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
          <w:bCs/>
          <w:i/>
          <w:iCs/>
          <w:sz w:val="28"/>
          <w:szCs w:val="28"/>
        </w:rPr>
        <w:id w:val="-973058580"/>
        <w:docPartObj>
          <w:docPartGallery w:val="Cover Pages"/>
          <w:docPartUnique/>
        </w:docPartObj>
      </w:sdtPr>
      <w:sdtEndPr>
        <w:rPr>
          <w:rFonts w:asciiTheme="majorHAnsi" w:eastAsiaTheme="majorEastAsia" w:hAnsiTheme="majorHAnsi" w:cstheme="majorBidi"/>
          <w:b w:val="0"/>
          <w:bCs w:val="0"/>
          <w:i w:val="0"/>
          <w:iCs w:val="0"/>
        </w:rPr>
      </w:sdtEndPr>
      <w:sdtContent>
        <w:p w14:paraId="2393FFA5" w14:textId="0B9605D6" w:rsidR="00032191" w:rsidRPr="000249C5" w:rsidRDefault="00032191" w:rsidP="00032191">
          <w:pPr>
            <w:pStyle w:val="Notes"/>
          </w:pPr>
        </w:p>
        <w:p w14:paraId="37F0631A" w14:textId="6CF2EC0A" w:rsidR="00880F5A" w:rsidRPr="000249C5" w:rsidRDefault="00880F5A" w:rsidP="00880F5A">
          <w:pPr>
            <w:pStyle w:val="Notes"/>
          </w:pPr>
        </w:p>
        <w:p w14:paraId="1F830D6F" w14:textId="77777777" w:rsidR="008A1D85" w:rsidRPr="000249C5" w:rsidRDefault="008A1D85" w:rsidP="00880F5A">
          <w:pPr>
            <w:pStyle w:val="Notes"/>
          </w:pPr>
        </w:p>
        <w:p w14:paraId="1C16A966" w14:textId="16A19D49" w:rsidR="00880F5A" w:rsidRPr="004B6714" w:rsidRDefault="004B6714" w:rsidP="003632A2">
          <w:pPr>
            <w:pStyle w:val="Title"/>
            <w:jc w:val="left"/>
            <w:rPr>
              <w:lang w:val="bg-BG"/>
            </w:rPr>
          </w:pPr>
          <w:r>
            <w:rPr>
              <w:lang w:val="bg-BG"/>
            </w:rPr>
            <w:t xml:space="preserve">Инструкция за докладване </w:t>
          </w:r>
          <w:r w:rsidR="00484AFF">
            <w:t xml:space="preserve">ESAP </w:t>
          </w:r>
        </w:p>
        <w:p w14:paraId="34324FAA" w14:textId="1628FDC8" w:rsidR="004B6714" w:rsidRDefault="004B6714" w:rsidP="004B6714">
          <w:pPr>
            <w:pStyle w:val="Subtitle"/>
            <w:rPr>
              <w:rFonts w:cs="Arial"/>
            </w:rPr>
          </w:pPr>
          <w:proofErr w:type="spellStart"/>
          <w:r>
            <w:rPr>
              <w:rFonts w:cs="Arial"/>
            </w:rPr>
            <w:t>Информация</w:t>
          </w:r>
          <w:proofErr w:type="spellEnd"/>
          <w:r>
            <w:rPr>
              <w:rFonts w:cs="Arial"/>
            </w:rPr>
            <w:t xml:space="preserve">, </w:t>
          </w:r>
          <w:proofErr w:type="spellStart"/>
          <w:r>
            <w:rPr>
              <w:rFonts w:cs="Arial"/>
            </w:rPr>
            <w:t>която</w:t>
          </w:r>
          <w:proofErr w:type="spellEnd"/>
          <w:r>
            <w:rPr>
              <w:rFonts w:cs="Arial"/>
            </w:rPr>
            <w:t xml:space="preserve"> </w:t>
          </w:r>
          <w:proofErr w:type="spellStart"/>
          <w:r>
            <w:rPr>
              <w:rFonts w:cs="Arial"/>
            </w:rPr>
            <w:t>трябва</w:t>
          </w:r>
          <w:proofErr w:type="spellEnd"/>
          <w:r>
            <w:rPr>
              <w:rFonts w:cs="Arial"/>
            </w:rPr>
            <w:t xml:space="preserve"> </w:t>
          </w:r>
          <w:proofErr w:type="spellStart"/>
          <w:r>
            <w:rPr>
              <w:rFonts w:cs="Arial"/>
            </w:rPr>
            <w:t>да</w:t>
          </w:r>
          <w:proofErr w:type="spellEnd"/>
          <w:r>
            <w:rPr>
              <w:rFonts w:cs="Arial"/>
            </w:rPr>
            <w:t xml:space="preserve"> </w:t>
          </w:r>
          <w:proofErr w:type="spellStart"/>
          <w:r>
            <w:rPr>
              <w:rFonts w:cs="Arial"/>
            </w:rPr>
            <w:t>бъде</w:t>
          </w:r>
          <w:proofErr w:type="spellEnd"/>
          <w:r>
            <w:rPr>
              <w:rFonts w:cs="Arial"/>
            </w:rPr>
            <w:t xml:space="preserve"> </w:t>
          </w:r>
          <w:r w:rsidR="00CF777E">
            <w:rPr>
              <w:rFonts w:cs="Arial"/>
              <w:lang w:val="bg-BG"/>
            </w:rPr>
            <w:t>докладвана</w:t>
          </w:r>
          <w:r>
            <w:rPr>
              <w:rFonts w:cs="Arial"/>
            </w:rPr>
            <w:t xml:space="preserve"> </w:t>
          </w:r>
          <w:proofErr w:type="spellStart"/>
          <w:r>
            <w:rPr>
              <w:rFonts w:cs="Arial"/>
            </w:rPr>
            <w:t>съгласно</w:t>
          </w:r>
          <w:proofErr w:type="spellEnd"/>
          <w:r>
            <w:rPr>
              <w:rFonts w:cs="Arial"/>
            </w:rPr>
            <w:t xml:space="preserve"> </w:t>
          </w:r>
          <w:proofErr w:type="spellStart"/>
          <w:r>
            <w:rPr>
              <w:rFonts w:cs="Arial"/>
            </w:rPr>
            <w:t>Директивата</w:t>
          </w:r>
          <w:proofErr w:type="spellEnd"/>
          <w:r>
            <w:rPr>
              <w:rFonts w:cs="Arial"/>
            </w:rPr>
            <w:t xml:space="preserve"> </w:t>
          </w:r>
          <w:proofErr w:type="spellStart"/>
          <w:r>
            <w:rPr>
              <w:rFonts w:cs="Arial"/>
            </w:rPr>
            <w:t>за</w:t>
          </w:r>
          <w:proofErr w:type="spellEnd"/>
          <w:r>
            <w:rPr>
              <w:rFonts w:cs="Arial"/>
            </w:rPr>
            <w:t xml:space="preserve"> </w:t>
          </w:r>
          <w:proofErr w:type="spellStart"/>
          <w:r>
            <w:rPr>
              <w:rFonts w:cs="Arial"/>
            </w:rPr>
            <w:t>прозрачност</w:t>
          </w:r>
          <w:proofErr w:type="spellEnd"/>
        </w:p>
        <w:p w14:paraId="62F97D3D" w14:textId="77777777" w:rsidR="006B3E6D" w:rsidRPr="006B3E6D" w:rsidRDefault="006B3E6D" w:rsidP="006B3E6D"/>
        <w:p w14:paraId="03C5CBD5" w14:textId="63098818" w:rsidR="00D77369" w:rsidRPr="000249C5" w:rsidRDefault="00D77369" w:rsidP="009854B5">
          <w:pPr>
            <w:pStyle w:val="Subtitle"/>
            <w:rPr>
              <w:rFonts w:cs="Arial"/>
              <w:szCs w:val="28"/>
            </w:rPr>
            <w:sectPr w:rsidR="00D77369" w:rsidRPr="000249C5" w:rsidSect="002972AD">
              <w:headerReference w:type="first" r:id="rId12"/>
              <w:pgSz w:w="11906" w:h="16838"/>
              <w:pgMar w:top="1417" w:right="1417" w:bottom="1417" w:left="1417" w:header="862" w:footer="708" w:gutter="0"/>
              <w:pgNumType w:start="0"/>
              <w:cols w:space="708"/>
              <w:titlePg/>
              <w:docGrid w:linePitch="360"/>
            </w:sectPr>
          </w:pPr>
        </w:p>
        <w:p w14:paraId="578682B6" w14:textId="05278F9C" w:rsidR="00D83AE3" w:rsidRDefault="00000000">
          <w:pPr>
            <w:spacing w:after="120" w:line="264" w:lineRule="auto"/>
            <w:jc w:val="left"/>
          </w:pPr>
        </w:p>
      </w:sdtContent>
    </w:sdt>
    <w:bookmarkStart w:id="0" w:name="_Toc118729071" w:displacedByCustomXml="prev"/>
    <w:bookmarkStart w:id="1" w:name="_Toc112682526" w:displacedByCustomXml="prev"/>
    <w:tbl>
      <w:tblPr>
        <w:tblStyle w:val="TableGrid"/>
        <w:tblpPr w:leftFromText="180" w:rightFromText="180" w:vertAnchor="text" w:horzAnchor="margin" w:tblpY="115"/>
        <w:tblW w:w="5000" w:type="pct"/>
        <w:tblBorders>
          <w:top w:val="single" w:sz="4" w:space="0" w:color="BBD649" w:themeColor="accent4"/>
          <w:left w:val="single" w:sz="4" w:space="0" w:color="BBD649" w:themeColor="accent4"/>
          <w:bottom w:val="single" w:sz="4" w:space="0" w:color="BBD649" w:themeColor="accent4"/>
          <w:right w:val="single" w:sz="4" w:space="0" w:color="BBD649" w:themeColor="accent4"/>
          <w:insideH w:val="none" w:sz="0" w:space="0" w:color="auto"/>
          <w:insideV w:val="none" w:sz="0" w:space="0" w:color="auto"/>
        </w:tblBorders>
        <w:tblCellMar>
          <w:top w:w="240" w:type="dxa"/>
          <w:left w:w="119" w:type="dxa"/>
          <w:right w:w="119" w:type="dxa"/>
        </w:tblCellMar>
        <w:tblLook w:val="0600" w:firstRow="0" w:lastRow="0" w:firstColumn="0" w:lastColumn="0" w:noHBand="1" w:noVBand="1"/>
      </w:tblPr>
      <w:tblGrid>
        <w:gridCol w:w="9062"/>
      </w:tblGrid>
      <w:tr w:rsidR="00D83AE3" w:rsidRPr="000249C5" w14:paraId="3E092B0D" w14:textId="77777777" w:rsidTr="0088686F">
        <w:tc>
          <w:tcPr>
            <w:tcW w:w="5000" w:type="pct"/>
          </w:tcPr>
          <w:p w14:paraId="5FDBF5A4" w14:textId="23DA0F64" w:rsidR="00D83AE3" w:rsidRPr="004B6714" w:rsidRDefault="004B6714" w:rsidP="004B6714">
            <w:pPr>
              <w:pStyle w:val="TOCHeading"/>
              <w:jc w:val="center"/>
              <w:rPr>
                <w:lang w:val="bg-BG"/>
              </w:rPr>
            </w:pPr>
            <w:r>
              <w:rPr>
                <w:lang w:val="bg-BG"/>
              </w:rPr>
              <w:t>СЪДЪРЖАНИЕ</w:t>
            </w:r>
          </w:p>
          <w:p w14:paraId="0E54D7DD" w14:textId="3F7B9FFF" w:rsidR="0093163B" w:rsidRDefault="00D83AE3" w:rsidP="0093163B">
            <w:pPr>
              <w:pStyle w:val="TOC1"/>
              <w:framePr w:hSpace="0" w:wrap="auto" w:vAnchor="margin" w:hAnchor="text" w:yAlign="inline"/>
              <w:rPr>
                <w:noProof/>
                <w:color w:val="auto"/>
                <w:kern w:val="2"/>
                <w:sz w:val="24"/>
                <w:szCs w:val="24"/>
                <w:lang w:val="bg-BG" w:eastAsia="bg-BG"/>
                <w14:ligatures w14:val="standardContextual"/>
              </w:rPr>
            </w:pPr>
            <w:r w:rsidRPr="000249C5">
              <w:fldChar w:fldCharType="begin"/>
            </w:r>
            <w:r w:rsidRPr="000249C5">
              <w:instrText xml:space="preserve"> TOC \o "1-4" \h \z \u </w:instrText>
            </w:r>
            <w:r w:rsidRPr="000249C5">
              <w:fldChar w:fldCharType="separate"/>
            </w:r>
            <w:hyperlink w:anchor="_Toc228361297" w:history="1">
              <w:r w:rsidR="0093163B" w:rsidRPr="00AD408F">
                <w:rPr>
                  <w:rStyle w:val="Hyperlink"/>
                  <w:noProof/>
                </w:rPr>
                <w:t>1</w:t>
              </w:r>
              <w:r w:rsidR="0093163B">
                <w:rPr>
                  <w:noProof/>
                  <w:color w:val="auto"/>
                  <w:kern w:val="2"/>
                  <w:sz w:val="24"/>
                  <w:szCs w:val="24"/>
                  <w:lang w:val="bg-BG" w:eastAsia="bg-BG"/>
                  <w14:ligatures w14:val="standardContextual"/>
                </w:rPr>
                <w:tab/>
              </w:r>
              <w:r w:rsidR="0093163B" w:rsidRPr="00AD408F">
                <w:rPr>
                  <w:rStyle w:val="Hyperlink"/>
                  <w:noProof/>
                  <w:lang w:val="bg-BG"/>
                </w:rPr>
                <w:t>Въведение</w:t>
              </w:r>
              <w:r w:rsidR="0093163B">
                <w:rPr>
                  <w:noProof/>
                  <w:webHidden/>
                </w:rPr>
                <w:tab/>
              </w:r>
              <w:r w:rsidR="0093163B">
                <w:rPr>
                  <w:noProof/>
                  <w:webHidden/>
                </w:rPr>
                <w:fldChar w:fldCharType="begin"/>
              </w:r>
              <w:r w:rsidR="0093163B">
                <w:rPr>
                  <w:noProof/>
                  <w:webHidden/>
                </w:rPr>
                <w:instrText xml:space="preserve"> PAGEREF _Toc228361297 \h </w:instrText>
              </w:r>
              <w:r w:rsidR="0093163B">
                <w:rPr>
                  <w:noProof/>
                  <w:webHidden/>
                </w:rPr>
              </w:r>
              <w:r w:rsidR="0093163B">
                <w:rPr>
                  <w:noProof/>
                  <w:webHidden/>
                </w:rPr>
                <w:fldChar w:fldCharType="separate"/>
              </w:r>
              <w:r w:rsidR="00414FA1">
                <w:rPr>
                  <w:noProof/>
                  <w:webHidden/>
                </w:rPr>
                <w:t>2</w:t>
              </w:r>
              <w:r w:rsidR="0093163B">
                <w:rPr>
                  <w:noProof/>
                  <w:webHidden/>
                </w:rPr>
                <w:fldChar w:fldCharType="end"/>
              </w:r>
            </w:hyperlink>
          </w:p>
          <w:p w14:paraId="67E9F0F4" w14:textId="4DACEA6F" w:rsidR="0093163B" w:rsidRDefault="0093163B" w:rsidP="0093163B">
            <w:pPr>
              <w:pStyle w:val="TOC1"/>
              <w:framePr w:hSpace="0" w:wrap="auto" w:vAnchor="margin" w:hAnchor="text" w:yAlign="inline"/>
              <w:rPr>
                <w:noProof/>
                <w:color w:val="auto"/>
                <w:kern w:val="2"/>
                <w:sz w:val="24"/>
                <w:szCs w:val="24"/>
                <w:lang w:val="bg-BG" w:eastAsia="bg-BG"/>
                <w14:ligatures w14:val="standardContextual"/>
              </w:rPr>
            </w:pPr>
            <w:hyperlink w:anchor="_Toc228361298" w:history="1">
              <w:r w:rsidRPr="00AD408F">
                <w:rPr>
                  <w:rStyle w:val="Hyperlink"/>
                  <w:iCs/>
                  <w:noProof/>
                </w:rPr>
                <w:t>2</w:t>
              </w:r>
              <w:r>
                <w:rPr>
                  <w:noProof/>
                  <w:color w:val="auto"/>
                  <w:kern w:val="2"/>
                  <w:sz w:val="24"/>
                  <w:szCs w:val="24"/>
                  <w:lang w:val="bg-BG" w:eastAsia="bg-BG"/>
                  <w14:ligatures w14:val="standardContextual"/>
                </w:rPr>
                <w:tab/>
              </w:r>
              <w:r w:rsidRPr="00AD408F">
                <w:rPr>
                  <w:rStyle w:val="Hyperlink"/>
                  <w:iCs/>
                  <w:noProof/>
                  <w:lang w:val="bg-BG"/>
                </w:rPr>
                <w:t>Подаване на файл с метаданни</w:t>
              </w:r>
              <w:r>
                <w:rPr>
                  <w:noProof/>
                  <w:webHidden/>
                </w:rPr>
                <w:tab/>
              </w:r>
              <w:r>
                <w:rPr>
                  <w:noProof/>
                  <w:webHidden/>
                </w:rPr>
                <w:fldChar w:fldCharType="begin"/>
              </w:r>
              <w:r>
                <w:rPr>
                  <w:noProof/>
                  <w:webHidden/>
                </w:rPr>
                <w:instrText xml:space="preserve"> PAGEREF _Toc228361298 \h </w:instrText>
              </w:r>
              <w:r>
                <w:rPr>
                  <w:noProof/>
                  <w:webHidden/>
                </w:rPr>
              </w:r>
              <w:r>
                <w:rPr>
                  <w:noProof/>
                  <w:webHidden/>
                </w:rPr>
                <w:fldChar w:fldCharType="separate"/>
              </w:r>
              <w:r w:rsidR="00414FA1">
                <w:rPr>
                  <w:noProof/>
                  <w:webHidden/>
                </w:rPr>
                <w:t>2</w:t>
              </w:r>
              <w:r>
                <w:rPr>
                  <w:noProof/>
                  <w:webHidden/>
                </w:rPr>
                <w:fldChar w:fldCharType="end"/>
              </w:r>
            </w:hyperlink>
          </w:p>
          <w:p w14:paraId="14CDBF46" w14:textId="0FBCCE2F"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299" w:history="1">
              <w:r w:rsidRPr="00AD408F">
                <w:rPr>
                  <w:rStyle w:val="Hyperlink"/>
                  <w:noProof/>
                </w:rPr>
                <w:t>2.1</w:t>
              </w:r>
              <w:r>
                <w:rPr>
                  <w:noProof/>
                  <w:color w:val="auto"/>
                  <w:kern w:val="2"/>
                  <w:sz w:val="24"/>
                  <w:szCs w:val="24"/>
                  <w:lang w:val="bg-BG" w:eastAsia="bg-BG"/>
                  <w14:ligatures w14:val="standardContextual"/>
                </w:rPr>
                <w:tab/>
              </w:r>
              <w:r w:rsidRPr="00AD408F">
                <w:rPr>
                  <w:rStyle w:val="Hyperlink"/>
                  <w:noProof/>
                </w:rPr>
                <w:t>Файлови формати</w:t>
              </w:r>
              <w:r>
                <w:rPr>
                  <w:noProof/>
                  <w:webHidden/>
                </w:rPr>
                <w:tab/>
              </w:r>
              <w:r>
                <w:rPr>
                  <w:noProof/>
                  <w:webHidden/>
                </w:rPr>
                <w:fldChar w:fldCharType="begin"/>
              </w:r>
              <w:r>
                <w:rPr>
                  <w:noProof/>
                  <w:webHidden/>
                </w:rPr>
                <w:instrText xml:space="preserve"> PAGEREF _Toc228361299 \h </w:instrText>
              </w:r>
              <w:r>
                <w:rPr>
                  <w:noProof/>
                  <w:webHidden/>
                </w:rPr>
              </w:r>
              <w:r>
                <w:rPr>
                  <w:noProof/>
                  <w:webHidden/>
                </w:rPr>
                <w:fldChar w:fldCharType="separate"/>
              </w:r>
              <w:r w:rsidR="00414FA1">
                <w:rPr>
                  <w:noProof/>
                  <w:webHidden/>
                </w:rPr>
                <w:t>2</w:t>
              </w:r>
              <w:r>
                <w:rPr>
                  <w:noProof/>
                  <w:webHidden/>
                </w:rPr>
                <w:fldChar w:fldCharType="end"/>
              </w:r>
            </w:hyperlink>
          </w:p>
          <w:p w14:paraId="342F92DC" w14:textId="52C420A6"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0" w:history="1">
              <w:r w:rsidRPr="00AD408F">
                <w:rPr>
                  <w:rStyle w:val="Hyperlink"/>
                  <w:noProof/>
                </w:rPr>
                <w:t>2.2</w:t>
              </w:r>
              <w:r>
                <w:rPr>
                  <w:noProof/>
                  <w:color w:val="auto"/>
                  <w:kern w:val="2"/>
                  <w:sz w:val="24"/>
                  <w:szCs w:val="24"/>
                  <w:lang w:val="bg-BG" w:eastAsia="bg-BG"/>
                  <w14:ligatures w14:val="standardContextual"/>
                </w:rPr>
                <w:tab/>
              </w:r>
              <w:r w:rsidRPr="00AD408F">
                <w:rPr>
                  <w:rStyle w:val="Hyperlink"/>
                  <w:noProof/>
                </w:rPr>
                <w:t xml:space="preserve">Конвенции за </w:t>
              </w:r>
              <w:r w:rsidRPr="00AD408F">
                <w:rPr>
                  <w:rStyle w:val="Hyperlink"/>
                  <w:noProof/>
                  <w:lang w:val="bg-BG"/>
                </w:rPr>
                <w:t>на</w:t>
              </w:r>
              <w:r w:rsidRPr="00AD408F">
                <w:rPr>
                  <w:rStyle w:val="Hyperlink"/>
                  <w:noProof/>
                </w:rPr>
                <w:t>именуване на файлове</w:t>
              </w:r>
              <w:r w:rsidRPr="00AD408F">
                <w:rPr>
                  <w:rStyle w:val="Hyperlink"/>
                  <w:noProof/>
                  <w:lang w:val="bg-BG"/>
                </w:rPr>
                <w:t xml:space="preserve"> с метаданни</w:t>
              </w:r>
              <w:r>
                <w:rPr>
                  <w:noProof/>
                  <w:webHidden/>
                </w:rPr>
                <w:tab/>
              </w:r>
              <w:r>
                <w:rPr>
                  <w:noProof/>
                  <w:webHidden/>
                </w:rPr>
                <w:fldChar w:fldCharType="begin"/>
              </w:r>
              <w:r>
                <w:rPr>
                  <w:noProof/>
                  <w:webHidden/>
                </w:rPr>
                <w:instrText xml:space="preserve"> PAGEREF _Toc228361300 \h </w:instrText>
              </w:r>
              <w:r>
                <w:rPr>
                  <w:noProof/>
                  <w:webHidden/>
                </w:rPr>
              </w:r>
              <w:r>
                <w:rPr>
                  <w:noProof/>
                  <w:webHidden/>
                </w:rPr>
                <w:fldChar w:fldCharType="separate"/>
              </w:r>
              <w:r w:rsidR="00414FA1">
                <w:rPr>
                  <w:noProof/>
                  <w:webHidden/>
                </w:rPr>
                <w:t>3</w:t>
              </w:r>
              <w:r>
                <w:rPr>
                  <w:noProof/>
                  <w:webHidden/>
                </w:rPr>
                <w:fldChar w:fldCharType="end"/>
              </w:r>
            </w:hyperlink>
          </w:p>
          <w:p w14:paraId="2021BEC4" w14:textId="3BF12D3B" w:rsidR="0093163B" w:rsidRDefault="0093163B" w:rsidP="0093163B">
            <w:pPr>
              <w:pStyle w:val="TOC3"/>
              <w:framePr w:hSpace="0" w:wrap="auto" w:vAnchor="margin" w:hAnchor="text" w:yAlign="inline"/>
              <w:tabs>
                <w:tab w:val="left" w:pos="1200"/>
              </w:tabs>
              <w:rPr>
                <w:noProof/>
                <w:color w:val="auto"/>
                <w:kern w:val="2"/>
                <w:sz w:val="24"/>
                <w:szCs w:val="24"/>
                <w:lang w:val="bg-BG" w:eastAsia="bg-BG"/>
                <w14:ligatures w14:val="standardContextual"/>
              </w:rPr>
            </w:pPr>
            <w:hyperlink w:anchor="_Toc228361301" w:history="1">
              <w:r w:rsidRPr="00AD408F">
                <w:rPr>
                  <w:rStyle w:val="Hyperlink"/>
                  <w:noProof/>
                </w:rPr>
                <w:t>2.2.1</w:t>
              </w:r>
              <w:r>
                <w:rPr>
                  <w:noProof/>
                  <w:color w:val="auto"/>
                  <w:kern w:val="2"/>
                  <w:sz w:val="24"/>
                  <w:szCs w:val="24"/>
                  <w:lang w:val="bg-BG" w:eastAsia="bg-BG"/>
                  <w14:ligatures w14:val="standardContextual"/>
                </w:rPr>
                <w:tab/>
              </w:r>
              <w:r w:rsidRPr="00AD408F">
                <w:rPr>
                  <w:rStyle w:val="Hyperlink"/>
                  <w:noProof/>
                  <w:lang w:val="bg-BG"/>
                </w:rPr>
                <w:t>Конвенсия на наименуване на файла с метаданни</w:t>
              </w:r>
              <w:r>
                <w:rPr>
                  <w:noProof/>
                  <w:webHidden/>
                </w:rPr>
                <w:tab/>
              </w:r>
              <w:r>
                <w:rPr>
                  <w:noProof/>
                  <w:webHidden/>
                </w:rPr>
                <w:fldChar w:fldCharType="begin"/>
              </w:r>
              <w:r>
                <w:rPr>
                  <w:noProof/>
                  <w:webHidden/>
                </w:rPr>
                <w:instrText xml:space="preserve"> PAGEREF _Toc228361301 \h </w:instrText>
              </w:r>
              <w:r>
                <w:rPr>
                  <w:noProof/>
                  <w:webHidden/>
                </w:rPr>
              </w:r>
              <w:r>
                <w:rPr>
                  <w:noProof/>
                  <w:webHidden/>
                </w:rPr>
                <w:fldChar w:fldCharType="separate"/>
              </w:r>
              <w:r w:rsidR="00414FA1">
                <w:rPr>
                  <w:noProof/>
                  <w:webHidden/>
                </w:rPr>
                <w:t>3</w:t>
              </w:r>
              <w:r>
                <w:rPr>
                  <w:noProof/>
                  <w:webHidden/>
                </w:rPr>
                <w:fldChar w:fldCharType="end"/>
              </w:r>
            </w:hyperlink>
          </w:p>
          <w:p w14:paraId="49A02B8F" w14:textId="5AEDFB72" w:rsidR="0093163B" w:rsidRDefault="0093163B" w:rsidP="0093163B">
            <w:pPr>
              <w:pStyle w:val="TOC4"/>
              <w:framePr w:hSpace="0" w:wrap="auto" w:vAnchor="margin" w:hAnchor="text" w:yAlign="inline"/>
              <w:tabs>
                <w:tab w:val="left" w:pos="1680"/>
              </w:tabs>
            </w:pPr>
            <w:hyperlink w:anchor="_Toc228361302" w:history="1">
              <w:r w:rsidRPr="00AD408F">
                <w:rPr>
                  <w:rStyle w:val="Hyperlink"/>
                  <w:noProof/>
                </w:rPr>
                <w:t>2.2.1.1</w:t>
              </w:r>
              <w:r>
                <w:rPr>
                  <w:noProof/>
                  <w:color w:val="auto"/>
                  <w:kern w:val="2"/>
                  <w:sz w:val="24"/>
                  <w:szCs w:val="24"/>
                  <w:lang w:val="bg-BG" w:eastAsia="bg-BG"/>
                  <w14:ligatures w14:val="standardContextual"/>
                </w:rPr>
                <w:tab/>
              </w:r>
              <w:r w:rsidRPr="00AD408F">
                <w:rPr>
                  <w:rStyle w:val="Hyperlink"/>
                  <w:noProof/>
                  <w:lang w:val="bg-BG"/>
                </w:rPr>
                <w:t xml:space="preserve">Файлов отговор след валидация от </w:t>
              </w:r>
              <w:r w:rsidRPr="00AD408F">
                <w:rPr>
                  <w:rStyle w:val="Hyperlink"/>
                  <w:noProof/>
                  <w:lang w:val="en-US"/>
                </w:rPr>
                <w:t>ESAP</w:t>
              </w:r>
              <w:r>
                <w:rPr>
                  <w:noProof/>
                  <w:webHidden/>
                </w:rPr>
                <w:tab/>
              </w:r>
              <w:r>
                <w:rPr>
                  <w:noProof/>
                  <w:webHidden/>
                </w:rPr>
                <w:fldChar w:fldCharType="begin"/>
              </w:r>
              <w:r>
                <w:rPr>
                  <w:noProof/>
                  <w:webHidden/>
                </w:rPr>
                <w:instrText xml:space="preserve"> PAGEREF _Toc228361302 \h </w:instrText>
              </w:r>
              <w:r>
                <w:rPr>
                  <w:noProof/>
                  <w:webHidden/>
                </w:rPr>
              </w:r>
              <w:r>
                <w:rPr>
                  <w:noProof/>
                  <w:webHidden/>
                </w:rPr>
                <w:fldChar w:fldCharType="separate"/>
              </w:r>
              <w:r w:rsidR="00414FA1">
                <w:rPr>
                  <w:noProof/>
                  <w:webHidden/>
                </w:rPr>
                <w:t>3</w:t>
              </w:r>
              <w:r>
                <w:rPr>
                  <w:noProof/>
                  <w:webHidden/>
                </w:rPr>
                <w:fldChar w:fldCharType="end"/>
              </w:r>
            </w:hyperlink>
          </w:p>
          <w:p w14:paraId="672C1C17" w14:textId="37A4B98B" w:rsidR="00230253" w:rsidRPr="00230253" w:rsidRDefault="00230253" w:rsidP="00230253">
            <w:r>
              <w:t xml:space="preserve">3. </w:t>
            </w:r>
            <w:r w:rsidRPr="00230253">
              <w:t>Докладване на полета от файла с метаданни</w:t>
            </w:r>
            <w:r>
              <w:t>……………………………………………4</w:t>
            </w:r>
          </w:p>
          <w:p w14:paraId="20B3FC4B" w14:textId="05C02462" w:rsidR="0093163B" w:rsidRDefault="0093163B" w:rsidP="0093163B">
            <w:pPr>
              <w:pStyle w:val="TOC1"/>
              <w:framePr w:hSpace="0" w:wrap="auto" w:vAnchor="margin" w:hAnchor="text" w:yAlign="inline"/>
              <w:rPr>
                <w:noProof/>
                <w:color w:val="auto"/>
                <w:kern w:val="2"/>
                <w:sz w:val="24"/>
                <w:szCs w:val="24"/>
                <w:lang w:val="bg-BG" w:eastAsia="bg-BG"/>
                <w14:ligatures w14:val="standardContextual"/>
              </w:rPr>
            </w:pPr>
            <w:hyperlink w:anchor="_Toc228361303" w:history="1">
              <w:r w:rsidRPr="00AD408F">
                <w:rPr>
                  <w:rStyle w:val="Hyperlink"/>
                  <w:iCs/>
                  <w:noProof/>
                </w:rPr>
                <w:t>4</w:t>
              </w:r>
              <w:r>
                <w:rPr>
                  <w:noProof/>
                  <w:color w:val="auto"/>
                  <w:kern w:val="2"/>
                  <w:sz w:val="24"/>
                  <w:szCs w:val="24"/>
                  <w:lang w:val="bg-BG" w:eastAsia="bg-BG"/>
                  <w14:ligatures w14:val="standardContextual"/>
                </w:rPr>
                <w:tab/>
              </w:r>
              <w:r w:rsidRPr="00AD408F">
                <w:rPr>
                  <w:rStyle w:val="Hyperlink"/>
                  <w:iCs/>
                  <w:noProof/>
                  <w:lang w:val="bg-BG"/>
                </w:rPr>
                <w:t>Пример</w:t>
              </w:r>
              <w:r w:rsidR="00230253">
                <w:rPr>
                  <w:rStyle w:val="Hyperlink"/>
                  <w:iCs/>
                  <w:noProof/>
                  <w:lang w:val="bg-BG"/>
                </w:rPr>
                <w:t xml:space="preserve">ни варианти </w:t>
              </w:r>
              <w:r w:rsidR="00230253">
                <w:rPr>
                  <w:lang w:val="bg-BG"/>
                </w:rPr>
                <w:t xml:space="preserve">на съдържание на </w:t>
              </w:r>
              <w:r w:rsidR="00230253" w:rsidRPr="00230253">
                <w:rPr>
                  <w:rStyle w:val="Hyperlink"/>
                  <w:iCs/>
                  <w:noProof/>
                  <w:lang w:val="bg-BG"/>
                </w:rPr>
                <w:t>файла с метаданни</w:t>
              </w:r>
              <w:r w:rsidR="00230253">
                <w:rPr>
                  <w:rStyle w:val="Hyperlink"/>
                  <w:iCs/>
                  <w:noProof/>
                  <w:lang w:val="bg-BG"/>
                </w:rPr>
                <w:t xml:space="preserve"> с инструктивна цел</w:t>
              </w:r>
              <w:r>
                <w:rPr>
                  <w:noProof/>
                  <w:webHidden/>
                </w:rPr>
                <w:tab/>
              </w:r>
              <w:r>
                <w:rPr>
                  <w:noProof/>
                  <w:webHidden/>
                </w:rPr>
                <w:fldChar w:fldCharType="begin"/>
              </w:r>
              <w:r>
                <w:rPr>
                  <w:noProof/>
                  <w:webHidden/>
                </w:rPr>
                <w:instrText xml:space="preserve"> PAGEREF _Toc228361303 \h </w:instrText>
              </w:r>
              <w:r>
                <w:rPr>
                  <w:noProof/>
                  <w:webHidden/>
                </w:rPr>
              </w:r>
              <w:r>
                <w:rPr>
                  <w:noProof/>
                  <w:webHidden/>
                </w:rPr>
                <w:fldChar w:fldCharType="separate"/>
              </w:r>
              <w:r w:rsidR="00414FA1">
                <w:rPr>
                  <w:noProof/>
                  <w:webHidden/>
                </w:rPr>
                <w:t>7</w:t>
              </w:r>
              <w:r>
                <w:rPr>
                  <w:noProof/>
                  <w:webHidden/>
                </w:rPr>
                <w:fldChar w:fldCharType="end"/>
              </w:r>
            </w:hyperlink>
          </w:p>
          <w:p w14:paraId="33E29FF0" w14:textId="325CF74C"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4" w:history="1">
              <w:r w:rsidRPr="00AD408F">
                <w:rPr>
                  <w:rStyle w:val="Hyperlink"/>
                  <w:noProof/>
                </w:rPr>
                <w:t>4.1</w:t>
              </w:r>
              <w:r>
                <w:rPr>
                  <w:noProof/>
                  <w:color w:val="auto"/>
                  <w:kern w:val="2"/>
                  <w:sz w:val="24"/>
                  <w:szCs w:val="24"/>
                  <w:lang w:val="bg-BG" w:eastAsia="bg-BG"/>
                  <w14:ligatures w14:val="standardContextual"/>
                </w:rPr>
                <w:tab/>
              </w:r>
              <w:r w:rsidRPr="00AD408F">
                <w:rPr>
                  <w:rStyle w:val="Hyperlink"/>
                  <w:noProof/>
                  <w:lang w:val="bg-BG"/>
                </w:rPr>
                <w:t>Пример</w:t>
              </w:r>
              <w:r w:rsidRPr="00AD408F">
                <w:rPr>
                  <w:rStyle w:val="Hyperlink"/>
                  <w:noProof/>
                </w:rPr>
                <w:t xml:space="preserve">1: </w:t>
              </w:r>
              <w:r w:rsidRPr="00AD408F">
                <w:rPr>
                  <w:rStyle w:val="Hyperlink"/>
                  <w:noProof/>
                  <w:lang w:val="bg-BG"/>
                </w:rPr>
                <w:t>подаване на</w:t>
              </w:r>
              <w:r w:rsidRPr="00AD408F">
                <w:rPr>
                  <w:rStyle w:val="Hyperlink"/>
                  <w:noProof/>
                </w:rPr>
                <w:t xml:space="preserve"> </w:t>
              </w:r>
              <w:r w:rsidRPr="00AD408F">
                <w:rPr>
                  <w:rStyle w:val="Hyperlink"/>
                  <w:noProof/>
                  <w:lang w:val="bg-BG"/>
                </w:rPr>
                <w:t xml:space="preserve">отчет по </w:t>
              </w:r>
              <w:r w:rsidRPr="00AD408F">
                <w:rPr>
                  <w:rStyle w:val="Hyperlink"/>
                  <w:noProof/>
                </w:rPr>
                <w:t>ESEF</w:t>
              </w:r>
              <w:r>
                <w:rPr>
                  <w:noProof/>
                  <w:webHidden/>
                </w:rPr>
                <w:tab/>
              </w:r>
              <w:r>
                <w:rPr>
                  <w:noProof/>
                  <w:webHidden/>
                </w:rPr>
                <w:fldChar w:fldCharType="begin"/>
              </w:r>
              <w:r>
                <w:rPr>
                  <w:noProof/>
                  <w:webHidden/>
                </w:rPr>
                <w:instrText xml:space="preserve"> PAGEREF _Toc228361304 \h </w:instrText>
              </w:r>
              <w:r>
                <w:rPr>
                  <w:noProof/>
                  <w:webHidden/>
                </w:rPr>
              </w:r>
              <w:r>
                <w:rPr>
                  <w:noProof/>
                  <w:webHidden/>
                </w:rPr>
                <w:fldChar w:fldCharType="separate"/>
              </w:r>
              <w:r w:rsidR="00414FA1">
                <w:rPr>
                  <w:noProof/>
                  <w:webHidden/>
                </w:rPr>
                <w:t>7</w:t>
              </w:r>
              <w:r>
                <w:rPr>
                  <w:noProof/>
                  <w:webHidden/>
                </w:rPr>
                <w:fldChar w:fldCharType="end"/>
              </w:r>
            </w:hyperlink>
          </w:p>
          <w:p w14:paraId="181E9A19" w14:textId="7E31550A"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5" w:history="1">
              <w:r w:rsidRPr="00AD408F">
                <w:rPr>
                  <w:rStyle w:val="Hyperlink"/>
                  <w:noProof/>
                </w:rPr>
                <w:t>4.2</w:t>
              </w:r>
              <w:r>
                <w:rPr>
                  <w:noProof/>
                  <w:color w:val="auto"/>
                  <w:kern w:val="2"/>
                  <w:sz w:val="24"/>
                  <w:szCs w:val="24"/>
                  <w:lang w:val="bg-BG" w:eastAsia="bg-BG"/>
                  <w14:ligatures w14:val="standardContextual"/>
                </w:rPr>
                <w:tab/>
              </w:r>
              <w:r w:rsidRPr="00AD408F">
                <w:rPr>
                  <w:rStyle w:val="Hyperlink"/>
                  <w:noProof/>
                  <w:lang w:val="bg-BG"/>
                </w:rPr>
                <w:t>Пример</w:t>
              </w:r>
              <w:r w:rsidRPr="00AD408F">
                <w:rPr>
                  <w:rStyle w:val="Hyperlink"/>
                  <w:noProof/>
                </w:rPr>
                <w:t xml:space="preserve"> 2: подаване на друг вид информация по Директивата за прозрачност</w:t>
              </w:r>
              <w:r>
                <w:rPr>
                  <w:noProof/>
                  <w:webHidden/>
                </w:rPr>
                <w:tab/>
              </w:r>
              <w:r w:rsidR="00525C87">
                <w:rPr>
                  <w:noProof/>
                  <w:webHidden/>
                  <w:lang w:val="bg-BG"/>
                </w:rPr>
                <w:t>…………………………………………………………………………………………………...</w:t>
              </w:r>
              <w:r>
                <w:rPr>
                  <w:noProof/>
                  <w:webHidden/>
                </w:rPr>
                <w:fldChar w:fldCharType="begin"/>
              </w:r>
              <w:r>
                <w:rPr>
                  <w:noProof/>
                  <w:webHidden/>
                </w:rPr>
                <w:instrText xml:space="preserve"> PAGEREF _Toc228361305 \h </w:instrText>
              </w:r>
              <w:r>
                <w:rPr>
                  <w:noProof/>
                  <w:webHidden/>
                </w:rPr>
              </w:r>
              <w:r>
                <w:rPr>
                  <w:noProof/>
                  <w:webHidden/>
                </w:rPr>
                <w:fldChar w:fldCharType="separate"/>
              </w:r>
              <w:r w:rsidR="00414FA1">
                <w:rPr>
                  <w:noProof/>
                  <w:webHidden/>
                </w:rPr>
                <w:t>9</w:t>
              </w:r>
              <w:r>
                <w:rPr>
                  <w:noProof/>
                  <w:webHidden/>
                </w:rPr>
                <w:fldChar w:fldCharType="end"/>
              </w:r>
            </w:hyperlink>
          </w:p>
          <w:p w14:paraId="690A77BD" w14:textId="7F04A34D"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6" w:history="1">
              <w:r w:rsidRPr="00AD408F">
                <w:rPr>
                  <w:rStyle w:val="Hyperlink"/>
                  <w:noProof/>
                </w:rPr>
                <w:t>4.3</w:t>
              </w:r>
              <w:r>
                <w:rPr>
                  <w:noProof/>
                  <w:color w:val="auto"/>
                  <w:kern w:val="2"/>
                  <w:sz w:val="24"/>
                  <w:szCs w:val="24"/>
                  <w:lang w:val="bg-BG" w:eastAsia="bg-BG"/>
                  <w14:ligatures w14:val="standardContextual"/>
                </w:rPr>
                <w:tab/>
              </w:r>
              <w:r w:rsidRPr="00AD408F">
                <w:rPr>
                  <w:rStyle w:val="Hyperlink"/>
                  <w:noProof/>
                  <w:lang w:val="bg-BG"/>
                </w:rPr>
                <w:t>Пример</w:t>
              </w:r>
              <w:r w:rsidRPr="00AD408F">
                <w:rPr>
                  <w:rStyle w:val="Hyperlink"/>
                  <w:noProof/>
                </w:rPr>
                <w:t xml:space="preserve"> 3: подаване на актуализирана версия на доклад</w:t>
              </w:r>
              <w:r>
                <w:rPr>
                  <w:noProof/>
                  <w:webHidden/>
                </w:rPr>
                <w:tab/>
              </w:r>
              <w:r>
                <w:rPr>
                  <w:noProof/>
                  <w:webHidden/>
                </w:rPr>
                <w:fldChar w:fldCharType="begin"/>
              </w:r>
              <w:r>
                <w:rPr>
                  <w:noProof/>
                  <w:webHidden/>
                </w:rPr>
                <w:instrText xml:space="preserve"> PAGEREF _Toc228361306 \h </w:instrText>
              </w:r>
              <w:r>
                <w:rPr>
                  <w:noProof/>
                  <w:webHidden/>
                </w:rPr>
              </w:r>
              <w:r>
                <w:rPr>
                  <w:noProof/>
                  <w:webHidden/>
                </w:rPr>
                <w:fldChar w:fldCharType="separate"/>
              </w:r>
              <w:r w:rsidR="00414FA1">
                <w:rPr>
                  <w:noProof/>
                  <w:webHidden/>
                </w:rPr>
                <w:t>11</w:t>
              </w:r>
              <w:r>
                <w:rPr>
                  <w:noProof/>
                  <w:webHidden/>
                </w:rPr>
                <w:fldChar w:fldCharType="end"/>
              </w:r>
            </w:hyperlink>
          </w:p>
          <w:p w14:paraId="51A07283" w14:textId="5921A7CA"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7" w:history="1">
              <w:r w:rsidRPr="00AD408F">
                <w:rPr>
                  <w:rStyle w:val="Hyperlink"/>
                  <w:noProof/>
                </w:rPr>
                <w:t>4.4</w:t>
              </w:r>
              <w:r>
                <w:rPr>
                  <w:noProof/>
                  <w:color w:val="auto"/>
                  <w:kern w:val="2"/>
                  <w:sz w:val="24"/>
                  <w:szCs w:val="24"/>
                  <w:lang w:val="bg-BG" w:eastAsia="bg-BG"/>
                  <w14:ligatures w14:val="standardContextual"/>
                </w:rPr>
                <w:tab/>
              </w:r>
              <w:r w:rsidRPr="00AD408F">
                <w:rPr>
                  <w:rStyle w:val="Hyperlink"/>
                  <w:noProof/>
                  <w:lang w:val="bg-BG"/>
                </w:rPr>
                <w:t>Пример</w:t>
              </w:r>
              <w:r w:rsidRPr="00AD408F">
                <w:rPr>
                  <w:rStyle w:val="Hyperlink"/>
                  <w:noProof/>
                </w:rPr>
                <w:t xml:space="preserve"> 4: подаване на доклад на един език, след това изпращане на обновена версия, която съдържа доклад на няколко езика</w:t>
              </w:r>
              <w:r>
                <w:rPr>
                  <w:noProof/>
                  <w:webHidden/>
                </w:rPr>
                <w:tab/>
              </w:r>
              <w:r>
                <w:rPr>
                  <w:noProof/>
                  <w:webHidden/>
                </w:rPr>
                <w:fldChar w:fldCharType="begin"/>
              </w:r>
              <w:r>
                <w:rPr>
                  <w:noProof/>
                  <w:webHidden/>
                </w:rPr>
                <w:instrText xml:space="preserve"> PAGEREF _Toc228361307 \h </w:instrText>
              </w:r>
              <w:r>
                <w:rPr>
                  <w:noProof/>
                  <w:webHidden/>
                </w:rPr>
              </w:r>
              <w:r>
                <w:rPr>
                  <w:noProof/>
                  <w:webHidden/>
                </w:rPr>
                <w:fldChar w:fldCharType="separate"/>
              </w:r>
              <w:r w:rsidR="00414FA1">
                <w:rPr>
                  <w:noProof/>
                  <w:webHidden/>
                </w:rPr>
                <w:t>13</w:t>
              </w:r>
              <w:r>
                <w:rPr>
                  <w:noProof/>
                  <w:webHidden/>
                </w:rPr>
                <w:fldChar w:fldCharType="end"/>
              </w:r>
            </w:hyperlink>
          </w:p>
          <w:p w14:paraId="1355F82A" w14:textId="4E5E2F60"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8" w:history="1">
              <w:r w:rsidRPr="00AD408F">
                <w:rPr>
                  <w:rStyle w:val="Hyperlink"/>
                  <w:noProof/>
                </w:rPr>
                <w:t>4.5</w:t>
              </w:r>
              <w:r>
                <w:rPr>
                  <w:noProof/>
                  <w:color w:val="auto"/>
                  <w:kern w:val="2"/>
                  <w:sz w:val="24"/>
                  <w:szCs w:val="24"/>
                  <w:lang w:val="bg-BG" w:eastAsia="bg-BG"/>
                  <w14:ligatures w14:val="standardContextual"/>
                </w:rPr>
                <w:tab/>
              </w:r>
              <w:r w:rsidRPr="00AD408F">
                <w:rPr>
                  <w:rStyle w:val="Hyperlink"/>
                  <w:noProof/>
                  <w:lang w:val="bg-BG"/>
                </w:rPr>
                <w:t>Пример</w:t>
              </w:r>
              <w:r w:rsidRPr="00AD408F">
                <w:rPr>
                  <w:rStyle w:val="Hyperlink"/>
                  <w:noProof/>
                </w:rPr>
                <w:t xml:space="preserve"> 5: анулиране на конкретна версия на доклад</w:t>
              </w:r>
              <w:r>
                <w:rPr>
                  <w:noProof/>
                  <w:webHidden/>
                </w:rPr>
                <w:tab/>
              </w:r>
              <w:r>
                <w:rPr>
                  <w:noProof/>
                  <w:webHidden/>
                </w:rPr>
                <w:fldChar w:fldCharType="begin"/>
              </w:r>
              <w:r>
                <w:rPr>
                  <w:noProof/>
                  <w:webHidden/>
                </w:rPr>
                <w:instrText xml:space="preserve"> PAGEREF _Toc228361308 \h </w:instrText>
              </w:r>
              <w:r>
                <w:rPr>
                  <w:noProof/>
                  <w:webHidden/>
                </w:rPr>
              </w:r>
              <w:r>
                <w:rPr>
                  <w:noProof/>
                  <w:webHidden/>
                </w:rPr>
                <w:fldChar w:fldCharType="separate"/>
              </w:r>
              <w:r w:rsidR="00414FA1">
                <w:rPr>
                  <w:noProof/>
                  <w:webHidden/>
                </w:rPr>
                <w:t>15</w:t>
              </w:r>
              <w:r>
                <w:rPr>
                  <w:noProof/>
                  <w:webHidden/>
                </w:rPr>
                <w:fldChar w:fldCharType="end"/>
              </w:r>
            </w:hyperlink>
          </w:p>
          <w:p w14:paraId="641E1E4D" w14:textId="23A8CDFA"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09" w:history="1">
              <w:r w:rsidRPr="00AD408F">
                <w:rPr>
                  <w:rStyle w:val="Hyperlink"/>
                  <w:noProof/>
                </w:rPr>
                <w:t>4.6</w:t>
              </w:r>
              <w:r>
                <w:rPr>
                  <w:noProof/>
                  <w:color w:val="auto"/>
                  <w:kern w:val="2"/>
                  <w:sz w:val="24"/>
                  <w:szCs w:val="24"/>
                  <w:lang w:val="bg-BG" w:eastAsia="bg-BG"/>
                  <w14:ligatures w14:val="standardContextual"/>
                </w:rPr>
                <w:tab/>
              </w:r>
              <w:r w:rsidRPr="00AD408F">
                <w:rPr>
                  <w:rStyle w:val="Hyperlink"/>
                  <w:noProof/>
                </w:rPr>
                <w:t>Пример за файл</w:t>
              </w:r>
              <w:r w:rsidRPr="00AD408F">
                <w:rPr>
                  <w:rStyle w:val="Hyperlink"/>
                  <w:noProof/>
                  <w:lang w:val="bg-BG"/>
                </w:rPr>
                <w:t>ов отговор</w:t>
              </w:r>
              <w:r w:rsidRPr="00AD408F">
                <w:rPr>
                  <w:rStyle w:val="Hyperlink"/>
                  <w:noProof/>
                </w:rPr>
                <w:t xml:space="preserve"> 1: файлът е напълно приет</w:t>
              </w:r>
              <w:r>
                <w:rPr>
                  <w:noProof/>
                  <w:webHidden/>
                </w:rPr>
                <w:tab/>
              </w:r>
              <w:r>
                <w:rPr>
                  <w:noProof/>
                  <w:webHidden/>
                </w:rPr>
                <w:fldChar w:fldCharType="begin"/>
              </w:r>
              <w:r>
                <w:rPr>
                  <w:noProof/>
                  <w:webHidden/>
                </w:rPr>
                <w:instrText xml:space="preserve"> PAGEREF _Toc228361309 \h </w:instrText>
              </w:r>
              <w:r>
                <w:rPr>
                  <w:noProof/>
                  <w:webHidden/>
                </w:rPr>
              </w:r>
              <w:r>
                <w:rPr>
                  <w:noProof/>
                  <w:webHidden/>
                </w:rPr>
                <w:fldChar w:fldCharType="separate"/>
              </w:r>
              <w:r w:rsidR="00414FA1">
                <w:rPr>
                  <w:noProof/>
                  <w:webHidden/>
                </w:rPr>
                <w:t>17</w:t>
              </w:r>
              <w:r>
                <w:rPr>
                  <w:noProof/>
                  <w:webHidden/>
                </w:rPr>
                <w:fldChar w:fldCharType="end"/>
              </w:r>
            </w:hyperlink>
          </w:p>
          <w:p w14:paraId="727D4EE7" w14:textId="04DBF955"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0" w:history="1">
              <w:r w:rsidRPr="00AD408F">
                <w:rPr>
                  <w:rStyle w:val="Hyperlink"/>
                  <w:noProof/>
                </w:rPr>
                <w:t>4.7</w:t>
              </w:r>
              <w:r>
                <w:rPr>
                  <w:noProof/>
                  <w:color w:val="auto"/>
                  <w:kern w:val="2"/>
                  <w:sz w:val="24"/>
                  <w:szCs w:val="24"/>
                  <w:lang w:val="bg-BG" w:eastAsia="bg-BG"/>
                  <w14:ligatures w14:val="standardContextual"/>
                </w:rPr>
                <w:tab/>
              </w:r>
              <w:r w:rsidRPr="00AD408F">
                <w:rPr>
                  <w:rStyle w:val="Hyperlink"/>
                  <w:noProof/>
                </w:rPr>
                <w:t>Пример за файл</w:t>
              </w:r>
              <w:r w:rsidRPr="00AD408F">
                <w:rPr>
                  <w:rStyle w:val="Hyperlink"/>
                  <w:noProof/>
                  <w:lang w:val="bg-BG"/>
                </w:rPr>
                <w:t>ов отговор</w:t>
              </w:r>
              <w:r w:rsidRPr="00AD408F">
                <w:rPr>
                  <w:rStyle w:val="Hyperlink"/>
                  <w:noProof/>
                </w:rPr>
                <w:t xml:space="preserve"> 2: данните са приети с предупреждение</w:t>
              </w:r>
              <w:r>
                <w:rPr>
                  <w:noProof/>
                  <w:webHidden/>
                </w:rPr>
                <w:tab/>
              </w:r>
              <w:r>
                <w:rPr>
                  <w:noProof/>
                  <w:webHidden/>
                </w:rPr>
                <w:fldChar w:fldCharType="begin"/>
              </w:r>
              <w:r>
                <w:rPr>
                  <w:noProof/>
                  <w:webHidden/>
                </w:rPr>
                <w:instrText xml:space="preserve"> PAGEREF _Toc228361310 \h </w:instrText>
              </w:r>
              <w:r>
                <w:rPr>
                  <w:noProof/>
                  <w:webHidden/>
                </w:rPr>
              </w:r>
              <w:r>
                <w:rPr>
                  <w:noProof/>
                  <w:webHidden/>
                </w:rPr>
                <w:fldChar w:fldCharType="separate"/>
              </w:r>
              <w:r w:rsidR="00414FA1">
                <w:rPr>
                  <w:noProof/>
                  <w:webHidden/>
                </w:rPr>
                <w:t>18</w:t>
              </w:r>
              <w:r>
                <w:rPr>
                  <w:noProof/>
                  <w:webHidden/>
                </w:rPr>
                <w:fldChar w:fldCharType="end"/>
              </w:r>
            </w:hyperlink>
          </w:p>
          <w:p w14:paraId="4C48F971" w14:textId="36953BFA"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1" w:history="1">
              <w:r w:rsidRPr="00AD408F">
                <w:rPr>
                  <w:rStyle w:val="Hyperlink"/>
                  <w:noProof/>
                </w:rPr>
                <w:t>4.8</w:t>
              </w:r>
              <w:r>
                <w:rPr>
                  <w:noProof/>
                  <w:color w:val="auto"/>
                  <w:kern w:val="2"/>
                  <w:sz w:val="24"/>
                  <w:szCs w:val="24"/>
                  <w:lang w:val="bg-BG" w:eastAsia="bg-BG"/>
                  <w14:ligatures w14:val="standardContextual"/>
                </w:rPr>
                <w:tab/>
              </w:r>
              <w:r w:rsidRPr="00AD408F">
                <w:rPr>
                  <w:rStyle w:val="Hyperlink"/>
                  <w:noProof/>
                </w:rPr>
                <w:t>Пример за файл</w:t>
              </w:r>
              <w:r w:rsidRPr="00AD408F">
                <w:rPr>
                  <w:rStyle w:val="Hyperlink"/>
                  <w:noProof/>
                  <w:lang w:val="bg-BG"/>
                </w:rPr>
                <w:t>ов отговор</w:t>
              </w:r>
              <w:r w:rsidRPr="00AD408F">
                <w:rPr>
                  <w:rStyle w:val="Hyperlink"/>
                  <w:noProof/>
                </w:rPr>
                <w:t xml:space="preserve"> 3: данни са отхвърлени поради грешка на ниво файл</w:t>
              </w:r>
              <w:r>
                <w:rPr>
                  <w:noProof/>
                  <w:webHidden/>
                </w:rPr>
                <w:tab/>
              </w:r>
              <w:r w:rsidR="00525C87">
                <w:rPr>
                  <w:noProof/>
                  <w:webHidden/>
                  <w:lang w:val="bg-BG"/>
                </w:rPr>
                <w:t>…………………………………………………………………………………………..</w:t>
              </w:r>
              <w:r>
                <w:rPr>
                  <w:noProof/>
                  <w:webHidden/>
                </w:rPr>
                <w:fldChar w:fldCharType="begin"/>
              </w:r>
              <w:r>
                <w:rPr>
                  <w:noProof/>
                  <w:webHidden/>
                </w:rPr>
                <w:instrText xml:space="preserve"> PAGEREF _Toc228361311 \h </w:instrText>
              </w:r>
              <w:r>
                <w:rPr>
                  <w:noProof/>
                  <w:webHidden/>
                </w:rPr>
              </w:r>
              <w:r>
                <w:rPr>
                  <w:noProof/>
                  <w:webHidden/>
                </w:rPr>
                <w:fldChar w:fldCharType="separate"/>
              </w:r>
              <w:r w:rsidR="00414FA1">
                <w:rPr>
                  <w:noProof/>
                  <w:webHidden/>
                </w:rPr>
                <w:t>20</w:t>
              </w:r>
              <w:r>
                <w:rPr>
                  <w:noProof/>
                  <w:webHidden/>
                </w:rPr>
                <w:fldChar w:fldCharType="end"/>
              </w:r>
            </w:hyperlink>
          </w:p>
          <w:p w14:paraId="269631E7" w14:textId="7DF3EB80"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2" w:history="1">
              <w:r w:rsidRPr="00AD408F">
                <w:rPr>
                  <w:rStyle w:val="Hyperlink"/>
                  <w:noProof/>
                </w:rPr>
                <w:t>4.9</w:t>
              </w:r>
              <w:r>
                <w:rPr>
                  <w:noProof/>
                  <w:color w:val="auto"/>
                  <w:kern w:val="2"/>
                  <w:sz w:val="24"/>
                  <w:szCs w:val="24"/>
                  <w:lang w:val="bg-BG" w:eastAsia="bg-BG"/>
                  <w14:ligatures w14:val="standardContextual"/>
                </w:rPr>
                <w:tab/>
              </w:r>
              <w:r w:rsidRPr="00AD408F">
                <w:rPr>
                  <w:rStyle w:val="Hyperlink"/>
                  <w:noProof/>
                </w:rPr>
                <w:t xml:space="preserve">Пример за </w:t>
              </w:r>
              <w:r w:rsidRPr="00AD408F">
                <w:rPr>
                  <w:rStyle w:val="Hyperlink"/>
                  <w:noProof/>
                  <w:lang w:val="bg-BG"/>
                </w:rPr>
                <w:t>файлов отговор</w:t>
              </w:r>
              <w:r w:rsidRPr="00AD408F">
                <w:rPr>
                  <w:rStyle w:val="Hyperlink"/>
                  <w:noProof/>
                </w:rPr>
                <w:t xml:space="preserve"> 3: данните са отхвърлени поради грешка на ниво запис</w:t>
              </w:r>
              <w:r>
                <w:rPr>
                  <w:noProof/>
                  <w:webHidden/>
                </w:rPr>
                <w:tab/>
              </w:r>
              <w:r w:rsidR="00525C87">
                <w:rPr>
                  <w:noProof/>
                  <w:webHidden/>
                  <w:lang w:val="bg-BG"/>
                </w:rPr>
                <w:t>…………………………………………………………………………………………..</w:t>
              </w:r>
              <w:r>
                <w:rPr>
                  <w:noProof/>
                  <w:webHidden/>
                </w:rPr>
                <w:fldChar w:fldCharType="begin"/>
              </w:r>
              <w:r>
                <w:rPr>
                  <w:noProof/>
                  <w:webHidden/>
                </w:rPr>
                <w:instrText xml:space="preserve"> PAGEREF _Toc228361312 \h </w:instrText>
              </w:r>
              <w:r>
                <w:rPr>
                  <w:noProof/>
                  <w:webHidden/>
                </w:rPr>
              </w:r>
              <w:r>
                <w:rPr>
                  <w:noProof/>
                  <w:webHidden/>
                </w:rPr>
                <w:fldChar w:fldCharType="separate"/>
              </w:r>
              <w:r w:rsidR="00414FA1">
                <w:rPr>
                  <w:noProof/>
                  <w:webHidden/>
                </w:rPr>
                <w:t>22</w:t>
              </w:r>
              <w:r>
                <w:rPr>
                  <w:noProof/>
                  <w:webHidden/>
                </w:rPr>
                <w:fldChar w:fldCharType="end"/>
              </w:r>
            </w:hyperlink>
          </w:p>
          <w:p w14:paraId="6B053A31" w14:textId="075C2A6C" w:rsidR="0093163B" w:rsidRDefault="0093163B" w:rsidP="0093163B">
            <w:pPr>
              <w:pStyle w:val="TOC1"/>
              <w:framePr w:hSpace="0" w:wrap="auto" w:vAnchor="margin" w:hAnchor="text" w:yAlign="inline"/>
              <w:rPr>
                <w:noProof/>
                <w:color w:val="auto"/>
                <w:kern w:val="2"/>
                <w:sz w:val="24"/>
                <w:szCs w:val="24"/>
                <w:lang w:val="bg-BG" w:eastAsia="bg-BG"/>
                <w14:ligatures w14:val="standardContextual"/>
              </w:rPr>
            </w:pPr>
            <w:hyperlink w:anchor="_Toc228361313" w:history="1">
              <w:r w:rsidRPr="00AD408F">
                <w:rPr>
                  <w:rStyle w:val="Hyperlink"/>
                  <w:noProof/>
                </w:rPr>
                <w:t>5</w:t>
              </w:r>
              <w:r>
                <w:rPr>
                  <w:noProof/>
                  <w:color w:val="auto"/>
                  <w:kern w:val="2"/>
                  <w:sz w:val="24"/>
                  <w:szCs w:val="24"/>
                  <w:lang w:val="bg-BG" w:eastAsia="bg-BG"/>
                  <w14:ligatures w14:val="standardContextual"/>
                </w:rPr>
                <w:tab/>
              </w:r>
              <w:r w:rsidRPr="00AD408F">
                <w:rPr>
                  <w:rStyle w:val="Hyperlink"/>
                  <w:noProof/>
                </w:rPr>
                <w:t>Приложение 1 – Списък на кодовете</w:t>
              </w:r>
              <w:r>
                <w:rPr>
                  <w:noProof/>
                  <w:webHidden/>
                </w:rPr>
                <w:tab/>
              </w:r>
              <w:r>
                <w:rPr>
                  <w:noProof/>
                  <w:webHidden/>
                </w:rPr>
                <w:fldChar w:fldCharType="begin"/>
              </w:r>
              <w:r>
                <w:rPr>
                  <w:noProof/>
                  <w:webHidden/>
                </w:rPr>
                <w:instrText xml:space="preserve"> PAGEREF _Toc228361313 \h </w:instrText>
              </w:r>
              <w:r>
                <w:rPr>
                  <w:noProof/>
                  <w:webHidden/>
                </w:rPr>
              </w:r>
              <w:r>
                <w:rPr>
                  <w:noProof/>
                  <w:webHidden/>
                </w:rPr>
                <w:fldChar w:fldCharType="separate"/>
              </w:r>
              <w:r w:rsidR="00414FA1">
                <w:rPr>
                  <w:noProof/>
                  <w:webHidden/>
                </w:rPr>
                <w:t>24</w:t>
              </w:r>
              <w:r>
                <w:rPr>
                  <w:noProof/>
                  <w:webHidden/>
                </w:rPr>
                <w:fldChar w:fldCharType="end"/>
              </w:r>
            </w:hyperlink>
          </w:p>
          <w:p w14:paraId="42964A62" w14:textId="66604DFC"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4" w:history="1">
              <w:r w:rsidRPr="00AD408F">
                <w:rPr>
                  <w:rStyle w:val="Hyperlink"/>
                  <w:noProof/>
                </w:rPr>
                <w:t>5.1</w:t>
              </w:r>
              <w:r>
                <w:rPr>
                  <w:noProof/>
                  <w:color w:val="auto"/>
                  <w:kern w:val="2"/>
                  <w:sz w:val="24"/>
                  <w:szCs w:val="24"/>
                  <w:lang w:val="bg-BG" w:eastAsia="bg-BG"/>
                  <w14:ligatures w14:val="standardContextual"/>
                </w:rPr>
                <w:tab/>
              </w:r>
              <w:r w:rsidRPr="00AD408F">
                <w:rPr>
                  <w:rStyle w:val="Hyperlink"/>
                  <w:noProof/>
                  <w:lang w:val="bg-BG"/>
                </w:rPr>
                <w:t>Правна рамка</w:t>
              </w:r>
              <w:r>
                <w:rPr>
                  <w:noProof/>
                  <w:webHidden/>
                </w:rPr>
                <w:tab/>
              </w:r>
              <w:r>
                <w:rPr>
                  <w:noProof/>
                  <w:webHidden/>
                </w:rPr>
                <w:fldChar w:fldCharType="begin"/>
              </w:r>
              <w:r>
                <w:rPr>
                  <w:noProof/>
                  <w:webHidden/>
                </w:rPr>
                <w:instrText xml:space="preserve"> PAGEREF _Toc228361314 \h </w:instrText>
              </w:r>
              <w:r>
                <w:rPr>
                  <w:noProof/>
                  <w:webHidden/>
                </w:rPr>
              </w:r>
              <w:r>
                <w:rPr>
                  <w:noProof/>
                  <w:webHidden/>
                </w:rPr>
                <w:fldChar w:fldCharType="separate"/>
              </w:r>
              <w:r w:rsidR="00414FA1">
                <w:rPr>
                  <w:noProof/>
                  <w:webHidden/>
                </w:rPr>
                <w:t>24</w:t>
              </w:r>
              <w:r>
                <w:rPr>
                  <w:noProof/>
                  <w:webHidden/>
                </w:rPr>
                <w:fldChar w:fldCharType="end"/>
              </w:r>
            </w:hyperlink>
          </w:p>
          <w:p w14:paraId="1AB070B0" w14:textId="71F3AF93"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5" w:history="1">
              <w:r w:rsidRPr="00AD408F">
                <w:rPr>
                  <w:rStyle w:val="Hyperlink"/>
                  <w:noProof/>
                </w:rPr>
                <w:t>5.2</w:t>
              </w:r>
              <w:r>
                <w:rPr>
                  <w:noProof/>
                  <w:color w:val="auto"/>
                  <w:kern w:val="2"/>
                  <w:sz w:val="24"/>
                  <w:szCs w:val="24"/>
                  <w:lang w:val="bg-BG" w:eastAsia="bg-BG"/>
                  <w14:ligatures w14:val="standardContextual"/>
                </w:rPr>
                <w:tab/>
              </w:r>
              <w:r w:rsidRPr="00AD408F">
                <w:rPr>
                  <w:rStyle w:val="Hyperlink"/>
                  <w:noProof/>
                </w:rPr>
                <w:t>Видове информация (съгласно Директивата за прозрачност 2004/109)</w:t>
              </w:r>
              <w:r>
                <w:rPr>
                  <w:noProof/>
                  <w:webHidden/>
                </w:rPr>
                <w:tab/>
              </w:r>
              <w:r>
                <w:rPr>
                  <w:noProof/>
                  <w:webHidden/>
                </w:rPr>
                <w:fldChar w:fldCharType="begin"/>
              </w:r>
              <w:r>
                <w:rPr>
                  <w:noProof/>
                  <w:webHidden/>
                </w:rPr>
                <w:instrText xml:space="preserve"> PAGEREF _Toc228361315 \h </w:instrText>
              </w:r>
              <w:r>
                <w:rPr>
                  <w:noProof/>
                  <w:webHidden/>
                </w:rPr>
              </w:r>
              <w:r>
                <w:rPr>
                  <w:noProof/>
                  <w:webHidden/>
                </w:rPr>
                <w:fldChar w:fldCharType="separate"/>
              </w:r>
              <w:r w:rsidR="00414FA1">
                <w:rPr>
                  <w:noProof/>
                  <w:webHidden/>
                </w:rPr>
                <w:t>24</w:t>
              </w:r>
              <w:r>
                <w:rPr>
                  <w:noProof/>
                  <w:webHidden/>
                </w:rPr>
                <w:fldChar w:fldCharType="end"/>
              </w:r>
            </w:hyperlink>
          </w:p>
          <w:p w14:paraId="7DDFD6AB" w14:textId="1BED785E"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6" w:history="1">
              <w:r w:rsidRPr="00AD408F">
                <w:rPr>
                  <w:rStyle w:val="Hyperlink"/>
                  <w:noProof/>
                </w:rPr>
                <w:t>5.3</w:t>
              </w:r>
              <w:r>
                <w:rPr>
                  <w:noProof/>
                  <w:color w:val="auto"/>
                  <w:kern w:val="2"/>
                  <w:sz w:val="24"/>
                  <w:szCs w:val="24"/>
                  <w:lang w:val="bg-BG" w:eastAsia="bg-BG"/>
                  <w14:ligatures w14:val="standardContextual"/>
                </w:rPr>
                <w:tab/>
              </w:r>
              <w:r w:rsidRPr="00AD408F">
                <w:rPr>
                  <w:rStyle w:val="Hyperlink"/>
                  <w:noProof/>
                </w:rPr>
                <w:t>Размер на обекта</w:t>
              </w:r>
              <w:r>
                <w:rPr>
                  <w:noProof/>
                  <w:webHidden/>
                </w:rPr>
                <w:tab/>
              </w:r>
              <w:r>
                <w:rPr>
                  <w:noProof/>
                  <w:webHidden/>
                </w:rPr>
                <w:fldChar w:fldCharType="begin"/>
              </w:r>
              <w:r>
                <w:rPr>
                  <w:noProof/>
                  <w:webHidden/>
                </w:rPr>
                <w:instrText xml:space="preserve"> PAGEREF _Toc228361316 \h </w:instrText>
              </w:r>
              <w:r>
                <w:rPr>
                  <w:noProof/>
                  <w:webHidden/>
                </w:rPr>
              </w:r>
              <w:r>
                <w:rPr>
                  <w:noProof/>
                  <w:webHidden/>
                </w:rPr>
                <w:fldChar w:fldCharType="separate"/>
              </w:r>
              <w:r w:rsidR="00414FA1">
                <w:rPr>
                  <w:noProof/>
                  <w:webHidden/>
                </w:rPr>
                <w:t>24</w:t>
              </w:r>
              <w:r>
                <w:rPr>
                  <w:noProof/>
                  <w:webHidden/>
                </w:rPr>
                <w:fldChar w:fldCharType="end"/>
              </w:r>
            </w:hyperlink>
          </w:p>
          <w:p w14:paraId="0F3B49F2" w14:textId="374D8B71" w:rsidR="0093163B" w:rsidRDefault="0093163B" w:rsidP="0093163B">
            <w:pPr>
              <w:pStyle w:val="TOC2"/>
              <w:framePr w:hSpace="0" w:wrap="auto" w:vAnchor="margin" w:hAnchor="text" w:yAlign="inline"/>
              <w:tabs>
                <w:tab w:val="left" w:pos="960"/>
              </w:tabs>
              <w:rPr>
                <w:noProof/>
                <w:color w:val="auto"/>
                <w:kern w:val="2"/>
                <w:sz w:val="24"/>
                <w:szCs w:val="24"/>
                <w:lang w:val="bg-BG" w:eastAsia="bg-BG"/>
                <w14:ligatures w14:val="standardContextual"/>
              </w:rPr>
            </w:pPr>
            <w:hyperlink w:anchor="_Toc228361317" w:history="1">
              <w:r w:rsidRPr="00AD408F">
                <w:rPr>
                  <w:rStyle w:val="Hyperlink"/>
                  <w:noProof/>
                </w:rPr>
                <w:t>5.4</w:t>
              </w:r>
              <w:r>
                <w:rPr>
                  <w:noProof/>
                  <w:color w:val="auto"/>
                  <w:kern w:val="2"/>
                  <w:sz w:val="24"/>
                  <w:szCs w:val="24"/>
                  <w:lang w:val="bg-BG" w:eastAsia="bg-BG"/>
                  <w14:ligatures w14:val="standardContextual"/>
                </w:rPr>
                <w:tab/>
              </w:r>
              <w:r w:rsidRPr="00AD408F">
                <w:rPr>
                  <w:rStyle w:val="Hyperlink"/>
                  <w:noProof/>
                </w:rPr>
                <w:t>Индустриални сектори</w:t>
              </w:r>
              <w:r>
                <w:rPr>
                  <w:noProof/>
                  <w:webHidden/>
                </w:rPr>
                <w:tab/>
              </w:r>
              <w:r>
                <w:rPr>
                  <w:noProof/>
                  <w:webHidden/>
                </w:rPr>
                <w:fldChar w:fldCharType="begin"/>
              </w:r>
              <w:r>
                <w:rPr>
                  <w:noProof/>
                  <w:webHidden/>
                </w:rPr>
                <w:instrText xml:space="preserve"> PAGEREF _Toc228361317 \h </w:instrText>
              </w:r>
              <w:r>
                <w:rPr>
                  <w:noProof/>
                  <w:webHidden/>
                </w:rPr>
              </w:r>
              <w:r>
                <w:rPr>
                  <w:noProof/>
                  <w:webHidden/>
                </w:rPr>
                <w:fldChar w:fldCharType="separate"/>
              </w:r>
              <w:r w:rsidR="00414FA1">
                <w:rPr>
                  <w:noProof/>
                  <w:webHidden/>
                </w:rPr>
                <w:t>24</w:t>
              </w:r>
              <w:r>
                <w:rPr>
                  <w:noProof/>
                  <w:webHidden/>
                </w:rPr>
                <w:fldChar w:fldCharType="end"/>
              </w:r>
            </w:hyperlink>
          </w:p>
          <w:p w14:paraId="63D6AF1F" w14:textId="70908B13" w:rsidR="00D83AE3" w:rsidRPr="000249C5" w:rsidRDefault="00D83AE3" w:rsidP="0088686F">
            <w:pPr>
              <w:pStyle w:val="Subtitle"/>
            </w:pPr>
            <w:r w:rsidRPr="000249C5">
              <w:fldChar w:fldCharType="end"/>
            </w:r>
          </w:p>
        </w:tc>
      </w:tr>
    </w:tbl>
    <w:p w14:paraId="71B5A085" w14:textId="77777777" w:rsidR="00D83AE3" w:rsidRDefault="00D83AE3">
      <w:pPr>
        <w:spacing w:after="120" w:line="264" w:lineRule="auto"/>
        <w:jc w:val="left"/>
      </w:pPr>
    </w:p>
    <w:p w14:paraId="7D79CBBB" w14:textId="5E51584E" w:rsidR="00584DD1" w:rsidRPr="00D83AE3" w:rsidRDefault="00584DD1">
      <w:pPr>
        <w:spacing w:after="120" w:line="264" w:lineRule="auto"/>
        <w:jc w:val="left"/>
      </w:pPr>
      <w:r w:rsidRPr="000249C5">
        <w:br w:type="page"/>
      </w:r>
    </w:p>
    <w:p w14:paraId="0D10E951" w14:textId="7DC8B8B7" w:rsidR="00117274" w:rsidRPr="000249C5" w:rsidRDefault="00F02120" w:rsidP="000C4B8A">
      <w:pPr>
        <w:pStyle w:val="Heading1"/>
      </w:pPr>
      <w:bookmarkStart w:id="2" w:name="_Toc228361297"/>
      <w:bookmarkEnd w:id="1"/>
      <w:bookmarkEnd w:id="0"/>
      <w:r>
        <w:rPr>
          <w:lang w:val="bg-BG"/>
        </w:rPr>
        <w:lastRenderedPageBreak/>
        <w:t>Въведение</w:t>
      </w:r>
      <w:bookmarkEnd w:id="2"/>
    </w:p>
    <w:p w14:paraId="2D824158" w14:textId="70D60FD8" w:rsidR="00413974" w:rsidRPr="00AC3BF6" w:rsidRDefault="00413974" w:rsidP="00AC3BF6">
      <w:pPr>
        <w:pStyle w:val="Notes"/>
        <w:ind w:firstLine="576"/>
      </w:pPr>
      <w:bookmarkStart w:id="3" w:name="_Toc118729074"/>
      <w:proofErr w:type="spellStart"/>
      <w:r w:rsidRPr="00413974">
        <w:t>Целта</w:t>
      </w:r>
      <w:proofErr w:type="spellEnd"/>
      <w:r w:rsidRPr="00413974">
        <w:t xml:space="preserve"> </w:t>
      </w:r>
      <w:proofErr w:type="spellStart"/>
      <w:r w:rsidRPr="00413974">
        <w:t>на</w:t>
      </w:r>
      <w:proofErr w:type="spellEnd"/>
      <w:r w:rsidRPr="00413974">
        <w:t xml:space="preserve"> </w:t>
      </w:r>
      <w:proofErr w:type="spellStart"/>
      <w:r w:rsidRPr="00413974">
        <w:t>този</w:t>
      </w:r>
      <w:proofErr w:type="spellEnd"/>
      <w:r w:rsidRPr="00413974">
        <w:t xml:space="preserve"> </w:t>
      </w:r>
      <w:proofErr w:type="spellStart"/>
      <w:r w:rsidRPr="00413974">
        <w:t>документ</w:t>
      </w:r>
      <w:proofErr w:type="spellEnd"/>
      <w:r w:rsidRPr="00413974">
        <w:t xml:space="preserve"> е </w:t>
      </w:r>
      <w:proofErr w:type="spellStart"/>
      <w:r w:rsidRPr="00413974">
        <w:t>да</w:t>
      </w:r>
      <w:proofErr w:type="spellEnd"/>
      <w:r w:rsidRPr="00413974">
        <w:t xml:space="preserve"> </w:t>
      </w:r>
      <w:proofErr w:type="spellStart"/>
      <w:r w:rsidRPr="00413974">
        <w:t>предостави</w:t>
      </w:r>
      <w:proofErr w:type="spellEnd"/>
      <w:r w:rsidRPr="00413974">
        <w:t xml:space="preserve"> </w:t>
      </w:r>
      <w:proofErr w:type="spellStart"/>
      <w:r w:rsidRPr="00413974">
        <w:t>инструкции</w:t>
      </w:r>
      <w:proofErr w:type="spellEnd"/>
      <w:r w:rsidRPr="00413974">
        <w:t xml:space="preserve"> </w:t>
      </w:r>
      <w:proofErr w:type="spellStart"/>
      <w:r w:rsidRPr="00413974">
        <w:t>на</w:t>
      </w:r>
      <w:proofErr w:type="spellEnd"/>
      <w:r w:rsidRPr="00413974">
        <w:t xml:space="preserve"> </w:t>
      </w:r>
      <w:proofErr w:type="spellStart"/>
      <w:r w:rsidRPr="00AC3BF6">
        <w:t>поднадзорните</w:t>
      </w:r>
      <w:proofErr w:type="spellEnd"/>
      <w:r w:rsidRPr="00AC3BF6">
        <w:t xml:space="preserve"> </w:t>
      </w:r>
      <w:proofErr w:type="spellStart"/>
      <w:r w:rsidRPr="00AC3BF6">
        <w:t>на</w:t>
      </w:r>
      <w:proofErr w:type="spellEnd"/>
      <w:r w:rsidRPr="00AC3BF6">
        <w:t xml:space="preserve"> КФН </w:t>
      </w:r>
      <w:proofErr w:type="spellStart"/>
      <w:r w:rsidRPr="00AC3BF6">
        <w:t>лица</w:t>
      </w:r>
      <w:proofErr w:type="spellEnd"/>
      <w:r w:rsidRPr="00AC3BF6">
        <w:t xml:space="preserve"> </w:t>
      </w:r>
      <w:proofErr w:type="spellStart"/>
      <w:r w:rsidRPr="00AC3BF6">
        <w:t>за</w:t>
      </w:r>
      <w:proofErr w:type="spellEnd"/>
      <w:r w:rsidRPr="00AC3BF6">
        <w:t xml:space="preserve"> </w:t>
      </w:r>
      <w:proofErr w:type="spellStart"/>
      <w:r w:rsidRPr="00AC3BF6">
        <w:t>п</w:t>
      </w:r>
      <w:r w:rsidRPr="00413974">
        <w:t>редоставя</w:t>
      </w:r>
      <w:r w:rsidRPr="00AC3BF6">
        <w:t>не</w:t>
      </w:r>
      <w:proofErr w:type="spellEnd"/>
      <w:r w:rsidRPr="00413974">
        <w:t xml:space="preserve"> </w:t>
      </w:r>
      <w:r w:rsidR="00AC3BF6">
        <w:rPr>
          <w:lang w:val="bg-BG"/>
        </w:rPr>
        <w:t xml:space="preserve">на </w:t>
      </w:r>
      <w:proofErr w:type="spellStart"/>
      <w:r w:rsidRPr="00413974">
        <w:t>информацията</w:t>
      </w:r>
      <w:proofErr w:type="spellEnd"/>
      <w:r w:rsidRPr="00413974">
        <w:t xml:space="preserve"> в </w:t>
      </w:r>
      <w:proofErr w:type="spellStart"/>
      <w:r w:rsidRPr="00413974">
        <w:t>обхвата</w:t>
      </w:r>
      <w:proofErr w:type="spellEnd"/>
      <w:r w:rsidRPr="00413974">
        <w:t xml:space="preserve"> </w:t>
      </w:r>
      <w:proofErr w:type="spellStart"/>
      <w:r w:rsidRPr="00413974">
        <w:t>на</w:t>
      </w:r>
      <w:proofErr w:type="spellEnd"/>
      <w:r w:rsidRPr="00413974">
        <w:t xml:space="preserve"> </w:t>
      </w:r>
      <w:proofErr w:type="spellStart"/>
      <w:r w:rsidRPr="00413974">
        <w:t>чл</w:t>
      </w:r>
      <w:proofErr w:type="spellEnd"/>
      <w:r w:rsidRPr="00413974">
        <w:t xml:space="preserve">. 21(1) </w:t>
      </w:r>
      <w:proofErr w:type="spellStart"/>
      <w:r w:rsidRPr="00413974">
        <w:t>от</w:t>
      </w:r>
      <w:proofErr w:type="spellEnd"/>
      <w:r w:rsidRPr="00413974">
        <w:t xml:space="preserve"> </w:t>
      </w:r>
      <w:proofErr w:type="spellStart"/>
      <w:r w:rsidRPr="00413974">
        <w:t>Директивата</w:t>
      </w:r>
      <w:proofErr w:type="spellEnd"/>
      <w:r w:rsidRPr="00413974">
        <w:t xml:space="preserve"> </w:t>
      </w:r>
      <w:proofErr w:type="spellStart"/>
      <w:r w:rsidRPr="00413974">
        <w:t>за</w:t>
      </w:r>
      <w:proofErr w:type="spellEnd"/>
      <w:r w:rsidRPr="00413974">
        <w:t xml:space="preserve"> </w:t>
      </w:r>
      <w:proofErr w:type="spellStart"/>
      <w:r w:rsidRPr="00413974">
        <w:t>прозрачност</w:t>
      </w:r>
      <w:proofErr w:type="spellEnd"/>
      <w:r w:rsidRPr="00413974">
        <w:t xml:space="preserve"> и </w:t>
      </w:r>
      <w:proofErr w:type="spellStart"/>
      <w:r w:rsidRPr="00413974">
        <w:t>свързаните</w:t>
      </w:r>
      <w:proofErr w:type="spellEnd"/>
      <w:r w:rsidRPr="00413974">
        <w:t xml:space="preserve"> </w:t>
      </w:r>
      <w:proofErr w:type="spellStart"/>
      <w:r w:rsidRPr="00413974">
        <w:t>метаданни</w:t>
      </w:r>
      <w:proofErr w:type="spellEnd"/>
      <w:r w:rsidRPr="00413974">
        <w:t>.</w:t>
      </w:r>
    </w:p>
    <w:p w14:paraId="73CB0EBB" w14:textId="2BA87BEE" w:rsidR="00057AB4" w:rsidRDefault="00AC3BF6" w:rsidP="00846303">
      <w:pPr>
        <w:pStyle w:val="Heading1"/>
        <w:rPr>
          <w:iCs/>
        </w:rPr>
      </w:pPr>
      <w:bookmarkStart w:id="4" w:name="_Toc228361298"/>
      <w:bookmarkEnd w:id="3"/>
      <w:r>
        <w:rPr>
          <w:iCs/>
          <w:lang w:val="bg-BG"/>
        </w:rPr>
        <w:t>Подаване на файл с метаданни</w:t>
      </w:r>
      <w:bookmarkEnd w:id="4"/>
    </w:p>
    <w:p w14:paraId="04F60010" w14:textId="3C2AA02A" w:rsidR="009A228B" w:rsidRPr="00AC3BF6" w:rsidRDefault="00AC3BF6" w:rsidP="00AC3BF6">
      <w:pPr>
        <w:pStyle w:val="Notes"/>
        <w:ind w:firstLine="576"/>
        <w:rPr>
          <w:lang w:val="bg-BG"/>
        </w:rPr>
      </w:pPr>
      <w:proofErr w:type="spellStart"/>
      <w:r w:rsidRPr="0063508C">
        <w:t>Този</w:t>
      </w:r>
      <w:proofErr w:type="spellEnd"/>
      <w:r w:rsidRPr="0063508C">
        <w:t xml:space="preserve"> </w:t>
      </w:r>
      <w:proofErr w:type="spellStart"/>
      <w:r w:rsidRPr="0063508C">
        <w:t>раздел</w:t>
      </w:r>
      <w:proofErr w:type="spellEnd"/>
      <w:r w:rsidRPr="0063508C">
        <w:t xml:space="preserve"> </w:t>
      </w:r>
      <w:proofErr w:type="spellStart"/>
      <w:r w:rsidRPr="0063508C">
        <w:t>предоставя</w:t>
      </w:r>
      <w:proofErr w:type="spellEnd"/>
      <w:r w:rsidRPr="0063508C">
        <w:t xml:space="preserve"> </w:t>
      </w:r>
      <w:proofErr w:type="spellStart"/>
      <w:r w:rsidRPr="0063508C">
        <w:t>технически</w:t>
      </w:r>
      <w:proofErr w:type="spellEnd"/>
      <w:r w:rsidRPr="0063508C">
        <w:t xml:space="preserve"> </w:t>
      </w:r>
      <w:proofErr w:type="spellStart"/>
      <w:r w:rsidRPr="0063508C">
        <w:t>инструкции</w:t>
      </w:r>
      <w:proofErr w:type="spellEnd"/>
      <w:r w:rsidRPr="0063508C">
        <w:t xml:space="preserve"> </w:t>
      </w:r>
      <w:proofErr w:type="spellStart"/>
      <w:r w:rsidRPr="0063508C">
        <w:t>за</w:t>
      </w:r>
      <w:proofErr w:type="spellEnd"/>
      <w:r w:rsidRPr="0063508C">
        <w:t xml:space="preserve"> </w:t>
      </w:r>
      <w:r>
        <w:rPr>
          <w:lang w:val="bg-BG"/>
        </w:rPr>
        <w:t>отчитане и подаване на файл с метаданни</w:t>
      </w:r>
    </w:p>
    <w:p w14:paraId="48BB2B40" w14:textId="77777777" w:rsidR="00AC3BF6" w:rsidRDefault="00AC3BF6" w:rsidP="00AC3BF6">
      <w:pPr>
        <w:pStyle w:val="Heading2"/>
      </w:pPr>
      <w:bookmarkStart w:id="5" w:name="_Toc228361299"/>
      <w:proofErr w:type="spellStart"/>
      <w:r>
        <w:t>Файлови</w:t>
      </w:r>
      <w:proofErr w:type="spellEnd"/>
      <w:r>
        <w:t xml:space="preserve"> </w:t>
      </w:r>
      <w:proofErr w:type="spellStart"/>
      <w:r>
        <w:t>формати</w:t>
      </w:r>
      <w:bookmarkEnd w:id="5"/>
      <w:proofErr w:type="spellEnd"/>
    </w:p>
    <w:p w14:paraId="083FAFF9" w14:textId="7E4DD37B" w:rsidR="003F4EDF" w:rsidRPr="003F4EDF" w:rsidRDefault="003F4EDF" w:rsidP="003F4EDF">
      <w:pPr>
        <w:pStyle w:val="Notes"/>
        <w:ind w:firstLine="576"/>
      </w:pPr>
      <w:proofErr w:type="spellStart"/>
      <w:r w:rsidRPr="003F4EDF">
        <w:t>Метаданните</w:t>
      </w:r>
      <w:proofErr w:type="spellEnd"/>
      <w:r w:rsidRPr="003F4EDF">
        <w:t xml:space="preserve">, </w:t>
      </w:r>
      <w:proofErr w:type="spellStart"/>
      <w:r w:rsidRPr="003F4EDF">
        <w:t>придружаващи</w:t>
      </w:r>
      <w:proofErr w:type="spellEnd"/>
      <w:r w:rsidRPr="003F4EDF">
        <w:t xml:space="preserve"> </w:t>
      </w:r>
      <w:proofErr w:type="spellStart"/>
      <w:r w:rsidRPr="003F4EDF">
        <w:t>информацията</w:t>
      </w:r>
      <w:proofErr w:type="spellEnd"/>
      <w:r w:rsidRPr="003F4EDF">
        <w:t xml:space="preserve">, </w:t>
      </w:r>
      <w:proofErr w:type="spellStart"/>
      <w:r w:rsidRPr="003F4EDF">
        <w:t>трябва</w:t>
      </w:r>
      <w:proofErr w:type="spellEnd"/>
      <w:r w:rsidRPr="003F4EDF">
        <w:t xml:space="preserve"> </w:t>
      </w:r>
      <w:proofErr w:type="spellStart"/>
      <w:r w:rsidRPr="003F4EDF">
        <w:t>да</w:t>
      </w:r>
      <w:proofErr w:type="spellEnd"/>
      <w:r w:rsidRPr="003F4EDF">
        <w:t xml:space="preserve"> </w:t>
      </w:r>
      <w:proofErr w:type="spellStart"/>
      <w:r w:rsidRPr="003F4EDF">
        <w:t>бъдат</w:t>
      </w:r>
      <w:proofErr w:type="spellEnd"/>
      <w:r w:rsidRPr="003F4EDF">
        <w:t xml:space="preserve"> </w:t>
      </w:r>
      <w:proofErr w:type="spellStart"/>
      <w:r w:rsidRPr="003F4EDF">
        <w:t>предоставени</w:t>
      </w:r>
      <w:proofErr w:type="spellEnd"/>
      <w:r w:rsidRPr="003F4EDF">
        <w:t xml:space="preserve"> </w:t>
      </w:r>
      <w:proofErr w:type="spellStart"/>
      <w:r w:rsidRPr="003F4EDF">
        <w:t>във</w:t>
      </w:r>
      <w:proofErr w:type="spellEnd"/>
      <w:r w:rsidRPr="003F4EDF">
        <w:t xml:space="preserve"> </w:t>
      </w:r>
      <w:proofErr w:type="spellStart"/>
      <w:r w:rsidRPr="003F4EDF">
        <w:t>формат</w:t>
      </w:r>
      <w:proofErr w:type="spellEnd"/>
      <w:r w:rsidRPr="003F4EDF">
        <w:t xml:space="preserve"> XML </w:t>
      </w:r>
      <w:proofErr w:type="spellStart"/>
      <w:r w:rsidRPr="003F4EDF">
        <w:t>като</w:t>
      </w:r>
      <w:proofErr w:type="spellEnd"/>
      <w:r w:rsidRPr="003F4EDF">
        <w:t xml:space="preserve"> </w:t>
      </w:r>
      <w:proofErr w:type="spellStart"/>
      <w:r w:rsidRPr="003F4EDF">
        <w:t>единен</w:t>
      </w:r>
      <w:proofErr w:type="spellEnd"/>
      <w:r w:rsidRPr="003F4EDF">
        <w:t xml:space="preserve"> </w:t>
      </w:r>
      <w:proofErr w:type="spellStart"/>
      <w:r w:rsidRPr="003F4EDF">
        <w:t>файл</w:t>
      </w:r>
      <w:proofErr w:type="spellEnd"/>
      <w:r w:rsidRPr="003F4EDF">
        <w:t xml:space="preserve">, </w:t>
      </w:r>
      <w:proofErr w:type="spellStart"/>
      <w:r w:rsidRPr="003F4EDF">
        <w:t>съдържащ</w:t>
      </w:r>
      <w:proofErr w:type="spellEnd"/>
      <w:r w:rsidRPr="003F4EDF">
        <w:t>:</w:t>
      </w:r>
    </w:p>
    <w:p w14:paraId="3958C980" w14:textId="28CAD44F" w:rsidR="00E22873" w:rsidRPr="00E22873" w:rsidRDefault="00E22873" w:rsidP="00260FBF">
      <w:pPr>
        <w:pStyle w:val="ListParagraph"/>
        <w:numPr>
          <w:ilvl w:val="1"/>
          <w:numId w:val="41"/>
        </w:numPr>
        <w:tabs>
          <w:tab w:val="clear" w:pos="4680"/>
        </w:tabs>
        <w:spacing w:before="120" w:after="120" w:line="276" w:lineRule="auto"/>
        <w:contextualSpacing/>
        <w:rPr>
          <w:sz w:val="22"/>
        </w:rPr>
      </w:pPr>
      <w:r>
        <w:rPr>
          <w:sz w:val="22"/>
        </w:rPr>
        <w:t xml:space="preserve">an ISO 20022 Business Application Header (BAH) instance, which should be valid against the XML Schema </w:t>
      </w:r>
      <w:proofErr w:type="gramStart"/>
      <w:r w:rsidRPr="005425ED">
        <w:rPr>
          <w:sz w:val="22"/>
          <w:szCs w:val="24"/>
        </w:rPr>
        <w:t>head.001.001.</w:t>
      </w:r>
      <w:r>
        <w:rPr>
          <w:sz w:val="22"/>
          <w:szCs w:val="24"/>
        </w:rPr>
        <w:t>04</w:t>
      </w:r>
      <w:r w:rsidRPr="005425ED">
        <w:rPr>
          <w:sz w:val="22"/>
          <w:szCs w:val="24"/>
        </w:rPr>
        <w:t>_ESMAUG_1.</w:t>
      </w:r>
      <w:r>
        <w:rPr>
          <w:sz w:val="22"/>
          <w:szCs w:val="24"/>
        </w:rPr>
        <w:t>1</w:t>
      </w:r>
      <w:r w:rsidRPr="005425ED">
        <w:rPr>
          <w:sz w:val="22"/>
          <w:szCs w:val="24"/>
        </w:rPr>
        <w:t>.0.xsd</w:t>
      </w:r>
      <w:r>
        <w:rPr>
          <w:sz w:val="22"/>
          <w:szCs w:val="24"/>
        </w:rPr>
        <w:t>;</w:t>
      </w:r>
      <w:proofErr w:type="gramEnd"/>
    </w:p>
    <w:p w14:paraId="6CBC87F1" w14:textId="670405E4" w:rsidR="009A228B" w:rsidRPr="00D73395" w:rsidRDefault="00E22873" w:rsidP="00862E8E">
      <w:pPr>
        <w:pStyle w:val="ListParagraph"/>
        <w:numPr>
          <w:ilvl w:val="1"/>
          <w:numId w:val="41"/>
        </w:numPr>
        <w:tabs>
          <w:tab w:val="clear" w:pos="4680"/>
        </w:tabs>
        <w:spacing w:before="120" w:after="120" w:line="276" w:lineRule="auto"/>
        <w:contextualSpacing/>
        <w:rPr>
          <w:sz w:val="22"/>
        </w:rPr>
      </w:pPr>
      <w:r>
        <w:rPr>
          <w:sz w:val="22"/>
          <w:szCs w:val="24"/>
        </w:rPr>
        <w:t xml:space="preserve">an ISO 20022 message instance </w:t>
      </w:r>
      <w:r w:rsidR="00DD5052">
        <w:rPr>
          <w:sz w:val="22"/>
          <w:szCs w:val="24"/>
        </w:rPr>
        <w:t xml:space="preserve">for </w:t>
      </w:r>
      <w:r>
        <w:rPr>
          <w:sz w:val="22"/>
          <w:szCs w:val="24"/>
        </w:rPr>
        <w:t>the metadata</w:t>
      </w:r>
      <w:r w:rsidR="00DD5052">
        <w:rPr>
          <w:sz w:val="22"/>
          <w:szCs w:val="24"/>
        </w:rPr>
        <w:t xml:space="preserve"> fields</w:t>
      </w:r>
      <w:r>
        <w:rPr>
          <w:sz w:val="22"/>
          <w:szCs w:val="24"/>
        </w:rPr>
        <w:t xml:space="preserve">, which shall be valid against the XML Schema </w:t>
      </w:r>
      <w:proofErr w:type="gramStart"/>
      <w:r w:rsidR="00476760" w:rsidRPr="00D73395">
        <w:rPr>
          <w:sz w:val="22"/>
        </w:rPr>
        <w:t>auth</w:t>
      </w:r>
      <w:r w:rsidR="009A228B" w:rsidRPr="00D73395">
        <w:rPr>
          <w:sz w:val="22"/>
        </w:rPr>
        <w:t>.114.001.01_TD_metadata_</w:t>
      </w:r>
      <w:r w:rsidR="009A228B" w:rsidRPr="00862E8E">
        <w:rPr>
          <w:sz w:val="22"/>
        </w:rPr>
        <w:t>v</w:t>
      </w:r>
      <w:r w:rsidR="00824BCF">
        <w:rPr>
          <w:sz w:val="22"/>
        </w:rPr>
        <w:t>1.0</w:t>
      </w:r>
      <w:r w:rsidR="009A228B" w:rsidRPr="00D73395">
        <w:rPr>
          <w:sz w:val="22"/>
        </w:rPr>
        <w:t>.xsd</w:t>
      </w:r>
      <w:r>
        <w:rPr>
          <w:sz w:val="22"/>
        </w:rPr>
        <w:t>;</w:t>
      </w:r>
      <w:proofErr w:type="gramEnd"/>
    </w:p>
    <w:p w14:paraId="7EDA35AE" w14:textId="693ADADB" w:rsidR="00E22873" w:rsidRPr="009E31C7" w:rsidRDefault="00E22873" w:rsidP="009E31C7">
      <w:pPr>
        <w:pStyle w:val="ListParagraph"/>
        <w:numPr>
          <w:ilvl w:val="1"/>
          <w:numId w:val="41"/>
        </w:numPr>
        <w:tabs>
          <w:tab w:val="clear" w:pos="4680"/>
        </w:tabs>
        <w:spacing w:before="120" w:after="120" w:line="276" w:lineRule="auto"/>
        <w:contextualSpacing/>
        <w:rPr>
          <w:sz w:val="22"/>
        </w:rPr>
      </w:pPr>
      <w:r w:rsidRPr="009E31C7">
        <w:rPr>
          <w:sz w:val="22"/>
        </w:rPr>
        <w:t xml:space="preserve">the encapsulation of the BAH and the metadata </w:t>
      </w:r>
      <w:r w:rsidR="00DD5052">
        <w:rPr>
          <w:sz w:val="22"/>
        </w:rPr>
        <w:t xml:space="preserve">fields </w:t>
      </w:r>
      <w:r w:rsidRPr="009E31C7">
        <w:rPr>
          <w:sz w:val="22"/>
        </w:rPr>
        <w:t xml:space="preserve">shall be valid against the XML Schema </w:t>
      </w:r>
      <w:proofErr w:type="gramStart"/>
      <w:r w:rsidRPr="009E31C7">
        <w:rPr>
          <w:sz w:val="22"/>
        </w:rPr>
        <w:t>nvlp.001.001.02_ESMAUG_1.0.0.xsd</w:t>
      </w:r>
      <w:r w:rsidR="009E31C7" w:rsidRPr="009E31C7">
        <w:rPr>
          <w:sz w:val="22"/>
        </w:rPr>
        <w:t>;</w:t>
      </w:r>
      <w:proofErr w:type="gramEnd"/>
    </w:p>
    <w:p w14:paraId="395C3065" w14:textId="7077D868" w:rsidR="00DD5052" w:rsidRDefault="00DD5052" w:rsidP="00DD5052">
      <w:pPr>
        <w:pStyle w:val="ListParagraph"/>
        <w:numPr>
          <w:ilvl w:val="1"/>
          <w:numId w:val="41"/>
        </w:numPr>
        <w:spacing w:before="120" w:after="120"/>
        <w:contextualSpacing/>
        <w:rPr>
          <w:sz w:val="22"/>
        </w:rPr>
      </w:pPr>
      <w:r w:rsidRPr="00DD5052">
        <w:rPr>
          <w:sz w:val="22"/>
        </w:rPr>
        <w:t xml:space="preserve">For correct submission of the </w:t>
      </w:r>
      <w:r>
        <w:rPr>
          <w:sz w:val="22"/>
        </w:rPr>
        <w:t xml:space="preserve">metadata XML file, </w:t>
      </w:r>
      <w:r w:rsidRPr="00DD5052">
        <w:rPr>
          <w:sz w:val="22"/>
        </w:rPr>
        <w:t>the following namespaces need to be defined when creating the XML message:</w:t>
      </w:r>
    </w:p>
    <w:p w14:paraId="19C725C7" w14:textId="4F62A36F" w:rsidR="00B4394E" w:rsidRPr="00DD5052" w:rsidRDefault="00B4394E" w:rsidP="00463F20">
      <w:pPr>
        <w:pStyle w:val="ListParagraph"/>
        <w:numPr>
          <w:ilvl w:val="2"/>
          <w:numId w:val="41"/>
        </w:numPr>
        <w:spacing w:before="120" w:after="120"/>
        <w:contextualSpacing/>
        <w:rPr>
          <w:sz w:val="22"/>
        </w:rPr>
      </w:pPr>
      <w:r>
        <w:rPr>
          <w:sz w:val="22"/>
        </w:rPr>
        <w:t>For the root element:</w:t>
      </w:r>
    </w:p>
    <w:p w14:paraId="20B96A82" w14:textId="0FB14276" w:rsidR="00DD5052" w:rsidRPr="00DD5052" w:rsidRDefault="00191519" w:rsidP="00463F20">
      <w:pPr>
        <w:pStyle w:val="ListParagraph"/>
        <w:numPr>
          <w:ilvl w:val="0"/>
          <w:numId w:val="0"/>
        </w:numPr>
        <w:spacing w:before="120" w:after="120"/>
        <w:ind w:left="2160"/>
        <w:contextualSpacing/>
        <w:rPr>
          <w:sz w:val="22"/>
        </w:rPr>
      </w:pPr>
      <w:r>
        <w:rPr>
          <w:rFonts w:ascii="Consolas" w:hAnsi="Consolas" w:cs="Consolas"/>
          <w:color w:val="0000FF"/>
          <w:highlight w:val="white"/>
        </w:rPr>
        <w:t>&lt;</w:t>
      </w:r>
      <w:proofErr w:type="spellStart"/>
      <w:r>
        <w:rPr>
          <w:rFonts w:ascii="Consolas" w:hAnsi="Consolas" w:cs="Consolas"/>
          <w:color w:val="800000"/>
          <w:highlight w:val="white"/>
        </w:rPr>
        <w:t>BizMsgEnvlp</w:t>
      </w:r>
      <w:proofErr w:type="spellEnd"/>
      <w:r>
        <w:rPr>
          <w:rFonts w:ascii="Consolas" w:hAnsi="Consolas" w:cs="Consolas"/>
          <w:color w:val="FF0000"/>
          <w:highlight w:val="white"/>
        </w:rPr>
        <w:t xml:space="preserve"> </w:t>
      </w:r>
      <w:proofErr w:type="spellStart"/>
      <w:proofErr w:type="gramStart"/>
      <w:r>
        <w:rPr>
          <w:rFonts w:ascii="Consolas" w:hAnsi="Consolas" w:cs="Consolas"/>
          <w:color w:val="FF0000"/>
          <w:highlight w:val="white"/>
        </w:rPr>
        <w:t>xmlns:xsi</w:t>
      </w:r>
      <w:proofErr w:type="spellEnd"/>
      <w:proofErr w:type="gramEnd"/>
      <w:r>
        <w:rPr>
          <w:rFonts w:ascii="Consolas" w:hAnsi="Consolas" w:cs="Consolas"/>
          <w:color w:val="0000FF"/>
          <w:highlight w:val="white"/>
        </w:rPr>
        <w:t>="</w:t>
      </w:r>
      <w:r>
        <w:rPr>
          <w:rFonts w:ascii="Consolas" w:hAnsi="Consolas" w:cs="Consolas"/>
          <w:color w:val="000000"/>
          <w:highlight w:val="white"/>
        </w:rPr>
        <w:t>http://www.w3.org/2001/XMLSchema-instance</w:t>
      </w:r>
      <w:r>
        <w:rPr>
          <w:rFonts w:ascii="Consolas" w:hAnsi="Consolas" w:cs="Consolas"/>
          <w:color w:val="0000FF"/>
          <w:highlight w:val="white"/>
        </w:rPr>
        <w:t>"</w:t>
      </w:r>
      <w:r>
        <w:rPr>
          <w:rFonts w:ascii="Consolas" w:hAnsi="Consolas" w:cs="Consolas"/>
          <w:color w:val="FF0000"/>
          <w:highlight w:val="white"/>
        </w:rPr>
        <w:t xml:space="preserve"> </w:t>
      </w:r>
      <w:proofErr w:type="spellStart"/>
      <w:r>
        <w:rPr>
          <w:rFonts w:ascii="Consolas" w:hAnsi="Consolas" w:cs="Consolas"/>
          <w:color w:val="FF0000"/>
          <w:highlight w:val="white"/>
        </w:rPr>
        <w:t>xmlns</w:t>
      </w:r>
      <w:proofErr w:type="spellEnd"/>
      <w:r>
        <w:rPr>
          <w:rFonts w:ascii="Consolas" w:hAnsi="Consolas" w:cs="Consolas"/>
          <w:color w:val="0000FF"/>
          <w:highlight w:val="white"/>
        </w:rPr>
        <w:t>="</w:t>
      </w:r>
      <w:r>
        <w:rPr>
          <w:rFonts w:ascii="Consolas" w:hAnsi="Consolas" w:cs="Consolas"/>
          <w:color w:val="000000"/>
          <w:highlight w:val="white"/>
        </w:rPr>
        <w:t>urn:</w:t>
      </w:r>
      <w:proofErr w:type="gramStart"/>
      <w:r>
        <w:rPr>
          <w:rFonts w:ascii="Consolas" w:hAnsi="Consolas" w:cs="Consolas"/>
          <w:color w:val="000000"/>
          <w:highlight w:val="white"/>
        </w:rPr>
        <w:t>iso:std</w:t>
      </w:r>
      <w:proofErr w:type="gramEnd"/>
      <w:r>
        <w:rPr>
          <w:rFonts w:ascii="Consolas" w:hAnsi="Consolas" w:cs="Consolas"/>
          <w:color w:val="000000"/>
          <w:highlight w:val="white"/>
        </w:rPr>
        <w:t>:iso:</w:t>
      </w:r>
      <w:proofErr w:type="gramStart"/>
      <w:r>
        <w:rPr>
          <w:rFonts w:ascii="Consolas" w:hAnsi="Consolas" w:cs="Consolas"/>
          <w:color w:val="000000"/>
          <w:highlight w:val="white"/>
        </w:rPr>
        <w:t>20022:tech</w:t>
      </w:r>
      <w:proofErr w:type="gramEnd"/>
      <w:r>
        <w:rPr>
          <w:rFonts w:ascii="Consolas" w:hAnsi="Consolas" w:cs="Consolas"/>
          <w:color w:val="000000"/>
          <w:highlight w:val="white"/>
        </w:rPr>
        <w:t>:</w:t>
      </w:r>
      <w:proofErr w:type="gramStart"/>
      <w:r>
        <w:rPr>
          <w:rFonts w:ascii="Consolas" w:hAnsi="Consolas" w:cs="Consolas"/>
          <w:color w:val="000000"/>
          <w:highlight w:val="white"/>
        </w:rPr>
        <w:t>xsd:nvlp</w:t>
      </w:r>
      <w:proofErr w:type="gramEnd"/>
      <w:r>
        <w:rPr>
          <w:rFonts w:ascii="Consolas" w:hAnsi="Consolas" w:cs="Consolas"/>
          <w:color w:val="000000"/>
          <w:highlight w:val="white"/>
        </w:rPr>
        <w:t>.001.001.02</w:t>
      </w:r>
      <w:r>
        <w:rPr>
          <w:rFonts w:ascii="Consolas" w:hAnsi="Consolas" w:cs="Consolas"/>
          <w:color w:val="0000FF"/>
          <w:highlight w:val="white"/>
        </w:rPr>
        <w:t>"</w:t>
      </w:r>
      <w:r>
        <w:rPr>
          <w:rFonts w:ascii="Consolas" w:hAnsi="Consolas" w:cs="Consolas"/>
          <w:color w:val="FF0000"/>
          <w:highlight w:val="white"/>
        </w:rPr>
        <w:t xml:space="preserve"> </w:t>
      </w:r>
      <w:proofErr w:type="gramStart"/>
      <w:r>
        <w:rPr>
          <w:rFonts w:ascii="Consolas" w:hAnsi="Consolas" w:cs="Consolas"/>
          <w:color w:val="FF0000"/>
          <w:highlight w:val="white"/>
        </w:rPr>
        <w:t>xsi:schemaLocation</w:t>
      </w:r>
      <w:proofErr w:type="gramEnd"/>
      <w:r>
        <w:rPr>
          <w:rFonts w:ascii="Consolas" w:hAnsi="Consolas" w:cs="Consolas"/>
          <w:color w:val="0000FF"/>
          <w:highlight w:val="white"/>
        </w:rPr>
        <w:t>="</w:t>
      </w:r>
      <w:r>
        <w:rPr>
          <w:rFonts w:ascii="Consolas" w:hAnsi="Consolas" w:cs="Consolas"/>
          <w:color w:val="000000"/>
          <w:highlight w:val="white"/>
        </w:rPr>
        <w:t>urn:</w:t>
      </w:r>
      <w:proofErr w:type="gramStart"/>
      <w:r>
        <w:rPr>
          <w:rFonts w:ascii="Consolas" w:hAnsi="Consolas" w:cs="Consolas"/>
          <w:color w:val="000000"/>
          <w:highlight w:val="white"/>
        </w:rPr>
        <w:t>iso:std</w:t>
      </w:r>
      <w:proofErr w:type="gramEnd"/>
      <w:r>
        <w:rPr>
          <w:rFonts w:ascii="Consolas" w:hAnsi="Consolas" w:cs="Consolas"/>
          <w:color w:val="000000"/>
          <w:highlight w:val="white"/>
        </w:rPr>
        <w:t>:iso:</w:t>
      </w:r>
      <w:proofErr w:type="gramStart"/>
      <w:r>
        <w:rPr>
          <w:rFonts w:ascii="Consolas" w:hAnsi="Consolas" w:cs="Consolas"/>
          <w:color w:val="000000"/>
          <w:highlight w:val="white"/>
        </w:rPr>
        <w:t>20022:tech</w:t>
      </w:r>
      <w:proofErr w:type="gramEnd"/>
      <w:r>
        <w:rPr>
          <w:rFonts w:ascii="Consolas" w:hAnsi="Consolas" w:cs="Consolas"/>
          <w:color w:val="000000"/>
          <w:highlight w:val="white"/>
        </w:rPr>
        <w:t>:</w:t>
      </w:r>
      <w:proofErr w:type="gramStart"/>
      <w:r>
        <w:rPr>
          <w:rFonts w:ascii="Consolas" w:hAnsi="Consolas" w:cs="Consolas"/>
          <w:color w:val="000000"/>
          <w:highlight w:val="white"/>
        </w:rPr>
        <w:t>xsd:nvlp</w:t>
      </w:r>
      <w:proofErr w:type="gramEnd"/>
      <w:r>
        <w:rPr>
          <w:rFonts w:ascii="Consolas" w:hAnsi="Consolas" w:cs="Consolas"/>
          <w:color w:val="000000"/>
          <w:highlight w:val="white"/>
        </w:rPr>
        <w:t>.001.001.02 nvlp.001.001.02_ESMAUG_1.0.0.xsd</w:t>
      </w:r>
      <w:r>
        <w:rPr>
          <w:rFonts w:ascii="Consolas" w:hAnsi="Consolas" w:cs="Consolas"/>
          <w:color w:val="0000FF"/>
          <w:highlight w:val="white"/>
        </w:rPr>
        <w:t>"&gt;</w:t>
      </w:r>
    </w:p>
    <w:p w14:paraId="0E54DEB3" w14:textId="135B29E4" w:rsidR="00B4394E" w:rsidRPr="00463F20" w:rsidRDefault="00B4394E" w:rsidP="000A64B6">
      <w:pPr>
        <w:pStyle w:val="ListParagraph"/>
        <w:numPr>
          <w:ilvl w:val="2"/>
          <w:numId w:val="41"/>
        </w:numPr>
        <w:tabs>
          <w:tab w:val="clear" w:pos="4680"/>
        </w:tabs>
        <w:spacing w:before="120" w:after="120" w:line="276" w:lineRule="auto"/>
        <w:contextualSpacing/>
        <w:rPr>
          <w:sz w:val="22"/>
        </w:rPr>
      </w:pPr>
      <w:r>
        <w:rPr>
          <w:sz w:val="22"/>
        </w:rPr>
        <w:t xml:space="preserve">Under </w:t>
      </w:r>
      <w:proofErr w:type="spellStart"/>
      <w:r w:rsidRPr="00B4394E">
        <w:rPr>
          <w:sz w:val="22"/>
        </w:rPr>
        <w:t>BizMsgEnvlp</w:t>
      </w:r>
      <w:proofErr w:type="spellEnd"/>
      <w:r>
        <w:rPr>
          <w:sz w:val="22"/>
        </w:rPr>
        <w:t>/</w:t>
      </w:r>
      <w:proofErr w:type="spellStart"/>
      <w:r>
        <w:rPr>
          <w:sz w:val="22"/>
        </w:rPr>
        <w:t>Hdr</w:t>
      </w:r>
      <w:proofErr w:type="spellEnd"/>
      <w:r>
        <w:rPr>
          <w:sz w:val="22"/>
        </w:rPr>
        <w:t>:</w:t>
      </w:r>
    </w:p>
    <w:p w14:paraId="099A2A49" w14:textId="1DE8FD94" w:rsidR="000A64B6" w:rsidRDefault="0001789B" w:rsidP="00463F20">
      <w:pPr>
        <w:pStyle w:val="ListParagraph"/>
        <w:numPr>
          <w:ilvl w:val="0"/>
          <w:numId w:val="0"/>
        </w:numPr>
        <w:tabs>
          <w:tab w:val="clear" w:pos="4680"/>
        </w:tabs>
        <w:spacing w:before="120" w:after="120" w:line="276" w:lineRule="auto"/>
        <w:ind w:left="2160"/>
        <w:contextualSpacing/>
        <w:rPr>
          <w:sz w:val="22"/>
        </w:rPr>
      </w:pPr>
      <w:r>
        <w:rPr>
          <w:rFonts w:ascii="Consolas" w:hAnsi="Consolas" w:cs="Consolas"/>
          <w:color w:val="0000FF"/>
          <w:highlight w:val="white"/>
        </w:rPr>
        <w:t>&lt;</w:t>
      </w:r>
      <w:proofErr w:type="spellStart"/>
      <w:r>
        <w:rPr>
          <w:rFonts w:ascii="Consolas" w:hAnsi="Consolas" w:cs="Consolas"/>
          <w:color w:val="800000"/>
          <w:highlight w:val="white"/>
        </w:rPr>
        <w:t>AppHdr</w:t>
      </w:r>
      <w:proofErr w:type="spellEnd"/>
      <w:r>
        <w:rPr>
          <w:rFonts w:ascii="Consolas" w:hAnsi="Consolas" w:cs="Consolas"/>
          <w:color w:val="FF0000"/>
          <w:highlight w:val="white"/>
        </w:rPr>
        <w:t xml:space="preserve"> </w:t>
      </w:r>
      <w:proofErr w:type="spellStart"/>
      <w:proofErr w:type="gramStart"/>
      <w:r>
        <w:rPr>
          <w:rFonts w:ascii="Consolas" w:hAnsi="Consolas" w:cs="Consolas"/>
          <w:color w:val="FF0000"/>
          <w:highlight w:val="white"/>
        </w:rPr>
        <w:t>xmlns:xsi</w:t>
      </w:r>
      <w:proofErr w:type="spellEnd"/>
      <w:proofErr w:type="gramEnd"/>
      <w:r>
        <w:rPr>
          <w:rFonts w:ascii="Consolas" w:hAnsi="Consolas" w:cs="Consolas"/>
          <w:color w:val="0000FF"/>
          <w:highlight w:val="white"/>
        </w:rPr>
        <w:t>="</w:t>
      </w:r>
      <w:r>
        <w:rPr>
          <w:rFonts w:ascii="Consolas" w:hAnsi="Consolas" w:cs="Consolas"/>
          <w:color w:val="000000"/>
          <w:highlight w:val="white"/>
        </w:rPr>
        <w:t>http://www.w3.org/2001/XMLSchema-instance</w:t>
      </w:r>
      <w:r>
        <w:rPr>
          <w:rFonts w:ascii="Consolas" w:hAnsi="Consolas" w:cs="Consolas"/>
          <w:color w:val="0000FF"/>
          <w:highlight w:val="white"/>
        </w:rPr>
        <w:t>"</w:t>
      </w:r>
      <w:r>
        <w:rPr>
          <w:rFonts w:ascii="Consolas" w:hAnsi="Consolas" w:cs="Consolas"/>
          <w:color w:val="FF0000"/>
          <w:highlight w:val="white"/>
        </w:rPr>
        <w:t xml:space="preserve"> </w:t>
      </w:r>
      <w:proofErr w:type="spellStart"/>
      <w:r>
        <w:rPr>
          <w:rFonts w:ascii="Consolas" w:hAnsi="Consolas" w:cs="Consolas"/>
          <w:color w:val="FF0000"/>
          <w:highlight w:val="white"/>
        </w:rPr>
        <w:t>xmlns</w:t>
      </w:r>
      <w:proofErr w:type="spellEnd"/>
      <w:r>
        <w:rPr>
          <w:rFonts w:ascii="Consolas" w:hAnsi="Consolas" w:cs="Consolas"/>
          <w:color w:val="0000FF"/>
          <w:highlight w:val="white"/>
        </w:rPr>
        <w:t>="</w:t>
      </w:r>
      <w:r>
        <w:rPr>
          <w:rFonts w:ascii="Consolas" w:hAnsi="Consolas" w:cs="Consolas"/>
          <w:color w:val="000000"/>
          <w:highlight w:val="white"/>
        </w:rPr>
        <w:t>urn:</w:t>
      </w:r>
      <w:proofErr w:type="gramStart"/>
      <w:r>
        <w:rPr>
          <w:rFonts w:ascii="Consolas" w:hAnsi="Consolas" w:cs="Consolas"/>
          <w:color w:val="000000"/>
          <w:highlight w:val="white"/>
        </w:rPr>
        <w:t>iso:std</w:t>
      </w:r>
      <w:proofErr w:type="gramEnd"/>
      <w:r>
        <w:rPr>
          <w:rFonts w:ascii="Consolas" w:hAnsi="Consolas" w:cs="Consolas"/>
          <w:color w:val="000000"/>
          <w:highlight w:val="white"/>
        </w:rPr>
        <w:t>:iso:</w:t>
      </w:r>
      <w:proofErr w:type="gramStart"/>
      <w:r>
        <w:rPr>
          <w:rFonts w:ascii="Consolas" w:hAnsi="Consolas" w:cs="Consolas"/>
          <w:color w:val="000000"/>
          <w:highlight w:val="white"/>
        </w:rPr>
        <w:t>20022:tech</w:t>
      </w:r>
      <w:proofErr w:type="gramEnd"/>
      <w:r>
        <w:rPr>
          <w:rFonts w:ascii="Consolas" w:hAnsi="Consolas" w:cs="Consolas"/>
          <w:color w:val="000000"/>
          <w:highlight w:val="white"/>
        </w:rPr>
        <w:t>:</w:t>
      </w:r>
      <w:proofErr w:type="gramStart"/>
      <w:r>
        <w:rPr>
          <w:rFonts w:ascii="Consolas" w:hAnsi="Consolas" w:cs="Consolas"/>
          <w:color w:val="000000"/>
          <w:highlight w:val="white"/>
        </w:rPr>
        <w:t>xsd:head</w:t>
      </w:r>
      <w:proofErr w:type="gramEnd"/>
      <w:r>
        <w:rPr>
          <w:rFonts w:ascii="Consolas" w:hAnsi="Consolas" w:cs="Consolas"/>
          <w:color w:val="000000"/>
          <w:highlight w:val="white"/>
        </w:rPr>
        <w:t>.001.001.04</w:t>
      </w:r>
      <w:r>
        <w:rPr>
          <w:rFonts w:ascii="Consolas" w:hAnsi="Consolas" w:cs="Consolas"/>
          <w:color w:val="0000FF"/>
          <w:highlight w:val="white"/>
        </w:rPr>
        <w:t>"</w:t>
      </w:r>
      <w:r>
        <w:rPr>
          <w:rFonts w:ascii="Consolas" w:hAnsi="Consolas" w:cs="Consolas"/>
          <w:color w:val="FF0000"/>
          <w:highlight w:val="white"/>
        </w:rPr>
        <w:t xml:space="preserve"> </w:t>
      </w:r>
      <w:proofErr w:type="gramStart"/>
      <w:r>
        <w:rPr>
          <w:rFonts w:ascii="Consolas" w:hAnsi="Consolas" w:cs="Consolas"/>
          <w:color w:val="FF0000"/>
          <w:highlight w:val="white"/>
        </w:rPr>
        <w:t>xsi:schemaLocation</w:t>
      </w:r>
      <w:proofErr w:type="gramEnd"/>
      <w:r>
        <w:rPr>
          <w:rFonts w:ascii="Consolas" w:hAnsi="Consolas" w:cs="Consolas"/>
          <w:color w:val="0000FF"/>
          <w:highlight w:val="white"/>
        </w:rPr>
        <w:t>="</w:t>
      </w:r>
      <w:r>
        <w:rPr>
          <w:rFonts w:ascii="Consolas" w:hAnsi="Consolas" w:cs="Consolas"/>
          <w:color w:val="000000"/>
          <w:highlight w:val="white"/>
        </w:rPr>
        <w:t>urn:</w:t>
      </w:r>
      <w:proofErr w:type="gramStart"/>
      <w:r>
        <w:rPr>
          <w:rFonts w:ascii="Consolas" w:hAnsi="Consolas" w:cs="Consolas"/>
          <w:color w:val="000000"/>
          <w:highlight w:val="white"/>
        </w:rPr>
        <w:t>iso:std</w:t>
      </w:r>
      <w:proofErr w:type="gramEnd"/>
      <w:r>
        <w:rPr>
          <w:rFonts w:ascii="Consolas" w:hAnsi="Consolas" w:cs="Consolas"/>
          <w:color w:val="000000"/>
          <w:highlight w:val="white"/>
        </w:rPr>
        <w:t>:iso:</w:t>
      </w:r>
      <w:proofErr w:type="gramStart"/>
      <w:r>
        <w:rPr>
          <w:rFonts w:ascii="Consolas" w:hAnsi="Consolas" w:cs="Consolas"/>
          <w:color w:val="000000"/>
          <w:highlight w:val="white"/>
        </w:rPr>
        <w:t>20022:tech</w:t>
      </w:r>
      <w:proofErr w:type="gramEnd"/>
      <w:r>
        <w:rPr>
          <w:rFonts w:ascii="Consolas" w:hAnsi="Consolas" w:cs="Consolas"/>
          <w:color w:val="000000"/>
          <w:highlight w:val="white"/>
        </w:rPr>
        <w:t>:</w:t>
      </w:r>
      <w:proofErr w:type="gramStart"/>
      <w:r>
        <w:rPr>
          <w:rFonts w:ascii="Consolas" w:hAnsi="Consolas" w:cs="Consolas"/>
          <w:color w:val="000000"/>
          <w:highlight w:val="white"/>
        </w:rPr>
        <w:t>xsd:head</w:t>
      </w:r>
      <w:proofErr w:type="gramEnd"/>
      <w:r>
        <w:rPr>
          <w:rFonts w:ascii="Consolas" w:hAnsi="Consolas" w:cs="Consolas"/>
          <w:color w:val="000000"/>
          <w:highlight w:val="white"/>
        </w:rPr>
        <w:t>.001.001.04 head.001.001.04_ESMAUG_1.1.0.xsd</w:t>
      </w:r>
      <w:r>
        <w:rPr>
          <w:rFonts w:ascii="Consolas" w:hAnsi="Consolas" w:cs="Consolas"/>
          <w:color w:val="0000FF"/>
          <w:highlight w:val="white"/>
        </w:rPr>
        <w:t>"&gt;</w:t>
      </w:r>
    </w:p>
    <w:p w14:paraId="0F6D26FB" w14:textId="2E3D8F29" w:rsidR="00B4394E" w:rsidRPr="00463F20" w:rsidRDefault="00B4394E" w:rsidP="00034D22">
      <w:pPr>
        <w:pStyle w:val="ListParagraph"/>
        <w:numPr>
          <w:ilvl w:val="2"/>
          <w:numId w:val="41"/>
        </w:numPr>
        <w:tabs>
          <w:tab w:val="clear" w:pos="4680"/>
        </w:tabs>
        <w:spacing w:before="120" w:after="120" w:line="276" w:lineRule="auto"/>
        <w:contextualSpacing/>
        <w:rPr>
          <w:sz w:val="22"/>
        </w:rPr>
      </w:pPr>
      <w:r>
        <w:rPr>
          <w:sz w:val="22"/>
        </w:rPr>
        <w:t xml:space="preserve">Under </w:t>
      </w:r>
      <w:proofErr w:type="spellStart"/>
      <w:r w:rsidRPr="00B4394E">
        <w:rPr>
          <w:sz w:val="22"/>
        </w:rPr>
        <w:t>BizMsgEnvlp</w:t>
      </w:r>
      <w:proofErr w:type="spellEnd"/>
      <w:r>
        <w:rPr>
          <w:sz w:val="22"/>
        </w:rPr>
        <w:t>/Doc:</w:t>
      </w:r>
    </w:p>
    <w:p w14:paraId="725D8B95" w14:textId="393C8FB6" w:rsidR="00DD5052" w:rsidRDefault="00231F26" w:rsidP="00463F20">
      <w:pPr>
        <w:pStyle w:val="ListParagraph"/>
        <w:numPr>
          <w:ilvl w:val="0"/>
          <w:numId w:val="0"/>
        </w:numPr>
        <w:tabs>
          <w:tab w:val="clear" w:pos="4680"/>
        </w:tabs>
        <w:spacing w:before="120" w:after="120" w:line="276" w:lineRule="auto"/>
        <w:ind w:left="2160"/>
        <w:contextualSpacing/>
        <w:rPr>
          <w:sz w:val="22"/>
        </w:rPr>
      </w:pPr>
      <w:r>
        <w:rPr>
          <w:rFonts w:ascii="Consolas" w:hAnsi="Consolas" w:cs="Consolas"/>
          <w:color w:val="0000FF"/>
          <w:highlight w:val="white"/>
        </w:rPr>
        <w:t>&lt;</w:t>
      </w:r>
      <w:r>
        <w:rPr>
          <w:rFonts w:ascii="Consolas" w:hAnsi="Consolas" w:cs="Consolas"/>
          <w:color w:val="800000"/>
          <w:highlight w:val="white"/>
        </w:rPr>
        <w:t>Document</w:t>
      </w:r>
      <w:r>
        <w:rPr>
          <w:rFonts w:ascii="Consolas" w:hAnsi="Consolas" w:cs="Consolas"/>
          <w:color w:val="FF0000"/>
          <w:highlight w:val="white"/>
        </w:rPr>
        <w:t xml:space="preserve"> </w:t>
      </w:r>
      <w:proofErr w:type="spellStart"/>
      <w:proofErr w:type="gramStart"/>
      <w:r>
        <w:rPr>
          <w:rFonts w:ascii="Consolas" w:hAnsi="Consolas" w:cs="Consolas"/>
          <w:color w:val="FF0000"/>
          <w:highlight w:val="white"/>
        </w:rPr>
        <w:t>xmlns:xsi</w:t>
      </w:r>
      <w:proofErr w:type="spellEnd"/>
      <w:proofErr w:type="gramEnd"/>
      <w:r>
        <w:rPr>
          <w:rFonts w:ascii="Consolas" w:hAnsi="Consolas" w:cs="Consolas"/>
          <w:color w:val="0000FF"/>
          <w:highlight w:val="white"/>
        </w:rPr>
        <w:t>="</w:t>
      </w:r>
      <w:r>
        <w:rPr>
          <w:rFonts w:ascii="Consolas" w:hAnsi="Consolas" w:cs="Consolas"/>
          <w:color w:val="000000"/>
          <w:highlight w:val="white"/>
        </w:rPr>
        <w:t>http://www.w3.org/2001/XMLSchema-instance</w:t>
      </w:r>
      <w:r>
        <w:rPr>
          <w:rFonts w:ascii="Consolas" w:hAnsi="Consolas" w:cs="Consolas"/>
          <w:color w:val="0000FF"/>
          <w:highlight w:val="white"/>
        </w:rPr>
        <w:t>"</w:t>
      </w:r>
      <w:r>
        <w:rPr>
          <w:rFonts w:ascii="Consolas" w:hAnsi="Consolas" w:cs="Consolas"/>
          <w:color w:val="FF0000"/>
          <w:highlight w:val="white"/>
        </w:rPr>
        <w:t xml:space="preserve"> </w:t>
      </w:r>
      <w:proofErr w:type="spellStart"/>
      <w:r>
        <w:rPr>
          <w:rFonts w:ascii="Consolas" w:hAnsi="Consolas" w:cs="Consolas"/>
          <w:color w:val="FF0000"/>
          <w:highlight w:val="white"/>
        </w:rPr>
        <w:t>xmlns</w:t>
      </w:r>
      <w:proofErr w:type="spellEnd"/>
      <w:r>
        <w:rPr>
          <w:rFonts w:ascii="Consolas" w:hAnsi="Consolas" w:cs="Consolas"/>
          <w:color w:val="0000FF"/>
          <w:highlight w:val="white"/>
        </w:rPr>
        <w:t>="</w:t>
      </w:r>
      <w:r>
        <w:rPr>
          <w:rFonts w:ascii="Consolas" w:hAnsi="Consolas" w:cs="Consolas"/>
          <w:color w:val="000000"/>
          <w:highlight w:val="white"/>
        </w:rPr>
        <w:t>urn:</w:t>
      </w:r>
      <w:proofErr w:type="gramStart"/>
      <w:r>
        <w:rPr>
          <w:rFonts w:ascii="Consolas" w:hAnsi="Consolas" w:cs="Consolas"/>
          <w:color w:val="000000"/>
          <w:highlight w:val="white"/>
        </w:rPr>
        <w:t>iso:std</w:t>
      </w:r>
      <w:proofErr w:type="gramEnd"/>
      <w:r>
        <w:rPr>
          <w:rFonts w:ascii="Consolas" w:hAnsi="Consolas" w:cs="Consolas"/>
          <w:color w:val="000000"/>
          <w:highlight w:val="white"/>
        </w:rPr>
        <w:t>:iso:</w:t>
      </w:r>
      <w:proofErr w:type="gramStart"/>
      <w:r>
        <w:rPr>
          <w:rFonts w:ascii="Consolas" w:hAnsi="Consolas" w:cs="Consolas"/>
          <w:color w:val="000000"/>
          <w:highlight w:val="white"/>
        </w:rPr>
        <w:t>20022:tech</w:t>
      </w:r>
      <w:proofErr w:type="gramEnd"/>
      <w:r>
        <w:rPr>
          <w:rFonts w:ascii="Consolas" w:hAnsi="Consolas" w:cs="Consolas"/>
          <w:color w:val="000000"/>
          <w:highlight w:val="white"/>
        </w:rPr>
        <w:t>:</w:t>
      </w:r>
      <w:proofErr w:type="gramStart"/>
      <w:r>
        <w:rPr>
          <w:rFonts w:ascii="Consolas" w:hAnsi="Consolas" w:cs="Consolas"/>
          <w:color w:val="000000"/>
          <w:highlight w:val="white"/>
        </w:rPr>
        <w:t>xsd:auth.</w:t>
      </w:r>
      <w:proofErr w:type="gramEnd"/>
      <w:r>
        <w:rPr>
          <w:rFonts w:ascii="Consolas" w:hAnsi="Consolas" w:cs="Consolas"/>
          <w:color w:val="000000"/>
          <w:highlight w:val="white"/>
        </w:rPr>
        <w:t>114.001.01</w:t>
      </w:r>
      <w:r>
        <w:rPr>
          <w:rFonts w:ascii="Consolas" w:hAnsi="Consolas" w:cs="Consolas"/>
          <w:color w:val="0000FF"/>
          <w:highlight w:val="white"/>
        </w:rPr>
        <w:t>"</w:t>
      </w:r>
      <w:r>
        <w:rPr>
          <w:rFonts w:ascii="Consolas" w:hAnsi="Consolas" w:cs="Consolas"/>
          <w:color w:val="FF0000"/>
          <w:highlight w:val="white"/>
        </w:rPr>
        <w:t xml:space="preserve"> </w:t>
      </w:r>
      <w:proofErr w:type="gramStart"/>
      <w:r>
        <w:rPr>
          <w:rFonts w:ascii="Consolas" w:hAnsi="Consolas" w:cs="Consolas"/>
          <w:color w:val="FF0000"/>
          <w:highlight w:val="white"/>
        </w:rPr>
        <w:t>xsi:schemaLocation</w:t>
      </w:r>
      <w:proofErr w:type="gramEnd"/>
      <w:r>
        <w:rPr>
          <w:rFonts w:ascii="Consolas" w:hAnsi="Consolas" w:cs="Consolas"/>
          <w:color w:val="0000FF"/>
          <w:highlight w:val="white"/>
        </w:rPr>
        <w:t>="</w:t>
      </w:r>
      <w:r>
        <w:rPr>
          <w:rFonts w:ascii="Consolas" w:hAnsi="Consolas" w:cs="Consolas"/>
          <w:color w:val="000000"/>
          <w:highlight w:val="white"/>
        </w:rPr>
        <w:t>urn:</w:t>
      </w:r>
      <w:proofErr w:type="gramStart"/>
      <w:r>
        <w:rPr>
          <w:rFonts w:ascii="Consolas" w:hAnsi="Consolas" w:cs="Consolas"/>
          <w:color w:val="000000"/>
          <w:highlight w:val="white"/>
        </w:rPr>
        <w:t>iso:std</w:t>
      </w:r>
      <w:proofErr w:type="gramEnd"/>
      <w:r>
        <w:rPr>
          <w:rFonts w:ascii="Consolas" w:hAnsi="Consolas" w:cs="Consolas"/>
          <w:color w:val="000000"/>
          <w:highlight w:val="white"/>
        </w:rPr>
        <w:t>:iso:</w:t>
      </w:r>
      <w:proofErr w:type="gramStart"/>
      <w:r>
        <w:rPr>
          <w:rFonts w:ascii="Consolas" w:hAnsi="Consolas" w:cs="Consolas"/>
          <w:color w:val="000000"/>
          <w:highlight w:val="white"/>
        </w:rPr>
        <w:t>20022:tech</w:t>
      </w:r>
      <w:proofErr w:type="gramEnd"/>
      <w:r>
        <w:rPr>
          <w:rFonts w:ascii="Consolas" w:hAnsi="Consolas" w:cs="Consolas"/>
          <w:color w:val="000000"/>
          <w:highlight w:val="white"/>
        </w:rPr>
        <w:t>:</w:t>
      </w:r>
      <w:proofErr w:type="gramStart"/>
      <w:r>
        <w:rPr>
          <w:rFonts w:ascii="Consolas" w:hAnsi="Consolas" w:cs="Consolas"/>
          <w:color w:val="000000"/>
          <w:highlight w:val="white"/>
        </w:rPr>
        <w:t>xsd:auth.</w:t>
      </w:r>
      <w:proofErr w:type="gramEnd"/>
      <w:r>
        <w:rPr>
          <w:rFonts w:ascii="Consolas" w:hAnsi="Consolas" w:cs="Consolas"/>
          <w:color w:val="000000"/>
          <w:highlight w:val="white"/>
        </w:rPr>
        <w:t xml:space="preserve">114.001.01 </w:t>
      </w:r>
      <w:r w:rsidR="00476760">
        <w:rPr>
          <w:rFonts w:ascii="Consolas" w:hAnsi="Consolas" w:cs="Consolas"/>
          <w:color w:val="000000"/>
          <w:highlight w:val="white"/>
        </w:rPr>
        <w:t>auth</w:t>
      </w:r>
      <w:r>
        <w:rPr>
          <w:rFonts w:ascii="Consolas" w:hAnsi="Consolas" w:cs="Consolas"/>
          <w:color w:val="000000"/>
          <w:highlight w:val="white"/>
        </w:rPr>
        <w:t>.114.001.01_TD_metadata_v</w:t>
      </w:r>
      <w:r w:rsidR="00824BCF">
        <w:rPr>
          <w:rFonts w:ascii="Consolas" w:hAnsi="Consolas" w:cs="Consolas"/>
          <w:color w:val="000000"/>
          <w:highlight w:val="white"/>
        </w:rPr>
        <w:t>1.0</w:t>
      </w:r>
      <w:r>
        <w:rPr>
          <w:rFonts w:ascii="Consolas" w:hAnsi="Consolas" w:cs="Consolas"/>
          <w:color w:val="000000"/>
          <w:highlight w:val="white"/>
        </w:rPr>
        <w:t>.xsd</w:t>
      </w:r>
      <w:r>
        <w:rPr>
          <w:rFonts w:ascii="Consolas" w:hAnsi="Consolas" w:cs="Consolas"/>
          <w:color w:val="0000FF"/>
          <w:highlight w:val="white"/>
        </w:rPr>
        <w:t>"&gt;</w:t>
      </w:r>
    </w:p>
    <w:p w14:paraId="06265642" w14:textId="77777777" w:rsidR="003F4EDF" w:rsidRPr="003F4EDF" w:rsidRDefault="003F4EDF" w:rsidP="003F4EDF">
      <w:pPr>
        <w:pStyle w:val="Notes"/>
        <w:ind w:firstLine="576"/>
      </w:pPr>
      <w:proofErr w:type="spellStart"/>
      <w:r w:rsidRPr="003F4EDF">
        <w:t>Файлът</w:t>
      </w:r>
      <w:proofErr w:type="spellEnd"/>
      <w:r w:rsidRPr="003F4EDF">
        <w:t xml:space="preserve"> с </w:t>
      </w:r>
      <w:proofErr w:type="spellStart"/>
      <w:r w:rsidRPr="003F4EDF">
        <w:t>данни</w:t>
      </w:r>
      <w:proofErr w:type="spellEnd"/>
      <w:r w:rsidRPr="003F4EDF">
        <w:t xml:space="preserve"> </w:t>
      </w:r>
      <w:proofErr w:type="spellStart"/>
      <w:r w:rsidRPr="003F4EDF">
        <w:t>трябва</w:t>
      </w:r>
      <w:proofErr w:type="spellEnd"/>
      <w:r w:rsidRPr="003F4EDF">
        <w:t xml:space="preserve"> </w:t>
      </w:r>
      <w:proofErr w:type="spellStart"/>
      <w:r w:rsidRPr="003F4EDF">
        <w:t>да</w:t>
      </w:r>
      <w:proofErr w:type="spellEnd"/>
      <w:r w:rsidRPr="003F4EDF">
        <w:t xml:space="preserve"> </w:t>
      </w:r>
      <w:proofErr w:type="spellStart"/>
      <w:r w:rsidRPr="003F4EDF">
        <w:t>бъде</w:t>
      </w:r>
      <w:proofErr w:type="spellEnd"/>
      <w:r w:rsidRPr="003F4EDF">
        <w:t xml:space="preserve"> в </w:t>
      </w:r>
      <w:proofErr w:type="spellStart"/>
      <w:r w:rsidRPr="003F4EDF">
        <w:t>един</w:t>
      </w:r>
      <w:proofErr w:type="spellEnd"/>
      <w:r w:rsidRPr="003F4EDF">
        <w:t xml:space="preserve"> </w:t>
      </w:r>
      <w:proofErr w:type="spellStart"/>
      <w:r w:rsidRPr="003F4EDF">
        <w:t>от</w:t>
      </w:r>
      <w:proofErr w:type="spellEnd"/>
      <w:r w:rsidRPr="003F4EDF">
        <w:t xml:space="preserve"> </w:t>
      </w:r>
      <w:proofErr w:type="spellStart"/>
      <w:r w:rsidRPr="003F4EDF">
        <w:t>следните</w:t>
      </w:r>
      <w:proofErr w:type="spellEnd"/>
      <w:r w:rsidRPr="003F4EDF">
        <w:t xml:space="preserve"> </w:t>
      </w:r>
      <w:proofErr w:type="spellStart"/>
      <w:r w:rsidRPr="003F4EDF">
        <w:t>формати</w:t>
      </w:r>
      <w:proofErr w:type="spellEnd"/>
      <w:r w:rsidRPr="003F4EDF">
        <w:t>:</w:t>
      </w:r>
    </w:p>
    <w:p w14:paraId="0473B47C" w14:textId="77777777" w:rsidR="00FB56EE" w:rsidRPr="00F90D89" w:rsidRDefault="00FB56EE" w:rsidP="00FB56EE">
      <w:pPr>
        <w:pStyle w:val="ListParagraph"/>
        <w:numPr>
          <w:ilvl w:val="1"/>
          <w:numId w:val="41"/>
        </w:numPr>
        <w:tabs>
          <w:tab w:val="clear" w:pos="4680"/>
        </w:tabs>
        <w:spacing w:before="120" w:after="120" w:line="276" w:lineRule="auto"/>
        <w:contextualSpacing/>
        <w:rPr>
          <w:sz w:val="22"/>
        </w:rPr>
      </w:pPr>
      <w:r w:rsidRPr="00F90D89">
        <w:rPr>
          <w:sz w:val="22"/>
        </w:rPr>
        <w:t xml:space="preserve">ESEF </w:t>
      </w:r>
      <w:proofErr w:type="spellStart"/>
      <w:r w:rsidRPr="00F90D89">
        <w:rPr>
          <w:sz w:val="22"/>
        </w:rPr>
        <w:t>формат</w:t>
      </w:r>
      <w:proofErr w:type="spellEnd"/>
      <w:r w:rsidRPr="00F90D89">
        <w:rPr>
          <w:sz w:val="22"/>
        </w:rPr>
        <w:t xml:space="preserve"> </w:t>
      </w:r>
      <w:proofErr w:type="spellStart"/>
      <w:r w:rsidRPr="00F90D89">
        <w:rPr>
          <w:sz w:val="22"/>
        </w:rPr>
        <w:t>за</w:t>
      </w:r>
      <w:proofErr w:type="spellEnd"/>
      <w:r w:rsidRPr="00F90D89">
        <w:rPr>
          <w:sz w:val="22"/>
        </w:rPr>
        <w:t xml:space="preserve"> ESEF </w:t>
      </w:r>
      <w:proofErr w:type="spellStart"/>
      <w:r w:rsidRPr="00F90D89">
        <w:rPr>
          <w:sz w:val="22"/>
        </w:rPr>
        <w:t>отчети</w:t>
      </w:r>
      <w:proofErr w:type="spellEnd"/>
      <w:r w:rsidRPr="00F90D89">
        <w:rPr>
          <w:sz w:val="22"/>
        </w:rPr>
        <w:t xml:space="preserve"> (</w:t>
      </w:r>
      <w:proofErr w:type="gramStart"/>
      <w:r w:rsidRPr="00F90D89">
        <w:rPr>
          <w:sz w:val="22"/>
        </w:rPr>
        <w:t>с .</w:t>
      </w:r>
      <w:proofErr w:type="spellStart"/>
      <w:r w:rsidRPr="00F90D89">
        <w:rPr>
          <w:sz w:val="22"/>
        </w:rPr>
        <w:t>xbri</w:t>
      </w:r>
      <w:proofErr w:type="spellEnd"/>
      <w:proofErr w:type="gramEnd"/>
      <w:r w:rsidRPr="00F90D89">
        <w:rPr>
          <w:sz w:val="22"/>
        </w:rPr>
        <w:t xml:space="preserve"> </w:t>
      </w:r>
      <w:proofErr w:type="spellStart"/>
      <w:r w:rsidRPr="00F90D89">
        <w:rPr>
          <w:sz w:val="22"/>
        </w:rPr>
        <w:t>или</w:t>
      </w:r>
      <w:proofErr w:type="spellEnd"/>
      <w:r w:rsidRPr="00F90D89">
        <w:rPr>
          <w:sz w:val="22"/>
        </w:rPr>
        <w:t xml:space="preserve"> </w:t>
      </w:r>
      <w:proofErr w:type="spellStart"/>
      <w:r w:rsidRPr="00F90D89">
        <w:rPr>
          <w:sz w:val="22"/>
        </w:rPr>
        <w:t>разширение</w:t>
      </w:r>
      <w:proofErr w:type="spellEnd"/>
      <w:r w:rsidRPr="00F90D89">
        <w:rPr>
          <w:sz w:val="22"/>
        </w:rPr>
        <w:t xml:space="preserve"> .zip</w:t>
      </w:r>
      <w:proofErr w:type="gramStart"/>
      <w:r w:rsidRPr="00F90D89">
        <w:rPr>
          <w:sz w:val="22"/>
        </w:rPr>
        <w:t>);</w:t>
      </w:r>
      <w:proofErr w:type="gramEnd"/>
      <w:r w:rsidRPr="00F90D89">
        <w:rPr>
          <w:sz w:val="22"/>
        </w:rPr>
        <w:t xml:space="preserve"> </w:t>
      </w:r>
    </w:p>
    <w:p w14:paraId="65DFADB8" w14:textId="77777777" w:rsidR="00FB56EE" w:rsidRPr="00F90D89" w:rsidRDefault="00FB56EE" w:rsidP="00FB56EE">
      <w:pPr>
        <w:pStyle w:val="ListParagraph"/>
        <w:numPr>
          <w:ilvl w:val="2"/>
          <w:numId w:val="41"/>
        </w:numPr>
        <w:tabs>
          <w:tab w:val="clear" w:pos="4680"/>
        </w:tabs>
        <w:spacing w:before="120" w:after="120" w:line="276" w:lineRule="auto"/>
        <w:contextualSpacing/>
        <w:rPr>
          <w:sz w:val="22"/>
        </w:rPr>
      </w:pPr>
      <w:proofErr w:type="spellStart"/>
      <w:r w:rsidRPr="00F90D89">
        <w:rPr>
          <w:sz w:val="22"/>
        </w:rPr>
        <w:t>когато</w:t>
      </w:r>
      <w:proofErr w:type="spellEnd"/>
      <w:r w:rsidRPr="00F90D89">
        <w:rPr>
          <w:sz w:val="22"/>
        </w:rPr>
        <w:t xml:space="preserve"> </w:t>
      </w:r>
      <w:proofErr w:type="spellStart"/>
      <w:r w:rsidRPr="00F90D89">
        <w:rPr>
          <w:sz w:val="22"/>
        </w:rPr>
        <w:t>използва</w:t>
      </w:r>
      <w:proofErr w:type="spellEnd"/>
      <w:r w:rsidRPr="00F90D89">
        <w:rPr>
          <w:sz w:val="22"/>
        </w:rPr>
        <w:t xml:space="preserve"> ESEF </w:t>
      </w:r>
      <w:proofErr w:type="spellStart"/>
      <w:r w:rsidRPr="00F90D89">
        <w:rPr>
          <w:sz w:val="22"/>
        </w:rPr>
        <w:t>формат</w:t>
      </w:r>
      <w:proofErr w:type="spellEnd"/>
      <w:r w:rsidRPr="00F90D89">
        <w:rPr>
          <w:sz w:val="22"/>
        </w:rPr>
        <w:t xml:space="preserve">, ESMA (ESAP) </w:t>
      </w:r>
      <w:proofErr w:type="spellStart"/>
      <w:r w:rsidRPr="00F90D89">
        <w:rPr>
          <w:sz w:val="22"/>
        </w:rPr>
        <w:t>очаква</w:t>
      </w:r>
      <w:proofErr w:type="spellEnd"/>
      <w:r w:rsidRPr="00F90D89">
        <w:rPr>
          <w:sz w:val="22"/>
        </w:rPr>
        <w:t xml:space="preserve"> </w:t>
      </w:r>
      <w:proofErr w:type="spellStart"/>
      <w:r w:rsidRPr="00F90D89">
        <w:rPr>
          <w:sz w:val="22"/>
        </w:rPr>
        <w:t>да</w:t>
      </w:r>
      <w:proofErr w:type="spellEnd"/>
      <w:r w:rsidRPr="00F90D89">
        <w:rPr>
          <w:sz w:val="22"/>
        </w:rPr>
        <w:t xml:space="preserve"> </w:t>
      </w:r>
      <w:proofErr w:type="spellStart"/>
      <w:r w:rsidRPr="00F90D89">
        <w:rPr>
          <w:sz w:val="22"/>
        </w:rPr>
        <w:t>получи</w:t>
      </w:r>
      <w:proofErr w:type="spellEnd"/>
      <w:r w:rsidRPr="00F90D89">
        <w:rPr>
          <w:sz w:val="22"/>
        </w:rPr>
        <w:t xml:space="preserve"> </w:t>
      </w:r>
      <w:proofErr w:type="spellStart"/>
      <w:r w:rsidRPr="00F90D89">
        <w:rPr>
          <w:sz w:val="22"/>
        </w:rPr>
        <w:t>от</w:t>
      </w:r>
      <w:proofErr w:type="spellEnd"/>
      <w:r w:rsidRPr="00F90D89">
        <w:rPr>
          <w:sz w:val="22"/>
        </w:rPr>
        <w:t xml:space="preserve"> OAM </w:t>
      </w:r>
      <w:proofErr w:type="spellStart"/>
      <w:r w:rsidRPr="00F90D89">
        <w:rPr>
          <w:sz w:val="22"/>
        </w:rPr>
        <w:t>файл</w:t>
      </w:r>
      <w:proofErr w:type="spellEnd"/>
      <w:r w:rsidRPr="00F90D89">
        <w:rPr>
          <w:sz w:val="22"/>
        </w:rPr>
        <w:t xml:space="preserve">, </w:t>
      </w:r>
      <w:proofErr w:type="spellStart"/>
      <w:r w:rsidRPr="00F90D89">
        <w:rPr>
          <w:sz w:val="22"/>
        </w:rPr>
        <w:t>който</w:t>
      </w:r>
      <w:proofErr w:type="spellEnd"/>
      <w:r w:rsidRPr="00F90D89">
        <w:rPr>
          <w:sz w:val="22"/>
        </w:rPr>
        <w:t xml:space="preserve"> е </w:t>
      </w:r>
      <w:proofErr w:type="spellStart"/>
      <w:r w:rsidRPr="00F90D89">
        <w:rPr>
          <w:sz w:val="22"/>
        </w:rPr>
        <w:t>преминал</w:t>
      </w:r>
      <w:proofErr w:type="spellEnd"/>
      <w:r w:rsidRPr="00F90D89">
        <w:rPr>
          <w:sz w:val="22"/>
        </w:rPr>
        <w:t xml:space="preserve"> </w:t>
      </w:r>
      <w:proofErr w:type="spellStart"/>
      <w:r w:rsidRPr="00F90D89">
        <w:rPr>
          <w:sz w:val="22"/>
        </w:rPr>
        <w:t>валидациите</w:t>
      </w:r>
      <w:proofErr w:type="spellEnd"/>
      <w:r w:rsidRPr="00F90D89">
        <w:rPr>
          <w:sz w:val="22"/>
        </w:rPr>
        <w:t xml:space="preserve"> </w:t>
      </w:r>
      <w:proofErr w:type="spellStart"/>
      <w:r w:rsidRPr="00F90D89">
        <w:rPr>
          <w:sz w:val="22"/>
        </w:rPr>
        <w:t>спрямо</w:t>
      </w:r>
      <w:proofErr w:type="spellEnd"/>
      <w:r w:rsidRPr="00F90D89">
        <w:rPr>
          <w:sz w:val="22"/>
        </w:rPr>
        <w:t xml:space="preserve"> ESEF </w:t>
      </w:r>
      <w:proofErr w:type="spellStart"/>
      <w:r w:rsidRPr="00F90D89">
        <w:rPr>
          <w:sz w:val="22"/>
        </w:rPr>
        <w:t>таксономията</w:t>
      </w:r>
      <w:proofErr w:type="spellEnd"/>
      <w:r w:rsidRPr="00F90D89">
        <w:rPr>
          <w:sz w:val="22"/>
        </w:rPr>
        <w:t xml:space="preserve"> и </w:t>
      </w:r>
      <w:proofErr w:type="spellStart"/>
      <w:r w:rsidRPr="00F90D89">
        <w:rPr>
          <w:sz w:val="22"/>
        </w:rPr>
        <w:t>не</w:t>
      </w:r>
      <w:proofErr w:type="spellEnd"/>
      <w:r w:rsidRPr="00F90D89">
        <w:rPr>
          <w:sz w:val="22"/>
        </w:rPr>
        <w:t xml:space="preserve"> </w:t>
      </w:r>
      <w:proofErr w:type="spellStart"/>
      <w:r w:rsidRPr="00F90D89">
        <w:rPr>
          <w:sz w:val="22"/>
        </w:rPr>
        <w:t>съдържа</w:t>
      </w:r>
      <w:proofErr w:type="spellEnd"/>
      <w:r w:rsidRPr="00F90D89">
        <w:rPr>
          <w:sz w:val="22"/>
        </w:rPr>
        <w:t xml:space="preserve"> </w:t>
      </w:r>
      <w:proofErr w:type="spellStart"/>
      <w:r w:rsidRPr="00F90D89">
        <w:rPr>
          <w:sz w:val="22"/>
        </w:rPr>
        <w:t>грешки</w:t>
      </w:r>
      <w:proofErr w:type="spellEnd"/>
      <w:r w:rsidRPr="00F90D89">
        <w:rPr>
          <w:sz w:val="22"/>
        </w:rPr>
        <w:t xml:space="preserve"> с "</w:t>
      </w:r>
      <w:proofErr w:type="spellStart"/>
      <w:r w:rsidRPr="00F90D89">
        <w:rPr>
          <w:sz w:val="22"/>
        </w:rPr>
        <w:t>грешка</w:t>
      </w:r>
      <w:proofErr w:type="spellEnd"/>
      <w:r w:rsidRPr="00F90D89">
        <w:rPr>
          <w:sz w:val="22"/>
        </w:rPr>
        <w:t xml:space="preserve">" </w:t>
      </w:r>
      <w:proofErr w:type="spellStart"/>
      <w:r w:rsidRPr="00F90D89">
        <w:rPr>
          <w:sz w:val="22"/>
        </w:rPr>
        <w:t>на</w:t>
      </w:r>
      <w:proofErr w:type="spellEnd"/>
      <w:r w:rsidRPr="00F90D89">
        <w:rPr>
          <w:sz w:val="22"/>
        </w:rPr>
        <w:t xml:space="preserve"> </w:t>
      </w:r>
      <w:proofErr w:type="spellStart"/>
      <w:r w:rsidRPr="00F90D89">
        <w:rPr>
          <w:sz w:val="22"/>
        </w:rPr>
        <w:t>ниво</w:t>
      </w:r>
      <w:proofErr w:type="spellEnd"/>
      <w:r w:rsidRPr="00F90D89">
        <w:rPr>
          <w:sz w:val="22"/>
        </w:rPr>
        <w:t xml:space="preserve"> </w:t>
      </w:r>
      <w:proofErr w:type="spellStart"/>
      <w:r w:rsidRPr="00F90D89">
        <w:rPr>
          <w:sz w:val="22"/>
        </w:rPr>
        <w:t>сериозност</w:t>
      </w:r>
      <w:proofErr w:type="spellEnd"/>
      <w:r w:rsidRPr="00F90D89">
        <w:rPr>
          <w:sz w:val="22"/>
        </w:rPr>
        <w:t xml:space="preserve"> (</w:t>
      </w:r>
      <w:proofErr w:type="spellStart"/>
      <w:r w:rsidRPr="00F90D89">
        <w:rPr>
          <w:sz w:val="22"/>
        </w:rPr>
        <w:t>като</w:t>
      </w:r>
      <w:proofErr w:type="spellEnd"/>
      <w:r w:rsidRPr="00F90D89">
        <w:rPr>
          <w:sz w:val="22"/>
        </w:rPr>
        <w:t xml:space="preserve"> </w:t>
      </w:r>
      <w:proofErr w:type="spellStart"/>
      <w:r w:rsidRPr="00F90D89">
        <w:rPr>
          <w:sz w:val="22"/>
        </w:rPr>
        <w:t>например</w:t>
      </w:r>
      <w:proofErr w:type="spellEnd"/>
      <w:r w:rsidRPr="00F90D89">
        <w:rPr>
          <w:sz w:val="22"/>
        </w:rPr>
        <w:t xml:space="preserve"> </w:t>
      </w:r>
      <w:proofErr w:type="spellStart"/>
      <w:r w:rsidRPr="00F90D89">
        <w:rPr>
          <w:sz w:val="22"/>
        </w:rPr>
        <w:t>при</w:t>
      </w:r>
      <w:proofErr w:type="spellEnd"/>
      <w:r w:rsidRPr="00F90D89">
        <w:rPr>
          <w:sz w:val="22"/>
        </w:rPr>
        <w:t xml:space="preserve"> </w:t>
      </w:r>
      <w:proofErr w:type="spellStart"/>
      <w:r w:rsidRPr="00F90D89">
        <w:rPr>
          <w:sz w:val="22"/>
        </w:rPr>
        <w:t>проблеми</w:t>
      </w:r>
      <w:proofErr w:type="spellEnd"/>
      <w:r w:rsidRPr="00F90D89">
        <w:rPr>
          <w:sz w:val="22"/>
        </w:rPr>
        <w:t xml:space="preserve">, </w:t>
      </w:r>
      <w:proofErr w:type="spellStart"/>
      <w:r w:rsidRPr="00F90D89">
        <w:rPr>
          <w:sz w:val="22"/>
        </w:rPr>
        <w:t>открити</w:t>
      </w:r>
      <w:proofErr w:type="spellEnd"/>
      <w:r w:rsidRPr="00F90D89">
        <w:rPr>
          <w:sz w:val="22"/>
        </w:rPr>
        <w:t xml:space="preserve"> с LEI, </w:t>
      </w:r>
      <w:proofErr w:type="spellStart"/>
      <w:r w:rsidRPr="00F90D89">
        <w:rPr>
          <w:sz w:val="22"/>
        </w:rPr>
        <w:t>съдържащ</w:t>
      </w:r>
      <w:proofErr w:type="spellEnd"/>
      <w:r w:rsidRPr="00F90D89">
        <w:rPr>
          <w:sz w:val="22"/>
        </w:rPr>
        <w:t xml:space="preserve"> </w:t>
      </w:r>
      <w:proofErr w:type="spellStart"/>
      <w:r w:rsidRPr="00F90D89">
        <w:rPr>
          <w:sz w:val="22"/>
        </w:rPr>
        <w:t>се</w:t>
      </w:r>
      <w:proofErr w:type="spellEnd"/>
      <w:r w:rsidRPr="00F90D89">
        <w:rPr>
          <w:sz w:val="22"/>
        </w:rPr>
        <w:t xml:space="preserve"> в inline-XBRL </w:t>
      </w:r>
      <w:proofErr w:type="spellStart"/>
      <w:r w:rsidRPr="00F90D89">
        <w:rPr>
          <w:sz w:val="22"/>
        </w:rPr>
        <w:t>доклада</w:t>
      </w:r>
      <w:proofErr w:type="spellEnd"/>
      <w:r w:rsidRPr="00F90D89">
        <w:rPr>
          <w:sz w:val="22"/>
        </w:rPr>
        <w:t xml:space="preserve">, </w:t>
      </w:r>
      <w:proofErr w:type="spellStart"/>
      <w:r w:rsidRPr="00F90D89">
        <w:rPr>
          <w:sz w:val="22"/>
        </w:rPr>
        <w:t>тъй</w:t>
      </w:r>
      <w:proofErr w:type="spellEnd"/>
      <w:r w:rsidRPr="00F90D89">
        <w:rPr>
          <w:sz w:val="22"/>
        </w:rPr>
        <w:t xml:space="preserve"> </w:t>
      </w:r>
      <w:proofErr w:type="spellStart"/>
      <w:r w:rsidRPr="00F90D89">
        <w:rPr>
          <w:sz w:val="22"/>
        </w:rPr>
        <w:t>като</w:t>
      </w:r>
      <w:proofErr w:type="spellEnd"/>
      <w:r w:rsidRPr="00F90D89">
        <w:rPr>
          <w:sz w:val="22"/>
        </w:rPr>
        <w:t xml:space="preserve"> </w:t>
      </w:r>
      <w:proofErr w:type="spellStart"/>
      <w:r w:rsidRPr="00F90D89">
        <w:rPr>
          <w:sz w:val="22"/>
        </w:rPr>
        <w:t>те</w:t>
      </w:r>
      <w:proofErr w:type="spellEnd"/>
      <w:r w:rsidRPr="00F90D89">
        <w:rPr>
          <w:sz w:val="22"/>
        </w:rPr>
        <w:t xml:space="preserve"> </w:t>
      </w:r>
      <w:proofErr w:type="spellStart"/>
      <w:r w:rsidRPr="00F90D89">
        <w:rPr>
          <w:sz w:val="22"/>
        </w:rPr>
        <w:t>се</w:t>
      </w:r>
      <w:proofErr w:type="spellEnd"/>
      <w:r w:rsidRPr="00F90D89">
        <w:rPr>
          <w:sz w:val="22"/>
        </w:rPr>
        <w:t xml:space="preserve"> </w:t>
      </w:r>
      <w:proofErr w:type="spellStart"/>
      <w:r w:rsidRPr="00F90D89">
        <w:rPr>
          <w:sz w:val="22"/>
        </w:rPr>
        <w:t>очаква</w:t>
      </w:r>
      <w:proofErr w:type="spellEnd"/>
      <w:r w:rsidRPr="00F90D89">
        <w:rPr>
          <w:sz w:val="22"/>
        </w:rPr>
        <w:t xml:space="preserve"> </w:t>
      </w:r>
      <w:proofErr w:type="spellStart"/>
      <w:r w:rsidRPr="00F90D89">
        <w:rPr>
          <w:sz w:val="22"/>
        </w:rPr>
        <w:t>да</w:t>
      </w:r>
      <w:proofErr w:type="spellEnd"/>
      <w:r w:rsidRPr="00F90D89">
        <w:rPr>
          <w:sz w:val="22"/>
        </w:rPr>
        <w:t xml:space="preserve"> </w:t>
      </w:r>
      <w:proofErr w:type="spellStart"/>
      <w:r w:rsidRPr="00F90D89">
        <w:rPr>
          <w:sz w:val="22"/>
        </w:rPr>
        <w:t>бъдат</w:t>
      </w:r>
      <w:proofErr w:type="spellEnd"/>
      <w:r w:rsidRPr="00F90D89">
        <w:rPr>
          <w:sz w:val="22"/>
        </w:rPr>
        <w:t xml:space="preserve"> </w:t>
      </w:r>
      <w:proofErr w:type="spellStart"/>
      <w:r w:rsidRPr="00F90D89">
        <w:rPr>
          <w:sz w:val="22"/>
        </w:rPr>
        <w:t>отхвърлени</w:t>
      </w:r>
      <w:proofErr w:type="spellEnd"/>
      <w:r w:rsidRPr="00F90D89">
        <w:rPr>
          <w:sz w:val="22"/>
        </w:rPr>
        <w:t xml:space="preserve"> </w:t>
      </w:r>
      <w:proofErr w:type="spellStart"/>
      <w:r w:rsidRPr="00F90D89">
        <w:rPr>
          <w:sz w:val="22"/>
        </w:rPr>
        <w:t>от</w:t>
      </w:r>
      <w:proofErr w:type="spellEnd"/>
      <w:r w:rsidRPr="00F90D89">
        <w:rPr>
          <w:sz w:val="22"/>
        </w:rPr>
        <w:t xml:space="preserve"> OAM и </w:t>
      </w:r>
      <w:proofErr w:type="spellStart"/>
      <w:r w:rsidRPr="00F90D89">
        <w:rPr>
          <w:sz w:val="22"/>
        </w:rPr>
        <w:t>коригирани</w:t>
      </w:r>
      <w:proofErr w:type="spellEnd"/>
      <w:r w:rsidRPr="00F90D89">
        <w:rPr>
          <w:sz w:val="22"/>
        </w:rPr>
        <w:t xml:space="preserve"> </w:t>
      </w:r>
      <w:proofErr w:type="spellStart"/>
      <w:r w:rsidRPr="00F90D89">
        <w:rPr>
          <w:sz w:val="22"/>
        </w:rPr>
        <w:t>от</w:t>
      </w:r>
      <w:proofErr w:type="spellEnd"/>
      <w:r w:rsidRPr="00F90D89">
        <w:rPr>
          <w:sz w:val="22"/>
        </w:rPr>
        <w:t xml:space="preserve"> </w:t>
      </w:r>
      <w:proofErr w:type="spellStart"/>
      <w:r w:rsidRPr="00F90D89">
        <w:rPr>
          <w:sz w:val="22"/>
        </w:rPr>
        <w:t>подащия</w:t>
      </w:r>
      <w:proofErr w:type="spellEnd"/>
      <w:r w:rsidRPr="00F90D89">
        <w:rPr>
          <w:sz w:val="22"/>
        </w:rPr>
        <w:t xml:space="preserve"> </w:t>
      </w:r>
      <w:proofErr w:type="spellStart"/>
      <w:r w:rsidRPr="00F90D89">
        <w:rPr>
          <w:sz w:val="22"/>
        </w:rPr>
        <w:t>субект</w:t>
      </w:r>
      <w:proofErr w:type="spellEnd"/>
      <w:r w:rsidRPr="00F90D89">
        <w:rPr>
          <w:sz w:val="22"/>
        </w:rPr>
        <w:t>).</w:t>
      </w:r>
    </w:p>
    <w:p w14:paraId="51186048" w14:textId="77777777" w:rsidR="00FB56EE" w:rsidRPr="00F90D89" w:rsidRDefault="00FB56EE" w:rsidP="00FB56EE">
      <w:pPr>
        <w:pStyle w:val="ListParagraph"/>
        <w:numPr>
          <w:ilvl w:val="1"/>
          <w:numId w:val="41"/>
        </w:numPr>
        <w:tabs>
          <w:tab w:val="clear" w:pos="4680"/>
        </w:tabs>
        <w:spacing w:before="120" w:after="120" w:line="276" w:lineRule="auto"/>
        <w:contextualSpacing/>
        <w:rPr>
          <w:sz w:val="22"/>
        </w:rPr>
      </w:pPr>
      <w:r w:rsidRPr="00F90D89">
        <w:rPr>
          <w:sz w:val="22"/>
        </w:rPr>
        <w:lastRenderedPageBreak/>
        <w:t xml:space="preserve">PDF, HTML, XHTML, TXT, JSON </w:t>
      </w:r>
      <w:proofErr w:type="spellStart"/>
      <w:r w:rsidRPr="00F90D89">
        <w:rPr>
          <w:sz w:val="22"/>
        </w:rPr>
        <w:t>за</w:t>
      </w:r>
      <w:proofErr w:type="spellEnd"/>
      <w:r w:rsidRPr="00F90D89">
        <w:rPr>
          <w:sz w:val="22"/>
        </w:rPr>
        <w:t xml:space="preserve"> </w:t>
      </w:r>
      <w:proofErr w:type="spellStart"/>
      <w:r w:rsidRPr="00F90D89">
        <w:rPr>
          <w:sz w:val="22"/>
        </w:rPr>
        <w:t>други</w:t>
      </w:r>
      <w:proofErr w:type="spellEnd"/>
      <w:r w:rsidRPr="00F90D89">
        <w:rPr>
          <w:sz w:val="22"/>
        </w:rPr>
        <w:t xml:space="preserve"> </w:t>
      </w:r>
      <w:proofErr w:type="spellStart"/>
      <w:r w:rsidRPr="00F90D89">
        <w:rPr>
          <w:sz w:val="22"/>
        </w:rPr>
        <w:t>видове</w:t>
      </w:r>
      <w:proofErr w:type="spellEnd"/>
      <w:r w:rsidRPr="00F90D89">
        <w:rPr>
          <w:sz w:val="22"/>
        </w:rPr>
        <w:t xml:space="preserve"> </w:t>
      </w:r>
      <w:proofErr w:type="spellStart"/>
      <w:proofErr w:type="gramStart"/>
      <w:r w:rsidRPr="00F90D89">
        <w:rPr>
          <w:sz w:val="22"/>
        </w:rPr>
        <w:t>информация</w:t>
      </w:r>
      <w:proofErr w:type="spellEnd"/>
      <w:r w:rsidRPr="00F90D89">
        <w:rPr>
          <w:sz w:val="22"/>
        </w:rPr>
        <w:t>;</w:t>
      </w:r>
      <w:proofErr w:type="gramEnd"/>
      <w:r w:rsidRPr="00F90D89">
        <w:rPr>
          <w:sz w:val="22"/>
        </w:rPr>
        <w:t xml:space="preserve"> </w:t>
      </w:r>
    </w:p>
    <w:p w14:paraId="2F328E56" w14:textId="77777777" w:rsidR="00FB56EE" w:rsidRDefault="00FB56EE" w:rsidP="00FB56EE">
      <w:pPr>
        <w:pStyle w:val="ListParagraph"/>
        <w:numPr>
          <w:ilvl w:val="2"/>
          <w:numId w:val="41"/>
        </w:numPr>
        <w:tabs>
          <w:tab w:val="clear" w:pos="4680"/>
        </w:tabs>
        <w:spacing w:before="120" w:after="120" w:line="276" w:lineRule="auto"/>
        <w:contextualSpacing/>
        <w:rPr>
          <w:sz w:val="22"/>
        </w:rPr>
      </w:pPr>
      <w:proofErr w:type="spellStart"/>
      <w:r w:rsidRPr="00F90D89">
        <w:rPr>
          <w:sz w:val="22"/>
        </w:rPr>
        <w:t>При</w:t>
      </w:r>
      <w:proofErr w:type="spellEnd"/>
      <w:r w:rsidRPr="00F90D89">
        <w:rPr>
          <w:sz w:val="22"/>
        </w:rPr>
        <w:t xml:space="preserve"> </w:t>
      </w:r>
      <w:proofErr w:type="spellStart"/>
      <w:r w:rsidRPr="00F90D89">
        <w:rPr>
          <w:sz w:val="22"/>
        </w:rPr>
        <w:t>използване</w:t>
      </w:r>
      <w:proofErr w:type="spellEnd"/>
      <w:r w:rsidRPr="00F90D89">
        <w:rPr>
          <w:sz w:val="22"/>
        </w:rPr>
        <w:t xml:space="preserve"> </w:t>
      </w:r>
      <w:proofErr w:type="spellStart"/>
      <w:r w:rsidRPr="00F90D89">
        <w:rPr>
          <w:sz w:val="22"/>
        </w:rPr>
        <w:t>на</w:t>
      </w:r>
      <w:proofErr w:type="spellEnd"/>
      <w:r w:rsidRPr="00F90D89">
        <w:rPr>
          <w:sz w:val="22"/>
        </w:rPr>
        <w:t xml:space="preserve"> PDF, HTML, XHTML, OAM </w:t>
      </w:r>
      <w:proofErr w:type="spellStart"/>
      <w:r w:rsidRPr="00F90D89">
        <w:rPr>
          <w:sz w:val="22"/>
        </w:rPr>
        <w:t>трябва</w:t>
      </w:r>
      <w:proofErr w:type="spellEnd"/>
      <w:r w:rsidRPr="00F90D89">
        <w:rPr>
          <w:sz w:val="22"/>
        </w:rPr>
        <w:t xml:space="preserve"> </w:t>
      </w:r>
      <w:proofErr w:type="spellStart"/>
      <w:r w:rsidRPr="00F90D89">
        <w:rPr>
          <w:sz w:val="22"/>
        </w:rPr>
        <w:t>да</w:t>
      </w:r>
      <w:proofErr w:type="spellEnd"/>
      <w:r w:rsidRPr="00F90D89">
        <w:rPr>
          <w:sz w:val="22"/>
        </w:rPr>
        <w:t xml:space="preserve"> </w:t>
      </w:r>
      <w:proofErr w:type="spellStart"/>
      <w:r w:rsidRPr="00F90D89">
        <w:rPr>
          <w:sz w:val="22"/>
        </w:rPr>
        <w:t>гарантира</w:t>
      </w:r>
      <w:proofErr w:type="spellEnd"/>
      <w:r w:rsidRPr="00F90D89">
        <w:rPr>
          <w:sz w:val="22"/>
        </w:rPr>
        <w:t xml:space="preserve">, </w:t>
      </w:r>
      <w:proofErr w:type="spellStart"/>
      <w:r w:rsidRPr="00F90D89">
        <w:rPr>
          <w:sz w:val="22"/>
        </w:rPr>
        <w:t>че</w:t>
      </w:r>
      <w:proofErr w:type="spellEnd"/>
      <w:r w:rsidRPr="00F90D89">
        <w:rPr>
          <w:sz w:val="22"/>
        </w:rPr>
        <w:t xml:space="preserve"> </w:t>
      </w:r>
      <w:proofErr w:type="spellStart"/>
      <w:r w:rsidRPr="00F90D89">
        <w:rPr>
          <w:sz w:val="22"/>
        </w:rPr>
        <w:t>информацията</w:t>
      </w:r>
      <w:proofErr w:type="spellEnd"/>
      <w:r w:rsidRPr="00F90D89">
        <w:rPr>
          <w:sz w:val="22"/>
        </w:rPr>
        <w:t xml:space="preserve"> </w:t>
      </w:r>
      <w:proofErr w:type="spellStart"/>
      <w:r w:rsidRPr="00F90D89">
        <w:rPr>
          <w:sz w:val="22"/>
        </w:rPr>
        <w:t>се</w:t>
      </w:r>
      <w:proofErr w:type="spellEnd"/>
      <w:r w:rsidRPr="00F90D89">
        <w:rPr>
          <w:sz w:val="22"/>
        </w:rPr>
        <w:t xml:space="preserve"> </w:t>
      </w:r>
      <w:proofErr w:type="spellStart"/>
      <w:r w:rsidRPr="00F90D89">
        <w:rPr>
          <w:sz w:val="22"/>
        </w:rPr>
        <w:t>предоставя</w:t>
      </w:r>
      <w:proofErr w:type="spellEnd"/>
      <w:r w:rsidRPr="00F90D89">
        <w:rPr>
          <w:sz w:val="22"/>
        </w:rPr>
        <w:t xml:space="preserve"> </w:t>
      </w:r>
      <w:proofErr w:type="spellStart"/>
      <w:r w:rsidRPr="00F90D89">
        <w:rPr>
          <w:sz w:val="22"/>
        </w:rPr>
        <w:t>по</w:t>
      </w:r>
      <w:proofErr w:type="spellEnd"/>
      <w:r w:rsidRPr="00F90D89">
        <w:rPr>
          <w:sz w:val="22"/>
        </w:rPr>
        <w:t xml:space="preserve"> </w:t>
      </w:r>
      <w:proofErr w:type="spellStart"/>
      <w:r w:rsidRPr="00F90D89">
        <w:rPr>
          <w:sz w:val="22"/>
        </w:rPr>
        <w:t>начин</w:t>
      </w:r>
      <w:proofErr w:type="spellEnd"/>
      <w:r w:rsidRPr="00F90D89">
        <w:rPr>
          <w:sz w:val="22"/>
        </w:rPr>
        <w:t xml:space="preserve">, </w:t>
      </w:r>
      <w:proofErr w:type="spellStart"/>
      <w:r w:rsidRPr="00F90D89">
        <w:rPr>
          <w:sz w:val="22"/>
        </w:rPr>
        <w:t>който</w:t>
      </w:r>
      <w:proofErr w:type="spellEnd"/>
      <w:r w:rsidRPr="00F90D89">
        <w:rPr>
          <w:sz w:val="22"/>
        </w:rPr>
        <w:t xml:space="preserve"> </w:t>
      </w:r>
      <w:proofErr w:type="spellStart"/>
      <w:r w:rsidRPr="00F90D89">
        <w:rPr>
          <w:sz w:val="22"/>
        </w:rPr>
        <w:t>може</w:t>
      </w:r>
      <w:proofErr w:type="spellEnd"/>
      <w:r w:rsidRPr="00F90D89">
        <w:rPr>
          <w:sz w:val="22"/>
        </w:rPr>
        <w:t xml:space="preserve"> </w:t>
      </w:r>
      <w:proofErr w:type="spellStart"/>
      <w:r w:rsidRPr="00F90D89">
        <w:rPr>
          <w:sz w:val="22"/>
        </w:rPr>
        <w:t>да</w:t>
      </w:r>
      <w:proofErr w:type="spellEnd"/>
      <w:r w:rsidRPr="00F90D89">
        <w:rPr>
          <w:sz w:val="22"/>
        </w:rPr>
        <w:t xml:space="preserve"> </w:t>
      </w:r>
      <w:proofErr w:type="spellStart"/>
      <w:r w:rsidRPr="00F90D89">
        <w:rPr>
          <w:sz w:val="22"/>
        </w:rPr>
        <w:t>се</w:t>
      </w:r>
      <w:proofErr w:type="spellEnd"/>
      <w:r w:rsidRPr="00F90D89">
        <w:rPr>
          <w:sz w:val="22"/>
        </w:rPr>
        <w:t xml:space="preserve"> </w:t>
      </w:r>
      <w:proofErr w:type="spellStart"/>
      <w:r w:rsidRPr="00F90D89">
        <w:rPr>
          <w:sz w:val="22"/>
        </w:rPr>
        <w:t>извлече</w:t>
      </w:r>
      <w:proofErr w:type="spellEnd"/>
      <w:r w:rsidRPr="00F90D89">
        <w:rPr>
          <w:sz w:val="22"/>
        </w:rPr>
        <w:t xml:space="preserve"> </w:t>
      </w:r>
      <w:proofErr w:type="spellStart"/>
      <w:r w:rsidRPr="00F90D89">
        <w:rPr>
          <w:sz w:val="22"/>
        </w:rPr>
        <w:t>от</w:t>
      </w:r>
      <w:proofErr w:type="spellEnd"/>
      <w:r w:rsidRPr="00F90D89">
        <w:rPr>
          <w:sz w:val="22"/>
        </w:rPr>
        <w:t xml:space="preserve"> </w:t>
      </w:r>
      <w:proofErr w:type="spellStart"/>
      <w:r w:rsidRPr="00F90D89">
        <w:rPr>
          <w:sz w:val="22"/>
        </w:rPr>
        <w:t>данни</w:t>
      </w:r>
      <w:proofErr w:type="spellEnd"/>
      <w:r w:rsidRPr="00F90D89">
        <w:rPr>
          <w:sz w:val="22"/>
        </w:rPr>
        <w:t xml:space="preserve">, </w:t>
      </w:r>
      <w:proofErr w:type="spellStart"/>
      <w:r w:rsidRPr="00F90D89">
        <w:rPr>
          <w:sz w:val="22"/>
        </w:rPr>
        <w:t>по-специално</w:t>
      </w:r>
      <w:proofErr w:type="spellEnd"/>
      <w:r w:rsidRPr="00F90D89">
        <w:rPr>
          <w:sz w:val="22"/>
        </w:rPr>
        <w:t xml:space="preserve"> </w:t>
      </w:r>
      <w:proofErr w:type="spellStart"/>
      <w:r w:rsidRPr="00F90D89">
        <w:rPr>
          <w:sz w:val="22"/>
        </w:rPr>
        <w:t>не</w:t>
      </w:r>
      <w:proofErr w:type="spellEnd"/>
      <w:r w:rsidRPr="00F90D89">
        <w:rPr>
          <w:sz w:val="22"/>
        </w:rPr>
        <w:t xml:space="preserve"> </w:t>
      </w:r>
      <w:proofErr w:type="spellStart"/>
      <w:r w:rsidRPr="00F90D89">
        <w:rPr>
          <w:sz w:val="22"/>
        </w:rPr>
        <w:t>трябва</w:t>
      </w:r>
      <w:proofErr w:type="spellEnd"/>
      <w:r w:rsidRPr="00F90D89">
        <w:rPr>
          <w:sz w:val="22"/>
        </w:rPr>
        <w:t xml:space="preserve"> </w:t>
      </w:r>
      <w:proofErr w:type="spellStart"/>
      <w:r w:rsidRPr="00F90D89">
        <w:rPr>
          <w:sz w:val="22"/>
        </w:rPr>
        <w:t>да</w:t>
      </w:r>
      <w:proofErr w:type="spellEnd"/>
      <w:r w:rsidRPr="00F90D89">
        <w:rPr>
          <w:sz w:val="22"/>
        </w:rPr>
        <w:t xml:space="preserve"> </w:t>
      </w:r>
      <w:proofErr w:type="spellStart"/>
      <w:r w:rsidRPr="00F90D89">
        <w:rPr>
          <w:sz w:val="22"/>
        </w:rPr>
        <w:t>бъде</w:t>
      </w:r>
      <w:proofErr w:type="spellEnd"/>
      <w:r w:rsidRPr="00F90D89">
        <w:rPr>
          <w:sz w:val="22"/>
        </w:rPr>
        <w:t xml:space="preserve"> </w:t>
      </w:r>
      <w:proofErr w:type="spellStart"/>
      <w:r w:rsidRPr="00F90D89">
        <w:rPr>
          <w:sz w:val="22"/>
        </w:rPr>
        <w:t>сканиран</w:t>
      </w:r>
      <w:proofErr w:type="spellEnd"/>
      <w:r w:rsidRPr="00F90D89">
        <w:rPr>
          <w:sz w:val="22"/>
        </w:rPr>
        <w:t xml:space="preserve"> PDF </w:t>
      </w:r>
      <w:proofErr w:type="spellStart"/>
      <w:r w:rsidRPr="00F90D89">
        <w:rPr>
          <w:sz w:val="22"/>
        </w:rPr>
        <w:t>документ</w:t>
      </w:r>
      <w:proofErr w:type="spellEnd"/>
      <w:r w:rsidRPr="00F90D89">
        <w:rPr>
          <w:sz w:val="22"/>
        </w:rPr>
        <w:t>.</w:t>
      </w:r>
    </w:p>
    <w:p w14:paraId="418B4D76" w14:textId="77777777" w:rsidR="00FB56EE" w:rsidRPr="00F90D89" w:rsidRDefault="00FB56EE" w:rsidP="00FB56EE">
      <w:pPr>
        <w:pStyle w:val="ListParagraph"/>
        <w:numPr>
          <w:ilvl w:val="2"/>
          <w:numId w:val="41"/>
        </w:numPr>
        <w:tabs>
          <w:tab w:val="clear" w:pos="4680"/>
        </w:tabs>
        <w:spacing w:before="120" w:after="120" w:line="276" w:lineRule="auto"/>
        <w:contextualSpacing/>
        <w:rPr>
          <w:sz w:val="22"/>
        </w:rPr>
      </w:pPr>
      <w:proofErr w:type="spellStart"/>
      <w:r>
        <w:rPr>
          <w:sz w:val="22"/>
        </w:rPr>
        <w:t>При</w:t>
      </w:r>
      <w:proofErr w:type="spellEnd"/>
      <w:r>
        <w:rPr>
          <w:sz w:val="22"/>
        </w:rPr>
        <w:t xml:space="preserve"> </w:t>
      </w:r>
      <w:proofErr w:type="spellStart"/>
      <w:r>
        <w:rPr>
          <w:sz w:val="22"/>
        </w:rPr>
        <w:t>използване</w:t>
      </w:r>
      <w:proofErr w:type="spellEnd"/>
      <w:r>
        <w:rPr>
          <w:sz w:val="22"/>
        </w:rPr>
        <w:t xml:space="preserve"> </w:t>
      </w:r>
      <w:proofErr w:type="spellStart"/>
      <w:r>
        <w:rPr>
          <w:sz w:val="22"/>
        </w:rPr>
        <w:t>на</w:t>
      </w:r>
      <w:proofErr w:type="spellEnd"/>
      <w:r>
        <w:rPr>
          <w:sz w:val="22"/>
        </w:rPr>
        <w:t xml:space="preserve"> HTML </w:t>
      </w:r>
      <w:proofErr w:type="spellStart"/>
      <w:r>
        <w:rPr>
          <w:sz w:val="22"/>
        </w:rPr>
        <w:t>или</w:t>
      </w:r>
      <w:proofErr w:type="spellEnd"/>
      <w:r>
        <w:rPr>
          <w:sz w:val="22"/>
        </w:rPr>
        <w:t xml:space="preserve"> XHTML, </w:t>
      </w:r>
      <w:proofErr w:type="spellStart"/>
      <w:r>
        <w:rPr>
          <w:sz w:val="22"/>
        </w:rPr>
        <w:t>ако</w:t>
      </w:r>
      <w:proofErr w:type="spellEnd"/>
      <w:r>
        <w:rPr>
          <w:sz w:val="22"/>
        </w:rPr>
        <w:t xml:space="preserve"> </w:t>
      </w:r>
      <w:proofErr w:type="spellStart"/>
      <w:r>
        <w:rPr>
          <w:sz w:val="22"/>
        </w:rPr>
        <w:t>някои</w:t>
      </w:r>
      <w:proofErr w:type="spellEnd"/>
      <w:r>
        <w:rPr>
          <w:sz w:val="22"/>
        </w:rPr>
        <w:t xml:space="preserve"> </w:t>
      </w:r>
      <w:proofErr w:type="spellStart"/>
      <w:r>
        <w:rPr>
          <w:sz w:val="22"/>
        </w:rPr>
        <w:t>изображения</w:t>
      </w:r>
      <w:proofErr w:type="spellEnd"/>
      <w:r>
        <w:rPr>
          <w:sz w:val="22"/>
        </w:rPr>
        <w:t xml:space="preserve"> </w:t>
      </w:r>
      <w:proofErr w:type="spellStart"/>
      <w:r>
        <w:rPr>
          <w:sz w:val="22"/>
        </w:rPr>
        <w:t>не</w:t>
      </w:r>
      <w:proofErr w:type="spellEnd"/>
      <w:r>
        <w:rPr>
          <w:sz w:val="22"/>
        </w:rPr>
        <w:t xml:space="preserve"> </w:t>
      </w:r>
      <w:proofErr w:type="spellStart"/>
      <w:r>
        <w:rPr>
          <w:sz w:val="22"/>
        </w:rPr>
        <w:t>са</w:t>
      </w:r>
      <w:proofErr w:type="spellEnd"/>
      <w:r>
        <w:rPr>
          <w:sz w:val="22"/>
        </w:rPr>
        <w:t xml:space="preserve"> </w:t>
      </w:r>
      <w:proofErr w:type="spellStart"/>
      <w:r>
        <w:rPr>
          <w:sz w:val="22"/>
        </w:rPr>
        <w:t>вградени</w:t>
      </w:r>
      <w:proofErr w:type="spellEnd"/>
      <w:r>
        <w:rPr>
          <w:sz w:val="22"/>
        </w:rPr>
        <w:t xml:space="preserve"> </w:t>
      </w:r>
      <w:proofErr w:type="spellStart"/>
      <w:r>
        <w:rPr>
          <w:sz w:val="22"/>
        </w:rPr>
        <w:t>във</w:t>
      </w:r>
      <w:proofErr w:type="spellEnd"/>
      <w:r>
        <w:rPr>
          <w:sz w:val="22"/>
        </w:rPr>
        <w:t xml:space="preserve"> </w:t>
      </w:r>
      <w:proofErr w:type="spellStart"/>
      <w:r>
        <w:rPr>
          <w:sz w:val="22"/>
        </w:rPr>
        <w:t>файла</w:t>
      </w:r>
      <w:proofErr w:type="spellEnd"/>
      <w:r>
        <w:rPr>
          <w:sz w:val="22"/>
        </w:rPr>
        <w:t xml:space="preserve"> HTML </w:t>
      </w:r>
      <w:proofErr w:type="spellStart"/>
      <w:r>
        <w:rPr>
          <w:sz w:val="22"/>
        </w:rPr>
        <w:t>или</w:t>
      </w:r>
      <w:proofErr w:type="spellEnd"/>
      <w:r>
        <w:rPr>
          <w:sz w:val="22"/>
        </w:rPr>
        <w:t xml:space="preserve"> XHTML, </w:t>
      </w:r>
      <w:proofErr w:type="spellStart"/>
      <w:r>
        <w:rPr>
          <w:sz w:val="22"/>
        </w:rPr>
        <w:t>данните</w:t>
      </w:r>
      <w:proofErr w:type="spellEnd"/>
      <w:r>
        <w:rPr>
          <w:sz w:val="22"/>
        </w:rPr>
        <w:t xml:space="preserve"> </w:t>
      </w:r>
      <w:proofErr w:type="spellStart"/>
      <w:r>
        <w:rPr>
          <w:sz w:val="22"/>
        </w:rPr>
        <w:t>трябва</w:t>
      </w:r>
      <w:proofErr w:type="spellEnd"/>
      <w:r>
        <w:rPr>
          <w:sz w:val="22"/>
        </w:rPr>
        <w:t xml:space="preserve"> </w:t>
      </w:r>
      <w:proofErr w:type="spellStart"/>
      <w:r>
        <w:rPr>
          <w:sz w:val="22"/>
        </w:rPr>
        <w:t>да</w:t>
      </w:r>
      <w:proofErr w:type="spellEnd"/>
      <w:r>
        <w:rPr>
          <w:sz w:val="22"/>
        </w:rPr>
        <w:t xml:space="preserve"> </w:t>
      </w:r>
      <w:proofErr w:type="spellStart"/>
      <w:r>
        <w:rPr>
          <w:sz w:val="22"/>
        </w:rPr>
        <w:t>се</w:t>
      </w:r>
      <w:proofErr w:type="spellEnd"/>
      <w:r>
        <w:rPr>
          <w:sz w:val="22"/>
        </w:rPr>
        <w:t xml:space="preserve"> </w:t>
      </w:r>
      <w:proofErr w:type="spellStart"/>
      <w:r>
        <w:rPr>
          <w:sz w:val="22"/>
        </w:rPr>
        <w:t>докладват</w:t>
      </w:r>
      <w:proofErr w:type="spellEnd"/>
      <w:r>
        <w:rPr>
          <w:sz w:val="22"/>
        </w:rPr>
        <w:t xml:space="preserve"> </w:t>
      </w:r>
      <w:proofErr w:type="spellStart"/>
      <w:r>
        <w:rPr>
          <w:sz w:val="22"/>
        </w:rPr>
        <w:t>като</w:t>
      </w:r>
      <w:proofErr w:type="spellEnd"/>
      <w:r>
        <w:rPr>
          <w:sz w:val="22"/>
        </w:rPr>
        <w:t xml:space="preserve"> Zip </w:t>
      </w:r>
      <w:proofErr w:type="spellStart"/>
      <w:r>
        <w:rPr>
          <w:sz w:val="22"/>
        </w:rPr>
        <w:t>файл</w:t>
      </w:r>
      <w:proofErr w:type="spellEnd"/>
      <w:r>
        <w:rPr>
          <w:sz w:val="22"/>
        </w:rPr>
        <w:t xml:space="preserve">, </w:t>
      </w:r>
      <w:proofErr w:type="spellStart"/>
      <w:r>
        <w:rPr>
          <w:sz w:val="22"/>
        </w:rPr>
        <w:t>съдържащ</w:t>
      </w:r>
      <w:proofErr w:type="spellEnd"/>
      <w:r>
        <w:rPr>
          <w:sz w:val="22"/>
        </w:rPr>
        <w:t xml:space="preserve"> HTML </w:t>
      </w:r>
      <w:proofErr w:type="spellStart"/>
      <w:r>
        <w:rPr>
          <w:sz w:val="22"/>
        </w:rPr>
        <w:t>или</w:t>
      </w:r>
      <w:proofErr w:type="spellEnd"/>
      <w:r>
        <w:rPr>
          <w:sz w:val="22"/>
        </w:rPr>
        <w:t xml:space="preserve"> XHTML </w:t>
      </w:r>
      <w:proofErr w:type="spellStart"/>
      <w:r>
        <w:rPr>
          <w:sz w:val="22"/>
        </w:rPr>
        <w:t>документа</w:t>
      </w:r>
      <w:proofErr w:type="spellEnd"/>
      <w:r>
        <w:rPr>
          <w:sz w:val="22"/>
        </w:rPr>
        <w:t xml:space="preserve"> и </w:t>
      </w:r>
      <w:proofErr w:type="spellStart"/>
      <w:r>
        <w:rPr>
          <w:sz w:val="22"/>
        </w:rPr>
        <w:t>изображенията</w:t>
      </w:r>
      <w:proofErr w:type="spellEnd"/>
      <w:r>
        <w:rPr>
          <w:sz w:val="22"/>
        </w:rPr>
        <w:t xml:space="preserve">, </w:t>
      </w:r>
      <w:proofErr w:type="spellStart"/>
      <w:r>
        <w:rPr>
          <w:sz w:val="22"/>
        </w:rPr>
        <w:t>цитирани</w:t>
      </w:r>
      <w:proofErr w:type="spellEnd"/>
      <w:r>
        <w:rPr>
          <w:sz w:val="22"/>
        </w:rPr>
        <w:t xml:space="preserve"> в </w:t>
      </w:r>
      <w:proofErr w:type="spellStart"/>
      <w:r>
        <w:rPr>
          <w:sz w:val="22"/>
        </w:rPr>
        <w:t>документа</w:t>
      </w:r>
      <w:proofErr w:type="spellEnd"/>
      <w:r>
        <w:rPr>
          <w:sz w:val="22"/>
        </w:rPr>
        <w:t xml:space="preserve">. </w:t>
      </w:r>
      <w:proofErr w:type="spellStart"/>
      <w:r>
        <w:rPr>
          <w:sz w:val="22"/>
        </w:rPr>
        <w:t>За</w:t>
      </w:r>
      <w:proofErr w:type="spellEnd"/>
      <w:r>
        <w:rPr>
          <w:sz w:val="22"/>
        </w:rPr>
        <w:t xml:space="preserve"> </w:t>
      </w:r>
      <w:proofErr w:type="spellStart"/>
      <w:r>
        <w:rPr>
          <w:sz w:val="22"/>
        </w:rPr>
        <w:t>изображенията</w:t>
      </w:r>
      <w:proofErr w:type="spellEnd"/>
      <w:r>
        <w:rPr>
          <w:sz w:val="22"/>
        </w:rPr>
        <w:t xml:space="preserve"> </w:t>
      </w:r>
      <w:proofErr w:type="spellStart"/>
      <w:r>
        <w:rPr>
          <w:sz w:val="22"/>
        </w:rPr>
        <w:t>са</w:t>
      </w:r>
      <w:proofErr w:type="spellEnd"/>
      <w:r>
        <w:rPr>
          <w:sz w:val="22"/>
        </w:rPr>
        <w:t xml:space="preserve"> </w:t>
      </w:r>
      <w:proofErr w:type="spellStart"/>
      <w:r>
        <w:rPr>
          <w:sz w:val="22"/>
        </w:rPr>
        <w:t>позволени</w:t>
      </w:r>
      <w:proofErr w:type="spellEnd"/>
      <w:r>
        <w:rPr>
          <w:sz w:val="22"/>
        </w:rPr>
        <w:t xml:space="preserve"> </w:t>
      </w:r>
      <w:proofErr w:type="spellStart"/>
      <w:r>
        <w:rPr>
          <w:sz w:val="22"/>
        </w:rPr>
        <w:t>само</w:t>
      </w:r>
      <w:proofErr w:type="spellEnd"/>
      <w:r>
        <w:rPr>
          <w:sz w:val="22"/>
        </w:rPr>
        <w:t xml:space="preserve"> </w:t>
      </w:r>
      <w:proofErr w:type="spellStart"/>
      <w:r>
        <w:rPr>
          <w:sz w:val="22"/>
        </w:rPr>
        <w:t>формати</w:t>
      </w:r>
      <w:proofErr w:type="spellEnd"/>
      <w:r>
        <w:rPr>
          <w:sz w:val="22"/>
        </w:rPr>
        <w:t xml:space="preserve"> PNG, GIF, SVG и JPEG.</w:t>
      </w:r>
    </w:p>
    <w:p w14:paraId="1B5D718C" w14:textId="64D48C7E" w:rsidR="00CE7F31" w:rsidRPr="00CE7F31" w:rsidRDefault="00CE7F31" w:rsidP="00CE7F31">
      <w:pPr>
        <w:pStyle w:val="Heading2"/>
      </w:pPr>
      <w:bookmarkStart w:id="6" w:name="_Toc228361300"/>
      <w:proofErr w:type="spellStart"/>
      <w:r w:rsidRPr="00CE7F31">
        <w:t>Конвенции</w:t>
      </w:r>
      <w:proofErr w:type="spellEnd"/>
      <w:r w:rsidRPr="00CE7F31">
        <w:t xml:space="preserve"> </w:t>
      </w:r>
      <w:proofErr w:type="spellStart"/>
      <w:r w:rsidRPr="00CE7F31">
        <w:t>за</w:t>
      </w:r>
      <w:proofErr w:type="spellEnd"/>
      <w:r w:rsidRPr="00CE7F31">
        <w:t xml:space="preserve"> </w:t>
      </w:r>
      <w:r>
        <w:rPr>
          <w:lang w:val="bg-BG"/>
        </w:rPr>
        <w:t>на</w:t>
      </w:r>
      <w:proofErr w:type="spellStart"/>
      <w:r w:rsidRPr="00CE7F31">
        <w:t>именуване</w:t>
      </w:r>
      <w:proofErr w:type="spellEnd"/>
      <w:r w:rsidRPr="00CE7F31">
        <w:t xml:space="preserve"> </w:t>
      </w:r>
      <w:proofErr w:type="spellStart"/>
      <w:r w:rsidRPr="00CE7F31">
        <w:t>на</w:t>
      </w:r>
      <w:proofErr w:type="spellEnd"/>
      <w:r w:rsidRPr="00CE7F31">
        <w:t xml:space="preserve"> </w:t>
      </w:r>
      <w:proofErr w:type="spellStart"/>
      <w:r w:rsidRPr="00CE7F31">
        <w:t>файлове</w:t>
      </w:r>
      <w:proofErr w:type="spellEnd"/>
      <w:r w:rsidR="00352BC0">
        <w:rPr>
          <w:lang w:val="bg-BG"/>
        </w:rPr>
        <w:t xml:space="preserve"> с метаданни</w:t>
      </w:r>
      <w:bookmarkEnd w:id="6"/>
    </w:p>
    <w:p w14:paraId="3DC49E1A" w14:textId="77777777" w:rsidR="00352BC0" w:rsidRPr="00352BC0" w:rsidRDefault="00352BC0" w:rsidP="00352BC0">
      <w:pPr>
        <w:pStyle w:val="Heading3"/>
      </w:pPr>
      <w:bookmarkStart w:id="7" w:name="_Toc228361301"/>
      <w:proofErr w:type="spellStart"/>
      <w:r>
        <w:rPr>
          <w:lang w:val="bg-BG"/>
        </w:rPr>
        <w:t>Конвенсия</w:t>
      </w:r>
      <w:proofErr w:type="spellEnd"/>
      <w:r>
        <w:rPr>
          <w:lang w:val="bg-BG"/>
        </w:rPr>
        <w:t xml:space="preserve"> на наименуване на файла с метаданни</w:t>
      </w:r>
      <w:bookmarkEnd w:id="7"/>
    </w:p>
    <w:p w14:paraId="78B47DDF" w14:textId="37821280" w:rsidR="00352BC0" w:rsidRDefault="00040171" w:rsidP="00352BC0">
      <w:pPr>
        <w:pStyle w:val="Notes"/>
        <w:ind w:firstLine="576"/>
      </w:pPr>
      <w:r>
        <w:rPr>
          <w:lang w:val="bg-BG"/>
        </w:rPr>
        <w:t xml:space="preserve">Файлът с метаданни следва да се наименуван </w:t>
      </w:r>
      <w:proofErr w:type="spellStart"/>
      <w:r w:rsidR="00352BC0">
        <w:t>по</w:t>
      </w:r>
      <w:proofErr w:type="spellEnd"/>
      <w:r w:rsidR="00352BC0">
        <w:t xml:space="preserve"> </w:t>
      </w:r>
      <w:proofErr w:type="spellStart"/>
      <w:r w:rsidR="00352BC0">
        <w:t>следния</w:t>
      </w:r>
      <w:proofErr w:type="spellEnd"/>
      <w:r w:rsidR="00352BC0">
        <w:t xml:space="preserve"> </w:t>
      </w:r>
      <w:proofErr w:type="spellStart"/>
      <w:r w:rsidR="00352BC0">
        <w:t>начин</w:t>
      </w:r>
      <w:proofErr w:type="spellEnd"/>
      <w:r w:rsidR="00352BC0">
        <w:t>:</w:t>
      </w:r>
    </w:p>
    <w:p w14:paraId="24C816B4" w14:textId="7D022F90" w:rsidR="00352BC0" w:rsidRDefault="00040171" w:rsidP="00352BC0">
      <w:pPr>
        <w:spacing w:after="160" w:line="259" w:lineRule="auto"/>
        <w:contextualSpacing/>
        <w:jc w:val="center"/>
      </w:pPr>
      <w:r w:rsidRPr="00040171">
        <w:t>&lt;Sender&gt;_&lt;FileTypeCode&gt;_&lt;Recipient&gt;_&lt;CustomCode1&gt;_&lt;CustomCode2&gt;.xml</w:t>
      </w:r>
    </w:p>
    <w:p w14:paraId="2B1BAEB0" w14:textId="77777777" w:rsidR="00352BC0" w:rsidRPr="00D95054" w:rsidRDefault="00352BC0" w:rsidP="00352BC0">
      <w:pPr>
        <w:autoSpaceDE w:val="0"/>
        <w:autoSpaceDN w:val="0"/>
        <w:adjustRightInd w:val="0"/>
        <w:spacing w:after="0"/>
        <w:rPr>
          <w:rFonts w:asciiTheme="majorHAnsi" w:hAnsiTheme="majorHAnsi" w:cstheme="majorHAnsi"/>
          <w:szCs w:val="22"/>
        </w:rPr>
      </w:pPr>
      <w:proofErr w:type="spellStart"/>
      <w:r w:rsidRPr="00D95054">
        <w:rPr>
          <w:rFonts w:asciiTheme="majorHAnsi" w:hAnsiTheme="majorHAnsi" w:cstheme="majorHAnsi"/>
          <w:szCs w:val="22"/>
        </w:rPr>
        <w:t>Където</w:t>
      </w:r>
      <w:proofErr w:type="spellEnd"/>
      <w:r w:rsidRPr="00D95054">
        <w:rPr>
          <w:rFonts w:asciiTheme="majorHAnsi" w:hAnsiTheme="majorHAnsi" w:cstheme="majorHAnsi"/>
          <w:szCs w:val="22"/>
        </w:rPr>
        <w:t>:</w:t>
      </w:r>
    </w:p>
    <w:p w14:paraId="15789657" w14:textId="7031FBC8" w:rsidR="00040171" w:rsidRDefault="00040171" w:rsidP="00040171">
      <w:pPr>
        <w:pStyle w:val="ListParagraph"/>
        <w:numPr>
          <w:ilvl w:val="0"/>
          <w:numId w:val="43"/>
        </w:numPr>
        <w:tabs>
          <w:tab w:val="clear" w:pos="4680"/>
        </w:tabs>
        <w:spacing w:before="120" w:after="120"/>
      </w:pPr>
      <w:r w:rsidRPr="0011466E">
        <w:rPr>
          <w:b/>
          <w:bCs/>
        </w:rPr>
        <w:t>Sender</w:t>
      </w:r>
      <w:r>
        <w:t xml:space="preserve">: </w:t>
      </w:r>
      <w:r w:rsidR="00565BBA">
        <w:t xml:space="preserve">5-буквен </w:t>
      </w:r>
      <w:proofErr w:type="spellStart"/>
      <w:r w:rsidR="00565BBA">
        <w:t>символен</w:t>
      </w:r>
      <w:proofErr w:type="spellEnd"/>
      <w:r w:rsidR="00565BBA">
        <w:t xml:space="preserve"> </w:t>
      </w:r>
      <w:proofErr w:type="spellStart"/>
      <w:r w:rsidR="00565BBA">
        <w:t>код</w:t>
      </w:r>
      <w:proofErr w:type="spellEnd"/>
      <w:r w:rsidR="00565BBA">
        <w:rPr>
          <w:lang w:val="bg-BG"/>
        </w:rPr>
        <w:t xml:space="preserve">, </w:t>
      </w:r>
      <w:r>
        <w:rPr>
          <w:lang w:val="bg-BG"/>
        </w:rPr>
        <w:t xml:space="preserve">отговарящ на </w:t>
      </w:r>
      <w:proofErr w:type="spellStart"/>
      <w:r>
        <w:rPr>
          <w:lang w:val="bg-BG"/>
        </w:rPr>
        <w:t>съоттветния</w:t>
      </w:r>
      <w:proofErr w:type="spellEnd"/>
      <w:r>
        <w:rPr>
          <w:lang w:val="bg-BG"/>
        </w:rPr>
        <w:t xml:space="preserve"> надзорен орг</w:t>
      </w:r>
      <w:r w:rsidR="00565BBA">
        <w:rPr>
          <w:lang w:val="bg-BG"/>
        </w:rPr>
        <w:t>а</w:t>
      </w:r>
      <w:r>
        <w:rPr>
          <w:lang w:val="bg-BG"/>
        </w:rPr>
        <w:t xml:space="preserve">н </w:t>
      </w:r>
      <w:r w:rsidR="00565BBA">
        <w:rPr>
          <w:lang w:val="bg-BG"/>
        </w:rPr>
        <w:t>–</w:t>
      </w:r>
      <w:r>
        <w:rPr>
          <w:lang w:val="bg-BG"/>
        </w:rPr>
        <w:t xml:space="preserve"> </w:t>
      </w:r>
      <w:r w:rsidR="00565BBA">
        <w:rPr>
          <w:lang w:val="bg-BG"/>
        </w:rPr>
        <w:t>„</w:t>
      </w:r>
      <w:proofErr w:type="gramStart"/>
      <w:r w:rsidR="00532014">
        <w:rPr>
          <w:b/>
          <w:bCs/>
          <w:lang w:val="en-US"/>
        </w:rPr>
        <w:t>BGFSC</w:t>
      </w:r>
      <w:r w:rsidR="00565BBA">
        <w:rPr>
          <w:lang w:val="bg-BG"/>
        </w:rPr>
        <w:t>“</w:t>
      </w:r>
      <w:proofErr w:type="gramEnd"/>
      <w:r>
        <w:t>.</w:t>
      </w:r>
    </w:p>
    <w:p w14:paraId="0EFD9318" w14:textId="1824DBFE" w:rsidR="00565BBA" w:rsidRDefault="00040171" w:rsidP="00565BBA">
      <w:pPr>
        <w:pStyle w:val="ListParagraph"/>
        <w:numPr>
          <w:ilvl w:val="0"/>
          <w:numId w:val="43"/>
        </w:numPr>
        <w:tabs>
          <w:tab w:val="clear" w:pos="4680"/>
        </w:tabs>
        <w:spacing w:before="120" w:after="120"/>
      </w:pPr>
      <w:proofErr w:type="spellStart"/>
      <w:r>
        <w:rPr>
          <w:b/>
          <w:bCs/>
        </w:rPr>
        <w:t>FileTypeCode</w:t>
      </w:r>
      <w:proofErr w:type="spellEnd"/>
      <w:r>
        <w:t xml:space="preserve">: </w:t>
      </w:r>
      <w:r w:rsidR="00565BBA">
        <w:t xml:space="preserve">6-буквен </w:t>
      </w:r>
      <w:proofErr w:type="spellStart"/>
      <w:r w:rsidR="00565BBA">
        <w:t>символен</w:t>
      </w:r>
      <w:proofErr w:type="spellEnd"/>
      <w:r w:rsidR="00565BBA">
        <w:t xml:space="preserve"> </w:t>
      </w:r>
      <w:proofErr w:type="spellStart"/>
      <w:r w:rsidR="00565BBA">
        <w:t>код</w:t>
      </w:r>
      <w:proofErr w:type="spellEnd"/>
      <w:r w:rsidR="00565BBA">
        <w:rPr>
          <w:lang w:val="bg-BG"/>
        </w:rPr>
        <w:t xml:space="preserve">, отговарящ на </w:t>
      </w:r>
      <w:proofErr w:type="spellStart"/>
      <w:r w:rsidR="00565BBA">
        <w:rPr>
          <w:lang w:val="bg-BG"/>
        </w:rPr>
        <w:t>съоттвентия</w:t>
      </w:r>
      <w:proofErr w:type="spellEnd"/>
      <w:r w:rsidR="00565BBA">
        <w:rPr>
          <w:lang w:val="bg-BG"/>
        </w:rPr>
        <w:t xml:space="preserve"> </w:t>
      </w:r>
      <w:proofErr w:type="spellStart"/>
      <w:r w:rsidR="00565BBA">
        <w:t>поток</w:t>
      </w:r>
      <w:proofErr w:type="spellEnd"/>
      <w:r w:rsidR="00565BBA">
        <w:t xml:space="preserve"> </w:t>
      </w:r>
      <w:proofErr w:type="spellStart"/>
      <w:r w:rsidR="00565BBA">
        <w:t>от</w:t>
      </w:r>
      <w:proofErr w:type="spellEnd"/>
      <w:r w:rsidR="00565BBA">
        <w:t xml:space="preserve"> </w:t>
      </w:r>
      <w:proofErr w:type="spellStart"/>
      <w:r w:rsidR="00565BBA">
        <w:t>данни</w:t>
      </w:r>
      <w:proofErr w:type="spellEnd"/>
      <w:r w:rsidR="00565BBA">
        <w:t xml:space="preserve"> </w:t>
      </w:r>
      <w:r w:rsidR="00565BBA">
        <w:rPr>
          <w:lang w:val="bg-BG"/>
        </w:rPr>
        <w:t xml:space="preserve">на директивата </w:t>
      </w:r>
      <w:proofErr w:type="gramStart"/>
      <w:r w:rsidR="00565BBA">
        <w:rPr>
          <w:lang w:val="bg-BG"/>
        </w:rPr>
        <w:t xml:space="preserve">за </w:t>
      </w:r>
      <w:r w:rsidR="00565BBA">
        <w:t xml:space="preserve"> </w:t>
      </w:r>
      <w:proofErr w:type="spellStart"/>
      <w:r w:rsidR="00565BBA">
        <w:t>прозрачност</w:t>
      </w:r>
      <w:proofErr w:type="spellEnd"/>
      <w:proofErr w:type="gramEnd"/>
      <w:r w:rsidR="00565BBA">
        <w:t xml:space="preserve"> </w:t>
      </w:r>
      <w:r w:rsidR="00565BBA">
        <w:rPr>
          <w:lang w:val="bg-BG"/>
        </w:rPr>
        <w:t xml:space="preserve"> - „</w:t>
      </w:r>
      <w:r w:rsidR="00565BBA" w:rsidRPr="00565BBA">
        <w:rPr>
          <w:b/>
          <w:bCs/>
        </w:rPr>
        <w:t>DATTAD</w:t>
      </w:r>
      <w:r w:rsidR="00565BBA">
        <w:t>".</w:t>
      </w:r>
    </w:p>
    <w:p w14:paraId="12D4DB71" w14:textId="2393EEBE" w:rsidR="00040171" w:rsidRPr="00A118F2" w:rsidRDefault="00565BBA" w:rsidP="00A118F2">
      <w:pPr>
        <w:pStyle w:val="ListParagraph"/>
        <w:numPr>
          <w:ilvl w:val="0"/>
          <w:numId w:val="43"/>
        </w:numPr>
        <w:tabs>
          <w:tab w:val="clear" w:pos="4680"/>
        </w:tabs>
        <w:spacing w:before="120" w:after="120"/>
      </w:pPr>
      <w:r w:rsidRPr="0011466E">
        <w:rPr>
          <w:b/>
          <w:bCs/>
        </w:rPr>
        <w:t>Recipient</w:t>
      </w:r>
      <w:r>
        <w:t xml:space="preserve">: </w:t>
      </w:r>
      <w:r w:rsidR="00A118F2">
        <w:t xml:space="preserve">5-буквен </w:t>
      </w:r>
      <w:proofErr w:type="spellStart"/>
      <w:r w:rsidR="00A118F2">
        <w:t>символен</w:t>
      </w:r>
      <w:proofErr w:type="spellEnd"/>
      <w:r w:rsidR="00A118F2">
        <w:t xml:space="preserve"> </w:t>
      </w:r>
      <w:proofErr w:type="spellStart"/>
      <w:r w:rsidR="00A118F2">
        <w:t>код</w:t>
      </w:r>
      <w:proofErr w:type="spellEnd"/>
      <w:r w:rsidR="00A118F2">
        <w:rPr>
          <w:lang w:val="bg-BG"/>
        </w:rPr>
        <w:t xml:space="preserve"> – „</w:t>
      </w:r>
      <w:proofErr w:type="gramStart"/>
      <w:r w:rsidRPr="00A118F2">
        <w:rPr>
          <w:b/>
          <w:bCs/>
        </w:rPr>
        <w:t>ESAPS</w:t>
      </w:r>
      <w:r w:rsidR="00A118F2">
        <w:rPr>
          <w:lang w:val="bg-BG"/>
        </w:rPr>
        <w:t>“</w:t>
      </w:r>
      <w:proofErr w:type="gramEnd"/>
      <w:r>
        <w:t>.</w:t>
      </w:r>
    </w:p>
    <w:p w14:paraId="40210AE3" w14:textId="62E83ED4" w:rsidR="00F06A1E" w:rsidRDefault="00040171" w:rsidP="00F06A1E">
      <w:pPr>
        <w:pStyle w:val="ListParagraph"/>
        <w:numPr>
          <w:ilvl w:val="0"/>
          <w:numId w:val="43"/>
        </w:numPr>
        <w:tabs>
          <w:tab w:val="clear" w:pos="4680"/>
        </w:tabs>
        <w:spacing w:before="120" w:after="120"/>
      </w:pPr>
      <w:r w:rsidRPr="00EE70EF">
        <w:rPr>
          <w:b/>
          <w:bCs/>
        </w:rPr>
        <w:t>CustomCode1</w:t>
      </w:r>
      <w:r>
        <w:rPr>
          <w:b/>
          <w:bCs/>
        </w:rPr>
        <w:t xml:space="preserve">: </w:t>
      </w:r>
      <w:r w:rsidR="00356F0D">
        <w:rPr>
          <w:lang w:val="bg-BG"/>
        </w:rPr>
        <w:t>следва да бъде комбинация от:</w:t>
      </w:r>
    </w:p>
    <w:p w14:paraId="4EAB701E" w14:textId="7568F75B" w:rsidR="00F06A1E" w:rsidRDefault="00F06A1E" w:rsidP="00F06A1E">
      <w:pPr>
        <w:pStyle w:val="ListParagraph"/>
        <w:numPr>
          <w:ilvl w:val="1"/>
          <w:numId w:val="43"/>
        </w:numPr>
        <w:tabs>
          <w:tab w:val="clear" w:pos="4680"/>
        </w:tabs>
        <w:spacing w:before="120" w:after="120"/>
      </w:pPr>
      <w:r>
        <w:t xml:space="preserve">LEI </w:t>
      </w:r>
      <w:proofErr w:type="spellStart"/>
      <w:r>
        <w:t>на</w:t>
      </w:r>
      <w:proofErr w:type="spellEnd"/>
      <w:r>
        <w:t xml:space="preserve"> </w:t>
      </w:r>
      <w:proofErr w:type="spellStart"/>
      <w:r>
        <w:t>субекта</w:t>
      </w:r>
      <w:proofErr w:type="spellEnd"/>
      <w:r>
        <w:t xml:space="preserve">, </w:t>
      </w:r>
      <w:r w:rsidR="00356F0D">
        <w:rPr>
          <w:lang w:val="bg-BG"/>
        </w:rPr>
        <w:t>за</w:t>
      </w:r>
      <w:r>
        <w:t xml:space="preserve"> </w:t>
      </w:r>
      <w:proofErr w:type="spellStart"/>
      <w:r>
        <w:t>който</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proofErr w:type="gramStart"/>
      <w:r>
        <w:t>информацията</w:t>
      </w:r>
      <w:proofErr w:type="spellEnd"/>
      <w:r>
        <w:t>;</w:t>
      </w:r>
      <w:proofErr w:type="gramEnd"/>
    </w:p>
    <w:p w14:paraId="21F91DF2" w14:textId="77777777" w:rsidR="00F06A1E" w:rsidRDefault="00F06A1E" w:rsidP="00F06A1E">
      <w:pPr>
        <w:pStyle w:val="ListParagraph"/>
        <w:numPr>
          <w:ilvl w:val="1"/>
          <w:numId w:val="43"/>
        </w:numPr>
        <w:tabs>
          <w:tab w:val="clear" w:pos="4680"/>
        </w:tabs>
        <w:spacing w:before="120" w:after="120"/>
      </w:pPr>
      <w:r>
        <w:t>‘-‘</w:t>
      </w:r>
    </w:p>
    <w:p w14:paraId="6CFE87BB" w14:textId="77777777" w:rsidR="00F06A1E" w:rsidRDefault="00F06A1E" w:rsidP="00F06A1E">
      <w:pPr>
        <w:pStyle w:val="ListParagraph"/>
        <w:numPr>
          <w:ilvl w:val="1"/>
          <w:numId w:val="43"/>
        </w:numPr>
        <w:tabs>
          <w:tab w:val="clear" w:pos="4680"/>
        </w:tabs>
        <w:spacing w:before="120" w:after="120"/>
      </w:pPr>
      <w:proofErr w:type="spellStart"/>
      <w:r>
        <w:t>петцифрен</w:t>
      </w:r>
      <w:proofErr w:type="spellEnd"/>
      <w:r>
        <w:t xml:space="preserve"> </w:t>
      </w:r>
      <w:proofErr w:type="spellStart"/>
      <w:r>
        <w:t>код</w:t>
      </w:r>
      <w:proofErr w:type="spellEnd"/>
      <w:r>
        <w:t xml:space="preserve">; </w:t>
      </w:r>
      <w:proofErr w:type="spellStart"/>
      <w:r>
        <w:t>този</w:t>
      </w:r>
      <w:proofErr w:type="spellEnd"/>
      <w:r>
        <w:t xml:space="preserve"> </w:t>
      </w:r>
      <w:proofErr w:type="spellStart"/>
      <w:r>
        <w:t>код</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започва</w:t>
      </w:r>
      <w:proofErr w:type="spellEnd"/>
      <w:r>
        <w:t xml:space="preserve"> </w:t>
      </w:r>
      <w:proofErr w:type="spellStart"/>
      <w:r>
        <w:t>от</w:t>
      </w:r>
      <w:proofErr w:type="spellEnd"/>
      <w:r>
        <w:t xml:space="preserve"> 00000 и </w:t>
      </w:r>
      <w:proofErr w:type="spellStart"/>
      <w:r>
        <w:t>да</w:t>
      </w:r>
      <w:proofErr w:type="spellEnd"/>
      <w:r>
        <w:t xml:space="preserve"> </w:t>
      </w:r>
      <w:proofErr w:type="spellStart"/>
      <w:r>
        <w:t>се</w:t>
      </w:r>
      <w:proofErr w:type="spellEnd"/>
      <w:r>
        <w:t xml:space="preserve"> </w:t>
      </w:r>
      <w:proofErr w:type="spellStart"/>
      <w:r>
        <w:t>увеличава</w:t>
      </w:r>
      <w:proofErr w:type="spellEnd"/>
      <w:r>
        <w:t xml:space="preserve"> с </w:t>
      </w:r>
      <w:proofErr w:type="spellStart"/>
      <w:r>
        <w:t>всяко</w:t>
      </w:r>
      <w:proofErr w:type="spellEnd"/>
      <w:r>
        <w:t xml:space="preserve"> </w:t>
      </w:r>
      <w:proofErr w:type="spellStart"/>
      <w:r>
        <w:t>подаване</w:t>
      </w:r>
      <w:proofErr w:type="spellEnd"/>
      <w:r>
        <w:t xml:space="preserve"> </w:t>
      </w:r>
      <w:proofErr w:type="spellStart"/>
      <w:r>
        <w:t>на</w:t>
      </w:r>
      <w:proofErr w:type="spellEnd"/>
      <w:r>
        <w:t xml:space="preserve"> </w:t>
      </w:r>
      <w:proofErr w:type="spellStart"/>
      <w:r>
        <w:t>файл</w:t>
      </w:r>
      <w:proofErr w:type="spellEnd"/>
      <w:r>
        <w:t xml:space="preserve"> (</w:t>
      </w:r>
      <w:proofErr w:type="spellStart"/>
      <w:r>
        <w:t>включително</w:t>
      </w:r>
      <w:proofErr w:type="spellEnd"/>
      <w:r>
        <w:t xml:space="preserve"> </w:t>
      </w:r>
      <w:proofErr w:type="spellStart"/>
      <w:r>
        <w:t>при</w:t>
      </w:r>
      <w:proofErr w:type="spellEnd"/>
      <w:r>
        <w:t xml:space="preserve"> </w:t>
      </w:r>
      <w:proofErr w:type="spellStart"/>
      <w:r>
        <w:t>повторно</w:t>
      </w:r>
      <w:proofErr w:type="spellEnd"/>
      <w:r>
        <w:t xml:space="preserve"> </w:t>
      </w:r>
      <w:proofErr w:type="spellStart"/>
      <w:r>
        <w:t>подаване</w:t>
      </w:r>
      <w:proofErr w:type="spellEnd"/>
      <w:r>
        <w:t xml:space="preserve"> </w:t>
      </w:r>
      <w:proofErr w:type="spellStart"/>
      <w:r>
        <w:t>на</w:t>
      </w:r>
      <w:proofErr w:type="spellEnd"/>
      <w:r>
        <w:t xml:space="preserve"> </w:t>
      </w:r>
      <w:proofErr w:type="spellStart"/>
      <w:r>
        <w:t>отхвърлени</w:t>
      </w:r>
      <w:proofErr w:type="spellEnd"/>
      <w:r>
        <w:t xml:space="preserve"> </w:t>
      </w:r>
      <w:proofErr w:type="spellStart"/>
      <w:r>
        <w:t>данни</w:t>
      </w:r>
      <w:proofErr w:type="spellEnd"/>
      <w:r>
        <w:t xml:space="preserve">); </w:t>
      </w:r>
      <w:proofErr w:type="spellStart"/>
      <w:r>
        <w:t>когато</w:t>
      </w:r>
      <w:proofErr w:type="spellEnd"/>
      <w:r>
        <w:t xml:space="preserve"> </w:t>
      </w:r>
      <w:proofErr w:type="spellStart"/>
      <w:r>
        <w:t>достигнете</w:t>
      </w:r>
      <w:proofErr w:type="spellEnd"/>
      <w:r>
        <w:t xml:space="preserve"> 99999, </w:t>
      </w:r>
      <w:proofErr w:type="spellStart"/>
      <w:r>
        <w:t>рестартирайте</w:t>
      </w:r>
      <w:proofErr w:type="spellEnd"/>
      <w:r>
        <w:t xml:space="preserve"> в 00000.</w:t>
      </w:r>
    </w:p>
    <w:p w14:paraId="0EDDEA46" w14:textId="7BAA0153" w:rsidR="00040171" w:rsidRDefault="00040171" w:rsidP="00F06A1E">
      <w:pPr>
        <w:pStyle w:val="ListParagraph"/>
        <w:numPr>
          <w:ilvl w:val="0"/>
          <w:numId w:val="43"/>
        </w:numPr>
        <w:tabs>
          <w:tab w:val="clear" w:pos="4680"/>
        </w:tabs>
        <w:spacing w:before="120" w:after="120"/>
      </w:pPr>
      <w:r w:rsidRPr="00EE70EF">
        <w:rPr>
          <w:b/>
          <w:bCs/>
        </w:rPr>
        <w:t>CustomCode2</w:t>
      </w:r>
      <w:r>
        <w:t xml:space="preserve">: </w:t>
      </w:r>
      <w:proofErr w:type="spellStart"/>
      <w:r w:rsidR="00A118F2">
        <w:t>двуцифрен</w:t>
      </w:r>
      <w:proofErr w:type="spellEnd"/>
      <w:r w:rsidR="00A118F2">
        <w:t xml:space="preserve"> </w:t>
      </w:r>
      <w:proofErr w:type="spellStart"/>
      <w:r w:rsidR="00A118F2">
        <w:t>код</w:t>
      </w:r>
      <w:proofErr w:type="spellEnd"/>
      <w:r w:rsidR="00A118F2">
        <w:t xml:space="preserve"> </w:t>
      </w:r>
      <w:proofErr w:type="spellStart"/>
      <w:r w:rsidR="00A118F2">
        <w:t>за</w:t>
      </w:r>
      <w:proofErr w:type="spellEnd"/>
      <w:r w:rsidR="00A118F2">
        <w:t xml:space="preserve"> </w:t>
      </w:r>
      <w:proofErr w:type="spellStart"/>
      <w:r w:rsidR="00A118F2">
        <w:t>годината</w:t>
      </w:r>
      <w:proofErr w:type="spellEnd"/>
      <w:r w:rsidR="00A118F2">
        <w:t xml:space="preserve"> </w:t>
      </w:r>
      <w:proofErr w:type="spellStart"/>
      <w:r w:rsidR="00A118F2">
        <w:t>на</w:t>
      </w:r>
      <w:proofErr w:type="spellEnd"/>
      <w:r w:rsidR="00A118F2">
        <w:t xml:space="preserve"> </w:t>
      </w:r>
      <w:proofErr w:type="spellStart"/>
      <w:r w:rsidR="00A118F2">
        <w:t>подаване</w:t>
      </w:r>
      <w:proofErr w:type="spellEnd"/>
      <w:r>
        <w:t xml:space="preserve">. </w:t>
      </w:r>
    </w:p>
    <w:p w14:paraId="38E84F52" w14:textId="77777777" w:rsidR="00352BC0" w:rsidRDefault="00352BC0" w:rsidP="00352BC0">
      <w:pPr>
        <w:spacing w:after="0"/>
        <w:ind w:left="-3" w:right="1251"/>
        <w:rPr>
          <w:rFonts w:ascii="Arial" w:hAnsi="Arial" w:cs="Arial"/>
        </w:rPr>
      </w:pPr>
    </w:p>
    <w:p w14:paraId="4337D534" w14:textId="77777777" w:rsidR="00352BC0" w:rsidRPr="001F5F24" w:rsidRDefault="00352BC0" w:rsidP="00352BC0">
      <w:pPr>
        <w:spacing w:after="0"/>
        <w:ind w:left="360" w:right="1251"/>
        <w:rPr>
          <w:rFonts w:ascii="Arial" w:hAnsi="Arial" w:cs="Arial"/>
        </w:rPr>
      </w:pPr>
      <w:proofErr w:type="spellStart"/>
      <w:r w:rsidRPr="004A17BD">
        <w:rPr>
          <w:rFonts w:ascii="Arial" w:hAnsi="Arial" w:cs="Arial"/>
          <w:u w:val="single"/>
        </w:rPr>
        <w:t>Пример</w:t>
      </w:r>
      <w:proofErr w:type="spellEnd"/>
      <w:r>
        <w:rPr>
          <w:rFonts w:ascii="Arial" w:hAnsi="Arial" w:cs="Arial"/>
        </w:rPr>
        <w:t>:</w:t>
      </w:r>
    </w:p>
    <w:p w14:paraId="4FFB129E" w14:textId="59D8E8F5" w:rsidR="00352BC0" w:rsidRPr="00683ABD" w:rsidRDefault="00532014" w:rsidP="00352BC0">
      <w:pPr>
        <w:spacing w:after="0"/>
        <w:ind w:left="360" w:right="1251"/>
        <w:rPr>
          <w:rFonts w:ascii="Arial" w:hAnsi="Arial" w:cs="Arial"/>
          <w:b/>
        </w:rPr>
      </w:pPr>
      <w:r>
        <w:rPr>
          <w:rFonts w:ascii="Arial" w:hAnsi="Arial" w:cs="Arial"/>
          <w:b/>
        </w:rPr>
        <w:t>BGFSC</w:t>
      </w:r>
      <w:r w:rsidR="00352BC0">
        <w:rPr>
          <w:rFonts w:ascii="Arial" w:hAnsi="Arial" w:cs="Arial"/>
          <w:b/>
        </w:rPr>
        <w:t>_DATTAD_ESAPS_0</w:t>
      </w:r>
      <w:r w:rsidR="00C232C2">
        <w:rPr>
          <w:rFonts w:ascii="Arial" w:hAnsi="Arial" w:cs="Arial"/>
          <w:b/>
        </w:rPr>
        <w:t>0000000000000000001</w:t>
      </w:r>
      <w:r w:rsidR="00352BC0">
        <w:rPr>
          <w:rFonts w:ascii="Arial" w:hAnsi="Arial" w:cs="Arial"/>
          <w:b/>
        </w:rPr>
        <w:t>-000</w:t>
      </w:r>
      <w:r w:rsidR="00C232C2">
        <w:rPr>
          <w:rFonts w:ascii="Arial" w:hAnsi="Arial" w:cs="Arial"/>
          <w:b/>
        </w:rPr>
        <w:t>01</w:t>
      </w:r>
      <w:r w:rsidR="00352BC0">
        <w:rPr>
          <w:rFonts w:ascii="Arial" w:hAnsi="Arial" w:cs="Arial"/>
          <w:b/>
        </w:rPr>
        <w:t>_2</w:t>
      </w:r>
      <w:r w:rsidR="00C232C2">
        <w:rPr>
          <w:rFonts w:ascii="Arial" w:hAnsi="Arial" w:cs="Arial"/>
          <w:b/>
        </w:rPr>
        <w:t>6</w:t>
      </w:r>
      <w:r w:rsidR="00352BC0">
        <w:rPr>
          <w:rFonts w:ascii="Arial" w:hAnsi="Arial" w:cs="Arial"/>
          <w:b/>
        </w:rPr>
        <w:t>.</w:t>
      </w:r>
      <w:r w:rsidR="00482636">
        <w:rPr>
          <w:rFonts w:ascii="Arial" w:hAnsi="Arial" w:cs="Arial"/>
          <w:b/>
        </w:rPr>
        <w:t>xml</w:t>
      </w:r>
    </w:p>
    <w:p w14:paraId="6E06125C" w14:textId="77777777" w:rsidR="00352BC0" w:rsidRPr="001F5F24" w:rsidRDefault="00352BC0" w:rsidP="00352BC0">
      <w:pPr>
        <w:spacing w:after="0"/>
        <w:ind w:left="363" w:right="1251"/>
        <w:rPr>
          <w:rFonts w:ascii="Arial" w:hAnsi="Arial" w:cs="Arial"/>
        </w:rPr>
      </w:pPr>
    </w:p>
    <w:p w14:paraId="79FB40E4" w14:textId="76652BC0" w:rsidR="00352BC0" w:rsidRPr="001F5F24" w:rsidRDefault="00352BC0" w:rsidP="00352BC0">
      <w:pPr>
        <w:ind w:left="363"/>
        <w:rPr>
          <w:rFonts w:ascii="Arial" w:hAnsi="Arial" w:cs="Arial"/>
          <w:color w:val="000000"/>
        </w:rPr>
      </w:pPr>
      <w:proofErr w:type="spellStart"/>
      <w:r w:rsidRPr="001F5F24">
        <w:rPr>
          <w:rFonts w:ascii="Arial" w:hAnsi="Arial" w:cs="Arial"/>
        </w:rPr>
        <w:t>Където</w:t>
      </w:r>
      <w:proofErr w:type="spellEnd"/>
      <w:r w:rsidRPr="001F5F24">
        <w:rPr>
          <w:rFonts w:ascii="Arial" w:hAnsi="Arial" w:cs="Arial"/>
        </w:rPr>
        <w:t xml:space="preserve"> </w:t>
      </w:r>
      <w:r w:rsidR="00C232C2">
        <w:rPr>
          <w:rFonts w:ascii="Arial" w:hAnsi="Arial" w:cs="Arial"/>
          <w:b/>
        </w:rPr>
        <w:t>00000000000000000001</w:t>
      </w:r>
      <w:r w:rsidRPr="00683ABD">
        <w:rPr>
          <w:rFonts w:ascii="Arial" w:hAnsi="Arial" w:cs="Arial"/>
          <w:b/>
        </w:rPr>
        <w:t>-000</w:t>
      </w:r>
      <w:r w:rsidR="00C232C2">
        <w:rPr>
          <w:rFonts w:ascii="Arial" w:hAnsi="Arial" w:cs="Arial"/>
          <w:b/>
        </w:rPr>
        <w:t>01</w:t>
      </w:r>
      <w:r w:rsidRPr="00683ABD">
        <w:rPr>
          <w:rFonts w:ascii="Arial" w:hAnsi="Arial" w:cs="Arial"/>
          <w:b/>
        </w:rPr>
        <w:t xml:space="preserve"> </w:t>
      </w:r>
      <w:r w:rsidRPr="001F5F24">
        <w:rPr>
          <w:rFonts w:ascii="Arial" w:hAnsi="Arial" w:cs="Arial"/>
        </w:rPr>
        <w:t xml:space="preserve">е </w:t>
      </w:r>
      <w:r w:rsidRPr="001F5F24">
        <w:rPr>
          <w:rFonts w:ascii="Arial" w:hAnsi="Arial" w:cs="Arial"/>
          <w:color w:val="000000"/>
        </w:rPr>
        <w:t xml:space="preserve">CustomCode1, а </w:t>
      </w:r>
      <w:r w:rsidRPr="00683ABD">
        <w:rPr>
          <w:rFonts w:ascii="Arial" w:hAnsi="Arial" w:cs="Arial"/>
          <w:b/>
          <w:bCs/>
        </w:rPr>
        <w:t>2</w:t>
      </w:r>
      <w:r w:rsidR="00C232C2">
        <w:rPr>
          <w:rFonts w:ascii="Arial" w:hAnsi="Arial" w:cs="Arial"/>
          <w:b/>
          <w:bCs/>
        </w:rPr>
        <w:t>6</w:t>
      </w:r>
      <w:r w:rsidRPr="00683ABD">
        <w:rPr>
          <w:rFonts w:ascii="Arial" w:hAnsi="Arial" w:cs="Arial"/>
          <w:b/>
          <w:bCs/>
        </w:rPr>
        <w:t xml:space="preserve"> </w:t>
      </w:r>
      <w:r w:rsidRPr="001F5F24">
        <w:rPr>
          <w:rFonts w:ascii="Arial" w:hAnsi="Arial" w:cs="Arial"/>
          <w:color w:val="000000"/>
        </w:rPr>
        <w:t>CustomCode2</w:t>
      </w:r>
    </w:p>
    <w:p w14:paraId="7C85CCC6" w14:textId="63264A61" w:rsidR="00352BC0" w:rsidRPr="00547C89" w:rsidRDefault="00352BC0" w:rsidP="00547C89">
      <w:pPr>
        <w:rPr>
          <w:b/>
          <w:bCs/>
          <w:lang w:val="bg-BG"/>
        </w:rPr>
      </w:pPr>
      <w:proofErr w:type="spellStart"/>
      <w:r w:rsidRPr="00547C89">
        <w:rPr>
          <w:rFonts w:ascii="Arial" w:hAnsi="Arial" w:cs="Arial"/>
          <w:b/>
          <w:bCs/>
        </w:rPr>
        <w:t>Физическите</w:t>
      </w:r>
      <w:proofErr w:type="spellEnd"/>
      <w:r w:rsidRPr="00547C89">
        <w:rPr>
          <w:rFonts w:ascii="Arial" w:hAnsi="Arial" w:cs="Arial"/>
          <w:b/>
          <w:bCs/>
        </w:rPr>
        <w:t xml:space="preserve"> </w:t>
      </w:r>
      <w:proofErr w:type="spellStart"/>
      <w:r w:rsidRPr="00547C89">
        <w:rPr>
          <w:rFonts w:ascii="Arial" w:hAnsi="Arial" w:cs="Arial"/>
          <w:b/>
          <w:bCs/>
        </w:rPr>
        <w:t>файлове</w:t>
      </w:r>
      <w:proofErr w:type="spellEnd"/>
      <w:r w:rsidRPr="00547C89">
        <w:rPr>
          <w:rFonts w:ascii="Arial" w:hAnsi="Arial" w:cs="Arial"/>
          <w:b/>
          <w:bCs/>
        </w:rPr>
        <w:t xml:space="preserve"> </w:t>
      </w:r>
      <w:r w:rsidR="00547C89" w:rsidRPr="00547C89">
        <w:rPr>
          <w:rFonts w:ascii="Arial" w:hAnsi="Arial" w:cs="Arial"/>
          <w:b/>
          <w:bCs/>
          <w:lang w:val="bg-BG"/>
        </w:rPr>
        <w:t>с</w:t>
      </w:r>
      <w:r w:rsidRPr="00547C89">
        <w:rPr>
          <w:rFonts w:ascii="Arial" w:hAnsi="Arial" w:cs="Arial"/>
          <w:b/>
          <w:bCs/>
        </w:rPr>
        <w:t xml:space="preserve"> </w:t>
      </w:r>
      <w:proofErr w:type="spellStart"/>
      <w:r w:rsidRPr="00547C89">
        <w:rPr>
          <w:rFonts w:ascii="Arial" w:hAnsi="Arial" w:cs="Arial"/>
          <w:b/>
          <w:bCs/>
        </w:rPr>
        <w:t>данните</w:t>
      </w:r>
      <w:proofErr w:type="spellEnd"/>
      <w:r w:rsidRPr="00547C89">
        <w:rPr>
          <w:rFonts w:ascii="Arial" w:hAnsi="Arial" w:cs="Arial"/>
          <w:b/>
          <w:bCs/>
        </w:rPr>
        <w:t xml:space="preserve"> </w:t>
      </w:r>
      <w:proofErr w:type="spellStart"/>
      <w:r w:rsidRPr="00547C89">
        <w:rPr>
          <w:rFonts w:ascii="Arial" w:hAnsi="Arial" w:cs="Arial"/>
          <w:b/>
          <w:bCs/>
        </w:rPr>
        <w:t>трябва</w:t>
      </w:r>
      <w:proofErr w:type="spellEnd"/>
      <w:r w:rsidRPr="00547C89">
        <w:rPr>
          <w:rFonts w:ascii="Arial" w:hAnsi="Arial" w:cs="Arial"/>
          <w:b/>
          <w:bCs/>
        </w:rPr>
        <w:t xml:space="preserve"> </w:t>
      </w:r>
      <w:proofErr w:type="spellStart"/>
      <w:r w:rsidRPr="00547C89">
        <w:rPr>
          <w:rFonts w:ascii="Arial" w:hAnsi="Arial" w:cs="Arial"/>
          <w:b/>
          <w:bCs/>
        </w:rPr>
        <w:t>да</w:t>
      </w:r>
      <w:proofErr w:type="spellEnd"/>
      <w:r w:rsidRPr="00547C89">
        <w:rPr>
          <w:rFonts w:ascii="Arial" w:hAnsi="Arial" w:cs="Arial"/>
          <w:b/>
          <w:bCs/>
        </w:rPr>
        <w:t xml:space="preserve"> </w:t>
      </w:r>
      <w:proofErr w:type="spellStart"/>
      <w:r w:rsidRPr="00547C89">
        <w:rPr>
          <w:rFonts w:ascii="Arial" w:hAnsi="Arial" w:cs="Arial"/>
          <w:b/>
          <w:bCs/>
        </w:rPr>
        <w:t>бъдат</w:t>
      </w:r>
      <w:proofErr w:type="spellEnd"/>
      <w:r w:rsidRPr="00547C89">
        <w:rPr>
          <w:rFonts w:ascii="Arial" w:hAnsi="Arial" w:cs="Arial"/>
          <w:b/>
          <w:bCs/>
        </w:rPr>
        <w:t xml:space="preserve"> </w:t>
      </w:r>
      <w:proofErr w:type="spellStart"/>
      <w:r w:rsidRPr="00547C89">
        <w:rPr>
          <w:rFonts w:ascii="Arial" w:hAnsi="Arial" w:cs="Arial"/>
          <w:b/>
          <w:bCs/>
        </w:rPr>
        <w:t>правилно</w:t>
      </w:r>
      <w:proofErr w:type="spellEnd"/>
      <w:r w:rsidRPr="00547C89">
        <w:rPr>
          <w:rFonts w:ascii="Arial" w:hAnsi="Arial" w:cs="Arial"/>
          <w:b/>
          <w:bCs/>
        </w:rPr>
        <w:t xml:space="preserve"> </w:t>
      </w:r>
      <w:proofErr w:type="spellStart"/>
      <w:r w:rsidRPr="00547C89">
        <w:rPr>
          <w:rFonts w:ascii="Arial" w:hAnsi="Arial" w:cs="Arial"/>
          <w:b/>
          <w:bCs/>
        </w:rPr>
        <w:t>реферирани</w:t>
      </w:r>
      <w:proofErr w:type="spellEnd"/>
      <w:r w:rsidRPr="00547C89">
        <w:rPr>
          <w:rFonts w:ascii="Arial" w:hAnsi="Arial" w:cs="Arial"/>
          <w:b/>
          <w:bCs/>
        </w:rPr>
        <w:t xml:space="preserve"> в XML</w:t>
      </w:r>
      <w:r w:rsidR="00547C89" w:rsidRPr="00547C89">
        <w:rPr>
          <w:rFonts w:ascii="Arial" w:hAnsi="Arial" w:cs="Arial"/>
          <w:b/>
          <w:bCs/>
          <w:lang w:val="bg-BG"/>
        </w:rPr>
        <w:t xml:space="preserve"> файла, съдържащ метаданните</w:t>
      </w:r>
      <w:r w:rsidRPr="001F5F24">
        <w:rPr>
          <w:rFonts w:ascii="Arial" w:hAnsi="Arial" w:cs="Arial"/>
        </w:rPr>
        <w:t xml:space="preserve">. </w:t>
      </w:r>
      <w:proofErr w:type="spellStart"/>
      <w:r w:rsidRPr="00547C89">
        <w:rPr>
          <w:b/>
          <w:bCs/>
        </w:rPr>
        <w:t>Имената</w:t>
      </w:r>
      <w:proofErr w:type="spellEnd"/>
      <w:r w:rsidRPr="00547C89">
        <w:rPr>
          <w:b/>
          <w:bCs/>
        </w:rPr>
        <w:t xml:space="preserve"> </w:t>
      </w:r>
      <w:proofErr w:type="spellStart"/>
      <w:r w:rsidRPr="00547C89">
        <w:rPr>
          <w:b/>
          <w:bCs/>
        </w:rPr>
        <w:t>на</w:t>
      </w:r>
      <w:proofErr w:type="spellEnd"/>
      <w:r w:rsidRPr="00547C89">
        <w:rPr>
          <w:b/>
          <w:bCs/>
        </w:rPr>
        <w:t xml:space="preserve"> </w:t>
      </w:r>
      <w:proofErr w:type="spellStart"/>
      <w:r w:rsidRPr="00547C89">
        <w:rPr>
          <w:b/>
          <w:bCs/>
        </w:rPr>
        <w:t>файловете</w:t>
      </w:r>
      <w:proofErr w:type="spellEnd"/>
      <w:r w:rsidRPr="00547C89">
        <w:rPr>
          <w:b/>
          <w:bCs/>
        </w:rPr>
        <w:t xml:space="preserve"> (</w:t>
      </w:r>
      <w:proofErr w:type="spellStart"/>
      <w:r w:rsidRPr="00547C89">
        <w:rPr>
          <w:b/>
          <w:bCs/>
        </w:rPr>
        <w:t>включително</w:t>
      </w:r>
      <w:proofErr w:type="spellEnd"/>
      <w:r w:rsidRPr="00547C89">
        <w:rPr>
          <w:b/>
          <w:bCs/>
        </w:rPr>
        <w:t xml:space="preserve"> </w:t>
      </w:r>
      <w:proofErr w:type="spellStart"/>
      <w:r w:rsidRPr="00547C89">
        <w:rPr>
          <w:b/>
          <w:bCs/>
        </w:rPr>
        <w:t>разширението</w:t>
      </w:r>
      <w:proofErr w:type="spellEnd"/>
      <w:r w:rsidRPr="00547C89">
        <w:rPr>
          <w:b/>
          <w:bCs/>
        </w:rPr>
        <w:t xml:space="preserve">) </w:t>
      </w:r>
      <w:proofErr w:type="spellStart"/>
      <w:r w:rsidRPr="00547C89">
        <w:rPr>
          <w:b/>
          <w:bCs/>
        </w:rPr>
        <w:t>трябва</w:t>
      </w:r>
      <w:proofErr w:type="spellEnd"/>
      <w:r w:rsidRPr="00547C89">
        <w:rPr>
          <w:b/>
          <w:bCs/>
        </w:rPr>
        <w:t xml:space="preserve"> </w:t>
      </w:r>
      <w:proofErr w:type="spellStart"/>
      <w:r w:rsidRPr="00547C89">
        <w:rPr>
          <w:b/>
          <w:bCs/>
        </w:rPr>
        <w:t>да</w:t>
      </w:r>
      <w:proofErr w:type="spellEnd"/>
      <w:r w:rsidRPr="00547C89">
        <w:rPr>
          <w:b/>
          <w:bCs/>
        </w:rPr>
        <w:t xml:space="preserve"> </w:t>
      </w:r>
      <w:proofErr w:type="spellStart"/>
      <w:r w:rsidRPr="00547C89">
        <w:rPr>
          <w:b/>
          <w:bCs/>
        </w:rPr>
        <w:t>са</w:t>
      </w:r>
      <w:proofErr w:type="spellEnd"/>
      <w:r w:rsidRPr="00547C89">
        <w:rPr>
          <w:b/>
          <w:bCs/>
        </w:rPr>
        <w:t xml:space="preserve"> </w:t>
      </w:r>
      <w:proofErr w:type="spellStart"/>
      <w:r w:rsidRPr="00547C89">
        <w:rPr>
          <w:b/>
          <w:bCs/>
        </w:rPr>
        <w:t>същите</w:t>
      </w:r>
      <w:proofErr w:type="spellEnd"/>
      <w:r w:rsidRPr="00547C89">
        <w:rPr>
          <w:b/>
          <w:bCs/>
        </w:rPr>
        <w:t xml:space="preserve"> </w:t>
      </w:r>
      <w:proofErr w:type="spellStart"/>
      <w:r w:rsidRPr="00547C89">
        <w:rPr>
          <w:b/>
          <w:bCs/>
        </w:rPr>
        <w:t>като</w:t>
      </w:r>
      <w:proofErr w:type="spellEnd"/>
      <w:r w:rsidRPr="00547C89">
        <w:rPr>
          <w:b/>
          <w:bCs/>
        </w:rPr>
        <w:t xml:space="preserve"> </w:t>
      </w:r>
      <w:proofErr w:type="spellStart"/>
      <w:r w:rsidRPr="00547C89">
        <w:rPr>
          <w:b/>
          <w:bCs/>
        </w:rPr>
        <w:t>тези</w:t>
      </w:r>
      <w:proofErr w:type="spellEnd"/>
      <w:r w:rsidRPr="00547C89">
        <w:rPr>
          <w:b/>
          <w:bCs/>
        </w:rPr>
        <w:t xml:space="preserve">, </w:t>
      </w:r>
      <w:proofErr w:type="spellStart"/>
      <w:r w:rsidRPr="00547C89">
        <w:rPr>
          <w:b/>
          <w:bCs/>
        </w:rPr>
        <w:t>посочени</w:t>
      </w:r>
      <w:proofErr w:type="spellEnd"/>
      <w:r w:rsidRPr="00547C89">
        <w:rPr>
          <w:b/>
          <w:bCs/>
        </w:rPr>
        <w:t xml:space="preserve"> в </w:t>
      </w:r>
      <w:proofErr w:type="spellStart"/>
      <w:r w:rsidRPr="00547C89">
        <w:rPr>
          <w:b/>
          <w:bCs/>
        </w:rPr>
        <w:t>елемента</w:t>
      </w:r>
      <w:proofErr w:type="spellEnd"/>
      <w:r w:rsidRPr="00547C89">
        <w:rPr>
          <w:b/>
          <w:bCs/>
        </w:rPr>
        <w:t xml:space="preserve"> "Data file reference" в </w:t>
      </w:r>
      <w:proofErr w:type="spellStart"/>
      <w:r w:rsidRPr="00547C89">
        <w:rPr>
          <w:b/>
          <w:bCs/>
        </w:rPr>
        <w:t>рамките</w:t>
      </w:r>
      <w:proofErr w:type="spellEnd"/>
      <w:r w:rsidRPr="00547C89">
        <w:rPr>
          <w:b/>
          <w:bCs/>
        </w:rPr>
        <w:t xml:space="preserve"> </w:t>
      </w:r>
      <w:proofErr w:type="spellStart"/>
      <w:r w:rsidRPr="00547C89">
        <w:rPr>
          <w:b/>
          <w:bCs/>
        </w:rPr>
        <w:t>на</w:t>
      </w:r>
      <w:proofErr w:type="spellEnd"/>
      <w:r w:rsidRPr="00547C89">
        <w:rPr>
          <w:b/>
          <w:bCs/>
        </w:rPr>
        <w:t xml:space="preserve"> XML </w:t>
      </w:r>
      <w:proofErr w:type="spellStart"/>
      <w:r w:rsidRPr="00547C89">
        <w:rPr>
          <w:b/>
          <w:bCs/>
        </w:rPr>
        <w:t>файла</w:t>
      </w:r>
      <w:proofErr w:type="spellEnd"/>
      <w:r w:rsidRPr="00547C89">
        <w:rPr>
          <w:b/>
          <w:bCs/>
        </w:rPr>
        <w:t xml:space="preserve"> с </w:t>
      </w:r>
      <w:proofErr w:type="spellStart"/>
      <w:r w:rsidRPr="00547C89">
        <w:rPr>
          <w:b/>
          <w:bCs/>
        </w:rPr>
        <w:t>метаданни</w:t>
      </w:r>
      <w:proofErr w:type="spellEnd"/>
      <w:r w:rsidR="00547C89" w:rsidRPr="00547C89">
        <w:rPr>
          <w:b/>
          <w:bCs/>
          <w:lang w:val="bg-BG"/>
        </w:rPr>
        <w:t>.</w:t>
      </w:r>
    </w:p>
    <w:p w14:paraId="50D36259" w14:textId="7407157F" w:rsidR="004616A8" w:rsidRDefault="00263DCA" w:rsidP="002F7948">
      <w:pPr>
        <w:pStyle w:val="Heading4"/>
      </w:pPr>
      <w:bookmarkStart w:id="8" w:name="_Toc228361302"/>
      <w:r>
        <w:rPr>
          <w:lang w:val="bg-BG"/>
        </w:rPr>
        <w:t xml:space="preserve">Файлов отговор след валидация от </w:t>
      </w:r>
      <w:r>
        <w:rPr>
          <w:lang w:val="en-US"/>
        </w:rPr>
        <w:t>ESAP</w:t>
      </w:r>
      <w:bookmarkEnd w:id="8"/>
    </w:p>
    <w:p w14:paraId="69013090" w14:textId="25A9D16F" w:rsidR="00F73DDD" w:rsidRPr="00263DCA" w:rsidRDefault="00263DCA" w:rsidP="004616A8">
      <w:pPr>
        <w:rPr>
          <w:rFonts w:ascii="Arial" w:hAnsi="Arial" w:cs="Arial"/>
          <w:lang w:val="bg-BG"/>
        </w:rPr>
      </w:pPr>
      <w:proofErr w:type="spellStart"/>
      <w:r>
        <w:t>Файловете</w:t>
      </w:r>
      <w:proofErr w:type="spellEnd"/>
      <w:r>
        <w:t xml:space="preserve"> с </w:t>
      </w:r>
      <w:proofErr w:type="spellStart"/>
      <w:r>
        <w:t>обратна</w:t>
      </w:r>
      <w:proofErr w:type="spellEnd"/>
      <w:r>
        <w:t xml:space="preserve"> </w:t>
      </w:r>
      <w:proofErr w:type="spellStart"/>
      <w:r>
        <w:t>връзка</w:t>
      </w:r>
      <w:proofErr w:type="spellEnd"/>
      <w:r>
        <w:t xml:space="preserve"> </w:t>
      </w:r>
      <w:proofErr w:type="spellStart"/>
      <w:r>
        <w:t>се</w:t>
      </w:r>
      <w:proofErr w:type="spellEnd"/>
      <w:r>
        <w:t xml:space="preserve"> </w:t>
      </w:r>
      <w:r>
        <w:rPr>
          <w:lang w:val="bg-BG"/>
        </w:rPr>
        <w:t>получават</w:t>
      </w:r>
      <w:r>
        <w:t xml:space="preserve"> в zip </w:t>
      </w:r>
      <w:proofErr w:type="spellStart"/>
      <w:r>
        <w:t>пакет</w:t>
      </w:r>
      <w:proofErr w:type="spellEnd"/>
      <w:r>
        <w:rPr>
          <w:lang w:val="bg-BG"/>
        </w:rPr>
        <w:t xml:space="preserve"> и съдържат информация за резултата от извършената валидация.</w:t>
      </w:r>
    </w:p>
    <w:p w14:paraId="0F4C9D5B" w14:textId="15C24A19" w:rsidR="003050CC" w:rsidRPr="003050CC" w:rsidRDefault="003050CC" w:rsidP="003050CC">
      <w:pPr>
        <w:numPr>
          <w:ilvl w:val="0"/>
          <w:numId w:val="3"/>
        </w:numPr>
        <w:rPr>
          <w:rFonts w:asciiTheme="majorHAnsi" w:eastAsiaTheme="majorEastAsia" w:hAnsiTheme="majorHAnsi" w:cstheme="majorBidi"/>
          <w:b/>
          <w:iCs/>
          <w:color w:val="00379F" w:themeColor="text1"/>
          <w:sz w:val="32"/>
          <w:szCs w:val="32"/>
        </w:rPr>
      </w:pPr>
      <w:proofErr w:type="spellStart"/>
      <w:r w:rsidRPr="003050CC">
        <w:rPr>
          <w:rFonts w:asciiTheme="majorHAnsi" w:eastAsiaTheme="majorEastAsia" w:hAnsiTheme="majorHAnsi" w:cstheme="majorBidi"/>
          <w:b/>
          <w:iCs/>
          <w:color w:val="00379F" w:themeColor="text1"/>
          <w:sz w:val="32"/>
          <w:szCs w:val="32"/>
        </w:rPr>
        <w:lastRenderedPageBreak/>
        <w:t>Докладване</w:t>
      </w:r>
      <w:proofErr w:type="spellEnd"/>
      <w:r w:rsidRPr="003050CC">
        <w:rPr>
          <w:rFonts w:asciiTheme="majorHAnsi" w:eastAsiaTheme="majorEastAsia" w:hAnsiTheme="majorHAnsi" w:cstheme="majorBidi"/>
          <w:b/>
          <w:iCs/>
          <w:color w:val="00379F" w:themeColor="text1"/>
          <w:sz w:val="32"/>
          <w:szCs w:val="32"/>
        </w:rPr>
        <w:t xml:space="preserve"> </w:t>
      </w:r>
      <w:proofErr w:type="spellStart"/>
      <w:r w:rsidRPr="003050CC">
        <w:rPr>
          <w:rFonts w:asciiTheme="majorHAnsi" w:eastAsiaTheme="majorEastAsia" w:hAnsiTheme="majorHAnsi" w:cstheme="majorBidi"/>
          <w:b/>
          <w:iCs/>
          <w:color w:val="00379F" w:themeColor="text1"/>
          <w:sz w:val="32"/>
          <w:szCs w:val="32"/>
        </w:rPr>
        <w:t>на</w:t>
      </w:r>
      <w:proofErr w:type="spellEnd"/>
      <w:r w:rsidRPr="003050CC">
        <w:rPr>
          <w:rFonts w:asciiTheme="majorHAnsi" w:eastAsiaTheme="majorEastAsia" w:hAnsiTheme="majorHAnsi" w:cstheme="majorBidi"/>
          <w:b/>
          <w:iCs/>
          <w:color w:val="00379F" w:themeColor="text1"/>
          <w:sz w:val="32"/>
          <w:szCs w:val="32"/>
        </w:rPr>
        <w:t xml:space="preserve"> </w:t>
      </w:r>
      <w:proofErr w:type="spellStart"/>
      <w:r w:rsidRPr="003050CC">
        <w:rPr>
          <w:rFonts w:asciiTheme="majorHAnsi" w:eastAsiaTheme="majorEastAsia" w:hAnsiTheme="majorHAnsi" w:cstheme="majorBidi"/>
          <w:b/>
          <w:iCs/>
          <w:color w:val="00379F" w:themeColor="text1"/>
          <w:sz w:val="32"/>
          <w:szCs w:val="32"/>
        </w:rPr>
        <w:t>полета</w:t>
      </w:r>
      <w:proofErr w:type="spellEnd"/>
      <w:r w:rsidR="0065286D">
        <w:rPr>
          <w:rFonts w:asciiTheme="majorHAnsi" w:eastAsiaTheme="majorEastAsia" w:hAnsiTheme="majorHAnsi" w:cstheme="majorBidi"/>
          <w:b/>
          <w:iCs/>
          <w:color w:val="00379F" w:themeColor="text1"/>
          <w:sz w:val="32"/>
          <w:szCs w:val="32"/>
          <w:lang w:val="bg-BG"/>
        </w:rPr>
        <w:t xml:space="preserve"> от файла с метаданни</w:t>
      </w:r>
    </w:p>
    <w:p w14:paraId="5A6265EC" w14:textId="1B4037DB" w:rsidR="0065286D" w:rsidRPr="000A3AD7" w:rsidRDefault="0065286D" w:rsidP="0065286D">
      <w:pPr>
        <w:rPr>
          <w:lang w:val="bg-BG"/>
        </w:rPr>
      </w:pPr>
      <w:r w:rsidRPr="000A3AD7">
        <w:rPr>
          <w:lang w:val="bg-BG"/>
        </w:rPr>
        <w:t>Тази секция предоставя инструкции за докладване на полета в рамките на фа</w:t>
      </w:r>
      <w:r w:rsidR="00F93A68" w:rsidRPr="000A3AD7">
        <w:rPr>
          <w:lang w:val="bg-BG"/>
        </w:rPr>
        <w:t>й</w:t>
      </w:r>
      <w:r w:rsidRPr="000A3AD7">
        <w:rPr>
          <w:lang w:val="bg-BG"/>
        </w:rPr>
        <w:t xml:space="preserve">ла с метаданни.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612"/>
        <w:gridCol w:w="2054"/>
        <w:gridCol w:w="3685"/>
        <w:gridCol w:w="1134"/>
      </w:tblGrid>
      <w:tr w:rsidR="00EF1694" w:rsidRPr="00980CFB" w14:paraId="0922171E" w14:textId="4F6A0F90" w:rsidTr="00EB71EF">
        <w:trPr>
          <w:cantSplit/>
        </w:trPr>
        <w:tc>
          <w:tcPr>
            <w:tcW w:w="871" w:type="dxa"/>
            <w:shd w:val="clear" w:color="auto" w:fill="0174AF" w:themeFill="accent5"/>
            <w:vAlign w:val="center"/>
          </w:tcPr>
          <w:p w14:paraId="50F1ED90" w14:textId="77777777" w:rsidR="00EF1694" w:rsidRPr="00980CFB" w:rsidRDefault="00EF1694" w:rsidP="0088686F">
            <w:pPr>
              <w:spacing w:after="0" w:line="240" w:lineRule="auto"/>
              <w:jc w:val="center"/>
              <w:rPr>
                <w:rFonts w:ascii="Calibri" w:eastAsia="Times New Roman" w:hAnsi="Calibri" w:cs="Calibri"/>
                <w:b/>
                <w:bCs/>
                <w:color w:val="FFFFFF"/>
                <w:sz w:val="16"/>
                <w:szCs w:val="16"/>
                <w:lang w:eastAsia="en-GB"/>
              </w:rPr>
            </w:pPr>
            <w:r w:rsidRPr="00980CFB">
              <w:rPr>
                <w:rFonts w:ascii="Calibri" w:eastAsia="Times New Roman" w:hAnsi="Calibri" w:cs="Calibri"/>
                <w:b/>
                <w:bCs/>
                <w:color w:val="FFFFFF"/>
                <w:sz w:val="16"/>
                <w:szCs w:val="16"/>
                <w:lang w:eastAsia="en-GB"/>
              </w:rPr>
              <w:t>ESAP JC ITS Metadata #</w:t>
            </w:r>
          </w:p>
        </w:tc>
        <w:tc>
          <w:tcPr>
            <w:tcW w:w="1612" w:type="dxa"/>
            <w:shd w:val="clear" w:color="auto" w:fill="0174AF" w:themeFill="accent5"/>
            <w:vAlign w:val="center"/>
            <w:hideMark/>
          </w:tcPr>
          <w:p w14:paraId="6C339C6E" w14:textId="77777777" w:rsidR="00EF1694" w:rsidRPr="00980CFB" w:rsidRDefault="00EF1694" w:rsidP="0088686F">
            <w:pPr>
              <w:spacing w:after="0" w:line="240" w:lineRule="auto"/>
              <w:jc w:val="left"/>
              <w:rPr>
                <w:rFonts w:ascii="Calibri" w:eastAsia="Times New Roman" w:hAnsi="Calibri" w:cs="Calibri"/>
                <w:b/>
                <w:bCs/>
                <w:color w:val="FFFFFF"/>
                <w:sz w:val="16"/>
                <w:szCs w:val="16"/>
                <w:lang w:eastAsia="en-GB"/>
              </w:rPr>
            </w:pPr>
            <w:r w:rsidRPr="00980CFB">
              <w:rPr>
                <w:rFonts w:ascii="Calibri" w:eastAsia="Times New Roman" w:hAnsi="Calibri" w:cs="Calibri"/>
                <w:b/>
                <w:bCs/>
                <w:color w:val="FFFFFF"/>
                <w:sz w:val="16"/>
                <w:szCs w:val="16"/>
                <w:lang w:eastAsia="en-GB"/>
              </w:rPr>
              <w:t>ESAP Metadata element name</w:t>
            </w:r>
          </w:p>
        </w:tc>
        <w:tc>
          <w:tcPr>
            <w:tcW w:w="2054" w:type="dxa"/>
            <w:shd w:val="clear" w:color="auto" w:fill="0174AF" w:themeFill="accent5"/>
            <w:vAlign w:val="center"/>
          </w:tcPr>
          <w:p w14:paraId="1305101D" w14:textId="77777777" w:rsidR="00930C82" w:rsidRPr="00AD47DC" w:rsidRDefault="00EF1694" w:rsidP="0088686F">
            <w:pPr>
              <w:spacing w:after="0" w:line="240" w:lineRule="auto"/>
              <w:jc w:val="left"/>
              <w:rPr>
                <w:rFonts w:ascii="Calibri" w:eastAsia="Times New Roman" w:hAnsi="Calibri" w:cs="Calibri"/>
                <w:b/>
                <w:bCs/>
                <w:sz w:val="16"/>
                <w:szCs w:val="16"/>
                <w:lang w:eastAsia="en-GB"/>
              </w:rPr>
            </w:pPr>
            <w:r w:rsidRPr="00AD47DC">
              <w:rPr>
                <w:rFonts w:ascii="Calibri" w:eastAsia="Times New Roman" w:hAnsi="Calibri" w:cs="Calibri"/>
                <w:b/>
                <w:bCs/>
                <w:sz w:val="16"/>
                <w:szCs w:val="16"/>
                <w:lang w:eastAsia="en-GB"/>
              </w:rPr>
              <w:t>XPath</w:t>
            </w:r>
          </w:p>
        </w:tc>
        <w:tc>
          <w:tcPr>
            <w:tcW w:w="3685" w:type="dxa"/>
            <w:shd w:val="clear" w:color="auto" w:fill="0174AF" w:themeFill="accent5"/>
            <w:vAlign w:val="center"/>
            <w:hideMark/>
          </w:tcPr>
          <w:p w14:paraId="4447EE98" w14:textId="16193C3D" w:rsidR="00EF1694" w:rsidRPr="00980CFB" w:rsidRDefault="00EF1694" w:rsidP="0088686F">
            <w:pPr>
              <w:spacing w:after="0" w:line="240" w:lineRule="auto"/>
              <w:jc w:val="left"/>
              <w:rPr>
                <w:rFonts w:ascii="Calibri" w:eastAsia="Times New Roman" w:hAnsi="Calibri" w:cs="Calibri"/>
                <w:b/>
                <w:bCs/>
                <w:color w:val="FFFFFF"/>
                <w:sz w:val="16"/>
                <w:szCs w:val="16"/>
                <w:lang w:eastAsia="en-GB"/>
              </w:rPr>
            </w:pPr>
            <w:r w:rsidRPr="00980CFB">
              <w:rPr>
                <w:rFonts w:ascii="Calibri" w:eastAsia="Times New Roman" w:hAnsi="Calibri" w:cs="Calibri"/>
                <w:b/>
                <w:bCs/>
                <w:color w:val="FFFFFF"/>
                <w:sz w:val="16"/>
                <w:szCs w:val="16"/>
                <w:lang w:eastAsia="en-GB"/>
              </w:rPr>
              <w:t>Reporting instructions</w:t>
            </w:r>
          </w:p>
        </w:tc>
        <w:tc>
          <w:tcPr>
            <w:tcW w:w="1134" w:type="dxa"/>
            <w:shd w:val="clear" w:color="auto" w:fill="0174AF" w:themeFill="accent5"/>
            <w:vAlign w:val="center"/>
          </w:tcPr>
          <w:p w14:paraId="169910B1" w14:textId="77777777" w:rsidR="00EF1694" w:rsidRPr="00980CFB" w:rsidRDefault="00EF1694" w:rsidP="0088686F">
            <w:pPr>
              <w:spacing w:after="0" w:line="240" w:lineRule="auto"/>
              <w:jc w:val="left"/>
              <w:rPr>
                <w:rFonts w:ascii="Calibri" w:eastAsia="Times New Roman" w:hAnsi="Calibri" w:cs="Calibri"/>
                <w:b/>
                <w:bCs/>
                <w:color w:val="FFFFFF"/>
                <w:sz w:val="16"/>
                <w:szCs w:val="16"/>
                <w:lang w:eastAsia="en-GB"/>
              </w:rPr>
            </w:pPr>
            <w:r w:rsidRPr="00980CFB">
              <w:rPr>
                <w:rFonts w:ascii="Calibri" w:eastAsia="Times New Roman" w:hAnsi="Calibri" w:cs="Calibri"/>
                <w:b/>
                <w:bCs/>
                <w:color w:val="FFFFFF"/>
                <w:sz w:val="16"/>
                <w:szCs w:val="16"/>
                <w:lang w:eastAsia="en-GB"/>
              </w:rPr>
              <w:t>Mandatory / Optional</w:t>
            </w:r>
          </w:p>
        </w:tc>
      </w:tr>
      <w:tr w:rsidR="00093E66" w:rsidRPr="00980CFB" w14:paraId="6BB1C253" w14:textId="77777777" w:rsidTr="003A4D9C">
        <w:trPr>
          <w:trHeight w:val="419"/>
          <w:tblHeader/>
        </w:trPr>
        <w:tc>
          <w:tcPr>
            <w:tcW w:w="9356" w:type="dxa"/>
            <w:gridSpan w:val="5"/>
            <w:vAlign w:val="center"/>
          </w:tcPr>
          <w:p w14:paraId="68ED1E56" w14:textId="4604EE11" w:rsidR="00093E66" w:rsidRPr="00AD47DC" w:rsidRDefault="00093E66" w:rsidP="00A711F6">
            <w:pPr>
              <w:spacing w:after="0" w:line="240" w:lineRule="auto"/>
              <w:jc w:val="left"/>
              <w:rPr>
                <w:rFonts w:ascii="Calibri" w:eastAsia="Times New Roman" w:hAnsi="Calibri" w:cs="Calibri"/>
                <w:b/>
                <w:bCs/>
                <w:sz w:val="16"/>
                <w:szCs w:val="16"/>
                <w:lang w:eastAsia="en-GB"/>
              </w:rPr>
            </w:pPr>
            <w:r w:rsidRPr="00AD47DC">
              <w:rPr>
                <w:rFonts w:ascii="Calibri" w:eastAsia="Times New Roman" w:hAnsi="Calibri" w:cs="Calibri"/>
                <w:b/>
                <w:bCs/>
                <w:sz w:val="16"/>
                <w:szCs w:val="16"/>
                <w:lang w:eastAsia="en-GB"/>
              </w:rPr>
              <w:t>ISO 20022 Business Application Header (BAH)</w:t>
            </w:r>
          </w:p>
        </w:tc>
      </w:tr>
      <w:tr w:rsidR="00A711F6" w:rsidRPr="00980CFB" w14:paraId="6C85C463" w14:textId="77777777" w:rsidTr="00093E66">
        <w:trPr>
          <w:tblHeader/>
        </w:trPr>
        <w:tc>
          <w:tcPr>
            <w:tcW w:w="871" w:type="dxa"/>
          </w:tcPr>
          <w:p w14:paraId="2CCEC2D7" w14:textId="2CBD91C8" w:rsidR="00A711F6" w:rsidRPr="00980CFB" w:rsidRDefault="00A711F6" w:rsidP="00A711F6">
            <w:pPr>
              <w:spacing w:after="0" w:line="240" w:lineRule="auto"/>
              <w:jc w:val="center"/>
              <w:rPr>
                <w:rFonts w:ascii="Calibri" w:eastAsia="Times New Roman" w:hAnsi="Calibri" w:cs="Calibri"/>
                <w:color w:val="000000"/>
                <w:sz w:val="16"/>
                <w:szCs w:val="16"/>
                <w:lang w:eastAsia="en-GB"/>
              </w:rPr>
            </w:pPr>
            <w:r w:rsidRPr="00DF1D5D">
              <w:rPr>
                <w:rFonts w:ascii="Calibri" w:eastAsia="Times New Roman" w:hAnsi="Calibri" w:cs="Calibri"/>
                <w:color w:val="000000"/>
                <w:sz w:val="16"/>
                <w:szCs w:val="16"/>
                <w:lang w:eastAsia="en-GB"/>
              </w:rPr>
              <w:t>-</w:t>
            </w:r>
          </w:p>
        </w:tc>
        <w:tc>
          <w:tcPr>
            <w:tcW w:w="1612" w:type="dxa"/>
            <w:noWrap/>
            <w:vAlign w:val="center"/>
          </w:tcPr>
          <w:p w14:paraId="1315874D" w14:textId="7C1054FB"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From</w:t>
            </w:r>
          </w:p>
        </w:tc>
        <w:tc>
          <w:tcPr>
            <w:tcW w:w="2054" w:type="dxa"/>
            <w:vAlign w:val="center"/>
          </w:tcPr>
          <w:p w14:paraId="3BF45C9B" w14:textId="4674F454" w:rsidR="00A711F6" w:rsidRPr="00AD47DC" w:rsidRDefault="00A711F6" w:rsidP="00A711F6">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BizMsgEnvlp</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AppHdr</w:t>
            </w:r>
            <w:proofErr w:type="spellEnd"/>
            <w:r w:rsidRPr="00AD47DC">
              <w:rPr>
                <w:rFonts w:ascii="Calibri" w:eastAsia="Times New Roman" w:hAnsi="Calibri" w:cs="Calibri"/>
                <w:sz w:val="16"/>
                <w:szCs w:val="16"/>
                <w:lang w:eastAsia="en-GB"/>
              </w:rPr>
              <w:t>/Fr/</w:t>
            </w:r>
            <w:proofErr w:type="spellStart"/>
            <w:r w:rsidRPr="00AD47DC">
              <w:rPr>
                <w:rFonts w:ascii="Calibri" w:eastAsia="Times New Roman" w:hAnsi="Calibri" w:cs="Calibri"/>
                <w:sz w:val="16"/>
                <w:szCs w:val="16"/>
                <w:lang w:eastAsia="en-GB"/>
              </w:rPr>
              <w:t>OrgId</w:t>
            </w:r>
            <w:proofErr w:type="spellEnd"/>
            <w:r w:rsidRPr="00AD47DC">
              <w:rPr>
                <w:rFonts w:ascii="Calibri" w:eastAsia="Times New Roman" w:hAnsi="Calibri" w:cs="Calibri"/>
                <w:sz w:val="16"/>
                <w:szCs w:val="16"/>
                <w:lang w:eastAsia="en-GB"/>
              </w:rPr>
              <w:t>/Id/</w:t>
            </w:r>
            <w:proofErr w:type="spellStart"/>
            <w:r w:rsidRPr="00AD47DC">
              <w:rPr>
                <w:rFonts w:ascii="Calibri" w:eastAsia="Times New Roman" w:hAnsi="Calibri" w:cs="Calibri"/>
                <w:sz w:val="16"/>
                <w:szCs w:val="16"/>
                <w:lang w:eastAsia="en-GB"/>
              </w:rPr>
              <w:t>OrgId</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Othr</w:t>
            </w:r>
            <w:proofErr w:type="spellEnd"/>
            <w:r w:rsidRPr="00AD47DC">
              <w:rPr>
                <w:rFonts w:ascii="Calibri" w:eastAsia="Times New Roman" w:hAnsi="Calibri" w:cs="Calibri"/>
                <w:sz w:val="16"/>
                <w:szCs w:val="16"/>
                <w:lang w:eastAsia="en-GB"/>
              </w:rPr>
              <w:t>/Id</w:t>
            </w:r>
          </w:p>
        </w:tc>
        <w:tc>
          <w:tcPr>
            <w:tcW w:w="3685" w:type="dxa"/>
            <w:vAlign w:val="center"/>
          </w:tcPr>
          <w:p w14:paraId="289172AA" w14:textId="271F6EAA"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The &lt;Sender&gt; 5-letter code of the file name</w:t>
            </w:r>
          </w:p>
        </w:tc>
        <w:tc>
          <w:tcPr>
            <w:tcW w:w="1134" w:type="dxa"/>
            <w:vAlign w:val="center"/>
          </w:tcPr>
          <w:p w14:paraId="6EE89AC1" w14:textId="7A987195"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Mandatory</w:t>
            </w:r>
          </w:p>
        </w:tc>
      </w:tr>
      <w:tr w:rsidR="00A711F6" w:rsidRPr="00980CFB" w14:paraId="758BC60A" w14:textId="77777777" w:rsidTr="00093E66">
        <w:trPr>
          <w:tblHeader/>
        </w:trPr>
        <w:tc>
          <w:tcPr>
            <w:tcW w:w="871" w:type="dxa"/>
          </w:tcPr>
          <w:p w14:paraId="7247B211" w14:textId="15E99D67" w:rsidR="00A711F6" w:rsidRPr="00980CFB" w:rsidRDefault="00A711F6" w:rsidP="00A711F6">
            <w:pPr>
              <w:spacing w:after="0" w:line="240" w:lineRule="auto"/>
              <w:jc w:val="center"/>
              <w:rPr>
                <w:rFonts w:ascii="Calibri" w:eastAsia="Times New Roman" w:hAnsi="Calibri" w:cs="Calibri"/>
                <w:color w:val="000000"/>
                <w:sz w:val="16"/>
                <w:szCs w:val="16"/>
                <w:lang w:eastAsia="en-GB"/>
              </w:rPr>
            </w:pPr>
            <w:r w:rsidRPr="00DF1D5D">
              <w:rPr>
                <w:rFonts w:ascii="Calibri" w:eastAsia="Times New Roman" w:hAnsi="Calibri" w:cs="Calibri"/>
                <w:color w:val="000000"/>
                <w:sz w:val="16"/>
                <w:szCs w:val="16"/>
                <w:lang w:eastAsia="en-GB"/>
              </w:rPr>
              <w:t>-</w:t>
            </w:r>
          </w:p>
        </w:tc>
        <w:tc>
          <w:tcPr>
            <w:tcW w:w="1612" w:type="dxa"/>
            <w:noWrap/>
            <w:vAlign w:val="center"/>
          </w:tcPr>
          <w:p w14:paraId="438736FA" w14:textId="0FE101C6"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w:t>
            </w:r>
          </w:p>
        </w:tc>
        <w:tc>
          <w:tcPr>
            <w:tcW w:w="2054" w:type="dxa"/>
            <w:vAlign w:val="center"/>
          </w:tcPr>
          <w:p w14:paraId="3554F7F4" w14:textId="2101C7B2" w:rsidR="00A711F6" w:rsidRPr="00AD47DC" w:rsidRDefault="00A711F6" w:rsidP="00A711F6">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BizMsgEnvlp</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AppHdr</w:t>
            </w:r>
            <w:proofErr w:type="spellEnd"/>
            <w:r w:rsidRPr="00AD47DC">
              <w:rPr>
                <w:rFonts w:ascii="Calibri" w:eastAsia="Times New Roman" w:hAnsi="Calibri" w:cs="Calibri"/>
                <w:sz w:val="16"/>
                <w:szCs w:val="16"/>
                <w:lang w:eastAsia="en-GB"/>
              </w:rPr>
              <w:t>/To/</w:t>
            </w:r>
            <w:proofErr w:type="spellStart"/>
            <w:r w:rsidRPr="00AD47DC">
              <w:rPr>
                <w:rFonts w:ascii="Calibri" w:eastAsia="Times New Roman" w:hAnsi="Calibri" w:cs="Calibri"/>
                <w:sz w:val="16"/>
                <w:szCs w:val="16"/>
                <w:lang w:eastAsia="en-GB"/>
              </w:rPr>
              <w:t>OrgId</w:t>
            </w:r>
            <w:proofErr w:type="spellEnd"/>
            <w:r w:rsidRPr="00AD47DC">
              <w:rPr>
                <w:rFonts w:ascii="Calibri" w:eastAsia="Times New Roman" w:hAnsi="Calibri" w:cs="Calibri"/>
                <w:sz w:val="16"/>
                <w:szCs w:val="16"/>
                <w:lang w:eastAsia="en-GB"/>
              </w:rPr>
              <w:t>/Id/</w:t>
            </w:r>
            <w:proofErr w:type="spellStart"/>
            <w:r w:rsidRPr="00AD47DC">
              <w:rPr>
                <w:rFonts w:ascii="Calibri" w:eastAsia="Times New Roman" w:hAnsi="Calibri" w:cs="Calibri"/>
                <w:sz w:val="16"/>
                <w:szCs w:val="16"/>
                <w:lang w:eastAsia="en-GB"/>
              </w:rPr>
              <w:t>OrgId</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Othr</w:t>
            </w:r>
            <w:proofErr w:type="spellEnd"/>
            <w:r w:rsidRPr="00AD47DC">
              <w:rPr>
                <w:rFonts w:ascii="Calibri" w:eastAsia="Times New Roman" w:hAnsi="Calibri" w:cs="Calibri"/>
                <w:sz w:val="16"/>
                <w:szCs w:val="16"/>
                <w:lang w:eastAsia="en-GB"/>
              </w:rPr>
              <w:t>/Id</w:t>
            </w:r>
          </w:p>
        </w:tc>
        <w:tc>
          <w:tcPr>
            <w:tcW w:w="3685" w:type="dxa"/>
            <w:vAlign w:val="center"/>
          </w:tcPr>
          <w:p w14:paraId="17B90B08" w14:textId="111E1424"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The &lt;Recipient&gt; 5-letter code of the file name</w:t>
            </w:r>
          </w:p>
        </w:tc>
        <w:tc>
          <w:tcPr>
            <w:tcW w:w="1134" w:type="dxa"/>
            <w:vAlign w:val="center"/>
          </w:tcPr>
          <w:p w14:paraId="30E8FF02" w14:textId="74C2B953"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Mandatory</w:t>
            </w:r>
          </w:p>
        </w:tc>
      </w:tr>
      <w:tr w:rsidR="00A711F6" w:rsidRPr="00980CFB" w14:paraId="31F4C542" w14:textId="77777777" w:rsidTr="00093E66">
        <w:trPr>
          <w:tblHeader/>
        </w:trPr>
        <w:tc>
          <w:tcPr>
            <w:tcW w:w="871" w:type="dxa"/>
          </w:tcPr>
          <w:p w14:paraId="629DB7EE" w14:textId="7224BDB9" w:rsidR="00A711F6" w:rsidRPr="00980CFB" w:rsidRDefault="00A711F6" w:rsidP="00A711F6">
            <w:pPr>
              <w:spacing w:after="0" w:line="240" w:lineRule="auto"/>
              <w:jc w:val="center"/>
              <w:rPr>
                <w:rFonts w:ascii="Calibri" w:eastAsia="Times New Roman" w:hAnsi="Calibri" w:cs="Calibri"/>
                <w:color w:val="000000"/>
                <w:sz w:val="16"/>
                <w:szCs w:val="16"/>
                <w:lang w:eastAsia="en-GB"/>
              </w:rPr>
            </w:pPr>
            <w:r w:rsidRPr="00DF1D5D">
              <w:rPr>
                <w:rFonts w:ascii="Calibri" w:eastAsia="Times New Roman" w:hAnsi="Calibri" w:cs="Calibri"/>
                <w:color w:val="000000"/>
                <w:sz w:val="16"/>
                <w:szCs w:val="16"/>
                <w:lang w:eastAsia="en-GB"/>
              </w:rPr>
              <w:t>-</w:t>
            </w:r>
          </w:p>
        </w:tc>
        <w:tc>
          <w:tcPr>
            <w:tcW w:w="1612" w:type="dxa"/>
            <w:noWrap/>
            <w:vAlign w:val="center"/>
          </w:tcPr>
          <w:p w14:paraId="57A61C12" w14:textId="3604CBE9" w:rsidR="00A711F6"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Business Message identifier</w:t>
            </w:r>
          </w:p>
        </w:tc>
        <w:tc>
          <w:tcPr>
            <w:tcW w:w="2054" w:type="dxa"/>
            <w:vAlign w:val="center"/>
          </w:tcPr>
          <w:p w14:paraId="1A8FCCFC" w14:textId="03076365" w:rsidR="00A711F6" w:rsidRPr="00AD47DC" w:rsidRDefault="00A711F6" w:rsidP="00A711F6">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BizMsgEnvlp</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AppHdr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BizMsgIdr</w:t>
            </w:r>
            <w:proofErr w:type="spellEnd"/>
          </w:p>
        </w:tc>
        <w:tc>
          <w:tcPr>
            <w:tcW w:w="3685" w:type="dxa"/>
            <w:vAlign w:val="center"/>
          </w:tcPr>
          <w:p w14:paraId="19B7AF59" w14:textId="39DCA443" w:rsidR="00A711F6" w:rsidRDefault="00F16C69"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The &lt;CustomCode1&gt;_&lt;CustomCode2&gt; part of the file name</w:t>
            </w:r>
          </w:p>
        </w:tc>
        <w:tc>
          <w:tcPr>
            <w:tcW w:w="1134" w:type="dxa"/>
            <w:vAlign w:val="center"/>
          </w:tcPr>
          <w:p w14:paraId="36CEADF8" w14:textId="75440D9E" w:rsidR="00A711F6"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Mandatory</w:t>
            </w:r>
          </w:p>
        </w:tc>
      </w:tr>
      <w:tr w:rsidR="00A711F6" w:rsidRPr="00980CFB" w14:paraId="6D81E4A8" w14:textId="77777777" w:rsidTr="00093E66">
        <w:trPr>
          <w:tblHeader/>
        </w:trPr>
        <w:tc>
          <w:tcPr>
            <w:tcW w:w="871" w:type="dxa"/>
          </w:tcPr>
          <w:p w14:paraId="2049E2DD" w14:textId="432A05A3" w:rsidR="00A711F6" w:rsidRDefault="00A711F6" w:rsidP="00A711F6">
            <w:pPr>
              <w:spacing w:after="0" w:line="240" w:lineRule="auto"/>
              <w:jc w:val="center"/>
              <w:rPr>
                <w:rFonts w:ascii="Calibri" w:eastAsia="Times New Roman" w:hAnsi="Calibri" w:cs="Calibri"/>
                <w:color w:val="000000"/>
                <w:sz w:val="16"/>
                <w:szCs w:val="16"/>
                <w:lang w:eastAsia="en-GB"/>
              </w:rPr>
            </w:pPr>
            <w:r w:rsidRPr="00DF1D5D">
              <w:rPr>
                <w:rFonts w:ascii="Calibri" w:eastAsia="Times New Roman" w:hAnsi="Calibri" w:cs="Calibri"/>
                <w:color w:val="000000"/>
                <w:sz w:val="16"/>
                <w:szCs w:val="16"/>
                <w:lang w:eastAsia="en-GB"/>
              </w:rPr>
              <w:t>-</w:t>
            </w:r>
          </w:p>
        </w:tc>
        <w:tc>
          <w:tcPr>
            <w:tcW w:w="1612" w:type="dxa"/>
            <w:noWrap/>
            <w:vAlign w:val="center"/>
          </w:tcPr>
          <w:p w14:paraId="4D90EEC2" w14:textId="567B4440" w:rsidR="00A711F6"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Message Definition Identifier</w:t>
            </w:r>
          </w:p>
        </w:tc>
        <w:tc>
          <w:tcPr>
            <w:tcW w:w="2054" w:type="dxa"/>
            <w:vAlign w:val="center"/>
          </w:tcPr>
          <w:p w14:paraId="4C246457" w14:textId="2EE556F2" w:rsidR="00A711F6" w:rsidRPr="00AD47DC" w:rsidRDefault="00A711F6" w:rsidP="00A711F6">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BizMsgEnvlp</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AppHdr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MsgDefIdr</w:t>
            </w:r>
            <w:proofErr w:type="spellEnd"/>
          </w:p>
        </w:tc>
        <w:tc>
          <w:tcPr>
            <w:tcW w:w="3685" w:type="dxa"/>
            <w:vAlign w:val="center"/>
          </w:tcPr>
          <w:p w14:paraId="2B2A2B9B" w14:textId="1EC95178" w:rsidR="00A711F6"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The identifier of the ISO 20022 base message: auth.114.001.01</w:t>
            </w:r>
          </w:p>
        </w:tc>
        <w:tc>
          <w:tcPr>
            <w:tcW w:w="1134" w:type="dxa"/>
            <w:vAlign w:val="center"/>
          </w:tcPr>
          <w:p w14:paraId="0BD7B686" w14:textId="1292F7BC" w:rsidR="00A711F6"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Mandatory</w:t>
            </w:r>
          </w:p>
        </w:tc>
      </w:tr>
      <w:tr w:rsidR="00A711F6" w:rsidRPr="00980CFB" w14:paraId="599BFCC0" w14:textId="77777777" w:rsidTr="00093E66">
        <w:trPr>
          <w:tblHeader/>
        </w:trPr>
        <w:tc>
          <w:tcPr>
            <w:tcW w:w="871" w:type="dxa"/>
          </w:tcPr>
          <w:p w14:paraId="472C0E64" w14:textId="7C1D8AE7" w:rsidR="00A711F6" w:rsidRPr="00980CFB" w:rsidRDefault="00A711F6" w:rsidP="00A711F6">
            <w:pPr>
              <w:spacing w:after="0" w:line="240" w:lineRule="auto"/>
              <w:jc w:val="center"/>
              <w:rPr>
                <w:rFonts w:ascii="Calibri" w:eastAsia="Times New Roman" w:hAnsi="Calibri" w:cs="Calibri"/>
                <w:color w:val="000000"/>
                <w:sz w:val="16"/>
                <w:szCs w:val="16"/>
                <w:lang w:eastAsia="en-GB"/>
              </w:rPr>
            </w:pPr>
            <w:r w:rsidRPr="00DF1D5D">
              <w:rPr>
                <w:rFonts w:ascii="Calibri" w:eastAsia="Times New Roman" w:hAnsi="Calibri" w:cs="Calibri"/>
                <w:color w:val="000000"/>
                <w:sz w:val="16"/>
                <w:szCs w:val="16"/>
                <w:lang w:eastAsia="en-GB"/>
              </w:rPr>
              <w:t>-</w:t>
            </w:r>
          </w:p>
        </w:tc>
        <w:tc>
          <w:tcPr>
            <w:tcW w:w="1612" w:type="dxa"/>
            <w:noWrap/>
            <w:vAlign w:val="center"/>
          </w:tcPr>
          <w:p w14:paraId="0030E714" w14:textId="1AA28A93"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Creation date</w:t>
            </w:r>
          </w:p>
        </w:tc>
        <w:tc>
          <w:tcPr>
            <w:tcW w:w="2054" w:type="dxa"/>
            <w:vAlign w:val="center"/>
          </w:tcPr>
          <w:p w14:paraId="6F1D8816" w14:textId="51462876" w:rsidR="00A711F6" w:rsidRPr="00AD47DC" w:rsidRDefault="00A711F6" w:rsidP="00A711F6">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BizMsgEnvlp</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AppHdr</w:t>
            </w:r>
            <w:proofErr w:type="spellEnd"/>
            <w:r w:rsidRPr="00AD47DC">
              <w:rPr>
                <w:rFonts w:ascii="Calibri" w:eastAsia="Times New Roman" w:hAnsi="Calibri" w:cs="Calibri"/>
                <w:sz w:val="16"/>
                <w:szCs w:val="16"/>
                <w:lang w:eastAsia="en-GB"/>
              </w:rPr>
              <w:t>/</w:t>
            </w:r>
            <w:proofErr w:type="spellStart"/>
            <w:r w:rsidRPr="00AD47DC">
              <w:rPr>
                <w:rFonts w:ascii="Calibri" w:eastAsia="Times New Roman" w:hAnsi="Calibri" w:cs="Calibri"/>
                <w:sz w:val="16"/>
                <w:szCs w:val="16"/>
                <w:lang w:eastAsia="en-GB"/>
              </w:rPr>
              <w:t>CreDt</w:t>
            </w:r>
            <w:proofErr w:type="spellEnd"/>
          </w:p>
        </w:tc>
        <w:tc>
          <w:tcPr>
            <w:tcW w:w="3685" w:type="dxa"/>
            <w:vAlign w:val="center"/>
          </w:tcPr>
          <w:p w14:paraId="5AFA9912" w14:textId="4E569CF2"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Date and time (UTC) when the file was created</w:t>
            </w:r>
          </w:p>
        </w:tc>
        <w:tc>
          <w:tcPr>
            <w:tcW w:w="1134" w:type="dxa"/>
            <w:vAlign w:val="center"/>
          </w:tcPr>
          <w:p w14:paraId="5ACF311D" w14:textId="6500D20C" w:rsidR="00A711F6" w:rsidRPr="00980CFB" w:rsidRDefault="00A711F6" w:rsidP="00A711F6">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Mandatory</w:t>
            </w:r>
          </w:p>
        </w:tc>
      </w:tr>
      <w:tr w:rsidR="00093E66" w:rsidRPr="00980CFB" w14:paraId="7FE7BC06" w14:textId="77777777" w:rsidTr="00FF681B">
        <w:trPr>
          <w:trHeight w:val="479"/>
          <w:tblHeader/>
        </w:trPr>
        <w:tc>
          <w:tcPr>
            <w:tcW w:w="9356" w:type="dxa"/>
            <w:gridSpan w:val="5"/>
            <w:vAlign w:val="center"/>
          </w:tcPr>
          <w:p w14:paraId="11C64F95" w14:textId="7F8DB11D" w:rsidR="00093E66" w:rsidRPr="00AD47DC" w:rsidRDefault="00093E66" w:rsidP="00A711F6">
            <w:pPr>
              <w:spacing w:after="0" w:line="240" w:lineRule="auto"/>
              <w:jc w:val="left"/>
              <w:rPr>
                <w:rFonts w:ascii="Calibri" w:eastAsia="Times New Roman" w:hAnsi="Calibri" w:cs="Calibri"/>
                <w:b/>
                <w:bCs/>
                <w:sz w:val="16"/>
                <w:szCs w:val="16"/>
                <w:lang w:eastAsia="en-GB"/>
              </w:rPr>
            </w:pPr>
            <w:r w:rsidRPr="00AD47DC">
              <w:rPr>
                <w:rFonts w:ascii="Calibri" w:eastAsia="Times New Roman" w:hAnsi="Calibri" w:cs="Calibri"/>
                <w:b/>
                <w:bCs/>
                <w:sz w:val="16"/>
                <w:szCs w:val="16"/>
                <w:lang w:eastAsia="en-GB"/>
              </w:rPr>
              <w:t>ESAP Metadata</w:t>
            </w:r>
          </w:p>
        </w:tc>
      </w:tr>
      <w:tr w:rsidR="00DF6B3B" w:rsidRPr="00980CFB" w14:paraId="46CF2509" w14:textId="77777777" w:rsidTr="0088686F">
        <w:trPr>
          <w:tblHeader/>
        </w:trPr>
        <w:tc>
          <w:tcPr>
            <w:tcW w:w="871" w:type="dxa"/>
            <w:vAlign w:val="center"/>
          </w:tcPr>
          <w:p w14:paraId="434BE333"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w:t>
            </w:r>
          </w:p>
        </w:tc>
        <w:tc>
          <w:tcPr>
            <w:tcW w:w="1612" w:type="dxa"/>
            <w:noWrap/>
            <w:vAlign w:val="center"/>
            <w:hideMark/>
          </w:tcPr>
          <w:p w14:paraId="5157E2EF"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Submitting entity name</w:t>
            </w:r>
          </w:p>
        </w:tc>
        <w:tc>
          <w:tcPr>
            <w:tcW w:w="2054" w:type="dxa"/>
            <w:vAlign w:val="center"/>
          </w:tcPr>
          <w:p w14:paraId="33A9C8A3" w14:textId="5D08D926"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BizMsgEnvlp/Doc/Document/RgltryMetadataRpt/MetadataRpt/SubmitgNtty/LglPrsn/OrgNm/Val for legal persons</w:t>
            </w:r>
          </w:p>
          <w:p w14:paraId="1382D894" w14:textId="77777777"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Or</w:t>
            </w:r>
          </w:p>
          <w:p w14:paraId="1DBB648F" w14:textId="747372D9"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BizMsgEnvlp/Doc/Document/RgltryMetadataRpt/MetadataRpt/SubmitgNtty/NtrlPrsn/PrsnNm for natural persons</w:t>
            </w:r>
          </w:p>
        </w:tc>
        <w:tc>
          <w:tcPr>
            <w:tcW w:w="3685" w:type="dxa"/>
            <w:vAlign w:val="center"/>
            <w:hideMark/>
          </w:tcPr>
          <w:p w14:paraId="390D7DAB"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Optionally, name(s) of the entity that submitted the information, if different from the issuer to which the information relates.</w:t>
            </w:r>
          </w:p>
          <w:p w14:paraId="559ADA0B" w14:textId="70E9F2F6"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sz w:val="16"/>
                <w:szCs w:val="16"/>
                <w:lang w:eastAsia="en-GB"/>
              </w:rPr>
              <w:t>When not provided, and the "Submitting entity LEI" is provided, the system will use the "LEI name" corresponding to the "Entity LEI" from the GLEIF reference data.</w:t>
            </w:r>
          </w:p>
        </w:tc>
        <w:tc>
          <w:tcPr>
            <w:tcW w:w="1134" w:type="dxa"/>
            <w:vAlign w:val="center"/>
          </w:tcPr>
          <w:p w14:paraId="30ABB86E"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365271FD" w14:textId="2DAB1F3F" w:rsidTr="00EB71EF">
        <w:trPr>
          <w:tblHeader/>
        </w:trPr>
        <w:tc>
          <w:tcPr>
            <w:tcW w:w="871" w:type="dxa"/>
            <w:vAlign w:val="center"/>
          </w:tcPr>
          <w:p w14:paraId="2380B4DE"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2</w:t>
            </w:r>
          </w:p>
        </w:tc>
        <w:tc>
          <w:tcPr>
            <w:tcW w:w="1612" w:type="dxa"/>
            <w:noWrap/>
            <w:vAlign w:val="center"/>
            <w:hideMark/>
          </w:tcPr>
          <w:p w14:paraId="1BA7728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Entity name</w:t>
            </w:r>
          </w:p>
        </w:tc>
        <w:tc>
          <w:tcPr>
            <w:tcW w:w="2054" w:type="dxa"/>
            <w:vAlign w:val="center"/>
          </w:tcPr>
          <w:p w14:paraId="01E182A2" w14:textId="4B088EB6"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BizMsgEnvlp/Doc/Document/RgltryMetadataRpt/MetadataRpt/RltdNtty/LglPrsn/OrgNm/Val</w:t>
            </w:r>
          </w:p>
        </w:tc>
        <w:tc>
          <w:tcPr>
            <w:tcW w:w="3685" w:type="dxa"/>
            <w:vAlign w:val="center"/>
            <w:hideMark/>
          </w:tcPr>
          <w:p w14:paraId="68ECB4DA" w14:textId="4B53B045"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Name(s) of the </w:t>
            </w:r>
            <w:r>
              <w:rPr>
                <w:rFonts w:ascii="Calibri" w:eastAsia="Times New Roman" w:hAnsi="Calibri" w:cs="Calibri"/>
                <w:color w:val="000000"/>
                <w:sz w:val="16"/>
                <w:szCs w:val="16"/>
                <w:lang w:eastAsia="en-GB"/>
              </w:rPr>
              <w:t>issuer</w:t>
            </w:r>
            <w:r w:rsidRPr="00980CFB">
              <w:rPr>
                <w:rFonts w:ascii="Calibri" w:eastAsia="Times New Roman" w:hAnsi="Calibri" w:cs="Calibri"/>
                <w:color w:val="000000"/>
                <w:sz w:val="16"/>
                <w:szCs w:val="16"/>
                <w:lang w:eastAsia="en-GB"/>
              </w:rPr>
              <w:t xml:space="preserve"> to which the information relates.</w:t>
            </w:r>
          </w:p>
          <w:p w14:paraId="5BE30727" w14:textId="17D0AD70"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 for legal persons (for which the LEI needs to be provided). For legal persons, when not provided, the system will use the "LEI name" corresponding to the "Entity LEI" from the GLEIF reference data.</w:t>
            </w:r>
          </w:p>
        </w:tc>
        <w:tc>
          <w:tcPr>
            <w:tcW w:w="1134" w:type="dxa"/>
            <w:vAlign w:val="center"/>
          </w:tcPr>
          <w:p w14:paraId="2F965BF4" w14:textId="57FB48F5"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0963A5B0" w14:textId="1198FFF9" w:rsidTr="00EB71EF">
        <w:trPr>
          <w:tblHeader/>
        </w:trPr>
        <w:tc>
          <w:tcPr>
            <w:tcW w:w="871" w:type="dxa"/>
            <w:vAlign w:val="center"/>
          </w:tcPr>
          <w:p w14:paraId="13EBC24B"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w:t>
            </w:r>
          </w:p>
        </w:tc>
        <w:tc>
          <w:tcPr>
            <w:tcW w:w="1612" w:type="dxa"/>
            <w:noWrap/>
            <w:vAlign w:val="center"/>
          </w:tcPr>
          <w:p w14:paraId="56896061"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Language of the entity name</w:t>
            </w:r>
          </w:p>
        </w:tc>
        <w:tc>
          <w:tcPr>
            <w:tcW w:w="2054" w:type="dxa"/>
            <w:vAlign w:val="center"/>
          </w:tcPr>
          <w:p w14:paraId="6F435EB9" w14:textId="5DE784BE"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BizMsgEnvlp/Doc/Document/RgltryMetadataRpt/MetadataRpt/RltdNtty/LglPrsn/OrgNm/Lang</w:t>
            </w:r>
          </w:p>
        </w:tc>
        <w:tc>
          <w:tcPr>
            <w:tcW w:w="3685" w:type="dxa"/>
            <w:vAlign w:val="center"/>
          </w:tcPr>
          <w:p w14:paraId="0695D83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In case the entity name is provided in several languages, it is possible to specify the language in which the entity name is provided. </w:t>
            </w:r>
          </w:p>
        </w:tc>
        <w:tc>
          <w:tcPr>
            <w:tcW w:w="1134" w:type="dxa"/>
            <w:vAlign w:val="center"/>
          </w:tcPr>
          <w:p w14:paraId="3D949D4F" w14:textId="536DD163"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11875DDE" w14:textId="6F64AE2A" w:rsidTr="00EB71EF">
        <w:trPr>
          <w:tblHeader/>
        </w:trPr>
        <w:tc>
          <w:tcPr>
            <w:tcW w:w="871" w:type="dxa"/>
            <w:vAlign w:val="center"/>
          </w:tcPr>
          <w:p w14:paraId="4ED7F713"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3</w:t>
            </w:r>
          </w:p>
        </w:tc>
        <w:tc>
          <w:tcPr>
            <w:tcW w:w="1612" w:type="dxa"/>
            <w:noWrap/>
            <w:vAlign w:val="center"/>
            <w:hideMark/>
          </w:tcPr>
          <w:p w14:paraId="4E2E7F33"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Submitting entity LEI</w:t>
            </w:r>
          </w:p>
        </w:tc>
        <w:tc>
          <w:tcPr>
            <w:tcW w:w="2054" w:type="dxa"/>
            <w:vAlign w:val="center"/>
          </w:tcPr>
          <w:p w14:paraId="68D2A58F" w14:textId="29B0F47D"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BizMsgEnvlp/Doc/Document/RgltryMetadataRpt/MetadataRpt/SubmitgNtty/LglPrsn/LEI</w:t>
            </w:r>
          </w:p>
        </w:tc>
        <w:tc>
          <w:tcPr>
            <w:tcW w:w="3685" w:type="dxa"/>
            <w:vAlign w:val="center"/>
            <w:hideMark/>
          </w:tcPr>
          <w:p w14:paraId="74265D93" w14:textId="3A067D11" w:rsidR="00CB1EB8"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Optionally, LEI of the entity that submitted the information</w:t>
            </w:r>
            <w:r w:rsidRPr="00980CFB">
              <w:rPr>
                <w:rFonts w:ascii="Calibri" w:eastAsia="Times New Roman" w:hAnsi="Calibri" w:cs="Calibri"/>
                <w:b/>
                <w:bCs/>
                <w:color w:val="000000"/>
                <w:sz w:val="16"/>
                <w:szCs w:val="16"/>
                <w:lang w:eastAsia="en-GB"/>
              </w:rPr>
              <w:t>, if different from the issuer to which the information relates</w:t>
            </w:r>
            <w:r w:rsidRPr="00980CFB">
              <w:rPr>
                <w:rFonts w:ascii="Calibri" w:eastAsia="Times New Roman" w:hAnsi="Calibri" w:cs="Calibri"/>
                <w:color w:val="000000"/>
                <w:sz w:val="16"/>
                <w:szCs w:val="16"/>
                <w:lang w:eastAsia="en-GB"/>
              </w:rPr>
              <w:t>.</w:t>
            </w:r>
            <w:r w:rsidR="00CB1EB8">
              <w:rPr>
                <w:rFonts w:ascii="Calibri" w:eastAsia="Times New Roman" w:hAnsi="Calibri" w:cs="Calibri"/>
                <w:color w:val="000000"/>
                <w:sz w:val="16"/>
                <w:szCs w:val="16"/>
                <w:lang w:eastAsia="en-GB"/>
              </w:rPr>
              <w:t xml:space="preserve"> </w:t>
            </w:r>
            <w:r w:rsidR="00CB1EB8" w:rsidRPr="00CB1EB8">
              <w:rPr>
                <w:rFonts w:ascii="Calibri" w:eastAsia="Times New Roman" w:hAnsi="Calibri" w:cs="Calibri"/>
                <w:color w:val="000000"/>
                <w:sz w:val="16"/>
                <w:szCs w:val="16"/>
                <w:lang w:eastAsia="en-GB"/>
              </w:rPr>
              <w:t xml:space="preserve">In the case of “Major Shareholdings Notification”, the LEI of the </w:t>
            </w:r>
            <w:r w:rsidR="00CB1EB8">
              <w:rPr>
                <w:rFonts w:ascii="Calibri" w:eastAsia="Times New Roman" w:hAnsi="Calibri" w:cs="Calibri"/>
                <w:color w:val="000000"/>
                <w:sz w:val="16"/>
                <w:szCs w:val="16"/>
                <w:lang w:eastAsia="en-GB"/>
              </w:rPr>
              <w:t>shareholder</w:t>
            </w:r>
            <w:r w:rsidR="00CB1EB8" w:rsidRPr="00CB1EB8">
              <w:rPr>
                <w:rFonts w:ascii="Calibri" w:eastAsia="Times New Roman" w:hAnsi="Calibri" w:cs="Calibri"/>
                <w:color w:val="000000"/>
                <w:sz w:val="16"/>
                <w:szCs w:val="16"/>
                <w:lang w:eastAsia="en-GB"/>
              </w:rPr>
              <w:t>.</w:t>
            </w:r>
          </w:p>
        </w:tc>
        <w:tc>
          <w:tcPr>
            <w:tcW w:w="1134" w:type="dxa"/>
            <w:vAlign w:val="center"/>
          </w:tcPr>
          <w:p w14:paraId="7EE0CF8D" w14:textId="13F06889"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0D83471C" w14:textId="77777777" w:rsidTr="0088686F">
        <w:trPr>
          <w:tblHeader/>
        </w:trPr>
        <w:tc>
          <w:tcPr>
            <w:tcW w:w="871" w:type="dxa"/>
            <w:vAlign w:val="center"/>
          </w:tcPr>
          <w:p w14:paraId="545D2D78"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4</w:t>
            </w:r>
          </w:p>
        </w:tc>
        <w:tc>
          <w:tcPr>
            <w:tcW w:w="1612" w:type="dxa"/>
            <w:noWrap/>
            <w:vAlign w:val="center"/>
            <w:hideMark/>
          </w:tcPr>
          <w:p w14:paraId="15A633D5"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Entity LEI</w:t>
            </w:r>
          </w:p>
        </w:tc>
        <w:tc>
          <w:tcPr>
            <w:tcW w:w="2054" w:type="dxa"/>
            <w:vAlign w:val="center"/>
          </w:tcPr>
          <w:p w14:paraId="241F20B0" w14:textId="1F6909E1"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BizMsgEnvlp/Doc/Document/RgltryMetadataRpt/MetadataRpt/RltdNtty/LglPrsn/LEI</w:t>
            </w:r>
          </w:p>
        </w:tc>
        <w:tc>
          <w:tcPr>
            <w:tcW w:w="3685" w:type="dxa"/>
            <w:vAlign w:val="center"/>
            <w:hideMark/>
          </w:tcPr>
          <w:p w14:paraId="5935BD27"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LEI of the </w:t>
            </w:r>
            <w:r>
              <w:rPr>
                <w:rFonts w:ascii="Calibri" w:eastAsia="Times New Roman" w:hAnsi="Calibri" w:cs="Calibri"/>
                <w:color w:val="000000"/>
                <w:sz w:val="16"/>
                <w:szCs w:val="16"/>
                <w:lang w:eastAsia="en-GB"/>
              </w:rPr>
              <w:t>issuer</w:t>
            </w:r>
            <w:r w:rsidRPr="00980CFB">
              <w:rPr>
                <w:rFonts w:ascii="Calibri" w:eastAsia="Times New Roman" w:hAnsi="Calibri" w:cs="Calibri"/>
                <w:color w:val="000000"/>
                <w:sz w:val="16"/>
                <w:szCs w:val="16"/>
                <w:lang w:eastAsia="en-GB"/>
              </w:rPr>
              <w:t xml:space="preserve"> to which the information relates.</w:t>
            </w:r>
          </w:p>
          <w:p w14:paraId="7DA66A5D" w14:textId="6EBE3415" w:rsidR="00CB1EB8"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Mandatory for </w:t>
            </w:r>
            <w:r>
              <w:rPr>
                <w:rFonts w:ascii="Calibri" w:eastAsia="Times New Roman" w:hAnsi="Calibri" w:cs="Calibri"/>
                <w:color w:val="000000"/>
                <w:sz w:val="16"/>
                <w:szCs w:val="16"/>
                <w:lang w:eastAsia="en-GB"/>
              </w:rPr>
              <w:t>all issuers</w:t>
            </w:r>
            <w:r w:rsidRPr="00980CFB">
              <w:rPr>
                <w:rFonts w:ascii="Calibri" w:eastAsia="Times New Roman" w:hAnsi="Calibri" w:cs="Calibri"/>
                <w:color w:val="000000"/>
                <w:sz w:val="16"/>
                <w:szCs w:val="16"/>
                <w:lang w:eastAsia="en-GB"/>
              </w:rPr>
              <w:t>.</w:t>
            </w:r>
            <w:r w:rsidR="008F5D2A">
              <w:rPr>
                <w:rFonts w:ascii="Calibri" w:eastAsia="Times New Roman" w:hAnsi="Calibri" w:cs="Calibri"/>
                <w:color w:val="000000"/>
                <w:sz w:val="16"/>
                <w:szCs w:val="16"/>
                <w:lang w:eastAsia="en-GB"/>
              </w:rPr>
              <w:t xml:space="preserve"> </w:t>
            </w:r>
            <w:r w:rsidR="00CB1EB8" w:rsidRPr="00CB1EB8">
              <w:rPr>
                <w:rFonts w:ascii="Calibri" w:eastAsia="Times New Roman" w:hAnsi="Calibri" w:cs="Calibri"/>
                <w:color w:val="000000"/>
                <w:sz w:val="16"/>
                <w:szCs w:val="16"/>
                <w:lang w:eastAsia="en-GB"/>
              </w:rPr>
              <w:t>In the case of “Major Shareholdings Notification”, the LEI of the issuer.</w:t>
            </w:r>
          </w:p>
        </w:tc>
        <w:tc>
          <w:tcPr>
            <w:tcW w:w="1134" w:type="dxa"/>
            <w:vAlign w:val="center"/>
          </w:tcPr>
          <w:p w14:paraId="744B72E2"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502672DA" w14:textId="77777777" w:rsidTr="0088686F">
        <w:trPr>
          <w:tblHeader/>
        </w:trPr>
        <w:tc>
          <w:tcPr>
            <w:tcW w:w="871" w:type="dxa"/>
            <w:vAlign w:val="center"/>
          </w:tcPr>
          <w:p w14:paraId="2BF5AFC4"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5</w:t>
            </w:r>
          </w:p>
        </w:tc>
        <w:tc>
          <w:tcPr>
            <w:tcW w:w="1612" w:type="dxa"/>
            <w:noWrap/>
            <w:vAlign w:val="center"/>
            <w:hideMark/>
          </w:tcPr>
          <w:p w14:paraId="0B64B6B1"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Type of information</w:t>
            </w:r>
          </w:p>
        </w:tc>
        <w:tc>
          <w:tcPr>
            <w:tcW w:w="2054" w:type="dxa"/>
            <w:vAlign w:val="center"/>
          </w:tcPr>
          <w:p w14:paraId="31C15887" w14:textId="3B414EFE"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BizMsgEnvlp/Doc/Document/RgltryMetadataRpt/MetadataRpt/RgltryData/RgltryDataTp/InfTp</w:t>
            </w:r>
          </w:p>
        </w:tc>
        <w:tc>
          <w:tcPr>
            <w:tcW w:w="3685" w:type="dxa"/>
            <w:vAlign w:val="center"/>
            <w:hideMark/>
          </w:tcPr>
          <w:p w14:paraId="616DFDAB"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Type of information submitted, provided as 6-letter code as per </w:t>
            </w:r>
            <w:r w:rsidRPr="00980CFB">
              <w:rPr>
                <w:rFonts w:ascii="Calibri" w:eastAsia="Times New Roman" w:hAnsi="Calibri" w:cs="Calibri"/>
                <w:color w:val="000000"/>
                <w:sz w:val="16"/>
                <w:szCs w:val="16"/>
                <w:lang w:eastAsia="en-GB"/>
              </w:rPr>
              <w:fldChar w:fldCharType="begin"/>
            </w:r>
            <w:r w:rsidRPr="00980CFB">
              <w:rPr>
                <w:rFonts w:ascii="Calibri" w:eastAsia="Times New Roman" w:hAnsi="Calibri" w:cs="Calibri"/>
                <w:color w:val="000000"/>
                <w:sz w:val="16"/>
                <w:szCs w:val="16"/>
                <w:lang w:eastAsia="en-GB"/>
              </w:rPr>
              <w:instrText xml:space="preserve"> REF _Ref183614198 \h  \* MERGEFORMAT </w:instrText>
            </w:r>
            <w:r w:rsidRPr="00980CFB">
              <w:rPr>
                <w:rFonts w:ascii="Calibri" w:eastAsia="Times New Roman" w:hAnsi="Calibri" w:cs="Calibri"/>
                <w:color w:val="000000"/>
                <w:sz w:val="16"/>
                <w:szCs w:val="16"/>
                <w:lang w:eastAsia="en-GB"/>
              </w:rPr>
            </w:r>
            <w:r w:rsidRPr="00980CFB">
              <w:rPr>
                <w:rFonts w:ascii="Calibri" w:eastAsia="Times New Roman" w:hAnsi="Calibri" w:cs="Calibri"/>
                <w:color w:val="000000"/>
                <w:sz w:val="16"/>
                <w:szCs w:val="16"/>
                <w:lang w:eastAsia="en-GB"/>
              </w:rPr>
              <w:fldChar w:fldCharType="separate"/>
            </w:r>
            <w:r w:rsidRPr="00980CFB">
              <w:rPr>
                <w:rFonts w:ascii="Calibri" w:hAnsi="Calibri" w:cs="Calibri"/>
                <w:sz w:val="16"/>
                <w:szCs w:val="16"/>
              </w:rPr>
              <w:t>Annex 1 – List of codes</w:t>
            </w:r>
            <w:r w:rsidRPr="00980CFB">
              <w:rPr>
                <w:rFonts w:ascii="Calibri" w:eastAsia="Times New Roman" w:hAnsi="Calibri" w:cs="Calibri"/>
                <w:color w:val="000000"/>
                <w:sz w:val="16"/>
                <w:szCs w:val="16"/>
                <w:lang w:eastAsia="en-GB"/>
              </w:rPr>
              <w:fldChar w:fldCharType="end"/>
            </w:r>
            <w:r w:rsidRPr="00980CFB">
              <w:rPr>
                <w:rFonts w:ascii="Calibri" w:eastAsia="Times New Roman" w:hAnsi="Calibri" w:cs="Calibri"/>
                <w:color w:val="000000"/>
                <w:sz w:val="16"/>
                <w:szCs w:val="16"/>
                <w:lang w:eastAsia="en-GB"/>
              </w:rPr>
              <w:t xml:space="preserve"> / </w:t>
            </w:r>
            <w:r w:rsidRPr="00980CFB">
              <w:rPr>
                <w:rFonts w:ascii="Calibri" w:eastAsia="Times New Roman" w:hAnsi="Calibri" w:cs="Calibri"/>
                <w:color w:val="000000"/>
                <w:sz w:val="16"/>
                <w:szCs w:val="16"/>
                <w:lang w:eastAsia="en-GB"/>
              </w:rPr>
              <w:fldChar w:fldCharType="begin"/>
            </w:r>
            <w:r w:rsidRPr="00980CFB">
              <w:rPr>
                <w:rFonts w:ascii="Calibri" w:eastAsia="Times New Roman" w:hAnsi="Calibri" w:cs="Calibri"/>
                <w:color w:val="000000"/>
                <w:sz w:val="16"/>
                <w:szCs w:val="16"/>
                <w:lang w:eastAsia="en-GB"/>
              </w:rPr>
              <w:instrText xml:space="preserve"> REF _Ref183614252 \h  \* MERGEFORMAT </w:instrText>
            </w:r>
            <w:r w:rsidRPr="00980CFB">
              <w:rPr>
                <w:rFonts w:ascii="Calibri" w:eastAsia="Times New Roman" w:hAnsi="Calibri" w:cs="Calibri"/>
                <w:color w:val="000000"/>
                <w:sz w:val="16"/>
                <w:szCs w:val="16"/>
                <w:lang w:eastAsia="en-GB"/>
              </w:rPr>
            </w:r>
            <w:r w:rsidRPr="00980CFB">
              <w:rPr>
                <w:rFonts w:ascii="Calibri" w:eastAsia="Times New Roman" w:hAnsi="Calibri" w:cs="Calibri"/>
                <w:color w:val="000000"/>
                <w:sz w:val="16"/>
                <w:szCs w:val="16"/>
                <w:lang w:eastAsia="en-GB"/>
              </w:rPr>
              <w:fldChar w:fldCharType="separate"/>
            </w:r>
            <w:r w:rsidRPr="00980CFB">
              <w:rPr>
                <w:rFonts w:ascii="Calibri" w:hAnsi="Calibri" w:cs="Calibri"/>
                <w:sz w:val="16"/>
                <w:szCs w:val="16"/>
              </w:rPr>
              <w:t>Types of information</w:t>
            </w:r>
            <w:r w:rsidRPr="00980CFB">
              <w:rPr>
                <w:rFonts w:ascii="Calibri" w:eastAsia="Times New Roman" w:hAnsi="Calibri" w:cs="Calibri"/>
                <w:color w:val="000000"/>
                <w:sz w:val="16"/>
                <w:szCs w:val="16"/>
                <w:lang w:eastAsia="en-GB"/>
              </w:rPr>
              <w:fldChar w:fldCharType="end"/>
            </w:r>
          </w:p>
          <w:p w14:paraId="53A98607"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b/>
                <w:bCs/>
                <w:color w:val="000000"/>
                <w:sz w:val="16"/>
                <w:szCs w:val="16"/>
                <w:lang w:eastAsia="en-GB"/>
              </w:rPr>
              <w:t>In case the information provided relates to several types of information, all types of information that are relevant to the information should be provided</w:t>
            </w:r>
            <w:r w:rsidRPr="00980CFB">
              <w:rPr>
                <w:rFonts w:ascii="Calibri" w:eastAsia="Times New Roman" w:hAnsi="Calibri" w:cs="Calibri"/>
                <w:color w:val="000000"/>
                <w:sz w:val="16"/>
                <w:szCs w:val="16"/>
                <w:lang w:eastAsia="en-GB"/>
              </w:rPr>
              <w:t>.</w:t>
            </w:r>
          </w:p>
        </w:tc>
        <w:tc>
          <w:tcPr>
            <w:tcW w:w="1134" w:type="dxa"/>
            <w:vAlign w:val="center"/>
          </w:tcPr>
          <w:p w14:paraId="29878C8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2DEE3BE4" w14:textId="289722A0" w:rsidTr="00EB71EF">
        <w:trPr>
          <w:tblHeader/>
        </w:trPr>
        <w:tc>
          <w:tcPr>
            <w:tcW w:w="871" w:type="dxa"/>
            <w:vAlign w:val="center"/>
          </w:tcPr>
          <w:p w14:paraId="79109C7F"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6</w:t>
            </w:r>
          </w:p>
        </w:tc>
        <w:tc>
          <w:tcPr>
            <w:tcW w:w="1612" w:type="dxa"/>
            <w:noWrap/>
            <w:vAlign w:val="center"/>
            <w:hideMark/>
          </w:tcPr>
          <w:p w14:paraId="0D50AF79"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Size of the submitting entity</w:t>
            </w:r>
          </w:p>
        </w:tc>
        <w:tc>
          <w:tcPr>
            <w:tcW w:w="2054" w:type="dxa"/>
            <w:vAlign w:val="center"/>
          </w:tcPr>
          <w:p w14:paraId="6B6867D5" w14:textId="355CF7D3"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BizMsgEnvlp/Doc/Document/RgltryMetadataRpt/MetadataRpt/SubmitgNtty/LglPrsn/NttySz</w:t>
            </w:r>
          </w:p>
        </w:tc>
        <w:tc>
          <w:tcPr>
            <w:tcW w:w="3685" w:type="dxa"/>
            <w:vAlign w:val="center"/>
            <w:hideMark/>
          </w:tcPr>
          <w:p w14:paraId="1F643D0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The size of the entity that submitted the information.</w:t>
            </w:r>
          </w:p>
        </w:tc>
        <w:tc>
          <w:tcPr>
            <w:tcW w:w="1134" w:type="dxa"/>
            <w:vAlign w:val="center"/>
          </w:tcPr>
          <w:p w14:paraId="6386300D" w14:textId="222C5149"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2278431A" w14:textId="64FD8ED3" w:rsidTr="00EB71EF">
        <w:trPr>
          <w:tblHeader/>
        </w:trPr>
        <w:tc>
          <w:tcPr>
            <w:tcW w:w="871" w:type="dxa"/>
            <w:vAlign w:val="center"/>
          </w:tcPr>
          <w:p w14:paraId="62DD36B5"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7</w:t>
            </w:r>
          </w:p>
        </w:tc>
        <w:tc>
          <w:tcPr>
            <w:tcW w:w="1612" w:type="dxa"/>
            <w:noWrap/>
            <w:vAlign w:val="center"/>
            <w:hideMark/>
          </w:tcPr>
          <w:p w14:paraId="5B88B0EB"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Size of the entity</w:t>
            </w:r>
          </w:p>
        </w:tc>
        <w:tc>
          <w:tcPr>
            <w:tcW w:w="2054" w:type="dxa"/>
            <w:vAlign w:val="center"/>
          </w:tcPr>
          <w:p w14:paraId="25F8082E" w14:textId="4A9C2E3F"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w:t>
            </w:r>
            <w:r w:rsidRPr="00AD47DC">
              <w:rPr>
                <w:rFonts w:ascii="Calibri" w:eastAsia="Times New Roman" w:hAnsi="Calibri" w:cs="Calibri"/>
                <w:sz w:val="16"/>
                <w:szCs w:val="16"/>
                <w:lang w:eastAsia="en-GB"/>
              </w:rPr>
              <w:lastRenderedPageBreak/>
              <w:t>dataRpt/RltdNtty/LglPrsn/NttySz</w:t>
            </w:r>
          </w:p>
        </w:tc>
        <w:tc>
          <w:tcPr>
            <w:tcW w:w="3685" w:type="dxa"/>
            <w:vAlign w:val="center"/>
            <w:hideMark/>
          </w:tcPr>
          <w:p w14:paraId="4350D61B" w14:textId="284729CC"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lastRenderedPageBreak/>
              <w:t xml:space="preserve">The size of the entity to which the information relates, provided as 4-letter code as per </w:t>
            </w:r>
            <w:r w:rsidRPr="00980CFB">
              <w:rPr>
                <w:rFonts w:ascii="Calibri" w:eastAsia="Times New Roman" w:hAnsi="Calibri" w:cs="Calibri"/>
                <w:color w:val="000000"/>
                <w:sz w:val="16"/>
                <w:szCs w:val="16"/>
                <w:lang w:eastAsia="en-GB"/>
              </w:rPr>
              <w:fldChar w:fldCharType="begin"/>
            </w:r>
            <w:r w:rsidRPr="00980CFB">
              <w:rPr>
                <w:rFonts w:ascii="Calibri" w:eastAsia="Times New Roman" w:hAnsi="Calibri" w:cs="Calibri"/>
                <w:color w:val="000000"/>
                <w:sz w:val="16"/>
                <w:szCs w:val="16"/>
                <w:lang w:eastAsia="en-GB"/>
              </w:rPr>
              <w:instrText xml:space="preserve"> REF _Ref183614198 \h  \* MERGEFORMAT </w:instrText>
            </w:r>
            <w:r w:rsidRPr="00980CFB">
              <w:rPr>
                <w:rFonts w:ascii="Calibri" w:eastAsia="Times New Roman" w:hAnsi="Calibri" w:cs="Calibri"/>
                <w:color w:val="000000"/>
                <w:sz w:val="16"/>
                <w:szCs w:val="16"/>
                <w:lang w:eastAsia="en-GB"/>
              </w:rPr>
            </w:r>
            <w:r w:rsidRPr="00980CFB">
              <w:rPr>
                <w:rFonts w:ascii="Calibri" w:eastAsia="Times New Roman" w:hAnsi="Calibri" w:cs="Calibri"/>
                <w:color w:val="000000"/>
                <w:sz w:val="16"/>
                <w:szCs w:val="16"/>
                <w:lang w:eastAsia="en-GB"/>
              </w:rPr>
              <w:fldChar w:fldCharType="separate"/>
            </w:r>
            <w:r w:rsidRPr="00980CFB">
              <w:rPr>
                <w:rFonts w:ascii="Calibri" w:hAnsi="Calibri" w:cs="Calibri"/>
                <w:sz w:val="16"/>
                <w:szCs w:val="16"/>
              </w:rPr>
              <w:t>Annex 1 – List of codes</w:t>
            </w:r>
            <w:r w:rsidRPr="00980CFB">
              <w:rPr>
                <w:rFonts w:ascii="Calibri" w:eastAsia="Times New Roman" w:hAnsi="Calibri" w:cs="Calibri"/>
                <w:color w:val="000000"/>
                <w:sz w:val="16"/>
                <w:szCs w:val="16"/>
                <w:lang w:eastAsia="en-GB"/>
              </w:rPr>
              <w:fldChar w:fldCharType="end"/>
            </w:r>
            <w:r w:rsidRPr="00980CFB">
              <w:rPr>
                <w:rFonts w:ascii="Calibri" w:eastAsia="Times New Roman" w:hAnsi="Calibri" w:cs="Calibri"/>
                <w:color w:val="000000"/>
                <w:sz w:val="16"/>
                <w:szCs w:val="16"/>
                <w:lang w:eastAsia="en-GB"/>
              </w:rPr>
              <w:t xml:space="preserve"> / </w:t>
            </w:r>
            <w:r w:rsidRPr="00980CFB">
              <w:rPr>
                <w:rFonts w:ascii="Calibri" w:eastAsia="Times New Roman" w:hAnsi="Calibri" w:cs="Calibri"/>
                <w:color w:val="000000"/>
                <w:sz w:val="16"/>
                <w:szCs w:val="16"/>
                <w:lang w:eastAsia="en-GB"/>
              </w:rPr>
              <w:fldChar w:fldCharType="begin"/>
            </w:r>
            <w:r w:rsidRPr="00980CFB">
              <w:rPr>
                <w:rFonts w:ascii="Calibri" w:eastAsia="Times New Roman" w:hAnsi="Calibri" w:cs="Calibri"/>
                <w:color w:val="000000"/>
                <w:sz w:val="16"/>
                <w:szCs w:val="16"/>
                <w:lang w:eastAsia="en-GB"/>
              </w:rPr>
              <w:instrText xml:space="preserve"> REF _Ref183614543 \h  \* MERGEFORMAT </w:instrText>
            </w:r>
            <w:r w:rsidRPr="00980CFB">
              <w:rPr>
                <w:rFonts w:ascii="Calibri" w:eastAsia="Times New Roman" w:hAnsi="Calibri" w:cs="Calibri"/>
                <w:color w:val="000000"/>
                <w:sz w:val="16"/>
                <w:szCs w:val="16"/>
                <w:lang w:eastAsia="en-GB"/>
              </w:rPr>
            </w:r>
            <w:r w:rsidRPr="00980CFB">
              <w:rPr>
                <w:rFonts w:ascii="Calibri" w:eastAsia="Times New Roman" w:hAnsi="Calibri" w:cs="Calibri"/>
                <w:color w:val="000000"/>
                <w:sz w:val="16"/>
                <w:szCs w:val="16"/>
                <w:lang w:eastAsia="en-GB"/>
              </w:rPr>
              <w:fldChar w:fldCharType="separate"/>
            </w:r>
            <w:r w:rsidRPr="00980CFB">
              <w:rPr>
                <w:rFonts w:ascii="Calibri" w:hAnsi="Calibri" w:cs="Calibri"/>
                <w:sz w:val="16"/>
                <w:szCs w:val="16"/>
              </w:rPr>
              <w:t>Size of the entity</w:t>
            </w:r>
            <w:r w:rsidRPr="00980CFB">
              <w:rPr>
                <w:rFonts w:ascii="Calibri" w:eastAsia="Times New Roman" w:hAnsi="Calibri" w:cs="Calibri"/>
                <w:color w:val="000000"/>
                <w:sz w:val="16"/>
                <w:szCs w:val="16"/>
                <w:lang w:eastAsia="en-GB"/>
              </w:rPr>
              <w:fldChar w:fldCharType="end"/>
            </w:r>
            <w:r>
              <w:rPr>
                <w:rFonts w:ascii="Calibri" w:eastAsia="Times New Roman" w:hAnsi="Calibri" w:cs="Calibri"/>
                <w:color w:val="000000"/>
                <w:sz w:val="16"/>
                <w:szCs w:val="16"/>
                <w:lang w:eastAsia="en-GB"/>
              </w:rPr>
              <w:t xml:space="preserve"> </w:t>
            </w:r>
          </w:p>
        </w:tc>
        <w:tc>
          <w:tcPr>
            <w:tcW w:w="1134" w:type="dxa"/>
            <w:vAlign w:val="center"/>
          </w:tcPr>
          <w:p w14:paraId="0F329484" w14:textId="66EEEED1"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09A21B67" w14:textId="03F05EB7" w:rsidTr="00EB71EF">
        <w:trPr>
          <w:tblHeader/>
        </w:trPr>
        <w:tc>
          <w:tcPr>
            <w:tcW w:w="871" w:type="dxa"/>
            <w:vAlign w:val="center"/>
          </w:tcPr>
          <w:p w14:paraId="7AB30A4B"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8</w:t>
            </w:r>
          </w:p>
        </w:tc>
        <w:tc>
          <w:tcPr>
            <w:tcW w:w="1612" w:type="dxa"/>
            <w:vAlign w:val="center"/>
            <w:hideMark/>
          </w:tcPr>
          <w:p w14:paraId="419ED4E2"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Country of registered office</w:t>
            </w:r>
          </w:p>
        </w:tc>
        <w:tc>
          <w:tcPr>
            <w:tcW w:w="2054" w:type="dxa"/>
            <w:vAlign w:val="center"/>
          </w:tcPr>
          <w:p w14:paraId="0559C2D7" w14:textId="702961AA"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BizMsgEnvlp/Doc/Document/RgltryMetadataRpt/MetadataRpt/RltdNtty/LglPrsn/RegdCtry</w:t>
            </w:r>
          </w:p>
        </w:tc>
        <w:tc>
          <w:tcPr>
            <w:tcW w:w="3685" w:type="dxa"/>
            <w:vAlign w:val="center"/>
            <w:hideMark/>
          </w:tcPr>
          <w:p w14:paraId="5F945253"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Country of registered office of the entity to which the information relates.</w:t>
            </w:r>
          </w:p>
          <w:p w14:paraId="58271809" w14:textId="44A7C30E"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If not provided, and the "Entity LEI" is provided, the system should use the "Legal Address Country" corresponding to the "Entity LEI" from the GLEIF reference data.</w:t>
            </w:r>
          </w:p>
        </w:tc>
        <w:tc>
          <w:tcPr>
            <w:tcW w:w="1134" w:type="dxa"/>
            <w:vAlign w:val="center"/>
          </w:tcPr>
          <w:p w14:paraId="6ED201F6" w14:textId="6958A253"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66D6A23B" w14:textId="77777777" w:rsidTr="0088686F">
        <w:trPr>
          <w:tblHeader/>
        </w:trPr>
        <w:tc>
          <w:tcPr>
            <w:tcW w:w="871" w:type="dxa"/>
            <w:vAlign w:val="center"/>
          </w:tcPr>
          <w:p w14:paraId="5692ED0F"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9</w:t>
            </w:r>
          </w:p>
        </w:tc>
        <w:tc>
          <w:tcPr>
            <w:tcW w:w="1612" w:type="dxa"/>
            <w:vAlign w:val="center"/>
            <w:hideMark/>
          </w:tcPr>
          <w:p w14:paraId="5D9D3AAE"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Industry sector(s)</w:t>
            </w:r>
          </w:p>
        </w:tc>
        <w:tc>
          <w:tcPr>
            <w:tcW w:w="2054" w:type="dxa"/>
            <w:vAlign w:val="center"/>
          </w:tcPr>
          <w:p w14:paraId="73E10411" w14:textId="2D929199"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BizMsgEnvlp/Doc/Document/RgltryMetadataRpt/MetadataRpt/RltdNtty/LglPrsn/Sctr/RgltryTxnmySctr</w:t>
            </w:r>
          </w:p>
          <w:p w14:paraId="1A65FEBB" w14:textId="77777777"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Or</w:t>
            </w:r>
          </w:p>
          <w:p w14:paraId="55EA1DD4" w14:textId="20B0B713"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BizMsgEnvlp/Doc/Document/RgltryMetadataRpt/MetadataRpt/RltdNtty/LglPrsn/Sctr/NACETxnmySctr</w:t>
            </w:r>
          </w:p>
        </w:tc>
        <w:tc>
          <w:tcPr>
            <w:tcW w:w="3685" w:type="dxa"/>
            <w:vAlign w:val="center"/>
            <w:hideMark/>
          </w:tcPr>
          <w:p w14:paraId="11873C50"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The industry sector(s) of the economic activities of the entity to which the information relates, provided as 4-letter code as per </w:t>
            </w:r>
            <w:r w:rsidRPr="00980CFB">
              <w:rPr>
                <w:rFonts w:ascii="Calibri" w:eastAsia="Times New Roman" w:hAnsi="Calibri" w:cs="Calibri"/>
                <w:color w:val="000000"/>
                <w:sz w:val="16"/>
                <w:szCs w:val="16"/>
                <w:lang w:eastAsia="en-GB"/>
              </w:rPr>
              <w:fldChar w:fldCharType="begin"/>
            </w:r>
            <w:r w:rsidRPr="00980CFB">
              <w:rPr>
                <w:rFonts w:ascii="Calibri" w:eastAsia="Times New Roman" w:hAnsi="Calibri" w:cs="Calibri"/>
                <w:color w:val="000000"/>
                <w:sz w:val="16"/>
                <w:szCs w:val="16"/>
                <w:lang w:eastAsia="en-GB"/>
              </w:rPr>
              <w:instrText xml:space="preserve"> REF _Ref183614198 \h  \* MERGEFORMAT </w:instrText>
            </w:r>
            <w:r w:rsidRPr="00980CFB">
              <w:rPr>
                <w:rFonts w:ascii="Calibri" w:eastAsia="Times New Roman" w:hAnsi="Calibri" w:cs="Calibri"/>
                <w:color w:val="000000"/>
                <w:sz w:val="16"/>
                <w:szCs w:val="16"/>
                <w:lang w:eastAsia="en-GB"/>
              </w:rPr>
            </w:r>
            <w:r w:rsidRPr="00980CFB">
              <w:rPr>
                <w:rFonts w:ascii="Calibri" w:eastAsia="Times New Roman" w:hAnsi="Calibri" w:cs="Calibri"/>
                <w:color w:val="000000"/>
                <w:sz w:val="16"/>
                <w:szCs w:val="16"/>
                <w:lang w:eastAsia="en-GB"/>
              </w:rPr>
              <w:fldChar w:fldCharType="separate"/>
            </w:r>
            <w:r w:rsidRPr="00980CFB">
              <w:rPr>
                <w:rFonts w:ascii="Calibri" w:hAnsi="Calibri" w:cs="Calibri"/>
                <w:sz w:val="16"/>
                <w:szCs w:val="16"/>
              </w:rPr>
              <w:t>Annex 1 – List of codes</w:t>
            </w:r>
            <w:r w:rsidRPr="00980CFB">
              <w:rPr>
                <w:rFonts w:ascii="Calibri" w:eastAsia="Times New Roman" w:hAnsi="Calibri" w:cs="Calibri"/>
                <w:color w:val="000000"/>
                <w:sz w:val="16"/>
                <w:szCs w:val="16"/>
                <w:lang w:eastAsia="en-GB"/>
              </w:rPr>
              <w:fldChar w:fldCharType="end"/>
            </w:r>
            <w:r w:rsidRPr="00980CFB">
              <w:rPr>
                <w:rFonts w:ascii="Calibri" w:eastAsia="Times New Roman" w:hAnsi="Calibri" w:cs="Calibri"/>
                <w:color w:val="000000"/>
                <w:sz w:val="16"/>
                <w:szCs w:val="16"/>
                <w:lang w:eastAsia="en-GB"/>
              </w:rPr>
              <w:t xml:space="preserve"> / </w:t>
            </w:r>
            <w:r w:rsidRPr="00980CFB">
              <w:rPr>
                <w:rFonts w:ascii="Calibri" w:eastAsia="Times New Roman" w:hAnsi="Calibri" w:cs="Calibri"/>
                <w:color w:val="000000"/>
                <w:sz w:val="16"/>
                <w:szCs w:val="16"/>
                <w:lang w:eastAsia="en-GB"/>
              </w:rPr>
              <w:fldChar w:fldCharType="begin"/>
            </w:r>
            <w:r w:rsidRPr="00980CFB">
              <w:rPr>
                <w:rFonts w:ascii="Calibri" w:eastAsia="Times New Roman" w:hAnsi="Calibri" w:cs="Calibri"/>
                <w:color w:val="000000"/>
                <w:sz w:val="16"/>
                <w:szCs w:val="16"/>
                <w:lang w:eastAsia="en-GB"/>
              </w:rPr>
              <w:instrText xml:space="preserve"> REF _Ref183614623 \h  \* MERGEFORMAT </w:instrText>
            </w:r>
            <w:r w:rsidRPr="00980CFB">
              <w:rPr>
                <w:rFonts w:ascii="Calibri" w:eastAsia="Times New Roman" w:hAnsi="Calibri" w:cs="Calibri"/>
                <w:color w:val="000000"/>
                <w:sz w:val="16"/>
                <w:szCs w:val="16"/>
                <w:lang w:eastAsia="en-GB"/>
              </w:rPr>
            </w:r>
            <w:r w:rsidRPr="00980CFB">
              <w:rPr>
                <w:rFonts w:ascii="Calibri" w:eastAsia="Times New Roman" w:hAnsi="Calibri" w:cs="Calibri"/>
                <w:color w:val="000000"/>
                <w:sz w:val="16"/>
                <w:szCs w:val="16"/>
                <w:lang w:eastAsia="en-GB"/>
              </w:rPr>
              <w:fldChar w:fldCharType="separate"/>
            </w:r>
            <w:r w:rsidRPr="00980CFB">
              <w:rPr>
                <w:rFonts w:ascii="Calibri" w:hAnsi="Calibri" w:cs="Calibri"/>
                <w:sz w:val="16"/>
                <w:szCs w:val="16"/>
              </w:rPr>
              <w:t>Industry sectors</w:t>
            </w:r>
            <w:r w:rsidRPr="00980CFB">
              <w:rPr>
                <w:rFonts w:ascii="Calibri" w:eastAsia="Times New Roman" w:hAnsi="Calibri" w:cs="Calibri"/>
                <w:color w:val="000000"/>
                <w:sz w:val="16"/>
                <w:szCs w:val="16"/>
                <w:lang w:eastAsia="en-GB"/>
              </w:rPr>
              <w:fldChar w:fldCharType="end"/>
            </w:r>
            <w:r>
              <w:rPr>
                <w:rFonts w:ascii="Calibri" w:eastAsia="Times New Roman" w:hAnsi="Calibri" w:cs="Calibri"/>
                <w:color w:val="000000"/>
                <w:sz w:val="16"/>
                <w:szCs w:val="16"/>
                <w:lang w:eastAsia="en-GB"/>
              </w:rPr>
              <w:t>, or as first letter of the NACE code</w:t>
            </w:r>
          </w:p>
          <w:p w14:paraId="0C218AEE" w14:textId="77777777"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r w:rsidRPr="00980CFB">
              <w:rPr>
                <w:rFonts w:ascii="Calibri" w:eastAsia="Times New Roman" w:hAnsi="Calibri" w:cs="Calibri"/>
                <w:b/>
                <w:bCs/>
                <w:color w:val="000000"/>
                <w:sz w:val="16"/>
                <w:szCs w:val="16"/>
                <w:lang w:eastAsia="en-GB"/>
              </w:rPr>
              <w:t xml:space="preserve">In case the economic </w:t>
            </w:r>
            <w:proofErr w:type="gramStart"/>
            <w:r w:rsidRPr="00980CFB">
              <w:rPr>
                <w:rFonts w:ascii="Calibri" w:eastAsia="Times New Roman" w:hAnsi="Calibri" w:cs="Calibri"/>
                <w:b/>
                <w:bCs/>
                <w:color w:val="000000"/>
                <w:sz w:val="16"/>
                <w:szCs w:val="16"/>
                <w:lang w:eastAsia="en-GB"/>
              </w:rPr>
              <w:t>activities</w:t>
            </w:r>
            <w:proofErr w:type="gramEnd"/>
            <w:r w:rsidRPr="00980CFB">
              <w:rPr>
                <w:rFonts w:ascii="Calibri" w:eastAsia="Times New Roman" w:hAnsi="Calibri" w:cs="Calibri"/>
                <w:b/>
                <w:bCs/>
                <w:color w:val="000000"/>
                <w:sz w:val="16"/>
                <w:szCs w:val="16"/>
                <w:lang w:eastAsia="en-GB"/>
              </w:rPr>
              <w:t xml:space="preserve"> of the entity relates to several industry sectors, all industry sectors of the entity should be provided.</w:t>
            </w:r>
          </w:p>
        </w:tc>
        <w:tc>
          <w:tcPr>
            <w:tcW w:w="1134" w:type="dxa"/>
            <w:vAlign w:val="center"/>
          </w:tcPr>
          <w:p w14:paraId="7DDB72F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1BAD2944" w14:textId="77777777" w:rsidTr="0088686F">
        <w:trPr>
          <w:tblHeader/>
        </w:trPr>
        <w:tc>
          <w:tcPr>
            <w:tcW w:w="871" w:type="dxa"/>
            <w:vAlign w:val="center"/>
          </w:tcPr>
          <w:p w14:paraId="7454D1F5"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10</w:t>
            </w:r>
          </w:p>
        </w:tc>
        <w:tc>
          <w:tcPr>
            <w:tcW w:w="1612" w:type="dxa"/>
            <w:noWrap/>
            <w:vAlign w:val="center"/>
            <w:hideMark/>
          </w:tcPr>
          <w:p w14:paraId="7507953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Personal data flag</w:t>
            </w:r>
          </w:p>
        </w:tc>
        <w:tc>
          <w:tcPr>
            <w:tcW w:w="2054" w:type="dxa"/>
            <w:vAlign w:val="center"/>
          </w:tcPr>
          <w:p w14:paraId="3EF470DE" w14:textId="1EA22971"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BizMsgEnvlp/Doc/Document/RgltryMetadataRpt/MetadataRpt/RgltryData/PrsnlData</w:t>
            </w:r>
          </w:p>
        </w:tc>
        <w:tc>
          <w:tcPr>
            <w:tcW w:w="3685" w:type="dxa"/>
            <w:vAlign w:val="center"/>
            <w:hideMark/>
          </w:tcPr>
          <w:p w14:paraId="429AC14D" w14:textId="77777777"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Submitting</w:t>
            </w:r>
            <w:r w:rsidRPr="00980CFB">
              <w:rPr>
                <w:rFonts w:ascii="Calibri" w:eastAsia="Times New Roman" w:hAnsi="Calibri" w:cs="Calibri"/>
                <w:b/>
                <w:bCs/>
                <w:color w:val="000000"/>
                <w:sz w:val="16"/>
                <w:szCs w:val="16"/>
                <w:lang w:eastAsia="en-GB"/>
              </w:rPr>
              <w:t xml:space="preserve"> entities need to indicate whether the information contains personal data (in which case personal data flag should be reported as “true”) or does not contain personal data (in which case personal data flag should be reported as “false”)</w:t>
            </w:r>
          </w:p>
        </w:tc>
        <w:tc>
          <w:tcPr>
            <w:tcW w:w="1134" w:type="dxa"/>
            <w:vAlign w:val="center"/>
          </w:tcPr>
          <w:p w14:paraId="45F679D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1DF02ACD" w14:textId="77777777" w:rsidTr="0088686F">
        <w:trPr>
          <w:tblHeader/>
        </w:trPr>
        <w:tc>
          <w:tcPr>
            <w:tcW w:w="871" w:type="dxa"/>
            <w:vAlign w:val="center"/>
          </w:tcPr>
          <w:p w14:paraId="5D14C85A"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11</w:t>
            </w:r>
          </w:p>
        </w:tc>
        <w:tc>
          <w:tcPr>
            <w:tcW w:w="1612" w:type="dxa"/>
            <w:noWrap/>
            <w:vAlign w:val="center"/>
            <w:hideMark/>
          </w:tcPr>
          <w:p w14:paraId="01571CCF"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Voluntary information flag</w:t>
            </w:r>
          </w:p>
        </w:tc>
        <w:tc>
          <w:tcPr>
            <w:tcW w:w="2054" w:type="dxa"/>
            <w:vAlign w:val="center"/>
          </w:tcPr>
          <w:p w14:paraId="05F8EB33" w14:textId="25947466"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BizMsgEnvlp/Doc/Document/RgltryMetadataRpt/MetadataRpt/RgltryData/Vlntry</w:t>
            </w:r>
          </w:p>
        </w:tc>
        <w:tc>
          <w:tcPr>
            <w:tcW w:w="3685" w:type="dxa"/>
            <w:noWrap/>
            <w:vAlign w:val="center"/>
            <w:hideMark/>
          </w:tcPr>
          <w:p w14:paraId="3963A745"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Flag indicating if the data provided is voluntary information or not.</w:t>
            </w:r>
          </w:p>
        </w:tc>
        <w:tc>
          <w:tcPr>
            <w:tcW w:w="1134" w:type="dxa"/>
            <w:vAlign w:val="center"/>
          </w:tcPr>
          <w:p w14:paraId="3F14D9B1"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60EDC986" w14:textId="1CEBD4C4" w:rsidTr="00EB71EF">
        <w:trPr>
          <w:tblHeader/>
        </w:trPr>
        <w:tc>
          <w:tcPr>
            <w:tcW w:w="871" w:type="dxa"/>
            <w:vAlign w:val="center"/>
          </w:tcPr>
          <w:p w14:paraId="2B01FA96"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12</w:t>
            </w:r>
          </w:p>
        </w:tc>
        <w:tc>
          <w:tcPr>
            <w:tcW w:w="1612" w:type="dxa"/>
            <w:noWrap/>
            <w:vAlign w:val="center"/>
            <w:hideMark/>
          </w:tcPr>
          <w:p w14:paraId="05F720DE"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Submission date / time</w:t>
            </w:r>
          </w:p>
        </w:tc>
        <w:tc>
          <w:tcPr>
            <w:tcW w:w="2054" w:type="dxa"/>
            <w:vAlign w:val="center"/>
          </w:tcPr>
          <w:p w14:paraId="74B485FD" w14:textId="6A851BAD"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BizMsgEnvlp/Doc/Document/RgltryMetadataRpt/MetadataRpt/RgltryData/SubmissnDtTm</w:t>
            </w:r>
          </w:p>
        </w:tc>
        <w:tc>
          <w:tcPr>
            <w:tcW w:w="3685" w:type="dxa"/>
            <w:noWrap/>
            <w:vAlign w:val="center"/>
            <w:hideMark/>
          </w:tcPr>
          <w:p w14:paraId="2D3F8476" w14:textId="7D0F29AF"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The date and time when the data was submitted to the collection body.</w:t>
            </w:r>
          </w:p>
        </w:tc>
        <w:tc>
          <w:tcPr>
            <w:tcW w:w="1134" w:type="dxa"/>
            <w:vAlign w:val="center"/>
          </w:tcPr>
          <w:p w14:paraId="78C96327" w14:textId="6199951F"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47159118" w14:textId="343EE917" w:rsidTr="00EB71EF">
        <w:trPr>
          <w:tblHeader/>
        </w:trPr>
        <w:tc>
          <w:tcPr>
            <w:tcW w:w="871" w:type="dxa"/>
            <w:vAlign w:val="center"/>
          </w:tcPr>
          <w:p w14:paraId="1D590B59"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13 and 14</w:t>
            </w:r>
          </w:p>
        </w:tc>
        <w:tc>
          <w:tcPr>
            <w:tcW w:w="1612" w:type="dxa"/>
            <w:noWrap/>
            <w:vAlign w:val="center"/>
            <w:hideMark/>
          </w:tcPr>
          <w:p w14:paraId="7C151DDC"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Date or period covered</w:t>
            </w:r>
          </w:p>
        </w:tc>
        <w:tc>
          <w:tcPr>
            <w:tcW w:w="2054" w:type="dxa"/>
            <w:vAlign w:val="center"/>
          </w:tcPr>
          <w:p w14:paraId="089FD3A9" w14:textId="40D0CF4E"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For a period:</w:t>
            </w:r>
          </w:p>
          <w:p w14:paraId="3CC1C5B2" w14:textId="390B178E"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BizMsgEnvlp/Doc/Document/RgltryMetadataRpt/MetadataRpt/RgltryData/RltdPrd/FrDtToDt</w:t>
            </w:r>
          </w:p>
          <w:p w14:paraId="468E9A08" w14:textId="00429BA4"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For a single date: BizMsgEnvlp/Doc/Document/RgltryMetadataRpt/MetadataRpt/RgltryData/RltdPrd/Dt</w:t>
            </w:r>
          </w:p>
          <w:p w14:paraId="63F3DEC1" w14:textId="77777777" w:rsidR="00DF6B3B" w:rsidRPr="00AD47DC" w:rsidRDefault="00DF6B3B" w:rsidP="00DF6B3B">
            <w:pPr>
              <w:spacing w:after="0" w:line="240" w:lineRule="auto"/>
              <w:jc w:val="left"/>
              <w:rPr>
                <w:rFonts w:ascii="Calibri" w:eastAsia="Times New Roman" w:hAnsi="Calibri" w:cs="Calibri"/>
                <w:sz w:val="16"/>
                <w:szCs w:val="16"/>
                <w:lang w:eastAsia="en-GB"/>
              </w:rPr>
            </w:pPr>
          </w:p>
          <w:p w14:paraId="51277A88" w14:textId="28D61132" w:rsidR="00DF6B3B" w:rsidRPr="00AD47DC" w:rsidRDefault="00DF6B3B" w:rsidP="00DF6B3B">
            <w:pPr>
              <w:spacing w:after="0" w:line="240" w:lineRule="auto"/>
              <w:jc w:val="left"/>
              <w:rPr>
                <w:rFonts w:ascii="Calibri" w:eastAsia="Times New Roman" w:hAnsi="Calibri" w:cs="Calibri"/>
                <w:sz w:val="16"/>
                <w:szCs w:val="16"/>
                <w:lang w:eastAsia="en-GB"/>
              </w:rPr>
            </w:pPr>
          </w:p>
        </w:tc>
        <w:tc>
          <w:tcPr>
            <w:tcW w:w="3685" w:type="dxa"/>
            <w:vAlign w:val="center"/>
            <w:hideMark/>
          </w:tcPr>
          <w:p w14:paraId="729485C0"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The date or period to which the information relates.</w:t>
            </w:r>
          </w:p>
          <w:p w14:paraId="023E996D" w14:textId="5195B724"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657333">
              <w:rPr>
                <w:rFonts w:ascii="Calibri" w:eastAsia="Times New Roman" w:hAnsi="Calibri" w:cs="Calibri"/>
                <w:b/>
                <w:bCs/>
                <w:color w:val="000000"/>
                <w:sz w:val="16"/>
                <w:szCs w:val="16"/>
                <w:lang w:eastAsia="en-GB"/>
              </w:rPr>
              <w:t>For reports covering a period</w:t>
            </w:r>
            <w:r w:rsidRPr="00980CFB">
              <w:rPr>
                <w:rFonts w:ascii="Calibri" w:eastAsia="Times New Roman" w:hAnsi="Calibri" w:cs="Calibri"/>
                <w:color w:val="000000"/>
                <w:sz w:val="16"/>
                <w:szCs w:val="16"/>
                <w:lang w:eastAsia="en-GB"/>
              </w:rPr>
              <w:t xml:space="preserve">, such as a Financial Annual Report, </w:t>
            </w:r>
            <w:r w:rsidRPr="00657333">
              <w:rPr>
                <w:rFonts w:ascii="Calibri" w:eastAsia="Times New Roman" w:hAnsi="Calibri" w:cs="Calibri"/>
                <w:b/>
                <w:bCs/>
                <w:color w:val="000000"/>
                <w:sz w:val="16"/>
                <w:szCs w:val="16"/>
                <w:lang w:eastAsia="en-GB"/>
              </w:rPr>
              <w:t>the full year period covered by the report should be reported</w:t>
            </w:r>
            <w:r>
              <w:rPr>
                <w:rFonts w:ascii="Calibri" w:eastAsia="Times New Roman" w:hAnsi="Calibri" w:cs="Calibri"/>
                <w:color w:val="000000"/>
                <w:sz w:val="16"/>
                <w:szCs w:val="16"/>
                <w:lang w:eastAsia="en-GB"/>
              </w:rPr>
              <w:t xml:space="preserve"> </w:t>
            </w:r>
            <w:r w:rsidRPr="00980CFB">
              <w:rPr>
                <w:rFonts w:ascii="Calibri" w:eastAsia="Times New Roman" w:hAnsi="Calibri" w:cs="Calibri"/>
                <w:color w:val="000000"/>
                <w:sz w:val="16"/>
                <w:szCs w:val="16"/>
                <w:lang w:eastAsia="en-GB"/>
              </w:rPr>
              <w:t>(e.g. 1 Jan 2023 to 31 Dec 2023 for the 2023-annual-report).</w:t>
            </w:r>
          </w:p>
          <w:p w14:paraId="3690A14C"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b/>
                <w:bCs/>
                <w:color w:val="000000"/>
                <w:sz w:val="16"/>
                <w:szCs w:val="16"/>
                <w:lang w:eastAsia="en-GB"/>
              </w:rPr>
              <w:t>For information pertaining to a single date, a single date should be reported</w:t>
            </w:r>
            <w:r w:rsidRPr="00980CFB">
              <w:rPr>
                <w:rFonts w:ascii="Calibri" w:eastAsia="Times New Roman" w:hAnsi="Calibri" w:cs="Calibri"/>
                <w:color w:val="000000"/>
                <w:sz w:val="16"/>
                <w:szCs w:val="16"/>
                <w:lang w:eastAsia="en-GB"/>
              </w:rPr>
              <w:t>.</w:t>
            </w:r>
          </w:p>
        </w:tc>
        <w:tc>
          <w:tcPr>
            <w:tcW w:w="1134" w:type="dxa"/>
            <w:vAlign w:val="center"/>
          </w:tcPr>
          <w:p w14:paraId="6588AB03" w14:textId="7398D56E"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47BA3938" w14:textId="49663095" w:rsidTr="00EB71EF">
        <w:trPr>
          <w:tblHeader/>
        </w:trPr>
        <w:tc>
          <w:tcPr>
            <w:tcW w:w="871" w:type="dxa"/>
            <w:vAlign w:val="center"/>
          </w:tcPr>
          <w:p w14:paraId="0C6D2ED8"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15</w:t>
            </w:r>
          </w:p>
        </w:tc>
        <w:tc>
          <w:tcPr>
            <w:tcW w:w="1612" w:type="dxa"/>
            <w:noWrap/>
            <w:vAlign w:val="center"/>
            <w:hideMark/>
          </w:tcPr>
          <w:p w14:paraId="53AACFD0"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Collection Body</w:t>
            </w:r>
          </w:p>
        </w:tc>
        <w:tc>
          <w:tcPr>
            <w:tcW w:w="2054" w:type="dxa"/>
            <w:vAlign w:val="center"/>
          </w:tcPr>
          <w:p w14:paraId="5AF33301" w14:textId="41460A5E"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BizMsgEnvlp/Doc/Document/RgltryMetadataRpt/MetadataRpt/ColltnBody/Id</w:t>
            </w:r>
          </w:p>
        </w:tc>
        <w:tc>
          <w:tcPr>
            <w:tcW w:w="3685" w:type="dxa"/>
            <w:noWrap/>
            <w:vAlign w:val="center"/>
            <w:hideMark/>
          </w:tcPr>
          <w:p w14:paraId="3EF8A267"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The Collection Body responsible for the collection of the information. </w:t>
            </w:r>
          </w:p>
          <w:p w14:paraId="637B189E" w14:textId="77777777"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r w:rsidRPr="00980CFB">
              <w:rPr>
                <w:rFonts w:ascii="Calibri" w:eastAsia="Times New Roman" w:hAnsi="Calibri" w:cs="Calibri"/>
                <w:b/>
                <w:bCs/>
                <w:color w:val="000000"/>
                <w:sz w:val="16"/>
                <w:szCs w:val="16"/>
                <w:lang w:eastAsia="en-GB"/>
              </w:rPr>
              <w:t>The collection body should use the “collection body acronym” as per reference list of collection bodies published by ESAP.</w:t>
            </w:r>
          </w:p>
        </w:tc>
        <w:tc>
          <w:tcPr>
            <w:tcW w:w="1134" w:type="dxa"/>
            <w:vAlign w:val="center"/>
          </w:tcPr>
          <w:p w14:paraId="046C3F04" w14:textId="0E691ACE"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73309A33" w14:textId="77777777" w:rsidTr="0088686F">
        <w:trPr>
          <w:tblHeader/>
        </w:trPr>
        <w:tc>
          <w:tcPr>
            <w:tcW w:w="871" w:type="dxa"/>
            <w:vAlign w:val="center"/>
          </w:tcPr>
          <w:p w14:paraId="2409AAF7"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16</w:t>
            </w:r>
          </w:p>
        </w:tc>
        <w:tc>
          <w:tcPr>
            <w:tcW w:w="1612" w:type="dxa"/>
            <w:noWrap/>
            <w:vAlign w:val="center"/>
            <w:hideMark/>
          </w:tcPr>
          <w:p w14:paraId="21F07C81"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Home member state</w:t>
            </w:r>
          </w:p>
        </w:tc>
        <w:tc>
          <w:tcPr>
            <w:tcW w:w="2054" w:type="dxa"/>
            <w:vAlign w:val="center"/>
          </w:tcPr>
          <w:p w14:paraId="21E5323D" w14:textId="75C1232F"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BizMsgEnvlp/Doc/Document/RgltryMetadataRpt/MetadataRpt/RgltryData/HomeCtry</w:t>
            </w:r>
          </w:p>
        </w:tc>
        <w:tc>
          <w:tcPr>
            <w:tcW w:w="3685" w:type="dxa"/>
            <w:noWrap/>
            <w:vAlign w:val="center"/>
            <w:hideMark/>
          </w:tcPr>
          <w:p w14:paraId="70C50BAC" w14:textId="78847C82"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Home member state</w:t>
            </w:r>
          </w:p>
        </w:tc>
        <w:tc>
          <w:tcPr>
            <w:tcW w:w="1134" w:type="dxa"/>
            <w:vAlign w:val="center"/>
          </w:tcPr>
          <w:p w14:paraId="525DCA8E"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2FDF4B96" w14:textId="77777777" w:rsidTr="0088686F">
        <w:trPr>
          <w:tblHeader/>
        </w:trPr>
        <w:tc>
          <w:tcPr>
            <w:tcW w:w="871" w:type="dxa"/>
            <w:vAlign w:val="center"/>
          </w:tcPr>
          <w:p w14:paraId="2A9896F5"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17</w:t>
            </w:r>
          </w:p>
        </w:tc>
        <w:tc>
          <w:tcPr>
            <w:tcW w:w="1612" w:type="dxa"/>
            <w:noWrap/>
            <w:vAlign w:val="center"/>
            <w:hideMark/>
          </w:tcPr>
          <w:p w14:paraId="3AE3F55E"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Host member state</w:t>
            </w:r>
          </w:p>
        </w:tc>
        <w:tc>
          <w:tcPr>
            <w:tcW w:w="2054" w:type="dxa"/>
            <w:vAlign w:val="center"/>
          </w:tcPr>
          <w:p w14:paraId="5648F21C" w14:textId="2F38FA2A"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BizMsgEnvlp/Doc/Document/RgltryMetadataRpt/MetadataRpt/RgltryData/HstCtry</w:t>
            </w:r>
          </w:p>
        </w:tc>
        <w:tc>
          <w:tcPr>
            <w:tcW w:w="3685" w:type="dxa"/>
            <w:noWrap/>
            <w:vAlign w:val="center"/>
            <w:hideMark/>
          </w:tcPr>
          <w:p w14:paraId="477D09A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Host member state, where applicable</w:t>
            </w:r>
          </w:p>
        </w:tc>
        <w:tc>
          <w:tcPr>
            <w:tcW w:w="1134" w:type="dxa"/>
            <w:vAlign w:val="center"/>
          </w:tcPr>
          <w:p w14:paraId="22E7C0E1"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26523358" w14:textId="77777777" w:rsidTr="0088686F">
        <w:trPr>
          <w:tblHeader/>
        </w:trPr>
        <w:tc>
          <w:tcPr>
            <w:tcW w:w="871" w:type="dxa"/>
            <w:shd w:val="clear" w:color="auto" w:fill="D8D8D8" w:themeFill="background1" w:themeFillShade="E6"/>
            <w:vAlign w:val="center"/>
          </w:tcPr>
          <w:p w14:paraId="246376C9"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18</w:t>
            </w:r>
          </w:p>
        </w:tc>
        <w:tc>
          <w:tcPr>
            <w:tcW w:w="1612" w:type="dxa"/>
            <w:shd w:val="clear" w:color="auto" w:fill="D8D8D8" w:themeFill="background1" w:themeFillShade="E6"/>
            <w:noWrap/>
            <w:vAlign w:val="center"/>
          </w:tcPr>
          <w:p w14:paraId="16D0C6D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F55E60">
              <w:rPr>
                <w:rFonts w:ascii="Calibri" w:eastAsia="Times New Roman" w:hAnsi="Calibri" w:cs="Calibri"/>
                <w:color w:val="000000"/>
                <w:sz w:val="16"/>
                <w:szCs w:val="16"/>
                <w:lang w:eastAsia="en-GB"/>
              </w:rPr>
              <w:t>Instrument or product identifier</w:t>
            </w:r>
          </w:p>
        </w:tc>
        <w:tc>
          <w:tcPr>
            <w:tcW w:w="2054" w:type="dxa"/>
            <w:shd w:val="clear" w:color="auto" w:fill="D8D8D8" w:themeFill="background1" w:themeFillShade="E6"/>
            <w:vAlign w:val="center"/>
          </w:tcPr>
          <w:p w14:paraId="62686345" w14:textId="77777777"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Not applicable</w:t>
            </w:r>
          </w:p>
        </w:tc>
        <w:tc>
          <w:tcPr>
            <w:tcW w:w="3685" w:type="dxa"/>
            <w:shd w:val="clear" w:color="auto" w:fill="D8D8D8" w:themeFill="background1" w:themeFillShade="E6"/>
            <w:noWrap/>
            <w:vAlign w:val="center"/>
          </w:tcPr>
          <w:p w14:paraId="59B52701"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applicable</w:t>
            </w:r>
          </w:p>
        </w:tc>
        <w:tc>
          <w:tcPr>
            <w:tcW w:w="1134" w:type="dxa"/>
            <w:shd w:val="clear" w:color="auto" w:fill="D8D8D8" w:themeFill="background1" w:themeFillShade="E6"/>
            <w:vAlign w:val="center"/>
          </w:tcPr>
          <w:p w14:paraId="15A64282"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applicable</w:t>
            </w:r>
          </w:p>
        </w:tc>
      </w:tr>
      <w:tr w:rsidR="00DF6B3B" w:rsidRPr="00980CFB" w14:paraId="5664BEC0" w14:textId="77777777" w:rsidTr="0088686F">
        <w:trPr>
          <w:tblHeader/>
        </w:trPr>
        <w:tc>
          <w:tcPr>
            <w:tcW w:w="871" w:type="dxa"/>
            <w:vAlign w:val="center"/>
          </w:tcPr>
          <w:p w14:paraId="08EF33A1" w14:textId="77777777" w:rsidR="00DF6B3B" w:rsidRPr="00980CFB" w:rsidRDefault="00DF6B3B" w:rsidP="00DF6B3B">
            <w:pPr>
              <w:spacing w:after="0" w:line="240" w:lineRule="auto"/>
              <w:jc w:val="center"/>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19</w:t>
            </w:r>
          </w:p>
        </w:tc>
        <w:tc>
          <w:tcPr>
            <w:tcW w:w="1612" w:type="dxa"/>
            <w:noWrap/>
            <w:vAlign w:val="center"/>
            <w:hideMark/>
          </w:tcPr>
          <w:p w14:paraId="5B9C5F4F"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Unique data record identifier</w:t>
            </w:r>
          </w:p>
        </w:tc>
        <w:tc>
          <w:tcPr>
            <w:tcW w:w="2054" w:type="dxa"/>
            <w:vAlign w:val="center"/>
          </w:tcPr>
          <w:p w14:paraId="19013FE7" w14:textId="757DA89B"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BizMsgEnvlp/Doc/Document/RgltryMetadataRpt/MetadataRpt/RgltryData/TechRcrdIdr</w:t>
            </w:r>
          </w:p>
        </w:tc>
        <w:tc>
          <w:tcPr>
            <w:tcW w:w="3685" w:type="dxa"/>
            <w:vAlign w:val="center"/>
            <w:hideMark/>
          </w:tcPr>
          <w:p w14:paraId="5FFD5177"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Identifier of the document / data record. Can be generated as needed by the collection body or by the submitting entity. Must be unique (the same ID cannot be reused and submitted twice as "new" document / data record). Must be reused for update / modification (MODI), correction (CORR) or for cancellation (EROR).</w:t>
            </w:r>
          </w:p>
        </w:tc>
        <w:tc>
          <w:tcPr>
            <w:tcW w:w="1134" w:type="dxa"/>
            <w:vAlign w:val="center"/>
          </w:tcPr>
          <w:p w14:paraId="142B2630"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Mandatory</w:t>
            </w:r>
          </w:p>
        </w:tc>
      </w:tr>
      <w:tr w:rsidR="00DF6B3B" w:rsidRPr="00980CFB" w14:paraId="156AD08E" w14:textId="77777777" w:rsidTr="0088686F">
        <w:trPr>
          <w:tblHeader/>
        </w:trPr>
        <w:tc>
          <w:tcPr>
            <w:tcW w:w="871" w:type="dxa"/>
            <w:vAlign w:val="center"/>
          </w:tcPr>
          <w:p w14:paraId="71F6B83E"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20</w:t>
            </w:r>
          </w:p>
        </w:tc>
        <w:tc>
          <w:tcPr>
            <w:tcW w:w="1612" w:type="dxa"/>
            <w:noWrap/>
            <w:vAlign w:val="center"/>
            <w:hideMark/>
          </w:tcPr>
          <w:p w14:paraId="2107235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Data file reference</w:t>
            </w:r>
          </w:p>
        </w:tc>
        <w:tc>
          <w:tcPr>
            <w:tcW w:w="2054" w:type="dxa"/>
            <w:vAlign w:val="center"/>
          </w:tcPr>
          <w:p w14:paraId="29E30A49" w14:textId="40639B6E"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BizMsgEnvlp/Doc/Document/RgltryMetadataRpt/MetadataRpt/RgltryData/DocRef/Ref</w:t>
            </w:r>
          </w:p>
        </w:tc>
        <w:tc>
          <w:tcPr>
            <w:tcW w:w="3685" w:type="dxa"/>
            <w:vAlign w:val="center"/>
            <w:hideMark/>
          </w:tcPr>
          <w:p w14:paraId="060E51EA"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Name / reference of the data file.</w:t>
            </w:r>
          </w:p>
          <w:p w14:paraId="6E6924BE" w14:textId="77777777"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r w:rsidRPr="00980CFB">
              <w:rPr>
                <w:rFonts w:ascii="Calibri" w:eastAsia="Times New Roman" w:hAnsi="Calibri" w:cs="Calibri"/>
                <w:b/>
                <w:bCs/>
                <w:color w:val="000000"/>
                <w:sz w:val="16"/>
                <w:szCs w:val="16"/>
                <w:lang w:eastAsia="en-GB"/>
              </w:rPr>
              <w:t xml:space="preserve">It should correspond to the name of the file containing the data and associated with the provided metadata. </w:t>
            </w:r>
          </w:p>
          <w:p w14:paraId="52B389B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b/>
                <w:bCs/>
                <w:color w:val="000000"/>
                <w:sz w:val="16"/>
                <w:szCs w:val="16"/>
                <w:lang w:eastAsia="en-GB"/>
              </w:rPr>
              <w:t>The full file name with extension should be provided, as provided in the ZIP package.</w:t>
            </w:r>
          </w:p>
        </w:tc>
        <w:tc>
          <w:tcPr>
            <w:tcW w:w="1134" w:type="dxa"/>
            <w:vAlign w:val="center"/>
          </w:tcPr>
          <w:p w14:paraId="4CB6A1D2"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5558EE56" w14:textId="77777777" w:rsidTr="0088686F">
        <w:trPr>
          <w:tblHeader/>
        </w:trPr>
        <w:tc>
          <w:tcPr>
            <w:tcW w:w="871" w:type="dxa"/>
            <w:vAlign w:val="center"/>
          </w:tcPr>
          <w:p w14:paraId="3DCF9434"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lastRenderedPageBreak/>
              <w:t>21</w:t>
            </w:r>
          </w:p>
        </w:tc>
        <w:tc>
          <w:tcPr>
            <w:tcW w:w="1612" w:type="dxa"/>
            <w:noWrap/>
            <w:vAlign w:val="center"/>
          </w:tcPr>
          <w:p w14:paraId="5F7566B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Qualified electronic seal file reference</w:t>
            </w:r>
          </w:p>
        </w:tc>
        <w:tc>
          <w:tcPr>
            <w:tcW w:w="2054" w:type="dxa"/>
            <w:vAlign w:val="center"/>
          </w:tcPr>
          <w:p w14:paraId="35F20319" w14:textId="0F390AD2"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BizMsgEnvlp/Doc/Document/RgltryMetadataRpt/MetadataRpt/RgltryData/DocRef/ElctrncSealRef</w:t>
            </w:r>
          </w:p>
        </w:tc>
        <w:tc>
          <w:tcPr>
            <w:tcW w:w="3685" w:type="dxa"/>
            <w:vAlign w:val="center"/>
          </w:tcPr>
          <w:p w14:paraId="206DABA7"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When data is accompanied by a qualified electronic seal, name / reference of the file containing the qualified electronic seal.</w:t>
            </w:r>
          </w:p>
          <w:p w14:paraId="2A5EE9C8" w14:textId="77777777"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r w:rsidRPr="00980CFB">
              <w:rPr>
                <w:rFonts w:ascii="Calibri" w:eastAsia="Times New Roman" w:hAnsi="Calibri" w:cs="Calibri"/>
                <w:b/>
                <w:bCs/>
                <w:color w:val="000000"/>
                <w:sz w:val="16"/>
                <w:szCs w:val="16"/>
                <w:lang w:eastAsia="en-GB"/>
              </w:rPr>
              <w:t>If it is a detached seal, it should be the full file name with extension of the detached seal, as provided in the ZIP package.</w:t>
            </w:r>
          </w:p>
          <w:p w14:paraId="163B556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b/>
                <w:bCs/>
                <w:color w:val="000000"/>
                <w:sz w:val="16"/>
                <w:szCs w:val="16"/>
                <w:lang w:eastAsia="en-GB"/>
              </w:rPr>
              <w:t>If the seal is embedded in the data file, the full file name of the data file should be used.</w:t>
            </w:r>
            <w:r w:rsidRPr="00980CFB">
              <w:rPr>
                <w:rFonts w:ascii="Calibri" w:eastAsia="Times New Roman" w:hAnsi="Calibri" w:cs="Calibri"/>
                <w:color w:val="000000"/>
                <w:sz w:val="16"/>
                <w:szCs w:val="16"/>
                <w:lang w:eastAsia="en-GB"/>
              </w:rPr>
              <w:t xml:space="preserve"> </w:t>
            </w:r>
          </w:p>
        </w:tc>
        <w:tc>
          <w:tcPr>
            <w:tcW w:w="1134" w:type="dxa"/>
            <w:vAlign w:val="center"/>
          </w:tcPr>
          <w:p w14:paraId="7D482FA6"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Optional</w:t>
            </w:r>
          </w:p>
        </w:tc>
      </w:tr>
      <w:tr w:rsidR="00DF6B3B" w:rsidRPr="00980CFB" w14:paraId="461B2B19" w14:textId="77777777" w:rsidTr="0088686F">
        <w:trPr>
          <w:tblHeader/>
        </w:trPr>
        <w:tc>
          <w:tcPr>
            <w:tcW w:w="871" w:type="dxa"/>
            <w:vAlign w:val="center"/>
          </w:tcPr>
          <w:p w14:paraId="4FBC3CF9" w14:textId="77777777" w:rsidR="00DF6B3B" w:rsidRPr="00980CFB" w:rsidRDefault="00DF6B3B" w:rsidP="00DF6B3B">
            <w:pPr>
              <w:spacing w:after="0" w:line="240" w:lineRule="auto"/>
              <w:jc w:val="center"/>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22</w:t>
            </w:r>
          </w:p>
        </w:tc>
        <w:tc>
          <w:tcPr>
            <w:tcW w:w="1612" w:type="dxa"/>
            <w:noWrap/>
            <w:vAlign w:val="center"/>
            <w:hideMark/>
          </w:tcPr>
          <w:p w14:paraId="037BED3C"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Type of submission</w:t>
            </w:r>
          </w:p>
        </w:tc>
        <w:tc>
          <w:tcPr>
            <w:tcW w:w="2054" w:type="dxa"/>
            <w:vAlign w:val="center"/>
          </w:tcPr>
          <w:p w14:paraId="4448C2EE" w14:textId="116AC213"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BizMsgEnvlp/Doc/Document/RgltryMetadataRpt/MetadataRpt/RgltryData/SubmissnTp</w:t>
            </w:r>
          </w:p>
        </w:tc>
        <w:tc>
          <w:tcPr>
            <w:tcW w:w="3685" w:type="dxa"/>
            <w:vAlign w:val="center"/>
            <w:hideMark/>
          </w:tcPr>
          <w:p w14:paraId="366AFDC7" w14:textId="3F940B3A"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Indicates whether it is a new data submission (NEWT</w:t>
            </w:r>
            <w:r>
              <w:rPr>
                <w:rFonts w:ascii="Calibri" w:eastAsia="Times New Roman" w:hAnsi="Calibri" w:cs="Calibri"/>
                <w:sz w:val="16"/>
                <w:szCs w:val="16"/>
                <w:lang w:eastAsia="en-GB"/>
              </w:rPr>
              <w:t xml:space="preserve"> – </w:t>
            </w:r>
            <w:r w:rsidRPr="009209DE">
              <w:rPr>
                <w:rFonts w:ascii="Calibri" w:eastAsia="Times New Roman" w:hAnsi="Calibri" w:cs="Calibri"/>
                <w:sz w:val="16"/>
                <w:szCs w:val="16"/>
                <w:lang w:eastAsia="en-GB"/>
              </w:rPr>
              <w:t>to</w:t>
            </w:r>
            <w:r>
              <w:rPr>
                <w:rFonts w:ascii="Calibri" w:eastAsia="Times New Roman" w:hAnsi="Calibri" w:cs="Calibri"/>
                <w:sz w:val="16"/>
                <w:szCs w:val="16"/>
                <w:lang w:eastAsia="en-GB"/>
              </w:rPr>
              <w:t xml:space="preserve"> </w:t>
            </w:r>
            <w:r w:rsidRPr="009209DE">
              <w:rPr>
                <w:rFonts w:ascii="Calibri" w:eastAsia="Times New Roman" w:hAnsi="Calibri" w:cs="Calibri"/>
                <w:sz w:val="16"/>
                <w:szCs w:val="16"/>
                <w:lang w:eastAsia="en-GB"/>
              </w:rPr>
              <w:t>be used for new information</w:t>
            </w:r>
            <w:r w:rsidRPr="00980CFB">
              <w:rPr>
                <w:rFonts w:ascii="Calibri" w:eastAsia="Times New Roman" w:hAnsi="Calibri" w:cs="Calibri"/>
                <w:sz w:val="16"/>
                <w:szCs w:val="16"/>
                <w:lang w:eastAsia="en-GB"/>
              </w:rPr>
              <w:t>), a modification (MODI</w:t>
            </w:r>
            <w:r>
              <w:rPr>
                <w:rFonts w:ascii="Calibri" w:eastAsia="Times New Roman" w:hAnsi="Calibri" w:cs="Calibri"/>
                <w:sz w:val="16"/>
                <w:szCs w:val="16"/>
                <w:lang w:eastAsia="en-GB"/>
              </w:rPr>
              <w:t xml:space="preserve"> – </w:t>
            </w:r>
            <w:r w:rsidRPr="009209DE">
              <w:rPr>
                <w:rFonts w:ascii="Calibri" w:eastAsia="Times New Roman" w:hAnsi="Calibri" w:cs="Calibri"/>
                <w:sz w:val="16"/>
                <w:szCs w:val="16"/>
                <w:lang w:eastAsia="en-GB"/>
              </w:rPr>
              <w:t>to</w:t>
            </w:r>
            <w:r>
              <w:rPr>
                <w:rFonts w:ascii="Calibri" w:eastAsia="Times New Roman" w:hAnsi="Calibri" w:cs="Calibri"/>
                <w:sz w:val="16"/>
                <w:szCs w:val="16"/>
                <w:lang w:eastAsia="en-GB"/>
              </w:rPr>
              <w:t xml:space="preserve"> </w:t>
            </w:r>
            <w:r w:rsidRPr="009209DE">
              <w:rPr>
                <w:rFonts w:ascii="Calibri" w:eastAsia="Times New Roman" w:hAnsi="Calibri" w:cs="Calibri"/>
                <w:sz w:val="16"/>
                <w:szCs w:val="16"/>
                <w:lang w:eastAsia="en-GB"/>
              </w:rPr>
              <w:t>be used for modifications in light of newly available information</w:t>
            </w:r>
            <w:r w:rsidRPr="00980CFB">
              <w:rPr>
                <w:rFonts w:ascii="Calibri" w:eastAsia="Times New Roman" w:hAnsi="Calibri" w:cs="Calibri"/>
                <w:sz w:val="16"/>
                <w:szCs w:val="16"/>
                <w:lang w:eastAsia="en-GB"/>
              </w:rPr>
              <w:t>), correction (CORR</w:t>
            </w:r>
            <w:r>
              <w:rPr>
                <w:rFonts w:ascii="Calibri" w:eastAsia="Times New Roman" w:hAnsi="Calibri" w:cs="Calibri"/>
                <w:sz w:val="16"/>
                <w:szCs w:val="16"/>
                <w:lang w:eastAsia="en-GB"/>
              </w:rPr>
              <w:t xml:space="preserve"> – </w:t>
            </w:r>
            <w:r w:rsidRPr="009209DE">
              <w:rPr>
                <w:rFonts w:ascii="Calibri" w:eastAsia="Times New Roman" w:hAnsi="Calibri" w:cs="Calibri"/>
                <w:sz w:val="16"/>
                <w:szCs w:val="16"/>
                <w:lang w:eastAsia="en-GB"/>
              </w:rPr>
              <w:t>to</w:t>
            </w:r>
            <w:r>
              <w:rPr>
                <w:rFonts w:ascii="Calibri" w:eastAsia="Times New Roman" w:hAnsi="Calibri" w:cs="Calibri"/>
                <w:sz w:val="16"/>
                <w:szCs w:val="16"/>
                <w:lang w:eastAsia="en-GB"/>
              </w:rPr>
              <w:t xml:space="preserve"> </w:t>
            </w:r>
            <w:r w:rsidRPr="009209DE">
              <w:rPr>
                <w:rFonts w:ascii="Calibri" w:eastAsia="Times New Roman" w:hAnsi="Calibri" w:cs="Calibri"/>
                <w:sz w:val="16"/>
                <w:szCs w:val="16"/>
                <w:lang w:eastAsia="en-GB"/>
              </w:rPr>
              <w:t>be used when information previously reported is found to be incorrect and should be corrected</w:t>
            </w:r>
            <w:r w:rsidRPr="00980CFB">
              <w:rPr>
                <w:rFonts w:ascii="Calibri" w:eastAsia="Times New Roman" w:hAnsi="Calibri" w:cs="Calibri"/>
                <w:sz w:val="16"/>
                <w:szCs w:val="16"/>
                <w:lang w:eastAsia="en-GB"/>
              </w:rPr>
              <w:t>), or a cancellation (EROR</w:t>
            </w:r>
            <w:r>
              <w:rPr>
                <w:rFonts w:ascii="Calibri" w:eastAsia="Times New Roman" w:hAnsi="Calibri" w:cs="Calibri"/>
                <w:sz w:val="16"/>
                <w:szCs w:val="16"/>
                <w:lang w:eastAsia="en-GB"/>
              </w:rPr>
              <w:t xml:space="preserve"> – </w:t>
            </w:r>
            <w:r w:rsidRPr="009209DE">
              <w:rPr>
                <w:rFonts w:ascii="Calibri" w:eastAsia="Times New Roman" w:hAnsi="Calibri" w:cs="Calibri"/>
                <w:sz w:val="16"/>
                <w:szCs w:val="16"/>
                <w:lang w:eastAsia="en-GB"/>
              </w:rPr>
              <w:t>to</w:t>
            </w:r>
            <w:r>
              <w:rPr>
                <w:rFonts w:ascii="Calibri" w:eastAsia="Times New Roman" w:hAnsi="Calibri" w:cs="Calibri"/>
                <w:sz w:val="16"/>
                <w:szCs w:val="16"/>
                <w:lang w:eastAsia="en-GB"/>
              </w:rPr>
              <w:t xml:space="preserve"> </w:t>
            </w:r>
            <w:r w:rsidRPr="009209DE">
              <w:rPr>
                <w:rFonts w:ascii="Calibri" w:eastAsia="Times New Roman" w:hAnsi="Calibri" w:cs="Calibri"/>
                <w:sz w:val="16"/>
                <w:szCs w:val="16"/>
                <w:lang w:eastAsia="en-GB"/>
              </w:rPr>
              <w:t>be used in case of errors leading to removal of the entire record</w:t>
            </w:r>
            <w:r w:rsidRPr="00980CFB">
              <w:rPr>
                <w:rFonts w:ascii="Calibri" w:eastAsia="Times New Roman" w:hAnsi="Calibri" w:cs="Calibri"/>
                <w:sz w:val="16"/>
                <w:szCs w:val="16"/>
                <w:lang w:eastAsia="en-GB"/>
              </w:rPr>
              <w:t>) of data already submitted.</w:t>
            </w:r>
          </w:p>
        </w:tc>
        <w:tc>
          <w:tcPr>
            <w:tcW w:w="1134" w:type="dxa"/>
            <w:vAlign w:val="center"/>
          </w:tcPr>
          <w:p w14:paraId="4196828D"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Mandatory</w:t>
            </w:r>
          </w:p>
        </w:tc>
      </w:tr>
      <w:tr w:rsidR="00DF6B3B" w:rsidRPr="00980CFB" w14:paraId="34394074" w14:textId="77777777" w:rsidTr="0088686F">
        <w:trPr>
          <w:tblHeader/>
        </w:trPr>
        <w:tc>
          <w:tcPr>
            <w:tcW w:w="871" w:type="dxa"/>
            <w:vAlign w:val="center"/>
          </w:tcPr>
          <w:p w14:paraId="1B5129B0" w14:textId="77777777" w:rsidR="00DF6B3B" w:rsidRPr="00980CFB" w:rsidRDefault="00DF6B3B" w:rsidP="00DF6B3B">
            <w:pPr>
              <w:spacing w:after="0" w:line="240" w:lineRule="auto"/>
              <w:jc w:val="center"/>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23</w:t>
            </w:r>
          </w:p>
        </w:tc>
        <w:tc>
          <w:tcPr>
            <w:tcW w:w="1612" w:type="dxa"/>
            <w:noWrap/>
            <w:vAlign w:val="center"/>
            <w:hideMark/>
          </w:tcPr>
          <w:p w14:paraId="13B902FB"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Version</w:t>
            </w:r>
          </w:p>
        </w:tc>
        <w:tc>
          <w:tcPr>
            <w:tcW w:w="2054" w:type="dxa"/>
            <w:vAlign w:val="center"/>
          </w:tcPr>
          <w:p w14:paraId="3BB419F2" w14:textId="21AA66C8"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BizMsgEnvlp/Doc/Document/RgltryMetadataRpt/MetadataRpt/RgltryData/Vrsn</w:t>
            </w:r>
          </w:p>
        </w:tc>
        <w:tc>
          <w:tcPr>
            <w:tcW w:w="3685" w:type="dxa"/>
            <w:noWrap/>
            <w:vAlign w:val="center"/>
            <w:hideMark/>
          </w:tcPr>
          <w:p w14:paraId="07542CB0"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Version of the data.</w:t>
            </w:r>
          </w:p>
          <w:p w14:paraId="43431243" w14:textId="5A6286D0" w:rsidR="00DF6B3B" w:rsidRPr="00980CFB" w:rsidRDefault="00DF6B3B" w:rsidP="00DF6B3B">
            <w:pPr>
              <w:spacing w:after="0" w:line="240" w:lineRule="auto"/>
              <w:jc w:val="left"/>
              <w:rPr>
                <w:rFonts w:ascii="Calibri" w:eastAsia="Times New Roman" w:hAnsi="Calibri" w:cs="Calibri"/>
                <w:b/>
                <w:bCs/>
                <w:sz w:val="16"/>
                <w:szCs w:val="16"/>
                <w:lang w:eastAsia="en-GB"/>
              </w:rPr>
            </w:pPr>
            <w:r w:rsidRPr="00980CFB">
              <w:rPr>
                <w:rFonts w:ascii="Calibri" w:eastAsia="Times New Roman" w:hAnsi="Calibri" w:cs="Calibri"/>
                <w:b/>
                <w:bCs/>
                <w:sz w:val="16"/>
                <w:szCs w:val="16"/>
                <w:lang w:eastAsia="en-GB"/>
              </w:rPr>
              <w:t>New data (NEWT) should be reported as version 1. Every</w:t>
            </w:r>
            <w:r>
              <w:rPr>
                <w:rFonts w:ascii="Calibri" w:eastAsia="Times New Roman" w:hAnsi="Calibri" w:cs="Calibri"/>
                <w:b/>
                <w:bCs/>
                <w:sz w:val="16"/>
                <w:szCs w:val="16"/>
                <w:lang w:eastAsia="en-GB"/>
              </w:rPr>
              <w:t xml:space="preserve"> </w:t>
            </w:r>
            <w:r w:rsidRPr="00980CFB">
              <w:rPr>
                <w:rFonts w:ascii="Calibri" w:eastAsia="Times New Roman" w:hAnsi="Calibri" w:cs="Calibri"/>
                <w:b/>
                <w:bCs/>
                <w:sz w:val="16"/>
                <w:szCs w:val="16"/>
                <w:lang w:eastAsia="en-GB"/>
              </w:rPr>
              <w:t>time a modification (MODI) or correction (CORR) is sent, the version number should be incremented (2, 3, …).</w:t>
            </w:r>
          </w:p>
          <w:p w14:paraId="7F206243"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b/>
                <w:bCs/>
                <w:sz w:val="16"/>
                <w:szCs w:val="16"/>
                <w:lang w:eastAsia="en-GB"/>
              </w:rPr>
              <w:t>For a cancellation (EROR), specify the version of the document that should be cancelled.</w:t>
            </w:r>
          </w:p>
        </w:tc>
        <w:tc>
          <w:tcPr>
            <w:tcW w:w="1134" w:type="dxa"/>
            <w:vAlign w:val="center"/>
          </w:tcPr>
          <w:p w14:paraId="1866A0F3" w14:textId="77777777" w:rsidR="00DF6B3B" w:rsidRPr="00980CFB" w:rsidRDefault="00DF6B3B" w:rsidP="00DF6B3B">
            <w:pPr>
              <w:spacing w:after="0" w:line="240" w:lineRule="auto"/>
              <w:jc w:val="left"/>
              <w:rPr>
                <w:rFonts w:ascii="Calibri" w:eastAsia="Times New Roman" w:hAnsi="Calibri" w:cs="Calibri"/>
                <w:sz w:val="16"/>
                <w:szCs w:val="16"/>
                <w:lang w:eastAsia="en-GB"/>
              </w:rPr>
            </w:pPr>
            <w:r w:rsidRPr="00980CFB">
              <w:rPr>
                <w:rFonts w:ascii="Calibri" w:eastAsia="Times New Roman" w:hAnsi="Calibri" w:cs="Calibri"/>
                <w:sz w:val="16"/>
                <w:szCs w:val="16"/>
                <w:lang w:eastAsia="en-GB"/>
              </w:rPr>
              <w:t>Mandatory</w:t>
            </w:r>
          </w:p>
        </w:tc>
      </w:tr>
      <w:tr w:rsidR="00DF6B3B" w:rsidRPr="00980CFB" w14:paraId="1E476250" w14:textId="77777777" w:rsidTr="0088686F">
        <w:trPr>
          <w:tblHeader/>
        </w:trPr>
        <w:tc>
          <w:tcPr>
            <w:tcW w:w="871" w:type="dxa"/>
            <w:vAlign w:val="center"/>
          </w:tcPr>
          <w:p w14:paraId="4004C838"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24</w:t>
            </w:r>
          </w:p>
        </w:tc>
        <w:tc>
          <w:tcPr>
            <w:tcW w:w="1612" w:type="dxa"/>
            <w:noWrap/>
            <w:vAlign w:val="center"/>
            <w:hideMark/>
          </w:tcPr>
          <w:p w14:paraId="1281DE2B"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Legal framework</w:t>
            </w:r>
          </w:p>
        </w:tc>
        <w:tc>
          <w:tcPr>
            <w:tcW w:w="2054" w:type="dxa"/>
            <w:vAlign w:val="center"/>
          </w:tcPr>
          <w:p w14:paraId="1B34D896" w14:textId="53B19826"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BizMsgEnvlp/Doc/Document/RgltryMetadataRpt/MetadataRpt/RgltryData/RgltryDataTp/LglFrmwk</w:t>
            </w:r>
          </w:p>
        </w:tc>
        <w:tc>
          <w:tcPr>
            <w:tcW w:w="3685" w:type="dxa"/>
            <w:vAlign w:val="center"/>
            <w:hideMark/>
          </w:tcPr>
          <w:p w14:paraId="5565B879"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Reference to the regulation or directive under which the data is collected, </w:t>
            </w:r>
            <w:r w:rsidRPr="00657333">
              <w:rPr>
                <w:rFonts w:ascii="Calibri" w:eastAsia="Times New Roman" w:hAnsi="Calibri" w:cs="Calibri"/>
                <w:b/>
                <w:bCs/>
                <w:color w:val="000000"/>
                <w:sz w:val="16"/>
                <w:szCs w:val="16"/>
                <w:lang w:eastAsia="en-GB"/>
              </w:rPr>
              <w:t xml:space="preserve">provided as 6-letter code as per </w:t>
            </w:r>
            <w:r w:rsidRPr="00657333">
              <w:rPr>
                <w:rFonts w:ascii="Calibri" w:eastAsia="Times New Roman" w:hAnsi="Calibri" w:cs="Calibri"/>
                <w:b/>
                <w:bCs/>
                <w:color w:val="000000"/>
                <w:sz w:val="16"/>
                <w:szCs w:val="16"/>
                <w:lang w:eastAsia="en-GB"/>
              </w:rPr>
              <w:fldChar w:fldCharType="begin"/>
            </w:r>
            <w:r w:rsidRPr="00657333">
              <w:rPr>
                <w:rFonts w:ascii="Calibri" w:eastAsia="Times New Roman" w:hAnsi="Calibri" w:cs="Calibri"/>
                <w:b/>
                <w:bCs/>
                <w:color w:val="000000"/>
                <w:sz w:val="16"/>
                <w:szCs w:val="16"/>
                <w:lang w:eastAsia="en-GB"/>
              </w:rPr>
              <w:instrText xml:space="preserve"> REF _Ref183614198 \h  \* MERGEFORMAT </w:instrText>
            </w:r>
            <w:r w:rsidRPr="00657333">
              <w:rPr>
                <w:rFonts w:ascii="Calibri" w:eastAsia="Times New Roman" w:hAnsi="Calibri" w:cs="Calibri"/>
                <w:b/>
                <w:bCs/>
                <w:color w:val="000000"/>
                <w:sz w:val="16"/>
                <w:szCs w:val="16"/>
                <w:lang w:eastAsia="en-GB"/>
              </w:rPr>
            </w:r>
            <w:r w:rsidRPr="00657333">
              <w:rPr>
                <w:rFonts w:ascii="Calibri" w:eastAsia="Times New Roman" w:hAnsi="Calibri" w:cs="Calibri"/>
                <w:b/>
                <w:bCs/>
                <w:color w:val="000000"/>
                <w:sz w:val="16"/>
                <w:szCs w:val="16"/>
                <w:lang w:eastAsia="en-GB"/>
              </w:rPr>
              <w:fldChar w:fldCharType="separate"/>
            </w:r>
            <w:r w:rsidRPr="00657333">
              <w:rPr>
                <w:rFonts w:ascii="Calibri" w:hAnsi="Calibri" w:cs="Calibri"/>
                <w:b/>
                <w:bCs/>
                <w:sz w:val="16"/>
                <w:szCs w:val="16"/>
              </w:rPr>
              <w:t>Annex 1 – List of codes</w:t>
            </w:r>
            <w:r w:rsidRPr="00657333">
              <w:rPr>
                <w:rFonts w:ascii="Calibri" w:eastAsia="Times New Roman" w:hAnsi="Calibri" w:cs="Calibri"/>
                <w:b/>
                <w:bCs/>
                <w:color w:val="000000"/>
                <w:sz w:val="16"/>
                <w:szCs w:val="16"/>
                <w:lang w:eastAsia="en-GB"/>
              </w:rPr>
              <w:fldChar w:fldCharType="end"/>
            </w:r>
            <w:r w:rsidRPr="00657333">
              <w:rPr>
                <w:rFonts w:ascii="Calibri" w:eastAsia="Times New Roman" w:hAnsi="Calibri" w:cs="Calibri"/>
                <w:b/>
                <w:bCs/>
                <w:color w:val="000000"/>
                <w:sz w:val="16"/>
                <w:szCs w:val="16"/>
                <w:lang w:eastAsia="en-GB"/>
              </w:rPr>
              <w:t xml:space="preserve"> /  </w:t>
            </w:r>
            <w:r w:rsidRPr="00657333">
              <w:rPr>
                <w:rFonts w:ascii="Calibri" w:eastAsia="Times New Roman" w:hAnsi="Calibri" w:cs="Calibri"/>
                <w:b/>
                <w:bCs/>
                <w:color w:val="000000"/>
                <w:sz w:val="16"/>
                <w:szCs w:val="16"/>
                <w:lang w:eastAsia="en-GB"/>
              </w:rPr>
              <w:fldChar w:fldCharType="begin"/>
            </w:r>
            <w:r w:rsidRPr="00657333">
              <w:rPr>
                <w:rFonts w:ascii="Calibri" w:eastAsia="Times New Roman" w:hAnsi="Calibri" w:cs="Calibri"/>
                <w:b/>
                <w:bCs/>
                <w:color w:val="000000"/>
                <w:sz w:val="16"/>
                <w:szCs w:val="16"/>
                <w:lang w:eastAsia="en-GB"/>
              </w:rPr>
              <w:instrText xml:space="preserve"> REF _Ref183614305 \h  \* MERGEFORMAT </w:instrText>
            </w:r>
            <w:r w:rsidRPr="00657333">
              <w:rPr>
                <w:rFonts w:ascii="Calibri" w:eastAsia="Times New Roman" w:hAnsi="Calibri" w:cs="Calibri"/>
                <w:b/>
                <w:bCs/>
                <w:color w:val="000000"/>
                <w:sz w:val="16"/>
                <w:szCs w:val="16"/>
                <w:lang w:eastAsia="en-GB"/>
              </w:rPr>
            </w:r>
            <w:r w:rsidRPr="00657333">
              <w:rPr>
                <w:rFonts w:ascii="Calibri" w:eastAsia="Times New Roman" w:hAnsi="Calibri" w:cs="Calibri"/>
                <w:b/>
                <w:bCs/>
                <w:color w:val="000000"/>
                <w:sz w:val="16"/>
                <w:szCs w:val="16"/>
                <w:lang w:eastAsia="en-GB"/>
              </w:rPr>
              <w:fldChar w:fldCharType="separate"/>
            </w:r>
            <w:r w:rsidRPr="00657333">
              <w:rPr>
                <w:rFonts w:ascii="Calibri" w:hAnsi="Calibri" w:cs="Calibri"/>
                <w:b/>
                <w:bCs/>
                <w:sz w:val="16"/>
                <w:szCs w:val="16"/>
              </w:rPr>
              <w:t>Legal frameworks</w:t>
            </w:r>
            <w:r w:rsidRPr="00657333">
              <w:rPr>
                <w:rFonts w:ascii="Calibri" w:eastAsia="Times New Roman" w:hAnsi="Calibri" w:cs="Calibri"/>
                <w:b/>
                <w:bCs/>
                <w:color w:val="000000"/>
                <w:sz w:val="16"/>
                <w:szCs w:val="16"/>
                <w:lang w:eastAsia="en-GB"/>
              </w:rPr>
              <w:fldChar w:fldCharType="end"/>
            </w:r>
          </w:p>
          <w:p w14:paraId="3A62ECD3" w14:textId="0DA96F28"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p>
          <w:p w14:paraId="00241F97" w14:textId="15A5B8F2" w:rsidR="00DF6B3B" w:rsidRPr="00980CFB" w:rsidRDefault="00DF6B3B" w:rsidP="00DF6B3B">
            <w:pPr>
              <w:spacing w:after="0" w:line="240" w:lineRule="auto"/>
              <w:jc w:val="left"/>
              <w:rPr>
                <w:rFonts w:ascii="Calibri" w:eastAsia="Times New Roman" w:hAnsi="Calibri" w:cs="Calibri"/>
                <w:color w:val="000000"/>
                <w:sz w:val="16"/>
                <w:szCs w:val="16"/>
                <w:lang w:eastAsia="en-GB"/>
              </w:rPr>
            </w:pPr>
          </w:p>
        </w:tc>
        <w:tc>
          <w:tcPr>
            <w:tcW w:w="1134" w:type="dxa"/>
            <w:vAlign w:val="center"/>
          </w:tcPr>
          <w:p w14:paraId="04DC9B88"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Mandatory</w:t>
            </w:r>
          </w:p>
        </w:tc>
      </w:tr>
      <w:tr w:rsidR="00DF6B3B" w:rsidRPr="00980CFB" w14:paraId="00B1C556" w14:textId="77777777" w:rsidTr="00772005">
        <w:trPr>
          <w:tblHeader/>
        </w:trPr>
        <w:tc>
          <w:tcPr>
            <w:tcW w:w="871" w:type="dxa"/>
            <w:shd w:val="clear" w:color="auto" w:fill="D8D8D8" w:themeFill="background1" w:themeFillShade="E6"/>
            <w:vAlign w:val="center"/>
          </w:tcPr>
          <w:p w14:paraId="3DD7D78D"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25</w:t>
            </w:r>
          </w:p>
        </w:tc>
        <w:tc>
          <w:tcPr>
            <w:tcW w:w="1612" w:type="dxa"/>
            <w:shd w:val="clear" w:color="auto" w:fill="D8D8D8" w:themeFill="background1" w:themeFillShade="E6"/>
            <w:noWrap/>
            <w:vAlign w:val="center"/>
            <w:hideMark/>
          </w:tcPr>
          <w:p w14:paraId="1C750B33"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Historical information flag</w:t>
            </w:r>
          </w:p>
        </w:tc>
        <w:tc>
          <w:tcPr>
            <w:tcW w:w="2054" w:type="dxa"/>
            <w:shd w:val="clear" w:color="auto" w:fill="D8D8D8" w:themeFill="background1" w:themeFillShade="E6"/>
            <w:vAlign w:val="center"/>
          </w:tcPr>
          <w:p w14:paraId="513B683C" w14:textId="71C6F0F9" w:rsidR="00DF6B3B" w:rsidRPr="00AD47DC" w:rsidRDefault="00DF6B3B" w:rsidP="00DF6B3B">
            <w:pPr>
              <w:spacing w:after="0" w:line="240" w:lineRule="auto"/>
              <w:jc w:val="left"/>
              <w:rPr>
                <w:rFonts w:ascii="Calibri" w:eastAsia="Times New Roman" w:hAnsi="Calibri" w:cs="Calibri"/>
                <w:sz w:val="16"/>
                <w:szCs w:val="16"/>
                <w:lang w:eastAsia="en-GB"/>
              </w:rPr>
            </w:pPr>
          </w:p>
        </w:tc>
        <w:tc>
          <w:tcPr>
            <w:tcW w:w="3685" w:type="dxa"/>
            <w:shd w:val="clear" w:color="auto" w:fill="D8D8D8" w:themeFill="background1" w:themeFillShade="E6"/>
            <w:noWrap/>
            <w:vAlign w:val="center"/>
            <w:hideMark/>
          </w:tcPr>
          <w:p w14:paraId="5712CCB3" w14:textId="77777777" w:rsidR="00DF6B3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Flag indicating if the data provided corresponds to "historical data" or not.</w:t>
            </w:r>
          </w:p>
          <w:p w14:paraId="6F1AB54A" w14:textId="3076CFB0"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applicable for OAMs</w:t>
            </w:r>
          </w:p>
        </w:tc>
        <w:tc>
          <w:tcPr>
            <w:tcW w:w="1134" w:type="dxa"/>
            <w:shd w:val="clear" w:color="auto" w:fill="D8D8D8" w:themeFill="background1" w:themeFillShade="E6"/>
            <w:vAlign w:val="center"/>
          </w:tcPr>
          <w:p w14:paraId="11743FF7" w14:textId="34C4725A" w:rsidR="00DF6B3B" w:rsidRDefault="00DF6B3B" w:rsidP="00DF6B3B">
            <w:pPr>
              <w:spacing w:after="0" w:line="240" w:lineRule="auto"/>
              <w:jc w:val="left"/>
              <w:rPr>
                <w:rFonts w:ascii="Calibri" w:eastAsia="Times New Roman" w:hAnsi="Calibri" w:cs="Calibri"/>
                <w:color w:val="000000"/>
                <w:sz w:val="16"/>
                <w:szCs w:val="16"/>
                <w:lang w:eastAsia="en-GB"/>
              </w:rPr>
            </w:pPr>
          </w:p>
          <w:p w14:paraId="6EA9BC82" w14:textId="5803BD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applicable</w:t>
            </w:r>
          </w:p>
        </w:tc>
      </w:tr>
      <w:tr w:rsidR="00DF6B3B" w:rsidRPr="00980CFB" w14:paraId="0FDEBA4A" w14:textId="11674F60" w:rsidTr="00EB71EF">
        <w:trPr>
          <w:tblHeader/>
        </w:trPr>
        <w:tc>
          <w:tcPr>
            <w:tcW w:w="871" w:type="dxa"/>
            <w:vAlign w:val="center"/>
          </w:tcPr>
          <w:p w14:paraId="4E31FF19"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26</w:t>
            </w:r>
          </w:p>
        </w:tc>
        <w:tc>
          <w:tcPr>
            <w:tcW w:w="1612" w:type="dxa"/>
            <w:noWrap/>
            <w:vAlign w:val="center"/>
            <w:hideMark/>
          </w:tcPr>
          <w:p w14:paraId="6F142F2E"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Original language(s)</w:t>
            </w:r>
          </w:p>
        </w:tc>
        <w:tc>
          <w:tcPr>
            <w:tcW w:w="2054" w:type="dxa"/>
            <w:vAlign w:val="center"/>
          </w:tcPr>
          <w:p w14:paraId="7462F464" w14:textId="6EC64716"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BizMsgEnvlp/Doc/Document/RgltryMetadataRpt/MetadataRpt/RgltryData/DocRef/Lang</w:t>
            </w:r>
          </w:p>
        </w:tc>
        <w:tc>
          <w:tcPr>
            <w:tcW w:w="3685" w:type="dxa"/>
            <w:vAlign w:val="center"/>
            <w:hideMark/>
          </w:tcPr>
          <w:p w14:paraId="134683C3"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The original language of the submitted information.</w:t>
            </w:r>
          </w:p>
          <w:p w14:paraId="133984D1" w14:textId="375E6995" w:rsidR="00DF6B3B" w:rsidRPr="00980CFB" w:rsidRDefault="00DF6B3B" w:rsidP="00DF6B3B">
            <w:pPr>
              <w:spacing w:after="0" w:line="240" w:lineRule="auto"/>
              <w:jc w:val="left"/>
              <w:rPr>
                <w:rFonts w:ascii="Calibri" w:eastAsia="Times New Roman" w:hAnsi="Calibri" w:cs="Calibri"/>
                <w:b/>
                <w:bCs/>
                <w:color w:val="000000"/>
                <w:sz w:val="16"/>
                <w:szCs w:val="16"/>
                <w:lang w:eastAsia="en-GB"/>
              </w:rPr>
            </w:pPr>
          </w:p>
        </w:tc>
        <w:tc>
          <w:tcPr>
            <w:tcW w:w="1134" w:type="dxa"/>
            <w:vAlign w:val="center"/>
          </w:tcPr>
          <w:p w14:paraId="739F73DB" w14:textId="3C05385E" w:rsidR="00DF6B3B" w:rsidRDefault="00DF6B3B" w:rsidP="00DF6B3B">
            <w:pPr>
              <w:spacing w:after="0" w:line="240" w:lineRule="auto"/>
              <w:jc w:val="left"/>
              <w:rPr>
                <w:rFonts w:ascii="Calibri" w:eastAsia="Times New Roman" w:hAnsi="Calibri" w:cs="Calibri"/>
                <w:color w:val="000000"/>
                <w:sz w:val="16"/>
                <w:szCs w:val="16"/>
                <w:lang w:eastAsia="en-GB"/>
              </w:rPr>
            </w:pPr>
          </w:p>
          <w:p w14:paraId="20A90983" w14:textId="23BBB870"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Mandatory</w:t>
            </w:r>
          </w:p>
        </w:tc>
      </w:tr>
      <w:tr w:rsidR="00DF6B3B" w:rsidRPr="00056171" w14:paraId="6BF4009B" w14:textId="77777777" w:rsidTr="00C75B0C">
        <w:trPr>
          <w:tblHeader/>
        </w:trPr>
        <w:tc>
          <w:tcPr>
            <w:tcW w:w="871" w:type="dxa"/>
            <w:vAlign w:val="center"/>
          </w:tcPr>
          <w:p w14:paraId="6E514D30" w14:textId="22A8630C"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N/A</w:t>
            </w:r>
          </w:p>
        </w:tc>
        <w:tc>
          <w:tcPr>
            <w:tcW w:w="1612" w:type="dxa"/>
            <w:noWrap/>
            <w:vAlign w:val="center"/>
          </w:tcPr>
          <w:p w14:paraId="400B2073" w14:textId="7A9201AB"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Original or translated flag</w:t>
            </w:r>
          </w:p>
        </w:tc>
        <w:tc>
          <w:tcPr>
            <w:tcW w:w="2054" w:type="dxa"/>
            <w:vAlign w:val="center"/>
          </w:tcPr>
          <w:p w14:paraId="05E8B8EB" w14:textId="29B302CB"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BizMsgEnvlp/Doc/Document/RgltryMetadataRpt/MetadataRpt/RgltryData/DocRef/OrgnlOrTrnsltd</w:t>
            </w:r>
          </w:p>
        </w:tc>
        <w:tc>
          <w:tcPr>
            <w:tcW w:w="3685" w:type="dxa"/>
            <w:noWrap/>
            <w:vAlign w:val="center"/>
          </w:tcPr>
          <w:p w14:paraId="4C0ABA61" w14:textId="3D6BE7A8"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Flag indicating whether the information is provided in its original language (ORIG) or in a version translated by the entity itself (TRAN)</w:t>
            </w:r>
          </w:p>
        </w:tc>
        <w:tc>
          <w:tcPr>
            <w:tcW w:w="1134" w:type="dxa"/>
          </w:tcPr>
          <w:p w14:paraId="529CFF1E" w14:textId="29DCF568" w:rsidR="00DF6B3B" w:rsidRPr="00056171"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Optional</w:t>
            </w:r>
          </w:p>
        </w:tc>
      </w:tr>
      <w:tr w:rsidR="00DF6B3B" w:rsidRPr="00056171" w14:paraId="111B49F9" w14:textId="133438A0" w:rsidTr="00EB71EF">
        <w:trPr>
          <w:tblHeader/>
        </w:trPr>
        <w:tc>
          <w:tcPr>
            <w:tcW w:w="871" w:type="dxa"/>
            <w:vAlign w:val="center"/>
          </w:tcPr>
          <w:p w14:paraId="2A634D0C" w14:textId="77777777" w:rsidR="00DF6B3B" w:rsidRPr="00980CFB" w:rsidRDefault="00DF6B3B" w:rsidP="00DF6B3B">
            <w:pPr>
              <w:spacing w:after="0" w:line="240" w:lineRule="auto"/>
              <w:jc w:val="center"/>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N/A</w:t>
            </w:r>
          </w:p>
        </w:tc>
        <w:tc>
          <w:tcPr>
            <w:tcW w:w="1612" w:type="dxa"/>
            <w:noWrap/>
            <w:vAlign w:val="center"/>
          </w:tcPr>
          <w:p w14:paraId="3E8F98D4" w14:textId="77777777" w:rsidR="00DF6B3B" w:rsidRPr="00980CFB"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Related ESAP dataset(s)</w:t>
            </w:r>
          </w:p>
        </w:tc>
        <w:tc>
          <w:tcPr>
            <w:tcW w:w="2054" w:type="dxa"/>
            <w:vAlign w:val="center"/>
          </w:tcPr>
          <w:p w14:paraId="25E6E432" w14:textId="250DBCBB" w:rsidR="00DF6B3B" w:rsidRPr="00AD47DC" w:rsidRDefault="00DF6B3B" w:rsidP="00DF6B3B">
            <w:pPr>
              <w:spacing w:after="0" w:line="240" w:lineRule="auto"/>
              <w:jc w:val="left"/>
              <w:rPr>
                <w:rFonts w:ascii="Calibri" w:eastAsia="Times New Roman" w:hAnsi="Calibri" w:cs="Calibri"/>
                <w:sz w:val="16"/>
                <w:szCs w:val="16"/>
                <w:lang w:eastAsia="en-GB"/>
              </w:rPr>
            </w:pPr>
            <w:r w:rsidRPr="00AD47DC">
              <w:rPr>
                <w:rFonts w:ascii="Calibri" w:eastAsia="Times New Roman" w:hAnsi="Calibri" w:cs="Calibri"/>
                <w:sz w:val="16"/>
                <w:szCs w:val="16"/>
                <w:lang w:eastAsia="en-GB"/>
              </w:rPr>
              <w:t>BizMsgEnvlp/Doc/Document/RgltryMetadataRpt/MetadataRpt/RgltryData/RltdRgltryData/Id</w:t>
            </w:r>
          </w:p>
        </w:tc>
        <w:tc>
          <w:tcPr>
            <w:tcW w:w="3685" w:type="dxa"/>
            <w:noWrap/>
            <w:vAlign w:val="center"/>
          </w:tcPr>
          <w:p w14:paraId="25CD0A36" w14:textId="244114D9" w:rsidR="00DF6B3B" w:rsidRPr="00056171" w:rsidRDefault="00DF6B3B" w:rsidP="00DF6B3B">
            <w:pPr>
              <w:spacing w:after="0" w:line="240" w:lineRule="auto"/>
              <w:jc w:val="left"/>
              <w:rPr>
                <w:rFonts w:ascii="Calibri" w:eastAsia="Times New Roman" w:hAnsi="Calibri" w:cs="Calibri"/>
                <w:color w:val="000000"/>
                <w:sz w:val="16"/>
                <w:szCs w:val="16"/>
                <w:lang w:eastAsia="en-GB"/>
              </w:rPr>
            </w:pPr>
            <w:r w:rsidRPr="00980CFB">
              <w:rPr>
                <w:rFonts w:ascii="Calibri" w:eastAsia="Times New Roman" w:hAnsi="Calibri" w:cs="Calibri"/>
                <w:color w:val="000000"/>
                <w:sz w:val="16"/>
                <w:szCs w:val="16"/>
                <w:lang w:eastAsia="en-GB"/>
              </w:rPr>
              <w:t xml:space="preserve">Optional, </w:t>
            </w:r>
            <w:r w:rsidRPr="00980CFB">
              <w:rPr>
                <w:rFonts w:ascii="Calibri" w:eastAsia="Times New Roman" w:hAnsi="Calibri" w:cs="Calibri"/>
                <w:b/>
                <w:bCs/>
                <w:color w:val="000000"/>
                <w:sz w:val="16"/>
                <w:szCs w:val="16"/>
                <w:lang w:eastAsia="en-GB"/>
              </w:rPr>
              <w:t xml:space="preserve">can be used in case the </w:t>
            </w:r>
            <w:r>
              <w:rPr>
                <w:rFonts w:ascii="Calibri" w:eastAsia="Times New Roman" w:hAnsi="Calibri" w:cs="Calibri"/>
                <w:b/>
                <w:bCs/>
                <w:color w:val="000000"/>
                <w:sz w:val="16"/>
                <w:szCs w:val="16"/>
                <w:lang w:eastAsia="en-GB"/>
              </w:rPr>
              <w:t>submitting</w:t>
            </w:r>
            <w:r w:rsidRPr="00980CFB">
              <w:rPr>
                <w:rFonts w:ascii="Calibri" w:eastAsia="Times New Roman" w:hAnsi="Calibri" w:cs="Calibri"/>
                <w:b/>
                <w:bCs/>
                <w:color w:val="000000"/>
                <w:sz w:val="16"/>
                <w:szCs w:val="16"/>
                <w:lang w:eastAsia="en-GB"/>
              </w:rPr>
              <w:t xml:space="preserve"> entity or the collection body needs to report that the information submitted relates to another dataset already submitted.</w:t>
            </w:r>
          </w:p>
        </w:tc>
        <w:tc>
          <w:tcPr>
            <w:tcW w:w="1134" w:type="dxa"/>
            <w:vAlign w:val="center"/>
          </w:tcPr>
          <w:p w14:paraId="460D8E5C" w14:textId="04A13EE3" w:rsidR="00DF6B3B" w:rsidRPr="00056171" w:rsidRDefault="00DF6B3B" w:rsidP="00DF6B3B">
            <w:pPr>
              <w:spacing w:after="0" w:line="240" w:lineRule="auto"/>
              <w:jc w:val="left"/>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Optional</w:t>
            </w:r>
          </w:p>
        </w:tc>
      </w:tr>
    </w:tbl>
    <w:p w14:paraId="3FA63F46" w14:textId="77777777" w:rsidR="00820D0A" w:rsidRDefault="00820D0A" w:rsidP="00820D0A"/>
    <w:p w14:paraId="3A05BAAA" w14:textId="77777777" w:rsidR="00E47DC1" w:rsidRDefault="00E47DC1">
      <w:pPr>
        <w:spacing w:after="120" w:line="264" w:lineRule="auto"/>
        <w:jc w:val="left"/>
        <w:rPr>
          <w:rFonts w:asciiTheme="majorHAnsi" w:eastAsiaTheme="majorEastAsia" w:hAnsiTheme="majorHAnsi" w:cstheme="majorBidi"/>
          <w:b/>
          <w:iCs/>
          <w:color w:val="00379F" w:themeColor="text1"/>
          <w:sz w:val="32"/>
          <w:szCs w:val="32"/>
        </w:rPr>
      </w:pPr>
      <w:r>
        <w:rPr>
          <w:iCs/>
        </w:rPr>
        <w:br w:type="page"/>
      </w:r>
    </w:p>
    <w:p w14:paraId="44472A39" w14:textId="0F1E52B4" w:rsidR="003D3FED" w:rsidRDefault="00230253" w:rsidP="003D3FED">
      <w:pPr>
        <w:pStyle w:val="Heading1"/>
        <w:rPr>
          <w:iCs/>
          <w:u w:val="single"/>
          <w:lang w:val="bg-BG"/>
        </w:rPr>
      </w:pPr>
      <w:r w:rsidRPr="00230253">
        <w:rPr>
          <w:iCs/>
          <w:lang w:val="bg-BG"/>
        </w:rPr>
        <w:lastRenderedPageBreak/>
        <w:t xml:space="preserve">Примерни варианти на съдържание на файла с метаданни </w:t>
      </w:r>
      <w:r w:rsidRPr="00230253">
        <w:rPr>
          <w:iCs/>
          <w:u w:val="single"/>
          <w:lang w:val="bg-BG"/>
        </w:rPr>
        <w:t>с инструктивна цел</w:t>
      </w:r>
    </w:p>
    <w:p w14:paraId="4DD67908" w14:textId="05C4A521" w:rsidR="00BF5E95" w:rsidRPr="00F93A68" w:rsidRDefault="00BF5E95" w:rsidP="000A3AD7">
      <w:pPr>
        <w:rPr>
          <w:rFonts w:ascii="Arial" w:hAnsi="Arial" w:cs="Arial"/>
          <w:b/>
          <w:bCs/>
          <w:lang w:val="bg-BG"/>
        </w:rPr>
      </w:pPr>
      <w:r w:rsidRPr="00F93A68">
        <w:rPr>
          <w:rFonts w:ascii="Arial" w:hAnsi="Arial" w:cs="Arial"/>
          <w:b/>
          <w:bCs/>
          <w:lang w:val="bg-BG"/>
        </w:rPr>
        <w:t xml:space="preserve">Предоставените по-долу примерни варианти </w:t>
      </w:r>
      <w:r w:rsidR="00F93A68" w:rsidRPr="00F93A68">
        <w:rPr>
          <w:rFonts w:ascii="Arial" w:hAnsi="Arial" w:cs="Arial"/>
          <w:b/>
          <w:bCs/>
          <w:lang w:val="bg-BG"/>
        </w:rPr>
        <w:t>не следва да бъдат използвани</w:t>
      </w:r>
      <w:r w:rsidRPr="00F93A68">
        <w:rPr>
          <w:rFonts w:ascii="Arial" w:hAnsi="Arial" w:cs="Arial"/>
          <w:b/>
          <w:bCs/>
          <w:lang w:val="bg-BG"/>
        </w:rPr>
        <w:t xml:space="preserve"> директно като шаблон</w:t>
      </w:r>
      <w:r w:rsidR="00F93A68">
        <w:rPr>
          <w:rFonts w:ascii="Arial" w:hAnsi="Arial" w:cs="Arial"/>
          <w:b/>
          <w:bCs/>
          <w:lang w:val="bg-BG"/>
        </w:rPr>
        <w:t>, а съобразени в зависимост от информацията</w:t>
      </w:r>
      <w:r w:rsidR="00F05F62">
        <w:rPr>
          <w:rFonts w:ascii="Arial" w:hAnsi="Arial" w:cs="Arial"/>
          <w:b/>
          <w:bCs/>
          <w:lang w:val="bg-BG"/>
        </w:rPr>
        <w:t xml:space="preserve">, </w:t>
      </w:r>
      <w:r w:rsidR="00F93A68">
        <w:rPr>
          <w:rFonts w:ascii="Arial" w:hAnsi="Arial" w:cs="Arial"/>
          <w:b/>
          <w:bCs/>
          <w:lang w:val="bg-BG"/>
        </w:rPr>
        <w:t xml:space="preserve">подадена в </w:t>
      </w:r>
      <w:r w:rsidR="00F93A68" w:rsidRPr="00F93A68">
        <w:rPr>
          <w:rFonts w:ascii="Arial" w:hAnsi="Arial" w:cs="Arial"/>
          <w:b/>
          <w:bCs/>
          <w:lang w:val="bg-BG"/>
        </w:rPr>
        <w:t>полета в рамките на фа</w:t>
      </w:r>
      <w:r w:rsidR="00F05F62">
        <w:rPr>
          <w:rFonts w:ascii="Arial" w:hAnsi="Arial" w:cs="Arial"/>
          <w:b/>
          <w:bCs/>
          <w:lang w:val="bg-BG"/>
        </w:rPr>
        <w:t>й</w:t>
      </w:r>
      <w:r w:rsidR="00F93A68" w:rsidRPr="00F93A68">
        <w:rPr>
          <w:rFonts w:ascii="Arial" w:hAnsi="Arial" w:cs="Arial"/>
          <w:b/>
          <w:bCs/>
          <w:lang w:val="bg-BG"/>
        </w:rPr>
        <w:t>ла с метаданни.</w:t>
      </w:r>
    </w:p>
    <w:p w14:paraId="2F94A359" w14:textId="378E056F" w:rsidR="006C093D" w:rsidRDefault="00F15CFE" w:rsidP="001C2D98">
      <w:pPr>
        <w:pStyle w:val="Heading2"/>
      </w:pPr>
      <w:bookmarkStart w:id="9" w:name="_Toc228361304"/>
      <w:r>
        <w:rPr>
          <w:lang w:val="bg-BG"/>
        </w:rPr>
        <w:t>Пример</w:t>
      </w:r>
      <w:r w:rsidR="00EC6FBC">
        <w:t>1:</w:t>
      </w:r>
      <w:r w:rsidR="00E161EF">
        <w:t xml:space="preserve"> </w:t>
      </w:r>
      <w:r>
        <w:rPr>
          <w:lang w:val="bg-BG"/>
        </w:rPr>
        <w:t>подаване на</w:t>
      </w:r>
      <w:r w:rsidR="00E161EF">
        <w:t xml:space="preserve"> </w:t>
      </w:r>
      <w:r>
        <w:rPr>
          <w:lang w:val="bg-BG"/>
        </w:rPr>
        <w:t xml:space="preserve">отчет по </w:t>
      </w:r>
      <w:r w:rsidR="00F05433">
        <w:t>ESEF</w:t>
      </w:r>
      <w:bookmarkEnd w:id="9"/>
      <w:r w:rsidR="00F05433">
        <w:t xml:space="preserve"> </w:t>
      </w:r>
    </w:p>
    <w:p w14:paraId="63B1C5A0" w14:textId="37FBA12A" w:rsidR="001C2D98" w:rsidRPr="00536C73" w:rsidRDefault="00E9409A" w:rsidP="00B60CF4">
      <w:pPr>
        <w:pStyle w:val="ListParagraph"/>
        <w:numPr>
          <w:ilvl w:val="0"/>
          <w:numId w:val="45"/>
        </w:numPr>
        <w:rPr>
          <w:sz w:val="22"/>
          <w:lang w:val="fr-FR"/>
        </w:rPr>
      </w:pPr>
      <w:proofErr w:type="spellStart"/>
      <w:r>
        <w:rPr>
          <w:sz w:val="22"/>
          <w:lang w:val="fr-FR"/>
        </w:rPr>
        <w:t>M</w:t>
      </w:r>
      <w:r w:rsidR="001C2D98" w:rsidRPr="00536C73">
        <w:rPr>
          <w:sz w:val="22"/>
          <w:lang w:val="fr-FR"/>
        </w:rPr>
        <w:t>etadata</w:t>
      </w:r>
      <w:proofErr w:type="spellEnd"/>
      <w:r w:rsidR="001C2D98" w:rsidRPr="00536C73">
        <w:rPr>
          <w:sz w:val="22"/>
          <w:lang w:val="fr-FR"/>
        </w:rPr>
        <w:t xml:space="preserve"> </w:t>
      </w:r>
      <w:proofErr w:type="gramStart"/>
      <w:r w:rsidR="001C2D98" w:rsidRPr="00536C73">
        <w:rPr>
          <w:sz w:val="22"/>
          <w:lang w:val="fr-FR"/>
        </w:rPr>
        <w:t>file:</w:t>
      </w:r>
      <w:proofErr w:type="gramEnd"/>
      <w:r w:rsidR="001C2D98" w:rsidRPr="00536C73">
        <w:rPr>
          <w:sz w:val="22"/>
          <w:lang w:val="fr-FR"/>
        </w:rPr>
        <w:t xml:space="preserve"> </w:t>
      </w:r>
      <w:r w:rsidR="00532014">
        <w:rPr>
          <w:sz w:val="22"/>
          <w:lang w:val="fr-FR"/>
        </w:rPr>
        <w:t>BGFSC</w:t>
      </w:r>
      <w:r w:rsidR="001C2D98" w:rsidRPr="00536C73">
        <w:rPr>
          <w:sz w:val="22"/>
          <w:lang w:val="fr-FR"/>
        </w:rPr>
        <w:t>_</w:t>
      </w:r>
      <w:r w:rsidR="00D84A54">
        <w:rPr>
          <w:sz w:val="22"/>
          <w:lang w:val="fr-FR"/>
        </w:rPr>
        <w:t>DATTAD</w:t>
      </w:r>
      <w:r w:rsidR="001C2D98" w:rsidRPr="00536C73">
        <w:rPr>
          <w:sz w:val="22"/>
          <w:lang w:val="fr-FR"/>
        </w:rPr>
        <w:t>_ESAPS_</w:t>
      </w:r>
      <w:r w:rsidR="000F5B5B">
        <w:rPr>
          <w:sz w:val="22"/>
          <w:lang w:val="fr-FR"/>
        </w:rPr>
        <w:t>000</w:t>
      </w:r>
      <w:r w:rsidR="001C2D98" w:rsidRPr="00536C73">
        <w:rPr>
          <w:sz w:val="22"/>
          <w:lang w:val="fr-FR"/>
        </w:rPr>
        <w:t>00000000000000001-0000</w:t>
      </w:r>
      <w:r w:rsidR="00881B17">
        <w:rPr>
          <w:sz w:val="22"/>
          <w:lang w:val="fr-FR"/>
        </w:rPr>
        <w:t>4</w:t>
      </w:r>
      <w:r w:rsidR="001C2D98" w:rsidRPr="00536C73">
        <w:rPr>
          <w:sz w:val="22"/>
          <w:lang w:val="fr-FR"/>
        </w:rPr>
        <w:t>_24.xml</w:t>
      </w:r>
    </w:p>
    <w:p w14:paraId="7A5AE334" w14:textId="4DF91CD0" w:rsidR="00B60CF4" w:rsidRPr="00536C73" w:rsidRDefault="00B60CF4" w:rsidP="00B60CF4">
      <w:pPr>
        <w:pStyle w:val="ListParagraph"/>
        <w:numPr>
          <w:ilvl w:val="0"/>
          <w:numId w:val="45"/>
        </w:numPr>
        <w:rPr>
          <w:sz w:val="22"/>
        </w:rPr>
      </w:pPr>
      <w:r w:rsidRPr="00536C73">
        <w:rPr>
          <w:sz w:val="22"/>
        </w:rPr>
        <w:t>ESEF report </w:t>
      </w:r>
      <w:r w:rsidR="00E9409A">
        <w:rPr>
          <w:sz w:val="22"/>
        </w:rPr>
        <w:t>file</w:t>
      </w:r>
      <w:r w:rsidRPr="00536C73">
        <w:rPr>
          <w:sz w:val="22"/>
        </w:rPr>
        <w:t>: sample_ixbrl_report01.</w:t>
      </w:r>
      <w:r w:rsidR="00B174A7">
        <w:rPr>
          <w:sz w:val="22"/>
        </w:rPr>
        <w:t>xbri</w:t>
      </w:r>
    </w:p>
    <w:p w14:paraId="2D04F5FF" w14:textId="3E21C211" w:rsidR="00B174A7" w:rsidRDefault="00B174A7" w:rsidP="000C790F"/>
    <w:p w14:paraId="5B4967E0" w14:textId="3B0D172C" w:rsidR="000C790F" w:rsidRPr="00536C73" w:rsidRDefault="000F5B5B" w:rsidP="000C790F">
      <w:r>
        <w:rPr>
          <w:lang w:val="bg-BG"/>
        </w:rPr>
        <w:t>Примерно съдържание на файла с метаданни</w:t>
      </w:r>
      <w:r w:rsidR="000C790F">
        <w:t>:</w:t>
      </w:r>
    </w:p>
    <w:p w14:paraId="3F29763B" w14:textId="77777777"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bookmarkStart w:id="10" w:name="_Hlk187419699"/>
      <w:r w:rsidRPr="00474184">
        <w:rPr>
          <w:rFonts w:ascii="Consolas" w:hAnsi="Consolas" w:cs="Consolas"/>
          <w:color w:val="008080"/>
          <w:sz w:val="20"/>
          <w:highlight w:val="white"/>
        </w:rPr>
        <w:t>&lt;?xml version="1.0" encoding="UTF-8"?&gt;</w:t>
      </w:r>
    </w:p>
    <w:p w14:paraId="1BDE8371" w14:textId="1163D83D"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00"/>
          <w:sz w:val="20"/>
          <w:highlight w:val="white"/>
        </w:rPr>
        <w:t xml:space="preserve"> </w:t>
      </w:r>
      <w:r w:rsidR="00CA395D">
        <w:rPr>
          <w:rFonts w:ascii="Consolas" w:hAnsi="Consolas" w:cs="Consolas"/>
          <w:color w:val="000000"/>
          <w:sz w:val="20"/>
          <w:highlight w:val="white"/>
        </w:rPr>
        <w:t>nvlp.001.001.02_ESMAUG_1.0.0.xsd</w:t>
      </w:r>
      <w:r>
        <w:rPr>
          <w:rFonts w:ascii="Consolas" w:hAnsi="Consolas" w:cs="Consolas"/>
          <w:color w:val="0000FF"/>
          <w:sz w:val="20"/>
          <w:highlight w:val="white"/>
        </w:rPr>
        <w:t>"&gt;</w:t>
      </w:r>
    </w:p>
    <w:p w14:paraId="4265540D"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445653EF"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3EDED02A"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04E4BB05"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5E76789"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97BDFDE"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0480D1C"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72BAD42" w14:textId="6CDB3458"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sidRPr="00B52487">
        <w:rPr>
          <w:rFonts w:ascii="Consolas" w:hAnsi="Consolas" w:cs="Consolas"/>
          <w:color w:val="000000"/>
          <w:sz w:val="20"/>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1A29EC3"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6B153E3"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BEC1C63"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C09AB3F"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9FB9350"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634F2E9D"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6FBC32F8"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1FC508D"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7AAFFD2"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62509E3"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5F900D5" w14:textId="72CA7E31"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EF77CA">
        <w:rPr>
          <w:rFonts w:ascii="Consolas" w:hAnsi="Consolas" w:cs="Consolas"/>
          <w:color w:val="000000"/>
          <w:sz w:val="20"/>
          <w:highlight w:val="white"/>
        </w:rPr>
        <w:t>ESAPS</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CA1F47F"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C2D9590"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BCF7EAB"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23B394C"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511BD8D"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04A192C2" w14:textId="3A74C3FB"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w:t>
      </w:r>
      <w:r w:rsidR="00B4483E">
        <w:rPr>
          <w:rFonts w:ascii="Consolas" w:hAnsi="Consolas" w:cs="Consolas"/>
          <w:color w:val="000000"/>
          <w:sz w:val="20"/>
          <w:highlight w:val="white"/>
        </w:rPr>
        <w:t>4</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4587E05D"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08B718FE"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73468D81"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74AF87C5"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0CF87ECA" w14:textId="77777777" w:rsidR="00270ED3" w:rsidRDefault="00270ED3" w:rsidP="00270ED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68F2B634" w14:textId="54747BA0"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Document</w:t>
      </w:r>
      <w:proofErr w:type="gramEnd"/>
      <w:r w:rsidRPr="00474184">
        <w:rPr>
          <w:rFonts w:ascii="Consolas" w:hAnsi="Consolas" w:cs="Consolas"/>
          <w:color w:val="FF0000"/>
          <w:sz w:val="20"/>
          <w:highlight w:val="white"/>
        </w:rPr>
        <w:t xml:space="preserve"> </w:t>
      </w:r>
      <w:proofErr w:type="spellStart"/>
      <w:proofErr w:type="gramStart"/>
      <w:r w:rsidRPr="00474184">
        <w:rPr>
          <w:rFonts w:ascii="Consolas" w:hAnsi="Consolas" w:cs="Consolas"/>
          <w:color w:val="FF0000"/>
          <w:sz w:val="20"/>
          <w:highlight w:val="white"/>
        </w:rPr>
        <w:t>xmlns:xsi</w:t>
      </w:r>
      <w:proofErr w:type="spellEnd"/>
      <w:proofErr w:type="gramEnd"/>
      <w:r w:rsidRPr="00474184">
        <w:rPr>
          <w:rFonts w:ascii="Consolas" w:hAnsi="Consolas" w:cs="Consolas"/>
          <w:color w:val="0000FF"/>
          <w:sz w:val="20"/>
          <w:highlight w:val="white"/>
        </w:rPr>
        <w:t>="</w:t>
      </w:r>
      <w:r w:rsidRPr="00474184">
        <w:rPr>
          <w:rFonts w:ascii="Consolas" w:hAnsi="Consolas" w:cs="Consolas"/>
          <w:color w:val="000000"/>
          <w:sz w:val="20"/>
          <w:highlight w:val="white"/>
        </w:rPr>
        <w:t>http://www.w3.org/2001/XMLSchema-instance</w:t>
      </w:r>
      <w:r w:rsidRPr="00474184">
        <w:rPr>
          <w:rFonts w:ascii="Consolas" w:hAnsi="Consolas" w:cs="Consolas"/>
          <w:color w:val="0000FF"/>
          <w:sz w:val="20"/>
          <w:highlight w:val="white"/>
        </w:rPr>
        <w:t>"</w:t>
      </w:r>
      <w:r w:rsidRPr="00474184">
        <w:rPr>
          <w:rFonts w:ascii="Consolas" w:hAnsi="Consolas" w:cs="Consolas"/>
          <w:color w:val="FF0000"/>
          <w:sz w:val="20"/>
          <w:highlight w:val="white"/>
        </w:rPr>
        <w:t xml:space="preserve"> </w:t>
      </w:r>
      <w:proofErr w:type="gramStart"/>
      <w:r w:rsidRPr="00474184">
        <w:rPr>
          <w:rFonts w:ascii="Consolas" w:hAnsi="Consolas" w:cs="Consolas"/>
          <w:color w:val="FF0000"/>
          <w:sz w:val="20"/>
          <w:highlight w:val="white"/>
        </w:rPr>
        <w:t>xmlns:</w:t>
      </w:r>
      <w:r w:rsidR="0084135C">
        <w:rPr>
          <w:rFonts w:ascii="Consolas" w:hAnsi="Consolas" w:cs="Consolas"/>
          <w:color w:val="FF0000"/>
          <w:sz w:val="20"/>
          <w:highlight w:val="white"/>
        </w:rPr>
        <w:t>n</w:t>
      </w:r>
      <w:proofErr w:type="gramEnd"/>
      <w:r w:rsidR="0084135C">
        <w:rPr>
          <w:rFonts w:ascii="Consolas" w:hAnsi="Consolas" w:cs="Consolas"/>
          <w:color w:val="FF0000"/>
          <w:sz w:val="20"/>
          <w:highlight w:val="white"/>
        </w:rPr>
        <w:t>3</w:t>
      </w:r>
      <w:r w:rsidRPr="00474184">
        <w:rPr>
          <w:rFonts w:ascii="Consolas" w:hAnsi="Consolas" w:cs="Consolas"/>
          <w:color w:val="0000FF"/>
          <w:sz w:val="20"/>
          <w:highlight w:val="white"/>
        </w:rPr>
        <w:t>="</w:t>
      </w:r>
      <w:r w:rsidRPr="00474184">
        <w:rPr>
          <w:rFonts w:ascii="Consolas" w:hAnsi="Consolas" w:cs="Consolas"/>
          <w:color w:val="000000"/>
          <w:sz w:val="20"/>
          <w:highlight w:val="white"/>
        </w:rPr>
        <w:t>urn:</w:t>
      </w:r>
      <w:proofErr w:type="gramStart"/>
      <w:r w:rsidRPr="00474184">
        <w:rPr>
          <w:rFonts w:ascii="Consolas" w:hAnsi="Consolas" w:cs="Consolas"/>
          <w:color w:val="000000"/>
          <w:sz w:val="20"/>
          <w:highlight w:val="white"/>
        </w:rPr>
        <w:t>iso:std</w:t>
      </w:r>
      <w:proofErr w:type="gramEnd"/>
      <w:r w:rsidRPr="00474184">
        <w:rPr>
          <w:rFonts w:ascii="Consolas" w:hAnsi="Consolas" w:cs="Consolas"/>
          <w:color w:val="000000"/>
          <w:sz w:val="20"/>
          <w:highlight w:val="white"/>
        </w:rPr>
        <w:t>:iso:</w:t>
      </w:r>
      <w:proofErr w:type="gramStart"/>
      <w:r w:rsidRPr="00474184">
        <w:rPr>
          <w:rFonts w:ascii="Consolas" w:hAnsi="Consolas" w:cs="Consolas"/>
          <w:color w:val="000000"/>
          <w:sz w:val="20"/>
          <w:highlight w:val="white"/>
        </w:rPr>
        <w:t>20022:tech</w:t>
      </w:r>
      <w:proofErr w:type="gramEnd"/>
      <w:r w:rsidRPr="00474184">
        <w:rPr>
          <w:rFonts w:ascii="Consolas" w:hAnsi="Consolas" w:cs="Consolas"/>
          <w:color w:val="000000"/>
          <w:sz w:val="20"/>
          <w:highlight w:val="white"/>
        </w:rPr>
        <w:t>:</w:t>
      </w:r>
      <w:proofErr w:type="gramStart"/>
      <w:r w:rsidRPr="00474184">
        <w:rPr>
          <w:rFonts w:ascii="Consolas" w:hAnsi="Consolas" w:cs="Consolas"/>
          <w:color w:val="000000"/>
          <w:sz w:val="20"/>
          <w:highlight w:val="white"/>
        </w:rPr>
        <w:t>xsd:auth.</w:t>
      </w:r>
      <w:proofErr w:type="gramEnd"/>
      <w:r w:rsidRPr="00474184">
        <w:rPr>
          <w:rFonts w:ascii="Consolas" w:hAnsi="Consolas" w:cs="Consolas"/>
          <w:color w:val="000000"/>
          <w:sz w:val="20"/>
          <w:highlight w:val="white"/>
        </w:rPr>
        <w:t>114.001.01</w:t>
      </w:r>
      <w:r w:rsidRPr="00474184">
        <w:rPr>
          <w:rFonts w:ascii="Consolas" w:hAnsi="Consolas" w:cs="Consolas"/>
          <w:color w:val="0000FF"/>
          <w:sz w:val="20"/>
          <w:highlight w:val="white"/>
        </w:rPr>
        <w:t>"</w:t>
      </w:r>
      <w:r w:rsidRPr="00474184">
        <w:rPr>
          <w:rFonts w:ascii="Consolas" w:hAnsi="Consolas" w:cs="Consolas"/>
          <w:color w:val="FF0000"/>
          <w:sz w:val="20"/>
          <w:highlight w:val="white"/>
        </w:rPr>
        <w:t xml:space="preserve"> </w:t>
      </w:r>
      <w:proofErr w:type="gramStart"/>
      <w:r w:rsidRPr="00474184">
        <w:rPr>
          <w:rFonts w:ascii="Consolas" w:hAnsi="Consolas" w:cs="Consolas"/>
          <w:color w:val="FF0000"/>
          <w:sz w:val="20"/>
          <w:highlight w:val="white"/>
        </w:rPr>
        <w:t>xsi:schemaLocation</w:t>
      </w:r>
      <w:proofErr w:type="gramEnd"/>
      <w:r w:rsidRPr="00474184">
        <w:rPr>
          <w:rFonts w:ascii="Consolas" w:hAnsi="Consolas" w:cs="Consolas"/>
          <w:color w:val="0000FF"/>
          <w:sz w:val="20"/>
          <w:highlight w:val="white"/>
        </w:rPr>
        <w:t>="</w:t>
      </w:r>
      <w:r w:rsidRPr="00474184">
        <w:rPr>
          <w:rFonts w:ascii="Consolas" w:hAnsi="Consolas" w:cs="Consolas"/>
          <w:color w:val="000000"/>
          <w:sz w:val="20"/>
          <w:highlight w:val="white"/>
        </w:rPr>
        <w:t>urn:</w:t>
      </w:r>
      <w:proofErr w:type="gramStart"/>
      <w:r w:rsidRPr="00474184">
        <w:rPr>
          <w:rFonts w:ascii="Consolas" w:hAnsi="Consolas" w:cs="Consolas"/>
          <w:color w:val="000000"/>
          <w:sz w:val="20"/>
          <w:highlight w:val="white"/>
        </w:rPr>
        <w:t>iso:std</w:t>
      </w:r>
      <w:proofErr w:type="gramEnd"/>
      <w:r w:rsidRPr="00474184">
        <w:rPr>
          <w:rFonts w:ascii="Consolas" w:hAnsi="Consolas" w:cs="Consolas"/>
          <w:color w:val="000000"/>
          <w:sz w:val="20"/>
          <w:highlight w:val="white"/>
        </w:rPr>
        <w:t>:iso:</w:t>
      </w:r>
      <w:proofErr w:type="gramStart"/>
      <w:r w:rsidRPr="00474184">
        <w:rPr>
          <w:rFonts w:ascii="Consolas" w:hAnsi="Consolas" w:cs="Consolas"/>
          <w:color w:val="000000"/>
          <w:sz w:val="20"/>
          <w:highlight w:val="white"/>
        </w:rPr>
        <w:t>20022:tech</w:t>
      </w:r>
      <w:proofErr w:type="gramEnd"/>
      <w:r w:rsidRPr="00474184">
        <w:rPr>
          <w:rFonts w:ascii="Consolas" w:hAnsi="Consolas" w:cs="Consolas"/>
          <w:color w:val="000000"/>
          <w:sz w:val="20"/>
          <w:highlight w:val="white"/>
        </w:rPr>
        <w:t>:</w:t>
      </w:r>
      <w:proofErr w:type="gramStart"/>
      <w:r w:rsidRPr="00474184">
        <w:rPr>
          <w:rFonts w:ascii="Consolas" w:hAnsi="Consolas" w:cs="Consolas"/>
          <w:color w:val="000000"/>
          <w:sz w:val="20"/>
          <w:highlight w:val="white"/>
        </w:rPr>
        <w:t>xsd:auth.</w:t>
      </w:r>
      <w:proofErr w:type="gramEnd"/>
      <w:r w:rsidRPr="00474184">
        <w:rPr>
          <w:rFonts w:ascii="Consolas" w:hAnsi="Consolas" w:cs="Consolas"/>
          <w:color w:val="000000"/>
          <w:sz w:val="20"/>
          <w:highlight w:val="white"/>
        </w:rPr>
        <w:t>114.001.01 auth.114.001.01_TD_metadata_v</w:t>
      </w:r>
      <w:r w:rsidR="00824BCF">
        <w:rPr>
          <w:rFonts w:ascii="Consolas" w:hAnsi="Consolas" w:cs="Consolas"/>
          <w:color w:val="000000"/>
          <w:sz w:val="20"/>
          <w:highlight w:val="white"/>
        </w:rPr>
        <w:t>1.0</w:t>
      </w:r>
      <w:r w:rsidRPr="00474184">
        <w:rPr>
          <w:rFonts w:ascii="Consolas" w:hAnsi="Consolas" w:cs="Consolas"/>
          <w:color w:val="000000"/>
          <w:sz w:val="20"/>
          <w:highlight w:val="white"/>
        </w:rPr>
        <w:t>.xsd</w:t>
      </w:r>
      <w:r w:rsidRPr="00474184">
        <w:rPr>
          <w:rFonts w:ascii="Consolas" w:hAnsi="Consolas" w:cs="Consolas"/>
          <w:color w:val="0000FF"/>
          <w:sz w:val="20"/>
          <w:highlight w:val="white"/>
        </w:rPr>
        <w:t>"&gt;</w:t>
      </w:r>
    </w:p>
    <w:p w14:paraId="4244C6C7" w14:textId="1642B3D5"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RgltryMetadataRpt</w:t>
      </w:r>
      <w:proofErr w:type="gramEnd"/>
      <w:r w:rsidRPr="00474184">
        <w:rPr>
          <w:rFonts w:ascii="Consolas" w:hAnsi="Consolas" w:cs="Consolas"/>
          <w:color w:val="0000FF"/>
          <w:sz w:val="20"/>
          <w:highlight w:val="white"/>
        </w:rPr>
        <w:t>&gt;</w:t>
      </w:r>
    </w:p>
    <w:p w14:paraId="638A8A9F" w14:textId="17F9A5D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MetadataRpt</w:t>
      </w:r>
      <w:proofErr w:type="gramEnd"/>
      <w:r w:rsidRPr="00474184">
        <w:rPr>
          <w:rFonts w:ascii="Consolas" w:hAnsi="Consolas" w:cs="Consolas"/>
          <w:color w:val="0000FF"/>
          <w:sz w:val="20"/>
          <w:highlight w:val="white"/>
        </w:rPr>
        <w:t>&gt;</w:t>
      </w:r>
    </w:p>
    <w:p w14:paraId="54F4D6CB" w14:textId="5F5C943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SubmitgNtty</w:t>
      </w:r>
      <w:proofErr w:type="gramEnd"/>
      <w:r w:rsidRPr="00474184">
        <w:rPr>
          <w:rFonts w:ascii="Consolas" w:hAnsi="Consolas" w:cs="Consolas"/>
          <w:color w:val="0000FF"/>
          <w:sz w:val="20"/>
          <w:highlight w:val="white"/>
        </w:rPr>
        <w:t>&gt;</w:t>
      </w:r>
    </w:p>
    <w:p w14:paraId="4FE10C34" w14:textId="7DAF74D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LglPrsn</w:t>
      </w:r>
      <w:proofErr w:type="gramEnd"/>
      <w:r w:rsidRPr="00474184">
        <w:rPr>
          <w:rFonts w:ascii="Consolas" w:hAnsi="Consolas" w:cs="Consolas"/>
          <w:color w:val="0000FF"/>
          <w:sz w:val="20"/>
          <w:highlight w:val="white"/>
          <w:lang w:val="fr-FR"/>
        </w:rPr>
        <w:t>&gt;</w:t>
      </w:r>
    </w:p>
    <w:p w14:paraId="079DF44C" w14:textId="55BFD37D"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LEI</w:t>
      </w:r>
      <w:proofErr w:type="gramEnd"/>
      <w:r w:rsidRPr="00474184">
        <w:rPr>
          <w:rFonts w:ascii="Consolas" w:hAnsi="Consolas" w:cs="Consolas"/>
          <w:color w:val="0000FF"/>
          <w:sz w:val="20"/>
          <w:highlight w:val="white"/>
          <w:lang w:val="fr-FR"/>
        </w:rPr>
        <w:t>&gt;</w:t>
      </w:r>
      <w:r w:rsidRPr="00474184">
        <w:rPr>
          <w:rFonts w:ascii="Consolas" w:hAnsi="Consolas" w:cs="Consolas"/>
          <w:color w:val="000000"/>
          <w:sz w:val="20"/>
          <w:highlight w:val="white"/>
          <w:lang w:val="fr-FR"/>
        </w:rPr>
        <w:t>LEI00000000000000001</w:t>
      </w:r>
      <w:r w:rsidRPr="00474184">
        <w:rPr>
          <w:rFonts w:ascii="Consolas" w:hAnsi="Consolas" w:cs="Consolas"/>
          <w:color w:val="0000FF"/>
          <w:sz w:val="20"/>
          <w:highlight w:val="white"/>
          <w:lang w:val="fr-FR"/>
        </w:rPr>
        <w:t>&lt;/</w:t>
      </w:r>
      <w:r w:rsidR="0084135C">
        <w:rPr>
          <w:rFonts w:ascii="Consolas" w:hAnsi="Consolas" w:cs="Consolas"/>
          <w:color w:val="800000"/>
          <w:sz w:val="20"/>
          <w:highlight w:val="white"/>
          <w:lang w:val="fr-FR"/>
        </w:rPr>
        <w:t>n</w:t>
      </w:r>
      <w:proofErr w:type="gramStart"/>
      <w:r w:rsidR="0084135C">
        <w:rPr>
          <w:rFonts w:ascii="Consolas" w:hAnsi="Consolas" w:cs="Consolas"/>
          <w:color w:val="800000"/>
          <w:sz w:val="20"/>
          <w:highlight w:val="white"/>
          <w:lang w:val="fr-FR"/>
        </w:rPr>
        <w:t>3:</w:t>
      </w:r>
      <w:r w:rsidRPr="00474184">
        <w:rPr>
          <w:rFonts w:ascii="Consolas" w:hAnsi="Consolas" w:cs="Consolas"/>
          <w:color w:val="800000"/>
          <w:sz w:val="20"/>
          <w:highlight w:val="white"/>
          <w:lang w:val="fr-FR"/>
        </w:rPr>
        <w:t>LEI</w:t>
      </w:r>
      <w:proofErr w:type="gramEnd"/>
      <w:r w:rsidRPr="00474184">
        <w:rPr>
          <w:rFonts w:ascii="Consolas" w:hAnsi="Consolas" w:cs="Consolas"/>
          <w:color w:val="0000FF"/>
          <w:sz w:val="20"/>
          <w:highlight w:val="white"/>
          <w:lang w:val="fr-FR"/>
        </w:rPr>
        <w:t>&gt;</w:t>
      </w:r>
    </w:p>
    <w:p w14:paraId="277A5598" w14:textId="6654DFC6" w:rsidR="001C2D98" w:rsidRPr="004B5A7C" w:rsidRDefault="001C2D98" w:rsidP="00476760">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NttySz</w:t>
      </w:r>
      <w:proofErr w:type="gramEnd"/>
      <w:r w:rsidRPr="00474184">
        <w:rPr>
          <w:rFonts w:ascii="Consolas" w:hAnsi="Consolas" w:cs="Consolas"/>
          <w:color w:val="0000FF"/>
          <w:sz w:val="20"/>
          <w:highlight w:val="white"/>
          <w:lang w:val="fr-FR"/>
        </w:rPr>
        <w:t>&gt;</w:t>
      </w:r>
      <w:r w:rsidRPr="00474184">
        <w:rPr>
          <w:rFonts w:ascii="Consolas" w:hAnsi="Consolas" w:cs="Consolas"/>
          <w:color w:val="000000"/>
          <w:sz w:val="20"/>
          <w:highlight w:val="white"/>
          <w:lang w:val="fr-FR"/>
        </w:rPr>
        <w:t>SMLU</w:t>
      </w:r>
      <w:r w:rsidRPr="004B5A7C">
        <w:rPr>
          <w:rFonts w:ascii="Consolas" w:hAnsi="Consolas" w:cs="Consolas"/>
          <w:color w:val="0000FF"/>
          <w:sz w:val="20"/>
          <w:highlight w:val="white"/>
          <w:lang w:val="fr-FR"/>
        </w:rPr>
        <w:t>&lt;/</w:t>
      </w:r>
      <w:r w:rsidR="0084135C" w:rsidRPr="004B5A7C">
        <w:rPr>
          <w:rFonts w:ascii="Consolas" w:hAnsi="Consolas" w:cs="Consolas"/>
          <w:color w:val="800000"/>
          <w:sz w:val="20"/>
          <w:highlight w:val="white"/>
          <w:lang w:val="fr-FR"/>
        </w:rPr>
        <w:t>n</w:t>
      </w:r>
      <w:proofErr w:type="gramStart"/>
      <w:r w:rsidR="0084135C" w:rsidRPr="004B5A7C">
        <w:rPr>
          <w:rFonts w:ascii="Consolas" w:hAnsi="Consolas" w:cs="Consolas"/>
          <w:color w:val="800000"/>
          <w:sz w:val="20"/>
          <w:highlight w:val="white"/>
          <w:lang w:val="fr-FR"/>
        </w:rPr>
        <w:t>3:</w:t>
      </w:r>
      <w:r w:rsidRPr="004B5A7C">
        <w:rPr>
          <w:rFonts w:ascii="Consolas" w:hAnsi="Consolas" w:cs="Consolas"/>
          <w:color w:val="800000"/>
          <w:sz w:val="20"/>
          <w:highlight w:val="white"/>
          <w:lang w:val="fr-FR"/>
        </w:rPr>
        <w:t>NttySz</w:t>
      </w:r>
      <w:proofErr w:type="gramEnd"/>
      <w:r w:rsidRPr="004B5A7C">
        <w:rPr>
          <w:rFonts w:ascii="Consolas" w:hAnsi="Consolas" w:cs="Consolas"/>
          <w:color w:val="0000FF"/>
          <w:sz w:val="20"/>
          <w:highlight w:val="white"/>
          <w:lang w:val="fr-FR"/>
        </w:rPr>
        <w:t>&gt;</w:t>
      </w:r>
    </w:p>
    <w:p w14:paraId="1B327D1D" w14:textId="6527589C"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B5A7C">
        <w:rPr>
          <w:rFonts w:ascii="Consolas" w:hAnsi="Consolas" w:cs="Consolas"/>
          <w:color w:val="000000"/>
          <w:sz w:val="20"/>
          <w:highlight w:val="white"/>
          <w:lang w:val="fr-FR"/>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LglPrsn</w:t>
      </w:r>
      <w:proofErr w:type="gramEnd"/>
      <w:r w:rsidRPr="00474184">
        <w:rPr>
          <w:rFonts w:ascii="Consolas" w:hAnsi="Consolas" w:cs="Consolas"/>
          <w:color w:val="0000FF"/>
          <w:sz w:val="20"/>
          <w:highlight w:val="white"/>
        </w:rPr>
        <w:t>&gt;</w:t>
      </w:r>
    </w:p>
    <w:p w14:paraId="7AF693A7" w14:textId="317F32A9"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SubmitgNtty</w:t>
      </w:r>
      <w:proofErr w:type="gramEnd"/>
      <w:r w:rsidRPr="00474184">
        <w:rPr>
          <w:rFonts w:ascii="Consolas" w:hAnsi="Consolas" w:cs="Consolas"/>
          <w:color w:val="0000FF"/>
          <w:sz w:val="20"/>
          <w:highlight w:val="white"/>
        </w:rPr>
        <w:t>&gt;</w:t>
      </w:r>
    </w:p>
    <w:p w14:paraId="608B70DE" w14:textId="77C75D00"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ColltnBody</w:t>
      </w:r>
      <w:proofErr w:type="gramEnd"/>
      <w:r w:rsidRPr="00474184">
        <w:rPr>
          <w:rFonts w:ascii="Consolas" w:hAnsi="Consolas" w:cs="Consolas"/>
          <w:color w:val="0000FF"/>
          <w:sz w:val="20"/>
          <w:highlight w:val="white"/>
        </w:rPr>
        <w:t>&gt;</w:t>
      </w:r>
    </w:p>
    <w:p w14:paraId="6075D095" w14:textId="79B130A3"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Id</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FR_OAM_DILA</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Id</w:t>
      </w:r>
      <w:proofErr w:type="gramEnd"/>
      <w:r w:rsidRPr="00474184">
        <w:rPr>
          <w:rFonts w:ascii="Consolas" w:hAnsi="Consolas" w:cs="Consolas"/>
          <w:color w:val="0000FF"/>
          <w:sz w:val="20"/>
          <w:highlight w:val="white"/>
        </w:rPr>
        <w:t>&gt;</w:t>
      </w:r>
    </w:p>
    <w:p w14:paraId="22CFDF77" w14:textId="1DA3CF4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ColltnBody</w:t>
      </w:r>
      <w:proofErr w:type="gramEnd"/>
      <w:r w:rsidRPr="00474184">
        <w:rPr>
          <w:rFonts w:ascii="Consolas" w:hAnsi="Consolas" w:cs="Consolas"/>
          <w:color w:val="0000FF"/>
          <w:sz w:val="20"/>
          <w:highlight w:val="white"/>
        </w:rPr>
        <w:t>&gt;</w:t>
      </w:r>
    </w:p>
    <w:p w14:paraId="1BBC8AF6" w14:textId="3052DC23"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RltdNtty</w:t>
      </w:r>
      <w:proofErr w:type="gramEnd"/>
      <w:r w:rsidRPr="00474184">
        <w:rPr>
          <w:rFonts w:ascii="Consolas" w:hAnsi="Consolas" w:cs="Consolas"/>
          <w:color w:val="0000FF"/>
          <w:sz w:val="20"/>
          <w:highlight w:val="white"/>
        </w:rPr>
        <w:t>&gt;</w:t>
      </w:r>
    </w:p>
    <w:p w14:paraId="2B2BB1B8" w14:textId="75D3F74A"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LglPrsn</w:t>
      </w:r>
      <w:proofErr w:type="gramEnd"/>
      <w:r w:rsidRPr="00474184">
        <w:rPr>
          <w:rFonts w:ascii="Consolas" w:hAnsi="Consolas" w:cs="Consolas"/>
          <w:color w:val="0000FF"/>
          <w:sz w:val="20"/>
          <w:highlight w:val="white"/>
        </w:rPr>
        <w:t>&gt;</w:t>
      </w:r>
    </w:p>
    <w:p w14:paraId="464DBC15" w14:textId="4DEBBFC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LEI</w:t>
      </w:r>
      <w:proofErr w:type="gramEnd"/>
      <w:r w:rsidRPr="00474184">
        <w:rPr>
          <w:rFonts w:ascii="Consolas" w:hAnsi="Consolas" w:cs="Consolas"/>
          <w:color w:val="0000FF"/>
          <w:sz w:val="20"/>
          <w:highlight w:val="white"/>
          <w:lang w:val="fr-FR"/>
        </w:rPr>
        <w:t>&gt;</w:t>
      </w:r>
      <w:r w:rsidRPr="00474184">
        <w:rPr>
          <w:rFonts w:ascii="Consolas" w:hAnsi="Consolas" w:cs="Consolas"/>
          <w:color w:val="000000"/>
          <w:sz w:val="20"/>
          <w:highlight w:val="white"/>
          <w:lang w:val="fr-FR"/>
        </w:rPr>
        <w:t>LEI00000000000000001</w:t>
      </w:r>
      <w:r w:rsidRPr="00474184">
        <w:rPr>
          <w:rFonts w:ascii="Consolas" w:hAnsi="Consolas" w:cs="Consolas"/>
          <w:color w:val="0000FF"/>
          <w:sz w:val="20"/>
          <w:highlight w:val="white"/>
          <w:lang w:val="fr-FR"/>
        </w:rPr>
        <w:t>&lt;/</w:t>
      </w:r>
      <w:r w:rsidR="0084135C">
        <w:rPr>
          <w:rFonts w:ascii="Consolas" w:hAnsi="Consolas" w:cs="Consolas"/>
          <w:color w:val="800000"/>
          <w:sz w:val="20"/>
          <w:highlight w:val="white"/>
          <w:lang w:val="fr-FR"/>
        </w:rPr>
        <w:t>n</w:t>
      </w:r>
      <w:proofErr w:type="gramStart"/>
      <w:r w:rsidR="0084135C">
        <w:rPr>
          <w:rFonts w:ascii="Consolas" w:hAnsi="Consolas" w:cs="Consolas"/>
          <w:color w:val="800000"/>
          <w:sz w:val="20"/>
          <w:highlight w:val="white"/>
          <w:lang w:val="fr-FR"/>
        </w:rPr>
        <w:t>3:</w:t>
      </w:r>
      <w:r w:rsidRPr="00474184">
        <w:rPr>
          <w:rFonts w:ascii="Consolas" w:hAnsi="Consolas" w:cs="Consolas"/>
          <w:color w:val="800000"/>
          <w:sz w:val="20"/>
          <w:highlight w:val="white"/>
          <w:lang w:val="fr-FR"/>
        </w:rPr>
        <w:t>LEI</w:t>
      </w:r>
      <w:proofErr w:type="gramEnd"/>
      <w:r w:rsidRPr="00474184">
        <w:rPr>
          <w:rFonts w:ascii="Consolas" w:hAnsi="Consolas" w:cs="Consolas"/>
          <w:color w:val="0000FF"/>
          <w:sz w:val="20"/>
          <w:highlight w:val="white"/>
          <w:lang w:val="fr-FR"/>
        </w:rPr>
        <w:t>&gt;</w:t>
      </w:r>
    </w:p>
    <w:p w14:paraId="2F353C1C" w14:textId="6829AE5A"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OrgNm</w:t>
      </w:r>
      <w:proofErr w:type="gramEnd"/>
      <w:r w:rsidRPr="00474184">
        <w:rPr>
          <w:rFonts w:ascii="Consolas" w:hAnsi="Consolas" w:cs="Consolas"/>
          <w:color w:val="0000FF"/>
          <w:sz w:val="20"/>
          <w:highlight w:val="white"/>
          <w:lang w:val="fr-FR"/>
        </w:rPr>
        <w:t>&gt;</w:t>
      </w:r>
    </w:p>
    <w:p w14:paraId="284FC6C7" w14:textId="4118823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Val</w:t>
      </w:r>
      <w:proofErr w:type="gramEnd"/>
      <w:r w:rsidRPr="00474184">
        <w:rPr>
          <w:rFonts w:ascii="Consolas" w:hAnsi="Consolas" w:cs="Consolas"/>
          <w:color w:val="0000FF"/>
          <w:sz w:val="20"/>
          <w:highlight w:val="white"/>
          <w:lang w:val="fr-FR"/>
        </w:rPr>
        <w:t>&gt;</w:t>
      </w:r>
      <w:r w:rsidRPr="00474184">
        <w:rPr>
          <w:rFonts w:ascii="Consolas" w:hAnsi="Consolas" w:cs="Consolas"/>
          <w:color w:val="000000"/>
          <w:sz w:val="20"/>
          <w:highlight w:val="white"/>
          <w:lang w:val="fr-FR"/>
        </w:rPr>
        <w:t>Société TEST01</w:t>
      </w:r>
      <w:r w:rsidRPr="00474184">
        <w:rPr>
          <w:rFonts w:ascii="Consolas" w:hAnsi="Consolas" w:cs="Consolas"/>
          <w:color w:val="0000FF"/>
          <w:sz w:val="20"/>
          <w:highlight w:val="white"/>
          <w:lang w:val="fr-FR"/>
        </w:rPr>
        <w:t>&lt;/</w:t>
      </w:r>
      <w:r w:rsidR="0084135C">
        <w:rPr>
          <w:rFonts w:ascii="Consolas" w:hAnsi="Consolas" w:cs="Consolas"/>
          <w:color w:val="800000"/>
          <w:sz w:val="20"/>
          <w:highlight w:val="white"/>
          <w:lang w:val="fr-FR"/>
        </w:rPr>
        <w:t>n</w:t>
      </w:r>
      <w:proofErr w:type="gramStart"/>
      <w:r w:rsidR="0084135C">
        <w:rPr>
          <w:rFonts w:ascii="Consolas" w:hAnsi="Consolas" w:cs="Consolas"/>
          <w:color w:val="800000"/>
          <w:sz w:val="20"/>
          <w:highlight w:val="white"/>
          <w:lang w:val="fr-FR"/>
        </w:rPr>
        <w:t>3:</w:t>
      </w:r>
      <w:r w:rsidRPr="00474184">
        <w:rPr>
          <w:rFonts w:ascii="Consolas" w:hAnsi="Consolas" w:cs="Consolas"/>
          <w:color w:val="800000"/>
          <w:sz w:val="20"/>
          <w:highlight w:val="white"/>
          <w:lang w:val="fr-FR"/>
        </w:rPr>
        <w:t>Val</w:t>
      </w:r>
      <w:proofErr w:type="gramEnd"/>
      <w:r w:rsidRPr="00474184">
        <w:rPr>
          <w:rFonts w:ascii="Consolas" w:hAnsi="Consolas" w:cs="Consolas"/>
          <w:color w:val="0000FF"/>
          <w:sz w:val="20"/>
          <w:highlight w:val="white"/>
          <w:lang w:val="fr-FR"/>
        </w:rPr>
        <w:t>&gt;</w:t>
      </w:r>
    </w:p>
    <w:p w14:paraId="17899A82" w14:textId="594C129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Lang</w:t>
      </w:r>
      <w:proofErr w:type="gramEnd"/>
      <w:r w:rsidRPr="00474184">
        <w:rPr>
          <w:rFonts w:ascii="Consolas" w:hAnsi="Consolas" w:cs="Consolas"/>
          <w:color w:val="0000FF"/>
          <w:sz w:val="20"/>
          <w:highlight w:val="white"/>
          <w:lang w:val="fr-FR"/>
        </w:rPr>
        <w:t>&gt;</w:t>
      </w:r>
      <w:proofErr w:type="spellStart"/>
      <w:r w:rsidRPr="00474184">
        <w:rPr>
          <w:rFonts w:ascii="Consolas" w:hAnsi="Consolas" w:cs="Consolas"/>
          <w:color w:val="000000"/>
          <w:sz w:val="20"/>
          <w:highlight w:val="white"/>
          <w:lang w:val="fr-FR"/>
        </w:rPr>
        <w:t>fr</w:t>
      </w:r>
      <w:proofErr w:type="spellEnd"/>
      <w:r w:rsidRPr="00474184">
        <w:rPr>
          <w:rFonts w:ascii="Consolas" w:hAnsi="Consolas" w:cs="Consolas"/>
          <w:color w:val="0000FF"/>
          <w:sz w:val="20"/>
          <w:highlight w:val="white"/>
          <w:lang w:val="fr-FR"/>
        </w:rPr>
        <w:t>&lt;/</w:t>
      </w:r>
      <w:r w:rsidR="0084135C">
        <w:rPr>
          <w:rFonts w:ascii="Consolas" w:hAnsi="Consolas" w:cs="Consolas"/>
          <w:color w:val="800000"/>
          <w:sz w:val="20"/>
          <w:highlight w:val="white"/>
          <w:lang w:val="fr-FR"/>
        </w:rPr>
        <w:t>n</w:t>
      </w:r>
      <w:proofErr w:type="gramStart"/>
      <w:r w:rsidR="0084135C">
        <w:rPr>
          <w:rFonts w:ascii="Consolas" w:hAnsi="Consolas" w:cs="Consolas"/>
          <w:color w:val="800000"/>
          <w:sz w:val="20"/>
          <w:highlight w:val="white"/>
          <w:lang w:val="fr-FR"/>
        </w:rPr>
        <w:t>3:</w:t>
      </w:r>
      <w:r w:rsidRPr="00474184">
        <w:rPr>
          <w:rFonts w:ascii="Consolas" w:hAnsi="Consolas" w:cs="Consolas"/>
          <w:color w:val="800000"/>
          <w:sz w:val="20"/>
          <w:highlight w:val="white"/>
          <w:lang w:val="fr-FR"/>
        </w:rPr>
        <w:t>Lang</w:t>
      </w:r>
      <w:proofErr w:type="gramEnd"/>
      <w:r w:rsidRPr="00474184">
        <w:rPr>
          <w:rFonts w:ascii="Consolas" w:hAnsi="Consolas" w:cs="Consolas"/>
          <w:color w:val="0000FF"/>
          <w:sz w:val="20"/>
          <w:highlight w:val="white"/>
          <w:lang w:val="fr-FR"/>
        </w:rPr>
        <w:t>&gt;</w:t>
      </w:r>
    </w:p>
    <w:p w14:paraId="14F93B61" w14:textId="56714FA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OrgNm</w:t>
      </w:r>
      <w:proofErr w:type="gramEnd"/>
      <w:r w:rsidRPr="00474184">
        <w:rPr>
          <w:rFonts w:ascii="Consolas" w:hAnsi="Consolas" w:cs="Consolas"/>
          <w:color w:val="0000FF"/>
          <w:sz w:val="20"/>
          <w:highlight w:val="white"/>
        </w:rPr>
        <w:t>&gt;</w:t>
      </w:r>
    </w:p>
    <w:p w14:paraId="3867BD06" w14:textId="540A2AC9"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OrgNm</w:t>
      </w:r>
      <w:proofErr w:type="gramEnd"/>
      <w:r w:rsidRPr="00474184">
        <w:rPr>
          <w:rFonts w:ascii="Consolas" w:hAnsi="Consolas" w:cs="Consolas"/>
          <w:color w:val="0000FF"/>
          <w:sz w:val="20"/>
          <w:highlight w:val="white"/>
        </w:rPr>
        <w:t>&gt;</w:t>
      </w:r>
    </w:p>
    <w:p w14:paraId="7ECB5F46" w14:textId="3093793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Val</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COMPANY TEST01</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Val</w:t>
      </w:r>
      <w:proofErr w:type="gramEnd"/>
      <w:r w:rsidRPr="00474184">
        <w:rPr>
          <w:rFonts w:ascii="Consolas" w:hAnsi="Consolas" w:cs="Consolas"/>
          <w:color w:val="0000FF"/>
          <w:sz w:val="20"/>
          <w:highlight w:val="white"/>
        </w:rPr>
        <w:t>&gt;</w:t>
      </w:r>
    </w:p>
    <w:p w14:paraId="5B13074D" w14:textId="3E4197D5"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Intrnl</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true</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Intrnl</w:t>
      </w:r>
      <w:proofErr w:type="gramEnd"/>
      <w:r w:rsidRPr="00474184">
        <w:rPr>
          <w:rFonts w:ascii="Consolas" w:hAnsi="Consolas" w:cs="Consolas"/>
          <w:color w:val="0000FF"/>
          <w:sz w:val="20"/>
          <w:highlight w:val="white"/>
        </w:rPr>
        <w:t>&gt;</w:t>
      </w:r>
    </w:p>
    <w:p w14:paraId="040BED04" w14:textId="756AA875"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OrgNm</w:t>
      </w:r>
      <w:proofErr w:type="gramEnd"/>
      <w:r w:rsidRPr="00474184">
        <w:rPr>
          <w:rFonts w:ascii="Consolas" w:hAnsi="Consolas" w:cs="Consolas"/>
          <w:color w:val="0000FF"/>
          <w:sz w:val="20"/>
          <w:highlight w:val="white"/>
        </w:rPr>
        <w:t>&gt;</w:t>
      </w:r>
    </w:p>
    <w:p w14:paraId="58907656" w14:textId="42DF30D1"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RegdCtry</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FR</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RegdCtry</w:t>
      </w:r>
      <w:proofErr w:type="gramEnd"/>
      <w:r w:rsidRPr="00474184">
        <w:rPr>
          <w:rFonts w:ascii="Consolas" w:hAnsi="Consolas" w:cs="Consolas"/>
          <w:color w:val="0000FF"/>
          <w:sz w:val="20"/>
          <w:highlight w:val="white"/>
        </w:rPr>
        <w:t>&gt;</w:t>
      </w:r>
    </w:p>
    <w:p w14:paraId="5E13C5A7" w14:textId="468D9CBF" w:rsidR="001C2D98" w:rsidRPr="00474184" w:rsidRDefault="001C2D98" w:rsidP="00476760">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NttySz</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SMLU</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NttySz</w:t>
      </w:r>
      <w:proofErr w:type="gramEnd"/>
      <w:r w:rsidRPr="00474184">
        <w:rPr>
          <w:rFonts w:ascii="Consolas" w:hAnsi="Consolas" w:cs="Consolas"/>
          <w:color w:val="0000FF"/>
          <w:sz w:val="20"/>
          <w:highlight w:val="white"/>
        </w:rPr>
        <w:t>&gt;</w:t>
      </w:r>
    </w:p>
    <w:p w14:paraId="379285D1" w14:textId="37DCE78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Sctr</w:t>
      </w:r>
      <w:proofErr w:type="gramEnd"/>
      <w:r w:rsidRPr="00474184">
        <w:rPr>
          <w:rFonts w:ascii="Consolas" w:hAnsi="Consolas" w:cs="Consolas"/>
          <w:color w:val="0000FF"/>
          <w:sz w:val="20"/>
          <w:highlight w:val="white"/>
        </w:rPr>
        <w:t>&gt;</w:t>
      </w:r>
    </w:p>
    <w:p w14:paraId="0B246DDC" w14:textId="3F29AC51"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NACETxnmySctr</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O</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NACETxnmySctr</w:t>
      </w:r>
      <w:proofErr w:type="gramEnd"/>
      <w:r w:rsidRPr="00474184">
        <w:rPr>
          <w:rFonts w:ascii="Consolas" w:hAnsi="Consolas" w:cs="Consolas"/>
          <w:color w:val="0000FF"/>
          <w:sz w:val="20"/>
          <w:highlight w:val="white"/>
        </w:rPr>
        <w:t>&gt;</w:t>
      </w:r>
    </w:p>
    <w:p w14:paraId="0F97369D" w14:textId="3CC4687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Sctr</w:t>
      </w:r>
      <w:proofErr w:type="gramEnd"/>
      <w:r w:rsidRPr="00474184">
        <w:rPr>
          <w:rFonts w:ascii="Consolas" w:hAnsi="Consolas" w:cs="Consolas"/>
          <w:color w:val="0000FF"/>
          <w:sz w:val="20"/>
          <w:highlight w:val="white"/>
        </w:rPr>
        <w:t>&gt;</w:t>
      </w:r>
    </w:p>
    <w:p w14:paraId="3716E686" w14:textId="55E91458"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LglPrsn</w:t>
      </w:r>
      <w:proofErr w:type="gramEnd"/>
      <w:r w:rsidRPr="00474184">
        <w:rPr>
          <w:rFonts w:ascii="Consolas" w:hAnsi="Consolas" w:cs="Consolas"/>
          <w:color w:val="0000FF"/>
          <w:sz w:val="20"/>
          <w:highlight w:val="white"/>
        </w:rPr>
        <w:t>&gt;</w:t>
      </w:r>
    </w:p>
    <w:p w14:paraId="04967315" w14:textId="69BE4FC1"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RltdNtty</w:t>
      </w:r>
      <w:proofErr w:type="gramEnd"/>
      <w:r w:rsidRPr="00474184">
        <w:rPr>
          <w:rFonts w:ascii="Consolas" w:hAnsi="Consolas" w:cs="Consolas"/>
          <w:color w:val="0000FF"/>
          <w:sz w:val="20"/>
          <w:highlight w:val="white"/>
        </w:rPr>
        <w:t>&gt;</w:t>
      </w:r>
    </w:p>
    <w:p w14:paraId="1AC99C49" w14:textId="45068C8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RgltryData</w:t>
      </w:r>
      <w:proofErr w:type="gramEnd"/>
      <w:r w:rsidRPr="00474184">
        <w:rPr>
          <w:rFonts w:ascii="Consolas" w:hAnsi="Consolas" w:cs="Consolas"/>
          <w:color w:val="0000FF"/>
          <w:sz w:val="20"/>
          <w:highlight w:val="white"/>
        </w:rPr>
        <w:t>&gt;</w:t>
      </w:r>
    </w:p>
    <w:p w14:paraId="437D6413" w14:textId="3F0B9DEA"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TechRcrdIdr</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00000000000001</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TechRcrdIdr</w:t>
      </w:r>
      <w:proofErr w:type="gramEnd"/>
      <w:r w:rsidRPr="00474184">
        <w:rPr>
          <w:rFonts w:ascii="Consolas" w:hAnsi="Consolas" w:cs="Consolas"/>
          <w:color w:val="0000FF"/>
          <w:sz w:val="20"/>
          <w:highlight w:val="white"/>
        </w:rPr>
        <w:t>&gt;</w:t>
      </w:r>
    </w:p>
    <w:p w14:paraId="3C7518A6" w14:textId="4FC2CD35"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Vrsn</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1</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Vrsn</w:t>
      </w:r>
      <w:proofErr w:type="gramEnd"/>
      <w:r w:rsidRPr="00474184">
        <w:rPr>
          <w:rFonts w:ascii="Consolas" w:hAnsi="Consolas" w:cs="Consolas"/>
          <w:color w:val="0000FF"/>
          <w:sz w:val="20"/>
          <w:highlight w:val="white"/>
        </w:rPr>
        <w:t>&gt;</w:t>
      </w:r>
    </w:p>
    <w:p w14:paraId="733F79C9" w14:textId="6EA7006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SubmissnTp</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NEWT</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SubmissnTp</w:t>
      </w:r>
      <w:proofErr w:type="gramEnd"/>
      <w:r w:rsidRPr="00474184">
        <w:rPr>
          <w:rFonts w:ascii="Consolas" w:hAnsi="Consolas" w:cs="Consolas"/>
          <w:color w:val="0000FF"/>
          <w:sz w:val="20"/>
          <w:highlight w:val="white"/>
        </w:rPr>
        <w:t>&gt;</w:t>
      </w:r>
    </w:p>
    <w:p w14:paraId="652FF9EC" w14:textId="17C6B281"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RgltryDataTp</w:t>
      </w:r>
      <w:proofErr w:type="gramEnd"/>
      <w:r w:rsidRPr="00474184">
        <w:rPr>
          <w:rFonts w:ascii="Consolas" w:hAnsi="Consolas" w:cs="Consolas"/>
          <w:color w:val="0000FF"/>
          <w:sz w:val="20"/>
          <w:highlight w:val="white"/>
        </w:rPr>
        <w:t>&gt;</w:t>
      </w:r>
    </w:p>
    <w:p w14:paraId="487E5301" w14:textId="1CF0515E"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LglFrmwk</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TRANSD</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LglFrmwk</w:t>
      </w:r>
      <w:proofErr w:type="gramEnd"/>
      <w:r w:rsidRPr="00474184">
        <w:rPr>
          <w:rFonts w:ascii="Consolas" w:hAnsi="Consolas" w:cs="Consolas"/>
          <w:color w:val="0000FF"/>
          <w:sz w:val="20"/>
          <w:highlight w:val="white"/>
        </w:rPr>
        <w:t>&gt;</w:t>
      </w:r>
    </w:p>
    <w:p w14:paraId="2DA6297E" w14:textId="3D4B892F" w:rsidR="00476760" w:rsidRPr="00474184" w:rsidRDefault="00476760" w:rsidP="00476760">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ANFIRE</w:t>
      </w:r>
      <w:r w:rsidRPr="00474184">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sidRPr="00474184">
        <w:rPr>
          <w:rFonts w:ascii="Consolas" w:hAnsi="Consolas" w:cs="Consolas"/>
          <w:color w:val="0000FF"/>
          <w:sz w:val="20"/>
          <w:highlight w:val="white"/>
        </w:rPr>
        <w:t>&gt;</w:t>
      </w:r>
    </w:p>
    <w:p w14:paraId="314331B2" w14:textId="4A6E3EB7"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RgltryDataTp</w:t>
      </w:r>
      <w:proofErr w:type="gramEnd"/>
      <w:r w:rsidRPr="00474184">
        <w:rPr>
          <w:rFonts w:ascii="Consolas" w:hAnsi="Consolas" w:cs="Consolas"/>
          <w:color w:val="0000FF"/>
          <w:sz w:val="20"/>
          <w:highlight w:val="white"/>
        </w:rPr>
        <w:t>&gt;</w:t>
      </w:r>
    </w:p>
    <w:p w14:paraId="28DC70F0" w14:textId="33D08E13"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RltdPrd</w:t>
      </w:r>
      <w:proofErr w:type="gramEnd"/>
      <w:r w:rsidRPr="00474184">
        <w:rPr>
          <w:rFonts w:ascii="Consolas" w:hAnsi="Consolas" w:cs="Consolas"/>
          <w:color w:val="0000FF"/>
          <w:sz w:val="20"/>
          <w:highlight w:val="white"/>
        </w:rPr>
        <w:t>&gt;</w:t>
      </w:r>
    </w:p>
    <w:p w14:paraId="2BE58227" w14:textId="01149E94"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FrDtToDt</w:t>
      </w:r>
      <w:proofErr w:type="gramEnd"/>
      <w:r w:rsidRPr="00474184">
        <w:rPr>
          <w:rFonts w:ascii="Consolas" w:hAnsi="Consolas" w:cs="Consolas"/>
          <w:color w:val="0000FF"/>
          <w:sz w:val="20"/>
          <w:highlight w:val="white"/>
        </w:rPr>
        <w:t>&gt;</w:t>
      </w:r>
    </w:p>
    <w:p w14:paraId="1EBED947" w14:textId="17FB0754"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FrDt</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2023-01-01</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FrDt</w:t>
      </w:r>
      <w:proofErr w:type="gramEnd"/>
      <w:r w:rsidRPr="00474184">
        <w:rPr>
          <w:rFonts w:ascii="Consolas" w:hAnsi="Consolas" w:cs="Consolas"/>
          <w:color w:val="0000FF"/>
          <w:sz w:val="20"/>
          <w:highlight w:val="white"/>
        </w:rPr>
        <w:t>&gt;</w:t>
      </w:r>
    </w:p>
    <w:p w14:paraId="1AA23ABC" w14:textId="17C1FBC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ToDt</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2023-12-31</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ToDt</w:t>
      </w:r>
      <w:proofErr w:type="gramEnd"/>
      <w:r w:rsidRPr="00474184">
        <w:rPr>
          <w:rFonts w:ascii="Consolas" w:hAnsi="Consolas" w:cs="Consolas"/>
          <w:color w:val="0000FF"/>
          <w:sz w:val="20"/>
          <w:highlight w:val="white"/>
        </w:rPr>
        <w:t>&gt;</w:t>
      </w:r>
    </w:p>
    <w:p w14:paraId="5CB3EBC7" w14:textId="07E4112B"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FrDtToDt</w:t>
      </w:r>
      <w:proofErr w:type="gramEnd"/>
      <w:r w:rsidRPr="00474184">
        <w:rPr>
          <w:rFonts w:ascii="Consolas" w:hAnsi="Consolas" w:cs="Consolas"/>
          <w:color w:val="0000FF"/>
          <w:sz w:val="20"/>
          <w:highlight w:val="white"/>
        </w:rPr>
        <w:t>&gt;</w:t>
      </w:r>
    </w:p>
    <w:p w14:paraId="7D6914F2" w14:textId="5373459F"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RltdPrd</w:t>
      </w:r>
      <w:proofErr w:type="gramEnd"/>
      <w:r w:rsidRPr="00474184">
        <w:rPr>
          <w:rFonts w:ascii="Consolas" w:hAnsi="Consolas" w:cs="Consolas"/>
          <w:color w:val="0000FF"/>
          <w:sz w:val="20"/>
          <w:highlight w:val="white"/>
        </w:rPr>
        <w:t>&gt;</w:t>
      </w:r>
    </w:p>
    <w:p w14:paraId="43557815" w14:textId="03D798AD"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PrsnlData</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true</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PrsnlData</w:t>
      </w:r>
      <w:proofErr w:type="gramEnd"/>
      <w:r w:rsidRPr="00474184">
        <w:rPr>
          <w:rFonts w:ascii="Consolas" w:hAnsi="Consolas" w:cs="Consolas"/>
          <w:color w:val="0000FF"/>
          <w:sz w:val="20"/>
          <w:highlight w:val="white"/>
        </w:rPr>
        <w:t>&gt;</w:t>
      </w:r>
    </w:p>
    <w:p w14:paraId="2709EA2C" w14:textId="09A10509"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SubmissnDtTm</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2024-05-01T08:47:32Z</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SubmissnDtTm</w:t>
      </w:r>
      <w:proofErr w:type="gramEnd"/>
      <w:r w:rsidRPr="00474184">
        <w:rPr>
          <w:rFonts w:ascii="Consolas" w:hAnsi="Consolas" w:cs="Consolas"/>
          <w:color w:val="0000FF"/>
          <w:sz w:val="20"/>
          <w:highlight w:val="white"/>
        </w:rPr>
        <w:t>&gt;</w:t>
      </w:r>
    </w:p>
    <w:p w14:paraId="42695507" w14:textId="2DD0F517"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HomeCtry</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FR</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HomeCtry</w:t>
      </w:r>
      <w:proofErr w:type="gramEnd"/>
      <w:r w:rsidRPr="00474184">
        <w:rPr>
          <w:rFonts w:ascii="Consolas" w:hAnsi="Consolas" w:cs="Consolas"/>
          <w:color w:val="0000FF"/>
          <w:sz w:val="20"/>
          <w:highlight w:val="white"/>
        </w:rPr>
        <w:t>&gt;</w:t>
      </w:r>
    </w:p>
    <w:p w14:paraId="5DEFCC7A" w14:textId="445737B1"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DocRef</w:t>
      </w:r>
      <w:proofErr w:type="gramEnd"/>
      <w:r w:rsidRPr="00474184">
        <w:rPr>
          <w:rFonts w:ascii="Consolas" w:hAnsi="Consolas" w:cs="Consolas"/>
          <w:color w:val="0000FF"/>
          <w:sz w:val="20"/>
          <w:highlight w:val="white"/>
          <w:lang w:val="fr-FR"/>
        </w:rPr>
        <w:t>&gt;</w:t>
      </w:r>
    </w:p>
    <w:p w14:paraId="5384437A" w14:textId="657498B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lang w:val="fr-FR"/>
        </w:rPr>
        <w:t>&lt;</w:t>
      </w:r>
      <w:proofErr w:type="gramStart"/>
      <w:r w:rsidR="0084135C">
        <w:rPr>
          <w:rFonts w:ascii="Consolas" w:hAnsi="Consolas" w:cs="Consolas"/>
          <w:color w:val="800000"/>
          <w:sz w:val="20"/>
          <w:highlight w:val="white"/>
          <w:lang w:val="fr-FR"/>
        </w:rPr>
        <w:t>n3:</w:t>
      </w:r>
      <w:r w:rsidRPr="00474184">
        <w:rPr>
          <w:rFonts w:ascii="Consolas" w:hAnsi="Consolas" w:cs="Consolas"/>
          <w:color w:val="800000"/>
          <w:sz w:val="20"/>
          <w:highlight w:val="white"/>
          <w:lang w:val="fr-FR"/>
        </w:rPr>
        <w:t>Lang</w:t>
      </w:r>
      <w:proofErr w:type="gramEnd"/>
      <w:r w:rsidRPr="00474184">
        <w:rPr>
          <w:rFonts w:ascii="Consolas" w:hAnsi="Consolas" w:cs="Consolas"/>
          <w:color w:val="0000FF"/>
          <w:sz w:val="20"/>
          <w:highlight w:val="white"/>
          <w:lang w:val="fr-FR"/>
        </w:rPr>
        <w:t>&gt;</w:t>
      </w:r>
      <w:r w:rsidRPr="00474184">
        <w:rPr>
          <w:rFonts w:ascii="Consolas" w:hAnsi="Consolas" w:cs="Consolas"/>
          <w:color w:val="000000"/>
          <w:sz w:val="20"/>
          <w:highlight w:val="white"/>
          <w:lang w:val="fr-FR"/>
        </w:rPr>
        <w:t>en</w:t>
      </w:r>
      <w:r w:rsidRPr="00474184">
        <w:rPr>
          <w:rFonts w:ascii="Consolas" w:hAnsi="Consolas" w:cs="Consolas"/>
          <w:color w:val="0000FF"/>
          <w:sz w:val="20"/>
          <w:highlight w:val="white"/>
          <w:lang w:val="fr-FR"/>
        </w:rPr>
        <w:t>&lt;/</w:t>
      </w:r>
      <w:r w:rsidR="0084135C">
        <w:rPr>
          <w:rFonts w:ascii="Consolas" w:hAnsi="Consolas" w:cs="Consolas"/>
          <w:color w:val="800000"/>
          <w:sz w:val="20"/>
          <w:highlight w:val="white"/>
          <w:lang w:val="fr-FR"/>
        </w:rPr>
        <w:t>n</w:t>
      </w:r>
      <w:proofErr w:type="gramStart"/>
      <w:r w:rsidR="0084135C">
        <w:rPr>
          <w:rFonts w:ascii="Consolas" w:hAnsi="Consolas" w:cs="Consolas"/>
          <w:color w:val="800000"/>
          <w:sz w:val="20"/>
          <w:highlight w:val="white"/>
          <w:lang w:val="fr-FR"/>
        </w:rPr>
        <w:t>3:</w:t>
      </w:r>
      <w:r w:rsidRPr="00474184">
        <w:rPr>
          <w:rFonts w:ascii="Consolas" w:hAnsi="Consolas" w:cs="Consolas"/>
          <w:color w:val="800000"/>
          <w:sz w:val="20"/>
          <w:highlight w:val="white"/>
          <w:lang w:val="fr-FR"/>
        </w:rPr>
        <w:t>Lang</w:t>
      </w:r>
      <w:proofErr w:type="gramEnd"/>
      <w:r w:rsidRPr="00474184">
        <w:rPr>
          <w:rFonts w:ascii="Consolas" w:hAnsi="Consolas" w:cs="Consolas"/>
          <w:color w:val="0000FF"/>
          <w:sz w:val="20"/>
          <w:highlight w:val="white"/>
          <w:lang w:val="fr-FR"/>
        </w:rPr>
        <w:t>&gt;</w:t>
      </w:r>
    </w:p>
    <w:p w14:paraId="141D9363" w14:textId="794D6D62"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lang w:val="fr-FR"/>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Ref</w:t>
      </w:r>
      <w:proofErr w:type="gramEnd"/>
      <w:r w:rsidRPr="00474184">
        <w:rPr>
          <w:rFonts w:ascii="Consolas" w:hAnsi="Consolas" w:cs="Consolas"/>
          <w:color w:val="0000FF"/>
          <w:sz w:val="20"/>
          <w:highlight w:val="white"/>
        </w:rPr>
        <w:t>&gt;</w:t>
      </w:r>
      <w:r w:rsidRPr="00474184">
        <w:rPr>
          <w:rFonts w:ascii="Consolas" w:hAnsi="Consolas" w:cs="Consolas"/>
          <w:color w:val="000000"/>
          <w:sz w:val="20"/>
          <w:highlight w:val="white"/>
        </w:rPr>
        <w:t>sample_ixbrl_report01.</w:t>
      </w:r>
      <w:r w:rsidR="0054571B">
        <w:rPr>
          <w:rFonts w:ascii="Consolas" w:hAnsi="Consolas" w:cs="Consolas"/>
          <w:color w:val="000000"/>
          <w:sz w:val="20"/>
          <w:highlight w:val="white"/>
        </w:rPr>
        <w:t>xbri</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Ref</w:t>
      </w:r>
      <w:proofErr w:type="gramEnd"/>
      <w:r w:rsidRPr="00474184">
        <w:rPr>
          <w:rFonts w:ascii="Consolas" w:hAnsi="Consolas" w:cs="Consolas"/>
          <w:color w:val="0000FF"/>
          <w:sz w:val="20"/>
          <w:highlight w:val="white"/>
        </w:rPr>
        <w:t>&gt;</w:t>
      </w:r>
    </w:p>
    <w:p w14:paraId="4DABFE4D" w14:textId="2A6A4FB3"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DocRef</w:t>
      </w:r>
      <w:proofErr w:type="gramEnd"/>
      <w:r w:rsidRPr="00474184">
        <w:rPr>
          <w:rFonts w:ascii="Consolas" w:hAnsi="Consolas" w:cs="Consolas"/>
          <w:color w:val="0000FF"/>
          <w:sz w:val="20"/>
          <w:highlight w:val="white"/>
        </w:rPr>
        <w:t>&gt;</w:t>
      </w:r>
    </w:p>
    <w:p w14:paraId="5A47B8CC" w14:textId="4B804CAF"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RgltryData</w:t>
      </w:r>
      <w:proofErr w:type="gramEnd"/>
      <w:r w:rsidRPr="00474184">
        <w:rPr>
          <w:rFonts w:ascii="Consolas" w:hAnsi="Consolas" w:cs="Consolas"/>
          <w:color w:val="0000FF"/>
          <w:sz w:val="20"/>
          <w:highlight w:val="white"/>
        </w:rPr>
        <w:t>&gt;</w:t>
      </w:r>
    </w:p>
    <w:p w14:paraId="0C89485F" w14:textId="140ABA6E" w:rsidR="001C2D98" w:rsidRPr="00474184" w:rsidRDefault="001C2D98" w:rsidP="001C2D98">
      <w:pPr>
        <w:autoSpaceDE w:val="0"/>
        <w:autoSpaceDN w:val="0"/>
        <w:adjustRightInd w:val="0"/>
        <w:spacing w:after="0" w:line="240" w:lineRule="auto"/>
        <w:jc w:val="left"/>
        <w:rPr>
          <w:rFonts w:ascii="Consolas" w:hAnsi="Consolas" w:cs="Consolas"/>
          <w:color w:val="000000"/>
          <w:sz w:val="20"/>
          <w:highlight w:val="white"/>
        </w:rPr>
      </w:pPr>
      <w:r w:rsidRPr="00474184">
        <w:rPr>
          <w:rFonts w:ascii="Consolas" w:hAnsi="Consolas" w:cs="Consolas"/>
          <w:color w:val="000000"/>
          <w:sz w:val="20"/>
          <w:highlight w:val="white"/>
        </w:rPr>
        <w:t xml:space="preserve">    </w:t>
      </w:r>
      <w:r w:rsidRPr="00474184">
        <w:rPr>
          <w:rFonts w:ascii="Consolas" w:hAnsi="Consolas" w:cs="Consolas"/>
          <w:color w:val="0000FF"/>
          <w:sz w:val="20"/>
          <w:highlight w:val="white"/>
        </w:rPr>
        <w:t>&lt;/</w:t>
      </w:r>
      <w:r w:rsidR="0084135C">
        <w:rPr>
          <w:rFonts w:ascii="Consolas" w:hAnsi="Consolas" w:cs="Consolas"/>
          <w:color w:val="800000"/>
          <w:sz w:val="20"/>
          <w:highlight w:val="white"/>
        </w:rPr>
        <w:t>n</w:t>
      </w:r>
      <w:proofErr w:type="gramStart"/>
      <w:r w:rsidR="0084135C">
        <w:rPr>
          <w:rFonts w:ascii="Consolas" w:hAnsi="Consolas" w:cs="Consolas"/>
          <w:color w:val="800000"/>
          <w:sz w:val="20"/>
          <w:highlight w:val="white"/>
        </w:rPr>
        <w:t>3:</w:t>
      </w:r>
      <w:r w:rsidRPr="00474184">
        <w:rPr>
          <w:rFonts w:ascii="Consolas" w:hAnsi="Consolas" w:cs="Consolas"/>
          <w:color w:val="800000"/>
          <w:sz w:val="20"/>
          <w:highlight w:val="white"/>
        </w:rPr>
        <w:t>MetadataRpt</w:t>
      </w:r>
      <w:proofErr w:type="gramEnd"/>
      <w:r w:rsidRPr="00474184">
        <w:rPr>
          <w:rFonts w:ascii="Consolas" w:hAnsi="Consolas" w:cs="Consolas"/>
          <w:color w:val="0000FF"/>
          <w:sz w:val="20"/>
          <w:highlight w:val="white"/>
        </w:rPr>
        <w:t>&gt;</w:t>
      </w:r>
    </w:p>
    <w:p w14:paraId="09AA2B53" w14:textId="7A9ED42A" w:rsidR="001C2D98" w:rsidRPr="00122A9B"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474184">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r w:rsidR="0084135C" w:rsidRPr="00122A9B">
        <w:rPr>
          <w:rFonts w:ascii="Consolas" w:hAnsi="Consolas" w:cs="Consolas"/>
          <w:color w:val="800000"/>
          <w:sz w:val="20"/>
          <w:highlight w:val="white"/>
          <w:lang w:val="fr-FR"/>
        </w:rPr>
        <w:t>n</w:t>
      </w:r>
      <w:proofErr w:type="gramStart"/>
      <w:r w:rsidR="0084135C" w:rsidRPr="00122A9B">
        <w:rPr>
          <w:rFonts w:ascii="Consolas" w:hAnsi="Consolas" w:cs="Consolas"/>
          <w:color w:val="800000"/>
          <w:sz w:val="20"/>
          <w:highlight w:val="white"/>
          <w:lang w:val="fr-FR"/>
        </w:rPr>
        <w:t>3:</w:t>
      </w:r>
      <w:r w:rsidRPr="00122A9B">
        <w:rPr>
          <w:rFonts w:ascii="Consolas" w:hAnsi="Consolas" w:cs="Consolas"/>
          <w:color w:val="800000"/>
          <w:sz w:val="20"/>
          <w:highlight w:val="white"/>
          <w:lang w:val="fr-FR"/>
        </w:rPr>
        <w:t>RgltryMetadataRpt</w:t>
      </w:r>
      <w:proofErr w:type="gramEnd"/>
      <w:r w:rsidRPr="00122A9B">
        <w:rPr>
          <w:rFonts w:ascii="Consolas" w:hAnsi="Consolas" w:cs="Consolas"/>
          <w:color w:val="0000FF"/>
          <w:sz w:val="20"/>
          <w:highlight w:val="white"/>
          <w:lang w:val="fr-FR"/>
        </w:rPr>
        <w:t>&gt;</w:t>
      </w:r>
    </w:p>
    <w:p w14:paraId="604CB537" w14:textId="3A3E5707" w:rsidR="001C2D98" w:rsidRPr="00122A9B" w:rsidRDefault="001C2D98" w:rsidP="001C2D9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FF"/>
          <w:sz w:val="20"/>
          <w:highlight w:val="white"/>
          <w:lang w:val="fr-FR"/>
        </w:rPr>
        <w:lastRenderedPageBreak/>
        <w:t>&lt;/</w:t>
      </w:r>
      <w:r w:rsidR="0084135C" w:rsidRPr="00122A9B">
        <w:rPr>
          <w:rFonts w:ascii="Consolas" w:hAnsi="Consolas" w:cs="Consolas"/>
          <w:color w:val="800000"/>
          <w:sz w:val="20"/>
          <w:highlight w:val="white"/>
          <w:lang w:val="fr-FR"/>
        </w:rPr>
        <w:t>n</w:t>
      </w:r>
      <w:proofErr w:type="gramStart"/>
      <w:r w:rsidR="0084135C" w:rsidRPr="00122A9B">
        <w:rPr>
          <w:rFonts w:ascii="Consolas" w:hAnsi="Consolas" w:cs="Consolas"/>
          <w:color w:val="800000"/>
          <w:sz w:val="20"/>
          <w:highlight w:val="white"/>
          <w:lang w:val="fr-FR"/>
        </w:rPr>
        <w:t>3:</w:t>
      </w:r>
      <w:r w:rsidRPr="00122A9B">
        <w:rPr>
          <w:rFonts w:ascii="Consolas" w:hAnsi="Consolas" w:cs="Consolas"/>
          <w:color w:val="800000"/>
          <w:sz w:val="20"/>
          <w:highlight w:val="white"/>
          <w:lang w:val="fr-FR"/>
        </w:rPr>
        <w:t>Document</w:t>
      </w:r>
      <w:proofErr w:type="gramEnd"/>
      <w:r w:rsidRPr="00122A9B">
        <w:rPr>
          <w:rFonts w:ascii="Consolas" w:hAnsi="Consolas" w:cs="Consolas"/>
          <w:color w:val="0000FF"/>
          <w:sz w:val="20"/>
          <w:highlight w:val="white"/>
          <w:lang w:val="fr-FR"/>
        </w:rPr>
        <w:t>&gt;</w:t>
      </w:r>
    </w:p>
    <w:p w14:paraId="0E1B1C0A" w14:textId="77777777" w:rsidR="00270ED3" w:rsidRPr="00122A9B" w:rsidRDefault="00270ED3" w:rsidP="00270ED3">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1:Doc</w:t>
      </w:r>
      <w:proofErr w:type="gramEnd"/>
      <w:r w:rsidRPr="00122A9B">
        <w:rPr>
          <w:rFonts w:ascii="Consolas" w:hAnsi="Consolas" w:cs="Consolas"/>
          <w:color w:val="0000FF"/>
          <w:sz w:val="20"/>
          <w:highlight w:val="white"/>
          <w:lang w:val="fr-FR"/>
        </w:rPr>
        <w:t>&gt;</w:t>
      </w:r>
    </w:p>
    <w:p w14:paraId="7448553F" w14:textId="62DD8FD1" w:rsidR="009843CA" w:rsidRPr="009843CA" w:rsidRDefault="00270ED3" w:rsidP="009843CA">
      <w:pPr>
        <w:autoSpaceDE w:val="0"/>
        <w:autoSpaceDN w:val="0"/>
        <w:adjustRightInd w:val="0"/>
        <w:spacing w:after="0" w:line="240" w:lineRule="auto"/>
        <w:jc w:val="left"/>
        <w:rPr>
          <w:rFonts w:ascii="Consolas" w:hAnsi="Consolas" w:cs="Consolas"/>
          <w:color w:val="000000"/>
          <w:sz w:val="20"/>
          <w:highlight w:val="white"/>
          <w:lang w:val="bg-BG"/>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0000FF"/>
          <w:sz w:val="20"/>
          <w:highlight w:val="white"/>
        </w:rPr>
        <w:t>&gt;</w:t>
      </w:r>
      <w:bookmarkEnd w:id="10"/>
    </w:p>
    <w:p w14:paraId="06387B0A" w14:textId="222AE590" w:rsidR="00810682" w:rsidRDefault="00921BC2" w:rsidP="00CE3CF3">
      <w:pPr>
        <w:pStyle w:val="Heading2"/>
      </w:pPr>
      <w:bookmarkStart w:id="11" w:name="_Toc228361305"/>
      <w:r>
        <w:rPr>
          <w:lang w:val="bg-BG"/>
        </w:rPr>
        <w:t>Пример</w:t>
      </w:r>
      <w:r>
        <w:t xml:space="preserve"> </w:t>
      </w:r>
      <w:r w:rsidR="00E548B4">
        <w:t xml:space="preserve">2: </w:t>
      </w:r>
      <w:proofErr w:type="spellStart"/>
      <w:r>
        <w:t>подаване</w:t>
      </w:r>
      <w:proofErr w:type="spellEnd"/>
      <w:r>
        <w:t xml:space="preserve"> </w:t>
      </w:r>
      <w:proofErr w:type="spellStart"/>
      <w:r>
        <w:t>на</w:t>
      </w:r>
      <w:proofErr w:type="spellEnd"/>
      <w:r>
        <w:t xml:space="preserve"> </w:t>
      </w:r>
      <w:proofErr w:type="spellStart"/>
      <w:r>
        <w:t>друг</w:t>
      </w:r>
      <w:proofErr w:type="spellEnd"/>
      <w:r>
        <w:t xml:space="preserve"> </w:t>
      </w:r>
      <w:proofErr w:type="spellStart"/>
      <w:r>
        <w:t>вид</w:t>
      </w:r>
      <w:proofErr w:type="spellEnd"/>
      <w:r>
        <w:t xml:space="preserve"> </w:t>
      </w:r>
      <w:proofErr w:type="spellStart"/>
      <w:r>
        <w:t>информация</w:t>
      </w:r>
      <w:proofErr w:type="spellEnd"/>
      <w:r>
        <w:t xml:space="preserve"> </w:t>
      </w:r>
      <w:proofErr w:type="spellStart"/>
      <w:r>
        <w:t>по</w:t>
      </w:r>
      <w:proofErr w:type="spellEnd"/>
      <w:r>
        <w:t xml:space="preserve"> </w:t>
      </w:r>
      <w:proofErr w:type="spellStart"/>
      <w:r>
        <w:t>Директивата</w:t>
      </w:r>
      <w:proofErr w:type="spellEnd"/>
      <w:r>
        <w:t xml:space="preserve"> </w:t>
      </w:r>
      <w:proofErr w:type="spellStart"/>
      <w:r>
        <w:t>за</w:t>
      </w:r>
      <w:proofErr w:type="spellEnd"/>
      <w:r>
        <w:t xml:space="preserve"> </w:t>
      </w:r>
      <w:proofErr w:type="spellStart"/>
      <w:r>
        <w:t>прозрачност</w:t>
      </w:r>
      <w:bookmarkEnd w:id="11"/>
      <w:proofErr w:type="spellEnd"/>
    </w:p>
    <w:p w14:paraId="005C46BD" w14:textId="2C4E7280" w:rsidR="002771D7" w:rsidRPr="00122A9B" w:rsidRDefault="002771D7" w:rsidP="002771D7">
      <w:pPr>
        <w:pStyle w:val="ListParagraph"/>
        <w:numPr>
          <w:ilvl w:val="0"/>
          <w:numId w:val="46"/>
        </w:numPr>
        <w:rPr>
          <w:sz w:val="22"/>
        </w:rPr>
      </w:pPr>
      <w:r w:rsidRPr="00122A9B">
        <w:rPr>
          <w:sz w:val="22"/>
        </w:rPr>
        <w:t xml:space="preserve">A metadata file: </w:t>
      </w:r>
      <w:r w:rsidR="00532014">
        <w:rPr>
          <w:sz w:val="22"/>
        </w:rPr>
        <w:t>BGFSC</w:t>
      </w:r>
      <w:r w:rsidRPr="00122A9B">
        <w:rPr>
          <w:sz w:val="22"/>
        </w:rPr>
        <w:t>_</w:t>
      </w:r>
      <w:r w:rsidR="00D84A54" w:rsidRPr="00122A9B">
        <w:rPr>
          <w:sz w:val="22"/>
        </w:rPr>
        <w:t>DATTAD</w:t>
      </w:r>
      <w:r w:rsidRPr="00122A9B">
        <w:rPr>
          <w:sz w:val="22"/>
        </w:rPr>
        <w:t>_ESAPS_</w:t>
      </w:r>
      <w:r w:rsidR="00971066">
        <w:rPr>
          <w:sz w:val="22"/>
          <w:lang w:val="bg-BG"/>
        </w:rPr>
        <w:t>000</w:t>
      </w:r>
      <w:r w:rsidRPr="00122A9B">
        <w:rPr>
          <w:sz w:val="22"/>
        </w:rPr>
        <w:t>00000000000000001-0000</w:t>
      </w:r>
      <w:r w:rsidR="00F233FF">
        <w:rPr>
          <w:sz w:val="22"/>
        </w:rPr>
        <w:t>5</w:t>
      </w:r>
      <w:r w:rsidRPr="00122A9B">
        <w:rPr>
          <w:sz w:val="22"/>
        </w:rPr>
        <w:t>_24.xml</w:t>
      </w:r>
    </w:p>
    <w:p w14:paraId="60198296" w14:textId="6FE1ECB7" w:rsidR="003567E7" w:rsidRDefault="003567E7" w:rsidP="003567E7">
      <w:pPr>
        <w:pStyle w:val="ListParagraph"/>
        <w:numPr>
          <w:ilvl w:val="0"/>
          <w:numId w:val="46"/>
        </w:numPr>
        <w:rPr>
          <w:sz w:val="22"/>
        </w:rPr>
      </w:pPr>
      <w:r>
        <w:rPr>
          <w:sz w:val="22"/>
        </w:rPr>
        <w:t xml:space="preserve">A data file in HTML: </w:t>
      </w:r>
      <w:proofErr w:type="spellStart"/>
      <w:r>
        <w:rPr>
          <w:sz w:val="22"/>
        </w:rPr>
        <w:t>CompanyA_PaymentToGoverment</w:t>
      </w:r>
      <w:proofErr w:type="spellEnd"/>
      <w:r>
        <w:rPr>
          <w:sz w:val="22"/>
        </w:rPr>
        <w:t>_</w:t>
      </w:r>
      <w:r w:rsidR="00971066">
        <w:rPr>
          <w:sz w:val="22"/>
          <w:lang w:val="en-US"/>
        </w:rPr>
        <w:t>BG</w:t>
      </w:r>
      <w:r>
        <w:rPr>
          <w:sz w:val="22"/>
        </w:rPr>
        <w:t>.</w:t>
      </w:r>
      <w:proofErr w:type="spellStart"/>
      <w:r>
        <w:rPr>
          <w:sz w:val="22"/>
        </w:rPr>
        <w:t>htm</w:t>
      </w:r>
      <w:proofErr w:type="spellEnd"/>
    </w:p>
    <w:p w14:paraId="1C8B95E1" w14:textId="77777777" w:rsidR="0030700C" w:rsidRPr="00536C73" w:rsidRDefault="0030700C" w:rsidP="0030700C">
      <w:r>
        <w:t>Sample content of the metadata file:</w:t>
      </w:r>
    </w:p>
    <w:p w14:paraId="27D8FB92"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bookmarkStart w:id="12" w:name="_Hlk187418515"/>
      <w:bookmarkStart w:id="13" w:name="_Hlk187419855"/>
      <w:r>
        <w:rPr>
          <w:rFonts w:ascii="Consolas" w:hAnsi="Consolas" w:cs="Consolas"/>
          <w:color w:val="008080"/>
          <w:sz w:val="20"/>
          <w:highlight w:val="white"/>
        </w:rPr>
        <w:t>&lt;?xml version="1.0" encoding="UTF-8"?&gt;</w:t>
      </w:r>
    </w:p>
    <w:p w14:paraId="4A37E66E"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 nvlp.001.001.02_ESMAUG_1.0.0.xsd</w:t>
      </w:r>
      <w:r>
        <w:rPr>
          <w:rFonts w:ascii="Consolas" w:hAnsi="Consolas" w:cs="Consolas"/>
          <w:color w:val="0000FF"/>
          <w:sz w:val="20"/>
          <w:highlight w:val="white"/>
        </w:rPr>
        <w:t>"&gt;</w:t>
      </w:r>
    </w:p>
    <w:p w14:paraId="5D8FF45C"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769E448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30B92BAB"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4ACD1391"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874705A"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606FBE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4FA59C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35416F8" w14:textId="7E130EE3"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C01E77C"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01A4D2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C0E9821"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6EEDDFE"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4C71D60"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55BEBABC"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110EB21A"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BD34B89"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405BA8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AD1E5AD"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164D17A" w14:textId="37E698E0"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3C4EE92"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50101D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2AFD622"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EB6835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AD9B6E0"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4D4980D2" w14:textId="4E2CB3DC"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w:t>
      </w:r>
      <w:r w:rsidR="00700744">
        <w:rPr>
          <w:rFonts w:ascii="Consolas" w:hAnsi="Consolas" w:cs="Consolas"/>
          <w:color w:val="000000"/>
          <w:sz w:val="20"/>
          <w:highlight w:val="white"/>
        </w:rPr>
        <w:t>5</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17DFE32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0319904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06C1CAF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53943C46"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78D9326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3F6F299A" w14:textId="6ED2D009"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 auth.114.001.01_TD_metadata_v</w:t>
      </w:r>
      <w:r w:rsidR="00824BCF">
        <w:rPr>
          <w:rFonts w:ascii="Consolas" w:hAnsi="Consolas" w:cs="Consolas"/>
          <w:color w:val="000000"/>
          <w:sz w:val="20"/>
          <w:highlight w:val="white"/>
        </w:rPr>
        <w:t>1.0</w:t>
      </w:r>
      <w:r>
        <w:rPr>
          <w:rFonts w:ascii="Consolas" w:hAnsi="Consolas" w:cs="Consolas"/>
          <w:color w:val="000000"/>
          <w:sz w:val="20"/>
          <w:highlight w:val="white"/>
        </w:rPr>
        <w:t>.xsd</w:t>
      </w:r>
      <w:r>
        <w:rPr>
          <w:rFonts w:ascii="Consolas" w:hAnsi="Consolas" w:cs="Consolas"/>
          <w:color w:val="0000FF"/>
          <w:sz w:val="20"/>
          <w:highlight w:val="white"/>
        </w:rPr>
        <w:t>"&gt;</w:t>
      </w:r>
    </w:p>
    <w:p w14:paraId="269BDBC7"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3:RgltryMetadataRpt</w:t>
      </w:r>
      <w:proofErr w:type="gramEnd"/>
      <w:r>
        <w:rPr>
          <w:rFonts w:ascii="Consolas" w:hAnsi="Consolas" w:cs="Consolas"/>
          <w:color w:val="0000FF"/>
          <w:sz w:val="20"/>
          <w:highlight w:val="white"/>
        </w:rPr>
        <w:t>&gt;</w:t>
      </w:r>
    </w:p>
    <w:p w14:paraId="444B2B2C"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12C41493"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0755F9DD" w14:textId="77777777"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LglPrsn</w:t>
      </w:r>
      <w:proofErr w:type="gramEnd"/>
      <w:r w:rsidRPr="005567AA">
        <w:rPr>
          <w:rFonts w:ascii="Consolas" w:hAnsi="Consolas" w:cs="Consolas"/>
          <w:color w:val="0000FF"/>
          <w:sz w:val="20"/>
          <w:highlight w:val="white"/>
          <w:lang w:val="fr-FR"/>
        </w:rPr>
        <w:t>&gt;</w:t>
      </w:r>
    </w:p>
    <w:p w14:paraId="085F3814" w14:textId="7E62E282"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LEI</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LEI0000000000000000</w:t>
      </w:r>
      <w:r w:rsidR="00700EC1">
        <w:rPr>
          <w:rFonts w:ascii="Consolas" w:hAnsi="Consolas" w:cs="Consolas"/>
          <w:color w:val="000000"/>
          <w:sz w:val="20"/>
          <w:highlight w:val="white"/>
          <w:lang w:val="fr-FR"/>
        </w:rPr>
        <w:t>1</w:t>
      </w:r>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LEI</w:t>
      </w:r>
      <w:proofErr w:type="gramEnd"/>
      <w:r w:rsidRPr="005567AA">
        <w:rPr>
          <w:rFonts w:ascii="Consolas" w:hAnsi="Consolas" w:cs="Consolas"/>
          <w:color w:val="0000FF"/>
          <w:sz w:val="20"/>
          <w:highlight w:val="white"/>
          <w:lang w:val="fr-FR"/>
        </w:rPr>
        <w:t>&gt;</w:t>
      </w:r>
    </w:p>
    <w:p w14:paraId="5F9D8DAA" w14:textId="549AB100" w:rsidR="0030700C" w:rsidRPr="004B5A7C" w:rsidRDefault="0030700C" w:rsidP="00714FD6">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NttySz</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SMLU</w:t>
      </w:r>
      <w:r w:rsidRPr="004B5A7C">
        <w:rPr>
          <w:rFonts w:ascii="Consolas" w:hAnsi="Consolas" w:cs="Consolas"/>
          <w:color w:val="0000FF"/>
          <w:sz w:val="20"/>
          <w:highlight w:val="white"/>
          <w:lang w:val="fr-FR"/>
        </w:rPr>
        <w:t>&lt;/</w:t>
      </w:r>
      <w:r w:rsidRPr="004B5A7C">
        <w:rPr>
          <w:rFonts w:ascii="Consolas" w:hAnsi="Consolas" w:cs="Consolas"/>
          <w:color w:val="800000"/>
          <w:sz w:val="20"/>
          <w:highlight w:val="white"/>
          <w:lang w:val="fr-FR"/>
        </w:rPr>
        <w:t>n</w:t>
      </w:r>
      <w:proofErr w:type="gramStart"/>
      <w:r w:rsidRPr="004B5A7C">
        <w:rPr>
          <w:rFonts w:ascii="Consolas" w:hAnsi="Consolas" w:cs="Consolas"/>
          <w:color w:val="800000"/>
          <w:sz w:val="20"/>
          <w:highlight w:val="white"/>
          <w:lang w:val="fr-FR"/>
        </w:rPr>
        <w:t>3:NttySz</w:t>
      </w:r>
      <w:proofErr w:type="gramEnd"/>
      <w:r w:rsidRPr="004B5A7C">
        <w:rPr>
          <w:rFonts w:ascii="Consolas" w:hAnsi="Consolas" w:cs="Consolas"/>
          <w:color w:val="0000FF"/>
          <w:sz w:val="20"/>
          <w:highlight w:val="white"/>
          <w:lang w:val="fr-FR"/>
        </w:rPr>
        <w:t>&gt;</w:t>
      </w:r>
    </w:p>
    <w:p w14:paraId="3A50A493"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sidRPr="004B5A7C">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42C671D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520B430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1516C37A"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FR_OAM_DILA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2555DCB0"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6A001CB5"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215A449E"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1F07145A" w14:textId="77777777"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LEI</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LEI00000000000000001</w:t>
      </w:r>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LEI</w:t>
      </w:r>
      <w:proofErr w:type="gramEnd"/>
      <w:r w:rsidRPr="005567AA">
        <w:rPr>
          <w:rFonts w:ascii="Consolas" w:hAnsi="Consolas" w:cs="Consolas"/>
          <w:color w:val="0000FF"/>
          <w:sz w:val="20"/>
          <w:highlight w:val="white"/>
          <w:lang w:val="fr-FR"/>
        </w:rPr>
        <w:t>&gt;</w:t>
      </w:r>
    </w:p>
    <w:p w14:paraId="6DA487F3" w14:textId="77777777" w:rsidR="0030700C" w:rsidRPr="00C676C2"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C676C2">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C676C2">
        <w:rPr>
          <w:rFonts w:ascii="Consolas" w:hAnsi="Consolas" w:cs="Consolas"/>
          <w:color w:val="800000"/>
          <w:sz w:val="20"/>
          <w:highlight w:val="white"/>
          <w:lang w:val="fr-FR"/>
        </w:rPr>
        <w:t>OrgNm</w:t>
      </w:r>
      <w:proofErr w:type="gramEnd"/>
      <w:r w:rsidRPr="00C676C2">
        <w:rPr>
          <w:rFonts w:ascii="Consolas" w:hAnsi="Consolas" w:cs="Consolas"/>
          <w:color w:val="0000FF"/>
          <w:sz w:val="20"/>
          <w:highlight w:val="white"/>
          <w:lang w:val="fr-FR"/>
        </w:rPr>
        <w:t>&gt;</w:t>
      </w:r>
    </w:p>
    <w:p w14:paraId="5C006B83" w14:textId="77777777"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C676C2">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Val</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Société TEST01</w:t>
      </w:r>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Val</w:t>
      </w:r>
      <w:proofErr w:type="gramEnd"/>
      <w:r w:rsidRPr="005567AA">
        <w:rPr>
          <w:rFonts w:ascii="Consolas" w:hAnsi="Consolas" w:cs="Consolas"/>
          <w:color w:val="0000FF"/>
          <w:sz w:val="20"/>
          <w:highlight w:val="white"/>
          <w:lang w:val="fr-FR"/>
        </w:rPr>
        <w:t>&gt;</w:t>
      </w:r>
    </w:p>
    <w:p w14:paraId="172972B5" w14:textId="46791ADD"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Lang</w:t>
      </w:r>
      <w:proofErr w:type="gramEnd"/>
      <w:r w:rsidRPr="005567AA">
        <w:rPr>
          <w:rFonts w:ascii="Consolas" w:hAnsi="Consolas" w:cs="Consolas"/>
          <w:color w:val="0000FF"/>
          <w:sz w:val="20"/>
          <w:highlight w:val="white"/>
          <w:lang w:val="fr-FR"/>
        </w:rPr>
        <w:t>&gt;</w:t>
      </w:r>
      <w:proofErr w:type="spellStart"/>
      <w:r w:rsidR="00971066">
        <w:rPr>
          <w:rFonts w:ascii="Consolas" w:hAnsi="Consolas" w:cs="Consolas"/>
          <w:color w:val="000000"/>
          <w:sz w:val="20"/>
          <w:highlight w:val="white"/>
          <w:lang w:val="fr-FR"/>
        </w:rPr>
        <w:t>bg</w:t>
      </w:r>
      <w:proofErr w:type="spellEnd"/>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Lang</w:t>
      </w:r>
      <w:proofErr w:type="gramEnd"/>
      <w:r w:rsidRPr="005567AA">
        <w:rPr>
          <w:rFonts w:ascii="Consolas" w:hAnsi="Consolas" w:cs="Consolas"/>
          <w:color w:val="0000FF"/>
          <w:sz w:val="20"/>
          <w:highlight w:val="white"/>
          <w:lang w:val="fr-FR"/>
        </w:rPr>
        <w:t>&gt;</w:t>
      </w:r>
    </w:p>
    <w:p w14:paraId="2C2255BC"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sidRPr="005567AA">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3C3FC7D1"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75E17171"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r>
        <w:rPr>
          <w:rFonts w:ascii="Consolas" w:hAnsi="Consolas" w:cs="Consolas"/>
          <w:color w:val="000000"/>
          <w:sz w:val="20"/>
          <w:highlight w:val="white"/>
        </w:rPr>
        <w:t>COMPANY TEST01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p>
    <w:p w14:paraId="64C9F80E"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r>
        <w:rPr>
          <w:rFonts w:ascii="Consolas" w:hAnsi="Consolas" w:cs="Consolas"/>
          <w:color w:val="000000"/>
          <w:sz w:val="20"/>
          <w:highlight w:val="white"/>
        </w:rPr>
        <w:t>true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p>
    <w:p w14:paraId="333E229A"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71C24EE6"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p>
    <w:p w14:paraId="270D4DA9" w14:textId="041E421F" w:rsidR="0030700C" w:rsidRDefault="0030700C" w:rsidP="00AE777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r>
        <w:rPr>
          <w:rFonts w:ascii="Consolas" w:hAnsi="Consolas" w:cs="Consolas"/>
          <w:color w:val="000000"/>
          <w:sz w:val="20"/>
          <w:highlight w:val="white"/>
        </w:rPr>
        <w:t>SMLU</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p>
    <w:p w14:paraId="44691EBE"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0FCD2A6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4CE080EB"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5BBE867E"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373A88C9"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I</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5B9E47E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623974A8"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513D480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3700AC60"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2FE1C06F" w14:textId="3B910C5F"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3:TechRcrdIdr</w:t>
      </w:r>
      <w:proofErr w:type="gramEnd"/>
      <w:r>
        <w:rPr>
          <w:rFonts w:ascii="Consolas" w:hAnsi="Consolas" w:cs="Consolas"/>
          <w:color w:val="0000FF"/>
          <w:sz w:val="20"/>
          <w:highlight w:val="white"/>
        </w:rPr>
        <w:t>&gt;</w:t>
      </w:r>
      <w:r>
        <w:rPr>
          <w:rFonts w:ascii="Consolas" w:hAnsi="Consolas" w:cs="Consolas"/>
          <w:color w:val="000000"/>
          <w:sz w:val="20"/>
          <w:highlight w:val="white"/>
        </w:rPr>
        <w:t>0000000000000</w:t>
      </w:r>
      <w:r w:rsidR="00700EC1">
        <w:rPr>
          <w:rFonts w:ascii="Consolas" w:hAnsi="Consolas" w:cs="Consolas"/>
          <w:color w:val="000000"/>
          <w:sz w:val="20"/>
          <w:highlight w:val="white"/>
        </w:rPr>
        <w:t>2</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3:TechRcrdIdr</w:t>
      </w:r>
      <w:proofErr w:type="gramEnd"/>
      <w:r>
        <w:rPr>
          <w:rFonts w:ascii="Consolas" w:hAnsi="Consolas" w:cs="Consolas"/>
          <w:color w:val="0000FF"/>
          <w:sz w:val="20"/>
          <w:highlight w:val="white"/>
        </w:rPr>
        <w:t>&gt;</w:t>
      </w:r>
    </w:p>
    <w:p w14:paraId="02A028D6"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3:Vrsn</w:t>
      </w:r>
      <w:proofErr w:type="gramEnd"/>
      <w:r>
        <w:rPr>
          <w:rFonts w:ascii="Consolas" w:hAnsi="Consolas" w:cs="Consolas"/>
          <w:color w:val="0000FF"/>
          <w:sz w:val="20"/>
          <w:highlight w:val="white"/>
        </w:rPr>
        <w:t>&gt;</w:t>
      </w:r>
      <w:r>
        <w:rPr>
          <w:rFonts w:ascii="Consolas" w:hAnsi="Consolas" w:cs="Consolas"/>
          <w:color w:val="000000"/>
          <w:sz w:val="20"/>
          <w:highlight w:val="white"/>
        </w:rPr>
        <w:t>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3:Vrsn</w:t>
      </w:r>
      <w:proofErr w:type="gramEnd"/>
      <w:r>
        <w:rPr>
          <w:rFonts w:ascii="Consolas" w:hAnsi="Consolas" w:cs="Consolas"/>
          <w:color w:val="0000FF"/>
          <w:sz w:val="20"/>
          <w:highlight w:val="white"/>
        </w:rPr>
        <w:t>&gt;</w:t>
      </w:r>
    </w:p>
    <w:p w14:paraId="554B4A4B"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r>
        <w:rPr>
          <w:rFonts w:ascii="Consolas" w:hAnsi="Consolas" w:cs="Consolas"/>
          <w:color w:val="000000"/>
          <w:sz w:val="20"/>
          <w:highlight w:val="white"/>
        </w:rPr>
        <w:t>NEWT</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p>
    <w:p w14:paraId="446E1410"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1CF3BE16"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r>
        <w:rPr>
          <w:rFonts w:ascii="Consolas" w:hAnsi="Consolas" w:cs="Consolas"/>
          <w:color w:val="000000"/>
          <w:sz w:val="20"/>
          <w:highlight w:val="white"/>
        </w:rPr>
        <w:t>TRANSD</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p>
    <w:p w14:paraId="21D7518C" w14:textId="6B7CD57E" w:rsidR="00714FD6" w:rsidRDefault="00714FD6" w:rsidP="00714FD6">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r>
        <w:rPr>
          <w:rFonts w:ascii="Consolas" w:hAnsi="Consolas" w:cs="Consolas"/>
          <w:color w:val="000000"/>
          <w:sz w:val="20"/>
          <w:highlight w:val="white"/>
        </w:rPr>
        <w:t>ROPAYG</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p>
    <w:p w14:paraId="4DD00E75"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41C78EB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1FBC12F9"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0D30AF47"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r>
        <w:rPr>
          <w:rFonts w:ascii="Consolas" w:hAnsi="Consolas" w:cs="Consolas"/>
          <w:color w:val="000000"/>
          <w:sz w:val="20"/>
          <w:highlight w:val="white"/>
        </w:rPr>
        <w:t>2023-01-01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p>
    <w:p w14:paraId="1FC101F3"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r>
        <w:rPr>
          <w:rFonts w:ascii="Consolas" w:hAnsi="Consolas" w:cs="Consolas"/>
          <w:color w:val="000000"/>
          <w:sz w:val="20"/>
          <w:highlight w:val="white"/>
        </w:rPr>
        <w:t>2023-12-31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p>
    <w:p w14:paraId="4A7481D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72A7237F"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1109B706"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r>
        <w:rPr>
          <w:rFonts w:ascii="Consolas" w:hAnsi="Consolas" w:cs="Consolas"/>
          <w:color w:val="000000"/>
          <w:sz w:val="20"/>
          <w:highlight w:val="white"/>
        </w:rPr>
        <w:t>false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p>
    <w:p w14:paraId="3CBF2CA2"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r>
        <w:rPr>
          <w:rFonts w:ascii="Consolas" w:hAnsi="Consolas" w:cs="Consolas"/>
          <w:color w:val="000000"/>
          <w:sz w:val="20"/>
          <w:highlight w:val="white"/>
        </w:rPr>
        <w:t>2024-02-01T08:47:32Z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p>
    <w:p w14:paraId="0D201952"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p>
    <w:p w14:paraId="237829CB" w14:textId="77777777"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AC581A">
        <w:rPr>
          <w:rFonts w:ascii="Consolas" w:hAnsi="Consolas" w:cs="Consolas"/>
          <w:color w:val="000000"/>
          <w:sz w:val="20"/>
          <w:highlight w:val="white"/>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DocRef</w:t>
      </w:r>
      <w:proofErr w:type="gramEnd"/>
      <w:r w:rsidRPr="005567AA">
        <w:rPr>
          <w:rFonts w:ascii="Consolas" w:hAnsi="Consolas" w:cs="Consolas"/>
          <w:color w:val="0000FF"/>
          <w:sz w:val="20"/>
          <w:highlight w:val="white"/>
          <w:lang w:val="fr-FR"/>
        </w:rPr>
        <w:t>&gt;</w:t>
      </w:r>
    </w:p>
    <w:p w14:paraId="53E823C4" w14:textId="77777777" w:rsidR="0030700C" w:rsidRPr="005567AA"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Lang</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en</w:t>
      </w:r>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Lang</w:t>
      </w:r>
      <w:proofErr w:type="gramEnd"/>
      <w:r w:rsidRPr="005567AA">
        <w:rPr>
          <w:rFonts w:ascii="Consolas" w:hAnsi="Consolas" w:cs="Consolas"/>
          <w:color w:val="0000FF"/>
          <w:sz w:val="20"/>
          <w:highlight w:val="white"/>
          <w:lang w:val="fr-FR"/>
        </w:rPr>
        <w:t>&gt;</w:t>
      </w:r>
    </w:p>
    <w:p w14:paraId="0BB0F9F0" w14:textId="24EC8F99"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sidRPr="005567AA">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3:Ref</w:t>
      </w:r>
      <w:proofErr w:type="gramEnd"/>
      <w:r>
        <w:rPr>
          <w:rFonts w:ascii="Consolas" w:hAnsi="Consolas" w:cs="Consolas"/>
          <w:color w:val="0000FF"/>
          <w:sz w:val="20"/>
          <w:highlight w:val="white"/>
        </w:rPr>
        <w:t>&gt;</w:t>
      </w:r>
      <w:r>
        <w:rPr>
          <w:rFonts w:ascii="Consolas" w:hAnsi="Consolas" w:cs="Consolas"/>
          <w:color w:val="000000"/>
          <w:sz w:val="20"/>
          <w:highlight w:val="white"/>
        </w:rPr>
        <w:t>CompanyA_PaymentToGoverment_</w:t>
      </w:r>
      <w:r w:rsidR="00971066">
        <w:rPr>
          <w:rFonts w:ascii="Consolas" w:hAnsi="Consolas" w:cs="Consolas"/>
          <w:color w:val="000000"/>
          <w:sz w:val="20"/>
          <w:highlight w:val="white"/>
        </w:rPr>
        <w:t>BG</w:t>
      </w:r>
      <w:r>
        <w:rPr>
          <w:rFonts w:ascii="Consolas" w:hAnsi="Consolas" w:cs="Consolas"/>
          <w:color w:val="000000"/>
          <w:sz w:val="20"/>
          <w:highlight w:val="white"/>
        </w:rPr>
        <w:t>.htm</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3:Ref</w:t>
      </w:r>
      <w:proofErr w:type="gramEnd"/>
      <w:r>
        <w:rPr>
          <w:rFonts w:ascii="Consolas" w:hAnsi="Consolas" w:cs="Consolas"/>
          <w:color w:val="0000FF"/>
          <w:sz w:val="20"/>
          <w:highlight w:val="white"/>
        </w:rPr>
        <w:t>&gt;</w:t>
      </w:r>
    </w:p>
    <w:p w14:paraId="1F711699"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3:DocRef</w:t>
      </w:r>
      <w:proofErr w:type="gramEnd"/>
      <w:r>
        <w:rPr>
          <w:rFonts w:ascii="Consolas" w:hAnsi="Consolas" w:cs="Consolas"/>
          <w:color w:val="0000FF"/>
          <w:sz w:val="20"/>
          <w:highlight w:val="white"/>
        </w:rPr>
        <w:t>&gt;</w:t>
      </w:r>
    </w:p>
    <w:p w14:paraId="507CBE1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5C94DE94" w14:textId="77777777" w:rsidR="0030700C" w:rsidRDefault="0030700C" w:rsidP="0030700C">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562BC162" w14:textId="77777777" w:rsidR="0030700C" w:rsidRPr="00B8782F"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B8782F">
        <w:rPr>
          <w:rFonts w:ascii="Consolas" w:hAnsi="Consolas" w:cs="Consolas"/>
          <w:color w:val="0000FF"/>
          <w:sz w:val="20"/>
          <w:highlight w:val="white"/>
          <w:lang w:val="fr-FR"/>
        </w:rPr>
        <w:t>&lt;/</w:t>
      </w:r>
      <w:r w:rsidRPr="00B8782F">
        <w:rPr>
          <w:rFonts w:ascii="Consolas" w:hAnsi="Consolas" w:cs="Consolas"/>
          <w:color w:val="800000"/>
          <w:sz w:val="20"/>
          <w:highlight w:val="white"/>
          <w:lang w:val="fr-FR"/>
        </w:rPr>
        <w:t>n</w:t>
      </w:r>
      <w:proofErr w:type="gramStart"/>
      <w:r w:rsidRPr="00B8782F">
        <w:rPr>
          <w:rFonts w:ascii="Consolas" w:hAnsi="Consolas" w:cs="Consolas"/>
          <w:color w:val="800000"/>
          <w:sz w:val="20"/>
          <w:highlight w:val="white"/>
          <w:lang w:val="fr-FR"/>
        </w:rPr>
        <w:t>3:RgltryMetadataRpt</w:t>
      </w:r>
      <w:proofErr w:type="gramEnd"/>
      <w:r w:rsidRPr="00B8782F">
        <w:rPr>
          <w:rFonts w:ascii="Consolas" w:hAnsi="Consolas" w:cs="Consolas"/>
          <w:color w:val="0000FF"/>
          <w:sz w:val="20"/>
          <w:highlight w:val="white"/>
          <w:lang w:val="fr-FR"/>
        </w:rPr>
        <w:t>&gt;</w:t>
      </w:r>
    </w:p>
    <w:p w14:paraId="67A6C2D6" w14:textId="77777777" w:rsidR="0030700C" w:rsidRPr="00B8782F"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B8782F">
        <w:rPr>
          <w:rFonts w:ascii="Consolas" w:hAnsi="Consolas" w:cs="Consolas"/>
          <w:color w:val="0000FF"/>
          <w:sz w:val="20"/>
          <w:highlight w:val="white"/>
          <w:lang w:val="fr-FR"/>
        </w:rPr>
        <w:t>&lt;/</w:t>
      </w:r>
      <w:r w:rsidRPr="00B8782F">
        <w:rPr>
          <w:rFonts w:ascii="Consolas" w:hAnsi="Consolas" w:cs="Consolas"/>
          <w:color w:val="800000"/>
          <w:sz w:val="20"/>
          <w:highlight w:val="white"/>
          <w:lang w:val="fr-FR"/>
        </w:rPr>
        <w:t>n</w:t>
      </w:r>
      <w:proofErr w:type="gramStart"/>
      <w:r w:rsidRPr="00B8782F">
        <w:rPr>
          <w:rFonts w:ascii="Consolas" w:hAnsi="Consolas" w:cs="Consolas"/>
          <w:color w:val="800000"/>
          <w:sz w:val="20"/>
          <w:highlight w:val="white"/>
          <w:lang w:val="fr-FR"/>
        </w:rPr>
        <w:t>3:Document</w:t>
      </w:r>
      <w:proofErr w:type="gramEnd"/>
      <w:r w:rsidRPr="00B8782F">
        <w:rPr>
          <w:rFonts w:ascii="Consolas" w:hAnsi="Consolas" w:cs="Consolas"/>
          <w:color w:val="0000FF"/>
          <w:sz w:val="20"/>
          <w:highlight w:val="white"/>
          <w:lang w:val="fr-FR"/>
        </w:rPr>
        <w:t>&gt;</w:t>
      </w:r>
    </w:p>
    <w:p w14:paraId="038D7DB6" w14:textId="77777777" w:rsidR="0030700C" w:rsidRPr="003E4DC0" w:rsidRDefault="0030700C" w:rsidP="0030700C">
      <w:pPr>
        <w:autoSpaceDE w:val="0"/>
        <w:autoSpaceDN w:val="0"/>
        <w:adjustRightInd w:val="0"/>
        <w:spacing w:after="0" w:line="240" w:lineRule="auto"/>
        <w:jc w:val="left"/>
        <w:rPr>
          <w:rFonts w:ascii="Consolas" w:hAnsi="Consolas" w:cs="Consolas"/>
          <w:color w:val="000000"/>
          <w:sz w:val="20"/>
          <w:highlight w:val="white"/>
          <w:lang w:val="fr-FR"/>
        </w:rPr>
      </w:pPr>
      <w:r w:rsidRPr="003E4DC0">
        <w:rPr>
          <w:rFonts w:ascii="Consolas" w:hAnsi="Consolas" w:cs="Consolas"/>
          <w:color w:val="000000"/>
          <w:sz w:val="20"/>
          <w:highlight w:val="white"/>
          <w:lang w:val="fr-FR"/>
        </w:rPr>
        <w:t xml:space="preserve">  </w:t>
      </w:r>
      <w:r w:rsidRPr="003E4DC0">
        <w:rPr>
          <w:rFonts w:ascii="Consolas" w:hAnsi="Consolas" w:cs="Consolas"/>
          <w:color w:val="0000FF"/>
          <w:sz w:val="20"/>
          <w:highlight w:val="white"/>
          <w:lang w:val="fr-FR"/>
        </w:rPr>
        <w:t>&lt;/</w:t>
      </w:r>
      <w:r w:rsidRPr="003E4DC0">
        <w:rPr>
          <w:rFonts w:ascii="Consolas" w:hAnsi="Consolas" w:cs="Consolas"/>
          <w:color w:val="800000"/>
          <w:sz w:val="20"/>
          <w:highlight w:val="white"/>
          <w:lang w:val="fr-FR"/>
        </w:rPr>
        <w:t>n</w:t>
      </w:r>
      <w:proofErr w:type="gramStart"/>
      <w:r w:rsidRPr="003E4DC0">
        <w:rPr>
          <w:rFonts w:ascii="Consolas" w:hAnsi="Consolas" w:cs="Consolas"/>
          <w:color w:val="800000"/>
          <w:sz w:val="20"/>
          <w:highlight w:val="white"/>
          <w:lang w:val="fr-FR"/>
        </w:rPr>
        <w:t>1:Doc</w:t>
      </w:r>
      <w:proofErr w:type="gramEnd"/>
      <w:r w:rsidRPr="003E4DC0">
        <w:rPr>
          <w:rFonts w:ascii="Consolas" w:hAnsi="Consolas" w:cs="Consolas"/>
          <w:color w:val="0000FF"/>
          <w:sz w:val="20"/>
          <w:highlight w:val="white"/>
          <w:lang w:val="fr-FR"/>
        </w:rPr>
        <w:t>&gt;</w:t>
      </w:r>
    </w:p>
    <w:p w14:paraId="000CFAB3" w14:textId="68E326C8" w:rsidR="005567AA" w:rsidRPr="009843CA" w:rsidRDefault="0030700C" w:rsidP="009843CA">
      <w:pPr>
        <w:autoSpaceDE w:val="0"/>
        <w:autoSpaceDN w:val="0"/>
        <w:adjustRightInd w:val="0"/>
        <w:spacing w:after="0" w:line="240" w:lineRule="auto"/>
        <w:jc w:val="left"/>
        <w:rPr>
          <w:rFonts w:ascii="Consolas" w:hAnsi="Consolas" w:cs="Consolas"/>
          <w:color w:val="000000"/>
          <w:sz w:val="20"/>
          <w:highlight w:val="white"/>
          <w:lang w:val="bg-BG"/>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0000FF"/>
          <w:sz w:val="20"/>
          <w:highlight w:val="white"/>
        </w:rPr>
        <w:t>&gt;</w:t>
      </w:r>
      <w:bookmarkEnd w:id="12"/>
    </w:p>
    <w:p w14:paraId="48EB0500" w14:textId="7CD035D8" w:rsidR="006E12C6" w:rsidRDefault="00B21263" w:rsidP="004D36FC">
      <w:pPr>
        <w:pStyle w:val="Heading2"/>
      </w:pPr>
      <w:bookmarkStart w:id="14" w:name="_Toc228361306"/>
      <w:bookmarkEnd w:id="13"/>
      <w:r>
        <w:rPr>
          <w:lang w:val="bg-BG"/>
        </w:rPr>
        <w:lastRenderedPageBreak/>
        <w:t>Пример</w:t>
      </w:r>
      <w:r w:rsidR="006E12C6" w:rsidRPr="004D36FC">
        <w:t xml:space="preserve"> </w:t>
      </w:r>
      <w:r w:rsidR="006347A2">
        <w:t>3</w:t>
      </w:r>
      <w:r w:rsidR="006E12C6" w:rsidRPr="004D36FC">
        <w:t xml:space="preserve">: </w:t>
      </w:r>
      <w:proofErr w:type="spellStart"/>
      <w:r w:rsidRPr="004D36FC">
        <w:t>подаване</w:t>
      </w:r>
      <w:proofErr w:type="spellEnd"/>
      <w:r w:rsidRPr="004D36FC">
        <w:t xml:space="preserve"> </w:t>
      </w:r>
      <w:proofErr w:type="spellStart"/>
      <w:r w:rsidRPr="004D36FC">
        <w:t>на</w:t>
      </w:r>
      <w:proofErr w:type="spellEnd"/>
      <w:r w:rsidRPr="004D36FC">
        <w:t xml:space="preserve"> </w:t>
      </w:r>
      <w:proofErr w:type="spellStart"/>
      <w:r w:rsidRPr="004D36FC">
        <w:t>актуализирана</w:t>
      </w:r>
      <w:proofErr w:type="spellEnd"/>
      <w:r w:rsidRPr="004D36FC">
        <w:t xml:space="preserve"> </w:t>
      </w:r>
      <w:proofErr w:type="spellStart"/>
      <w:r w:rsidRPr="004D36FC">
        <w:t>версия</w:t>
      </w:r>
      <w:proofErr w:type="spellEnd"/>
      <w:r w:rsidRPr="004D36FC">
        <w:t xml:space="preserve"> </w:t>
      </w:r>
      <w:proofErr w:type="spellStart"/>
      <w:r w:rsidRPr="004D36FC">
        <w:t>на</w:t>
      </w:r>
      <w:proofErr w:type="spellEnd"/>
      <w:r w:rsidRPr="004D36FC">
        <w:t xml:space="preserve"> </w:t>
      </w:r>
      <w:proofErr w:type="spellStart"/>
      <w:r w:rsidRPr="004D36FC">
        <w:t>доклад</w:t>
      </w:r>
      <w:bookmarkEnd w:id="14"/>
      <w:proofErr w:type="spellEnd"/>
    </w:p>
    <w:p w14:paraId="76C75095" w14:textId="77777777" w:rsidR="00B21263" w:rsidRDefault="00B21263" w:rsidP="00B21263">
      <w:pPr>
        <w:jc w:val="left"/>
      </w:pPr>
      <w:proofErr w:type="spellStart"/>
      <w:r>
        <w:t>Това</w:t>
      </w:r>
      <w:proofErr w:type="spellEnd"/>
      <w:r>
        <w:t xml:space="preserve"> </w:t>
      </w:r>
      <w:proofErr w:type="spellStart"/>
      <w:r>
        <w:t>подаване</w:t>
      </w:r>
      <w:proofErr w:type="spellEnd"/>
      <w:r>
        <w:t xml:space="preserve"> </w:t>
      </w:r>
      <w:proofErr w:type="spellStart"/>
      <w:r>
        <w:t>актуализира</w:t>
      </w:r>
      <w:proofErr w:type="spellEnd"/>
      <w:r>
        <w:t xml:space="preserve"> </w:t>
      </w:r>
      <w:proofErr w:type="spellStart"/>
      <w:r>
        <w:t>предишното</w:t>
      </w:r>
      <w:proofErr w:type="spellEnd"/>
      <w:r>
        <w:t xml:space="preserve"> </w:t>
      </w:r>
      <w:proofErr w:type="spellStart"/>
      <w:r>
        <w:t>подаване</w:t>
      </w:r>
      <w:proofErr w:type="spellEnd"/>
      <w:r>
        <w:t xml:space="preserve">, </w:t>
      </w:r>
      <w:proofErr w:type="spellStart"/>
      <w:r>
        <w:t>описано</w:t>
      </w:r>
      <w:proofErr w:type="spellEnd"/>
      <w:r>
        <w:t xml:space="preserve"> в </w:t>
      </w:r>
      <w:proofErr w:type="spellStart"/>
      <w:r>
        <w:t>Пример</w:t>
      </w:r>
      <w:proofErr w:type="spellEnd"/>
      <w:r>
        <w:t xml:space="preserve"> 2. </w:t>
      </w:r>
    </w:p>
    <w:p w14:paraId="576B5B30" w14:textId="77777777" w:rsidR="00B21263" w:rsidRDefault="00B21263" w:rsidP="00B21263">
      <w:pPr>
        <w:jc w:val="left"/>
      </w:pPr>
      <w:proofErr w:type="spellStart"/>
      <w:r>
        <w:t>По-конкретно</w:t>
      </w:r>
      <w:proofErr w:type="spellEnd"/>
      <w:r>
        <w:t xml:space="preserve">, </w:t>
      </w:r>
      <w:proofErr w:type="spellStart"/>
      <w:r>
        <w:t>коригира</w:t>
      </w:r>
      <w:proofErr w:type="spellEnd"/>
      <w:r>
        <w:t xml:space="preserve"> </w:t>
      </w:r>
      <w:proofErr w:type="spellStart"/>
      <w:r>
        <w:t>метаданните</w:t>
      </w:r>
      <w:proofErr w:type="spellEnd"/>
      <w:r>
        <w:t xml:space="preserve"> "</w:t>
      </w:r>
      <w:proofErr w:type="spellStart"/>
      <w:r>
        <w:t>Размер</w:t>
      </w:r>
      <w:proofErr w:type="spellEnd"/>
      <w:r>
        <w:t xml:space="preserve"> </w:t>
      </w:r>
      <w:proofErr w:type="spellStart"/>
      <w:r>
        <w:t>на</w:t>
      </w:r>
      <w:proofErr w:type="spellEnd"/>
      <w:r>
        <w:t xml:space="preserve"> </w:t>
      </w:r>
      <w:proofErr w:type="spellStart"/>
      <w:r>
        <w:t>обекта</w:t>
      </w:r>
      <w:proofErr w:type="spellEnd"/>
      <w:r>
        <w:t xml:space="preserve">", </w:t>
      </w:r>
      <w:proofErr w:type="spellStart"/>
      <w:r>
        <w:t>затова</w:t>
      </w:r>
      <w:proofErr w:type="spellEnd"/>
      <w:r>
        <w:t xml:space="preserve"> </w:t>
      </w:r>
      <w:proofErr w:type="spellStart"/>
      <w:r>
        <w:t>се</w:t>
      </w:r>
      <w:proofErr w:type="spellEnd"/>
      <w:r>
        <w:t xml:space="preserve"> </w:t>
      </w:r>
      <w:proofErr w:type="spellStart"/>
      <w:r>
        <w:t>използва</w:t>
      </w:r>
      <w:proofErr w:type="spellEnd"/>
      <w:r>
        <w:t xml:space="preserve"> </w:t>
      </w:r>
      <w:proofErr w:type="spellStart"/>
      <w:r>
        <w:t>тип</w:t>
      </w:r>
      <w:proofErr w:type="spellEnd"/>
      <w:r>
        <w:t xml:space="preserve"> </w:t>
      </w:r>
      <w:proofErr w:type="spellStart"/>
      <w:r>
        <w:t>подаване</w:t>
      </w:r>
      <w:proofErr w:type="spellEnd"/>
      <w:r>
        <w:t xml:space="preserve"> "CORR". </w:t>
      </w:r>
    </w:p>
    <w:p w14:paraId="72D9BCB0" w14:textId="76C41282" w:rsidR="00965FD4" w:rsidRPr="000F4793" w:rsidRDefault="00B21263" w:rsidP="00B21263">
      <w:pPr>
        <w:jc w:val="left"/>
      </w:pPr>
      <w:proofErr w:type="spellStart"/>
      <w:r>
        <w:t>Същият</w:t>
      </w:r>
      <w:proofErr w:type="spellEnd"/>
      <w:r>
        <w:t xml:space="preserve"> </w:t>
      </w:r>
      <w:r w:rsidRPr="000F4793">
        <w:t xml:space="preserve">technical record ID </w:t>
      </w:r>
      <w:r>
        <w:rPr>
          <w:lang w:val="bg-BG"/>
        </w:rPr>
        <w:t xml:space="preserve">е </w:t>
      </w:r>
      <w:proofErr w:type="spellStart"/>
      <w:r>
        <w:t>използван</w:t>
      </w:r>
      <w:proofErr w:type="spellEnd"/>
      <w:r>
        <w:t xml:space="preserve"> </w:t>
      </w:r>
      <w:proofErr w:type="spellStart"/>
      <w:r>
        <w:t>за</w:t>
      </w:r>
      <w:proofErr w:type="spellEnd"/>
      <w:r>
        <w:t xml:space="preserve"> </w:t>
      </w:r>
      <w:proofErr w:type="spellStart"/>
      <w:r>
        <w:t>идентифициране</w:t>
      </w:r>
      <w:proofErr w:type="spellEnd"/>
      <w:r>
        <w:t xml:space="preserve"> </w:t>
      </w:r>
      <w:proofErr w:type="spellStart"/>
      <w:r>
        <w:t>на</w:t>
      </w:r>
      <w:proofErr w:type="spellEnd"/>
      <w:r>
        <w:t xml:space="preserve"> </w:t>
      </w:r>
      <w:r>
        <w:rPr>
          <w:lang w:val="bg-BG"/>
        </w:rPr>
        <w:t>потока</w:t>
      </w:r>
      <w:r>
        <w:t xml:space="preserve"> </w:t>
      </w:r>
      <w:proofErr w:type="spellStart"/>
      <w:r>
        <w:t>от</w:t>
      </w:r>
      <w:proofErr w:type="spellEnd"/>
      <w:r>
        <w:t xml:space="preserve"> </w:t>
      </w:r>
      <w:proofErr w:type="spellStart"/>
      <w:r>
        <w:t>данни</w:t>
      </w:r>
      <w:proofErr w:type="spellEnd"/>
      <w:r>
        <w:t xml:space="preserve">, </w:t>
      </w:r>
      <w:proofErr w:type="spellStart"/>
      <w:r>
        <w:t>ко</w:t>
      </w:r>
      <w:proofErr w:type="spellEnd"/>
      <w:r>
        <w:rPr>
          <w:lang w:val="bg-BG"/>
        </w:rPr>
        <w:t>й</w:t>
      </w:r>
      <w:proofErr w:type="spellStart"/>
      <w:r>
        <w:t>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обнов</w:t>
      </w:r>
      <w:proofErr w:type="spellEnd"/>
      <w:r>
        <w:rPr>
          <w:lang w:val="bg-BG"/>
        </w:rPr>
        <w:t>и</w:t>
      </w:r>
      <w:r>
        <w:t xml:space="preserve">, и </w:t>
      </w:r>
      <w:proofErr w:type="spellStart"/>
      <w:r>
        <w:t>версията</w:t>
      </w:r>
      <w:proofErr w:type="spellEnd"/>
      <w:r>
        <w:t xml:space="preserve"> </w:t>
      </w:r>
      <w:r>
        <w:rPr>
          <w:lang w:val="bg-BG"/>
        </w:rPr>
        <w:t>е променена на</w:t>
      </w:r>
      <w:r>
        <w:t xml:space="preserve"> "2".</w:t>
      </w:r>
    </w:p>
    <w:p w14:paraId="16FA45A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1A4E6B03"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 nvlp.001.001.02_ESMAUG_1.0.0.xsd</w:t>
      </w:r>
      <w:r>
        <w:rPr>
          <w:rFonts w:ascii="Consolas" w:hAnsi="Consolas" w:cs="Consolas"/>
          <w:color w:val="0000FF"/>
          <w:sz w:val="20"/>
          <w:highlight w:val="white"/>
        </w:rPr>
        <w:t>"&gt;</w:t>
      </w:r>
    </w:p>
    <w:p w14:paraId="4D6C220A"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4862AC3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0C75272D"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056CAC7D"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521E14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FCCE8B0"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3079E1A"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6491027" w14:textId="03FA2DC9"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sidRPr="00B52487">
        <w:rPr>
          <w:rFonts w:ascii="Consolas" w:hAnsi="Consolas" w:cs="Consolas"/>
          <w:color w:val="000000"/>
          <w:sz w:val="20"/>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BFD97A9"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AB01305"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FD6A4E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881C02E"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4B6ABB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0EE70B10"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50A02E6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C209A68"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9D046B8"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635F0DD"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E66170B" w14:textId="6CDC36B6"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D8EC2C8"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8D35EED"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FED95FE"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8A020B1"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21303F5"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5E8BD027" w14:textId="6CD034F0"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LEI00000000000000001-00006</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34BD55A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5E8B3683"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1DB739CD"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19312AC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0E426B03"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25100258" w14:textId="5B5C7F46"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 auth.114.001.01_TD_metadata_v</w:t>
      </w:r>
      <w:r w:rsidR="00824BCF">
        <w:rPr>
          <w:rFonts w:ascii="Consolas" w:hAnsi="Consolas" w:cs="Consolas"/>
          <w:color w:val="000000"/>
          <w:sz w:val="20"/>
          <w:highlight w:val="white"/>
        </w:rPr>
        <w:t>1.0</w:t>
      </w:r>
      <w:r>
        <w:rPr>
          <w:rFonts w:ascii="Consolas" w:hAnsi="Consolas" w:cs="Consolas"/>
          <w:color w:val="000000"/>
          <w:sz w:val="20"/>
          <w:highlight w:val="white"/>
        </w:rPr>
        <w:t>.xsd</w:t>
      </w:r>
      <w:r>
        <w:rPr>
          <w:rFonts w:ascii="Consolas" w:hAnsi="Consolas" w:cs="Consolas"/>
          <w:color w:val="0000FF"/>
          <w:sz w:val="20"/>
          <w:highlight w:val="white"/>
        </w:rPr>
        <w:t>"&gt;</w:t>
      </w:r>
    </w:p>
    <w:p w14:paraId="7236C2E8"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3:RgltryMetadataRpt</w:t>
      </w:r>
      <w:proofErr w:type="gramEnd"/>
      <w:r>
        <w:rPr>
          <w:rFonts w:ascii="Consolas" w:hAnsi="Consolas" w:cs="Consolas"/>
          <w:color w:val="0000FF"/>
          <w:sz w:val="20"/>
          <w:highlight w:val="white"/>
        </w:rPr>
        <w:t>&gt;</w:t>
      </w:r>
    </w:p>
    <w:p w14:paraId="39E02F6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688826D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4A47C3F3"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n3:LglPrsn</w:t>
      </w:r>
      <w:proofErr w:type="gramEnd"/>
      <w:r w:rsidRPr="00122A9B">
        <w:rPr>
          <w:rFonts w:ascii="Consolas" w:hAnsi="Consolas" w:cs="Consolas"/>
          <w:color w:val="0000FF"/>
          <w:sz w:val="20"/>
          <w:highlight w:val="white"/>
          <w:lang w:val="fr-FR"/>
        </w:rPr>
        <w:t>&gt;</w:t>
      </w:r>
    </w:p>
    <w:p w14:paraId="3E352F0C"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lastRenderedPageBreak/>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n3:LEI</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LEI00000000000000001</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3:LEI</w:t>
      </w:r>
      <w:proofErr w:type="gramEnd"/>
      <w:r w:rsidRPr="00122A9B">
        <w:rPr>
          <w:rFonts w:ascii="Consolas" w:hAnsi="Consolas" w:cs="Consolas"/>
          <w:color w:val="0000FF"/>
          <w:sz w:val="20"/>
          <w:highlight w:val="white"/>
          <w:lang w:val="fr-FR"/>
        </w:rPr>
        <w:t>&gt;</w:t>
      </w:r>
    </w:p>
    <w:p w14:paraId="396B891F" w14:textId="55EA8880" w:rsidR="00AC581A" w:rsidRPr="004B5A7C" w:rsidRDefault="00AC581A" w:rsidP="00AA089D">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n3:NttySz</w:t>
      </w:r>
      <w:proofErr w:type="gramEnd"/>
      <w:r w:rsidRPr="00122A9B">
        <w:rPr>
          <w:rFonts w:ascii="Consolas" w:hAnsi="Consolas" w:cs="Consolas"/>
          <w:color w:val="0000FF"/>
          <w:sz w:val="20"/>
          <w:highlight w:val="white"/>
          <w:lang w:val="fr-FR"/>
        </w:rPr>
        <w:t>&gt;</w:t>
      </w:r>
      <w:r w:rsidR="009F4F2D" w:rsidRPr="00122A9B">
        <w:rPr>
          <w:rFonts w:ascii="Consolas" w:hAnsi="Consolas" w:cs="Consolas"/>
          <w:color w:val="000000"/>
          <w:sz w:val="20"/>
          <w:highlight w:val="yellow"/>
          <w:lang w:val="fr-FR"/>
        </w:rPr>
        <w:t>MIDU</w:t>
      </w:r>
      <w:r w:rsidRPr="004B5A7C">
        <w:rPr>
          <w:rFonts w:ascii="Consolas" w:hAnsi="Consolas" w:cs="Consolas"/>
          <w:color w:val="0000FF"/>
          <w:sz w:val="20"/>
          <w:highlight w:val="white"/>
          <w:lang w:val="fr-FR"/>
        </w:rPr>
        <w:t>&lt;/</w:t>
      </w:r>
      <w:r w:rsidRPr="004B5A7C">
        <w:rPr>
          <w:rFonts w:ascii="Consolas" w:hAnsi="Consolas" w:cs="Consolas"/>
          <w:color w:val="800000"/>
          <w:sz w:val="20"/>
          <w:highlight w:val="white"/>
          <w:lang w:val="fr-FR"/>
        </w:rPr>
        <w:t>n</w:t>
      </w:r>
      <w:proofErr w:type="gramStart"/>
      <w:r w:rsidRPr="004B5A7C">
        <w:rPr>
          <w:rFonts w:ascii="Consolas" w:hAnsi="Consolas" w:cs="Consolas"/>
          <w:color w:val="800000"/>
          <w:sz w:val="20"/>
          <w:highlight w:val="white"/>
          <w:lang w:val="fr-FR"/>
        </w:rPr>
        <w:t>3:NttySz</w:t>
      </w:r>
      <w:proofErr w:type="gramEnd"/>
      <w:r w:rsidRPr="004B5A7C">
        <w:rPr>
          <w:rFonts w:ascii="Consolas" w:hAnsi="Consolas" w:cs="Consolas"/>
          <w:color w:val="0000FF"/>
          <w:sz w:val="20"/>
          <w:highlight w:val="white"/>
          <w:lang w:val="fr-FR"/>
        </w:rPr>
        <w:t>&gt;</w:t>
      </w:r>
    </w:p>
    <w:p w14:paraId="6D784C57"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sidRPr="004B5A7C">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3B159CE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4730B743"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32F3566A"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FR_OAM_DILA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3C46E88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0752D8CA"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10535FC7"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698E1714"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n3:LEI</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LEI00000000000000001</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3:LEI</w:t>
      </w:r>
      <w:proofErr w:type="gramEnd"/>
      <w:r w:rsidRPr="00122A9B">
        <w:rPr>
          <w:rFonts w:ascii="Consolas" w:hAnsi="Consolas" w:cs="Consolas"/>
          <w:color w:val="0000FF"/>
          <w:sz w:val="20"/>
          <w:highlight w:val="white"/>
          <w:lang w:val="fr-FR"/>
        </w:rPr>
        <w:t>&gt;</w:t>
      </w:r>
    </w:p>
    <w:p w14:paraId="0B18468A"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n3:OrgNm</w:t>
      </w:r>
      <w:proofErr w:type="gramEnd"/>
      <w:r w:rsidRPr="00122A9B">
        <w:rPr>
          <w:rFonts w:ascii="Consolas" w:hAnsi="Consolas" w:cs="Consolas"/>
          <w:color w:val="0000FF"/>
          <w:sz w:val="20"/>
          <w:highlight w:val="white"/>
          <w:lang w:val="fr-FR"/>
        </w:rPr>
        <w:t>&gt;</w:t>
      </w:r>
    </w:p>
    <w:p w14:paraId="3D56E1AB"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n3:Val</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Société TEST01</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3:Val</w:t>
      </w:r>
      <w:proofErr w:type="gramEnd"/>
      <w:r w:rsidRPr="00122A9B">
        <w:rPr>
          <w:rFonts w:ascii="Consolas" w:hAnsi="Consolas" w:cs="Consolas"/>
          <w:color w:val="0000FF"/>
          <w:sz w:val="20"/>
          <w:highlight w:val="white"/>
          <w:lang w:val="fr-FR"/>
        </w:rPr>
        <w:t>&gt;</w:t>
      </w:r>
    </w:p>
    <w:p w14:paraId="491C262D"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n3:Lang</w:t>
      </w:r>
      <w:proofErr w:type="gramEnd"/>
      <w:r w:rsidRPr="00122A9B">
        <w:rPr>
          <w:rFonts w:ascii="Consolas" w:hAnsi="Consolas" w:cs="Consolas"/>
          <w:color w:val="0000FF"/>
          <w:sz w:val="20"/>
          <w:highlight w:val="white"/>
          <w:lang w:val="fr-FR"/>
        </w:rPr>
        <w:t>&gt;</w:t>
      </w:r>
      <w:proofErr w:type="spellStart"/>
      <w:r w:rsidRPr="00122A9B">
        <w:rPr>
          <w:rFonts w:ascii="Consolas" w:hAnsi="Consolas" w:cs="Consolas"/>
          <w:color w:val="000000"/>
          <w:sz w:val="20"/>
          <w:highlight w:val="white"/>
          <w:lang w:val="fr-FR"/>
        </w:rPr>
        <w:t>fr</w:t>
      </w:r>
      <w:proofErr w:type="spellEnd"/>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3:Lang</w:t>
      </w:r>
      <w:proofErr w:type="gramEnd"/>
      <w:r w:rsidRPr="00122A9B">
        <w:rPr>
          <w:rFonts w:ascii="Consolas" w:hAnsi="Consolas" w:cs="Consolas"/>
          <w:color w:val="0000FF"/>
          <w:sz w:val="20"/>
          <w:highlight w:val="white"/>
          <w:lang w:val="fr-FR"/>
        </w:rPr>
        <w:t>&gt;</w:t>
      </w:r>
    </w:p>
    <w:p w14:paraId="57F16A02"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sidRPr="00122A9B">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637CAA83"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40A650F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r>
        <w:rPr>
          <w:rFonts w:ascii="Consolas" w:hAnsi="Consolas" w:cs="Consolas"/>
          <w:color w:val="000000"/>
          <w:sz w:val="20"/>
          <w:highlight w:val="white"/>
        </w:rPr>
        <w:t>COMPANY TEST01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p>
    <w:p w14:paraId="477DB4E1"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r>
        <w:rPr>
          <w:rFonts w:ascii="Consolas" w:hAnsi="Consolas" w:cs="Consolas"/>
          <w:color w:val="000000"/>
          <w:sz w:val="20"/>
          <w:highlight w:val="white"/>
        </w:rPr>
        <w:t>true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p>
    <w:p w14:paraId="3C90F3B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1FE223A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p>
    <w:p w14:paraId="1C46504E" w14:textId="167C2C2B" w:rsidR="00AC581A" w:rsidRDefault="00AC581A" w:rsidP="00AA089D">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r>
        <w:rPr>
          <w:rFonts w:ascii="Consolas" w:hAnsi="Consolas" w:cs="Consolas"/>
          <w:color w:val="000000"/>
          <w:sz w:val="20"/>
          <w:highlight w:val="white"/>
        </w:rPr>
        <w:t>MIDU</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p>
    <w:p w14:paraId="5083765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5E607FD6"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37151B78"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3FCBA58F"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029B260F"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I</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150FCF64"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1A93DCD1"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358AEBD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2D8717A9"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32A385D6" w14:textId="724D32F4"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sidRPr="00122A9B">
        <w:rPr>
          <w:rFonts w:ascii="Consolas" w:hAnsi="Consolas" w:cs="Consolas"/>
          <w:color w:val="0000FF"/>
          <w:sz w:val="20"/>
          <w:highlight w:val="white"/>
        </w:rPr>
        <w:t>&lt;</w:t>
      </w:r>
      <w:r w:rsidRPr="00122A9B">
        <w:rPr>
          <w:rFonts w:ascii="Consolas" w:hAnsi="Consolas" w:cs="Consolas"/>
          <w:color w:val="800000"/>
          <w:sz w:val="20"/>
          <w:highlight w:val="white"/>
        </w:rPr>
        <w:t>n</w:t>
      </w:r>
      <w:proofErr w:type="gramStart"/>
      <w:r w:rsidRPr="00122A9B">
        <w:rPr>
          <w:rFonts w:ascii="Consolas" w:hAnsi="Consolas" w:cs="Consolas"/>
          <w:color w:val="800000"/>
          <w:sz w:val="20"/>
          <w:highlight w:val="white"/>
        </w:rPr>
        <w:t>3:TechRcrdIdr</w:t>
      </w:r>
      <w:proofErr w:type="gramEnd"/>
      <w:r w:rsidRPr="00122A9B">
        <w:rPr>
          <w:rFonts w:ascii="Consolas" w:hAnsi="Consolas" w:cs="Consolas"/>
          <w:color w:val="0000FF"/>
          <w:sz w:val="20"/>
          <w:highlight w:val="white"/>
        </w:rPr>
        <w:t>&gt;</w:t>
      </w:r>
      <w:r w:rsidRPr="00122A9B">
        <w:rPr>
          <w:rFonts w:ascii="Consolas" w:hAnsi="Consolas" w:cs="Consolas"/>
          <w:color w:val="000000"/>
          <w:sz w:val="20"/>
          <w:highlight w:val="white"/>
        </w:rPr>
        <w:t>0000000000000</w:t>
      </w:r>
      <w:r w:rsidR="005F2263" w:rsidRPr="00122A9B">
        <w:rPr>
          <w:rFonts w:ascii="Consolas" w:hAnsi="Consolas" w:cs="Consolas"/>
          <w:color w:val="000000"/>
          <w:sz w:val="20"/>
          <w:highlight w:val="white"/>
        </w:rPr>
        <w:t>2</w:t>
      </w:r>
      <w:r w:rsidRPr="00122A9B">
        <w:rPr>
          <w:rFonts w:ascii="Consolas" w:hAnsi="Consolas" w:cs="Consolas"/>
          <w:color w:val="0000FF"/>
          <w:sz w:val="20"/>
          <w:highlight w:val="white"/>
        </w:rPr>
        <w:t>&lt;/</w:t>
      </w:r>
      <w:r w:rsidRPr="00122A9B">
        <w:rPr>
          <w:rFonts w:ascii="Consolas" w:hAnsi="Consolas" w:cs="Consolas"/>
          <w:color w:val="800000"/>
          <w:sz w:val="20"/>
          <w:highlight w:val="white"/>
        </w:rPr>
        <w:t>n</w:t>
      </w:r>
      <w:proofErr w:type="gramStart"/>
      <w:r w:rsidRPr="00122A9B">
        <w:rPr>
          <w:rFonts w:ascii="Consolas" w:hAnsi="Consolas" w:cs="Consolas"/>
          <w:color w:val="800000"/>
          <w:sz w:val="20"/>
          <w:highlight w:val="white"/>
        </w:rPr>
        <w:t>3:TechRcrdIdr</w:t>
      </w:r>
      <w:proofErr w:type="gramEnd"/>
      <w:r w:rsidRPr="00122A9B">
        <w:rPr>
          <w:rFonts w:ascii="Consolas" w:hAnsi="Consolas" w:cs="Consolas"/>
          <w:color w:val="0000FF"/>
          <w:sz w:val="20"/>
          <w:highlight w:val="white"/>
        </w:rPr>
        <w:t>&gt;</w:t>
      </w:r>
    </w:p>
    <w:p w14:paraId="46523B9B"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rPr>
      </w:pPr>
      <w:r w:rsidRPr="00122A9B">
        <w:rPr>
          <w:rFonts w:ascii="Consolas" w:hAnsi="Consolas" w:cs="Consolas"/>
          <w:color w:val="000000"/>
          <w:sz w:val="20"/>
          <w:highlight w:val="white"/>
        </w:rPr>
        <w:t xml:space="preserve">    </w:t>
      </w:r>
      <w:r w:rsidRPr="00122A9B">
        <w:rPr>
          <w:rFonts w:ascii="Consolas" w:hAnsi="Consolas" w:cs="Consolas"/>
          <w:color w:val="0000FF"/>
          <w:sz w:val="20"/>
          <w:highlight w:val="white"/>
        </w:rPr>
        <w:t>&lt;</w:t>
      </w:r>
      <w:r w:rsidRPr="00122A9B">
        <w:rPr>
          <w:rFonts w:ascii="Consolas" w:hAnsi="Consolas" w:cs="Consolas"/>
          <w:color w:val="800000"/>
          <w:sz w:val="20"/>
          <w:highlight w:val="white"/>
        </w:rPr>
        <w:t>n</w:t>
      </w:r>
      <w:proofErr w:type="gramStart"/>
      <w:r w:rsidRPr="00122A9B">
        <w:rPr>
          <w:rFonts w:ascii="Consolas" w:hAnsi="Consolas" w:cs="Consolas"/>
          <w:color w:val="800000"/>
          <w:sz w:val="20"/>
          <w:highlight w:val="white"/>
        </w:rPr>
        <w:t>3:Vrsn</w:t>
      </w:r>
      <w:proofErr w:type="gramEnd"/>
      <w:r w:rsidRPr="00122A9B">
        <w:rPr>
          <w:rFonts w:ascii="Consolas" w:hAnsi="Consolas" w:cs="Consolas"/>
          <w:color w:val="0000FF"/>
          <w:sz w:val="20"/>
          <w:highlight w:val="white"/>
        </w:rPr>
        <w:t>&gt;</w:t>
      </w:r>
      <w:r w:rsidRPr="00122A9B">
        <w:rPr>
          <w:rFonts w:ascii="Consolas" w:hAnsi="Consolas" w:cs="Consolas"/>
          <w:color w:val="000000"/>
          <w:sz w:val="20"/>
          <w:highlight w:val="yellow"/>
        </w:rPr>
        <w:t>2</w:t>
      </w:r>
      <w:r w:rsidRPr="00122A9B">
        <w:rPr>
          <w:rFonts w:ascii="Consolas" w:hAnsi="Consolas" w:cs="Consolas"/>
          <w:color w:val="0000FF"/>
          <w:sz w:val="20"/>
          <w:highlight w:val="white"/>
        </w:rPr>
        <w:t>&lt;/</w:t>
      </w:r>
      <w:r w:rsidRPr="00122A9B">
        <w:rPr>
          <w:rFonts w:ascii="Consolas" w:hAnsi="Consolas" w:cs="Consolas"/>
          <w:color w:val="800000"/>
          <w:sz w:val="20"/>
          <w:highlight w:val="white"/>
        </w:rPr>
        <w:t>n</w:t>
      </w:r>
      <w:proofErr w:type="gramStart"/>
      <w:r w:rsidRPr="00122A9B">
        <w:rPr>
          <w:rFonts w:ascii="Consolas" w:hAnsi="Consolas" w:cs="Consolas"/>
          <w:color w:val="800000"/>
          <w:sz w:val="20"/>
          <w:highlight w:val="white"/>
        </w:rPr>
        <w:t>3:Vrsn</w:t>
      </w:r>
      <w:proofErr w:type="gramEnd"/>
      <w:r w:rsidRPr="00122A9B">
        <w:rPr>
          <w:rFonts w:ascii="Consolas" w:hAnsi="Consolas" w:cs="Consolas"/>
          <w:color w:val="0000FF"/>
          <w:sz w:val="20"/>
          <w:highlight w:val="white"/>
        </w:rPr>
        <w:t>&gt;</w:t>
      </w:r>
    </w:p>
    <w:p w14:paraId="5BC5937B"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sidRPr="00122A9B">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r w:rsidRPr="00122A9B">
        <w:rPr>
          <w:rFonts w:ascii="Consolas" w:hAnsi="Consolas" w:cs="Consolas"/>
          <w:color w:val="000000"/>
          <w:sz w:val="20"/>
          <w:highlight w:val="yellow"/>
        </w:rPr>
        <w:t>CORR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p>
    <w:p w14:paraId="45B7BE49"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1ECCC78C"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r>
        <w:rPr>
          <w:rFonts w:ascii="Consolas" w:hAnsi="Consolas" w:cs="Consolas"/>
          <w:color w:val="000000"/>
          <w:sz w:val="20"/>
          <w:highlight w:val="white"/>
        </w:rPr>
        <w:t>TRANSD</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p>
    <w:p w14:paraId="0F9B0778" w14:textId="688C8B98" w:rsidR="00AA089D" w:rsidRDefault="00AA089D" w:rsidP="00AA089D">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r>
        <w:rPr>
          <w:rFonts w:ascii="Consolas" w:hAnsi="Consolas" w:cs="Consolas"/>
          <w:color w:val="000000"/>
          <w:sz w:val="20"/>
          <w:highlight w:val="white"/>
        </w:rPr>
        <w:t>ROPAYG</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p>
    <w:p w14:paraId="3110112A"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506F40CA"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571558A1"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68F5EAC2"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r>
        <w:rPr>
          <w:rFonts w:ascii="Consolas" w:hAnsi="Consolas" w:cs="Consolas"/>
          <w:color w:val="000000"/>
          <w:sz w:val="20"/>
          <w:highlight w:val="white"/>
        </w:rPr>
        <w:t>2023-01-01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p>
    <w:p w14:paraId="3D3BFF40"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r>
        <w:rPr>
          <w:rFonts w:ascii="Consolas" w:hAnsi="Consolas" w:cs="Consolas"/>
          <w:color w:val="000000"/>
          <w:sz w:val="20"/>
          <w:highlight w:val="white"/>
        </w:rPr>
        <w:t>2023-12-31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p>
    <w:p w14:paraId="41BC0DDF"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666CF2C2"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7CA9F901"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r>
        <w:rPr>
          <w:rFonts w:ascii="Consolas" w:hAnsi="Consolas" w:cs="Consolas"/>
          <w:color w:val="000000"/>
          <w:sz w:val="20"/>
          <w:highlight w:val="white"/>
        </w:rPr>
        <w:t>false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p>
    <w:p w14:paraId="1FC29739"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r>
        <w:rPr>
          <w:rFonts w:ascii="Consolas" w:hAnsi="Consolas" w:cs="Consolas"/>
          <w:color w:val="000000"/>
          <w:sz w:val="20"/>
          <w:highlight w:val="white"/>
        </w:rPr>
        <w:t>2024-02-01T08:47:32Z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p>
    <w:p w14:paraId="073022ED"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p>
    <w:p w14:paraId="5CB8A0EF"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n3:DocRef</w:t>
      </w:r>
      <w:proofErr w:type="gramEnd"/>
      <w:r w:rsidRPr="00122A9B">
        <w:rPr>
          <w:rFonts w:ascii="Consolas" w:hAnsi="Consolas" w:cs="Consolas"/>
          <w:color w:val="0000FF"/>
          <w:sz w:val="20"/>
          <w:highlight w:val="white"/>
          <w:lang w:val="fr-FR"/>
        </w:rPr>
        <w:t>&gt;</w:t>
      </w:r>
    </w:p>
    <w:p w14:paraId="3202CB90" w14:textId="77777777" w:rsidR="00AC581A" w:rsidRPr="00122A9B"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n3:Lang</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en</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3:Lang</w:t>
      </w:r>
      <w:proofErr w:type="gramEnd"/>
      <w:r w:rsidRPr="00122A9B">
        <w:rPr>
          <w:rFonts w:ascii="Consolas" w:hAnsi="Consolas" w:cs="Consolas"/>
          <w:color w:val="0000FF"/>
          <w:sz w:val="20"/>
          <w:highlight w:val="white"/>
          <w:lang w:val="fr-FR"/>
        </w:rPr>
        <w:t>&gt;</w:t>
      </w:r>
    </w:p>
    <w:p w14:paraId="30482BE1"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sidRPr="00122A9B">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3:Ref</w:t>
      </w:r>
      <w:proofErr w:type="gramEnd"/>
      <w:r>
        <w:rPr>
          <w:rFonts w:ascii="Consolas" w:hAnsi="Consolas" w:cs="Consolas"/>
          <w:color w:val="0000FF"/>
          <w:sz w:val="20"/>
          <w:highlight w:val="white"/>
        </w:rPr>
        <w:t>&gt;</w:t>
      </w:r>
      <w:r>
        <w:rPr>
          <w:rFonts w:ascii="Consolas" w:hAnsi="Consolas" w:cs="Consolas"/>
          <w:color w:val="000000"/>
          <w:sz w:val="20"/>
          <w:highlight w:val="white"/>
        </w:rPr>
        <w:t>CompanyA_PaymentToGoverment_EN.htm</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3:Ref</w:t>
      </w:r>
      <w:proofErr w:type="gramEnd"/>
      <w:r>
        <w:rPr>
          <w:rFonts w:ascii="Consolas" w:hAnsi="Consolas" w:cs="Consolas"/>
          <w:color w:val="0000FF"/>
          <w:sz w:val="20"/>
          <w:highlight w:val="white"/>
        </w:rPr>
        <w:t>&gt;</w:t>
      </w:r>
    </w:p>
    <w:p w14:paraId="5BC82509"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3:DocRef</w:t>
      </w:r>
      <w:proofErr w:type="gramEnd"/>
      <w:r>
        <w:rPr>
          <w:rFonts w:ascii="Consolas" w:hAnsi="Consolas" w:cs="Consolas"/>
          <w:color w:val="0000FF"/>
          <w:sz w:val="20"/>
          <w:highlight w:val="white"/>
        </w:rPr>
        <w:t>&gt;</w:t>
      </w:r>
    </w:p>
    <w:p w14:paraId="2841C35B"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7DF041E9"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051D8F45" w14:textId="77777777" w:rsidR="00AC581A" w:rsidRPr="000C694F"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0C694F">
        <w:rPr>
          <w:rFonts w:ascii="Consolas" w:hAnsi="Consolas" w:cs="Consolas"/>
          <w:color w:val="0000FF"/>
          <w:sz w:val="20"/>
          <w:highlight w:val="white"/>
          <w:lang w:val="fr-FR"/>
        </w:rPr>
        <w:t>&lt;/</w:t>
      </w:r>
      <w:r w:rsidRPr="000C694F">
        <w:rPr>
          <w:rFonts w:ascii="Consolas" w:hAnsi="Consolas" w:cs="Consolas"/>
          <w:color w:val="800000"/>
          <w:sz w:val="20"/>
          <w:highlight w:val="white"/>
          <w:lang w:val="fr-FR"/>
        </w:rPr>
        <w:t>n</w:t>
      </w:r>
      <w:proofErr w:type="gramStart"/>
      <w:r w:rsidRPr="000C694F">
        <w:rPr>
          <w:rFonts w:ascii="Consolas" w:hAnsi="Consolas" w:cs="Consolas"/>
          <w:color w:val="800000"/>
          <w:sz w:val="20"/>
          <w:highlight w:val="white"/>
          <w:lang w:val="fr-FR"/>
        </w:rPr>
        <w:t>3:RgltryMetadataRpt</w:t>
      </w:r>
      <w:proofErr w:type="gramEnd"/>
      <w:r w:rsidRPr="000C694F">
        <w:rPr>
          <w:rFonts w:ascii="Consolas" w:hAnsi="Consolas" w:cs="Consolas"/>
          <w:color w:val="0000FF"/>
          <w:sz w:val="20"/>
          <w:highlight w:val="white"/>
          <w:lang w:val="fr-FR"/>
        </w:rPr>
        <w:t>&gt;</w:t>
      </w:r>
    </w:p>
    <w:p w14:paraId="5A0DF4D9" w14:textId="77777777" w:rsidR="00AC581A" w:rsidRPr="000C694F"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0C694F">
        <w:rPr>
          <w:rFonts w:ascii="Consolas" w:hAnsi="Consolas" w:cs="Consolas"/>
          <w:color w:val="0000FF"/>
          <w:sz w:val="20"/>
          <w:highlight w:val="white"/>
          <w:lang w:val="fr-FR"/>
        </w:rPr>
        <w:t>&lt;/</w:t>
      </w:r>
      <w:r w:rsidRPr="000C694F">
        <w:rPr>
          <w:rFonts w:ascii="Consolas" w:hAnsi="Consolas" w:cs="Consolas"/>
          <w:color w:val="800000"/>
          <w:sz w:val="20"/>
          <w:highlight w:val="white"/>
          <w:lang w:val="fr-FR"/>
        </w:rPr>
        <w:t>n</w:t>
      </w:r>
      <w:proofErr w:type="gramStart"/>
      <w:r w:rsidRPr="000C694F">
        <w:rPr>
          <w:rFonts w:ascii="Consolas" w:hAnsi="Consolas" w:cs="Consolas"/>
          <w:color w:val="800000"/>
          <w:sz w:val="20"/>
          <w:highlight w:val="white"/>
          <w:lang w:val="fr-FR"/>
        </w:rPr>
        <w:t>3:Document</w:t>
      </w:r>
      <w:proofErr w:type="gramEnd"/>
      <w:r w:rsidRPr="000C694F">
        <w:rPr>
          <w:rFonts w:ascii="Consolas" w:hAnsi="Consolas" w:cs="Consolas"/>
          <w:color w:val="0000FF"/>
          <w:sz w:val="20"/>
          <w:highlight w:val="white"/>
          <w:lang w:val="fr-FR"/>
        </w:rPr>
        <w:t>&gt;</w:t>
      </w:r>
    </w:p>
    <w:p w14:paraId="64771E2B" w14:textId="77777777" w:rsidR="00AC581A" w:rsidRPr="000C694F" w:rsidRDefault="00AC581A" w:rsidP="00AC581A">
      <w:pPr>
        <w:autoSpaceDE w:val="0"/>
        <w:autoSpaceDN w:val="0"/>
        <w:adjustRightInd w:val="0"/>
        <w:spacing w:after="0" w:line="240" w:lineRule="auto"/>
        <w:jc w:val="left"/>
        <w:rPr>
          <w:rFonts w:ascii="Consolas" w:hAnsi="Consolas" w:cs="Consolas"/>
          <w:color w:val="000000"/>
          <w:sz w:val="20"/>
          <w:highlight w:val="white"/>
          <w:lang w:val="fr-FR"/>
        </w:rPr>
      </w:pPr>
      <w:r w:rsidRPr="000C694F">
        <w:rPr>
          <w:rFonts w:ascii="Consolas" w:hAnsi="Consolas" w:cs="Consolas"/>
          <w:color w:val="000000"/>
          <w:sz w:val="20"/>
          <w:highlight w:val="white"/>
          <w:lang w:val="fr-FR"/>
        </w:rPr>
        <w:t xml:space="preserve">  </w:t>
      </w:r>
      <w:r w:rsidRPr="000C694F">
        <w:rPr>
          <w:rFonts w:ascii="Consolas" w:hAnsi="Consolas" w:cs="Consolas"/>
          <w:color w:val="0000FF"/>
          <w:sz w:val="20"/>
          <w:highlight w:val="white"/>
          <w:lang w:val="fr-FR"/>
        </w:rPr>
        <w:t>&lt;/</w:t>
      </w:r>
      <w:r w:rsidRPr="000C694F">
        <w:rPr>
          <w:rFonts w:ascii="Consolas" w:hAnsi="Consolas" w:cs="Consolas"/>
          <w:color w:val="800000"/>
          <w:sz w:val="20"/>
          <w:highlight w:val="white"/>
          <w:lang w:val="fr-FR"/>
        </w:rPr>
        <w:t>n</w:t>
      </w:r>
      <w:proofErr w:type="gramStart"/>
      <w:r w:rsidRPr="000C694F">
        <w:rPr>
          <w:rFonts w:ascii="Consolas" w:hAnsi="Consolas" w:cs="Consolas"/>
          <w:color w:val="800000"/>
          <w:sz w:val="20"/>
          <w:highlight w:val="white"/>
          <w:lang w:val="fr-FR"/>
        </w:rPr>
        <w:t>1:Doc</w:t>
      </w:r>
      <w:proofErr w:type="gramEnd"/>
      <w:r w:rsidRPr="000C694F">
        <w:rPr>
          <w:rFonts w:ascii="Consolas" w:hAnsi="Consolas" w:cs="Consolas"/>
          <w:color w:val="0000FF"/>
          <w:sz w:val="20"/>
          <w:highlight w:val="white"/>
          <w:lang w:val="fr-FR"/>
        </w:rPr>
        <w:t>&gt;</w:t>
      </w:r>
    </w:p>
    <w:p w14:paraId="48CD42B2" w14:textId="77777777" w:rsidR="00AC581A" w:rsidRDefault="00AC581A" w:rsidP="00AC581A">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0000FF"/>
          <w:sz w:val="20"/>
          <w:highlight w:val="white"/>
        </w:rPr>
        <w:t>&gt;</w:t>
      </w:r>
    </w:p>
    <w:p w14:paraId="4CC68F77" w14:textId="77777777" w:rsidR="004556B9" w:rsidRDefault="004556B9" w:rsidP="004556B9">
      <w:pPr>
        <w:autoSpaceDE w:val="0"/>
        <w:autoSpaceDN w:val="0"/>
        <w:adjustRightInd w:val="0"/>
        <w:spacing w:after="0" w:line="240" w:lineRule="auto"/>
        <w:jc w:val="left"/>
        <w:rPr>
          <w:rFonts w:ascii="Consolas" w:hAnsi="Consolas" w:cs="Consolas"/>
          <w:color w:val="000000"/>
          <w:sz w:val="20"/>
          <w:highlight w:val="white"/>
        </w:rPr>
      </w:pPr>
    </w:p>
    <w:p w14:paraId="346A6547" w14:textId="02735DFB" w:rsidR="003567E7" w:rsidRDefault="00625A19" w:rsidP="00625A19">
      <w:pPr>
        <w:pStyle w:val="Heading2"/>
      </w:pPr>
      <w:bookmarkStart w:id="15" w:name="_Toc228361307"/>
      <w:r>
        <w:rPr>
          <w:lang w:val="bg-BG"/>
        </w:rPr>
        <w:lastRenderedPageBreak/>
        <w:t>Пример</w:t>
      </w:r>
      <w:r w:rsidR="003567E7" w:rsidRPr="004D36FC">
        <w:t xml:space="preserve"> </w:t>
      </w:r>
      <w:r w:rsidR="003567E7">
        <w:t>4</w:t>
      </w:r>
      <w:r w:rsidR="003567E7" w:rsidRPr="004D36FC">
        <w:t xml:space="preserve">: </w:t>
      </w:r>
      <w:proofErr w:type="spellStart"/>
      <w:r w:rsidRPr="004D36FC">
        <w:t>подаване</w:t>
      </w:r>
      <w:proofErr w:type="spellEnd"/>
      <w:r w:rsidRPr="004D36FC">
        <w:t xml:space="preserve"> </w:t>
      </w:r>
      <w:proofErr w:type="spellStart"/>
      <w:r w:rsidRPr="004D36FC">
        <w:t>на</w:t>
      </w:r>
      <w:proofErr w:type="spellEnd"/>
      <w:r w:rsidRPr="004D36FC">
        <w:t xml:space="preserve"> </w:t>
      </w:r>
      <w:proofErr w:type="spellStart"/>
      <w:r w:rsidRPr="004D36FC">
        <w:t>доклад</w:t>
      </w:r>
      <w:proofErr w:type="spellEnd"/>
      <w:r w:rsidRPr="004D36FC">
        <w:t xml:space="preserve"> </w:t>
      </w:r>
      <w:proofErr w:type="spellStart"/>
      <w:r w:rsidRPr="004D36FC">
        <w:t>на</w:t>
      </w:r>
      <w:proofErr w:type="spellEnd"/>
      <w:r w:rsidRPr="004D36FC">
        <w:t xml:space="preserve"> </w:t>
      </w:r>
      <w:proofErr w:type="spellStart"/>
      <w:r w:rsidRPr="004D36FC">
        <w:t>един</w:t>
      </w:r>
      <w:proofErr w:type="spellEnd"/>
      <w:r w:rsidRPr="004D36FC">
        <w:t xml:space="preserve"> </w:t>
      </w:r>
      <w:proofErr w:type="spellStart"/>
      <w:r w:rsidRPr="004D36FC">
        <w:t>език</w:t>
      </w:r>
      <w:proofErr w:type="spellEnd"/>
      <w:r w:rsidRPr="004D36FC">
        <w:t xml:space="preserve">, </w:t>
      </w:r>
      <w:proofErr w:type="spellStart"/>
      <w:r w:rsidRPr="004D36FC">
        <w:t>след</w:t>
      </w:r>
      <w:proofErr w:type="spellEnd"/>
      <w:r w:rsidRPr="004D36FC">
        <w:t xml:space="preserve"> </w:t>
      </w:r>
      <w:proofErr w:type="spellStart"/>
      <w:r w:rsidRPr="004D36FC">
        <w:t>това</w:t>
      </w:r>
      <w:proofErr w:type="spellEnd"/>
      <w:r w:rsidRPr="004D36FC">
        <w:t xml:space="preserve"> </w:t>
      </w:r>
      <w:proofErr w:type="spellStart"/>
      <w:r w:rsidRPr="004D36FC">
        <w:t>изпращане</w:t>
      </w:r>
      <w:proofErr w:type="spellEnd"/>
      <w:r w:rsidRPr="004D36FC">
        <w:t xml:space="preserve"> </w:t>
      </w:r>
      <w:proofErr w:type="spellStart"/>
      <w:r w:rsidRPr="004D36FC">
        <w:t>на</w:t>
      </w:r>
      <w:proofErr w:type="spellEnd"/>
      <w:r w:rsidRPr="004D36FC">
        <w:t xml:space="preserve"> </w:t>
      </w:r>
      <w:proofErr w:type="spellStart"/>
      <w:r w:rsidRPr="004D36FC">
        <w:t>обновена</w:t>
      </w:r>
      <w:proofErr w:type="spellEnd"/>
      <w:r w:rsidRPr="004D36FC">
        <w:t xml:space="preserve"> </w:t>
      </w:r>
      <w:proofErr w:type="spellStart"/>
      <w:r w:rsidRPr="004D36FC">
        <w:t>версия</w:t>
      </w:r>
      <w:proofErr w:type="spellEnd"/>
      <w:r w:rsidRPr="004D36FC">
        <w:t xml:space="preserve">, </w:t>
      </w:r>
      <w:proofErr w:type="spellStart"/>
      <w:r w:rsidRPr="004D36FC">
        <w:t>която</w:t>
      </w:r>
      <w:proofErr w:type="spellEnd"/>
      <w:r w:rsidRPr="004D36FC">
        <w:t xml:space="preserve"> </w:t>
      </w:r>
      <w:proofErr w:type="spellStart"/>
      <w:r w:rsidRPr="004D36FC">
        <w:t>съдържа</w:t>
      </w:r>
      <w:proofErr w:type="spellEnd"/>
      <w:r w:rsidRPr="004D36FC">
        <w:t xml:space="preserve"> </w:t>
      </w:r>
      <w:proofErr w:type="spellStart"/>
      <w:r w:rsidRPr="004D36FC">
        <w:t>доклад</w:t>
      </w:r>
      <w:proofErr w:type="spellEnd"/>
      <w:r w:rsidRPr="004D36FC">
        <w:t xml:space="preserve"> </w:t>
      </w:r>
      <w:proofErr w:type="spellStart"/>
      <w:r w:rsidRPr="004D36FC">
        <w:t>на</w:t>
      </w:r>
      <w:proofErr w:type="spellEnd"/>
      <w:r w:rsidRPr="004D36FC">
        <w:t xml:space="preserve"> </w:t>
      </w:r>
      <w:proofErr w:type="spellStart"/>
      <w:r w:rsidRPr="004D36FC">
        <w:t>няколко</w:t>
      </w:r>
      <w:proofErr w:type="spellEnd"/>
      <w:r w:rsidRPr="004D36FC">
        <w:t xml:space="preserve"> </w:t>
      </w:r>
      <w:proofErr w:type="spellStart"/>
      <w:r w:rsidRPr="004D36FC">
        <w:t>езика</w:t>
      </w:r>
      <w:bookmarkEnd w:id="15"/>
      <w:proofErr w:type="spellEnd"/>
    </w:p>
    <w:p w14:paraId="055673C8" w14:textId="77777777" w:rsidR="004C42E5" w:rsidRDefault="004C42E5" w:rsidP="004C42E5">
      <w:r>
        <w:t xml:space="preserve">В </w:t>
      </w:r>
      <w:proofErr w:type="spellStart"/>
      <w:r>
        <w:t>този</w:t>
      </w:r>
      <w:proofErr w:type="spellEnd"/>
      <w:r>
        <w:t xml:space="preserve"> </w:t>
      </w:r>
      <w:proofErr w:type="spellStart"/>
      <w:r>
        <w:t>пример</w:t>
      </w:r>
      <w:proofErr w:type="spellEnd"/>
      <w:r>
        <w:t xml:space="preserve"> </w:t>
      </w:r>
      <w:proofErr w:type="spellStart"/>
      <w:r>
        <w:t>информацията</w:t>
      </w:r>
      <w:proofErr w:type="spellEnd"/>
      <w:r>
        <w:t xml:space="preserve"> е </w:t>
      </w:r>
      <w:proofErr w:type="spellStart"/>
      <w:r>
        <w:t>предоставена</w:t>
      </w:r>
      <w:proofErr w:type="spellEnd"/>
      <w:r>
        <w:t xml:space="preserve"> </w:t>
      </w:r>
      <w:proofErr w:type="spellStart"/>
      <w:r>
        <w:t>на</w:t>
      </w:r>
      <w:proofErr w:type="spellEnd"/>
      <w:r>
        <w:t xml:space="preserve"> </w:t>
      </w:r>
      <w:proofErr w:type="spellStart"/>
      <w:r>
        <w:t>един</w:t>
      </w:r>
      <w:proofErr w:type="spellEnd"/>
      <w:r>
        <w:t xml:space="preserve"> </w:t>
      </w:r>
      <w:proofErr w:type="spellStart"/>
      <w:r>
        <w:t>език</w:t>
      </w:r>
      <w:proofErr w:type="spellEnd"/>
      <w:r>
        <w:t xml:space="preserve"> </w:t>
      </w:r>
      <w:proofErr w:type="spellStart"/>
      <w:r>
        <w:t>според</w:t>
      </w:r>
      <w:proofErr w:type="spellEnd"/>
      <w:r>
        <w:t xml:space="preserve"> </w:t>
      </w:r>
      <w:proofErr w:type="spellStart"/>
      <w:r>
        <w:t>Пример</w:t>
      </w:r>
      <w:proofErr w:type="spellEnd"/>
      <w:r>
        <w:t xml:space="preserve"> 2 и 3, </w:t>
      </w:r>
      <w:proofErr w:type="spellStart"/>
      <w:r>
        <w:t>след</w:t>
      </w:r>
      <w:proofErr w:type="spellEnd"/>
      <w:r>
        <w:t xml:space="preserve"> </w:t>
      </w:r>
      <w:proofErr w:type="spellStart"/>
      <w:r>
        <w:t>което</w:t>
      </w:r>
      <w:proofErr w:type="spellEnd"/>
      <w:r>
        <w:t xml:space="preserve"> </w:t>
      </w:r>
      <w:proofErr w:type="spellStart"/>
      <w:r>
        <w:t>става</w:t>
      </w:r>
      <w:proofErr w:type="spellEnd"/>
      <w:r>
        <w:t xml:space="preserve"> </w:t>
      </w:r>
      <w:proofErr w:type="spellStart"/>
      <w:r>
        <w:t>достъпна</w:t>
      </w:r>
      <w:proofErr w:type="spellEnd"/>
      <w:r>
        <w:t xml:space="preserve"> </w:t>
      </w:r>
      <w:proofErr w:type="spellStart"/>
      <w:r>
        <w:t>преведена</w:t>
      </w:r>
      <w:proofErr w:type="spellEnd"/>
      <w:r>
        <w:t xml:space="preserve"> </w:t>
      </w:r>
      <w:proofErr w:type="spellStart"/>
      <w:r>
        <w:t>версия</w:t>
      </w:r>
      <w:proofErr w:type="spellEnd"/>
      <w:r>
        <w:t>.</w:t>
      </w:r>
    </w:p>
    <w:p w14:paraId="60A474A1" w14:textId="07DAEEC6" w:rsidR="004C42E5" w:rsidRDefault="004C42E5" w:rsidP="004C42E5">
      <w:pPr>
        <w:jc w:val="left"/>
      </w:pPr>
      <w:proofErr w:type="spellStart"/>
      <w:r w:rsidRPr="000F4793">
        <w:t>Актуализация</w:t>
      </w:r>
      <w:proofErr w:type="spellEnd"/>
      <w:r w:rsidRPr="000F4793">
        <w:t xml:space="preserve"> </w:t>
      </w:r>
      <w:proofErr w:type="spellStart"/>
      <w:r w:rsidRPr="000F4793">
        <w:t>на</w:t>
      </w:r>
      <w:proofErr w:type="spellEnd"/>
      <w:r w:rsidRPr="000F4793">
        <w:t xml:space="preserve"> </w:t>
      </w:r>
      <w:proofErr w:type="spellStart"/>
      <w:r w:rsidRPr="000F4793">
        <w:t>предишното</w:t>
      </w:r>
      <w:proofErr w:type="spellEnd"/>
      <w:r w:rsidRPr="000F4793">
        <w:t xml:space="preserve"> </w:t>
      </w:r>
      <w:proofErr w:type="spellStart"/>
      <w:r w:rsidRPr="000F4793">
        <w:t>подаване</w:t>
      </w:r>
      <w:proofErr w:type="spellEnd"/>
      <w:r>
        <w:rPr>
          <w:lang w:val="bg-BG"/>
        </w:rPr>
        <w:t xml:space="preserve"> е</w:t>
      </w:r>
      <w:r w:rsidRPr="000F4793">
        <w:t xml:space="preserve"> </w:t>
      </w:r>
      <w:proofErr w:type="spellStart"/>
      <w:r w:rsidRPr="000F4793">
        <w:t>описано</w:t>
      </w:r>
      <w:proofErr w:type="spellEnd"/>
      <w:r w:rsidRPr="000F4793">
        <w:t xml:space="preserve"> в </w:t>
      </w:r>
      <w:proofErr w:type="spellStart"/>
      <w:r w:rsidRPr="000F4793">
        <w:t>Пример</w:t>
      </w:r>
      <w:proofErr w:type="spellEnd"/>
      <w:r w:rsidRPr="000F4793">
        <w:t xml:space="preserve"> 2. </w:t>
      </w:r>
    </w:p>
    <w:p w14:paraId="374BFDA3" w14:textId="467CA76F" w:rsidR="004C42E5" w:rsidRPr="000F4793" w:rsidRDefault="004C42E5" w:rsidP="004C42E5">
      <w:pPr>
        <w:jc w:val="left"/>
      </w:pPr>
      <w:proofErr w:type="spellStart"/>
      <w:r>
        <w:t>Същият</w:t>
      </w:r>
      <w:proofErr w:type="spellEnd"/>
      <w:r>
        <w:t xml:space="preserve"> </w:t>
      </w:r>
      <w:r w:rsidRPr="000F4793">
        <w:t xml:space="preserve">technical record ID </w:t>
      </w:r>
      <w:r>
        <w:rPr>
          <w:lang w:val="bg-BG"/>
        </w:rPr>
        <w:t xml:space="preserve">е </w:t>
      </w:r>
      <w:proofErr w:type="spellStart"/>
      <w:r>
        <w:t>използван</w:t>
      </w:r>
      <w:proofErr w:type="spellEnd"/>
      <w:r>
        <w:t xml:space="preserve"> </w:t>
      </w:r>
      <w:proofErr w:type="spellStart"/>
      <w:r>
        <w:t>за</w:t>
      </w:r>
      <w:proofErr w:type="spellEnd"/>
      <w:r>
        <w:t xml:space="preserve"> </w:t>
      </w:r>
      <w:proofErr w:type="spellStart"/>
      <w:r>
        <w:t>идентифициране</w:t>
      </w:r>
      <w:proofErr w:type="spellEnd"/>
      <w:r>
        <w:t xml:space="preserve"> </w:t>
      </w:r>
      <w:proofErr w:type="spellStart"/>
      <w:r>
        <w:t>на</w:t>
      </w:r>
      <w:proofErr w:type="spellEnd"/>
      <w:r>
        <w:t xml:space="preserve"> </w:t>
      </w:r>
      <w:r>
        <w:rPr>
          <w:lang w:val="bg-BG"/>
        </w:rPr>
        <w:t>потока</w:t>
      </w:r>
      <w:r>
        <w:t xml:space="preserve"> </w:t>
      </w:r>
      <w:proofErr w:type="spellStart"/>
      <w:r>
        <w:t>от</w:t>
      </w:r>
      <w:proofErr w:type="spellEnd"/>
      <w:r>
        <w:t xml:space="preserve"> </w:t>
      </w:r>
      <w:proofErr w:type="spellStart"/>
      <w:r>
        <w:t>данни</w:t>
      </w:r>
      <w:proofErr w:type="spellEnd"/>
      <w:r>
        <w:t xml:space="preserve">, </w:t>
      </w:r>
      <w:proofErr w:type="spellStart"/>
      <w:r>
        <w:t>ко</w:t>
      </w:r>
      <w:proofErr w:type="spellEnd"/>
      <w:r>
        <w:rPr>
          <w:lang w:val="bg-BG"/>
        </w:rPr>
        <w:t>й</w:t>
      </w:r>
      <w:proofErr w:type="spellStart"/>
      <w:r>
        <w:t>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обнов</w:t>
      </w:r>
      <w:proofErr w:type="spellEnd"/>
      <w:r>
        <w:rPr>
          <w:lang w:val="bg-BG"/>
        </w:rPr>
        <w:t>и</w:t>
      </w:r>
      <w:r>
        <w:t xml:space="preserve">, и </w:t>
      </w:r>
      <w:proofErr w:type="spellStart"/>
      <w:r>
        <w:t>версията</w:t>
      </w:r>
      <w:proofErr w:type="spellEnd"/>
      <w:r>
        <w:t xml:space="preserve"> </w:t>
      </w:r>
      <w:r>
        <w:rPr>
          <w:lang w:val="bg-BG"/>
        </w:rPr>
        <w:t>е променена на</w:t>
      </w:r>
      <w:r>
        <w:t xml:space="preserve"> "</w:t>
      </w:r>
      <w:r>
        <w:rPr>
          <w:lang w:val="bg-BG"/>
        </w:rPr>
        <w:t>3</w:t>
      </w:r>
      <w:r>
        <w:t>".</w:t>
      </w:r>
    </w:p>
    <w:p w14:paraId="72524F51" w14:textId="209C0F76" w:rsidR="004C42E5" w:rsidRPr="00114DCF" w:rsidRDefault="004C42E5" w:rsidP="004C42E5">
      <w:pPr>
        <w:pStyle w:val="ListParagraph"/>
        <w:numPr>
          <w:ilvl w:val="0"/>
          <w:numId w:val="50"/>
        </w:numPr>
        <w:rPr>
          <w:sz w:val="22"/>
        </w:rPr>
      </w:pPr>
      <w:proofErr w:type="spellStart"/>
      <w:r w:rsidRPr="00114DCF">
        <w:rPr>
          <w:sz w:val="22"/>
        </w:rPr>
        <w:t>Файл</w:t>
      </w:r>
      <w:proofErr w:type="spellEnd"/>
      <w:r w:rsidRPr="00114DCF">
        <w:rPr>
          <w:sz w:val="22"/>
        </w:rPr>
        <w:t xml:space="preserve"> с </w:t>
      </w:r>
      <w:proofErr w:type="spellStart"/>
      <w:r w:rsidRPr="00114DCF">
        <w:rPr>
          <w:sz w:val="22"/>
        </w:rPr>
        <w:t>метаданни</w:t>
      </w:r>
      <w:proofErr w:type="spellEnd"/>
      <w:r w:rsidRPr="00114DCF">
        <w:rPr>
          <w:sz w:val="22"/>
        </w:rPr>
        <w:t xml:space="preserve">: </w:t>
      </w:r>
      <w:r w:rsidR="00532014">
        <w:rPr>
          <w:sz w:val="22"/>
        </w:rPr>
        <w:t>BGFSC</w:t>
      </w:r>
      <w:r w:rsidRPr="00114DCF">
        <w:rPr>
          <w:sz w:val="22"/>
        </w:rPr>
        <w:t>_DATTAD_ESAPS_00000000000000000001-00007_24.xml</w:t>
      </w:r>
    </w:p>
    <w:p w14:paraId="5AB9CED6" w14:textId="77777777" w:rsidR="004C42E5" w:rsidRDefault="004C42E5" w:rsidP="004C42E5">
      <w:pPr>
        <w:pStyle w:val="ListParagraph"/>
        <w:numPr>
          <w:ilvl w:val="0"/>
          <w:numId w:val="50"/>
        </w:numPr>
        <w:rPr>
          <w:sz w:val="22"/>
        </w:rPr>
      </w:pPr>
      <w:proofErr w:type="spellStart"/>
      <w:r>
        <w:rPr>
          <w:sz w:val="22"/>
        </w:rPr>
        <w:t>Два</w:t>
      </w:r>
      <w:proofErr w:type="spellEnd"/>
      <w:r>
        <w:rPr>
          <w:sz w:val="22"/>
        </w:rPr>
        <w:t xml:space="preserve"> </w:t>
      </w:r>
      <w:proofErr w:type="spellStart"/>
      <w:r>
        <w:rPr>
          <w:sz w:val="22"/>
        </w:rPr>
        <w:t>файла</w:t>
      </w:r>
      <w:proofErr w:type="spellEnd"/>
      <w:r>
        <w:rPr>
          <w:sz w:val="22"/>
        </w:rPr>
        <w:t xml:space="preserve"> с </w:t>
      </w:r>
      <w:proofErr w:type="spellStart"/>
      <w:r>
        <w:rPr>
          <w:sz w:val="22"/>
        </w:rPr>
        <w:t>данни</w:t>
      </w:r>
      <w:proofErr w:type="spellEnd"/>
      <w:r>
        <w:rPr>
          <w:sz w:val="22"/>
        </w:rPr>
        <w:t>:</w:t>
      </w:r>
    </w:p>
    <w:p w14:paraId="2540BDB0" w14:textId="1AF317DE" w:rsidR="004C42E5" w:rsidRDefault="004C42E5" w:rsidP="004C42E5">
      <w:pPr>
        <w:pStyle w:val="ListParagraph"/>
        <w:numPr>
          <w:ilvl w:val="1"/>
          <w:numId w:val="49"/>
        </w:numPr>
        <w:rPr>
          <w:sz w:val="22"/>
        </w:rPr>
      </w:pPr>
      <w:proofErr w:type="spellStart"/>
      <w:r>
        <w:rPr>
          <w:sz w:val="22"/>
        </w:rPr>
        <w:t>Първоначално</w:t>
      </w:r>
      <w:proofErr w:type="spellEnd"/>
      <w:r>
        <w:rPr>
          <w:sz w:val="22"/>
        </w:rPr>
        <w:t xml:space="preserve"> </w:t>
      </w:r>
      <w:proofErr w:type="spellStart"/>
      <w:r>
        <w:rPr>
          <w:sz w:val="22"/>
        </w:rPr>
        <w:t>подаденият</w:t>
      </w:r>
      <w:proofErr w:type="spellEnd"/>
      <w:r>
        <w:rPr>
          <w:sz w:val="22"/>
        </w:rPr>
        <w:t xml:space="preserve"> </w:t>
      </w:r>
      <w:proofErr w:type="spellStart"/>
      <w:r>
        <w:rPr>
          <w:sz w:val="22"/>
        </w:rPr>
        <w:t>файл</w:t>
      </w:r>
      <w:proofErr w:type="spellEnd"/>
      <w:r>
        <w:rPr>
          <w:sz w:val="22"/>
        </w:rPr>
        <w:t xml:space="preserve"> с </w:t>
      </w:r>
      <w:proofErr w:type="spellStart"/>
      <w:r>
        <w:rPr>
          <w:sz w:val="22"/>
        </w:rPr>
        <w:t>данни</w:t>
      </w:r>
      <w:proofErr w:type="spellEnd"/>
      <w:r>
        <w:rPr>
          <w:sz w:val="22"/>
        </w:rPr>
        <w:t>: CompanyA_PaymentToGoverment_</w:t>
      </w:r>
      <w:r w:rsidR="00114DCF">
        <w:rPr>
          <w:sz w:val="22"/>
        </w:rPr>
        <w:t>BG</w:t>
      </w:r>
      <w:r>
        <w:rPr>
          <w:sz w:val="22"/>
        </w:rPr>
        <w:t>.htm</w:t>
      </w:r>
    </w:p>
    <w:p w14:paraId="3FB9C987" w14:textId="77777777" w:rsidR="004C42E5" w:rsidRPr="00D92291" w:rsidRDefault="004C42E5" w:rsidP="004C42E5">
      <w:pPr>
        <w:pStyle w:val="ListParagraph"/>
        <w:numPr>
          <w:ilvl w:val="1"/>
          <w:numId w:val="49"/>
        </w:numPr>
        <w:rPr>
          <w:sz w:val="22"/>
        </w:rPr>
      </w:pPr>
      <w:proofErr w:type="spellStart"/>
      <w:r>
        <w:rPr>
          <w:sz w:val="22"/>
        </w:rPr>
        <w:t>Преведената</w:t>
      </w:r>
      <w:proofErr w:type="spellEnd"/>
      <w:r>
        <w:rPr>
          <w:sz w:val="22"/>
        </w:rPr>
        <w:t xml:space="preserve"> </w:t>
      </w:r>
      <w:proofErr w:type="spellStart"/>
      <w:r>
        <w:rPr>
          <w:sz w:val="22"/>
        </w:rPr>
        <w:t>версия</w:t>
      </w:r>
      <w:proofErr w:type="spellEnd"/>
      <w:r>
        <w:rPr>
          <w:sz w:val="22"/>
        </w:rPr>
        <w:t xml:space="preserve">, </w:t>
      </w:r>
      <w:proofErr w:type="spellStart"/>
      <w:r>
        <w:rPr>
          <w:sz w:val="22"/>
        </w:rPr>
        <w:t>която</w:t>
      </w:r>
      <w:proofErr w:type="spellEnd"/>
      <w:r>
        <w:rPr>
          <w:sz w:val="22"/>
        </w:rPr>
        <w:t xml:space="preserve"> </w:t>
      </w:r>
      <w:proofErr w:type="spellStart"/>
      <w:r>
        <w:rPr>
          <w:sz w:val="22"/>
        </w:rPr>
        <w:t>стана</w:t>
      </w:r>
      <w:proofErr w:type="spellEnd"/>
      <w:r>
        <w:rPr>
          <w:sz w:val="22"/>
        </w:rPr>
        <w:t xml:space="preserve"> </w:t>
      </w:r>
      <w:proofErr w:type="spellStart"/>
      <w:r>
        <w:rPr>
          <w:sz w:val="22"/>
        </w:rPr>
        <w:t>достъпна</w:t>
      </w:r>
      <w:proofErr w:type="spellEnd"/>
      <w:r>
        <w:rPr>
          <w:sz w:val="22"/>
        </w:rPr>
        <w:t xml:space="preserve"> (</w:t>
      </w:r>
      <w:proofErr w:type="spellStart"/>
      <w:r>
        <w:rPr>
          <w:sz w:val="22"/>
        </w:rPr>
        <w:t>тук</w:t>
      </w:r>
      <w:proofErr w:type="spellEnd"/>
      <w:r>
        <w:rPr>
          <w:sz w:val="22"/>
        </w:rPr>
        <w:t xml:space="preserve"> в PDF </w:t>
      </w:r>
      <w:proofErr w:type="spellStart"/>
      <w:r>
        <w:rPr>
          <w:sz w:val="22"/>
        </w:rPr>
        <w:t>формат</w:t>
      </w:r>
      <w:proofErr w:type="spellEnd"/>
      <w:r>
        <w:rPr>
          <w:sz w:val="22"/>
        </w:rPr>
        <w:t>): CompanyA_Paiements_FR.pdf</w:t>
      </w:r>
    </w:p>
    <w:p w14:paraId="5575098C" w14:textId="77777777" w:rsidR="004C42E5" w:rsidRDefault="004C42E5" w:rsidP="004C42E5"/>
    <w:p w14:paraId="05FC20F8" w14:textId="77777777" w:rsidR="004C42E5" w:rsidRPr="00536C73" w:rsidRDefault="004C42E5" w:rsidP="004C42E5">
      <w:proofErr w:type="spellStart"/>
      <w:r>
        <w:t>Примерно</w:t>
      </w:r>
      <w:proofErr w:type="spellEnd"/>
      <w:r>
        <w:t xml:space="preserve"> </w:t>
      </w:r>
      <w:proofErr w:type="spellStart"/>
      <w:r>
        <w:t>съдържание</w:t>
      </w:r>
      <w:proofErr w:type="spellEnd"/>
      <w:r>
        <w:t xml:space="preserve"> </w:t>
      </w:r>
      <w:proofErr w:type="spellStart"/>
      <w:r>
        <w:t>на</w:t>
      </w:r>
      <w:proofErr w:type="spellEnd"/>
      <w:r>
        <w:t xml:space="preserve"> </w:t>
      </w:r>
      <w:proofErr w:type="spellStart"/>
      <w:r>
        <w:t>файла</w:t>
      </w:r>
      <w:proofErr w:type="spellEnd"/>
      <w:r>
        <w:t xml:space="preserve"> с </w:t>
      </w:r>
      <w:proofErr w:type="spellStart"/>
      <w:r>
        <w:t>метаданни</w:t>
      </w:r>
      <w:proofErr w:type="spellEnd"/>
      <w:r>
        <w:t>:</w:t>
      </w:r>
    </w:p>
    <w:p w14:paraId="48DB57B7" w14:textId="77777777" w:rsidR="003567E7" w:rsidRDefault="003567E7" w:rsidP="003567E7"/>
    <w:p w14:paraId="60870FE0"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3878FC1C"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 nvlp.001.001.02_ESMAUG_1.0.0.xsd</w:t>
      </w:r>
      <w:r>
        <w:rPr>
          <w:rFonts w:ascii="Consolas" w:hAnsi="Consolas" w:cs="Consolas"/>
          <w:color w:val="0000FF"/>
          <w:sz w:val="20"/>
          <w:highlight w:val="white"/>
        </w:rPr>
        <w:t>"&gt;</w:t>
      </w:r>
    </w:p>
    <w:p w14:paraId="146CA20E"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2691AB6F"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3D6A8B94"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3B7986D4"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0365998"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017E940"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05BE53D"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50761659" w14:textId="0CD5485D"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sidRPr="00B52487">
        <w:rPr>
          <w:rFonts w:ascii="Consolas" w:hAnsi="Consolas" w:cs="Consolas"/>
          <w:color w:val="000000"/>
          <w:sz w:val="20"/>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D443CDB"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DDF8650"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3305BFE"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145EA34"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23698F1"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43963D67"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75BE68D0"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4C7EFF2"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54CDE79"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0FF8D58"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6DE2417" w14:textId="2834D1EA"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31B45E6"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8553D3B"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91ACE84"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4714C68"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98D234C"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668FFB91" w14:textId="1AAF2765"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w:t>
      </w:r>
      <w:r w:rsidR="00626D6F">
        <w:rPr>
          <w:rFonts w:ascii="Consolas" w:hAnsi="Consolas" w:cs="Consolas"/>
          <w:color w:val="000000"/>
          <w:sz w:val="20"/>
          <w:highlight w:val="white"/>
        </w:rPr>
        <w:t>7</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3CB2C52A"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3142ADC8"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66119D1B"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4CC511A3"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3F428B95"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76F1A625" w14:textId="6AD6CC75"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 auth.114.001.01_TD_metadata_v</w:t>
      </w:r>
      <w:r w:rsidR="00824BCF">
        <w:rPr>
          <w:rFonts w:ascii="Consolas" w:hAnsi="Consolas" w:cs="Consolas"/>
          <w:color w:val="000000"/>
          <w:sz w:val="20"/>
          <w:highlight w:val="white"/>
        </w:rPr>
        <w:t>1.0</w:t>
      </w:r>
      <w:r>
        <w:rPr>
          <w:rFonts w:ascii="Consolas" w:hAnsi="Consolas" w:cs="Consolas"/>
          <w:color w:val="000000"/>
          <w:sz w:val="20"/>
          <w:highlight w:val="white"/>
        </w:rPr>
        <w:t>.xsd</w:t>
      </w:r>
      <w:r>
        <w:rPr>
          <w:rFonts w:ascii="Consolas" w:hAnsi="Consolas" w:cs="Consolas"/>
          <w:color w:val="0000FF"/>
          <w:sz w:val="20"/>
          <w:highlight w:val="white"/>
        </w:rPr>
        <w:t>"&gt;</w:t>
      </w:r>
    </w:p>
    <w:p w14:paraId="2F7FE389"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3:RgltryMetadataRpt</w:t>
      </w:r>
      <w:proofErr w:type="gramEnd"/>
      <w:r>
        <w:rPr>
          <w:rFonts w:ascii="Consolas" w:hAnsi="Consolas" w:cs="Consolas"/>
          <w:color w:val="0000FF"/>
          <w:sz w:val="20"/>
          <w:highlight w:val="white"/>
        </w:rPr>
        <w:t>&gt;</w:t>
      </w:r>
    </w:p>
    <w:p w14:paraId="5848CF9E"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7C51B9DC"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6654287A" w14:textId="77777777" w:rsidR="006B66DE" w:rsidRPr="009D606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9D6062">
        <w:rPr>
          <w:rFonts w:ascii="Consolas" w:hAnsi="Consolas" w:cs="Consolas"/>
          <w:color w:val="0000FF"/>
          <w:sz w:val="20"/>
          <w:highlight w:val="white"/>
          <w:lang w:val="fr-FR"/>
        </w:rPr>
        <w:t>&lt;</w:t>
      </w:r>
      <w:proofErr w:type="gramStart"/>
      <w:r w:rsidRPr="009D6062">
        <w:rPr>
          <w:rFonts w:ascii="Consolas" w:hAnsi="Consolas" w:cs="Consolas"/>
          <w:color w:val="800000"/>
          <w:sz w:val="20"/>
          <w:highlight w:val="white"/>
          <w:lang w:val="fr-FR"/>
        </w:rPr>
        <w:t>n3:LglPrsn</w:t>
      </w:r>
      <w:proofErr w:type="gramEnd"/>
      <w:r w:rsidRPr="009D6062">
        <w:rPr>
          <w:rFonts w:ascii="Consolas" w:hAnsi="Consolas" w:cs="Consolas"/>
          <w:color w:val="0000FF"/>
          <w:sz w:val="20"/>
          <w:highlight w:val="white"/>
          <w:lang w:val="fr-FR"/>
        </w:rPr>
        <w:t>&gt;</w:t>
      </w:r>
    </w:p>
    <w:p w14:paraId="45A1BE64" w14:textId="77777777" w:rsidR="006B66DE" w:rsidRPr="009D606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9D6062">
        <w:rPr>
          <w:rFonts w:ascii="Consolas" w:hAnsi="Consolas" w:cs="Consolas"/>
          <w:color w:val="000000"/>
          <w:sz w:val="20"/>
          <w:highlight w:val="white"/>
          <w:lang w:val="fr-FR"/>
        </w:rPr>
        <w:t xml:space="preserve">          </w:t>
      </w:r>
      <w:r w:rsidRPr="009D6062">
        <w:rPr>
          <w:rFonts w:ascii="Consolas" w:hAnsi="Consolas" w:cs="Consolas"/>
          <w:color w:val="0000FF"/>
          <w:sz w:val="20"/>
          <w:highlight w:val="white"/>
          <w:lang w:val="fr-FR"/>
        </w:rPr>
        <w:t>&lt;</w:t>
      </w:r>
      <w:proofErr w:type="gramStart"/>
      <w:r w:rsidRPr="009D6062">
        <w:rPr>
          <w:rFonts w:ascii="Consolas" w:hAnsi="Consolas" w:cs="Consolas"/>
          <w:color w:val="800000"/>
          <w:sz w:val="20"/>
          <w:highlight w:val="white"/>
          <w:lang w:val="fr-FR"/>
        </w:rPr>
        <w:t>n3:LEI</w:t>
      </w:r>
      <w:proofErr w:type="gramEnd"/>
      <w:r w:rsidRPr="009D6062">
        <w:rPr>
          <w:rFonts w:ascii="Consolas" w:hAnsi="Consolas" w:cs="Consolas"/>
          <w:color w:val="0000FF"/>
          <w:sz w:val="20"/>
          <w:highlight w:val="white"/>
          <w:lang w:val="fr-FR"/>
        </w:rPr>
        <w:t>&gt;</w:t>
      </w:r>
      <w:r w:rsidRPr="009D6062">
        <w:rPr>
          <w:rFonts w:ascii="Consolas" w:hAnsi="Consolas" w:cs="Consolas"/>
          <w:color w:val="000000"/>
          <w:sz w:val="20"/>
          <w:highlight w:val="white"/>
          <w:lang w:val="fr-FR"/>
        </w:rPr>
        <w:t>LEI00000000000000001</w:t>
      </w:r>
      <w:r w:rsidRPr="009D6062">
        <w:rPr>
          <w:rFonts w:ascii="Consolas" w:hAnsi="Consolas" w:cs="Consolas"/>
          <w:color w:val="0000FF"/>
          <w:sz w:val="20"/>
          <w:highlight w:val="white"/>
          <w:lang w:val="fr-FR"/>
        </w:rPr>
        <w:t>&lt;/</w:t>
      </w:r>
      <w:r w:rsidRPr="009D6062">
        <w:rPr>
          <w:rFonts w:ascii="Consolas" w:hAnsi="Consolas" w:cs="Consolas"/>
          <w:color w:val="800000"/>
          <w:sz w:val="20"/>
          <w:highlight w:val="white"/>
          <w:lang w:val="fr-FR"/>
        </w:rPr>
        <w:t>n</w:t>
      </w:r>
      <w:proofErr w:type="gramStart"/>
      <w:r w:rsidRPr="009D6062">
        <w:rPr>
          <w:rFonts w:ascii="Consolas" w:hAnsi="Consolas" w:cs="Consolas"/>
          <w:color w:val="800000"/>
          <w:sz w:val="20"/>
          <w:highlight w:val="white"/>
          <w:lang w:val="fr-FR"/>
        </w:rPr>
        <w:t>3:LEI</w:t>
      </w:r>
      <w:proofErr w:type="gramEnd"/>
      <w:r w:rsidRPr="009D6062">
        <w:rPr>
          <w:rFonts w:ascii="Consolas" w:hAnsi="Consolas" w:cs="Consolas"/>
          <w:color w:val="0000FF"/>
          <w:sz w:val="20"/>
          <w:highlight w:val="white"/>
          <w:lang w:val="fr-FR"/>
        </w:rPr>
        <w:t>&gt;</w:t>
      </w:r>
    </w:p>
    <w:p w14:paraId="258D2D26" w14:textId="7C50EAEE" w:rsidR="006B66DE" w:rsidRPr="004B5A7C" w:rsidRDefault="006B66DE" w:rsidP="002E1B1B">
      <w:pPr>
        <w:autoSpaceDE w:val="0"/>
        <w:autoSpaceDN w:val="0"/>
        <w:adjustRightInd w:val="0"/>
        <w:spacing w:after="0" w:line="240" w:lineRule="auto"/>
        <w:jc w:val="left"/>
        <w:rPr>
          <w:rFonts w:ascii="Consolas" w:hAnsi="Consolas" w:cs="Consolas"/>
          <w:color w:val="000000"/>
          <w:sz w:val="20"/>
          <w:highlight w:val="white"/>
          <w:lang w:val="fr-FR"/>
        </w:rPr>
      </w:pPr>
      <w:r w:rsidRPr="009D6062">
        <w:rPr>
          <w:rFonts w:ascii="Consolas" w:hAnsi="Consolas" w:cs="Consolas"/>
          <w:color w:val="000000"/>
          <w:sz w:val="20"/>
          <w:highlight w:val="white"/>
          <w:lang w:val="fr-FR"/>
        </w:rPr>
        <w:t xml:space="preserve">          </w:t>
      </w:r>
      <w:r w:rsidRPr="009D6062">
        <w:rPr>
          <w:rFonts w:ascii="Consolas" w:hAnsi="Consolas" w:cs="Consolas"/>
          <w:color w:val="0000FF"/>
          <w:sz w:val="20"/>
          <w:highlight w:val="white"/>
          <w:lang w:val="fr-FR"/>
        </w:rPr>
        <w:t>&lt;</w:t>
      </w:r>
      <w:proofErr w:type="gramStart"/>
      <w:r w:rsidRPr="009D6062">
        <w:rPr>
          <w:rFonts w:ascii="Consolas" w:hAnsi="Consolas" w:cs="Consolas"/>
          <w:color w:val="800000"/>
          <w:sz w:val="20"/>
          <w:highlight w:val="white"/>
          <w:lang w:val="fr-FR"/>
        </w:rPr>
        <w:t>n3:NttySz</w:t>
      </w:r>
      <w:proofErr w:type="gramEnd"/>
      <w:r w:rsidRPr="009D6062">
        <w:rPr>
          <w:rFonts w:ascii="Consolas" w:hAnsi="Consolas" w:cs="Consolas"/>
          <w:color w:val="0000FF"/>
          <w:sz w:val="20"/>
          <w:highlight w:val="white"/>
          <w:lang w:val="fr-FR"/>
        </w:rPr>
        <w:t>&gt;</w:t>
      </w:r>
      <w:r w:rsidRPr="009D6062">
        <w:rPr>
          <w:rFonts w:ascii="Consolas" w:hAnsi="Consolas" w:cs="Consolas"/>
          <w:color w:val="000000"/>
          <w:sz w:val="20"/>
          <w:highlight w:val="white"/>
          <w:lang w:val="fr-FR"/>
        </w:rPr>
        <w:t>SMLU</w:t>
      </w:r>
      <w:r w:rsidRPr="004B5A7C">
        <w:rPr>
          <w:rFonts w:ascii="Consolas" w:hAnsi="Consolas" w:cs="Consolas"/>
          <w:color w:val="0000FF"/>
          <w:sz w:val="20"/>
          <w:highlight w:val="white"/>
          <w:lang w:val="fr-FR"/>
        </w:rPr>
        <w:t>&lt;/</w:t>
      </w:r>
      <w:r w:rsidRPr="004B5A7C">
        <w:rPr>
          <w:rFonts w:ascii="Consolas" w:hAnsi="Consolas" w:cs="Consolas"/>
          <w:color w:val="800000"/>
          <w:sz w:val="20"/>
          <w:highlight w:val="white"/>
          <w:lang w:val="fr-FR"/>
        </w:rPr>
        <w:t>n</w:t>
      </w:r>
      <w:proofErr w:type="gramStart"/>
      <w:r w:rsidRPr="004B5A7C">
        <w:rPr>
          <w:rFonts w:ascii="Consolas" w:hAnsi="Consolas" w:cs="Consolas"/>
          <w:color w:val="800000"/>
          <w:sz w:val="20"/>
          <w:highlight w:val="white"/>
          <w:lang w:val="fr-FR"/>
        </w:rPr>
        <w:t>3:NttySz</w:t>
      </w:r>
      <w:proofErr w:type="gramEnd"/>
      <w:r w:rsidRPr="004B5A7C">
        <w:rPr>
          <w:rFonts w:ascii="Consolas" w:hAnsi="Consolas" w:cs="Consolas"/>
          <w:color w:val="0000FF"/>
          <w:sz w:val="20"/>
          <w:highlight w:val="white"/>
          <w:lang w:val="fr-FR"/>
        </w:rPr>
        <w:t>&gt;</w:t>
      </w:r>
    </w:p>
    <w:p w14:paraId="3409DEF3"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sidRPr="004B5A7C">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79BAE970"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129A73BD"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4A56CB7D"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FR_OAM_DILA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7EC94C3A"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0B7E5AC3"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096CB0E7"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29CB3B07" w14:textId="77777777" w:rsidR="006B66DE" w:rsidRPr="005567AA"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LEI</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LEI00000000000000001</w:t>
      </w:r>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LEI</w:t>
      </w:r>
      <w:proofErr w:type="gramEnd"/>
      <w:r w:rsidRPr="005567AA">
        <w:rPr>
          <w:rFonts w:ascii="Consolas" w:hAnsi="Consolas" w:cs="Consolas"/>
          <w:color w:val="0000FF"/>
          <w:sz w:val="20"/>
          <w:highlight w:val="white"/>
          <w:lang w:val="fr-FR"/>
        </w:rPr>
        <w:t>&gt;</w:t>
      </w:r>
    </w:p>
    <w:p w14:paraId="74A43C5A" w14:textId="77777777" w:rsidR="006B66DE" w:rsidRPr="00C676C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C676C2">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C676C2">
        <w:rPr>
          <w:rFonts w:ascii="Consolas" w:hAnsi="Consolas" w:cs="Consolas"/>
          <w:color w:val="800000"/>
          <w:sz w:val="20"/>
          <w:highlight w:val="white"/>
          <w:lang w:val="fr-FR"/>
        </w:rPr>
        <w:t>OrgNm</w:t>
      </w:r>
      <w:proofErr w:type="gramEnd"/>
      <w:r w:rsidRPr="00C676C2">
        <w:rPr>
          <w:rFonts w:ascii="Consolas" w:hAnsi="Consolas" w:cs="Consolas"/>
          <w:color w:val="0000FF"/>
          <w:sz w:val="20"/>
          <w:highlight w:val="white"/>
          <w:lang w:val="fr-FR"/>
        </w:rPr>
        <w:t>&gt;</w:t>
      </w:r>
    </w:p>
    <w:p w14:paraId="5BAC4D78" w14:textId="77777777" w:rsidR="006B66DE" w:rsidRPr="005567AA"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C676C2">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Val</w:t>
      </w:r>
      <w:proofErr w:type="gramEnd"/>
      <w:r w:rsidRPr="005567AA">
        <w:rPr>
          <w:rFonts w:ascii="Consolas" w:hAnsi="Consolas" w:cs="Consolas"/>
          <w:color w:val="0000FF"/>
          <w:sz w:val="20"/>
          <w:highlight w:val="white"/>
          <w:lang w:val="fr-FR"/>
        </w:rPr>
        <w:t>&gt;</w:t>
      </w:r>
      <w:r w:rsidRPr="005567AA">
        <w:rPr>
          <w:rFonts w:ascii="Consolas" w:hAnsi="Consolas" w:cs="Consolas"/>
          <w:color w:val="000000"/>
          <w:sz w:val="20"/>
          <w:highlight w:val="white"/>
          <w:lang w:val="fr-FR"/>
        </w:rPr>
        <w:t>Société TEST01</w:t>
      </w:r>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Val</w:t>
      </w:r>
      <w:proofErr w:type="gramEnd"/>
      <w:r w:rsidRPr="005567AA">
        <w:rPr>
          <w:rFonts w:ascii="Consolas" w:hAnsi="Consolas" w:cs="Consolas"/>
          <w:color w:val="0000FF"/>
          <w:sz w:val="20"/>
          <w:highlight w:val="white"/>
          <w:lang w:val="fr-FR"/>
        </w:rPr>
        <w:t>&gt;</w:t>
      </w:r>
    </w:p>
    <w:p w14:paraId="7C24C956" w14:textId="071663B4" w:rsidR="006B66DE" w:rsidRPr="005567AA"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5567AA">
        <w:rPr>
          <w:rFonts w:ascii="Consolas" w:hAnsi="Consolas" w:cs="Consolas"/>
          <w:color w:val="000000"/>
          <w:sz w:val="20"/>
          <w:highlight w:val="white"/>
          <w:lang w:val="fr-FR"/>
        </w:rPr>
        <w:t xml:space="preserve">            </w:t>
      </w:r>
      <w:r w:rsidRPr="005567AA">
        <w:rPr>
          <w:rFonts w:ascii="Consolas" w:hAnsi="Consolas" w:cs="Consolas"/>
          <w:color w:val="0000FF"/>
          <w:sz w:val="20"/>
          <w:highlight w:val="white"/>
          <w:lang w:val="fr-FR"/>
        </w:rPr>
        <w:t>&lt;</w:t>
      </w:r>
      <w:proofErr w:type="gramStart"/>
      <w:r>
        <w:rPr>
          <w:rFonts w:ascii="Consolas" w:hAnsi="Consolas" w:cs="Consolas"/>
          <w:color w:val="800000"/>
          <w:sz w:val="20"/>
          <w:highlight w:val="white"/>
          <w:lang w:val="fr-FR"/>
        </w:rPr>
        <w:t>n3:</w:t>
      </w:r>
      <w:r w:rsidRPr="005567AA">
        <w:rPr>
          <w:rFonts w:ascii="Consolas" w:hAnsi="Consolas" w:cs="Consolas"/>
          <w:color w:val="800000"/>
          <w:sz w:val="20"/>
          <w:highlight w:val="white"/>
          <w:lang w:val="fr-FR"/>
        </w:rPr>
        <w:t>Lang</w:t>
      </w:r>
      <w:proofErr w:type="gramEnd"/>
      <w:r w:rsidRPr="005567AA">
        <w:rPr>
          <w:rFonts w:ascii="Consolas" w:hAnsi="Consolas" w:cs="Consolas"/>
          <w:color w:val="0000FF"/>
          <w:sz w:val="20"/>
          <w:highlight w:val="white"/>
          <w:lang w:val="fr-FR"/>
        </w:rPr>
        <w:t>&gt;</w:t>
      </w:r>
      <w:proofErr w:type="spellStart"/>
      <w:r w:rsidR="00114DCF">
        <w:rPr>
          <w:rFonts w:ascii="Consolas" w:hAnsi="Consolas" w:cs="Consolas"/>
          <w:color w:val="000000"/>
          <w:sz w:val="20"/>
          <w:highlight w:val="white"/>
          <w:lang w:val="fr-FR"/>
        </w:rPr>
        <w:t>bg</w:t>
      </w:r>
      <w:proofErr w:type="spellEnd"/>
      <w:r w:rsidRPr="005567AA">
        <w:rPr>
          <w:rFonts w:ascii="Consolas" w:hAnsi="Consolas" w:cs="Consolas"/>
          <w:color w:val="0000FF"/>
          <w:sz w:val="20"/>
          <w:highlight w:val="white"/>
          <w:lang w:val="fr-FR"/>
        </w:rPr>
        <w:t>&lt;/</w:t>
      </w:r>
      <w:r>
        <w:rPr>
          <w:rFonts w:ascii="Consolas" w:hAnsi="Consolas" w:cs="Consolas"/>
          <w:color w:val="800000"/>
          <w:sz w:val="20"/>
          <w:highlight w:val="white"/>
          <w:lang w:val="fr-FR"/>
        </w:rPr>
        <w:t>n</w:t>
      </w:r>
      <w:proofErr w:type="gramStart"/>
      <w:r>
        <w:rPr>
          <w:rFonts w:ascii="Consolas" w:hAnsi="Consolas" w:cs="Consolas"/>
          <w:color w:val="800000"/>
          <w:sz w:val="20"/>
          <w:highlight w:val="white"/>
          <w:lang w:val="fr-FR"/>
        </w:rPr>
        <w:t>3:</w:t>
      </w:r>
      <w:r w:rsidRPr="005567AA">
        <w:rPr>
          <w:rFonts w:ascii="Consolas" w:hAnsi="Consolas" w:cs="Consolas"/>
          <w:color w:val="800000"/>
          <w:sz w:val="20"/>
          <w:highlight w:val="white"/>
          <w:lang w:val="fr-FR"/>
        </w:rPr>
        <w:t>Lang</w:t>
      </w:r>
      <w:proofErr w:type="gramEnd"/>
      <w:r w:rsidRPr="005567AA">
        <w:rPr>
          <w:rFonts w:ascii="Consolas" w:hAnsi="Consolas" w:cs="Consolas"/>
          <w:color w:val="0000FF"/>
          <w:sz w:val="20"/>
          <w:highlight w:val="white"/>
          <w:lang w:val="fr-FR"/>
        </w:rPr>
        <w:t>&gt;</w:t>
      </w:r>
    </w:p>
    <w:p w14:paraId="2A4CD2CB"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sidRPr="005567AA">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603F749C"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7D696DB8"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r>
        <w:rPr>
          <w:rFonts w:ascii="Consolas" w:hAnsi="Consolas" w:cs="Consolas"/>
          <w:color w:val="000000"/>
          <w:sz w:val="20"/>
          <w:highlight w:val="white"/>
        </w:rPr>
        <w:t>COMPANY TEST01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p>
    <w:p w14:paraId="50A31F02"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r>
        <w:rPr>
          <w:rFonts w:ascii="Consolas" w:hAnsi="Consolas" w:cs="Consolas"/>
          <w:color w:val="000000"/>
          <w:sz w:val="20"/>
          <w:highlight w:val="white"/>
        </w:rPr>
        <w:t>true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p>
    <w:p w14:paraId="1CE9709C"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4291E531"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p>
    <w:p w14:paraId="260BE9EA" w14:textId="350FFBB7" w:rsidR="006B66DE" w:rsidRDefault="006B66DE" w:rsidP="002E1B1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r w:rsidR="00BF17E5">
        <w:rPr>
          <w:rFonts w:ascii="Consolas" w:hAnsi="Consolas" w:cs="Consolas"/>
          <w:color w:val="0000FF"/>
          <w:sz w:val="20"/>
          <w:highlight w:val="white"/>
        </w:rPr>
        <w:t>MID</w:t>
      </w:r>
      <w:r>
        <w:rPr>
          <w:rFonts w:ascii="Consolas" w:hAnsi="Consolas" w:cs="Consolas"/>
          <w:color w:val="000000"/>
          <w:sz w:val="20"/>
          <w:highlight w:val="white"/>
        </w:rPr>
        <w:t>U</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p>
    <w:p w14:paraId="32197D31"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16E489B5"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5883B47A"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4FAF9059"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1D4192FB"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I</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77B06931"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45C07DFA"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04ADBF5C"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1892D03E"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534B8741" w14:textId="02B1A336"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3:TechRcrdIdr</w:t>
      </w:r>
      <w:proofErr w:type="gramEnd"/>
      <w:r>
        <w:rPr>
          <w:rFonts w:ascii="Consolas" w:hAnsi="Consolas" w:cs="Consolas"/>
          <w:color w:val="0000FF"/>
          <w:sz w:val="20"/>
          <w:highlight w:val="white"/>
        </w:rPr>
        <w:t>&gt;</w:t>
      </w:r>
      <w:r>
        <w:rPr>
          <w:rFonts w:ascii="Consolas" w:hAnsi="Consolas" w:cs="Consolas"/>
          <w:color w:val="000000"/>
          <w:sz w:val="20"/>
          <w:highlight w:val="white"/>
        </w:rPr>
        <w:t>0000000000000</w:t>
      </w:r>
      <w:r w:rsidR="00655B9B">
        <w:rPr>
          <w:rFonts w:ascii="Consolas" w:hAnsi="Consolas" w:cs="Consolas"/>
          <w:color w:val="000000"/>
          <w:sz w:val="20"/>
          <w:highlight w:val="white"/>
        </w:rPr>
        <w:t>2</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3:TechRcrdIdr</w:t>
      </w:r>
      <w:proofErr w:type="gramEnd"/>
      <w:r>
        <w:rPr>
          <w:rFonts w:ascii="Consolas" w:hAnsi="Consolas" w:cs="Consolas"/>
          <w:color w:val="0000FF"/>
          <w:sz w:val="20"/>
          <w:highlight w:val="white"/>
        </w:rPr>
        <w:t>&gt;</w:t>
      </w:r>
    </w:p>
    <w:p w14:paraId="1390B350" w14:textId="385A0AAE"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3:Vrsn</w:t>
      </w:r>
      <w:proofErr w:type="gramEnd"/>
      <w:r>
        <w:rPr>
          <w:rFonts w:ascii="Consolas" w:hAnsi="Consolas" w:cs="Consolas"/>
          <w:color w:val="0000FF"/>
          <w:sz w:val="20"/>
          <w:highlight w:val="white"/>
        </w:rPr>
        <w:t>&gt;</w:t>
      </w:r>
      <w:r w:rsidR="00C67100" w:rsidRPr="00122A9B">
        <w:rPr>
          <w:rFonts w:ascii="Consolas" w:hAnsi="Consolas" w:cs="Consolas"/>
          <w:color w:val="000000"/>
          <w:sz w:val="20"/>
          <w:highlight w:val="yellow"/>
        </w:rPr>
        <w:t>3</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3:Vrsn</w:t>
      </w:r>
      <w:proofErr w:type="gramEnd"/>
      <w:r>
        <w:rPr>
          <w:rFonts w:ascii="Consolas" w:hAnsi="Consolas" w:cs="Consolas"/>
          <w:color w:val="0000FF"/>
          <w:sz w:val="20"/>
          <w:highlight w:val="white"/>
        </w:rPr>
        <w:t>&gt;</w:t>
      </w:r>
    </w:p>
    <w:p w14:paraId="313BD0B7" w14:textId="56D5CD8A"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r w:rsidR="00BD7FA4" w:rsidRPr="00122A9B">
        <w:rPr>
          <w:rFonts w:ascii="Consolas" w:hAnsi="Consolas" w:cs="Consolas"/>
          <w:color w:val="000000"/>
          <w:sz w:val="20"/>
          <w:highlight w:val="yellow"/>
        </w:rPr>
        <w:t>MODI</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p>
    <w:p w14:paraId="5EC2CF59"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06A2E56E"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r>
        <w:rPr>
          <w:rFonts w:ascii="Consolas" w:hAnsi="Consolas" w:cs="Consolas"/>
          <w:color w:val="000000"/>
          <w:sz w:val="20"/>
          <w:highlight w:val="white"/>
        </w:rPr>
        <w:t>TRANSD</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p>
    <w:p w14:paraId="64463207" w14:textId="385AE6C9" w:rsidR="002E1B1B" w:rsidRDefault="002E1B1B" w:rsidP="002E1B1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r>
        <w:rPr>
          <w:rFonts w:ascii="Consolas" w:hAnsi="Consolas" w:cs="Consolas"/>
          <w:color w:val="000000"/>
          <w:sz w:val="20"/>
          <w:highlight w:val="white"/>
        </w:rPr>
        <w:t>ROPAYG</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p>
    <w:p w14:paraId="32485858"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1C720854"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5DB6489E"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350CC7E4"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r>
        <w:rPr>
          <w:rFonts w:ascii="Consolas" w:hAnsi="Consolas" w:cs="Consolas"/>
          <w:color w:val="000000"/>
          <w:sz w:val="20"/>
          <w:highlight w:val="white"/>
        </w:rPr>
        <w:t>2023-01-01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p>
    <w:p w14:paraId="465D3E49"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r>
        <w:rPr>
          <w:rFonts w:ascii="Consolas" w:hAnsi="Consolas" w:cs="Consolas"/>
          <w:color w:val="000000"/>
          <w:sz w:val="20"/>
          <w:highlight w:val="white"/>
        </w:rPr>
        <w:t>2023-12-31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p>
    <w:p w14:paraId="022B42CD"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50AE6280"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4D05B2E6"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r>
        <w:rPr>
          <w:rFonts w:ascii="Consolas" w:hAnsi="Consolas" w:cs="Consolas"/>
          <w:color w:val="000000"/>
          <w:sz w:val="20"/>
          <w:highlight w:val="white"/>
        </w:rPr>
        <w:t>false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p>
    <w:p w14:paraId="6EAD0FB2"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r>
        <w:rPr>
          <w:rFonts w:ascii="Consolas" w:hAnsi="Consolas" w:cs="Consolas"/>
          <w:color w:val="000000"/>
          <w:sz w:val="20"/>
          <w:highlight w:val="white"/>
        </w:rPr>
        <w:t>2024-02-01T08:47:32Z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p>
    <w:p w14:paraId="00402052" w14:textId="77777777" w:rsidR="006B66DE" w:rsidRDefault="006B66DE" w:rsidP="006B66DE">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p>
    <w:p w14:paraId="3724989F"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rPr>
        <w:t xml:space="preserve">        </w:t>
      </w:r>
      <w:r w:rsidRPr="00122A9B">
        <w:rPr>
          <w:rFonts w:ascii="Consolas" w:hAnsi="Consolas" w:cs="Consolas"/>
          <w:color w:val="0000FF"/>
          <w:sz w:val="20"/>
          <w:highlight w:val="yellow"/>
          <w:lang w:val="fr-FR"/>
        </w:rPr>
        <w:t>&lt;</w:t>
      </w:r>
      <w:proofErr w:type="gramStart"/>
      <w:r w:rsidRPr="00122A9B">
        <w:rPr>
          <w:rFonts w:ascii="Consolas" w:hAnsi="Consolas" w:cs="Consolas"/>
          <w:color w:val="800000"/>
          <w:sz w:val="20"/>
          <w:highlight w:val="yellow"/>
          <w:lang w:val="fr-FR"/>
        </w:rPr>
        <w:t>n3:DocRef</w:t>
      </w:r>
      <w:proofErr w:type="gramEnd"/>
      <w:r w:rsidRPr="00122A9B">
        <w:rPr>
          <w:rFonts w:ascii="Consolas" w:hAnsi="Consolas" w:cs="Consolas"/>
          <w:color w:val="0000FF"/>
          <w:sz w:val="20"/>
          <w:highlight w:val="yellow"/>
          <w:lang w:val="fr-FR"/>
        </w:rPr>
        <w:t>&gt;</w:t>
      </w:r>
    </w:p>
    <w:p w14:paraId="11FFD366"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lang w:val="fr-FR"/>
        </w:rPr>
        <w:t xml:space="preserve">          </w:t>
      </w:r>
      <w:r w:rsidRPr="00122A9B">
        <w:rPr>
          <w:rFonts w:ascii="Consolas" w:hAnsi="Consolas" w:cs="Consolas"/>
          <w:color w:val="0000FF"/>
          <w:sz w:val="20"/>
          <w:highlight w:val="yellow"/>
          <w:lang w:val="fr-FR"/>
        </w:rPr>
        <w:t>&lt;</w:t>
      </w:r>
      <w:proofErr w:type="gramStart"/>
      <w:r w:rsidRPr="00122A9B">
        <w:rPr>
          <w:rFonts w:ascii="Consolas" w:hAnsi="Consolas" w:cs="Consolas"/>
          <w:color w:val="800000"/>
          <w:sz w:val="20"/>
          <w:highlight w:val="yellow"/>
          <w:lang w:val="fr-FR"/>
        </w:rPr>
        <w:t>n3:Lang</w:t>
      </w:r>
      <w:proofErr w:type="gramEnd"/>
      <w:r w:rsidRPr="00122A9B">
        <w:rPr>
          <w:rFonts w:ascii="Consolas" w:hAnsi="Consolas" w:cs="Consolas"/>
          <w:color w:val="0000FF"/>
          <w:sz w:val="20"/>
          <w:highlight w:val="yellow"/>
          <w:lang w:val="fr-FR"/>
        </w:rPr>
        <w:t>&gt;</w:t>
      </w:r>
      <w:r w:rsidRPr="00122A9B">
        <w:rPr>
          <w:rFonts w:ascii="Consolas" w:hAnsi="Consolas" w:cs="Consolas"/>
          <w:color w:val="000000"/>
          <w:sz w:val="20"/>
          <w:highlight w:val="yellow"/>
          <w:lang w:val="fr-FR"/>
        </w:rPr>
        <w:t>en</w:t>
      </w:r>
      <w:r w:rsidRPr="00122A9B">
        <w:rPr>
          <w:rFonts w:ascii="Consolas" w:hAnsi="Consolas" w:cs="Consolas"/>
          <w:color w:val="0000FF"/>
          <w:sz w:val="20"/>
          <w:highlight w:val="yellow"/>
          <w:lang w:val="fr-FR"/>
        </w:rPr>
        <w:t>&lt;/</w:t>
      </w:r>
      <w:r w:rsidRPr="00122A9B">
        <w:rPr>
          <w:rFonts w:ascii="Consolas" w:hAnsi="Consolas" w:cs="Consolas"/>
          <w:color w:val="800000"/>
          <w:sz w:val="20"/>
          <w:highlight w:val="yellow"/>
          <w:lang w:val="fr-FR"/>
        </w:rPr>
        <w:t>n</w:t>
      </w:r>
      <w:proofErr w:type="gramStart"/>
      <w:r w:rsidRPr="00122A9B">
        <w:rPr>
          <w:rFonts w:ascii="Consolas" w:hAnsi="Consolas" w:cs="Consolas"/>
          <w:color w:val="800000"/>
          <w:sz w:val="20"/>
          <w:highlight w:val="yellow"/>
          <w:lang w:val="fr-FR"/>
        </w:rPr>
        <w:t>3:Lang</w:t>
      </w:r>
      <w:proofErr w:type="gramEnd"/>
      <w:r w:rsidRPr="00122A9B">
        <w:rPr>
          <w:rFonts w:ascii="Consolas" w:hAnsi="Consolas" w:cs="Consolas"/>
          <w:color w:val="0000FF"/>
          <w:sz w:val="20"/>
          <w:highlight w:val="yellow"/>
          <w:lang w:val="fr-FR"/>
        </w:rPr>
        <w:t>&gt;</w:t>
      </w:r>
    </w:p>
    <w:p w14:paraId="1E5DA46F" w14:textId="5A40D068"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rPr>
      </w:pPr>
      <w:r w:rsidRPr="00122A9B">
        <w:rPr>
          <w:rFonts w:ascii="Consolas" w:hAnsi="Consolas" w:cs="Consolas"/>
          <w:color w:val="000000"/>
          <w:sz w:val="20"/>
          <w:highlight w:val="yellow"/>
          <w:lang w:val="fr-FR"/>
        </w:rPr>
        <w:t xml:space="preserve">          </w:t>
      </w:r>
      <w:r w:rsidRPr="00122A9B">
        <w:rPr>
          <w:rFonts w:ascii="Consolas" w:hAnsi="Consolas" w:cs="Consolas"/>
          <w:color w:val="0000FF"/>
          <w:sz w:val="20"/>
          <w:highlight w:val="yellow"/>
        </w:rPr>
        <w:t>&lt;</w:t>
      </w:r>
      <w:r w:rsidRPr="00122A9B">
        <w:rPr>
          <w:rFonts w:ascii="Consolas" w:hAnsi="Consolas" w:cs="Consolas"/>
          <w:color w:val="800000"/>
          <w:sz w:val="20"/>
          <w:highlight w:val="yellow"/>
        </w:rPr>
        <w:t>n</w:t>
      </w:r>
      <w:proofErr w:type="gramStart"/>
      <w:r w:rsidRPr="00122A9B">
        <w:rPr>
          <w:rFonts w:ascii="Consolas" w:hAnsi="Consolas" w:cs="Consolas"/>
          <w:color w:val="800000"/>
          <w:sz w:val="20"/>
          <w:highlight w:val="yellow"/>
        </w:rPr>
        <w:t>3:Ref</w:t>
      </w:r>
      <w:proofErr w:type="gramEnd"/>
      <w:r w:rsidRPr="00122A9B">
        <w:rPr>
          <w:rFonts w:ascii="Consolas" w:hAnsi="Consolas" w:cs="Consolas"/>
          <w:color w:val="0000FF"/>
          <w:sz w:val="20"/>
          <w:highlight w:val="yellow"/>
        </w:rPr>
        <w:t>&gt;</w:t>
      </w:r>
      <w:r w:rsidRPr="00122A9B">
        <w:rPr>
          <w:rFonts w:ascii="Consolas" w:hAnsi="Consolas" w:cs="Consolas"/>
          <w:color w:val="000000"/>
          <w:sz w:val="20"/>
          <w:highlight w:val="yellow"/>
        </w:rPr>
        <w:t>CompanyA_PaymentToGoverment_</w:t>
      </w:r>
      <w:r w:rsidR="00114DCF">
        <w:rPr>
          <w:rFonts w:ascii="Consolas" w:hAnsi="Consolas" w:cs="Consolas"/>
          <w:color w:val="000000"/>
          <w:sz w:val="20"/>
          <w:highlight w:val="yellow"/>
        </w:rPr>
        <w:t>BG</w:t>
      </w:r>
      <w:r w:rsidRPr="00122A9B">
        <w:rPr>
          <w:rFonts w:ascii="Consolas" w:hAnsi="Consolas" w:cs="Consolas"/>
          <w:color w:val="000000"/>
          <w:sz w:val="20"/>
          <w:highlight w:val="yellow"/>
        </w:rPr>
        <w:t>.htm</w:t>
      </w:r>
      <w:r w:rsidRPr="00122A9B">
        <w:rPr>
          <w:rFonts w:ascii="Consolas" w:hAnsi="Consolas" w:cs="Consolas"/>
          <w:color w:val="0000FF"/>
          <w:sz w:val="20"/>
          <w:highlight w:val="yellow"/>
        </w:rPr>
        <w:t>&lt;/</w:t>
      </w:r>
      <w:r w:rsidRPr="00122A9B">
        <w:rPr>
          <w:rFonts w:ascii="Consolas" w:hAnsi="Consolas" w:cs="Consolas"/>
          <w:color w:val="800000"/>
          <w:sz w:val="20"/>
          <w:highlight w:val="yellow"/>
        </w:rPr>
        <w:t>n</w:t>
      </w:r>
      <w:proofErr w:type="gramStart"/>
      <w:r w:rsidRPr="00122A9B">
        <w:rPr>
          <w:rFonts w:ascii="Consolas" w:hAnsi="Consolas" w:cs="Consolas"/>
          <w:color w:val="800000"/>
          <w:sz w:val="20"/>
          <w:highlight w:val="yellow"/>
        </w:rPr>
        <w:t>3:Ref</w:t>
      </w:r>
      <w:proofErr w:type="gramEnd"/>
      <w:r w:rsidRPr="00122A9B">
        <w:rPr>
          <w:rFonts w:ascii="Consolas" w:hAnsi="Consolas" w:cs="Consolas"/>
          <w:color w:val="0000FF"/>
          <w:sz w:val="20"/>
          <w:highlight w:val="yellow"/>
        </w:rPr>
        <w:t>&gt;</w:t>
      </w:r>
    </w:p>
    <w:p w14:paraId="0979E888"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rPr>
        <w:t xml:space="preserve">        </w:t>
      </w:r>
      <w:r w:rsidRPr="00122A9B">
        <w:rPr>
          <w:rFonts w:ascii="Consolas" w:hAnsi="Consolas" w:cs="Consolas"/>
          <w:color w:val="0000FF"/>
          <w:sz w:val="20"/>
          <w:highlight w:val="yellow"/>
          <w:lang w:val="fr-FR"/>
        </w:rPr>
        <w:t>&lt;/</w:t>
      </w:r>
      <w:r w:rsidRPr="00122A9B">
        <w:rPr>
          <w:rFonts w:ascii="Consolas" w:hAnsi="Consolas" w:cs="Consolas"/>
          <w:color w:val="800000"/>
          <w:sz w:val="20"/>
          <w:highlight w:val="yellow"/>
          <w:lang w:val="fr-FR"/>
        </w:rPr>
        <w:t>n</w:t>
      </w:r>
      <w:proofErr w:type="gramStart"/>
      <w:r w:rsidRPr="00122A9B">
        <w:rPr>
          <w:rFonts w:ascii="Consolas" w:hAnsi="Consolas" w:cs="Consolas"/>
          <w:color w:val="800000"/>
          <w:sz w:val="20"/>
          <w:highlight w:val="yellow"/>
          <w:lang w:val="fr-FR"/>
        </w:rPr>
        <w:t>3:DocRef</w:t>
      </w:r>
      <w:proofErr w:type="gramEnd"/>
      <w:r w:rsidRPr="00122A9B">
        <w:rPr>
          <w:rFonts w:ascii="Consolas" w:hAnsi="Consolas" w:cs="Consolas"/>
          <w:color w:val="0000FF"/>
          <w:sz w:val="20"/>
          <w:highlight w:val="yellow"/>
          <w:lang w:val="fr-FR"/>
        </w:rPr>
        <w:t>&gt;</w:t>
      </w:r>
    </w:p>
    <w:p w14:paraId="24DA5158"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lang w:val="fr-FR"/>
        </w:rPr>
        <w:t xml:space="preserve">        </w:t>
      </w:r>
      <w:r w:rsidRPr="00122A9B">
        <w:rPr>
          <w:rFonts w:ascii="Consolas" w:hAnsi="Consolas" w:cs="Consolas"/>
          <w:color w:val="0000FF"/>
          <w:sz w:val="20"/>
          <w:highlight w:val="yellow"/>
          <w:lang w:val="fr-FR"/>
        </w:rPr>
        <w:t>&lt;</w:t>
      </w:r>
      <w:proofErr w:type="gramStart"/>
      <w:r w:rsidRPr="00122A9B">
        <w:rPr>
          <w:rFonts w:ascii="Consolas" w:hAnsi="Consolas" w:cs="Consolas"/>
          <w:color w:val="800000"/>
          <w:sz w:val="20"/>
          <w:highlight w:val="yellow"/>
          <w:lang w:val="fr-FR"/>
        </w:rPr>
        <w:t>n3:DocRef</w:t>
      </w:r>
      <w:proofErr w:type="gramEnd"/>
      <w:r w:rsidRPr="00122A9B">
        <w:rPr>
          <w:rFonts w:ascii="Consolas" w:hAnsi="Consolas" w:cs="Consolas"/>
          <w:color w:val="0000FF"/>
          <w:sz w:val="20"/>
          <w:highlight w:val="yellow"/>
          <w:lang w:val="fr-FR"/>
        </w:rPr>
        <w:t>&gt;</w:t>
      </w:r>
    </w:p>
    <w:p w14:paraId="666F6FB0"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lang w:val="fr-FR"/>
        </w:rPr>
        <w:t xml:space="preserve">          </w:t>
      </w:r>
      <w:r w:rsidRPr="00122A9B">
        <w:rPr>
          <w:rFonts w:ascii="Consolas" w:hAnsi="Consolas" w:cs="Consolas"/>
          <w:color w:val="0000FF"/>
          <w:sz w:val="20"/>
          <w:highlight w:val="yellow"/>
          <w:lang w:val="fr-FR"/>
        </w:rPr>
        <w:t>&lt;</w:t>
      </w:r>
      <w:proofErr w:type="gramStart"/>
      <w:r w:rsidRPr="00122A9B">
        <w:rPr>
          <w:rFonts w:ascii="Consolas" w:hAnsi="Consolas" w:cs="Consolas"/>
          <w:color w:val="800000"/>
          <w:sz w:val="20"/>
          <w:highlight w:val="yellow"/>
          <w:lang w:val="fr-FR"/>
        </w:rPr>
        <w:t>n3:Lang</w:t>
      </w:r>
      <w:proofErr w:type="gramEnd"/>
      <w:r w:rsidRPr="00122A9B">
        <w:rPr>
          <w:rFonts w:ascii="Consolas" w:hAnsi="Consolas" w:cs="Consolas"/>
          <w:color w:val="0000FF"/>
          <w:sz w:val="20"/>
          <w:highlight w:val="yellow"/>
          <w:lang w:val="fr-FR"/>
        </w:rPr>
        <w:t>&gt;</w:t>
      </w:r>
      <w:proofErr w:type="spellStart"/>
      <w:r w:rsidRPr="00122A9B">
        <w:rPr>
          <w:rFonts w:ascii="Consolas" w:hAnsi="Consolas" w:cs="Consolas"/>
          <w:color w:val="000000"/>
          <w:sz w:val="20"/>
          <w:highlight w:val="yellow"/>
          <w:lang w:val="fr-FR"/>
        </w:rPr>
        <w:t>fr</w:t>
      </w:r>
      <w:proofErr w:type="spellEnd"/>
      <w:r w:rsidRPr="00122A9B">
        <w:rPr>
          <w:rFonts w:ascii="Consolas" w:hAnsi="Consolas" w:cs="Consolas"/>
          <w:color w:val="0000FF"/>
          <w:sz w:val="20"/>
          <w:highlight w:val="yellow"/>
          <w:lang w:val="fr-FR"/>
        </w:rPr>
        <w:t>&lt;/</w:t>
      </w:r>
      <w:r w:rsidRPr="00122A9B">
        <w:rPr>
          <w:rFonts w:ascii="Consolas" w:hAnsi="Consolas" w:cs="Consolas"/>
          <w:color w:val="800000"/>
          <w:sz w:val="20"/>
          <w:highlight w:val="yellow"/>
          <w:lang w:val="fr-FR"/>
        </w:rPr>
        <w:t>n</w:t>
      </w:r>
      <w:proofErr w:type="gramStart"/>
      <w:r w:rsidRPr="00122A9B">
        <w:rPr>
          <w:rFonts w:ascii="Consolas" w:hAnsi="Consolas" w:cs="Consolas"/>
          <w:color w:val="800000"/>
          <w:sz w:val="20"/>
          <w:highlight w:val="yellow"/>
          <w:lang w:val="fr-FR"/>
        </w:rPr>
        <w:t>3:Lang</w:t>
      </w:r>
      <w:proofErr w:type="gramEnd"/>
      <w:r w:rsidRPr="00122A9B">
        <w:rPr>
          <w:rFonts w:ascii="Consolas" w:hAnsi="Consolas" w:cs="Consolas"/>
          <w:color w:val="0000FF"/>
          <w:sz w:val="20"/>
          <w:highlight w:val="yellow"/>
          <w:lang w:val="fr-FR"/>
        </w:rPr>
        <w:t>&gt;</w:t>
      </w:r>
    </w:p>
    <w:p w14:paraId="5C1CA128"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lang w:val="fr-FR"/>
        </w:rPr>
        <w:t xml:space="preserve">          </w:t>
      </w:r>
      <w:r w:rsidRPr="00122A9B">
        <w:rPr>
          <w:rFonts w:ascii="Consolas" w:hAnsi="Consolas" w:cs="Consolas"/>
          <w:color w:val="0000FF"/>
          <w:sz w:val="20"/>
          <w:highlight w:val="yellow"/>
          <w:lang w:val="fr-FR"/>
        </w:rPr>
        <w:t>&lt;</w:t>
      </w:r>
      <w:proofErr w:type="gramStart"/>
      <w:r w:rsidRPr="00122A9B">
        <w:rPr>
          <w:rFonts w:ascii="Consolas" w:hAnsi="Consolas" w:cs="Consolas"/>
          <w:color w:val="800000"/>
          <w:sz w:val="20"/>
          <w:highlight w:val="yellow"/>
          <w:lang w:val="fr-FR"/>
        </w:rPr>
        <w:t>n3:Ref</w:t>
      </w:r>
      <w:proofErr w:type="gramEnd"/>
      <w:r w:rsidRPr="00122A9B">
        <w:rPr>
          <w:rFonts w:ascii="Consolas" w:hAnsi="Consolas" w:cs="Consolas"/>
          <w:color w:val="0000FF"/>
          <w:sz w:val="20"/>
          <w:highlight w:val="yellow"/>
          <w:lang w:val="fr-FR"/>
        </w:rPr>
        <w:t>&gt;</w:t>
      </w:r>
      <w:r w:rsidRPr="00122A9B">
        <w:rPr>
          <w:rFonts w:ascii="Consolas" w:hAnsi="Consolas" w:cs="Consolas"/>
          <w:color w:val="000000"/>
          <w:sz w:val="20"/>
          <w:highlight w:val="yellow"/>
          <w:lang w:val="fr-FR"/>
        </w:rPr>
        <w:t>CompanyA_Paiements_FR.pdf</w:t>
      </w:r>
      <w:r w:rsidRPr="00122A9B">
        <w:rPr>
          <w:rFonts w:ascii="Consolas" w:hAnsi="Consolas" w:cs="Consolas"/>
          <w:color w:val="0000FF"/>
          <w:sz w:val="20"/>
          <w:highlight w:val="yellow"/>
          <w:lang w:val="fr-FR"/>
        </w:rPr>
        <w:t>&lt;/</w:t>
      </w:r>
      <w:r w:rsidRPr="00122A9B">
        <w:rPr>
          <w:rFonts w:ascii="Consolas" w:hAnsi="Consolas" w:cs="Consolas"/>
          <w:color w:val="800000"/>
          <w:sz w:val="20"/>
          <w:highlight w:val="yellow"/>
          <w:lang w:val="fr-FR"/>
        </w:rPr>
        <w:t>n</w:t>
      </w:r>
      <w:proofErr w:type="gramStart"/>
      <w:r w:rsidRPr="00122A9B">
        <w:rPr>
          <w:rFonts w:ascii="Consolas" w:hAnsi="Consolas" w:cs="Consolas"/>
          <w:color w:val="800000"/>
          <w:sz w:val="20"/>
          <w:highlight w:val="yellow"/>
          <w:lang w:val="fr-FR"/>
        </w:rPr>
        <w:t>3:Ref</w:t>
      </w:r>
      <w:proofErr w:type="gramEnd"/>
      <w:r w:rsidRPr="00122A9B">
        <w:rPr>
          <w:rFonts w:ascii="Consolas" w:hAnsi="Consolas" w:cs="Consolas"/>
          <w:color w:val="0000FF"/>
          <w:sz w:val="20"/>
          <w:highlight w:val="yellow"/>
          <w:lang w:val="fr-FR"/>
        </w:rPr>
        <w:t>&gt;</w:t>
      </w:r>
    </w:p>
    <w:p w14:paraId="515F5CCA" w14:textId="77777777" w:rsidR="006B66DE" w:rsidRPr="00122A9B" w:rsidRDefault="006B66DE" w:rsidP="006B66DE">
      <w:pPr>
        <w:autoSpaceDE w:val="0"/>
        <w:autoSpaceDN w:val="0"/>
        <w:adjustRightInd w:val="0"/>
        <w:spacing w:after="0" w:line="240" w:lineRule="auto"/>
        <w:jc w:val="left"/>
        <w:rPr>
          <w:rFonts w:ascii="Consolas" w:hAnsi="Consolas" w:cs="Consolas"/>
          <w:color w:val="000000"/>
          <w:sz w:val="20"/>
          <w:highlight w:val="yellow"/>
          <w:lang w:val="fr-FR"/>
        </w:rPr>
      </w:pPr>
      <w:r w:rsidRPr="00122A9B">
        <w:rPr>
          <w:rFonts w:ascii="Consolas" w:hAnsi="Consolas" w:cs="Consolas"/>
          <w:color w:val="000000"/>
          <w:sz w:val="20"/>
          <w:highlight w:val="yellow"/>
          <w:lang w:val="fr-FR"/>
        </w:rPr>
        <w:t xml:space="preserve">        </w:t>
      </w:r>
      <w:r w:rsidRPr="00122A9B">
        <w:rPr>
          <w:rFonts w:ascii="Consolas" w:hAnsi="Consolas" w:cs="Consolas"/>
          <w:color w:val="0000FF"/>
          <w:sz w:val="20"/>
          <w:highlight w:val="yellow"/>
          <w:lang w:val="fr-FR"/>
        </w:rPr>
        <w:t>&lt;/</w:t>
      </w:r>
      <w:r w:rsidRPr="00122A9B">
        <w:rPr>
          <w:rFonts w:ascii="Consolas" w:hAnsi="Consolas" w:cs="Consolas"/>
          <w:color w:val="800000"/>
          <w:sz w:val="20"/>
          <w:highlight w:val="yellow"/>
          <w:lang w:val="fr-FR"/>
        </w:rPr>
        <w:t>n</w:t>
      </w:r>
      <w:proofErr w:type="gramStart"/>
      <w:r w:rsidRPr="00122A9B">
        <w:rPr>
          <w:rFonts w:ascii="Consolas" w:hAnsi="Consolas" w:cs="Consolas"/>
          <w:color w:val="800000"/>
          <w:sz w:val="20"/>
          <w:highlight w:val="yellow"/>
          <w:lang w:val="fr-FR"/>
        </w:rPr>
        <w:t>3:DocRef</w:t>
      </w:r>
      <w:proofErr w:type="gramEnd"/>
      <w:r w:rsidRPr="00122A9B">
        <w:rPr>
          <w:rFonts w:ascii="Consolas" w:hAnsi="Consolas" w:cs="Consolas"/>
          <w:color w:val="0000FF"/>
          <w:sz w:val="20"/>
          <w:highlight w:val="yellow"/>
          <w:lang w:val="fr-FR"/>
        </w:rPr>
        <w:t>&gt;</w:t>
      </w:r>
    </w:p>
    <w:p w14:paraId="52778261" w14:textId="77777777" w:rsidR="006B66DE" w:rsidRPr="009D606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9D6062">
        <w:rPr>
          <w:rFonts w:ascii="Consolas" w:hAnsi="Consolas" w:cs="Consolas"/>
          <w:color w:val="000000"/>
          <w:sz w:val="20"/>
          <w:highlight w:val="white"/>
          <w:lang w:val="fr-FR"/>
        </w:rPr>
        <w:t xml:space="preserve">      </w:t>
      </w:r>
      <w:r w:rsidRPr="009D6062">
        <w:rPr>
          <w:rFonts w:ascii="Consolas" w:hAnsi="Consolas" w:cs="Consolas"/>
          <w:color w:val="0000FF"/>
          <w:sz w:val="20"/>
          <w:highlight w:val="white"/>
          <w:lang w:val="fr-FR"/>
        </w:rPr>
        <w:t>&lt;/</w:t>
      </w:r>
      <w:r w:rsidRPr="009D6062">
        <w:rPr>
          <w:rFonts w:ascii="Consolas" w:hAnsi="Consolas" w:cs="Consolas"/>
          <w:color w:val="800000"/>
          <w:sz w:val="20"/>
          <w:highlight w:val="white"/>
          <w:lang w:val="fr-FR"/>
        </w:rPr>
        <w:t>n</w:t>
      </w:r>
      <w:proofErr w:type="gramStart"/>
      <w:r w:rsidRPr="009D6062">
        <w:rPr>
          <w:rFonts w:ascii="Consolas" w:hAnsi="Consolas" w:cs="Consolas"/>
          <w:color w:val="800000"/>
          <w:sz w:val="20"/>
          <w:highlight w:val="white"/>
          <w:lang w:val="fr-FR"/>
        </w:rPr>
        <w:t>3:RgltryData</w:t>
      </w:r>
      <w:proofErr w:type="gramEnd"/>
      <w:r w:rsidRPr="009D6062">
        <w:rPr>
          <w:rFonts w:ascii="Consolas" w:hAnsi="Consolas" w:cs="Consolas"/>
          <w:color w:val="0000FF"/>
          <w:sz w:val="20"/>
          <w:highlight w:val="white"/>
          <w:lang w:val="fr-FR"/>
        </w:rPr>
        <w:t>&gt;</w:t>
      </w:r>
    </w:p>
    <w:p w14:paraId="4DD1AAA4" w14:textId="77777777" w:rsidR="006B66DE" w:rsidRPr="009D606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9D6062">
        <w:rPr>
          <w:rFonts w:ascii="Consolas" w:hAnsi="Consolas" w:cs="Consolas"/>
          <w:color w:val="000000"/>
          <w:sz w:val="20"/>
          <w:highlight w:val="white"/>
          <w:lang w:val="fr-FR"/>
        </w:rPr>
        <w:t xml:space="preserve">    </w:t>
      </w:r>
      <w:r w:rsidRPr="009D6062">
        <w:rPr>
          <w:rFonts w:ascii="Consolas" w:hAnsi="Consolas" w:cs="Consolas"/>
          <w:color w:val="0000FF"/>
          <w:sz w:val="20"/>
          <w:highlight w:val="white"/>
          <w:lang w:val="fr-FR"/>
        </w:rPr>
        <w:t>&lt;/</w:t>
      </w:r>
      <w:r w:rsidRPr="009D6062">
        <w:rPr>
          <w:rFonts w:ascii="Consolas" w:hAnsi="Consolas" w:cs="Consolas"/>
          <w:color w:val="800000"/>
          <w:sz w:val="20"/>
          <w:highlight w:val="white"/>
          <w:lang w:val="fr-FR"/>
        </w:rPr>
        <w:t>n</w:t>
      </w:r>
      <w:proofErr w:type="gramStart"/>
      <w:r w:rsidRPr="009D6062">
        <w:rPr>
          <w:rFonts w:ascii="Consolas" w:hAnsi="Consolas" w:cs="Consolas"/>
          <w:color w:val="800000"/>
          <w:sz w:val="20"/>
          <w:highlight w:val="white"/>
          <w:lang w:val="fr-FR"/>
        </w:rPr>
        <w:t>3:MetadataRpt</w:t>
      </w:r>
      <w:proofErr w:type="gramEnd"/>
      <w:r w:rsidRPr="009D6062">
        <w:rPr>
          <w:rFonts w:ascii="Consolas" w:hAnsi="Consolas" w:cs="Consolas"/>
          <w:color w:val="0000FF"/>
          <w:sz w:val="20"/>
          <w:highlight w:val="white"/>
          <w:lang w:val="fr-FR"/>
        </w:rPr>
        <w:t>&gt;</w:t>
      </w:r>
    </w:p>
    <w:p w14:paraId="7F8C2287" w14:textId="77777777" w:rsidR="006B66DE" w:rsidRPr="00D904C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9D6062">
        <w:rPr>
          <w:rFonts w:ascii="Consolas" w:hAnsi="Consolas" w:cs="Consolas"/>
          <w:color w:val="000000"/>
          <w:sz w:val="20"/>
          <w:highlight w:val="white"/>
          <w:lang w:val="fr-FR"/>
        </w:rPr>
        <w:t xml:space="preserve">  </w:t>
      </w:r>
      <w:r w:rsidRPr="00D904C2">
        <w:rPr>
          <w:rFonts w:ascii="Consolas" w:hAnsi="Consolas" w:cs="Consolas"/>
          <w:color w:val="0000FF"/>
          <w:sz w:val="20"/>
          <w:highlight w:val="white"/>
          <w:lang w:val="fr-FR"/>
        </w:rPr>
        <w:t>&lt;/</w:t>
      </w:r>
      <w:r w:rsidRPr="00D904C2">
        <w:rPr>
          <w:rFonts w:ascii="Consolas" w:hAnsi="Consolas" w:cs="Consolas"/>
          <w:color w:val="800000"/>
          <w:sz w:val="20"/>
          <w:highlight w:val="white"/>
          <w:lang w:val="fr-FR"/>
        </w:rPr>
        <w:t>n</w:t>
      </w:r>
      <w:proofErr w:type="gramStart"/>
      <w:r w:rsidRPr="00D904C2">
        <w:rPr>
          <w:rFonts w:ascii="Consolas" w:hAnsi="Consolas" w:cs="Consolas"/>
          <w:color w:val="800000"/>
          <w:sz w:val="20"/>
          <w:highlight w:val="white"/>
          <w:lang w:val="fr-FR"/>
        </w:rPr>
        <w:t>3:RgltryMetadataRpt</w:t>
      </w:r>
      <w:proofErr w:type="gramEnd"/>
      <w:r w:rsidRPr="00D904C2">
        <w:rPr>
          <w:rFonts w:ascii="Consolas" w:hAnsi="Consolas" w:cs="Consolas"/>
          <w:color w:val="0000FF"/>
          <w:sz w:val="20"/>
          <w:highlight w:val="white"/>
          <w:lang w:val="fr-FR"/>
        </w:rPr>
        <w:t>&gt;</w:t>
      </w:r>
    </w:p>
    <w:p w14:paraId="3E1583CA" w14:textId="77777777" w:rsidR="006B66DE" w:rsidRPr="00D904C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D904C2">
        <w:rPr>
          <w:rFonts w:ascii="Consolas" w:hAnsi="Consolas" w:cs="Consolas"/>
          <w:color w:val="0000FF"/>
          <w:sz w:val="20"/>
          <w:highlight w:val="white"/>
          <w:lang w:val="fr-FR"/>
        </w:rPr>
        <w:t>&lt;/</w:t>
      </w:r>
      <w:r w:rsidRPr="00D904C2">
        <w:rPr>
          <w:rFonts w:ascii="Consolas" w:hAnsi="Consolas" w:cs="Consolas"/>
          <w:color w:val="800000"/>
          <w:sz w:val="20"/>
          <w:highlight w:val="white"/>
          <w:lang w:val="fr-FR"/>
        </w:rPr>
        <w:t>n</w:t>
      </w:r>
      <w:proofErr w:type="gramStart"/>
      <w:r w:rsidRPr="00D904C2">
        <w:rPr>
          <w:rFonts w:ascii="Consolas" w:hAnsi="Consolas" w:cs="Consolas"/>
          <w:color w:val="800000"/>
          <w:sz w:val="20"/>
          <w:highlight w:val="white"/>
          <w:lang w:val="fr-FR"/>
        </w:rPr>
        <w:t>3:Document</w:t>
      </w:r>
      <w:proofErr w:type="gramEnd"/>
      <w:r w:rsidRPr="00D904C2">
        <w:rPr>
          <w:rFonts w:ascii="Consolas" w:hAnsi="Consolas" w:cs="Consolas"/>
          <w:color w:val="0000FF"/>
          <w:sz w:val="20"/>
          <w:highlight w:val="white"/>
          <w:lang w:val="fr-FR"/>
        </w:rPr>
        <w:t>&gt;</w:t>
      </w:r>
    </w:p>
    <w:p w14:paraId="5A6DA1D7" w14:textId="77777777" w:rsidR="006B66DE" w:rsidRPr="003E4DC0"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3E4DC0">
        <w:rPr>
          <w:rFonts w:ascii="Consolas" w:hAnsi="Consolas" w:cs="Consolas"/>
          <w:color w:val="000000"/>
          <w:sz w:val="20"/>
          <w:highlight w:val="white"/>
          <w:lang w:val="fr-FR"/>
        </w:rPr>
        <w:t xml:space="preserve">  </w:t>
      </w:r>
      <w:r w:rsidRPr="003E4DC0">
        <w:rPr>
          <w:rFonts w:ascii="Consolas" w:hAnsi="Consolas" w:cs="Consolas"/>
          <w:color w:val="0000FF"/>
          <w:sz w:val="20"/>
          <w:highlight w:val="white"/>
          <w:lang w:val="fr-FR"/>
        </w:rPr>
        <w:t>&lt;/</w:t>
      </w:r>
      <w:r w:rsidRPr="003E4DC0">
        <w:rPr>
          <w:rFonts w:ascii="Consolas" w:hAnsi="Consolas" w:cs="Consolas"/>
          <w:color w:val="800000"/>
          <w:sz w:val="20"/>
          <w:highlight w:val="white"/>
          <w:lang w:val="fr-FR"/>
        </w:rPr>
        <w:t>n</w:t>
      </w:r>
      <w:proofErr w:type="gramStart"/>
      <w:r w:rsidRPr="003E4DC0">
        <w:rPr>
          <w:rFonts w:ascii="Consolas" w:hAnsi="Consolas" w:cs="Consolas"/>
          <w:color w:val="800000"/>
          <w:sz w:val="20"/>
          <w:highlight w:val="white"/>
          <w:lang w:val="fr-FR"/>
        </w:rPr>
        <w:t>1:Doc</w:t>
      </w:r>
      <w:proofErr w:type="gramEnd"/>
      <w:r w:rsidRPr="003E4DC0">
        <w:rPr>
          <w:rFonts w:ascii="Consolas" w:hAnsi="Consolas" w:cs="Consolas"/>
          <w:color w:val="0000FF"/>
          <w:sz w:val="20"/>
          <w:highlight w:val="white"/>
          <w:lang w:val="fr-FR"/>
        </w:rPr>
        <w:t>&gt;</w:t>
      </w:r>
    </w:p>
    <w:p w14:paraId="3AE69D8E" w14:textId="77777777" w:rsidR="006B66DE" w:rsidRPr="009D6062" w:rsidRDefault="006B66DE" w:rsidP="006B66DE">
      <w:pPr>
        <w:autoSpaceDE w:val="0"/>
        <w:autoSpaceDN w:val="0"/>
        <w:adjustRightInd w:val="0"/>
        <w:spacing w:after="0" w:line="240" w:lineRule="auto"/>
        <w:jc w:val="left"/>
        <w:rPr>
          <w:rFonts w:ascii="Consolas" w:hAnsi="Consolas" w:cs="Consolas"/>
          <w:color w:val="000000"/>
          <w:sz w:val="20"/>
          <w:highlight w:val="white"/>
          <w:lang w:val="fr-FR"/>
        </w:rPr>
      </w:pPr>
      <w:r w:rsidRPr="009D6062">
        <w:rPr>
          <w:rFonts w:ascii="Consolas" w:hAnsi="Consolas" w:cs="Consolas"/>
          <w:color w:val="0000FF"/>
          <w:sz w:val="20"/>
          <w:highlight w:val="white"/>
          <w:lang w:val="fr-FR"/>
        </w:rPr>
        <w:t>&lt;/</w:t>
      </w:r>
      <w:r w:rsidRPr="009D6062">
        <w:rPr>
          <w:rFonts w:ascii="Consolas" w:hAnsi="Consolas" w:cs="Consolas"/>
          <w:color w:val="800000"/>
          <w:sz w:val="20"/>
          <w:highlight w:val="white"/>
          <w:lang w:val="fr-FR"/>
        </w:rPr>
        <w:t>n</w:t>
      </w:r>
      <w:proofErr w:type="gramStart"/>
      <w:r w:rsidRPr="009D6062">
        <w:rPr>
          <w:rFonts w:ascii="Consolas" w:hAnsi="Consolas" w:cs="Consolas"/>
          <w:color w:val="800000"/>
          <w:sz w:val="20"/>
          <w:highlight w:val="white"/>
          <w:lang w:val="fr-FR"/>
        </w:rPr>
        <w:t>1:BizMsgEnvlp</w:t>
      </w:r>
      <w:proofErr w:type="gramEnd"/>
      <w:r w:rsidRPr="009D6062">
        <w:rPr>
          <w:rFonts w:ascii="Consolas" w:hAnsi="Consolas" w:cs="Consolas"/>
          <w:color w:val="0000FF"/>
          <w:sz w:val="20"/>
          <w:highlight w:val="white"/>
          <w:lang w:val="fr-FR"/>
        </w:rPr>
        <w:t>&gt;</w:t>
      </w:r>
    </w:p>
    <w:p w14:paraId="3C37325E" w14:textId="77777777" w:rsidR="006B66DE" w:rsidRPr="009D6062" w:rsidRDefault="006B66DE" w:rsidP="006B66DE">
      <w:pPr>
        <w:rPr>
          <w:lang w:val="fr-FR"/>
        </w:rPr>
      </w:pPr>
    </w:p>
    <w:p w14:paraId="450F9DA0" w14:textId="77777777" w:rsidR="003567E7" w:rsidRPr="00122A9B" w:rsidRDefault="003567E7" w:rsidP="003567E7">
      <w:pPr>
        <w:rPr>
          <w:lang w:val="fr-FR"/>
        </w:rPr>
      </w:pPr>
    </w:p>
    <w:p w14:paraId="553388E5" w14:textId="77777777" w:rsidR="004556B9" w:rsidRPr="00122A9B" w:rsidRDefault="004556B9" w:rsidP="006347A2">
      <w:pPr>
        <w:rPr>
          <w:lang w:val="fr-FR"/>
        </w:rPr>
      </w:pPr>
    </w:p>
    <w:p w14:paraId="39D295C1" w14:textId="19F1E064" w:rsidR="0098606B" w:rsidRDefault="00C85368" w:rsidP="004D36FC">
      <w:pPr>
        <w:pStyle w:val="Heading2"/>
      </w:pPr>
      <w:bookmarkStart w:id="16" w:name="_Toc228361308"/>
      <w:r>
        <w:rPr>
          <w:lang w:val="bg-BG"/>
        </w:rPr>
        <w:t>Пример</w:t>
      </w:r>
      <w:r w:rsidR="0098606B" w:rsidRPr="004D36FC">
        <w:t xml:space="preserve"> </w:t>
      </w:r>
      <w:r w:rsidR="00492D25">
        <w:t>5</w:t>
      </w:r>
      <w:r w:rsidR="0098606B" w:rsidRPr="004D36FC">
        <w:t xml:space="preserve">: </w:t>
      </w:r>
      <w:proofErr w:type="spellStart"/>
      <w:r w:rsidRPr="004D36FC">
        <w:t>анулиране</w:t>
      </w:r>
      <w:proofErr w:type="spellEnd"/>
      <w:r w:rsidRPr="004D36FC">
        <w:t xml:space="preserve"> </w:t>
      </w:r>
      <w:proofErr w:type="spellStart"/>
      <w:r w:rsidRPr="004D36FC">
        <w:t>на</w:t>
      </w:r>
      <w:proofErr w:type="spellEnd"/>
      <w:r w:rsidRPr="004D36FC">
        <w:t xml:space="preserve"> </w:t>
      </w:r>
      <w:proofErr w:type="spellStart"/>
      <w:r w:rsidRPr="004D36FC">
        <w:t>конкретна</w:t>
      </w:r>
      <w:proofErr w:type="spellEnd"/>
      <w:r w:rsidRPr="004D36FC">
        <w:t xml:space="preserve"> </w:t>
      </w:r>
      <w:proofErr w:type="spellStart"/>
      <w:r w:rsidRPr="004D36FC">
        <w:t>версия</w:t>
      </w:r>
      <w:proofErr w:type="spellEnd"/>
      <w:r w:rsidRPr="004D36FC">
        <w:t xml:space="preserve"> </w:t>
      </w:r>
      <w:proofErr w:type="spellStart"/>
      <w:r w:rsidRPr="004D36FC">
        <w:t>на</w:t>
      </w:r>
      <w:proofErr w:type="spellEnd"/>
      <w:r w:rsidRPr="004D36FC">
        <w:t xml:space="preserve"> </w:t>
      </w:r>
      <w:proofErr w:type="spellStart"/>
      <w:r w:rsidRPr="004D36FC">
        <w:t>доклад</w:t>
      </w:r>
      <w:bookmarkEnd w:id="16"/>
      <w:proofErr w:type="spellEnd"/>
    </w:p>
    <w:p w14:paraId="2EE584B7" w14:textId="77777777" w:rsidR="00C85368" w:rsidRDefault="00C85368" w:rsidP="00C85368">
      <w:bookmarkStart w:id="17" w:name="_Hlk192101431"/>
      <w:r>
        <w:t xml:space="preserve">В </w:t>
      </w:r>
      <w:proofErr w:type="spellStart"/>
      <w:r>
        <w:t>този</w:t>
      </w:r>
      <w:proofErr w:type="spellEnd"/>
      <w:r>
        <w:t xml:space="preserve"> </w:t>
      </w:r>
      <w:proofErr w:type="spellStart"/>
      <w:r>
        <w:t>пример</w:t>
      </w:r>
      <w:proofErr w:type="spellEnd"/>
      <w:r>
        <w:t xml:space="preserve"> </w:t>
      </w:r>
      <w:proofErr w:type="spellStart"/>
      <w:r>
        <w:t>версия</w:t>
      </w:r>
      <w:proofErr w:type="spellEnd"/>
      <w:r>
        <w:t xml:space="preserve"> 2 </w:t>
      </w:r>
      <w:proofErr w:type="spellStart"/>
      <w:r>
        <w:t>на</w:t>
      </w:r>
      <w:proofErr w:type="spellEnd"/>
      <w:r>
        <w:t xml:space="preserve"> </w:t>
      </w:r>
      <w:proofErr w:type="spellStart"/>
      <w:r>
        <w:t>доклада</w:t>
      </w:r>
      <w:proofErr w:type="spellEnd"/>
      <w:r>
        <w:t xml:space="preserve"> </w:t>
      </w:r>
      <w:proofErr w:type="spellStart"/>
      <w:r>
        <w:t>се</w:t>
      </w:r>
      <w:proofErr w:type="spellEnd"/>
      <w:r>
        <w:t xml:space="preserve"> </w:t>
      </w:r>
      <w:proofErr w:type="spellStart"/>
      <w:r>
        <w:t>анулира</w:t>
      </w:r>
      <w:proofErr w:type="spellEnd"/>
      <w:r>
        <w:t xml:space="preserve">. </w:t>
      </w:r>
      <w:proofErr w:type="spellStart"/>
      <w:r>
        <w:t>Последната</w:t>
      </w:r>
      <w:proofErr w:type="spellEnd"/>
      <w:r>
        <w:t xml:space="preserve"> </w:t>
      </w:r>
      <w:proofErr w:type="spellStart"/>
      <w:r>
        <w:t>версия</w:t>
      </w:r>
      <w:proofErr w:type="spellEnd"/>
      <w:r>
        <w:t xml:space="preserve">, 3, </w:t>
      </w:r>
      <w:proofErr w:type="spellStart"/>
      <w:r>
        <w:t>остава</w:t>
      </w:r>
      <w:proofErr w:type="spellEnd"/>
      <w:r>
        <w:t xml:space="preserve"> </w:t>
      </w:r>
      <w:proofErr w:type="spellStart"/>
      <w:r>
        <w:t>активна</w:t>
      </w:r>
      <w:proofErr w:type="spellEnd"/>
      <w:r>
        <w:t>.</w:t>
      </w:r>
    </w:p>
    <w:p w14:paraId="553FE1E5"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0EC9FEF6"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xsd:nvlp</w:t>
      </w:r>
      <w:proofErr w:type="gramEnd"/>
      <w:r>
        <w:rPr>
          <w:rFonts w:ascii="Consolas" w:hAnsi="Consolas" w:cs="Consolas"/>
          <w:color w:val="000000"/>
          <w:sz w:val="20"/>
          <w:highlight w:val="white"/>
        </w:rPr>
        <w:t>.001.001.02 nvlp.001.001.02_ESMAUG_1.0.0.xsd</w:t>
      </w:r>
      <w:r>
        <w:rPr>
          <w:rFonts w:ascii="Consolas" w:hAnsi="Consolas" w:cs="Consolas"/>
          <w:color w:val="0000FF"/>
          <w:sz w:val="20"/>
          <w:highlight w:val="white"/>
        </w:rPr>
        <w:t>"&gt;</w:t>
      </w:r>
    </w:p>
    <w:p w14:paraId="7646E500"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18CC35B3"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6D34E1E0"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20CA4404"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AA007D3"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858F03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7050BAF"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279E02E8" w14:textId="5CF80C7C"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sidRPr="00B52487">
        <w:rPr>
          <w:rFonts w:ascii="Consolas" w:hAnsi="Consolas" w:cs="Consolas"/>
          <w:color w:val="000000"/>
          <w:sz w:val="20"/>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3E238F2"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8AFA4B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54F8DDA"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8019799"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0219349"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031C3509"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6C2B41C1"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2867EC1"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CB9836A"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3F3300E"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63876BEA" w14:textId="22CF79F9"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D43E040"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FFED4D7"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E37EA90"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22E617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85DF330"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574753ED" w14:textId="12B6B253"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LEI00000000000000001-00008</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666B939F"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480B2383"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6E5E2FE1"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2E5FBC0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29BD4AF6"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5DF180DA" w14:textId="32F1D725"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114.001.01 auth.114.001.01_TD_metadata_v</w:t>
      </w:r>
      <w:r w:rsidR="00824BCF">
        <w:rPr>
          <w:rFonts w:ascii="Consolas" w:hAnsi="Consolas" w:cs="Consolas"/>
          <w:color w:val="000000"/>
          <w:sz w:val="20"/>
          <w:highlight w:val="white"/>
        </w:rPr>
        <w:t>1.0</w:t>
      </w:r>
      <w:r>
        <w:rPr>
          <w:rFonts w:ascii="Consolas" w:hAnsi="Consolas" w:cs="Consolas"/>
          <w:color w:val="000000"/>
          <w:sz w:val="20"/>
          <w:highlight w:val="white"/>
        </w:rPr>
        <w:t>.xsd</w:t>
      </w:r>
      <w:r>
        <w:rPr>
          <w:rFonts w:ascii="Consolas" w:hAnsi="Consolas" w:cs="Consolas"/>
          <w:color w:val="0000FF"/>
          <w:sz w:val="20"/>
          <w:highlight w:val="white"/>
        </w:rPr>
        <w:t>"&gt;</w:t>
      </w:r>
    </w:p>
    <w:p w14:paraId="14E921F6"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3:RgltryMetadataRpt</w:t>
      </w:r>
      <w:proofErr w:type="gramEnd"/>
      <w:r>
        <w:rPr>
          <w:rFonts w:ascii="Consolas" w:hAnsi="Consolas" w:cs="Consolas"/>
          <w:color w:val="0000FF"/>
          <w:sz w:val="20"/>
          <w:highlight w:val="white"/>
        </w:rPr>
        <w:t>&gt;</w:t>
      </w:r>
    </w:p>
    <w:p w14:paraId="4EC88A05"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7E63CFB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56254B0B"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n3:LglPrsn</w:t>
      </w:r>
      <w:proofErr w:type="gramEnd"/>
      <w:r w:rsidRPr="00122A9B">
        <w:rPr>
          <w:rFonts w:ascii="Consolas" w:hAnsi="Consolas" w:cs="Consolas"/>
          <w:color w:val="0000FF"/>
          <w:sz w:val="20"/>
          <w:highlight w:val="white"/>
          <w:lang w:val="fr-FR"/>
        </w:rPr>
        <w:t>&gt;</w:t>
      </w:r>
    </w:p>
    <w:p w14:paraId="6FBCC6A0"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n3:LEI</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LEI00000000000000001</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3:LEI</w:t>
      </w:r>
      <w:proofErr w:type="gramEnd"/>
      <w:r w:rsidRPr="00122A9B">
        <w:rPr>
          <w:rFonts w:ascii="Consolas" w:hAnsi="Consolas" w:cs="Consolas"/>
          <w:color w:val="0000FF"/>
          <w:sz w:val="20"/>
          <w:highlight w:val="white"/>
          <w:lang w:val="fr-FR"/>
        </w:rPr>
        <w:t>&gt;</w:t>
      </w:r>
    </w:p>
    <w:p w14:paraId="235C7A9C" w14:textId="42EC50D4" w:rsidR="00D226C8" w:rsidRPr="004B5A7C" w:rsidRDefault="00D226C8" w:rsidP="00D54452">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n3:NttySz</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MIDU</w:t>
      </w:r>
      <w:r w:rsidRPr="004B5A7C">
        <w:rPr>
          <w:rFonts w:ascii="Consolas" w:hAnsi="Consolas" w:cs="Consolas"/>
          <w:color w:val="0000FF"/>
          <w:sz w:val="20"/>
          <w:highlight w:val="white"/>
          <w:lang w:val="fr-FR"/>
        </w:rPr>
        <w:t>&lt;/</w:t>
      </w:r>
      <w:r w:rsidRPr="004B5A7C">
        <w:rPr>
          <w:rFonts w:ascii="Consolas" w:hAnsi="Consolas" w:cs="Consolas"/>
          <w:color w:val="800000"/>
          <w:sz w:val="20"/>
          <w:highlight w:val="white"/>
          <w:lang w:val="fr-FR"/>
        </w:rPr>
        <w:t>n</w:t>
      </w:r>
      <w:proofErr w:type="gramStart"/>
      <w:r w:rsidRPr="004B5A7C">
        <w:rPr>
          <w:rFonts w:ascii="Consolas" w:hAnsi="Consolas" w:cs="Consolas"/>
          <w:color w:val="800000"/>
          <w:sz w:val="20"/>
          <w:highlight w:val="white"/>
          <w:lang w:val="fr-FR"/>
        </w:rPr>
        <w:t>3:NttySz</w:t>
      </w:r>
      <w:proofErr w:type="gramEnd"/>
      <w:r w:rsidRPr="004B5A7C">
        <w:rPr>
          <w:rFonts w:ascii="Consolas" w:hAnsi="Consolas" w:cs="Consolas"/>
          <w:color w:val="0000FF"/>
          <w:sz w:val="20"/>
          <w:highlight w:val="white"/>
          <w:lang w:val="fr-FR"/>
        </w:rPr>
        <w:t>&gt;</w:t>
      </w:r>
    </w:p>
    <w:p w14:paraId="2DD88791"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sidRPr="004B5A7C">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66D597C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3:SubmitgNtty</w:t>
      </w:r>
      <w:proofErr w:type="gramEnd"/>
      <w:r>
        <w:rPr>
          <w:rFonts w:ascii="Consolas" w:hAnsi="Consolas" w:cs="Consolas"/>
          <w:color w:val="0000FF"/>
          <w:sz w:val="20"/>
          <w:highlight w:val="white"/>
        </w:rPr>
        <w:t>&gt;</w:t>
      </w:r>
    </w:p>
    <w:p w14:paraId="2B2D49F2"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037AA4C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FR_OAM_DILA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1310344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3:ColltnBody</w:t>
      </w:r>
      <w:proofErr w:type="gramEnd"/>
      <w:r>
        <w:rPr>
          <w:rFonts w:ascii="Consolas" w:hAnsi="Consolas" w:cs="Consolas"/>
          <w:color w:val="0000FF"/>
          <w:sz w:val="20"/>
          <w:highlight w:val="white"/>
        </w:rPr>
        <w:t>&gt;</w:t>
      </w:r>
    </w:p>
    <w:p w14:paraId="6FB2FE74"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40D8A6D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52858C4D"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n3:LEI</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LEI00000000000000001</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3:LEI</w:t>
      </w:r>
      <w:proofErr w:type="gramEnd"/>
      <w:r w:rsidRPr="00122A9B">
        <w:rPr>
          <w:rFonts w:ascii="Consolas" w:hAnsi="Consolas" w:cs="Consolas"/>
          <w:color w:val="0000FF"/>
          <w:sz w:val="20"/>
          <w:highlight w:val="white"/>
          <w:lang w:val="fr-FR"/>
        </w:rPr>
        <w:t>&gt;</w:t>
      </w:r>
    </w:p>
    <w:p w14:paraId="68644C06" w14:textId="77777777" w:rsidR="00D226C8" w:rsidRPr="000C694F"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0C694F">
        <w:rPr>
          <w:rFonts w:ascii="Consolas" w:hAnsi="Consolas" w:cs="Consolas"/>
          <w:color w:val="0000FF"/>
          <w:sz w:val="20"/>
          <w:highlight w:val="white"/>
          <w:lang w:val="fr-FR"/>
        </w:rPr>
        <w:t>&lt;</w:t>
      </w:r>
      <w:proofErr w:type="gramStart"/>
      <w:r w:rsidRPr="000C694F">
        <w:rPr>
          <w:rFonts w:ascii="Consolas" w:hAnsi="Consolas" w:cs="Consolas"/>
          <w:color w:val="800000"/>
          <w:sz w:val="20"/>
          <w:highlight w:val="white"/>
          <w:lang w:val="fr-FR"/>
        </w:rPr>
        <w:t>n3:OrgNm</w:t>
      </w:r>
      <w:proofErr w:type="gramEnd"/>
      <w:r w:rsidRPr="000C694F">
        <w:rPr>
          <w:rFonts w:ascii="Consolas" w:hAnsi="Consolas" w:cs="Consolas"/>
          <w:color w:val="0000FF"/>
          <w:sz w:val="20"/>
          <w:highlight w:val="white"/>
          <w:lang w:val="fr-FR"/>
        </w:rPr>
        <w:t>&gt;</w:t>
      </w:r>
    </w:p>
    <w:p w14:paraId="6AC56B27"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0C694F">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n3:Val</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Société TEST01</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3:Val</w:t>
      </w:r>
      <w:proofErr w:type="gramEnd"/>
      <w:r w:rsidRPr="00122A9B">
        <w:rPr>
          <w:rFonts w:ascii="Consolas" w:hAnsi="Consolas" w:cs="Consolas"/>
          <w:color w:val="0000FF"/>
          <w:sz w:val="20"/>
          <w:highlight w:val="white"/>
          <w:lang w:val="fr-FR"/>
        </w:rPr>
        <w:t>&gt;</w:t>
      </w:r>
    </w:p>
    <w:p w14:paraId="32ACA35E"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n3:Lang</w:t>
      </w:r>
      <w:proofErr w:type="gramEnd"/>
      <w:r w:rsidRPr="00122A9B">
        <w:rPr>
          <w:rFonts w:ascii="Consolas" w:hAnsi="Consolas" w:cs="Consolas"/>
          <w:color w:val="0000FF"/>
          <w:sz w:val="20"/>
          <w:highlight w:val="white"/>
          <w:lang w:val="fr-FR"/>
        </w:rPr>
        <w:t>&gt;</w:t>
      </w:r>
      <w:proofErr w:type="spellStart"/>
      <w:r w:rsidRPr="00122A9B">
        <w:rPr>
          <w:rFonts w:ascii="Consolas" w:hAnsi="Consolas" w:cs="Consolas"/>
          <w:color w:val="000000"/>
          <w:sz w:val="20"/>
          <w:highlight w:val="white"/>
          <w:lang w:val="fr-FR"/>
        </w:rPr>
        <w:t>fr</w:t>
      </w:r>
      <w:proofErr w:type="spellEnd"/>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3:Lang</w:t>
      </w:r>
      <w:proofErr w:type="gramEnd"/>
      <w:r w:rsidRPr="00122A9B">
        <w:rPr>
          <w:rFonts w:ascii="Consolas" w:hAnsi="Consolas" w:cs="Consolas"/>
          <w:color w:val="0000FF"/>
          <w:sz w:val="20"/>
          <w:highlight w:val="white"/>
          <w:lang w:val="fr-FR"/>
        </w:rPr>
        <w:t>&gt;</w:t>
      </w:r>
    </w:p>
    <w:p w14:paraId="24040BB7"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sidRPr="00122A9B">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4A4238A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69846251"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r>
        <w:rPr>
          <w:rFonts w:ascii="Consolas" w:hAnsi="Consolas" w:cs="Consolas"/>
          <w:color w:val="000000"/>
          <w:sz w:val="20"/>
          <w:highlight w:val="white"/>
        </w:rPr>
        <w:t>COMPANY TEST01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3:Val</w:t>
      </w:r>
      <w:proofErr w:type="gramEnd"/>
      <w:r>
        <w:rPr>
          <w:rFonts w:ascii="Consolas" w:hAnsi="Consolas" w:cs="Consolas"/>
          <w:color w:val="0000FF"/>
          <w:sz w:val="20"/>
          <w:highlight w:val="white"/>
        </w:rPr>
        <w:t>&gt;</w:t>
      </w:r>
    </w:p>
    <w:p w14:paraId="16BC9CBD"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r>
        <w:rPr>
          <w:rFonts w:ascii="Consolas" w:hAnsi="Consolas" w:cs="Consolas"/>
          <w:color w:val="000000"/>
          <w:sz w:val="20"/>
          <w:highlight w:val="white"/>
        </w:rPr>
        <w:t>true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3:Intrnl</w:t>
      </w:r>
      <w:proofErr w:type="gramEnd"/>
      <w:r>
        <w:rPr>
          <w:rFonts w:ascii="Consolas" w:hAnsi="Consolas" w:cs="Consolas"/>
          <w:color w:val="0000FF"/>
          <w:sz w:val="20"/>
          <w:highlight w:val="white"/>
        </w:rPr>
        <w:t>&gt;</w:t>
      </w:r>
    </w:p>
    <w:p w14:paraId="5CD5B3EF"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3:OrgNm</w:t>
      </w:r>
      <w:proofErr w:type="gramEnd"/>
      <w:r>
        <w:rPr>
          <w:rFonts w:ascii="Consolas" w:hAnsi="Consolas" w:cs="Consolas"/>
          <w:color w:val="0000FF"/>
          <w:sz w:val="20"/>
          <w:highlight w:val="white"/>
        </w:rPr>
        <w:t>&gt;</w:t>
      </w:r>
    </w:p>
    <w:p w14:paraId="0D64B749"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3:RegdCtry</w:t>
      </w:r>
      <w:proofErr w:type="gramEnd"/>
      <w:r>
        <w:rPr>
          <w:rFonts w:ascii="Consolas" w:hAnsi="Consolas" w:cs="Consolas"/>
          <w:color w:val="0000FF"/>
          <w:sz w:val="20"/>
          <w:highlight w:val="white"/>
        </w:rPr>
        <w:t>&gt;</w:t>
      </w:r>
    </w:p>
    <w:p w14:paraId="226B0321" w14:textId="1CE28DC8" w:rsidR="00D226C8" w:rsidRDefault="00D226C8" w:rsidP="00D5445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r>
        <w:rPr>
          <w:rFonts w:ascii="Consolas" w:hAnsi="Consolas" w:cs="Consolas"/>
          <w:color w:val="000000"/>
          <w:sz w:val="20"/>
          <w:highlight w:val="white"/>
        </w:rPr>
        <w:t>MIDU</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3:NttySz</w:t>
      </w:r>
      <w:proofErr w:type="gramEnd"/>
      <w:r>
        <w:rPr>
          <w:rFonts w:ascii="Consolas" w:hAnsi="Consolas" w:cs="Consolas"/>
          <w:color w:val="0000FF"/>
          <w:sz w:val="20"/>
          <w:highlight w:val="white"/>
        </w:rPr>
        <w:t>&gt;</w:t>
      </w:r>
    </w:p>
    <w:p w14:paraId="7E63D92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578EE15F"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A</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1F68CD82"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12A0BF75"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3BDDAD11"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r>
        <w:rPr>
          <w:rFonts w:ascii="Consolas" w:hAnsi="Consolas" w:cs="Consolas"/>
          <w:color w:val="000000"/>
          <w:sz w:val="20"/>
          <w:highlight w:val="white"/>
        </w:rPr>
        <w:t>I</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3:NACETxnmySctr</w:t>
      </w:r>
      <w:proofErr w:type="gramEnd"/>
      <w:r>
        <w:rPr>
          <w:rFonts w:ascii="Consolas" w:hAnsi="Consolas" w:cs="Consolas"/>
          <w:color w:val="0000FF"/>
          <w:sz w:val="20"/>
          <w:highlight w:val="white"/>
        </w:rPr>
        <w:t>&gt;</w:t>
      </w:r>
    </w:p>
    <w:p w14:paraId="42453C8B"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3:Sctr</w:t>
      </w:r>
      <w:proofErr w:type="gramEnd"/>
      <w:r>
        <w:rPr>
          <w:rFonts w:ascii="Consolas" w:hAnsi="Consolas" w:cs="Consolas"/>
          <w:color w:val="0000FF"/>
          <w:sz w:val="20"/>
          <w:highlight w:val="white"/>
        </w:rPr>
        <w:t>&gt;</w:t>
      </w:r>
    </w:p>
    <w:p w14:paraId="75307264"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3:LglPrsn</w:t>
      </w:r>
      <w:proofErr w:type="gramEnd"/>
      <w:r>
        <w:rPr>
          <w:rFonts w:ascii="Consolas" w:hAnsi="Consolas" w:cs="Consolas"/>
          <w:color w:val="0000FF"/>
          <w:sz w:val="20"/>
          <w:highlight w:val="white"/>
        </w:rPr>
        <w:t>&gt;</w:t>
      </w:r>
    </w:p>
    <w:p w14:paraId="5EA1549F"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3:RltdNtty</w:t>
      </w:r>
      <w:proofErr w:type="gramEnd"/>
      <w:r>
        <w:rPr>
          <w:rFonts w:ascii="Consolas" w:hAnsi="Consolas" w:cs="Consolas"/>
          <w:color w:val="0000FF"/>
          <w:sz w:val="20"/>
          <w:highlight w:val="white"/>
        </w:rPr>
        <w:t>&gt;</w:t>
      </w:r>
    </w:p>
    <w:p w14:paraId="6E383FF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7EFB99C8" w14:textId="77777777" w:rsidR="00D226C8" w:rsidRPr="009209DE"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sidRPr="009209DE">
        <w:rPr>
          <w:rFonts w:ascii="Consolas" w:hAnsi="Consolas" w:cs="Consolas"/>
          <w:color w:val="0000FF"/>
          <w:sz w:val="20"/>
          <w:highlight w:val="white"/>
        </w:rPr>
        <w:t>&lt;</w:t>
      </w:r>
      <w:r w:rsidRPr="009209DE">
        <w:rPr>
          <w:rFonts w:ascii="Consolas" w:hAnsi="Consolas" w:cs="Consolas"/>
          <w:color w:val="800000"/>
          <w:sz w:val="20"/>
          <w:highlight w:val="white"/>
        </w:rPr>
        <w:t>n</w:t>
      </w:r>
      <w:proofErr w:type="gramStart"/>
      <w:r w:rsidRPr="009209DE">
        <w:rPr>
          <w:rFonts w:ascii="Consolas" w:hAnsi="Consolas" w:cs="Consolas"/>
          <w:color w:val="800000"/>
          <w:sz w:val="20"/>
          <w:highlight w:val="white"/>
        </w:rPr>
        <w:t>3:TechRcrdIdr</w:t>
      </w:r>
      <w:proofErr w:type="gramEnd"/>
      <w:r w:rsidRPr="009209DE">
        <w:rPr>
          <w:rFonts w:ascii="Consolas" w:hAnsi="Consolas" w:cs="Consolas"/>
          <w:color w:val="0000FF"/>
          <w:sz w:val="20"/>
          <w:highlight w:val="white"/>
        </w:rPr>
        <w:t>&gt;</w:t>
      </w:r>
      <w:r w:rsidRPr="009209DE">
        <w:rPr>
          <w:rFonts w:ascii="Consolas" w:hAnsi="Consolas" w:cs="Consolas"/>
          <w:color w:val="000000"/>
          <w:sz w:val="20"/>
          <w:highlight w:val="white"/>
        </w:rPr>
        <w:t>00000000000002</w:t>
      </w:r>
      <w:r w:rsidRPr="009209DE">
        <w:rPr>
          <w:rFonts w:ascii="Consolas" w:hAnsi="Consolas" w:cs="Consolas"/>
          <w:color w:val="0000FF"/>
          <w:sz w:val="20"/>
          <w:highlight w:val="white"/>
        </w:rPr>
        <w:t>&lt;/</w:t>
      </w:r>
      <w:r w:rsidRPr="009209DE">
        <w:rPr>
          <w:rFonts w:ascii="Consolas" w:hAnsi="Consolas" w:cs="Consolas"/>
          <w:color w:val="800000"/>
          <w:sz w:val="20"/>
          <w:highlight w:val="white"/>
        </w:rPr>
        <w:t>n</w:t>
      </w:r>
      <w:proofErr w:type="gramStart"/>
      <w:r w:rsidRPr="009209DE">
        <w:rPr>
          <w:rFonts w:ascii="Consolas" w:hAnsi="Consolas" w:cs="Consolas"/>
          <w:color w:val="800000"/>
          <w:sz w:val="20"/>
          <w:highlight w:val="white"/>
        </w:rPr>
        <w:t>3:TechRcrdIdr</w:t>
      </w:r>
      <w:proofErr w:type="gramEnd"/>
      <w:r w:rsidRPr="009209DE">
        <w:rPr>
          <w:rFonts w:ascii="Consolas" w:hAnsi="Consolas" w:cs="Consolas"/>
          <w:color w:val="0000FF"/>
          <w:sz w:val="20"/>
          <w:highlight w:val="white"/>
        </w:rPr>
        <w:t>&gt;</w:t>
      </w:r>
    </w:p>
    <w:p w14:paraId="15479BF3" w14:textId="77777777" w:rsidR="00D226C8" w:rsidRPr="009209DE" w:rsidRDefault="00D226C8" w:rsidP="00D226C8">
      <w:pPr>
        <w:autoSpaceDE w:val="0"/>
        <w:autoSpaceDN w:val="0"/>
        <w:adjustRightInd w:val="0"/>
        <w:spacing w:after="0" w:line="240" w:lineRule="auto"/>
        <w:jc w:val="left"/>
        <w:rPr>
          <w:rFonts w:ascii="Consolas" w:hAnsi="Consolas" w:cs="Consolas"/>
          <w:color w:val="000000"/>
          <w:sz w:val="20"/>
          <w:highlight w:val="white"/>
        </w:rPr>
      </w:pPr>
      <w:r w:rsidRPr="009209DE">
        <w:rPr>
          <w:rFonts w:ascii="Consolas" w:hAnsi="Consolas" w:cs="Consolas"/>
          <w:color w:val="000000"/>
          <w:sz w:val="20"/>
          <w:highlight w:val="white"/>
        </w:rPr>
        <w:t xml:space="preserve">    </w:t>
      </w:r>
      <w:r w:rsidRPr="009209DE">
        <w:rPr>
          <w:rFonts w:ascii="Consolas" w:hAnsi="Consolas" w:cs="Consolas"/>
          <w:color w:val="0000FF"/>
          <w:sz w:val="20"/>
          <w:highlight w:val="white"/>
        </w:rPr>
        <w:t>&lt;</w:t>
      </w:r>
      <w:r w:rsidRPr="009209DE">
        <w:rPr>
          <w:rFonts w:ascii="Consolas" w:hAnsi="Consolas" w:cs="Consolas"/>
          <w:color w:val="800000"/>
          <w:sz w:val="20"/>
          <w:highlight w:val="white"/>
        </w:rPr>
        <w:t>n</w:t>
      </w:r>
      <w:proofErr w:type="gramStart"/>
      <w:r w:rsidRPr="009209DE">
        <w:rPr>
          <w:rFonts w:ascii="Consolas" w:hAnsi="Consolas" w:cs="Consolas"/>
          <w:color w:val="800000"/>
          <w:sz w:val="20"/>
          <w:highlight w:val="white"/>
        </w:rPr>
        <w:t>3:Vrsn</w:t>
      </w:r>
      <w:proofErr w:type="gramEnd"/>
      <w:r w:rsidRPr="009209DE">
        <w:rPr>
          <w:rFonts w:ascii="Consolas" w:hAnsi="Consolas" w:cs="Consolas"/>
          <w:color w:val="0000FF"/>
          <w:sz w:val="20"/>
          <w:highlight w:val="white"/>
        </w:rPr>
        <w:t>&gt;</w:t>
      </w:r>
      <w:r w:rsidRPr="009209DE">
        <w:rPr>
          <w:rFonts w:ascii="Consolas" w:hAnsi="Consolas" w:cs="Consolas"/>
          <w:color w:val="000000"/>
          <w:sz w:val="20"/>
          <w:highlight w:val="yellow"/>
        </w:rPr>
        <w:t>2</w:t>
      </w:r>
      <w:r w:rsidRPr="009209DE">
        <w:rPr>
          <w:rFonts w:ascii="Consolas" w:hAnsi="Consolas" w:cs="Consolas"/>
          <w:color w:val="0000FF"/>
          <w:sz w:val="20"/>
          <w:highlight w:val="white"/>
        </w:rPr>
        <w:t>&lt;/</w:t>
      </w:r>
      <w:r w:rsidRPr="009209DE">
        <w:rPr>
          <w:rFonts w:ascii="Consolas" w:hAnsi="Consolas" w:cs="Consolas"/>
          <w:color w:val="800000"/>
          <w:sz w:val="20"/>
          <w:highlight w:val="white"/>
        </w:rPr>
        <w:t>n</w:t>
      </w:r>
      <w:proofErr w:type="gramStart"/>
      <w:r w:rsidRPr="009209DE">
        <w:rPr>
          <w:rFonts w:ascii="Consolas" w:hAnsi="Consolas" w:cs="Consolas"/>
          <w:color w:val="800000"/>
          <w:sz w:val="20"/>
          <w:highlight w:val="white"/>
        </w:rPr>
        <w:t>3:Vrsn</w:t>
      </w:r>
      <w:proofErr w:type="gramEnd"/>
      <w:r w:rsidRPr="009209DE">
        <w:rPr>
          <w:rFonts w:ascii="Consolas" w:hAnsi="Consolas" w:cs="Consolas"/>
          <w:color w:val="0000FF"/>
          <w:sz w:val="20"/>
          <w:highlight w:val="white"/>
        </w:rPr>
        <w:t>&gt;</w:t>
      </w:r>
    </w:p>
    <w:p w14:paraId="77366A5A"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sidRPr="009209DE">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r w:rsidRPr="00122A9B">
        <w:rPr>
          <w:rFonts w:ascii="Consolas" w:hAnsi="Consolas" w:cs="Consolas"/>
          <w:color w:val="000000"/>
          <w:sz w:val="20"/>
          <w:highlight w:val="yellow"/>
        </w:rPr>
        <w:t>EROR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3:SubmissnTp</w:t>
      </w:r>
      <w:proofErr w:type="gramEnd"/>
      <w:r>
        <w:rPr>
          <w:rFonts w:ascii="Consolas" w:hAnsi="Consolas" w:cs="Consolas"/>
          <w:color w:val="0000FF"/>
          <w:sz w:val="20"/>
          <w:highlight w:val="white"/>
        </w:rPr>
        <w:t>&gt;</w:t>
      </w:r>
    </w:p>
    <w:p w14:paraId="7D9AFDE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74C2DCB2"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r>
        <w:rPr>
          <w:rFonts w:ascii="Consolas" w:hAnsi="Consolas" w:cs="Consolas"/>
          <w:color w:val="000000"/>
          <w:sz w:val="20"/>
          <w:highlight w:val="white"/>
        </w:rPr>
        <w:t>TRANSD</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3:LglFrmwk</w:t>
      </w:r>
      <w:proofErr w:type="gramEnd"/>
      <w:r>
        <w:rPr>
          <w:rFonts w:ascii="Consolas" w:hAnsi="Consolas" w:cs="Consolas"/>
          <w:color w:val="0000FF"/>
          <w:sz w:val="20"/>
          <w:highlight w:val="white"/>
        </w:rPr>
        <w:t>&gt;</w:t>
      </w:r>
    </w:p>
    <w:p w14:paraId="364785BC" w14:textId="06276508" w:rsidR="00D54452" w:rsidRDefault="00D54452" w:rsidP="00D5445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r>
        <w:rPr>
          <w:rFonts w:ascii="Consolas" w:hAnsi="Consolas" w:cs="Consolas"/>
          <w:color w:val="000000"/>
          <w:sz w:val="20"/>
          <w:highlight w:val="white"/>
        </w:rPr>
        <w:t>ROPAYG</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3:InfTp</w:t>
      </w:r>
      <w:proofErr w:type="gramEnd"/>
      <w:r>
        <w:rPr>
          <w:rFonts w:ascii="Consolas" w:hAnsi="Consolas" w:cs="Consolas"/>
          <w:color w:val="0000FF"/>
          <w:sz w:val="20"/>
          <w:highlight w:val="white"/>
        </w:rPr>
        <w:t>&gt;</w:t>
      </w:r>
    </w:p>
    <w:p w14:paraId="7299871B"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3:RgltryDataTp</w:t>
      </w:r>
      <w:proofErr w:type="gramEnd"/>
      <w:r>
        <w:rPr>
          <w:rFonts w:ascii="Consolas" w:hAnsi="Consolas" w:cs="Consolas"/>
          <w:color w:val="0000FF"/>
          <w:sz w:val="20"/>
          <w:highlight w:val="white"/>
        </w:rPr>
        <w:t>&gt;</w:t>
      </w:r>
    </w:p>
    <w:p w14:paraId="06E10D20"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02C130E9"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487E1B88"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r>
        <w:rPr>
          <w:rFonts w:ascii="Consolas" w:hAnsi="Consolas" w:cs="Consolas"/>
          <w:color w:val="000000"/>
          <w:sz w:val="20"/>
          <w:highlight w:val="white"/>
        </w:rPr>
        <w:t>2023-01-01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w:t>
      </w:r>
      <w:proofErr w:type="gramEnd"/>
      <w:r>
        <w:rPr>
          <w:rFonts w:ascii="Consolas" w:hAnsi="Consolas" w:cs="Consolas"/>
          <w:color w:val="0000FF"/>
          <w:sz w:val="20"/>
          <w:highlight w:val="white"/>
        </w:rPr>
        <w:t>&gt;</w:t>
      </w:r>
    </w:p>
    <w:p w14:paraId="28F315CA"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r>
        <w:rPr>
          <w:rFonts w:ascii="Consolas" w:hAnsi="Consolas" w:cs="Consolas"/>
          <w:color w:val="000000"/>
          <w:sz w:val="20"/>
          <w:highlight w:val="white"/>
        </w:rPr>
        <w:t>2023-12-31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3:ToDt</w:t>
      </w:r>
      <w:proofErr w:type="gramEnd"/>
      <w:r>
        <w:rPr>
          <w:rFonts w:ascii="Consolas" w:hAnsi="Consolas" w:cs="Consolas"/>
          <w:color w:val="0000FF"/>
          <w:sz w:val="20"/>
          <w:highlight w:val="white"/>
        </w:rPr>
        <w:t>&gt;</w:t>
      </w:r>
    </w:p>
    <w:p w14:paraId="1097A7A6"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3:FrDtToDt</w:t>
      </w:r>
      <w:proofErr w:type="gramEnd"/>
      <w:r>
        <w:rPr>
          <w:rFonts w:ascii="Consolas" w:hAnsi="Consolas" w:cs="Consolas"/>
          <w:color w:val="0000FF"/>
          <w:sz w:val="20"/>
          <w:highlight w:val="white"/>
        </w:rPr>
        <w:t>&gt;</w:t>
      </w:r>
    </w:p>
    <w:p w14:paraId="250746CD"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3:RltdPrd</w:t>
      </w:r>
      <w:proofErr w:type="gramEnd"/>
      <w:r>
        <w:rPr>
          <w:rFonts w:ascii="Consolas" w:hAnsi="Consolas" w:cs="Consolas"/>
          <w:color w:val="0000FF"/>
          <w:sz w:val="20"/>
          <w:highlight w:val="white"/>
        </w:rPr>
        <w:t>&gt;</w:t>
      </w:r>
    </w:p>
    <w:p w14:paraId="2333E27E"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r>
        <w:rPr>
          <w:rFonts w:ascii="Consolas" w:hAnsi="Consolas" w:cs="Consolas"/>
          <w:color w:val="000000"/>
          <w:sz w:val="20"/>
          <w:highlight w:val="white"/>
        </w:rPr>
        <w:t>false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3:PrsnlData</w:t>
      </w:r>
      <w:proofErr w:type="gramEnd"/>
      <w:r>
        <w:rPr>
          <w:rFonts w:ascii="Consolas" w:hAnsi="Consolas" w:cs="Consolas"/>
          <w:color w:val="0000FF"/>
          <w:sz w:val="20"/>
          <w:highlight w:val="white"/>
        </w:rPr>
        <w:t>&gt;</w:t>
      </w:r>
    </w:p>
    <w:p w14:paraId="1884C235"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r>
        <w:rPr>
          <w:rFonts w:ascii="Consolas" w:hAnsi="Consolas" w:cs="Consolas"/>
          <w:color w:val="000000"/>
          <w:sz w:val="20"/>
          <w:highlight w:val="white"/>
        </w:rPr>
        <w:t>2024-02-01T08:47:32Z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3:SubmissnDtTm</w:t>
      </w:r>
      <w:proofErr w:type="gramEnd"/>
      <w:r>
        <w:rPr>
          <w:rFonts w:ascii="Consolas" w:hAnsi="Consolas" w:cs="Consolas"/>
          <w:color w:val="0000FF"/>
          <w:sz w:val="20"/>
          <w:highlight w:val="white"/>
        </w:rPr>
        <w:t>&gt;</w:t>
      </w:r>
    </w:p>
    <w:p w14:paraId="381B3B34"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r>
        <w:rPr>
          <w:rFonts w:ascii="Consolas" w:hAnsi="Consolas" w:cs="Consolas"/>
          <w:color w:val="000000"/>
          <w:sz w:val="20"/>
          <w:highlight w:val="white"/>
        </w:rPr>
        <w:t>FR</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3:HomeCtry</w:t>
      </w:r>
      <w:proofErr w:type="gramEnd"/>
      <w:r>
        <w:rPr>
          <w:rFonts w:ascii="Consolas" w:hAnsi="Consolas" w:cs="Consolas"/>
          <w:color w:val="0000FF"/>
          <w:sz w:val="20"/>
          <w:highlight w:val="white"/>
        </w:rPr>
        <w:t>&gt;</w:t>
      </w:r>
    </w:p>
    <w:p w14:paraId="07BB0C77"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n3:DocRef</w:t>
      </w:r>
      <w:proofErr w:type="gramEnd"/>
      <w:r w:rsidRPr="00122A9B">
        <w:rPr>
          <w:rFonts w:ascii="Consolas" w:hAnsi="Consolas" w:cs="Consolas"/>
          <w:color w:val="0000FF"/>
          <w:sz w:val="20"/>
          <w:highlight w:val="white"/>
          <w:lang w:val="fr-FR"/>
        </w:rPr>
        <w:t>&gt;</w:t>
      </w:r>
    </w:p>
    <w:p w14:paraId="2DD9EB27"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proofErr w:type="gramStart"/>
      <w:r w:rsidRPr="00122A9B">
        <w:rPr>
          <w:rFonts w:ascii="Consolas" w:hAnsi="Consolas" w:cs="Consolas"/>
          <w:color w:val="800000"/>
          <w:sz w:val="20"/>
          <w:highlight w:val="white"/>
          <w:lang w:val="fr-FR"/>
        </w:rPr>
        <w:t>n3:Lang</w:t>
      </w:r>
      <w:proofErr w:type="gramEnd"/>
      <w:r w:rsidRPr="00122A9B">
        <w:rPr>
          <w:rFonts w:ascii="Consolas" w:hAnsi="Consolas" w:cs="Consolas"/>
          <w:color w:val="0000FF"/>
          <w:sz w:val="20"/>
          <w:highlight w:val="white"/>
          <w:lang w:val="fr-FR"/>
        </w:rPr>
        <w:t>&gt;</w:t>
      </w:r>
      <w:r w:rsidRPr="00122A9B">
        <w:rPr>
          <w:rFonts w:ascii="Consolas" w:hAnsi="Consolas" w:cs="Consolas"/>
          <w:color w:val="000000"/>
          <w:sz w:val="20"/>
          <w:highlight w:val="white"/>
          <w:lang w:val="fr-FR"/>
        </w:rPr>
        <w:t>en</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3:Lang</w:t>
      </w:r>
      <w:proofErr w:type="gramEnd"/>
      <w:r w:rsidRPr="00122A9B">
        <w:rPr>
          <w:rFonts w:ascii="Consolas" w:hAnsi="Consolas" w:cs="Consolas"/>
          <w:color w:val="0000FF"/>
          <w:sz w:val="20"/>
          <w:highlight w:val="white"/>
          <w:lang w:val="fr-FR"/>
        </w:rPr>
        <w:t>&gt;</w:t>
      </w:r>
    </w:p>
    <w:p w14:paraId="1C1EFA4E"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sidRPr="00122A9B">
        <w:rPr>
          <w:rFonts w:ascii="Consolas" w:hAnsi="Consolas" w:cs="Consolas"/>
          <w:color w:val="000000"/>
          <w:sz w:val="20"/>
          <w:highlight w:val="white"/>
          <w:lang w:val="fr-FR"/>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3:Ref</w:t>
      </w:r>
      <w:proofErr w:type="gramEnd"/>
      <w:r>
        <w:rPr>
          <w:rFonts w:ascii="Consolas" w:hAnsi="Consolas" w:cs="Consolas"/>
          <w:color w:val="0000FF"/>
          <w:sz w:val="20"/>
          <w:highlight w:val="white"/>
        </w:rPr>
        <w:t>&gt;</w:t>
      </w:r>
      <w:r>
        <w:rPr>
          <w:rFonts w:ascii="Consolas" w:hAnsi="Consolas" w:cs="Consolas"/>
          <w:color w:val="000000"/>
          <w:sz w:val="20"/>
          <w:highlight w:val="white"/>
        </w:rPr>
        <w:t>CompanyA_PaymentToGoverment_EN.htm</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3:Ref</w:t>
      </w:r>
      <w:proofErr w:type="gramEnd"/>
      <w:r>
        <w:rPr>
          <w:rFonts w:ascii="Consolas" w:hAnsi="Consolas" w:cs="Consolas"/>
          <w:color w:val="0000FF"/>
          <w:sz w:val="20"/>
          <w:highlight w:val="white"/>
        </w:rPr>
        <w:t>&gt;</w:t>
      </w:r>
    </w:p>
    <w:p w14:paraId="6B755295"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3:DocRef</w:t>
      </w:r>
      <w:proofErr w:type="gramEnd"/>
      <w:r>
        <w:rPr>
          <w:rFonts w:ascii="Consolas" w:hAnsi="Consolas" w:cs="Consolas"/>
          <w:color w:val="0000FF"/>
          <w:sz w:val="20"/>
          <w:highlight w:val="white"/>
        </w:rPr>
        <w:t>&gt;</w:t>
      </w:r>
    </w:p>
    <w:p w14:paraId="0EEE0C94"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3:RgltryData</w:t>
      </w:r>
      <w:proofErr w:type="gramEnd"/>
      <w:r>
        <w:rPr>
          <w:rFonts w:ascii="Consolas" w:hAnsi="Consolas" w:cs="Consolas"/>
          <w:color w:val="0000FF"/>
          <w:sz w:val="20"/>
          <w:highlight w:val="white"/>
        </w:rPr>
        <w:t>&gt;</w:t>
      </w:r>
    </w:p>
    <w:p w14:paraId="5D653359"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3:MetadataRpt</w:t>
      </w:r>
      <w:proofErr w:type="gramEnd"/>
      <w:r>
        <w:rPr>
          <w:rFonts w:ascii="Consolas" w:hAnsi="Consolas" w:cs="Consolas"/>
          <w:color w:val="0000FF"/>
          <w:sz w:val="20"/>
          <w:highlight w:val="white"/>
        </w:rPr>
        <w:t>&gt;</w:t>
      </w:r>
    </w:p>
    <w:p w14:paraId="0E6FD645"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3:RgltryMetadataRpt</w:t>
      </w:r>
      <w:proofErr w:type="gramEnd"/>
      <w:r w:rsidRPr="00122A9B">
        <w:rPr>
          <w:rFonts w:ascii="Consolas" w:hAnsi="Consolas" w:cs="Consolas"/>
          <w:color w:val="0000FF"/>
          <w:sz w:val="20"/>
          <w:highlight w:val="white"/>
          <w:lang w:val="fr-FR"/>
        </w:rPr>
        <w:t>&gt;</w:t>
      </w:r>
    </w:p>
    <w:p w14:paraId="737BCEFC"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3:Document</w:t>
      </w:r>
      <w:proofErr w:type="gramEnd"/>
      <w:r w:rsidRPr="00122A9B">
        <w:rPr>
          <w:rFonts w:ascii="Consolas" w:hAnsi="Consolas" w:cs="Consolas"/>
          <w:color w:val="0000FF"/>
          <w:sz w:val="20"/>
          <w:highlight w:val="white"/>
          <w:lang w:val="fr-FR"/>
        </w:rPr>
        <w:t>&gt;</w:t>
      </w:r>
    </w:p>
    <w:p w14:paraId="6FC0830B" w14:textId="77777777" w:rsidR="00D226C8" w:rsidRPr="00122A9B" w:rsidRDefault="00D226C8" w:rsidP="00D226C8">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1:Doc</w:t>
      </w:r>
      <w:proofErr w:type="gramEnd"/>
      <w:r w:rsidRPr="00122A9B">
        <w:rPr>
          <w:rFonts w:ascii="Consolas" w:hAnsi="Consolas" w:cs="Consolas"/>
          <w:color w:val="0000FF"/>
          <w:sz w:val="20"/>
          <w:highlight w:val="white"/>
          <w:lang w:val="fr-FR"/>
        </w:rPr>
        <w:t>&gt;</w:t>
      </w:r>
    </w:p>
    <w:p w14:paraId="4770339C"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0000FF"/>
          <w:sz w:val="20"/>
          <w:highlight w:val="white"/>
        </w:rPr>
        <w:t>&gt;</w:t>
      </w:r>
    </w:p>
    <w:bookmarkEnd w:id="17"/>
    <w:p w14:paraId="3678AFD4" w14:textId="77777777" w:rsidR="00D226C8" w:rsidRDefault="00D226C8" w:rsidP="00D226C8">
      <w:pPr>
        <w:autoSpaceDE w:val="0"/>
        <w:autoSpaceDN w:val="0"/>
        <w:adjustRightInd w:val="0"/>
        <w:spacing w:after="0" w:line="240" w:lineRule="auto"/>
        <w:jc w:val="left"/>
        <w:rPr>
          <w:rFonts w:ascii="Consolas" w:hAnsi="Consolas" w:cs="Consolas"/>
          <w:color w:val="000000"/>
          <w:sz w:val="20"/>
          <w:highlight w:val="white"/>
        </w:rPr>
      </w:pPr>
    </w:p>
    <w:p w14:paraId="3AF4CA35" w14:textId="77777777" w:rsidR="00C55C00" w:rsidRDefault="00C55C00" w:rsidP="006347A2"/>
    <w:p w14:paraId="58135A13" w14:textId="4B5E1E2A" w:rsidR="008D7691" w:rsidRDefault="008D7691" w:rsidP="008D7691">
      <w:pPr>
        <w:pStyle w:val="Heading2"/>
      </w:pPr>
      <w:bookmarkStart w:id="18" w:name="_Toc228361309"/>
      <w:proofErr w:type="spellStart"/>
      <w:r>
        <w:t>Пример</w:t>
      </w:r>
      <w:proofErr w:type="spellEnd"/>
      <w:r>
        <w:t xml:space="preserve"> </w:t>
      </w:r>
      <w:proofErr w:type="spellStart"/>
      <w:r>
        <w:t>за</w:t>
      </w:r>
      <w:proofErr w:type="spellEnd"/>
      <w:r>
        <w:t xml:space="preserve"> </w:t>
      </w:r>
      <w:proofErr w:type="spellStart"/>
      <w:r>
        <w:t>файл</w:t>
      </w:r>
      <w:proofErr w:type="spellEnd"/>
      <w:r>
        <w:rPr>
          <w:lang w:val="bg-BG"/>
        </w:rPr>
        <w:t>ов отговор</w:t>
      </w:r>
      <w:r>
        <w:t xml:space="preserve"> 1: </w:t>
      </w:r>
      <w:proofErr w:type="spellStart"/>
      <w:r>
        <w:t>файлът</w:t>
      </w:r>
      <w:proofErr w:type="spellEnd"/>
      <w:r>
        <w:t xml:space="preserve"> е </w:t>
      </w:r>
      <w:proofErr w:type="spellStart"/>
      <w:r>
        <w:t>напълно</w:t>
      </w:r>
      <w:proofErr w:type="spellEnd"/>
      <w:r>
        <w:t xml:space="preserve"> </w:t>
      </w:r>
      <w:proofErr w:type="spellStart"/>
      <w:r>
        <w:t>приет</w:t>
      </w:r>
      <w:bookmarkEnd w:id="18"/>
      <w:proofErr w:type="spellEnd"/>
    </w:p>
    <w:p w14:paraId="02B48882"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62E5A34A" w14:textId="06C1C3B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00"/>
          <w:sz w:val="20"/>
          <w:highlight w:val="white"/>
        </w:rPr>
        <w:t xml:space="preserve"> </w:t>
      </w:r>
      <w:r w:rsidR="00CA395D">
        <w:rPr>
          <w:rFonts w:ascii="Consolas" w:hAnsi="Consolas" w:cs="Consolas"/>
          <w:color w:val="000000"/>
          <w:sz w:val="20"/>
          <w:highlight w:val="white"/>
        </w:rPr>
        <w:t>nvlp.001.001.02_ESMAUG_1.0.0.xsd</w:t>
      </w:r>
      <w:r>
        <w:rPr>
          <w:rFonts w:ascii="Consolas" w:hAnsi="Consolas" w:cs="Consolas"/>
          <w:color w:val="0000FF"/>
          <w:sz w:val="20"/>
          <w:highlight w:val="white"/>
        </w:rPr>
        <w:t>"&gt;</w:t>
      </w:r>
    </w:p>
    <w:p w14:paraId="1EB63357"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4EDC58D6"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7648E779"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65E51613"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08CC054"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2BB1FCB"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FBFA14F"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259C497D" w14:textId="5F81D313"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7BC0890"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3A17972"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4BCCB13"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9C78EBD"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7BBC5A6"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399A34B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6BE622C8"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6D1309D"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242EED8"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CD1BF64"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5A840E2" w14:textId="78650D2D"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2CE0B1F"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58D891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1D20A1B"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1DA8F38"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8B50FEA"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3530632B" w14:textId="4F169050"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1C593653" w14:textId="1F22BE55"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w:t>
      </w:r>
      <w:r w:rsidR="005522E7">
        <w:rPr>
          <w:rFonts w:ascii="Consolas" w:hAnsi="Consolas" w:cs="Consolas"/>
          <w:color w:val="000000"/>
          <w:sz w:val="20"/>
          <w:highlight w:val="white"/>
        </w:rPr>
        <w:t>031</w:t>
      </w:r>
      <w:r>
        <w:rPr>
          <w:rFonts w:ascii="Consolas" w:hAnsi="Consolas" w:cs="Consolas"/>
          <w:color w:val="000000"/>
          <w:sz w:val="20"/>
          <w:highlight w:val="white"/>
        </w:rPr>
        <w:t>.001.01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2585CF7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2024-12-19T09:39:12Z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1975D73D"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58CEF70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16E8C142"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A4ACD66"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2B6CCC0"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9D99D9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C809543" w14:textId="6A19B823"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BEADD2B"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C338C71"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09FB261"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98AF939"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387CC35"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1BB1F88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15991743"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D1E173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66E7E4F"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7F0A645"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6276B6D" w14:textId="2FBB5F69"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150FD94"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B1CED75"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FCE8169"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047862B"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2F2DE1D"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5A3FC4BE" w14:textId="4FE034BA"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5B6B8E6E"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4843F0E5"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717D6059"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71E62A65"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25F54C78"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4E836119"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2130DD31" w14:textId="12EC8EA2"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 auth.031.001.01_ESMAUG_FDB_1.</w:t>
      </w:r>
      <w:r w:rsidR="00497DAC">
        <w:rPr>
          <w:rFonts w:ascii="Consolas" w:hAnsi="Consolas" w:cs="Consolas"/>
          <w:color w:val="000000"/>
          <w:sz w:val="20"/>
          <w:highlight w:val="white"/>
        </w:rPr>
        <w:t>2</w:t>
      </w:r>
      <w:r>
        <w:rPr>
          <w:rFonts w:ascii="Consolas" w:hAnsi="Consolas" w:cs="Consolas"/>
          <w:color w:val="000000"/>
          <w:sz w:val="20"/>
          <w:highlight w:val="white"/>
        </w:rPr>
        <w:t>.0.xsd</w:t>
      </w:r>
      <w:r>
        <w:rPr>
          <w:rFonts w:ascii="Consolas" w:hAnsi="Consolas" w:cs="Consolas"/>
          <w:color w:val="0000FF"/>
          <w:sz w:val="20"/>
          <w:highlight w:val="white"/>
        </w:rPr>
        <w:t>"&gt;</w:t>
      </w:r>
    </w:p>
    <w:p w14:paraId="6AA263DC"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3:FinInstrmRptgStsAdvc</w:t>
      </w:r>
      <w:proofErr w:type="gramEnd"/>
      <w:r>
        <w:rPr>
          <w:rFonts w:ascii="Consolas" w:hAnsi="Consolas" w:cs="Consolas"/>
          <w:color w:val="0000FF"/>
          <w:sz w:val="20"/>
          <w:highlight w:val="white"/>
        </w:rPr>
        <w:t>&gt;</w:t>
      </w:r>
    </w:p>
    <w:p w14:paraId="72DDDE90"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44B02CE1"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35B6833D"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r>
        <w:rPr>
          <w:rFonts w:ascii="Consolas" w:hAnsi="Consolas" w:cs="Consolas"/>
          <w:color w:val="000000"/>
          <w:sz w:val="20"/>
          <w:highlight w:val="white"/>
        </w:rPr>
        <w:t>ACPT</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p>
    <w:p w14:paraId="35D58A49"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5C26E52A"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5B326382" w14:textId="77777777" w:rsidR="00F02303" w:rsidRDefault="00F02303" w:rsidP="00F02303">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3:FinInstrmRptgStsAdvc</w:t>
      </w:r>
      <w:proofErr w:type="gramEnd"/>
      <w:r>
        <w:rPr>
          <w:rFonts w:ascii="Consolas" w:hAnsi="Consolas" w:cs="Consolas"/>
          <w:color w:val="0000FF"/>
          <w:sz w:val="20"/>
          <w:highlight w:val="white"/>
        </w:rPr>
        <w:t>&gt;</w:t>
      </w:r>
    </w:p>
    <w:p w14:paraId="3720579B" w14:textId="77777777" w:rsidR="00F02303" w:rsidRPr="00122A9B" w:rsidRDefault="00F02303" w:rsidP="00F02303">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3:Document</w:t>
      </w:r>
      <w:proofErr w:type="gramEnd"/>
      <w:r w:rsidRPr="00122A9B">
        <w:rPr>
          <w:rFonts w:ascii="Consolas" w:hAnsi="Consolas" w:cs="Consolas"/>
          <w:color w:val="0000FF"/>
          <w:sz w:val="20"/>
          <w:highlight w:val="white"/>
          <w:lang w:val="fr-FR"/>
        </w:rPr>
        <w:t>&gt;</w:t>
      </w:r>
    </w:p>
    <w:p w14:paraId="6ECDA5EE" w14:textId="77777777" w:rsidR="00F02303" w:rsidRPr="00122A9B" w:rsidRDefault="00F02303" w:rsidP="00F02303">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1:Doc</w:t>
      </w:r>
      <w:proofErr w:type="gramEnd"/>
      <w:r w:rsidRPr="00122A9B">
        <w:rPr>
          <w:rFonts w:ascii="Consolas" w:hAnsi="Consolas" w:cs="Consolas"/>
          <w:color w:val="0000FF"/>
          <w:sz w:val="20"/>
          <w:highlight w:val="white"/>
          <w:lang w:val="fr-FR"/>
        </w:rPr>
        <w:t>&gt;</w:t>
      </w:r>
    </w:p>
    <w:p w14:paraId="62638662" w14:textId="77777777" w:rsidR="00F02303" w:rsidRPr="00122A9B" w:rsidRDefault="00F02303" w:rsidP="00F02303">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1:BizMsgEnvlp</w:t>
      </w:r>
      <w:proofErr w:type="gramEnd"/>
      <w:r w:rsidRPr="00122A9B">
        <w:rPr>
          <w:rFonts w:ascii="Consolas" w:hAnsi="Consolas" w:cs="Consolas"/>
          <w:color w:val="0000FF"/>
          <w:sz w:val="20"/>
          <w:highlight w:val="white"/>
          <w:lang w:val="fr-FR"/>
        </w:rPr>
        <w:t>&gt;</w:t>
      </w:r>
    </w:p>
    <w:p w14:paraId="1F273F3C" w14:textId="77777777" w:rsidR="00F02303" w:rsidRPr="00122A9B" w:rsidRDefault="00F02303" w:rsidP="00F02303">
      <w:pPr>
        <w:autoSpaceDE w:val="0"/>
        <w:autoSpaceDN w:val="0"/>
        <w:adjustRightInd w:val="0"/>
        <w:spacing w:after="0" w:line="240" w:lineRule="auto"/>
        <w:jc w:val="left"/>
        <w:rPr>
          <w:rFonts w:ascii="Consolas" w:hAnsi="Consolas" w:cs="Consolas"/>
          <w:color w:val="000000"/>
          <w:sz w:val="20"/>
          <w:highlight w:val="white"/>
          <w:lang w:val="fr-FR"/>
        </w:rPr>
      </w:pPr>
    </w:p>
    <w:p w14:paraId="53D94C64" w14:textId="4951348F" w:rsidR="008D7691" w:rsidRDefault="008D7691" w:rsidP="008D7691">
      <w:pPr>
        <w:pStyle w:val="Heading2"/>
      </w:pPr>
      <w:bookmarkStart w:id="19" w:name="_Toc228361310"/>
      <w:proofErr w:type="spellStart"/>
      <w:r>
        <w:t>Пример</w:t>
      </w:r>
      <w:proofErr w:type="spellEnd"/>
      <w:r>
        <w:t xml:space="preserve"> </w:t>
      </w:r>
      <w:proofErr w:type="spellStart"/>
      <w:r>
        <w:t>за</w:t>
      </w:r>
      <w:proofErr w:type="spellEnd"/>
      <w:r>
        <w:t xml:space="preserve"> </w:t>
      </w:r>
      <w:proofErr w:type="spellStart"/>
      <w:r>
        <w:t>файл</w:t>
      </w:r>
      <w:proofErr w:type="spellEnd"/>
      <w:r>
        <w:rPr>
          <w:lang w:val="bg-BG"/>
        </w:rPr>
        <w:t>ов отговор</w:t>
      </w:r>
      <w:r>
        <w:t xml:space="preserve"> 2: </w:t>
      </w:r>
      <w:proofErr w:type="spellStart"/>
      <w:r>
        <w:t>данните</w:t>
      </w:r>
      <w:proofErr w:type="spellEnd"/>
      <w:r>
        <w:t xml:space="preserve"> </w:t>
      </w:r>
      <w:proofErr w:type="spellStart"/>
      <w:r>
        <w:t>са</w:t>
      </w:r>
      <w:proofErr w:type="spellEnd"/>
      <w:r>
        <w:t xml:space="preserve"> </w:t>
      </w:r>
      <w:proofErr w:type="spellStart"/>
      <w:r>
        <w:t>приети</w:t>
      </w:r>
      <w:proofErr w:type="spellEnd"/>
      <w:r>
        <w:t xml:space="preserve"> с </w:t>
      </w:r>
      <w:proofErr w:type="spellStart"/>
      <w:r>
        <w:t>предупреждение</w:t>
      </w:r>
      <w:bookmarkEnd w:id="19"/>
      <w:proofErr w:type="spellEnd"/>
    </w:p>
    <w:p w14:paraId="795584FB"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60DB8971" w14:textId="72B8943F"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00"/>
          <w:sz w:val="20"/>
          <w:highlight w:val="white"/>
        </w:rPr>
        <w:t xml:space="preserve"> </w:t>
      </w:r>
      <w:r w:rsidR="00CA395D">
        <w:rPr>
          <w:rFonts w:ascii="Consolas" w:hAnsi="Consolas" w:cs="Consolas"/>
          <w:color w:val="000000"/>
          <w:sz w:val="20"/>
          <w:highlight w:val="white"/>
        </w:rPr>
        <w:t>nvlp.001.001.02_ESMAUG_1.0.0.xsd</w:t>
      </w:r>
      <w:r>
        <w:rPr>
          <w:rFonts w:ascii="Consolas" w:hAnsi="Consolas" w:cs="Consolas"/>
          <w:color w:val="0000FF"/>
          <w:sz w:val="20"/>
          <w:highlight w:val="white"/>
        </w:rPr>
        <w:t>"&gt;</w:t>
      </w:r>
    </w:p>
    <w:p w14:paraId="6134A26B"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3B47D211"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4D529EEE"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75A7F89C"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7F964F1"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5A25D86"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0EAADB5"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616ABEE" w14:textId="107E649E"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ECEA59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8B4BA1A"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8543C4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29A5366"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57E72CE"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7F072153"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4F965AD9"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6280DAC"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9A16D54"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0EC144C"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BD366DA" w14:textId="5B72942A"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81D785D"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D9F3FFB"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16662DE"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FEB9A97"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C9678A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73A0A5B7" w14:textId="67E075E1"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sidR="00EB27A0">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75025D01" w14:textId="1828A8D5"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w:t>
      </w:r>
      <w:r w:rsidR="005522E7">
        <w:rPr>
          <w:rFonts w:ascii="Consolas" w:hAnsi="Consolas" w:cs="Consolas"/>
          <w:color w:val="000000"/>
          <w:sz w:val="20"/>
          <w:highlight w:val="white"/>
        </w:rPr>
        <w:t>031</w:t>
      </w:r>
      <w:r>
        <w:rPr>
          <w:rFonts w:ascii="Consolas" w:hAnsi="Consolas" w:cs="Consolas"/>
          <w:color w:val="000000"/>
          <w:sz w:val="20"/>
          <w:highlight w:val="white"/>
        </w:rPr>
        <w:t>.001.01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76B6F58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2024-12-19T09:39:12Z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63F75513"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2287A9EC"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498E8B6A"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C8742B0"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C164A54"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E2E640A"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4C0A049" w14:textId="57A0D6C5"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CD1E364"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0B0D4920"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7BB0348"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C798C89"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E116A7D"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5D2F2E07"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76059C9B"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055CCE2"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6A1ED92"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D23A9F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2C3D58B4" w14:textId="53E311C3"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880CCA7"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03805A7"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03D891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3C23F9A"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E0EF2E1"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0E8865DA"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21B813F2"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2DE1E3C9"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4DEC6AB0"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01C5C585"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1B374228"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31F1ACE9"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1F832FDA" w14:textId="6AE1ADE5"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 auth.031.001.01_ESMAUG_FDB_1.</w:t>
      </w:r>
      <w:r w:rsidR="00FB63B6">
        <w:rPr>
          <w:rFonts w:ascii="Consolas" w:hAnsi="Consolas" w:cs="Consolas"/>
          <w:color w:val="000000"/>
          <w:sz w:val="20"/>
          <w:highlight w:val="white"/>
        </w:rPr>
        <w:t>2</w:t>
      </w:r>
      <w:r>
        <w:rPr>
          <w:rFonts w:ascii="Consolas" w:hAnsi="Consolas" w:cs="Consolas"/>
          <w:color w:val="000000"/>
          <w:sz w:val="20"/>
          <w:highlight w:val="white"/>
        </w:rPr>
        <w:t>.0.xsd</w:t>
      </w:r>
      <w:r>
        <w:rPr>
          <w:rFonts w:ascii="Consolas" w:hAnsi="Consolas" w:cs="Consolas"/>
          <w:color w:val="0000FF"/>
          <w:sz w:val="20"/>
          <w:highlight w:val="white"/>
        </w:rPr>
        <w:t>"&gt;</w:t>
      </w:r>
    </w:p>
    <w:p w14:paraId="06CF836F"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3:FinInstrmRptgStsAdvc</w:t>
      </w:r>
      <w:proofErr w:type="gramEnd"/>
      <w:r>
        <w:rPr>
          <w:rFonts w:ascii="Consolas" w:hAnsi="Consolas" w:cs="Consolas"/>
          <w:color w:val="0000FF"/>
          <w:sz w:val="20"/>
          <w:highlight w:val="white"/>
        </w:rPr>
        <w:t>&gt;</w:t>
      </w:r>
    </w:p>
    <w:p w14:paraId="61F1E681"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1824D103"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57731404" w14:textId="6ED92512"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r w:rsidR="004D3B99">
        <w:rPr>
          <w:rFonts w:ascii="Consolas" w:hAnsi="Consolas" w:cs="Consolas"/>
          <w:color w:val="000000"/>
          <w:sz w:val="20"/>
          <w:highlight w:val="white"/>
        </w:rPr>
        <w:t>WARN</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p>
    <w:p w14:paraId="74D3B292"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78767210"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3:RcrdSts</w:t>
      </w:r>
      <w:proofErr w:type="gramEnd"/>
      <w:r>
        <w:rPr>
          <w:rFonts w:ascii="Consolas" w:hAnsi="Consolas" w:cs="Consolas"/>
          <w:color w:val="0000FF"/>
          <w:sz w:val="20"/>
          <w:highlight w:val="white"/>
        </w:rPr>
        <w:t>&gt;</w:t>
      </w:r>
    </w:p>
    <w:p w14:paraId="7302C6B9"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3:OrgnlRcrdId</w:t>
      </w:r>
      <w:proofErr w:type="gramEnd"/>
      <w:r>
        <w:rPr>
          <w:rFonts w:ascii="Consolas" w:hAnsi="Consolas" w:cs="Consolas"/>
          <w:color w:val="0000FF"/>
          <w:sz w:val="20"/>
          <w:highlight w:val="white"/>
        </w:rPr>
        <w:t>&gt;</w:t>
      </w:r>
      <w:r>
        <w:rPr>
          <w:rFonts w:ascii="Consolas" w:hAnsi="Consolas" w:cs="Consolas"/>
          <w:color w:val="000000"/>
          <w:sz w:val="20"/>
          <w:highlight w:val="white"/>
        </w:rPr>
        <w:t>00000000000001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3:OrgnlRcrdId</w:t>
      </w:r>
      <w:proofErr w:type="gramEnd"/>
      <w:r>
        <w:rPr>
          <w:rFonts w:ascii="Consolas" w:hAnsi="Consolas" w:cs="Consolas"/>
          <w:color w:val="0000FF"/>
          <w:sz w:val="20"/>
          <w:highlight w:val="white"/>
        </w:rPr>
        <w:t>&gt;</w:t>
      </w:r>
    </w:p>
    <w:p w14:paraId="4C8E8B3C"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r>
        <w:rPr>
          <w:rFonts w:ascii="Consolas" w:hAnsi="Consolas" w:cs="Consolas"/>
          <w:color w:val="000000"/>
          <w:sz w:val="20"/>
          <w:highlight w:val="white"/>
        </w:rPr>
        <w:t>WARN</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p>
    <w:p w14:paraId="13806985"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405CDC4C"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MET-012</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457C264D"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r>
        <w:rPr>
          <w:rFonts w:ascii="Consolas" w:hAnsi="Consolas" w:cs="Consolas"/>
          <w:color w:val="000000"/>
          <w:sz w:val="20"/>
          <w:highlight w:val="white"/>
        </w:rPr>
        <w:t>The entity name(s) Société TEST01, COMPANY TEST01 and legal entity identifier LEI00000000000000001 provided do not match with the GLEIF database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p>
    <w:p w14:paraId="46D637E1"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232A9FC3"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353FBA55"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DAT-002</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68DC1516"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r>
        <w:rPr>
          <w:rFonts w:ascii="Consolas" w:hAnsi="Consolas" w:cs="Consolas"/>
          <w:color w:val="000000"/>
          <w:sz w:val="20"/>
          <w:highlight w:val="white"/>
        </w:rPr>
        <w:t xml:space="preserve">Calculation inconsistent from </w:t>
      </w:r>
      <w:proofErr w:type="spellStart"/>
      <w:r>
        <w:rPr>
          <w:rFonts w:ascii="Consolas" w:hAnsi="Consolas" w:cs="Consolas"/>
          <w:color w:val="000000"/>
          <w:sz w:val="20"/>
          <w:highlight w:val="white"/>
        </w:rPr>
        <w:t>ifrs-</w:t>
      </w:r>
      <w:proofErr w:type="gramStart"/>
      <w:r>
        <w:rPr>
          <w:rFonts w:ascii="Consolas" w:hAnsi="Consolas" w:cs="Consolas"/>
          <w:color w:val="000000"/>
          <w:sz w:val="20"/>
          <w:highlight w:val="white"/>
        </w:rPr>
        <w:t>full:Assets</w:t>
      </w:r>
      <w:proofErr w:type="spellEnd"/>
      <w:proofErr w:type="gramEnd"/>
      <w:r>
        <w:rPr>
          <w:rFonts w:ascii="Consolas" w:hAnsi="Consolas" w:cs="Consolas"/>
          <w:color w:val="000000"/>
          <w:sz w:val="20"/>
          <w:highlight w:val="white"/>
        </w:rPr>
        <w:t xml:space="preserve"> in link role https://www.esma.europa.eu/xbrl/role/all/ias_1_role-210000 reported sum 23,170,000,000 computed sum 23,168,000,000 context C5 unit EUR </w:t>
      </w:r>
      <w:proofErr w:type="spellStart"/>
      <w:r>
        <w:rPr>
          <w:rFonts w:ascii="Consolas" w:hAnsi="Consolas" w:cs="Consolas"/>
          <w:color w:val="000000"/>
          <w:sz w:val="20"/>
          <w:highlight w:val="white"/>
        </w:rPr>
        <w:t>unreportedContributingItems</w:t>
      </w:r>
      <w:proofErr w:type="spellEnd"/>
      <w:r>
        <w:rPr>
          <w:rFonts w:ascii="Consolas" w:hAnsi="Consolas" w:cs="Consolas"/>
          <w:color w:val="000000"/>
          <w:sz w:val="20"/>
          <w:highlight w:val="white"/>
        </w:rPr>
        <w:t xml:space="preserve"> none - report.html 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p>
    <w:p w14:paraId="5E21CE66"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51F7FDFD"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3:RcrdSts</w:t>
      </w:r>
      <w:proofErr w:type="gramEnd"/>
      <w:r>
        <w:rPr>
          <w:rFonts w:ascii="Consolas" w:hAnsi="Consolas" w:cs="Consolas"/>
          <w:color w:val="0000FF"/>
          <w:sz w:val="20"/>
          <w:highlight w:val="white"/>
        </w:rPr>
        <w:t>&gt;</w:t>
      </w:r>
    </w:p>
    <w:p w14:paraId="31D7B212" w14:textId="77777777" w:rsidR="00966482" w:rsidRDefault="00966482" w:rsidP="00966482">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3AD72A3E" w14:textId="77777777" w:rsidR="00966482" w:rsidRPr="00122A9B" w:rsidRDefault="00966482" w:rsidP="00966482">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3:FinInstrmRptgStsAdvc</w:t>
      </w:r>
      <w:proofErr w:type="gramEnd"/>
      <w:r w:rsidRPr="00122A9B">
        <w:rPr>
          <w:rFonts w:ascii="Consolas" w:hAnsi="Consolas" w:cs="Consolas"/>
          <w:color w:val="0000FF"/>
          <w:sz w:val="20"/>
          <w:highlight w:val="white"/>
          <w:lang w:val="fr-FR"/>
        </w:rPr>
        <w:t>&gt;</w:t>
      </w:r>
    </w:p>
    <w:p w14:paraId="6B7C4DDC" w14:textId="77777777" w:rsidR="00966482" w:rsidRPr="00122A9B" w:rsidRDefault="00966482" w:rsidP="00966482">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3:Document</w:t>
      </w:r>
      <w:proofErr w:type="gramEnd"/>
      <w:r w:rsidRPr="00122A9B">
        <w:rPr>
          <w:rFonts w:ascii="Consolas" w:hAnsi="Consolas" w:cs="Consolas"/>
          <w:color w:val="0000FF"/>
          <w:sz w:val="20"/>
          <w:highlight w:val="white"/>
          <w:lang w:val="fr-FR"/>
        </w:rPr>
        <w:t>&gt;</w:t>
      </w:r>
    </w:p>
    <w:p w14:paraId="1AC3D9C0" w14:textId="77777777" w:rsidR="00966482" w:rsidRPr="00122A9B" w:rsidRDefault="00966482" w:rsidP="00966482">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1:Doc</w:t>
      </w:r>
      <w:proofErr w:type="gramEnd"/>
      <w:r w:rsidRPr="00122A9B">
        <w:rPr>
          <w:rFonts w:ascii="Consolas" w:hAnsi="Consolas" w:cs="Consolas"/>
          <w:color w:val="0000FF"/>
          <w:sz w:val="20"/>
          <w:highlight w:val="white"/>
          <w:lang w:val="fr-FR"/>
        </w:rPr>
        <w:t>&gt;</w:t>
      </w:r>
    </w:p>
    <w:p w14:paraId="668552B8" w14:textId="77777777" w:rsidR="00966482" w:rsidRPr="00122A9B" w:rsidRDefault="00966482" w:rsidP="00966482">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1:BizMsgEnvlp</w:t>
      </w:r>
      <w:proofErr w:type="gramEnd"/>
      <w:r w:rsidRPr="00122A9B">
        <w:rPr>
          <w:rFonts w:ascii="Consolas" w:hAnsi="Consolas" w:cs="Consolas"/>
          <w:color w:val="0000FF"/>
          <w:sz w:val="20"/>
          <w:highlight w:val="white"/>
          <w:lang w:val="fr-FR"/>
        </w:rPr>
        <w:t>&gt;</w:t>
      </w:r>
    </w:p>
    <w:p w14:paraId="4D7908B2" w14:textId="77777777" w:rsidR="00966482" w:rsidRPr="00122A9B" w:rsidRDefault="00966482" w:rsidP="00122A9B">
      <w:pPr>
        <w:rPr>
          <w:lang w:val="fr-FR"/>
        </w:rPr>
      </w:pPr>
    </w:p>
    <w:p w14:paraId="604873C8" w14:textId="636B5E68" w:rsidR="008D7691" w:rsidRDefault="008D7691" w:rsidP="008D7691">
      <w:pPr>
        <w:pStyle w:val="Heading2"/>
      </w:pPr>
      <w:bookmarkStart w:id="20" w:name="_Toc228361311"/>
      <w:proofErr w:type="spellStart"/>
      <w:r>
        <w:t>Пример</w:t>
      </w:r>
      <w:proofErr w:type="spellEnd"/>
      <w:r>
        <w:t xml:space="preserve"> </w:t>
      </w:r>
      <w:proofErr w:type="spellStart"/>
      <w:r>
        <w:t>за</w:t>
      </w:r>
      <w:proofErr w:type="spellEnd"/>
      <w:r>
        <w:t xml:space="preserve"> </w:t>
      </w:r>
      <w:proofErr w:type="spellStart"/>
      <w:r>
        <w:t>файл</w:t>
      </w:r>
      <w:proofErr w:type="spellEnd"/>
      <w:r>
        <w:rPr>
          <w:lang w:val="bg-BG"/>
        </w:rPr>
        <w:t>ов отговор</w:t>
      </w:r>
      <w:r>
        <w:t xml:space="preserve"> 3: </w:t>
      </w:r>
      <w:proofErr w:type="spellStart"/>
      <w:r>
        <w:t>данни</w:t>
      </w:r>
      <w:proofErr w:type="spellEnd"/>
      <w:r>
        <w:t xml:space="preserve"> </w:t>
      </w:r>
      <w:proofErr w:type="spellStart"/>
      <w:r>
        <w:t>са</w:t>
      </w:r>
      <w:proofErr w:type="spellEnd"/>
      <w:r>
        <w:t xml:space="preserve"> </w:t>
      </w:r>
      <w:proofErr w:type="spellStart"/>
      <w:r>
        <w:t>отхвърлени</w:t>
      </w:r>
      <w:proofErr w:type="spellEnd"/>
      <w:r>
        <w:t xml:space="preserve"> </w:t>
      </w:r>
      <w:proofErr w:type="spellStart"/>
      <w:r>
        <w:t>поради</w:t>
      </w:r>
      <w:proofErr w:type="spellEnd"/>
      <w:r>
        <w:t xml:space="preserve"> </w:t>
      </w:r>
      <w:proofErr w:type="spellStart"/>
      <w:r>
        <w:t>грешка</w:t>
      </w:r>
      <w:proofErr w:type="spellEnd"/>
      <w:r>
        <w:t xml:space="preserve"> </w:t>
      </w:r>
      <w:proofErr w:type="spellStart"/>
      <w:r>
        <w:t>на</w:t>
      </w:r>
      <w:proofErr w:type="spellEnd"/>
      <w:r>
        <w:t xml:space="preserve"> </w:t>
      </w:r>
      <w:proofErr w:type="spellStart"/>
      <w:r>
        <w:t>ниво</w:t>
      </w:r>
      <w:proofErr w:type="spellEnd"/>
      <w:r>
        <w:t xml:space="preserve"> </w:t>
      </w:r>
      <w:proofErr w:type="spellStart"/>
      <w:r>
        <w:t>файл</w:t>
      </w:r>
      <w:bookmarkEnd w:id="20"/>
      <w:proofErr w:type="spellEnd"/>
    </w:p>
    <w:p w14:paraId="6C2385BD"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29CE976D" w14:textId="3EE601D6"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00"/>
          <w:sz w:val="20"/>
          <w:highlight w:val="white"/>
        </w:rPr>
        <w:t xml:space="preserve"> </w:t>
      </w:r>
      <w:r w:rsidR="00CA395D">
        <w:rPr>
          <w:rFonts w:ascii="Consolas" w:hAnsi="Consolas" w:cs="Consolas"/>
          <w:color w:val="000000"/>
          <w:sz w:val="20"/>
          <w:highlight w:val="white"/>
        </w:rPr>
        <w:t>nvlp.001.001.02_ESMAUG_1.0.0.xsd</w:t>
      </w:r>
      <w:r>
        <w:rPr>
          <w:rFonts w:ascii="Consolas" w:hAnsi="Consolas" w:cs="Consolas"/>
          <w:color w:val="0000FF"/>
          <w:sz w:val="20"/>
          <w:highlight w:val="white"/>
        </w:rPr>
        <w:t>"&gt;</w:t>
      </w:r>
    </w:p>
    <w:p w14:paraId="7593FC7F"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494A946A"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4D2C7F26"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3F16AA13"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387698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CE74218"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EDF7075"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CE9F4E5" w14:textId="55D8128D"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664DE77"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26B75CF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37537A1"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2E41087"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25ADA3F"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12735624"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6DBC5FD8"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EB5C738"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EA8A2F5"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6807555"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9222008" w14:textId="761BAB21"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D33D129"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37EBEE48"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1211892"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DB87FC5"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A0A5D3E"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0AA7E19A" w14:textId="6A298CD8"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sidR="00C659E2">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65868EC2" w14:textId="1B701F8C"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w:t>
      </w:r>
      <w:r w:rsidR="005522E7">
        <w:rPr>
          <w:rFonts w:ascii="Consolas" w:hAnsi="Consolas" w:cs="Consolas"/>
          <w:color w:val="000000"/>
          <w:sz w:val="20"/>
          <w:highlight w:val="white"/>
        </w:rPr>
        <w:t>031</w:t>
      </w:r>
      <w:r>
        <w:rPr>
          <w:rFonts w:ascii="Consolas" w:hAnsi="Consolas" w:cs="Consolas"/>
          <w:color w:val="000000"/>
          <w:sz w:val="20"/>
          <w:highlight w:val="white"/>
        </w:rPr>
        <w:t>.001.01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761FA30E"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2024-12-19T09:39:12Z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36BF5695"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65696DC4"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18A4D7AA"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6F257F9"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A259C5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FEA6D06"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F654F5A" w14:textId="7E5B3850"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CA2172B"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15FC6E7"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025E768C"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7CF6784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6703394"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697776C6"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27148B1C"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A296A57"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1E17C27"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26490E6"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2717B242" w14:textId="2A8C314D"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31E4B44"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4C3A5FDF"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67CC4A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B902D6E"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552B9FD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059EDA03" w14:textId="632E5F61"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sidR="008C3751">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3A1E6AB3"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3BF0250D"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06CA3D44"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179D0F81"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7F688B5F"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68B7AE99"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69B223C8" w14:textId="37770903"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 auth.031.001.01_ESMAUG_FDB_1.</w:t>
      </w:r>
      <w:r w:rsidR="006270FA">
        <w:rPr>
          <w:rFonts w:ascii="Consolas" w:hAnsi="Consolas" w:cs="Consolas"/>
          <w:color w:val="000000"/>
          <w:sz w:val="20"/>
          <w:highlight w:val="white"/>
        </w:rPr>
        <w:t>2</w:t>
      </w:r>
      <w:r>
        <w:rPr>
          <w:rFonts w:ascii="Consolas" w:hAnsi="Consolas" w:cs="Consolas"/>
          <w:color w:val="000000"/>
          <w:sz w:val="20"/>
          <w:highlight w:val="white"/>
        </w:rPr>
        <w:t>.0.xsd</w:t>
      </w:r>
      <w:r>
        <w:rPr>
          <w:rFonts w:ascii="Consolas" w:hAnsi="Consolas" w:cs="Consolas"/>
          <w:color w:val="0000FF"/>
          <w:sz w:val="20"/>
          <w:highlight w:val="white"/>
        </w:rPr>
        <w:t>"&gt;</w:t>
      </w:r>
    </w:p>
    <w:p w14:paraId="7213A7B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3:FinInstrmRptgStsAdvc</w:t>
      </w:r>
      <w:proofErr w:type="gramEnd"/>
      <w:r>
        <w:rPr>
          <w:rFonts w:ascii="Consolas" w:hAnsi="Consolas" w:cs="Consolas"/>
          <w:color w:val="0000FF"/>
          <w:sz w:val="20"/>
          <w:highlight w:val="white"/>
        </w:rPr>
        <w:t>&gt;</w:t>
      </w:r>
    </w:p>
    <w:p w14:paraId="77150AB0"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7D47F699"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4CCC44BE"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r>
        <w:rPr>
          <w:rFonts w:ascii="Consolas" w:hAnsi="Consolas" w:cs="Consolas"/>
          <w:color w:val="000000"/>
          <w:sz w:val="20"/>
          <w:highlight w:val="white"/>
        </w:rPr>
        <w:t>RJCT</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p>
    <w:p w14:paraId="5375FBEC"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704E70D6"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FIL-107</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0C4BB55C" w14:textId="0F0D25ED"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r>
        <w:rPr>
          <w:rFonts w:ascii="Consolas" w:hAnsi="Consolas" w:cs="Consolas"/>
          <w:color w:val="000000"/>
          <w:sz w:val="20"/>
          <w:highlight w:val="white"/>
        </w:rPr>
        <w:t xml:space="preserve">File </w:t>
      </w:r>
      <w:r w:rsidR="00532014">
        <w:rPr>
          <w:rFonts w:ascii="Consolas" w:hAnsi="Consolas" w:cs="Consolas"/>
          <w:color w:val="000000"/>
          <w:sz w:val="20"/>
          <w:highlight w:val="white"/>
        </w:rPr>
        <w:t>BGFSC</w:t>
      </w:r>
      <w:r>
        <w:rPr>
          <w:rFonts w:ascii="Consolas" w:hAnsi="Consolas" w:cs="Consolas"/>
          <w:color w:val="000000"/>
          <w:sz w:val="20"/>
          <w:highlight w:val="white"/>
        </w:rPr>
        <w:t>_</w:t>
      </w:r>
      <w:r w:rsidR="00D84A54">
        <w:rPr>
          <w:rFonts w:ascii="Consolas" w:hAnsi="Consolas" w:cs="Consolas"/>
          <w:color w:val="000000"/>
          <w:sz w:val="20"/>
          <w:highlight w:val="white"/>
        </w:rPr>
        <w:t>DATTAD</w:t>
      </w:r>
      <w:r>
        <w:rPr>
          <w:rFonts w:ascii="Consolas" w:hAnsi="Consolas" w:cs="Consolas"/>
          <w:color w:val="000000"/>
          <w:sz w:val="20"/>
          <w:highlight w:val="white"/>
        </w:rPr>
        <w:t>_ESAPS_LEI00000000000000001-00004_24.zip has already been submitted once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p>
    <w:p w14:paraId="4F794863"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7ADAE01E"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39D4DD27"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3634FD8E" w14:textId="77777777" w:rsidR="00D0737B" w:rsidRPr="00122A9B" w:rsidRDefault="00D0737B" w:rsidP="00D0737B">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3:FinInstrmRptgStsAdvc</w:t>
      </w:r>
      <w:proofErr w:type="gramEnd"/>
      <w:r w:rsidRPr="00122A9B">
        <w:rPr>
          <w:rFonts w:ascii="Consolas" w:hAnsi="Consolas" w:cs="Consolas"/>
          <w:color w:val="0000FF"/>
          <w:sz w:val="20"/>
          <w:highlight w:val="white"/>
          <w:lang w:val="fr-FR"/>
        </w:rPr>
        <w:t>&gt;</w:t>
      </w:r>
    </w:p>
    <w:p w14:paraId="29F00901" w14:textId="77777777" w:rsidR="00D0737B" w:rsidRPr="00122A9B" w:rsidRDefault="00D0737B" w:rsidP="00D0737B">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3:Document</w:t>
      </w:r>
      <w:proofErr w:type="gramEnd"/>
      <w:r w:rsidRPr="00122A9B">
        <w:rPr>
          <w:rFonts w:ascii="Consolas" w:hAnsi="Consolas" w:cs="Consolas"/>
          <w:color w:val="0000FF"/>
          <w:sz w:val="20"/>
          <w:highlight w:val="white"/>
          <w:lang w:val="fr-FR"/>
        </w:rPr>
        <w:t>&gt;</w:t>
      </w:r>
    </w:p>
    <w:p w14:paraId="78962BB9" w14:textId="77777777" w:rsidR="00D0737B" w:rsidRPr="00122A9B" w:rsidRDefault="00D0737B" w:rsidP="00D0737B">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1:Doc</w:t>
      </w:r>
      <w:proofErr w:type="gramEnd"/>
      <w:r w:rsidRPr="00122A9B">
        <w:rPr>
          <w:rFonts w:ascii="Consolas" w:hAnsi="Consolas" w:cs="Consolas"/>
          <w:color w:val="0000FF"/>
          <w:sz w:val="20"/>
          <w:highlight w:val="white"/>
          <w:lang w:val="fr-FR"/>
        </w:rPr>
        <w:t>&gt;</w:t>
      </w:r>
    </w:p>
    <w:p w14:paraId="34185989" w14:textId="77777777" w:rsidR="00D0737B" w:rsidRDefault="00D0737B" w:rsidP="00D0737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0000FF"/>
          <w:sz w:val="20"/>
          <w:highlight w:val="white"/>
        </w:rPr>
        <w:t>&gt;</w:t>
      </w:r>
    </w:p>
    <w:p w14:paraId="140361AA" w14:textId="77777777" w:rsidR="00D0737B" w:rsidRPr="00D0737B" w:rsidRDefault="00D0737B" w:rsidP="00122A9B"/>
    <w:p w14:paraId="2385FC59" w14:textId="7C207360" w:rsidR="008D7691" w:rsidRDefault="008D7691" w:rsidP="008D7691">
      <w:pPr>
        <w:pStyle w:val="Heading2"/>
      </w:pPr>
      <w:bookmarkStart w:id="21" w:name="_Toc228361312"/>
      <w:proofErr w:type="spellStart"/>
      <w:r>
        <w:t>Пример</w:t>
      </w:r>
      <w:proofErr w:type="spellEnd"/>
      <w:r>
        <w:t xml:space="preserve"> </w:t>
      </w:r>
      <w:proofErr w:type="spellStart"/>
      <w:r>
        <w:t>за</w:t>
      </w:r>
      <w:proofErr w:type="spellEnd"/>
      <w:r>
        <w:t xml:space="preserve"> </w:t>
      </w:r>
      <w:r>
        <w:rPr>
          <w:lang w:val="bg-BG"/>
        </w:rPr>
        <w:t>файлов отговор</w:t>
      </w:r>
      <w:r>
        <w:t xml:space="preserve"> 3: </w:t>
      </w:r>
      <w:proofErr w:type="spellStart"/>
      <w:r>
        <w:t>данните</w:t>
      </w:r>
      <w:proofErr w:type="spellEnd"/>
      <w:r>
        <w:t xml:space="preserve"> </w:t>
      </w:r>
      <w:proofErr w:type="spellStart"/>
      <w:r>
        <w:t>са</w:t>
      </w:r>
      <w:proofErr w:type="spellEnd"/>
      <w:r>
        <w:t xml:space="preserve"> </w:t>
      </w:r>
      <w:proofErr w:type="spellStart"/>
      <w:r>
        <w:t>отхвърлени</w:t>
      </w:r>
      <w:proofErr w:type="spellEnd"/>
      <w:r>
        <w:t xml:space="preserve"> </w:t>
      </w:r>
      <w:proofErr w:type="spellStart"/>
      <w:r>
        <w:t>поради</w:t>
      </w:r>
      <w:proofErr w:type="spellEnd"/>
      <w:r>
        <w:t xml:space="preserve"> </w:t>
      </w:r>
      <w:proofErr w:type="spellStart"/>
      <w:r>
        <w:t>грешка</w:t>
      </w:r>
      <w:proofErr w:type="spellEnd"/>
      <w:r>
        <w:t xml:space="preserve"> </w:t>
      </w:r>
      <w:proofErr w:type="spellStart"/>
      <w:r>
        <w:t>на</w:t>
      </w:r>
      <w:proofErr w:type="spellEnd"/>
      <w:r>
        <w:t xml:space="preserve"> </w:t>
      </w:r>
      <w:proofErr w:type="spellStart"/>
      <w:r>
        <w:t>ниво</w:t>
      </w:r>
      <w:proofErr w:type="spellEnd"/>
      <w:r>
        <w:t xml:space="preserve"> </w:t>
      </w:r>
      <w:proofErr w:type="spellStart"/>
      <w:r>
        <w:t>запис</w:t>
      </w:r>
      <w:bookmarkEnd w:id="21"/>
      <w:proofErr w:type="spellEnd"/>
    </w:p>
    <w:p w14:paraId="2C7E4DD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8080"/>
          <w:sz w:val="20"/>
          <w:highlight w:val="white"/>
        </w:rPr>
        <w:t>&lt;?xml version="1.0" encoding="UTF-8"?&gt;</w:t>
      </w:r>
    </w:p>
    <w:p w14:paraId="047E0030" w14:textId="687A44FE"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1</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w:t>
      </w:r>
      <w:r w:rsidR="00CA395D">
        <w:rPr>
          <w:rFonts w:ascii="Consolas" w:hAnsi="Consolas" w:cs="Consolas"/>
          <w:color w:val="000000"/>
          <w:sz w:val="20"/>
          <w:highlight w:val="white"/>
        </w:rPr>
        <w:t>nvlp</w:t>
      </w:r>
      <w:proofErr w:type="gramEnd"/>
      <w:r w:rsidR="00CA395D">
        <w:rPr>
          <w:rFonts w:ascii="Consolas" w:hAnsi="Consolas" w:cs="Consolas"/>
          <w:color w:val="000000"/>
          <w:sz w:val="20"/>
          <w:highlight w:val="white"/>
        </w:rPr>
        <w:t>.001.001.02</w:t>
      </w:r>
      <w:r>
        <w:rPr>
          <w:rFonts w:ascii="Consolas" w:hAnsi="Consolas" w:cs="Consolas"/>
          <w:color w:val="000000"/>
          <w:sz w:val="20"/>
          <w:highlight w:val="white"/>
        </w:rPr>
        <w:t xml:space="preserve"> </w:t>
      </w:r>
      <w:r w:rsidR="00CA395D">
        <w:rPr>
          <w:rFonts w:ascii="Consolas" w:hAnsi="Consolas" w:cs="Consolas"/>
          <w:color w:val="000000"/>
          <w:sz w:val="20"/>
          <w:highlight w:val="white"/>
        </w:rPr>
        <w:t>nvlp.001.001.02_ESMAUG_1.0.0.xsd</w:t>
      </w:r>
      <w:r>
        <w:rPr>
          <w:rFonts w:ascii="Consolas" w:hAnsi="Consolas" w:cs="Consolas"/>
          <w:color w:val="0000FF"/>
          <w:sz w:val="20"/>
          <w:highlight w:val="white"/>
        </w:rPr>
        <w:t>"&gt;</w:t>
      </w:r>
    </w:p>
    <w:p w14:paraId="70D9F04D"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73E4A30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2</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xsd:head</w:t>
      </w:r>
      <w:proofErr w:type="gramEnd"/>
      <w:r>
        <w:rPr>
          <w:rFonts w:ascii="Consolas" w:hAnsi="Consolas" w:cs="Consolas"/>
          <w:color w:val="000000"/>
          <w:sz w:val="20"/>
          <w:highlight w:val="white"/>
        </w:rPr>
        <w:t>.001.001.04 head.001.001.04_ESMAUG_1.1.0.xsd</w:t>
      </w:r>
      <w:r>
        <w:rPr>
          <w:rFonts w:ascii="Consolas" w:hAnsi="Consolas" w:cs="Consolas"/>
          <w:color w:val="0000FF"/>
          <w:sz w:val="20"/>
          <w:highlight w:val="white"/>
        </w:rPr>
        <w:t>"&gt;</w:t>
      </w:r>
    </w:p>
    <w:p w14:paraId="254EEA22"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5F78E2C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BA1EB7A"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DD37DB6"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458A9984"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1303418" w14:textId="42D998F4"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614B6012"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23B18D59"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D885E01"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38B41E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06CFACA"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5FDDDB1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5D2BEF8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799101E1"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B020DE6"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8DBFF7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1AE3E93F" w14:textId="1B1B29C0"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477E324"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65199F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38C9A48"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407983F"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268656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1A07FDD0" w14:textId="09755E14"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sidR="00E74033">
        <w:rPr>
          <w:rFonts w:ascii="Consolas" w:hAnsi="Consolas" w:cs="Consolas"/>
          <w:color w:val="000000"/>
          <w:sz w:val="20"/>
          <w:highlight w:val="white"/>
        </w:rPr>
        <w:t>_24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3FA0C7AA" w14:textId="6CA1990B"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w:t>
      </w:r>
      <w:r w:rsidR="00D17D65">
        <w:rPr>
          <w:rFonts w:ascii="Consolas" w:hAnsi="Consolas" w:cs="Consolas"/>
          <w:color w:val="000000"/>
          <w:sz w:val="20"/>
          <w:highlight w:val="white"/>
        </w:rPr>
        <w:t>031</w:t>
      </w:r>
      <w:r>
        <w:rPr>
          <w:rFonts w:ascii="Consolas" w:hAnsi="Consolas" w:cs="Consolas"/>
          <w:color w:val="000000"/>
          <w:sz w:val="20"/>
          <w:highlight w:val="white"/>
        </w:rPr>
        <w:t>.001.01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161899F4"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2024-12-19T09:39:12Z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48D6ED46"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785962C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182F700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EE92FE1"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02DEB032"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341A1F8B"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6938E5DF" w14:textId="02123903"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r w:rsidR="00532014">
        <w:rPr>
          <w:rFonts w:ascii="Consolas" w:hAnsi="Consolas" w:cs="Consolas"/>
          <w:color w:val="000000"/>
          <w:sz w:val="20"/>
          <w:highlight w:val="white"/>
        </w:rPr>
        <w:t>BGFSC</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46D78CB4"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lastRenderedPageBreak/>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563DB66C"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188C2FB1"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550E66B3"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486D338"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2:Fr</w:t>
      </w:r>
      <w:proofErr w:type="gramEnd"/>
      <w:r>
        <w:rPr>
          <w:rFonts w:ascii="Consolas" w:hAnsi="Consolas" w:cs="Consolas"/>
          <w:color w:val="0000FF"/>
          <w:sz w:val="20"/>
          <w:highlight w:val="white"/>
        </w:rPr>
        <w:t>&gt;</w:t>
      </w:r>
    </w:p>
    <w:p w14:paraId="6361DE4A"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3C9999A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BA823D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2C739ADD"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6A08ED1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737D9A1F" w14:textId="0F64B716"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w:t>
      </w:r>
      <w:r w:rsidR="00EF77CA">
        <w:rPr>
          <w:rFonts w:ascii="Consolas" w:hAnsi="Consolas" w:cs="Consolas"/>
          <w:color w:val="800000"/>
          <w:sz w:val="20"/>
          <w:highlight w:val="white"/>
        </w:rPr>
        <w:t>Id</w:t>
      </w:r>
      <w:proofErr w:type="gramEnd"/>
      <w:r w:rsidR="00EF77CA">
        <w:rPr>
          <w:rFonts w:ascii="Consolas" w:hAnsi="Consolas" w:cs="Consolas"/>
          <w:color w:val="800000"/>
          <w:sz w:val="20"/>
          <w:highlight w:val="white"/>
        </w:rPr>
        <w:t>&gt;ESAPS&lt;/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348E8BA0"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2:Othr</w:t>
      </w:r>
      <w:proofErr w:type="gramEnd"/>
      <w:r>
        <w:rPr>
          <w:rFonts w:ascii="Consolas" w:hAnsi="Consolas" w:cs="Consolas"/>
          <w:color w:val="0000FF"/>
          <w:sz w:val="20"/>
          <w:highlight w:val="white"/>
        </w:rPr>
        <w:t>&gt;</w:t>
      </w:r>
    </w:p>
    <w:p w14:paraId="5B8F5669"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4F2D97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2:Id</w:t>
      </w:r>
      <w:proofErr w:type="gramEnd"/>
      <w:r>
        <w:rPr>
          <w:rFonts w:ascii="Consolas" w:hAnsi="Consolas" w:cs="Consolas"/>
          <w:color w:val="0000FF"/>
          <w:sz w:val="20"/>
          <w:highlight w:val="white"/>
        </w:rPr>
        <w:t>&gt;</w:t>
      </w:r>
    </w:p>
    <w:p w14:paraId="138D12C8"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2:OrgId</w:t>
      </w:r>
      <w:proofErr w:type="gramEnd"/>
      <w:r>
        <w:rPr>
          <w:rFonts w:ascii="Consolas" w:hAnsi="Consolas" w:cs="Consolas"/>
          <w:color w:val="0000FF"/>
          <w:sz w:val="20"/>
          <w:highlight w:val="white"/>
        </w:rPr>
        <w:t>&gt;</w:t>
      </w:r>
    </w:p>
    <w:p w14:paraId="26163BC1"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2:To</w:t>
      </w:r>
      <w:proofErr w:type="gramEnd"/>
      <w:r>
        <w:rPr>
          <w:rFonts w:ascii="Consolas" w:hAnsi="Consolas" w:cs="Consolas"/>
          <w:color w:val="0000FF"/>
          <w:sz w:val="20"/>
          <w:highlight w:val="white"/>
        </w:rPr>
        <w:t>&gt;</w:t>
      </w:r>
    </w:p>
    <w:p w14:paraId="3DFF1E53"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r>
        <w:rPr>
          <w:rFonts w:ascii="Consolas" w:hAnsi="Consolas" w:cs="Consolas"/>
          <w:color w:val="000000"/>
          <w:sz w:val="20"/>
          <w:highlight w:val="white"/>
        </w:rPr>
        <w:t>LEI00000000000000001-00004</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2:BizMsgIdr</w:t>
      </w:r>
      <w:proofErr w:type="gramEnd"/>
      <w:r>
        <w:rPr>
          <w:rFonts w:ascii="Consolas" w:hAnsi="Consolas" w:cs="Consolas"/>
          <w:color w:val="0000FF"/>
          <w:sz w:val="20"/>
          <w:highlight w:val="white"/>
        </w:rPr>
        <w:t>&gt;</w:t>
      </w:r>
    </w:p>
    <w:p w14:paraId="7F3B2D5E" w14:textId="65904DBB"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r>
        <w:rPr>
          <w:rFonts w:ascii="Consolas" w:hAnsi="Consolas" w:cs="Consolas"/>
          <w:color w:val="000000"/>
          <w:sz w:val="20"/>
          <w:highlight w:val="white"/>
        </w:rPr>
        <w:t>auth.114.001.01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2:MsgDefIdr</w:t>
      </w:r>
      <w:proofErr w:type="gramEnd"/>
      <w:r>
        <w:rPr>
          <w:rFonts w:ascii="Consolas" w:hAnsi="Consolas" w:cs="Consolas"/>
          <w:color w:val="0000FF"/>
          <w:sz w:val="20"/>
          <w:highlight w:val="white"/>
        </w:rPr>
        <w:t>&gt;</w:t>
      </w:r>
    </w:p>
    <w:p w14:paraId="1C485979"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r>
        <w:rPr>
          <w:rFonts w:ascii="Consolas" w:hAnsi="Consolas" w:cs="Consolas"/>
          <w:color w:val="000000"/>
          <w:sz w:val="20"/>
          <w:highlight w:val="white"/>
        </w:rPr>
        <w:t>2024-12-19T09:30:47Z</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2:CreDt</w:t>
      </w:r>
      <w:proofErr w:type="gramEnd"/>
      <w:r>
        <w:rPr>
          <w:rFonts w:ascii="Consolas" w:hAnsi="Consolas" w:cs="Consolas"/>
          <w:color w:val="0000FF"/>
          <w:sz w:val="20"/>
          <w:highlight w:val="white"/>
        </w:rPr>
        <w:t>&gt;</w:t>
      </w:r>
    </w:p>
    <w:p w14:paraId="1E9D473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2:Rltd</w:t>
      </w:r>
      <w:proofErr w:type="gramEnd"/>
      <w:r>
        <w:rPr>
          <w:rFonts w:ascii="Consolas" w:hAnsi="Consolas" w:cs="Consolas"/>
          <w:color w:val="0000FF"/>
          <w:sz w:val="20"/>
          <w:highlight w:val="white"/>
        </w:rPr>
        <w:t>&gt;</w:t>
      </w:r>
    </w:p>
    <w:p w14:paraId="12C1845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2:AppHdr</w:t>
      </w:r>
      <w:proofErr w:type="gramEnd"/>
      <w:r>
        <w:rPr>
          <w:rFonts w:ascii="Consolas" w:hAnsi="Consolas" w:cs="Consolas"/>
          <w:color w:val="0000FF"/>
          <w:sz w:val="20"/>
          <w:highlight w:val="white"/>
        </w:rPr>
        <w:t>&gt;</w:t>
      </w:r>
    </w:p>
    <w:p w14:paraId="24FEA70B"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1:Hdr</w:t>
      </w:r>
      <w:proofErr w:type="gramEnd"/>
      <w:r>
        <w:rPr>
          <w:rFonts w:ascii="Consolas" w:hAnsi="Consolas" w:cs="Consolas"/>
          <w:color w:val="0000FF"/>
          <w:sz w:val="20"/>
          <w:highlight w:val="white"/>
        </w:rPr>
        <w:t>&gt;</w:t>
      </w:r>
    </w:p>
    <w:p w14:paraId="585B15A1"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1:Doc</w:t>
      </w:r>
      <w:proofErr w:type="gramEnd"/>
      <w:r>
        <w:rPr>
          <w:rFonts w:ascii="Consolas" w:hAnsi="Consolas" w:cs="Consolas"/>
          <w:color w:val="0000FF"/>
          <w:sz w:val="20"/>
          <w:highlight w:val="white"/>
        </w:rPr>
        <w:t>&gt;</w:t>
      </w:r>
    </w:p>
    <w:p w14:paraId="3959AA04" w14:textId="0E793CDA"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3:Document</w:t>
      </w:r>
      <w:proofErr w:type="gramEnd"/>
      <w:r>
        <w:rPr>
          <w:rFonts w:ascii="Consolas" w:hAnsi="Consolas" w:cs="Consolas"/>
          <w:color w:val="FF0000"/>
          <w:sz w:val="20"/>
          <w:highlight w:val="white"/>
        </w:rPr>
        <w:t xml:space="preserve"> </w:t>
      </w:r>
      <w:proofErr w:type="spellStart"/>
      <w:proofErr w:type="gramStart"/>
      <w:r>
        <w:rPr>
          <w:rFonts w:ascii="Consolas" w:hAnsi="Consolas" w:cs="Consolas"/>
          <w:color w:val="FF0000"/>
          <w:sz w:val="20"/>
          <w:highlight w:val="white"/>
        </w:rPr>
        <w:t>xmlns:xsi</w:t>
      </w:r>
      <w:proofErr w:type="spellEnd"/>
      <w:proofErr w:type="gramEnd"/>
      <w:r>
        <w:rPr>
          <w:rFonts w:ascii="Consolas" w:hAnsi="Consolas" w:cs="Consolas"/>
          <w:color w:val="0000FF"/>
          <w:sz w:val="20"/>
          <w:highlight w:val="white"/>
        </w:rPr>
        <w:t>="</w:t>
      </w:r>
      <w:r>
        <w:rPr>
          <w:rFonts w:ascii="Consolas" w:hAnsi="Consolas" w:cs="Consolas"/>
          <w:color w:val="000000"/>
          <w:sz w:val="20"/>
          <w:highlight w:val="white"/>
        </w:rPr>
        <w:t>http://www.w3.org/2001/XMLSchema-instance</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xmlns:n</w:t>
      </w:r>
      <w:proofErr w:type="gramEnd"/>
      <w:r>
        <w:rPr>
          <w:rFonts w:ascii="Consolas" w:hAnsi="Consolas" w:cs="Consolas"/>
          <w:color w:val="FF0000"/>
          <w:sz w:val="20"/>
          <w:highlight w:val="white"/>
        </w:rPr>
        <w:t>3</w:t>
      </w:r>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w:t>
      </w:r>
      <w:r>
        <w:rPr>
          <w:rFonts w:ascii="Consolas" w:hAnsi="Consolas" w:cs="Consolas"/>
          <w:color w:val="0000FF"/>
          <w:sz w:val="20"/>
          <w:highlight w:val="white"/>
        </w:rPr>
        <w:t>"</w:t>
      </w:r>
      <w:r>
        <w:rPr>
          <w:rFonts w:ascii="Consolas" w:hAnsi="Consolas" w:cs="Consolas"/>
          <w:color w:val="FF0000"/>
          <w:sz w:val="20"/>
          <w:highlight w:val="white"/>
        </w:rPr>
        <w:t xml:space="preserve"> </w:t>
      </w:r>
      <w:proofErr w:type="gramStart"/>
      <w:r>
        <w:rPr>
          <w:rFonts w:ascii="Consolas" w:hAnsi="Consolas" w:cs="Consolas"/>
          <w:color w:val="FF0000"/>
          <w:sz w:val="20"/>
          <w:highlight w:val="white"/>
        </w:rPr>
        <w:t>xsi:schemaLocation</w:t>
      </w:r>
      <w:proofErr w:type="gramEnd"/>
      <w:r>
        <w:rPr>
          <w:rFonts w:ascii="Consolas" w:hAnsi="Consolas" w:cs="Consolas"/>
          <w:color w:val="0000FF"/>
          <w:sz w:val="20"/>
          <w:highlight w:val="white"/>
        </w:rPr>
        <w:t>="</w:t>
      </w:r>
      <w:r>
        <w:rPr>
          <w:rFonts w:ascii="Consolas" w:hAnsi="Consolas" w:cs="Consolas"/>
          <w:color w:val="000000"/>
          <w:sz w:val="20"/>
          <w:highlight w:val="white"/>
        </w:rPr>
        <w:t>urn:</w:t>
      </w:r>
      <w:proofErr w:type="gramStart"/>
      <w:r>
        <w:rPr>
          <w:rFonts w:ascii="Consolas" w:hAnsi="Consolas" w:cs="Consolas"/>
          <w:color w:val="000000"/>
          <w:sz w:val="20"/>
          <w:highlight w:val="white"/>
        </w:rPr>
        <w:t>iso:std</w:t>
      </w:r>
      <w:proofErr w:type="gramEnd"/>
      <w:r>
        <w:rPr>
          <w:rFonts w:ascii="Consolas" w:hAnsi="Consolas" w:cs="Consolas"/>
          <w:color w:val="000000"/>
          <w:sz w:val="20"/>
          <w:highlight w:val="white"/>
        </w:rPr>
        <w:t>:iso:</w:t>
      </w:r>
      <w:proofErr w:type="gramStart"/>
      <w:r>
        <w:rPr>
          <w:rFonts w:ascii="Consolas" w:hAnsi="Consolas" w:cs="Consolas"/>
          <w:color w:val="000000"/>
          <w:sz w:val="20"/>
          <w:highlight w:val="white"/>
        </w:rPr>
        <w:t>20022:tech</w:t>
      </w:r>
      <w:proofErr w:type="gramEnd"/>
      <w:r>
        <w:rPr>
          <w:rFonts w:ascii="Consolas" w:hAnsi="Consolas" w:cs="Consolas"/>
          <w:color w:val="000000"/>
          <w:sz w:val="20"/>
          <w:highlight w:val="white"/>
        </w:rPr>
        <w:t>:</w:t>
      </w:r>
      <w:proofErr w:type="gramStart"/>
      <w:r>
        <w:rPr>
          <w:rFonts w:ascii="Consolas" w:hAnsi="Consolas" w:cs="Consolas"/>
          <w:color w:val="000000"/>
          <w:sz w:val="20"/>
          <w:highlight w:val="white"/>
        </w:rPr>
        <w:t>xsd:auth.</w:t>
      </w:r>
      <w:proofErr w:type="gramEnd"/>
      <w:r>
        <w:rPr>
          <w:rFonts w:ascii="Consolas" w:hAnsi="Consolas" w:cs="Consolas"/>
          <w:color w:val="000000"/>
          <w:sz w:val="20"/>
          <w:highlight w:val="white"/>
        </w:rPr>
        <w:t>031.001.01 auth.031.001.01_ESMAUG_FDB_1.</w:t>
      </w:r>
      <w:r w:rsidR="00706A3A">
        <w:rPr>
          <w:rFonts w:ascii="Consolas" w:hAnsi="Consolas" w:cs="Consolas"/>
          <w:color w:val="000000"/>
          <w:sz w:val="20"/>
          <w:highlight w:val="white"/>
        </w:rPr>
        <w:t>2</w:t>
      </w:r>
      <w:r>
        <w:rPr>
          <w:rFonts w:ascii="Consolas" w:hAnsi="Consolas" w:cs="Consolas"/>
          <w:color w:val="000000"/>
          <w:sz w:val="20"/>
          <w:highlight w:val="white"/>
        </w:rPr>
        <w:t>.0.xsd</w:t>
      </w:r>
      <w:r>
        <w:rPr>
          <w:rFonts w:ascii="Consolas" w:hAnsi="Consolas" w:cs="Consolas"/>
          <w:color w:val="0000FF"/>
          <w:sz w:val="20"/>
          <w:highlight w:val="white"/>
        </w:rPr>
        <w:t>"&gt;</w:t>
      </w:r>
    </w:p>
    <w:p w14:paraId="3FDC1DD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3:FinInstrmRptgStsAdvc</w:t>
      </w:r>
      <w:proofErr w:type="gramEnd"/>
      <w:r>
        <w:rPr>
          <w:rFonts w:ascii="Consolas" w:hAnsi="Consolas" w:cs="Consolas"/>
          <w:color w:val="0000FF"/>
          <w:sz w:val="20"/>
          <w:highlight w:val="white"/>
        </w:rPr>
        <w:t>&gt;</w:t>
      </w:r>
    </w:p>
    <w:p w14:paraId="7A71986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72F04BFB"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079FCE9A" w14:textId="5C20226D"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r w:rsidR="00F1518E">
        <w:rPr>
          <w:rFonts w:ascii="Consolas" w:hAnsi="Consolas" w:cs="Consolas"/>
          <w:color w:val="000000"/>
          <w:sz w:val="20"/>
          <w:highlight w:val="white"/>
        </w:rPr>
        <w:t>RJCT</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p>
    <w:p w14:paraId="18C5AB83"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3:MsgSts</w:t>
      </w:r>
      <w:proofErr w:type="gramEnd"/>
      <w:r>
        <w:rPr>
          <w:rFonts w:ascii="Consolas" w:hAnsi="Consolas" w:cs="Consolas"/>
          <w:color w:val="0000FF"/>
          <w:sz w:val="20"/>
          <w:highlight w:val="white"/>
        </w:rPr>
        <w:t>&gt;</w:t>
      </w:r>
    </w:p>
    <w:p w14:paraId="7251719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3:RcrdSts</w:t>
      </w:r>
      <w:proofErr w:type="gramEnd"/>
      <w:r>
        <w:rPr>
          <w:rFonts w:ascii="Consolas" w:hAnsi="Consolas" w:cs="Consolas"/>
          <w:color w:val="0000FF"/>
          <w:sz w:val="20"/>
          <w:highlight w:val="white"/>
        </w:rPr>
        <w:t>&gt;</w:t>
      </w:r>
    </w:p>
    <w:p w14:paraId="397FA61E"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3:OrgnlRcrdId</w:t>
      </w:r>
      <w:proofErr w:type="gramEnd"/>
      <w:r>
        <w:rPr>
          <w:rFonts w:ascii="Consolas" w:hAnsi="Consolas" w:cs="Consolas"/>
          <w:color w:val="0000FF"/>
          <w:sz w:val="20"/>
          <w:highlight w:val="white"/>
        </w:rPr>
        <w:t>&gt;</w:t>
      </w:r>
      <w:r>
        <w:rPr>
          <w:rFonts w:ascii="Consolas" w:hAnsi="Consolas" w:cs="Consolas"/>
          <w:color w:val="000000"/>
          <w:sz w:val="20"/>
          <w:highlight w:val="white"/>
        </w:rPr>
        <w:t>00000000000001</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3:OrgnlRcrdId</w:t>
      </w:r>
      <w:proofErr w:type="gramEnd"/>
      <w:r>
        <w:rPr>
          <w:rFonts w:ascii="Consolas" w:hAnsi="Consolas" w:cs="Consolas"/>
          <w:color w:val="0000FF"/>
          <w:sz w:val="20"/>
          <w:highlight w:val="white"/>
        </w:rPr>
        <w:t>&gt;</w:t>
      </w:r>
    </w:p>
    <w:p w14:paraId="711494E7"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r>
        <w:rPr>
          <w:rFonts w:ascii="Consolas" w:hAnsi="Consolas" w:cs="Consolas"/>
          <w:color w:val="000000"/>
          <w:sz w:val="20"/>
          <w:highlight w:val="white"/>
        </w:rPr>
        <w:t>RJCT</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w:t>
      </w:r>
      <w:proofErr w:type="gramEnd"/>
      <w:r>
        <w:rPr>
          <w:rFonts w:ascii="Consolas" w:hAnsi="Consolas" w:cs="Consolas"/>
          <w:color w:val="0000FF"/>
          <w:sz w:val="20"/>
          <w:highlight w:val="white"/>
        </w:rPr>
        <w:t>&gt;</w:t>
      </w:r>
    </w:p>
    <w:p w14:paraId="3DA1511D"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70B18E4A"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r>
        <w:rPr>
          <w:rFonts w:ascii="Consolas" w:hAnsi="Consolas" w:cs="Consolas"/>
          <w:color w:val="000000"/>
          <w:sz w:val="20"/>
          <w:highlight w:val="white"/>
        </w:rPr>
        <w:t>MET-010</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3:Id</w:t>
      </w:r>
      <w:proofErr w:type="gramEnd"/>
      <w:r>
        <w:rPr>
          <w:rFonts w:ascii="Consolas" w:hAnsi="Consolas" w:cs="Consolas"/>
          <w:color w:val="0000FF"/>
          <w:sz w:val="20"/>
          <w:highlight w:val="white"/>
        </w:rPr>
        <w:t>&gt;</w:t>
      </w:r>
    </w:p>
    <w:p w14:paraId="66AC9508"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r>
        <w:rPr>
          <w:rFonts w:ascii="Consolas" w:hAnsi="Consolas" w:cs="Consolas"/>
          <w:color w:val="000000"/>
          <w:sz w:val="20"/>
          <w:highlight w:val="white"/>
        </w:rPr>
        <w:t>The legal entity identifier LEI00000000000000001 does not exist in the GLEIF reference database</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3:Desc</w:t>
      </w:r>
      <w:proofErr w:type="gramEnd"/>
      <w:r>
        <w:rPr>
          <w:rFonts w:ascii="Consolas" w:hAnsi="Consolas" w:cs="Consolas"/>
          <w:color w:val="0000FF"/>
          <w:sz w:val="20"/>
          <w:highlight w:val="white"/>
        </w:rPr>
        <w:t>&gt;</w:t>
      </w:r>
    </w:p>
    <w:p w14:paraId="05DE4055"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3:VldtnRule</w:t>
      </w:r>
      <w:proofErr w:type="gramEnd"/>
      <w:r>
        <w:rPr>
          <w:rFonts w:ascii="Consolas" w:hAnsi="Consolas" w:cs="Consolas"/>
          <w:color w:val="0000FF"/>
          <w:sz w:val="20"/>
          <w:highlight w:val="white"/>
        </w:rPr>
        <w:t>&gt;</w:t>
      </w:r>
    </w:p>
    <w:p w14:paraId="3A56A9FD"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3:RcrdSts</w:t>
      </w:r>
      <w:proofErr w:type="gramEnd"/>
      <w:r>
        <w:rPr>
          <w:rFonts w:ascii="Consolas" w:hAnsi="Consolas" w:cs="Consolas"/>
          <w:color w:val="0000FF"/>
          <w:sz w:val="20"/>
          <w:highlight w:val="white"/>
        </w:rPr>
        <w:t>&gt;</w:t>
      </w:r>
    </w:p>
    <w:p w14:paraId="29C40FBA" w14:textId="77777777" w:rsidR="0068462B" w:rsidRDefault="0068462B" w:rsidP="0068462B">
      <w:pPr>
        <w:autoSpaceDE w:val="0"/>
        <w:autoSpaceDN w:val="0"/>
        <w:adjustRightInd w:val="0"/>
        <w:spacing w:after="0" w:line="240" w:lineRule="auto"/>
        <w:jc w:val="left"/>
        <w:rPr>
          <w:rFonts w:ascii="Consolas" w:hAnsi="Consolas" w:cs="Consolas"/>
          <w:color w:val="000000"/>
          <w:sz w:val="20"/>
          <w:highlight w:val="white"/>
        </w:rPr>
      </w:pPr>
      <w:r>
        <w:rPr>
          <w:rFonts w:ascii="Consolas" w:hAnsi="Consolas" w:cs="Consolas"/>
          <w:color w:val="000000"/>
          <w:sz w:val="20"/>
          <w:highlight w:val="white"/>
        </w:rPr>
        <w:t xml:space="preserve">      </w:t>
      </w: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3:StsAdvc</w:t>
      </w:r>
      <w:proofErr w:type="gramEnd"/>
      <w:r>
        <w:rPr>
          <w:rFonts w:ascii="Consolas" w:hAnsi="Consolas" w:cs="Consolas"/>
          <w:color w:val="0000FF"/>
          <w:sz w:val="20"/>
          <w:highlight w:val="white"/>
        </w:rPr>
        <w:t>&gt;</w:t>
      </w:r>
    </w:p>
    <w:p w14:paraId="619C0A9D" w14:textId="77777777" w:rsidR="0068462B" w:rsidRPr="00122A9B" w:rsidRDefault="0068462B" w:rsidP="0068462B">
      <w:pPr>
        <w:autoSpaceDE w:val="0"/>
        <w:autoSpaceDN w:val="0"/>
        <w:adjustRightInd w:val="0"/>
        <w:spacing w:after="0" w:line="240" w:lineRule="auto"/>
        <w:jc w:val="left"/>
        <w:rPr>
          <w:rFonts w:ascii="Consolas" w:hAnsi="Consolas" w:cs="Consolas"/>
          <w:color w:val="000000"/>
          <w:sz w:val="20"/>
          <w:highlight w:val="white"/>
          <w:lang w:val="fr-FR"/>
        </w:rPr>
      </w:pPr>
      <w:r>
        <w:rPr>
          <w:rFonts w:ascii="Consolas" w:hAnsi="Consolas" w:cs="Consolas"/>
          <w:color w:val="000000"/>
          <w:sz w:val="20"/>
          <w:highlight w:val="white"/>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3:FinInstrmRptgStsAdvc</w:t>
      </w:r>
      <w:proofErr w:type="gramEnd"/>
      <w:r w:rsidRPr="00122A9B">
        <w:rPr>
          <w:rFonts w:ascii="Consolas" w:hAnsi="Consolas" w:cs="Consolas"/>
          <w:color w:val="0000FF"/>
          <w:sz w:val="20"/>
          <w:highlight w:val="white"/>
          <w:lang w:val="fr-FR"/>
        </w:rPr>
        <w:t>&gt;</w:t>
      </w:r>
    </w:p>
    <w:p w14:paraId="3A502425" w14:textId="77777777" w:rsidR="0068462B" w:rsidRPr="00122A9B" w:rsidRDefault="0068462B" w:rsidP="0068462B">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3:Document</w:t>
      </w:r>
      <w:proofErr w:type="gramEnd"/>
      <w:r w:rsidRPr="00122A9B">
        <w:rPr>
          <w:rFonts w:ascii="Consolas" w:hAnsi="Consolas" w:cs="Consolas"/>
          <w:color w:val="0000FF"/>
          <w:sz w:val="20"/>
          <w:highlight w:val="white"/>
          <w:lang w:val="fr-FR"/>
        </w:rPr>
        <w:t>&gt;</w:t>
      </w:r>
    </w:p>
    <w:p w14:paraId="2F8763A1" w14:textId="77777777" w:rsidR="0068462B" w:rsidRPr="00122A9B" w:rsidRDefault="0068462B" w:rsidP="0068462B">
      <w:pPr>
        <w:autoSpaceDE w:val="0"/>
        <w:autoSpaceDN w:val="0"/>
        <w:adjustRightInd w:val="0"/>
        <w:spacing w:after="0" w:line="240" w:lineRule="auto"/>
        <w:jc w:val="left"/>
        <w:rPr>
          <w:rFonts w:ascii="Consolas" w:hAnsi="Consolas" w:cs="Consolas"/>
          <w:color w:val="000000"/>
          <w:sz w:val="20"/>
          <w:highlight w:val="white"/>
          <w:lang w:val="fr-FR"/>
        </w:rPr>
      </w:pPr>
      <w:r w:rsidRPr="00122A9B">
        <w:rPr>
          <w:rFonts w:ascii="Consolas" w:hAnsi="Consolas" w:cs="Consolas"/>
          <w:color w:val="000000"/>
          <w:sz w:val="20"/>
          <w:highlight w:val="white"/>
          <w:lang w:val="fr-FR"/>
        </w:rPr>
        <w:t xml:space="preserve"> </w:t>
      </w:r>
      <w:r w:rsidRPr="00122A9B">
        <w:rPr>
          <w:rFonts w:ascii="Consolas" w:hAnsi="Consolas" w:cs="Consolas"/>
          <w:color w:val="0000FF"/>
          <w:sz w:val="20"/>
          <w:highlight w:val="white"/>
          <w:lang w:val="fr-FR"/>
        </w:rPr>
        <w:t>&lt;/</w:t>
      </w:r>
      <w:r w:rsidRPr="00122A9B">
        <w:rPr>
          <w:rFonts w:ascii="Consolas" w:hAnsi="Consolas" w:cs="Consolas"/>
          <w:color w:val="800000"/>
          <w:sz w:val="20"/>
          <w:highlight w:val="white"/>
          <w:lang w:val="fr-FR"/>
        </w:rPr>
        <w:t>n</w:t>
      </w:r>
      <w:proofErr w:type="gramStart"/>
      <w:r w:rsidRPr="00122A9B">
        <w:rPr>
          <w:rFonts w:ascii="Consolas" w:hAnsi="Consolas" w:cs="Consolas"/>
          <w:color w:val="800000"/>
          <w:sz w:val="20"/>
          <w:highlight w:val="white"/>
          <w:lang w:val="fr-FR"/>
        </w:rPr>
        <w:t>1:Doc</w:t>
      </w:r>
      <w:proofErr w:type="gramEnd"/>
      <w:r w:rsidRPr="00122A9B">
        <w:rPr>
          <w:rFonts w:ascii="Consolas" w:hAnsi="Consolas" w:cs="Consolas"/>
          <w:color w:val="0000FF"/>
          <w:sz w:val="20"/>
          <w:highlight w:val="white"/>
          <w:lang w:val="fr-FR"/>
        </w:rPr>
        <w:t>&gt;</w:t>
      </w:r>
    </w:p>
    <w:p w14:paraId="5BB28C22" w14:textId="45BD327E" w:rsidR="00940892" w:rsidRPr="00160054" w:rsidRDefault="0068462B" w:rsidP="00D17D65">
      <w:pPr>
        <w:autoSpaceDE w:val="0"/>
        <w:autoSpaceDN w:val="0"/>
        <w:adjustRightInd w:val="0"/>
        <w:spacing w:after="0" w:line="240" w:lineRule="auto"/>
        <w:jc w:val="left"/>
      </w:pPr>
      <w:r>
        <w:rPr>
          <w:rFonts w:ascii="Consolas" w:hAnsi="Consolas" w:cs="Consolas"/>
          <w:color w:val="0000FF"/>
          <w:sz w:val="20"/>
          <w:highlight w:val="white"/>
        </w:rPr>
        <w:t>&lt;/</w:t>
      </w:r>
      <w:r>
        <w:rPr>
          <w:rFonts w:ascii="Consolas" w:hAnsi="Consolas" w:cs="Consolas"/>
          <w:color w:val="800000"/>
          <w:sz w:val="20"/>
          <w:highlight w:val="white"/>
        </w:rPr>
        <w:t>n</w:t>
      </w:r>
      <w:proofErr w:type="gramStart"/>
      <w:r>
        <w:rPr>
          <w:rFonts w:ascii="Consolas" w:hAnsi="Consolas" w:cs="Consolas"/>
          <w:color w:val="800000"/>
          <w:sz w:val="20"/>
          <w:highlight w:val="white"/>
        </w:rPr>
        <w:t>1:BizMsgEnvlp</w:t>
      </w:r>
      <w:proofErr w:type="gramEnd"/>
      <w:r>
        <w:rPr>
          <w:rFonts w:ascii="Consolas" w:hAnsi="Consolas" w:cs="Consolas"/>
          <w:color w:val="0000FF"/>
          <w:sz w:val="20"/>
          <w:highlight w:val="white"/>
        </w:rPr>
        <w:t>&gt;</w:t>
      </w:r>
      <w:r w:rsidR="00940892" w:rsidRPr="00160054">
        <w:br w:type="page"/>
      </w:r>
    </w:p>
    <w:p w14:paraId="61E55EE1" w14:textId="65B85FCA" w:rsidR="00940892" w:rsidRDefault="00000550" w:rsidP="00000550">
      <w:pPr>
        <w:pStyle w:val="Heading1"/>
      </w:pPr>
      <w:bookmarkStart w:id="22" w:name="_Ref183614198"/>
      <w:bookmarkStart w:id="23" w:name="_Toc228361313"/>
      <w:proofErr w:type="spellStart"/>
      <w:r>
        <w:lastRenderedPageBreak/>
        <w:t>Приложение</w:t>
      </w:r>
      <w:proofErr w:type="spellEnd"/>
      <w:r>
        <w:t xml:space="preserve"> 1 – </w:t>
      </w:r>
      <w:proofErr w:type="spellStart"/>
      <w:r>
        <w:t>Списък</w:t>
      </w:r>
      <w:proofErr w:type="spellEnd"/>
      <w:r>
        <w:t xml:space="preserve"> </w:t>
      </w:r>
      <w:proofErr w:type="spellStart"/>
      <w:r>
        <w:t>на</w:t>
      </w:r>
      <w:proofErr w:type="spellEnd"/>
      <w:r>
        <w:t xml:space="preserve"> </w:t>
      </w:r>
      <w:proofErr w:type="spellStart"/>
      <w:r>
        <w:t>кодовете</w:t>
      </w:r>
      <w:bookmarkEnd w:id="22"/>
      <w:bookmarkEnd w:id="23"/>
      <w:proofErr w:type="spellEnd"/>
    </w:p>
    <w:p w14:paraId="39DD1C34" w14:textId="29483D63" w:rsidR="008049A6" w:rsidRDefault="00000550" w:rsidP="00D52080">
      <w:pPr>
        <w:pStyle w:val="Heading2"/>
      </w:pPr>
      <w:bookmarkStart w:id="24" w:name="_Toc228361314"/>
      <w:r>
        <w:rPr>
          <w:lang w:val="bg-BG"/>
        </w:rPr>
        <w:t>Правна рамка</w:t>
      </w:r>
      <w:bookmarkEnd w:id="24"/>
    </w:p>
    <w:tbl>
      <w:tblPr>
        <w:tblStyle w:val="GridTable4-Accent5"/>
        <w:tblW w:w="9351" w:type="dxa"/>
        <w:tblLook w:val="04A0" w:firstRow="1" w:lastRow="0" w:firstColumn="1" w:lastColumn="0" w:noHBand="0" w:noVBand="1"/>
      </w:tblPr>
      <w:tblGrid>
        <w:gridCol w:w="7792"/>
        <w:gridCol w:w="1559"/>
      </w:tblGrid>
      <w:tr w:rsidR="003943B6" w:rsidRPr="00091DE8" w14:paraId="64CFF233" w14:textId="77777777" w:rsidTr="008868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tcPr>
          <w:p w14:paraId="540B91D7" w14:textId="37563AF4" w:rsidR="003943B6" w:rsidRPr="00091DE8" w:rsidRDefault="003943B6" w:rsidP="0088686F">
            <w:pPr>
              <w:spacing w:after="0" w:line="240" w:lineRule="auto"/>
              <w:jc w:val="left"/>
              <w:rPr>
                <w:rFonts w:ascii="Calibri" w:eastAsia="Times New Roman" w:hAnsi="Calibri" w:cs="Calibri"/>
                <w:color w:val="F0F0F0" w:themeColor="background1"/>
                <w:szCs w:val="22"/>
                <w:lang w:eastAsia="en-GB"/>
              </w:rPr>
            </w:pPr>
            <w:r>
              <w:rPr>
                <w:rFonts w:ascii="Calibri" w:eastAsia="Times New Roman" w:hAnsi="Calibri" w:cs="Calibri"/>
                <w:color w:val="F0F0F0" w:themeColor="background1"/>
                <w:szCs w:val="22"/>
                <w:lang w:eastAsia="en-GB"/>
              </w:rPr>
              <w:t>Legal framework</w:t>
            </w:r>
          </w:p>
        </w:tc>
        <w:tc>
          <w:tcPr>
            <w:tcW w:w="1559" w:type="dxa"/>
          </w:tcPr>
          <w:p w14:paraId="5AE6D6EC" w14:textId="77777777" w:rsidR="003943B6" w:rsidRPr="00091DE8" w:rsidRDefault="003943B6" w:rsidP="0088686F">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0F0F0" w:themeColor="background1"/>
                <w:szCs w:val="22"/>
                <w:lang w:eastAsia="en-GB"/>
              </w:rPr>
            </w:pPr>
            <w:r w:rsidRPr="00091DE8">
              <w:rPr>
                <w:rFonts w:ascii="Calibri" w:eastAsia="Times New Roman" w:hAnsi="Calibri" w:cs="Calibri"/>
                <w:color w:val="F0F0F0" w:themeColor="background1"/>
                <w:szCs w:val="22"/>
                <w:lang w:eastAsia="en-GB"/>
              </w:rPr>
              <w:t>6-letter code</w:t>
            </w:r>
          </w:p>
        </w:tc>
      </w:tr>
      <w:tr w:rsidR="003943B6" w:rsidRPr="00F35575" w14:paraId="7DD6C658" w14:textId="77777777" w:rsidTr="008868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88B7FE6" w14:textId="2368B7C4" w:rsidR="003943B6" w:rsidRPr="00F35575" w:rsidRDefault="00080E05" w:rsidP="0088686F">
            <w:pPr>
              <w:spacing w:after="0" w:line="240" w:lineRule="auto"/>
              <w:jc w:val="left"/>
              <w:rPr>
                <w:rFonts w:ascii="Calibri" w:eastAsia="Times New Roman" w:hAnsi="Calibri" w:cs="Calibri"/>
                <w:color w:val="000000"/>
                <w:szCs w:val="22"/>
                <w:lang w:eastAsia="en-GB"/>
              </w:rPr>
            </w:pPr>
            <w:r w:rsidRPr="00080E05">
              <w:rPr>
                <w:rFonts w:ascii="Calibri" w:eastAsia="Times New Roman" w:hAnsi="Calibri" w:cs="Calibri"/>
                <w:color w:val="000000"/>
                <w:szCs w:val="22"/>
                <w:lang w:eastAsia="en-GB"/>
              </w:rPr>
              <w:t>Transparency Directive 2004/109</w:t>
            </w:r>
          </w:p>
        </w:tc>
        <w:tc>
          <w:tcPr>
            <w:tcW w:w="1559" w:type="dxa"/>
          </w:tcPr>
          <w:p w14:paraId="3AB64736" w14:textId="77BB0085" w:rsidR="003943B6" w:rsidRPr="00F35575" w:rsidRDefault="00351382"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351382">
              <w:rPr>
                <w:rFonts w:ascii="Calibri" w:eastAsia="Times New Roman" w:hAnsi="Calibri" w:cs="Calibri"/>
                <w:color w:val="000000"/>
                <w:szCs w:val="22"/>
                <w:lang w:eastAsia="en-GB"/>
              </w:rPr>
              <w:t>TRANSD</w:t>
            </w:r>
          </w:p>
        </w:tc>
      </w:tr>
    </w:tbl>
    <w:p w14:paraId="23D1CEAD" w14:textId="77777777" w:rsidR="00000550" w:rsidRPr="007C7621" w:rsidRDefault="00000550" w:rsidP="00000550">
      <w:pPr>
        <w:pStyle w:val="Heading2"/>
      </w:pPr>
      <w:bookmarkStart w:id="25" w:name="_Toc228361315"/>
      <w:proofErr w:type="spellStart"/>
      <w:r>
        <w:t>Видове</w:t>
      </w:r>
      <w:proofErr w:type="spellEnd"/>
      <w:r>
        <w:t xml:space="preserve"> </w:t>
      </w:r>
      <w:proofErr w:type="spellStart"/>
      <w:r>
        <w:t>информация</w:t>
      </w:r>
      <w:proofErr w:type="spellEnd"/>
      <w:r>
        <w:t xml:space="preserve"> (</w:t>
      </w:r>
      <w:proofErr w:type="spellStart"/>
      <w:r>
        <w:t>съгласно</w:t>
      </w:r>
      <w:proofErr w:type="spellEnd"/>
      <w:r>
        <w:t xml:space="preserve"> </w:t>
      </w:r>
      <w:proofErr w:type="spellStart"/>
      <w:r>
        <w:t>Директивата</w:t>
      </w:r>
      <w:proofErr w:type="spellEnd"/>
      <w:r>
        <w:t xml:space="preserve"> </w:t>
      </w:r>
      <w:proofErr w:type="spellStart"/>
      <w:r>
        <w:t>за</w:t>
      </w:r>
      <w:proofErr w:type="spellEnd"/>
      <w:r>
        <w:t xml:space="preserve"> </w:t>
      </w:r>
      <w:proofErr w:type="spellStart"/>
      <w:r>
        <w:t>прозрачност</w:t>
      </w:r>
      <w:proofErr w:type="spellEnd"/>
      <w:r>
        <w:t xml:space="preserve"> 2004/109)</w:t>
      </w:r>
      <w:bookmarkEnd w:id="25"/>
    </w:p>
    <w:tbl>
      <w:tblPr>
        <w:tblStyle w:val="GridTable4-Accent5"/>
        <w:tblW w:w="9475" w:type="dxa"/>
        <w:tblLook w:val="04A0" w:firstRow="1" w:lastRow="0" w:firstColumn="1" w:lastColumn="0" w:noHBand="0" w:noVBand="1"/>
      </w:tblPr>
      <w:tblGrid>
        <w:gridCol w:w="8371"/>
        <w:gridCol w:w="1104"/>
      </w:tblGrid>
      <w:tr w:rsidR="00091DE8" w:rsidRPr="00091DE8" w14:paraId="6D283390" w14:textId="4B01D98F" w:rsidTr="004B5A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tcPr>
          <w:p w14:paraId="787CF74D" w14:textId="049ACBB0" w:rsidR="00091DE8" w:rsidRPr="00091DE8" w:rsidRDefault="00091DE8" w:rsidP="00091DE8">
            <w:pPr>
              <w:spacing w:after="0" w:line="240" w:lineRule="auto"/>
              <w:jc w:val="left"/>
              <w:rPr>
                <w:rFonts w:ascii="Calibri" w:eastAsia="Times New Roman" w:hAnsi="Calibri" w:cs="Calibri"/>
                <w:color w:val="F0F0F0" w:themeColor="background1"/>
                <w:szCs w:val="22"/>
                <w:lang w:eastAsia="en-GB"/>
              </w:rPr>
            </w:pPr>
            <w:r w:rsidRPr="00091DE8">
              <w:rPr>
                <w:rFonts w:ascii="Calibri" w:eastAsia="Times New Roman" w:hAnsi="Calibri" w:cs="Calibri"/>
                <w:color w:val="F0F0F0" w:themeColor="background1"/>
                <w:szCs w:val="22"/>
                <w:lang w:eastAsia="en-GB"/>
              </w:rPr>
              <w:t>Type of information</w:t>
            </w:r>
          </w:p>
        </w:tc>
        <w:tc>
          <w:tcPr>
            <w:tcW w:w="0" w:type="dxa"/>
          </w:tcPr>
          <w:p w14:paraId="210415D3" w14:textId="291F8A59" w:rsidR="00091DE8" w:rsidRPr="00091DE8" w:rsidRDefault="00091DE8" w:rsidP="00091DE8">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0F0F0" w:themeColor="background1"/>
                <w:szCs w:val="22"/>
                <w:lang w:eastAsia="en-GB"/>
              </w:rPr>
            </w:pPr>
            <w:r w:rsidRPr="00091DE8">
              <w:rPr>
                <w:rFonts w:ascii="Calibri" w:eastAsia="Times New Roman" w:hAnsi="Calibri" w:cs="Calibri"/>
                <w:color w:val="F0F0F0" w:themeColor="background1"/>
                <w:szCs w:val="22"/>
                <w:lang w:eastAsia="en-GB"/>
              </w:rPr>
              <w:t>6-letter code</w:t>
            </w:r>
          </w:p>
        </w:tc>
      </w:tr>
      <w:tr w:rsidR="00091DE8" w:rsidRPr="00F35575" w14:paraId="19E27AFE" w14:textId="1999C1F6" w:rsidTr="004B5A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ECDD7F3" w14:textId="777777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Acquisition or disposal of an issuer’s own shares</w:t>
            </w:r>
          </w:p>
        </w:tc>
        <w:tc>
          <w:tcPr>
            <w:tcW w:w="0" w:type="dxa"/>
          </w:tcPr>
          <w:p w14:paraId="3AB2C752" w14:textId="3A0B3566" w:rsidR="00091DE8" w:rsidRPr="00F35575" w:rsidRDefault="00091DE8" w:rsidP="00091DE8">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ADIOSH</w:t>
            </w:r>
          </w:p>
        </w:tc>
      </w:tr>
      <w:tr w:rsidR="00091DE8" w:rsidRPr="00F35575" w14:paraId="704FB72D" w14:textId="11634F8B" w:rsidTr="004B5A7C">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015D315" w14:textId="777777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Annual financial report</w:t>
            </w:r>
          </w:p>
        </w:tc>
        <w:tc>
          <w:tcPr>
            <w:tcW w:w="0" w:type="dxa"/>
          </w:tcPr>
          <w:p w14:paraId="29EF48FC" w14:textId="2863E899" w:rsidR="00091DE8" w:rsidRPr="00F35575" w:rsidRDefault="00091DE8" w:rsidP="00091D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ANFIRE</w:t>
            </w:r>
          </w:p>
        </w:tc>
      </w:tr>
      <w:tr w:rsidR="00091DE8" w:rsidRPr="00F35575" w14:paraId="34EAE3A6" w14:textId="4FB62B74" w:rsidTr="004B5A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749CA84" w14:textId="777777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Additional regulated information required to be disclosed under the laws of a Member State</w:t>
            </w:r>
          </w:p>
        </w:tc>
        <w:tc>
          <w:tcPr>
            <w:tcW w:w="0" w:type="dxa"/>
          </w:tcPr>
          <w:p w14:paraId="1AADCF38" w14:textId="56B2FBAA" w:rsidR="00091DE8" w:rsidRPr="00F35575" w:rsidRDefault="00091DE8" w:rsidP="00091DE8">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ARIMSL</w:t>
            </w:r>
          </w:p>
        </w:tc>
      </w:tr>
      <w:tr w:rsidR="00091DE8" w:rsidRPr="00F35575" w14:paraId="17297F95" w14:textId="69BA6AAA" w:rsidTr="004B5A7C">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639CF32A" w14:textId="18EFE4F0"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 xml:space="preserve">Changes </w:t>
            </w:r>
            <w:r w:rsidR="00426306">
              <w:rPr>
                <w:rFonts w:ascii="Calibri" w:eastAsia="Times New Roman" w:hAnsi="Calibri" w:cs="Calibri"/>
                <w:color w:val="000000"/>
                <w:szCs w:val="22"/>
                <w:lang w:eastAsia="en-GB"/>
              </w:rPr>
              <w:t>in</w:t>
            </w:r>
            <w:r w:rsidR="00426306" w:rsidRPr="00F35575">
              <w:rPr>
                <w:rFonts w:ascii="Calibri" w:eastAsia="Times New Roman" w:hAnsi="Calibri" w:cs="Calibri"/>
                <w:color w:val="000000"/>
                <w:szCs w:val="22"/>
                <w:lang w:eastAsia="en-GB"/>
              </w:rPr>
              <w:t xml:space="preserve"> </w:t>
            </w:r>
            <w:r w:rsidRPr="00F35575">
              <w:rPr>
                <w:rFonts w:ascii="Calibri" w:eastAsia="Times New Roman" w:hAnsi="Calibri" w:cs="Calibri"/>
                <w:color w:val="000000"/>
                <w:szCs w:val="22"/>
                <w:lang w:eastAsia="en-GB"/>
              </w:rPr>
              <w:t>the rights attaching to shares or securities other than shares</w:t>
            </w:r>
          </w:p>
        </w:tc>
        <w:tc>
          <w:tcPr>
            <w:tcW w:w="0" w:type="dxa"/>
          </w:tcPr>
          <w:p w14:paraId="2F9AFDAF" w14:textId="2B6D933C" w:rsidR="00091DE8" w:rsidRPr="00F35575" w:rsidRDefault="00091DE8" w:rsidP="00091D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CHRGHT</w:t>
            </w:r>
          </w:p>
        </w:tc>
      </w:tr>
      <w:tr w:rsidR="00091DE8" w:rsidRPr="00F35575" w14:paraId="30A023CD" w14:textId="182D9F3A" w:rsidTr="004B5A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F7AAF33" w14:textId="34FDB475"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Home member state</w:t>
            </w:r>
          </w:p>
        </w:tc>
        <w:tc>
          <w:tcPr>
            <w:tcW w:w="0" w:type="dxa"/>
          </w:tcPr>
          <w:p w14:paraId="294241C6" w14:textId="63523DE1" w:rsidR="00091DE8" w:rsidRPr="00F35575" w:rsidRDefault="00091DE8" w:rsidP="00091DE8">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HOMEST</w:t>
            </w:r>
          </w:p>
        </w:tc>
      </w:tr>
      <w:tr w:rsidR="00091DE8" w:rsidRPr="00F35575" w14:paraId="3AAE1451" w14:textId="7E170860" w:rsidTr="004B5A7C">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32056C7" w14:textId="777777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Half year financial report</w:t>
            </w:r>
          </w:p>
        </w:tc>
        <w:tc>
          <w:tcPr>
            <w:tcW w:w="0" w:type="dxa"/>
          </w:tcPr>
          <w:p w14:paraId="54A93F03" w14:textId="651CBB79" w:rsidR="00091DE8" w:rsidRPr="00F35575" w:rsidRDefault="00091DE8" w:rsidP="00091D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HYFIRE</w:t>
            </w:r>
          </w:p>
        </w:tc>
      </w:tr>
      <w:tr w:rsidR="00091DE8" w:rsidRPr="00F35575" w14:paraId="3CAD2650" w14:textId="7B8402C4" w:rsidTr="004B5A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13C2D93" w14:textId="777777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Inside information</w:t>
            </w:r>
          </w:p>
        </w:tc>
        <w:tc>
          <w:tcPr>
            <w:tcW w:w="0" w:type="dxa"/>
          </w:tcPr>
          <w:p w14:paraId="126B148A" w14:textId="211042ED" w:rsidR="00091DE8" w:rsidRPr="00F35575" w:rsidRDefault="00091DE8" w:rsidP="00091DE8">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INSIDE</w:t>
            </w:r>
          </w:p>
        </w:tc>
      </w:tr>
      <w:tr w:rsidR="00000838" w:rsidRPr="00F35575" w14:paraId="0D4B9C41" w14:textId="77777777" w:rsidTr="004B5A7C">
        <w:trPr>
          <w:trHeight w:val="300"/>
        </w:trPr>
        <w:tc>
          <w:tcPr>
            <w:cnfStyle w:val="001000000000" w:firstRow="0" w:lastRow="0" w:firstColumn="1" w:lastColumn="0" w:oddVBand="0" w:evenVBand="0" w:oddHBand="0" w:evenHBand="0" w:firstRowFirstColumn="0" w:firstRowLastColumn="0" w:lastRowFirstColumn="0" w:lastRowLastColumn="0"/>
            <w:tcW w:w="7792" w:type="dxa"/>
            <w:noWrap/>
          </w:tcPr>
          <w:p w14:paraId="206A60FA" w14:textId="2A0CEA71" w:rsidR="00000838" w:rsidRPr="00122A9B" w:rsidRDefault="00000838" w:rsidP="00122A9B">
            <w:pPr>
              <w:pStyle w:val="Default"/>
              <w:rPr>
                <w:szCs w:val="22"/>
              </w:rPr>
            </w:pPr>
            <w:r>
              <w:rPr>
                <w:sz w:val="22"/>
                <w:szCs w:val="22"/>
              </w:rPr>
              <w:t>Management report, including sustainability statement</w:t>
            </w:r>
          </w:p>
        </w:tc>
        <w:tc>
          <w:tcPr>
            <w:tcW w:w="0" w:type="dxa"/>
          </w:tcPr>
          <w:p w14:paraId="2C1719F5" w14:textId="4CBAB35E" w:rsidR="00000838" w:rsidRPr="00F35575" w:rsidRDefault="00000838" w:rsidP="00091D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Pr>
                <w:rFonts w:ascii="Calibri" w:eastAsia="Times New Roman" w:hAnsi="Calibri" w:cs="Calibri"/>
                <w:color w:val="000000"/>
                <w:szCs w:val="22"/>
                <w:lang w:eastAsia="en-GB"/>
              </w:rPr>
              <w:t>MANRSS</w:t>
            </w:r>
          </w:p>
        </w:tc>
      </w:tr>
      <w:tr w:rsidR="00E503B7" w:rsidRPr="00F35575" w14:paraId="73DB3BDC" w14:textId="77777777" w:rsidTr="004B5A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tcPr>
          <w:p w14:paraId="62E5143F" w14:textId="067BA20B" w:rsidR="00E503B7" w:rsidRPr="00F35575" w:rsidRDefault="00E503B7" w:rsidP="00091DE8">
            <w:pPr>
              <w:spacing w:after="0" w:line="240" w:lineRule="auto"/>
              <w:jc w:val="left"/>
              <w:rPr>
                <w:rFonts w:ascii="Calibri" w:eastAsia="Times New Roman" w:hAnsi="Calibri" w:cs="Calibri"/>
                <w:color w:val="000000"/>
                <w:szCs w:val="22"/>
                <w:lang w:eastAsia="en-GB"/>
              </w:rPr>
            </w:pPr>
            <w:r>
              <w:rPr>
                <w:rFonts w:ascii="Calibri" w:eastAsia="Times New Roman" w:hAnsi="Calibri" w:cs="Calibri"/>
                <w:color w:val="000000"/>
                <w:szCs w:val="22"/>
                <w:lang w:eastAsia="en-GB"/>
              </w:rPr>
              <w:t>Managers’ transaction</w:t>
            </w:r>
          </w:p>
        </w:tc>
        <w:tc>
          <w:tcPr>
            <w:tcW w:w="0" w:type="dxa"/>
          </w:tcPr>
          <w:p w14:paraId="09469553" w14:textId="130F79F5" w:rsidR="00E503B7" w:rsidRPr="00F35575" w:rsidRDefault="00E503B7" w:rsidP="00091DE8">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Pr>
                <w:rFonts w:ascii="Calibri" w:eastAsia="Times New Roman" w:hAnsi="Calibri" w:cs="Calibri"/>
                <w:color w:val="000000"/>
                <w:szCs w:val="22"/>
                <w:lang w:eastAsia="en-GB"/>
              </w:rPr>
              <w:t>MANTRA</w:t>
            </w:r>
          </w:p>
        </w:tc>
      </w:tr>
      <w:tr w:rsidR="00091DE8" w:rsidRPr="00F35575" w14:paraId="7B4342FE" w14:textId="2CBEF33F" w:rsidTr="004B5A7C">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A68A308" w14:textId="757D2D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 xml:space="preserve">Major </w:t>
            </w:r>
            <w:r w:rsidR="00D0563D">
              <w:rPr>
                <w:rFonts w:ascii="Calibri" w:eastAsia="Times New Roman" w:hAnsi="Calibri" w:cs="Calibri"/>
                <w:color w:val="000000"/>
                <w:szCs w:val="22"/>
                <w:lang w:eastAsia="en-GB"/>
              </w:rPr>
              <w:t>share</w:t>
            </w:r>
            <w:r w:rsidRPr="00F35575">
              <w:rPr>
                <w:rFonts w:ascii="Calibri" w:eastAsia="Times New Roman" w:hAnsi="Calibri" w:cs="Calibri"/>
                <w:color w:val="000000"/>
                <w:szCs w:val="22"/>
                <w:lang w:eastAsia="en-GB"/>
              </w:rPr>
              <w:t>holdings notification</w:t>
            </w:r>
          </w:p>
        </w:tc>
        <w:tc>
          <w:tcPr>
            <w:tcW w:w="0" w:type="dxa"/>
          </w:tcPr>
          <w:p w14:paraId="34867FD2" w14:textId="7B8811CD" w:rsidR="00091DE8" w:rsidRPr="00F35575" w:rsidRDefault="000B72FE" w:rsidP="00091D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MJ</w:t>
            </w:r>
            <w:r>
              <w:rPr>
                <w:rFonts w:ascii="Calibri" w:eastAsia="Times New Roman" w:hAnsi="Calibri" w:cs="Calibri"/>
                <w:color w:val="000000"/>
                <w:szCs w:val="22"/>
                <w:lang w:eastAsia="en-GB"/>
              </w:rPr>
              <w:t>S</w:t>
            </w:r>
            <w:r w:rsidRPr="00F35575">
              <w:rPr>
                <w:rFonts w:ascii="Calibri" w:eastAsia="Times New Roman" w:hAnsi="Calibri" w:cs="Calibri"/>
                <w:color w:val="000000"/>
                <w:szCs w:val="22"/>
                <w:lang w:eastAsia="en-GB"/>
              </w:rPr>
              <w:t>HLD</w:t>
            </w:r>
          </w:p>
        </w:tc>
      </w:tr>
      <w:tr w:rsidR="00091DE8" w:rsidRPr="00F35575" w14:paraId="73DE3439" w14:textId="694BD803" w:rsidTr="004B5A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3553D8" w14:textId="1E3576CF" w:rsidR="00091DE8" w:rsidRPr="00F35575" w:rsidRDefault="00DE48AC" w:rsidP="00091DE8">
            <w:pPr>
              <w:spacing w:after="0" w:line="240" w:lineRule="auto"/>
              <w:jc w:val="left"/>
              <w:rPr>
                <w:rFonts w:ascii="Calibri" w:eastAsia="Times New Roman" w:hAnsi="Calibri" w:cs="Calibri"/>
                <w:color w:val="000000"/>
                <w:szCs w:val="22"/>
                <w:lang w:eastAsia="en-GB"/>
              </w:rPr>
            </w:pPr>
            <w:r>
              <w:rPr>
                <w:rFonts w:ascii="Calibri" w:eastAsia="Times New Roman" w:hAnsi="Calibri" w:cs="Calibri"/>
                <w:color w:val="000000"/>
                <w:szCs w:val="22"/>
                <w:lang w:eastAsia="en-GB"/>
              </w:rPr>
              <w:t xml:space="preserve">Payments to government / </w:t>
            </w:r>
            <w:r w:rsidR="00091DE8" w:rsidRPr="00F35575">
              <w:rPr>
                <w:rFonts w:ascii="Calibri" w:eastAsia="Times New Roman" w:hAnsi="Calibri" w:cs="Calibri"/>
                <w:color w:val="000000"/>
                <w:szCs w:val="22"/>
                <w:lang w:eastAsia="en-GB"/>
              </w:rPr>
              <w:t>Report on payments to governments</w:t>
            </w:r>
          </w:p>
        </w:tc>
        <w:tc>
          <w:tcPr>
            <w:tcW w:w="0" w:type="dxa"/>
          </w:tcPr>
          <w:p w14:paraId="1DAAED78" w14:textId="059B42A1" w:rsidR="00091DE8" w:rsidRPr="00F35575" w:rsidRDefault="00091DE8" w:rsidP="00091DE8">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ROPAYG</w:t>
            </w:r>
          </w:p>
        </w:tc>
      </w:tr>
      <w:tr w:rsidR="00091DE8" w:rsidRPr="00F35575" w14:paraId="461AB3B3" w14:textId="13966F4D" w:rsidTr="004B5A7C">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074A63F" w14:textId="77777777" w:rsidR="00091DE8" w:rsidRPr="00F35575" w:rsidRDefault="00091DE8" w:rsidP="00091DE8">
            <w:pPr>
              <w:spacing w:after="0" w:line="240" w:lineRule="auto"/>
              <w:jc w:val="left"/>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Total number of voting rights and capital</w:t>
            </w:r>
          </w:p>
        </w:tc>
        <w:tc>
          <w:tcPr>
            <w:tcW w:w="0" w:type="dxa"/>
          </w:tcPr>
          <w:p w14:paraId="0D38A47F" w14:textId="04CE799E" w:rsidR="00091DE8" w:rsidRPr="00F35575" w:rsidRDefault="00091DE8" w:rsidP="00091D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F35575">
              <w:rPr>
                <w:rFonts w:ascii="Calibri" w:eastAsia="Times New Roman" w:hAnsi="Calibri" w:cs="Calibri"/>
                <w:color w:val="000000"/>
                <w:szCs w:val="22"/>
                <w:lang w:eastAsia="en-GB"/>
              </w:rPr>
              <w:t>VOTING</w:t>
            </w:r>
          </w:p>
        </w:tc>
      </w:tr>
    </w:tbl>
    <w:p w14:paraId="15E4749E" w14:textId="77777777" w:rsidR="00000550" w:rsidRDefault="00000550" w:rsidP="00000550">
      <w:pPr>
        <w:pStyle w:val="Heading2"/>
      </w:pPr>
      <w:bookmarkStart w:id="26" w:name="_Ref183614543"/>
      <w:bookmarkStart w:id="27" w:name="_Toc228361316"/>
      <w:proofErr w:type="spellStart"/>
      <w:r>
        <w:t>Размер</w:t>
      </w:r>
      <w:proofErr w:type="spellEnd"/>
      <w:r>
        <w:t xml:space="preserve"> </w:t>
      </w:r>
      <w:proofErr w:type="spellStart"/>
      <w:r>
        <w:t>на</w:t>
      </w:r>
      <w:proofErr w:type="spellEnd"/>
      <w:r>
        <w:t xml:space="preserve"> </w:t>
      </w:r>
      <w:proofErr w:type="spellStart"/>
      <w:r>
        <w:t>обекта</w:t>
      </w:r>
      <w:bookmarkEnd w:id="26"/>
      <w:bookmarkEnd w:id="27"/>
      <w:proofErr w:type="spellEnd"/>
    </w:p>
    <w:tbl>
      <w:tblPr>
        <w:tblStyle w:val="GridTable4-Accent5"/>
        <w:tblW w:w="7792" w:type="dxa"/>
        <w:tblLook w:val="04A0" w:firstRow="1" w:lastRow="0" w:firstColumn="1" w:lastColumn="0" w:noHBand="0" w:noVBand="1"/>
      </w:tblPr>
      <w:tblGrid>
        <w:gridCol w:w="2405"/>
        <w:gridCol w:w="3686"/>
        <w:gridCol w:w="1701"/>
      </w:tblGrid>
      <w:tr w:rsidR="00810A19" w:rsidRPr="00E3473E" w14:paraId="623F716B" w14:textId="77777777" w:rsidTr="007461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35E11712" w14:textId="6CF5A399" w:rsidR="00810A19" w:rsidRPr="00E3473E" w:rsidRDefault="00810A19" w:rsidP="00E3473E">
            <w:pPr>
              <w:spacing w:after="0" w:line="240" w:lineRule="auto"/>
              <w:jc w:val="left"/>
              <w:rPr>
                <w:rFonts w:ascii="Calibri" w:eastAsia="Times New Roman" w:hAnsi="Calibri" w:cs="Calibri"/>
                <w:color w:val="F0F0F0" w:themeColor="background1"/>
                <w:szCs w:val="22"/>
                <w:lang w:eastAsia="en-GB"/>
              </w:rPr>
            </w:pPr>
            <w:r w:rsidRPr="00E3473E">
              <w:rPr>
                <w:rFonts w:ascii="Calibri" w:eastAsia="Times New Roman" w:hAnsi="Calibri" w:cs="Calibri"/>
                <w:color w:val="F0F0F0" w:themeColor="background1"/>
                <w:szCs w:val="22"/>
                <w:lang w:eastAsia="en-GB"/>
              </w:rPr>
              <w:t>Category of size</w:t>
            </w:r>
          </w:p>
        </w:tc>
        <w:tc>
          <w:tcPr>
            <w:tcW w:w="3686" w:type="dxa"/>
          </w:tcPr>
          <w:p w14:paraId="158AE3A8" w14:textId="15DF789B" w:rsidR="00810A19" w:rsidRPr="00E3473E" w:rsidRDefault="00810A19" w:rsidP="00E3473E">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0F0F0" w:themeColor="background1"/>
                <w:szCs w:val="22"/>
                <w:lang w:eastAsia="en-GB"/>
              </w:rPr>
            </w:pPr>
            <w:r>
              <w:rPr>
                <w:rFonts w:ascii="Calibri" w:eastAsia="Times New Roman" w:hAnsi="Calibri" w:cs="Calibri"/>
                <w:color w:val="F0F0F0" w:themeColor="background1"/>
                <w:szCs w:val="22"/>
                <w:lang w:eastAsia="en-GB"/>
              </w:rPr>
              <w:t>Criteria</w:t>
            </w:r>
          </w:p>
        </w:tc>
        <w:tc>
          <w:tcPr>
            <w:tcW w:w="1701" w:type="dxa"/>
            <w:noWrap/>
          </w:tcPr>
          <w:p w14:paraId="173EE0B6" w14:textId="34ED7AC0" w:rsidR="00810A19" w:rsidRPr="00E3473E" w:rsidRDefault="00810A19" w:rsidP="00E3473E">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0F0F0" w:themeColor="background1"/>
                <w:szCs w:val="22"/>
                <w:lang w:eastAsia="en-GB"/>
              </w:rPr>
            </w:pPr>
            <w:r w:rsidRPr="00E3473E">
              <w:rPr>
                <w:rFonts w:ascii="Calibri" w:eastAsia="Times New Roman" w:hAnsi="Calibri" w:cs="Calibri"/>
                <w:color w:val="F0F0F0" w:themeColor="background1"/>
                <w:szCs w:val="22"/>
                <w:lang w:eastAsia="en-GB"/>
              </w:rPr>
              <w:t>4-letter code</w:t>
            </w:r>
          </w:p>
        </w:tc>
      </w:tr>
      <w:tr w:rsidR="00302C60" w:rsidRPr="00E3473E" w14:paraId="6C937F50" w14:textId="77777777" w:rsidTr="00746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D108884" w14:textId="77777777" w:rsidR="00302C60" w:rsidRPr="00E3473E" w:rsidRDefault="00302C60" w:rsidP="00302C60">
            <w:pPr>
              <w:spacing w:after="0" w:line="240" w:lineRule="auto"/>
              <w:jc w:val="left"/>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Micro undertaking</w:t>
            </w:r>
          </w:p>
        </w:tc>
        <w:tc>
          <w:tcPr>
            <w:tcW w:w="3686" w:type="dxa"/>
          </w:tcPr>
          <w:p w14:paraId="28371C49" w14:textId="27E5C230" w:rsidR="00302C60" w:rsidRPr="00E3473E" w:rsidRDefault="00302C60" w:rsidP="00302C6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3(1) of Directive 2013/34/EU</w:t>
            </w:r>
          </w:p>
        </w:tc>
        <w:tc>
          <w:tcPr>
            <w:tcW w:w="1701" w:type="dxa"/>
            <w:noWrap/>
            <w:hideMark/>
          </w:tcPr>
          <w:p w14:paraId="3E520B97" w14:textId="6A0A4CF4" w:rsidR="00302C60" w:rsidRPr="00E3473E" w:rsidRDefault="00302C60" w:rsidP="00302C6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MCRU</w:t>
            </w:r>
          </w:p>
        </w:tc>
      </w:tr>
      <w:tr w:rsidR="00F60711" w:rsidRPr="00E3473E" w14:paraId="027EFAAC" w14:textId="77777777" w:rsidTr="0088686F">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342C621" w14:textId="77777777" w:rsidR="00F60711" w:rsidRPr="00E3473E" w:rsidRDefault="00F60711" w:rsidP="0088686F">
            <w:pPr>
              <w:spacing w:after="0" w:line="240" w:lineRule="auto"/>
              <w:jc w:val="left"/>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Small undertaking</w:t>
            </w:r>
          </w:p>
        </w:tc>
        <w:tc>
          <w:tcPr>
            <w:tcW w:w="3686" w:type="dxa"/>
          </w:tcPr>
          <w:p w14:paraId="53B7B57B" w14:textId="4F29B897" w:rsidR="00F60711" w:rsidRPr="00E3473E" w:rsidRDefault="00F60711" w:rsidP="0088686F">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w:t>
            </w:r>
            <w:r>
              <w:rPr>
                <w:rFonts w:ascii="Calibri" w:eastAsia="Times New Roman" w:hAnsi="Calibri" w:cs="Calibri"/>
                <w:color w:val="000000"/>
                <w:szCs w:val="22"/>
                <w:lang w:eastAsia="en-GB"/>
              </w:rPr>
              <w:t>2</w:t>
            </w:r>
            <w:r w:rsidRPr="00916E74">
              <w:rPr>
                <w:rFonts w:ascii="Calibri" w:eastAsia="Times New Roman" w:hAnsi="Calibri" w:cs="Calibri"/>
                <w:color w:val="000000"/>
                <w:szCs w:val="22"/>
                <w:lang w:eastAsia="en-GB"/>
              </w:rPr>
              <w:t>) of Directive 2013/34/EU</w:t>
            </w:r>
          </w:p>
        </w:tc>
        <w:tc>
          <w:tcPr>
            <w:tcW w:w="1701" w:type="dxa"/>
            <w:noWrap/>
            <w:hideMark/>
          </w:tcPr>
          <w:p w14:paraId="49BA1330" w14:textId="77777777" w:rsidR="00F60711" w:rsidRPr="00E3473E" w:rsidRDefault="00F60711" w:rsidP="0088686F">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SMLU</w:t>
            </w:r>
          </w:p>
        </w:tc>
      </w:tr>
      <w:tr w:rsidR="00F60711" w:rsidRPr="00E3473E" w14:paraId="72DBC6FF" w14:textId="77777777" w:rsidTr="008868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66CA04D" w14:textId="77777777" w:rsidR="00F60711" w:rsidRPr="00E3473E" w:rsidRDefault="00F60711" w:rsidP="0088686F">
            <w:pPr>
              <w:spacing w:after="0" w:line="240" w:lineRule="auto"/>
              <w:jc w:val="left"/>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Medium undertaking</w:t>
            </w:r>
          </w:p>
        </w:tc>
        <w:tc>
          <w:tcPr>
            <w:tcW w:w="3686" w:type="dxa"/>
          </w:tcPr>
          <w:p w14:paraId="404EB0FE" w14:textId="5595FBB4" w:rsidR="00F60711" w:rsidRPr="00E3473E" w:rsidRDefault="00F60711"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w:t>
            </w:r>
            <w:r>
              <w:rPr>
                <w:rFonts w:ascii="Calibri" w:eastAsia="Times New Roman" w:hAnsi="Calibri" w:cs="Calibri"/>
                <w:color w:val="000000"/>
                <w:szCs w:val="22"/>
                <w:lang w:eastAsia="en-GB"/>
              </w:rPr>
              <w:t>3</w:t>
            </w:r>
            <w:r w:rsidRPr="00916E74">
              <w:rPr>
                <w:rFonts w:ascii="Calibri" w:eastAsia="Times New Roman" w:hAnsi="Calibri" w:cs="Calibri"/>
                <w:color w:val="000000"/>
                <w:szCs w:val="22"/>
                <w:lang w:eastAsia="en-GB"/>
              </w:rPr>
              <w:t>) of Directive 2013/34/EU</w:t>
            </w:r>
          </w:p>
        </w:tc>
        <w:tc>
          <w:tcPr>
            <w:tcW w:w="1701" w:type="dxa"/>
            <w:noWrap/>
            <w:hideMark/>
          </w:tcPr>
          <w:p w14:paraId="25E8E667" w14:textId="77777777" w:rsidR="00F60711" w:rsidRPr="00E3473E" w:rsidRDefault="00F60711"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MIDU</w:t>
            </w:r>
          </w:p>
        </w:tc>
      </w:tr>
      <w:tr w:rsidR="00F60711" w:rsidRPr="00E3473E" w14:paraId="425F7CA2" w14:textId="77777777" w:rsidTr="007461FB">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5274994" w14:textId="77777777" w:rsidR="00F60711" w:rsidRPr="00E3473E" w:rsidRDefault="00F60711" w:rsidP="0088686F">
            <w:pPr>
              <w:spacing w:after="0" w:line="240" w:lineRule="auto"/>
              <w:jc w:val="left"/>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Large undertaking</w:t>
            </w:r>
          </w:p>
        </w:tc>
        <w:tc>
          <w:tcPr>
            <w:tcW w:w="3686" w:type="dxa"/>
          </w:tcPr>
          <w:p w14:paraId="4F3E74B4" w14:textId="6C6C2515" w:rsidR="00F60711" w:rsidRPr="00E3473E" w:rsidRDefault="00F60711" w:rsidP="0088686F">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w:t>
            </w:r>
            <w:r>
              <w:rPr>
                <w:rFonts w:ascii="Calibri" w:eastAsia="Times New Roman" w:hAnsi="Calibri" w:cs="Calibri"/>
                <w:color w:val="000000"/>
                <w:szCs w:val="22"/>
                <w:lang w:eastAsia="en-GB"/>
              </w:rPr>
              <w:t>4</w:t>
            </w:r>
            <w:r w:rsidRPr="00916E74">
              <w:rPr>
                <w:rFonts w:ascii="Calibri" w:eastAsia="Times New Roman" w:hAnsi="Calibri" w:cs="Calibri"/>
                <w:color w:val="000000"/>
                <w:szCs w:val="22"/>
                <w:lang w:eastAsia="en-GB"/>
              </w:rPr>
              <w:t>) of Directive 2013/34/EU</w:t>
            </w:r>
          </w:p>
        </w:tc>
        <w:tc>
          <w:tcPr>
            <w:tcW w:w="1701" w:type="dxa"/>
            <w:noWrap/>
            <w:hideMark/>
          </w:tcPr>
          <w:p w14:paraId="2A0FFCBC" w14:textId="77777777" w:rsidR="00F60711" w:rsidRPr="00E3473E" w:rsidRDefault="00F60711" w:rsidP="0088686F">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LRGU</w:t>
            </w:r>
          </w:p>
        </w:tc>
      </w:tr>
      <w:tr w:rsidR="00F60711" w:rsidRPr="00E3473E" w14:paraId="03F4D847" w14:textId="77777777" w:rsidTr="008868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C4A5161" w14:textId="77777777" w:rsidR="00F60711" w:rsidRPr="00E3473E" w:rsidRDefault="00F60711" w:rsidP="0088686F">
            <w:pPr>
              <w:spacing w:after="0" w:line="240" w:lineRule="auto"/>
              <w:jc w:val="left"/>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Small group</w:t>
            </w:r>
          </w:p>
        </w:tc>
        <w:tc>
          <w:tcPr>
            <w:tcW w:w="3686" w:type="dxa"/>
          </w:tcPr>
          <w:p w14:paraId="1A20A72B" w14:textId="6D8F4885" w:rsidR="00F60711" w:rsidRPr="00E3473E" w:rsidRDefault="00F60711"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w:t>
            </w:r>
            <w:r>
              <w:rPr>
                <w:rFonts w:ascii="Calibri" w:eastAsia="Times New Roman" w:hAnsi="Calibri" w:cs="Calibri"/>
                <w:color w:val="000000"/>
                <w:szCs w:val="22"/>
                <w:lang w:eastAsia="en-GB"/>
              </w:rPr>
              <w:t>5</w:t>
            </w:r>
            <w:r w:rsidRPr="00916E74">
              <w:rPr>
                <w:rFonts w:ascii="Calibri" w:eastAsia="Times New Roman" w:hAnsi="Calibri" w:cs="Calibri"/>
                <w:color w:val="000000"/>
                <w:szCs w:val="22"/>
                <w:lang w:eastAsia="en-GB"/>
              </w:rPr>
              <w:t>) of Directive 2013/34/EU</w:t>
            </w:r>
          </w:p>
        </w:tc>
        <w:tc>
          <w:tcPr>
            <w:tcW w:w="1701" w:type="dxa"/>
            <w:noWrap/>
            <w:hideMark/>
          </w:tcPr>
          <w:p w14:paraId="71B9E78C" w14:textId="77777777" w:rsidR="00F60711" w:rsidRPr="00E3473E" w:rsidRDefault="00F60711"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SMLG</w:t>
            </w:r>
          </w:p>
        </w:tc>
      </w:tr>
      <w:tr w:rsidR="00302C60" w:rsidRPr="00E3473E" w14:paraId="49360B3B" w14:textId="77777777" w:rsidTr="007461FB">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18809A2" w14:textId="77777777" w:rsidR="00302C60" w:rsidRPr="00E3473E" w:rsidRDefault="00302C60" w:rsidP="00302C60">
            <w:pPr>
              <w:spacing w:after="0" w:line="240" w:lineRule="auto"/>
              <w:jc w:val="left"/>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Medium group</w:t>
            </w:r>
          </w:p>
        </w:tc>
        <w:tc>
          <w:tcPr>
            <w:tcW w:w="3686" w:type="dxa"/>
          </w:tcPr>
          <w:p w14:paraId="3690E67F" w14:textId="26377053" w:rsidR="00302C60" w:rsidRPr="00E3473E" w:rsidRDefault="00302C60" w:rsidP="00302C6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w:t>
            </w:r>
            <w:r w:rsidR="00F60711">
              <w:rPr>
                <w:rFonts w:ascii="Calibri" w:eastAsia="Times New Roman" w:hAnsi="Calibri" w:cs="Calibri"/>
                <w:color w:val="000000"/>
                <w:szCs w:val="22"/>
                <w:lang w:eastAsia="en-GB"/>
              </w:rPr>
              <w:t>6</w:t>
            </w:r>
            <w:r w:rsidRPr="00916E74">
              <w:rPr>
                <w:rFonts w:ascii="Calibri" w:eastAsia="Times New Roman" w:hAnsi="Calibri" w:cs="Calibri"/>
                <w:color w:val="000000"/>
                <w:szCs w:val="22"/>
                <w:lang w:eastAsia="en-GB"/>
              </w:rPr>
              <w:t>) of Directive 2013/34/EU</w:t>
            </w:r>
          </w:p>
        </w:tc>
        <w:tc>
          <w:tcPr>
            <w:tcW w:w="1701" w:type="dxa"/>
            <w:noWrap/>
            <w:hideMark/>
          </w:tcPr>
          <w:p w14:paraId="0AE68983" w14:textId="77709F01" w:rsidR="00302C60" w:rsidRPr="00E3473E" w:rsidRDefault="00302C60" w:rsidP="00302C6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MIDG</w:t>
            </w:r>
          </w:p>
        </w:tc>
      </w:tr>
      <w:tr w:rsidR="00F60711" w:rsidRPr="00E3473E" w14:paraId="26F4EFFB" w14:textId="77777777" w:rsidTr="007461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E5DA881" w14:textId="77777777" w:rsidR="00F60711" w:rsidRPr="007461FB" w:rsidRDefault="00F60711" w:rsidP="0088686F">
            <w:pPr>
              <w:spacing w:after="0" w:line="240" w:lineRule="auto"/>
              <w:jc w:val="left"/>
              <w:rPr>
                <w:rFonts w:ascii="Calibri" w:eastAsia="Times New Roman" w:hAnsi="Calibri" w:cs="Calibri"/>
                <w:color w:val="000000"/>
                <w:szCs w:val="22"/>
                <w:lang w:eastAsia="en-GB"/>
              </w:rPr>
            </w:pPr>
            <w:r w:rsidRPr="007461FB">
              <w:rPr>
                <w:rFonts w:ascii="Calibri" w:eastAsia="Times New Roman" w:hAnsi="Calibri" w:cs="Calibri"/>
                <w:color w:val="000000"/>
                <w:szCs w:val="22"/>
                <w:lang w:eastAsia="en-GB"/>
              </w:rPr>
              <w:t>Large group</w:t>
            </w:r>
          </w:p>
        </w:tc>
        <w:tc>
          <w:tcPr>
            <w:tcW w:w="3686" w:type="dxa"/>
          </w:tcPr>
          <w:p w14:paraId="7A1639B2" w14:textId="3345BADB" w:rsidR="00F60711" w:rsidRPr="00E3473E" w:rsidRDefault="00F60711"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16E74">
              <w:rPr>
                <w:rFonts w:ascii="Calibri" w:eastAsia="Times New Roman" w:hAnsi="Calibri" w:cs="Calibri"/>
                <w:color w:val="000000"/>
                <w:szCs w:val="22"/>
                <w:lang w:eastAsia="en-GB"/>
              </w:rPr>
              <w:t>Article 3(</w:t>
            </w:r>
            <w:r>
              <w:rPr>
                <w:rFonts w:ascii="Calibri" w:eastAsia="Times New Roman" w:hAnsi="Calibri" w:cs="Calibri"/>
                <w:color w:val="000000"/>
                <w:szCs w:val="22"/>
                <w:lang w:eastAsia="en-GB"/>
              </w:rPr>
              <w:t>7</w:t>
            </w:r>
            <w:r w:rsidRPr="00916E74">
              <w:rPr>
                <w:rFonts w:ascii="Calibri" w:eastAsia="Times New Roman" w:hAnsi="Calibri" w:cs="Calibri"/>
                <w:color w:val="000000"/>
                <w:szCs w:val="22"/>
                <w:lang w:eastAsia="en-GB"/>
              </w:rPr>
              <w:t>) of Directive 2013/34/EU</w:t>
            </w:r>
          </w:p>
        </w:tc>
        <w:tc>
          <w:tcPr>
            <w:tcW w:w="1701" w:type="dxa"/>
            <w:noWrap/>
            <w:hideMark/>
          </w:tcPr>
          <w:p w14:paraId="41B063E4" w14:textId="77777777" w:rsidR="00F60711" w:rsidRPr="00E3473E" w:rsidRDefault="00F60711" w:rsidP="0088686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E3473E">
              <w:rPr>
                <w:rFonts w:ascii="Calibri" w:eastAsia="Times New Roman" w:hAnsi="Calibri" w:cs="Calibri"/>
                <w:color w:val="000000"/>
                <w:szCs w:val="22"/>
                <w:lang w:eastAsia="en-GB"/>
              </w:rPr>
              <w:t>LRGG</w:t>
            </w:r>
          </w:p>
        </w:tc>
      </w:tr>
    </w:tbl>
    <w:p w14:paraId="7D12E8CF" w14:textId="77777777" w:rsidR="00000550" w:rsidRDefault="00000550" w:rsidP="00000550">
      <w:pPr>
        <w:pStyle w:val="Heading2"/>
      </w:pPr>
      <w:bookmarkStart w:id="28" w:name="_Ref183614623"/>
      <w:bookmarkStart w:id="29" w:name="_Toc228361317"/>
      <w:proofErr w:type="spellStart"/>
      <w:r>
        <w:t>Индустриални</w:t>
      </w:r>
      <w:proofErr w:type="spellEnd"/>
      <w:r>
        <w:t xml:space="preserve"> </w:t>
      </w:r>
      <w:proofErr w:type="spellStart"/>
      <w:r>
        <w:t>сектори</w:t>
      </w:r>
      <w:bookmarkEnd w:id="28"/>
      <w:bookmarkEnd w:id="29"/>
      <w:proofErr w:type="spellEnd"/>
    </w:p>
    <w:tbl>
      <w:tblPr>
        <w:tblStyle w:val="GridTable4-Accent5"/>
        <w:tblW w:w="9351" w:type="dxa"/>
        <w:tblLook w:val="04A0" w:firstRow="1" w:lastRow="0" w:firstColumn="1" w:lastColumn="0" w:noHBand="0" w:noVBand="1"/>
      </w:tblPr>
      <w:tblGrid>
        <w:gridCol w:w="7792"/>
        <w:gridCol w:w="1559"/>
      </w:tblGrid>
      <w:tr w:rsidR="000651D7" w:rsidRPr="000651D7" w14:paraId="5F5EB266" w14:textId="77777777" w:rsidTr="000651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tcPr>
          <w:p w14:paraId="0AEFAAA4" w14:textId="1A597C3F" w:rsidR="009D781C" w:rsidRPr="000651D7" w:rsidRDefault="000651D7" w:rsidP="009D781C">
            <w:pPr>
              <w:spacing w:after="0" w:line="240" w:lineRule="auto"/>
              <w:jc w:val="left"/>
              <w:rPr>
                <w:rFonts w:ascii="Calibri" w:eastAsia="Times New Roman" w:hAnsi="Calibri" w:cs="Calibri"/>
                <w:color w:val="F0F0F0" w:themeColor="background1"/>
                <w:szCs w:val="22"/>
                <w:lang w:eastAsia="en-GB"/>
              </w:rPr>
            </w:pPr>
            <w:r w:rsidRPr="000651D7">
              <w:rPr>
                <w:rFonts w:ascii="Calibri" w:eastAsia="Times New Roman" w:hAnsi="Calibri" w:cs="Calibri"/>
                <w:color w:val="F0F0F0" w:themeColor="background1"/>
                <w:szCs w:val="22"/>
                <w:lang w:eastAsia="en-GB"/>
              </w:rPr>
              <w:t>Industry sector</w:t>
            </w:r>
          </w:p>
        </w:tc>
        <w:tc>
          <w:tcPr>
            <w:tcW w:w="1559" w:type="dxa"/>
            <w:noWrap/>
          </w:tcPr>
          <w:p w14:paraId="27721A10" w14:textId="6A80A571" w:rsidR="009D781C" w:rsidRPr="000651D7" w:rsidRDefault="000651D7" w:rsidP="009D781C">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0F0F0" w:themeColor="background1"/>
                <w:szCs w:val="22"/>
                <w:lang w:eastAsia="en-GB"/>
              </w:rPr>
            </w:pPr>
            <w:r w:rsidRPr="000651D7">
              <w:rPr>
                <w:rFonts w:ascii="Calibri" w:eastAsia="Times New Roman" w:hAnsi="Calibri" w:cs="Calibri"/>
                <w:color w:val="F0F0F0" w:themeColor="background1"/>
                <w:szCs w:val="22"/>
                <w:lang w:eastAsia="en-GB"/>
              </w:rPr>
              <w:t>4-letter code</w:t>
            </w:r>
          </w:p>
        </w:tc>
      </w:tr>
      <w:tr w:rsidR="009D781C" w:rsidRPr="009D781C" w14:paraId="167E965B"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5DC22D6" w14:textId="77777777" w:rsidR="009D781C" w:rsidRPr="007461FB" w:rsidRDefault="009D781C" w:rsidP="009D781C">
            <w:pPr>
              <w:spacing w:after="0" w:line="240" w:lineRule="auto"/>
              <w:jc w:val="left"/>
              <w:rPr>
                <w:rFonts w:ascii="Calibri" w:eastAsia="Times New Roman" w:hAnsi="Calibri" w:cs="Calibri"/>
                <w:color w:val="000000"/>
                <w:szCs w:val="22"/>
                <w:lang w:eastAsia="en-GB"/>
              </w:rPr>
            </w:pPr>
            <w:r w:rsidRPr="007461FB">
              <w:rPr>
                <w:rFonts w:ascii="Calibri" w:eastAsia="Times New Roman" w:hAnsi="Calibri" w:cs="Calibri"/>
                <w:color w:val="000000"/>
                <w:szCs w:val="22"/>
                <w:lang w:eastAsia="en-GB"/>
              </w:rPr>
              <w:t>Administrator of critical benchmarks</w:t>
            </w:r>
          </w:p>
        </w:tc>
        <w:tc>
          <w:tcPr>
            <w:tcW w:w="1559" w:type="dxa"/>
            <w:noWrap/>
            <w:hideMark/>
          </w:tcPr>
          <w:p w14:paraId="193161B8"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ACBN</w:t>
            </w:r>
          </w:p>
        </w:tc>
      </w:tr>
      <w:tr w:rsidR="009D781C" w:rsidRPr="009D781C" w14:paraId="778B6FB4"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15AD19E"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Alternative Investment Fund Manager</w:t>
            </w:r>
          </w:p>
        </w:tc>
        <w:tc>
          <w:tcPr>
            <w:tcW w:w="1559" w:type="dxa"/>
            <w:noWrap/>
            <w:hideMark/>
          </w:tcPr>
          <w:p w14:paraId="6428427C"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AIFD</w:t>
            </w:r>
          </w:p>
        </w:tc>
      </w:tr>
      <w:tr w:rsidR="009D781C" w:rsidRPr="009D781C" w14:paraId="5914025B"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B49325E"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Central counterparty and other type of counterparties</w:t>
            </w:r>
          </w:p>
        </w:tc>
        <w:tc>
          <w:tcPr>
            <w:tcW w:w="1559" w:type="dxa"/>
            <w:noWrap/>
            <w:hideMark/>
          </w:tcPr>
          <w:p w14:paraId="021E223C"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CCPS</w:t>
            </w:r>
          </w:p>
        </w:tc>
      </w:tr>
      <w:tr w:rsidR="009D781C" w:rsidRPr="009D781C" w14:paraId="4A0B5436"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6FAB3D7E"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lastRenderedPageBreak/>
              <w:t>Credit institution</w:t>
            </w:r>
          </w:p>
        </w:tc>
        <w:tc>
          <w:tcPr>
            <w:tcW w:w="1559" w:type="dxa"/>
            <w:noWrap/>
            <w:hideMark/>
          </w:tcPr>
          <w:p w14:paraId="1762F2DA"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CDTI</w:t>
            </w:r>
          </w:p>
        </w:tc>
      </w:tr>
      <w:tr w:rsidR="009D781C" w:rsidRPr="009D781C" w14:paraId="0AD84630"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2FAA6C3E"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Credit rating agency</w:t>
            </w:r>
          </w:p>
        </w:tc>
        <w:tc>
          <w:tcPr>
            <w:tcW w:w="1559" w:type="dxa"/>
            <w:noWrap/>
            <w:hideMark/>
          </w:tcPr>
          <w:p w14:paraId="38074B15"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CRAS</w:t>
            </w:r>
          </w:p>
        </w:tc>
      </w:tr>
      <w:tr w:rsidR="009D781C" w:rsidRPr="009D781C" w14:paraId="6DD078D4"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260965F2"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Central securities depository</w:t>
            </w:r>
          </w:p>
        </w:tc>
        <w:tc>
          <w:tcPr>
            <w:tcW w:w="1559" w:type="dxa"/>
            <w:noWrap/>
            <w:hideMark/>
          </w:tcPr>
          <w:p w14:paraId="5198CBD5"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CSDS</w:t>
            </w:r>
          </w:p>
        </w:tc>
      </w:tr>
      <w:tr w:rsidR="009D781C" w:rsidRPr="009D781C" w14:paraId="0769B1B2"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1B83DAC"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Environmental Social and Governance Rating Provider</w:t>
            </w:r>
          </w:p>
        </w:tc>
        <w:tc>
          <w:tcPr>
            <w:tcW w:w="1559" w:type="dxa"/>
            <w:noWrap/>
            <w:hideMark/>
          </w:tcPr>
          <w:p w14:paraId="4422D59D"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ESGR</w:t>
            </w:r>
          </w:p>
        </w:tc>
      </w:tr>
      <w:tr w:rsidR="009D781C" w:rsidRPr="009D781C" w14:paraId="1DF15941"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CD29BFA"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Insurance undertaking</w:t>
            </w:r>
          </w:p>
        </w:tc>
        <w:tc>
          <w:tcPr>
            <w:tcW w:w="1559" w:type="dxa"/>
            <w:noWrap/>
            <w:hideMark/>
          </w:tcPr>
          <w:p w14:paraId="36B6CD5E"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INUN</w:t>
            </w:r>
          </w:p>
        </w:tc>
      </w:tr>
      <w:tr w:rsidR="009D781C" w:rsidRPr="009D781C" w14:paraId="35D725F6"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EF9DEBD"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Investment firm</w:t>
            </w:r>
          </w:p>
        </w:tc>
        <w:tc>
          <w:tcPr>
            <w:tcW w:w="1559" w:type="dxa"/>
            <w:noWrap/>
            <w:hideMark/>
          </w:tcPr>
          <w:p w14:paraId="62E2E77A"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INVF</w:t>
            </w:r>
          </w:p>
        </w:tc>
      </w:tr>
      <w:tr w:rsidR="009D781C" w:rsidRPr="009D781C" w14:paraId="6E1F3884"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9D824C3"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Other financial market operator</w:t>
            </w:r>
          </w:p>
        </w:tc>
        <w:tc>
          <w:tcPr>
            <w:tcW w:w="1559" w:type="dxa"/>
            <w:noWrap/>
            <w:hideMark/>
          </w:tcPr>
          <w:p w14:paraId="140710E1"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OFMO</w:t>
            </w:r>
          </w:p>
        </w:tc>
      </w:tr>
      <w:tr w:rsidR="009D781C" w:rsidRPr="009D781C" w14:paraId="4EABD41E"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EC8034F"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Institution for occupational retirement</w:t>
            </w:r>
          </w:p>
        </w:tc>
        <w:tc>
          <w:tcPr>
            <w:tcW w:w="1559" w:type="dxa"/>
            <w:noWrap/>
            <w:hideMark/>
          </w:tcPr>
          <w:p w14:paraId="1A33C225"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ORPI</w:t>
            </w:r>
          </w:p>
        </w:tc>
      </w:tr>
      <w:tr w:rsidR="009D781C" w:rsidRPr="009D781C" w14:paraId="22E629CC"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0F55219"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Payment institution</w:t>
            </w:r>
          </w:p>
        </w:tc>
        <w:tc>
          <w:tcPr>
            <w:tcW w:w="1559" w:type="dxa"/>
            <w:noWrap/>
            <w:hideMark/>
          </w:tcPr>
          <w:p w14:paraId="4E5B62B2"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PAYI</w:t>
            </w:r>
          </w:p>
        </w:tc>
      </w:tr>
      <w:tr w:rsidR="009D781C" w:rsidRPr="009D781C" w14:paraId="3D5A7F57"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2DE367F"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Reinsurance undertaking</w:t>
            </w:r>
          </w:p>
        </w:tc>
        <w:tc>
          <w:tcPr>
            <w:tcW w:w="1559" w:type="dxa"/>
            <w:noWrap/>
            <w:hideMark/>
          </w:tcPr>
          <w:p w14:paraId="51DD999A"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REIN</w:t>
            </w:r>
          </w:p>
        </w:tc>
      </w:tr>
      <w:tr w:rsidR="009D781C" w:rsidRPr="009D781C" w14:paraId="5F136832" w14:textId="77777777" w:rsidTr="000651D7">
        <w:trPr>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3D3F0A4"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Undertakings for the Collective Investment in Transferable Securities</w:t>
            </w:r>
          </w:p>
        </w:tc>
        <w:tc>
          <w:tcPr>
            <w:tcW w:w="1559" w:type="dxa"/>
            <w:noWrap/>
            <w:hideMark/>
          </w:tcPr>
          <w:p w14:paraId="04C39AB9" w14:textId="77777777" w:rsidR="009D781C" w:rsidRPr="009D781C" w:rsidRDefault="009D781C" w:rsidP="009D781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UCIT</w:t>
            </w:r>
          </w:p>
        </w:tc>
      </w:tr>
      <w:tr w:rsidR="009D781C" w:rsidRPr="009D781C" w14:paraId="349F96C5" w14:textId="77777777" w:rsidTr="000651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69140D3" w14:textId="77777777" w:rsidR="009D781C" w:rsidRPr="009D781C" w:rsidRDefault="009D781C" w:rsidP="009D781C">
            <w:pPr>
              <w:spacing w:after="0" w:line="240" w:lineRule="auto"/>
              <w:jc w:val="left"/>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Management company</w:t>
            </w:r>
          </w:p>
        </w:tc>
        <w:tc>
          <w:tcPr>
            <w:tcW w:w="1559" w:type="dxa"/>
            <w:noWrap/>
            <w:hideMark/>
          </w:tcPr>
          <w:p w14:paraId="0D709F65" w14:textId="77777777" w:rsidR="009D781C" w:rsidRPr="009D781C" w:rsidRDefault="009D781C" w:rsidP="009D781C">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lang w:eastAsia="en-GB"/>
              </w:rPr>
            </w:pPr>
            <w:r w:rsidRPr="009D781C">
              <w:rPr>
                <w:rFonts w:ascii="Calibri" w:eastAsia="Times New Roman" w:hAnsi="Calibri" w:cs="Calibri"/>
                <w:color w:val="000000"/>
                <w:szCs w:val="22"/>
                <w:lang w:eastAsia="en-GB"/>
              </w:rPr>
              <w:t>UFMC</w:t>
            </w:r>
          </w:p>
        </w:tc>
      </w:tr>
    </w:tbl>
    <w:p w14:paraId="32D18765" w14:textId="77777777" w:rsidR="00F4462B" w:rsidRPr="00F4462B" w:rsidRDefault="00F4462B" w:rsidP="00F4462B">
      <w:pPr>
        <w:rPr>
          <w:lang w:val="en-US"/>
        </w:rPr>
      </w:pPr>
    </w:p>
    <w:p w14:paraId="2B43EC1C" w14:textId="13AE2539" w:rsidR="00F4462B" w:rsidRPr="00F4462B" w:rsidRDefault="00F4462B" w:rsidP="00F4462B">
      <w:pPr>
        <w:rPr>
          <w:lang w:val="bg-BG"/>
        </w:rPr>
      </w:pPr>
      <w:r>
        <w:rPr>
          <w:lang w:val="bg-BG"/>
        </w:rPr>
        <w:t>О</w:t>
      </w:r>
      <w:r w:rsidRPr="00F4462B">
        <w:rPr>
          <w:lang w:val="bg-BG"/>
        </w:rPr>
        <w:t>станалите субекти се категоризират, като се използва един или няколко основни раздела на установената в Делегиран регламент (ЕС) 2023/137 статистическа класификация на икономическите дейности в Европейската общност (NACE).</w:t>
      </w:r>
    </w:p>
    <w:p w14:paraId="6A61FBD4" w14:textId="77777777" w:rsidR="00F4462B" w:rsidRPr="00D816B2" w:rsidRDefault="00F4462B" w:rsidP="00D816B2"/>
    <w:p w14:paraId="2FE6DEA0" w14:textId="77777777" w:rsidR="00F23794" w:rsidRDefault="00F23794" w:rsidP="00F35575"/>
    <w:p w14:paraId="6177F09F" w14:textId="77777777" w:rsidR="009405BE" w:rsidRPr="00F35575" w:rsidRDefault="009405BE" w:rsidP="00F35575"/>
    <w:sectPr w:rsidR="009405BE" w:rsidRPr="00F35575" w:rsidSect="00AC79E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2398" w14:textId="77777777" w:rsidR="004D7599" w:rsidRDefault="004D7599" w:rsidP="007E7997">
      <w:pPr>
        <w:spacing w:line="240" w:lineRule="auto"/>
      </w:pPr>
      <w:r>
        <w:separator/>
      </w:r>
    </w:p>
  </w:endnote>
  <w:endnote w:type="continuationSeparator" w:id="0">
    <w:p w14:paraId="4EB16236" w14:textId="77777777" w:rsidR="004D7599" w:rsidRDefault="004D7599" w:rsidP="007E7997">
      <w:pPr>
        <w:spacing w:line="240" w:lineRule="auto"/>
      </w:pPr>
      <w:r>
        <w:continuationSeparator/>
      </w:r>
    </w:p>
  </w:endnote>
  <w:endnote w:type="continuationNotice" w:id="1">
    <w:p w14:paraId="6922F005" w14:textId="77777777" w:rsidR="004D7599" w:rsidRDefault="004D7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0438343"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08AE4AE" w14:textId="77777777" w:rsidR="004A219B" w:rsidRDefault="004A2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6595" w14:textId="77777777" w:rsidR="004D7599" w:rsidRDefault="004D7599" w:rsidP="007E7997">
      <w:pPr>
        <w:spacing w:line="240" w:lineRule="auto"/>
      </w:pPr>
      <w:r>
        <w:separator/>
      </w:r>
    </w:p>
  </w:footnote>
  <w:footnote w:type="continuationSeparator" w:id="0">
    <w:p w14:paraId="4B60A5E7" w14:textId="77777777" w:rsidR="004D7599" w:rsidRDefault="004D7599" w:rsidP="007E7997">
      <w:pPr>
        <w:spacing w:line="240" w:lineRule="auto"/>
      </w:pPr>
      <w:r>
        <w:continuationSeparator/>
      </w:r>
    </w:p>
  </w:footnote>
  <w:footnote w:type="continuationNotice" w:id="1">
    <w:p w14:paraId="2D374FF5" w14:textId="77777777" w:rsidR="004D7599" w:rsidRDefault="004D7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C84D" w14:textId="77777777" w:rsidR="004E5FF8" w:rsidRDefault="004E5FF8" w:rsidP="004E5FF8"/>
  <w:p w14:paraId="727021FD" w14:textId="77777777" w:rsidR="004E5FF8" w:rsidRDefault="004E5FF8" w:rsidP="004E5FF8"/>
  <w:p w14:paraId="52D4D607" w14:textId="754ED40B" w:rsidR="004E5FF8" w:rsidRDefault="00FA5061" w:rsidP="004E5FF8">
    <w:r>
      <w:rPr>
        <w:noProof/>
      </w:rPr>
      <w:drawing>
        <wp:anchor distT="0" distB="0" distL="114300" distR="114300" simplePos="0" relativeHeight="251658243" behindDoc="1" locked="0" layoutInCell="1" allowOverlap="1" wp14:anchorId="6FEA2FA7" wp14:editId="7E7949C0">
          <wp:simplePos x="0" y="0"/>
          <wp:positionH relativeFrom="page">
            <wp:align>right</wp:align>
          </wp:positionH>
          <wp:positionV relativeFrom="page">
            <wp:posOffset>4200525</wp:posOffset>
          </wp:positionV>
          <wp:extent cx="7543800" cy="6496050"/>
          <wp:effectExtent l="0" t="0" r="0" b="0"/>
          <wp:wrapNone/>
          <wp:docPr id="2025300455" name="Picture 202530045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6496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2347"/>
    <w:multiLevelType w:val="hybridMultilevel"/>
    <w:tmpl w:val="41ACBB94"/>
    <w:lvl w:ilvl="0" w:tplc="D2E06BD0">
      <w:start w:val="1"/>
      <w:numFmt w:val="bullet"/>
      <w:lvlText w:val=""/>
      <w:lvlJc w:val="left"/>
      <w:pPr>
        <w:ind w:left="1020" w:hanging="360"/>
      </w:pPr>
      <w:rPr>
        <w:rFonts w:ascii="Symbol" w:hAnsi="Symbol"/>
      </w:rPr>
    </w:lvl>
    <w:lvl w:ilvl="1" w:tplc="8F181B2A">
      <w:start w:val="1"/>
      <w:numFmt w:val="bullet"/>
      <w:lvlText w:val=""/>
      <w:lvlJc w:val="left"/>
      <w:pPr>
        <w:ind w:left="1020" w:hanging="360"/>
      </w:pPr>
      <w:rPr>
        <w:rFonts w:ascii="Symbol" w:hAnsi="Symbol"/>
      </w:rPr>
    </w:lvl>
    <w:lvl w:ilvl="2" w:tplc="9A14851C">
      <w:start w:val="1"/>
      <w:numFmt w:val="bullet"/>
      <w:lvlText w:val=""/>
      <w:lvlJc w:val="left"/>
      <w:pPr>
        <w:ind w:left="1020" w:hanging="360"/>
      </w:pPr>
      <w:rPr>
        <w:rFonts w:ascii="Symbol" w:hAnsi="Symbol"/>
      </w:rPr>
    </w:lvl>
    <w:lvl w:ilvl="3" w:tplc="23B2C032">
      <w:start w:val="1"/>
      <w:numFmt w:val="bullet"/>
      <w:lvlText w:val=""/>
      <w:lvlJc w:val="left"/>
      <w:pPr>
        <w:ind w:left="1020" w:hanging="360"/>
      </w:pPr>
      <w:rPr>
        <w:rFonts w:ascii="Symbol" w:hAnsi="Symbol"/>
      </w:rPr>
    </w:lvl>
    <w:lvl w:ilvl="4" w:tplc="DCFC4C26">
      <w:start w:val="1"/>
      <w:numFmt w:val="bullet"/>
      <w:lvlText w:val=""/>
      <w:lvlJc w:val="left"/>
      <w:pPr>
        <w:ind w:left="1020" w:hanging="360"/>
      </w:pPr>
      <w:rPr>
        <w:rFonts w:ascii="Symbol" w:hAnsi="Symbol"/>
      </w:rPr>
    </w:lvl>
    <w:lvl w:ilvl="5" w:tplc="CC1498CA">
      <w:start w:val="1"/>
      <w:numFmt w:val="bullet"/>
      <w:lvlText w:val=""/>
      <w:lvlJc w:val="left"/>
      <w:pPr>
        <w:ind w:left="1020" w:hanging="360"/>
      </w:pPr>
      <w:rPr>
        <w:rFonts w:ascii="Symbol" w:hAnsi="Symbol"/>
      </w:rPr>
    </w:lvl>
    <w:lvl w:ilvl="6" w:tplc="EDE4E364">
      <w:start w:val="1"/>
      <w:numFmt w:val="bullet"/>
      <w:lvlText w:val=""/>
      <w:lvlJc w:val="left"/>
      <w:pPr>
        <w:ind w:left="1020" w:hanging="360"/>
      </w:pPr>
      <w:rPr>
        <w:rFonts w:ascii="Symbol" w:hAnsi="Symbol"/>
      </w:rPr>
    </w:lvl>
    <w:lvl w:ilvl="7" w:tplc="F24281CA">
      <w:start w:val="1"/>
      <w:numFmt w:val="bullet"/>
      <w:lvlText w:val=""/>
      <w:lvlJc w:val="left"/>
      <w:pPr>
        <w:ind w:left="1020" w:hanging="360"/>
      </w:pPr>
      <w:rPr>
        <w:rFonts w:ascii="Symbol" w:hAnsi="Symbol"/>
      </w:rPr>
    </w:lvl>
    <w:lvl w:ilvl="8" w:tplc="A98E4652">
      <w:start w:val="1"/>
      <w:numFmt w:val="bullet"/>
      <w:lvlText w:val=""/>
      <w:lvlJc w:val="left"/>
      <w:pPr>
        <w:ind w:left="1020" w:hanging="360"/>
      </w:pPr>
      <w:rPr>
        <w:rFonts w:ascii="Symbol" w:hAnsi="Symbol"/>
      </w:rPr>
    </w:lvl>
  </w:abstractNum>
  <w:abstractNum w:abstractNumId="1" w15:restartNumberingAfterBreak="0">
    <w:nsid w:val="083B7BC6"/>
    <w:multiLevelType w:val="hybridMultilevel"/>
    <w:tmpl w:val="AC5CB0B8"/>
    <w:lvl w:ilvl="0" w:tplc="E5EAF8C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2FEE"/>
    <w:multiLevelType w:val="hybridMultilevel"/>
    <w:tmpl w:val="FEDAA066"/>
    <w:lvl w:ilvl="0" w:tplc="F73C737C">
      <w:start w:val="1"/>
      <w:numFmt w:val="bullet"/>
      <w:lvlText w:val=""/>
      <w:lvlJc w:val="left"/>
      <w:pPr>
        <w:ind w:left="1020" w:hanging="360"/>
      </w:pPr>
      <w:rPr>
        <w:rFonts w:ascii="Symbol" w:hAnsi="Symbol"/>
      </w:rPr>
    </w:lvl>
    <w:lvl w:ilvl="1" w:tplc="DF8EC432">
      <w:start w:val="1"/>
      <w:numFmt w:val="bullet"/>
      <w:lvlText w:val=""/>
      <w:lvlJc w:val="left"/>
      <w:pPr>
        <w:ind w:left="1020" w:hanging="360"/>
      </w:pPr>
      <w:rPr>
        <w:rFonts w:ascii="Symbol" w:hAnsi="Symbol"/>
      </w:rPr>
    </w:lvl>
    <w:lvl w:ilvl="2" w:tplc="2FD08BF0">
      <w:start w:val="1"/>
      <w:numFmt w:val="bullet"/>
      <w:lvlText w:val=""/>
      <w:lvlJc w:val="left"/>
      <w:pPr>
        <w:ind w:left="1020" w:hanging="360"/>
      </w:pPr>
      <w:rPr>
        <w:rFonts w:ascii="Symbol" w:hAnsi="Symbol"/>
      </w:rPr>
    </w:lvl>
    <w:lvl w:ilvl="3" w:tplc="F32ECD70">
      <w:start w:val="1"/>
      <w:numFmt w:val="bullet"/>
      <w:lvlText w:val=""/>
      <w:lvlJc w:val="left"/>
      <w:pPr>
        <w:ind w:left="1020" w:hanging="360"/>
      </w:pPr>
      <w:rPr>
        <w:rFonts w:ascii="Symbol" w:hAnsi="Symbol"/>
      </w:rPr>
    </w:lvl>
    <w:lvl w:ilvl="4" w:tplc="FED24BC0">
      <w:start w:val="1"/>
      <w:numFmt w:val="bullet"/>
      <w:lvlText w:val=""/>
      <w:lvlJc w:val="left"/>
      <w:pPr>
        <w:ind w:left="1020" w:hanging="360"/>
      </w:pPr>
      <w:rPr>
        <w:rFonts w:ascii="Symbol" w:hAnsi="Symbol"/>
      </w:rPr>
    </w:lvl>
    <w:lvl w:ilvl="5" w:tplc="64A0E1BE">
      <w:start w:val="1"/>
      <w:numFmt w:val="bullet"/>
      <w:lvlText w:val=""/>
      <w:lvlJc w:val="left"/>
      <w:pPr>
        <w:ind w:left="1020" w:hanging="360"/>
      </w:pPr>
      <w:rPr>
        <w:rFonts w:ascii="Symbol" w:hAnsi="Symbol"/>
      </w:rPr>
    </w:lvl>
    <w:lvl w:ilvl="6" w:tplc="C1709ABA">
      <w:start w:val="1"/>
      <w:numFmt w:val="bullet"/>
      <w:lvlText w:val=""/>
      <w:lvlJc w:val="left"/>
      <w:pPr>
        <w:ind w:left="1020" w:hanging="360"/>
      </w:pPr>
      <w:rPr>
        <w:rFonts w:ascii="Symbol" w:hAnsi="Symbol"/>
      </w:rPr>
    </w:lvl>
    <w:lvl w:ilvl="7" w:tplc="5F080CAC">
      <w:start w:val="1"/>
      <w:numFmt w:val="bullet"/>
      <w:lvlText w:val=""/>
      <w:lvlJc w:val="left"/>
      <w:pPr>
        <w:ind w:left="1020" w:hanging="360"/>
      </w:pPr>
      <w:rPr>
        <w:rFonts w:ascii="Symbol" w:hAnsi="Symbol"/>
      </w:rPr>
    </w:lvl>
    <w:lvl w:ilvl="8" w:tplc="65E432B2">
      <w:start w:val="1"/>
      <w:numFmt w:val="bullet"/>
      <w:lvlText w:val=""/>
      <w:lvlJc w:val="left"/>
      <w:pPr>
        <w:ind w:left="1020" w:hanging="360"/>
      </w:pPr>
      <w:rPr>
        <w:rFonts w:ascii="Symbol" w:hAnsi="Symbol"/>
      </w:rPr>
    </w:lvl>
  </w:abstractNum>
  <w:abstractNum w:abstractNumId="3" w15:restartNumberingAfterBreak="0">
    <w:nsid w:val="14897905"/>
    <w:multiLevelType w:val="hybridMultilevel"/>
    <w:tmpl w:val="0ECCEDB8"/>
    <w:lvl w:ilvl="0" w:tplc="08090019">
      <w:start w:val="1"/>
      <w:numFmt w:val="lowerLetter"/>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14DD28B8"/>
    <w:multiLevelType w:val="hybridMultilevel"/>
    <w:tmpl w:val="B55404E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7734891"/>
    <w:multiLevelType w:val="hybridMultilevel"/>
    <w:tmpl w:val="5F20A2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16640"/>
    <w:multiLevelType w:val="hybridMultilevel"/>
    <w:tmpl w:val="A026705C"/>
    <w:lvl w:ilvl="0" w:tplc="6D5023A6">
      <w:start w:val="1"/>
      <w:numFmt w:val="lowerLetter"/>
      <w:lvlText w:val="%1."/>
      <w:lvlJc w:val="left"/>
      <w:pPr>
        <w:ind w:left="1068"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3466C4"/>
    <w:multiLevelType w:val="hybridMultilevel"/>
    <w:tmpl w:val="88BC2A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DC1CB4"/>
    <w:multiLevelType w:val="hybridMultilevel"/>
    <w:tmpl w:val="C81C932C"/>
    <w:lvl w:ilvl="0" w:tplc="35603576">
      <w:numFmt w:val="bullet"/>
      <w:lvlText w:val="•"/>
      <w:lvlJc w:val="left"/>
      <w:pPr>
        <w:ind w:left="720" w:hanging="72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211E9F"/>
    <w:multiLevelType w:val="hybridMultilevel"/>
    <w:tmpl w:val="F246F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226B6"/>
    <w:multiLevelType w:val="multilevel"/>
    <w:tmpl w:val="3252CA6C"/>
    <w:lvl w:ilvl="0">
      <w:start w:val="1"/>
      <w:numFmt w:val="decimal"/>
      <w:lvlText w:val="%1"/>
      <w:lvlJc w:val="left"/>
      <w:pPr>
        <w:ind w:left="360" w:hanging="360"/>
      </w:pPr>
      <w:rPr>
        <w:rFonts w:ascii="Arial" w:hAnsi="Arial" w:cs="Arial" w:hint="default"/>
        <w:b/>
        <w:color w:val="00379F" w:themeColor="text1"/>
        <w:sz w:val="36"/>
        <w:szCs w:val="36"/>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8806DE5"/>
    <w:multiLevelType w:val="multilevel"/>
    <w:tmpl w:val="8CAE7BD4"/>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F0B6808"/>
    <w:multiLevelType w:val="hybridMultilevel"/>
    <w:tmpl w:val="CF20BE1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603920"/>
    <w:multiLevelType w:val="hybridMultilevel"/>
    <w:tmpl w:val="98A2E60C"/>
    <w:lvl w:ilvl="0" w:tplc="18E8E36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947B0"/>
    <w:multiLevelType w:val="hybridMultilevel"/>
    <w:tmpl w:val="5F20A2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4B1C93"/>
    <w:multiLevelType w:val="hybridMultilevel"/>
    <w:tmpl w:val="E384049C"/>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41592F0B"/>
    <w:multiLevelType w:val="hybridMultilevel"/>
    <w:tmpl w:val="CC6031A0"/>
    <w:lvl w:ilvl="0" w:tplc="3C200408">
      <w:start w:val="1"/>
      <w:numFmt w:val="lowerLetter"/>
      <w:lvlText w:val="%1."/>
      <w:lvlJc w:val="left"/>
      <w:pPr>
        <w:ind w:left="1068"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6349C"/>
    <w:multiLevelType w:val="hybridMultilevel"/>
    <w:tmpl w:val="F1F03A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6183C09"/>
    <w:multiLevelType w:val="hybridMultilevel"/>
    <w:tmpl w:val="A73074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3DD0B51"/>
    <w:multiLevelType w:val="hybridMultilevel"/>
    <w:tmpl w:val="0274640C"/>
    <w:lvl w:ilvl="0" w:tplc="B0F2E6A2">
      <w:start w:val="1"/>
      <w:numFmt w:val="lowerRoman"/>
      <w:lvlText w:val="%1)"/>
      <w:lvlJc w:val="left"/>
      <w:pPr>
        <w:ind w:left="720" w:hanging="720"/>
      </w:pPr>
      <w:rPr>
        <w:rFonts w:hint="default"/>
      </w:rPr>
    </w:lvl>
    <w:lvl w:ilvl="1" w:tplc="7C5AEC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F31000"/>
    <w:multiLevelType w:val="multilevel"/>
    <w:tmpl w:val="BD2CF666"/>
    <w:styleLink w:val="CurrentList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4963F7"/>
    <w:multiLevelType w:val="hybridMultilevel"/>
    <w:tmpl w:val="5F20A2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0E57CD"/>
    <w:multiLevelType w:val="hybridMultilevel"/>
    <w:tmpl w:val="43BAA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7D45C1"/>
    <w:multiLevelType w:val="hybridMultilevel"/>
    <w:tmpl w:val="12D85C7C"/>
    <w:lvl w:ilvl="0" w:tplc="BBE276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02036"/>
    <w:multiLevelType w:val="hybridMultilevel"/>
    <w:tmpl w:val="C01C7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A457D"/>
    <w:multiLevelType w:val="hybridMultilevel"/>
    <w:tmpl w:val="02F244C2"/>
    <w:lvl w:ilvl="0" w:tplc="08090019">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64D57B9D"/>
    <w:multiLevelType w:val="hybridMultilevel"/>
    <w:tmpl w:val="5F20A2F8"/>
    <w:lvl w:ilvl="0" w:tplc="111CA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330FE2"/>
    <w:multiLevelType w:val="hybridMultilevel"/>
    <w:tmpl w:val="46FECDB0"/>
    <w:lvl w:ilvl="0" w:tplc="2DB6F3BE">
      <w:start w:val="2"/>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87740"/>
    <w:multiLevelType w:val="hybridMultilevel"/>
    <w:tmpl w:val="5E1A5DC2"/>
    <w:lvl w:ilvl="0" w:tplc="9AC01F36">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BA2D52"/>
    <w:multiLevelType w:val="multilevel"/>
    <w:tmpl w:val="7E32CB2E"/>
    <w:lvl w:ilvl="0">
      <w:start w:val="1"/>
      <w:numFmt w:val="upperRoman"/>
      <w:pStyle w:val="Numberedheading"/>
      <w:lvlText w:val="%1."/>
      <w:lvlJc w:val="center"/>
      <w:pPr>
        <w:ind w:left="720" w:hanging="360"/>
      </w:pPr>
      <w:rPr>
        <w:rFonts w:hint="default"/>
      </w:rPr>
    </w:lvl>
    <w:lvl w:ilvl="1">
      <w:start w:val="1"/>
      <w:numFmt w:val="upperRoman"/>
      <w:lvlText w:val="I.%2."/>
      <w:lvlJc w:val="center"/>
      <w:pPr>
        <w:ind w:left="1152" w:hanging="432"/>
      </w:pPr>
      <w:rPr>
        <w:rFonts w:hint="default"/>
      </w:rPr>
    </w:lvl>
    <w:lvl w:ilvl="2">
      <w:start w:val="1"/>
      <w:numFmt w:val="upperRoman"/>
      <w:lvlText w:val="%1.%2.%3."/>
      <w:lvlJc w:val="center"/>
      <w:pPr>
        <w:ind w:left="1584" w:hanging="504"/>
      </w:pPr>
      <w:rPr>
        <w:rFonts w:hint="default"/>
      </w:rPr>
    </w:lvl>
    <w:lvl w:ilvl="3">
      <w:start w:val="1"/>
      <w:numFmt w:val="upperRoman"/>
      <w:lvlText w:val="%1.%2.%3.%4."/>
      <w:lvlJc w:val="center"/>
      <w:pPr>
        <w:ind w:left="2088" w:hanging="648"/>
      </w:pPr>
      <w:rPr>
        <w:rFonts w:hint="default"/>
      </w:rPr>
    </w:lvl>
    <w:lvl w:ilvl="4">
      <w:start w:val="1"/>
      <w:numFmt w:val="upperRoman"/>
      <w:lvlText w:val="%1.%2.%3.%4.%5."/>
      <w:lvlJc w:val="center"/>
      <w:pPr>
        <w:ind w:left="2592" w:hanging="792"/>
      </w:pPr>
      <w:rPr>
        <w:rFonts w:hint="default"/>
      </w:rPr>
    </w:lvl>
    <w:lvl w:ilvl="5">
      <w:start w:val="1"/>
      <w:numFmt w:val="upperRoman"/>
      <w:lvlText w:val="%1.%2.%3.%4.%5.%6."/>
      <w:lvlJc w:val="center"/>
      <w:pPr>
        <w:ind w:left="3096" w:hanging="936"/>
      </w:pPr>
      <w:rPr>
        <w:rFonts w:hint="default"/>
      </w:rPr>
    </w:lvl>
    <w:lvl w:ilvl="6">
      <w:start w:val="1"/>
      <w:numFmt w:val="upperRoman"/>
      <w:lvlText w:val="%1.%2.%3.%4.%5.%6.%7."/>
      <w:lvlJc w:val="center"/>
      <w:pPr>
        <w:ind w:left="3600" w:hanging="1080"/>
      </w:pPr>
      <w:rPr>
        <w:rFonts w:hint="default"/>
      </w:rPr>
    </w:lvl>
    <w:lvl w:ilvl="7">
      <w:start w:val="1"/>
      <w:numFmt w:val="upperRoman"/>
      <w:lvlText w:val="%1.%2.%3.%4.%5.%6.%7.%8."/>
      <w:lvlJc w:val="center"/>
      <w:pPr>
        <w:ind w:left="4104" w:hanging="1224"/>
      </w:pPr>
      <w:rPr>
        <w:rFonts w:hint="default"/>
      </w:rPr>
    </w:lvl>
    <w:lvl w:ilvl="8">
      <w:start w:val="1"/>
      <w:numFmt w:val="upperRoman"/>
      <w:lvlText w:val="%1.%2.%3.%4.%5.%6.%7.%8.%9."/>
      <w:lvlJc w:val="center"/>
      <w:pPr>
        <w:ind w:left="4680" w:hanging="1440"/>
      </w:pPr>
      <w:rPr>
        <w:rFonts w:hint="default"/>
      </w:rPr>
    </w:lvl>
  </w:abstractNum>
  <w:abstractNum w:abstractNumId="33" w15:restartNumberingAfterBreak="0">
    <w:nsid w:val="6BAD1101"/>
    <w:multiLevelType w:val="multilevel"/>
    <w:tmpl w:val="64766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C13A9A"/>
    <w:multiLevelType w:val="hybridMultilevel"/>
    <w:tmpl w:val="863C3F8C"/>
    <w:lvl w:ilvl="0" w:tplc="4696362C">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12B9D"/>
    <w:multiLevelType w:val="hybridMultilevel"/>
    <w:tmpl w:val="D972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60C1F"/>
    <w:multiLevelType w:val="hybridMultilevel"/>
    <w:tmpl w:val="47C25CBC"/>
    <w:lvl w:ilvl="0" w:tplc="B1E06AC6">
      <w:start w:val="1"/>
      <w:numFmt w:val="decimal"/>
      <w:pStyle w:val="Requirement"/>
      <w:lvlText w:val="Req %1."/>
      <w:lvlJc w:val="left"/>
      <w:pPr>
        <w:ind w:left="720" w:hanging="360"/>
      </w:pPr>
      <w:rPr>
        <w:rFonts w:ascii="Arial" w:hAnsi="Arial" w:hint="default"/>
        <w:sz w:val="22"/>
      </w:rPr>
    </w:lvl>
    <w:lvl w:ilvl="1" w:tplc="04090019">
      <w:start w:val="1"/>
      <w:numFmt w:val="lowerLetter"/>
      <w:pStyle w:val="Requirement"/>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61B92"/>
    <w:multiLevelType w:val="hybridMultilevel"/>
    <w:tmpl w:val="CFC2E6BC"/>
    <w:lvl w:ilvl="0" w:tplc="594065A8">
      <w:start w:val="1"/>
      <w:numFmt w:val="bullet"/>
      <w:lvlText w:val=""/>
      <w:lvlJc w:val="left"/>
      <w:pPr>
        <w:ind w:left="720" w:hanging="360"/>
      </w:pPr>
      <w:rPr>
        <w:rFonts w:ascii="Symbol" w:hAnsi="Symbol"/>
      </w:rPr>
    </w:lvl>
    <w:lvl w:ilvl="1" w:tplc="6212A216">
      <w:start w:val="1"/>
      <w:numFmt w:val="bullet"/>
      <w:lvlText w:val=""/>
      <w:lvlJc w:val="left"/>
      <w:pPr>
        <w:ind w:left="720" w:hanging="360"/>
      </w:pPr>
      <w:rPr>
        <w:rFonts w:ascii="Symbol" w:hAnsi="Symbol"/>
      </w:rPr>
    </w:lvl>
    <w:lvl w:ilvl="2" w:tplc="A8E4DC4E">
      <w:start w:val="1"/>
      <w:numFmt w:val="bullet"/>
      <w:lvlText w:val=""/>
      <w:lvlJc w:val="left"/>
      <w:pPr>
        <w:ind w:left="720" w:hanging="360"/>
      </w:pPr>
      <w:rPr>
        <w:rFonts w:ascii="Symbol" w:hAnsi="Symbol"/>
      </w:rPr>
    </w:lvl>
    <w:lvl w:ilvl="3" w:tplc="6102DF08">
      <w:start w:val="1"/>
      <w:numFmt w:val="bullet"/>
      <w:lvlText w:val=""/>
      <w:lvlJc w:val="left"/>
      <w:pPr>
        <w:ind w:left="720" w:hanging="360"/>
      </w:pPr>
      <w:rPr>
        <w:rFonts w:ascii="Symbol" w:hAnsi="Symbol"/>
      </w:rPr>
    </w:lvl>
    <w:lvl w:ilvl="4" w:tplc="D368F256">
      <w:start w:val="1"/>
      <w:numFmt w:val="bullet"/>
      <w:lvlText w:val=""/>
      <w:lvlJc w:val="left"/>
      <w:pPr>
        <w:ind w:left="720" w:hanging="360"/>
      </w:pPr>
      <w:rPr>
        <w:rFonts w:ascii="Symbol" w:hAnsi="Symbol"/>
      </w:rPr>
    </w:lvl>
    <w:lvl w:ilvl="5" w:tplc="8F36937A">
      <w:start w:val="1"/>
      <w:numFmt w:val="bullet"/>
      <w:lvlText w:val=""/>
      <w:lvlJc w:val="left"/>
      <w:pPr>
        <w:ind w:left="720" w:hanging="360"/>
      </w:pPr>
      <w:rPr>
        <w:rFonts w:ascii="Symbol" w:hAnsi="Symbol"/>
      </w:rPr>
    </w:lvl>
    <w:lvl w:ilvl="6" w:tplc="4F7CB856">
      <w:start w:val="1"/>
      <w:numFmt w:val="bullet"/>
      <w:lvlText w:val=""/>
      <w:lvlJc w:val="left"/>
      <w:pPr>
        <w:ind w:left="720" w:hanging="360"/>
      </w:pPr>
      <w:rPr>
        <w:rFonts w:ascii="Symbol" w:hAnsi="Symbol"/>
      </w:rPr>
    </w:lvl>
    <w:lvl w:ilvl="7" w:tplc="2FFAF8BE">
      <w:start w:val="1"/>
      <w:numFmt w:val="bullet"/>
      <w:lvlText w:val=""/>
      <w:lvlJc w:val="left"/>
      <w:pPr>
        <w:ind w:left="720" w:hanging="360"/>
      </w:pPr>
      <w:rPr>
        <w:rFonts w:ascii="Symbol" w:hAnsi="Symbol"/>
      </w:rPr>
    </w:lvl>
    <w:lvl w:ilvl="8" w:tplc="32ECE606">
      <w:start w:val="1"/>
      <w:numFmt w:val="bullet"/>
      <w:lvlText w:val=""/>
      <w:lvlJc w:val="left"/>
      <w:pPr>
        <w:ind w:left="720" w:hanging="360"/>
      </w:pPr>
      <w:rPr>
        <w:rFonts w:ascii="Symbol" w:hAnsi="Symbol"/>
      </w:rPr>
    </w:lvl>
  </w:abstractNum>
  <w:abstractNum w:abstractNumId="38" w15:restartNumberingAfterBreak="0">
    <w:nsid w:val="7F5F29C0"/>
    <w:multiLevelType w:val="hybridMultilevel"/>
    <w:tmpl w:val="C226D40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462845">
    <w:abstractNumId w:val="11"/>
  </w:num>
  <w:num w:numId="2" w16cid:durableId="1513839973">
    <w:abstractNumId w:val="11"/>
  </w:num>
  <w:num w:numId="3" w16cid:durableId="807553763">
    <w:abstractNumId w:val="33"/>
  </w:num>
  <w:num w:numId="4" w16cid:durableId="751119184">
    <w:abstractNumId w:val="12"/>
  </w:num>
  <w:num w:numId="5" w16cid:durableId="319311137">
    <w:abstractNumId w:val="21"/>
  </w:num>
  <w:num w:numId="6" w16cid:durableId="1779182252">
    <w:abstractNumId w:val="23"/>
  </w:num>
  <w:num w:numId="7" w16cid:durableId="605189758">
    <w:abstractNumId w:val="19"/>
  </w:num>
  <w:num w:numId="8" w16cid:durableId="1783188115">
    <w:abstractNumId w:val="32"/>
  </w:num>
  <w:num w:numId="9" w16cid:durableId="361824995">
    <w:abstractNumId w:val="18"/>
  </w:num>
  <w:num w:numId="10" w16cid:durableId="1124271506">
    <w:abstractNumId w:val="35"/>
  </w:num>
  <w:num w:numId="11" w16cid:durableId="764961686">
    <w:abstractNumId w:val="14"/>
  </w:num>
  <w:num w:numId="12" w16cid:durableId="1747340535">
    <w:abstractNumId w:val="36"/>
  </w:num>
  <w:num w:numId="13" w16cid:durableId="267394000">
    <w:abstractNumId w:val="7"/>
  </w:num>
  <w:num w:numId="14" w16cid:durableId="1485314552">
    <w:abstractNumId w:val="1"/>
  </w:num>
  <w:num w:numId="15" w16cid:durableId="1023942339">
    <w:abstractNumId w:val="13"/>
  </w:num>
  <w:num w:numId="16" w16cid:durableId="692538738">
    <w:abstractNumId w:val="25"/>
  </w:num>
  <w:num w:numId="17" w16cid:durableId="116291592">
    <w:abstractNumId w:val="30"/>
  </w:num>
  <w:num w:numId="18" w16cid:durableId="453449846">
    <w:abstractNumId w:val="4"/>
  </w:num>
  <w:num w:numId="19" w16cid:durableId="554050510">
    <w:abstractNumId w:val="20"/>
  </w:num>
  <w:num w:numId="20" w16cid:durableId="704253459">
    <w:abstractNumId w:val="3"/>
  </w:num>
  <w:num w:numId="21" w16cid:durableId="1377317218">
    <w:abstractNumId w:val="36"/>
    <w:lvlOverride w:ilvl="0">
      <w:startOverride w:val="1"/>
    </w:lvlOverride>
  </w:num>
  <w:num w:numId="22" w16cid:durableId="310252904">
    <w:abstractNumId w:val="0"/>
  </w:num>
  <w:num w:numId="23" w16cid:durableId="512961765">
    <w:abstractNumId w:val="2"/>
  </w:num>
  <w:num w:numId="24" w16cid:durableId="2028292120">
    <w:abstractNumId w:val="33"/>
  </w:num>
  <w:num w:numId="25" w16cid:durableId="313798831">
    <w:abstractNumId w:val="28"/>
  </w:num>
  <w:num w:numId="26" w16cid:durableId="1596018344">
    <w:abstractNumId w:val="14"/>
  </w:num>
  <w:num w:numId="27" w16cid:durableId="476723999">
    <w:abstractNumId w:val="17"/>
  </w:num>
  <w:num w:numId="28" w16cid:durableId="1995911349">
    <w:abstractNumId w:val="14"/>
  </w:num>
  <w:num w:numId="29" w16cid:durableId="1786192819">
    <w:abstractNumId w:val="6"/>
  </w:num>
  <w:num w:numId="30" w16cid:durableId="1125923951">
    <w:abstractNumId w:val="16"/>
  </w:num>
  <w:num w:numId="31" w16cid:durableId="248739650">
    <w:abstractNumId w:val="31"/>
  </w:num>
  <w:num w:numId="32" w16cid:durableId="1859732640">
    <w:abstractNumId w:val="36"/>
  </w:num>
  <w:num w:numId="33" w16cid:durableId="50353468">
    <w:abstractNumId w:val="14"/>
  </w:num>
  <w:num w:numId="34" w16cid:durableId="1691444596">
    <w:abstractNumId w:val="36"/>
    <w:lvlOverride w:ilvl="0">
      <w:startOverride w:val="1"/>
    </w:lvlOverride>
  </w:num>
  <w:num w:numId="35" w16cid:durableId="1532910897">
    <w:abstractNumId w:val="33"/>
  </w:num>
  <w:num w:numId="36" w16cid:durableId="762845293">
    <w:abstractNumId w:val="33"/>
  </w:num>
  <w:num w:numId="37" w16cid:durableId="339821413">
    <w:abstractNumId w:val="10"/>
  </w:num>
  <w:num w:numId="38" w16cid:durableId="2133743716">
    <w:abstractNumId w:val="33"/>
  </w:num>
  <w:num w:numId="39" w16cid:durableId="1763641317">
    <w:abstractNumId w:val="8"/>
  </w:num>
  <w:num w:numId="40" w16cid:durableId="834496610">
    <w:abstractNumId w:val="22"/>
  </w:num>
  <w:num w:numId="41" w16cid:durableId="1711031217">
    <w:abstractNumId w:val="34"/>
  </w:num>
  <w:num w:numId="42" w16cid:durableId="1947804757">
    <w:abstractNumId w:val="38"/>
  </w:num>
  <w:num w:numId="43" w16cid:durableId="2053797997">
    <w:abstractNumId w:val="9"/>
  </w:num>
  <w:num w:numId="44" w16cid:durableId="1993483467">
    <w:abstractNumId w:val="27"/>
  </w:num>
  <w:num w:numId="45" w16cid:durableId="1739548368">
    <w:abstractNumId w:val="29"/>
  </w:num>
  <w:num w:numId="46" w16cid:durableId="1709646254">
    <w:abstractNumId w:val="15"/>
  </w:num>
  <w:num w:numId="47" w16cid:durableId="1619793690">
    <w:abstractNumId w:val="26"/>
  </w:num>
  <w:num w:numId="48" w16cid:durableId="279069151">
    <w:abstractNumId w:val="37"/>
  </w:num>
  <w:num w:numId="49" w16cid:durableId="1459638875">
    <w:abstractNumId w:val="24"/>
  </w:num>
  <w:num w:numId="50" w16cid:durableId="552425349">
    <w:abstractNumId w:val="5"/>
  </w:num>
  <w:num w:numId="51" w16cid:durableId="925653200">
    <w:abstractNumId w:val="14"/>
  </w:num>
  <w:num w:numId="52" w16cid:durableId="949816689">
    <w:abstractNumId w:val="33"/>
  </w:num>
  <w:num w:numId="53" w16cid:durableId="111705305">
    <w:abstractNumId w:val="33"/>
  </w:num>
  <w:num w:numId="54" w16cid:durableId="207134570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85"/>
    <w:rsid w:val="000004CB"/>
    <w:rsid w:val="00000550"/>
    <w:rsid w:val="0000065B"/>
    <w:rsid w:val="00000838"/>
    <w:rsid w:val="00000840"/>
    <w:rsid w:val="00000DC2"/>
    <w:rsid w:val="00000F78"/>
    <w:rsid w:val="0000221E"/>
    <w:rsid w:val="00002B77"/>
    <w:rsid w:val="00002F33"/>
    <w:rsid w:val="000040C8"/>
    <w:rsid w:val="00004523"/>
    <w:rsid w:val="00005D11"/>
    <w:rsid w:val="00005D87"/>
    <w:rsid w:val="00006B6F"/>
    <w:rsid w:val="00007085"/>
    <w:rsid w:val="0001040D"/>
    <w:rsid w:val="00010957"/>
    <w:rsid w:val="00010B33"/>
    <w:rsid w:val="00010D69"/>
    <w:rsid w:val="000110C9"/>
    <w:rsid w:val="000116C3"/>
    <w:rsid w:val="00012D68"/>
    <w:rsid w:val="0001306A"/>
    <w:rsid w:val="000146A4"/>
    <w:rsid w:val="00014C82"/>
    <w:rsid w:val="00015167"/>
    <w:rsid w:val="00015DB1"/>
    <w:rsid w:val="00016AED"/>
    <w:rsid w:val="000173D3"/>
    <w:rsid w:val="0001789B"/>
    <w:rsid w:val="00017D2F"/>
    <w:rsid w:val="00017D6D"/>
    <w:rsid w:val="00017FD3"/>
    <w:rsid w:val="00020300"/>
    <w:rsid w:val="00020C58"/>
    <w:rsid w:val="00021296"/>
    <w:rsid w:val="00021485"/>
    <w:rsid w:val="00021875"/>
    <w:rsid w:val="00021D4E"/>
    <w:rsid w:val="0002235F"/>
    <w:rsid w:val="0002240C"/>
    <w:rsid w:val="00022AFF"/>
    <w:rsid w:val="000238B7"/>
    <w:rsid w:val="00023CC9"/>
    <w:rsid w:val="000249C5"/>
    <w:rsid w:val="000252A6"/>
    <w:rsid w:val="0002580F"/>
    <w:rsid w:val="00025A7F"/>
    <w:rsid w:val="000261BF"/>
    <w:rsid w:val="00026380"/>
    <w:rsid w:val="00026EC7"/>
    <w:rsid w:val="00031B72"/>
    <w:rsid w:val="00032191"/>
    <w:rsid w:val="000324C6"/>
    <w:rsid w:val="000325D3"/>
    <w:rsid w:val="00032CE9"/>
    <w:rsid w:val="00033218"/>
    <w:rsid w:val="00033E2E"/>
    <w:rsid w:val="00034452"/>
    <w:rsid w:val="00034D22"/>
    <w:rsid w:val="0003513B"/>
    <w:rsid w:val="000354F2"/>
    <w:rsid w:val="0003603F"/>
    <w:rsid w:val="00036CBA"/>
    <w:rsid w:val="000372BF"/>
    <w:rsid w:val="00037BDE"/>
    <w:rsid w:val="00037CDD"/>
    <w:rsid w:val="00040171"/>
    <w:rsid w:val="00040661"/>
    <w:rsid w:val="000408B9"/>
    <w:rsid w:val="00041442"/>
    <w:rsid w:val="00042177"/>
    <w:rsid w:val="00042A6E"/>
    <w:rsid w:val="0004374E"/>
    <w:rsid w:val="00043BF1"/>
    <w:rsid w:val="0004413E"/>
    <w:rsid w:val="00044C5A"/>
    <w:rsid w:val="00044E39"/>
    <w:rsid w:val="00045299"/>
    <w:rsid w:val="00045FA2"/>
    <w:rsid w:val="0004625C"/>
    <w:rsid w:val="00046667"/>
    <w:rsid w:val="00047997"/>
    <w:rsid w:val="00047C08"/>
    <w:rsid w:val="00047DCD"/>
    <w:rsid w:val="00050023"/>
    <w:rsid w:val="000504AC"/>
    <w:rsid w:val="00050D97"/>
    <w:rsid w:val="00050D9F"/>
    <w:rsid w:val="00050F9E"/>
    <w:rsid w:val="00051218"/>
    <w:rsid w:val="00051737"/>
    <w:rsid w:val="00051DDA"/>
    <w:rsid w:val="00051FBE"/>
    <w:rsid w:val="000529F0"/>
    <w:rsid w:val="00052B83"/>
    <w:rsid w:val="00052FA5"/>
    <w:rsid w:val="00053359"/>
    <w:rsid w:val="00054C9F"/>
    <w:rsid w:val="0005549E"/>
    <w:rsid w:val="0005567C"/>
    <w:rsid w:val="00056171"/>
    <w:rsid w:val="00057042"/>
    <w:rsid w:val="00057A88"/>
    <w:rsid w:val="00057AB4"/>
    <w:rsid w:val="00057E0C"/>
    <w:rsid w:val="00062303"/>
    <w:rsid w:val="00062BD7"/>
    <w:rsid w:val="0006377E"/>
    <w:rsid w:val="000651D7"/>
    <w:rsid w:val="00065911"/>
    <w:rsid w:val="00065D71"/>
    <w:rsid w:val="000661B6"/>
    <w:rsid w:val="000661F4"/>
    <w:rsid w:val="00066565"/>
    <w:rsid w:val="00066E10"/>
    <w:rsid w:val="0006742B"/>
    <w:rsid w:val="00067611"/>
    <w:rsid w:val="00070AD3"/>
    <w:rsid w:val="00070B9F"/>
    <w:rsid w:val="00070EEF"/>
    <w:rsid w:val="00071D7D"/>
    <w:rsid w:val="00071FBB"/>
    <w:rsid w:val="0007202A"/>
    <w:rsid w:val="000726F8"/>
    <w:rsid w:val="00073847"/>
    <w:rsid w:val="00073D69"/>
    <w:rsid w:val="00074FF0"/>
    <w:rsid w:val="000753A9"/>
    <w:rsid w:val="00075B8D"/>
    <w:rsid w:val="00076343"/>
    <w:rsid w:val="0007671E"/>
    <w:rsid w:val="00077014"/>
    <w:rsid w:val="0008011F"/>
    <w:rsid w:val="00080E05"/>
    <w:rsid w:val="00081295"/>
    <w:rsid w:val="00082067"/>
    <w:rsid w:val="000820FF"/>
    <w:rsid w:val="000824BE"/>
    <w:rsid w:val="00082563"/>
    <w:rsid w:val="000829D1"/>
    <w:rsid w:val="00082BE5"/>
    <w:rsid w:val="00083694"/>
    <w:rsid w:val="00085076"/>
    <w:rsid w:val="0008568F"/>
    <w:rsid w:val="00085A03"/>
    <w:rsid w:val="00085F38"/>
    <w:rsid w:val="00086CED"/>
    <w:rsid w:val="00086FF4"/>
    <w:rsid w:val="00087A11"/>
    <w:rsid w:val="00087A14"/>
    <w:rsid w:val="00087D2D"/>
    <w:rsid w:val="00090984"/>
    <w:rsid w:val="00090ADA"/>
    <w:rsid w:val="00091086"/>
    <w:rsid w:val="00091BA7"/>
    <w:rsid w:val="00091DCB"/>
    <w:rsid w:val="00091DE8"/>
    <w:rsid w:val="00092C65"/>
    <w:rsid w:val="00092D64"/>
    <w:rsid w:val="00092F3E"/>
    <w:rsid w:val="000930CA"/>
    <w:rsid w:val="00093213"/>
    <w:rsid w:val="00093426"/>
    <w:rsid w:val="00093AC5"/>
    <w:rsid w:val="00093E66"/>
    <w:rsid w:val="000945F9"/>
    <w:rsid w:val="00095368"/>
    <w:rsid w:val="00096D62"/>
    <w:rsid w:val="00096E41"/>
    <w:rsid w:val="0009716B"/>
    <w:rsid w:val="0009718D"/>
    <w:rsid w:val="0009736A"/>
    <w:rsid w:val="000A05A0"/>
    <w:rsid w:val="000A1F17"/>
    <w:rsid w:val="000A29E2"/>
    <w:rsid w:val="000A386F"/>
    <w:rsid w:val="000A3AD7"/>
    <w:rsid w:val="000A3B01"/>
    <w:rsid w:val="000A403C"/>
    <w:rsid w:val="000A4235"/>
    <w:rsid w:val="000A64B6"/>
    <w:rsid w:val="000A6BE4"/>
    <w:rsid w:val="000A7706"/>
    <w:rsid w:val="000A7937"/>
    <w:rsid w:val="000A7F7E"/>
    <w:rsid w:val="000A7FE4"/>
    <w:rsid w:val="000B0A26"/>
    <w:rsid w:val="000B0DE4"/>
    <w:rsid w:val="000B1760"/>
    <w:rsid w:val="000B18C4"/>
    <w:rsid w:val="000B1952"/>
    <w:rsid w:val="000B1BE2"/>
    <w:rsid w:val="000B273F"/>
    <w:rsid w:val="000B3087"/>
    <w:rsid w:val="000B30F7"/>
    <w:rsid w:val="000B3768"/>
    <w:rsid w:val="000B428E"/>
    <w:rsid w:val="000B4CB7"/>
    <w:rsid w:val="000B4E13"/>
    <w:rsid w:val="000B54DD"/>
    <w:rsid w:val="000B5D2C"/>
    <w:rsid w:val="000B5D3D"/>
    <w:rsid w:val="000B61A7"/>
    <w:rsid w:val="000B6335"/>
    <w:rsid w:val="000B66DA"/>
    <w:rsid w:val="000B71CD"/>
    <w:rsid w:val="000B72FE"/>
    <w:rsid w:val="000B76AA"/>
    <w:rsid w:val="000B7FB1"/>
    <w:rsid w:val="000C01BC"/>
    <w:rsid w:val="000C05C8"/>
    <w:rsid w:val="000C0706"/>
    <w:rsid w:val="000C0CE0"/>
    <w:rsid w:val="000C115F"/>
    <w:rsid w:val="000C19C7"/>
    <w:rsid w:val="000C21B8"/>
    <w:rsid w:val="000C2EFD"/>
    <w:rsid w:val="000C34AA"/>
    <w:rsid w:val="000C397C"/>
    <w:rsid w:val="000C3CCE"/>
    <w:rsid w:val="000C3D92"/>
    <w:rsid w:val="000C3E16"/>
    <w:rsid w:val="000C4382"/>
    <w:rsid w:val="000C4B8A"/>
    <w:rsid w:val="000C4C09"/>
    <w:rsid w:val="000C52AF"/>
    <w:rsid w:val="000C5674"/>
    <w:rsid w:val="000C5B82"/>
    <w:rsid w:val="000C694F"/>
    <w:rsid w:val="000C6DE6"/>
    <w:rsid w:val="000C790F"/>
    <w:rsid w:val="000C7EDE"/>
    <w:rsid w:val="000D1038"/>
    <w:rsid w:val="000D1AA5"/>
    <w:rsid w:val="000D1E53"/>
    <w:rsid w:val="000D35B1"/>
    <w:rsid w:val="000D3854"/>
    <w:rsid w:val="000D46C7"/>
    <w:rsid w:val="000D4B88"/>
    <w:rsid w:val="000D5CC5"/>
    <w:rsid w:val="000D5D98"/>
    <w:rsid w:val="000D7449"/>
    <w:rsid w:val="000D762A"/>
    <w:rsid w:val="000E0F09"/>
    <w:rsid w:val="000E116F"/>
    <w:rsid w:val="000E143C"/>
    <w:rsid w:val="000E1898"/>
    <w:rsid w:val="000E2782"/>
    <w:rsid w:val="000E2B54"/>
    <w:rsid w:val="000E2C88"/>
    <w:rsid w:val="000E4643"/>
    <w:rsid w:val="000E5231"/>
    <w:rsid w:val="000E6A88"/>
    <w:rsid w:val="000E7879"/>
    <w:rsid w:val="000E7F13"/>
    <w:rsid w:val="000F015C"/>
    <w:rsid w:val="000F020F"/>
    <w:rsid w:val="000F05B0"/>
    <w:rsid w:val="000F0F9C"/>
    <w:rsid w:val="000F1D53"/>
    <w:rsid w:val="000F325E"/>
    <w:rsid w:val="000F3465"/>
    <w:rsid w:val="000F4067"/>
    <w:rsid w:val="000F454F"/>
    <w:rsid w:val="000F57DC"/>
    <w:rsid w:val="000F5B5B"/>
    <w:rsid w:val="000F5B81"/>
    <w:rsid w:val="000F5EC4"/>
    <w:rsid w:val="000F6022"/>
    <w:rsid w:val="000F64AC"/>
    <w:rsid w:val="000F6AEC"/>
    <w:rsid w:val="00100177"/>
    <w:rsid w:val="00100DB8"/>
    <w:rsid w:val="00100F4D"/>
    <w:rsid w:val="00101125"/>
    <w:rsid w:val="001012B0"/>
    <w:rsid w:val="00101887"/>
    <w:rsid w:val="001019AA"/>
    <w:rsid w:val="00101F85"/>
    <w:rsid w:val="00102183"/>
    <w:rsid w:val="00102D39"/>
    <w:rsid w:val="00102D72"/>
    <w:rsid w:val="0010386A"/>
    <w:rsid w:val="00105561"/>
    <w:rsid w:val="00106BEB"/>
    <w:rsid w:val="00106D84"/>
    <w:rsid w:val="00106F63"/>
    <w:rsid w:val="00106F99"/>
    <w:rsid w:val="00110744"/>
    <w:rsid w:val="00110E98"/>
    <w:rsid w:val="001113C7"/>
    <w:rsid w:val="00112F62"/>
    <w:rsid w:val="00113C5C"/>
    <w:rsid w:val="0011400D"/>
    <w:rsid w:val="00114B81"/>
    <w:rsid w:val="00114DCF"/>
    <w:rsid w:val="00114EF0"/>
    <w:rsid w:val="001154B0"/>
    <w:rsid w:val="00115648"/>
    <w:rsid w:val="001156FC"/>
    <w:rsid w:val="00115AEC"/>
    <w:rsid w:val="001160DF"/>
    <w:rsid w:val="00116848"/>
    <w:rsid w:val="00117274"/>
    <w:rsid w:val="00120101"/>
    <w:rsid w:val="00120127"/>
    <w:rsid w:val="0012093F"/>
    <w:rsid w:val="00121828"/>
    <w:rsid w:val="00122A9B"/>
    <w:rsid w:val="00123354"/>
    <w:rsid w:val="00124507"/>
    <w:rsid w:val="001259AE"/>
    <w:rsid w:val="00125F89"/>
    <w:rsid w:val="00126D22"/>
    <w:rsid w:val="001301BB"/>
    <w:rsid w:val="00130AB9"/>
    <w:rsid w:val="00130EF9"/>
    <w:rsid w:val="00130F44"/>
    <w:rsid w:val="00131127"/>
    <w:rsid w:val="001313E7"/>
    <w:rsid w:val="00132AED"/>
    <w:rsid w:val="00132C16"/>
    <w:rsid w:val="00133236"/>
    <w:rsid w:val="00133EC8"/>
    <w:rsid w:val="00134A74"/>
    <w:rsid w:val="00135AC3"/>
    <w:rsid w:val="00135D06"/>
    <w:rsid w:val="00136746"/>
    <w:rsid w:val="0013727E"/>
    <w:rsid w:val="00140F99"/>
    <w:rsid w:val="00141255"/>
    <w:rsid w:val="00141453"/>
    <w:rsid w:val="00141464"/>
    <w:rsid w:val="00141793"/>
    <w:rsid w:val="001417FE"/>
    <w:rsid w:val="00141B69"/>
    <w:rsid w:val="00142304"/>
    <w:rsid w:val="001424A6"/>
    <w:rsid w:val="001425EB"/>
    <w:rsid w:val="00142A51"/>
    <w:rsid w:val="00143378"/>
    <w:rsid w:val="00143566"/>
    <w:rsid w:val="00143586"/>
    <w:rsid w:val="00144AAD"/>
    <w:rsid w:val="00144D0E"/>
    <w:rsid w:val="00144E0F"/>
    <w:rsid w:val="00145C4D"/>
    <w:rsid w:val="00145EAD"/>
    <w:rsid w:val="0014652C"/>
    <w:rsid w:val="0015033B"/>
    <w:rsid w:val="00150A0C"/>
    <w:rsid w:val="00151C45"/>
    <w:rsid w:val="00151FE7"/>
    <w:rsid w:val="001525E0"/>
    <w:rsid w:val="00152816"/>
    <w:rsid w:val="00152D51"/>
    <w:rsid w:val="00152D6D"/>
    <w:rsid w:val="0015341A"/>
    <w:rsid w:val="00153AC9"/>
    <w:rsid w:val="00153E1D"/>
    <w:rsid w:val="001547F4"/>
    <w:rsid w:val="00155348"/>
    <w:rsid w:val="0015563F"/>
    <w:rsid w:val="00155888"/>
    <w:rsid w:val="00155D29"/>
    <w:rsid w:val="00155F14"/>
    <w:rsid w:val="001574D2"/>
    <w:rsid w:val="00157591"/>
    <w:rsid w:val="00157779"/>
    <w:rsid w:val="00157797"/>
    <w:rsid w:val="001577EC"/>
    <w:rsid w:val="00157AA2"/>
    <w:rsid w:val="00157AB2"/>
    <w:rsid w:val="00157D61"/>
    <w:rsid w:val="00160054"/>
    <w:rsid w:val="0016082E"/>
    <w:rsid w:val="00160D08"/>
    <w:rsid w:val="00161127"/>
    <w:rsid w:val="0016180A"/>
    <w:rsid w:val="00161A1E"/>
    <w:rsid w:val="00161A26"/>
    <w:rsid w:val="00162838"/>
    <w:rsid w:val="00163043"/>
    <w:rsid w:val="001632AB"/>
    <w:rsid w:val="00163419"/>
    <w:rsid w:val="0016369E"/>
    <w:rsid w:val="00163E37"/>
    <w:rsid w:val="001640AE"/>
    <w:rsid w:val="00164118"/>
    <w:rsid w:val="00164DCC"/>
    <w:rsid w:val="00165988"/>
    <w:rsid w:val="00165AE2"/>
    <w:rsid w:val="00165CDB"/>
    <w:rsid w:val="00166D3A"/>
    <w:rsid w:val="0016741E"/>
    <w:rsid w:val="00167A61"/>
    <w:rsid w:val="00167E87"/>
    <w:rsid w:val="001702D4"/>
    <w:rsid w:val="00170ACD"/>
    <w:rsid w:val="00170D8A"/>
    <w:rsid w:val="001722A3"/>
    <w:rsid w:val="00172B52"/>
    <w:rsid w:val="00173056"/>
    <w:rsid w:val="00173094"/>
    <w:rsid w:val="001730A0"/>
    <w:rsid w:val="001734DA"/>
    <w:rsid w:val="00173927"/>
    <w:rsid w:val="00174139"/>
    <w:rsid w:val="001742D7"/>
    <w:rsid w:val="0017468D"/>
    <w:rsid w:val="00174A01"/>
    <w:rsid w:val="001752CF"/>
    <w:rsid w:val="00175CF5"/>
    <w:rsid w:val="00175F8D"/>
    <w:rsid w:val="00177576"/>
    <w:rsid w:val="00177F7D"/>
    <w:rsid w:val="001803F5"/>
    <w:rsid w:val="001807F7"/>
    <w:rsid w:val="0018092B"/>
    <w:rsid w:val="00181975"/>
    <w:rsid w:val="00182D35"/>
    <w:rsid w:val="001831B5"/>
    <w:rsid w:val="001832E5"/>
    <w:rsid w:val="00183702"/>
    <w:rsid w:val="001837C9"/>
    <w:rsid w:val="00184F03"/>
    <w:rsid w:val="00185866"/>
    <w:rsid w:val="00186296"/>
    <w:rsid w:val="001865F3"/>
    <w:rsid w:val="001900BB"/>
    <w:rsid w:val="00190D9F"/>
    <w:rsid w:val="0019100A"/>
    <w:rsid w:val="00191519"/>
    <w:rsid w:val="00191FF2"/>
    <w:rsid w:val="001924E2"/>
    <w:rsid w:val="00192BCE"/>
    <w:rsid w:val="00192DC0"/>
    <w:rsid w:val="00192F00"/>
    <w:rsid w:val="001930E8"/>
    <w:rsid w:val="001935AB"/>
    <w:rsid w:val="00194440"/>
    <w:rsid w:val="00194782"/>
    <w:rsid w:val="00194C98"/>
    <w:rsid w:val="0019516C"/>
    <w:rsid w:val="00195519"/>
    <w:rsid w:val="00195812"/>
    <w:rsid w:val="00195985"/>
    <w:rsid w:val="001961DC"/>
    <w:rsid w:val="00196328"/>
    <w:rsid w:val="00196850"/>
    <w:rsid w:val="00197150"/>
    <w:rsid w:val="00197FF5"/>
    <w:rsid w:val="001A01C3"/>
    <w:rsid w:val="001A0B44"/>
    <w:rsid w:val="001A0B73"/>
    <w:rsid w:val="001A0EF3"/>
    <w:rsid w:val="001A13D5"/>
    <w:rsid w:val="001A202B"/>
    <w:rsid w:val="001A2F93"/>
    <w:rsid w:val="001A3769"/>
    <w:rsid w:val="001A3BF0"/>
    <w:rsid w:val="001A5358"/>
    <w:rsid w:val="001A544E"/>
    <w:rsid w:val="001A785E"/>
    <w:rsid w:val="001A79B9"/>
    <w:rsid w:val="001A7D2C"/>
    <w:rsid w:val="001B0570"/>
    <w:rsid w:val="001B196F"/>
    <w:rsid w:val="001B1D15"/>
    <w:rsid w:val="001B2151"/>
    <w:rsid w:val="001B2C5A"/>
    <w:rsid w:val="001B341E"/>
    <w:rsid w:val="001B45E1"/>
    <w:rsid w:val="001B4890"/>
    <w:rsid w:val="001B4996"/>
    <w:rsid w:val="001B5013"/>
    <w:rsid w:val="001B60EF"/>
    <w:rsid w:val="001B6A38"/>
    <w:rsid w:val="001B73E7"/>
    <w:rsid w:val="001B7ACE"/>
    <w:rsid w:val="001C2749"/>
    <w:rsid w:val="001C2C5E"/>
    <w:rsid w:val="001C2D98"/>
    <w:rsid w:val="001C30F1"/>
    <w:rsid w:val="001C3C54"/>
    <w:rsid w:val="001C466E"/>
    <w:rsid w:val="001C554E"/>
    <w:rsid w:val="001C5B1E"/>
    <w:rsid w:val="001C5C0F"/>
    <w:rsid w:val="001C69A8"/>
    <w:rsid w:val="001C7509"/>
    <w:rsid w:val="001C7A55"/>
    <w:rsid w:val="001D03B4"/>
    <w:rsid w:val="001D1214"/>
    <w:rsid w:val="001D1CF3"/>
    <w:rsid w:val="001D38F7"/>
    <w:rsid w:val="001D3C30"/>
    <w:rsid w:val="001D4449"/>
    <w:rsid w:val="001D4D8F"/>
    <w:rsid w:val="001D51F5"/>
    <w:rsid w:val="001D63B1"/>
    <w:rsid w:val="001D682F"/>
    <w:rsid w:val="001D6B67"/>
    <w:rsid w:val="001D6C80"/>
    <w:rsid w:val="001D6DF5"/>
    <w:rsid w:val="001D701B"/>
    <w:rsid w:val="001D7492"/>
    <w:rsid w:val="001D7672"/>
    <w:rsid w:val="001E0DF6"/>
    <w:rsid w:val="001E1019"/>
    <w:rsid w:val="001E17BE"/>
    <w:rsid w:val="001E183D"/>
    <w:rsid w:val="001E1D87"/>
    <w:rsid w:val="001E2F5E"/>
    <w:rsid w:val="001E3D03"/>
    <w:rsid w:val="001E3F0B"/>
    <w:rsid w:val="001E3FE1"/>
    <w:rsid w:val="001E41A8"/>
    <w:rsid w:val="001E48BF"/>
    <w:rsid w:val="001E4CA9"/>
    <w:rsid w:val="001E505A"/>
    <w:rsid w:val="001E50DA"/>
    <w:rsid w:val="001E5627"/>
    <w:rsid w:val="001E6173"/>
    <w:rsid w:val="001E696A"/>
    <w:rsid w:val="001E7201"/>
    <w:rsid w:val="001E722A"/>
    <w:rsid w:val="001F02C5"/>
    <w:rsid w:val="001F0582"/>
    <w:rsid w:val="001F068F"/>
    <w:rsid w:val="001F0A0C"/>
    <w:rsid w:val="001F0FC4"/>
    <w:rsid w:val="001F3535"/>
    <w:rsid w:val="001F4220"/>
    <w:rsid w:val="001F4519"/>
    <w:rsid w:val="001F5996"/>
    <w:rsid w:val="001F61A6"/>
    <w:rsid w:val="001F6638"/>
    <w:rsid w:val="001F6DD6"/>
    <w:rsid w:val="001F742B"/>
    <w:rsid w:val="001F74DB"/>
    <w:rsid w:val="001F7AA3"/>
    <w:rsid w:val="001F7E7D"/>
    <w:rsid w:val="00200770"/>
    <w:rsid w:val="00200E81"/>
    <w:rsid w:val="00201384"/>
    <w:rsid w:val="0020141A"/>
    <w:rsid w:val="00201A1D"/>
    <w:rsid w:val="00201B9D"/>
    <w:rsid w:val="00201C71"/>
    <w:rsid w:val="00202030"/>
    <w:rsid w:val="0020222F"/>
    <w:rsid w:val="0020245F"/>
    <w:rsid w:val="00202B95"/>
    <w:rsid w:val="00203DBC"/>
    <w:rsid w:val="00204181"/>
    <w:rsid w:val="00204976"/>
    <w:rsid w:val="002050A2"/>
    <w:rsid w:val="0020552B"/>
    <w:rsid w:val="00205C40"/>
    <w:rsid w:val="0020622B"/>
    <w:rsid w:val="00206C59"/>
    <w:rsid w:val="0020775A"/>
    <w:rsid w:val="00207FBB"/>
    <w:rsid w:val="00210EAD"/>
    <w:rsid w:val="0021101C"/>
    <w:rsid w:val="002110C0"/>
    <w:rsid w:val="002113B8"/>
    <w:rsid w:val="00211D20"/>
    <w:rsid w:val="00211ED9"/>
    <w:rsid w:val="0021208C"/>
    <w:rsid w:val="0021266E"/>
    <w:rsid w:val="00212F16"/>
    <w:rsid w:val="0021416A"/>
    <w:rsid w:val="00214A2D"/>
    <w:rsid w:val="00215B1E"/>
    <w:rsid w:val="00215F5A"/>
    <w:rsid w:val="00216307"/>
    <w:rsid w:val="002167BD"/>
    <w:rsid w:val="002174DE"/>
    <w:rsid w:val="002178BE"/>
    <w:rsid w:val="00220857"/>
    <w:rsid w:val="00221CDC"/>
    <w:rsid w:val="0022275E"/>
    <w:rsid w:val="002232ED"/>
    <w:rsid w:val="002236F1"/>
    <w:rsid w:val="002240F8"/>
    <w:rsid w:val="0022454F"/>
    <w:rsid w:val="00224BCD"/>
    <w:rsid w:val="002253E8"/>
    <w:rsid w:val="0022593A"/>
    <w:rsid w:val="00225E0C"/>
    <w:rsid w:val="00230253"/>
    <w:rsid w:val="002306A3"/>
    <w:rsid w:val="00230CE4"/>
    <w:rsid w:val="00231598"/>
    <w:rsid w:val="00231CDA"/>
    <w:rsid w:val="00231F26"/>
    <w:rsid w:val="0023348F"/>
    <w:rsid w:val="00233578"/>
    <w:rsid w:val="00233BAF"/>
    <w:rsid w:val="00233D99"/>
    <w:rsid w:val="00233DDB"/>
    <w:rsid w:val="00233F44"/>
    <w:rsid w:val="00233FB5"/>
    <w:rsid w:val="00234495"/>
    <w:rsid w:val="00234935"/>
    <w:rsid w:val="0023517C"/>
    <w:rsid w:val="002359B7"/>
    <w:rsid w:val="00236988"/>
    <w:rsid w:val="0023760E"/>
    <w:rsid w:val="00237A5A"/>
    <w:rsid w:val="0024051F"/>
    <w:rsid w:val="00240B2A"/>
    <w:rsid w:val="00240BE9"/>
    <w:rsid w:val="00241284"/>
    <w:rsid w:val="0024157F"/>
    <w:rsid w:val="0024166E"/>
    <w:rsid w:val="002423AA"/>
    <w:rsid w:val="00242897"/>
    <w:rsid w:val="0024298E"/>
    <w:rsid w:val="002449D1"/>
    <w:rsid w:val="00245056"/>
    <w:rsid w:val="00245E12"/>
    <w:rsid w:val="002471D5"/>
    <w:rsid w:val="002508A5"/>
    <w:rsid w:val="002511AB"/>
    <w:rsid w:val="00251E3D"/>
    <w:rsid w:val="002534B2"/>
    <w:rsid w:val="0025368C"/>
    <w:rsid w:val="0025376E"/>
    <w:rsid w:val="002537CE"/>
    <w:rsid w:val="00253B3F"/>
    <w:rsid w:val="00254B89"/>
    <w:rsid w:val="00255486"/>
    <w:rsid w:val="00255A2D"/>
    <w:rsid w:val="00256769"/>
    <w:rsid w:val="002574D1"/>
    <w:rsid w:val="00257AFA"/>
    <w:rsid w:val="00257CB4"/>
    <w:rsid w:val="002608D4"/>
    <w:rsid w:val="00260AF2"/>
    <w:rsid w:val="00260C36"/>
    <w:rsid w:val="00260FBF"/>
    <w:rsid w:val="00261D1E"/>
    <w:rsid w:val="002620FE"/>
    <w:rsid w:val="00262149"/>
    <w:rsid w:val="0026274B"/>
    <w:rsid w:val="00262822"/>
    <w:rsid w:val="00263127"/>
    <w:rsid w:val="002639BB"/>
    <w:rsid w:val="00263AFF"/>
    <w:rsid w:val="00263DCA"/>
    <w:rsid w:val="00264C53"/>
    <w:rsid w:val="00265657"/>
    <w:rsid w:val="00265C21"/>
    <w:rsid w:val="00265F57"/>
    <w:rsid w:val="00265F6E"/>
    <w:rsid w:val="00266248"/>
    <w:rsid w:val="0026660F"/>
    <w:rsid w:val="0026696E"/>
    <w:rsid w:val="002669FD"/>
    <w:rsid w:val="00267BCF"/>
    <w:rsid w:val="00267CE6"/>
    <w:rsid w:val="00270DAA"/>
    <w:rsid w:val="00270ED3"/>
    <w:rsid w:val="0027108F"/>
    <w:rsid w:val="00271EB5"/>
    <w:rsid w:val="00274195"/>
    <w:rsid w:val="00275012"/>
    <w:rsid w:val="0027524A"/>
    <w:rsid w:val="0027537E"/>
    <w:rsid w:val="00275F1D"/>
    <w:rsid w:val="00276034"/>
    <w:rsid w:val="00276B5C"/>
    <w:rsid w:val="00276C18"/>
    <w:rsid w:val="00276D74"/>
    <w:rsid w:val="00276E6F"/>
    <w:rsid w:val="002771D7"/>
    <w:rsid w:val="00277E1A"/>
    <w:rsid w:val="002808C1"/>
    <w:rsid w:val="00280E4F"/>
    <w:rsid w:val="00281ECA"/>
    <w:rsid w:val="002829DB"/>
    <w:rsid w:val="00282A5A"/>
    <w:rsid w:val="00282F2F"/>
    <w:rsid w:val="00283053"/>
    <w:rsid w:val="00283CC0"/>
    <w:rsid w:val="00284E34"/>
    <w:rsid w:val="0028552D"/>
    <w:rsid w:val="00285C9F"/>
    <w:rsid w:val="00286029"/>
    <w:rsid w:val="002867B5"/>
    <w:rsid w:val="00286A96"/>
    <w:rsid w:val="00287A63"/>
    <w:rsid w:val="00291CFF"/>
    <w:rsid w:val="0029206D"/>
    <w:rsid w:val="00292D8D"/>
    <w:rsid w:val="00294451"/>
    <w:rsid w:val="00294503"/>
    <w:rsid w:val="00294D36"/>
    <w:rsid w:val="00294E24"/>
    <w:rsid w:val="00295BEE"/>
    <w:rsid w:val="002972AD"/>
    <w:rsid w:val="00297503"/>
    <w:rsid w:val="00297836"/>
    <w:rsid w:val="002A01FA"/>
    <w:rsid w:val="002A0741"/>
    <w:rsid w:val="002A07AE"/>
    <w:rsid w:val="002A1A9F"/>
    <w:rsid w:val="002A1AE8"/>
    <w:rsid w:val="002A20B1"/>
    <w:rsid w:val="002A2E81"/>
    <w:rsid w:val="002A2F36"/>
    <w:rsid w:val="002A331F"/>
    <w:rsid w:val="002A36B1"/>
    <w:rsid w:val="002A375F"/>
    <w:rsid w:val="002A4897"/>
    <w:rsid w:val="002A629C"/>
    <w:rsid w:val="002A6C8D"/>
    <w:rsid w:val="002B042E"/>
    <w:rsid w:val="002B0E16"/>
    <w:rsid w:val="002B15AB"/>
    <w:rsid w:val="002B1E2C"/>
    <w:rsid w:val="002B2284"/>
    <w:rsid w:val="002B296A"/>
    <w:rsid w:val="002B2B9E"/>
    <w:rsid w:val="002B348C"/>
    <w:rsid w:val="002B35AB"/>
    <w:rsid w:val="002B448B"/>
    <w:rsid w:val="002B4A3D"/>
    <w:rsid w:val="002B555D"/>
    <w:rsid w:val="002B5665"/>
    <w:rsid w:val="002B5709"/>
    <w:rsid w:val="002B59F0"/>
    <w:rsid w:val="002B70C5"/>
    <w:rsid w:val="002B71AF"/>
    <w:rsid w:val="002B780E"/>
    <w:rsid w:val="002B7F25"/>
    <w:rsid w:val="002C0155"/>
    <w:rsid w:val="002C0C8A"/>
    <w:rsid w:val="002C19F7"/>
    <w:rsid w:val="002C369C"/>
    <w:rsid w:val="002C37AA"/>
    <w:rsid w:val="002C4453"/>
    <w:rsid w:val="002C58B7"/>
    <w:rsid w:val="002C5D38"/>
    <w:rsid w:val="002C6635"/>
    <w:rsid w:val="002D00CC"/>
    <w:rsid w:val="002D0263"/>
    <w:rsid w:val="002D055E"/>
    <w:rsid w:val="002D15A0"/>
    <w:rsid w:val="002D265B"/>
    <w:rsid w:val="002D3956"/>
    <w:rsid w:val="002D41AE"/>
    <w:rsid w:val="002D4722"/>
    <w:rsid w:val="002D475E"/>
    <w:rsid w:val="002D54A6"/>
    <w:rsid w:val="002D557C"/>
    <w:rsid w:val="002D5973"/>
    <w:rsid w:val="002D6003"/>
    <w:rsid w:val="002D76F4"/>
    <w:rsid w:val="002D79E6"/>
    <w:rsid w:val="002D7C61"/>
    <w:rsid w:val="002E125A"/>
    <w:rsid w:val="002E1306"/>
    <w:rsid w:val="002E1402"/>
    <w:rsid w:val="002E1B1B"/>
    <w:rsid w:val="002E1C11"/>
    <w:rsid w:val="002E233A"/>
    <w:rsid w:val="002E23E2"/>
    <w:rsid w:val="002E27D3"/>
    <w:rsid w:val="002E3431"/>
    <w:rsid w:val="002E4311"/>
    <w:rsid w:val="002E482C"/>
    <w:rsid w:val="002E4D67"/>
    <w:rsid w:val="002E4D8A"/>
    <w:rsid w:val="002E70D3"/>
    <w:rsid w:val="002E7268"/>
    <w:rsid w:val="002E7460"/>
    <w:rsid w:val="002F051A"/>
    <w:rsid w:val="002F1B7A"/>
    <w:rsid w:val="002F2250"/>
    <w:rsid w:val="002F35A6"/>
    <w:rsid w:val="002F3A7D"/>
    <w:rsid w:val="002F417B"/>
    <w:rsid w:val="002F4833"/>
    <w:rsid w:val="002F5299"/>
    <w:rsid w:val="002F5601"/>
    <w:rsid w:val="002F7003"/>
    <w:rsid w:val="002F7023"/>
    <w:rsid w:val="002F7948"/>
    <w:rsid w:val="002F7C0B"/>
    <w:rsid w:val="003005B3"/>
    <w:rsid w:val="00300C40"/>
    <w:rsid w:val="00300C41"/>
    <w:rsid w:val="00302685"/>
    <w:rsid w:val="00302C60"/>
    <w:rsid w:val="00302E10"/>
    <w:rsid w:val="003035BE"/>
    <w:rsid w:val="00303A32"/>
    <w:rsid w:val="00304236"/>
    <w:rsid w:val="0030454E"/>
    <w:rsid w:val="0030503C"/>
    <w:rsid w:val="003050CC"/>
    <w:rsid w:val="003052B4"/>
    <w:rsid w:val="00305701"/>
    <w:rsid w:val="00305A71"/>
    <w:rsid w:val="00305D1F"/>
    <w:rsid w:val="00305F3A"/>
    <w:rsid w:val="00306EEC"/>
    <w:rsid w:val="0030700C"/>
    <w:rsid w:val="0031050D"/>
    <w:rsid w:val="00313357"/>
    <w:rsid w:val="00313C5F"/>
    <w:rsid w:val="00313CA2"/>
    <w:rsid w:val="00313D28"/>
    <w:rsid w:val="00314117"/>
    <w:rsid w:val="0031460E"/>
    <w:rsid w:val="00315648"/>
    <w:rsid w:val="00315715"/>
    <w:rsid w:val="00315BED"/>
    <w:rsid w:val="003170DD"/>
    <w:rsid w:val="0031724E"/>
    <w:rsid w:val="00317DF8"/>
    <w:rsid w:val="00317EDF"/>
    <w:rsid w:val="00320327"/>
    <w:rsid w:val="00320549"/>
    <w:rsid w:val="00322566"/>
    <w:rsid w:val="00322984"/>
    <w:rsid w:val="00323716"/>
    <w:rsid w:val="003264C0"/>
    <w:rsid w:val="0032749A"/>
    <w:rsid w:val="0032765F"/>
    <w:rsid w:val="003279E7"/>
    <w:rsid w:val="00327A07"/>
    <w:rsid w:val="003302F4"/>
    <w:rsid w:val="00330892"/>
    <w:rsid w:val="00330E09"/>
    <w:rsid w:val="00331198"/>
    <w:rsid w:val="00331450"/>
    <w:rsid w:val="003326AF"/>
    <w:rsid w:val="0033324D"/>
    <w:rsid w:val="00333989"/>
    <w:rsid w:val="00333F74"/>
    <w:rsid w:val="0033468D"/>
    <w:rsid w:val="00334F65"/>
    <w:rsid w:val="003357F4"/>
    <w:rsid w:val="00335FDC"/>
    <w:rsid w:val="003371B6"/>
    <w:rsid w:val="003374B1"/>
    <w:rsid w:val="00340073"/>
    <w:rsid w:val="00341311"/>
    <w:rsid w:val="00341B49"/>
    <w:rsid w:val="00341D97"/>
    <w:rsid w:val="00341FF6"/>
    <w:rsid w:val="0034247E"/>
    <w:rsid w:val="00342D49"/>
    <w:rsid w:val="00342DC5"/>
    <w:rsid w:val="00342EDE"/>
    <w:rsid w:val="003432F7"/>
    <w:rsid w:val="00344371"/>
    <w:rsid w:val="003449A8"/>
    <w:rsid w:val="003453A2"/>
    <w:rsid w:val="003454ED"/>
    <w:rsid w:val="003456FA"/>
    <w:rsid w:val="00347BAE"/>
    <w:rsid w:val="003501E9"/>
    <w:rsid w:val="003510C9"/>
    <w:rsid w:val="00351382"/>
    <w:rsid w:val="0035148D"/>
    <w:rsid w:val="003518DB"/>
    <w:rsid w:val="00351A13"/>
    <w:rsid w:val="00351AA3"/>
    <w:rsid w:val="00351D63"/>
    <w:rsid w:val="003521EA"/>
    <w:rsid w:val="003525BA"/>
    <w:rsid w:val="00352BC0"/>
    <w:rsid w:val="00354118"/>
    <w:rsid w:val="003545AE"/>
    <w:rsid w:val="00354D68"/>
    <w:rsid w:val="00354EBE"/>
    <w:rsid w:val="00355B3C"/>
    <w:rsid w:val="00355FEB"/>
    <w:rsid w:val="003560EA"/>
    <w:rsid w:val="003567E7"/>
    <w:rsid w:val="003569C1"/>
    <w:rsid w:val="00356B9B"/>
    <w:rsid w:val="00356CD6"/>
    <w:rsid w:val="00356F0D"/>
    <w:rsid w:val="0035709D"/>
    <w:rsid w:val="00357615"/>
    <w:rsid w:val="003610F7"/>
    <w:rsid w:val="00361E13"/>
    <w:rsid w:val="00361E3A"/>
    <w:rsid w:val="00361E81"/>
    <w:rsid w:val="003629EC"/>
    <w:rsid w:val="00362AD1"/>
    <w:rsid w:val="00362C66"/>
    <w:rsid w:val="003632A2"/>
    <w:rsid w:val="00363439"/>
    <w:rsid w:val="00363696"/>
    <w:rsid w:val="0036593E"/>
    <w:rsid w:val="00365982"/>
    <w:rsid w:val="00366106"/>
    <w:rsid w:val="00366D42"/>
    <w:rsid w:val="00367A1A"/>
    <w:rsid w:val="00367FE6"/>
    <w:rsid w:val="0037064E"/>
    <w:rsid w:val="00370CD1"/>
    <w:rsid w:val="00370EE6"/>
    <w:rsid w:val="00372125"/>
    <w:rsid w:val="003723C8"/>
    <w:rsid w:val="0037245E"/>
    <w:rsid w:val="0037310A"/>
    <w:rsid w:val="003734DF"/>
    <w:rsid w:val="00374632"/>
    <w:rsid w:val="00375AD3"/>
    <w:rsid w:val="00375DA6"/>
    <w:rsid w:val="003767E9"/>
    <w:rsid w:val="00376BDD"/>
    <w:rsid w:val="00376F72"/>
    <w:rsid w:val="003771D9"/>
    <w:rsid w:val="00380E58"/>
    <w:rsid w:val="00381897"/>
    <w:rsid w:val="003828F4"/>
    <w:rsid w:val="00385B32"/>
    <w:rsid w:val="00386195"/>
    <w:rsid w:val="003862D0"/>
    <w:rsid w:val="003867D5"/>
    <w:rsid w:val="00386A87"/>
    <w:rsid w:val="00386EDB"/>
    <w:rsid w:val="00387C65"/>
    <w:rsid w:val="00387CC5"/>
    <w:rsid w:val="003904F1"/>
    <w:rsid w:val="00390D4C"/>
    <w:rsid w:val="003910FA"/>
    <w:rsid w:val="003918A4"/>
    <w:rsid w:val="00391C93"/>
    <w:rsid w:val="00392C5A"/>
    <w:rsid w:val="003936C5"/>
    <w:rsid w:val="00393E58"/>
    <w:rsid w:val="00393F75"/>
    <w:rsid w:val="003943B6"/>
    <w:rsid w:val="003944A6"/>
    <w:rsid w:val="00394BFB"/>
    <w:rsid w:val="00394EE3"/>
    <w:rsid w:val="00395000"/>
    <w:rsid w:val="00395060"/>
    <w:rsid w:val="0039541B"/>
    <w:rsid w:val="00395463"/>
    <w:rsid w:val="00395B8B"/>
    <w:rsid w:val="00397620"/>
    <w:rsid w:val="003A077C"/>
    <w:rsid w:val="003A08AE"/>
    <w:rsid w:val="003A094A"/>
    <w:rsid w:val="003A0BCB"/>
    <w:rsid w:val="003A0FEA"/>
    <w:rsid w:val="003A13F2"/>
    <w:rsid w:val="003A2B9C"/>
    <w:rsid w:val="003A2FFE"/>
    <w:rsid w:val="003A31EF"/>
    <w:rsid w:val="003A4956"/>
    <w:rsid w:val="003A4D9C"/>
    <w:rsid w:val="003A4DE5"/>
    <w:rsid w:val="003A5C61"/>
    <w:rsid w:val="003A5ECC"/>
    <w:rsid w:val="003A65FF"/>
    <w:rsid w:val="003A674F"/>
    <w:rsid w:val="003A6B07"/>
    <w:rsid w:val="003A75F5"/>
    <w:rsid w:val="003B0059"/>
    <w:rsid w:val="003B02B3"/>
    <w:rsid w:val="003B03CA"/>
    <w:rsid w:val="003B0454"/>
    <w:rsid w:val="003B0D91"/>
    <w:rsid w:val="003B17C9"/>
    <w:rsid w:val="003B379C"/>
    <w:rsid w:val="003B458A"/>
    <w:rsid w:val="003B4633"/>
    <w:rsid w:val="003B4BE8"/>
    <w:rsid w:val="003B4CE6"/>
    <w:rsid w:val="003B61B3"/>
    <w:rsid w:val="003B6664"/>
    <w:rsid w:val="003B6C8D"/>
    <w:rsid w:val="003B6F9F"/>
    <w:rsid w:val="003B777F"/>
    <w:rsid w:val="003B7982"/>
    <w:rsid w:val="003B7AA5"/>
    <w:rsid w:val="003B7EF4"/>
    <w:rsid w:val="003C0022"/>
    <w:rsid w:val="003C021B"/>
    <w:rsid w:val="003C04DC"/>
    <w:rsid w:val="003C07BE"/>
    <w:rsid w:val="003C08AD"/>
    <w:rsid w:val="003C0EE9"/>
    <w:rsid w:val="003C1678"/>
    <w:rsid w:val="003C17F1"/>
    <w:rsid w:val="003C186E"/>
    <w:rsid w:val="003C1A4C"/>
    <w:rsid w:val="003C1E60"/>
    <w:rsid w:val="003C1F11"/>
    <w:rsid w:val="003C2024"/>
    <w:rsid w:val="003C22C1"/>
    <w:rsid w:val="003C25FC"/>
    <w:rsid w:val="003C30E0"/>
    <w:rsid w:val="003C3998"/>
    <w:rsid w:val="003C3AD1"/>
    <w:rsid w:val="003C3C54"/>
    <w:rsid w:val="003C49ED"/>
    <w:rsid w:val="003C4EB5"/>
    <w:rsid w:val="003C68E4"/>
    <w:rsid w:val="003C6A7E"/>
    <w:rsid w:val="003C7C59"/>
    <w:rsid w:val="003D087C"/>
    <w:rsid w:val="003D087F"/>
    <w:rsid w:val="003D0F86"/>
    <w:rsid w:val="003D100D"/>
    <w:rsid w:val="003D1111"/>
    <w:rsid w:val="003D14DA"/>
    <w:rsid w:val="003D2759"/>
    <w:rsid w:val="003D3B7C"/>
    <w:rsid w:val="003D3FED"/>
    <w:rsid w:val="003D432C"/>
    <w:rsid w:val="003D4D42"/>
    <w:rsid w:val="003D5888"/>
    <w:rsid w:val="003D61FE"/>
    <w:rsid w:val="003D68C7"/>
    <w:rsid w:val="003D6D9D"/>
    <w:rsid w:val="003D6E20"/>
    <w:rsid w:val="003D71E1"/>
    <w:rsid w:val="003D781F"/>
    <w:rsid w:val="003E0138"/>
    <w:rsid w:val="003E1141"/>
    <w:rsid w:val="003E2139"/>
    <w:rsid w:val="003E2BDA"/>
    <w:rsid w:val="003E2E21"/>
    <w:rsid w:val="003E378D"/>
    <w:rsid w:val="003E37E5"/>
    <w:rsid w:val="003E3E31"/>
    <w:rsid w:val="003E4252"/>
    <w:rsid w:val="003E429B"/>
    <w:rsid w:val="003E461D"/>
    <w:rsid w:val="003E4C0E"/>
    <w:rsid w:val="003E6354"/>
    <w:rsid w:val="003E6A54"/>
    <w:rsid w:val="003F0391"/>
    <w:rsid w:val="003F0BBC"/>
    <w:rsid w:val="003F10EA"/>
    <w:rsid w:val="003F176C"/>
    <w:rsid w:val="003F198C"/>
    <w:rsid w:val="003F2BD6"/>
    <w:rsid w:val="003F3219"/>
    <w:rsid w:val="003F3388"/>
    <w:rsid w:val="003F39B1"/>
    <w:rsid w:val="003F3DC8"/>
    <w:rsid w:val="003F4381"/>
    <w:rsid w:val="003F4AFE"/>
    <w:rsid w:val="003F4EDF"/>
    <w:rsid w:val="003F5121"/>
    <w:rsid w:val="003F5FD3"/>
    <w:rsid w:val="003F63E1"/>
    <w:rsid w:val="003F7D33"/>
    <w:rsid w:val="003F7FA9"/>
    <w:rsid w:val="003F7FD0"/>
    <w:rsid w:val="004001B3"/>
    <w:rsid w:val="00400B98"/>
    <w:rsid w:val="00400D07"/>
    <w:rsid w:val="00401FFE"/>
    <w:rsid w:val="0040243D"/>
    <w:rsid w:val="004024BF"/>
    <w:rsid w:val="0040251C"/>
    <w:rsid w:val="00402701"/>
    <w:rsid w:val="0040272D"/>
    <w:rsid w:val="004028B4"/>
    <w:rsid w:val="00402A5B"/>
    <w:rsid w:val="00402EE5"/>
    <w:rsid w:val="004034D5"/>
    <w:rsid w:val="00403ACE"/>
    <w:rsid w:val="00404669"/>
    <w:rsid w:val="00404C4F"/>
    <w:rsid w:val="00404CAE"/>
    <w:rsid w:val="004053A0"/>
    <w:rsid w:val="00405453"/>
    <w:rsid w:val="00405AF4"/>
    <w:rsid w:val="004066DD"/>
    <w:rsid w:val="00407B09"/>
    <w:rsid w:val="00407B46"/>
    <w:rsid w:val="0041004F"/>
    <w:rsid w:val="00410A5C"/>
    <w:rsid w:val="00412A87"/>
    <w:rsid w:val="00413974"/>
    <w:rsid w:val="00413C2D"/>
    <w:rsid w:val="0041440F"/>
    <w:rsid w:val="00414FA1"/>
    <w:rsid w:val="00415938"/>
    <w:rsid w:val="00415B16"/>
    <w:rsid w:val="00416293"/>
    <w:rsid w:val="0041644A"/>
    <w:rsid w:val="00416673"/>
    <w:rsid w:val="00417088"/>
    <w:rsid w:val="00417618"/>
    <w:rsid w:val="00420468"/>
    <w:rsid w:val="0042062F"/>
    <w:rsid w:val="004206FC"/>
    <w:rsid w:val="00421423"/>
    <w:rsid w:val="004217F6"/>
    <w:rsid w:val="00421F22"/>
    <w:rsid w:val="00422E32"/>
    <w:rsid w:val="00423E92"/>
    <w:rsid w:val="00423E97"/>
    <w:rsid w:val="004244ED"/>
    <w:rsid w:val="00424573"/>
    <w:rsid w:val="00425363"/>
    <w:rsid w:val="0042555A"/>
    <w:rsid w:val="004255DF"/>
    <w:rsid w:val="00425701"/>
    <w:rsid w:val="004258DA"/>
    <w:rsid w:val="00426306"/>
    <w:rsid w:val="00426C1F"/>
    <w:rsid w:val="00426FCD"/>
    <w:rsid w:val="00430232"/>
    <w:rsid w:val="00430262"/>
    <w:rsid w:val="004302ED"/>
    <w:rsid w:val="00430BFB"/>
    <w:rsid w:val="0043106D"/>
    <w:rsid w:val="0043188E"/>
    <w:rsid w:val="00431E64"/>
    <w:rsid w:val="00432C79"/>
    <w:rsid w:val="0043311E"/>
    <w:rsid w:val="00433F06"/>
    <w:rsid w:val="00434211"/>
    <w:rsid w:val="004352E6"/>
    <w:rsid w:val="0043539B"/>
    <w:rsid w:val="0043540C"/>
    <w:rsid w:val="00435D87"/>
    <w:rsid w:val="00435FE9"/>
    <w:rsid w:val="00437AC0"/>
    <w:rsid w:val="0044027E"/>
    <w:rsid w:val="004408EC"/>
    <w:rsid w:val="00440A04"/>
    <w:rsid w:val="00441009"/>
    <w:rsid w:val="00442666"/>
    <w:rsid w:val="00443049"/>
    <w:rsid w:val="004443F6"/>
    <w:rsid w:val="0044446F"/>
    <w:rsid w:val="0044527E"/>
    <w:rsid w:val="004453D3"/>
    <w:rsid w:val="00445696"/>
    <w:rsid w:val="00445BC2"/>
    <w:rsid w:val="0044677F"/>
    <w:rsid w:val="00446C2C"/>
    <w:rsid w:val="00447178"/>
    <w:rsid w:val="004474D9"/>
    <w:rsid w:val="00447811"/>
    <w:rsid w:val="00450770"/>
    <w:rsid w:val="00450FD9"/>
    <w:rsid w:val="0045281A"/>
    <w:rsid w:val="00453FEE"/>
    <w:rsid w:val="00454259"/>
    <w:rsid w:val="00454526"/>
    <w:rsid w:val="00454688"/>
    <w:rsid w:val="00454AAE"/>
    <w:rsid w:val="00455655"/>
    <w:rsid w:val="004556B9"/>
    <w:rsid w:val="00455CA8"/>
    <w:rsid w:val="00457444"/>
    <w:rsid w:val="00457859"/>
    <w:rsid w:val="00457EB3"/>
    <w:rsid w:val="00460A83"/>
    <w:rsid w:val="00460CE0"/>
    <w:rsid w:val="004616A8"/>
    <w:rsid w:val="00461775"/>
    <w:rsid w:val="00462477"/>
    <w:rsid w:val="00462638"/>
    <w:rsid w:val="00462F77"/>
    <w:rsid w:val="00463479"/>
    <w:rsid w:val="00463A08"/>
    <w:rsid w:val="00463C04"/>
    <w:rsid w:val="00463F20"/>
    <w:rsid w:val="004648AD"/>
    <w:rsid w:val="00465174"/>
    <w:rsid w:val="0046526B"/>
    <w:rsid w:val="004656A0"/>
    <w:rsid w:val="004657F0"/>
    <w:rsid w:val="00465CB0"/>
    <w:rsid w:val="004662FA"/>
    <w:rsid w:val="004663D0"/>
    <w:rsid w:val="00466748"/>
    <w:rsid w:val="00466B45"/>
    <w:rsid w:val="00466C24"/>
    <w:rsid w:val="004672C6"/>
    <w:rsid w:val="004672E8"/>
    <w:rsid w:val="00467CBF"/>
    <w:rsid w:val="00467D15"/>
    <w:rsid w:val="00467E83"/>
    <w:rsid w:val="004700B4"/>
    <w:rsid w:val="004702BA"/>
    <w:rsid w:val="00470F84"/>
    <w:rsid w:val="00471619"/>
    <w:rsid w:val="00471C73"/>
    <w:rsid w:val="004721BA"/>
    <w:rsid w:val="0047231C"/>
    <w:rsid w:val="004724EC"/>
    <w:rsid w:val="00472585"/>
    <w:rsid w:val="00473284"/>
    <w:rsid w:val="00473420"/>
    <w:rsid w:val="00473B0E"/>
    <w:rsid w:val="00473CC4"/>
    <w:rsid w:val="00473E91"/>
    <w:rsid w:val="00474184"/>
    <w:rsid w:val="00474F86"/>
    <w:rsid w:val="0047624D"/>
    <w:rsid w:val="00476298"/>
    <w:rsid w:val="004766C1"/>
    <w:rsid w:val="00476760"/>
    <w:rsid w:val="004767AE"/>
    <w:rsid w:val="00477457"/>
    <w:rsid w:val="00477C65"/>
    <w:rsid w:val="0048000F"/>
    <w:rsid w:val="00480B27"/>
    <w:rsid w:val="00480DB0"/>
    <w:rsid w:val="00481061"/>
    <w:rsid w:val="00481976"/>
    <w:rsid w:val="00481A11"/>
    <w:rsid w:val="00482636"/>
    <w:rsid w:val="004826AA"/>
    <w:rsid w:val="00484AFF"/>
    <w:rsid w:val="00484D82"/>
    <w:rsid w:val="00484F46"/>
    <w:rsid w:val="00486A86"/>
    <w:rsid w:val="0048713C"/>
    <w:rsid w:val="00487402"/>
    <w:rsid w:val="004874BB"/>
    <w:rsid w:val="00487E72"/>
    <w:rsid w:val="00490142"/>
    <w:rsid w:val="00491894"/>
    <w:rsid w:val="00492D25"/>
    <w:rsid w:val="00492EAA"/>
    <w:rsid w:val="00492F03"/>
    <w:rsid w:val="0049368F"/>
    <w:rsid w:val="00493775"/>
    <w:rsid w:val="00493A56"/>
    <w:rsid w:val="00493EAE"/>
    <w:rsid w:val="00494DBD"/>
    <w:rsid w:val="00494ED5"/>
    <w:rsid w:val="00496C04"/>
    <w:rsid w:val="004975FC"/>
    <w:rsid w:val="00497845"/>
    <w:rsid w:val="00497D89"/>
    <w:rsid w:val="00497DAC"/>
    <w:rsid w:val="004A0B55"/>
    <w:rsid w:val="004A0DA7"/>
    <w:rsid w:val="004A17BC"/>
    <w:rsid w:val="004A17BD"/>
    <w:rsid w:val="004A1A03"/>
    <w:rsid w:val="004A2194"/>
    <w:rsid w:val="004A219B"/>
    <w:rsid w:val="004A2394"/>
    <w:rsid w:val="004A2999"/>
    <w:rsid w:val="004A398D"/>
    <w:rsid w:val="004A3B79"/>
    <w:rsid w:val="004A4F20"/>
    <w:rsid w:val="004A519A"/>
    <w:rsid w:val="004A6CAF"/>
    <w:rsid w:val="004A6FDA"/>
    <w:rsid w:val="004A760F"/>
    <w:rsid w:val="004B1C8F"/>
    <w:rsid w:val="004B2934"/>
    <w:rsid w:val="004B2D79"/>
    <w:rsid w:val="004B2DE2"/>
    <w:rsid w:val="004B3702"/>
    <w:rsid w:val="004B3736"/>
    <w:rsid w:val="004B39C3"/>
    <w:rsid w:val="004B3B9F"/>
    <w:rsid w:val="004B4775"/>
    <w:rsid w:val="004B4F3F"/>
    <w:rsid w:val="004B5A7C"/>
    <w:rsid w:val="004B5D01"/>
    <w:rsid w:val="004B5F39"/>
    <w:rsid w:val="004B6714"/>
    <w:rsid w:val="004B697B"/>
    <w:rsid w:val="004B6F49"/>
    <w:rsid w:val="004B6FC7"/>
    <w:rsid w:val="004B745B"/>
    <w:rsid w:val="004B796E"/>
    <w:rsid w:val="004B7EB4"/>
    <w:rsid w:val="004C030E"/>
    <w:rsid w:val="004C0548"/>
    <w:rsid w:val="004C0925"/>
    <w:rsid w:val="004C2065"/>
    <w:rsid w:val="004C22BE"/>
    <w:rsid w:val="004C33CB"/>
    <w:rsid w:val="004C4075"/>
    <w:rsid w:val="004C42E5"/>
    <w:rsid w:val="004C4427"/>
    <w:rsid w:val="004C4A52"/>
    <w:rsid w:val="004C5AAA"/>
    <w:rsid w:val="004C7C35"/>
    <w:rsid w:val="004D04C2"/>
    <w:rsid w:val="004D0743"/>
    <w:rsid w:val="004D0906"/>
    <w:rsid w:val="004D093E"/>
    <w:rsid w:val="004D2272"/>
    <w:rsid w:val="004D22AA"/>
    <w:rsid w:val="004D2F9F"/>
    <w:rsid w:val="004D36FC"/>
    <w:rsid w:val="004D3927"/>
    <w:rsid w:val="004D3B99"/>
    <w:rsid w:val="004D4341"/>
    <w:rsid w:val="004D50C1"/>
    <w:rsid w:val="004D586B"/>
    <w:rsid w:val="004D6BB1"/>
    <w:rsid w:val="004D70F4"/>
    <w:rsid w:val="004D741C"/>
    <w:rsid w:val="004D7497"/>
    <w:rsid w:val="004D7599"/>
    <w:rsid w:val="004D7F13"/>
    <w:rsid w:val="004E001E"/>
    <w:rsid w:val="004E1825"/>
    <w:rsid w:val="004E1D41"/>
    <w:rsid w:val="004E2951"/>
    <w:rsid w:val="004E2ADF"/>
    <w:rsid w:val="004E30F8"/>
    <w:rsid w:val="004E33BF"/>
    <w:rsid w:val="004E35CE"/>
    <w:rsid w:val="004E46F9"/>
    <w:rsid w:val="004E5A68"/>
    <w:rsid w:val="004E5FF8"/>
    <w:rsid w:val="004E74BE"/>
    <w:rsid w:val="004E7A56"/>
    <w:rsid w:val="004E7BE2"/>
    <w:rsid w:val="004F3B02"/>
    <w:rsid w:val="004F3C38"/>
    <w:rsid w:val="004F516A"/>
    <w:rsid w:val="004F55A8"/>
    <w:rsid w:val="004F5EEE"/>
    <w:rsid w:val="004F753A"/>
    <w:rsid w:val="004F7917"/>
    <w:rsid w:val="005000B2"/>
    <w:rsid w:val="00500A75"/>
    <w:rsid w:val="00501C1C"/>
    <w:rsid w:val="00501F5F"/>
    <w:rsid w:val="0050335E"/>
    <w:rsid w:val="00503587"/>
    <w:rsid w:val="005035B5"/>
    <w:rsid w:val="005039B1"/>
    <w:rsid w:val="00504924"/>
    <w:rsid w:val="005068C9"/>
    <w:rsid w:val="00507234"/>
    <w:rsid w:val="00507B06"/>
    <w:rsid w:val="005102C9"/>
    <w:rsid w:val="005104AD"/>
    <w:rsid w:val="00510506"/>
    <w:rsid w:val="00510E37"/>
    <w:rsid w:val="005111D2"/>
    <w:rsid w:val="005113AB"/>
    <w:rsid w:val="00511E01"/>
    <w:rsid w:val="00511FD1"/>
    <w:rsid w:val="00512A31"/>
    <w:rsid w:val="0051314A"/>
    <w:rsid w:val="0051395A"/>
    <w:rsid w:val="00514AC9"/>
    <w:rsid w:val="005155CD"/>
    <w:rsid w:val="0051600B"/>
    <w:rsid w:val="00516CBA"/>
    <w:rsid w:val="0051700E"/>
    <w:rsid w:val="00517549"/>
    <w:rsid w:val="005175A3"/>
    <w:rsid w:val="00521035"/>
    <w:rsid w:val="0052159F"/>
    <w:rsid w:val="00521AB7"/>
    <w:rsid w:val="00521C41"/>
    <w:rsid w:val="005229AB"/>
    <w:rsid w:val="00522C80"/>
    <w:rsid w:val="00522E61"/>
    <w:rsid w:val="00524FCB"/>
    <w:rsid w:val="005254FD"/>
    <w:rsid w:val="00525C87"/>
    <w:rsid w:val="00525CE5"/>
    <w:rsid w:val="00525E1A"/>
    <w:rsid w:val="0052603D"/>
    <w:rsid w:val="005261F3"/>
    <w:rsid w:val="00526311"/>
    <w:rsid w:val="005264C5"/>
    <w:rsid w:val="00526E5D"/>
    <w:rsid w:val="00526F94"/>
    <w:rsid w:val="005271D9"/>
    <w:rsid w:val="00527942"/>
    <w:rsid w:val="00530464"/>
    <w:rsid w:val="005314E5"/>
    <w:rsid w:val="00531C6C"/>
    <w:rsid w:val="00532014"/>
    <w:rsid w:val="005323BD"/>
    <w:rsid w:val="00533034"/>
    <w:rsid w:val="0053306B"/>
    <w:rsid w:val="00533498"/>
    <w:rsid w:val="005338C1"/>
    <w:rsid w:val="00533DD7"/>
    <w:rsid w:val="00534B3D"/>
    <w:rsid w:val="00534C6C"/>
    <w:rsid w:val="00534CE0"/>
    <w:rsid w:val="0053519D"/>
    <w:rsid w:val="0053571B"/>
    <w:rsid w:val="005366DB"/>
    <w:rsid w:val="00536C73"/>
    <w:rsid w:val="00540E3B"/>
    <w:rsid w:val="005415F8"/>
    <w:rsid w:val="00541733"/>
    <w:rsid w:val="00541C94"/>
    <w:rsid w:val="0054207E"/>
    <w:rsid w:val="005425ED"/>
    <w:rsid w:val="00542648"/>
    <w:rsid w:val="00543447"/>
    <w:rsid w:val="0054512C"/>
    <w:rsid w:val="0054571B"/>
    <w:rsid w:val="0054603C"/>
    <w:rsid w:val="0054621B"/>
    <w:rsid w:val="0054671F"/>
    <w:rsid w:val="005468AF"/>
    <w:rsid w:val="00546933"/>
    <w:rsid w:val="00546B19"/>
    <w:rsid w:val="00547C89"/>
    <w:rsid w:val="00547ED7"/>
    <w:rsid w:val="0055081C"/>
    <w:rsid w:val="00550E3B"/>
    <w:rsid w:val="0055137B"/>
    <w:rsid w:val="00551CB5"/>
    <w:rsid w:val="00551CD6"/>
    <w:rsid w:val="005522E7"/>
    <w:rsid w:val="00552945"/>
    <w:rsid w:val="00552FC2"/>
    <w:rsid w:val="00553081"/>
    <w:rsid w:val="005536BF"/>
    <w:rsid w:val="00554C9A"/>
    <w:rsid w:val="00555229"/>
    <w:rsid w:val="00555AB5"/>
    <w:rsid w:val="00555ABD"/>
    <w:rsid w:val="005567AA"/>
    <w:rsid w:val="0055699B"/>
    <w:rsid w:val="00556C9A"/>
    <w:rsid w:val="00556FB8"/>
    <w:rsid w:val="00557F60"/>
    <w:rsid w:val="00560EA1"/>
    <w:rsid w:val="00560F14"/>
    <w:rsid w:val="00561247"/>
    <w:rsid w:val="00561766"/>
    <w:rsid w:val="00561F31"/>
    <w:rsid w:val="00562919"/>
    <w:rsid w:val="00563536"/>
    <w:rsid w:val="005647ED"/>
    <w:rsid w:val="0056501A"/>
    <w:rsid w:val="00565193"/>
    <w:rsid w:val="00565653"/>
    <w:rsid w:val="00565921"/>
    <w:rsid w:val="00565BBA"/>
    <w:rsid w:val="00567CA4"/>
    <w:rsid w:val="00567F72"/>
    <w:rsid w:val="0057156B"/>
    <w:rsid w:val="00571C02"/>
    <w:rsid w:val="00571F16"/>
    <w:rsid w:val="00571F81"/>
    <w:rsid w:val="00571FE1"/>
    <w:rsid w:val="005720DE"/>
    <w:rsid w:val="00572A06"/>
    <w:rsid w:val="00573543"/>
    <w:rsid w:val="00573750"/>
    <w:rsid w:val="00573C9E"/>
    <w:rsid w:val="00574D1E"/>
    <w:rsid w:val="00576000"/>
    <w:rsid w:val="0057694D"/>
    <w:rsid w:val="00576B98"/>
    <w:rsid w:val="00576C6E"/>
    <w:rsid w:val="00576EAE"/>
    <w:rsid w:val="00577830"/>
    <w:rsid w:val="00580965"/>
    <w:rsid w:val="00580EE6"/>
    <w:rsid w:val="005815C9"/>
    <w:rsid w:val="00581D51"/>
    <w:rsid w:val="00581E4A"/>
    <w:rsid w:val="00582833"/>
    <w:rsid w:val="00582CAC"/>
    <w:rsid w:val="00582D10"/>
    <w:rsid w:val="00582E2A"/>
    <w:rsid w:val="0058332B"/>
    <w:rsid w:val="00584185"/>
    <w:rsid w:val="00584DD1"/>
    <w:rsid w:val="00584DE2"/>
    <w:rsid w:val="00584F74"/>
    <w:rsid w:val="005856C2"/>
    <w:rsid w:val="00585B5D"/>
    <w:rsid w:val="00585D74"/>
    <w:rsid w:val="00585E2F"/>
    <w:rsid w:val="0058668C"/>
    <w:rsid w:val="00586A2B"/>
    <w:rsid w:val="00586BFC"/>
    <w:rsid w:val="0059102E"/>
    <w:rsid w:val="00591A84"/>
    <w:rsid w:val="00591FC2"/>
    <w:rsid w:val="005926F1"/>
    <w:rsid w:val="00592710"/>
    <w:rsid w:val="00593AE3"/>
    <w:rsid w:val="0059426D"/>
    <w:rsid w:val="00594290"/>
    <w:rsid w:val="0059579E"/>
    <w:rsid w:val="00597243"/>
    <w:rsid w:val="005A07B6"/>
    <w:rsid w:val="005A2EDF"/>
    <w:rsid w:val="005A2EFF"/>
    <w:rsid w:val="005A35EA"/>
    <w:rsid w:val="005A37F0"/>
    <w:rsid w:val="005A48B8"/>
    <w:rsid w:val="005A4B54"/>
    <w:rsid w:val="005A6EDD"/>
    <w:rsid w:val="005A73C4"/>
    <w:rsid w:val="005A7790"/>
    <w:rsid w:val="005A7EDB"/>
    <w:rsid w:val="005A7FCC"/>
    <w:rsid w:val="005B0610"/>
    <w:rsid w:val="005B230E"/>
    <w:rsid w:val="005B2865"/>
    <w:rsid w:val="005B2E7E"/>
    <w:rsid w:val="005B36F0"/>
    <w:rsid w:val="005B38EA"/>
    <w:rsid w:val="005B3BA8"/>
    <w:rsid w:val="005B42B6"/>
    <w:rsid w:val="005B4764"/>
    <w:rsid w:val="005B5702"/>
    <w:rsid w:val="005B67D2"/>
    <w:rsid w:val="005B6B12"/>
    <w:rsid w:val="005B75BE"/>
    <w:rsid w:val="005B7919"/>
    <w:rsid w:val="005C0385"/>
    <w:rsid w:val="005C08EF"/>
    <w:rsid w:val="005C11E5"/>
    <w:rsid w:val="005C146A"/>
    <w:rsid w:val="005C15E1"/>
    <w:rsid w:val="005C2163"/>
    <w:rsid w:val="005C28C9"/>
    <w:rsid w:val="005C2A3A"/>
    <w:rsid w:val="005C3263"/>
    <w:rsid w:val="005C4EFC"/>
    <w:rsid w:val="005C4F8E"/>
    <w:rsid w:val="005C4FDB"/>
    <w:rsid w:val="005C5791"/>
    <w:rsid w:val="005C5EC5"/>
    <w:rsid w:val="005C7278"/>
    <w:rsid w:val="005D01C5"/>
    <w:rsid w:val="005D0556"/>
    <w:rsid w:val="005D0927"/>
    <w:rsid w:val="005D1A90"/>
    <w:rsid w:val="005D2354"/>
    <w:rsid w:val="005D287C"/>
    <w:rsid w:val="005D2943"/>
    <w:rsid w:val="005D2C28"/>
    <w:rsid w:val="005D5243"/>
    <w:rsid w:val="005D5AB4"/>
    <w:rsid w:val="005D71BE"/>
    <w:rsid w:val="005D7B4E"/>
    <w:rsid w:val="005E0DDE"/>
    <w:rsid w:val="005E2B2C"/>
    <w:rsid w:val="005E2E82"/>
    <w:rsid w:val="005E3433"/>
    <w:rsid w:val="005E3BF3"/>
    <w:rsid w:val="005E44D4"/>
    <w:rsid w:val="005E4648"/>
    <w:rsid w:val="005E4ACD"/>
    <w:rsid w:val="005E4DAB"/>
    <w:rsid w:val="005E4DF9"/>
    <w:rsid w:val="005E4E36"/>
    <w:rsid w:val="005E5718"/>
    <w:rsid w:val="005E5F4D"/>
    <w:rsid w:val="005E6686"/>
    <w:rsid w:val="005E692B"/>
    <w:rsid w:val="005E6D20"/>
    <w:rsid w:val="005E70A7"/>
    <w:rsid w:val="005F002F"/>
    <w:rsid w:val="005F0A34"/>
    <w:rsid w:val="005F0C18"/>
    <w:rsid w:val="005F1162"/>
    <w:rsid w:val="005F1194"/>
    <w:rsid w:val="005F18CC"/>
    <w:rsid w:val="005F2263"/>
    <w:rsid w:val="005F2269"/>
    <w:rsid w:val="005F2C2E"/>
    <w:rsid w:val="005F36AC"/>
    <w:rsid w:val="005F4827"/>
    <w:rsid w:val="005F4B79"/>
    <w:rsid w:val="005F5B64"/>
    <w:rsid w:val="006013A5"/>
    <w:rsid w:val="006014B2"/>
    <w:rsid w:val="00601C34"/>
    <w:rsid w:val="00601F28"/>
    <w:rsid w:val="0060242A"/>
    <w:rsid w:val="00602AB0"/>
    <w:rsid w:val="00602B6E"/>
    <w:rsid w:val="00602C47"/>
    <w:rsid w:val="00603870"/>
    <w:rsid w:val="00603CAB"/>
    <w:rsid w:val="00603D36"/>
    <w:rsid w:val="00603FBB"/>
    <w:rsid w:val="0060468B"/>
    <w:rsid w:val="00604B74"/>
    <w:rsid w:val="00605785"/>
    <w:rsid w:val="00606E83"/>
    <w:rsid w:val="00606FF9"/>
    <w:rsid w:val="00607B82"/>
    <w:rsid w:val="00607CBA"/>
    <w:rsid w:val="00607EE2"/>
    <w:rsid w:val="006108A7"/>
    <w:rsid w:val="0061137F"/>
    <w:rsid w:val="006114B5"/>
    <w:rsid w:val="006121DF"/>
    <w:rsid w:val="006151EF"/>
    <w:rsid w:val="00615924"/>
    <w:rsid w:val="00615952"/>
    <w:rsid w:val="00615D8A"/>
    <w:rsid w:val="0061608C"/>
    <w:rsid w:val="00616320"/>
    <w:rsid w:val="00616DC1"/>
    <w:rsid w:val="00617888"/>
    <w:rsid w:val="00617A9E"/>
    <w:rsid w:val="0062011B"/>
    <w:rsid w:val="00620324"/>
    <w:rsid w:val="006204CC"/>
    <w:rsid w:val="006209B3"/>
    <w:rsid w:val="00620D38"/>
    <w:rsid w:val="00620E40"/>
    <w:rsid w:val="006218BB"/>
    <w:rsid w:val="00621D46"/>
    <w:rsid w:val="006225C8"/>
    <w:rsid w:val="0062339E"/>
    <w:rsid w:val="00623855"/>
    <w:rsid w:val="00623C9B"/>
    <w:rsid w:val="006243FF"/>
    <w:rsid w:val="00624631"/>
    <w:rsid w:val="00625934"/>
    <w:rsid w:val="00625A19"/>
    <w:rsid w:val="00625B7C"/>
    <w:rsid w:val="00626D6F"/>
    <w:rsid w:val="006270FA"/>
    <w:rsid w:val="006279FD"/>
    <w:rsid w:val="006308D5"/>
    <w:rsid w:val="006310C4"/>
    <w:rsid w:val="006314CA"/>
    <w:rsid w:val="006318E4"/>
    <w:rsid w:val="00632166"/>
    <w:rsid w:val="006324D5"/>
    <w:rsid w:val="0063268C"/>
    <w:rsid w:val="006334B4"/>
    <w:rsid w:val="006347A2"/>
    <w:rsid w:val="00634B93"/>
    <w:rsid w:val="0063508C"/>
    <w:rsid w:val="0063565E"/>
    <w:rsid w:val="006357D3"/>
    <w:rsid w:val="00636717"/>
    <w:rsid w:val="00636E02"/>
    <w:rsid w:val="006370A6"/>
    <w:rsid w:val="00637411"/>
    <w:rsid w:val="006375B2"/>
    <w:rsid w:val="00637B5D"/>
    <w:rsid w:val="0064001B"/>
    <w:rsid w:val="0064045C"/>
    <w:rsid w:val="006405C5"/>
    <w:rsid w:val="00640D5A"/>
    <w:rsid w:val="00642297"/>
    <w:rsid w:val="006423CF"/>
    <w:rsid w:val="00642AED"/>
    <w:rsid w:val="0064351D"/>
    <w:rsid w:val="0064399E"/>
    <w:rsid w:val="00643E6F"/>
    <w:rsid w:val="00644142"/>
    <w:rsid w:val="00644A34"/>
    <w:rsid w:val="006461C3"/>
    <w:rsid w:val="00646611"/>
    <w:rsid w:val="00647206"/>
    <w:rsid w:val="00650457"/>
    <w:rsid w:val="0065049C"/>
    <w:rsid w:val="006506AD"/>
    <w:rsid w:val="006507F0"/>
    <w:rsid w:val="00650FB6"/>
    <w:rsid w:val="0065142C"/>
    <w:rsid w:val="00651810"/>
    <w:rsid w:val="0065286D"/>
    <w:rsid w:val="006528B8"/>
    <w:rsid w:val="00652B5D"/>
    <w:rsid w:val="00654272"/>
    <w:rsid w:val="00655791"/>
    <w:rsid w:val="00655AAC"/>
    <w:rsid w:val="00655B31"/>
    <w:rsid w:val="00655B9B"/>
    <w:rsid w:val="00655BD2"/>
    <w:rsid w:val="00656443"/>
    <w:rsid w:val="00656793"/>
    <w:rsid w:val="00657333"/>
    <w:rsid w:val="00657494"/>
    <w:rsid w:val="00660313"/>
    <w:rsid w:val="00660358"/>
    <w:rsid w:val="006604BE"/>
    <w:rsid w:val="006608CE"/>
    <w:rsid w:val="00660B8D"/>
    <w:rsid w:val="00661149"/>
    <w:rsid w:val="006613DF"/>
    <w:rsid w:val="00661FDD"/>
    <w:rsid w:val="006623FE"/>
    <w:rsid w:val="00662882"/>
    <w:rsid w:val="0066333A"/>
    <w:rsid w:val="006639B7"/>
    <w:rsid w:val="006639E0"/>
    <w:rsid w:val="00663A49"/>
    <w:rsid w:val="006642D5"/>
    <w:rsid w:val="00664486"/>
    <w:rsid w:val="0066499F"/>
    <w:rsid w:val="006656AB"/>
    <w:rsid w:val="00665A7C"/>
    <w:rsid w:val="00665D83"/>
    <w:rsid w:val="006666EE"/>
    <w:rsid w:val="006667D9"/>
    <w:rsid w:val="006667FB"/>
    <w:rsid w:val="00667FD6"/>
    <w:rsid w:val="00670FD5"/>
    <w:rsid w:val="006711C9"/>
    <w:rsid w:val="00671280"/>
    <w:rsid w:val="00671363"/>
    <w:rsid w:val="00671370"/>
    <w:rsid w:val="00671C6E"/>
    <w:rsid w:val="00672010"/>
    <w:rsid w:val="0067230A"/>
    <w:rsid w:val="00672C04"/>
    <w:rsid w:val="00673493"/>
    <w:rsid w:val="006739C3"/>
    <w:rsid w:val="006740A1"/>
    <w:rsid w:val="00674C7F"/>
    <w:rsid w:val="00675298"/>
    <w:rsid w:val="0067544E"/>
    <w:rsid w:val="00675D2C"/>
    <w:rsid w:val="006760AD"/>
    <w:rsid w:val="0067773B"/>
    <w:rsid w:val="0068038A"/>
    <w:rsid w:val="00682205"/>
    <w:rsid w:val="00682837"/>
    <w:rsid w:val="00682ED9"/>
    <w:rsid w:val="00683ABD"/>
    <w:rsid w:val="006843C4"/>
    <w:rsid w:val="006844D9"/>
    <w:rsid w:val="0068462B"/>
    <w:rsid w:val="00684C54"/>
    <w:rsid w:val="00685A84"/>
    <w:rsid w:val="00685B66"/>
    <w:rsid w:val="00687DB0"/>
    <w:rsid w:val="0069016A"/>
    <w:rsid w:val="00690ADC"/>
    <w:rsid w:val="00691BE3"/>
    <w:rsid w:val="0069234B"/>
    <w:rsid w:val="006925D4"/>
    <w:rsid w:val="006933E1"/>
    <w:rsid w:val="00694763"/>
    <w:rsid w:val="00696692"/>
    <w:rsid w:val="006972F1"/>
    <w:rsid w:val="00697B5E"/>
    <w:rsid w:val="006A03EA"/>
    <w:rsid w:val="006A052C"/>
    <w:rsid w:val="006A15BD"/>
    <w:rsid w:val="006A1688"/>
    <w:rsid w:val="006A1CCD"/>
    <w:rsid w:val="006A24FF"/>
    <w:rsid w:val="006A30A8"/>
    <w:rsid w:val="006A34D4"/>
    <w:rsid w:val="006A3B5A"/>
    <w:rsid w:val="006A44DA"/>
    <w:rsid w:val="006A5C26"/>
    <w:rsid w:val="006A5C6E"/>
    <w:rsid w:val="006A6374"/>
    <w:rsid w:val="006A6E83"/>
    <w:rsid w:val="006A7098"/>
    <w:rsid w:val="006A7A10"/>
    <w:rsid w:val="006A7B77"/>
    <w:rsid w:val="006A7DBF"/>
    <w:rsid w:val="006B0DA4"/>
    <w:rsid w:val="006B1B6B"/>
    <w:rsid w:val="006B1DDB"/>
    <w:rsid w:val="006B25AE"/>
    <w:rsid w:val="006B29ED"/>
    <w:rsid w:val="006B30B9"/>
    <w:rsid w:val="006B3832"/>
    <w:rsid w:val="006B3B82"/>
    <w:rsid w:val="006B3E6D"/>
    <w:rsid w:val="006B50BA"/>
    <w:rsid w:val="006B5403"/>
    <w:rsid w:val="006B56B4"/>
    <w:rsid w:val="006B626D"/>
    <w:rsid w:val="006B62A8"/>
    <w:rsid w:val="006B6632"/>
    <w:rsid w:val="006B66DE"/>
    <w:rsid w:val="006B6CDB"/>
    <w:rsid w:val="006B6FAF"/>
    <w:rsid w:val="006B6FB9"/>
    <w:rsid w:val="006B785A"/>
    <w:rsid w:val="006C0089"/>
    <w:rsid w:val="006C0301"/>
    <w:rsid w:val="006C093D"/>
    <w:rsid w:val="006C0D3A"/>
    <w:rsid w:val="006C148F"/>
    <w:rsid w:val="006C2185"/>
    <w:rsid w:val="006C21A9"/>
    <w:rsid w:val="006C22C1"/>
    <w:rsid w:val="006C27F1"/>
    <w:rsid w:val="006C385E"/>
    <w:rsid w:val="006C3D7C"/>
    <w:rsid w:val="006C47A6"/>
    <w:rsid w:val="006C4883"/>
    <w:rsid w:val="006C5A3D"/>
    <w:rsid w:val="006C5EAA"/>
    <w:rsid w:val="006C7047"/>
    <w:rsid w:val="006C72E3"/>
    <w:rsid w:val="006C74C5"/>
    <w:rsid w:val="006C780B"/>
    <w:rsid w:val="006C7FCE"/>
    <w:rsid w:val="006D0320"/>
    <w:rsid w:val="006D0D14"/>
    <w:rsid w:val="006D0E05"/>
    <w:rsid w:val="006D1626"/>
    <w:rsid w:val="006D1F9B"/>
    <w:rsid w:val="006D24A3"/>
    <w:rsid w:val="006D2617"/>
    <w:rsid w:val="006D27B6"/>
    <w:rsid w:val="006D4083"/>
    <w:rsid w:val="006D4D0E"/>
    <w:rsid w:val="006D4FFB"/>
    <w:rsid w:val="006D517A"/>
    <w:rsid w:val="006D5C6C"/>
    <w:rsid w:val="006D5D6A"/>
    <w:rsid w:val="006D768A"/>
    <w:rsid w:val="006E01B6"/>
    <w:rsid w:val="006E01CB"/>
    <w:rsid w:val="006E01D7"/>
    <w:rsid w:val="006E02A7"/>
    <w:rsid w:val="006E093E"/>
    <w:rsid w:val="006E12C6"/>
    <w:rsid w:val="006E1AAD"/>
    <w:rsid w:val="006E230D"/>
    <w:rsid w:val="006E2A43"/>
    <w:rsid w:val="006E2B20"/>
    <w:rsid w:val="006E2B6B"/>
    <w:rsid w:val="006E2CC9"/>
    <w:rsid w:val="006E2CE9"/>
    <w:rsid w:val="006E31E2"/>
    <w:rsid w:val="006E363C"/>
    <w:rsid w:val="006E3CDF"/>
    <w:rsid w:val="006E4473"/>
    <w:rsid w:val="006E4644"/>
    <w:rsid w:val="006E53E4"/>
    <w:rsid w:val="006E595A"/>
    <w:rsid w:val="006E64EB"/>
    <w:rsid w:val="006E71B5"/>
    <w:rsid w:val="006E73EC"/>
    <w:rsid w:val="006E7650"/>
    <w:rsid w:val="006E784E"/>
    <w:rsid w:val="006E78C4"/>
    <w:rsid w:val="006E7D66"/>
    <w:rsid w:val="006F088C"/>
    <w:rsid w:val="006F0E52"/>
    <w:rsid w:val="006F150E"/>
    <w:rsid w:val="006F2268"/>
    <w:rsid w:val="006F2899"/>
    <w:rsid w:val="006F2D36"/>
    <w:rsid w:val="006F36A4"/>
    <w:rsid w:val="006F3D30"/>
    <w:rsid w:val="006F4A11"/>
    <w:rsid w:val="006F4CE2"/>
    <w:rsid w:val="006F5059"/>
    <w:rsid w:val="006F53E8"/>
    <w:rsid w:val="006F592A"/>
    <w:rsid w:val="006F5E18"/>
    <w:rsid w:val="006F6AFB"/>
    <w:rsid w:val="006F6FCE"/>
    <w:rsid w:val="006F70B3"/>
    <w:rsid w:val="006F711D"/>
    <w:rsid w:val="006F716D"/>
    <w:rsid w:val="0070049C"/>
    <w:rsid w:val="00700744"/>
    <w:rsid w:val="00700EC1"/>
    <w:rsid w:val="00701373"/>
    <w:rsid w:val="00702182"/>
    <w:rsid w:val="007021A1"/>
    <w:rsid w:val="00702315"/>
    <w:rsid w:val="007023F5"/>
    <w:rsid w:val="007030ED"/>
    <w:rsid w:val="00704352"/>
    <w:rsid w:val="007048FD"/>
    <w:rsid w:val="0070534C"/>
    <w:rsid w:val="00706072"/>
    <w:rsid w:val="00706A3A"/>
    <w:rsid w:val="0070726B"/>
    <w:rsid w:val="0070766F"/>
    <w:rsid w:val="00710428"/>
    <w:rsid w:val="00710932"/>
    <w:rsid w:val="00710A9C"/>
    <w:rsid w:val="00710B7D"/>
    <w:rsid w:val="00711492"/>
    <w:rsid w:val="00711565"/>
    <w:rsid w:val="00711909"/>
    <w:rsid w:val="00711B37"/>
    <w:rsid w:val="00711FD7"/>
    <w:rsid w:val="00712300"/>
    <w:rsid w:val="00712B79"/>
    <w:rsid w:val="0071392B"/>
    <w:rsid w:val="00714FD6"/>
    <w:rsid w:val="0071515F"/>
    <w:rsid w:val="007151BF"/>
    <w:rsid w:val="00715EA1"/>
    <w:rsid w:val="007178D7"/>
    <w:rsid w:val="007178FF"/>
    <w:rsid w:val="00717CBB"/>
    <w:rsid w:val="00717EC5"/>
    <w:rsid w:val="007205F7"/>
    <w:rsid w:val="00721C11"/>
    <w:rsid w:val="00721FE7"/>
    <w:rsid w:val="00722A4F"/>
    <w:rsid w:val="00722C71"/>
    <w:rsid w:val="00722FBC"/>
    <w:rsid w:val="007232A9"/>
    <w:rsid w:val="0072360E"/>
    <w:rsid w:val="007236D2"/>
    <w:rsid w:val="007237BE"/>
    <w:rsid w:val="007240A6"/>
    <w:rsid w:val="00724754"/>
    <w:rsid w:val="00724DE4"/>
    <w:rsid w:val="007257E2"/>
    <w:rsid w:val="00727382"/>
    <w:rsid w:val="00730E43"/>
    <w:rsid w:val="00731394"/>
    <w:rsid w:val="00732524"/>
    <w:rsid w:val="00733362"/>
    <w:rsid w:val="0073355A"/>
    <w:rsid w:val="007335D7"/>
    <w:rsid w:val="00734107"/>
    <w:rsid w:val="00734245"/>
    <w:rsid w:val="00735532"/>
    <w:rsid w:val="007358C5"/>
    <w:rsid w:val="00736BF9"/>
    <w:rsid w:val="0073723D"/>
    <w:rsid w:val="00737693"/>
    <w:rsid w:val="007379D3"/>
    <w:rsid w:val="00737C2F"/>
    <w:rsid w:val="00740229"/>
    <w:rsid w:val="007402C3"/>
    <w:rsid w:val="0074104C"/>
    <w:rsid w:val="00741574"/>
    <w:rsid w:val="007420B9"/>
    <w:rsid w:val="0074217E"/>
    <w:rsid w:val="00744233"/>
    <w:rsid w:val="00744B93"/>
    <w:rsid w:val="007461FB"/>
    <w:rsid w:val="00747633"/>
    <w:rsid w:val="00747AF9"/>
    <w:rsid w:val="0075092A"/>
    <w:rsid w:val="00751BFE"/>
    <w:rsid w:val="007528A1"/>
    <w:rsid w:val="00752CFE"/>
    <w:rsid w:val="0075358D"/>
    <w:rsid w:val="0075373B"/>
    <w:rsid w:val="0075395E"/>
    <w:rsid w:val="00754AFF"/>
    <w:rsid w:val="00754CD0"/>
    <w:rsid w:val="00755165"/>
    <w:rsid w:val="007556FB"/>
    <w:rsid w:val="00755994"/>
    <w:rsid w:val="00755B61"/>
    <w:rsid w:val="00755C98"/>
    <w:rsid w:val="007569B5"/>
    <w:rsid w:val="00756A01"/>
    <w:rsid w:val="00757EC0"/>
    <w:rsid w:val="007618D8"/>
    <w:rsid w:val="00761F32"/>
    <w:rsid w:val="0076207E"/>
    <w:rsid w:val="00762590"/>
    <w:rsid w:val="00762C46"/>
    <w:rsid w:val="0076306D"/>
    <w:rsid w:val="007639A1"/>
    <w:rsid w:val="00763A9A"/>
    <w:rsid w:val="00763B8F"/>
    <w:rsid w:val="007640F0"/>
    <w:rsid w:val="0076424A"/>
    <w:rsid w:val="007645F3"/>
    <w:rsid w:val="0076494D"/>
    <w:rsid w:val="007649D6"/>
    <w:rsid w:val="007653C9"/>
    <w:rsid w:val="0076571A"/>
    <w:rsid w:val="00765C80"/>
    <w:rsid w:val="00765E89"/>
    <w:rsid w:val="00766D94"/>
    <w:rsid w:val="00766FA2"/>
    <w:rsid w:val="007675BB"/>
    <w:rsid w:val="00767F7C"/>
    <w:rsid w:val="00767FFB"/>
    <w:rsid w:val="0077010A"/>
    <w:rsid w:val="00770AED"/>
    <w:rsid w:val="00770C11"/>
    <w:rsid w:val="0077185E"/>
    <w:rsid w:val="007719D8"/>
    <w:rsid w:val="00771D03"/>
    <w:rsid w:val="00772005"/>
    <w:rsid w:val="00772F87"/>
    <w:rsid w:val="00773B4C"/>
    <w:rsid w:val="00773C1C"/>
    <w:rsid w:val="00774673"/>
    <w:rsid w:val="00776886"/>
    <w:rsid w:val="00776A52"/>
    <w:rsid w:val="007776CC"/>
    <w:rsid w:val="007777F9"/>
    <w:rsid w:val="007778FF"/>
    <w:rsid w:val="007809FF"/>
    <w:rsid w:val="00781A7D"/>
    <w:rsid w:val="007820E2"/>
    <w:rsid w:val="00782117"/>
    <w:rsid w:val="007823A2"/>
    <w:rsid w:val="00782C86"/>
    <w:rsid w:val="00782E9E"/>
    <w:rsid w:val="00783FBF"/>
    <w:rsid w:val="00784292"/>
    <w:rsid w:val="00784AA7"/>
    <w:rsid w:val="007851C8"/>
    <w:rsid w:val="00785385"/>
    <w:rsid w:val="007860C8"/>
    <w:rsid w:val="00786C82"/>
    <w:rsid w:val="00786FD7"/>
    <w:rsid w:val="00787413"/>
    <w:rsid w:val="0079081B"/>
    <w:rsid w:val="0079288A"/>
    <w:rsid w:val="00793985"/>
    <w:rsid w:val="00794280"/>
    <w:rsid w:val="007943D3"/>
    <w:rsid w:val="007944B0"/>
    <w:rsid w:val="00794595"/>
    <w:rsid w:val="00794650"/>
    <w:rsid w:val="00794707"/>
    <w:rsid w:val="00794C71"/>
    <w:rsid w:val="00794D92"/>
    <w:rsid w:val="007952E8"/>
    <w:rsid w:val="00796CAF"/>
    <w:rsid w:val="00796E2C"/>
    <w:rsid w:val="007970DE"/>
    <w:rsid w:val="00797E0C"/>
    <w:rsid w:val="007A006F"/>
    <w:rsid w:val="007A058A"/>
    <w:rsid w:val="007A0D22"/>
    <w:rsid w:val="007A0FB7"/>
    <w:rsid w:val="007A118A"/>
    <w:rsid w:val="007A1433"/>
    <w:rsid w:val="007A147A"/>
    <w:rsid w:val="007A19E4"/>
    <w:rsid w:val="007A4CF1"/>
    <w:rsid w:val="007A4F1E"/>
    <w:rsid w:val="007A54C4"/>
    <w:rsid w:val="007A56C4"/>
    <w:rsid w:val="007A5AD5"/>
    <w:rsid w:val="007A5D1C"/>
    <w:rsid w:val="007A680D"/>
    <w:rsid w:val="007A7287"/>
    <w:rsid w:val="007A76F9"/>
    <w:rsid w:val="007A7EA2"/>
    <w:rsid w:val="007B0484"/>
    <w:rsid w:val="007B0F56"/>
    <w:rsid w:val="007B12EC"/>
    <w:rsid w:val="007B1922"/>
    <w:rsid w:val="007B2B38"/>
    <w:rsid w:val="007B2E5B"/>
    <w:rsid w:val="007B3B44"/>
    <w:rsid w:val="007B41CA"/>
    <w:rsid w:val="007B4526"/>
    <w:rsid w:val="007B4C68"/>
    <w:rsid w:val="007B56DF"/>
    <w:rsid w:val="007B5E33"/>
    <w:rsid w:val="007B6667"/>
    <w:rsid w:val="007B668F"/>
    <w:rsid w:val="007B675E"/>
    <w:rsid w:val="007B6CE8"/>
    <w:rsid w:val="007B6D5C"/>
    <w:rsid w:val="007C1622"/>
    <w:rsid w:val="007C17FD"/>
    <w:rsid w:val="007C1AEC"/>
    <w:rsid w:val="007C1FEA"/>
    <w:rsid w:val="007C20DE"/>
    <w:rsid w:val="007C26D5"/>
    <w:rsid w:val="007C3648"/>
    <w:rsid w:val="007C471C"/>
    <w:rsid w:val="007C4C54"/>
    <w:rsid w:val="007C5046"/>
    <w:rsid w:val="007C5CCF"/>
    <w:rsid w:val="007C61CA"/>
    <w:rsid w:val="007C673C"/>
    <w:rsid w:val="007C6AB3"/>
    <w:rsid w:val="007C6E58"/>
    <w:rsid w:val="007C7621"/>
    <w:rsid w:val="007C7D4A"/>
    <w:rsid w:val="007D08EA"/>
    <w:rsid w:val="007D0BA2"/>
    <w:rsid w:val="007D1AEF"/>
    <w:rsid w:val="007D200D"/>
    <w:rsid w:val="007D2E48"/>
    <w:rsid w:val="007D48BA"/>
    <w:rsid w:val="007D4E20"/>
    <w:rsid w:val="007D5395"/>
    <w:rsid w:val="007D5971"/>
    <w:rsid w:val="007D5C4D"/>
    <w:rsid w:val="007D63D4"/>
    <w:rsid w:val="007D6522"/>
    <w:rsid w:val="007D663B"/>
    <w:rsid w:val="007D696C"/>
    <w:rsid w:val="007D6A9B"/>
    <w:rsid w:val="007D6D7E"/>
    <w:rsid w:val="007D702F"/>
    <w:rsid w:val="007D73CE"/>
    <w:rsid w:val="007D77C7"/>
    <w:rsid w:val="007D7B16"/>
    <w:rsid w:val="007E147C"/>
    <w:rsid w:val="007E1707"/>
    <w:rsid w:val="007E26D6"/>
    <w:rsid w:val="007E3C9F"/>
    <w:rsid w:val="007E5AD9"/>
    <w:rsid w:val="007E698D"/>
    <w:rsid w:val="007E7508"/>
    <w:rsid w:val="007E751C"/>
    <w:rsid w:val="007E7997"/>
    <w:rsid w:val="007F014E"/>
    <w:rsid w:val="007F0BD8"/>
    <w:rsid w:val="007F2728"/>
    <w:rsid w:val="007F35AB"/>
    <w:rsid w:val="007F401B"/>
    <w:rsid w:val="007F40DF"/>
    <w:rsid w:val="007F4334"/>
    <w:rsid w:val="007F46D3"/>
    <w:rsid w:val="007F4E8A"/>
    <w:rsid w:val="007F57CC"/>
    <w:rsid w:val="007F5A72"/>
    <w:rsid w:val="007F62A7"/>
    <w:rsid w:val="007F664A"/>
    <w:rsid w:val="007F6801"/>
    <w:rsid w:val="007F6FBB"/>
    <w:rsid w:val="007F7195"/>
    <w:rsid w:val="007F7319"/>
    <w:rsid w:val="007F7A77"/>
    <w:rsid w:val="00800739"/>
    <w:rsid w:val="00804376"/>
    <w:rsid w:val="008043DD"/>
    <w:rsid w:val="008049A6"/>
    <w:rsid w:val="00804E54"/>
    <w:rsid w:val="00805EC0"/>
    <w:rsid w:val="00810682"/>
    <w:rsid w:val="00810A19"/>
    <w:rsid w:val="00810B78"/>
    <w:rsid w:val="00810C3D"/>
    <w:rsid w:val="008117E0"/>
    <w:rsid w:val="00811B62"/>
    <w:rsid w:val="00811FEF"/>
    <w:rsid w:val="008124C4"/>
    <w:rsid w:val="008126BB"/>
    <w:rsid w:val="00812A8D"/>
    <w:rsid w:val="00812B05"/>
    <w:rsid w:val="008165CF"/>
    <w:rsid w:val="00816807"/>
    <w:rsid w:val="0081691C"/>
    <w:rsid w:val="008178C4"/>
    <w:rsid w:val="00817AF2"/>
    <w:rsid w:val="00820042"/>
    <w:rsid w:val="0082044E"/>
    <w:rsid w:val="00820D0A"/>
    <w:rsid w:val="008210AE"/>
    <w:rsid w:val="00823ABE"/>
    <w:rsid w:val="00824BCF"/>
    <w:rsid w:val="00825B3A"/>
    <w:rsid w:val="00825B75"/>
    <w:rsid w:val="0082744A"/>
    <w:rsid w:val="00827F4A"/>
    <w:rsid w:val="008301B6"/>
    <w:rsid w:val="0083033C"/>
    <w:rsid w:val="00830B29"/>
    <w:rsid w:val="008311C6"/>
    <w:rsid w:val="00831DC1"/>
    <w:rsid w:val="0083304A"/>
    <w:rsid w:val="00833315"/>
    <w:rsid w:val="008336D5"/>
    <w:rsid w:val="0083398C"/>
    <w:rsid w:val="00833A30"/>
    <w:rsid w:val="00833C65"/>
    <w:rsid w:val="00835958"/>
    <w:rsid w:val="008366BE"/>
    <w:rsid w:val="00837077"/>
    <w:rsid w:val="00837695"/>
    <w:rsid w:val="008403BA"/>
    <w:rsid w:val="00840AC9"/>
    <w:rsid w:val="00840EC8"/>
    <w:rsid w:val="00841205"/>
    <w:rsid w:val="0084123E"/>
    <w:rsid w:val="0084135C"/>
    <w:rsid w:val="00841D88"/>
    <w:rsid w:val="008423DE"/>
    <w:rsid w:val="00842A96"/>
    <w:rsid w:val="00842AC5"/>
    <w:rsid w:val="00843C16"/>
    <w:rsid w:val="00844C43"/>
    <w:rsid w:val="00845301"/>
    <w:rsid w:val="00846303"/>
    <w:rsid w:val="00846477"/>
    <w:rsid w:val="00846A37"/>
    <w:rsid w:val="008513FF"/>
    <w:rsid w:val="00852885"/>
    <w:rsid w:val="0085372D"/>
    <w:rsid w:val="00853EF3"/>
    <w:rsid w:val="00854D42"/>
    <w:rsid w:val="00854D62"/>
    <w:rsid w:val="00855D41"/>
    <w:rsid w:val="00856007"/>
    <w:rsid w:val="0085678E"/>
    <w:rsid w:val="008567D5"/>
    <w:rsid w:val="00856FC9"/>
    <w:rsid w:val="0085754A"/>
    <w:rsid w:val="00860A4D"/>
    <w:rsid w:val="0086121A"/>
    <w:rsid w:val="00861244"/>
    <w:rsid w:val="008612FF"/>
    <w:rsid w:val="00862638"/>
    <w:rsid w:val="00862E8E"/>
    <w:rsid w:val="00863E99"/>
    <w:rsid w:val="00863FA7"/>
    <w:rsid w:val="00867104"/>
    <w:rsid w:val="00867158"/>
    <w:rsid w:val="00867CE0"/>
    <w:rsid w:val="0087038B"/>
    <w:rsid w:val="0087197E"/>
    <w:rsid w:val="008726BE"/>
    <w:rsid w:val="0087273B"/>
    <w:rsid w:val="00873717"/>
    <w:rsid w:val="00873722"/>
    <w:rsid w:val="00873F71"/>
    <w:rsid w:val="00874821"/>
    <w:rsid w:val="008755EE"/>
    <w:rsid w:val="008755F5"/>
    <w:rsid w:val="0087571F"/>
    <w:rsid w:val="00876AC1"/>
    <w:rsid w:val="00876BA8"/>
    <w:rsid w:val="0087726B"/>
    <w:rsid w:val="008773C5"/>
    <w:rsid w:val="00877794"/>
    <w:rsid w:val="00880AE3"/>
    <w:rsid w:val="00880C5C"/>
    <w:rsid w:val="00880F5A"/>
    <w:rsid w:val="00881B17"/>
    <w:rsid w:val="008823FD"/>
    <w:rsid w:val="00882773"/>
    <w:rsid w:val="00882828"/>
    <w:rsid w:val="0088307B"/>
    <w:rsid w:val="0088347C"/>
    <w:rsid w:val="00883694"/>
    <w:rsid w:val="00883F2E"/>
    <w:rsid w:val="00883FE5"/>
    <w:rsid w:val="008841F1"/>
    <w:rsid w:val="008846BB"/>
    <w:rsid w:val="00884EAA"/>
    <w:rsid w:val="00884F74"/>
    <w:rsid w:val="00885762"/>
    <w:rsid w:val="0088607A"/>
    <w:rsid w:val="008862D6"/>
    <w:rsid w:val="0088686F"/>
    <w:rsid w:val="00887453"/>
    <w:rsid w:val="00887E9C"/>
    <w:rsid w:val="0089075A"/>
    <w:rsid w:val="008909D1"/>
    <w:rsid w:val="00890D52"/>
    <w:rsid w:val="00890E4B"/>
    <w:rsid w:val="00891045"/>
    <w:rsid w:val="00891391"/>
    <w:rsid w:val="00891B45"/>
    <w:rsid w:val="00891B5E"/>
    <w:rsid w:val="0089288A"/>
    <w:rsid w:val="008935BC"/>
    <w:rsid w:val="008938B5"/>
    <w:rsid w:val="008939AD"/>
    <w:rsid w:val="00894E34"/>
    <w:rsid w:val="00895059"/>
    <w:rsid w:val="00895081"/>
    <w:rsid w:val="008956D6"/>
    <w:rsid w:val="00895E6B"/>
    <w:rsid w:val="00896179"/>
    <w:rsid w:val="008966F8"/>
    <w:rsid w:val="00896A70"/>
    <w:rsid w:val="0089783B"/>
    <w:rsid w:val="008978F4"/>
    <w:rsid w:val="00897E94"/>
    <w:rsid w:val="008A04E0"/>
    <w:rsid w:val="008A0F41"/>
    <w:rsid w:val="008A1D85"/>
    <w:rsid w:val="008A2156"/>
    <w:rsid w:val="008A25C2"/>
    <w:rsid w:val="008A3518"/>
    <w:rsid w:val="008A3BDF"/>
    <w:rsid w:val="008A4A6A"/>
    <w:rsid w:val="008A5293"/>
    <w:rsid w:val="008A5D8A"/>
    <w:rsid w:val="008A5E7F"/>
    <w:rsid w:val="008A5F67"/>
    <w:rsid w:val="008A76F3"/>
    <w:rsid w:val="008A7A06"/>
    <w:rsid w:val="008A7E15"/>
    <w:rsid w:val="008B27D6"/>
    <w:rsid w:val="008B2E7E"/>
    <w:rsid w:val="008B3B82"/>
    <w:rsid w:val="008B4F88"/>
    <w:rsid w:val="008B5A0D"/>
    <w:rsid w:val="008B6655"/>
    <w:rsid w:val="008B6F40"/>
    <w:rsid w:val="008B72F3"/>
    <w:rsid w:val="008B7607"/>
    <w:rsid w:val="008C0EA2"/>
    <w:rsid w:val="008C1487"/>
    <w:rsid w:val="008C1C9F"/>
    <w:rsid w:val="008C1F3D"/>
    <w:rsid w:val="008C286D"/>
    <w:rsid w:val="008C30F7"/>
    <w:rsid w:val="008C3751"/>
    <w:rsid w:val="008C38F8"/>
    <w:rsid w:val="008C46A5"/>
    <w:rsid w:val="008C4E30"/>
    <w:rsid w:val="008C6BB1"/>
    <w:rsid w:val="008C6BCA"/>
    <w:rsid w:val="008C767A"/>
    <w:rsid w:val="008C79A8"/>
    <w:rsid w:val="008D0D15"/>
    <w:rsid w:val="008D1D36"/>
    <w:rsid w:val="008D34CA"/>
    <w:rsid w:val="008D3DE3"/>
    <w:rsid w:val="008D3E1F"/>
    <w:rsid w:val="008D444A"/>
    <w:rsid w:val="008D44F2"/>
    <w:rsid w:val="008D4590"/>
    <w:rsid w:val="008D47D7"/>
    <w:rsid w:val="008D493F"/>
    <w:rsid w:val="008D52C5"/>
    <w:rsid w:val="008D5ACF"/>
    <w:rsid w:val="008D5C28"/>
    <w:rsid w:val="008D63C1"/>
    <w:rsid w:val="008D643E"/>
    <w:rsid w:val="008D6D71"/>
    <w:rsid w:val="008D6DE1"/>
    <w:rsid w:val="008D7023"/>
    <w:rsid w:val="008D7691"/>
    <w:rsid w:val="008D7BCD"/>
    <w:rsid w:val="008E1517"/>
    <w:rsid w:val="008E1F5E"/>
    <w:rsid w:val="008E2583"/>
    <w:rsid w:val="008E28BD"/>
    <w:rsid w:val="008E310B"/>
    <w:rsid w:val="008E3573"/>
    <w:rsid w:val="008E37B9"/>
    <w:rsid w:val="008E3F07"/>
    <w:rsid w:val="008E46FA"/>
    <w:rsid w:val="008E56D2"/>
    <w:rsid w:val="008E6302"/>
    <w:rsid w:val="008E7086"/>
    <w:rsid w:val="008F00AA"/>
    <w:rsid w:val="008F01C7"/>
    <w:rsid w:val="008F03E5"/>
    <w:rsid w:val="008F0A44"/>
    <w:rsid w:val="008F10E2"/>
    <w:rsid w:val="008F1567"/>
    <w:rsid w:val="008F1D1C"/>
    <w:rsid w:val="008F24C8"/>
    <w:rsid w:val="008F2E3D"/>
    <w:rsid w:val="008F2E44"/>
    <w:rsid w:val="008F2FCA"/>
    <w:rsid w:val="008F318A"/>
    <w:rsid w:val="008F34A9"/>
    <w:rsid w:val="008F3C8D"/>
    <w:rsid w:val="008F444C"/>
    <w:rsid w:val="008F470C"/>
    <w:rsid w:val="008F5D2A"/>
    <w:rsid w:val="008F6DA8"/>
    <w:rsid w:val="008F779B"/>
    <w:rsid w:val="008F7BC1"/>
    <w:rsid w:val="008F7CEB"/>
    <w:rsid w:val="00900117"/>
    <w:rsid w:val="00900EA0"/>
    <w:rsid w:val="00901161"/>
    <w:rsid w:val="00901790"/>
    <w:rsid w:val="009024D2"/>
    <w:rsid w:val="009026E1"/>
    <w:rsid w:val="00903A52"/>
    <w:rsid w:val="00904660"/>
    <w:rsid w:val="00905096"/>
    <w:rsid w:val="009064CA"/>
    <w:rsid w:val="009067EB"/>
    <w:rsid w:val="00906D18"/>
    <w:rsid w:val="00907B54"/>
    <w:rsid w:val="00910598"/>
    <w:rsid w:val="0091067E"/>
    <w:rsid w:val="00911278"/>
    <w:rsid w:val="009113AB"/>
    <w:rsid w:val="0091191C"/>
    <w:rsid w:val="00911D76"/>
    <w:rsid w:val="0091260C"/>
    <w:rsid w:val="00912AFB"/>
    <w:rsid w:val="00912B1E"/>
    <w:rsid w:val="00913229"/>
    <w:rsid w:val="00913B59"/>
    <w:rsid w:val="00913F79"/>
    <w:rsid w:val="0091498F"/>
    <w:rsid w:val="009154BB"/>
    <w:rsid w:val="00915AB9"/>
    <w:rsid w:val="009160BC"/>
    <w:rsid w:val="00917599"/>
    <w:rsid w:val="00917C96"/>
    <w:rsid w:val="00920402"/>
    <w:rsid w:val="009209DE"/>
    <w:rsid w:val="00921908"/>
    <w:rsid w:val="00921BC2"/>
    <w:rsid w:val="009230F6"/>
    <w:rsid w:val="009248EF"/>
    <w:rsid w:val="009250CA"/>
    <w:rsid w:val="009254DE"/>
    <w:rsid w:val="00925752"/>
    <w:rsid w:val="00925E04"/>
    <w:rsid w:val="00925F70"/>
    <w:rsid w:val="009263D8"/>
    <w:rsid w:val="00926592"/>
    <w:rsid w:val="00926850"/>
    <w:rsid w:val="00930527"/>
    <w:rsid w:val="009309AF"/>
    <w:rsid w:val="00930C82"/>
    <w:rsid w:val="00930D78"/>
    <w:rsid w:val="0093163B"/>
    <w:rsid w:val="00932137"/>
    <w:rsid w:val="00932CCD"/>
    <w:rsid w:val="00932EE2"/>
    <w:rsid w:val="00933C28"/>
    <w:rsid w:val="0093415F"/>
    <w:rsid w:val="009347A0"/>
    <w:rsid w:val="00935004"/>
    <w:rsid w:val="00935C38"/>
    <w:rsid w:val="009377C8"/>
    <w:rsid w:val="00937B7F"/>
    <w:rsid w:val="009405BE"/>
    <w:rsid w:val="00940892"/>
    <w:rsid w:val="00941342"/>
    <w:rsid w:val="00941F75"/>
    <w:rsid w:val="0094209D"/>
    <w:rsid w:val="0094216B"/>
    <w:rsid w:val="009423B1"/>
    <w:rsid w:val="00942A14"/>
    <w:rsid w:val="00942B23"/>
    <w:rsid w:val="00943525"/>
    <w:rsid w:val="00943649"/>
    <w:rsid w:val="009461E5"/>
    <w:rsid w:val="00946386"/>
    <w:rsid w:val="00946D45"/>
    <w:rsid w:val="00946E35"/>
    <w:rsid w:val="009474AF"/>
    <w:rsid w:val="00947C0F"/>
    <w:rsid w:val="009503B1"/>
    <w:rsid w:val="0095076B"/>
    <w:rsid w:val="009508AD"/>
    <w:rsid w:val="00950A4C"/>
    <w:rsid w:val="00950C3C"/>
    <w:rsid w:val="0095118D"/>
    <w:rsid w:val="00951A07"/>
    <w:rsid w:val="00952279"/>
    <w:rsid w:val="0095277F"/>
    <w:rsid w:val="00952EF1"/>
    <w:rsid w:val="00952F14"/>
    <w:rsid w:val="0095313C"/>
    <w:rsid w:val="009537BB"/>
    <w:rsid w:val="00953E45"/>
    <w:rsid w:val="0095402D"/>
    <w:rsid w:val="00954B83"/>
    <w:rsid w:val="00955AB0"/>
    <w:rsid w:val="009561C8"/>
    <w:rsid w:val="0095673D"/>
    <w:rsid w:val="00957BFB"/>
    <w:rsid w:val="00957E6B"/>
    <w:rsid w:val="009610AC"/>
    <w:rsid w:val="009621FC"/>
    <w:rsid w:val="0096273A"/>
    <w:rsid w:val="00962ABD"/>
    <w:rsid w:val="00963756"/>
    <w:rsid w:val="00963AC8"/>
    <w:rsid w:val="009641EE"/>
    <w:rsid w:val="009651F4"/>
    <w:rsid w:val="00965A52"/>
    <w:rsid w:val="00965AD3"/>
    <w:rsid w:val="00965E49"/>
    <w:rsid w:val="00965FD4"/>
    <w:rsid w:val="00966084"/>
    <w:rsid w:val="00966482"/>
    <w:rsid w:val="0096771D"/>
    <w:rsid w:val="00970059"/>
    <w:rsid w:val="009704D9"/>
    <w:rsid w:val="00970A22"/>
    <w:rsid w:val="00971066"/>
    <w:rsid w:val="00971144"/>
    <w:rsid w:val="0097212E"/>
    <w:rsid w:val="00972E4C"/>
    <w:rsid w:val="0097329B"/>
    <w:rsid w:val="009738F9"/>
    <w:rsid w:val="0097579B"/>
    <w:rsid w:val="00975C77"/>
    <w:rsid w:val="009764A8"/>
    <w:rsid w:val="00976F26"/>
    <w:rsid w:val="00976FF4"/>
    <w:rsid w:val="00977F90"/>
    <w:rsid w:val="00980CFB"/>
    <w:rsid w:val="009811BD"/>
    <w:rsid w:val="00981A12"/>
    <w:rsid w:val="009826EE"/>
    <w:rsid w:val="00982C64"/>
    <w:rsid w:val="00982E72"/>
    <w:rsid w:val="00983047"/>
    <w:rsid w:val="00983416"/>
    <w:rsid w:val="00983541"/>
    <w:rsid w:val="00983DDD"/>
    <w:rsid w:val="00984233"/>
    <w:rsid w:val="009843CA"/>
    <w:rsid w:val="00984B9D"/>
    <w:rsid w:val="0098532F"/>
    <w:rsid w:val="009854B5"/>
    <w:rsid w:val="009858FD"/>
    <w:rsid w:val="0098606B"/>
    <w:rsid w:val="009861A6"/>
    <w:rsid w:val="009871F2"/>
    <w:rsid w:val="00987338"/>
    <w:rsid w:val="00987DF7"/>
    <w:rsid w:val="009901FF"/>
    <w:rsid w:val="00990361"/>
    <w:rsid w:val="00990660"/>
    <w:rsid w:val="00990AE6"/>
    <w:rsid w:val="009919D8"/>
    <w:rsid w:val="00991DEE"/>
    <w:rsid w:val="009929E4"/>
    <w:rsid w:val="00992C95"/>
    <w:rsid w:val="009932E3"/>
    <w:rsid w:val="00994771"/>
    <w:rsid w:val="00995044"/>
    <w:rsid w:val="0099526D"/>
    <w:rsid w:val="009957E0"/>
    <w:rsid w:val="00996952"/>
    <w:rsid w:val="00997D15"/>
    <w:rsid w:val="009A01C2"/>
    <w:rsid w:val="009A06A6"/>
    <w:rsid w:val="009A0899"/>
    <w:rsid w:val="009A0920"/>
    <w:rsid w:val="009A0BD4"/>
    <w:rsid w:val="009A0FCB"/>
    <w:rsid w:val="009A211D"/>
    <w:rsid w:val="009A228B"/>
    <w:rsid w:val="009A388A"/>
    <w:rsid w:val="009A3DA7"/>
    <w:rsid w:val="009A727E"/>
    <w:rsid w:val="009A783E"/>
    <w:rsid w:val="009A7AD4"/>
    <w:rsid w:val="009A7B81"/>
    <w:rsid w:val="009A7E4A"/>
    <w:rsid w:val="009A7F6B"/>
    <w:rsid w:val="009B154C"/>
    <w:rsid w:val="009B1CE6"/>
    <w:rsid w:val="009B2543"/>
    <w:rsid w:val="009B25D3"/>
    <w:rsid w:val="009B3754"/>
    <w:rsid w:val="009B4A29"/>
    <w:rsid w:val="009B4F32"/>
    <w:rsid w:val="009B4FB0"/>
    <w:rsid w:val="009B5560"/>
    <w:rsid w:val="009B6517"/>
    <w:rsid w:val="009B7226"/>
    <w:rsid w:val="009C018E"/>
    <w:rsid w:val="009C0398"/>
    <w:rsid w:val="009C0831"/>
    <w:rsid w:val="009C09F8"/>
    <w:rsid w:val="009C1064"/>
    <w:rsid w:val="009C119F"/>
    <w:rsid w:val="009C11D4"/>
    <w:rsid w:val="009C184D"/>
    <w:rsid w:val="009C1BBC"/>
    <w:rsid w:val="009C23F3"/>
    <w:rsid w:val="009C3962"/>
    <w:rsid w:val="009C3E93"/>
    <w:rsid w:val="009C495A"/>
    <w:rsid w:val="009C5114"/>
    <w:rsid w:val="009C5446"/>
    <w:rsid w:val="009C5DFF"/>
    <w:rsid w:val="009C65A2"/>
    <w:rsid w:val="009C6985"/>
    <w:rsid w:val="009C7694"/>
    <w:rsid w:val="009C76EE"/>
    <w:rsid w:val="009D0683"/>
    <w:rsid w:val="009D0F6A"/>
    <w:rsid w:val="009D1838"/>
    <w:rsid w:val="009D18A8"/>
    <w:rsid w:val="009D1E04"/>
    <w:rsid w:val="009D2629"/>
    <w:rsid w:val="009D2A15"/>
    <w:rsid w:val="009D48BA"/>
    <w:rsid w:val="009D4F09"/>
    <w:rsid w:val="009D5A53"/>
    <w:rsid w:val="009D688C"/>
    <w:rsid w:val="009D7240"/>
    <w:rsid w:val="009D7294"/>
    <w:rsid w:val="009D781C"/>
    <w:rsid w:val="009E0134"/>
    <w:rsid w:val="009E0551"/>
    <w:rsid w:val="009E0999"/>
    <w:rsid w:val="009E17F0"/>
    <w:rsid w:val="009E1FD9"/>
    <w:rsid w:val="009E27B4"/>
    <w:rsid w:val="009E2DDE"/>
    <w:rsid w:val="009E31C7"/>
    <w:rsid w:val="009E35AA"/>
    <w:rsid w:val="009E35CE"/>
    <w:rsid w:val="009E3981"/>
    <w:rsid w:val="009E3C0F"/>
    <w:rsid w:val="009E41B3"/>
    <w:rsid w:val="009E4AB3"/>
    <w:rsid w:val="009E4AE9"/>
    <w:rsid w:val="009E4B04"/>
    <w:rsid w:val="009E4BFA"/>
    <w:rsid w:val="009E599B"/>
    <w:rsid w:val="009E627A"/>
    <w:rsid w:val="009E6A6E"/>
    <w:rsid w:val="009E6AC9"/>
    <w:rsid w:val="009F03E2"/>
    <w:rsid w:val="009F18E6"/>
    <w:rsid w:val="009F2681"/>
    <w:rsid w:val="009F2B88"/>
    <w:rsid w:val="009F4767"/>
    <w:rsid w:val="009F47F7"/>
    <w:rsid w:val="009F4D27"/>
    <w:rsid w:val="009F4E01"/>
    <w:rsid w:val="009F4F2D"/>
    <w:rsid w:val="009F5399"/>
    <w:rsid w:val="009F54AD"/>
    <w:rsid w:val="009F5FDC"/>
    <w:rsid w:val="009F607E"/>
    <w:rsid w:val="009F6886"/>
    <w:rsid w:val="009F6CAF"/>
    <w:rsid w:val="009F72D7"/>
    <w:rsid w:val="009F7A18"/>
    <w:rsid w:val="00A0019E"/>
    <w:rsid w:val="00A01283"/>
    <w:rsid w:val="00A01981"/>
    <w:rsid w:val="00A026A4"/>
    <w:rsid w:val="00A0307C"/>
    <w:rsid w:val="00A03543"/>
    <w:rsid w:val="00A04B0A"/>
    <w:rsid w:val="00A04D0C"/>
    <w:rsid w:val="00A05A49"/>
    <w:rsid w:val="00A062B8"/>
    <w:rsid w:val="00A0724B"/>
    <w:rsid w:val="00A11429"/>
    <w:rsid w:val="00A118F2"/>
    <w:rsid w:val="00A11A32"/>
    <w:rsid w:val="00A11ECC"/>
    <w:rsid w:val="00A13520"/>
    <w:rsid w:val="00A14443"/>
    <w:rsid w:val="00A147E5"/>
    <w:rsid w:val="00A14899"/>
    <w:rsid w:val="00A14AD7"/>
    <w:rsid w:val="00A14FB0"/>
    <w:rsid w:val="00A1774F"/>
    <w:rsid w:val="00A17C27"/>
    <w:rsid w:val="00A2039E"/>
    <w:rsid w:val="00A203B1"/>
    <w:rsid w:val="00A20448"/>
    <w:rsid w:val="00A20D36"/>
    <w:rsid w:val="00A20DA4"/>
    <w:rsid w:val="00A21A86"/>
    <w:rsid w:val="00A22601"/>
    <w:rsid w:val="00A22921"/>
    <w:rsid w:val="00A22A9F"/>
    <w:rsid w:val="00A22C99"/>
    <w:rsid w:val="00A22E9B"/>
    <w:rsid w:val="00A23135"/>
    <w:rsid w:val="00A2319E"/>
    <w:rsid w:val="00A23E56"/>
    <w:rsid w:val="00A23F36"/>
    <w:rsid w:val="00A243CF"/>
    <w:rsid w:val="00A2545D"/>
    <w:rsid w:val="00A26F45"/>
    <w:rsid w:val="00A2724A"/>
    <w:rsid w:val="00A27BAA"/>
    <w:rsid w:val="00A302F6"/>
    <w:rsid w:val="00A32EDA"/>
    <w:rsid w:val="00A33A82"/>
    <w:rsid w:val="00A33F29"/>
    <w:rsid w:val="00A34B2F"/>
    <w:rsid w:val="00A3552F"/>
    <w:rsid w:val="00A365D0"/>
    <w:rsid w:val="00A36915"/>
    <w:rsid w:val="00A37B7B"/>
    <w:rsid w:val="00A40482"/>
    <w:rsid w:val="00A406F3"/>
    <w:rsid w:val="00A40866"/>
    <w:rsid w:val="00A40BF2"/>
    <w:rsid w:val="00A410CC"/>
    <w:rsid w:val="00A41AE3"/>
    <w:rsid w:val="00A42356"/>
    <w:rsid w:val="00A42746"/>
    <w:rsid w:val="00A43A26"/>
    <w:rsid w:val="00A43C46"/>
    <w:rsid w:val="00A44FBF"/>
    <w:rsid w:val="00A457C4"/>
    <w:rsid w:val="00A475DA"/>
    <w:rsid w:val="00A50146"/>
    <w:rsid w:val="00A50568"/>
    <w:rsid w:val="00A512C8"/>
    <w:rsid w:val="00A5274A"/>
    <w:rsid w:val="00A52A52"/>
    <w:rsid w:val="00A53FC1"/>
    <w:rsid w:val="00A54939"/>
    <w:rsid w:val="00A552E7"/>
    <w:rsid w:val="00A57105"/>
    <w:rsid w:val="00A57AA7"/>
    <w:rsid w:val="00A57CAF"/>
    <w:rsid w:val="00A60003"/>
    <w:rsid w:val="00A60285"/>
    <w:rsid w:val="00A60560"/>
    <w:rsid w:val="00A605B5"/>
    <w:rsid w:val="00A60696"/>
    <w:rsid w:val="00A6247A"/>
    <w:rsid w:val="00A62771"/>
    <w:rsid w:val="00A62C83"/>
    <w:rsid w:val="00A635F3"/>
    <w:rsid w:val="00A643A3"/>
    <w:rsid w:val="00A649CD"/>
    <w:rsid w:val="00A64DA8"/>
    <w:rsid w:val="00A64E21"/>
    <w:rsid w:val="00A6525D"/>
    <w:rsid w:val="00A665E4"/>
    <w:rsid w:val="00A66CCE"/>
    <w:rsid w:val="00A674B2"/>
    <w:rsid w:val="00A67578"/>
    <w:rsid w:val="00A67697"/>
    <w:rsid w:val="00A67CE8"/>
    <w:rsid w:val="00A700EC"/>
    <w:rsid w:val="00A7050B"/>
    <w:rsid w:val="00A711F6"/>
    <w:rsid w:val="00A722C1"/>
    <w:rsid w:val="00A732A6"/>
    <w:rsid w:val="00A733A0"/>
    <w:rsid w:val="00A73E77"/>
    <w:rsid w:val="00A7453D"/>
    <w:rsid w:val="00A75FAB"/>
    <w:rsid w:val="00A77045"/>
    <w:rsid w:val="00A772D0"/>
    <w:rsid w:val="00A77437"/>
    <w:rsid w:val="00A8011E"/>
    <w:rsid w:val="00A818EA"/>
    <w:rsid w:val="00A81A94"/>
    <w:rsid w:val="00A825D4"/>
    <w:rsid w:val="00A82901"/>
    <w:rsid w:val="00A83E07"/>
    <w:rsid w:val="00A8409A"/>
    <w:rsid w:val="00A847BA"/>
    <w:rsid w:val="00A85B0B"/>
    <w:rsid w:val="00A86EF3"/>
    <w:rsid w:val="00A8701D"/>
    <w:rsid w:val="00A87444"/>
    <w:rsid w:val="00A87557"/>
    <w:rsid w:val="00A87CE6"/>
    <w:rsid w:val="00A901C3"/>
    <w:rsid w:val="00A91056"/>
    <w:rsid w:val="00A91160"/>
    <w:rsid w:val="00A9133A"/>
    <w:rsid w:val="00A91A57"/>
    <w:rsid w:val="00A91D91"/>
    <w:rsid w:val="00A92023"/>
    <w:rsid w:val="00A92EB8"/>
    <w:rsid w:val="00A93D42"/>
    <w:rsid w:val="00A94009"/>
    <w:rsid w:val="00A94209"/>
    <w:rsid w:val="00A947DB"/>
    <w:rsid w:val="00A94F61"/>
    <w:rsid w:val="00A95D33"/>
    <w:rsid w:val="00A96EB5"/>
    <w:rsid w:val="00A97D3A"/>
    <w:rsid w:val="00AA054E"/>
    <w:rsid w:val="00AA089D"/>
    <w:rsid w:val="00AA12B7"/>
    <w:rsid w:val="00AA2537"/>
    <w:rsid w:val="00AA2548"/>
    <w:rsid w:val="00AA2ADF"/>
    <w:rsid w:val="00AA3625"/>
    <w:rsid w:val="00AA3EC6"/>
    <w:rsid w:val="00AA4608"/>
    <w:rsid w:val="00AA4A9E"/>
    <w:rsid w:val="00AA4FE8"/>
    <w:rsid w:val="00AA64D5"/>
    <w:rsid w:val="00AA6BFD"/>
    <w:rsid w:val="00AA7A6A"/>
    <w:rsid w:val="00AA7B26"/>
    <w:rsid w:val="00AA7C61"/>
    <w:rsid w:val="00AB02F2"/>
    <w:rsid w:val="00AB1357"/>
    <w:rsid w:val="00AB15E9"/>
    <w:rsid w:val="00AB1AFB"/>
    <w:rsid w:val="00AB21AD"/>
    <w:rsid w:val="00AB2D4F"/>
    <w:rsid w:val="00AB35F7"/>
    <w:rsid w:val="00AB3B24"/>
    <w:rsid w:val="00AB46D4"/>
    <w:rsid w:val="00AB4ED1"/>
    <w:rsid w:val="00AB4FDF"/>
    <w:rsid w:val="00AB543B"/>
    <w:rsid w:val="00AB64BB"/>
    <w:rsid w:val="00AB6D17"/>
    <w:rsid w:val="00AB6F63"/>
    <w:rsid w:val="00AB73B0"/>
    <w:rsid w:val="00AB7542"/>
    <w:rsid w:val="00AB7E17"/>
    <w:rsid w:val="00AC047A"/>
    <w:rsid w:val="00AC077C"/>
    <w:rsid w:val="00AC09F8"/>
    <w:rsid w:val="00AC0ACC"/>
    <w:rsid w:val="00AC10C3"/>
    <w:rsid w:val="00AC1710"/>
    <w:rsid w:val="00AC1E57"/>
    <w:rsid w:val="00AC265C"/>
    <w:rsid w:val="00AC344B"/>
    <w:rsid w:val="00AC3BF6"/>
    <w:rsid w:val="00AC48EB"/>
    <w:rsid w:val="00AC4E21"/>
    <w:rsid w:val="00AC4FF8"/>
    <w:rsid w:val="00AC51E5"/>
    <w:rsid w:val="00AC54FA"/>
    <w:rsid w:val="00AC581A"/>
    <w:rsid w:val="00AC5BCC"/>
    <w:rsid w:val="00AC7764"/>
    <w:rsid w:val="00AC79E0"/>
    <w:rsid w:val="00AD0331"/>
    <w:rsid w:val="00AD108E"/>
    <w:rsid w:val="00AD150A"/>
    <w:rsid w:val="00AD1F9B"/>
    <w:rsid w:val="00AD2391"/>
    <w:rsid w:val="00AD239F"/>
    <w:rsid w:val="00AD2D81"/>
    <w:rsid w:val="00AD3140"/>
    <w:rsid w:val="00AD47DC"/>
    <w:rsid w:val="00AD508D"/>
    <w:rsid w:val="00AD5D5D"/>
    <w:rsid w:val="00AD624C"/>
    <w:rsid w:val="00AD6704"/>
    <w:rsid w:val="00AD6796"/>
    <w:rsid w:val="00AD7A8E"/>
    <w:rsid w:val="00AD7B5B"/>
    <w:rsid w:val="00AE1044"/>
    <w:rsid w:val="00AE10C3"/>
    <w:rsid w:val="00AE116C"/>
    <w:rsid w:val="00AE1520"/>
    <w:rsid w:val="00AE1AE1"/>
    <w:rsid w:val="00AE33CB"/>
    <w:rsid w:val="00AE460C"/>
    <w:rsid w:val="00AE47E5"/>
    <w:rsid w:val="00AE4FC7"/>
    <w:rsid w:val="00AE5372"/>
    <w:rsid w:val="00AE5645"/>
    <w:rsid w:val="00AE57E5"/>
    <w:rsid w:val="00AE690F"/>
    <w:rsid w:val="00AE6A18"/>
    <w:rsid w:val="00AE7773"/>
    <w:rsid w:val="00AF0551"/>
    <w:rsid w:val="00AF0CFF"/>
    <w:rsid w:val="00AF13AE"/>
    <w:rsid w:val="00AF1CE5"/>
    <w:rsid w:val="00AF2146"/>
    <w:rsid w:val="00AF2374"/>
    <w:rsid w:val="00AF284A"/>
    <w:rsid w:val="00AF3384"/>
    <w:rsid w:val="00AF3AC6"/>
    <w:rsid w:val="00AF3DD6"/>
    <w:rsid w:val="00AF4E58"/>
    <w:rsid w:val="00AF5AB5"/>
    <w:rsid w:val="00AF626E"/>
    <w:rsid w:val="00AF6B1E"/>
    <w:rsid w:val="00AF6B7C"/>
    <w:rsid w:val="00AF6CE8"/>
    <w:rsid w:val="00AF6D06"/>
    <w:rsid w:val="00AF6F37"/>
    <w:rsid w:val="00AF70C4"/>
    <w:rsid w:val="00AF7981"/>
    <w:rsid w:val="00B00DF5"/>
    <w:rsid w:val="00B0104F"/>
    <w:rsid w:val="00B01D7B"/>
    <w:rsid w:val="00B02539"/>
    <w:rsid w:val="00B02CFA"/>
    <w:rsid w:val="00B03C2E"/>
    <w:rsid w:val="00B03DB8"/>
    <w:rsid w:val="00B03E5F"/>
    <w:rsid w:val="00B040F3"/>
    <w:rsid w:val="00B0419B"/>
    <w:rsid w:val="00B04283"/>
    <w:rsid w:val="00B04B23"/>
    <w:rsid w:val="00B055C3"/>
    <w:rsid w:val="00B05747"/>
    <w:rsid w:val="00B05967"/>
    <w:rsid w:val="00B074BB"/>
    <w:rsid w:val="00B07628"/>
    <w:rsid w:val="00B07920"/>
    <w:rsid w:val="00B07D75"/>
    <w:rsid w:val="00B10B69"/>
    <w:rsid w:val="00B10BBD"/>
    <w:rsid w:val="00B10DDE"/>
    <w:rsid w:val="00B11EFB"/>
    <w:rsid w:val="00B11F6D"/>
    <w:rsid w:val="00B122CF"/>
    <w:rsid w:val="00B13687"/>
    <w:rsid w:val="00B13EEB"/>
    <w:rsid w:val="00B14060"/>
    <w:rsid w:val="00B147B5"/>
    <w:rsid w:val="00B14887"/>
    <w:rsid w:val="00B15C0B"/>
    <w:rsid w:val="00B174A7"/>
    <w:rsid w:val="00B17AF3"/>
    <w:rsid w:val="00B21263"/>
    <w:rsid w:val="00B21905"/>
    <w:rsid w:val="00B21C5B"/>
    <w:rsid w:val="00B21FDD"/>
    <w:rsid w:val="00B2288E"/>
    <w:rsid w:val="00B22980"/>
    <w:rsid w:val="00B22BF0"/>
    <w:rsid w:val="00B23062"/>
    <w:rsid w:val="00B23EBF"/>
    <w:rsid w:val="00B24676"/>
    <w:rsid w:val="00B256AF"/>
    <w:rsid w:val="00B25778"/>
    <w:rsid w:val="00B25E57"/>
    <w:rsid w:val="00B262F6"/>
    <w:rsid w:val="00B27159"/>
    <w:rsid w:val="00B27499"/>
    <w:rsid w:val="00B275E6"/>
    <w:rsid w:val="00B277BA"/>
    <w:rsid w:val="00B278A0"/>
    <w:rsid w:val="00B30D81"/>
    <w:rsid w:val="00B31876"/>
    <w:rsid w:val="00B31929"/>
    <w:rsid w:val="00B31AF1"/>
    <w:rsid w:val="00B31CD1"/>
    <w:rsid w:val="00B31D9C"/>
    <w:rsid w:val="00B32ACE"/>
    <w:rsid w:val="00B32EE8"/>
    <w:rsid w:val="00B332D8"/>
    <w:rsid w:val="00B3330E"/>
    <w:rsid w:val="00B34143"/>
    <w:rsid w:val="00B348CA"/>
    <w:rsid w:val="00B35EEC"/>
    <w:rsid w:val="00B36627"/>
    <w:rsid w:val="00B367E1"/>
    <w:rsid w:val="00B368B5"/>
    <w:rsid w:val="00B36C65"/>
    <w:rsid w:val="00B36CB4"/>
    <w:rsid w:val="00B37B33"/>
    <w:rsid w:val="00B37D4B"/>
    <w:rsid w:val="00B40928"/>
    <w:rsid w:val="00B40AF7"/>
    <w:rsid w:val="00B40D81"/>
    <w:rsid w:val="00B41420"/>
    <w:rsid w:val="00B414B4"/>
    <w:rsid w:val="00B42050"/>
    <w:rsid w:val="00B42731"/>
    <w:rsid w:val="00B43343"/>
    <w:rsid w:val="00B433EC"/>
    <w:rsid w:val="00B4382D"/>
    <w:rsid w:val="00B4394E"/>
    <w:rsid w:val="00B4483E"/>
    <w:rsid w:val="00B44850"/>
    <w:rsid w:val="00B44A13"/>
    <w:rsid w:val="00B44C2D"/>
    <w:rsid w:val="00B44F30"/>
    <w:rsid w:val="00B45637"/>
    <w:rsid w:val="00B460A1"/>
    <w:rsid w:val="00B465CA"/>
    <w:rsid w:val="00B46F29"/>
    <w:rsid w:val="00B4755F"/>
    <w:rsid w:val="00B50534"/>
    <w:rsid w:val="00B51235"/>
    <w:rsid w:val="00B51926"/>
    <w:rsid w:val="00B52487"/>
    <w:rsid w:val="00B52A32"/>
    <w:rsid w:val="00B52D51"/>
    <w:rsid w:val="00B52E10"/>
    <w:rsid w:val="00B5337C"/>
    <w:rsid w:val="00B53A1B"/>
    <w:rsid w:val="00B55893"/>
    <w:rsid w:val="00B55BF0"/>
    <w:rsid w:val="00B568FB"/>
    <w:rsid w:val="00B56B32"/>
    <w:rsid w:val="00B600C3"/>
    <w:rsid w:val="00B60CF4"/>
    <w:rsid w:val="00B6119C"/>
    <w:rsid w:val="00B616A4"/>
    <w:rsid w:val="00B61A41"/>
    <w:rsid w:val="00B61BB4"/>
    <w:rsid w:val="00B61EDB"/>
    <w:rsid w:val="00B620FF"/>
    <w:rsid w:val="00B630D6"/>
    <w:rsid w:val="00B6438D"/>
    <w:rsid w:val="00B64A72"/>
    <w:rsid w:val="00B64DF7"/>
    <w:rsid w:val="00B65315"/>
    <w:rsid w:val="00B6551D"/>
    <w:rsid w:val="00B655D1"/>
    <w:rsid w:val="00B655E1"/>
    <w:rsid w:val="00B65893"/>
    <w:rsid w:val="00B65F84"/>
    <w:rsid w:val="00B661D1"/>
    <w:rsid w:val="00B674DE"/>
    <w:rsid w:val="00B67A69"/>
    <w:rsid w:val="00B7025F"/>
    <w:rsid w:val="00B70F9B"/>
    <w:rsid w:val="00B713FB"/>
    <w:rsid w:val="00B719EF"/>
    <w:rsid w:val="00B71A9E"/>
    <w:rsid w:val="00B71E53"/>
    <w:rsid w:val="00B7219C"/>
    <w:rsid w:val="00B728C6"/>
    <w:rsid w:val="00B731D8"/>
    <w:rsid w:val="00B73281"/>
    <w:rsid w:val="00B733E2"/>
    <w:rsid w:val="00B737AB"/>
    <w:rsid w:val="00B738B6"/>
    <w:rsid w:val="00B73A28"/>
    <w:rsid w:val="00B743E6"/>
    <w:rsid w:val="00B751FE"/>
    <w:rsid w:val="00B755A3"/>
    <w:rsid w:val="00B7600C"/>
    <w:rsid w:val="00B7765E"/>
    <w:rsid w:val="00B80E67"/>
    <w:rsid w:val="00B817A3"/>
    <w:rsid w:val="00B82406"/>
    <w:rsid w:val="00B826A4"/>
    <w:rsid w:val="00B82AAA"/>
    <w:rsid w:val="00B838CC"/>
    <w:rsid w:val="00B84069"/>
    <w:rsid w:val="00B85015"/>
    <w:rsid w:val="00B85764"/>
    <w:rsid w:val="00B86984"/>
    <w:rsid w:val="00B869ED"/>
    <w:rsid w:val="00B87162"/>
    <w:rsid w:val="00B871A3"/>
    <w:rsid w:val="00B87C64"/>
    <w:rsid w:val="00B87DDD"/>
    <w:rsid w:val="00B90552"/>
    <w:rsid w:val="00B90825"/>
    <w:rsid w:val="00B908FF"/>
    <w:rsid w:val="00B909FF"/>
    <w:rsid w:val="00B917A4"/>
    <w:rsid w:val="00B91B6E"/>
    <w:rsid w:val="00B92D5E"/>
    <w:rsid w:val="00B93135"/>
    <w:rsid w:val="00B937D2"/>
    <w:rsid w:val="00B93A8E"/>
    <w:rsid w:val="00B93E37"/>
    <w:rsid w:val="00B9458D"/>
    <w:rsid w:val="00B94695"/>
    <w:rsid w:val="00B946AE"/>
    <w:rsid w:val="00B95924"/>
    <w:rsid w:val="00B9645C"/>
    <w:rsid w:val="00B96F1A"/>
    <w:rsid w:val="00B97657"/>
    <w:rsid w:val="00B97F44"/>
    <w:rsid w:val="00BA04FD"/>
    <w:rsid w:val="00BA05F1"/>
    <w:rsid w:val="00BA0FDC"/>
    <w:rsid w:val="00BA11F3"/>
    <w:rsid w:val="00BA139A"/>
    <w:rsid w:val="00BA17D9"/>
    <w:rsid w:val="00BA1C8C"/>
    <w:rsid w:val="00BA21A9"/>
    <w:rsid w:val="00BA2424"/>
    <w:rsid w:val="00BA29BE"/>
    <w:rsid w:val="00BA323D"/>
    <w:rsid w:val="00BA400E"/>
    <w:rsid w:val="00BA4057"/>
    <w:rsid w:val="00BA5013"/>
    <w:rsid w:val="00BA738F"/>
    <w:rsid w:val="00BB07D2"/>
    <w:rsid w:val="00BB0932"/>
    <w:rsid w:val="00BB1FBD"/>
    <w:rsid w:val="00BB362A"/>
    <w:rsid w:val="00BB3C48"/>
    <w:rsid w:val="00BB4121"/>
    <w:rsid w:val="00BB4337"/>
    <w:rsid w:val="00BB449C"/>
    <w:rsid w:val="00BB54F2"/>
    <w:rsid w:val="00BB54FC"/>
    <w:rsid w:val="00BB64E6"/>
    <w:rsid w:val="00BB668A"/>
    <w:rsid w:val="00BB719D"/>
    <w:rsid w:val="00BB7424"/>
    <w:rsid w:val="00BB78A4"/>
    <w:rsid w:val="00BB7C1B"/>
    <w:rsid w:val="00BC16FB"/>
    <w:rsid w:val="00BC2166"/>
    <w:rsid w:val="00BC2375"/>
    <w:rsid w:val="00BC2561"/>
    <w:rsid w:val="00BC357A"/>
    <w:rsid w:val="00BC3F83"/>
    <w:rsid w:val="00BC422A"/>
    <w:rsid w:val="00BC44FD"/>
    <w:rsid w:val="00BC4527"/>
    <w:rsid w:val="00BC4B2D"/>
    <w:rsid w:val="00BC5CC0"/>
    <w:rsid w:val="00BC6101"/>
    <w:rsid w:val="00BC6AEB"/>
    <w:rsid w:val="00BC7321"/>
    <w:rsid w:val="00BC7496"/>
    <w:rsid w:val="00BC7536"/>
    <w:rsid w:val="00BC7A6D"/>
    <w:rsid w:val="00BD15A5"/>
    <w:rsid w:val="00BD1719"/>
    <w:rsid w:val="00BD2F20"/>
    <w:rsid w:val="00BD326E"/>
    <w:rsid w:val="00BD348F"/>
    <w:rsid w:val="00BD369B"/>
    <w:rsid w:val="00BD403B"/>
    <w:rsid w:val="00BD45D4"/>
    <w:rsid w:val="00BD4695"/>
    <w:rsid w:val="00BD5736"/>
    <w:rsid w:val="00BD59D1"/>
    <w:rsid w:val="00BD5C31"/>
    <w:rsid w:val="00BD5E43"/>
    <w:rsid w:val="00BD6528"/>
    <w:rsid w:val="00BD6B06"/>
    <w:rsid w:val="00BD7761"/>
    <w:rsid w:val="00BD7FA4"/>
    <w:rsid w:val="00BE04E2"/>
    <w:rsid w:val="00BE09DC"/>
    <w:rsid w:val="00BE1550"/>
    <w:rsid w:val="00BE1DC6"/>
    <w:rsid w:val="00BE225E"/>
    <w:rsid w:val="00BE24FC"/>
    <w:rsid w:val="00BE26AB"/>
    <w:rsid w:val="00BE2B4F"/>
    <w:rsid w:val="00BE2CA2"/>
    <w:rsid w:val="00BE32FB"/>
    <w:rsid w:val="00BE3541"/>
    <w:rsid w:val="00BE39D1"/>
    <w:rsid w:val="00BE4759"/>
    <w:rsid w:val="00BE4797"/>
    <w:rsid w:val="00BE4E54"/>
    <w:rsid w:val="00BE4E94"/>
    <w:rsid w:val="00BE58A8"/>
    <w:rsid w:val="00BE5EF7"/>
    <w:rsid w:val="00BE777F"/>
    <w:rsid w:val="00BE7CB1"/>
    <w:rsid w:val="00BF0014"/>
    <w:rsid w:val="00BF03AE"/>
    <w:rsid w:val="00BF0904"/>
    <w:rsid w:val="00BF14B3"/>
    <w:rsid w:val="00BF17E5"/>
    <w:rsid w:val="00BF1B74"/>
    <w:rsid w:val="00BF1B97"/>
    <w:rsid w:val="00BF25CD"/>
    <w:rsid w:val="00BF29AE"/>
    <w:rsid w:val="00BF2E2C"/>
    <w:rsid w:val="00BF38CD"/>
    <w:rsid w:val="00BF3AAD"/>
    <w:rsid w:val="00BF4830"/>
    <w:rsid w:val="00BF49A6"/>
    <w:rsid w:val="00BF51D8"/>
    <w:rsid w:val="00BF5E95"/>
    <w:rsid w:val="00BF64F3"/>
    <w:rsid w:val="00C01DAB"/>
    <w:rsid w:val="00C01F4C"/>
    <w:rsid w:val="00C025FD"/>
    <w:rsid w:val="00C02B6B"/>
    <w:rsid w:val="00C02FC7"/>
    <w:rsid w:val="00C04674"/>
    <w:rsid w:val="00C05796"/>
    <w:rsid w:val="00C05B20"/>
    <w:rsid w:val="00C05F7B"/>
    <w:rsid w:val="00C0696A"/>
    <w:rsid w:val="00C06A64"/>
    <w:rsid w:val="00C06B32"/>
    <w:rsid w:val="00C07A4E"/>
    <w:rsid w:val="00C07AB5"/>
    <w:rsid w:val="00C10673"/>
    <w:rsid w:val="00C11E0A"/>
    <w:rsid w:val="00C12092"/>
    <w:rsid w:val="00C123AA"/>
    <w:rsid w:val="00C12C20"/>
    <w:rsid w:val="00C138DD"/>
    <w:rsid w:val="00C14688"/>
    <w:rsid w:val="00C14E8D"/>
    <w:rsid w:val="00C15783"/>
    <w:rsid w:val="00C1584C"/>
    <w:rsid w:val="00C15BA9"/>
    <w:rsid w:val="00C1666A"/>
    <w:rsid w:val="00C167A0"/>
    <w:rsid w:val="00C169FE"/>
    <w:rsid w:val="00C1713B"/>
    <w:rsid w:val="00C1746F"/>
    <w:rsid w:val="00C178C1"/>
    <w:rsid w:val="00C2046B"/>
    <w:rsid w:val="00C2125D"/>
    <w:rsid w:val="00C22022"/>
    <w:rsid w:val="00C22156"/>
    <w:rsid w:val="00C22848"/>
    <w:rsid w:val="00C2295C"/>
    <w:rsid w:val="00C22A19"/>
    <w:rsid w:val="00C22D17"/>
    <w:rsid w:val="00C232C2"/>
    <w:rsid w:val="00C241E4"/>
    <w:rsid w:val="00C249F8"/>
    <w:rsid w:val="00C26301"/>
    <w:rsid w:val="00C26CE1"/>
    <w:rsid w:val="00C30841"/>
    <w:rsid w:val="00C31041"/>
    <w:rsid w:val="00C312BC"/>
    <w:rsid w:val="00C323F8"/>
    <w:rsid w:val="00C32C8A"/>
    <w:rsid w:val="00C33175"/>
    <w:rsid w:val="00C33B28"/>
    <w:rsid w:val="00C34B40"/>
    <w:rsid w:val="00C34F5C"/>
    <w:rsid w:val="00C36068"/>
    <w:rsid w:val="00C36252"/>
    <w:rsid w:val="00C36B53"/>
    <w:rsid w:val="00C36E54"/>
    <w:rsid w:val="00C36EE8"/>
    <w:rsid w:val="00C371A0"/>
    <w:rsid w:val="00C4069E"/>
    <w:rsid w:val="00C40D70"/>
    <w:rsid w:val="00C417CA"/>
    <w:rsid w:val="00C420DD"/>
    <w:rsid w:val="00C42123"/>
    <w:rsid w:val="00C425A4"/>
    <w:rsid w:val="00C4353D"/>
    <w:rsid w:val="00C437BD"/>
    <w:rsid w:val="00C45875"/>
    <w:rsid w:val="00C45CA6"/>
    <w:rsid w:val="00C46A06"/>
    <w:rsid w:val="00C50C49"/>
    <w:rsid w:val="00C50E66"/>
    <w:rsid w:val="00C50ECC"/>
    <w:rsid w:val="00C516B1"/>
    <w:rsid w:val="00C51C69"/>
    <w:rsid w:val="00C52129"/>
    <w:rsid w:val="00C5329D"/>
    <w:rsid w:val="00C53CEB"/>
    <w:rsid w:val="00C53D39"/>
    <w:rsid w:val="00C540CE"/>
    <w:rsid w:val="00C55C00"/>
    <w:rsid w:val="00C55F2A"/>
    <w:rsid w:val="00C56B28"/>
    <w:rsid w:val="00C570F9"/>
    <w:rsid w:val="00C570FC"/>
    <w:rsid w:val="00C57243"/>
    <w:rsid w:val="00C57F01"/>
    <w:rsid w:val="00C62865"/>
    <w:rsid w:val="00C62A54"/>
    <w:rsid w:val="00C62FD1"/>
    <w:rsid w:val="00C634DA"/>
    <w:rsid w:val="00C63F05"/>
    <w:rsid w:val="00C64CE9"/>
    <w:rsid w:val="00C658C9"/>
    <w:rsid w:val="00C659E2"/>
    <w:rsid w:val="00C65E46"/>
    <w:rsid w:val="00C65E85"/>
    <w:rsid w:val="00C6608B"/>
    <w:rsid w:val="00C66CD1"/>
    <w:rsid w:val="00C67100"/>
    <w:rsid w:val="00C676C2"/>
    <w:rsid w:val="00C70290"/>
    <w:rsid w:val="00C70415"/>
    <w:rsid w:val="00C71978"/>
    <w:rsid w:val="00C71C9C"/>
    <w:rsid w:val="00C72895"/>
    <w:rsid w:val="00C73DBB"/>
    <w:rsid w:val="00C73F43"/>
    <w:rsid w:val="00C75B0C"/>
    <w:rsid w:val="00C75E4D"/>
    <w:rsid w:val="00C76800"/>
    <w:rsid w:val="00C76AA2"/>
    <w:rsid w:val="00C76C7D"/>
    <w:rsid w:val="00C775F7"/>
    <w:rsid w:val="00C77D2C"/>
    <w:rsid w:val="00C80016"/>
    <w:rsid w:val="00C801BF"/>
    <w:rsid w:val="00C804F9"/>
    <w:rsid w:val="00C80CB2"/>
    <w:rsid w:val="00C81156"/>
    <w:rsid w:val="00C81723"/>
    <w:rsid w:val="00C81969"/>
    <w:rsid w:val="00C82268"/>
    <w:rsid w:val="00C82C95"/>
    <w:rsid w:val="00C82F80"/>
    <w:rsid w:val="00C844B6"/>
    <w:rsid w:val="00C84A0F"/>
    <w:rsid w:val="00C84E27"/>
    <w:rsid w:val="00C85368"/>
    <w:rsid w:val="00C855A6"/>
    <w:rsid w:val="00C85B45"/>
    <w:rsid w:val="00C85CC2"/>
    <w:rsid w:val="00C8632E"/>
    <w:rsid w:val="00C86487"/>
    <w:rsid w:val="00C8683D"/>
    <w:rsid w:val="00C870E5"/>
    <w:rsid w:val="00C8781A"/>
    <w:rsid w:val="00C90566"/>
    <w:rsid w:val="00C912AE"/>
    <w:rsid w:val="00C9181C"/>
    <w:rsid w:val="00C91CB4"/>
    <w:rsid w:val="00C92121"/>
    <w:rsid w:val="00C92879"/>
    <w:rsid w:val="00C9342F"/>
    <w:rsid w:val="00C93747"/>
    <w:rsid w:val="00C9483D"/>
    <w:rsid w:val="00C948B1"/>
    <w:rsid w:val="00C94AE5"/>
    <w:rsid w:val="00C94FAB"/>
    <w:rsid w:val="00C9531F"/>
    <w:rsid w:val="00C95776"/>
    <w:rsid w:val="00C96EC6"/>
    <w:rsid w:val="00CA04B9"/>
    <w:rsid w:val="00CA0C57"/>
    <w:rsid w:val="00CA1128"/>
    <w:rsid w:val="00CA1AC7"/>
    <w:rsid w:val="00CA1CFE"/>
    <w:rsid w:val="00CA2FB1"/>
    <w:rsid w:val="00CA395D"/>
    <w:rsid w:val="00CA4DCC"/>
    <w:rsid w:val="00CA58EE"/>
    <w:rsid w:val="00CA591C"/>
    <w:rsid w:val="00CA62C1"/>
    <w:rsid w:val="00CA6701"/>
    <w:rsid w:val="00CA6AEF"/>
    <w:rsid w:val="00CA7185"/>
    <w:rsid w:val="00CA7A15"/>
    <w:rsid w:val="00CA7A97"/>
    <w:rsid w:val="00CB0AAC"/>
    <w:rsid w:val="00CB0EBC"/>
    <w:rsid w:val="00CB1EB8"/>
    <w:rsid w:val="00CB2AAD"/>
    <w:rsid w:val="00CB2E66"/>
    <w:rsid w:val="00CB50EF"/>
    <w:rsid w:val="00CB561A"/>
    <w:rsid w:val="00CB59B1"/>
    <w:rsid w:val="00CB6B8E"/>
    <w:rsid w:val="00CB77C7"/>
    <w:rsid w:val="00CB786F"/>
    <w:rsid w:val="00CB78BD"/>
    <w:rsid w:val="00CB791A"/>
    <w:rsid w:val="00CB7CAE"/>
    <w:rsid w:val="00CC0576"/>
    <w:rsid w:val="00CC12EE"/>
    <w:rsid w:val="00CC161F"/>
    <w:rsid w:val="00CC20B2"/>
    <w:rsid w:val="00CC26B2"/>
    <w:rsid w:val="00CC3630"/>
    <w:rsid w:val="00CC3F91"/>
    <w:rsid w:val="00CC428D"/>
    <w:rsid w:val="00CC4692"/>
    <w:rsid w:val="00CC5082"/>
    <w:rsid w:val="00CC5282"/>
    <w:rsid w:val="00CC66FD"/>
    <w:rsid w:val="00CC777D"/>
    <w:rsid w:val="00CC7895"/>
    <w:rsid w:val="00CD048C"/>
    <w:rsid w:val="00CD0FAB"/>
    <w:rsid w:val="00CD15B8"/>
    <w:rsid w:val="00CD2E55"/>
    <w:rsid w:val="00CD2E91"/>
    <w:rsid w:val="00CD324E"/>
    <w:rsid w:val="00CD36B4"/>
    <w:rsid w:val="00CD3F1B"/>
    <w:rsid w:val="00CD40E5"/>
    <w:rsid w:val="00CD42F5"/>
    <w:rsid w:val="00CD42FA"/>
    <w:rsid w:val="00CD47B2"/>
    <w:rsid w:val="00CD5A9A"/>
    <w:rsid w:val="00CD5BEB"/>
    <w:rsid w:val="00CD69FA"/>
    <w:rsid w:val="00CD6A6F"/>
    <w:rsid w:val="00CD750C"/>
    <w:rsid w:val="00CD7A8D"/>
    <w:rsid w:val="00CE09F7"/>
    <w:rsid w:val="00CE113B"/>
    <w:rsid w:val="00CE13EA"/>
    <w:rsid w:val="00CE3AE6"/>
    <w:rsid w:val="00CE3CF3"/>
    <w:rsid w:val="00CE47AF"/>
    <w:rsid w:val="00CE491D"/>
    <w:rsid w:val="00CE49F8"/>
    <w:rsid w:val="00CE4B51"/>
    <w:rsid w:val="00CE55C4"/>
    <w:rsid w:val="00CE587A"/>
    <w:rsid w:val="00CE58CE"/>
    <w:rsid w:val="00CE5A73"/>
    <w:rsid w:val="00CE60DE"/>
    <w:rsid w:val="00CE6695"/>
    <w:rsid w:val="00CE6FDF"/>
    <w:rsid w:val="00CE7C9D"/>
    <w:rsid w:val="00CE7F31"/>
    <w:rsid w:val="00CF01DC"/>
    <w:rsid w:val="00CF0324"/>
    <w:rsid w:val="00CF03A9"/>
    <w:rsid w:val="00CF0BAC"/>
    <w:rsid w:val="00CF0E74"/>
    <w:rsid w:val="00CF0F37"/>
    <w:rsid w:val="00CF0F82"/>
    <w:rsid w:val="00CF1045"/>
    <w:rsid w:val="00CF1235"/>
    <w:rsid w:val="00CF184D"/>
    <w:rsid w:val="00CF27A5"/>
    <w:rsid w:val="00CF30F0"/>
    <w:rsid w:val="00CF36DE"/>
    <w:rsid w:val="00CF3F5A"/>
    <w:rsid w:val="00CF4410"/>
    <w:rsid w:val="00CF4530"/>
    <w:rsid w:val="00CF467A"/>
    <w:rsid w:val="00CF4690"/>
    <w:rsid w:val="00CF47D8"/>
    <w:rsid w:val="00CF4BEE"/>
    <w:rsid w:val="00CF54B5"/>
    <w:rsid w:val="00CF5EBD"/>
    <w:rsid w:val="00CF6179"/>
    <w:rsid w:val="00CF6EC5"/>
    <w:rsid w:val="00CF777E"/>
    <w:rsid w:val="00CF77EB"/>
    <w:rsid w:val="00D009C0"/>
    <w:rsid w:val="00D00ED7"/>
    <w:rsid w:val="00D00F23"/>
    <w:rsid w:val="00D01450"/>
    <w:rsid w:val="00D01AA6"/>
    <w:rsid w:val="00D02529"/>
    <w:rsid w:val="00D02A80"/>
    <w:rsid w:val="00D0311C"/>
    <w:rsid w:val="00D03155"/>
    <w:rsid w:val="00D0373D"/>
    <w:rsid w:val="00D0563D"/>
    <w:rsid w:val="00D05A2D"/>
    <w:rsid w:val="00D0737B"/>
    <w:rsid w:val="00D07667"/>
    <w:rsid w:val="00D07AB7"/>
    <w:rsid w:val="00D107FC"/>
    <w:rsid w:val="00D11590"/>
    <w:rsid w:val="00D11D47"/>
    <w:rsid w:val="00D11F51"/>
    <w:rsid w:val="00D11F5C"/>
    <w:rsid w:val="00D123A6"/>
    <w:rsid w:val="00D12742"/>
    <w:rsid w:val="00D132C4"/>
    <w:rsid w:val="00D13518"/>
    <w:rsid w:val="00D1409C"/>
    <w:rsid w:val="00D14D14"/>
    <w:rsid w:val="00D1505E"/>
    <w:rsid w:val="00D15AF6"/>
    <w:rsid w:val="00D16428"/>
    <w:rsid w:val="00D166AE"/>
    <w:rsid w:val="00D16901"/>
    <w:rsid w:val="00D16C71"/>
    <w:rsid w:val="00D176A2"/>
    <w:rsid w:val="00D17D65"/>
    <w:rsid w:val="00D17D97"/>
    <w:rsid w:val="00D17E53"/>
    <w:rsid w:val="00D202D6"/>
    <w:rsid w:val="00D205ED"/>
    <w:rsid w:val="00D20925"/>
    <w:rsid w:val="00D20A78"/>
    <w:rsid w:val="00D2123C"/>
    <w:rsid w:val="00D213DD"/>
    <w:rsid w:val="00D22007"/>
    <w:rsid w:val="00D220BA"/>
    <w:rsid w:val="00D226C8"/>
    <w:rsid w:val="00D22B7B"/>
    <w:rsid w:val="00D22F2F"/>
    <w:rsid w:val="00D238CB"/>
    <w:rsid w:val="00D23A01"/>
    <w:rsid w:val="00D23B82"/>
    <w:rsid w:val="00D23D2C"/>
    <w:rsid w:val="00D240A0"/>
    <w:rsid w:val="00D240A9"/>
    <w:rsid w:val="00D2491A"/>
    <w:rsid w:val="00D25000"/>
    <w:rsid w:val="00D253A6"/>
    <w:rsid w:val="00D254EC"/>
    <w:rsid w:val="00D2698A"/>
    <w:rsid w:val="00D27404"/>
    <w:rsid w:val="00D3026B"/>
    <w:rsid w:val="00D303A4"/>
    <w:rsid w:val="00D32689"/>
    <w:rsid w:val="00D32D36"/>
    <w:rsid w:val="00D3362F"/>
    <w:rsid w:val="00D33C31"/>
    <w:rsid w:val="00D33FFD"/>
    <w:rsid w:val="00D35E60"/>
    <w:rsid w:val="00D3601F"/>
    <w:rsid w:val="00D36440"/>
    <w:rsid w:val="00D364FB"/>
    <w:rsid w:val="00D36E52"/>
    <w:rsid w:val="00D371BD"/>
    <w:rsid w:val="00D3778F"/>
    <w:rsid w:val="00D407F5"/>
    <w:rsid w:val="00D421C1"/>
    <w:rsid w:val="00D42236"/>
    <w:rsid w:val="00D4273E"/>
    <w:rsid w:val="00D4473E"/>
    <w:rsid w:val="00D44D19"/>
    <w:rsid w:val="00D45A59"/>
    <w:rsid w:val="00D45B99"/>
    <w:rsid w:val="00D46275"/>
    <w:rsid w:val="00D464AF"/>
    <w:rsid w:val="00D469F9"/>
    <w:rsid w:val="00D46E5D"/>
    <w:rsid w:val="00D4737D"/>
    <w:rsid w:val="00D4756E"/>
    <w:rsid w:val="00D505A1"/>
    <w:rsid w:val="00D51578"/>
    <w:rsid w:val="00D52058"/>
    <w:rsid w:val="00D52080"/>
    <w:rsid w:val="00D5320B"/>
    <w:rsid w:val="00D539E6"/>
    <w:rsid w:val="00D53B35"/>
    <w:rsid w:val="00D54452"/>
    <w:rsid w:val="00D551EA"/>
    <w:rsid w:val="00D559ED"/>
    <w:rsid w:val="00D5698D"/>
    <w:rsid w:val="00D56B18"/>
    <w:rsid w:val="00D56F9C"/>
    <w:rsid w:val="00D5707B"/>
    <w:rsid w:val="00D60183"/>
    <w:rsid w:val="00D604F0"/>
    <w:rsid w:val="00D607C8"/>
    <w:rsid w:val="00D60C99"/>
    <w:rsid w:val="00D61D23"/>
    <w:rsid w:val="00D625F4"/>
    <w:rsid w:val="00D6274E"/>
    <w:rsid w:val="00D62CB0"/>
    <w:rsid w:val="00D62FDF"/>
    <w:rsid w:val="00D6335E"/>
    <w:rsid w:val="00D634A4"/>
    <w:rsid w:val="00D6533B"/>
    <w:rsid w:val="00D661D2"/>
    <w:rsid w:val="00D66848"/>
    <w:rsid w:val="00D66CA9"/>
    <w:rsid w:val="00D7015F"/>
    <w:rsid w:val="00D70764"/>
    <w:rsid w:val="00D7126F"/>
    <w:rsid w:val="00D713B4"/>
    <w:rsid w:val="00D717ED"/>
    <w:rsid w:val="00D71CDC"/>
    <w:rsid w:val="00D7228C"/>
    <w:rsid w:val="00D72ECA"/>
    <w:rsid w:val="00D73049"/>
    <w:rsid w:val="00D73338"/>
    <w:rsid w:val="00D73395"/>
    <w:rsid w:val="00D73444"/>
    <w:rsid w:val="00D740B5"/>
    <w:rsid w:val="00D75630"/>
    <w:rsid w:val="00D75CBC"/>
    <w:rsid w:val="00D761F0"/>
    <w:rsid w:val="00D766FE"/>
    <w:rsid w:val="00D76B54"/>
    <w:rsid w:val="00D77369"/>
    <w:rsid w:val="00D80E79"/>
    <w:rsid w:val="00D816B2"/>
    <w:rsid w:val="00D817D2"/>
    <w:rsid w:val="00D81E7C"/>
    <w:rsid w:val="00D81E9B"/>
    <w:rsid w:val="00D82174"/>
    <w:rsid w:val="00D824B0"/>
    <w:rsid w:val="00D82B81"/>
    <w:rsid w:val="00D82B86"/>
    <w:rsid w:val="00D82BDB"/>
    <w:rsid w:val="00D8328C"/>
    <w:rsid w:val="00D83AE3"/>
    <w:rsid w:val="00D84A54"/>
    <w:rsid w:val="00D85774"/>
    <w:rsid w:val="00D85FA9"/>
    <w:rsid w:val="00D87867"/>
    <w:rsid w:val="00D87AAC"/>
    <w:rsid w:val="00D87D6F"/>
    <w:rsid w:val="00D9018E"/>
    <w:rsid w:val="00D904C2"/>
    <w:rsid w:val="00D913A4"/>
    <w:rsid w:val="00D91ADB"/>
    <w:rsid w:val="00D91D38"/>
    <w:rsid w:val="00D91DF5"/>
    <w:rsid w:val="00D92291"/>
    <w:rsid w:val="00D930D0"/>
    <w:rsid w:val="00D93751"/>
    <w:rsid w:val="00D9457A"/>
    <w:rsid w:val="00D94660"/>
    <w:rsid w:val="00D94B37"/>
    <w:rsid w:val="00D96F7D"/>
    <w:rsid w:val="00D97804"/>
    <w:rsid w:val="00D97A55"/>
    <w:rsid w:val="00DA02A2"/>
    <w:rsid w:val="00DA087F"/>
    <w:rsid w:val="00DA1190"/>
    <w:rsid w:val="00DA1C31"/>
    <w:rsid w:val="00DA2E90"/>
    <w:rsid w:val="00DA3B6E"/>
    <w:rsid w:val="00DA3DEB"/>
    <w:rsid w:val="00DA4F1D"/>
    <w:rsid w:val="00DA568C"/>
    <w:rsid w:val="00DA5803"/>
    <w:rsid w:val="00DA5822"/>
    <w:rsid w:val="00DA6741"/>
    <w:rsid w:val="00DA6762"/>
    <w:rsid w:val="00DA729F"/>
    <w:rsid w:val="00DA74C1"/>
    <w:rsid w:val="00DA7509"/>
    <w:rsid w:val="00DA78D6"/>
    <w:rsid w:val="00DB0940"/>
    <w:rsid w:val="00DB16B7"/>
    <w:rsid w:val="00DB2282"/>
    <w:rsid w:val="00DB262B"/>
    <w:rsid w:val="00DB2E7D"/>
    <w:rsid w:val="00DB2F0E"/>
    <w:rsid w:val="00DB3207"/>
    <w:rsid w:val="00DB3CBF"/>
    <w:rsid w:val="00DB3E4E"/>
    <w:rsid w:val="00DB46BE"/>
    <w:rsid w:val="00DB49E1"/>
    <w:rsid w:val="00DB4C23"/>
    <w:rsid w:val="00DB5190"/>
    <w:rsid w:val="00DB61D2"/>
    <w:rsid w:val="00DB65C7"/>
    <w:rsid w:val="00DB6689"/>
    <w:rsid w:val="00DB680F"/>
    <w:rsid w:val="00DB6F93"/>
    <w:rsid w:val="00DB7329"/>
    <w:rsid w:val="00DB763F"/>
    <w:rsid w:val="00DC0363"/>
    <w:rsid w:val="00DC0EF9"/>
    <w:rsid w:val="00DC12F4"/>
    <w:rsid w:val="00DC1993"/>
    <w:rsid w:val="00DC26B8"/>
    <w:rsid w:val="00DC2784"/>
    <w:rsid w:val="00DC2D6E"/>
    <w:rsid w:val="00DC2E6D"/>
    <w:rsid w:val="00DC35CE"/>
    <w:rsid w:val="00DC3C5D"/>
    <w:rsid w:val="00DC456B"/>
    <w:rsid w:val="00DC48A9"/>
    <w:rsid w:val="00DC4E5A"/>
    <w:rsid w:val="00DC6C80"/>
    <w:rsid w:val="00DC7168"/>
    <w:rsid w:val="00DC717D"/>
    <w:rsid w:val="00DC71D0"/>
    <w:rsid w:val="00DC72F3"/>
    <w:rsid w:val="00DC77CB"/>
    <w:rsid w:val="00DC7DD6"/>
    <w:rsid w:val="00DD0B15"/>
    <w:rsid w:val="00DD0E6F"/>
    <w:rsid w:val="00DD1159"/>
    <w:rsid w:val="00DD220D"/>
    <w:rsid w:val="00DD2230"/>
    <w:rsid w:val="00DD25E2"/>
    <w:rsid w:val="00DD279B"/>
    <w:rsid w:val="00DD313A"/>
    <w:rsid w:val="00DD32B7"/>
    <w:rsid w:val="00DD34AC"/>
    <w:rsid w:val="00DD470B"/>
    <w:rsid w:val="00DD5052"/>
    <w:rsid w:val="00DD5142"/>
    <w:rsid w:val="00DD5579"/>
    <w:rsid w:val="00DD5839"/>
    <w:rsid w:val="00DD5AF5"/>
    <w:rsid w:val="00DD617F"/>
    <w:rsid w:val="00DD6220"/>
    <w:rsid w:val="00DD62EC"/>
    <w:rsid w:val="00DD6656"/>
    <w:rsid w:val="00DD795B"/>
    <w:rsid w:val="00DE0026"/>
    <w:rsid w:val="00DE023B"/>
    <w:rsid w:val="00DE0604"/>
    <w:rsid w:val="00DE131A"/>
    <w:rsid w:val="00DE2747"/>
    <w:rsid w:val="00DE28DF"/>
    <w:rsid w:val="00DE2A27"/>
    <w:rsid w:val="00DE3473"/>
    <w:rsid w:val="00DE3869"/>
    <w:rsid w:val="00DE4056"/>
    <w:rsid w:val="00DE48AC"/>
    <w:rsid w:val="00DE5135"/>
    <w:rsid w:val="00DE51DC"/>
    <w:rsid w:val="00DE57B0"/>
    <w:rsid w:val="00DE5B61"/>
    <w:rsid w:val="00DE5C3E"/>
    <w:rsid w:val="00DE6118"/>
    <w:rsid w:val="00DE67EC"/>
    <w:rsid w:val="00DE7344"/>
    <w:rsid w:val="00DE788A"/>
    <w:rsid w:val="00DF01C5"/>
    <w:rsid w:val="00DF176D"/>
    <w:rsid w:val="00DF1C27"/>
    <w:rsid w:val="00DF1D6F"/>
    <w:rsid w:val="00DF20D2"/>
    <w:rsid w:val="00DF2C58"/>
    <w:rsid w:val="00DF2E53"/>
    <w:rsid w:val="00DF33EF"/>
    <w:rsid w:val="00DF3785"/>
    <w:rsid w:val="00DF3F68"/>
    <w:rsid w:val="00DF4590"/>
    <w:rsid w:val="00DF45CC"/>
    <w:rsid w:val="00DF4E14"/>
    <w:rsid w:val="00DF5D83"/>
    <w:rsid w:val="00DF6B3B"/>
    <w:rsid w:val="00DF7080"/>
    <w:rsid w:val="00E0094C"/>
    <w:rsid w:val="00E00989"/>
    <w:rsid w:val="00E00BA8"/>
    <w:rsid w:val="00E00D98"/>
    <w:rsid w:val="00E00FC7"/>
    <w:rsid w:val="00E01A29"/>
    <w:rsid w:val="00E01A79"/>
    <w:rsid w:val="00E02098"/>
    <w:rsid w:val="00E026E9"/>
    <w:rsid w:val="00E02D55"/>
    <w:rsid w:val="00E04CBC"/>
    <w:rsid w:val="00E04E14"/>
    <w:rsid w:val="00E051BD"/>
    <w:rsid w:val="00E0624A"/>
    <w:rsid w:val="00E06B9B"/>
    <w:rsid w:val="00E071AD"/>
    <w:rsid w:val="00E100A3"/>
    <w:rsid w:val="00E10966"/>
    <w:rsid w:val="00E10C98"/>
    <w:rsid w:val="00E10D95"/>
    <w:rsid w:val="00E118D5"/>
    <w:rsid w:val="00E12678"/>
    <w:rsid w:val="00E12850"/>
    <w:rsid w:val="00E12BE3"/>
    <w:rsid w:val="00E12CDA"/>
    <w:rsid w:val="00E13BC7"/>
    <w:rsid w:val="00E14477"/>
    <w:rsid w:val="00E15E27"/>
    <w:rsid w:val="00E161EF"/>
    <w:rsid w:val="00E166C3"/>
    <w:rsid w:val="00E16FE0"/>
    <w:rsid w:val="00E174EB"/>
    <w:rsid w:val="00E200BF"/>
    <w:rsid w:val="00E20B4B"/>
    <w:rsid w:val="00E21617"/>
    <w:rsid w:val="00E217BF"/>
    <w:rsid w:val="00E21D76"/>
    <w:rsid w:val="00E2210E"/>
    <w:rsid w:val="00E22873"/>
    <w:rsid w:val="00E241DF"/>
    <w:rsid w:val="00E25127"/>
    <w:rsid w:val="00E253C6"/>
    <w:rsid w:val="00E259FF"/>
    <w:rsid w:val="00E25BE8"/>
    <w:rsid w:val="00E26D5C"/>
    <w:rsid w:val="00E2773D"/>
    <w:rsid w:val="00E27B64"/>
    <w:rsid w:val="00E3022B"/>
    <w:rsid w:val="00E30B1A"/>
    <w:rsid w:val="00E30B3F"/>
    <w:rsid w:val="00E31506"/>
    <w:rsid w:val="00E31635"/>
    <w:rsid w:val="00E31CB0"/>
    <w:rsid w:val="00E331A7"/>
    <w:rsid w:val="00E335A7"/>
    <w:rsid w:val="00E3445A"/>
    <w:rsid w:val="00E3456B"/>
    <w:rsid w:val="00E3473E"/>
    <w:rsid w:val="00E35036"/>
    <w:rsid w:val="00E35497"/>
    <w:rsid w:val="00E362AE"/>
    <w:rsid w:val="00E366E2"/>
    <w:rsid w:val="00E368F2"/>
    <w:rsid w:val="00E36B2A"/>
    <w:rsid w:val="00E36CD0"/>
    <w:rsid w:val="00E372E2"/>
    <w:rsid w:val="00E37D83"/>
    <w:rsid w:val="00E40569"/>
    <w:rsid w:val="00E40A70"/>
    <w:rsid w:val="00E40D9D"/>
    <w:rsid w:val="00E411C2"/>
    <w:rsid w:val="00E41DA8"/>
    <w:rsid w:val="00E41E9D"/>
    <w:rsid w:val="00E4239D"/>
    <w:rsid w:val="00E4340E"/>
    <w:rsid w:val="00E43516"/>
    <w:rsid w:val="00E44A40"/>
    <w:rsid w:val="00E4561D"/>
    <w:rsid w:val="00E46474"/>
    <w:rsid w:val="00E46B97"/>
    <w:rsid w:val="00E47932"/>
    <w:rsid w:val="00E47DC1"/>
    <w:rsid w:val="00E47DE5"/>
    <w:rsid w:val="00E503B7"/>
    <w:rsid w:val="00E514FC"/>
    <w:rsid w:val="00E52419"/>
    <w:rsid w:val="00E527BC"/>
    <w:rsid w:val="00E530E2"/>
    <w:rsid w:val="00E5369A"/>
    <w:rsid w:val="00E536CF"/>
    <w:rsid w:val="00E53932"/>
    <w:rsid w:val="00E53E5C"/>
    <w:rsid w:val="00E54335"/>
    <w:rsid w:val="00E545E8"/>
    <w:rsid w:val="00E548B4"/>
    <w:rsid w:val="00E54F1E"/>
    <w:rsid w:val="00E555F8"/>
    <w:rsid w:val="00E5569B"/>
    <w:rsid w:val="00E5590A"/>
    <w:rsid w:val="00E559E8"/>
    <w:rsid w:val="00E55BB9"/>
    <w:rsid w:val="00E56555"/>
    <w:rsid w:val="00E566F3"/>
    <w:rsid w:val="00E5751D"/>
    <w:rsid w:val="00E5773F"/>
    <w:rsid w:val="00E579F4"/>
    <w:rsid w:val="00E60F48"/>
    <w:rsid w:val="00E60FD8"/>
    <w:rsid w:val="00E610EE"/>
    <w:rsid w:val="00E6222E"/>
    <w:rsid w:val="00E624BD"/>
    <w:rsid w:val="00E624E1"/>
    <w:rsid w:val="00E62B3F"/>
    <w:rsid w:val="00E62EBE"/>
    <w:rsid w:val="00E634E3"/>
    <w:rsid w:val="00E64508"/>
    <w:rsid w:val="00E64CC9"/>
    <w:rsid w:val="00E658CE"/>
    <w:rsid w:val="00E65F35"/>
    <w:rsid w:val="00E66C49"/>
    <w:rsid w:val="00E67169"/>
    <w:rsid w:val="00E6731B"/>
    <w:rsid w:val="00E67DAF"/>
    <w:rsid w:val="00E70028"/>
    <w:rsid w:val="00E706BE"/>
    <w:rsid w:val="00E7114B"/>
    <w:rsid w:val="00E7181F"/>
    <w:rsid w:val="00E723BE"/>
    <w:rsid w:val="00E735C7"/>
    <w:rsid w:val="00E74033"/>
    <w:rsid w:val="00E746F2"/>
    <w:rsid w:val="00E7476D"/>
    <w:rsid w:val="00E747E0"/>
    <w:rsid w:val="00E74E8C"/>
    <w:rsid w:val="00E756EC"/>
    <w:rsid w:val="00E777DE"/>
    <w:rsid w:val="00E7780F"/>
    <w:rsid w:val="00E77DEE"/>
    <w:rsid w:val="00E80406"/>
    <w:rsid w:val="00E80460"/>
    <w:rsid w:val="00E804EB"/>
    <w:rsid w:val="00E80BDD"/>
    <w:rsid w:val="00E8105B"/>
    <w:rsid w:val="00E817ED"/>
    <w:rsid w:val="00E81A4C"/>
    <w:rsid w:val="00E81C78"/>
    <w:rsid w:val="00E81D20"/>
    <w:rsid w:val="00E81F33"/>
    <w:rsid w:val="00E8223A"/>
    <w:rsid w:val="00E82805"/>
    <w:rsid w:val="00E83249"/>
    <w:rsid w:val="00E8334E"/>
    <w:rsid w:val="00E83EBD"/>
    <w:rsid w:val="00E8485E"/>
    <w:rsid w:val="00E84E53"/>
    <w:rsid w:val="00E850BB"/>
    <w:rsid w:val="00E850F0"/>
    <w:rsid w:val="00E85E6E"/>
    <w:rsid w:val="00E86AE4"/>
    <w:rsid w:val="00E86CDB"/>
    <w:rsid w:val="00E8744D"/>
    <w:rsid w:val="00E87F8B"/>
    <w:rsid w:val="00E90304"/>
    <w:rsid w:val="00E90933"/>
    <w:rsid w:val="00E90C40"/>
    <w:rsid w:val="00E90FA3"/>
    <w:rsid w:val="00E93592"/>
    <w:rsid w:val="00E9409A"/>
    <w:rsid w:val="00E943A2"/>
    <w:rsid w:val="00E95320"/>
    <w:rsid w:val="00EA03D7"/>
    <w:rsid w:val="00EA1EF7"/>
    <w:rsid w:val="00EA279C"/>
    <w:rsid w:val="00EA2F7F"/>
    <w:rsid w:val="00EA4539"/>
    <w:rsid w:val="00EA46F9"/>
    <w:rsid w:val="00EA5508"/>
    <w:rsid w:val="00EA5D56"/>
    <w:rsid w:val="00EA5F81"/>
    <w:rsid w:val="00EA728B"/>
    <w:rsid w:val="00EA7358"/>
    <w:rsid w:val="00EA7519"/>
    <w:rsid w:val="00EB062F"/>
    <w:rsid w:val="00EB0653"/>
    <w:rsid w:val="00EB0BF3"/>
    <w:rsid w:val="00EB148F"/>
    <w:rsid w:val="00EB1702"/>
    <w:rsid w:val="00EB27A0"/>
    <w:rsid w:val="00EB3065"/>
    <w:rsid w:val="00EB3F2B"/>
    <w:rsid w:val="00EB532A"/>
    <w:rsid w:val="00EB6B66"/>
    <w:rsid w:val="00EB71EF"/>
    <w:rsid w:val="00EB725B"/>
    <w:rsid w:val="00EC064E"/>
    <w:rsid w:val="00EC0797"/>
    <w:rsid w:val="00EC0AB1"/>
    <w:rsid w:val="00EC105F"/>
    <w:rsid w:val="00EC12B1"/>
    <w:rsid w:val="00EC1E43"/>
    <w:rsid w:val="00EC2337"/>
    <w:rsid w:val="00EC2A9B"/>
    <w:rsid w:val="00EC3199"/>
    <w:rsid w:val="00EC31FF"/>
    <w:rsid w:val="00EC33C1"/>
    <w:rsid w:val="00EC3C89"/>
    <w:rsid w:val="00EC3E37"/>
    <w:rsid w:val="00EC424D"/>
    <w:rsid w:val="00EC4488"/>
    <w:rsid w:val="00EC4BC4"/>
    <w:rsid w:val="00EC4EE4"/>
    <w:rsid w:val="00EC4F84"/>
    <w:rsid w:val="00EC5DCE"/>
    <w:rsid w:val="00EC61BD"/>
    <w:rsid w:val="00EC61CA"/>
    <w:rsid w:val="00EC6BD8"/>
    <w:rsid w:val="00EC6C40"/>
    <w:rsid w:val="00EC6FBC"/>
    <w:rsid w:val="00EC7DD9"/>
    <w:rsid w:val="00ED0056"/>
    <w:rsid w:val="00ED02AE"/>
    <w:rsid w:val="00ED045C"/>
    <w:rsid w:val="00ED06AF"/>
    <w:rsid w:val="00ED0B89"/>
    <w:rsid w:val="00ED0B92"/>
    <w:rsid w:val="00ED212C"/>
    <w:rsid w:val="00ED2282"/>
    <w:rsid w:val="00ED34BF"/>
    <w:rsid w:val="00ED3A3C"/>
    <w:rsid w:val="00ED4213"/>
    <w:rsid w:val="00ED4444"/>
    <w:rsid w:val="00ED4B13"/>
    <w:rsid w:val="00ED4EE1"/>
    <w:rsid w:val="00ED58AF"/>
    <w:rsid w:val="00ED5E01"/>
    <w:rsid w:val="00ED611B"/>
    <w:rsid w:val="00ED73A9"/>
    <w:rsid w:val="00ED74D7"/>
    <w:rsid w:val="00ED7853"/>
    <w:rsid w:val="00EE0309"/>
    <w:rsid w:val="00EE0699"/>
    <w:rsid w:val="00EE07C8"/>
    <w:rsid w:val="00EE12BC"/>
    <w:rsid w:val="00EE1302"/>
    <w:rsid w:val="00EE17B1"/>
    <w:rsid w:val="00EE2242"/>
    <w:rsid w:val="00EE2CDC"/>
    <w:rsid w:val="00EE44FF"/>
    <w:rsid w:val="00EE660C"/>
    <w:rsid w:val="00EF018A"/>
    <w:rsid w:val="00EF0585"/>
    <w:rsid w:val="00EF05F6"/>
    <w:rsid w:val="00EF1694"/>
    <w:rsid w:val="00EF1CD4"/>
    <w:rsid w:val="00EF1F8E"/>
    <w:rsid w:val="00EF34F9"/>
    <w:rsid w:val="00EF3567"/>
    <w:rsid w:val="00EF407B"/>
    <w:rsid w:val="00EF56F5"/>
    <w:rsid w:val="00EF693B"/>
    <w:rsid w:val="00EF6BAD"/>
    <w:rsid w:val="00EF714A"/>
    <w:rsid w:val="00EF758A"/>
    <w:rsid w:val="00EF77CA"/>
    <w:rsid w:val="00F01F41"/>
    <w:rsid w:val="00F02120"/>
    <w:rsid w:val="00F02303"/>
    <w:rsid w:val="00F02482"/>
    <w:rsid w:val="00F02C0A"/>
    <w:rsid w:val="00F0390E"/>
    <w:rsid w:val="00F03C79"/>
    <w:rsid w:val="00F04D6F"/>
    <w:rsid w:val="00F05433"/>
    <w:rsid w:val="00F0576F"/>
    <w:rsid w:val="00F057EB"/>
    <w:rsid w:val="00F05F62"/>
    <w:rsid w:val="00F060C0"/>
    <w:rsid w:val="00F06455"/>
    <w:rsid w:val="00F06A1E"/>
    <w:rsid w:val="00F07521"/>
    <w:rsid w:val="00F07EB3"/>
    <w:rsid w:val="00F10AA8"/>
    <w:rsid w:val="00F11FA3"/>
    <w:rsid w:val="00F1343F"/>
    <w:rsid w:val="00F13641"/>
    <w:rsid w:val="00F13DDA"/>
    <w:rsid w:val="00F144B9"/>
    <w:rsid w:val="00F14D7F"/>
    <w:rsid w:val="00F14E73"/>
    <w:rsid w:val="00F1518E"/>
    <w:rsid w:val="00F157A6"/>
    <w:rsid w:val="00F159C9"/>
    <w:rsid w:val="00F15CFE"/>
    <w:rsid w:val="00F1604B"/>
    <w:rsid w:val="00F16434"/>
    <w:rsid w:val="00F16A85"/>
    <w:rsid w:val="00F16C69"/>
    <w:rsid w:val="00F175BB"/>
    <w:rsid w:val="00F17A8B"/>
    <w:rsid w:val="00F20FAA"/>
    <w:rsid w:val="00F2192B"/>
    <w:rsid w:val="00F226E0"/>
    <w:rsid w:val="00F2275F"/>
    <w:rsid w:val="00F22FEB"/>
    <w:rsid w:val="00F233FF"/>
    <w:rsid w:val="00F23733"/>
    <w:rsid w:val="00F23794"/>
    <w:rsid w:val="00F240AD"/>
    <w:rsid w:val="00F24F7E"/>
    <w:rsid w:val="00F257B8"/>
    <w:rsid w:val="00F26A22"/>
    <w:rsid w:val="00F26E4E"/>
    <w:rsid w:val="00F30478"/>
    <w:rsid w:val="00F3137F"/>
    <w:rsid w:val="00F3145A"/>
    <w:rsid w:val="00F31610"/>
    <w:rsid w:val="00F31EE9"/>
    <w:rsid w:val="00F32054"/>
    <w:rsid w:val="00F320D0"/>
    <w:rsid w:val="00F323BE"/>
    <w:rsid w:val="00F33E5D"/>
    <w:rsid w:val="00F3413A"/>
    <w:rsid w:val="00F346CD"/>
    <w:rsid w:val="00F3542A"/>
    <w:rsid w:val="00F35575"/>
    <w:rsid w:val="00F35EC5"/>
    <w:rsid w:val="00F36092"/>
    <w:rsid w:val="00F40B12"/>
    <w:rsid w:val="00F41184"/>
    <w:rsid w:val="00F4161E"/>
    <w:rsid w:val="00F419C8"/>
    <w:rsid w:val="00F41A3F"/>
    <w:rsid w:val="00F42F74"/>
    <w:rsid w:val="00F43F6C"/>
    <w:rsid w:val="00F4462B"/>
    <w:rsid w:val="00F44708"/>
    <w:rsid w:val="00F44A51"/>
    <w:rsid w:val="00F45327"/>
    <w:rsid w:val="00F45EDF"/>
    <w:rsid w:val="00F46EC1"/>
    <w:rsid w:val="00F4768E"/>
    <w:rsid w:val="00F47A09"/>
    <w:rsid w:val="00F47EFE"/>
    <w:rsid w:val="00F50102"/>
    <w:rsid w:val="00F5074B"/>
    <w:rsid w:val="00F509AC"/>
    <w:rsid w:val="00F5119C"/>
    <w:rsid w:val="00F51D13"/>
    <w:rsid w:val="00F5272F"/>
    <w:rsid w:val="00F52B30"/>
    <w:rsid w:val="00F54979"/>
    <w:rsid w:val="00F55E58"/>
    <w:rsid w:val="00F55E60"/>
    <w:rsid w:val="00F5710A"/>
    <w:rsid w:val="00F60711"/>
    <w:rsid w:val="00F60DC5"/>
    <w:rsid w:val="00F62091"/>
    <w:rsid w:val="00F62276"/>
    <w:rsid w:val="00F6428E"/>
    <w:rsid w:val="00F652B5"/>
    <w:rsid w:val="00F66F78"/>
    <w:rsid w:val="00F67396"/>
    <w:rsid w:val="00F67D88"/>
    <w:rsid w:val="00F67E8A"/>
    <w:rsid w:val="00F67EBD"/>
    <w:rsid w:val="00F706AA"/>
    <w:rsid w:val="00F709BA"/>
    <w:rsid w:val="00F716D7"/>
    <w:rsid w:val="00F72501"/>
    <w:rsid w:val="00F72769"/>
    <w:rsid w:val="00F72CE6"/>
    <w:rsid w:val="00F72E58"/>
    <w:rsid w:val="00F73DDD"/>
    <w:rsid w:val="00F750CA"/>
    <w:rsid w:val="00F75594"/>
    <w:rsid w:val="00F755F2"/>
    <w:rsid w:val="00F75E09"/>
    <w:rsid w:val="00F76482"/>
    <w:rsid w:val="00F7650C"/>
    <w:rsid w:val="00F766BB"/>
    <w:rsid w:val="00F770A3"/>
    <w:rsid w:val="00F77287"/>
    <w:rsid w:val="00F779A2"/>
    <w:rsid w:val="00F80CFC"/>
    <w:rsid w:val="00F80FAB"/>
    <w:rsid w:val="00F82818"/>
    <w:rsid w:val="00F830C0"/>
    <w:rsid w:val="00F836ED"/>
    <w:rsid w:val="00F84495"/>
    <w:rsid w:val="00F84CCB"/>
    <w:rsid w:val="00F85F2A"/>
    <w:rsid w:val="00F862DD"/>
    <w:rsid w:val="00F86468"/>
    <w:rsid w:val="00F87C05"/>
    <w:rsid w:val="00F90075"/>
    <w:rsid w:val="00F9030E"/>
    <w:rsid w:val="00F904B0"/>
    <w:rsid w:val="00F905FC"/>
    <w:rsid w:val="00F90D89"/>
    <w:rsid w:val="00F90D96"/>
    <w:rsid w:val="00F90EE1"/>
    <w:rsid w:val="00F9113D"/>
    <w:rsid w:val="00F91D90"/>
    <w:rsid w:val="00F9235B"/>
    <w:rsid w:val="00F9256B"/>
    <w:rsid w:val="00F93864"/>
    <w:rsid w:val="00F93A68"/>
    <w:rsid w:val="00F93AEF"/>
    <w:rsid w:val="00F93C1F"/>
    <w:rsid w:val="00F93C9A"/>
    <w:rsid w:val="00F93FE2"/>
    <w:rsid w:val="00F94D51"/>
    <w:rsid w:val="00F953E9"/>
    <w:rsid w:val="00F95E01"/>
    <w:rsid w:val="00F96265"/>
    <w:rsid w:val="00F968E6"/>
    <w:rsid w:val="00F970EC"/>
    <w:rsid w:val="00F9732A"/>
    <w:rsid w:val="00FA0A49"/>
    <w:rsid w:val="00FA0D71"/>
    <w:rsid w:val="00FA132A"/>
    <w:rsid w:val="00FA1BB7"/>
    <w:rsid w:val="00FA24AB"/>
    <w:rsid w:val="00FA25F0"/>
    <w:rsid w:val="00FA425F"/>
    <w:rsid w:val="00FA487E"/>
    <w:rsid w:val="00FA4F90"/>
    <w:rsid w:val="00FA4FC6"/>
    <w:rsid w:val="00FA5061"/>
    <w:rsid w:val="00FA5ABA"/>
    <w:rsid w:val="00FA5D0D"/>
    <w:rsid w:val="00FA5DCE"/>
    <w:rsid w:val="00FA6387"/>
    <w:rsid w:val="00FA77C1"/>
    <w:rsid w:val="00FB203E"/>
    <w:rsid w:val="00FB35F6"/>
    <w:rsid w:val="00FB3B3B"/>
    <w:rsid w:val="00FB4391"/>
    <w:rsid w:val="00FB4479"/>
    <w:rsid w:val="00FB47B1"/>
    <w:rsid w:val="00FB51A9"/>
    <w:rsid w:val="00FB56EE"/>
    <w:rsid w:val="00FB59E4"/>
    <w:rsid w:val="00FB63B6"/>
    <w:rsid w:val="00FB73C1"/>
    <w:rsid w:val="00FB7671"/>
    <w:rsid w:val="00FC03F1"/>
    <w:rsid w:val="00FC1158"/>
    <w:rsid w:val="00FC17F2"/>
    <w:rsid w:val="00FC2303"/>
    <w:rsid w:val="00FC25E4"/>
    <w:rsid w:val="00FC2CA5"/>
    <w:rsid w:val="00FC2DCC"/>
    <w:rsid w:val="00FC2F20"/>
    <w:rsid w:val="00FC3571"/>
    <w:rsid w:val="00FC391F"/>
    <w:rsid w:val="00FC4CBB"/>
    <w:rsid w:val="00FC5974"/>
    <w:rsid w:val="00FC6190"/>
    <w:rsid w:val="00FC7468"/>
    <w:rsid w:val="00FD004A"/>
    <w:rsid w:val="00FD0060"/>
    <w:rsid w:val="00FD0A35"/>
    <w:rsid w:val="00FD333B"/>
    <w:rsid w:val="00FD458B"/>
    <w:rsid w:val="00FD46CE"/>
    <w:rsid w:val="00FD4795"/>
    <w:rsid w:val="00FD54B6"/>
    <w:rsid w:val="00FD5C41"/>
    <w:rsid w:val="00FD651A"/>
    <w:rsid w:val="00FD66C4"/>
    <w:rsid w:val="00FD780A"/>
    <w:rsid w:val="00FD7B50"/>
    <w:rsid w:val="00FD7DA4"/>
    <w:rsid w:val="00FE0C78"/>
    <w:rsid w:val="00FE0D34"/>
    <w:rsid w:val="00FE10D5"/>
    <w:rsid w:val="00FE125B"/>
    <w:rsid w:val="00FE1417"/>
    <w:rsid w:val="00FE2B89"/>
    <w:rsid w:val="00FE2F63"/>
    <w:rsid w:val="00FE31CE"/>
    <w:rsid w:val="00FE3886"/>
    <w:rsid w:val="00FE392B"/>
    <w:rsid w:val="00FE4D6F"/>
    <w:rsid w:val="00FE5B2D"/>
    <w:rsid w:val="00FE5E7E"/>
    <w:rsid w:val="00FE635E"/>
    <w:rsid w:val="00FE7449"/>
    <w:rsid w:val="00FE74AF"/>
    <w:rsid w:val="00FE7B9B"/>
    <w:rsid w:val="00FF00C5"/>
    <w:rsid w:val="00FF0267"/>
    <w:rsid w:val="00FF09F7"/>
    <w:rsid w:val="00FF24FC"/>
    <w:rsid w:val="00FF27CC"/>
    <w:rsid w:val="00FF2E73"/>
    <w:rsid w:val="00FF2F58"/>
    <w:rsid w:val="00FF3354"/>
    <w:rsid w:val="00FF3F7C"/>
    <w:rsid w:val="00FF40ED"/>
    <w:rsid w:val="00FF4140"/>
    <w:rsid w:val="00FF581E"/>
    <w:rsid w:val="00FF5DB0"/>
    <w:rsid w:val="00FF5EFD"/>
    <w:rsid w:val="00FF681B"/>
    <w:rsid w:val="00FF73DC"/>
    <w:rsid w:val="00FF75FD"/>
    <w:rsid w:val="00FF770B"/>
    <w:rsid w:val="00FF772C"/>
    <w:rsid w:val="00FF7896"/>
    <w:rsid w:val="00FF7E7C"/>
    <w:rsid w:val="0479A6B9"/>
    <w:rsid w:val="05C64A94"/>
    <w:rsid w:val="0A3F0572"/>
    <w:rsid w:val="0E78AFC5"/>
    <w:rsid w:val="101C0ABC"/>
    <w:rsid w:val="12BCAD77"/>
    <w:rsid w:val="17403230"/>
    <w:rsid w:val="1D700F56"/>
    <w:rsid w:val="2089282C"/>
    <w:rsid w:val="20DAB9C1"/>
    <w:rsid w:val="3288CF62"/>
    <w:rsid w:val="32EDE7BD"/>
    <w:rsid w:val="35891253"/>
    <w:rsid w:val="3B68834C"/>
    <w:rsid w:val="3D4665AC"/>
    <w:rsid w:val="3FA20F66"/>
    <w:rsid w:val="45B9A96F"/>
    <w:rsid w:val="4EDA53B7"/>
    <w:rsid w:val="5055468E"/>
    <w:rsid w:val="57F88FEA"/>
    <w:rsid w:val="581410E5"/>
    <w:rsid w:val="58EACCE0"/>
    <w:rsid w:val="5A852847"/>
    <w:rsid w:val="5E9A4652"/>
    <w:rsid w:val="611D9939"/>
    <w:rsid w:val="631FF258"/>
    <w:rsid w:val="63AD3674"/>
    <w:rsid w:val="63F816E1"/>
    <w:rsid w:val="666501FA"/>
    <w:rsid w:val="670B0A1E"/>
    <w:rsid w:val="6A131BEF"/>
    <w:rsid w:val="731C146B"/>
    <w:rsid w:val="78032C48"/>
    <w:rsid w:val="796C7C53"/>
    <w:rsid w:val="7DE7327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6F5A"/>
  <w15:docId w15:val="{F729B1CA-F0CF-46C3-86C1-95678428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48"/>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3"/>
      </w:numPr>
      <w:spacing w:before="320"/>
      <w:outlineLvl w:val="0"/>
    </w:pPr>
    <w:rPr>
      <w:rFonts w:asciiTheme="majorHAnsi" w:eastAsiaTheme="majorEastAsia" w:hAnsiTheme="majorHAnsi" w:cstheme="majorBidi"/>
      <w:b/>
      <w:color w:val="00379F" w:themeColor="text1"/>
      <w:sz w:val="32"/>
      <w:szCs w:val="32"/>
    </w:rPr>
  </w:style>
  <w:style w:type="paragraph" w:styleId="Heading2">
    <w:name w:val="heading 2"/>
    <w:aliases w:val="Niveau 2,H2,paragraphe,t2,h2,Heading 2 Char1 Char,Headline 2 Char1 Char,h2 Char1 Char,2 Char1 Char,headi Char1 Char,heading2 Char1 Char,h21 Char1 Char,h22 Char1 Char,21 Char1 Char,H2 Char1 Char,l2 Char1 Char,kopregel 2 Char1 Char,h2 Char1"/>
    <w:basedOn w:val="Normal"/>
    <w:next w:val="Normal"/>
    <w:link w:val="Heading2Char"/>
    <w:uiPriority w:val="9"/>
    <w:unhideWhenUsed/>
    <w:qFormat/>
    <w:rsid w:val="0082744A"/>
    <w:pPr>
      <w:keepNext/>
      <w:keepLines/>
      <w:numPr>
        <w:ilvl w:val="1"/>
        <w:numId w:val="3"/>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aliases w:val="Niveau 2 Char,H2 Char,paragraphe Char,t2 Char,h2 Char,Heading 2 Char1 Char Char,Headline 2 Char1 Char Char,h2 Char1 Char Char,2 Char1 Char Char,headi Char1 Char Char,heading2 Char1 Char Char,h21 Char1 Char Char,h22 Char1 Char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EF1CD4"/>
    <w:pPr>
      <w:numPr>
        <w:numId w:val="2"/>
      </w:numPr>
    </w:pPr>
    <w:rPr>
      <w:rFonts w:asciiTheme="majorHAnsi" w:hAnsiTheme="majorHAnsi"/>
      <w:b/>
      <w:color w:val="00379F" w:themeColor="text1"/>
      <w:sz w:val="28"/>
    </w:rPr>
  </w:style>
  <w:style w:type="character" w:customStyle="1" w:styleId="Title1Char">
    <w:name w:val="Title 1 Char"/>
    <w:basedOn w:val="DefaultParagraphFont"/>
    <w:link w:val="Title1"/>
    <w:rsid w:val="00EF1CD4"/>
    <w:rPr>
      <w:rFonts w:asciiTheme="majorHAnsi" w:hAnsiTheme="majorHAnsi" w:cs="Arial"/>
      <w:b/>
      <w:color w:val="00379F" w:themeColor="text1"/>
      <w:sz w:val="28"/>
      <w:szCs w:val="22"/>
      <w:lang w:val="en-GB"/>
    </w:rPr>
  </w:style>
  <w:style w:type="paragraph" w:styleId="ListParagraph">
    <w:name w:val="List Paragraph"/>
    <w:aliases w:val="Paragraphe EI,Paragraphe de liste1,EC,Listenabsatz,List Paragraph Char Char,List Paragraph11,List Paragraph1,b1 + Justified,b1,b1 Char,Bullet 11,b1 + Justified1,Bullet 111,b1 + Justified11,SGLText List Paragraph,Normal Sentence,B1,bl1"/>
    <w:basedOn w:val="Normal"/>
    <w:link w:val="ListParagraphChar"/>
    <w:uiPriority w:val="34"/>
    <w:qFormat/>
    <w:rsid w:val="00EC31FF"/>
    <w:pPr>
      <w:numPr>
        <w:numId w:val="11"/>
      </w:numPr>
      <w:tabs>
        <w:tab w:val="center" w:pos="4680"/>
      </w:tabs>
      <w:spacing w:after="240" w:line="240" w:lineRule="auto"/>
    </w:pPr>
    <w:rPr>
      <w:rFonts w:ascii="Arial" w:hAnsi="Arial" w:cs="Arial"/>
      <w:color w:val="auto"/>
      <w:sz w:val="20"/>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ascii="Arial" w:hAnsi="Arial" w:cs="Arial"/>
      <w:sz w:val="22"/>
      <w:szCs w:val="22"/>
      <w:lang w:val="en-GB"/>
    </w:rPr>
  </w:style>
  <w:style w:type="paragraph" w:customStyle="1" w:styleId="Title2">
    <w:name w:val="Title 2"/>
    <w:basedOn w:val="Title1"/>
    <w:link w:val="Title2Char"/>
    <w:autoRedefine/>
    <w:rsid w:val="00EF1CD4"/>
    <w:pPr>
      <w:numPr>
        <w:ilvl w:val="1"/>
        <w:numId w:val="1"/>
      </w:numPr>
      <w:spacing w:after="0"/>
      <w:ind w:left="0" w:firstLine="0"/>
    </w:pPr>
  </w:style>
  <w:style w:type="character" w:customStyle="1" w:styleId="Title2Char">
    <w:name w:val="Title 2 Char"/>
    <w:basedOn w:val="Title1Char"/>
    <w:link w:val="Title2"/>
    <w:rsid w:val="00EF1CD4"/>
    <w:rPr>
      <w:rFonts w:asciiTheme="majorHAnsi" w:hAnsiTheme="majorHAnsi" w:cs="Arial"/>
      <w:b/>
      <w:color w:val="00379F" w:themeColor="text1"/>
      <w:sz w:val="28"/>
      <w:szCs w:val="22"/>
      <w:lang w:val="en-GB"/>
    </w:rPr>
  </w:style>
  <w:style w:type="paragraph" w:customStyle="1" w:styleId="Title4">
    <w:name w:val="Title 4"/>
    <w:basedOn w:val="Title3"/>
    <w:link w:val="Title4Char"/>
    <w:autoRedefine/>
    <w:rsid w:val="003C4EB5"/>
    <w:pPr>
      <w:numPr>
        <w:ilvl w:val="0"/>
        <w:numId w:val="0"/>
      </w:numPr>
      <w:ind w:left="646" w:hanging="646"/>
    </w:pPr>
    <w:rPr>
      <w:rFonts w:eastAsia="Times New Roman"/>
      <w:lang w:val="fr-BE"/>
    </w:rPr>
  </w:style>
  <w:style w:type="character" w:customStyle="1" w:styleId="Title4Char">
    <w:name w:val="Title 4 Char"/>
    <w:basedOn w:val="Title3Char"/>
    <w:link w:val="Title4"/>
    <w:rsid w:val="003C4EB5"/>
    <w:rPr>
      <w:rFonts w:ascii="Arial" w:hAnsi="Arial" w:cs="Arial"/>
      <w:sz w:val="22"/>
      <w:szCs w:val="22"/>
      <w:lang w:val="fr-BE"/>
    </w:rPr>
  </w:style>
  <w:style w:type="paragraph" w:customStyle="1" w:styleId="DocumentTitle">
    <w:name w:val="Document Title"/>
    <w:basedOn w:val="Normal"/>
    <w:link w:val="DocumentTitleChar"/>
    <w:qFormat/>
    <w:rsid w:val="007653C9"/>
    <w:pPr>
      <w:framePr w:hSpace="8505" w:wrap="around" w:vAnchor="page" w:hAnchor="page" w:x="1248" w:y="4401"/>
      <w:spacing w:line="240" w:lineRule="auto"/>
    </w:pPr>
    <w:rPr>
      <w:rFonts w:asciiTheme="majorHAnsi" w:hAnsiTheme="majorHAnsi"/>
      <w:b/>
      <w:color w:val="00379F" w:themeColor="text1"/>
      <w:sz w:val="48"/>
    </w:rPr>
  </w:style>
  <w:style w:type="character" w:customStyle="1" w:styleId="DocumentTitleChar">
    <w:name w:val="Document Title Char"/>
    <w:basedOn w:val="DefaultParagraphFont"/>
    <w:link w:val="DocumentTitle"/>
    <w:rsid w:val="007653C9"/>
    <w:rPr>
      <w:rFonts w:asciiTheme="majorHAnsi" w:hAnsiTheme="majorHAnsi"/>
      <w:b/>
      <w:color w:val="00379F" w:themeColor="text1"/>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672010"/>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BB64E6"/>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BB64E6"/>
    <w:pPr>
      <w:framePr w:wrap="around"/>
      <w:tabs>
        <w:tab w:val="right" w:leader="dot" w:pos="440"/>
      </w:tabs>
      <w:ind w:left="220"/>
    </w:pPr>
  </w:style>
  <w:style w:type="paragraph" w:styleId="TOC3">
    <w:name w:val="toc 3"/>
    <w:basedOn w:val="TOC1"/>
    <w:next w:val="Normal"/>
    <w:uiPriority w:val="39"/>
    <w:unhideWhenUsed/>
    <w:qFormat/>
    <w:rsid w:val="00BC422A"/>
    <w:pPr>
      <w:framePr w:wrap="around"/>
      <w:ind w:left="440"/>
    </w:pPr>
  </w:style>
  <w:style w:type="character" w:styleId="Hyperlink">
    <w:name w:val="Hyperlink"/>
    <w:basedOn w:val="DefaultParagraphFont"/>
    <w:uiPriority w:val="99"/>
    <w:unhideWhenUsed/>
    <w:qFormat/>
    <w:rsid w:val="00E624E1"/>
    <w:rPr>
      <w:color w:val="005EBF" w:themeColor="text2" w:themeShade="BF"/>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
    <w:basedOn w:val="Normal"/>
    <w:link w:val="FootnoteTextChar"/>
    <w:autoRedefine/>
    <w:uiPriority w:val="99"/>
    <w:unhideWhenUsed/>
    <w:qFormat/>
    <w:rsid w:val="006F53E8"/>
    <w:pPr>
      <w:spacing w:after="0" w:line="240" w:lineRule="auto"/>
    </w:pPr>
    <w:rPr>
      <w:sz w:val="16"/>
    </w:rPr>
  </w:style>
  <w:style w:type="character" w:customStyle="1" w:styleId="FootnoteTextChar">
    <w:name w:val="Footnote Text Char"/>
    <w:aliases w:val="Footnote Text Char Char Char,Fußnote Char,FSR footnote Char,lábléc Char"/>
    <w:basedOn w:val="DefaultParagraphFont"/>
    <w:link w:val="FootnoteText"/>
    <w:uiPriority w:val="99"/>
    <w:rsid w:val="006F53E8"/>
    <w:rPr>
      <w:sz w:val="16"/>
      <w:lang w:val="en-GB"/>
    </w:rPr>
  </w:style>
  <w:style w:type="character" w:styleId="FootnoteReference">
    <w:name w:val="footnote reference"/>
    <w:aliases w:val="Footnote Reference Number,Footnote Reference_LVL6,Footnote Reference_LVL61,Footnote Reference_LVL62,Footnote Reference_LVL63,Footnote Reference_LVL64,Footnote Reference Superscript,SUPERS,BVI fnr,Footnote symbol,note TESI,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CF0BAC"/>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5"/>
      </w:numPr>
    </w:pPr>
  </w:style>
  <w:style w:type="character" w:customStyle="1" w:styleId="ESMAConfidentialRestricted">
    <w:name w:val="ESMA Confidential/Restricted"/>
    <w:basedOn w:val="Strong"/>
    <w:uiPriority w:val="1"/>
    <w:qFormat/>
    <w:rsid w:val="00BE58A8"/>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character" w:customStyle="1" w:styleId="ESMARegularuse">
    <w:name w:val="ESMA Regular use"/>
    <w:basedOn w:val="ESMAConfidentialRestricted"/>
    <w:uiPriority w:val="1"/>
    <w:qFormat/>
    <w:rsid w:val="009E17F0"/>
    <w:rPr>
      <w:b w:val="0"/>
      <w:bCs/>
      <w:caps/>
      <w:smallCaps w:val="0"/>
      <w:color w:val="007EFF" w:themeColor="text2"/>
      <w:sz w:val="22"/>
    </w:rPr>
  </w:style>
  <w:style w:type="paragraph" w:customStyle="1" w:styleId="Notes">
    <w:name w:val="Notes"/>
    <w:basedOn w:val="Normal"/>
    <w:qFormat/>
    <w:rsid w:val="00D303A4"/>
    <w:pPr>
      <w:snapToGrid w:val="0"/>
      <w:spacing w:after="120"/>
    </w:pPr>
    <w:rPr>
      <w:rFonts w:cs="Times New Roman (Body CS)"/>
    </w:rPr>
  </w:style>
  <w:style w:type="paragraph" w:customStyle="1" w:styleId="Numberedheading">
    <w:name w:val="Numbered heading"/>
    <w:basedOn w:val="Heading1"/>
    <w:autoRedefine/>
    <w:qFormat/>
    <w:rsid w:val="00ED7853"/>
    <w:pPr>
      <w:keepNext w:val="0"/>
      <w:keepLines w:val="0"/>
      <w:numPr>
        <w:numId w:val="8"/>
      </w:numPr>
      <w:snapToGrid w:val="0"/>
      <w:spacing w:before="120" w:after="360"/>
      <w:contextualSpacing/>
    </w:pPr>
    <w:rPr>
      <w:rFonts w:eastAsiaTheme="minorEastAsia" w:cstheme="minorBidi"/>
      <w:color w:val="2D4190"/>
      <w:sz w:val="40"/>
      <w:szCs w:val="20"/>
    </w:rPr>
  </w:style>
  <w:style w:type="numbering" w:customStyle="1" w:styleId="CurrentList2">
    <w:name w:val="Current List2"/>
    <w:uiPriority w:val="99"/>
    <w:rsid w:val="00ED7853"/>
    <w:pPr>
      <w:numPr>
        <w:numId w:val="6"/>
      </w:numPr>
    </w:pPr>
  </w:style>
  <w:style w:type="paragraph" w:customStyle="1" w:styleId="04aNumbering">
    <w:name w:val="04a_Numbering"/>
    <w:basedOn w:val="Normal"/>
    <w:rsid w:val="00ED7853"/>
    <w:pPr>
      <w:numPr>
        <w:numId w:val="7"/>
      </w:numPr>
      <w:tabs>
        <w:tab w:val="clear" w:pos="284"/>
        <w:tab w:val="num" w:pos="567"/>
      </w:tabs>
      <w:ind w:left="567" w:hanging="454"/>
    </w:pPr>
    <w:rPr>
      <w:rFonts w:ascii="Georgia" w:eastAsia="Times New Roman" w:hAnsi="Georgia" w:cs="Times New Roman"/>
      <w:color w:val="auto"/>
      <w:sz w:val="20"/>
      <w:szCs w:val="24"/>
      <w:lang w:eastAsia="de-DE"/>
    </w:rPr>
  </w:style>
  <w:style w:type="paragraph" w:customStyle="1" w:styleId="References">
    <w:name w:val="References"/>
    <w:basedOn w:val="Normal"/>
    <w:qFormat/>
    <w:rsid w:val="00ED7853"/>
    <w:rPr>
      <w:rFonts w:ascii="Arial" w:eastAsia="Times New Roman" w:hAnsi="Arial" w:cs="Arial"/>
      <w:sz w:val="18"/>
      <w:szCs w:val="18"/>
      <w:lang w:eastAsia="de-DE"/>
    </w:rPr>
  </w:style>
  <w:style w:type="character" w:styleId="PlaceholderText">
    <w:name w:val="Placeholder Text"/>
    <w:basedOn w:val="DefaultParagraphFont"/>
    <w:uiPriority w:val="99"/>
    <w:semiHidden/>
    <w:rsid w:val="009854B5"/>
  </w:style>
  <w:style w:type="table" w:customStyle="1" w:styleId="TableGrid1">
    <w:name w:val="Table Grid1"/>
    <w:basedOn w:val="TableNormal"/>
    <w:next w:val="TableGrid"/>
    <w:rsid w:val="009854B5"/>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5ECC"/>
    <w:rPr>
      <w:color w:val="0174AF" w:themeColor="followedHyperlink"/>
      <w:u w:val="single"/>
    </w:rPr>
  </w:style>
  <w:style w:type="character" w:customStyle="1" w:styleId="ListParagraphChar">
    <w:name w:val="List Paragraph Char"/>
    <w:aliases w:val="Paragraphe EI Char,Paragraphe de liste1 Char,EC Char,Listenabsatz Char,List Paragraph Char Char Char,List Paragraph11 Char,List Paragraph1 Char,b1 + Justified Char,b1 Char1,b1 Char Char,Bullet 11 Char,b1 + Justified1 Char,B1 Char"/>
    <w:basedOn w:val="DefaultParagraphFont"/>
    <w:link w:val="ListParagraph"/>
    <w:uiPriority w:val="34"/>
    <w:qFormat/>
    <w:locked/>
    <w:rsid w:val="00EC31FF"/>
    <w:rPr>
      <w:rFonts w:ascii="Arial" w:hAnsi="Arial" w:cs="Arial"/>
      <w:szCs w:val="22"/>
      <w:lang w:val="en-GB"/>
    </w:rPr>
  </w:style>
  <w:style w:type="table" w:styleId="GridTable1Light">
    <w:name w:val="Grid Table 1 Light"/>
    <w:basedOn w:val="TableNormal"/>
    <w:uiPriority w:val="46"/>
    <w:rsid w:val="00B719EF"/>
    <w:pPr>
      <w:spacing w:after="0" w:line="240" w:lineRule="auto"/>
    </w:pPr>
    <w:tblPr>
      <w:tblStyleRowBandSize w:val="1"/>
      <w:tblStyleColBandSize w:val="1"/>
      <w:tblBorders>
        <w:top w:val="single" w:sz="4" w:space="0" w:color="72A2FF" w:themeColor="text1" w:themeTint="66"/>
        <w:left w:val="single" w:sz="4" w:space="0" w:color="72A2FF" w:themeColor="text1" w:themeTint="66"/>
        <w:bottom w:val="single" w:sz="4" w:space="0" w:color="72A2FF" w:themeColor="text1" w:themeTint="66"/>
        <w:right w:val="single" w:sz="4" w:space="0" w:color="72A2FF" w:themeColor="text1" w:themeTint="66"/>
        <w:insideH w:val="single" w:sz="4" w:space="0" w:color="72A2FF" w:themeColor="text1" w:themeTint="66"/>
        <w:insideV w:val="single" w:sz="4" w:space="0" w:color="72A2FF" w:themeColor="text1" w:themeTint="66"/>
      </w:tblBorders>
    </w:tblPr>
    <w:tblStylePr w:type="firstRow">
      <w:rPr>
        <w:b/>
        <w:bCs/>
      </w:rPr>
      <w:tblPr/>
      <w:tcPr>
        <w:tcBorders>
          <w:bottom w:val="single" w:sz="12" w:space="0" w:color="2C75FF" w:themeColor="text1" w:themeTint="99"/>
        </w:tcBorders>
      </w:tcPr>
    </w:tblStylePr>
    <w:tblStylePr w:type="lastRow">
      <w:rPr>
        <w:b/>
        <w:bCs/>
      </w:rPr>
      <w:tblPr/>
      <w:tcPr>
        <w:tcBorders>
          <w:top w:val="double" w:sz="2" w:space="0" w:color="2C75FF" w:themeColor="text1" w:themeTint="99"/>
        </w:tcBorders>
      </w:tcPr>
    </w:tblStylePr>
    <w:tblStylePr w:type="firstCol">
      <w:rPr>
        <w:b/>
        <w:bCs/>
      </w:rPr>
    </w:tblStylePr>
    <w:tblStylePr w:type="lastCol">
      <w:rPr>
        <w:b/>
        <w:bCs/>
      </w:rPr>
    </w:tblStylePr>
  </w:style>
  <w:style w:type="paragraph" w:customStyle="1" w:styleId="Text2">
    <w:name w:val="Text 2"/>
    <w:basedOn w:val="Normal"/>
    <w:link w:val="Text2Char"/>
    <w:qFormat/>
    <w:rsid w:val="00534C6C"/>
    <w:pPr>
      <w:spacing w:after="120" w:line="240" w:lineRule="auto"/>
    </w:pPr>
    <w:rPr>
      <w:rFonts w:ascii="Times New Roman" w:eastAsia="Times New Roman" w:hAnsi="Times New Roman" w:cs="Times New Roman"/>
      <w:color w:val="auto"/>
    </w:rPr>
  </w:style>
  <w:style w:type="character" w:customStyle="1" w:styleId="Text2Char">
    <w:name w:val="Text 2 Char"/>
    <w:link w:val="Text2"/>
    <w:rsid w:val="00534C6C"/>
    <w:rPr>
      <w:rFonts w:ascii="Times New Roman" w:eastAsia="Times New Roman" w:hAnsi="Times New Roman" w:cs="Times New Roman"/>
      <w:sz w:val="22"/>
      <w:lang w:val="en-GB"/>
    </w:rPr>
  </w:style>
  <w:style w:type="paragraph" w:customStyle="1" w:styleId="TableHeader">
    <w:name w:val="Table Header"/>
    <w:basedOn w:val="Title1"/>
    <w:link w:val="TableHeaderChar"/>
    <w:qFormat/>
    <w:rsid w:val="009C1BBC"/>
    <w:pPr>
      <w:numPr>
        <w:numId w:val="0"/>
      </w:numPr>
      <w:spacing w:before="120"/>
    </w:pPr>
    <w:rPr>
      <w:rFonts w:eastAsia="Times New Roman"/>
      <w:lang w:eastAsia="en-GB"/>
    </w:rPr>
  </w:style>
  <w:style w:type="paragraph" w:styleId="Revision">
    <w:name w:val="Revision"/>
    <w:hidden/>
    <w:uiPriority w:val="99"/>
    <w:semiHidden/>
    <w:rsid w:val="006B3E6D"/>
    <w:pPr>
      <w:spacing w:after="0" w:line="240" w:lineRule="auto"/>
    </w:pPr>
    <w:rPr>
      <w:color w:val="181818" w:themeColor="background1" w:themeShade="1A"/>
      <w:sz w:val="22"/>
      <w:lang w:val="en-GB"/>
    </w:rPr>
  </w:style>
  <w:style w:type="character" w:customStyle="1" w:styleId="TableHeaderChar">
    <w:name w:val="Table Header Char"/>
    <w:basedOn w:val="Title1Char"/>
    <w:link w:val="TableHeader"/>
    <w:rsid w:val="009C1BBC"/>
    <w:rPr>
      <w:rFonts w:asciiTheme="majorHAnsi" w:eastAsia="Times New Roman" w:hAnsiTheme="majorHAnsi" w:cs="Arial"/>
      <w:b/>
      <w:color w:val="00379F" w:themeColor="text1"/>
      <w:sz w:val="28"/>
      <w:szCs w:val="22"/>
      <w:lang w:val="en-GB" w:eastAsia="en-GB"/>
    </w:rPr>
  </w:style>
  <w:style w:type="paragraph" w:customStyle="1" w:styleId="Requirement">
    <w:name w:val="Requirement"/>
    <w:basedOn w:val="List"/>
    <w:link w:val="RequirementChar"/>
    <w:qFormat/>
    <w:rsid w:val="00375DA6"/>
    <w:pPr>
      <w:numPr>
        <w:numId w:val="12"/>
      </w:numPr>
      <w:tabs>
        <w:tab w:val="left" w:pos="567"/>
        <w:tab w:val="left" w:pos="1418"/>
      </w:tabs>
      <w:spacing w:before="120" w:after="120" w:line="240" w:lineRule="auto"/>
      <w:contextualSpacing w:val="0"/>
    </w:pPr>
    <w:rPr>
      <w:rFonts w:eastAsiaTheme="minorHAnsi"/>
      <w:lang w:val="en-US"/>
    </w:rPr>
  </w:style>
  <w:style w:type="character" w:customStyle="1" w:styleId="RequirementChar">
    <w:name w:val="Requirement Char"/>
    <w:basedOn w:val="DefaultParagraphFont"/>
    <w:link w:val="Requirement"/>
    <w:rsid w:val="00375DA6"/>
    <w:rPr>
      <w:rFonts w:eastAsiaTheme="minorHAnsi"/>
      <w:color w:val="181818" w:themeColor="background1" w:themeShade="1A"/>
      <w:sz w:val="22"/>
      <w:lang w:val="en-US"/>
    </w:rPr>
  </w:style>
  <w:style w:type="paragraph" w:styleId="List">
    <w:name w:val="List"/>
    <w:basedOn w:val="Normal"/>
    <w:uiPriority w:val="99"/>
    <w:semiHidden/>
    <w:unhideWhenUsed/>
    <w:rsid w:val="00050D9F"/>
    <w:pPr>
      <w:ind w:left="283" w:hanging="283"/>
      <w:contextualSpacing/>
    </w:pPr>
  </w:style>
  <w:style w:type="paragraph" w:customStyle="1" w:styleId="paragraph">
    <w:name w:val="paragraph"/>
    <w:basedOn w:val="Normal"/>
    <w:rsid w:val="00965AD3"/>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textrun">
    <w:name w:val="textrun"/>
    <w:basedOn w:val="DefaultParagraphFont"/>
    <w:rsid w:val="00965AD3"/>
  </w:style>
  <w:style w:type="character" w:customStyle="1" w:styleId="normaltextrun">
    <w:name w:val="normaltextrun"/>
    <w:basedOn w:val="DefaultParagraphFont"/>
    <w:rsid w:val="00965AD3"/>
  </w:style>
  <w:style w:type="character" w:customStyle="1" w:styleId="eop">
    <w:name w:val="eop"/>
    <w:basedOn w:val="DefaultParagraphFont"/>
    <w:rsid w:val="00965AD3"/>
  </w:style>
  <w:style w:type="table" w:styleId="GridTable4-Accent4">
    <w:name w:val="Grid Table 4 Accent 4"/>
    <w:basedOn w:val="TableNormal"/>
    <w:uiPriority w:val="49"/>
    <w:rsid w:val="00965AD3"/>
    <w:pPr>
      <w:spacing w:after="0" w:line="240" w:lineRule="auto"/>
    </w:pPr>
    <w:tblPr>
      <w:tblStyleRowBandSize w:val="1"/>
      <w:tblStyleColBandSize w:val="1"/>
      <w:tblBorders>
        <w:top w:val="single" w:sz="4" w:space="0" w:color="D6E691" w:themeColor="accent4" w:themeTint="99"/>
        <w:left w:val="single" w:sz="4" w:space="0" w:color="D6E691" w:themeColor="accent4" w:themeTint="99"/>
        <w:bottom w:val="single" w:sz="4" w:space="0" w:color="D6E691" w:themeColor="accent4" w:themeTint="99"/>
        <w:right w:val="single" w:sz="4" w:space="0" w:color="D6E691" w:themeColor="accent4" w:themeTint="99"/>
        <w:insideH w:val="single" w:sz="4" w:space="0" w:color="D6E691" w:themeColor="accent4" w:themeTint="99"/>
        <w:insideV w:val="single" w:sz="4" w:space="0" w:color="D6E691" w:themeColor="accent4" w:themeTint="99"/>
      </w:tblBorders>
    </w:tblPr>
    <w:tblStylePr w:type="firstRow">
      <w:rPr>
        <w:b/>
        <w:bCs/>
        <w:color w:val="F0F0F0" w:themeColor="background1"/>
      </w:rPr>
      <w:tblPr/>
      <w:tcPr>
        <w:tcBorders>
          <w:top w:val="single" w:sz="4" w:space="0" w:color="BBD649" w:themeColor="accent4"/>
          <w:left w:val="single" w:sz="4" w:space="0" w:color="BBD649" w:themeColor="accent4"/>
          <w:bottom w:val="single" w:sz="4" w:space="0" w:color="BBD649" w:themeColor="accent4"/>
          <w:right w:val="single" w:sz="4" w:space="0" w:color="BBD649" w:themeColor="accent4"/>
          <w:insideH w:val="nil"/>
          <w:insideV w:val="nil"/>
        </w:tcBorders>
        <w:shd w:val="clear" w:color="auto" w:fill="BBD649" w:themeFill="accent4"/>
      </w:tcPr>
    </w:tblStylePr>
    <w:tblStylePr w:type="lastRow">
      <w:rPr>
        <w:b/>
        <w:bCs/>
      </w:rPr>
      <w:tblPr/>
      <w:tcPr>
        <w:tcBorders>
          <w:top w:val="double" w:sz="4" w:space="0" w:color="BBD649" w:themeColor="accent4"/>
        </w:tcBorders>
      </w:tcPr>
    </w:tblStylePr>
    <w:tblStylePr w:type="firstCol">
      <w:rPr>
        <w:b/>
        <w:bCs/>
      </w:rPr>
    </w:tblStylePr>
    <w:tblStylePr w:type="lastCol">
      <w:rPr>
        <w:b/>
        <w:bCs/>
      </w:rPr>
    </w:tblStylePr>
    <w:tblStylePr w:type="band1Vert">
      <w:tblPr/>
      <w:tcPr>
        <w:shd w:val="clear" w:color="auto" w:fill="F1F6DA" w:themeFill="accent4" w:themeFillTint="33"/>
      </w:tcPr>
    </w:tblStylePr>
    <w:tblStylePr w:type="band1Horz">
      <w:tblPr/>
      <w:tcPr>
        <w:shd w:val="clear" w:color="auto" w:fill="F1F6DA" w:themeFill="accent4" w:themeFillTint="33"/>
      </w:tcPr>
    </w:tblStylePr>
  </w:style>
  <w:style w:type="table" w:styleId="GridTable4-Accent5">
    <w:name w:val="Grid Table 4 Accent 5"/>
    <w:basedOn w:val="TableNormal"/>
    <w:uiPriority w:val="49"/>
    <w:rsid w:val="00091DE8"/>
    <w:pPr>
      <w:spacing w:after="0" w:line="240" w:lineRule="auto"/>
    </w:pPr>
    <w:tblPr>
      <w:tblStyleRowBandSize w:val="1"/>
      <w:tblStyleColBandSize w:val="1"/>
      <w:tblBorders>
        <w:top w:val="single" w:sz="4" w:space="0" w:color="37BAFD" w:themeColor="accent5" w:themeTint="99"/>
        <w:left w:val="single" w:sz="4" w:space="0" w:color="37BAFD" w:themeColor="accent5" w:themeTint="99"/>
        <w:bottom w:val="single" w:sz="4" w:space="0" w:color="37BAFD" w:themeColor="accent5" w:themeTint="99"/>
        <w:right w:val="single" w:sz="4" w:space="0" w:color="37BAFD" w:themeColor="accent5" w:themeTint="99"/>
        <w:insideH w:val="single" w:sz="4" w:space="0" w:color="37BAFD" w:themeColor="accent5" w:themeTint="99"/>
        <w:insideV w:val="single" w:sz="4" w:space="0" w:color="37BAFD" w:themeColor="accent5" w:themeTint="99"/>
      </w:tblBorders>
    </w:tblPr>
    <w:tblStylePr w:type="firstRow">
      <w:rPr>
        <w:b/>
        <w:bCs/>
        <w:color w:val="F0F0F0" w:themeColor="background1"/>
      </w:rPr>
      <w:tblPr/>
      <w:tcPr>
        <w:tcBorders>
          <w:top w:val="single" w:sz="4" w:space="0" w:color="0174AF" w:themeColor="accent5"/>
          <w:left w:val="single" w:sz="4" w:space="0" w:color="0174AF" w:themeColor="accent5"/>
          <w:bottom w:val="single" w:sz="4" w:space="0" w:color="0174AF" w:themeColor="accent5"/>
          <w:right w:val="single" w:sz="4" w:space="0" w:color="0174AF" w:themeColor="accent5"/>
          <w:insideH w:val="nil"/>
          <w:insideV w:val="nil"/>
        </w:tcBorders>
        <w:shd w:val="clear" w:color="auto" w:fill="0174AF" w:themeFill="accent5"/>
      </w:tcPr>
    </w:tblStylePr>
    <w:tblStylePr w:type="lastRow">
      <w:rPr>
        <w:b/>
        <w:bCs/>
      </w:rPr>
      <w:tblPr/>
      <w:tcPr>
        <w:tcBorders>
          <w:top w:val="double" w:sz="4" w:space="0" w:color="0174AF" w:themeColor="accent5"/>
        </w:tcBorders>
      </w:tcPr>
    </w:tblStylePr>
    <w:tblStylePr w:type="firstCol">
      <w:rPr>
        <w:b/>
        <w:bCs/>
      </w:rPr>
    </w:tblStylePr>
    <w:tblStylePr w:type="lastCol">
      <w:rPr>
        <w:b/>
        <w:bCs/>
      </w:rPr>
    </w:tblStylePr>
    <w:tblStylePr w:type="band1Vert">
      <w:tblPr/>
      <w:tcPr>
        <w:shd w:val="clear" w:color="auto" w:fill="BCE8FE" w:themeFill="accent5" w:themeFillTint="33"/>
      </w:tcPr>
    </w:tblStylePr>
    <w:tblStylePr w:type="band1Horz">
      <w:tblPr/>
      <w:tcPr>
        <w:shd w:val="clear" w:color="auto" w:fill="BCE8FE" w:themeFill="accent5" w:themeFillTint="33"/>
      </w:tcPr>
    </w:tblStylePr>
  </w:style>
  <w:style w:type="paragraph" w:customStyle="1" w:styleId="Default">
    <w:name w:val="Default"/>
    <w:rsid w:val="00000838"/>
    <w:pPr>
      <w:autoSpaceDE w:val="0"/>
      <w:autoSpaceDN w:val="0"/>
      <w:adjustRightInd w:val="0"/>
      <w:spacing w:after="0" w:line="240" w:lineRule="auto"/>
    </w:pPr>
    <w:rPr>
      <w:rFonts w:ascii="Calibri" w:hAnsi="Calibri" w:cs="Calibri"/>
      <w:color w:val="000000"/>
      <w:sz w:val="24"/>
      <w:szCs w:val="24"/>
      <w:lang w:val="en-GB"/>
    </w:rPr>
  </w:style>
  <w:style w:type="character" w:styleId="Mention">
    <w:name w:val="Mention"/>
    <w:basedOn w:val="DefaultParagraphFont"/>
    <w:uiPriority w:val="99"/>
    <w:unhideWhenUsed/>
    <w:rsid w:val="00CF47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134">
      <w:bodyDiv w:val="1"/>
      <w:marLeft w:val="0"/>
      <w:marRight w:val="0"/>
      <w:marTop w:val="0"/>
      <w:marBottom w:val="0"/>
      <w:divBdr>
        <w:top w:val="none" w:sz="0" w:space="0" w:color="auto"/>
        <w:left w:val="none" w:sz="0" w:space="0" w:color="auto"/>
        <w:bottom w:val="none" w:sz="0" w:space="0" w:color="auto"/>
        <w:right w:val="none" w:sz="0" w:space="0" w:color="auto"/>
      </w:divBdr>
      <w:divsChild>
        <w:div w:id="287245459">
          <w:marLeft w:val="0"/>
          <w:marRight w:val="0"/>
          <w:marTop w:val="0"/>
          <w:marBottom w:val="0"/>
          <w:divBdr>
            <w:top w:val="none" w:sz="0" w:space="0" w:color="auto"/>
            <w:left w:val="none" w:sz="0" w:space="0" w:color="auto"/>
            <w:bottom w:val="none" w:sz="0" w:space="0" w:color="auto"/>
            <w:right w:val="none" w:sz="0" w:space="0" w:color="auto"/>
          </w:divBdr>
          <w:divsChild>
            <w:div w:id="4019072">
              <w:marLeft w:val="0"/>
              <w:marRight w:val="0"/>
              <w:marTop w:val="0"/>
              <w:marBottom w:val="0"/>
              <w:divBdr>
                <w:top w:val="none" w:sz="0" w:space="0" w:color="auto"/>
                <w:left w:val="none" w:sz="0" w:space="0" w:color="auto"/>
                <w:bottom w:val="none" w:sz="0" w:space="0" w:color="auto"/>
                <w:right w:val="none" w:sz="0" w:space="0" w:color="auto"/>
              </w:divBdr>
              <w:divsChild>
                <w:div w:id="1446608741">
                  <w:marLeft w:val="0"/>
                  <w:marRight w:val="0"/>
                  <w:marTop w:val="0"/>
                  <w:marBottom w:val="0"/>
                  <w:divBdr>
                    <w:top w:val="none" w:sz="0" w:space="0" w:color="auto"/>
                    <w:left w:val="none" w:sz="0" w:space="0" w:color="auto"/>
                    <w:bottom w:val="none" w:sz="0" w:space="0" w:color="auto"/>
                    <w:right w:val="none" w:sz="0" w:space="0" w:color="auto"/>
                  </w:divBdr>
                </w:div>
              </w:divsChild>
            </w:div>
            <w:div w:id="199052319">
              <w:marLeft w:val="0"/>
              <w:marRight w:val="0"/>
              <w:marTop w:val="0"/>
              <w:marBottom w:val="0"/>
              <w:divBdr>
                <w:top w:val="none" w:sz="0" w:space="0" w:color="auto"/>
                <w:left w:val="none" w:sz="0" w:space="0" w:color="auto"/>
                <w:bottom w:val="none" w:sz="0" w:space="0" w:color="auto"/>
                <w:right w:val="none" w:sz="0" w:space="0" w:color="auto"/>
              </w:divBdr>
              <w:divsChild>
                <w:div w:id="767703324">
                  <w:marLeft w:val="0"/>
                  <w:marRight w:val="0"/>
                  <w:marTop w:val="0"/>
                  <w:marBottom w:val="0"/>
                  <w:divBdr>
                    <w:top w:val="none" w:sz="0" w:space="0" w:color="auto"/>
                    <w:left w:val="none" w:sz="0" w:space="0" w:color="auto"/>
                    <w:bottom w:val="none" w:sz="0" w:space="0" w:color="auto"/>
                    <w:right w:val="none" w:sz="0" w:space="0" w:color="auto"/>
                  </w:divBdr>
                </w:div>
              </w:divsChild>
            </w:div>
            <w:div w:id="346323199">
              <w:marLeft w:val="0"/>
              <w:marRight w:val="0"/>
              <w:marTop w:val="0"/>
              <w:marBottom w:val="0"/>
              <w:divBdr>
                <w:top w:val="none" w:sz="0" w:space="0" w:color="auto"/>
                <w:left w:val="none" w:sz="0" w:space="0" w:color="auto"/>
                <w:bottom w:val="none" w:sz="0" w:space="0" w:color="auto"/>
                <w:right w:val="none" w:sz="0" w:space="0" w:color="auto"/>
              </w:divBdr>
              <w:divsChild>
                <w:div w:id="1975214324">
                  <w:marLeft w:val="0"/>
                  <w:marRight w:val="0"/>
                  <w:marTop w:val="0"/>
                  <w:marBottom w:val="0"/>
                  <w:divBdr>
                    <w:top w:val="none" w:sz="0" w:space="0" w:color="auto"/>
                    <w:left w:val="none" w:sz="0" w:space="0" w:color="auto"/>
                    <w:bottom w:val="none" w:sz="0" w:space="0" w:color="auto"/>
                    <w:right w:val="none" w:sz="0" w:space="0" w:color="auto"/>
                  </w:divBdr>
                </w:div>
              </w:divsChild>
            </w:div>
            <w:div w:id="650717407">
              <w:marLeft w:val="0"/>
              <w:marRight w:val="0"/>
              <w:marTop w:val="0"/>
              <w:marBottom w:val="0"/>
              <w:divBdr>
                <w:top w:val="none" w:sz="0" w:space="0" w:color="auto"/>
                <w:left w:val="none" w:sz="0" w:space="0" w:color="auto"/>
                <w:bottom w:val="none" w:sz="0" w:space="0" w:color="auto"/>
                <w:right w:val="none" w:sz="0" w:space="0" w:color="auto"/>
              </w:divBdr>
              <w:divsChild>
                <w:div w:id="721757484">
                  <w:marLeft w:val="0"/>
                  <w:marRight w:val="0"/>
                  <w:marTop w:val="0"/>
                  <w:marBottom w:val="0"/>
                  <w:divBdr>
                    <w:top w:val="none" w:sz="0" w:space="0" w:color="auto"/>
                    <w:left w:val="none" w:sz="0" w:space="0" w:color="auto"/>
                    <w:bottom w:val="none" w:sz="0" w:space="0" w:color="auto"/>
                    <w:right w:val="none" w:sz="0" w:space="0" w:color="auto"/>
                  </w:divBdr>
                </w:div>
              </w:divsChild>
            </w:div>
            <w:div w:id="672225222">
              <w:marLeft w:val="0"/>
              <w:marRight w:val="0"/>
              <w:marTop w:val="0"/>
              <w:marBottom w:val="0"/>
              <w:divBdr>
                <w:top w:val="none" w:sz="0" w:space="0" w:color="auto"/>
                <w:left w:val="none" w:sz="0" w:space="0" w:color="auto"/>
                <w:bottom w:val="none" w:sz="0" w:space="0" w:color="auto"/>
                <w:right w:val="none" w:sz="0" w:space="0" w:color="auto"/>
              </w:divBdr>
              <w:divsChild>
                <w:div w:id="588544260">
                  <w:marLeft w:val="0"/>
                  <w:marRight w:val="0"/>
                  <w:marTop w:val="0"/>
                  <w:marBottom w:val="0"/>
                  <w:divBdr>
                    <w:top w:val="none" w:sz="0" w:space="0" w:color="auto"/>
                    <w:left w:val="none" w:sz="0" w:space="0" w:color="auto"/>
                    <w:bottom w:val="none" w:sz="0" w:space="0" w:color="auto"/>
                    <w:right w:val="none" w:sz="0" w:space="0" w:color="auto"/>
                  </w:divBdr>
                </w:div>
              </w:divsChild>
            </w:div>
            <w:div w:id="744378817">
              <w:marLeft w:val="0"/>
              <w:marRight w:val="0"/>
              <w:marTop w:val="0"/>
              <w:marBottom w:val="0"/>
              <w:divBdr>
                <w:top w:val="none" w:sz="0" w:space="0" w:color="auto"/>
                <w:left w:val="none" w:sz="0" w:space="0" w:color="auto"/>
                <w:bottom w:val="none" w:sz="0" w:space="0" w:color="auto"/>
                <w:right w:val="none" w:sz="0" w:space="0" w:color="auto"/>
              </w:divBdr>
              <w:divsChild>
                <w:div w:id="224492173">
                  <w:marLeft w:val="0"/>
                  <w:marRight w:val="0"/>
                  <w:marTop w:val="0"/>
                  <w:marBottom w:val="0"/>
                  <w:divBdr>
                    <w:top w:val="none" w:sz="0" w:space="0" w:color="auto"/>
                    <w:left w:val="none" w:sz="0" w:space="0" w:color="auto"/>
                    <w:bottom w:val="none" w:sz="0" w:space="0" w:color="auto"/>
                    <w:right w:val="none" w:sz="0" w:space="0" w:color="auto"/>
                  </w:divBdr>
                </w:div>
              </w:divsChild>
            </w:div>
            <w:div w:id="828137987">
              <w:marLeft w:val="0"/>
              <w:marRight w:val="0"/>
              <w:marTop w:val="0"/>
              <w:marBottom w:val="0"/>
              <w:divBdr>
                <w:top w:val="none" w:sz="0" w:space="0" w:color="auto"/>
                <w:left w:val="none" w:sz="0" w:space="0" w:color="auto"/>
                <w:bottom w:val="none" w:sz="0" w:space="0" w:color="auto"/>
                <w:right w:val="none" w:sz="0" w:space="0" w:color="auto"/>
              </w:divBdr>
              <w:divsChild>
                <w:div w:id="1655259652">
                  <w:marLeft w:val="0"/>
                  <w:marRight w:val="0"/>
                  <w:marTop w:val="0"/>
                  <w:marBottom w:val="0"/>
                  <w:divBdr>
                    <w:top w:val="none" w:sz="0" w:space="0" w:color="auto"/>
                    <w:left w:val="none" w:sz="0" w:space="0" w:color="auto"/>
                    <w:bottom w:val="none" w:sz="0" w:space="0" w:color="auto"/>
                    <w:right w:val="none" w:sz="0" w:space="0" w:color="auto"/>
                  </w:divBdr>
                </w:div>
              </w:divsChild>
            </w:div>
            <w:div w:id="1097672779">
              <w:marLeft w:val="0"/>
              <w:marRight w:val="0"/>
              <w:marTop w:val="0"/>
              <w:marBottom w:val="0"/>
              <w:divBdr>
                <w:top w:val="none" w:sz="0" w:space="0" w:color="auto"/>
                <w:left w:val="none" w:sz="0" w:space="0" w:color="auto"/>
                <w:bottom w:val="none" w:sz="0" w:space="0" w:color="auto"/>
                <w:right w:val="none" w:sz="0" w:space="0" w:color="auto"/>
              </w:divBdr>
              <w:divsChild>
                <w:div w:id="244341654">
                  <w:marLeft w:val="0"/>
                  <w:marRight w:val="0"/>
                  <w:marTop w:val="0"/>
                  <w:marBottom w:val="0"/>
                  <w:divBdr>
                    <w:top w:val="none" w:sz="0" w:space="0" w:color="auto"/>
                    <w:left w:val="none" w:sz="0" w:space="0" w:color="auto"/>
                    <w:bottom w:val="none" w:sz="0" w:space="0" w:color="auto"/>
                    <w:right w:val="none" w:sz="0" w:space="0" w:color="auto"/>
                  </w:divBdr>
                </w:div>
                <w:div w:id="664742184">
                  <w:marLeft w:val="0"/>
                  <w:marRight w:val="0"/>
                  <w:marTop w:val="0"/>
                  <w:marBottom w:val="0"/>
                  <w:divBdr>
                    <w:top w:val="none" w:sz="0" w:space="0" w:color="auto"/>
                    <w:left w:val="none" w:sz="0" w:space="0" w:color="auto"/>
                    <w:bottom w:val="none" w:sz="0" w:space="0" w:color="auto"/>
                    <w:right w:val="none" w:sz="0" w:space="0" w:color="auto"/>
                  </w:divBdr>
                </w:div>
                <w:div w:id="701058228">
                  <w:marLeft w:val="0"/>
                  <w:marRight w:val="0"/>
                  <w:marTop w:val="0"/>
                  <w:marBottom w:val="0"/>
                  <w:divBdr>
                    <w:top w:val="none" w:sz="0" w:space="0" w:color="auto"/>
                    <w:left w:val="none" w:sz="0" w:space="0" w:color="auto"/>
                    <w:bottom w:val="none" w:sz="0" w:space="0" w:color="auto"/>
                    <w:right w:val="none" w:sz="0" w:space="0" w:color="auto"/>
                  </w:divBdr>
                </w:div>
                <w:div w:id="747768250">
                  <w:marLeft w:val="0"/>
                  <w:marRight w:val="0"/>
                  <w:marTop w:val="0"/>
                  <w:marBottom w:val="0"/>
                  <w:divBdr>
                    <w:top w:val="none" w:sz="0" w:space="0" w:color="auto"/>
                    <w:left w:val="none" w:sz="0" w:space="0" w:color="auto"/>
                    <w:bottom w:val="none" w:sz="0" w:space="0" w:color="auto"/>
                    <w:right w:val="none" w:sz="0" w:space="0" w:color="auto"/>
                  </w:divBdr>
                </w:div>
                <w:div w:id="845825974">
                  <w:marLeft w:val="0"/>
                  <w:marRight w:val="0"/>
                  <w:marTop w:val="0"/>
                  <w:marBottom w:val="0"/>
                  <w:divBdr>
                    <w:top w:val="none" w:sz="0" w:space="0" w:color="auto"/>
                    <w:left w:val="none" w:sz="0" w:space="0" w:color="auto"/>
                    <w:bottom w:val="none" w:sz="0" w:space="0" w:color="auto"/>
                    <w:right w:val="none" w:sz="0" w:space="0" w:color="auto"/>
                  </w:divBdr>
                </w:div>
                <w:div w:id="992107029">
                  <w:marLeft w:val="0"/>
                  <w:marRight w:val="0"/>
                  <w:marTop w:val="0"/>
                  <w:marBottom w:val="0"/>
                  <w:divBdr>
                    <w:top w:val="none" w:sz="0" w:space="0" w:color="auto"/>
                    <w:left w:val="none" w:sz="0" w:space="0" w:color="auto"/>
                    <w:bottom w:val="none" w:sz="0" w:space="0" w:color="auto"/>
                    <w:right w:val="none" w:sz="0" w:space="0" w:color="auto"/>
                  </w:divBdr>
                </w:div>
                <w:div w:id="1186360600">
                  <w:marLeft w:val="0"/>
                  <w:marRight w:val="0"/>
                  <w:marTop w:val="0"/>
                  <w:marBottom w:val="0"/>
                  <w:divBdr>
                    <w:top w:val="none" w:sz="0" w:space="0" w:color="auto"/>
                    <w:left w:val="none" w:sz="0" w:space="0" w:color="auto"/>
                    <w:bottom w:val="none" w:sz="0" w:space="0" w:color="auto"/>
                    <w:right w:val="none" w:sz="0" w:space="0" w:color="auto"/>
                  </w:divBdr>
                </w:div>
                <w:div w:id="1328289567">
                  <w:marLeft w:val="0"/>
                  <w:marRight w:val="0"/>
                  <w:marTop w:val="0"/>
                  <w:marBottom w:val="0"/>
                  <w:divBdr>
                    <w:top w:val="none" w:sz="0" w:space="0" w:color="auto"/>
                    <w:left w:val="none" w:sz="0" w:space="0" w:color="auto"/>
                    <w:bottom w:val="none" w:sz="0" w:space="0" w:color="auto"/>
                    <w:right w:val="none" w:sz="0" w:space="0" w:color="auto"/>
                  </w:divBdr>
                </w:div>
                <w:div w:id="1440828977">
                  <w:marLeft w:val="0"/>
                  <w:marRight w:val="0"/>
                  <w:marTop w:val="0"/>
                  <w:marBottom w:val="0"/>
                  <w:divBdr>
                    <w:top w:val="none" w:sz="0" w:space="0" w:color="auto"/>
                    <w:left w:val="none" w:sz="0" w:space="0" w:color="auto"/>
                    <w:bottom w:val="none" w:sz="0" w:space="0" w:color="auto"/>
                    <w:right w:val="none" w:sz="0" w:space="0" w:color="auto"/>
                  </w:divBdr>
                </w:div>
                <w:div w:id="1903637786">
                  <w:marLeft w:val="0"/>
                  <w:marRight w:val="0"/>
                  <w:marTop w:val="0"/>
                  <w:marBottom w:val="0"/>
                  <w:divBdr>
                    <w:top w:val="none" w:sz="0" w:space="0" w:color="auto"/>
                    <w:left w:val="none" w:sz="0" w:space="0" w:color="auto"/>
                    <w:bottom w:val="none" w:sz="0" w:space="0" w:color="auto"/>
                    <w:right w:val="none" w:sz="0" w:space="0" w:color="auto"/>
                  </w:divBdr>
                </w:div>
                <w:div w:id="2031057837">
                  <w:marLeft w:val="0"/>
                  <w:marRight w:val="0"/>
                  <w:marTop w:val="0"/>
                  <w:marBottom w:val="0"/>
                  <w:divBdr>
                    <w:top w:val="none" w:sz="0" w:space="0" w:color="auto"/>
                    <w:left w:val="none" w:sz="0" w:space="0" w:color="auto"/>
                    <w:bottom w:val="none" w:sz="0" w:space="0" w:color="auto"/>
                    <w:right w:val="none" w:sz="0" w:space="0" w:color="auto"/>
                  </w:divBdr>
                </w:div>
              </w:divsChild>
            </w:div>
            <w:div w:id="1217398294">
              <w:marLeft w:val="0"/>
              <w:marRight w:val="0"/>
              <w:marTop w:val="0"/>
              <w:marBottom w:val="0"/>
              <w:divBdr>
                <w:top w:val="none" w:sz="0" w:space="0" w:color="auto"/>
                <w:left w:val="none" w:sz="0" w:space="0" w:color="auto"/>
                <w:bottom w:val="none" w:sz="0" w:space="0" w:color="auto"/>
                <w:right w:val="none" w:sz="0" w:space="0" w:color="auto"/>
              </w:divBdr>
              <w:divsChild>
                <w:div w:id="2129427954">
                  <w:marLeft w:val="0"/>
                  <w:marRight w:val="0"/>
                  <w:marTop w:val="0"/>
                  <w:marBottom w:val="0"/>
                  <w:divBdr>
                    <w:top w:val="none" w:sz="0" w:space="0" w:color="auto"/>
                    <w:left w:val="none" w:sz="0" w:space="0" w:color="auto"/>
                    <w:bottom w:val="none" w:sz="0" w:space="0" w:color="auto"/>
                    <w:right w:val="none" w:sz="0" w:space="0" w:color="auto"/>
                  </w:divBdr>
                </w:div>
              </w:divsChild>
            </w:div>
            <w:div w:id="1264848625">
              <w:marLeft w:val="0"/>
              <w:marRight w:val="0"/>
              <w:marTop w:val="0"/>
              <w:marBottom w:val="0"/>
              <w:divBdr>
                <w:top w:val="none" w:sz="0" w:space="0" w:color="auto"/>
                <w:left w:val="none" w:sz="0" w:space="0" w:color="auto"/>
                <w:bottom w:val="none" w:sz="0" w:space="0" w:color="auto"/>
                <w:right w:val="none" w:sz="0" w:space="0" w:color="auto"/>
              </w:divBdr>
              <w:divsChild>
                <w:div w:id="2004619107">
                  <w:marLeft w:val="0"/>
                  <w:marRight w:val="0"/>
                  <w:marTop w:val="0"/>
                  <w:marBottom w:val="0"/>
                  <w:divBdr>
                    <w:top w:val="none" w:sz="0" w:space="0" w:color="auto"/>
                    <w:left w:val="none" w:sz="0" w:space="0" w:color="auto"/>
                    <w:bottom w:val="none" w:sz="0" w:space="0" w:color="auto"/>
                    <w:right w:val="none" w:sz="0" w:space="0" w:color="auto"/>
                  </w:divBdr>
                </w:div>
              </w:divsChild>
            </w:div>
            <w:div w:id="1507131610">
              <w:marLeft w:val="0"/>
              <w:marRight w:val="0"/>
              <w:marTop w:val="0"/>
              <w:marBottom w:val="0"/>
              <w:divBdr>
                <w:top w:val="none" w:sz="0" w:space="0" w:color="auto"/>
                <w:left w:val="none" w:sz="0" w:space="0" w:color="auto"/>
                <w:bottom w:val="none" w:sz="0" w:space="0" w:color="auto"/>
                <w:right w:val="none" w:sz="0" w:space="0" w:color="auto"/>
              </w:divBdr>
              <w:divsChild>
                <w:div w:id="2140607448">
                  <w:marLeft w:val="0"/>
                  <w:marRight w:val="0"/>
                  <w:marTop w:val="0"/>
                  <w:marBottom w:val="0"/>
                  <w:divBdr>
                    <w:top w:val="none" w:sz="0" w:space="0" w:color="auto"/>
                    <w:left w:val="none" w:sz="0" w:space="0" w:color="auto"/>
                    <w:bottom w:val="none" w:sz="0" w:space="0" w:color="auto"/>
                    <w:right w:val="none" w:sz="0" w:space="0" w:color="auto"/>
                  </w:divBdr>
                </w:div>
              </w:divsChild>
            </w:div>
            <w:div w:id="1558127443">
              <w:marLeft w:val="0"/>
              <w:marRight w:val="0"/>
              <w:marTop w:val="0"/>
              <w:marBottom w:val="0"/>
              <w:divBdr>
                <w:top w:val="none" w:sz="0" w:space="0" w:color="auto"/>
                <w:left w:val="none" w:sz="0" w:space="0" w:color="auto"/>
                <w:bottom w:val="none" w:sz="0" w:space="0" w:color="auto"/>
                <w:right w:val="none" w:sz="0" w:space="0" w:color="auto"/>
              </w:divBdr>
              <w:divsChild>
                <w:div w:id="807867939">
                  <w:marLeft w:val="0"/>
                  <w:marRight w:val="0"/>
                  <w:marTop w:val="0"/>
                  <w:marBottom w:val="0"/>
                  <w:divBdr>
                    <w:top w:val="none" w:sz="0" w:space="0" w:color="auto"/>
                    <w:left w:val="none" w:sz="0" w:space="0" w:color="auto"/>
                    <w:bottom w:val="none" w:sz="0" w:space="0" w:color="auto"/>
                    <w:right w:val="none" w:sz="0" w:space="0" w:color="auto"/>
                  </w:divBdr>
                </w:div>
              </w:divsChild>
            </w:div>
            <w:div w:id="1603413770">
              <w:marLeft w:val="0"/>
              <w:marRight w:val="0"/>
              <w:marTop w:val="0"/>
              <w:marBottom w:val="0"/>
              <w:divBdr>
                <w:top w:val="none" w:sz="0" w:space="0" w:color="auto"/>
                <w:left w:val="none" w:sz="0" w:space="0" w:color="auto"/>
                <w:bottom w:val="none" w:sz="0" w:space="0" w:color="auto"/>
                <w:right w:val="none" w:sz="0" w:space="0" w:color="auto"/>
              </w:divBdr>
              <w:divsChild>
                <w:div w:id="577832623">
                  <w:marLeft w:val="0"/>
                  <w:marRight w:val="0"/>
                  <w:marTop w:val="0"/>
                  <w:marBottom w:val="0"/>
                  <w:divBdr>
                    <w:top w:val="none" w:sz="0" w:space="0" w:color="auto"/>
                    <w:left w:val="none" w:sz="0" w:space="0" w:color="auto"/>
                    <w:bottom w:val="none" w:sz="0" w:space="0" w:color="auto"/>
                    <w:right w:val="none" w:sz="0" w:space="0" w:color="auto"/>
                  </w:divBdr>
                </w:div>
                <w:div w:id="1650397518">
                  <w:marLeft w:val="0"/>
                  <w:marRight w:val="0"/>
                  <w:marTop w:val="0"/>
                  <w:marBottom w:val="0"/>
                  <w:divBdr>
                    <w:top w:val="none" w:sz="0" w:space="0" w:color="auto"/>
                    <w:left w:val="none" w:sz="0" w:space="0" w:color="auto"/>
                    <w:bottom w:val="none" w:sz="0" w:space="0" w:color="auto"/>
                    <w:right w:val="none" w:sz="0" w:space="0" w:color="auto"/>
                  </w:divBdr>
                </w:div>
              </w:divsChild>
            </w:div>
            <w:div w:id="1743213301">
              <w:marLeft w:val="0"/>
              <w:marRight w:val="0"/>
              <w:marTop w:val="0"/>
              <w:marBottom w:val="0"/>
              <w:divBdr>
                <w:top w:val="none" w:sz="0" w:space="0" w:color="auto"/>
                <w:left w:val="none" w:sz="0" w:space="0" w:color="auto"/>
                <w:bottom w:val="none" w:sz="0" w:space="0" w:color="auto"/>
                <w:right w:val="none" w:sz="0" w:space="0" w:color="auto"/>
              </w:divBdr>
              <w:divsChild>
                <w:div w:id="1535456913">
                  <w:marLeft w:val="0"/>
                  <w:marRight w:val="0"/>
                  <w:marTop w:val="0"/>
                  <w:marBottom w:val="0"/>
                  <w:divBdr>
                    <w:top w:val="none" w:sz="0" w:space="0" w:color="auto"/>
                    <w:left w:val="none" w:sz="0" w:space="0" w:color="auto"/>
                    <w:bottom w:val="none" w:sz="0" w:space="0" w:color="auto"/>
                    <w:right w:val="none" w:sz="0" w:space="0" w:color="auto"/>
                  </w:divBdr>
                </w:div>
              </w:divsChild>
            </w:div>
            <w:div w:id="1800487402">
              <w:marLeft w:val="0"/>
              <w:marRight w:val="0"/>
              <w:marTop w:val="0"/>
              <w:marBottom w:val="0"/>
              <w:divBdr>
                <w:top w:val="none" w:sz="0" w:space="0" w:color="auto"/>
                <w:left w:val="none" w:sz="0" w:space="0" w:color="auto"/>
                <w:bottom w:val="none" w:sz="0" w:space="0" w:color="auto"/>
                <w:right w:val="none" w:sz="0" w:space="0" w:color="auto"/>
              </w:divBdr>
              <w:divsChild>
                <w:div w:id="2045785795">
                  <w:marLeft w:val="0"/>
                  <w:marRight w:val="0"/>
                  <w:marTop w:val="0"/>
                  <w:marBottom w:val="0"/>
                  <w:divBdr>
                    <w:top w:val="none" w:sz="0" w:space="0" w:color="auto"/>
                    <w:left w:val="none" w:sz="0" w:space="0" w:color="auto"/>
                    <w:bottom w:val="none" w:sz="0" w:space="0" w:color="auto"/>
                    <w:right w:val="none" w:sz="0" w:space="0" w:color="auto"/>
                  </w:divBdr>
                </w:div>
              </w:divsChild>
            </w:div>
            <w:div w:id="1805465647">
              <w:marLeft w:val="0"/>
              <w:marRight w:val="0"/>
              <w:marTop w:val="0"/>
              <w:marBottom w:val="0"/>
              <w:divBdr>
                <w:top w:val="none" w:sz="0" w:space="0" w:color="auto"/>
                <w:left w:val="none" w:sz="0" w:space="0" w:color="auto"/>
                <w:bottom w:val="none" w:sz="0" w:space="0" w:color="auto"/>
                <w:right w:val="none" w:sz="0" w:space="0" w:color="auto"/>
              </w:divBdr>
              <w:divsChild>
                <w:div w:id="15551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98788926">
      <w:bodyDiv w:val="1"/>
      <w:marLeft w:val="0"/>
      <w:marRight w:val="0"/>
      <w:marTop w:val="0"/>
      <w:marBottom w:val="0"/>
      <w:divBdr>
        <w:top w:val="none" w:sz="0" w:space="0" w:color="auto"/>
        <w:left w:val="none" w:sz="0" w:space="0" w:color="auto"/>
        <w:bottom w:val="none" w:sz="0" w:space="0" w:color="auto"/>
        <w:right w:val="none" w:sz="0" w:space="0" w:color="auto"/>
      </w:divBdr>
    </w:div>
    <w:div w:id="1110704363">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756441005">
      <w:bodyDiv w:val="1"/>
      <w:marLeft w:val="0"/>
      <w:marRight w:val="0"/>
      <w:marTop w:val="0"/>
      <w:marBottom w:val="0"/>
      <w:divBdr>
        <w:top w:val="none" w:sz="0" w:space="0" w:color="auto"/>
        <w:left w:val="none" w:sz="0" w:space="0" w:color="auto"/>
        <w:bottom w:val="none" w:sz="0" w:space="0" w:color="auto"/>
        <w:right w:val="none" w:sz="0" w:space="0" w:color="auto"/>
      </w:divBdr>
    </w:div>
    <w:div w:id="1939554997">
      <w:bodyDiv w:val="1"/>
      <w:marLeft w:val="0"/>
      <w:marRight w:val="0"/>
      <w:marTop w:val="0"/>
      <w:marBottom w:val="0"/>
      <w:divBdr>
        <w:top w:val="none" w:sz="0" w:space="0" w:color="auto"/>
        <w:left w:val="none" w:sz="0" w:space="0" w:color="auto"/>
        <w:bottom w:val="none" w:sz="0" w:space="0" w:color="auto"/>
        <w:right w:val="none" w:sz="0" w:space="0" w:color="auto"/>
      </w:divBdr>
      <w:divsChild>
        <w:div w:id="1124538142">
          <w:marLeft w:val="547"/>
          <w:marRight w:val="0"/>
          <w:marTop w:val="96"/>
          <w:marBottom w:val="0"/>
          <w:divBdr>
            <w:top w:val="none" w:sz="0" w:space="0" w:color="auto"/>
            <w:left w:val="none" w:sz="0" w:space="0" w:color="auto"/>
            <w:bottom w:val="none" w:sz="0" w:space="0" w:color="auto"/>
            <w:right w:val="none" w:sz="0" w:space="0" w:color="auto"/>
          </w:divBdr>
        </w:div>
      </w:divsChild>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5" ma:contentTypeDescription="" ma:contentTypeScope="" ma:versionID="52e87981c79140dea50589d4673bc796">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309c7dc6b1e5712896bbcbdb433cd841"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_Flow_SignoffStatus" ma:index="49" nillable="true" ma:displayName="Sign-off status" ma:internalName="Sign_x002d_off_x0020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0fb0f98-34f9-4d57-9559-eb8efd17aa5e">
      <Value>5</Value>
      <Value>4</Value>
      <Value>3</Value>
      <Value>296</Value>
      <Value>246</Value>
    </TaxCatchAll>
    <_dlc_DocId xmlns="d0fb0f98-34f9-4d57-9559-eb8efd17aa5e">ESMA65-955014868-13373</_dlc_DocId>
    <_dlc_DocIdUrl xmlns="d0fb0f98-34f9-4d57-9559-eb8efd17aa5e">
      <Url>https://securitiesandmarketsauth.sharepoint.com/sites/sherpa-ict/_layouts/15/DocIdRedir.aspx?ID=ESMA65-955014868-13373</Url>
      <Description>ESMA65-955014868-13373</Description>
    </_dlc_DocIdUrl>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Project Documentation</TermName>
          <TermId xmlns="http://schemas.microsoft.com/office/infopath/2007/PartnerControls">52176c86-c685-44da-924d-2b2a8d65fba7</TermId>
        </TermInfo>
      </Terms>
    </h8ff7ede047944baa9e4dfa2f1100355>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ge418d4407e8473ea1f24943d2af68a0 xmlns="d0fb0f98-34f9-4d57-9559-eb8efd17aa5e">
      <Terms xmlns="http://schemas.microsoft.com/office/infopath/2007/PartnerControls"/>
    </ge418d4407e8473ea1f24943d2af68a0>
    <g0296e462bda413dbe357a23ca349075 xmlns="d0fb0f98-34f9-4d57-9559-eb8efd17aa5e">
      <Terms xmlns="http://schemas.microsoft.com/office/infopath/2007/PartnerControls"/>
    </g0296e462bda413dbe357a23ca349075>
    <MeetingDate xmlns="d0fb0f98-34f9-4d57-9559-eb8efd17aa5e" xsi:nil="true"/>
    <Year xmlns="d0fb0f98-34f9-4d57-9559-eb8efd17aa5e">2022</Year>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g86ca93511d1406ea885a61260ea8814 xmlns="d0fb0f98-34f9-4d57-9559-eb8efd17aa5e">
      <Terms xmlns="http://schemas.microsoft.com/office/infopath/2007/PartnerControls"/>
    </g86ca93511d1406ea885a61260ea8814>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_Flow_SignoffStatus xmlns="f41da7c7-c537-4365-86d7-f9085682d12a" xsi:nil="true"/>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8C885FE2-F20C-4447-9621-7FC03298C8A9}">
  <ds:schemaRefs>
    <ds:schemaRef ds:uri="http://schemas.microsoft.com/sharepoint/event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EEABB661-C6F5-4959-89C6-D46C4DA3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http://schemas.microsoft.com/sharepoint/v4"/>
    <ds:schemaRef ds:uri="d0fb0f98-34f9-4d57-9559-eb8efd17aa5e"/>
    <ds:schemaRef ds:uri="f41da7c7-c537-4365-86d7-f9085682d12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7000</Words>
  <Characters>39903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46810</CharactersWithSpaces>
  <SharedDoc>false</SharedDoc>
  <HLinks>
    <vt:vector size="222" baseType="variant">
      <vt:variant>
        <vt:i4>4063276</vt:i4>
      </vt:variant>
      <vt:variant>
        <vt:i4>191</vt:i4>
      </vt:variant>
      <vt:variant>
        <vt:i4>0</vt:i4>
      </vt:variant>
      <vt:variant>
        <vt:i4>5</vt:i4>
      </vt:variant>
      <vt:variant>
        <vt:lpwstr>https://www.gleif.org/</vt:lpwstr>
      </vt:variant>
      <vt:variant>
        <vt:lpwstr/>
      </vt:variant>
      <vt:variant>
        <vt:i4>1900594</vt:i4>
      </vt:variant>
      <vt:variant>
        <vt:i4>184</vt:i4>
      </vt:variant>
      <vt:variant>
        <vt:i4>0</vt:i4>
      </vt:variant>
      <vt:variant>
        <vt:i4>5</vt:i4>
      </vt:variant>
      <vt:variant>
        <vt:lpwstr/>
      </vt:variant>
      <vt:variant>
        <vt:lpwstr>_Toc183107044</vt:lpwstr>
      </vt:variant>
      <vt:variant>
        <vt:i4>1900594</vt:i4>
      </vt:variant>
      <vt:variant>
        <vt:i4>178</vt:i4>
      </vt:variant>
      <vt:variant>
        <vt:i4>0</vt:i4>
      </vt:variant>
      <vt:variant>
        <vt:i4>5</vt:i4>
      </vt:variant>
      <vt:variant>
        <vt:lpwstr/>
      </vt:variant>
      <vt:variant>
        <vt:lpwstr>_Toc183107043</vt:lpwstr>
      </vt:variant>
      <vt:variant>
        <vt:i4>1900594</vt:i4>
      </vt:variant>
      <vt:variant>
        <vt:i4>172</vt:i4>
      </vt:variant>
      <vt:variant>
        <vt:i4>0</vt:i4>
      </vt:variant>
      <vt:variant>
        <vt:i4>5</vt:i4>
      </vt:variant>
      <vt:variant>
        <vt:lpwstr/>
      </vt:variant>
      <vt:variant>
        <vt:lpwstr>_Toc183107042</vt:lpwstr>
      </vt:variant>
      <vt:variant>
        <vt:i4>1900594</vt:i4>
      </vt:variant>
      <vt:variant>
        <vt:i4>166</vt:i4>
      </vt:variant>
      <vt:variant>
        <vt:i4>0</vt:i4>
      </vt:variant>
      <vt:variant>
        <vt:i4>5</vt:i4>
      </vt:variant>
      <vt:variant>
        <vt:lpwstr/>
      </vt:variant>
      <vt:variant>
        <vt:lpwstr>_Toc183107041</vt:lpwstr>
      </vt:variant>
      <vt:variant>
        <vt:i4>1900594</vt:i4>
      </vt:variant>
      <vt:variant>
        <vt:i4>160</vt:i4>
      </vt:variant>
      <vt:variant>
        <vt:i4>0</vt:i4>
      </vt:variant>
      <vt:variant>
        <vt:i4>5</vt:i4>
      </vt:variant>
      <vt:variant>
        <vt:lpwstr/>
      </vt:variant>
      <vt:variant>
        <vt:lpwstr>_Toc183107040</vt:lpwstr>
      </vt:variant>
      <vt:variant>
        <vt:i4>1703986</vt:i4>
      </vt:variant>
      <vt:variant>
        <vt:i4>154</vt:i4>
      </vt:variant>
      <vt:variant>
        <vt:i4>0</vt:i4>
      </vt:variant>
      <vt:variant>
        <vt:i4>5</vt:i4>
      </vt:variant>
      <vt:variant>
        <vt:lpwstr/>
      </vt:variant>
      <vt:variant>
        <vt:lpwstr>_Toc183107039</vt:lpwstr>
      </vt:variant>
      <vt:variant>
        <vt:i4>1703986</vt:i4>
      </vt:variant>
      <vt:variant>
        <vt:i4>148</vt:i4>
      </vt:variant>
      <vt:variant>
        <vt:i4>0</vt:i4>
      </vt:variant>
      <vt:variant>
        <vt:i4>5</vt:i4>
      </vt:variant>
      <vt:variant>
        <vt:lpwstr/>
      </vt:variant>
      <vt:variant>
        <vt:lpwstr>_Toc183107038</vt:lpwstr>
      </vt:variant>
      <vt:variant>
        <vt:i4>1703986</vt:i4>
      </vt:variant>
      <vt:variant>
        <vt:i4>142</vt:i4>
      </vt:variant>
      <vt:variant>
        <vt:i4>0</vt:i4>
      </vt:variant>
      <vt:variant>
        <vt:i4>5</vt:i4>
      </vt:variant>
      <vt:variant>
        <vt:lpwstr/>
      </vt:variant>
      <vt:variant>
        <vt:lpwstr>_Toc183107037</vt:lpwstr>
      </vt:variant>
      <vt:variant>
        <vt:i4>1703986</vt:i4>
      </vt:variant>
      <vt:variant>
        <vt:i4>136</vt:i4>
      </vt:variant>
      <vt:variant>
        <vt:i4>0</vt:i4>
      </vt:variant>
      <vt:variant>
        <vt:i4>5</vt:i4>
      </vt:variant>
      <vt:variant>
        <vt:lpwstr/>
      </vt:variant>
      <vt:variant>
        <vt:lpwstr>_Toc183107036</vt:lpwstr>
      </vt:variant>
      <vt:variant>
        <vt:i4>1703986</vt:i4>
      </vt:variant>
      <vt:variant>
        <vt:i4>130</vt:i4>
      </vt:variant>
      <vt:variant>
        <vt:i4>0</vt:i4>
      </vt:variant>
      <vt:variant>
        <vt:i4>5</vt:i4>
      </vt:variant>
      <vt:variant>
        <vt:lpwstr/>
      </vt:variant>
      <vt:variant>
        <vt:lpwstr>_Toc183107035</vt:lpwstr>
      </vt:variant>
      <vt:variant>
        <vt:i4>1703986</vt:i4>
      </vt:variant>
      <vt:variant>
        <vt:i4>124</vt:i4>
      </vt:variant>
      <vt:variant>
        <vt:i4>0</vt:i4>
      </vt:variant>
      <vt:variant>
        <vt:i4>5</vt:i4>
      </vt:variant>
      <vt:variant>
        <vt:lpwstr/>
      </vt:variant>
      <vt:variant>
        <vt:lpwstr>_Toc183107034</vt:lpwstr>
      </vt:variant>
      <vt:variant>
        <vt:i4>1703986</vt:i4>
      </vt:variant>
      <vt:variant>
        <vt:i4>118</vt:i4>
      </vt:variant>
      <vt:variant>
        <vt:i4>0</vt:i4>
      </vt:variant>
      <vt:variant>
        <vt:i4>5</vt:i4>
      </vt:variant>
      <vt:variant>
        <vt:lpwstr/>
      </vt:variant>
      <vt:variant>
        <vt:lpwstr>_Toc183107033</vt:lpwstr>
      </vt:variant>
      <vt:variant>
        <vt:i4>1703986</vt:i4>
      </vt:variant>
      <vt:variant>
        <vt:i4>112</vt:i4>
      </vt:variant>
      <vt:variant>
        <vt:i4>0</vt:i4>
      </vt:variant>
      <vt:variant>
        <vt:i4>5</vt:i4>
      </vt:variant>
      <vt:variant>
        <vt:lpwstr/>
      </vt:variant>
      <vt:variant>
        <vt:lpwstr>_Toc183107032</vt:lpwstr>
      </vt:variant>
      <vt:variant>
        <vt:i4>1703986</vt:i4>
      </vt:variant>
      <vt:variant>
        <vt:i4>106</vt:i4>
      </vt:variant>
      <vt:variant>
        <vt:i4>0</vt:i4>
      </vt:variant>
      <vt:variant>
        <vt:i4>5</vt:i4>
      </vt:variant>
      <vt:variant>
        <vt:lpwstr/>
      </vt:variant>
      <vt:variant>
        <vt:lpwstr>_Toc183107031</vt:lpwstr>
      </vt:variant>
      <vt:variant>
        <vt:i4>1703986</vt:i4>
      </vt:variant>
      <vt:variant>
        <vt:i4>100</vt:i4>
      </vt:variant>
      <vt:variant>
        <vt:i4>0</vt:i4>
      </vt:variant>
      <vt:variant>
        <vt:i4>5</vt:i4>
      </vt:variant>
      <vt:variant>
        <vt:lpwstr/>
      </vt:variant>
      <vt:variant>
        <vt:lpwstr>_Toc183107030</vt:lpwstr>
      </vt:variant>
      <vt:variant>
        <vt:i4>1769522</vt:i4>
      </vt:variant>
      <vt:variant>
        <vt:i4>94</vt:i4>
      </vt:variant>
      <vt:variant>
        <vt:i4>0</vt:i4>
      </vt:variant>
      <vt:variant>
        <vt:i4>5</vt:i4>
      </vt:variant>
      <vt:variant>
        <vt:lpwstr/>
      </vt:variant>
      <vt:variant>
        <vt:lpwstr>_Toc183107029</vt:lpwstr>
      </vt:variant>
      <vt:variant>
        <vt:i4>1769522</vt:i4>
      </vt:variant>
      <vt:variant>
        <vt:i4>88</vt:i4>
      </vt:variant>
      <vt:variant>
        <vt:i4>0</vt:i4>
      </vt:variant>
      <vt:variant>
        <vt:i4>5</vt:i4>
      </vt:variant>
      <vt:variant>
        <vt:lpwstr/>
      </vt:variant>
      <vt:variant>
        <vt:lpwstr>_Toc183107028</vt:lpwstr>
      </vt:variant>
      <vt:variant>
        <vt:i4>1769522</vt:i4>
      </vt:variant>
      <vt:variant>
        <vt:i4>82</vt:i4>
      </vt:variant>
      <vt:variant>
        <vt:i4>0</vt:i4>
      </vt:variant>
      <vt:variant>
        <vt:i4>5</vt:i4>
      </vt:variant>
      <vt:variant>
        <vt:lpwstr/>
      </vt:variant>
      <vt:variant>
        <vt:lpwstr>_Toc183107027</vt:lpwstr>
      </vt:variant>
      <vt:variant>
        <vt:i4>1769522</vt:i4>
      </vt:variant>
      <vt:variant>
        <vt:i4>76</vt:i4>
      </vt:variant>
      <vt:variant>
        <vt:i4>0</vt:i4>
      </vt:variant>
      <vt:variant>
        <vt:i4>5</vt:i4>
      </vt:variant>
      <vt:variant>
        <vt:lpwstr/>
      </vt:variant>
      <vt:variant>
        <vt:lpwstr>_Toc183107026</vt:lpwstr>
      </vt:variant>
      <vt:variant>
        <vt:i4>1769522</vt:i4>
      </vt:variant>
      <vt:variant>
        <vt:i4>70</vt:i4>
      </vt:variant>
      <vt:variant>
        <vt:i4>0</vt:i4>
      </vt:variant>
      <vt:variant>
        <vt:i4>5</vt:i4>
      </vt:variant>
      <vt:variant>
        <vt:lpwstr/>
      </vt:variant>
      <vt:variant>
        <vt:lpwstr>_Toc183107025</vt:lpwstr>
      </vt:variant>
      <vt:variant>
        <vt:i4>1769522</vt:i4>
      </vt:variant>
      <vt:variant>
        <vt:i4>64</vt:i4>
      </vt:variant>
      <vt:variant>
        <vt:i4>0</vt:i4>
      </vt:variant>
      <vt:variant>
        <vt:i4>5</vt:i4>
      </vt:variant>
      <vt:variant>
        <vt:lpwstr/>
      </vt:variant>
      <vt:variant>
        <vt:lpwstr>_Toc183107024</vt:lpwstr>
      </vt:variant>
      <vt:variant>
        <vt:i4>1769522</vt:i4>
      </vt:variant>
      <vt:variant>
        <vt:i4>58</vt:i4>
      </vt:variant>
      <vt:variant>
        <vt:i4>0</vt:i4>
      </vt:variant>
      <vt:variant>
        <vt:i4>5</vt:i4>
      </vt:variant>
      <vt:variant>
        <vt:lpwstr/>
      </vt:variant>
      <vt:variant>
        <vt:lpwstr>_Toc183107023</vt:lpwstr>
      </vt:variant>
      <vt:variant>
        <vt:i4>1769522</vt:i4>
      </vt:variant>
      <vt:variant>
        <vt:i4>52</vt:i4>
      </vt:variant>
      <vt:variant>
        <vt:i4>0</vt:i4>
      </vt:variant>
      <vt:variant>
        <vt:i4>5</vt:i4>
      </vt:variant>
      <vt:variant>
        <vt:lpwstr/>
      </vt:variant>
      <vt:variant>
        <vt:lpwstr>_Toc183107022</vt:lpwstr>
      </vt:variant>
      <vt:variant>
        <vt:i4>1769522</vt:i4>
      </vt:variant>
      <vt:variant>
        <vt:i4>46</vt:i4>
      </vt:variant>
      <vt:variant>
        <vt:i4>0</vt:i4>
      </vt:variant>
      <vt:variant>
        <vt:i4>5</vt:i4>
      </vt:variant>
      <vt:variant>
        <vt:lpwstr/>
      </vt:variant>
      <vt:variant>
        <vt:lpwstr>_Toc183107021</vt:lpwstr>
      </vt:variant>
      <vt:variant>
        <vt:i4>1769522</vt:i4>
      </vt:variant>
      <vt:variant>
        <vt:i4>40</vt:i4>
      </vt:variant>
      <vt:variant>
        <vt:i4>0</vt:i4>
      </vt:variant>
      <vt:variant>
        <vt:i4>5</vt:i4>
      </vt:variant>
      <vt:variant>
        <vt:lpwstr/>
      </vt:variant>
      <vt:variant>
        <vt:lpwstr>_Toc183107020</vt:lpwstr>
      </vt:variant>
      <vt:variant>
        <vt:i4>1572914</vt:i4>
      </vt:variant>
      <vt:variant>
        <vt:i4>34</vt:i4>
      </vt:variant>
      <vt:variant>
        <vt:i4>0</vt:i4>
      </vt:variant>
      <vt:variant>
        <vt:i4>5</vt:i4>
      </vt:variant>
      <vt:variant>
        <vt:lpwstr/>
      </vt:variant>
      <vt:variant>
        <vt:lpwstr>_Toc183107019</vt:lpwstr>
      </vt:variant>
      <vt:variant>
        <vt:i4>1572914</vt:i4>
      </vt:variant>
      <vt:variant>
        <vt:i4>28</vt:i4>
      </vt:variant>
      <vt:variant>
        <vt:i4>0</vt:i4>
      </vt:variant>
      <vt:variant>
        <vt:i4>5</vt:i4>
      </vt:variant>
      <vt:variant>
        <vt:lpwstr/>
      </vt:variant>
      <vt:variant>
        <vt:lpwstr>_Toc183107018</vt:lpwstr>
      </vt:variant>
      <vt:variant>
        <vt:i4>1572914</vt:i4>
      </vt:variant>
      <vt:variant>
        <vt:i4>22</vt:i4>
      </vt:variant>
      <vt:variant>
        <vt:i4>0</vt:i4>
      </vt:variant>
      <vt:variant>
        <vt:i4>5</vt:i4>
      </vt:variant>
      <vt:variant>
        <vt:lpwstr/>
      </vt:variant>
      <vt:variant>
        <vt:lpwstr>_Toc183107017</vt:lpwstr>
      </vt:variant>
      <vt:variant>
        <vt:i4>8126573</vt:i4>
      </vt:variant>
      <vt:variant>
        <vt:i4>17</vt:i4>
      </vt:variant>
      <vt:variant>
        <vt:i4>0</vt:i4>
      </vt:variant>
      <vt:variant>
        <vt:i4>5</vt:i4>
      </vt:variant>
      <vt:variant>
        <vt:lpwstr>https://eur-lex.europa.eu/legal-content/EN/TXT/?uri=CELEX%3A02004L0109-20240109</vt:lpwstr>
      </vt:variant>
      <vt:variant>
        <vt:lpwstr/>
      </vt:variant>
      <vt:variant>
        <vt:i4>7209065</vt:i4>
      </vt:variant>
      <vt:variant>
        <vt:i4>14</vt:i4>
      </vt:variant>
      <vt:variant>
        <vt:i4>0</vt:i4>
      </vt:variant>
      <vt:variant>
        <vt:i4>5</vt:i4>
      </vt:variant>
      <vt:variant>
        <vt:lpwstr>https://eur-lex.europa.eu/legal-content/EN/TXT/?uri=CELEX%3A01958R0001-20130701</vt:lpwstr>
      </vt:variant>
      <vt:variant>
        <vt:lpwstr/>
      </vt:variant>
      <vt:variant>
        <vt:i4>6881305</vt:i4>
      </vt:variant>
      <vt:variant>
        <vt:i4>11</vt:i4>
      </vt:variant>
      <vt:variant>
        <vt:i4>0</vt:i4>
      </vt:variant>
      <vt:variant>
        <vt:i4>5</vt:i4>
      </vt:variant>
      <vt:variant>
        <vt:lpwstr>https://www.esma.europa.eu/sites/default/files/2024-10/JC_2024_74_Final_Report_on_JC_ITS_on_ESAP.pdf</vt:lpwstr>
      </vt:variant>
      <vt:variant>
        <vt:lpwstr/>
      </vt:variant>
      <vt:variant>
        <vt:i4>7995509</vt:i4>
      </vt:variant>
      <vt:variant>
        <vt:i4>8</vt:i4>
      </vt:variant>
      <vt:variant>
        <vt:i4>0</vt:i4>
      </vt:variant>
      <vt:variant>
        <vt:i4>5</vt:i4>
      </vt:variant>
      <vt:variant>
        <vt:lpwstr>https://eur-lex.europa.eu/legal-content/EN/TXT/?uri=celex%3A32023L2864</vt:lpwstr>
      </vt:variant>
      <vt:variant>
        <vt:lpwstr/>
      </vt:variant>
      <vt:variant>
        <vt:i4>6881397</vt:i4>
      </vt:variant>
      <vt:variant>
        <vt:i4>5</vt:i4>
      </vt:variant>
      <vt:variant>
        <vt:i4>0</vt:i4>
      </vt:variant>
      <vt:variant>
        <vt:i4>5</vt:i4>
      </vt:variant>
      <vt:variant>
        <vt:lpwstr>https://eur-lex.europa.eu/legal-content/EN/TXT/?uri=celex%3A32023R2869</vt:lpwstr>
      </vt:variant>
      <vt:variant>
        <vt:lpwstr/>
      </vt:variant>
      <vt:variant>
        <vt:i4>1507397</vt:i4>
      </vt:variant>
      <vt:variant>
        <vt:i4>2</vt:i4>
      </vt:variant>
      <vt:variant>
        <vt:i4>0</vt:i4>
      </vt:variant>
      <vt:variant>
        <vt:i4>5</vt:i4>
      </vt:variant>
      <vt:variant>
        <vt:lpwstr>https://eur-lex.europa.eu/legal-content/EN/TXT/?uri=CELEX:32023R2859</vt:lpwstr>
      </vt:variant>
      <vt:variant>
        <vt:lpwstr/>
      </vt:variant>
      <vt:variant>
        <vt:i4>7602225</vt:i4>
      </vt:variant>
      <vt:variant>
        <vt:i4>0</vt:i4>
      </vt:variant>
      <vt:variant>
        <vt:i4>0</vt:i4>
      </vt:variant>
      <vt:variant>
        <vt:i4>5</vt:i4>
      </vt:variant>
      <vt:variant>
        <vt:lpwstr>https://www.esma.europa.eu/sites/default/files/2025-01/esef_taxonomy_2024.zip</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Teodor Ginchev</cp:lastModifiedBy>
  <cp:revision>3</cp:revision>
  <cp:lastPrinted>2023-02-17T18:01:00Z</cp:lastPrinted>
  <dcterms:created xsi:type="dcterms:W3CDTF">2026-05-11T10:55:00Z</dcterms:created>
  <dcterms:modified xsi:type="dcterms:W3CDTF">2026-05-11T10:58:00Z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5;#Regular|07f1e362-856b-423d-bea6-a14079762141</vt:lpwstr>
  </property>
  <property fmtid="{D5CDD505-2E9C-101B-9397-08002B2CF9AE}" pid="6" name="_dlc_DocIdItemGuid">
    <vt:lpwstr>ea5e139e-723c-485b-b0fc-b434d3c1e94c</vt:lpwstr>
  </property>
  <property fmtid="{D5CDD505-2E9C-101B-9397-08002B2CF9AE}" pid="7" name="EsmaAudience">
    <vt:lpwstr/>
  </property>
  <property fmtid="{D5CDD505-2E9C-101B-9397-08002B2CF9AE}" pid="8" name="Topic">
    <vt:lpwstr/>
  </property>
  <property fmtid="{D5CDD505-2E9C-101B-9397-08002B2CF9AE}" pid="9" name="ConfidentialityLevel">
    <vt:lpwstr>4</vt:lpwstr>
  </property>
  <property fmtid="{D5CDD505-2E9C-101B-9397-08002B2CF9AE}" pid="10" name="DocumentType">
    <vt:lpwstr>5;#Project Documentation|52176c86-c685-44da-924d-2b2a8d65fba7</vt:lpwstr>
  </property>
  <property fmtid="{D5CDD505-2E9C-101B-9397-08002B2CF9AE}" pid="11" name="TeamName">
    <vt:lpwstr>3</vt:lpwstr>
  </property>
  <property fmtid="{D5CDD505-2E9C-101B-9397-08002B2CF9AE}" pid="12" name="CompanyName">
    <vt:lpwstr/>
  </property>
  <property fmtid="{D5CDD505-2E9C-101B-9397-08002B2CF9AE}" pid="13" name="Project">
    <vt:lpwstr>296</vt:lpwstr>
  </property>
  <property fmtid="{D5CDD505-2E9C-101B-9397-08002B2CF9AE}" pid="14" name="ProjectPhase">
    <vt:lpwstr>246</vt:lpwstr>
  </property>
  <property fmtid="{D5CDD505-2E9C-101B-9397-08002B2CF9AE}" pid="15" name="MediaServiceImageTags">
    <vt:lpwstr/>
  </property>
  <property fmtid="{D5CDD505-2E9C-101B-9397-08002B2CF9AE}" pid="16" name="ProjectDocumentType">
    <vt:lpwstr/>
  </property>
  <property fmtid="{D5CDD505-2E9C-101B-9397-08002B2CF9AE}" pid="17" name="_docset_NoMedatataSyncRequired">
    <vt:lpwstr>False</vt:lpwstr>
  </property>
  <property fmtid="{D5CDD505-2E9C-101B-9397-08002B2CF9AE}" pid="18" name="MSIP_Label_e5413819-eea3-48a9-a4ad-6a99e0a978e6_Enabled">
    <vt:lpwstr>True</vt:lpwstr>
  </property>
  <property fmtid="{D5CDD505-2E9C-101B-9397-08002B2CF9AE}" pid="19" name="MSIP_Label_e5413819-eea3-48a9-a4ad-6a99e0a978e6_SiteId">
    <vt:lpwstr>e406f268-4ae7-4c80-8994-02493da00c03</vt:lpwstr>
  </property>
  <property fmtid="{D5CDD505-2E9C-101B-9397-08002B2CF9AE}" pid="20" name="MSIP_Label_e5413819-eea3-48a9-a4ad-6a99e0a978e6_SetDate">
    <vt:lpwstr>2025-04-23T13:08:38Z</vt:lpwstr>
  </property>
  <property fmtid="{D5CDD505-2E9C-101B-9397-08002B2CF9AE}" pid="21" name="MSIP_Label_e5413819-eea3-48a9-a4ad-6a99e0a978e6_Name">
    <vt:lpwstr>Generic</vt:lpwstr>
  </property>
  <property fmtid="{D5CDD505-2E9C-101B-9397-08002B2CF9AE}" pid="22" name="MSIP_Label_e5413819-eea3-48a9-a4ad-6a99e0a978e6_ActionId">
    <vt:lpwstr>76e0e81e-03de-43b4-ae57-69dfc8339c50</vt:lpwstr>
  </property>
  <property fmtid="{D5CDD505-2E9C-101B-9397-08002B2CF9AE}" pid="23" name="MSIP_Label_e5413819-eea3-48a9-a4ad-6a99e0a978e6_Removed">
    <vt:lpwstr>False</vt:lpwstr>
  </property>
  <property fmtid="{D5CDD505-2E9C-101B-9397-08002B2CF9AE}" pid="24" name="MSIP_Label_e5413819-eea3-48a9-a4ad-6a99e0a978e6_Parent">
    <vt:lpwstr/>
  </property>
  <property fmtid="{D5CDD505-2E9C-101B-9397-08002B2CF9AE}" pid="25" name="MSIP_Label_e5413819-eea3-48a9-a4ad-6a99e0a978e6_Extended_MSFT_Method">
    <vt:lpwstr>Standard</vt:lpwstr>
  </property>
  <property fmtid="{D5CDD505-2E9C-101B-9397-08002B2CF9AE}" pid="26" name="Sensitivity">
    <vt:lpwstr>Generic</vt:lpwstr>
  </property>
</Properties>
</file>