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3" w:rsidRPr="00EF6AA9" w:rsidRDefault="00D412E3" w:rsidP="00D412E3">
      <w:pPr>
        <w:spacing w:line="276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b/>
          <w:sz w:val="24"/>
          <w:szCs w:val="24"/>
        </w:rPr>
        <w:t>С Ъ О Б Щ Е Н И Е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E4313B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</w:t>
      </w:r>
      <w:r w:rsidR="00D412E3" w:rsidRPr="00EF6AA9">
        <w:rPr>
          <w:rFonts w:ascii="Times New Roman" w:eastAsia="Times New Roman" w:hAnsi="Times New Roman"/>
          <w:sz w:val="24"/>
          <w:szCs w:val="24"/>
        </w:rPr>
        <w:t xml:space="preserve">тносно обществена поръчка с предмет: </w:t>
      </w:r>
      <w:r w:rsidR="00D412E3" w:rsidRPr="00EF6AA9">
        <w:rPr>
          <w:rFonts w:ascii="Times New Roman" w:eastAsia="Times New Roman" w:hAnsi="Times New Roman"/>
          <w:b/>
          <w:sz w:val="24"/>
          <w:szCs w:val="24"/>
        </w:rPr>
        <w:t>„Застраховане на членовете на Комисията за финансов надзор и служителите от администрацията при служебни пътувания в чужбина със застраховка „Помощ при пътуване в чужбина“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На основание чл. 188, ал. 2 от Закона за обществените поръчки и с оглед на това, че в първоначално определения срок за получаване на оферти са получени по-малко от три оферти, срокът за получаване на оферти в обществената поръчка</w:t>
      </w:r>
      <w:r w:rsidR="001B275B">
        <w:rPr>
          <w:rFonts w:ascii="Times New Roman" w:eastAsia="Times New Roman" w:hAnsi="Times New Roman"/>
          <w:sz w:val="24"/>
          <w:szCs w:val="24"/>
        </w:rPr>
        <w:t xml:space="preserve"> се удължава до 17.30 часа на 1</w:t>
      </w:r>
      <w:r w:rsidR="001B275B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EF6AA9">
        <w:rPr>
          <w:rFonts w:ascii="Times New Roman" w:eastAsia="Times New Roman" w:hAnsi="Times New Roman"/>
          <w:sz w:val="24"/>
          <w:szCs w:val="24"/>
        </w:rPr>
        <w:t>.02.20</w:t>
      </w:r>
      <w:r w:rsidR="001B275B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г.</w:t>
      </w:r>
      <w:r w:rsidR="00EF6AA9" w:rsidRPr="00EF6AA9">
        <w:rPr>
          <w:rFonts w:ascii="Times New Roman" w:eastAsia="Times New Roman" w:hAnsi="Times New Roman"/>
          <w:sz w:val="24"/>
          <w:szCs w:val="24"/>
        </w:rPr>
        <w:t>, като оферти се подават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в административната сграда на Комисията за финансов надзор, с адрес: гр. София, п.</w:t>
      </w:r>
      <w:r w:rsidR="00EF6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AA9">
        <w:rPr>
          <w:rFonts w:ascii="Times New Roman" w:eastAsia="Times New Roman" w:hAnsi="Times New Roman"/>
          <w:sz w:val="24"/>
          <w:szCs w:val="24"/>
        </w:rPr>
        <w:t>к. 1000, ул. Будапеща № 16.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Отварянето</w:t>
      </w:r>
      <w:r w:rsidR="001B275B">
        <w:rPr>
          <w:rFonts w:ascii="Times New Roman" w:eastAsia="Times New Roman" w:hAnsi="Times New Roman"/>
          <w:sz w:val="24"/>
          <w:szCs w:val="24"/>
        </w:rPr>
        <w:t xml:space="preserve"> на офертите ще се извърши на 14.02.2020</w:t>
      </w:r>
      <w:bookmarkStart w:id="0" w:name="_GoBack"/>
      <w:bookmarkEnd w:id="0"/>
      <w:r w:rsidRPr="00EF6AA9">
        <w:rPr>
          <w:rFonts w:ascii="Times New Roman" w:eastAsia="Times New Roman" w:hAnsi="Times New Roman"/>
          <w:sz w:val="24"/>
          <w:szCs w:val="24"/>
        </w:rPr>
        <w:t xml:space="preserve"> г. в 11,00 часа, зала -1 на горепосочения адрес.</w:t>
      </w:r>
    </w:p>
    <w:p w:rsidR="00F47D5C" w:rsidRPr="00EF6AA9" w:rsidRDefault="00F47D5C" w:rsidP="00D412E3"/>
    <w:p w:rsidR="00F47D5C" w:rsidRPr="00EF6AA9" w:rsidRDefault="00F47D5C" w:rsidP="00D412E3"/>
    <w:sectPr w:rsidR="00F47D5C" w:rsidRPr="00EF6AA9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B275B"/>
    <w:rsid w:val="001C1A60"/>
    <w:rsid w:val="001C6AC7"/>
    <w:rsid w:val="00211E09"/>
    <w:rsid w:val="002430F6"/>
    <w:rsid w:val="0025358E"/>
    <w:rsid w:val="003459FB"/>
    <w:rsid w:val="00346107"/>
    <w:rsid w:val="00390CB7"/>
    <w:rsid w:val="004025A7"/>
    <w:rsid w:val="00430C1D"/>
    <w:rsid w:val="004A110D"/>
    <w:rsid w:val="004D3A15"/>
    <w:rsid w:val="004E2DFC"/>
    <w:rsid w:val="005A470E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9B58C6"/>
    <w:rsid w:val="00AA0F79"/>
    <w:rsid w:val="00AA6298"/>
    <w:rsid w:val="00B17B88"/>
    <w:rsid w:val="00CE60D1"/>
    <w:rsid w:val="00D412E3"/>
    <w:rsid w:val="00E4313B"/>
    <w:rsid w:val="00EF6AA9"/>
    <w:rsid w:val="00F069FB"/>
    <w:rsid w:val="00F43331"/>
    <w:rsid w:val="00F47D5C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E7D2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47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Stoyan Todorov</cp:lastModifiedBy>
  <cp:revision>25</cp:revision>
  <dcterms:created xsi:type="dcterms:W3CDTF">2018-04-12T14:58:00Z</dcterms:created>
  <dcterms:modified xsi:type="dcterms:W3CDTF">2020-02-10T09:26:00Z</dcterms:modified>
</cp:coreProperties>
</file>