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DB3E8" w14:textId="77777777" w:rsidR="0079514F" w:rsidRPr="00491AEA" w:rsidRDefault="00491AEA" w:rsidP="00491AEA">
      <w:pPr>
        <w:widowControl w:val="0"/>
        <w:autoSpaceDE w:val="0"/>
        <w:autoSpaceDN w:val="0"/>
        <w:adjustRightInd w:val="0"/>
        <w:spacing w:after="0" w:line="240" w:lineRule="auto"/>
        <w:ind w:firstLine="480"/>
        <w:jc w:val="right"/>
        <w:rPr>
          <w:rFonts w:ascii="Times New Roman" w:hAnsi="Times New Roman" w:cs="Times New Roman"/>
          <w:sz w:val="24"/>
          <w:szCs w:val="24"/>
        </w:rPr>
      </w:pPr>
      <w:r>
        <w:rPr>
          <w:rFonts w:ascii="Times New Roman" w:hAnsi="Times New Roman" w:cs="Times New Roman"/>
          <w:sz w:val="24"/>
          <w:szCs w:val="24"/>
        </w:rPr>
        <w:t>Проект!</w:t>
      </w:r>
    </w:p>
    <w:p w14:paraId="72EBAF62" w14:textId="39234031" w:rsidR="0079514F" w:rsidRPr="00414107" w:rsidRDefault="003D1402">
      <w:pPr>
        <w:widowControl w:val="0"/>
        <w:autoSpaceDE w:val="0"/>
        <w:autoSpaceDN w:val="0"/>
        <w:adjustRightInd w:val="0"/>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lang w:val="x-none"/>
        </w:rPr>
        <w:t xml:space="preserve"> Н</w:t>
      </w:r>
      <w:r w:rsidR="00D44B7C">
        <w:rPr>
          <w:rFonts w:ascii="Times New Roman" w:hAnsi="Times New Roman" w:cs="Times New Roman"/>
          <w:b/>
          <w:bCs/>
          <w:sz w:val="36"/>
          <w:szCs w:val="36"/>
          <w:lang w:val="x-none"/>
        </w:rPr>
        <w:t>аредба</w:t>
      </w:r>
      <w:r>
        <w:rPr>
          <w:rFonts w:ascii="Times New Roman" w:hAnsi="Times New Roman" w:cs="Times New Roman"/>
          <w:b/>
          <w:bCs/>
          <w:sz w:val="36"/>
          <w:szCs w:val="36"/>
          <w:lang w:val="x-none"/>
        </w:rPr>
        <w:t xml:space="preserve"> за </w:t>
      </w:r>
      <w:r w:rsidRPr="003D1402">
        <w:rPr>
          <w:rFonts w:ascii="Times New Roman" w:hAnsi="Times New Roman" w:cs="Times New Roman"/>
          <w:b/>
          <w:bCs/>
          <w:sz w:val="36"/>
          <w:szCs w:val="36"/>
          <w:lang w:val="x-none"/>
        </w:rPr>
        <w:t xml:space="preserve">реда за регистрация на застрахователните посредници по </w:t>
      </w:r>
      <w:r w:rsidR="008915BD">
        <w:rPr>
          <w:rFonts w:ascii="Times New Roman" w:hAnsi="Times New Roman" w:cs="Times New Roman"/>
          <w:b/>
          <w:bCs/>
          <w:sz w:val="36"/>
          <w:szCs w:val="36"/>
        </w:rPr>
        <w:t>електронен път</w:t>
      </w:r>
    </w:p>
    <w:p w14:paraId="56B43637" w14:textId="77777777" w:rsidR="0079514F" w:rsidRDefault="0079514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14:paraId="5A90C04F" w14:textId="77777777" w:rsidR="003D1402" w:rsidRDefault="003D1402">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r>
        <w:rPr>
          <w:rFonts w:ascii="Times New Roman" w:hAnsi="Times New Roman" w:cs="Times New Roman"/>
          <w:sz w:val="24"/>
          <w:szCs w:val="24"/>
          <w:lang w:val="x-none"/>
        </w:rPr>
        <w:t xml:space="preserve"> </w:t>
      </w:r>
    </w:p>
    <w:p w14:paraId="7E2E78DA" w14:textId="77777777" w:rsidR="0079514F" w:rsidRDefault="0079514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14:paraId="57DF4173" w14:textId="77777777" w:rsidR="0079514F" w:rsidRPr="00393CD7" w:rsidRDefault="003D1402">
      <w:pPr>
        <w:widowControl w:val="0"/>
        <w:autoSpaceDE w:val="0"/>
        <w:autoSpaceDN w:val="0"/>
        <w:adjustRightInd w:val="0"/>
        <w:spacing w:after="0" w:line="240" w:lineRule="auto"/>
        <w:jc w:val="center"/>
        <w:rPr>
          <w:rFonts w:ascii="Times New Roman" w:hAnsi="Times New Roman" w:cs="Times New Roman"/>
          <w:b/>
          <w:bCs/>
          <w:sz w:val="24"/>
          <w:szCs w:val="24"/>
          <w:lang w:val="x-none"/>
        </w:rPr>
      </w:pPr>
      <w:r>
        <w:rPr>
          <w:rFonts w:ascii="Times New Roman" w:hAnsi="Times New Roman" w:cs="Times New Roman"/>
          <w:b/>
          <w:bCs/>
          <w:sz w:val="36"/>
          <w:szCs w:val="36"/>
          <w:lang w:val="x-none"/>
        </w:rPr>
        <w:t xml:space="preserve"> </w:t>
      </w:r>
      <w:r w:rsidRPr="00393CD7">
        <w:rPr>
          <w:rFonts w:ascii="Times New Roman" w:hAnsi="Times New Roman" w:cs="Times New Roman"/>
          <w:b/>
          <w:bCs/>
          <w:sz w:val="24"/>
          <w:szCs w:val="24"/>
          <w:lang w:val="x-none"/>
        </w:rPr>
        <w:t>Общи разпоредби</w:t>
      </w:r>
    </w:p>
    <w:p w14:paraId="2ADEB52A" w14:textId="77777777" w:rsidR="0079514F" w:rsidRDefault="0079514F">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14:paraId="3CD8E4AC" w14:textId="61BBAC6F" w:rsidR="0079514F"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b/>
          <w:bCs/>
          <w:sz w:val="24"/>
          <w:szCs w:val="24"/>
          <w:lang w:val="x-none"/>
        </w:rPr>
        <w:t>Чл. 1</w:t>
      </w:r>
      <w:r w:rsidRPr="005B424D">
        <w:rPr>
          <w:rFonts w:ascii="Times New Roman" w:hAnsi="Times New Roman" w:cs="Times New Roman"/>
          <w:sz w:val="24"/>
          <w:szCs w:val="24"/>
          <w:lang w:val="x-none"/>
        </w:rPr>
        <w:t xml:space="preserve">. </w:t>
      </w:r>
      <w:r w:rsidR="003A306D" w:rsidRPr="005B424D">
        <w:rPr>
          <w:rFonts w:ascii="Times New Roman" w:hAnsi="Times New Roman" w:cs="Times New Roman"/>
          <w:sz w:val="24"/>
          <w:szCs w:val="24"/>
        </w:rPr>
        <w:t xml:space="preserve">(1) </w:t>
      </w:r>
      <w:r w:rsidRPr="005B424D">
        <w:rPr>
          <w:rFonts w:ascii="Times New Roman" w:hAnsi="Times New Roman" w:cs="Times New Roman"/>
          <w:sz w:val="24"/>
          <w:szCs w:val="24"/>
          <w:lang w:val="x-none"/>
        </w:rPr>
        <w:t>С тази наредба се определя</w:t>
      </w:r>
      <w:r w:rsidR="00EF2960" w:rsidRPr="005B424D">
        <w:rPr>
          <w:rFonts w:ascii="Times New Roman" w:hAnsi="Times New Roman" w:cs="Times New Roman"/>
          <w:sz w:val="24"/>
          <w:szCs w:val="24"/>
        </w:rPr>
        <w:t>т</w:t>
      </w:r>
      <w:r w:rsidRPr="005B424D">
        <w:rPr>
          <w:rFonts w:ascii="Times New Roman" w:hAnsi="Times New Roman" w:cs="Times New Roman"/>
          <w:sz w:val="24"/>
          <w:szCs w:val="24"/>
        </w:rPr>
        <w:t xml:space="preserve"> редът </w:t>
      </w:r>
      <w:r w:rsidR="00C74609" w:rsidRPr="005B424D">
        <w:rPr>
          <w:rFonts w:ascii="Times New Roman" w:hAnsi="Times New Roman" w:cs="Times New Roman"/>
          <w:sz w:val="24"/>
          <w:szCs w:val="24"/>
        </w:rPr>
        <w:t xml:space="preserve">и </w:t>
      </w:r>
      <w:r w:rsidR="00EF2960" w:rsidRPr="005B424D">
        <w:rPr>
          <w:rFonts w:ascii="Times New Roman" w:hAnsi="Times New Roman" w:cs="Times New Roman"/>
          <w:sz w:val="24"/>
          <w:szCs w:val="24"/>
        </w:rPr>
        <w:t>начинът</w:t>
      </w:r>
      <w:r w:rsidR="00C74609" w:rsidRPr="005B424D">
        <w:rPr>
          <w:rFonts w:ascii="Times New Roman" w:hAnsi="Times New Roman" w:cs="Times New Roman"/>
          <w:sz w:val="24"/>
          <w:szCs w:val="24"/>
        </w:rPr>
        <w:t xml:space="preserve"> </w:t>
      </w:r>
      <w:r w:rsidRPr="005B424D">
        <w:rPr>
          <w:rFonts w:ascii="Times New Roman" w:hAnsi="Times New Roman" w:cs="Times New Roman"/>
          <w:sz w:val="24"/>
          <w:szCs w:val="24"/>
        </w:rPr>
        <w:t xml:space="preserve">за </w:t>
      </w:r>
      <w:r w:rsidR="00EF2960" w:rsidRPr="005B424D">
        <w:rPr>
          <w:rFonts w:ascii="Times New Roman" w:hAnsi="Times New Roman" w:cs="Times New Roman"/>
          <w:sz w:val="24"/>
          <w:szCs w:val="24"/>
        </w:rPr>
        <w:t xml:space="preserve">подаване на документи </w:t>
      </w:r>
      <w:r w:rsidR="001A3BD3" w:rsidRPr="005B424D">
        <w:rPr>
          <w:rFonts w:ascii="Times New Roman" w:hAnsi="Times New Roman" w:cs="Times New Roman"/>
          <w:sz w:val="24"/>
          <w:szCs w:val="24"/>
        </w:rPr>
        <w:t>за</w:t>
      </w:r>
      <w:r w:rsidR="00EF2960" w:rsidRPr="005B424D">
        <w:rPr>
          <w:rFonts w:ascii="Times New Roman" w:hAnsi="Times New Roman" w:cs="Times New Roman"/>
          <w:sz w:val="24"/>
          <w:szCs w:val="24"/>
        </w:rPr>
        <w:t xml:space="preserve"> </w:t>
      </w:r>
      <w:r w:rsidRPr="005B424D">
        <w:rPr>
          <w:rFonts w:ascii="Times New Roman" w:hAnsi="Times New Roman" w:cs="Times New Roman"/>
          <w:sz w:val="24"/>
          <w:szCs w:val="24"/>
        </w:rPr>
        <w:t>регистрация</w:t>
      </w:r>
      <w:r w:rsidR="007E664A" w:rsidRPr="005B424D">
        <w:rPr>
          <w:rFonts w:ascii="Times New Roman" w:hAnsi="Times New Roman" w:cs="Times New Roman"/>
          <w:sz w:val="24"/>
          <w:szCs w:val="24"/>
          <w:lang w:val="en-US"/>
        </w:rPr>
        <w:t xml:space="preserve"> </w:t>
      </w:r>
      <w:r w:rsidR="00EF2960" w:rsidRPr="005B424D">
        <w:rPr>
          <w:rFonts w:ascii="Times New Roman" w:hAnsi="Times New Roman" w:cs="Times New Roman"/>
          <w:sz w:val="24"/>
          <w:szCs w:val="24"/>
        </w:rPr>
        <w:t>,</w:t>
      </w:r>
      <w:r w:rsidR="008915BD" w:rsidRPr="005B424D">
        <w:rPr>
          <w:rFonts w:ascii="Times New Roman" w:hAnsi="Times New Roman" w:cs="Times New Roman"/>
          <w:sz w:val="24"/>
          <w:szCs w:val="24"/>
        </w:rPr>
        <w:t xml:space="preserve"> </w:t>
      </w:r>
      <w:r w:rsidR="007E664A" w:rsidRPr="005B424D">
        <w:rPr>
          <w:rFonts w:ascii="Times New Roman" w:hAnsi="Times New Roman" w:cs="Times New Roman"/>
          <w:sz w:val="24"/>
          <w:szCs w:val="24"/>
        </w:rPr>
        <w:t>на застрахователни посредници</w:t>
      </w:r>
      <w:r w:rsidR="00EF2960" w:rsidRPr="005B424D">
        <w:rPr>
          <w:rFonts w:ascii="Times New Roman" w:hAnsi="Times New Roman" w:cs="Times New Roman"/>
          <w:sz w:val="24"/>
          <w:szCs w:val="24"/>
        </w:rPr>
        <w:t xml:space="preserve"> по електронен път</w:t>
      </w:r>
      <w:r w:rsidR="00C74609" w:rsidRPr="005B424D">
        <w:rPr>
          <w:rFonts w:ascii="Times New Roman" w:hAnsi="Times New Roman" w:cs="Times New Roman"/>
          <w:sz w:val="24"/>
          <w:szCs w:val="24"/>
        </w:rPr>
        <w:t>.</w:t>
      </w:r>
      <w:r w:rsidR="007E664A" w:rsidRPr="005B424D">
        <w:rPr>
          <w:rFonts w:ascii="Times New Roman" w:hAnsi="Times New Roman" w:cs="Times New Roman"/>
          <w:sz w:val="24"/>
          <w:szCs w:val="24"/>
        </w:rPr>
        <w:t xml:space="preserve"> </w:t>
      </w:r>
      <w:r w:rsidR="00C74609" w:rsidRPr="005B424D">
        <w:rPr>
          <w:rFonts w:ascii="Times New Roman" w:hAnsi="Times New Roman" w:cs="Times New Roman"/>
          <w:sz w:val="24"/>
          <w:szCs w:val="24"/>
        </w:rPr>
        <w:t>,</w:t>
      </w:r>
    </w:p>
    <w:p w14:paraId="67C98135" w14:textId="0C707207" w:rsidR="003A306D" w:rsidRPr="005B424D" w:rsidRDefault="003A306D"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 xml:space="preserve">(2) </w:t>
      </w:r>
      <w:r w:rsidR="00853CF8" w:rsidRPr="005B424D">
        <w:rPr>
          <w:rFonts w:ascii="Times New Roman" w:hAnsi="Times New Roman" w:cs="Times New Roman"/>
          <w:sz w:val="24"/>
          <w:szCs w:val="24"/>
        </w:rPr>
        <w:t>Искане</w:t>
      </w:r>
      <w:r w:rsidRPr="005B424D">
        <w:rPr>
          <w:rFonts w:ascii="Times New Roman" w:hAnsi="Times New Roman" w:cs="Times New Roman"/>
          <w:sz w:val="24"/>
          <w:szCs w:val="24"/>
          <w:lang w:val="x-none"/>
        </w:rPr>
        <w:t xml:space="preserve"> за регистрация за застрахователен брокер може да се подаде по реда на тази наредба. Приложения и допълнителна информация към </w:t>
      </w:r>
      <w:r w:rsidR="00853CF8" w:rsidRPr="005B424D">
        <w:rPr>
          <w:rFonts w:ascii="Times New Roman" w:hAnsi="Times New Roman" w:cs="Times New Roman"/>
          <w:sz w:val="24"/>
          <w:szCs w:val="24"/>
        </w:rPr>
        <w:t>искане</w:t>
      </w:r>
      <w:r w:rsidRPr="005B424D">
        <w:rPr>
          <w:rFonts w:ascii="Times New Roman" w:hAnsi="Times New Roman" w:cs="Times New Roman"/>
          <w:sz w:val="24"/>
          <w:szCs w:val="24"/>
          <w:lang w:val="x-none"/>
        </w:rPr>
        <w:t xml:space="preserve"> за регистрация на застрахователен брокер, подадено по реда на тази наредба</w:t>
      </w:r>
      <w:r w:rsidR="001D6201" w:rsidRPr="005B424D">
        <w:rPr>
          <w:rFonts w:ascii="Times New Roman" w:hAnsi="Times New Roman" w:cs="Times New Roman"/>
          <w:sz w:val="24"/>
          <w:szCs w:val="24"/>
        </w:rPr>
        <w:t>,</w:t>
      </w:r>
      <w:r w:rsidRPr="005B424D">
        <w:rPr>
          <w:rFonts w:ascii="Times New Roman" w:hAnsi="Times New Roman" w:cs="Times New Roman"/>
          <w:sz w:val="24"/>
          <w:szCs w:val="24"/>
          <w:lang w:val="x-none"/>
        </w:rPr>
        <w:t xml:space="preserve"> могат да се подават и на хартиен носител. </w:t>
      </w:r>
    </w:p>
    <w:p w14:paraId="386ECF95" w14:textId="50D32D9D" w:rsidR="003A306D" w:rsidRPr="005B424D" w:rsidRDefault="003A306D"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 xml:space="preserve">(3) </w:t>
      </w:r>
      <w:r w:rsidR="00853CF8" w:rsidRPr="005B424D">
        <w:rPr>
          <w:rFonts w:ascii="Times New Roman" w:hAnsi="Times New Roman" w:cs="Times New Roman"/>
          <w:sz w:val="24"/>
          <w:szCs w:val="24"/>
        </w:rPr>
        <w:t>Искане</w:t>
      </w:r>
      <w:r w:rsidRPr="005B424D">
        <w:rPr>
          <w:rFonts w:ascii="Times New Roman" w:hAnsi="Times New Roman" w:cs="Times New Roman"/>
          <w:sz w:val="24"/>
          <w:szCs w:val="24"/>
          <w:lang w:val="x-none"/>
        </w:rPr>
        <w:t xml:space="preserve"> за регистрация на застрахователен агент по чл. 319, ал. 2</w:t>
      </w:r>
      <w:r w:rsidR="007F260E" w:rsidRPr="005B424D">
        <w:rPr>
          <w:rFonts w:ascii="Times New Roman" w:hAnsi="Times New Roman" w:cs="Times New Roman"/>
          <w:sz w:val="24"/>
          <w:szCs w:val="24"/>
        </w:rPr>
        <w:t>,</w:t>
      </w:r>
      <w:r w:rsidRPr="005B424D">
        <w:rPr>
          <w:rFonts w:ascii="Times New Roman" w:hAnsi="Times New Roman" w:cs="Times New Roman"/>
          <w:sz w:val="24"/>
          <w:szCs w:val="24"/>
          <w:lang w:val="x-none"/>
        </w:rPr>
        <w:t xml:space="preserve"> изречение първо</w:t>
      </w:r>
      <w:r w:rsidR="007F260E" w:rsidRPr="005B424D">
        <w:rPr>
          <w:rFonts w:ascii="Times New Roman" w:hAnsi="Times New Roman" w:cs="Times New Roman"/>
          <w:sz w:val="24"/>
          <w:szCs w:val="24"/>
        </w:rPr>
        <w:t xml:space="preserve"> от Кодекса за застраховането и на посредник, предлагащ застрахователни продукти по чл. 321б, ал. 3 във връзка с чл. 319, ал. 2 изречение първо </w:t>
      </w:r>
      <w:r w:rsidRPr="005B424D">
        <w:rPr>
          <w:rFonts w:ascii="Times New Roman" w:hAnsi="Times New Roman" w:cs="Times New Roman"/>
          <w:sz w:val="24"/>
          <w:szCs w:val="24"/>
          <w:lang w:val="x-none"/>
        </w:rPr>
        <w:t xml:space="preserve">от Кодекса за застраховането се подава само по реда на тази наредба. </w:t>
      </w:r>
    </w:p>
    <w:p w14:paraId="0E1E4E3D" w14:textId="07133A27" w:rsidR="0079514F" w:rsidRPr="005B424D" w:rsidRDefault="003A306D"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 xml:space="preserve">(4) </w:t>
      </w:r>
      <w:r w:rsidR="00853CF8" w:rsidRPr="005B424D">
        <w:rPr>
          <w:rFonts w:ascii="Times New Roman" w:hAnsi="Times New Roman" w:cs="Times New Roman"/>
          <w:sz w:val="24"/>
          <w:szCs w:val="24"/>
        </w:rPr>
        <w:t>Искане</w:t>
      </w:r>
      <w:r w:rsidRPr="005B424D">
        <w:rPr>
          <w:rFonts w:ascii="Times New Roman" w:hAnsi="Times New Roman" w:cs="Times New Roman"/>
          <w:sz w:val="24"/>
          <w:szCs w:val="24"/>
          <w:lang w:val="x-none"/>
        </w:rPr>
        <w:t xml:space="preserve"> за регистрация на застрахователен агент по чл. 319, ал. 2</w:t>
      </w:r>
      <w:r w:rsidR="007F260E" w:rsidRPr="005B424D">
        <w:rPr>
          <w:rFonts w:ascii="Times New Roman" w:hAnsi="Times New Roman" w:cs="Times New Roman"/>
          <w:sz w:val="24"/>
          <w:szCs w:val="24"/>
        </w:rPr>
        <w:t>,</w:t>
      </w:r>
      <w:r w:rsidRPr="005B424D">
        <w:rPr>
          <w:rFonts w:ascii="Times New Roman" w:hAnsi="Times New Roman" w:cs="Times New Roman"/>
          <w:sz w:val="24"/>
          <w:szCs w:val="24"/>
          <w:lang w:val="x-none"/>
        </w:rPr>
        <w:t xml:space="preserve"> изречение второ от Кодекса за застраховането </w:t>
      </w:r>
      <w:r w:rsidR="007F260E" w:rsidRPr="005B424D">
        <w:rPr>
          <w:rFonts w:ascii="Times New Roman" w:hAnsi="Times New Roman" w:cs="Times New Roman"/>
          <w:sz w:val="24"/>
          <w:szCs w:val="24"/>
          <w:lang w:val="x-none"/>
        </w:rPr>
        <w:t xml:space="preserve">и на посредник, предлагащ застрахователни продукти по чл. 321б, ал. 3 във връзка с чл. 319, ал. 2 изречение </w:t>
      </w:r>
      <w:r w:rsidR="007F260E" w:rsidRPr="005B424D">
        <w:rPr>
          <w:rFonts w:ascii="Times New Roman" w:hAnsi="Times New Roman" w:cs="Times New Roman"/>
          <w:sz w:val="24"/>
          <w:szCs w:val="24"/>
        </w:rPr>
        <w:t>второ</w:t>
      </w:r>
      <w:r w:rsidR="007F260E" w:rsidRPr="005B424D">
        <w:rPr>
          <w:rFonts w:ascii="Times New Roman" w:hAnsi="Times New Roman" w:cs="Times New Roman"/>
          <w:sz w:val="24"/>
          <w:szCs w:val="24"/>
          <w:lang w:val="x-none"/>
        </w:rPr>
        <w:t xml:space="preserve"> от Кодекса за застраховането</w:t>
      </w:r>
      <w:r w:rsidR="00275D69" w:rsidRPr="005B424D">
        <w:rPr>
          <w:rFonts w:ascii="Times New Roman" w:hAnsi="Times New Roman" w:cs="Times New Roman"/>
          <w:sz w:val="24"/>
          <w:szCs w:val="24"/>
        </w:rPr>
        <w:t>,</w:t>
      </w:r>
      <w:r w:rsidR="007F260E" w:rsidRPr="005B424D">
        <w:rPr>
          <w:rFonts w:ascii="Times New Roman" w:hAnsi="Times New Roman" w:cs="Times New Roman"/>
          <w:sz w:val="24"/>
          <w:szCs w:val="24"/>
          <w:lang w:val="x-none"/>
        </w:rPr>
        <w:t xml:space="preserve"> </w:t>
      </w:r>
      <w:r w:rsidRPr="005B424D">
        <w:rPr>
          <w:rFonts w:ascii="Times New Roman" w:hAnsi="Times New Roman" w:cs="Times New Roman"/>
          <w:sz w:val="24"/>
          <w:szCs w:val="24"/>
          <w:lang w:val="x-none"/>
        </w:rPr>
        <w:t xml:space="preserve">може да се подаде по реда на тази наредба. Приложения и допълнителна информация към </w:t>
      </w:r>
      <w:r w:rsidR="00853CF8" w:rsidRPr="005B424D">
        <w:rPr>
          <w:rFonts w:ascii="Times New Roman" w:hAnsi="Times New Roman" w:cs="Times New Roman"/>
          <w:sz w:val="24"/>
          <w:szCs w:val="24"/>
        </w:rPr>
        <w:t>искане</w:t>
      </w:r>
      <w:r w:rsidRPr="005B424D">
        <w:rPr>
          <w:rFonts w:ascii="Times New Roman" w:hAnsi="Times New Roman" w:cs="Times New Roman"/>
          <w:sz w:val="24"/>
          <w:szCs w:val="24"/>
          <w:lang w:val="x-none"/>
        </w:rPr>
        <w:t xml:space="preserve"> за регистрация </w:t>
      </w:r>
      <w:r w:rsidR="007F260E" w:rsidRPr="005B424D">
        <w:rPr>
          <w:rFonts w:ascii="Times New Roman" w:hAnsi="Times New Roman" w:cs="Times New Roman"/>
          <w:sz w:val="24"/>
          <w:szCs w:val="24"/>
        </w:rPr>
        <w:t>по изречение първо</w:t>
      </w:r>
      <w:r w:rsidRPr="005B424D">
        <w:rPr>
          <w:rFonts w:ascii="Times New Roman" w:hAnsi="Times New Roman" w:cs="Times New Roman"/>
          <w:sz w:val="24"/>
          <w:szCs w:val="24"/>
          <w:lang w:val="x-none"/>
        </w:rPr>
        <w:t>, подадено по реда на тази наредба</w:t>
      </w:r>
      <w:r w:rsidR="002607E9" w:rsidRPr="005B424D">
        <w:rPr>
          <w:rFonts w:ascii="Times New Roman" w:hAnsi="Times New Roman" w:cs="Times New Roman"/>
          <w:sz w:val="24"/>
          <w:szCs w:val="24"/>
        </w:rPr>
        <w:t>,</w:t>
      </w:r>
      <w:r w:rsidRPr="005B424D">
        <w:rPr>
          <w:rFonts w:ascii="Times New Roman" w:hAnsi="Times New Roman" w:cs="Times New Roman"/>
          <w:sz w:val="24"/>
          <w:szCs w:val="24"/>
          <w:lang w:val="x-none"/>
        </w:rPr>
        <w:t xml:space="preserve"> могат да се подават и на хартиен носител.</w:t>
      </w:r>
    </w:p>
    <w:p w14:paraId="3BAC3C19" w14:textId="77777777" w:rsidR="003D1402"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598A5EED"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59543AF0" w14:textId="53BAF62E" w:rsidR="00A96FBA" w:rsidRDefault="006F0964" w:rsidP="006F0964">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w:t>
      </w:r>
      <w:r w:rsidR="007E664A" w:rsidRPr="005B424D">
        <w:rPr>
          <w:rFonts w:ascii="Times New Roman" w:hAnsi="Times New Roman" w:cs="Times New Roman"/>
          <w:b/>
          <w:bCs/>
          <w:sz w:val="24"/>
          <w:szCs w:val="24"/>
        </w:rPr>
        <w:t xml:space="preserve">егистрация на </w:t>
      </w:r>
    </w:p>
    <w:p w14:paraId="2C688DC1" w14:textId="5EA0C937" w:rsidR="0079514F" w:rsidRPr="005B424D" w:rsidRDefault="007E664A" w:rsidP="006F0964">
      <w:pPr>
        <w:widowControl w:val="0"/>
        <w:autoSpaceDE w:val="0"/>
        <w:autoSpaceDN w:val="0"/>
        <w:adjustRightInd w:val="0"/>
        <w:spacing w:after="0" w:line="240" w:lineRule="auto"/>
        <w:jc w:val="center"/>
        <w:rPr>
          <w:rFonts w:ascii="Times New Roman" w:hAnsi="Times New Roman" w:cs="Times New Roman"/>
          <w:b/>
          <w:bCs/>
          <w:sz w:val="24"/>
          <w:szCs w:val="24"/>
        </w:rPr>
      </w:pPr>
      <w:r w:rsidRPr="005B424D">
        <w:rPr>
          <w:rFonts w:ascii="Times New Roman" w:hAnsi="Times New Roman" w:cs="Times New Roman"/>
          <w:b/>
          <w:bCs/>
          <w:sz w:val="24"/>
          <w:szCs w:val="24"/>
        </w:rPr>
        <w:t>застрахователен брокер</w:t>
      </w:r>
    </w:p>
    <w:p w14:paraId="4212EEEB"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6B6483FC" w14:textId="3420302B" w:rsidR="0079514F"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b/>
          <w:bCs/>
          <w:sz w:val="24"/>
          <w:szCs w:val="24"/>
          <w:lang w:val="x-none"/>
        </w:rPr>
        <w:t xml:space="preserve">  Чл. 2</w:t>
      </w:r>
      <w:r w:rsidRPr="005B424D">
        <w:rPr>
          <w:rFonts w:ascii="Times New Roman" w:hAnsi="Times New Roman" w:cs="Times New Roman"/>
          <w:sz w:val="24"/>
          <w:szCs w:val="24"/>
          <w:lang w:val="x-none"/>
        </w:rPr>
        <w:t xml:space="preserve">. (1) </w:t>
      </w:r>
      <w:r w:rsidR="00853CF8" w:rsidRPr="005B424D">
        <w:rPr>
          <w:rFonts w:ascii="Times New Roman" w:hAnsi="Times New Roman" w:cs="Times New Roman"/>
          <w:sz w:val="24"/>
          <w:szCs w:val="24"/>
        </w:rPr>
        <w:t>Искане</w:t>
      </w:r>
      <w:r w:rsidR="00275D69" w:rsidRPr="005B424D">
        <w:rPr>
          <w:rFonts w:ascii="Times New Roman" w:hAnsi="Times New Roman" w:cs="Times New Roman"/>
          <w:sz w:val="24"/>
          <w:szCs w:val="24"/>
        </w:rPr>
        <w:t xml:space="preserve"> </w:t>
      </w:r>
      <w:r w:rsidR="009E75F4" w:rsidRPr="005B424D">
        <w:rPr>
          <w:rFonts w:ascii="Times New Roman" w:hAnsi="Times New Roman" w:cs="Times New Roman"/>
          <w:sz w:val="24"/>
          <w:szCs w:val="24"/>
        </w:rPr>
        <w:t xml:space="preserve">за регистрация на застрахователен брокер по </w:t>
      </w:r>
      <w:r w:rsidR="001D6201" w:rsidRPr="005B424D">
        <w:rPr>
          <w:rFonts w:ascii="Times New Roman" w:hAnsi="Times New Roman" w:cs="Times New Roman"/>
          <w:sz w:val="24"/>
          <w:szCs w:val="24"/>
        </w:rPr>
        <w:t>електронен път</w:t>
      </w:r>
      <w:r w:rsidR="009E75F4" w:rsidRPr="005B424D">
        <w:rPr>
          <w:rFonts w:ascii="Times New Roman" w:hAnsi="Times New Roman" w:cs="Times New Roman"/>
          <w:sz w:val="24"/>
          <w:szCs w:val="24"/>
        </w:rPr>
        <w:t xml:space="preserve"> се подава по образец Приложение № 1</w:t>
      </w:r>
      <w:r w:rsidR="009767DF" w:rsidRPr="005B424D">
        <w:rPr>
          <w:rFonts w:ascii="Times New Roman" w:hAnsi="Times New Roman" w:cs="Times New Roman"/>
          <w:sz w:val="24"/>
          <w:szCs w:val="24"/>
        </w:rPr>
        <w:t>.1 (за заявителите юридически лица)</w:t>
      </w:r>
      <w:r w:rsidR="00303507" w:rsidRPr="005B424D">
        <w:rPr>
          <w:rFonts w:ascii="Times New Roman" w:hAnsi="Times New Roman" w:cs="Times New Roman"/>
          <w:sz w:val="24"/>
          <w:szCs w:val="24"/>
        </w:rPr>
        <w:t xml:space="preserve">, съответно Приложение </w:t>
      </w:r>
      <w:r w:rsidR="009767DF" w:rsidRPr="005B424D">
        <w:rPr>
          <w:rFonts w:ascii="Times New Roman" w:hAnsi="Times New Roman" w:cs="Times New Roman"/>
          <w:sz w:val="24"/>
          <w:szCs w:val="24"/>
        </w:rPr>
        <w:t>№ 1.2 (за заявителите еднолични търговци)</w:t>
      </w:r>
      <w:r w:rsidR="009E75F4" w:rsidRPr="005B424D">
        <w:rPr>
          <w:rFonts w:ascii="Times New Roman" w:hAnsi="Times New Roman" w:cs="Times New Roman"/>
          <w:sz w:val="24"/>
          <w:szCs w:val="24"/>
        </w:rPr>
        <w:t xml:space="preserve"> към тази наредба. </w:t>
      </w:r>
      <w:r w:rsidR="008126AE">
        <w:rPr>
          <w:rFonts w:ascii="Times New Roman" w:hAnsi="Times New Roman" w:cs="Times New Roman"/>
          <w:sz w:val="24"/>
          <w:szCs w:val="24"/>
        </w:rPr>
        <w:t>Искането</w:t>
      </w:r>
      <w:r w:rsidR="00275D69" w:rsidRPr="005B424D">
        <w:rPr>
          <w:rFonts w:ascii="Times New Roman" w:hAnsi="Times New Roman" w:cs="Times New Roman"/>
          <w:sz w:val="24"/>
          <w:szCs w:val="24"/>
        </w:rPr>
        <w:t xml:space="preserve"> </w:t>
      </w:r>
      <w:r w:rsidR="009E75F4" w:rsidRPr="005B424D">
        <w:rPr>
          <w:rFonts w:ascii="Times New Roman" w:hAnsi="Times New Roman" w:cs="Times New Roman"/>
          <w:sz w:val="24"/>
          <w:szCs w:val="24"/>
        </w:rPr>
        <w:t>може да се подаде</w:t>
      </w:r>
      <w:r w:rsidR="00275D69" w:rsidRPr="005B424D">
        <w:rPr>
          <w:rFonts w:ascii="Times New Roman" w:hAnsi="Times New Roman" w:cs="Times New Roman"/>
          <w:sz w:val="24"/>
          <w:szCs w:val="24"/>
        </w:rPr>
        <w:t xml:space="preserve"> директно</w:t>
      </w:r>
      <w:r w:rsidR="009E75F4" w:rsidRPr="005B424D">
        <w:rPr>
          <w:rFonts w:ascii="Times New Roman" w:hAnsi="Times New Roman" w:cs="Times New Roman"/>
          <w:sz w:val="24"/>
          <w:szCs w:val="24"/>
        </w:rPr>
        <w:t xml:space="preserve"> </w:t>
      </w:r>
      <w:r w:rsidR="00275D69" w:rsidRPr="005B424D">
        <w:rPr>
          <w:rFonts w:ascii="Times New Roman" w:hAnsi="Times New Roman" w:cs="Times New Roman"/>
          <w:sz w:val="24"/>
          <w:szCs w:val="24"/>
        </w:rPr>
        <w:t xml:space="preserve">на интернет страницата на Комисията за финансов надзор </w:t>
      </w:r>
      <w:r w:rsidR="000F1782" w:rsidRPr="005B424D">
        <w:rPr>
          <w:rFonts w:ascii="Times New Roman" w:hAnsi="Times New Roman" w:cs="Times New Roman"/>
          <w:sz w:val="24"/>
          <w:szCs w:val="24"/>
        </w:rPr>
        <w:t xml:space="preserve">чрез </w:t>
      </w:r>
      <w:r w:rsidR="00067579" w:rsidRPr="005B424D">
        <w:rPr>
          <w:rFonts w:ascii="Times New Roman" w:hAnsi="Times New Roman" w:cs="Times New Roman"/>
          <w:sz w:val="24"/>
          <w:szCs w:val="24"/>
        </w:rPr>
        <w:t>попълване</w:t>
      </w:r>
      <w:r w:rsidR="000F1782" w:rsidRPr="005B424D">
        <w:rPr>
          <w:rFonts w:ascii="Times New Roman" w:hAnsi="Times New Roman" w:cs="Times New Roman"/>
          <w:sz w:val="24"/>
          <w:szCs w:val="24"/>
        </w:rPr>
        <w:t xml:space="preserve"> на </w:t>
      </w:r>
      <w:r w:rsidR="00275D69" w:rsidRPr="005B424D">
        <w:rPr>
          <w:rFonts w:ascii="Times New Roman" w:hAnsi="Times New Roman" w:cs="Times New Roman"/>
          <w:sz w:val="24"/>
          <w:szCs w:val="24"/>
        </w:rPr>
        <w:t xml:space="preserve">публикуван </w:t>
      </w:r>
      <w:r w:rsidR="000F1782" w:rsidRPr="005B424D">
        <w:rPr>
          <w:rFonts w:ascii="Times New Roman" w:hAnsi="Times New Roman" w:cs="Times New Roman"/>
          <w:sz w:val="24"/>
          <w:szCs w:val="24"/>
        </w:rPr>
        <w:t>формуляр</w:t>
      </w:r>
      <w:r w:rsidR="00275D69" w:rsidRPr="005B424D">
        <w:rPr>
          <w:rFonts w:ascii="Times New Roman" w:hAnsi="Times New Roman" w:cs="Times New Roman"/>
          <w:sz w:val="24"/>
          <w:szCs w:val="24"/>
        </w:rPr>
        <w:t xml:space="preserve">. </w:t>
      </w:r>
      <w:r w:rsidR="009E75F4" w:rsidRPr="005B424D">
        <w:rPr>
          <w:rFonts w:ascii="Times New Roman" w:hAnsi="Times New Roman" w:cs="Times New Roman"/>
          <w:sz w:val="24"/>
          <w:szCs w:val="24"/>
        </w:rPr>
        <w:t xml:space="preserve">  </w:t>
      </w:r>
    </w:p>
    <w:p w14:paraId="0A2859DB"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6F5F6FDC" w14:textId="77777777" w:rsidR="0079514F" w:rsidRPr="005B424D" w:rsidRDefault="0079514F" w:rsidP="00414107">
      <w:pPr>
        <w:widowControl w:val="0"/>
        <w:autoSpaceDE w:val="0"/>
        <w:autoSpaceDN w:val="0"/>
        <w:adjustRightInd w:val="0"/>
        <w:spacing w:after="0" w:line="240" w:lineRule="auto"/>
        <w:jc w:val="both"/>
        <w:rPr>
          <w:rFonts w:ascii="Times New Roman" w:hAnsi="Times New Roman" w:cs="Times New Roman"/>
          <w:sz w:val="24"/>
          <w:szCs w:val="24"/>
          <w:lang w:val="x-none"/>
        </w:rPr>
      </w:pPr>
    </w:p>
    <w:p w14:paraId="51082A1B" w14:textId="77777777" w:rsidR="00A96FBA" w:rsidRDefault="00AF0B2F" w:rsidP="00A96FBA">
      <w:pPr>
        <w:widowControl w:val="0"/>
        <w:autoSpaceDE w:val="0"/>
        <w:autoSpaceDN w:val="0"/>
        <w:adjustRightInd w:val="0"/>
        <w:spacing w:after="0" w:line="240" w:lineRule="auto"/>
        <w:jc w:val="center"/>
        <w:rPr>
          <w:rFonts w:ascii="Times New Roman" w:hAnsi="Times New Roman" w:cs="Times New Roman"/>
          <w:b/>
          <w:bCs/>
          <w:sz w:val="24"/>
          <w:szCs w:val="24"/>
        </w:rPr>
      </w:pPr>
      <w:r w:rsidRPr="005B424D">
        <w:rPr>
          <w:rFonts w:ascii="Times New Roman" w:hAnsi="Times New Roman" w:cs="Times New Roman"/>
          <w:b/>
          <w:bCs/>
          <w:sz w:val="24"/>
          <w:szCs w:val="24"/>
        </w:rPr>
        <w:t xml:space="preserve">Регистрация на </w:t>
      </w:r>
    </w:p>
    <w:p w14:paraId="3B5339D1" w14:textId="4F02E4A6" w:rsidR="0079514F" w:rsidRPr="005B424D" w:rsidRDefault="006F0964" w:rsidP="00A96FBA">
      <w:pPr>
        <w:widowControl w:val="0"/>
        <w:autoSpaceDE w:val="0"/>
        <w:autoSpaceDN w:val="0"/>
        <w:adjustRightInd w:val="0"/>
        <w:spacing w:after="0" w:line="240" w:lineRule="auto"/>
        <w:jc w:val="center"/>
        <w:rPr>
          <w:rFonts w:ascii="Times New Roman" w:hAnsi="Times New Roman" w:cs="Times New Roman"/>
          <w:b/>
          <w:bCs/>
          <w:sz w:val="24"/>
          <w:szCs w:val="24"/>
        </w:rPr>
      </w:pPr>
      <w:r w:rsidRPr="005B424D">
        <w:rPr>
          <w:rFonts w:ascii="Times New Roman" w:hAnsi="Times New Roman" w:cs="Times New Roman"/>
          <w:b/>
          <w:bCs/>
          <w:sz w:val="24"/>
          <w:szCs w:val="24"/>
        </w:rPr>
        <w:t>застраховател</w:t>
      </w:r>
      <w:r>
        <w:rPr>
          <w:rFonts w:ascii="Times New Roman" w:hAnsi="Times New Roman" w:cs="Times New Roman"/>
          <w:b/>
          <w:bCs/>
          <w:sz w:val="24"/>
          <w:szCs w:val="24"/>
        </w:rPr>
        <w:t>ен</w:t>
      </w:r>
      <w:r w:rsidRPr="005B424D">
        <w:rPr>
          <w:rFonts w:ascii="Times New Roman" w:hAnsi="Times New Roman" w:cs="Times New Roman"/>
          <w:b/>
          <w:bCs/>
          <w:sz w:val="24"/>
          <w:szCs w:val="24"/>
        </w:rPr>
        <w:t xml:space="preserve"> </w:t>
      </w:r>
      <w:r w:rsidR="00AF0B2F" w:rsidRPr="005B424D">
        <w:rPr>
          <w:rFonts w:ascii="Times New Roman" w:hAnsi="Times New Roman" w:cs="Times New Roman"/>
          <w:b/>
          <w:bCs/>
          <w:sz w:val="24"/>
          <w:szCs w:val="24"/>
        </w:rPr>
        <w:t xml:space="preserve">агент </w:t>
      </w:r>
    </w:p>
    <w:p w14:paraId="02DDDA2D"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14079C42" w14:textId="2DC80072" w:rsidR="0079514F"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b/>
          <w:bCs/>
          <w:sz w:val="24"/>
          <w:szCs w:val="24"/>
          <w:lang w:val="x-none"/>
        </w:rPr>
        <w:t xml:space="preserve">  Чл. 3</w:t>
      </w:r>
      <w:r w:rsidRPr="005B424D">
        <w:rPr>
          <w:rFonts w:ascii="Times New Roman" w:hAnsi="Times New Roman" w:cs="Times New Roman"/>
          <w:sz w:val="24"/>
          <w:szCs w:val="24"/>
          <w:lang w:val="x-none"/>
        </w:rPr>
        <w:t xml:space="preserve">. (1) </w:t>
      </w:r>
      <w:r w:rsidR="009E463A" w:rsidRPr="005B424D">
        <w:rPr>
          <w:rFonts w:ascii="Times New Roman" w:hAnsi="Times New Roman" w:cs="Times New Roman"/>
          <w:sz w:val="24"/>
          <w:szCs w:val="24"/>
        </w:rPr>
        <w:t xml:space="preserve">Подаването на </w:t>
      </w:r>
      <w:r w:rsidR="00853CF8" w:rsidRPr="005B424D">
        <w:rPr>
          <w:rFonts w:ascii="Times New Roman" w:hAnsi="Times New Roman" w:cs="Times New Roman"/>
          <w:sz w:val="24"/>
          <w:szCs w:val="24"/>
        </w:rPr>
        <w:t>искане</w:t>
      </w:r>
      <w:r w:rsidR="008A2981" w:rsidRPr="005B424D">
        <w:rPr>
          <w:rFonts w:ascii="Times New Roman" w:hAnsi="Times New Roman" w:cs="Times New Roman"/>
          <w:sz w:val="24"/>
          <w:szCs w:val="24"/>
        </w:rPr>
        <w:t xml:space="preserve"> за вписване на застраховател</w:t>
      </w:r>
      <w:r w:rsidR="00216065" w:rsidRPr="005B424D">
        <w:rPr>
          <w:rFonts w:ascii="Times New Roman" w:hAnsi="Times New Roman" w:cs="Times New Roman"/>
          <w:sz w:val="24"/>
          <w:szCs w:val="24"/>
        </w:rPr>
        <w:t>ен</w:t>
      </w:r>
      <w:r w:rsidR="008A2981" w:rsidRPr="005B424D">
        <w:rPr>
          <w:rFonts w:ascii="Times New Roman" w:hAnsi="Times New Roman" w:cs="Times New Roman"/>
          <w:sz w:val="24"/>
          <w:szCs w:val="24"/>
        </w:rPr>
        <w:t xml:space="preserve"> агент в регистъра по чл. 30, ал. 1, т. 12 от Закона за Комисията за финансов</w:t>
      </w:r>
      <w:r w:rsidR="008973B0" w:rsidRPr="005B424D">
        <w:rPr>
          <w:rFonts w:ascii="Times New Roman" w:hAnsi="Times New Roman" w:cs="Times New Roman"/>
          <w:sz w:val="24"/>
          <w:szCs w:val="24"/>
        </w:rPr>
        <w:t xml:space="preserve">, както и за промяна на вписани </w:t>
      </w:r>
      <w:r w:rsidR="00216065" w:rsidRPr="005B424D">
        <w:rPr>
          <w:rFonts w:ascii="Times New Roman" w:hAnsi="Times New Roman" w:cs="Times New Roman"/>
          <w:sz w:val="24"/>
          <w:szCs w:val="24"/>
        </w:rPr>
        <w:t xml:space="preserve">по партидата на агента </w:t>
      </w:r>
      <w:r w:rsidR="008973B0" w:rsidRPr="005B424D">
        <w:rPr>
          <w:rFonts w:ascii="Times New Roman" w:hAnsi="Times New Roman" w:cs="Times New Roman"/>
          <w:sz w:val="24"/>
          <w:szCs w:val="24"/>
        </w:rPr>
        <w:t>обстоятелства</w:t>
      </w:r>
      <w:r w:rsidR="008A2981" w:rsidRPr="005B424D">
        <w:rPr>
          <w:rFonts w:ascii="Times New Roman" w:hAnsi="Times New Roman" w:cs="Times New Roman"/>
          <w:sz w:val="24"/>
          <w:szCs w:val="24"/>
        </w:rPr>
        <w:t xml:space="preserve"> се извършва посредством ОНЛАЙН ПОРТАЛ – ЗАСТРАХОВАТЕЛНИ АГЕНТИ</w:t>
      </w:r>
      <w:r w:rsidR="00F540C6" w:rsidRPr="005B424D">
        <w:rPr>
          <w:rFonts w:ascii="Times New Roman" w:hAnsi="Times New Roman" w:cs="Times New Roman"/>
          <w:sz w:val="24"/>
          <w:szCs w:val="24"/>
        </w:rPr>
        <w:t>.</w:t>
      </w:r>
    </w:p>
    <w:p w14:paraId="03025464" w14:textId="42E0FD23" w:rsidR="008A2981" w:rsidRPr="005B424D" w:rsidRDefault="008A298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(2) За подаване на </w:t>
      </w:r>
      <w:r w:rsidR="00853CF8" w:rsidRPr="005B424D">
        <w:rPr>
          <w:rFonts w:ascii="Times New Roman" w:hAnsi="Times New Roman" w:cs="Times New Roman"/>
          <w:sz w:val="24"/>
          <w:szCs w:val="24"/>
        </w:rPr>
        <w:t>искане</w:t>
      </w:r>
      <w:r w:rsidR="00275D69" w:rsidRPr="005B424D">
        <w:rPr>
          <w:rFonts w:ascii="Times New Roman" w:hAnsi="Times New Roman" w:cs="Times New Roman"/>
          <w:sz w:val="24"/>
          <w:szCs w:val="24"/>
        </w:rPr>
        <w:t xml:space="preserve"> </w:t>
      </w:r>
      <w:r w:rsidRPr="005B424D">
        <w:rPr>
          <w:rFonts w:ascii="Times New Roman" w:hAnsi="Times New Roman" w:cs="Times New Roman"/>
          <w:sz w:val="24"/>
          <w:szCs w:val="24"/>
        </w:rPr>
        <w:t>за вписване на застрахователни агенти</w:t>
      </w:r>
      <w:r w:rsidR="00D65271" w:rsidRPr="00414107">
        <w:rPr>
          <w:rFonts w:ascii="Times New Roman" w:hAnsi="Times New Roman" w:cs="Times New Roman"/>
          <w:sz w:val="24"/>
          <w:szCs w:val="24"/>
        </w:rPr>
        <w:t xml:space="preserve"> </w:t>
      </w:r>
      <w:r w:rsidR="00D65271" w:rsidRPr="005B424D">
        <w:rPr>
          <w:rFonts w:ascii="Times New Roman" w:hAnsi="Times New Roman" w:cs="Times New Roman"/>
          <w:sz w:val="24"/>
          <w:szCs w:val="24"/>
        </w:rPr>
        <w:t>и за извършване на промяна във вписани обстоятелства</w:t>
      </w:r>
      <w:r w:rsidRPr="005B424D">
        <w:rPr>
          <w:rFonts w:ascii="Times New Roman" w:hAnsi="Times New Roman" w:cs="Times New Roman"/>
          <w:sz w:val="24"/>
          <w:szCs w:val="24"/>
        </w:rPr>
        <w:t xml:space="preserve"> в регистъра по чл. 30, ал. 1, т. 12 от Закона за Комисията за финансов надзор</w:t>
      </w:r>
      <w:r w:rsidR="00B162AE" w:rsidRPr="005B424D">
        <w:rPr>
          <w:rFonts w:ascii="Times New Roman" w:hAnsi="Times New Roman" w:cs="Times New Roman"/>
          <w:sz w:val="24"/>
          <w:szCs w:val="24"/>
        </w:rPr>
        <w:t xml:space="preserve"> се извършва регистрация на застрахователя и на определени </w:t>
      </w:r>
      <w:r w:rsidR="00B162AE" w:rsidRPr="005B424D">
        <w:rPr>
          <w:rFonts w:ascii="Times New Roman" w:hAnsi="Times New Roman" w:cs="Times New Roman"/>
          <w:sz w:val="24"/>
          <w:szCs w:val="24"/>
        </w:rPr>
        <w:lastRenderedPageBreak/>
        <w:t xml:space="preserve">служители на застрахователя в </w:t>
      </w:r>
      <w:r w:rsidR="00F540C6" w:rsidRPr="005B424D">
        <w:rPr>
          <w:rFonts w:ascii="Times New Roman" w:hAnsi="Times New Roman" w:cs="Times New Roman"/>
          <w:sz w:val="24"/>
          <w:szCs w:val="24"/>
        </w:rPr>
        <w:t>ОНЛАЙН ПОРТАЛ – ЗАСТРАХОВАТЕЛНИ АГЕНТИ</w:t>
      </w:r>
      <w:r w:rsidR="00B162AE" w:rsidRPr="005B424D">
        <w:rPr>
          <w:rFonts w:ascii="Times New Roman" w:hAnsi="Times New Roman" w:cs="Times New Roman"/>
          <w:sz w:val="24"/>
          <w:szCs w:val="24"/>
        </w:rPr>
        <w:t xml:space="preserve"> по ал. 1. Регистрацията и другите изисквания за използване на </w:t>
      </w:r>
      <w:r w:rsidR="00784511" w:rsidRPr="005B424D">
        <w:rPr>
          <w:rFonts w:ascii="Times New Roman" w:hAnsi="Times New Roman" w:cs="Times New Roman"/>
          <w:sz w:val="24"/>
          <w:szCs w:val="24"/>
        </w:rPr>
        <w:t xml:space="preserve">портала </w:t>
      </w:r>
      <w:r w:rsidR="00B162AE" w:rsidRPr="005B424D">
        <w:rPr>
          <w:rFonts w:ascii="Times New Roman" w:hAnsi="Times New Roman" w:cs="Times New Roman"/>
          <w:sz w:val="24"/>
          <w:szCs w:val="24"/>
        </w:rPr>
        <w:t xml:space="preserve">се определят с Ръководство за потребителя – Приложение № 3 към настоящата наредба. </w:t>
      </w:r>
    </w:p>
    <w:p w14:paraId="64BB5E07" w14:textId="5BFFDDB6" w:rsidR="00853CF8"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lang w:val="x-none"/>
        </w:rPr>
        <w:t>(</w:t>
      </w:r>
      <w:r w:rsidR="003A6F21" w:rsidRPr="005B424D">
        <w:rPr>
          <w:rFonts w:ascii="Times New Roman" w:hAnsi="Times New Roman" w:cs="Times New Roman"/>
          <w:sz w:val="24"/>
          <w:szCs w:val="24"/>
        </w:rPr>
        <w:t>3</w:t>
      </w:r>
      <w:r w:rsidRPr="005B424D">
        <w:rPr>
          <w:rFonts w:ascii="Times New Roman" w:hAnsi="Times New Roman" w:cs="Times New Roman"/>
          <w:sz w:val="24"/>
          <w:szCs w:val="24"/>
          <w:lang w:val="x-none"/>
        </w:rPr>
        <w:t xml:space="preserve">) </w:t>
      </w:r>
      <w:r w:rsidR="00E46C85" w:rsidRPr="005B424D">
        <w:rPr>
          <w:rFonts w:ascii="Times New Roman" w:hAnsi="Times New Roman" w:cs="Times New Roman"/>
          <w:sz w:val="24"/>
          <w:szCs w:val="24"/>
        </w:rPr>
        <w:t xml:space="preserve">За установяване съответствието на лицето, с което застрахователят възнамерява да сключи договор за застрахователно агентство, с изискванията по глава Тридесет и първа от Кодекса за застраховането застрахователят </w:t>
      </w:r>
      <w:r w:rsidR="00F540C6" w:rsidRPr="005B424D">
        <w:rPr>
          <w:rFonts w:ascii="Times New Roman" w:hAnsi="Times New Roman" w:cs="Times New Roman"/>
          <w:sz w:val="24"/>
          <w:szCs w:val="24"/>
        </w:rPr>
        <w:t>извършва</w:t>
      </w:r>
      <w:r w:rsidR="00535FCB" w:rsidRPr="005B424D">
        <w:rPr>
          <w:rFonts w:ascii="Times New Roman" w:hAnsi="Times New Roman" w:cs="Times New Roman"/>
          <w:sz w:val="24"/>
          <w:szCs w:val="24"/>
        </w:rPr>
        <w:t xml:space="preserve"> проверка на</w:t>
      </w:r>
      <w:r w:rsidR="00E46C85" w:rsidRPr="005B424D">
        <w:rPr>
          <w:rFonts w:ascii="Times New Roman" w:hAnsi="Times New Roman" w:cs="Times New Roman"/>
          <w:sz w:val="24"/>
          <w:szCs w:val="24"/>
        </w:rPr>
        <w:t xml:space="preserve"> документите по чл. 307 от Кодекса за застраховането</w:t>
      </w:r>
      <w:r w:rsidR="00535FCB" w:rsidRPr="005B424D">
        <w:rPr>
          <w:rFonts w:ascii="Times New Roman" w:hAnsi="Times New Roman" w:cs="Times New Roman"/>
          <w:sz w:val="24"/>
          <w:szCs w:val="24"/>
        </w:rPr>
        <w:t>, въз основа на които е установено спазването на чл. 318, ал. 1 от КЗ</w:t>
      </w:r>
      <w:r w:rsidR="00E46C85" w:rsidRPr="005B424D">
        <w:rPr>
          <w:rFonts w:ascii="Times New Roman" w:hAnsi="Times New Roman" w:cs="Times New Roman"/>
          <w:sz w:val="24"/>
          <w:szCs w:val="24"/>
        </w:rPr>
        <w:t xml:space="preserve">. Когато за установяването на определени обстоятелства не са предвидени официални документи същите се установяват с декларация от лицето. </w:t>
      </w:r>
      <w:r w:rsidR="00F118AF" w:rsidRPr="005B424D" w:rsidDel="00F118AF">
        <w:rPr>
          <w:rFonts w:ascii="Times New Roman" w:hAnsi="Times New Roman" w:cs="Times New Roman"/>
          <w:sz w:val="24"/>
          <w:szCs w:val="24"/>
        </w:rPr>
        <w:t xml:space="preserve"> </w:t>
      </w:r>
    </w:p>
    <w:p w14:paraId="58C57854" w14:textId="02C3A06C" w:rsidR="00D15797" w:rsidRPr="005B424D" w:rsidRDefault="00A71DC9"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853CF8" w:rsidRPr="005B424D">
        <w:rPr>
          <w:rFonts w:ascii="Times New Roman" w:hAnsi="Times New Roman" w:cs="Times New Roman"/>
          <w:sz w:val="24"/>
          <w:szCs w:val="24"/>
        </w:rPr>
        <w:t>4</w:t>
      </w:r>
      <w:r w:rsidRPr="005B424D">
        <w:rPr>
          <w:rFonts w:ascii="Times New Roman" w:hAnsi="Times New Roman" w:cs="Times New Roman"/>
          <w:sz w:val="24"/>
          <w:szCs w:val="24"/>
        </w:rPr>
        <w:t xml:space="preserve">) </w:t>
      </w:r>
      <w:r w:rsidR="00B162AE" w:rsidRPr="005B424D">
        <w:rPr>
          <w:rFonts w:ascii="Times New Roman" w:hAnsi="Times New Roman" w:cs="Times New Roman"/>
          <w:sz w:val="24"/>
          <w:szCs w:val="24"/>
        </w:rPr>
        <w:t>След извършване н</w:t>
      </w:r>
      <w:r w:rsidR="003A6F21" w:rsidRPr="005B424D">
        <w:rPr>
          <w:rFonts w:ascii="Times New Roman" w:hAnsi="Times New Roman" w:cs="Times New Roman"/>
          <w:sz w:val="24"/>
          <w:szCs w:val="24"/>
        </w:rPr>
        <w:t>а проверка по чл. 318, ал. 1 от КЗ застрахователят, посредством регистриран служител по ал. 2 подава искане за вписване на застрахователен агент в регистъра по чл. 30, ал. 1, т. 12 от Закона за Комисията за финансов надзор</w:t>
      </w:r>
      <w:r w:rsidR="003D1402" w:rsidRPr="005B424D">
        <w:rPr>
          <w:rFonts w:ascii="Times New Roman" w:hAnsi="Times New Roman" w:cs="Times New Roman"/>
          <w:sz w:val="24"/>
          <w:szCs w:val="24"/>
        </w:rPr>
        <w:t>.</w:t>
      </w:r>
      <w:r w:rsidR="003A6F21" w:rsidRPr="005B424D">
        <w:rPr>
          <w:rFonts w:ascii="Times New Roman" w:hAnsi="Times New Roman" w:cs="Times New Roman"/>
          <w:sz w:val="24"/>
          <w:szCs w:val="24"/>
        </w:rPr>
        <w:t xml:space="preserve"> Подаването на искането за вписване се смята за удостоверяване, че е извършена проверка по чл. 318, ал. 1 от КЗ и че съответното лице отговаря на изискванията по чл. 318, ал. 1 от КЗ. </w:t>
      </w:r>
    </w:p>
    <w:p w14:paraId="2AA609C8" w14:textId="37D0C772" w:rsidR="00D15797" w:rsidRPr="005B424D" w:rsidRDefault="00D15797"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853CF8" w:rsidRPr="005B424D">
        <w:rPr>
          <w:rFonts w:ascii="Times New Roman" w:hAnsi="Times New Roman" w:cs="Times New Roman"/>
          <w:sz w:val="24"/>
          <w:szCs w:val="24"/>
        </w:rPr>
        <w:t>5</w:t>
      </w:r>
      <w:r w:rsidRPr="005B424D">
        <w:rPr>
          <w:rFonts w:ascii="Times New Roman" w:hAnsi="Times New Roman" w:cs="Times New Roman"/>
          <w:sz w:val="24"/>
          <w:szCs w:val="24"/>
        </w:rPr>
        <w:t xml:space="preserve">) Подаването на искания за вписване се извършва във формати съгласно: </w:t>
      </w:r>
    </w:p>
    <w:p w14:paraId="3ED1FA46" w14:textId="77777777" w:rsidR="00D15797" w:rsidRPr="005B424D" w:rsidRDefault="00D15797"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1. Приложение № 4.1. Агенти ЮЛ – добавяне на нови договори;</w:t>
      </w:r>
    </w:p>
    <w:p w14:paraId="187B2740" w14:textId="77777777" w:rsidR="0079514F" w:rsidRPr="005B424D" w:rsidRDefault="00D15797"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2. Приложение № 4.2. Агенти ЕТ – добавяне на нови договори;</w:t>
      </w:r>
    </w:p>
    <w:p w14:paraId="479D713B" w14:textId="77777777" w:rsidR="0079514F" w:rsidRPr="005B424D" w:rsidRDefault="00D15797"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3. Приложение № 4.3. Агенти ФЛ – добавяне на нови договори.</w:t>
      </w:r>
    </w:p>
    <w:p w14:paraId="7E0DBA00" w14:textId="553F01AC" w:rsidR="00D15797" w:rsidRPr="005B424D" w:rsidRDefault="00D15797"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7637A5" w:rsidRPr="005B424D">
        <w:rPr>
          <w:rFonts w:ascii="Times New Roman" w:hAnsi="Times New Roman" w:cs="Times New Roman"/>
          <w:sz w:val="24"/>
          <w:szCs w:val="24"/>
        </w:rPr>
        <w:t>6</w:t>
      </w:r>
      <w:r w:rsidRPr="005B424D">
        <w:rPr>
          <w:rFonts w:ascii="Times New Roman" w:hAnsi="Times New Roman" w:cs="Times New Roman"/>
          <w:sz w:val="24"/>
          <w:szCs w:val="24"/>
        </w:rPr>
        <w:t xml:space="preserve">) Подаване на искания за вписване на промени във вписаните обстоятелства се извършва във формати съгласно: </w:t>
      </w:r>
    </w:p>
    <w:p w14:paraId="6FA57C78" w14:textId="77777777" w:rsidR="00D15797" w:rsidRPr="005B424D" w:rsidRDefault="00D15797"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1. Приложение № 4.4. Агенти ЮЛ – </w:t>
      </w:r>
      <w:r w:rsidR="006A4CBD" w:rsidRPr="005B424D">
        <w:rPr>
          <w:rFonts w:ascii="Times New Roman" w:hAnsi="Times New Roman" w:cs="Times New Roman"/>
          <w:sz w:val="24"/>
          <w:szCs w:val="24"/>
        </w:rPr>
        <w:t xml:space="preserve">прекратяване/корекция на договори; </w:t>
      </w:r>
    </w:p>
    <w:p w14:paraId="3AA50C24" w14:textId="77777777" w:rsidR="006A4CBD" w:rsidRPr="005B424D" w:rsidRDefault="0012065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2</w:t>
      </w:r>
      <w:r w:rsidR="006A4CBD" w:rsidRPr="005B424D">
        <w:rPr>
          <w:rFonts w:ascii="Times New Roman" w:hAnsi="Times New Roman" w:cs="Times New Roman"/>
          <w:sz w:val="24"/>
          <w:szCs w:val="24"/>
        </w:rPr>
        <w:t xml:space="preserve">. Приложение № 4.5. Агенти ЕТ – прекратяване/корекция на договори; </w:t>
      </w:r>
    </w:p>
    <w:p w14:paraId="68CFA75A" w14:textId="77777777" w:rsidR="006A4CBD" w:rsidRPr="005B424D" w:rsidRDefault="0012065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3</w:t>
      </w:r>
      <w:r w:rsidR="006A4CBD" w:rsidRPr="005B424D">
        <w:rPr>
          <w:rFonts w:ascii="Times New Roman" w:hAnsi="Times New Roman" w:cs="Times New Roman"/>
          <w:sz w:val="24"/>
          <w:szCs w:val="24"/>
        </w:rPr>
        <w:t xml:space="preserve">. Приложение № 4.6. Агенти ФЛ – прекратяване/корекция на договори; </w:t>
      </w:r>
    </w:p>
    <w:p w14:paraId="01542594" w14:textId="77777777" w:rsidR="00120651" w:rsidRPr="005B424D" w:rsidRDefault="0012065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4. Приложение № 4.7. Агенти ЮЛ – корекция на предлаганите застраховки добавяне/премахване; </w:t>
      </w:r>
    </w:p>
    <w:p w14:paraId="1432583D" w14:textId="77777777" w:rsidR="00120651" w:rsidRPr="005B424D" w:rsidRDefault="0012065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5. Приложение № 4.8. Агенти ЕТ – корекция на предлаганите застраховки добавяне/премахване; </w:t>
      </w:r>
    </w:p>
    <w:p w14:paraId="6A6FDBD9" w14:textId="77777777" w:rsidR="006A4CBD" w:rsidRPr="005B424D" w:rsidRDefault="0012065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6. Приложение № 4.9. Агенти ФЛ – корекция на предлаганите застраховки добавяне/премахване;</w:t>
      </w:r>
    </w:p>
    <w:p w14:paraId="46159338" w14:textId="330771DE" w:rsidR="0079514F"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w:t>
      </w:r>
      <w:r w:rsidR="007637A5" w:rsidRPr="005B424D">
        <w:rPr>
          <w:rFonts w:ascii="Times New Roman" w:hAnsi="Times New Roman" w:cs="Times New Roman"/>
          <w:sz w:val="24"/>
          <w:szCs w:val="24"/>
        </w:rPr>
        <w:t>7</w:t>
      </w:r>
      <w:r w:rsidRPr="005B424D">
        <w:rPr>
          <w:rFonts w:ascii="Times New Roman" w:hAnsi="Times New Roman" w:cs="Times New Roman"/>
          <w:sz w:val="24"/>
          <w:szCs w:val="24"/>
          <w:lang w:val="x-none"/>
        </w:rPr>
        <w:t xml:space="preserve">) </w:t>
      </w:r>
      <w:r w:rsidR="00120651" w:rsidRPr="005B424D">
        <w:rPr>
          <w:rFonts w:ascii="Times New Roman" w:hAnsi="Times New Roman" w:cs="Times New Roman"/>
          <w:sz w:val="24"/>
          <w:szCs w:val="24"/>
        </w:rPr>
        <w:t xml:space="preserve">Приложенията по ал. </w:t>
      </w:r>
      <w:r w:rsidR="00F14F63">
        <w:rPr>
          <w:rFonts w:ascii="Times New Roman" w:hAnsi="Times New Roman" w:cs="Times New Roman"/>
          <w:sz w:val="24"/>
          <w:szCs w:val="24"/>
          <w:lang w:val="en-US"/>
        </w:rPr>
        <w:t>5</w:t>
      </w:r>
      <w:r w:rsidR="00740D51" w:rsidRPr="005B424D">
        <w:rPr>
          <w:rFonts w:ascii="Times New Roman" w:hAnsi="Times New Roman" w:cs="Times New Roman"/>
          <w:sz w:val="24"/>
          <w:szCs w:val="24"/>
        </w:rPr>
        <w:t xml:space="preserve"> </w:t>
      </w:r>
      <w:r w:rsidR="00120651" w:rsidRPr="005B424D">
        <w:rPr>
          <w:rFonts w:ascii="Times New Roman" w:hAnsi="Times New Roman" w:cs="Times New Roman"/>
          <w:sz w:val="24"/>
          <w:szCs w:val="24"/>
        </w:rPr>
        <w:t xml:space="preserve">и ал. </w:t>
      </w:r>
      <w:r w:rsidR="00F14F63">
        <w:rPr>
          <w:rFonts w:ascii="Times New Roman" w:hAnsi="Times New Roman" w:cs="Times New Roman"/>
          <w:sz w:val="24"/>
          <w:szCs w:val="24"/>
          <w:lang w:val="en-US"/>
        </w:rPr>
        <w:t>6</w:t>
      </w:r>
      <w:r w:rsidR="00740D51" w:rsidRPr="005B424D">
        <w:rPr>
          <w:rFonts w:ascii="Times New Roman" w:hAnsi="Times New Roman" w:cs="Times New Roman"/>
          <w:sz w:val="24"/>
          <w:szCs w:val="24"/>
        </w:rPr>
        <w:t xml:space="preserve"> </w:t>
      </w:r>
      <w:r w:rsidR="00120651" w:rsidRPr="005B424D">
        <w:rPr>
          <w:rFonts w:ascii="Times New Roman" w:hAnsi="Times New Roman" w:cs="Times New Roman"/>
          <w:sz w:val="24"/>
          <w:szCs w:val="24"/>
        </w:rPr>
        <w:t xml:space="preserve">се попълват съобразно Указания във връзка с попълването и представянето в КФН на данни </w:t>
      </w:r>
      <w:r w:rsidR="00FC7048" w:rsidRPr="005B424D">
        <w:rPr>
          <w:rFonts w:ascii="Times New Roman" w:hAnsi="Times New Roman" w:cs="Times New Roman"/>
          <w:sz w:val="24"/>
          <w:szCs w:val="24"/>
        </w:rPr>
        <w:t xml:space="preserve">за </w:t>
      </w:r>
      <w:r w:rsidR="00120651" w:rsidRPr="005B424D">
        <w:rPr>
          <w:rFonts w:ascii="Times New Roman" w:hAnsi="Times New Roman" w:cs="Times New Roman"/>
          <w:sz w:val="24"/>
          <w:szCs w:val="24"/>
        </w:rPr>
        <w:t xml:space="preserve">застрахователните агенти – Приложение № 5. Номенклатурата на застрахователите се определя </w:t>
      </w:r>
      <w:r w:rsidR="009E463A" w:rsidRPr="005B424D">
        <w:rPr>
          <w:rFonts w:ascii="Times New Roman" w:hAnsi="Times New Roman" w:cs="Times New Roman"/>
          <w:sz w:val="24"/>
          <w:szCs w:val="24"/>
        </w:rPr>
        <w:t>от комисията и се публикува на страницата й в интернет</w:t>
      </w:r>
      <w:r w:rsidR="00120651" w:rsidRPr="005B424D">
        <w:rPr>
          <w:rFonts w:ascii="Times New Roman" w:hAnsi="Times New Roman" w:cs="Times New Roman"/>
          <w:sz w:val="24"/>
          <w:szCs w:val="24"/>
        </w:rPr>
        <w:t>. Съдържанието на „</w:t>
      </w:r>
      <w:r w:rsidR="00710A90" w:rsidRPr="005B424D">
        <w:rPr>
          <w:rFonts w:ascii="Times New Roman" w:hAnsi="Times New Roman" w:cs="Times New Roman"/>
          <w:sz w:val="24"/>
          <w:szCs w:val="24"/>
        </w:rPr>
        <w:t>Класовете</w:t>
      </w:r>
      <w:r w:rsidR="00120651" w:rsidRPr="005B424D">
        <w:rPr>
          <w:rFonts w:ascii="Times New Roman" w:hAnsi="Times New Roman" w:cs="Times New Roman"/>
          <w:sz w:val="24"/>
          <w:szCs w:val="24"/>
        </w:rPr>
        <w:t xml:space="preserve"> застраховки“ се определя съгласно Приложение № </w:t>
      </w:r>
      <w:r w:rsidR="009E463A" w:rsidRPr="005B424D">
        <w:rPr>
          <w:rFonts w:ascii="Times New Roman" w:hAnsi="Times New Roman" w:cs="Times New Roman"/>
          <w:sz w:val="24"/>
          <w:szCs w:val="24"/>
        </w:rPr>
        <w:t>6</w:t>
      </w:r>
      <w:r w:rsidRPr="005B424D">
        <w:rPr>
          <w:rFonts w:ascii="Times New Roman" w:hAnsi="Times New Roman" w:cs="Times New Roman"/>
          <w:sz w:val="24"/>
          <w:szCs w:val="24"/>
          <w:lang w:val="x-none"/>
        </w:rPr>
        <w:t>.</w:t>
      </w:r>
    </w:p>
    <w:p w14:paraId="44BDA0FD" w14:textId="57A1649B" w:rsidR="00923504" w:rsidRPr="00414107"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7637A5" w:rsidRPr="005B424D">
        <w:rPr>
          <w:rFonts w:ascii="Times New Roman" w:hAnsi="Times New Roman" w:cs="Times New Roman"/>
          <w:sz w:val="24"/>
          <w:szCs w:val="24"/>
        </w:rPr>
        <w:t>8</w:t>
      </w:r>
      <w:r w:rsidRPr="005B424D">
        <w:rPr>
          <w:rFonts w:ascii="Times New Roman" w:hAnsi="Times New Roman" w:cs="Times New Roman"/>
          <w:sz w:val="24"/>
          <w:szCs w:val="24"/>
        </w:rPr>
        <w:t xml:space="preserve">) </w:t>
      </w:r>
      <w:r w:rsidRPr="005B424D">
        <w:rPr>
          <w:rFonts w:ascii="Times New Roman" w:hAnsi="Times New Roman" w:cs="Times New Roman"/>
          <w:sz w:val="24"/>
          <w:szCs w:val="24"/>
          <w:lang w:val="x-none"/>
        </w:rPr>
        <w:t xml:space="preserve">След прикачване на </w:t>
      </w:r>
      <w:r w:rsidRPr="005B424D">
        <w:rPr>
          <w:rFonts w:ascii="Times New Roman" w:hAnsi="Times New Roman" w:cs="Times New Roman"/>
          <w:sz w:val="24"/>
          <w:szCs w:val="24"/>
        </w:rPr>
        <w:t>искането,</w:t>
      </w:r>
      <w:r w:rsidRPr="005B424D">
        <w:rPr>
          <w:rFonts w:ascii="Times New Roman" w:hAnsi="Times New Roman" w:cs="Times New Roman"/>
          <w:sz w:val="24"/>
          <w:szCs w:val="24"/>
          <w:lang w:val="x-none"/>
        </w:rPr>
        <w:t xml:space="preserve"> </w:t>
      </w:r>
      <w:r w:rsidRPr="005B424D">
        <w:rPr>
          <w:rFonts w:ascii="Times New Roman" w:hAnsi="Times New Roman" w:cs="Times New Roman"/>
          <w:sz w:val="24"/>
          <w:szCs w:val="24"/>
        </w:rPr>
        <w:t xml:space="preserve">в </w:t>
      </w:r>
      <w:r w:rsidRPr="005B424D">
        <w:rPr>
          <w:rFonts w:ascii="Times New Roman" w:hAnsi="Times New Roman" w:cs="Times New Roman"/>
          <w:sz w:val="24"/>
          <w:szCs w:val="24"/>
          <w:lang w:val="x-none"/>
        </w:rPr>
        <w:t xml:space="preserve">ОНЛАЙН ПОРТАЛ – ЗАСТРАХОВАТЕЛНИ АГЕНТИ системата </w:t>
      </w:r>
      <w:r w:rsidRPr="005B424D">
        <w:rPr>
          <w:rFonts w:ascii="Times New Roman" w:hAnsi="Times New Roman" w:cs="Times New Roman"/>
          <w:sz w:val="24"/>
          <w:szCs w:val="24"/>
        </w:rPr>
        <w:t>извършва автоматична проверка на</w:t>
      </w:r>
      <w:r w:rsidRPr="005B424D">
        <w:rPr>
          <w:rFonts w:ascii="Times New Roman" w:hAnsi="Times New Roman" w:cs="Times New Roman"/>
          <w:sz w:val="24"/>
          <w:szCs w:val="24"/>
          <w:lang w:val="x-none"/>
        </w:rPr>
        <w:t xml:space="preserve"> съдържанието му.</w:t>
      </w:r>
      <w:r w:rsidRPr="005B424D">
        <w:rPr>
          <w:rFonts w:ascii="Times New Roman" w:hAnsi="Times New Roman" w:cs="Times New Roman"/>
          <w:sz w:val="24"/>
          <w:szCs w:val="24"/>
        </w:rPr>
        <w:t xml:space="preserve"> При констатирани нередовности в попълването на информацията системата отказва да валидира искането, не допуска неговото подписване и</w:t>
      </w:r>
      <w:r w:rsidRPr="005B424D">
        <w:rPr>
          <w:rFonts w:ascii="Times New Roman" w:hAnsi="Times New Roman" w:cs="Times New Roman"/>
          <w:sz w:val="24"/>
          <w:szCs w:val="24"/>
          <w:lang w:val="x-none"/>
        </w:rPr>
        <w:t xml:space="preserve"> извежда</w:t>
      </w:r>
      <w:r w:rsidRPr="005B424D">
        <w:rPr>
          <w:rFonts w:ascii="Times New Roman" w:hAnsi="Times New Roman" w:cs="Times New Roman"/>
          <w:sz w:val="24"/>
          <w:szCs w:val="24"/>
        </w:rPr>
        <w:t xml:space="preserve"> съобщение за</w:t>
      </w:r>
      <w:r w:rsidRPr="005B424D">
        <w:rPr>
          <w:rFonts w:ascii="Times New Roman" w:hAnsi="Times New Roman" w:cs="Times New Roman"/>
          <w:sz w:val="24"/>
          <w:szCs w:val="24"/>
          <w:lang w:val="x-none"/>
        </w:rPr>
        <w:t xml:space="preserve"> грешка. </w:t>
      </w:r>
    </w:p>
    <w:p w14:paraId="39D5D4FD" w14:textId="65324EA3" w:rsidR="00923504" w:rsidRPr="005B424D"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w:t>
      </w:r>
      <w:r w:rsidR="007637A5" w:rsidRPr="005B424D">
        <w:rPr>
          <w:rFonts w:ascii="Times New Roman" w:hAnsi="Times New Roman" w:cs="Times New Roman"/>
          <w:sz w:val="24"/>
          <w:szCs w:val="24"/>
        </w:rPr>
        <w:t>9</w:t>
      </w:r>
      <w:r w:rsidRPr="005B424D">
        <w:rPr>
          <w:rFonts w:ascii="Times New Roman" w:hAnsi="Times New Roman" w:cs="Times New Roman"/>
          <w:sz w:val="24"/>
          <w:szCs w:val="24"/>
        </w:rPr>
        <w:t xml:space="preserve">) </w:t>
      </w:r>
      <w:r w:rsidRPr="005B424D">
        <w:rPr>
          <w:rFonts w:ascii="Times New Roman" w:hAnsi="Times New Roman" w:cs="Times New Roman"/>
          <w:sz w:val="24"/>
          <w:szCs w:val="24"/>
          <w:lang w:val="x-none"/>
        </w:rPr>
        <w:t xml:space="preserve">При </w:t>
      </w:r>
      <w:r w:rsidRPr="005B424D">
        <w:rPr>
          <w:rFonts w:ascii="Times New Roman" w:hAnsi="Times New Roman" w:cs="Times New Roman"/>
          <w:sz w:val="24"/>
          <w:szCs w:val="24"/>
        </w:rPr>
        <w:t xml:space="preserve">точно попълване на искането системата валидира съдържанието му и </w:t>
      </w:r>
      <w:r w:rsidRPr="005B424D">
        <w:rPr>
          <w:rFonts w:ascii="Times New Roman" w:hAnsi="Times New Roman" w:cs="Times New Roman"/>
          <w:sz w:val="24"/>
          <w:szCs w:val="24"/>
          <w:lang w:val="x-none"/>
        </w:rPr>
        <w:t xml:space="preserve">позволява </w:t>
      </w:r>
      <w:r w:rsidRPr="005B424D">
        <w:rPr>
          <w:rFonts w:ascii="Times New Roman" w:hAnsi="Times New Roman" w:cs="Times New Roman"/>
          <w:sz w:val="24"/>
          <w:szCs w:val="24"/>
        </w:rPr>
        <w:t>то</w:t>
      </w:r>
      <w:r w:rsidRPr="005B424D">
        <w:rPr>
          <w:rFonts w:ascii="Times New Roman" w:hAnsi="Times New Roman" w:cs="Times New Roman"/>
          <w:sz w:val="24"/>
          <w:szCs w:val="24"/>
          <w:lang w:val="x-none"/>
        </w:rPr>
        <w:t xml:space="preserve"> да бъде подписан</w:t>
      </w:r>
      <w:r w:rsidRPr="005B424D">
        <w:rPr>
          <w:rFonts w:ascii="Times New Roman" w:hAnsi="Times New Roman" w:cs="Times New Roman"/>
          <w:sz w:val="24"/>
          <w:szCs w:val="24"/>
        </w:rPr>
        <w:t>о с електронния подпис</w:t>
      </w:r>
      <w:r w:rsidRPr="005B424D">
        <w:rPr>
          <w:rFonts w:ascii="Times New Roman" w:hAnsi="Times New Roman" w:cs="Times New Roman"/>
          <w:sz w:val="24"/>
          <w:szCs w:val="24"/>
          <w:lang w:val="x-none"/>
        </w:rPr>
        <w:t xml:space="preserve"> и подаден</w:t>
      </w:r>
      <w:r w:rsidRPr="005B424D">
        <w:rPr>
          <w:rFonts w:ascii="Times New Roman" w:hAnsi="Times New Roman" w:cs="Times New Roman"/>
          <w:sz w:val="24"/>
          <w:szCs w:val="24"/>
        </w:rPr>
        <w:t>о</w:t>
      </w:r>
      <w:r w:rsidRPr="005B424D">
        <w:rPr>
          <w:rFonts w:ascii="Times New Roman" w:hAnsi="Times New Roman" w:cs="Times New Roman"/>
          <w:sz w:val="24"/>
          <w:szCs w:val="24"/>
          <w:lang w:val="x-none"/>
        </w:rPr>
        <w:t xml:space="preserve">. </w:t>
      </w:r>
    </w:p>
    <w:p w14:paraId="5B58C7E6" w14:textId="4A69D18F" w:rsidR="00923504" w:rsidRPr="005B424D"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w:t>
      </w:r>
      <w:r w:rsidR="00740D51" w:rsidRPr="005B424D">
        <w:rPr>
          <w:rFonts w:ascii="Times New Roman" w:hAnsi="Times New Roman" w:cs="Times New Roman"/>
          <w:sz w:val="24"/>
          <w:szCs w:val="24"/>
        </w:rPr>
        <w:t>1</w:t>
      </w:r>
      <w:r w:rsidR="007637A5" w:rsidRPr="005B424D">
        <w:rPr>
          <w:rFonts w:ascii="Times New Roman" w:hAnsi="Times New Roman" w:cs="Times New Roman"/>
          <w:sz w:val="24"/>
          <w:szCs w:val="24"/>
        </w:rPr>
        <w:t>0</w:t>
      </w:r>
      <w:r w:rsidRPr="005B424D">
        <w:rPr>
          <w:rFonts w:ascii="Times New Roman" w:hAnsi="Times New Roman" w:cs="Times New Roman"/>
          <w:sz w:val="24"/>
          <w:szCs w:val="24"/>
        </w:rPr>
        <w:t xml:space="preserve">) </w:t>
      </w:r>
      <w:r w:rsidRPr="005B424D">
        <w:rPr>
          <w:rFonts w:ascii="Times New Roman" w:hAnsi="Times New Roman" w:cs="Times New Roman"/>
          <w:sz w:val="24"/>
          <w:szCs w:val="24"/>
          <w:lang w:val="x-none"/>
        </w:rPr>
        <w:t xml:space="preserve">При успешно </w:t>
      </w:r>
      <w:r w:rsidRPr="005B424D">
        <w:rPr>
          <w:rFonts w:ascii="Times New Roman" w:hAnsi="Times New Roman" w:cs="Times New Roman"/>
          <w:sz w:val="24"/>
          <w:szCs w:val="24"/>
        </w:rPr>
        <w:t>подаване на искането</w:t>
      </w:r>
      <w:r w:rsidRPr="005B424D">
        <w:rPr>
          <w:rFonts w:ascii="Times New Roman" w:hAnsi="Times New Roman" w:cs="Times New Roman"/>
          <w:sz w:val="24"/>
          <w:szCs w:val="24"/>
          <w:lang w:val="x-none"/>
        </w:rPr>
        <w:t xml:space="preserve"> системата </w:t>
      </w:r>
      <w:r w:rsidRPr="005B424D">
        <w:rPr>
          <w:rFonts w:ascii="Times New Roman" w:hAnsi="Times New Roman" w:cs="Times New Roman"/>
          <w:sz w:val="24"/>
          <w:szCs w:val="24"/>
        </w:rPr>
        <w:t>го регистрира с</w:t>
      </w:r>
      <w:r w:rsidRPr="005B424D">
        <w:rPr>
          <w:rFonts w:ascii="Times New Roman" w:hAnsi="Times New Roman" w:cs="Times New Roman"/>
          <w:sz w:val="24"/>
          <w:szCs w:val="24"/>
          <w:lang w:val="x-none"/>
        </w:rPr>
        <w:t xml:space="preserve"> входящ номер и </w:t>
      </w:r>
      <w:r w:rsidRPr="005B424D">
        <w:rPr>
          <w:rFonts w:ascii="Times New Roman" w:hAnsi="Times New Roman" w:cs="Times New Roman"/>
          <w:sz w:val="24"/>
          <w:szCs w:val="24"/>
        </w:rPr>
        <w:t>отразява съответните промени в регистъра по чл. 30, ал. 1, т. 12 от Закона за Комисията за финансов надзор</w:t>
      </w:r>
      <w:r w:rsidRPr="005B424D">
        <w:rPr>
          <w:rFonts w:ascii="Times New Roman" w:hAnsi="Times New Roman" w:cs="Times New Roman"/>
          <w:sz w:val="24"/>
          <w:szCs w:val="24"/>
          <w:lang w:val="x-none"/>
        </w:rPr>
        <w:t>.</w:t>
      </w:r>
    </w:p>
    <w:p w14:paraId="77F9A229"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14E84A72" w14:textId="77777777" w:rsidR="00A96FBA" w:rsidRDefault="00043534" w:rsidP="00A96FBA">
      <w:pPr>
        <w:widowControl w:val="0"/>
        <w:autoSpaceDE w:val="0"/>
        <w:autoSpaceDN w:val="0"/>
        <w:adjustRightInd w:val="0"/>
        <w:spacing w:after="0" w:line="240" w:lineRule="auto"/>
        <w:jc w:val="center"/>
        <w:rPr>
          <w:rFonts w:ascii="Times New Roman" w:hAnsi="Times New Roman" w:cs="Times New Roman"/>
          <w:b/>
          <w:bCs/>
          <w:sz w:val="24"/>
          <w:szCs w:val="24"/>
        </w:rPr>
      </w:pPr>
      <w:r w:rsidRPr="005B424D">
        <w:rPr>
          <w:rFonts w:ascii="Times New Roman" w:hAnsi="Times New Roman" w:cs="Times New Roman"/>
          <w:b/>
          <w:bCs/>
          <w:sz w:val="24"/>
          <w:szCs w:val="24"/>
        </w:rPr>
        <w:t xml:space="preserve">Регистрация на </w:t>
      </w:r>
    </w:p>
    <w:p w14:paraId="3ECEF668" w14:textId="09799053" w:rsidR="00043534" w:rsidRPr="005B424D" w:rsidRDefault="006F0964" w:rsidP="00A96FBA">
      <w:pPr>
        <w:widowControl w:val="0"/>
        <w:autoSpaceDE w:val="0"/>
        <w:autoSpaceDN w:val="0"/>
        <w:adjustRightInd w:val="0"/>
        <w:spacing w:after="0" w:line="240" w:lineRule="auto"/>
        <w:jc w:val="center"/>
        <w:rPr>
          <w:rFonts w:ascii="Times New Roman" w:hAnsi="Times New Roman" w:cs="Times New Roman"/>
          <w:b/>
          <w:bCs/>
          <w:sz w:val="24"/>
          <w:szCs w:val="24"/>
        </w:rPr>
      </w:pPr>
      <w:r w:rsidRPr="005B424D">
        <w:rPr>
          <w:rFonts w:ascii="Times New Roman" w:hAnsi="Times New Roman" w:cs="Times New Roman"/>
          <w:b/>
          <w:bCs/>
          <w:sz w:val="24"/>
          <w:szCs w:val="24"/>
        </w:rPr>
        <w:t>посредни</w:t>
      </w:r>
      <w:r>
        <w:rPr>
          <w:rFonts w:ascii="Times New Roman" w:hAnsi="Times New Roman" w:cs="Times New Roman"/>
          <w:b/>
          <w:bCs/>
          <w:sz w:val="24"/>
          <w:szCs w:val="24"/>
        </w:rPr>
        <w:t>к</w:t>
      </w:r>
      <w:r w:rsidR="00043534" w:rsidRPr="005B424D">
        <w:rPr>
          <w:rFonts w:ascii="Times New Roman" w:hAnsi="Times New Roman" w:cs="Times New Roman"/>
          <w:b/>
          <w:bCs/>
          <w:sz w:val="24"/>
          <w:szCs w:val="24"/>
        </w:rPr>
        <w:t xml:space="preserve">, предлагащ застрахователни продукти като допълнителна дейност </w:t>
      </w:r>
    </w:p>
    <w:p w14:paraId="24CFC2D5" w14:textId="77777777"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5172310E" w14:textId="14314AF1"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b/>
          <w:bCs/>
          <w:sz w:val="24"/>
          <w:szCs w:val="24"/>
          <w:lang w:val="x-none"/>
        </w:rPr>
        <w:t xml:space="preserve">  Чл. </w:t>
      </w:r>
      <w:r w:rsidR="008D79AE" w:rsidRPr="005B424D">
        <w:rPr>
          <w:rFonts w:ascii="Times New Roman" w:hAnsi="Times New Roman" w:cs="Times New Roman"/>
          <w:b/>
          <w:bCs/>
          <w:sz w:val="24"/>
          <w:szCs w:val="24"/>
        </w:rPr>
        <w:t>4</w:t>
      </w:r>
      <w:r w:rsidRPr="005B424D">
        <w:rPr>
          <w:rFonts w:ascii="Times New Roman" w:hAnsi="Times New Roman" w:cs="Times New Roman"/>
          <w:sz w:val="24"/>
          <w:szCs w:val="24"/>
          <w:lang w:val="x-none"/>
        </w:rPr>
        <w:t xml:space="preserve">. (1) </w:t>
      </w:r>
      <w:r w:rsidR="009E463A" w:rsidRPr="005B424D">
        <w:rPr>
          <w:rFonts w:ascii="Times New Roman" w:hAnsi="Times New Roman" w:cs="Times New Roman"/>
          <w:sz w:val="24"/>
          <w:szCs w:val="24"/>
        </w:rPr>
        <w:t>Подаването на и</w:t>
      </w:r>
      <w:r w:rsidRPr="005B424D">
        <w:rPr>
          <w:rFonts w:ascii="Times New Roman" w:hAnsi="Times New Roman" w:cs="Times New Roman"/>
          <w:sz w:val="24"/>
          <w:szCs w:val="24"/>
        </w:rPr>
        <w:t>скан</w:t>
      </w:r>
      <w:r w:rsidR="006F0964">
        <w:rPr>
          <w:rFonts w:ascii="Times New Roman" w:hAnsi="Times New Roman" w:cs="Times New Roman"/>
          <w:sz w:val="24"/>
          <w:szCs w:val="24"/>
        </w:rPr>
        <w:t>е</w:t>
      </w:r>
      <w:r w:rsidRPr="005B424D">
        <w:rPr>
          <w:rFonts w:ascii="Times New Roman" w:hAnsi="Times New Roman" w:cs="Times New Roman"/>
          <w:sz w:val="24"/>
          <w:szCs w:val="24"/>
        </w:rPr>
        <w:t xml:space="preserve"> за вписване на </w:t>
      </w:r>
      <w:r w:rsidR="006F0964" w:rsidRPr="005B424D">
        <w:rPr>
          <w:rFonts w:ascii="Times New Roman" w:hAnsi="Times New Roman" w:cs="Times New Roman"/>
          <w:sz w:val="24"/>
          <w:szCs w:val="24"/>
        </w:rPr>
        <w:t>посредни</w:t>
      </w:r>
      <w:r w:rsidR="006F0964">
        <w:rPr>
          <w:rFonts w:ascii="Times New Roman" w:hAnsi="Times New Roman" w:cs="Times New Roman"/>
          <w:sz w:val="24"/>
          <w:szCs w:val="24"/>
        </w:rPr>
        <w:t>к</w:t>
      </w:r>
      <w:r w:rsidR="002267F0" w:rsidRPr="005B424D">
        <w:rPr>
          <w:rFonts w:ascii="Times New Roman" w:hAnsi="Times New Roman" w:cs="Times New Roman"/>
          <w:sz w:val="24"/>
          <w:szCs w:val="24"/>
        </w:rPr>
        <w:t xml:space="preserve">, предлагащ застрахователни продукти като допълнителна дейност </w:t>
      </w:r>
      <w:r w:rsidRPr="005B424D">
        <w:rPr>
          <w:rFonts w:ascii="Times New Roman" w:hAnsi="Times New Roman" w:cs="Times New Roman"/>
          <w:sz w:val="24"/>
          <w:szCs w:val="24"/>
        </w:rPr>
        <w:t>в регистъра по чл. 30, ал. 1, т. 12 от Закона за Комисията за финансов надзор</w:t>
      </w:r>
      <w:r w:rsidR="009E463A" w:rsidRPr="005B424D">
        <w:rPr>
          <w:rFonts w:ascii="Times New Roman" w:hAnsi="Times New Roman" w:cs="Times New Roman"/>
          <w:sz w:val="24"/>
          <w:szCs w:val="24"/>
        </w:rPr>
        <w:t>, както и за промяна на вписани обстоятелства</w:t>
      </w:r>
      <w:r w:rsidR="007637A5" w:rsidRPr="005B424D">
        <w:rPr>
          <w:rFonts w:ascii="Times New Roman" w:hAnsi="Times New Roman" w:cs="Times New Roman"/>
          <w:sz w:val="24"/>
          <w:szCs w:val="24"/>
        </w:rPr>
        <w:t>,</w:t>
      </w:r>
      <w:r w:rsidRPr="005B424D">
        <w:rPr>
          <w:rFonts w:ascii="Times New Roman" w:hAnsi="Times New Roman" w:cs="Times New Roman"/>
          <w:sz w:val="24"/>
          <w:szCs w:val="24"/>
        </w:rPr>
        <w:t xml:space="preserve"> се извършва посредством ОНЛАЙН ПОРТАЛ – </w:t>
      </w:r>
      <w:r w:rsidR="002267F0" w:rsidRPr="005B424D">
        <w:rPr>
          <w:rFonts w:ascii="Times New Roman" w:hAnsi="Times New Roman" w:cs="Times New Roman"/>
          <w:sz w:val="24"/>
          <w:szCs w:val="24"/>
        </w:rPr>
        <w:t>ПОСРЕДНИЦИ, ПРЕДЛАГАЩИ ЗАСТРАХОВАТЕЛНИ ПРОДУКТИ КАТО ДОПЪЛНИТЕЛНА ДЕЙНОСТ</w:t>
      </w:r>
      <w:r w:rsidRPr="005B424D">
        <w:rPr>
          <w:rFonts w:ascii="Times New Roman" w:hAnsi="Times New Roman" w:cs="Times New Roman"/>
          <w:sz w:val="24"/>
          <w:szCs w:val="24"/>
        </w:rPr>
        <w:t>.</w:t>
      </w:r>
    </w:p>
    <w:p w14:paraId="24D0D176" w14:textId="62F9FAFB"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(2) За подаване на искан</w:t>
      </w:r>
      <w:r w:rsidR="006F0964">
        <w:rPr>
          <w:rFonts w:ascii="Times New Roman" w:hAnsi="Times New Roman" w:cs="Times New Roman"/>
          <w:sz w:val="24"/>
          <w:szCs w:val="24"/>
        </w:rPr>
        <w:t>е</w:t>
      </w:r>
      <w:r w:rsidRPr="005B424D">
        <w:rPr>
          <w:rFonts w:ascii="Times New Roman" w:hAnsi="Times New Roman" w:cs="Times New Roman"/>
          <w:sz w:val="24"/>
          <w:szCs w:val="24"/>
        </w:rPr>
        <w:t xml:space="preserve"> за вписване на </w:t>
      </w:r>
      <w:r w:rsidR="006F0964" w:rsidRPr="005B424D">
        <w:rPr>
          <w:rFonts w:ascii="Times New Roman" w:hAnsi="Times New Roman" w:cs="Times New Roman"/>
          <w:sz w:val="24"/>
          <w:szCs w:val="24"/>
        </w:rPr>
        <w:t>посредни</w:t>
      </w:r>
      <w:r w:rsidR="006F0964">
        <w:rPr>
          <w:rFonts w:ascii="Times New Roman" w:hAnsi="Times New Roman" w:cs="Times New Roman"/>
          <w:sz w:val="24"/>
          <w:szCs w:val="24"/>
        </w:rPr>
        <w:t>к</w:t>
      </w:r>
      <w:r w:rsidR="002267F0" w:rsidRPr="005B424D">
        <w:rPr>
          <w:rFonts w:ascii="Times New Roman" w:hAnsi="Times New Roman" w:cs="Times New Roman"/>
          <w:sz w:val="24"/>
          <w:szCs w:val="24"/>
        </w:rPr>
        <w:t>, предлагащ застрахователни продукти като допълнителна дейност</w:t>
      </w:r>
      <w:r w:rsidRPr="005B424D">
        <w:rPr>
          <w:rFonts w:ascii="Times New Roman" w:hAnsi="Times New Roman" w:cs="Times New Roman"/>
          <w:sz w:val="24"/>
          <w:szCs w:val="24"/>
        </w:rPr>
        <w:t xml:space="preserve"> </w:t>
      </w:r>
      <w:r w:rsidR="009E463A" w:rsidRPr="005B424D">
        <w:rPr>
          <w:rFonts w:ascii="Times New Roman" w:hAnsi="Times New Roman" w:cs="Times New Roman"/>
          <w:sz w:val="24"/>
          <w:szCs w:val="24"/>
        </w:rPr>
        <w:t xml:space="preserve">и за извършване на промяна във вписани обстоятелства </w:t>
      </w:r>
      <w:r w:rsidRPr="005B424D">
        <w:rPr>
          <w:rFonts w:ascii="Times New Roman" w:hAnsi="Times New Roman" w:cs="Times New Roman"/>
          <w:sz w:val="24"/>
          <w:szCs w:val="24"/>
        </w:rPr>
        <w:t xml:space="preserve">в регистъра по чл. 30, ал. 1, т. 12 от Закона за Комисията за финансов надзор се извършва регистрация на застрахователя и на определени служители на застрахователя в портала по ал. 1. Регистрацията и другите изисквания за използване на </w:t>
      </w:r>
      <w:r w:rsidR="00784511" w:rsidRPr="005B424D">
        <w:rPr>
          <w:rFonts w:ascii="Times New Roman" w:hAnsi="Times New Roman" w:cs="Times New Roman"/>
          <w:sz w:val="24"/>
          <w:szCs w:val="24"/>
        </w:rPr>
        <w:t xml:space="preserve">портала </w:t>
      </w:r>
      <w:r w:rsidRPr="005B424D">
        <w:rPr>
          <w:rFonts w:ascii="Times New Roman" w:hAnsi="Times New Roman" w:cs="Times New Roman"/>
          <w:sz w:val="24"/>
          <w:szCs w:val="24"/>
        </w:rPr>
        <w:t xml:space="preserve">се определят с Ръководство за потребителя – Приложение № 3 към настоящата наредба. </w:t>
      </w:r>
    </w:p>
    <w:p w14:paraId="5ED02CCF" w14:textId="1E34A42B" w:rsidR="007637A5"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lang w:val="x-none"/>
        </w:rPr>
        <w:t>(</w:t>
      </w:r>
      <w:r w:rsidRPr="005B424D">
        <w:rPr>
          <w:rFonts w:ascii="Times New Roman" w:hAnsi="Times New Roman" w:cs="Times New Roman"/>
          <w:sz w:val="24"/>
          <w:szCs w:val="24"/>
        </w:rPr>
        <w:t>3</w:t>
      </w:r>
      <w:r w:rsidRPr="005B424D">
        <w:rPr>
          <w:rFonts w:ascii="Times New Roman" w:hAnsi="Times New Roman" w:cs="Times New Roman"/>
          <w:sz w:val="24"/>
          <w:szCs w:val="24"/>
          <w:lang w:val="x-none"/>
        </w:rPr>
        <w:t xml:space="preserve">) </w:t>
      </w:r>
      <w:r w:rsidR="006013B3" w:rsidRPr="005B424D">
        <w:rPr>
          <w:rFonts w:ascii="Times New Roman" w:hAnsi="Times New Roman" w:cs="Times New Roman"/>
          <w:sz w:val="24"/>
          <w:szCs w:val="24"/>
          <w:lang w:val="x-none"/>
        </w:rPr>
        <w:t xml:space="preserve">За установяване съответствието на лицето, с което застрахователят възнамерява да сключи договор за </w:t>
      </w:r>
      <w:r w:rsidR="006013B3" w:rsidRPr="005B424D">
        <w:rPr>
          <w:rFonts w:ascii="Times New Roman" w:hAnsi="Times New Roman" w:cs="Times New Roman"/>
          <w:sz w:val="24"/>
          <w:szCs w:val="24"/>
        </w:rPr>
        <w:t>посредничество</w:t>
      </w:r>
      <w:r w:rsidR="006013B3" w:rsidRPr="005B424D">
        <w:rPr>
          <w:rFonts w:ascii="Times New Roman" w:hAnsi="Times New Roman" w:cs="Times New Roman"/>
          <w:sz w:val="24"/>
          <w:szCs w:val="24"/>
          <w:lang w:val="x-none"/>
        </w:rPr>
        <w:t xml:space="preserve">, с изискванията по глава </w:t>
      </w:r>
      <w:r w:rsidR="006013B3" w:rsidRPr="005B424D">
        <w:rPr>
          <w:rFonts w:ascii="Times New Roman" w:hAnsi="Times New Roman" w:cs="Times New Roman"/>
          <w:sz w:val="24"/>
          <w:szCs w:val="24"/>
        </w:rPr>
        <w:t xml:space="preserve">Тридесет и първа „а“, във връзка с глава </w:t>
      </w:r>
      <w:r w:rsidR="006013B3" w:rsidRPr="005B424D">
        <w:rPr>
          <w:rFonts w:ascii="Times New Roman" w:hAnsi="Times New Roman" w:cs="Times New Roman"/>
          <w:sz w:val="24"/>
          <w:szCs w:val="24"/>
          <w:lang w:val="x-none"/>
        </w:rPr>
        <w:t xml:space="preserve">Тридесет и първа от Кодекса за застраховането застрахователят </w:t>
      </w:r>
      <w:r w:rsidR="00F540C6" w:rsidRPr="005B424D">
        <w:rPr>
          <w:rFonts w:ascii="Times New Roman" w:hAnsi="Times New Roman" w:cs="Times New Roman"/>
          <w:sz w:val="24"/>
          <w:szCs w:val="24"/>
        </w:rPr>
        <w:t>извършва проверка на документите по чл. 307 от Кодекса за застраховането, въз основа на които е установено спазването на чл. 318, ал. 1 от КЗ. Когато за установяването на определени обстоятелства не са предвидени официални документи</w:t>
      </w:r>
      <w:r w:rsidR="004047B5">
        <w:rPr>
          <w:rFonts w:ascii="Times New Roman" w:hAnsi="Times New Roman" w:cs="Times New Roman"/>
          <w:sz w:val="24"/>
          <w:szCs w:val="24"/>
        </w:rPr>
        <w:t>,</w:t>
      </w:r>
      <w:r w:rsidR="00F540C6" w:rsidRPr="005B424D">
        <w:rPr>
          <w:rFonts w:ascii="Times New Roman" w:hAnsi="Times New Roman" w:cs="Times New Roman"/>
          <w:sz w:val="24"/>
          <w:szCs w:val="24"/>
        </w:rPr>
        <w:t xml:space="preserve"> същите се установяват с декларация от лицето. </w:t>
      </w:r>
      <w:r w:rsidR="007637A5" w:rsidRPr="005B424D" w:rsidDel="007637A5">
        <w:rPr>
          <w:rFonts w:ascii="Times New Roman" w:hAnsi="Times New Roman" w:cs="Times New Roman"/>
          <w:sz w:val="24"/>
          <w:szCs w:val="24"/>
        </w:rPr>
        <w:t xml:space="preserve"> </w:t>
      </w:r>
    </w:p>
    <w:p w14:paraId="6721167A" w14:textId="23D256A0" w:rsidR="00043534" w:rsidRPr="005B424D" w:rsidRDefault="00740D5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7637A5" w:rsidRPr="005B424D">
        <w:rPr>
          <w:rFonts w:ascii="Times New Roman" w:hAnsi="Times New Roman" w:cs="Times New Roman"/>
          <w:sz w:val="24"/>
          <w:szCs w:val="24"/>
        </w:rPr>
        <w:t>4</w:t>
      </w:r>
      <w:r w:rsidRPr="005B424D">
        <w:rPr>
          <w:rFonts w:ascii="Times New Roman" w:hAnsi="Times New Roman" w:cs="Times New Roman"/>
          <w:sz w:val="24"/>
          <w:szCs w:val="24"/>
        </w:rPr>
        <w:t xml:space="preserve">) </w:t>
      </w:r>
      <w:r w:rsidR="00043534" w:rsidRPr="005B424D">
        <w:rPr>
          <w:rFonts w:ascii="Times New Roman" w:hAnsi="Times New Roman" w:cs="Times New Roman"/>
          <w:sz w:val="24"/>
          <w:szCs w:val="24"/>
        </w:rPr>
        <w:t>След извършване на проверка по</w:t>
      </w:r>
      <w:r w:rsidR="002267F0" w:rsidRPr="005B424D">
        <w:rPr>
          <w:rFonts w:ascii="Times New Roman" w:hAnsi="Times New Roman" w:cs="Times New Roman"/>
          <w:sz w:val="24"/>
          <w:szCs w:val="24"/>
        </w:rPr>
        <w:t xml:space="preserve"> чл. 321б, ал. 3 във връзка с</w:t>
      </w:r>
      <w:r w:rsidR="00043534" w:rsidRPr="005B424D">
        <w:rPr>
          <w:rFonts w:ascii="Times New Roman" w:hAnsi="Times New Roman" w:cs="Times New Roman"/>
          <w:sz w:val="24"/>
          <w:szCs w:val="24"/>
        </w:rPr>
        <w:t xml:space="preserve"> чл. 318, ал. 1 </w:t>
      </w:r>
      <w:r w:rsidR="002267F0" w:rsidRPr="005B424D">
        <w:rPr>
          <w:rFonts w:ascii="Times New Roman" w:hAnsi="Times New Roman" w:cs="Times New Roman"/>
          <w:sz w:val="24"/>
          <w:szCs w:val="24"/>
        </w:rPr>
        <w:t xml:space="preserve">във връзка с чл. 321б, ал. 1 и 2 </w:t>
      </w:r>
      <w:r w:rsidR="00043534" w:rsidRPr="005B424D">
        <w:rPr>
          <w:rFonts w:ascii="Times New Roman" w:hAnsi="Times New Roman" w:cs="Times New Roman"/>
          <w:sz w:val="24"/>
          <w:szCs w:val="24"/>
        </w:rPr>
        <w:t xml:space="preserve">от КЗ застрахователят, посредством регистриран служител по ал. 2 подава искане за вписване на </w:t>
      </w:r>
      <w:r w:rsidR="006013B3" w:rsidRPr="005B424D">
        <w:rPr>
          <w:rFonts w:ascii="Times New Roman" w:hAnsi="Times New Roman" w:cs="Times New Roman"/>
          <w:sz w:val="24"/>
          <w:szCs w:val="24"/>
        </w:rPr>
        <w:t>посредник, предлагащ застрахователни продукти като допълнителна дейност</w:t>
      </w:r>
      <w:r w:rsidR="00043534" w:rsidRPr="005B424D">
        <w:rPr>
          <w:rFonts w:ascii="Times New Roman" w:hAnsi="Times New Roman" w:cs="Times New Roman"/>
          <w:sz w:val="24"/>
          <w:szCs w:val="24"/>
        </w:rPr>
        <w:t xml:space="preserve"> в регистъра по чл. 30, ал. 1, т. 12 от Закона за Комисията за финансов надзор. Подаването на искането за вписване се смята за удостоверяване, че е извършена проверка по </w:t>
      </w:r>
      <w:r w:rsidR="002267F0" w:rsidRPr="005B424D">
        <w:rPr>
          <w:rFonts w:ascii="Times New Roman" w:hAnsi="Times New Roman" w:cs="Times New Roman"/>
          <w:sz w:val="24"/>
          <w:szCs w:val="24"/>
        </w:rPr>
        <w:t xml:space="preserve">чл. 321б, ал. 3 във връзка с </w:t>
      </w:r>
      <w:r w:rsidR="00043534" w:rsidRPr="005B424D">
        <w:rPr>
          <w:rFonts w:ascii="Times New Roman" w:hAnsi="Times New Roman" w:cs="Times New Roman"/>
          <w:sz w:val="24"/>
          <w:szCs w:val="24"/>
        </w:rPr>
        <w:t>чл. 318, ал. 1 от КЗ и че съответното лице отговаря на изискванията по чл. 318, ал. 1</w:t>
      </w:r>
      <w:r w:rsidR="002267F0" w:rsidRPr="005B424D">
        <w:rPr>
          <w:rFonts w:ascii="Times New Roman" w:hAnsi="Times New Roman" w:cs="Times New Roman"/>
          <w:sz w:val="24"/>
          <w:szCs w:val="24"/>
        </w:rPr>
        <w:t xml:space="preserve"> във връзка чл. 321б, ал. 1 и 2</w:t>
      </w:r>
      <w:r w:rsidR="00043534" w:rsidRPr="005B424D">
        <w:rPr>
          <w:rFonts w:ascii="Times New Roman" w:hAnsi="Times New Roman" w:cs="Times New Roman"/>
          <w:sz w:val="24"/>
          <w:szCs w:val="24"/>
        </w:rPr>
        <w:t xml:space="preserve"> от КЗ. </w:t>
      </w:r>
    </w:p>
    <w:p w14:paraId="7B68215B" w14:textId="01D8AA4C"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7637A5" w:rsidRPr="005B424D">
        <w:rPr>
          <w:rFonts w:ascii="Times New Roman" w:hAnsi="Times New Roman" w:cs="Times New Roman"/>
          <w:sz w:val="24"/>
          <w:szCs w:val="24"/>
        </w:rPr>
        <w:t>5</w:t>
      </w:r>
      <w:r w:rsidRPr="005B424D">
        <w:rPr>
          <w:rFonts w:ascii="Times New Roman" w:hAnsi="Times New Roman" w:cs="Times New Roman"/>
          <w:sz w:val="24"/>
          <w:szCs w:val="24"/>
        </w:rPr>
        <w:t xml:space="preserve">) Подаването на искания за вписване се извършва във формати съгласно: </w:t>
      </w:r>
    </w:p>
    <w:p w14:paraId="64D4947F" w14:textId="7009C779"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1.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.1.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ЮЛ – добавяне на нови договори;</w:t>
      </w:r>
    </w:p>
    <w:p w14:paraId="4A51B077" w14:textId="4236710F"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 xml:space="preserve">2.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.2.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ЕТ – добавяне на нови договори;</w:t>
      </w:r>
    </w:p>
    <w:p w14:paraId="3AEBA763" w14:textId="3D9C1FD8"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3.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.3.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ФЛ – добавяне на нови договори.</w:t>
      </w:r>
    </w:p>
    <w:p w14:paraId="7D8158DA" w14:textId="7541AC60"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7637A5" w:rsidRPr="005B424D">
        <w:rPr>
          <w:rFonts w:ascii="Times New Roman" w:hAnsi="Times New Roman" w:cs="Times New Roman"/>
          <w:sz w:val="24"/>
          <w:szCs w:val="24"/>
        </w:rPr>
        <w:t>6</w:t>
      </w:r>
      <w:r w:rsidRPr="005B424D">
        <w:rPr>
          <w:rFonts w:ascii="Times New Roman" w:hAnsi="Times New Roman" w:cs="Times New Roman"/>
          <w:sz w:val="24"/>
          <w:szCs w:val="24"/>
        </w:rPr>
        <w:t xml:space="preserve">) Подаване на искания за вписване на промени във вписаните обстоятелства се извършва във формати съгласно: </w:t>
      </w:r>
    </w:p>
    <w:p w14:paraId="663AA5DE" w14:textId="737ED99B"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1.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.4.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ЮЛ – прекратяване/корекция на договори; </w:t>
      </w:r>
    </w:p>
    <w:p w14:paraId="72FA2D75" w14:textId="646EFD87"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2.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.5.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ЕТ – прекратяване/корекция на договори; </w:t>
      </w:r>
    </w:p>
    <w:p w14:paraId="02AECC5B" w14:textId="11010561"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3.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.6.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ФЛ – прекратяване/корекция на договори; </w:t>
      </w:r>
    </w:p>
    <w:p w14:paraId="06E27370" w14:textId="6F380BD7"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4.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.7.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ЮЛ – корекция на предлаганите застраховки добавяне/премахване; </w:t>
      </w:r>
    </w:p>
    <w:p w14:paraId="387341E5" w14:textId="542B1A62"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5.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.8.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ЕТ – корекция на предлаганите застраховки добавяне/премахване; </w:t>
      </w:r>
    </w:p>
    <w:p w14:paraId="38B3AD1F" w14:textId="14A0155E"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6. Приложение № </w:t>
      </w:r>
      <w:r w:rsidR="006013B3" w:rsidRPr="005B424D">
        <w:rPr>
          <w:rFonts w:ascii="Times New Roman" w:hAnsi="Times New Roman" w:cs="Times New Roman"/>
          <w:sz w:val="24"/>
          <w:szCs w:val="24"/>
        </w:rPr>
        <w:t>7</w:t>
      </w:r>
      <w:r w:rsidRPr="005B424D">
        <w:rPr>
          <w:rFonts w:ascii="Times New Roman" w:hAnsi="Times New Roman" w:cs="Times New Roman"/>
          <w:sz w:val="24"/>
          <w:szCs w:val="24"/>
        </w:rPr>
        <w:t xml:space="preserve">.9. </w:t>
      </w:r>
      <w:r w:rsidR="00FC7048" w:rsidRPr="005B424D">
        <w:rPr>
          <w:rFonts w:ascii="Times New Roman" w:hAnsi="Times New Roman" w:cs="Times New Roman"/>
          <w:sz w:val="24"/>
          <w:szCs w:val="24"/>
        </w:rPr>
        <w:t>Посредници</w:t>
      </w:r>
      <w:r w:rsidR="00723171" w:rsidRPr="005B424D">
        <w:rPr>
          <w:rFonts w:ascii="Times New Roman" w:hAnsi="Times New Roman" w:cs="Times New Roman"/>
          <w:sz w:val="24"/>
          <w:szCs w:val="24"/>
        </w:rPr>
        <w:t xml:space="preserve"> ДД</w:t>
      </w:r>
      <w:r w:rsidRPr="005B424D">
        <w:rPr>
          <w:rFonts w:ascii="Times New Roman" w:hAnsi="Times New Roman" w:cs="Times New Roman"/>
          <w:sz w:val="24"/>
          <w:szCs w:val="24"/>
        </w:rPr>
        <w:t xml:space="preserve"> ФЛ – корекция на предлаганите застраховки добавяне/премахване;</w:t>
      </w:r>
    </w:p>
    <w:p w14:paraId="491A2338" w14:textId="329F4723" w:rsidR="00043534" w:rsidRPr="005B424D" w:rsidRDefault="0004353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w:t>
      </w:r>
      <w:r w:rsidR="007637A5" w:rsidRPr="005B424D">
        <w:rPr>
          <w:rFonts w:ascii="Times New Roman" w:hAnsi="Times New Roman" w:cs="Times New Roman"/>
          <w:sz w:val="24"/>
          <w:szCs w:val="24"/>
        </w:rPr>
        <w:t>7</w:t>
      </w:r>
      <w:r w:rsidRPr="005B424D">
        <w:rPr>
          <w:rFonts w:ascii="Times New Roman" w:hAnsi="Times New Roman" w:cs="Times New Roman"/>
          <w:sz w:val="24"/>
          <w:szCs w:val="24"/>
          <w:lang w:val="x-none"/>
        </w:rPr>
        <w:t xml:space="preserve">) </w:t>
      </w:r>
      <w:r w:rsidRPr="005B424D">
        <w:rPr>
          <w:rFonts w:ascii="Times New Roman" w:hAnsi="Times New Roman" w:cs="Times New Roman"/>
          <w:sz w:val="24"/>
          <w:szCs w:val="24"/>
        </w:rPr>
        <w:t xml:space="preserve">Приложенията по ал. </w:t>
      </w:r>
      <w:r w:rsidR="00F14F63">
        <w:rPr>
          <w:rFonts w:ascii="Times New Roman" w:hAnsi="Times New Roman" w:cs="Times New Roman"/>
          <w:sz w:val="24"/>
          <w:szCs w:val="24"/>
          <w:lang w:val="en-US"/>
        </w:rPr>
        <w:t>5</w:t>
      </w:r>
      <w:r w:rsidR="00EE7A52" w:rsidRPr="005B424D">
        <w:rPr>
          <w:rFonts w:ascii="Times New Roman" w:hAnsi="Times New Roman" w:cs="Times New Roman"/>
          <w:sz w:val="24"/>
          <w:szCs w:val="24"/>
        </w:rPr>
        <w:t xml:space="preserve"> </w:t>
      </w:r>
      <w:r w:rsidRPr="005B424D">
        <w:rPr>
          <w:rFonts w:ascii="Times New Roman" w:hAnsi="Times New Roman" w:cs="Times New Roman"/>
          <w:sz w:val="24"/>
          <w:szCs w:val="24"/>
        </w:rPr>
        <w:t xml:space="preserve">и ал. </w:t>
      </w:r>
      <w:r w:rsidR="00EE7A52" w:rsidRPr="005B424D">
        <w:rPr>
          <w:rFonts w:ascii="Times New Roman" w:hAnsi="Times New Roman" w:cs="Times New Roman"/>
          <w:sz w:val="24"/>
          <w:szCs w:val="24"/>
        </w:rPr>
        <w:t xml:space="preserve">6 </w:t>
      </w:r>
      <w:r w:rsidRPr="005B424D">
        <w:rPr>
          <w:rFonts w:ascii="Times New Roman" w:hAnsi="Times New Roman" w:cs="Times New Roman"/>
          <w:sz w:val="24"/>
          <w:szCs w:val="24"/>
        </w:rPr>
        <w:t>се попълват съобразно  Указания във връзка с попълването ни представянето в КФН на данни</w:t>
      </w:r>
      <w:r w:rsidR="00FC7048" w:rsidRPr="00414107">
        <w:rPr>
          <w:rFonts w:ascii="Times New Roman" w:hAnsi="Times New Roman" w:cs="Times New Roman"/>
          <w:sz w:val="24"/>
          <w:szCs w:val="24"/>
        </w:rPr>
        <w:t xml:space="preserve"> за </w:t>
      </w:r>
      <w:r w:rsidR="00FC7048" w:rsidRPr="005B424D">
        <w:rPr>
          <w:rFonts w:ascii="Times New Roman" w:hAnsi="Times New Roman" w:cs="Times New Roman"/>
          <w:sz w:val="24"/>
          <w:szCs w:val="24"/>
        </w:rPr>
        <w:t>посредници, предлагащи застрахователни продукти като допълнителна дейност</w:t>
      </w:r>
      <w:r w:rsidRPr="005B424D">
        <w:rPr>
          <w:rFonts w:ascii="Times New Roman" w:hAnsi="Times New Roman" w:cs="Times New Roman"/>
          <w:sz w:val="24"/>
          <w:szCs w:val="24"/>
        </w:rPr>
        <w:t xml:space="preserve"> – Приложение № </w:t>
      </w:r>
      <w:r w:rsidR="006013B3" w:rsidRPr="005B424D">
        <w:rPr>
          <w:rFonts w:ascii="Times New Roman" w:hAnsi="Times New Roman" w:cs="Times New Roman"/>
          <w:sz w:val="24"/>
          <w:szCs w:val="24"/>
        </w:rPr>
        <w:t>8</w:t>
      </w:r>
      <w:r w:rsidRPr="005B424D">
        <w:rPr>
          <w:rFonts w:ascii="Times New Roman" w:hAnsi="Times New Roman" w:cs="Times New Roman"/>
          <w:sz w:val="24"/>
          <w:szCs w:val="24"/>
        </w:rPr>
        <w:t xml:space="preserve">. Номенклатурата на застрахователите се определя </w:t>
      </w:r>
      <w:r w:rsidR="006013B3" w:rsidRPr="005B424D">
        <w:rPr>
          <w:rFonts w:ascii="Times New Roman" w:hAnsi="Times New Roman" w:cs="Times New Roman"/>
          <w:sz w:val="24"/>
          <w:szCs w:val="24"/>
        </w:rPr>
        <w:t>от комисията и се публикува на страницата й в интернет</w:t>
      </w:r>
      <w:r w:rsidRPr="005B424D">
        <w:rPr>
          <w:rFonts w:ascii="Times New Roman" w:hAnsi="Times New Roman" w:cs="Times New Roman"/>
          <w:sz w:val="24"/>
          <w:szCs w:val="24"/>
        </w:rPr>
        <w:t>. Съдържанието на „</w:t>
      </w:r>
      <w:r w:rsidR="006013B3" w:rsidRPr="005B424D">
        <w:rPr>
          <w:rFonts w:ascii="Times New Roman" w:hAnsi="Times New Roman" w:cs="Times New Roman"/>
          <w:sz w:val="24"/>
          <w:szCs w:val="24"/>
        </w:rPr>
        <w:t xml:space="preserve">Класовете </w:t>
      </w:r>
      <w:r w:rsidRPr="005B424D">
        <w:rPr>
          <w:rFonts w:ascii="Times New Roman" w:hAnsi="Times New Roman" w:cs="Times New Roman"/>
          <w:sz w:val="24"/>
          <w:szCs w:val="24"/>
        </w:rPr>
        <w:t xml:space="preserve">застраховки“ се определя съгласно Приложение № </w:t>
      </w:r>
      <w:r w:rsidR="006013B3" w:rsidRPr="005B424D">
        <w:rPr>
          <w:rFonts w:ascii="Times New Roman" w:hAnsi="Times New Roman" w:cs="Times New Roman"/>
          <w:sz w:val="24"/>
          <w:szCs w:val="24"/>
        </w:rPr>
        <w:t>6</w:t>
      </w:r>
      <w:r w:rsidRPr="005B424D">
        <w:rPr>
          <w:rFonts w:ascii="Times New Roman" w:hAnsi="Times New Roman" w:cs="Times New Roman"/>
          <w:sz w:val="24"/>
          <w:szCs w:val="24"/>
          <w:lang w:val="x-none"/>
        </w:rPr>
        <w:t>.</w:t>
      </w:r>
    </w:p>
    <w:p w14:paraId="0AC5F93C" w14:textId="507A37F7" w:rsidR="00923504" w:rsidRPr="005B424D"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w:t>
      </w:r>
      <w:r w:rsidR="007637A5" w:rsidRPr="005B424D">
        <w:rPr>
          <w:rFonts w:ascii="Times New Roman" w:hAnsi="Times New Roman" w:cs="Times New Roman"/>
          <w:sz w:val="24"/>
          <w:szCs w:val="24"/>
        </w:rPr>
        <w:t>8</w:t>
      </w:r>
      <w:r w:rsidRPr="005B424D">
        <w:rPr>
          <w:rFonts w:ascii="Times New Roman" w:hAnsi="Times New Roman" w:cs="Times New Roman"/>
          <w:sz w:val="24"/>
          <w:szCs w:val="24"/>
          <w:lang w:val="x-none"/>
        </w:rPr>
        <w:t xml:space="preserve">) След прикачване на искането в ОНЛАЙН ПОРТАЛ – ПОСРЕДНИЦИ, </w:t>
      </w:r>
      <w:r w:rsidRPr="005B424D">
        <w:rPr>
          <w:rFonts w:ascii="Times New Roman" w:hAnsi="Times New Roman" w:cs="Times New Roman"/>
          <w:sz w:val="24"/>
          <w:szCs w:val="24"/>
          <w:lang w:val="x-none"/>
        </w:rPr>
        <w:lastRenderedPageBreak/>
        <w:t xml:space="preserve">ПРЕДЛАГАЩИ ЗАСТРАХОВАТЕЛНИ ПРОДУКТИ КАТО ДОПЪЛНИТЕЛНА ДЕЙНОСТ системата извършва автоматична проверка на съдържанието му. При констатирани нередовности в попълването на информацията системата отказва да валидира </w:t>
      </w:r>
      <w:r w:rsidRPr="005B424D">
        <w:rPr>
          <w:rFonts w:ascii="Times New Roman" w:hAnsi="Times New Roman" w:cs="Times New Roman"/>
          <w:sz w:val="24"/>
          <w:szCs w:val="24"/>
        </w:rPr>
        <w:t>искането</w:t>
      </w:r>
      <w:r w:rsidRPr="005B424D">
        <w:rPr>
          <w:rFonts w:ascii="Times New Roman" w:hAnsi="Times New Roman" w:cs="Times New Roman"/>
          <w:sz w:val="24"/>
          <w:szCs w:val="24"/>
          <w:lang w:val="x-none"/>
        </w:rPr>
        <w:t xml:space="preserve">, не допуска неговото подписване и извежда съобщение за грешка. </w:t>
      </w:r>
    </w:p>
    <w:p w14:paraId="67F716C3" w14:textId="56AC8A10" w:rsidR="00923504" w:rsidRPr="005B424D"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w:t>
      </w:r>
      <w:r w:rsidR="007637A5" w:rsidRPr="005B424D">
        <w:rPr>
          <w:rFonts w:ascii="Times New Roman" w:hAnsi="Times New Roman" w:cs="Times New Roman"/>
          <w:sz w:val="24"/>
          <w:szCs w:val="24"/>
        </w:rPr>
        <w:t>9</w:t>
      </w:r>
      <w:r w:rsidRPr="005B424D">
        <w:rPr>
          <w:rFonts w:ascii="Times New Roman" w:hAnsi="Times New Roman" w:cs="Times New Roman"/>
          <w:sz w:val="24"/>
          <w:szCs w:val="24"/>
          <w:lang w:val="x-none"/>
        </w:rPr>
        <w:t>) При точно попълване на искането системата валидира съдържанието м</w:t>
      </w:r>
      <w:r w:rsidRPr="005B424D">
        <w:rPr>
          <w:rFonts w:ascii="Times New Roman" w:hAnsi="Times New Roman" w:cs="Times New Roman"/>
          <w:sz w:val="24"/>
          <w:szCs w:val="24"/>
        </w:rPr>
        <w:t>у и</w:t>
      </w:r>
      <w:r w:rsidRPr="005B424D">
        <w:rPr>
          <w:rFonts w:ascii="Times New Roman" w:hAnsi="Times New Roman" w:cs="Times New Roman"/>
          <w:sz w:val="24"/>
          <w:szCs w:val="24"/>
          <w:lang w:val="x-none"/>
        </w:rPr>
        <w:t xml:space="preserve"> позволява то да бъде подписано с електронния подпис и подадено. </w:t>
      </w:r>
    </w:p>
    <w:p w14:paraId="0D3117E0" w14:textId="1AFEF757" w:rsidR="00FE1252" w:rsidRPr="005B424D"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w:t>
      </w:r>
      <w:r w:rsidR="00EE7A52" w:rsidRPr="005B424D">
        <w:rPr>
          <w:rFonts w:ascii="Times New Roman" w:hAnsi="Times New Roman" w:cs="Times New Roman"/>
          <w:sz w:val="24"/>
          <w:szCs w:val="24"/>
        </w:rPr>
        <w:t>1</w:t>
      </w:r>
      <w:r w:rsidR="007637A5" w:rsidRPr="005B424D">
        <w:rPr>
          <w:rFonts w:ascii="Times New Roman" w:hAnsi="Times New Roman" w:cs="Times New Roman"/>
          <w:sz w:val="24"/>
          <w:szCs w:val="24"/>
        </w:rPr>
        <w:t>0</w:t>
      </w:r>
      <w:r w:rsidRPr="005B424D">
        <w:rPr>
          <w:rFonts w:ascii="Times New Roman" w:hAnsi="Times New Roman" w:cs="Times New Roman"/>
          <w:sz w:val="24"/>
          <w:szCs w:val="24"/>
          <w:lang w:val="x-none"/>
        </w:rPr>
        <w:t>) При успешно подаване на искането системата го регистрира с входящ номер и отразява съответните промени в регистъра по чл. 30, ал. 1, т. 12 от Закона за Комисията за финансов надзор.</w:t>
      </w:r>
    </w:p>
    <w:p w14:paraId="2F6DA878" w14:textId="77777777" w:rsidR="00923504" w:rsidRPr="005B424D" w:rsidRDefault="00923504"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1CE4D0FF" w14:textId="42637AA1" w:rsidR="00FE1252" w:rsidRPr="005B424D" w:rsidRDefault="00FE125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Чл. 5</w:t>
      </w:r>
      <w:r w:rsidR="00BE056A" w:rsidRPr="005B424D">
        <w:rPr>
          <w:rFonts w:ascii="Times New Roman" w:hAnsi="Times New Roman" w:cs="Times New Roman"/>
          <w:sz w:val="24"/>
          <w:szCs w:val="24"/>
        </w:rPr>
        <w:t>.</w:t>
      </w:r>
      <w:r w:rsidRPr="005B424D">
        <w:rPr>
          <w:rFonts w:ascii="Times New Roman" w:hAnsi="Times New Roman" w:cs="Times New Roman"/>
          <w:sz w:val="24"/>
          <w:szCs w:val="24"/>
        </w:rPr>
        <w:t xml:space="preserve"> </w:t>
      </w:r>
      <w:r w:rsidRPr="005B424D">
        <w:rPr>
          <w:rFonts w:ascii="Times New Roman" w:hAnsi="Times New Roman" w:cs="Times New Roman"/>
          <w:sz w:val="24"/>
          <w:szCs w:val="24"/>
          <w:lang w:val="x-none"/>
        </w:rPr>
        <w:t xml:space="preserve">Комисията за финансов надзор и нейният заместник-председател на, ръководещ управление „Застрахователен надзор“ в рамките на своите правомощия </w:t>
      </w:r>
      <w:r w:rsidR="007637A5" w:rsidRPr="005B424D">
        <w:rPr>
          <w:rFonts w:ascii="Times New Roman" w:hAnsi="Times New Roman" w:cs="Times New Roman"/>
          <w:sz w:val="24"/>
          <w:szCs w:val="24"/>
        </w:rPr>
        <w:t xml:space="preserve">по закон </w:t>
      </w:r>
      <w:r w:rsidRPr="005B424D">
        <w:rPr>
          <w:rFonts w:ascii="Times New Roman" w:hAnsi="Times New Roman" w:cs="Times New Roman"/>
          <w:sz w:val="24"/>
          <w:szCs w:val="24"/>
          <w:lang w:val="x-none"/>
        </w:rPr>
        <w:t>осъществяват надзор за спазване на задълженията на застрахователя в</w:t>
      </w:r>
      <w:r w:rsidR="007637A5" w:rsidRPr="005B424D">
        <w:rPr>
          <w:rFonts w:ascii="Times New Roman" w:hAnsi="Times New Roman" w:cs="Times New Roman"/>
          <w:sz w:val="24"/>
          <w:szCs w:val="24"/>
        </w:rPr>
        <w:t>ъв</w:t>
      </w:r>
      <w:r w:rsidRPr="005B424D">
        <w:rPr>
          <w:rFonts w:ascii="Times New Roman" w:hAnsi="Times New Roman" w:cs="Times New Roman"/>
          <w:sz w:val="24"/>
          <w:szCs w:val="24"/>
          <w:lang w:val="x-none"/>
        </w:rPr>
        <w:t xml:space="preserve"> връзка с регистрацията на застрахователните агенти</w:t>
      </w:r>
      <w:r w:rsidRPr="005B424D">
        <w:rPr>
          <w:rFonts w:ascii="Times New Roman" w:hAnsi="Times New Roman" w:cs="Times New Roman"/>
          <w:sz w:val="24"/>
          <w:szCs w:val="24"/>
        </w:rPr>
        <w:t xml:space="preserve"> и посредници</w:t>
      </w:r>
      <w:r w:rsidR="007637A5" w:rsidRPr="005B424D">
        <w:rPr>
          <w:rFonts w:ascii="Times New Roman" w:hAnsi="Times New Roman" w:cs="Times New Roman"/>
          <w:sz w:val="24"/>
          <w:szCs w:val="24"/>
        </w:rPr>
        <w:t>те</w:t>
      </w:r>
      <w:r w:rsidRPr="005B424D">
        <w:rPr>
          <w:rFonts w:ascii="Times New Roman" w:hAnsi="Times New Roman" w:cs="Times New Roman"/>
          <w:sz w:val="24"/>
          <w:szCs w:val="24"/>
        </w:rPr>
        <w:t>,</w:t>
      </w:r>
      <w:r w:rsidRPr="00414107">
        <w:rPr>
          <w:rFonts w:ascii="Times New Roman" w:hAnsi="Times New Roman" w:cs="Times New Roman"/>
          <w:sz w:val="24"/>
          <w:szCs w:val="24"/>
        </w:rPr>
        <w:t xml:space="preserve"> </w:t>
      </w:r>
      <w:r w:rsidRPr="005B424D">
        <w:rPr>
          <w:rFonts w:ascii="Times New Roman" w:hAnsi="Times New Roman" w:cs="Times New Roman"/>
          <w:sz w:val="24"/>
          <w:szCs w:val="24"/>
        </w:rPr>
        <w:t>предлагащи застрахователни продукти като допълнителна дейност,</w:t>
      </w:r>
      <w:r w:rsidRPr="005B424D">
        <w:rPr>
          <w:rFonts w:ascii="Times New Roman" w:hAnsi="Times New Roman" w:cs="Times New Roman"/>
          <w:sz w:val="24"/>
          <w:szCs w:val="24"/>
          <w:lang w:val="x-none"/>
        </w:rPr>
        <w:t xml:space="preserve"> и в случай на констатирани нарушения </w:t>
      </w:r>
      <w:r w:rsidR="007637A5" w:rsidRPr="005B424D">
        <w:rPr>
          <w:rFonts w:ascii="Times New Roman" w:hAnsi="Times New Roman" w:cs="Times New Roman"/>
          <w:sz w:val="24"/>
          <w:szCs w:val="24"/>
        </w:rPr>
        <w:t>прилагат</w:t>
      </w:r>
      <w:r w:rsidRPr="005B424D">
        <w:rPr>
          <w:rFonts w:ascii="Times New Roman" w:hAnsi="Times New Roman" w:cs="Times New Roman"/>
          <w:sz w:val="24"/>
          <w:szCs w:val="24"/>
          <w:lang w:val="x-none"/>
        </w:rPr>
        <w:t xml:space="preserve"> съответните принудителни административни мерки </w:t>
      </w:r>
      <w:r w:rsidR="007637A5" w:rsidRPr="005B424D">
        <w:rPr>
          <w:rFonts w:ascii="Times New Roman" w:hAnsi="Times New Roman" w:cs="Times New Roman"/>
          <w:sz w:val="24"/>
          <w:szCs w:val="24"/>
        </w:rPr>
        <w:t>и/</w:t>
      </w:r>
      <w:r w:rsidRPr="005B424D">
        <w:rPr>
          <w:rFonts w:ascii="Times New Roman" w:hAnsi="Times New Roman" w:cs="Times New Roman"/>
          <w:sz w:val="24"/>
          <w:szCs w:val="24"/>
          <w:lang w:val="x-none"/>
        </w:rPr>
        <w:t>или налагат административни наказания.</w:t>
      </w:r>
    </w:p>
    <w:p w14:paraId="11329278" w14:textId="77777777" w:rsidR="00C830E7" w:rsidRPr="005B424D" w:rsidRDefault="00C830E7"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0DCFA6C9" w14:textId="7D644AE6" w:rsidR="0024719A" w:rsidRDefault="006F0964" w:rsidP="00414107">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w:t>
      </w:r>
      <w:r w:rsidR="00235E8B" w:rsidRPr="00414107">
        <w:rPr>
          <w:rFonts w:ascii="Times New Roman" w:hAnsi="Times New Roman" w:cs="Times New Roman"/>
          <w:b/>
          <w:sz w:val="24"/>
          <w:szCs w:val="24"/>
        </w:rPr>
        <w:t xml:space="preserve">егистрация на </w:t>
      </w:r>
    </w:p>
    <w:p w14:paraId="5C29B22D" w14:textId="6AF4C9BD" w:rsidR="00235E8B" w:rsidRPr="00414107" w:rsidRDefault="00235E8B" w:rsidP="00414107">
      <w:pPr>
        <w:widowControl w:val="0"/>
        <w:autoSpaceDE w:val="0"/>
        <w:autoSpaceDN w:val="0"/>
        <w:adjustRightInd w:val="0"/>
        <w:spacing w:after="0" w:line="240" w:lineRule="auto"/>
        <w:jc w:val="center"/>
        <w:rPr>
          <w:rFonts w:ascii="Times New Roman" w:hAnsi="Times New Roman" w:cs="Times New Roman"/>
          <w:b/>
          <w:sz w:val="24"/>
          <w:szCs w:val="24"/>
        </w:rPr>
      </w:pPr>
      <w:r w:rsidRPr="00414107">
        <w:rPr>
          <w:rFonts w:ascii="Times New Roman" w:hAnsi="Times New Roman" w:cs="Times New Roman"/>
          <w:b/>
          <w:sz w:val="24"/>
          <w:szCs w:val="24"/>
        </w:rPr>
        <w:t>застраховател</w:t>
      </w:r>
      <w:r w:rsidR="006F0964">
        <w:rPr>
          <w:rFonts w:ascii="Times New Roman" w:hAnsi="Times New Roman" w:cs="Times New Roman"/>
          <w:b/>
          <w:sz w:val="24"/>
          <w:szCs w:val="24"/>
        </w:rPr>
        <w:t>ен</w:t>
      </w:r>
      <w:r w:rsidRPr="00414107">
        <w:rPr>
          <w:rFonts w:ascii="Times New Roman" w:hAnsi="Times New Roman" w:cs="Times New Roman"/>
          <w:b/>
          <w:sz w:val="24"/>
          <w:szCs w:val="24"/>
        </w:rPr>
        <w:t xml:space="preserve"> агент и</w:t>
      </w:r>
      <w:r w:rsidR="0024719A">
        <w:rPr>
          <w:rFonts w:ascii="Times New Roman" w:hAnsi="Times New Roman" w:cs="Times New Roman"/>
          <w:b/>
          <w:sz w:val="24"/>
          <w:szCs w:val="24"/>
        </w:rPr>
        <w:t>ли</w:t>
      </w:r>
      <w:r w:rsidRPr="00414107">
        <w:rPr>
          <w:rFonts w:ascii="Times New Roman" w:hAnsi="Times New Roman" w:cs="Times New Roman"/>
          <w:b/>
          <w:sz w:val="24"/>
          <w:szCs w:val="24"/>
        </w:rPr>
        <w:t xml:space="preserve"> на посредни</w:t>
      </w:r>
      <w:r w:rsidR="006F0964">
        <w:rPr>
          <w:rFonts w:ascii="Times New Roman" w:hAnsi="Times New Roman" w:cs="Times New Roman"/>
          <w:b/>
          <w:sz w:val="24"/>
          <w:szCs w:val="24"/>
        </w:rPr>
        <w:t xml:space="preserve">к, </w:t>
      </w:r>
      <w:r w:rsidRPr="00414107">
        <w:rPr>
          <w:rFonts w:ascii="Times New Roman" w:hAnsi="Times New Roman" w:cs="Times New Roman"/>
          <w:b/>
          <w:sz w:val="24"/>
          <w:szCs w:val="24"/>
        </w:rPr>
        <w:t>предлагащ застрахователни продукти като допълнителна дейност, извършващ посредничество за застрахователи от други държави-членки на Европейския съюз, ко</w:t>
      </w:r>
      <w:r w:rsidR="006F0964">
        <w:rPr>
          <w:rFonts w:ascii="Times New Roman" w:hAnsi="Times New Roman" w:cs="Times New Roman"/>
          <w:b/>
          <w:sz w:val="24"/>
          <w:szCs w:val="24"/>
        </w:rPr>
        <w:t>й</w:t>
      </w:r>
      <w:r w:rsidRPr="00414107">
        <w:rPr>
          <w:rFonts w:ascii="Times New Roman" w:hAnsi="Times New Roman" w:cs="Times New Roman"/>
          <w:b/>
          <w:sz w:val="24"/>
          <w:szCs w:val="24"/>
        </w:rPr>
        <w:t>то извършва дейност в Република България при условията на свободата за предоставяне на услуги</w:t>
      </w:r>
    </w:p>
    <w:p w14:paraId="46A5451C" w14:textId="77777777" w:rsidR="00235E8B" w:rsidRPr="005B424D" w:rsidRDefault="00235E8B"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6DFD164B" w14:textId="0BCAF148" w:rsidR="00BE056A" w:rsidRPr="005B424D" w:rsidRDefault="0083193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414107">
        <w:rPr>
          <w:rFonts w:ascii="Times New Roman" w:hAnsi="Times New Roman" w:cs="Times New Roman"/>
          <w:b/>
          <w:sz w:val="24"/>
          <w:szCs w:val="24"/>
        </w:rPr>
        <w:t xml:space="preserve">Чл. </w:t>
      </w:r>
      <w:r w:rsidR="00C830E7" w:rsidRPr="00414107">
        <w:rPr>
          <w:rFonts w:ascii="Times New Roman" w:hAnsi="Times New Roman" w:cs="Times New Roman"/>
          <w:b/>
          <w:sz w:val="24"/>
          <w:szCs w:val="24"/>
        </w:rPr>
        <w:t>6</w:t>
      </w:r>
      <w:r w:rsidR="00C830E7" w:rsidRPr="005B424D">
        <w:rPr>
          <w:rFonts w:ascii="Times New Roman" w:hAnsi="Times New Roman" w:cs="Times New Roman"/>
          <w:sz w:val="24"/>
          <w:szCs w:val="24"/>
        </w:rPr>
        <w:t xml:space="preserve">. </w:t>
      </w:r>
      <w:r w:rsidR="00235E8B" w:rsidRPr="005B424D">
        <w:rPr>
          <w:rFonts w:ascii="Times New Roman" w:hAnsi="Times New Roman" w:cs="Times New Roman"/>
          <w:sz w:val="24"/>
          <w:szCs w:val="24"/>
        </w:rPr>
        <w:t>Искане за регистрация на застрахователен агент или на посредник</w:t>
      </w:r>
      <w:r w:rsidR="002C04FC" w:rsidRPr="005B424D">
        <w:rPr>
          <w:rFonts w:ascii="Times New Roman" w:hAnsi="Times New Roman" w:cs="Times New Roman"/>
          <w:sz w:val="24"/>
          <w:szCs w:val="24"/>
        </w:rPr>
        <w:t>,</w:t>
      </w:r>
      <w:r w:rsidR="00235E8B" w:rsidRPr="005B424D">
        <w:rPr>
          <w:rFonts w:ascii="Times New Roman" w:hAnsi="Times New Roman" w:cs="Times New Roman"/>
          <w:sz w:val="24"/>
          <w:szCs w:val="24"/>
        </w:rPr>
        <w:t xml:space="preserve"> предлагащ застрахователни продукти като допълнителна дейност, извършващ посредничество за застраховател от друга държава-членка на Европейския съюз, който извършва дейност в Република България при условията на свободата за предоставяне на услуги по интернет се подава по образец Приложение № 9.1 (за заявителите юридически лица) или, Приложение № 9.2 за (за заявителите еднолични търговци) или Приложение № 9.3 за (за заявителите еднолични търговци) към тази наредба. Искането може да се подаде </w:t>
      </w:r>
      <w:r w:rsidR="004047B5" w:rsidRPr="004047B5">
        <w:rPr>
          <w:rFonts w:ascii="Times New Roman" w:hAnsi="Times New Roman" w:cs="Times New Roman"/>
          <w:sz w:val="24"/>
          <w:szCs w:val="24"/>
        </w:rPr>
        <w:t>директно на интернет страницата на Комисията за финансов надзор чрез попълване на публикуван формуляр</w:t>
      </w:r>
      <w:r w:rsidR="004047B5">
        <w:rPr>
          <w:rFonts w:ascii="Times New Roman" w:hAnsi="Times New Roman" w:cs="Times New Roman"/>
          <w:sz w:val="24"/>
          <w:szCs w:val="24"/>
        </w:rPr>
        <w:t xml:space="preserve">. </w:t>
      </w:r>
    </w:p>
    <w:p w14:paraId="6EA03DAD" w14:textId="77777777" w:rsidR="002C04FC" w:rsidRPr="005B424D" w:rsidRDefault="002C04FC" w:rsidP="00414107">
      <w:pPr>
        <w:widowControl w:val="0"/>
        <w:autoSpaceDE w:val="0"/>
        <w:autoSpaceDN w:val="0"/>
        <w:adjustRightInd w:val="0"/>
        <w:spacing w:after="0" w:line="240" w:lineRule="auto"/>
        <w:ind w:firstLine="851"/>
        <w:jc w:val="both"/>
        <w:rPr>
          <w:rFonts w:ascii="Times New Roman" w:hAnsi="Times New Roman" w:cs="Times New Roman"/>
          <w:bCs/>
          <w:sz w:val="24"/>
          <w:szCs w:val="24"/>
          <w:highlight w:val="yellow"/>
        </w:rPr>
      </w:pPr>
    </w:p>
    <w:p w14:paraId="214D3E73" w14:textId="0397113B" w:rsidR="00E336D5" w:rsidRPr="00414107" w:rsidRDefault="00A96FBA" w:rsidP="00414107">
      <w:pPr>
        <w:widowControl w:val="0"/>
        <w:autoSpaceDE w:val="0"/>
        <w:autoSpaceDN w:val="0"/>
        <w:adjustRightInd w:val="0"/>
        <w:spacing w:after="0" w:line="240" w:lineRule="auto"/>
        <w:jc w:val="center"/>
        <w:rPr>
          <w:rFonts w:ascii="Times New Roman" w:hAnsi="Times New Roman" w:cs="Times New Roman"/>
          <w:b/>
          <w:bCs/>
          <w:sz w:val="24"/>
          <w:szCs w:val="24"/>
        </w:rPr>
      </w:pPr>
      <w:r w:rsidRPr="00A96FBA">
        <w:rPr>
          <w:rFonts w:ascii="Times New Roman" w:hAnsi="Times New Roman" w:cs="Times New Roman"/>
          <w:b/>
          <w:bCs/>
          <w:sz w:val="24"/>
          <w:szCs w:val="24"/>
        </w:rPr>
        <w:t xml:space="preserve">Административнонаказателна </w:t>
      </w:r>
      <w:r>
        <w:rPr>
          <w:rFonts w:ascii="Times New Roman" w:hAnsi="Times New Roman" w:cs="Times New Roman"/>
          <w:b/>
          <w:bCs/>
          <w:sz w:val="24"/>
          <w:szCs w:val="24"/>
        </w:rPr>
        <w:t>р</w:t>
      </w:r>
      <w:r w:rsidRPr="00A96FBA">
        <w:rPr>
          <w:rFonts w:ascii="Times New Roman" w:hAnsi="Times New Roman" w:cs="Times New Roman"/>
          <w:b/>
          <w:bCs/>
          <w:sz w:val="24"/>
          <w:szCs w:val="24"/>
        </w:rPr>
        <w:t>азпоредба</w:t>
      </w:r>
    </w:p>
    <w:p w14:paraId="76420B62" w14:textId="77777777" w:rsidR="006F0964" w:rsidRPr="00414107" w:rsidRDefault="006F0964"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2B61775A" w14:textId="6F219445" w:rsidR="00E336D5" w:rsidRPr="00414107" w:rsidRDefault="00E336D5" w:rsidP="00414107">
      <w:pPr>
        <w:widowControl w:val="0"/>
        <w:autoSpaceDE w:val="0"/>
        <w:autoSpaceDN w:val="0"/>
        <w:adjustRightInd w:val="0"/>
        <w:spacing w:after="0" w:line="240" w:lineRule="auto"/>
        <w:ind w:firstLine="851"/>
        <w:jc w:val="both"/>
        <w:rPr>
          <w:rFonts w:ascii="Times New Roman" w:hAnsi="Times New Roman" w:cs="Times New Roman"/>
          <w:vanish/>
          <w:sz w:val="24"/>
          <w:szCs w:val="24"/>
        </w:rPr>
      </w:pPr>
      <w:r w:rsidRPr="00414107">
        <w:rPr>
          <w:rFonts w:ascii="Times New Roman" w:hAnsi="Times New Roman" w:cs="Times New Roman"/>
          <w:vanish/>
          <w:sz w:val="24"/>
          <w:szCs w:val="24"/>
        </w:rPr>
        <w:t> </w:t>
      </w:r>
    </w:p>
    <w:p w14:paraId="552C8CAA" w14:textId="557CAF24" w:rsidR="00E336D5" w:rsidRPr="00414107" w:rsidRDefault="00E336D5"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bookmarkStart w:id="0" w:name="to_paragraph_id3814706"/>
      <w:bookmarkEnd w:id="0"/>
      <w:r w:rsidRPr="00414107">
        <w:rPr>
          <w:rFonts w:ascii="Times New Roman" w:hAnsi="Times New Roman" w:cs="Times New Roman"/>
          <w:b/>
          <w:bCs/>
          <w:sz w:val="24"/>
          <w:szCs w:val="24"/>
        </w:rPr>
        <w:t xml:space="preserve">Чл. </w:t>
      </w:r>
      <w:r w:rsidR="008B728C" w:rsidRPr="00414107">
        <w:rPr>
          <w:rFonts w:ascii="Times New Roman" w:hAnsi="Times New Roman" w:cs="Times New Roman"/>
          <w:b/>
          <w:bCs/>
          <w:sz w:val="24"/>
          <w:szCs w:val="24"/>
        </w:rPr>
        <w:t>7</w:t>
      </w:r>
      <w:r w:rsidRPr="00414107">
        <w:rPr>
          <w:rFonts w:ascii="Times New Roman" w:hAnsi="Times New Roman" w:cs="Times New Roman"/>
          <w:b/>
          <w:bCs/>
          <w:sz w:val="24"/>
          <w:szCs w:val="24"/>
        </w:rPr>
        <w:t>.</w:t>
      </w:r>
      <w:r w:rsidRPr="00414107">
        <w:rPr>
          <w:rFonts w:ascii="Times New Roman" w:hAnsi="Times New Roman" w:cs="Times New Roman"/>
          <w:sz w:val="24"/>
          <w:szCs w:val="24"/>
        </w:rPr>
        <w:t xml:space="preserve"> (1) Лицата, които са извършили нарушения на наредбата, както и лицата, които са допуснали извършването на такива нарушения, се наказват съгласно </w:t>
      </w:r>
      <w:hyperlink r:id="rId8" w:history="1">
        <w:r w:rsidR="00937607" w:rsidRPr="00414107">
          <w:rPr>
            <w:rStyle w:val="Hyperlink"/>
            <w:rFonts w:ascii="Times New Roman" w:hAnsi="Times New Roman" w:cs="Times New Roman"/>
            <w:sz w:val="24"/>
            <w:szCs w:val="24"/>
          </w:rPr>
          <w:t>644</w:t>
        </w:r>
      </w:hyperlink>
      <w:r w:rsidR="00937607" w:rsidRPr="00414107">
        <w:rPr>
          <w:rFonts w:ascii="Times New Roman" w:hAnsi="Times New Roman" w:cs="Times New Roman"/>
          <w:sz w:val="24"/>
          <w:szCs w:val="24"/>
        </w:rPr>
        <w:t xml:space="preserve"> от Кодекса за застраховането</w:t>
      </w:r>
      <w:r w:rsidRPr="00414107">
        <w:rPr>
          <w:rFonts w:ascii="Times New Roman" w:hAnsi="Times New Roman" w:cs="Times New Roman"/>
          <w:sz w:val="24"/>
          <w:szCs w:val="24"/>
        </w:rPr>
        <w:t xml:space="preserve">. </w:t>
      </w:r>
    </w:p>
    <w:p w14:paraId="291D2ED9" w14:textId="77777777" w:rsidR="00E336D5" w:rsidRPr="00414107" w:rsidRDefault="00E336D5"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414107">
        <w:rPr>
          <w:rFonts w:ascii="Times New Roman" w:hAnsi="Times New Roman" w:cs="Times New Roman"/>
          <w:sz w:val="24"/>
          <w:szCs w:val="24"/>
        </w:rPr>
        <w:t>(2) Актовете за констатираните нарушения на наредбата се съставят от упълномощени от заместник-председателя длъжностни лица, а наказателните постановления се издават от заместник-председателя.</w:t>
      </w:r>
    </w:p>
    <w:p w14:paraId="5F9B138C" w14:textId="77777777" w:rsidR="00E336D5" w:rsidRPr="00414107" w:rsidRDefault="00E336D5"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414107">
        <w:rPr>
          <w:rFonts w:ascii="Times New Roman" w:hAnsi="Times New Roman" w:cs="Times New Roman"/>
          <w:sz w:val="24"/>
          <w:szCs w:val="24"/>
        </w:rPr>
        <w:t xml:space="preserve">(3) Установяването на нарушенията, издаването, обжалването и изпълнението на наказателните постановления се извършват по реда на </w:t>
      </w:r>
      <w:hyperlink r:id="rId9" w:history="1">
        <w:r w:rsidRPr="00414107">
          <w:rPr>
            <w:rStyle w:val="Hyperlink"/>
            <w:rFonts w:ascii="Times New Roman" w:hAnsi="Times New Roman" w:cs="Times New Roman"/>
            <w:sz w:val="24"/>
            <w:szCs w:val="24"/>
          </w:rPr>
          <w:t>Закона за административните нарушения и наказания</w:t>
        </w:r>
      </w:hyperlink>
      <w:r w:rsidRPr="00414107">
        <w:rPr>
          <w:rFonts w:ascii="Times New Roman" w:hAnsi="Times New Roman" w:cs="Times New Roman"/>
          <w:sz w:val="24"/>
          <w:szCs w:val="24"/>
        </w:rPr>
        <w:t xml:space="preserve">. </w:t>
      </w:r>
    </w:p>
    <w:p w14:paraId="5B49BE18" w14:textId="77777777" w:rsidR="00BE056A" w:rsidRPr="00414107" w:rsidRDefault="00BE056A"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3B54C496" w14:textId="2B57E673" w:rsidR="0079514F" w:rsidRPr="005B424D" w:rsidRDefault="00A96FBA" w:rsidP="00A96FBA">
      <w:pPr>
        <w:widowControl w:val="0"/>
        <w:autoSpaceDE w:val="0"/>
        <w:autoSpaceDN w:val="0"/>
        <w:adjustRightInd w:val="0"/>
        <w:spacing w:after="0" w:line="240" w:lineRule="auto"/>
        <w:jc w:val="center"/>
        <w:rPr>
          <w:rFonts w:ascii="Times New Roman" w:hAnsi="Times New Roman" w:cs="Times New Roman"/>
          <w:b/>
          <w:bCs/>
          <w:sz w:val="24"/>
          <w:szCs w:val="24"/>
          <w:lang w:val="x-none"/>
        </w:rPr>
      </w:pPr>
      <w:r w:rsidRPr="005B424D">
        <w:rPr>
          <w:rFonts w:ascii="Times New Roman" w:hAnsi="Times New Roman" w:cs="Times New Roman"/>
          <w:b/>
          <w:bCs/>
          <w:sz w:val="24"/>
          <w:szCs w:val="24"/>
          <w:lang w:val="x-none"/>
        </w:rPr>
        <w:t xml:space="preserve">Допълнителнa </w:t>
      </w:r>
      <w:r>
        <w:rPr>
          <w:rFonts w:ascii="Times New Roman" w:hAnsi="Times New Roman" w:cs="Times New Roman"/>
          <w:b/>
          <w:bCs/>
          <w:sz w:val="24"/>
          <w:szCs w:val="24"/>
        </w:rPr>
        <w:t>р</w:t>
      </w:r>
      <w:r w:rsidRPr="005B424D">
        <w:rPr>
          <w:rFonts w:ascii="Times New Roman" w:hAnsi="Times New Roman" w:cs="Times New Roman"/>
          <w:b/>
          <w:bCs/>
          <w:sz w:val="24"/>
          <w:szCs w:val="24"/>
          <w:lang w:val="x-none"/>
        </w:rPr>
        <w:t>азпоредбa</w:t>
      </w:r>
    </w:p>
    <w:p w14:paraId="3E067CA5"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19E88ABA" w14:textId="2DCEF64C" w:rsidR="0079514F" w:rsidRPr="00414107" w:rsidRDefault="003D1402" w:rsidP="00414107">
      <w:pPr>
        <w:widowControl w:val="0"/>
        <w:autoSpaceDE w:val="0"/>
        <w:autoSpaceDN w:val="0"/>
        <w:adjustRightInd w:val="0"/>
        <w:spacing w:after="0" w:line="240" w:lineRule="auto"/>
        <w:ind w:firstLine="851"/>
        <w:jc w:val="both"/>
        <w:rPr>
          <w:rFonts w:ascii="Times New Roman" w:hAnsi="Times New Roman" w:cs="Times New Roman"/>
          <w:strike/>
          <w:sz w:val="24"/>
          <w:szCs w:val="24"/>
          <w:lang w:val="x-none"/>
        </w:rPr>
      </w:pPr>
      <w:r w:rsidRPr="005B424D">
        <w:rPr>
          <w:rFonts w:ascii="Times New Roman" w:hAnsi="Times New Roman" w:cs="Times New Roman"/>
          <w:b/>
          <w:bCs/>
          <w:sz w:val="24"/>
          <w:szCs w:val="24"/>
          <w:lang w:val="x-none"/>
        </w:rPr>
        <w:t>§ 1</w:t>
      </w:r>
      <w:r w:rsidRPr="005B424D">
        <w:rPr>
          <w:rFonts w:ascii="Times New Roman" w:hAnsi="Times New Roman" w:cs="Times New Roman"/>
          <w:sz w:val="24"/>
          <w:szCs w:val="24"/>
          <w:lang w:val="x-none"/>
        </w:rPr>
        <w:t xml:space="preserve">. (1) Всички документи на чужд език, представени по реда на тази наредба, се придружават с превод на български език, извършен от Министерството на външните работи, от консулски или дипломатически служител в държавата по произход на документа или от лице, сключило договор за преводи с Министерството на външните работи, а представяните официални документи трябва да бъдат и легализирани, когато е приложимо. </w:t>
      </w:r>
    </w:p>
    <w:p w14:paraId="7E5E6DA0" w14:textId="0B941917" w:rsidR="0079514F"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lang w:val="x-none"/>
        </w:rPr>
        <w:t>(2) При първоначална регистрация и промени формулярите се попълват на български език, а в електронен вид се подписват с квалифициран електронен подпис съгласно</w:t>
      </w:r>
      <w:r w:rsidR="006F0964">
        <w:rPr>
          <w:rFonts w:ascii="Times New Roman" w:hAnsi="Times New Roman" w:cs="Times New Roman"/>
          <w:sz w:val="24"/>
          <w:szCs w:val="24"/>
        </w:rPr>
        <w:t xml:space="preserve"> </w:t>
      </w:r>
      <w:r w:rsidR="006F0964" w:rsidRPr="005B424D">
        <w:rPr>
          <w:rFonts w:ascii="Times New Roman" w:hAnsi="Times New Roman" w:cs="Times New Roman"/>
          <w:sz w:val="24"/>
          <w:szCs w:val="24"/>
          <w:lang w:val="x-none"/>
        </w:rPr>
        <w:t>Закона за електронния документ и електронните удостоверителни услуги</w:t>
      </w:r>
      <w:r w:rsidRPr="005B424D">
        <w:rPr>
          <w:rFonts w:ascii="Times New Roman" w:hAnsi="Times New Roman" w:cs="Times New Roman"/>
          <w:sz w:val="24"/>
          <w:szCs w:val="24"/>
          <w:lang w:val="x-none"/>
        </w:rPr>
        <w:t>.</w:t>
      </w:r>
    </w:p>
    <w:p w14:paraId="35FBD25E" w14:textId="77777777" w:rsidR="006E57A5" w:rsidRPr="005B424D" w:rsidRDefault="00D663C7"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414107">
        <w:rPr>
          <w:rFonts w:ascii="Times New Roman" w:hAnsi="Times New Roman" w:cs="Times New Roman"/>
          <w:b/>
          <w:sz w:val="24"/>
          <w:szCs w:val="24"/>
        </w:rPr>
        <w:t>§ 2</w:t>
      </w:r>
      <w:r w:rsidRPr="005B424D">
        <w:rPr>
          <w:rFonts w:ascii="Times New Roman" w:hAnsi="Times New Roman" w:cs="Times New Roman"/>
          <w:sz w:val="24"/>
          <w:szCs w:val="24"/>
        </w:rPr>
        <w:t>. П</w:t>
      </w:r>
      <w:r w:rsidR="006E57A5" w:rsidRPr="005B424D">
        <w:rPr>
          <w:rFonts w:ascii="Times New Roman" w:hAnsi="Times New Roman" w:cs="Times New Roman"/>
          <w:sz w:val="24"/>
          <w:szCs w:val="24"/>
          <w:lang w:val="x-none"/>
        </w:rPr>
        <w:t>ри подаване на искане за регистрация</w:t>
      </w:r>
      <w:r w:rsidR="00992CDD" w:rsidRPr="005B424D">
        <w:rPr>
          <w:rFonts w:ascii="Times New Roman" w:hAnsi="Times New Roman" w:cs="Times New Roman"/>
          <w:sz w:val="24"/>
          <w:szCs w:val="24"/>
        </w:rPr>
        <w:t xml:space="preserve"> на застрахователен брокер или на застрахователен агент по чл. 319, ал. 2, изречение второ,</w:t>
      </w:r>
      <w:r w:rsidR="006E57A5" w:rsidRPr="005B424D">
        <w:rPr>
          <w:rFonts w:ascii="Times New Roman" w:hAnsi="Times New Roman" w:cs="Times New Roman"/>
          <w:sz w:val="24"/>
          <w:szCs w:val="24"/>
          <w:lang w:val="x-none"/>
        </w:rPr>
        <w:t xml:space="preserve"> по електронна поща се използват формулярите по наредбата, прилага се редът по Закона за електронното управление, като </w:t>
      </w:r>
      <w:r w:rsidR="00992CDD" w:rsidRPr="005B424D">
        <w:rPr>
          <w:rFonts w:ascii="Times New Roman" w:hAnsi="Times New Roman" w:cs="Times New Roman"/>
          <w:sz w:val="24"/>
          <w:szCs w:val="24"/>
        </w:rPr>
        <w:t xml:space="preserve">адресът на </w:t>
      </w:r>
      <w:r w:rsidR="006E57A5" w:rsidRPr="005B424D">
        <w:rPr>
          <w:rFonts w:ascii="Times New Roman" w:hAnsi="Times New Roman" w:cs="Times New Roman"/>
          <w:sz w:val="24"/>
          <w:szCs w:val="24"/>
          <w:lang w:val="x-none"/>
        </w:rPr>
        <w:t>електронната поща</w:t>
      </w:r>
      <w:r w:rsidR="00992CDD" w:rsidRPr="005B424D">
        <w:rPr>
          <w:rFonts w:ascii="Times New Roman" w:hAnsi="Times New Roman" w:cs="Times New Roman"/>
          <w:sz w:val="24"/>
          <w:szCs w:val="24"/>
        </w:rPr>
        <w:t xml:space="preserve"> за подаване на заявленията</w:t>
      </w:r>
      <w:r w:rsidR="006E57A5" w:rsidRPr="005B424D">
        <w:rPr>
          <w:rFonts w:ascii="Times New Roman" w:hAnsi="Times New Roman" w:cs="Times New Roman"/>
          <w:sz w:val="24"/>
          <w:szCs w:val="24"/>
          <w:lang w:val="x-none"/>
        </w:rPr>
        <w:t xml:space="preserve"> се обявява на интернет страницата на комисията.</w:t>
      </w:r>
      <w:r w:rsidR="00386EC9" w:rsidRPr="005B424D">
        <w:rPr>
          <w:rFonts w:ascii="Times New Roman" w:hAnsi="Times New Roman" w:cs="Times New Roman"/>
          <w:sz w:val="24"/>
          <w:szCs w:val="24"/>
        </w:rPr>
        <w:t xml:space="preserve"> </w:t>
      </w:r>
      <w:r w:rsidR="008B728C" w:rsidRPr="005B424D">
        <w:rPr>
          <w:rFonts w:ascii="Times New Roman" w:hAnsi="Times New Roman" w:cs="Times New Roman"/>
          <w:sz w:val="24"/>
          <w:szCs w:val="24"/>
        </w:rPr>
        <w:t>При подаване на искане за регистрация на застрахователен брокер или на застрахователен агент по чл. 319, ал. 2, изречение второ, на хартиен носител може да се използват формулярите по наредбата.</w:t>
      </w:r>
    </w:p>
    <w:p w14:paraId="18C23053" w14:textId="77777777" w:rsidR="008B728C" w:rsidRPr="00414107" w:rsidRDefault="008B728C"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4E6B819F" w14:textId="69D793F7" w:rsidR="0079514F" w:rsidRPr="00414107" w:rsidRDefault="0024719A" w:rsidP="0024719A">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w:t>
      </w:r>
      <w:r w:rsidRPr="0024719A">
        <w:rPr>
          <w:rFonts w:ascii="Times New Roman" w:hAnsi="Times New Roman" w:cs="Times New Roman"/>
          <w:b/>
          <w:bCs/>
          <w:sz w:val="24"/>
          <w:szCs w:val="24"/>
        </w:rPr>
        <w:t xml:space="preserve">реходни и </w:t>
      </w:r>
      <w:r w:rsidRPr="0024719A">
        <w:rPr>
          <w:rFonts w:ascii="Times New Roman" w:hAnsi="Times New Roman" w:cs="Times New Roman"/>
          <w:b/>
          <w:bCs/>
          <w:sz w:val="24"/>
          <w:szCs w:val="24"/>
          <w:lang w:val="x-none"/>
        </w:rPr>
        <w:t>заключителн</w:t>
      </w:r>
      <w:r w:rsidRPr="0024719A">
        <w:rPr>
          <w:rFonts w:ascii="Times New Roman" w:hAnsi="Times New Roman" w:cs="Times New Roman"/>
          <w:b/>
          <w:bCs/>
          <w:sz w:val="24"/>
          <w:szCs w:val="24"/>
        </w:rPr>
        <w:t>и</w:t>
      </w:r>
      <w:r w:rsidRPr="0024719A">
        <w:rPr>
          <w:rFonts w:ascii="Times New Roman" w:hAnsi="Times New Roman" w:cs="Times New Roman"/>
          <w:b/>
          <w:bCs/>
          <w:sz w:val="24"/>
          <w:szCs w:val="24"/>
          <w:lang w:val="x-none"/>
        </w:rPr>
        <w:t xml:space="preserve"> разпоредб</w:t>
      </w:r>
      <w:r w:rsidRPr="0024719A">
        <w:rPr>
          <w:rFonts w:ascii="Times New Roman" w:hAnsi="Times New Roman" w:cs="Times New Roman"/>
          <w:b/>
          <w:bCs/>
          <w:sz w:val="24"/>
          <w:szCs w:val="24"/>
        </w:rPr>
        <w:t>и</w:t>
      </w:r>
    </w:p>
    <w:p w14:paraId="0D589B63"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172FB94D" w14:textId="7DF942F4" w:rsidR="0030483E" w:rsidRPr="005B424D" w:rsidRDefault="003D1402"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b/>
          <w:bCs/>
          <w:sz w:val="24"/>
          <w:szCs w:val="24"/>
          <w:lang w:val="x-none"/>
        </w:rPr>
        <w:t xml:space="preserve">  § </w:t>
      </w:r>
      <w:r w:rsidR="00083380" w:rsidRPr="005B424D">
        <w:rPr>
          <w:rFonts w:ascii="Times New Roman" w:hAnsi="Times New Roman" w:cs="Times New Roman"/>
          <w:b/>
          <w:bCs/>
          <w:sz w:val="24"/>
          <w:szCs w:val="24"/>
        </w:rPr>
        <w:t>3</w:t>
      </w:r>
      <w:r w:rsidRPr="005B424D">
        <w:rPr>
          <w:rFonts w:ascii="Times New Roman" w:hAnsi="Times New Roman" w:cs="Times New Roman"/>
          <w:sz w:val="24"/>
          <w:szCs w:val="24"/>
          <w:lang w:val="x-none"/>
        </w:rPr>
        <w:t xml:space="preserve">. </w:t>
      </w:r>
      <w:r w:rsidR="008F0EE4" w:rsidRPr="005B424D">
        <w:rPr>
          <w:rFonts w:ascii="Times New Roman" w:hAnsi="Times New Roman" w:cs="Times New Roman"/>
          <w:sz w:val="24"/>
          <w:szCs w:val="24"/>
        </w:rPr>
        <w:t xml:space="preserve">(1) </w:t>
      </w:r>
      <w:r w:rsidR="0030483E" w:rsidRPr="005B424D">
        <w:rPr>
          <w:rFonts w:ascii="Times New Roman" w:hAnsi="Times New Roman" w:cs="Times New Roman"/>
          <w:sz w:val="24"/>
          <w:szCs w:val="24"/>
        </w:rPr>
        <w:t>В срок до два месеца след датата на влизане в сила на наредбата</w:t>
      </w:r>
      <w:r w:rsidR="007D29FD" w:rsidRPr="005B424D">
        <w:rPr>
          <w:rFonts w:ascii="Times New Roman" w:hAnsi="Times New Roman" w:cs="Times New Roman"/>
          <w:sz w:val="24"/>
          <w:szCs w:val="24"/>
        </w:rPr>
        <w:t xml:space="preserve"> исканията по чл. 3 за вписване в ОНЛАЙН ПОРТАЛ – ЗАСТРАХОВАТЕЛНИ АГЕНТИ се подават по реда на Заповед 198 от 27.06.2017 г. на Заместник-председателя, ръководещ управление „Застрахователен надзор“.</w:t>
      </w:r>
    </w:p>
    <w:p w14:paraId="1CE46E08" w14:textId="7CD058BD" w:rsidR="00B32436" w:rsidRPr="005B424D" w:rsidRDefault="0030483E"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w:t>
      </w:r>
      <w:r w:rsidR="00414107">
        <w:rPr>
          <w:rFonts w:ascii="Times New Roman" w:hAnsi="Times New Roman" w:cs="Times New Roman"/>
          <w:sz w:val="24"/>
          <w:szCs w:val="24"/>
        </w:rPr>
        <w:t>2</w:t>
      </w:r>
      <w:r w:rsidRPr="005B424D">
        <w:rPr>
          <w:rFonts w:ascii="Times New Roman" w:hAnsi="Times New Roman" w:cs="Times New Roman"/>
          <w:sz w:val="24"/>
          <w:szCs w:val="24"/>
        </w:rPr>
        <w:t xml:space="preserve">) </w:t>
      </w:r>
      <w:r w:rsidR="00852E09">
        <w:rPr>
          <w:rFonts w:ascii="Times New Roman" w:hAnsi="Times New Roman" w:cs="Times New Roman"/>
          <w:sz w:val="24"/>
          <w:szCs w:val="24"/>
        </w:rPr>
        <w:t>В</w:t>
      </w:r>
      <w:r w:rsidRPr="005B424D">
        <w:rPr>
          <w:rFonts w:ascii="Times New Roman" w:hAnsi="Times New Roman" w:cs="Times New Roman"/>
          <w:sz w:val="24"/>
          <w:szCs w:val="24"/>
        </w:rPr>
        <w:t xml:space="preserve"> срок до два месеца след датата на влизане в сила на наредбата исканията по чл. 4 се подават по електронна поща с квалифициран електронен подпис. </w:t>
      </w:r>
      <w:r w:rsidR="007D29FD" w:rsidRPr="005B424D">
        <w:rPr>
          <w:rFonts w:ascii="Times New Roman" w:hAnsi="Times New Roman" w:cs="Times New Roman"/>
          <w:sz w:val="24"/>
          <w:szCs w:val="24"/>
        </w:rPr>
        <w:t xml:space="preserve"> </w:t>
      </w:r>
      <w:r w:rsidR="008F5D23" w:rsidRPr="005B424D">
        <w:rPr>
          <w:rFonts w:ascii="Times New Roman" w:hAnsi="Times New Roman" w:cs="Times New Roman"/>
          <w:sz w:val="24"/>
          <w:szCs w:val="24"/>
        </w:rPr>
        <w:t xml:space="preserve"> </w:t>
      </w:r>
      <w:r w:rsidR="008F0EE4" w:rsidRPr="005B424D">
        <w:rPr>
          <w:rFonts w:ascii="Times New Roman" w:hAnsi="Times New Roman" w:cs="Times New Roman"/>
          <w:sz w:val="24"/>
          <w:szCs w:val="24"/>
        </w:rPr>
        <w:t xml:space="preserve"> </w:t>
      </w:r>
    </w:p>
    <w:p w14:paraId="025DDF15"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b/>
          <w:sz w:val="24"/>
          <w:szCs w:val="24"/>
        </w:rPr>
        <w:t>§</w:t>
      </w:r>
      <w:r w:rsidRPr="005B424D">
        <w:rPr>
          <w:rFonts w:ascii="Times New Roman" w:hAnsi="Times New Roman" w:cs="Times New Roman"/>
          <w:sz w:val="24"/>
          <w:szCs w:val="24"/>
        </w:rPr>
        <w:t xml:space="preserve"> </w:t>
      </w:r>
      <w:r w:rsidRPr="005B424D">
        <w:rPr>
          <w:rFonts w:ascii="Times New Roman" w:hAnsi="Times New Roman" w:cs="Times New Roman"/>
          <w:b/>
          <w:sz w:val="24"/>
          <w:szCs w:val="24"/>
        </w:rPr>
        <w:t>4</w:t>
      </w:r>
      <w:r w:rsidRPr="005B424D">
        <w:rPr>
          <w:rFonts w:ascii="Times New Roman" w:hAnsi="Times New Roman" w:cs="Times New Roman"/>
          <w:sz w:val="24"/>
          <w:szCs w:val="24"/>
        </w:rPr>
        <w:t xml:space="preserve">. В Наредба № 15 от 5.05.2004 г. за воденето и съхраняването на регистрите от Комисията за финансов надзор и за подлежащите на вписване обстоятелства (обн. ДВ, бр. 54 от 2004 г., изм., бр. 15 от 2005 г., изм. и доп., бр. 12 и бр. 53 от 30.06.2006 г., бр. 22 от 2007 г., бр. 63 и бр. 68 от 2008 г., изм бр. 13 от 2009 г., изм., бр. 49 от 2010 г., изм. и доп., бр. 68 и бр. 90 от 31.10.2014 г., бр. 95 от 2017 г., бр. 101 от 2018 г.) се правят следните изменения и допълнения: </w:t>
      </w:r>
    </w:p>
    <w:p w14:paraId="6643E89E"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1. В чл. 2, т. 14 се изменя така: </w:t>
      </w:r>
    </w:p>
    <w:p w14:paraId="563FD3E2"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„14. застрахователните брокери, застрахователните агенти и посредниците, предлагащи застрахователни продукти като допълнителна дейност“ </w:t>
      </w:r>
    </w:p>
    <w:p w14:paraId="69B077D1" w14:textId="4AC7E211"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31F16A4A"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2. В чл. 4, ал. 3 след думите „търговския регистър“ се добавя „и регистъра на юридическите лица с нестопанска цел“ </w:t>
      </w:r>
    </w:p>
    <w:p w14:paraId="158758CD"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046661A1"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3. В чл. 14, ал. 1, т. 26 след думите „търговския регистър“ се добавя „и регистъра на юридическите лица с нестопанска цел“   </w:t>
      </w:r>
    </w:p>
    <w:p w14:paraId="66BC16F5"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58C99B0E"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4. В чл. 17 ал. 5 след думите „търговския регистър“ се добавя „и регистъра на юридическите лица с нестопанска цел“ </w:t>
      </w:r>
    </w:p>
    <w:p w14:paraId="494E510F"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5C8898A5"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5. В чл. 25 се правят следните изменения: </w:t>
      </w:r>
    </w:p>
    <w:p w14:paraId="7F54D6DE"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а) В ал. 1, т. 2 думата „вид“ се заменя с „клас“; </w:t>
      </w:r>
    </w:p>
    <w:p w14:paraId="74C3F62F"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б) в ал. 3, т. 3 думата „видовете“ се заменя с „класовете“;</w:t>
      </w:r>
    </w:p>
    <w:p w14:paraId="1CC86CE0"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lastRenderedPageBreak/>
        <w:t xml:space="preserve">в) в ал. 4, т. 1 думата „видовете“ се заменя с „класовете“.  </w:t>
      </w:r>
    </w:p>
    <w:p w14:paraId="50059455"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01185B3F"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6. Заглавието на Раздел X се изменя така:</w:t>
      </w:r>
    </w:p>
    <w:p w14:paraId="1E71359D"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„Обстоятелства, подлежащи на вписване в регистъра на застрахователните брокери, застрахователните агенти и подлежащите на регистрация посредници, предлагащи застрахователни продукти като допълнителна дейност“</w:t>
      </w:r>
    </w:p>
    <w:p w14:paraId="78228493"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5F44FE1D"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7. В чл. 27:  </w:t>
      </w:r>
    </w:p>
    <w:p w14:paraId="74D586C2"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а). в ал.3:</w:t>
      </w:r>
    </w:p>
    <w:p w14:paraId="3E9FB3B7"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аа) в текста преди т. 1 след думите „юридически лица“ се добавя: „и посредници, предлагащи застрахователни продукти като допълнителна дейност- юридически лица,“;</w:t>
      </w:r>
    </w:p>
    <w:p w14:paraId="0FBE5B69"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бб) т. 1 и 2 се изменят, така: </w:t>
      </w:r>
    </w:p>
    <w:p w14:paraId="14C57C27"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„1. наименованието, седалището и адресът на управление на застрахователя по чл. 315, ал. 1 КЗ, с когото застрахователният агент, съответно посредникът, предлагащ застрахователни продукти като допълнителна дейност, има сключен договор (за застрахователите от регистъра по чл. 30, ал. 1, т. 9 ЗКФН се вписва само наименованието), датата на сключването, съответно датата на прекратяването на договора, както и класовете застраховки, по които извършва посредничество;</w:t>
      </w:r>
    </w:p>
    <w:p w14:paraId="77388FB3"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 2 данните по т. 1 за другите застрахователи, с които застрахователният агент, съответно посредникът, предлагащ застрахователни продукти като допълнителна дейност, има сключен договор в съответствие с чл. 315, ал. 2 КЗ, датата на сключването, съответно датата на прекратяването на договора, както и класовете застраховки, по които извършва посредничество“;</w:t>
      </w:r>
    </w:p>
    <w:p w14:paraId="4FEDB452"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вв) т. 4 се изменя така: </w:t>
      </w:r>
    </w:p>
    <w:p w14:paraId="6D2B9603"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„4. наименованието на застрахователя, при когото застрахователният агент, съответно посредникът, предлагащ застрахователни продукти като допълнителна дейност, е застрахован по реда на чл. 316, ал. 2 КЗ, и срокът на застраховката, съответно декларацията от застрахователя, за когото застрахователният агент, съответно посредникът, предлагащ застрахователни продукти като допълнителна дейност, посредничи, за поемане на пълна отговорност за неговите действия като посредник, датата на издаването й и нейният срок, ако декларацията е срочна“;</w:t>
      </w:r>
    </w:p>
    <w:p w14:paraId="3C26E455"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гг) в т. 5 след думите „застрахователният агент“ се поставя запетая и се добавя: „съответно посредникът, предлагащ застрахователни продукти като допълнителна дейност,“;</w:t>
      </w:r>
    </w:p>
    <w:p w14:paraId="3B125271"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дд) в т. 6 след думите „застрахователният агент“ се поставя запетая и се добавя: „съответно посредникът, предлагащ застрахователни продукти като допълнителна дейност,“;</w:t>
      </w:r>
    </w:p>
    <w:p w14:paraId="48F1906B"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ее) в т. 7 след думите „застрахователния агент“ се поставя запетая и се добавя: „съответно на посредника, предлагащ застрахователни продукти като допълнителна дейност,“;</w:t>
      </w:r>
    </w:p>
    <w:p w14:paraId="763E2AC4"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б) алинея 4 се изменя така: </w:t>
      </w:r>
    </w:p>
    <w:p w14:paraId="49FB8F7F"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„(4) За застрахователните агенти, съответно посредници предлагащи застрахователни продукти като допълнителна дейност - еднолични търговци, в регистъра се вписват относимите обстоятелствата по чл. 14, както и обстоятелствата по ал. 3“;</w:t>
      </w:r>
    </w:p>
    <w:p w14:paraId="52BCE35C"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в) в ал. 5: </w:t>
      </w:r>
    </w:p>
    <w:p w14:paraId="336B33AA"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аа) в текста преди т. 1 след думите „физически лица“ се добавя: „и посредниците, предлагащи застрахователни продукти като допълнителна дейност- физически лица,“;</w:t>
      </w:r>
    </w:p>
    <w:p w14:paraId="32A9C22C"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lastRenderedPageBreak/>
        <w:t>бб) в т. 3 след сумите „застрахователния агент“ се поставя запетая и се добавя: „съответно на посредника, предлагащ застрахователни продукти като допълнителна дейност“;</w:t>
      </w:r>
    </w:p>
    <w:p w14:paraId="358ADB6A"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г) в ал. 6 </w:t>
      </w:r>
    </w:p>
    <w:p w14:paraId="2B104BA6"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аа) текстът преди т. 1 се изменя така: </w:t>
      </w:r>
    </w:p>
    <w:p w14:paraId="2B32E67D"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„(6) За застрахователните посредници, съответно посредници предлагащи застрахователни продукти като допълнителна дейност, от друга държава членка в регистъра се вписват:“;</w:t>
      </w:r>
    </w:p>
    <w:p w14:paraId="5AC11250"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бб) т. 5 се изменя така: </w:t>
      </w:r>
    </w:p>
    <w:p w14:paraId="3BE87D26"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„5. наименованието на застрахователя (застрахователите), от името и за сметка на когото посредникът извършва посредничество - за застрахователните посредници, съответно посредниците предлагащи застрахователни продукти като допълнителна дейност, които са обвързани с един или повече застрахователи“;</w:t>
      </w:r>
    </w:p>
    <w:p w14:paraId="6115FED5"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вв) в т. 6 думата „застрахователно“ се заличава;</w:t>
      </w:r>
    </w:p>
    <w:p w14:paraId="23DE1E07"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д) алинея 8 се изменя така:</w:t>
      </w:r>
    </w:p>
    <w:p w14:paraId="1B32B48F"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„(8) За посредниците по ал. 6 не се прилага чл. 14. За застрахователните агенти и посредниците, предлагащи застрахователни продукти като допълнителна дейност по ал. 3-5 чл. 14, ал. 1, т. 7-21, не се прилагат.“.</w:t>
      </w:r>
    </w:p>
    <w:p w14:paraId="03458667" w14:textId="77777777" w:rsidR="003E6E71"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p>
    <w:p w14:paraId="1D41D697" w14:textId="50896010" w:rsidR="0030483E" w:rsidRPr="005B424D" w:rsidRDefault="00B32436"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b/>
          <w:bCs/>
          <w:sz w:val="24"/>
          <w:szCs w:val="24"/>
          <w:lang w:val="x-none"/>
        </w:rPr>
        <w:t xml:space="preserve">§ </w:t>
      </w:r>
      <w:r w:rsidR="003E6E71" w:rsidRPr="005B424D">
        <w:rPr>
          <w:rFonts w:ascii="Times New Roman" w:hAnsi="Times New Roman" w:cs="Times New Roman"/>
          <w:b/>
          <w:bCs/>
          <w:sz w:val="24"/>
          <w:szCs w:val="24"/>
        </w:rPr>
        <w:t>5</w:t>
      </w:r>
      <w:r w:rsidRPr="005B424D">
        <w:rPr>
          <w:rFonts w:ascii="Times New Roman" w:hAnsi="Times New Roman" w:cs="Times New Roman"/>
          <w:bCs/>
          <w:sz w:val="24"/>
          <w:szCs w:val="24"/>
          <w:lang w:val="x-none"/>
        </w:rPr>
        <w:t>.</w:t>
      </w:r>
      <w:r w:rsidRPr="005B424D">
        <w:rPr>
          <w:rFonts w:ascii="Times New Roman" w:hAnsi="Times New Roman" w:cs="Times New Roman"/>
          <w:sz w:val="24"/>
          <w:szCs w:val="24"/>
        </w:rPr>
        <w:t xml:space="preserve"> </w:t>
      </w:r>
      <w:r w:rsidR="003D1402" w:rsidRPr="005B424D">
        <w:rPr>
          <w:rFonts w:ascii="Times New Roman" w:hAnsi="Times New Roman" w:cs="Times New Roman"/>
          <w:sz w:val="24"/>
          <w:szCs w:val="24"/>
          <w:lang w:val="x-none"/>
        </w:rPr>
        <w:t xml:space="preserve">(1) Тази наредба се издава на основание </w:t>
      </w:r>
      <w:r w:rsidR="00B51C1E" w:rsidRPr="005B424D">
        <w:rPr>
          <w:rFonts w:ascii="Times New Roman" w:hAnsi="Times New Roman" w:cs="Times New Roman"/>
          <w:sz w:val="24"/>
          <w:szCs w:val="24"/>
        </w:rPr>
        <w:t>чл. 296, ал. 8</w:t>
      </w:r>
      <w:r w:rsidR="00D45A3E" w:rsidRPr="005B424D">
        <w:rPr>
          <w:rFonts w:ascii="Times New Roman" w:hAnsi="Times New Roman" w:cs="Times New Roman"/>
          <w:sz w:val="24"/>
          <w:szCs w:val="24"/>
        </w:rPr>
        <w:t xml:space="preserve"> от Кодекса за застраховането</w:t>
      </w:r>
      <w:r w:rsidR="00033FBF" w:rsidRPr="005B424D">
        <w:rPr>
          <w:rFonts w:ascii="Times New Roman" w:hAnsi="Times New Roman" w:cs="Times New Roman"/>
          <w:sz w:val="24"/>
          <w:szCs w:val="24"/>
        </w:rPr>
        <w:t>.</w:t>
      </w:r>
      <w:r w:rsidR="003D1402" w:rsidRPr="005B424D">
        <w:rPr>
          <w:rFonts w:ascii="Times New Roman" w:hAnsi="Times New Roman" w:cs="Times New Roman"/>
          <w:sz w:val="24"/>
          <w:szCs w:val="24"/>
          <w:lang w:val="x-none"/>
        </w:rPr>
        <w:t xml:space="preserve"> </w:t>
      </w:r>
    </w:p>
    <w:p w14:paraId="01D2290A" w14:textId="77777777" w:rsidR="003E6E71" w:rsidRPr="005B424D" w:rsidRDefault="0030483E"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 xml:space="preserve">(2) </w:t>
      </w:r>
      <w:r w:rsidR="00033FBF" w:rsidRPr="005B424D">
        <w:rPr>
          <w:rFonts w:ascii="Times New Roman" w:hAnsi="Times New Roman" w:cs="Times New Roman"/>
          <w:sz w:val="24"/>
          <w:szCs w:val="24"/>
          <w:lang w:val="x-none"/>
        </w:rPr>
        <w:t xml:space="preserve">На основание чл. 5, ал. 4 от Наредба № 15 от 5.05.2004 г. за воденето и съхраняването на регистрите от Комисията за финансов надзор и за подлежащите на вписване обстоятелства тази наредба определя задължителни електронни регистрационни форми при заявление за регистрация на застрахователни брокери по интернет. На основание чл. 4, ал. 4 и чл. 5, ал. 4 от Наредба № 15 от 5.05.2004 г. за воденето и съхраняването на регистрите от Комисията за финансов надзор и за подлежащите на вписване обстоятелства тази наредба определя, че вписванията в регистъра на застрахователните агенти и на посредниците, предлагащи застрахователни продукти като допълнителна дейност по чл. 319, ал. 2, изречение първо от Кодекса за застраховането и промените в тези вписвания се осъществяват изцяло по електронен път и определя задължителни електронни регистрационни форми за тези вписвания. </w:t>
      </w:r>
    </w:p>
    <w:p w14:paraId="767D285D" w14:textId="7728A19D" w:rsidR="0079514F" w:rsidRPr="005B424D"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r w:rsidRPr="005B424D">
        <w:rPr>
          <w:rFonts w:ascii="Times New Roman" w:hAnsi="Times New Roman" w:cs="Times New Roman"/>
          <w:sz w:val="24"/>
          <w:szCs w:val="24"/>
        </w:rPr>
        <w:t>(3) Н</w:t>
      </w:r>
      <w:r w:rsidR="00033FBF" w:rsidRPr="005B424D">
        <w:rPr>
          <w:rFonts w:ascii="Times New Roman" w:hAnsi="Times New Roman" w:cs="Times New Roman"/>
          <w:sz w:val="24"/>
          <w:szCs w:val="24"/>
          <w:lang w:val="x-none"/>
        </w:rPr>
        <w:t>аредба</w:t>
      </w:r>
      <w:r w:rsidRPr="005B424D">
        <w:rPr>
          <w:rFonts w:ascii="Times New Roman" w:hAnsi="Times New Roman" w:cs="Times New Roman"/>
          <w:sz w:val="24"/>
          <w:szCs w:val="24"/>
        </w:rPr>
        <w:t xml:space="preserve">та </w:t>
      </w:r>
      <w:r w:rsidR="003D1402" w:rsidRPr="005B424D">
        <w:rPr>
          <w:rFonts w:ascii="Times New Roman" w:hAnsi="Times New Roman" w:cs="Times New Roman"/>
          <w:sz w:val="24"/>
          <w:szCs w:val="24"/>
          <w:lang w:val="x-none"/>
        </w:rPr>
        <w:t xml:space="preserve"> е приета с Решение № </w:t>
      </w:r>
      <w:r w:rsidR="00D45A3E" w:rsidRPr="005B424D">
        <w:rPr>
          <w:rFonts w:ascii="Times New Roman" w:hAnsi="Times New Roman" w:cs="Times New Roman"/>
          <w:sz w:val="24"/>
          <w:szCs w:val="24"/>
        </w:rPr>
        <w:t>…</w:t>
      </w:r>
      <w:r w:rsidR="003D1402" w:rsidRPr="005B424D">
        <w:rPr>
          <w:rFonts w:ascii="Times New Roman" w:hAnsi="Times New Roman" w:cs="Times New Roman"/>
          <w:sz w:val="24"/>
          <w:szCs w:val="24"/>
          <w:lang w:val="x-none"/>
        </w:rPr>
        <w:t xml:space="preserve"> от </w:t>
      </w:r>
      <w:r w:rsidR="00D45A3E" w:rsidRPr="005B424D">
        <w:rPr>
          <w:rFonts w:ascii="Times New Roman" w:hAnsi="Times New Roman" w:cs="Times New Roman"/>
          <w:sz w:val="24"/>
          <w:szCs w:val="24"/>
        </w:rPr>
        <w:t>…</w:t>
      </w:r>
      <w:r w:rsidR="00D47CE5" w:rsidRPr="005B424D">
        <w:rPr>
          <w:rFonts w:ascii="Times New Roman" w:hAnsi="Times New Roman" w:cs="Times New Roman"/>
          <w:sz w:val="24"/>
          <w:szCs w:val="24"/>
        </w:rPr>
        <w:t xml:space="preserve"> </w:t>
      </w:r>
      <w:r w:rsidR="00033FBF" w:rsidRPr="005B424D">
        <w:rPr>
          <w:rFonts w:ascii="Times New Roman" w:hAnsi="Times New Roman" w:cs="Times New Roman"/>
          <w:sz w:val="24"/>
          <w:szCs w:val="24"/>
          <w:lang w:val="x-none"/>
        </w:rPr>
        <w:t>201</w:t>
      </w:r>
      <w:r w:rsidR="00033FBF" w:rsidRPr="005B424D">
        <w:rPr>
          <w:rFonts w:ascii="Times New Roman" w:hAnsi="Times New Roman" w:cs="Times New Roman"/>
          <w:sz w:val="24"/>
          <w:szCs w:val="24"/>
        </w:rPr>
        <w:t>9</w:t>
      </w:r>
      <w:r w:rsidR="00033FBF" w:rsidRPr="005B424D">
        <w:rPr>
          <w:rFonts w:ascii="Times New Roman" w:hAnsi="Times New Roman" w:cs="Times New Roman"/>
          <w:sz w:val="24"/>
          <w:szCs w:val="24"/>
          <w:lang w:val="x-none"/>
        </w:rPr>
        <w:t xml:space="preserve"> </w:t>
      </w:r>
      <w:r w:rsidR="003D1402" w:rsidRPr="005B424D">
        <w:rPr>
          <w:rFonts w:ascii="Times New Roman" w:hAnsi="Times New Roman" w:cs="Times New Roman"/>
          <w:sz w:val="24"/>
          <w:szCs w:val="24"/>
          <w:lang w:val="x-none"/>
        </w:rPr>
        <w:t xml:space="preserve">г. на </w:t>
      </w:r>
      <w:r w:rsidR="00D45A3E" w:rsidRPr="005B424D">
        <w:rPr>
          <w:rFonts w:ascii="Times New Roman" w:hAnsi="Times New Roman" w:cs="Times New Roman"/>
          <w:sz w:val="24"/>
          <w:szCs w:val="24"/>
        </w:rPr>
        <w:t>Комисията за финансов надзор</w:t>
      </w:r>
      <w:r w:rsidR="003D1402" w:rsidRPr="005B424D">
        <w:rPr>
          <w:rFonts w:ascii="Times New Roman" w:hAnsi="Times New Roman" w:cs="Times New Roman"/>
          <w:sz w:val="24"/>
          <w:szCs w:val="24"/>
          <w:lang w:val="x-none"/>
        </w:rPr>
        <w:t>.</w:t>
      </w:r>
    </w:p>
    <w:p w14:paraId="3A827FC8" w14:textId="7CB5710F" w:rsidR="003E6E71" w:rsidRPr="00414107" w:rsidRDefault="003E6E71" w:rsidP="00414107">
      <w:pPr>
        <w:widowControl w:val="0"/>
        <w:autoSpaceDE w:val="0"/>
        <w:autoSpaceDN w:val="0"/>
        <w:adjustRightInd w:val="0"/>
        <w:spacing w:after="0" w:line="240" w:lineRule="auto"/>
        <w:ind w:firstLine="851"/>
        <w:jc w:val="both"/>
        <w:rPr>
          <w:rFonts w:ascii="Times New Roman" w:hAnsi="Times New Roman" w:cs="Times New Roman"/>
          <w:sz w:val="24"/>
          <w:szCs w:val="24"/>
        </w:rPr>
      </w:pPr>
      <w:r w:rsidRPr="005B424D">
        <w:rPr>
          <w:rFonts w:ascii="Times New Roman" w:hAnsi="Times New Roman" w:cs="Times New Roman"/>
          <w:sz w:val="24"/>
          <w:szCs w:val="24"/>
        </w:rPr>
        <w:t xml:space="preserve">(4) </w:t>
      </w:r>
      <w:r w:rsidR="00F14F63">
        <w:rPr>
          <w:rFonts w:ascii="Times New Roman" w:hAnsi="Times New Roman" w:cs="Times New Roman"/>
          <w:sz w:val="24"/>
          <w:szCs w:val="24"/>
        </w:rPr>
        <w:t>Наредбата влиза в сила в тридневен срок от датата на обнародването й в „Държавен вестник“.</w:t>
      </w:r>
    </w:p>
    <w:p w14:paraId="3B6D0023" w14:textId="77777777" w:rsidR="0079514F" w:rsidRPr="005B424D" w:rsidRDefault="0079514F" w:rsidP="00414107">
      <w:pPr>
        <w:widowControl w:val="0"/>
        <w:autoSpaceDE w:val="0"/>
        <w:autoSpaceDN w:val="0"/>
        <w:adjustRightInd w:val="0"/>
        <w:spacing w:after="0" w:line="240" w:lineRule="auto"/>
        <w:ind w:firstLine="851"/>
        <w:jc w:val="both"/>
        <w:rPr>
          <w:rFonts w:ascii="Times New Roman" w:hAnsi="Times New Roman" w:cs="Times New Roman"/>
          <w:sz w:val="24"/>
          <w:szCs w:val="24"/>
          <w:lang w:val="x-none"/>
        </w:rPr>
      </w:pPr>
    </w:p>
    <w:p w14:paraId="3F1ABBE0" w14:textId="77777777" w:rsidR="00A5532A" w:rsidRPr="005B424D" w:rsidRDefault="00A5532A" w:rsidP="00414107">
      <w:pPr>
        <w:spacing w:after="0" w:line="240" w:lineRule="auto"/>
        <w:ind w:firstLine="851"/>
        <w:rPr>
          <w:rFonts w:ascii="Times New Roman" w:hAnsi="Times New Roman" w:cs="Times New Roman"/>
          <w:sz w:val="24"/>
          <w:szCs w:val="24"/>
          <w:lang w:val="x-none"/>
        </w:rPr>
      </w:pPr>
      <w:r w:rsidRPr="005B424D">
        <w:rPr>
          <w:rFonts w:ascii="Times New Roman" w:hAnsi="Times New Roman" w:cs="Times New Roman"/>
          <w:sz w:val="24"/>
          <w:szCs w:val="24"/>
          <w:lang w:val="x-none"/>
        </w:rPr>
        <w:br w:type="page"/>
      </w:r>
    </w:p>
    <w:p w14:paraId="7FA64AC6" w14:textId="77777777" w:rsidR="00A5532A" w:rsidRDefault="00A5532A">
      <w:pPr>
        <w:widowControl w:val="0"/>
        <w:autoSpaceDE w:val="0"/>
        <w:autoSpaceDN w:val="0"/>
        <w:adjustRightInd w:val="0"/>
        <w:spacing w:after="0" w:line="240" w:lineRule="auto"/>
        <w:ind w:firstLine="480"/>
        <w:jc w:val="both"/>
        <w:rPr>
          <w:rFonts w:ascii="Times New Roman" w:hAnsi="Times New Roman" w:cs="Times New Roman"/>
          <w:sz w:val="24"/>
          <w:szCs w:val="24"/>
          <w:lang w:val="x-none"/>
        </w:rPr>
      </w:pPr>
    </w:p>
    <w:p w14:paraId="298F9C4C" w14:textId="77777777" w:rsidR="00A5532A" w:rsidRPr="00414107" w:rsidRDefault="00A5532A" w:rsidP="00881FE9">
      <w:pPr>
        <w:widowControl w:val="0"/>
        <w:autoSpaceDE w:val="0"/>
        <w:autoSpaceDN w:val="0"/>
        <w:adjustRightInd w:val="0"/>
        <w:spacing w:after="0" w:line="240" w:lineRule="auto"/>
        <w:ind w:firstLine="480"/>
        <w:jc w:val="both"/>
        <w:rPr>
          <w:rFonts w:ascii="Times New Roman" w:hAnsi="Times New Roman" w:cs="Times New Roman"/>
          <w:b/>
          <w:sz w:val="24"/>
          <w:szCs w:val="24"/>
        </w:rPr>
      </w:pPr>
      <w:r w:rsidRPr="00414107">
        <w:rPr>
          <w:rFonts w:ascii="Times New Roman" w:hAnsi="Times New Roman" w:cs="Times New Roman"/>
          <w:b/>
          <w:sz w:val="24"/>
          <w:szCs w:val="24"/>
        </w:rPr>
        <w:t>Приложение № 1</w:t>
      </w:r>
      <w:r w:rsidR="00BA54A3" w:rsidRPr="00414107">
        <w:rPr>
          <w:rFonts w:ascii="Times New Roman" w:hAnsi="Times New Roman" w:cs="Times New Roman"/>
          <w:b/>
          <w:sz w:val="24"/>
          <w:szCs w:val="24"/>
        </w:rPr>
        <w:t>.1</w:t>
      </w:r>
      <w:r w:rsidR="0017550B" w:rsidRPr="00414107">
        <w:rPr>
          <w:rFonts w:ascii="Times New Roman" w:hAnsi="Times New Roman" w:cs="Times New Roman"/>
          <w:b/>
          <w:sz w:val="24"/>
          <w:szCs w:val="24"/>
        </w:rPr>
        <w:t xml:space="preserve"> </w:t>
      </w:r>
      <w:r w:rsidR="00411CB4" w:rsidRPr="00414107">
        <w:rPr>
          <w:rFonts w:ascii="Times New Roman" w:hAnsi="Times New Roman" w:cs="Times New Roman"/>
          <w:b/>
          <w:sz w:val="24"/>
          <w:szCs w:val="24"/>
        </w:rPr>
        <w:t xml:space="preserve">към чл. 2. </w:t>
      </w:r>
    </w:p>
    <w:p w14:paraId="056BC796" w14:textId="77777777" w:rsidR="00A5532A" w:rsidRPr="00414107" w:rsidRDefault="00A5532A" w:rsidP="00881FE9">
      <w:pPr>
        <w:widowControl w:val="0"/>
        <w:autoSpaceDE w:val="0"/>
        <w:autoSpaceDN w:val="0"/>
        <w:adjustRightInd w:val="0"/>
        <w:spacing w:after="0" w:line="240" w:lineRule="auto"/>
        <w:ind w:firstLine="480"/>
        <w:jc w:val="both"/>
        <w:rPr>
          <w:rFonts w:ascii="Times New Roman" w:hAnsi="Times New Roman" w:cs="Times New Roman"/>
          <w:b/>
          <w:sz w:val="24"/>
          <w:szCs w:val="24"/>
        </w:rPr>
      </w:pPr>
    </w:p>
    <w:p w14:paraId="12D46CE8" w14:textId="77777777" w:rsidR="00A5532A" w:rsidRPr="00414107" w:rsidRDefault="00A5532A" w:rsidP="00881FE9">
      <w:pPr>
        <w:widowControl w:val="0"/>
        <w:autoSpaceDE w:val="0"/>
        <w:autoSpaceDN w:val="0"/>
        <w:adjustRightInd w:val="0"/>
        <w:spacing w:after="0" w:line="240" w:lineRule="auto"/>
        <w:ind w:firstLine="480"/>
        <w:jc w:val="both"/>
        <w:rPr>
          <w:rFonts w:ascii="Times New Roman" w:hAnsi="Times New Roman" w:cs="Times New Roman"/>
          <w:b/>
          <w:sz w:val="24"/>
          <w:szCs w:val="24"/>
        </w:rPr>
      </w:pPr>
      <w:r w:rsidRPr="00414107">
        <w:rPr>
          <w:rFonts w:ascii="Times New Roman" w:hAnsi="Times New Roman" w:cs="Times New Roman"/>
          <w:b/>
          <w:sz w:val="24"/>
          <w:szCs w:val="24"/>
        </w:rPr>
        <w:t>Искане за регистрация на застрахователен брокер юридическо лице</w:t>
      </w:r>
    </w:p>
    <w:p w14:paraId="7A62C895" w14:textId="77777777" w:rsidR="00A5532A" w:rsidRDefault="00A5532A"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3AB60732" w14:textId="77777777" w:rsidR="00A5532A" w:rsidRDefault="00A5532A" w:rsidP="00881FE9">
      <w:pPr>
        <w:widowControl w:val="0"/>
        <w:autoSpaceDE w:val="0"/>
        <w:autoSpaceDN w:val="0"/>
        <w:adjustRightInd w:val="0"/>
        <w:spacing w:after="0" w:line="240" w:lineRule="auto"/>
        <w:ind w:firstLine="480"/>
        <w:jc w:val="right"/>
        <w:rPr>
          <w:rFonts w:ascii="Times New Roman" w:hAnsi="Times New Roman" w:cs="Times New Roman"/>
          <w:sz w:val="24"/>
          <w:szCs w:val="24"/>
        </w:rPr>
      </w:pPr>
      <w:r>
        <w:rPr>
          <w:rFonts w:ascii="Times New Roman" w:hAnsi="Times New Roman" w:cs="Times New Roman"/>
          <w:sz w:val="24"/>
          <w:szCs w:val="24"/>
        </w:rPr>
        <w:t>ДО КОМИСИЯТА ЗА ФИНАНСОВ НАДЗОР</w:t>
      </w:r>
    </w:p>
    <w:p w14:paraId="743EE7CC" w14:textId="77777777" w:rsidR="00D01641" w:rsidRDefault="00D01641" w:rsidP="00881FE9">
      <w:pPr>
        <w:widowControl w:val="0"/>
        <w:autoSpaceDE w:val="0"/>
        <w:autoSpaceDN w:val="0"/>
        <w:adjustRightInd w:val="0"/>
        <w:spacing w:after="0" w:line="240" w:lineRule="auto"/>
        <w:ind w:firstLine="480"/>
        <w:jc w:val="right"/>
        <w:rPr>
          <w:rFonts w:ascii="Times New Roman" w:hAnsi="Times New Roman" w:cs="Times New Roman"/>
          <w:sz w:val="24"/>
          <w:szCs w:val="24"/>
        </w:rPr>
      </w:pPr>
    </w:p>
    <w:p w14:paraId="2629686D" w14:textId="77777777" w:rsidR="00B216C7" w:rsidRDefault="00A5532A" w:rsidP="00414107">
      <w:pPr>
        <w:widowControl w:val="0"/>
        <w:autoSpaceDE w:val="0"/>
        <w:autoSpaceDN w:val="0"/>
        <w:adjustRightInd w:val="0"/>
        <w:spacing w:after="0" w:line="240" w:lineRule="auto"/>
        <w:ind w:firstLine="480"/>
        <w:jc w:val="right"/>
        <w:rPr>
          <w:rFonts w:ascii="Times New Roman" w:hAnsi="Times New Roman" w:cs="Times New Roman"/>
          <w:sz w:val="24"/>
          <w:szCs w:val="24"/>
        </w:rPr>
      </w:pPr>
      <w:r>
        <w:rPr>
          <w:rFonts w:ascii="Times New Roman" w:hAnsi="Times New Roman" w:cs="Times New Roman"/>
          <w:sz w:val="24"/>
          <w:szCs w:val="24"/>
        </w:rPr>
        <w:t xml:space="preserve">ИСКАНЕ ЗА РЕГИСТРАЦИЯ НА ЗАСТРАХОВАТЕЛЕН БРОКЕР </w:t>
      </w:r>
    </w:p>
    <w:p w14:paraId="2C4F66C3" w14:textId="7CA02146" w:rsidR="00A5532A" w:rsidRDefault="00A5532A" w:rsidP="00414107">
      <w:pPr>
        <w:widowControl w:val="0"/>
        <w:autoSpaceDE w:val="0"/>
        <w:autoSpaceDN w:val="0"/>
        <w:adjustRightInd w:val="0"/>
        <w:spacing w:after="0" w:line="240" w:lineRule="auto"/>
        <w:ind w:firstLine="480"/>
        <w:jc w:val="right"/>
        <w:rPr>
          <w:rFonts w:ascii="Times New Roman" w:hAnsi="Times New Roman" w:cs="Times New Roman"/>
          <w:sz w:val="24"/>
          <w:szCs w:val="24"/>
        </w:rPr>
      </w:pPr>
      <w:r>
        <w:rPr>
          <w:rFonts w:ascii="Times New Roman" w:hAnsi="Times New Roman" w:cs="Times New Roman"/>
          <w:sz w:val="24"/>
          <w:szCs w:val="24"/>
        </w:rPr>
        <w:t>ПО ЧЛ. 307, АЛ. 1 ОТ КОДЕКСА ЗА ЗАСТРАХОВАНЕТО</w:t>
      </w:r>
    </w:p>
    <w:p w14:paraId="7D25FECF" w14:textId="77777777" w:rsidR="00A5532A" w:rsidRDefault="00A5532A"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5263B50F" w14:textId="577068FC" w:rsidR="009C33DC" w:rsidRDefault="00D0164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от …………………………………………., </w:t>
      </w:r>
    </w:p>
    <w:p w14:paraId="5625F317" w14:textId="0E7864F1" w:rsidR="00D01641" w:rsidRPr="00414107" w:rsidRDefault="00D01641" w:rsidP="00881FE9">
      <w:pPr>
        <w:widowControl w:val="0"/>
        <w:autoSpaceDE w:val="0"/>
        <w:autoSpaceDN w:val="0"/>
        <w:adjustRightInd w:val="0"/>
        <w:spacing w:after="0" w:line="240" w:lineRule="auto"/>
        <w:ind w:firstLine="480"/>
        <w:jc w:val="both"/>
        <w:rPr>
          <w:rFonts w:ascii="Times New Roman" w:hAnsi="Times New Roman" w:cs="Times New Roman"/>
          <w:i/>
          <w:sz w:val="24"/>
          <w:szCs w:val="24"/>
        </w:rPr>
      </w:pPr>
      <w:r w:rsidRPr="00414107">
        <w:rPr>
          <w:rFonts w:ascii="Times New Roman" w:hAnsi="Times New Roman" w:cs="Times New Roman"/>
          <w:i/>
          <w:sz w:val="24"/>
          <w:szCs w:val="24"/>
        </w:rPr>
        <w:t>/</w:t>
      </w:r>
      <w:r w:rsidR="0024719A" w:rsidRPr="00414107">
        <w:rPr>
          <w:rFonts w:ascii="Times New Roman" w:hAnsi="Times New Roman" w:cs="Times New Roman"/>
          <w:i/>
          <w:sz w:val="24"/>
          <w:szCs w:val="24"/>
        </w:rPr>
        <w:t xml:space="preserve">фирма </w:t>
      </w:r>
      <w:r w:rsidRPr="00414107">
        <w:rPr>
          <w:rFonts w:ascii="Times New Roman" w:hAnsi="Times New Roman" w:cs="Times New Roman"/>
          <w:i/>
          <w:sz w:val="24"/>
          <w:szCs w:val="24"/>
        </w:rPr>
        <w:t>на заявителя/</w:t>
      </w:r>
    </w:p>
    <w:p w14:paraId="08EB8FC0" w14:textId="77777777" w:rsidR="009C33DC" w:rsidRDefault="009C33DC"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4FF67CC9" w14:textId="77777777" w:rsidR="004D4983" w:rsidRDefault="004D4983"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9C33DC">
        <w:rPr>
          <w:rFonts w:ascii="Times New Roman" w:hAnsi="Times New Roman" w:cs="Times New Roman"/>
          <w:sz w:val="24"/>
          <w:szCs w:val="24"/>
        </w:rPr>
        <w:t>ЕИК</w:t>
      </w:r>
      <w:r>
        <w:rPr>
          <w:rFonts w:ascii="Times New Roman" w:hAnsi="Times New Roman" w:cs="Times New Roman"/>
          <w:sz w:val="24"/>
          <w:szCs w:val="24"/>
        </w:rPr>
        <w:t xml:space="preserve"> или код по БУЛСТАТ</w:t>
      </w:r>
      <w:r w:rsidRPr="009C33DC">
        <w:rPr>
          <w:rFonts w:ascii="Times New Roman" w:hAnsi="Times New Roman" w:cs="Times New Roman"/>
          <w:sz w:val="24"/>
          <w:szCs w:val="24"/>
        </w:rPr>
        <w:t>………………………</w:t>
      </w:r>
      <w:r>
        <w:rPr>
          <w:rFonts w:ascii="Times New Roman" w:hAnsi="Times New Roman" w:cs="Times New Roman"/>
          <w:sz w:val="24"/>
          <w:szCs w:val="24"/>
        </w:rPr>
        <w:t xml:space="preserve"> </w:t>
      </w:r>
    </w:p>
    <w:p w14:paraId="3E1E0229" w14:textId="77777777" w:rsidR="004D4983" w:rsidRDefault="004D4983"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ИКПС </w:t>
      </w:r>
      <w:r w:rsidRPr="00414107">
        <w:rPr>
          <w:rFonts w:ascii="Times New Roman" w:hAnsi="Times New Roman" w:cs="Times New Roman"/>
          <w:i/>
          <w:sz w:val="24"/>
          <w:szCs w:val="24"/>
        </w:rPr>
        <w:t>(</w:t>
      </w:r>
      <w:r w:rsidRPr="00414107">
        <w:rPr>
          <w:rFonts w:ascii="Times New Roman" w:hAnsi="Times New Roman" w:cs="Times New Roman"/>
          <w:i/>
          <w:sz w:val="24"/>
          <w:szCs w:val="24"/>
          <w:lang w:val="en-US"/>
        </w:rPr>
        <w:t>LEI code</w:t>
      </w:r>
      <w:r w:rsidRPr="00414107">
        <w:rPr>
          <w:rFonts w:ascii="Times New Roman" w:hAnsi="Times New Roman" w:cs="Times New Roman"/>
          <w:i/>
          <w:sz w:val="24"/>
          <w:szCs w:val="24"/>
        </w:rPr>
        <w:t>, където е приложимо</w:t>
      </w:r>
      <w:r w:rsidRPr="00414107">
        <w:rPr>
          <w:rFonts w:ascii="Times New Roman" w:hAnsi="Times New Roman" w:cs="Times New Roman"/>
          <w:i/>
          <w:sz w:val="24"/>
          <w:szCs w:val="24"/>
          <w:lang w:val="en-US"/>
        </w:rPr>
        <w:t>)</w:t>
      </w:r>
      <w:r>
        <w:rPr>
          <w:rFonts w:ascii="Times New Roman" w:hAnsi="Times New Roman" w:cs="Times New Roman"/>
          <w:sz w:val="24"/>
          <w:szCs w:val="24"/>
          <w:lang w:val="en-US"/>
        </w:rPr>
        <w:t xml:space="preserve"> </w:t>
      </w:r>
      <w:r>
        <w:rPr>
          <w:rFonts w:ascii="Times New Roman" w:hAnsi="Times New Roman" w:cs="Times New Roman"/>
          <w:sz w:val="24"/>
          <w:szCs w:val="24"/>
        </w:rPr>
        <w:t>……………………….</w:t>
      </w:r>
    </w:p>
    <w:p w14:paraId="2F39E58C" w14:textId="77777777" w:rsidR="009C33DC" w:rsidRPr="009C33DC" w:rsidRDefault="009C33DC"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5B27EC99" w14:textId="77777777" w:rsidR="00D01641" w:rsidRDefault="00D0164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със седалище ……………………, адрес на управление ……………………</w:t>
      </w:r>
    </w:p>
    <w:p w14:paraId="25AC8106" w14:textId="77777777" w:rsidR="00D01641" w:rsidRDefault="00D0164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65DE9C0B" w14:textId="77777777" w:rsidR="00D01641" w:rsidRDefault="00D0164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Представлявано от ………………………………………………………………… </w:t>
      </w:r>
    </w:p>
    <w:p w14:paraId="28153C2C" w14:textId="77777777" w:rsidR="00D01641" w:rsidRPr="00414107" w:rsidRDefault="00D01641" w:rsidP="00881FE9">
      <w:pPr>
        <w:widowControl w:val="0"/>
        <w:autoSpaceDE w:val="0"/>
        <w:autoSpaceDN w:val="0"/>
        <w:adjustRightInd w:val="0"/>
        <w:spacing w:after="0" w:line="240" w:lineRule="auto"/>
        <w:ind w:firstLine="480"/>
        <w:jc w:val="both"/>
        <w:rPr>
          <w:rFonts w:ascii="Times New Roman" w:hAnsi="Times New Roman" w:cs="Times New Roman"/>
          <w:i/>
          <w:sz w:val="24"/>
          <w:szCs w:val="24"/>
        </w:rPr>
      </w:pPr>
      <w:r w:rsidRPr="00414107">
        <w:rPr>
          <w:rFonts w:ascii="Times New Roman" w:hAnsi="Times New Roman" w:cs="Times New Roman"/>
          <w:i/>
          <w:sz w:val="24"/>
          <w:szCs w:val="24"/>
        </w:rPr>
        <w:t>/имена на заявителя</w:t>
      </w:r>
      <w:r w:rsidR="00A6097C" w:rsidRPr="00414107">
        <w:rPr>
          <w:rFonts w:ascii="Times New Roman" w:hAnsi="Times New Roman" w:cs="Times New Roman"/>
          <w:i/>
          <w:sz w:val="24"/>
          <w:szCs w:val="24"/>
        </w:rPr>
        <w:t xml:space="preserve"> съгласно документ за самоличност/</w:t>
      </w:r>
      <w:r w:rsidRPr="00414107">
        <w:rPr>
          <w:rFonts w:ascii="Times New Roman" w:hAnsi="Times New Roman" w:cs="Times New Roman"/>
          <w:i/>
          <w:sz w:val="24"/>
          <w:szCs w:val="24"/>
        </w:rPr>
        <w:t xml:space="preserve"> </w:t>
      </w:r>
    </w:p>
    <w:p w14:paraId="51B22638" w14:textId="77777777" w:rsidR="00D01641" w:rsidRDefault="00D0164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ЕГН/ЛН</w:t>
      </w:r>
      <w:r w:rsidR="009D0DB6">
        <w:rPr>
          <w:rFonts w:ascii="Times New Roman" w:hAnsi="Times New Roman" w:cs="Times New Roman"/>
          <w:sz w:val="24"/>
          <w:szCs w:val="24"/>
        </w:rPr>
        <w:t>/ЛНЧ</w:t>
      </w:r>
      <w:r>
        <w:rPr>
          <w:rFonts w:ascii="Times New Roman" w:hAnsi="Times New Roman" w:cs="Times New Roman"/>
          <w:sz w:val="24"/>
          <w:szCs w:val="24"/>
        </w:rPr>
        <w:t>……………………………</w:t>
      </w:r>
    </w:p>
    <w:p w14:paraId="3A712210" w14:textId="77777777" w:rsidR="00D50B01" w:rsidRDefault="00D50B0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D50B01">
        <w:rPr>
          <w:rFonts w:ascii="Times New Roman" w:hAnsi="Times New Roman" w:cs="Times New Roman"/>
          <w:sz w:val="24"/>
          <w:szCs w:val="24"/>
        </w:rPr>
        <w:t>адресът за кореспонденция</w:t>
      </w:r>
      <w:r>
        <w:rPr>
          <w:rFonts w:ascii="Times New Roman" w:hAnsi="Times New Roman" w:cs="Times New Roman"/>
          <w:sz w:val="24"/>
          <w:szCs w:val="24"/>
        </w:rPr>
        <w:t>…………….</w:t>
      </w:r>
    </w:p>
    <w:p w14:paraId="213492FC" w14:textId="77777777" w:rsidR="00D50B01" w:rsidRDefault="00D50B0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Телефон………….</w:t>
      </w:r>
      <w:r w:rsidRPr="00D50B01">
        <w:rPr>
          <w:rFonts w:ascii="Times New Roman" w:hAnsi="Times New Roman" w:cs="Times New Roman"/>
          <w:sz w:val="24"/>
          <w:szCs w:val="24"/>
        </w:rPr>
        <w:t>, факс</w:t>
      </w:r>
      <w:r>
        <w:rPr>
          <w:rFonts w:ascii="Times New Roman" w:hAnsi="Times New Roman" w:cs="Times New Roman"/>
          <w:sz w:val="24"/>
          <w:szCs w:val="24"/>
        </w:rPr>
        <w:t>…………….</w:t>
      </w:r>
      <w:r w:rsidRPr="00D50B01">
        <w:rPr>
          <w:rFonts w:ascii="Times New Roman" w:hAnsi="Times New Roman" w:cs="Times New Roman"/>
          <w:sz w:val="24"/>
          <w:szCs w:val="24"/>
        </w:rPr>
        <w:t>,</w:t>
      </w:r>
      <w:r>
        <w:rPr>
          <w:rFonts w:ascii="Times New Roman" w:hAnsi="Times New Roman" w:cs="Times New Roman"/>
          <w:sz w:val="24"/>
          <w:szCs w:val="24"/>
        </w:rPr>
        <w:t xml:space="preserve"> </w:t>
      </w:r>
      <w:r w:rsidRPr="00414107">
        <w:rPr>
          <w:rFonts w:ascii="Times New Roman" w:hAnsi="Times New Roman" w:cs="Times New Roman"/>
          <w:i/>
          <w:sz w:val="24"/>
          <w:szCs w:val="24"/>
        </w:rPr>
        <w:t>(ако е наличен)</w:t>
      </w:r>
      <w:r w:rsidRPr="00D50B01">
        <w:rPr>
          <w:rFonts w:ascii="Times New Roman" w:hAnsi="Times New Roman" w:cs="Times New Roman"/>
          <w:sz w:val="24"/>
          <w:szCs w:val="24"/>
        </w:rPr>
        <w:t xml:space="preserve"> </w:t>
      </w:r>
    </w:p>
    <w:p w14:paraId="78F798D9" w14:textId="77777777" w:rsidR="00D50B01" w:rsidRDefault="00D50B0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D50B01">
        <w:rPr>
          <w:rFonts w:ascii="Times New Roman" w:hAnsi="Times New Roman" w:cs="Times New Roman"/>
          <w:sz w:val="24"/>
          <w:szCs w:val="24"/>
        </w:rPr>
        <w:t>електронният адрес (e-mail)</w:t>
      </w:r>
      <w:r>
        <w:rPr>
          <w:rFonts w:ascii="Times New Roman" w:hAnsi="Times New Roman" w:cs="Times New Roman"/>
          <w:sz w:val="24"/>
          <w:szCs w:val="24"/>
        </w:rPr>
        <w:t xml:space="preserve">…………. </w:t>
      </w:r>
    </w:p>
    <w:p w14:paraId="4DAFABBA" w14:textId="77777777" w:rsidR="00A5532A" w:rsidRPr="00414107" w:rsidRDefault="00D50B01" w:rsidP="00881FE9">
      <w:pPr>
        <w:widowControl w:val="0"/>
        <w:autoSpaceDE w:val="0"/>
        <w:autoSpaceDN w:val="0"/>
        <w:adjustRightInd w:val="0"/>
        <w:spacing w:after="0" w:line="240" w:lineRule="auto"/>
        <w:ind w:firstLine="480"/>
        <w:jc w:val="both"/>
        <w:rPr>
          <w:rFonts w:ascii="Times New Roman" w:hAnsi="Times New Roman" w:cs="Times New Roman"/>
          <w:i/>
          <w:sz w:val="24"/>
          <w:szCs w:val="24"/>
        </w:rPr>
      </w:pPr>
      <w:r w:rsidRPr="00D50B01">
        <w:rPr>
          <w:rFonts w:ascii="Times New Roman" w:hAnsi="Times New Roman" w:cs="Times New Roman"/>
          <w:sz w:val="24"/>
          <w:szCs w:val="24"/>
        </w:rPr>
        <w:t>електронната страница в интернет (Web-site)</w:t>
      </w:r>
      <w:r>
        <w:rPr>
          <w:rFonts w:ascii="Times New Roman" w:hAnsi="Times New Roman" w:cs="Times New Roman"/>
          <w:sz w:val="24"/>
          <w:szCs w:val="24"/>
        </w:rPr>
        <w:t xml:space="preserve">…………. </w:t>
      </w:r>
      <w:r w:rsidRPr="00414107">
        <w:rPr>
          <w:rFonts w:ascii="Times New Roman" w:hAnsi="Times New Roman" w:cs="Times New Roman"/>
          <w:i/>
          <w:sz w:val="24"/>
          <w:szCs w:val="24"/>
        </w:rPr>
        <w:t>(ако е налична)</w:t>
      </w:r>
    </w:p>
    <w:p w14:paraId="675BD1D0" w14:textId="77777777" w:rsidR="00520925" w:rsidRDefault="00520925"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488D1132" w14:textId="77777777" w:rsidR="00520925" w:rsidRDefault="00520925"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УВАЖАЕМИ ГОСПОЖИ И ГОСПОДА, </w:t>
      </w:r>
    </w:p>
    <w:p w14:paraId="66D995EF" w14:textId="77777777" w:rsidR="00520925" w:rsidRDefault="00520925"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4459EBCF" w14:textId="446B9663" w:rsidR="00520925" w:rsidRDefault="00520925"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Желая представляваното от мен </w:t>
      </w:r>
      <w:r w:rsidR="008F26D2">
        <w:rPr>
          <w:rFonts w:ascii="Times New Roman" w:hAnsi="Times New Roman" w:cs="Times New Roman"/>
          <w:sz w:val="24"/>
          <w:szCs w:val="24"/>
        </w:rPr>
        <w:t>юридическо лице</w:t>
      </w:r>
      <w:r>
        <w:rPr>
          <w:rFonts w:ascii="Times New Roman" w:hAnsi="Times New Roman" w:cs="Times New Roman"/>
          <w:sz w:val="24"/>
          <w:szCs w:val="24"/>
        </w:rPr>
        <w:t xml:space="preserve"> да извършва дейност като застрахователен брокер и моля същото да бъде вписано в регистъра по чл. 30, ал. 1, т. 12 от Закона за </w:t>
      </w:r>
      <w:r w:rsidR="007E1445" w:rsidRPr="006F6C02">
        <w:rPr>
          <w:rFonts w:ascii="Times New Roman" w:hAnsi="Times New Roman" w:cs="Times New Roman"/>
          <w:sz w:val="24"/>
          <w:szCs w:val="24"/>
        </w:rPr>
        <w:t>К</w:t>
      </w:r>
      <w:r>
        <w:rPr>
          <w:rFonts w:ascii="Times New Roman" w:hAnsi="Times New Roman" w:cs="Times New Roman"/>
          <w:sz w:val="24"/>
          <w:szCs w:val="24"/>
        </w:rPr>
        <w:t xml:space="preserve">омисията за финансов надзор. </w:t>
      </w:r>
    </w:p>
    <w:p w14:paraId="48B832F3" w14:textId="77777777" w:rsidR="004C703A" w:rsidRDefault="004C703A"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5D876A72" w14:textId="6E753FEF" w:rsidR="004C703A" w:rsidRDefault="004C703A"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І. </w:t>
      </w:r>
      <w:r w:rsidR="00130AA9">
        <w:rPr>
          <w:rFonts w:ascii="Times New Roman" w:hAnsi="Times New Roman" w:cs="Times New Roman"/>
          <w:sz w:val="24"/>
          <w:szCs w:val="24"/>
        </w:rPr>
        <w:t xml:space="preserve">ОБЩА ИНФОРМАЦИЯ ЗА ЮРИДИЧЕСКОТО ЛИЦЕ ЗА ЦЕЛИТЕ НА РЕГИСТРАЦИЯТА: </w:t>
      </w:r>
    </w:p>
    <w:p w14:paraId="1ED9CB90" w14:textId="77777777" w:rsidR="00130AA9" w:rsidRDefault="00130AA9"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2F0B6CE9" w14:textId="2322AA37" w:rsidR="00CB0FEB" w:rsidRDefault="00CB0FEB"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 </w:t>
      </w:r>
      <w:r w:rsidR="008F26D2">
        <w:rPr>
          <w:rFonts w:ascii="Times New Roman" w:hAnsi="Times New Roman" w:cs="Times New Roman"/>
          <w:sz w:val="24"/>
          <w:szCs w:val="24"/>
        </w:rPr>
        <w:t>с</w:t>
      </w:r>
      <w:r>
        <w:rPr>
          <w:rFonts w:ascii="Times New Roman" w:hAnsi="Times New Roman" w:cs="Times New Roman"/>
          <w:sz w:val="24"/>
          <w:szCs w:val="24"/>
        </w:rPr>
        <w:t>писък на седалищата и адресите на офисите и клоновете (съгласно приложение № 2);</w:t>
      </w:r>
    </w:p>
    <w:p w14:paraId="645DE3C9" w14:textId="77777777" w:rsidR="00CB0FEB" w:rsidRDefault="00CB0FEB"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2. дата на учредяване: ……….</w:t>
      </w:r>
    </w:p>
    <w:p w14:paraId="00F87841" w14:textId="77777777" w:rsidR="00CB0FEB" w:rsidRDefault="00CB0FEB"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3. начин на учредяване:………..</w:t>
      </w:r>
    </w:p>
    <w:p w14:paraId="572A0E1C"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4. предмет на дейност ……..</w:t>
      </w:r>
    </w:p>
    <w:p w14:paraId="036C205E" w14:textId="77777777" w:rsidR="00CB0FEB"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5. срок на учредяване </w:t>
      </w:r>
      <w:r w:rsidRPr="00414107">
        <w:rPr>
          <w:rFonts w:ascii="Times New Roman" w:hAnsi="Times New Roman" w:cs="Times New Roman"/>
          <w:i/>
          <w:sz w:val="24"/>
          <w:szCs w:val="24"/>
        </w:rPr>
        <w:t>(ако има такъв)</w:t>
      </w:r>
      <w:r>
        <w:rPr>
          <w:rFonts w:ascii="Times New Roman" w:hAnsi="Times New Roman" w:cs="Times New Roman"/>
          <w:sz w:val="24"/>
          <w:szCs w:val="24"/>
        </w:rPr>
        <w:t xml:space="preserve"> </w:t>
      </w:r>
      <w:r w:rsidR="00CB0FEB">
        <w:rPr>
          <w:rFonts w:ascii="Times New Roman" w:hAnsi="Times New Roman" w:cs="Times New Roman"/>
          <w:sz w:val="24"/>
          <w:szCs w:val="24"/>
        </w:rPr>
        <w:t>….</w:t>
      </w:r>
    </w:p>
    <w:p w14:paraId="66226D12"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6. размер на капитала…………….</w:t>
      </w:r>
    </w:p>
    <w:p w14:paraId="51BF2AD9" w14:textId="15BBD4C8"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7</w:t>
      </w:r>
      <w:r w:rsidR="00130AA9">
        <w:rPr>
          <w:rFonts w:ascii="Times New Roman" w:hAnsi="Times New Roman" w:cs="Times New Roman"/>
          <w:sz w:val="24"/>
          <w:szCs w:val="24"/>
        </w:rPr>
        <w:t>.</w:t>
      </w:r>
      <w:r>
        <w:rPr>
          <w:rFonts w:ascii="Times New Roman" w:hAnsi="Times New Roman" w:cs="Times New Roman"/>
          <w:sz w:val="24"/>
          <w:szCs w:val="24"/>
        </w:rPr>
        <w:t xml:space="preserve"> брой на акциите/дяловете ……….</w:t>
      </w:r>
    </w:p>
    <w:p w14:paraId="2DDBA279" w14:textId="03E8B329"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8. номинална стойност на акция/дял………….</w:t>
      </w:r>
    </w:p>
    <w:p w14:paraId="5DF4B50D" w14:textId="112DE1B2"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9. </w:t>
      </w:r>
      <w:r w:rsidR="008F26D2">
        <w:rPr>
          <w:rFonts w:ascii="Times New Roman" w:hAnsi="Times New Roman" w:cs="Times New Roman"/>
          <w:sz w:val="24"/>
          <w:szCs w:val="24"/>
        </w:rPr>
        <w:t>в</w:t>
      </w:r>
      <w:r>
        <w:rPr>
          <w:rFonts w:ascii="Times New Roman" w:hAnsi="Times New Roman" w:cs="Times New Roman"/>
          <w:sz w:val="24"/>
          <w:szCs w:val="24"/>
        </w:rPr>
        <w:t xml:space="preserve">ид, класове акции и права по тях, включително особени права и привилегии, ако такива са предвидени </w:t>
      </w:r>
      <w:r w:rsidRPr="00414107">
        <w:rPr>
          <w:rFonts w:ascii="Times New Roman" w:hAnsi="Times New Roman" w:cs="Times New Roman"/>
          <w:i/>
          <w:sz w:val="24"/>
          <w:szCs w:val="24"/>
        </w:rPr>
        <w:t>(за акционерните дружества и командитните дружества с акции)</w:t>
      </w:r>
      <w:r>
        <w:rPr>
          <w:rFonts w:ascii="Times New Roman" w:hAnsi="Times New Roman" w:cs="Times New Roman"/>
          <w:sz w:val="24"/>
          <w:szCs w:val="24"/>
        </w:rPr>
        <w:t>:</w:t>
      </w:r>
    </w:p>
    <w:p w14:paraId="0FD29D4D"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w:t>
      </w:r>
    </w:p>
    <w:p w14:paraId="18DBDFFA"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lastRenderedPageBreak/>
        <w:t>10. ред за прехвърляне на акциите съответно дяловете: ……………………………………</w:t>
      </w:r>
    </w:p>
    <w:p w14:paraId="462C49FE"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w:t>
      </w:r>
    </w:p>
    <w:p w14:paraId="4F01A5AB"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11. начин на представляване ………………………………………………………………..</w:t>
      </w:r>
    </w:p>
    <w:p w14:paraId="0D3D7BBF" w14:textId="77777777" w:rsidR="00CE3BE1" w:rsidRDefault="00CE3BE1"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12. органи на управление и контрол</w:t>
      </w:r>
      <w:r w:rsidR="008C4C66">
        <w:rPr>
          <w:rFonts w:ascii="Times New Roman" w:hAnsi="Times New Roman" w:cs="Times New Roman"/>
          <w:sz w:val="24"/>
          <w:szCs w:val="24"/>
        </w:rPr>
        <w:t>…………………….;</w:t>
      </w:r>
    </w:p>
    <w:p w14:paraId="0AC11413" w14:textId="77777777" w:rsidR="008C4C66" w:rsidRDefault="008C4C66"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13. имена на членове на контролни органи, (за членове юридически лица: наименование, ЕИК, седалище адрес на управление)</w:t>
      </w:r>
    </w:p>
    <w:p w14:paraId="2C2BCD88" w14:textId="77777777" w:rsidR="008C4C66" w:rsidRPr="008C4C66" w:rsidRDefault="008C4C66"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8C4C66">
        <w:rPr>
          <w:rFonts w:ascii="Times New Roman" w:hAnsi="Times New Roman" w:cs="Times New Roman"/>
          <w:sz w:val="24"/>
          <w:szCs w:val="24"/>
        </w:rPr>
        <w:t>……………………………………………………………………………………………….</w:t>
      </w:r>
    </w:p>
    <w:p w14:paraId="5BFE0E30" w14:textId="77777777" w:rsidR="008C4C66" w:rsidRDefault="008C4C66"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14. имена на физически лица, които представляват юридическите лица в членове на контролните органи; </w:t>
      </w:r>
    </w:p>
    <w:p w14:paraId="3C732DCA" w14:textId="77777777" w:rsidR="008C4C66" w:rsidRPr="008C4C66" w:rsidRDefault="008C4C66"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8C4C66">
        <w:rPr>
          <w:rFonts w:ascii="Times New Roman" w:hAnsi="Times New Roman" w:cs="Times New Roman"/>
          <w:sz w:val="24"/>
          <w:szCs w:val="24"/>
        </w:rPr>
        <w:t>……………………………………………………………………………………………….</w:t>
      </w:r>
    </w:p>
    <w:p w14:paraId="72B32C5C" w14:textId="77777777" w:rsidR="008C4C66" w:rsidRDefault="008C4C66"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15. други регистри на КФН, в които се води лицето……………………..</w:t>
      </w:r>
    </w:p>
    <w:p w14:paraId="5EB9ABD9" w14:textId="77777777" w:rsidR="004C703A" w:rsidRDefault="004C703A"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1402895D" w14:textId="4E65AA41" w:rsidR="00520925" w:rsidRDefault="008F26D2"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lang w:val="en-US"/>
        </w:rPr>
        <w:t xml:space="preserve">II. </w:t>
      </w:r>
      <w:r w:rsidR="00130AA9">
        <w:rPr>
          <w:rFonts w:ascii="Times New Roman" w:hAnsi="Times New Roman" w:cs="Times New Roman"/>
          <w:sz w:val="24"/>
          <w:szCs w:val="24"/>
        </w:rPr>
        <w:t>ИНФОРМАЦИЯ ЗА ПРЕЦЕНКА НА УСЛОВИЯТА ЗА РЕГИСТРАЦИЯ</w:t>
      </w:r>
    </w:p>
    <w:p w14:paraId="405C6CFB" w14:textId="77777777" w:rsidR="00AE3734" w:rsidRDefault="00AE3734" w:rsidP="00881FE9">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34CDBBDD" w14:textId="77777777" w:rsidR="00AE3734" w:rsidRPr="00414107" w:rsidRDefault="00AE3734" w:rsidP="00414107">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 </w:t>
      </w:r>
      <w:r w:rsidRPr="00414107">
        <w:rPr>
          <w:rFonts w:ascii="Times New Roman" w:hAnsi="Times New Roman" w:cs="Times New Roman"/>
          <w:sz w:val="24"/>
          <w:szCs w:val="24"/>
        </w:rPr>
        <w:t>Декларации:</w:t>
      </w:r>
    </w:p>
    <w:p w14:paraId="53ACEF97" w14:textId="46AF0D21" w:rsidR="00AE3734" w:rsidRDefault="00AE3734" w:rsidP="00414107">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1.1. Представляваното от мен </w:t>
      </w:r>
      <w:r w:rsidR="00130AA9">
        <w:rPr>
          <w:rFonts w:ascii="Times New Roman" w:hAnsi="Times New Roman" w:cs="Times New Roman"/>
          <w:sz w:val="24"/>
          <w:szCs w:val="24"/>
        </w:rPr>
        <w:t>юридическо лице</w:t>
      </w:r>
      <w:r w:rsidRPr="006A4ECA">
        <w:rPr>
          <w:rFonts w:ascii="Times New Roman" w:hAnsi="Times New Roman" w:cs="Times New Roman"/>
          <w:sz w:val="24"/>
          <w:szCs w:val="24"/>
        </w:rPr>
        <w:t>, членовете на неговите управителни и контролни органи, другите лица, оправомощени да го управляват и представляват и назначените служители, които непосредствено се предвижда да бъдат заети с дейност по застрахователно посредничество не извършват дейност като застрахователен агент</w:t>
      </w:r>
      <w:r>
        <w:rPr>
          <w:rFonts w:ascii="Times New Roman" w:hAnsi="Times New Roman" w:cs="Times New Roman"/>
          <w:sz w:val="24"/>
          <w:szCs w:val="24"/>
        </w:rPr>
        <w:t>.</w:t>
      </w:r>
    </w:p>
    <w:p w14:paraId="6D2D62A4" w14:textId="77777777" w:rsidR="00AE3734" w:rsidRPr="006A4ECA" w:rsidRDefault="00AE3734" w:rsidP="00414107">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1.2. </w:t>
      </w:r>
      <w:r w:rsidRPr="006A4ECA">
        <w:rPr>
          <w:rFonts w:ascii="Times New Roman" w:hAnsi="Times New Roman" w:cs="Times New Roman"/>
          <w:sz w:val="24"/>
          <w:szCs w:val="24"/>
        </w:rPr>
        <w:t>Представляваното от мен дружество (кооперация)</w:t>
      </w:r>
      <w:r>
        <w:rPr>
          <w:rFonts w:ascii="Times New Roman" w:hAnsi="Times New Roman" w:cs="Times New Roman"/>
          <w:sz w:val="24"/>
          <w:szCs w:val="24"/>
        </w:rPr>
        <w:t xml:space="preserve"> не е </w:t>
      </w:r>
      <w:r w:rsidRPr="006A4ECA">
        <w:rPr>
          <w:rFonts w:ascii="Times New Roman" w:hAnsi="Times New Roman" w:cs="Times New Roman"/>
          <w:sz w:val="24"/>
          <w:szCs w:val="24"/>
        </w:rPr>
        <w:t>съдружник, акционер или член на управителен орган на юридическо лице, което е застрахователен агент;</w:t>
      </w:r>
    </w:p>
    <w:p w14:paraId="012E2624" w14:textId="77777777" w:rsidR="00AE3734" w:rsidRDefault="00AE3734" w:rsidP="00520925">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6279F098" w14:textId="44977578" w:rsidR="006D2C2A" w:rsidRDefault="00B12387" w:rsidP="00520925">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2. </w:t>
      </w:r>
      <w:r w:rsidR="00520925">
        <w:rPr>
          <w:rFonts w:ascii="Times New Roman" w:hAnsi="Times New Roman" w:cs="Times New Roman"/>
          <w:sz w:val="24"/>
          <w:szCs w:val="24"/>
        </w:rPr>
        <w:t xml:space="preserve">Членове на управителния орган на представляваното от мен </w:t>
      </w:r>
      <w:r w:rsidR="00130AA9">
        <w:rPr>
          <w:rFonts w:ascii="Times New Roman" w:hAnsi="Times New Roman" w:cs="Times New Roman"/>
          <w:sz w:val="24"/>
          <w:szCs w:val="24"/>
        </w:rPr>
        <w:t>юридическо лице</w:t>
      </w:r>
      <w:r w:rsidR="00520925">
        <w:rPr>
          <w:rFonts w:ascii="Times New Roman" w:hAnsi="Times New Roman" w:cs="Times New Roman"/>
          <w:sz w:val="24"/>
          <w:szCs w:val="24"/>
        </w:rPr>
        <w:t xml:space="preserve"> </w:t>
      </w:r>
      <w:r w:rsidR="006D2C2A">
        <w:rPr>
          <w:rFonts w:ascii="Times New Roman" w:hAnsi="Times New Roman" w:cs="Times New Roman"/>
          <w:sz w:val="24"/>
          <w:szCs w:val="24"/>
        </w:rPr>
        <w:t>и другите лица, оправомощени да го управляват или представляват</w:t>
      </w:r>
      <w:r w:rsidR="00881FE9">
        <w:rPr>
          <w:rFonts w:ascii="Times New Roman" w:hAnsi="Times New Roman" w:cs="Times New Roman"/>
          <w:sz w:val="24"/>
          <w:szCs w:val="24"/>
        </w:rPr>
        <w:t>,</w:t>
      </w:r>
      <w:r w:rsidR="006D2C2A">
        <w:rPr>
          <w:rFonts w:ascii="Times New Roman" w:hAnsi="Times New Roman" w:cs="Times New Roman"/>
          <w:sz w:val="24"/>
          <w:szCs w:val="24"/>
        </w:rPr>
        <w:t xml:space="preserve"> </w:t>
      </w:r>
      <w:r w:rsidR="00520925">
        <w:rPr>
          <w:rFonts w:ascii="Times New Roman" w:hAnsi="Times New Roman" w:cs="Times New Roman"/>
          <w:sz w:val="24"/>
          <w:szCs w:val="24"/>
        </w:rPr>
        <w:t>са:</w:t>
      </w:r>
    </w:p>
    <w:p w14:paraId="7B0FD5ED" w14:textId="77777777" w:rsidR="00520925" w:rsidRDefault="00520925" w:rsidP="00520925">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736"/>
        <w:gridCol w:w="2263"/>
        <w:gridCol w:w="1237"/>
        <w:gridCol w:w="737"/>
        <w:gridCol w:w="1850"/>
        <w:gridCol w:w="1018"/>
        <w:gridCol w:w="1555"/>
      </w:tblGrid>
      <w:tr w:rsidR="009B462B" w:rsidRPr="00881FE9" w14:paraId="713192F8" w14:textId="77777777" w:rsidTr="009B462B">
        <w:tc>
          <w:tcPr>
            <w:tcW w:w="418" w:type="dxa"/>
          </w:tcPr>
          <w:p w14:paraId="298EE12E" w14:textId="435E36B6" w:rsidR="009B462B" w:rsidRPr="006F6C02" w:rsidRDefault="005C6D31" w:rsidP="00520925">
            <w:pPr>
              <w:widowControl w:val="0"/>
              <w:autoSpaceDE w:val="0"/>
              <w:autoSpaceDN w:val="0"/>
              <w:adjustRightInd w:val="0"/>
              <w:jc w:val="both"/>
              <w:rPr>
                <w:rFonts w:ascii="Times New Roman" w:hAnsi="Times New Roman" w:cs="Times New Roman"/>
                <w:strike/>
                <w:sz w:val="20"/>
                <w:szCs w:val="20"/>
              </w:rPr>
            </w:pPr>
            <w:r w:rsidRPr="006F6C02">
              <w:rPr>
                <w:rFonts w:ascii="Times New Roman" w:hAnsi="Times New Roman" w:cs="Times New Roman"/>
                <w:sz w:val="20"/>
                <w:szCs w:val="20"/>
              </w:rPr>
              <w:t>Номер</w:t>
            </w:r>
          </w:p>
          <w:p w14:paraId="696173C1" w14:textId="77777777" w:rsidR="009B462B" w:rsidRPr="006F6C02" w:rsidRDefault="009B462B" w:rsidP="00520925">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По ред</w:t>
            </w:r>
          </w:p>
        </w:tc>
        <w:tc>
          <w:tcPr>
            <w:tcW w:w="2549" w:type="dxa"/>
          </w:tcPr>
          <w:p w14:paraId="5AA2AF58" w14:textId="77777777" w:rsidR="009B462B" w:rsidRPr="006F6C02" w:rsidRDefault="009B462B" w:rsidP="00520925">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Имена/Наименование съгласно документ за самоличност/регистрация</w:t>
            </w:r>
          </w:p>
        </w:tc>
        <w:tc>
          <w:tcPr>
            <w:tcW w:w="1380" w:type="dxa"/>
          </w:tcPr>
          <w:p w14:paraId="2E2DA2F4" w14:textId="77777777" w:rsidR="009B462B" w:rsidRPr="006F6C02" w:rsidRDefault="009B462B" w:rsidP="00520925">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Юридическо лице (Да/Не)</w:t>
            </w:r>
          </w:p>
        </w:tc>
        <w:tc>
          <w:tcPr>
            <w:tcW w:w="1955" w:type="dxa"/>
          </w:tcPr>
          <w:p w14:paraId="27D13845" w14:textId="614C916B" w:rsidR="009B462B" w:rsidRPr="006F6C02" w:rsidRDefault="009B462B" w:rsidP="006F6C02">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Личен  </w:t>
            </w:r>
            <w:r w:rsidR="005C6D31" w:rsidRPr="006F6C02">
              <w:rPr>
                <w:rFonts w:ascii="Times New Roman" w:hAnsi="Times New Roman" w:cs="Times New Roman"/>
                <w:sz w:val="20"/>
                <w:szCs w:val="20"/>
              </w:rPr>
              <w:t>Номер</w:t>
            </w:r>
          </w:p>
        </w:tc>
        <w:tc>
          <w:tcPr>
            <w:tcW w:w="221" w:type="dxa"/>
          </w:tcPr>
          <w:p w14:paraId="20686970" w14:textId="72A137FD" w:rsidR="009B462B" w:rsidRPr="006F6C02" w:rsidRDefault="009B462B" w:rsidP="006F6C02">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Вид на личния </w:t>
            </w:r>
            <w:r w:rsidR="005C6D31" w:rsidRPr="006F6C02">
              <w:rPr>
                <w:rFonts w:ascii="Times New Roman" w:hAnsi="Times New Roman" w:cs="Times New Roman"/>
                <w:sz w:val="20"/>
                <w:szCs w:val="20"/>
              </w:rPr>
              <w:t xml:space="preserve"> номер</w:t>
            </w:r>
            <w:r w:rsidR="006F6C02" w:rsidRPr="006F6C02">
              <w:rPr>
                <w:rFonts w:ascii="Times New Roman" w:hAnsi="Times New Roman" w:cs="Times New Roman"/>
                <w:sz w:val="20"/>
                <w:szCs w:val="20"/>
                <w:lang w:val="en-US"/>
              </w:rPr>
              <w:t xml:space="preserve"> </w:t>
            </w:r>
            <w:r w:rsidRPr="006F6C02">
              <w:rPr>
                <w:rFonts w:ascii="Times New Roman" w:hAnsi="Times New Roman" w:cs="Times New Roman"/>
                <w:sz w:val="20"/>
                <w:szCs w:val="20"/>
              </w:rPr>
              <w:t>(ЕГН/ЛН/</w:t>
            </w:r>
            <w:r w:rsidR="009D0DB6" w:rsidRPr="006F6C02">
              <w:rPr>
                <w:rFonts w:ascii="Times New Roman" w:hAnsi="Times New Roman" w:cs="Times New Roman"/>
                <w:sz w:val="20"/>
                <w:szCs w:val="20"/>
              </w:rPr>
              <w:t>ЛНЧ/</w:t>
            </w:r>
            <w:r w:rsidRPr="006F6C02">
              <w:rPr>
                <w:rFonts w:ascii="Times New Roman" w:hAnsi="Times New Roman" w:cs="Times New Roman"/>
                <w:sz w:val="20"/>
                <w:szCs w:val="20"/>
              </w:rPr>
              <w:t>ЕИК, когато е друг да се посочи изрично)</w:t>
            </w:r>
          </w:p>
        </w:tc>
        <w:tc>
          <w:tcPr>
            <w:tcW w:w="1130" w:type="dxa"/>
          </w:tcPr>
          <w:p w14:paraId="60A1B445" w14:textId="77777777" w:rsidR="009B462B" w:rsidRPr="006F6C02" w:rsidRDefault="009B462B" w:rsidP="00520925">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Длъжност </w:t>
            </w:r>
          </w:p>
        </w:tc>
        <w:tc>
          <w:tcPr>
            <w:tcW w:w="1743" w:type="dxa"/>
          </w:tcPr>
          <w:p w14:paraId="368D98F4" w14:textId="77777777" w:rsidR="009B462B" w:rsidRPr="006F6C02" w:rsidRDefault="009B462B" w:rsidP="00520925">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Определено да отговаря за и да управлява дейността по разпространение на застрахователни продукти (Да/Не)</w:t>
            </w:r>
          </w:p>
        </w:tc>
      </w:tr>
      <w:tr w:rsidR="009B462B" w:rsidRPr="00881FE9" w14:paraId="2913ABEF" w14:textId="77777777" w:rsidTr="009B462B">
        <w:tc>
          <w:tcPr>
            <w:tcW w:w="418" w:type="dxa"/>
          </w:tcPr>
          <w:p w14:paraId="15E01521"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c>
          <w:tcPr>
            <w:tcW w:w="2549" w:type="dxa"/>
          </w:tcPr>
          <w:p w14:paraId="50974F28"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c>
          <w:tcPr>
            <w:tcW w:w="1380" w:type="dxa"/>
          </w:tcPr>
          <w:p w14:paraId="57C485E6"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c>
          <w:tcPr>
            <w:tcW w:w="1955" w:type="dxa"/>
          </w:tcPr>
          <w:p w14:paraId="2951B6A0"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c>
          <w:tcPr>
            <w:tcW w:w="221" w:type="dxa"/>
          </w:tcPr>
          <w:p w14:paraId="3ED7EB72"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c>
          <w:tcPr>
            <w:tcW w:w="1130" w:type="dxa"/>
          </w:tcPr>
          <w:p w14:paraId="7C704DA6"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c>
          <w:tcPr>
            <w:tcW w:w="1743" w:type="dxa"/>
          </w:tcPr>
          <w:p w14:paraId="7B5FE651" w14:textId="77777777" w:rsidR="009B462B" w:rsidRPr="00414107" w:rsidRDefault="009B462B" w:rsidP="00520925">
            <w:pPr>
              <w:widowControl w:val="0"/>
              <w:autoSpaceDE w:val="0"/>
              <w:autoSpaceDN w:val="0"/>
              <w:adjustRightInd w:val="0"/>
              <w:jc w:val="both"/>
              <w:rPr>
                <w:rFonts w:ascii="Times New Roman" w:hAnsi="Times New Roman" w:cs="Times New Roman"/>
                <w:sz w:val="20"/>
                <w:szCs w:val="20"/>
              </w:rPr>
            </w:pPr>
          </w:p>
        </w:tc>
      </w:tr>
    </w:tbl>
    <w:p w14:paraId="72227D7B" w14:textId="77777777" w:rsidR="006F6C02" w:rsidRDefault="001D2AC3" w:rsidP="00520925">
      <w:pPr>
        <w:widowControl w:val="0"/>
        <w:autoSpaceDE w:val="0"/>
        <w:autoSpaceDN w:val="0"/>
        <w:adjustRightInd w:val="0"/>
        <w:spacing w:after="0" w:line="240" w:lineRule="auto"/>
        <w:ind w:firstLine="480"/>
        <w:jc w:val="both"/>
        <w:rPr>
          <w:rFonts w:ascii="Times New Roman" w:hAnsi="Times New Roman" w:cs="Times New Roman"/>
          <w:sz w:val="20"/>
          <w:szCs w:val="20"/>
        </w:rPr>
      </w:pPr>
      <w:r w:rsidRPr="00414107">
        <w:rPr>
          <w:rFonts w:ascii="Times New Roman" w:hAnsi="Times New Roman" w:cs="Times New Roman"/>
          <w:sz w:val="20"/>
          <w:szCs w:val="20"/>
        </w:rPr>
        <w:t xml:space="preserve">Забележки: </w:t>
      </w:r>
      <w:r w:rsidR="00BB1145" w:rsidRPr="00414107">
        <w:rPr>
          <w:rFonts w:ascii="Times New Roman" w:hAnsi="Times New Roman" w:cs="Times New Roman"/>
          <w:sz w:val="20"/>
          <w:szCs w:val="20"/>
        </w:rPr>
        <w:t xml:space="preserve">1. </w:t>
      </w:r>
      <w:r w:rsidRPr="00414107">
        <w:rPr>
          <w:rFonts w:ascii="Times New Roman" w:hAnsi="Times New Roman" w:cs="Times New Roman"/>
          <w:sz w:val="20"/>
          <w:szCs w:val="20"/>
        </w:rPr>
        <w:t>Редът в таблицата да се повтори</w:t>
      </w:r>
      <w:r w:rsidR="00BB1145" w:rsidRPr="00414107">
        <w:rPr>
          <w:rFonts w:ascii="Times New Roman" w:hAnsi="Times New Roman" w:cs="Times New Roman"/>
          <w:sz w:val="20"/>
          <w:szCs w:val="20"/>
        </w:rPr>
        <w:t xml:space="preserve"> и попълни</w:t>
      </w:r>
      <w:r w:rsidRPr="00414107">
        <w:rPr>
          <w:rFonts w:ascii="Times New Roman" w:hAnsi="Times New Roman" w:cs="Times New Roman"/>
          <w:sz w:val="20"/>
          <w:szCs w:val="20"/>
        </w:rPr>
        <w:t xml:space="preserve"> толкова пъти, колкото са лицата</w:t>
      </w:r>
      <w:r w:rsidR="006F28B6" w:rsidRPr="00414107">
        <w:rPr>
          <w:rFonts w:ascii="Times New Roman" w:hAnsi="Times New Roman" w:cs="Times New Roman"/>
          <w:sz w:val="20"/>
          <w:szCs w:val="20"/>
        </w:rPr>
        <w:t>,</w:t>
      </w:r>
      <w:r w:rsidRPr="00414107">
        <w:rPr>
          <w:rFonts w:ascii="Times New Roman" w:hAnsi="Times New Roman" w:cs="Times New Roman"/>
          <w:sz w:val="20"/>
          <w:szCs w:val="20"/>
        </w:rPr>
        <w:t xml:space="preserve"> подлежащи на обявяване.</w:t>
      </w:r>
      <w:r w:rsidR="00510259" w:rsidRPr="00414107">
        <w:rPr>
          <w:rFonts w:ascii="Times New Roman" w:hAnsi="Times New Roman" w:cs="Times New Roman"/>
          <w:sz w:val="20"/>
          <w:szCs w:val="20"/>
        </w:rPr>
        <w:t xml:space="preserve"> </w:t>
      </w:r>
    </w:p>
    <w:p w14:paraId="13BF5114" w14:textId="77777777" w:rsidR="006F6C02" w:rsidRDefault="00AF3BF2" w:rsidP="00520925">
      <w:pPr>
        <w:widowControl w:val="0"/>
        <w:autoSpaceDE w:val="0"/>
        <w:autoSpaceDN w:val="0"/>
        <w:adjustRightInd w:val="0"/>
        <w:spacing w:after="0" w:line="240" w:lineRule="auto"/>
        <w:ind w:firstLine="480"/>
        <w:jc w:val="both"/>
        <w:rPr>
          <w:rFonts w:ascii="Times New Roman" w:hAnsi="Times New Roman" w:cs="Times New Roman"/>
          <w:sz w:val="20"/>
          <w:szCs w:val="20"/>
        </w:rPr>
      </w:pPr>
      <w:r w:rsidRPr="00414107">
        <w:rPr>
          <w:rFonts w:ascii="Times New Roman" w:hAnsi="Times New Roman" w:cs="Times New Roman"/>
          <w:sz w:val="20"/>
          <w:szCs w:val="20"/>
        </w:rPr>
        <w:t>2. Подлежат на обявяване: членовете на управителни органи, членовете на контролни органи,; прокуристи, търговски пълномощници; други лица, които по силата на закон, устав или друг учредителен акт има правомощия да управлява</w:t>
      </w:r>
      <w:r w:rsidR="008C4C66" w:rsidRPr="00414107">
        <w:rPr>
          <w:rFonts w:ascii="Times New Roman" w:hAnsi="Times New Roman" w:cs="Times New Roman"/>
          <w:sz w:val="20"/>
          <w:szCs w:val="20"/>
        </w:rPr>
        <w:t>т</w:t>
      </w:r>
      <w:r w:rsidRPr="00414107">
        <w:rPr>
          <w:rFonts w:ascii="Times New Roman" w:hAnsi="Times New Roman" w:cs="Times New Roman"/>
          <w:sz w:val="20"/>
          <w:szCs w:val="20"/>
        </w:rPr>
        <w:t xml:space="preserve"> или представлява</w:t>
      </w:r>
      <w:r w:rsidR="008C4C66" w:rsidRPr="00414107">
        <w:rPr>
          <w:rFonts w:ascii="Times New Roman" w:hAnsi="Times New Roman" w:cs="Times New Roman"/>
          <w:sz w:val="20"/>
          <w:szCs w:val="20"/>
        </w:rPr>
        <w:t>т дружеството (лица с представителна власт по силата на пълномощно не подлежат на обявяване)</w:t>
      </w:r>
      <w:r w:rsidR="00510259" w:rsidRPr="00414107">
        <w:rPr>
          <w:rFonts w:ascii="Times New Roman" w:hAnsi="Times New Roman" w:cs="Times New Roman"/>
          <w:sz w:val="20"/>
          <w:szCs w:val="20"/>
        </w:rPr>
        <w:t xml:space="preserve">. </w:t>
      </w:r>
    </w:p>
    <w:p w14:paraId="3E123A0A" w14:textId="3713F589" w:rsidR="001D2AC3" w:rsidRPr="00414107" w:rsidRDefault="00510259" w:rsidP="00520925">
      <w:pPr>
        <w:widowControl w:val="0"/>
        <w:autoSpaceDE w:val="0"/>
        <w:autoSpaceDN w:val="0"/>
        <w:adjustRightInd w:val="0"/>
        <w:spacing w:after="0" w:line="240" w:lineRule="auto"/>
        <w:ind w:firstLine="480"/>
        <w:jc w:val="both"/>
        <w:rPr>
          <w:rFonts w:ascii="Times New Roman" w:hAnsi="Times New Roman" w:cs="Times New Roman"/>
          <w:sz w:val="20"/>
          <w:szCs w:val="20"/>
        </w:rPr>
      </w:pPr>
      <w:r w:rsidRPr="00414107">
        <w:rPr>
          <w:rFonts w:ascii="Times New Roman" w:hAnsi="Times New Roman" w:cs="Times New Roman"/>
          <w:sz w:val="20"/>
          <w:szCs w:val="20"/>
        </w:rPr>
        <w:t>3</w:t>
      </w:r>
      <w:r w:rsidR="00343D0D" w:rsidRPr="00414107">
        <w:rPr>
          <w:rFonts w:ascii="Times New Roman" w:hAnsi="Times New Roman" w:cs="Times New Roman"/>
          <w:sz w:val="20"/>
          <w:szCs w:val="20"/>
        </w:rPr>
        <w:t xml:space="preserve">. </w:t>
      </w:r>
      <w:r w:rsidR="001D2AC3" w:rsidRPr="00414107">
        <w:rPr>
          <w:rFonts w:ascii="Times New Roman" w:hAnsi="Times New Roman" w:cs="Times New Roman"/>
          <w:sz w:val="20"/>
          <w:szCs w:val="20"/>
        </w:rPr>
        <w:t>Когато в съответен ред е вписано юридическо лице, следващите редове да се маркират с номер по ред, който е производен от номера на предходния ред (напр. 1.1, 1.2, 1.3 и т.н.) и в тях да се изброят членовете на управителния орган на юридическото лице член на управителния орган на лицето</w:t>
      </w:r>
      <w:r w:rsidR="00BB1145" w:rsidRPr="00414107">
        <w:rPr>
          <w:rFonts w:ascii="Times New Roman" w:hAnsi="Times New Roman" w:cs="Times New Roman"/>
          <w:sz w:val="20"/>
          <w:szCs w:val="20"/>
        </w:rPr>
        <w:t xml:space="preserve"> в по-горния ред.</w:t>
      </w:r>
      <w:r w:rsidR="001D2AC3" w:rsidRPr="00414107">
        <w:rPr>
          <w:rFonts w:ascii="Times New Roman" w:hAnsi="Times New Roman" w:cs="Times New Roman"/>
          <w:sz w:val="20"/>
          <w:szCs w:val="20"/>
        </w:rPr>
        <w:t xml:space="preserve">  </w:t>
      </w:r>
    </w:p>
    <w:p w14:paraId="5C497177" w14:textId="77777777" w:rsidR="00335467" w:rsidRDefault="00335467"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p>
    <w:p w14:paraId="0892C849" w14:textId="56BC3C00" w:rsidR="00BB1145" w:rsidRDefault="00B12387" w:rsidP="00BB1145">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3. </w:t>
      </w:r>
      <w:r w:rsidR="00BB1145">
        <w:rPr>
          <w:rFonts w:ascii="Times New Roman" w:hAnsi="Times New Roman" w:cs="Times New Roman"/>
          <w:sz w:val="24"/>
          <w:szCs w:val="24"/>
        </w:rPr>
        <w:t>Лицата на ръководни длъжности, отговорни за извършване на дейността по разпространение на застрахователни продукти</w:t>
      </w:r>
      <w:r w:rsidR="00881FE9">
        <w:rPr>
          <w:rFonts w:ascii="Times New Roman" w:hAnsi="Times New Roman" w:cs="Times New Roman"/>
          <w:sz w:val="24"/>
          <w:szCs w:val="24"/>
        </w:rPr>
        <w:t>,</w:t>
      </w:r>
      <w:r w:rsidR="00BB1145">
        <w:rPr>
          <w:rFonts w:ascii="Times New Roman" w:hAnsi="Times New Roman" w:cs="Times New Roman"/>
          <w:sz w:val="24"/>
          <w:szCs w:val="24"/>
        </w:rPr>
        <w:t xml:space="preserve"> са:</w:t>
      </w:r>
    </w:p>
    <w:p w14:paraId="021A5B23" w14:textId="77777777" w:rsidR="00BB1145" w:rsidRDefault="00BB1145" w:rsidP="00BB1145">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9634" w:type="dxa"/>
        <w:tblLook w:val="04A0" w:firstRow="1" w:lastRow="0" w:firstColumn="1" w:lastColumn="0" w:noHBand="0" w:noVBand="1"/>
      </w:tblPr>
      <w:tblGrid>
        <w:gridCol w:w="776"/>
        <w:gridCol w:w="4244"/>
        <w:gridCol w:w="1251"/>
        <w:gridCol w:w="1827"/>
        <w:gridCol w:w="1536"/>
      </w:tblGrid>
      <w:tr w:rsidR="00BB1145" w:rsidRPr="006F6C02" w14:paraId="274CD313" w14:textId="77777777" w:rsidTr="00414107">
        <w:tc>
          <w:tcPr>
            <w:tcW w:w="565" w:type="dxa"/>
            <w:shd w:val="clear" w:color="auto" w:fill="auto"/>
          </w:tcPr>
          <w:p w14:paraId="4826ED2F" w14:textId="05035A05" w:rsidR="00BB1145" w:rsidRPr="006F6C02" w:rsidRDefault="005C6D31"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Номер</w:t>
            </w:r>
          </w:p>
          <w:p w14:paraId="18660902" w14:textId="77777777" w:rsidR="00BB1145" w:rsidRPr="006F6C02" w:rsidRDefault="00BB1145"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По </w:t>
            </w:r>
            <w:r w:rsidRPr="006F6C02">
              <w:rPr>
                <w:rFonts w:ascii="Times New Roman" w:hAnsi="Times New Roman" w:cs="Times New Roman"/>
                <w:sz w:val="20"/>
                <w:szCs w:val="20"/>
              </w:rPr>
              <w:lastRenderedPageBreak/>
              <w:t>ред</w:t>
            </w:r>
          </w:p>
        </w:tc>
        <w:tc>
          <w:tcPr>
            <w:tcW w:w="4392" w:type="dxa"/>
          </w:tcPr>
          <w:p w14:paraId="1D744F8B" w14:textId="77777777" w:rsidR="00BB1145" w:rsidRPr="006F6C02" w:rsidRDefault="00BB1145" w:rsidP="00BB1145">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lastRenderedPageBreak/>
              <w:t>Имена съгласно документ за самоличност</w:t>
            </w:r>
          </w:p>
        </w:tc>
        <w:tc>
          <w:tcPr>
            <w:tcW w:w="1275" w:type="dxa"/>
          </w:tcPr>
          <w:p w14:paraId="121C5BB8" w14:textId="5DD9BA73" w:rsidR="00BB1145" w:rsidRPr="006F6C02" w:rsidRDefault="00BB1145" w:rsidP="006F6C02">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Личен </w:t>
            </w:r>
            <w:r w:rsidR="005C6D31" w:rsidRPr="006F6C02">
              <w:rPr>
                <w:rFonts w:ascii="Times New Roman" w:hAnsi="Times New Roman" w:cs="Times New Roman"/>
                <w:sz w:val="20"/>
                <w:szCs w:val="20"/>
              </w:rPr>
              <w:t xml:space="preserve"> Номер</w:t>
            </w:r>
            <w:r w:rsidRPr="006F6C02">
              <w:rPr>
                <w:rFonts w:ascii="Times New Roman" w:hAnsi="Times New Roman" w:cs="Times New Roman"/>
                <w:sz w:val="20"/>
                <w:szCs w:val="20"/>
              </w:rPr>
              <w:t xml:space="preserve"> </w:t>
            </w:r>
          </w:p>
        </w:tc>
        <w:tc>
          <w:tcPr>
            <w:tcW w:w="1843" w:type="dxa"/>
          </w:tcPr>
          <w:p w14:paraId="64F75B9D" w14:textId="7AEF219E" w:rsidR="00BB1145" w:rsidRPr="006F6C02" w:rsidRDefault="00A30491" w:rsidP="006F6C02">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Вид на личния  </w:t>
            </w:r>
            <w:r w:rsidR="005C6D31" w:rsidRPr="006F6C02">
              <w:rPr>
                <w:rFonts w:ascii="Times New Roman" w:hAnsi="Times New Roman" w:cs="Times New Roman"/>
                <w:sz w:val="20"/>
                <w:szCs w:val="20"/>
              </w:rPr>
              <w:t xml:space="preserve">номер </w:t>
            </w:r>
            <w:r w:rsidRPr="006F6C02">
              <w:rPr>
                <w:rFonts w:ascii="Times New Roman" w:hAnsi="Times New Roman" w:cs="Times New Roman"/>
                <w:sz w:val="20"/>
                <w:szCs w:val="20"/>
              </w:rPr>
              <w:lastRenderedPageBreak/>
              <w:t>(ЕГН/ЛН</w:t>
            </w:r>
            <w:r w:rsidR="009D0DB6" w:rsidRPr="006F6C02">
              <w:rPr>
                <w:rFonts w:ascii="Times New Roman" w:hAnsi="Times New Roman" w:cs="Times New Roman"/>
                <w:sz w:val="20"/>
                <w:szCs w:val="20"/>
              </w:rPr>
              <w:t>/ЛНЧ</w:t>
            </w:r>
            <w:r w:rsidR="00BB1145" w:rsidRPr="006F6C02">
              <w:rPr>
                <w:rFonts w:ascii="Times New Roman" w:hAnsi="Times New Roman" w:cs="Times New Roman"/>
                <w:sz w:val="20"/>
                <w:szCs w:val="20"/>
              </w:rPr>
              <w:t>, когато е друг да се посочи изрично)</w:t>
            </w:r>
          </w:p>
        </w:tc>
        <w:tc>
          <w:tcPr>
            <w:tcW w:w="1559" w:type="dxa"/>
          </w:tcPr>
          <w:p w14:paraId="0082719A" w14:textId="77777777" w:rsidR="00BB1145" w:rsidRPr="006F6C02" w:rsidRDefault="00BB1145"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lastRenderedPageBreak/>
              <w:t xml:space="preserve">Длъжност </w:t>
            </w:r>
          </w:p>
        </w:tc>
      </w:tr>
      <w:tr w:rsidR="00BB1145" w:rsidRPr="00881FE9" w14:paraId="6EA94F40" w14:textId="77777777" w:rsidTr="00393CD7">
        <w:tc>
          <w:tcPr>
            <w:tcW w:w="565" w:type="dxa"/>
          </w:tcPr>
          <w:p w14:paraId="494A473C" w14:textId="77777777" w:rsidR="00BB1145" w:rsidRPr="00414107" w:rsidRDefault="00BB1145" w:rsidP="00D15797">
            <w:pPr>
              <w:widowControl w:val="0"/>
              <w:autoSpaceDE w:val="0"/>
              <w:autoSpaceDN w:val="0"/>
              <w:adjustRightInd w:val="0"/>
              <w:jc w:val="both"/>
              <w:rPr>
                <w:rFonts w:ascii="Times New Roman" w:hAnsi="Times New Roman" w:cs="Times New Roman"/>
                <w:sz w:val="20"/>
                <w:szCs w:val="20"/>
              </w:rPr>
            </w:pPr>
          </w:p>
        </w:tc>
        <w:tc>
          <w:tcPr>
            <w:tcW w:w="4392" w:type="dxa"/>
          </w:tcPr>
          <w:p w14:paraId="419BAB24" w14:textId="77777777" w:rsidR="00BB1145" w:rsidRPr="00414107" w:rsidRDefault="00BB1145" w:rsidP="00D15797">
            <w:pPr>
              <w:widowControl w:val="0"/>
              <w:autoSpaceDE w:val="0"/>
              <w:autoSpaceDN w:val="0"/>
              <w:adjustRightInd w:val="0"/>
              <w:jc w:val="both"/>
              <w:rPr>
                <w:rFonts w:ascii="Times New Roman" w:hAnsi="Times New Roman" w:cs="Times New Roman"/>
                <w:sz w:val="20"/>
                <w:szCs w:val="20"/>
              </w:rPr>
            </w:pPr>
          </w:p>
        </w:tc>
        <w:tc>
          <w:tcPr>
            <w:tcW w:w="1275" w:type="dxa"/>
          </w:tcPr>
          <w:p w14:paraId="0C015A40" w14:textId="77777777" w:rsidR="00BB1145" w:rsidRPr="00414107" w:rsidRDefault="00BB1145" w:rsidP="00D15797">
            <w:pPr>
              <w:widowControl w:val="0"/>
              <w:autoSpaceDE w:val="0"/>
              <w:autoSpaceDN w:val="0"/>
              <w:adjustRightInd w:val="0"/>
              <w:jc w:val="both"/>
              <w:rPr>
                <w:rFonts w:ascii="Times New Roman" w:hAnsi="Times New Roman" w:cs="Times New Roman"/>
                <w:sz w:val="20"/>
                <w:szCs w:val="20"/>
              </w:rPr>
            </w:pPr>
          </w:p>
        </w:tc>
        <w:tc>
          <w:tcPr>
            <w:tcW w:w="1843" w:type="dxa"/>
          </w:tcPr>
          <w:p w14:paraId="2AEFF862" w14:textId="77777777" w:rsidR="00BB1145" w:rsidRPr="00414107" w:rsidRDefault="00BB1145" w:rsidP="00D15797">
            <w:pPr>
              <w:widowControl w:val="0"/>
              <w:autoSpaceDE w:val="0"/>
              <w:autoSpaceDN w:val="0"/>
              <w:adjustRightInd w:val="0"/>
              <w:jc w:val="both"/>
              <w:rPr>
                <w:rFonts w:ascii="Times New Roman" w:hAnsi="Times New Roman" w:cs="Times New Roman"/>
                <w:sz w:val="20"/>
                <w:szCs w:val="20"/>
              </w:rPr>
            </w:pPr>
          </w:p>
        </w:tc>
        <w:tc>
          <w:tcPr>
            <w:tcW w:w="1559" w:type="dxa"/>
          </w:tcPr>
          <w:p w14:paraId="531884BE" w14:textId="77777777" w:rsidR="00BB1145" w:rsidRPr="00414107" w:rsidRDefault="00BB1145" w:rsidP="00D15797">
            <w:pPr>
              <w:widowControl w:val="0"/>
              <w:autoSpaceDE w:val="0"/>
              <w:autoSpaceDN w:val="0"/>
              <w:adjustRightInd w:val="0"/>
              <w:jc w:val="both"/>
              <w:rPr>
                <w:rFonts w:ascii="Times New Roman" w:hAnsi="Times New Roman" w:cs="Times New Roman"/>
                <w:sz w:val="20"/>
                <w:szCs w:val="20"/>
              </w:rPr>
            </w:pPr>
          </w:p>
        </w:tc>
      </w:tr>
    </w:tbl>
    <w:p w14:paraId="20BFAD4D" w14:textId="5D32F357" w:rsidR="00BB1145" w:rsidRPr="00414107" w:rsidRDefault="00BB1145" w:rsidP="00414107">
      <w:pPr>
        <w:pStyle w:val="ListParagraph"/>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414107">
        <w:rPr>
          <w:rFonts w:ascii="Times New Roman" w:hAnsi="Times New Roman" w:cs="Times New Roman"/>
          <w:sz w:val="20"/>
          <w:szCs w:val="20"/>
        </w:rPr>
        <w:t>Забележка: Редът в таблицата да се повтори и попълни толкова пъти, колкото са лицата</w:t>
      </w:r>
      <w:r w:rsidR="001E1F52" w:rsidRPr="00414107">
        <w:rPr>
          <w:rFonts w:ascii="Times New Roman" w:hAnsi="Times New Roman" w:cs="Times New Roman"/>
          <w:sz w:val="20"/>
          <w:szCs w:val="20"/>
        </w:rPr>
        <w:t>,</w:t>
      </w:r>
      <w:r w:rsidRPr="00414107">
        <w:rPr>
          <w:rFonts w:ascii="Times New Roman" w:hAnsi="Times New Roman" w:cs="Times New Roman"/>
          <w:sz w:val="20"/>
          <w:szCs w:val="20"/>
        </w:rPr>
        <w:t xml:space="preserve"> подлежащи на обявяване.</w:t>
      </w:r>
    </w:p>
    <w:p w14:paraId="74681C71" w14:textId="77777777" w:rsidR="00BB1145" w:rsidRDefault="00BB1145" w:rsidP="00414107">
      <w:pPr>
        <w:pStyle w:val="ListParagraph"/>
        <w:widowControl w:val="0"/>
        <w:autoSpaceDE w:val="0"/>
        <w:autoSpaceDN w:val="0"/>
        <w:adjustRightInd w:val="0"/>
        <w:spacing w:after="0" w:line="240" w:lineRule="auto"/>
        <w:ind w:left="567"/>
        <w:jc w:val="both"/>
        <w:rPr>
          <w:rFonts w:ascii="Times New Roman" w:hAnsi="Times New Roman" w:cs="Times New Roman"/>
          <w:sz w:val="24"/>
          <w:szCs w:val="24"/>
        </w:rPr>
      </w:pPr>
    </w:p>
    <w:p w14:paraId="5918011A" w14:textId="77777777" w:rsidR="00D43FD8" w:rsidRDefault="00B12387" w:rsidP="00414107">
      <w:pPr>
        <w:widowControl w:val="0"/>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4. </w:t>
      </w:r>
      <w:r w:rsidR="00D43FD8" w:rsidRPr="00D43FD8">
        <w:rPr>
          <w:rFonts w:ascii="Times New Roman" w:hAnsi="Times New Roman" w:cs="Times New Roman"/>
          <w:sz w:val="24"/>
          <w:szCs w:val="24"/>
        </w:rPr>
        <w:t xml:space="preserve">Гаранции за изпълнение на задълженията и за отговорността </w:t>
      </w:r>
    </w:p>
    <w:p w14:paraId="1D5DD57C" w14:textId="77777777" w:rsidR="00A54CAA" w:rsidRDefault="00A54CAA" w:rsidP="00414107">
      <w:pPr>
        <w:widowControl w:val="0"/>
        <w:autoSpaceDE w:val="0"/>
        <w:autoSpaceDN w:val="0"/>
        <w:adjustRightInd w:val="0"/>
        <w:spacing w:after="0" w:line="240" w:lineRule="auto"/>
        <w:ind w:firstLine="567"/>
        <w:jc w:val="both"/>
        <w:rPr>
          <w:rFonts w:ascii="Times New Roman" w:hAnsi="Times New Roman" w:cs="Times New Roman"/>
          <w:sz w:val="24"/>
          <w:szCs w:val="24"/>
        </w:rPr>
      </w:pPr>
    </w:p>
    <w:p w14:paraId="08EF2B93" w14:textId="497C2195" w:rsidR="009A65F3" w:rsidRDefault="008A3B3C" w:rsidP="0041410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393CD7">
        <w:rPr>
          <w:rFonts w:ascii="Times New Roman" w:hAnsi="Times New Roman" w:cs="Times New Roman"/>
          <w:sz w:val="24"/>
          <w:szCs w:val="24"/>
        </w:rPr>
        <w:t>Представляван</w:t>
      </w:r>
      <w:r>
        <w:rPr>
          <w:rFonts w:ascii="Times New Roman" w:hAnsi="Times New Roman" w:cs="Times New Roman"/>
          <w:sz w:val="24"/>
          <w:szCs w:val="24"/>
        </w:rPr>
        <w:t>ото</w:t>
      </w:r>
      <w:r w:rsidRPr="00393CD7">
        <w:rPr>
          <w:rFonts w:ascii="Times New Roman" w:hAnsi="Times New Roman" w:cs="Times New Roman"/>
          <w:sz w:val="24"/>
          <w:szCs w:val="24"/>
        </w:rPr>
        <w:t xml:space="preserve"> </w:t>
      </w:r>
      <w:r w:rsidR="009A65F3" w:rsidRPr="00393CD7">
        <w:rPr>
          <w:rFonts w:ascii="Times New Roman" w:hAnsi="Times New Roman" w:cs="Times New Roman"/>
          <w:sz w:val="24"/>
          <w:szCs w:val="24"/>
        </w:rPr>
        <w:t xml:space="preserve">от мен </w:t>
      </w:r>
      <w:r>
        <w:rPr>
          <w:rFonts w:ascii="Times New Roman" w:hAnsi="Times New Roman" w:cs="Times New Roman"/>
          <w:sz w:val="24"/>
          <w:szCs w:val="24"/>
        </w:rPr>
        <w:t>юридическо лице</w:t>
      </w:r>
      <w:r w:rsidRPr="00393CD7">
        <w:rPr>
          <w:rFonts w:ascii="Times New Roman" w:hAnsi="Times New Roman" w:cs="Times New Roman"/>
          <w:sz w:val="24"/>
          <w:szCs w:val="24"/>
        </w:rPr>
        <w:t xml:space="preserve"> </w:t>
      </w:r>
      <w:r w:rsidR="009A65F3" w:rsidRPr="00393CD7">
        <w:rPr>
          <w:rFonts w:ascii="Times New Roman" w:hAnsi="Times New Roman" w:cs="Times New Roman"/>
          <w:sz w:val="24"/>
          <w:szCs w:val="24"/>
        </w:rPr>
        <w:t xml:space="preserve">избира да гарантира изпълнението на задълженията си </w:t>
      </w:r>
      <w:r w:rsidR="009A65F3">
        <w:rPr>
          <w:rFonts w:ascii="Times New Roman" w:hAnsi="Times New Roman" w:cs="Times New Roman"/>
          <w:sz w:val="24"/>
          <w:szCs w:val="24"/>
        </w:rPr>
        <w:t xml:space="preserve">по чл. 306, ал. 1 от Кодекса за застраховането със: </w:t>
      </w:r>
    </w:p>
    <w:p w14:paraId="2DECBA64" w14:textId="77777777" w:rsidR="00D43FD8" w:rsidRPr="008677D2" w:rsidRDefault="00D43FD8" w:rsidP="00D43FD8">
      <w:pPr>
        <w:widowControl w:val="0"/>
        <w:autoSpaceDE w:val="0"/>
        <w:autoSpaceDN w:val="0"/>
        <w:adjustRightInd w:val="0"/>
        <w:spacing w:after="0" w:line="240" w:lineRule="auto"/>
        <w:ind w:firstLine="72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98"/>
        <w:gridCol w:w="4698"/>
      </w:tblGrid>
      <w:tr w:rsidR="00D43FD8" w:rsidRPr="00881FE9" w14:paraId="449E3B09" w14:textId="77777777" w:rsidTr="00216065">
        <w:tc>
          <w:tcPr>
            <w:tcW w:w="4698" w:type="dxa"/>
          </w:tcPr>
          <w:p w14:paraId="6DB76491"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4.1. Собствени средства (да/не)</w:t>
            </w:r>
          </w:p>
        </w:tc>
        <w:tc>
          <w:tcPr>
            <w:tcW w:w="4698" w:type="dxa"/>
          </w:tcPr>
          <w:p w14:paraId="2F9A1180"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rPr>
            </w:pPr>
          </w:p>
        </w:tc>
      </w:tr>
      <w:tr w:rsidR="00D43FD8" w:rsidRPr="00881FE9" w14:paraId="4C4D0DB6" w14:textId="77777777" w:rsidTr="00216065">
        <w:tc>
          <w:tcPr>
            <w:tcW w:w="4698" w:type="dxa"/>
          </w:tcPr>
          <w:p w14:paraId="054B9274"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Размер на собствените средства</w:t>
            </w:r>
          </w:p>
        </w:tc>
        <w:tc>
          <w:tcPr>
            <w:tcW w:w="4698" w:type="dxa"/>
          </w:tcPr>
          <w:p w14:paraId="3F3E18E0"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rPr>
            </w:pPr>
          </w:p>
        </w:tc>
      </w:tr>
    </w:tbl>
    <w:p w14:paraId="4313CBC5" w14:textId="77777777" w:rsidR="00D43FD8" w:rsidRPr="008677D2" w:rsidRDefault="00D43FD8" w:rsidP="00414107">
      <w:pPr>
        <w:widowControl w:val="0"/>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98"/>
        <w:gridCol w:w="4698"/>
      </w:tblGrid>
      <w:tr w:rsidR="00D43FD8" w:rsidRPr="00881FE9" w14:paraId="3087BCB3" w14:textId="77777777" w:rsidTr="00414107">
        <w:tc>
          <w:tcPr>
            <w:tcW w:w="4698" w:type="dxa"/>
            <w:shd w:val="clear" w:color="auto" w:fill="auto"/>
          </w:tcPr>
          <w:p w14:paraId="697D176F"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highlight w:val="green"/>
                <w:lang w:val="en-US"/>
              </w:rPr>
            </w:pPr>
            <w:r w:rsidRPr="00414107">
              <w:rPr>
                <w:rFonts w:ascii="Times New Roman" w:hAnsi="Times New Roman" w:cs="Times New Roman"/>
                <w:sz w:val="20"/>
                <w:szCs w:val="20"/>
              </w:rPr>
              <w:t>4.2. Клиентска сметка (клиентски сметки) (да/не)</w:t>
            </w:r>
          </w:p>
        </w:tc>
        <w:tc>
          <w:tcPr>
            <w:tcW w:w="4698" w:type="dxa"/>
          </w:tcPr>
          <w:p w14:paraId="7EF8F97A" w14:textId="77777777" w:rsidR="00D43FD8" w:rsidRPr="00414107" w:rsidRDefault="00D43FD8" w:rsidP="00881FE9">
            <w:pPr>
              <w:widowControl w:val="0"/>
              <w:autoSpaceDE w:val="0"/>
              <w:autoSpaceDN w:val="0"/>
              <w:adjustRightInd w:val="0"/>
              <w:jc w:val="both"/>
              <w:rPr>
                <w:rFonts w:ascii="Times New Roman" w:hAnsi="Times New Roman" w:cs="Times New Roman"/>
                <w:sz w:val="20"/>
                <w:szCs w:val="20"/>
                <w:highlight w:val="green"/>
              </w:rPr>
            </w:pPr>
          </w:p>
        </w:tc>
      </w:tr>
      <w:tr w:rsidR="009A65F3" w:rsidRPr="00881FE9" w14:paraId="173DB21D" w14:textId="77777777" w:rsidTr="009A65F3">
        <w:tc>
          <w:tcPr>
            <w:tcW w:w="4698" w:type="dxa"/>
          </w:tcPr>
          <w:p w14:paraId="6F47BC49" w14:textId="77777777" w:rsidR="009A65F3" w:rsidRPr="00414107" w:rsidRDefault="001E1F52" w:rsidP="009A65F3">
            <w:pPr>
              <w:widowControl w:val="0"/>
              <w:autoSpaceDE w:val="0"/>
              <w:autoSpaceDN w:val="0"/>
              <w:adjustRightInd w:val="0"/>
              <w:jc w:val="both"/>
              <w:rPr>
                <w:rFonts w:ascii="Times New Roman" w:hAnsi="Times New Roman" w:cs="Times New Roman"/>
                <w:sz w:val="20"/>
                <w:szCs w:val="20"/>
                <w:lang w:val="en-US"/>
              </w:rPr>
            </w:pPr>
            <w:r w:rsidRPr="00414107">
              <w:rPr>
                <w:rFonts w:ascii="Times New Roman" w:hAnsi="Times New Roman" w:cs="Times New Roman"/>
                <w:sz w:val="20"/>
                <w:szCs w:val="20"/>
                <w:lang w:val="en-US"/>
              </w:rPr>
              <w:t>IBAN</w:t>
            </w:r>
          </w:p>
        </w:tc>
        <w:tc>
          <w:tcPr>
            <w:tcW w:w="4698" w:type="dxa"/>
          </w:tcPr>
          <w:p w14:paraId="2E0F2CFD" w14:textId="77777777" w:rsidR="009A65F3" w:rsidRPr="00414107" w:rsidRDefault="001E1F52" w:rsidP="009A65F3">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Банка</w:t>
            </w:r>
            <w:r w:rsidR="007962ED" w:rsidRPr="00414107">
              <w:rPr>
                <w:rFonts w:ascii="Times New Roman" w:hAnsi="Times New Roman" w:cs="Times New Roman"/>
                <w:sz w:val="20"/>
                <w:szCs w:val="20"/>
              </w:rPr>
              <w:t>/клон</w:t>
            </w:r>
          </w:p>
        </w:tc>
      </w:tr>
      <w:tr w:rsidR="009A65F3" w:rsidRPr="00881FE9" w14:paraId="3B2EF573" w14:textId="77777777" w:rsidTr="009A65F3">
        <w:tc>
          <w:tcPr>
            <w:tcW w:w="4698" w:type="dxa"/>
          </w:tcPr>
          <w:p w14:paraId="34E6D1F6" w14:textId="77777777" w:rsidR="009A65F3" w:rsidRPr="00414107" w:rsidRDefault="009A65F3" w:rsidP="009A65F3">
            <w:pPr>
              <w:widowControl w:val="0"/>
              <w:autoSpaceDE w:val="0"/>
              <w:autoSpaceDN w:val="0"/>
              <w:adjustRightInd w:val="0"/>
              <w:jc w:val="both"/>
              <w:rPr>
                <w:rFonts w:ascii="Times New Roman" w:hAnsi="Times New Roman" w:cs="Times New Roman"/>
                <w:sz w:val="20"/>
                <w:szCs w:val="20"/>
              </w:rPr>
            </w:pPr>
          </w:p>
        </w:tc>
        <w:tc>
          <w:tcPr>
            <w:tcW w:w="4698" w:type="dxa"/>
          </w:tcPr>
          <w:p w14:paraId="16119287" w14:textId="77777777" w:rsidR="009A65F3" w:rsidRPr="00414107" w:rsidRDefault="009A65F3" w:rsidP="009A65F3">
            <w:pPr>
              <w:widowControl w:val="0"/>
              <w:autoSpaceDE w:val="0"/>
              <w:autoSpaceDN w:val="0"/>
              <w:adjustRightInd w:val="0"/>
              <w:jc w:val="both"/>
              <w:rPr>
                <w:rFonts w:ascii="Times New Roman" w:hAnsi="Times New Roman" w:cs="Times New Roman"/>
                <w:sz w:val="20"/>
                <w:szCs w:val="20"/>
              </w:rPr>
            </w:pPr>
          </w:p>
        </w:tc>
      </w:tr>
    </w:tbl>
    <w:p w14:paraId="5623E8C8" w14:textId="31E2F178" w:rsidR="009A65F3" w:rsidRPr="00414107" w:rsidRDefault="001E1F52" w:rsidP="00D61498">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14107">
        <w:rPr>
          <w:rFonts w:ascii="Times New Roman" w:hAnsi="Times New Roman" w:cs="Times New Roman"/>
          <w:sz w:val="20"/>
          <w:szCs w:val="20"/>
        </w:rPr>
        <w:t>Забележк</w:t>
      </w:r>
      <w:r w:rsidR="00510259">
        <w:rPr>
          <w:rFonts w:ascii="Times New Roman" w:hAnsi="Times New Roman" w:cs="Times New Roman"/>
          <w:sz w:val="20"/>
          <w:szCs w:val="20"/>
        </w:rPr>
        <w:t>а</w:t>
      </w:r>
      <w:r w:rsidRPr="00414107">
        <w:rPr>
          <w:rFonts w:ascii="Times New Roman" w:hAnsi="Times New Roman" w:cs="Times New Roman"/>
          <w:sz w:val="20"/>
          <w:szCs w:val="20"/>
        </w:rPr>
        <w:t xml:space="preserve">: </w:t>
      </w:r>
      <w:r w:rsidR="00E659DD" w:rsidRPr="00414107">
        <w:rPr>
          <w:rFonts w:ascii="Times New Roman" w:hAnsi="Times New Roman" w:cs="Times New Roman"/>
          <w:sz w:val="20"/>
          <w:szCs w:val="20"/>
        </w:rPr>
        <w:t>Достатъчно е да се попълни само т. 4.1 или само т. 4.2. Когато се попълва т. 4.2. р</w:t>
      </w:r>
      <w:r w:rsidRPr="00414107">
        <w:rPr>
          <w:rFonts w:ascii="Times New Roman" w:hAnsi="Times New Roman" w:cs="Times New Roman"/>
          <w:sz w:val="20"/>
          <w:szCs w:val="20"/>
        </w:rPr>
        <w:t>едът в таблицата да се повтори и попълни толкова пъти, колкото са клиентските сметки, подлежащи на обявяване.</w:t>
      </w:r>
    </w:p>
    <w:p w14:paraId="2D9C59E5" w14:textId="77777777" w:rsidR="007A07DE" w:rsidRDefault="007A07DE" w:rsidP="00393CD7">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3AA625E3" w14:textId="0E393771" w:rsidR="00D43FD8" w:rsidRPr="00D43FD8" w:rsidRDefault="00D43FD8" w:rsidP="00D43FD8">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D43FD8">
        <w:rPr>
          <w:rFonts w:ascii="Times New Roman" w:hAnsi="Times New Roman" w:cs="Times New Roman"/>
          <w:sz w:val="24"/>
          <w:szCs w:val="24"/>
        </w:rPr>
        <w:t>Отговорността на представляван</w:t>
      </w:r>
      <w:r w:rsidR="00130AA9">
        <w:rPr>
          <w:rFonts w:ascii="Times New Roman" w:hAnsi="Times New Roman" w:cs="Times New Roman"/>
          <w:sz w:val="24"/>
          <w:szCs w:val="24"/>
        </w:rPr>
        <w:t>ото</w:t>
      </w:r>
      <w:r w:rsidRPr="00D43FD8">
        <w:rPr>
          <w:rFonts w:ascii="Times New Roman" w:hAnsi="Times New Roman" w:cs="Times New Roman"/>
          <w:sz w:val="24"/>
          <w:szCs w:val="24"/>
        </w:rPr>
        <w:t xml:space="preserve"> от мен </w:t>
      </w:r>
      <w:r w:rsidR="00130AA9">
        <w:rPr>
          <w:rFonts w:ascii="Times New Roman" w:hAnsi="Times New Roman" w:cs="Times New Roman"/>
          <w:sz w:val="24"/>
          <w:szCs w:val="24"/>
        </w:rPr>
        <w:t>юридическо лице</w:t>
      </w:r>
      <w:r w:rsidRPr="00D43FD8">
        <w:rPr>
          <w:rFonts w:ascii="Times New Roman" w:hAnsi="Times New Roman" w:cs="Times New Roman"/>
          <w:sz w:val="24"/>
          <w:szCs w:val="24"/>
        </w:rPr>
        <w:t xml:space="preserve"> е гарантирана посредством: </w:t>
      </w:r>
    </w:p>
    <w:p w14:paraId="13083827" w14:textId="77777777" w:rsidR="00D43FD8" w:rsidRPr="00D43FD8" w:rsidRDefault="00D43FD8" w:rsidP="00D43FD8">
      <w:pPr>
        <w:widowControl w:val="0"/>
        <w:autoSpaceDE w:val="0"/>
        <w:autoSpaceDN w:val="0"/>
        <w:adjustRightInd w:val="0"/>
        <w:spacing w:after="0" w:line="240" w:lineRule="auto"/>
        <w:ind w:firstLine="72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49"/>
        <w:gridCol w:w="2349"/>
        <w:gridCol w:w="2349"/>
        <w:gridCol w:w="2349"/>
      </w:tblGrid>
      <w:tr w:rsidR="00D43FD8" w:rsidRPr="00881FE9" w14:paraId="001B96E8" w14:textId="77777777" w:rsidTr="00414107">
        <w:tc>
          <w:tcPr>
            <w:tcW w:w="9396" w:type="dxa"/>
            <w:gridSpan w:val="4"/>
          </w:tcPr>
          <w:p w14:paraId="3D5EFCF8"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4.3. Застраховка по чл. 305 от КЗ  </w:t>
            </w:r>
          </w:p>
        </w:tc>
      </w:tr>
      <w:tr w:rsidR="00D43FD8" w:rsidRPr="00881FE9" w14:paraId="39FB7293" w14:textId="77777777" w:rsidTr="00414107">
        <w:tc>
          <w:tcPr>
            <w:tcW w:w="2349" w:type="dxa"/>
          </w:tcPr>
          <w:p w14:paraId="3D78E978"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ЕИК или код по БУЛСТАТ на застрахователя</w:t>
            </w:r>
          </w:p>
        </w:tc>
        <w:tc>
          <w:tcPr>
            <w:tcW w:w="2349" w:type="dxa"/>
          </w:tcPr>
          <w:p w14:paraId="62A17A5C"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номер на полицата</w:t>
            </w:r>
          </w:p>
        </w:tc>
        <w:tc>
          <w:tcPr>
            <w:tcW w:w="2349" w:type="dxa"/>
          </w:tcPr>
          <w:p w14:paraId="67DFF482"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начална дата на покритието по полицата</w:t>
            </w:r>
          </w:p>
        </w:tc>
        <w:tc>
          <w:tcPr>
            <w:tcW w:w="2349" w:type="dxa"/>
          </w:tcPr>
          <w:p w14:paraId="15B41E4F"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крайна дата на покритието по полицата</w:t>
            </w:r>
          </w:p>
        </w:tc>
      </w:tr>
      <w:tr w:rsidR="00D43FD8" w:rsidRPr="00881FE9" w14:paraId="5828A18F" w14:textId="77777777" w:rsidTr="00414107">
        <w:tc>
          <w:tcPr>
            <w:tcW w:w="2349" w:type="dxa"/>
          </w:tcPr>
          <w:p w14:paraId="7E673BE1" w14:textId="77777777" w:rsidR="00D43FD8" w:rsidRPr="00414107" w:rsidRDefault="00D43FD8" w:rsidP="00D43FD8">
            <w:pPr>
              <w:widowControl w:val="0"/>
              <w:autoSpaceDE w:val="0"/>
              <w:autoSpaceDN w:val="0"/>
              <w:adjustRightInd w:val="0"/>
              <w:ind w:firstLine="720"/>
              <w:jc w:val="both"/>
              <w:rPr>
                <w:rFonts w:ascii="Times New Roman" w:hAnsi="Times New Roman" w:cs="Times New Roman"/>
                <w:sz w:val="20"/>
                <w:szCs w:val="20"/>
              </w:rPr>
            </w:pPr>
          </w:p>
        </w:tc>
        <w:tc>
          <w:tcPr>
            <w:tcW w:w="2349" w:type="dxa"/>
          </w:tcPr>
          <w:p w14:paraId="597115B5" w14:textId="77777777" w:rsidR="00D43FD8" w:rsidRPr="00414107" w:rsidRDefault="00D43FD8" w:rsidP="00D43FD8">
            <w:pPr>
              <w:widowControl w:val="0"/>
              <w:autoSpaceDE w:val="0"/>
              <w:autoSpaceDN w:val="0"/>
              <w:adjustRightInd w:val="0"/>
              <w:ind w:firstLine="720"/>
              <w:jc w:val="both"/>
              <w:rPr>
                <w:rFonts w:ascii="Times New Roman" w:hAnsi="Times New Roman" w:cs="Times New Roman"/>
                <w:sz w:val="20"/>
                <w:szCs w:val="20"/>
              </w:rPr>
            </w:pPr>
          </w:p>
        </w:tc>
        <w:tc>
          <w:tcPr>
            <w:tcW w:w="2349" w:type="dxa"/>
          </w:tcPr>
          <w:p w14:paraId="625A9B0A" w14:textId="77777777" w:rsidR="00D43FD8" w:rsidRPr="00414107" w:rsidRDefault="00D43FD8" w:rsidP="00D43FD8">
            <w:pPr>
              <w:widowControl w:val="0"/>
              <w:autoSpaceDE w:val="0"/>
              <w:autoSpaceDN w:val="0"/>
              <w:adjustRightInd w:val="0"/>
              <w:ind w:firstLine="720"/>
              <w:jc w:val="both"/>
              <w:rPr>
                <w:rFonts w:ascii="Times New Roman" w:hAnsi="Times New Roman" w:cs="Times New Roman"/>
                <w:sz w:val="20"/>
                <w:szCs w:val="20"/>
              </w:rPr>
            </w:pPr>
          </w:p>
        </w:tc>
        <w:tc>
          <w:tcPr>
            <w:tcW w:w="2349" w:type="dxa"/>
          </w:tcPr>
          <w:p w14:paraId="48FACA1D" w14:textId="77777777" w:rsidR="00D43FD8" w:rsidRPr="00414107" w:rsidRDefault="00D43FD8" w:rsidP="00D43FD8">
            <w:pPr>
              <w:widowControl w:val="0"/>
              <w:autoSpaceDE w:val="0"/>
              <w:autoSpaceDN w:val="0"/>
              <w:adjustRightInd w:val="0"/>
              <w:ind w:firstLine="720"/>
              <w:jc w:val="both"/>
              <w:rPr>
                <w:rFonts w:ascii="Times New Roman" w:hAnsi="Times New Roman" w:cs="Times New Roman"/>
                <w:sz w:val="20"/>
                <w:szCs w:val="20"/>
              </w:rPr>
            </w:pPr>
          </w:p>
        </w:tc>
      </w:tr>
    </w:tbl>
    <w:p w14:paraId="29CAE1CA" w14:textId="77777777" w:rsidR="009A65F3" w:rsidRDefault="009A65F3" w:rsidP="00393CD7">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393CD7">
        <w:rPr>
          <w:rFonts w:ascii="Times New Roman" w:hAnsi="Times New Roman" w:cs="Times New Roman"/>
          <w:sz w:val="24"/>
          <w:szCs w:val="24"/>
        </w:rPr>
        <w:t xml:space="preserve"> </w:t>
      </w:r>
    </w:p>
    <w:p w14:paraId="6744B901" w14:textId="77777777" w:rsidR="006F28B6" w:rsidRDefault="00AF3808" w:rsidP="00393CD7">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5. </w:t>
      </w:r>
      <w:r w:rsidR="00A30491">
        <w:rPr>
          <w:rFonts w:ascii="Times New Roman" w:hAnsi="Times New Roman" w:cs="Times New Roman"/>
          <w:sz w:val="24"/>
          <w:szCs w:val="24"/>
        </w:rPr>
        <w:t>Съдружници/акционери</w:t>
      </w:r>
      <w:r w:rsidR="002A3A6F">
        <w:rPr>
          <w:rFonts w:ascii="Times New Roman" w:hAnsi="Times New Roman" w:cs="Times New Roman"/>
          <w:sz w:val="24"/>
          <w:szCs w:val="24"/>
        </w:rPr>
        <w:t>,</w:t>
      </w:r>
      <w:r w:rsidR="00A30491">
        <w:rPr>
          <w:rFonts w:ascii="Times New Roman" w:hAnsi="Times New Roman" w:cs="Times New Roman"/>
          <w:sz w:val="24"/>
          <w:szCs w:val="24"/>
        </w:rPr>
        <w:t xml:space="preserve"> притежаващи участия от или над 10 на сто в дружеството на </w:t>
      </w:r>
      <w:r>
        <w:rPr>
          <w:rFonts w:ascii="Times New Roman" w:hAnsi="Times New Roman" w:cs="Times New Roman"/>
          <w:sz w:val="24"/>
          <w:szCs w:val="24"/>
        </w:rPr>
        <w:t>заявителя</w:t>
      </w:r>
      <w:r w:rsidR="00A30491">
        <w:rPr>
          <w:rFonts w:ascii="Times New Roman" w:hAnsi="Times New Roman" w:cs="Times New Roman"/>
          <w:sz w:val="24"/>
          <w:szCs w:val="24"/>
        </w:rPr>
        <w:t xml:space="preserve">: </w:t>
      </w:r>
    </w:p>
    <w:p w14:paraId="527A4529" w14:textId="77777777" w:rsidR="00A30491" w:rsidRDefault="00A30491" w:rsidP="00A30491">
      <w:pPr>
        <w:widowControl w:val="0"/>
        <w:autoSpaceDE w:val="0"/>
        <w:autoSpaceDN w:val="0"/>
        <w:adjustRightInd w:val="0"/>
        <w:spacing w:after="0" w:line="240" w:lineRule="auto"/>
        <w:ind w:firstLine="48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76"/>
        <w:gridCol w:w="2732"/>
        <w:gridCol w:w="1472"/>
        <w:gridCol w:w="839"/>
        <w:gridCol w:w="1972"/>
        <w:gridCol w:w="1605"/>
      </w:tblGrid>
      <w:tr w:rsidR="00343D0D" w:rsidRPr="00881FE9" w14:paraId="7A294D10" w14:textId="77777777" w:rsidTr="00393CD7">
        <w:tc>
          <w:tcPr>
            <w:tcW w:w="565" w:type="dxa"/>
          </w:tcPr>
          <w:p w14:paraId="37BC2204" w14:textId="19249514" w:rsidR="00343D0D" w:rsidRPr="006F6C02" w:rsidRDefault="005C6D31"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Номер</w:t>
            </w:r>
          </w:p>
          <w:p w14:paraId="4771D16A"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По ред</w:t>
            </w:r>
          </w:p>
        </w:tc>
        <w:tc>
          <w:tcPr>
            <w:tcW w:w="2855" w:type="dxa"/>
          </w:tcPr>
          <w:p w14:paraId="747BA0CD"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Имена/Наименование съгласно документ за самоличност/регистрация</w:t>
            </w:r>
          </w:p>
        </w:tc>
        <w:tc>
          <w:tcPr>
            <w:tcW w:w="1533" w:type="dxa"/>
          </w:tcPr>
          <w:p w14:paraId="45D4DBBF"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Юридическо лице (Да/Не)</w:t>
            </w:r>
          </w:p>
        </w:tc>
        <w:tc>
          <w:tcPr>
            <w:tcW w:w="863" w:type="dxa"/>
          </w:tcPr>
          <w:p w14:paraId="11FF1138" w14:textId="08732290" w:rsidR="00343D0D" w:rsidRPr="00414107" w:rsidRDefault="00343D0D" w:rsidP="006F6C02">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Личен  </w:t>
            </w:r>
            <w:r w:rsidR="005C6D31" w:rsidRPr="00414107">
              <w:rPr>
                <w:rFonts w:ascii="Times New Roman" w:hAnsi="Times New Roman" w:cs="Times New Roman"/>
                <w:sz w:val="20"/>
                <w:szCs w:val="20"/>
              </w:rPr>
              <w:t>Номер</w:t>
            </w:r>
          </w:p>
        </w:tc>
        <w:tc>
          <w:tcPr>
            <w:tcW w:w="1765" w:type="dxa"/>
          </w:tcPr>
          <w:p w14:paraId="01445B3A" w14:textId="02B67D4C" w:rsidR="00343D0D" w:rsidRPr="00414107" w:rsidRDefault="00343D0D" w:rsidP="006F6C02">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Вид на личния </w:t>
            </w:r>
            <w:r w:rsidR="005C6D31" w:rsidRPr="00414107">
              <w:rPr>
                <w:rFonts w:ascii="Times New Roman" w:hAnsi="Times New Roman" w:cs="Times New Roman"/>
                <w:sz w:val="20"/>
                <w:szCs w:val="20"/>
              </w:rPr>
              <w:t xml:space="preserve"> Номер</w:t>
            </w:r>
            <w:r w:rsidRPr="00414107">
              <w:rPr>
                <w:rFonts w:ascii="Times New Roman" w:hAnsi="Times New Roman" w:cs="Times New Roman"/>
                <w:sz w:val="20"/>
                <w:szCs w:val="20"/>
              </w:rPr>
              <w:t xml:space="preserve"> (ЕГН/ЛН/</w:t>
            </w:r>
            <w:r w:rsidR="00446396" w:rsidRPr="00414107">
              <w:rPr>
                <w:rFonts w:ascii="Times New Roman" w:hAnsi="Times New Roman" w:cs="Times New Roman"/>
                <w:sz w:val="20"/>
                <w:szCs w:val="20"/>
              </w:rPr>
              <w:t>ЛНЧ/</w:t>
            </w:r>
            <w:r w:rsidRPr="00414107">
              <w:rPr>
                <w:rFonts w:ascii="Times New Roman" w:hAnsi="Times New Roman" w:cs="Times New Roman"/>
                <w:sz w:val="20"/>
                <w:szCs w:val="20"/>
              </w:rPr>
              <w:t>ЕИК, когато е друг да се посочи изрично)</w:t>
            </w:r>
          </w:p>
        </w:tc>
        <w:tc>
          <w:tcPr>
            <w:tcW w:w="1815" w:type="dxa"/>
          </w:tcPr>
          <w:p w14:paraId="366C774B"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Размер на участието</w:t>
            </w:r>
          </w:p>
        </w:tc>
      </w:tr>
      <w:tr w:rsidR="00343D0D" w:rsidRPr="00881FE9" w14:paraId="1AF548FF" w14:textId="77777777" w:rsidTr="00393CD7">
        <w:tc>
          <w:tcPr>
            <w:tcW w:w="565" w:type="dxa"/>
          </w:tcPr>
          <w:p w14:paraId="1D7E5BCC"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p>
        </w:tc>
        <w:tc>
          <w:tcPr>
            <w:tcW w:w="2855" w:type="dxa"/>
          </w:tcPr>
          <w:p w14:paraId="139453B0"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p>
        </w:tc>
        <w:tc>
          <w:tcPr>
            <w:tcW w:w="1533" w:type="dxa"/>
          </w:tcPr>
          <w:p w14:paraId="3C5B51B7"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p>
        </w:tc>
        <w:tc>
          <w:tcPr>
            <w:tcW w:w="863" w:type="dxa"/>
          </w:tcPr>
          <w:p w14:paraId="165ABDF6"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p>
        </w:tc>
        <w:tc>
          <w:tcPr>
            <w:tcW w:w="1765" w:type="dxa"/>
          </w:tcPr>
          <w:p w14:paraId="32365019"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p>
        </w:tc>
        <w:tc>
          <w:tcPr>
            <w:tcW w:w="1815" w:type="dxa"/>
          </w:tcPr>
          <w:p w14:paraId="68AB9EBB" w14:textId="77777777" w:rsidR="00343D0D" w:rsidRPr="00414107" w:rsidRDefault="00343D0D" w:rsidP="00D15797">
            <w:pPr>
              <w:widowControl w:val="0"/>
              <w:autoSpaceDE w:val="0"/>
              <w:autoSpaceDN w:val="0"/>
              <w:adjustRightInd w:val="0"/>
              <w:jc w:val="both"/>
              <w:rPr>
                <w:rFonts w:ascii="Times New Roman" w:hAnsi="Times New Roman" w:cs="Times New Roman"/>
                <w:sz w:val="20"/>
                <w:szCs w:val="20"/>
              </w:rPr>
            </w:pPr>
          </w:p>
        </w:tc>
      </w:tr>
    </w:tbl>
    <w:p w14:paraId="07794CA3" w14:textId="578B9494" w:rsidR="007F2DB5" w:rsidRPr="00414107" w:rsidRDefault="00343D0D" w:rsidP="00393CD7">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Забележка: Редът в таблицата да се повтори и попълни толкова пъти, колкото са съдружниците/акционерите, подлежащи на обявяване.</w:t>
      </w:r>
      <w:r w:rsidR="00130AA9" w:rsidRPr="00414107">
        <w:rPr>
          <w:rFonts w:ascii="Times New Roman" w:hAnsi="Times New Roman" w:cs="Times New Roman"/>
          <w:sz w:val="20"/>
          <w:szCs w:val="20"/>
        </w:rPr>
        <w:t xml:space="preserve"> </w:t>
      </w:r>
      <w:r w:rsidR="007F2DB5" w:rsidRPr="00414107">
        <w:rPr>
          <w:rFonts w:ascii="Times New Roman" w:hAnsi="Times New Roman" w:cs="Times New Roman"/>
          <w:sz w:val="20"/>
          <w:szCs w:val="20"/>
        </w:rPr>
        <w:t xml:space="preserve">Когато е посочен личен </w:t>
      </w:r>
      <w:r w:rsidR="006F6C02">
        <w:rPr>
          <w:rFonts w:ascii="Times New Roman" w:hAnsi="Times New Roman" w:cs="Times New Roman"/>
          <w:sz w:val="20"/>
          <w:szCs w:val="20"/>
        </w:rPr>
        <w:t>номер</w:t>
      </w:r>
      <w:r w:rsidR="00130AA9">
        <w:rPr>
          <w:rFonts w:ascii="Times New Roman" w:hAnsi="Times New Roman" w:cs="Times New Roman"/>
          <w:sz w:val="20"/>
          <w:szCs w:val="20"/>
        </w:rPr>
        <w:t>,</w:t>
      </w:r>
      <w:r w:rsidR="007F2DB5" w:rsidRPr="00414107">
        <w:rPr>
          <w:rFonts w:ascii="Times New Roman" w:hAnsi="Times New Roman" w:cs="Times New Roman"/>
          <w:sz w:val="20"/>
          <w:szCs w:val="20"/>
        </w:rPr>
        <w:t xml:space="preserve"> </w:t>
      </w:r>
      <w:r w:rsidR="00DA4EE3" w:rsidRPr="00414107">
        <w:rPr>
          <w:rFonts w:ascii="Times New Roman" w:hAnsi="Times New Roman" w:cs="Times New Roman"/>
          <w:sz w:val="20"/>
          <w:szCs w:val="20"/>
        </w:rPr>
        <w:t>издаден в</w:t>
      </w:r>
      <w:r w:rsidR="007F2DB5" w:rsidRPr="00414107">
        <w:rPr>
          <w:rFonts w:ascii="Times New Roman" w:hAnsi="Times New Roman" w:cs="Times New Roman"/>
          <w:sz w:val="20"/>
          <w:szCs w:val="20"/>
        </w:rPr>
        <w:t xml:space="preserve"> държава</w:t>
      </w:r>
      <w:r w:rsidR="00DA4EE3" w:rsidRPr="00414107">
        <w:rPr>
          <w:rFonts w:ascii="Times New Roman" w:hAnsi="Times New Roman" w:cs="Times New Roman"/>
          <w:sz w:val="20"/>
          <w:szCs w:val="20"/>
        </w:rPr>
        <w:t>,</w:t>
      </w:r>
      <w:r w:rsidR="007F2DB5" w:rsidRPr="00414107">
        <w:rPr>
          <w:rFonts w:ascii="Times New Roman" w:hAnsi="Times New Roman" w:cs="Times New Roman"/>
          <w:sz w:val="20"/>
          <w:szCs w:val="20"/>
        </w:rPr>
        <w:t xml:space="preserve"> различна от Р. България</w:t>
      </w:r>
      <w:r w:rsidR="00DA4EE3" w:rsidRPr="00414107">
        <w:rPr>
          <w:rFonts w:ascii="Times New Roman" w:hAnsi="Times New Roman" w:cs="Times New Roman"/>
          <w:sz w:val="20"/>
          <w:szCs w:val="20"/>
        </w:rPr>
        <w:t>,</w:t>
      </w:r>
      <w:r w:rsidR="007F2DB5" w:rsidRPr="00414107">
        <w:rPr>
          <w:rFonts w:ascii="Times New Roman" w:hAnsi="Times New Roman" w:cs="Times New Roman"/>
          <w:sz w:val="20"/>
          <w:szCs w:val="20"/>
        </w:rPr>
        <w:t xml:space="preserve">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w:t>
      </w:r>
      <w:r w:rsidR="00DA4EE3" w:rsidRPr="00414107">
        <w:rPr>
          <w:rFonts w:ascii="Times New Roman" w:hAnsi="Times New Roman" w:cs="Times New Roman"/>
          <w:sz w:val="20"/>
          <w:szCs w:val="20"/>
        </w:rPr>
        <w:t>.</w:t>
      </w:r>
    </w:p>
    <w:p w14:paraId="537DC12F" w14:textId="77777777" w:rsidR="00D24339" w:rsidRDefault="00D24339" w:rsidP="00D24339">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1A691C37" w14:textId="77777777" w:rsidR="00D24339" w:rsidRDefault="00AF3808" w:rsidP="00D24339">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6. </w:t>
      </w:r>
      <w:r w:rsidR="00D24339">
        <w:rPr>
          <w:rFonts w:ascii="Times New Roman" w:hAnsi="Times New Roman" w:cs="Times New Roman"/>
          <w:sz w:val="24"/>
          <w:szCs w:val="24"/>
        </w:rPr>
        <w:t xml:space="preserve">Лица, които са в тесни връзки със </w:t>
      </w:r>
      <w:r w:rsidR="00265EB1">
        <w:rPr>
          <w:rFonts w:ascii="Times New Roman" w:hAnsi="Times New Roman" w:cs="Times New Roman"/>
          <w:sz w:val="24"/>
          <w:szCs w:val="24"/>
        </w:rPr>
        <w:t>заявителя</w:t>
      </w:r>
      <w:r w:rsidR="00D24339">
        <w:rPr>
          <w:rFonts w:ascii="Times New Roman" w:hAnsi="Times New Roman" w:cs="Times New Roman"/>
          <w:sz w:val="24"/>
          <w:szCs w:val="24"/>
        </w:rPr>
        <w:t xml:space="preserve">: </w:t>
      </w:r>
    </w:p>
    <w:p w14:paraId="4D6C3249" w14:textId="77777777" w:rsidR="00D24339" w:rsidRDefault="00D24339" w:rsidP="00D24339">
      <w:pPr>
        <w:widowControl w:val="0"/>
        <w:autoSpaceDE w:val="0"/>
        <w:autoSpaceDN w:val="0"/>
        <w:adjustRightInd w:val="0"/>
        <w:spacing w:after="0" w:line="240" w:lineRule="auto"/>
        <w:ind w:firstLine="48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76"/>
        <w:gridCol w:w="2741"/>
        <w:gridCol w:w="1476"/>
        <w:gridCol w:w="840"/>
        <w:gridCol w:w="1972"/>
        <w:gridCol w:w="1591"/>
      </w:tblGrid>
      <w:tr w:rsidR="00D24339" w:rsidRPr="00881FE9" w14:paraId="42B43D8A" w14:textId="77777777" w:rsidTr="00D15797">
        <w:tc>
          <w:tcPr>
            <w:tcW w:w="565" w:type="dxa"/>
          </w:tcPr>
          <w:p w14:paraId="4AD1FF39" w14:textId="0459BCBF" w:rsidR="00D24339" w:rsidRPr="006F6C02" w:rsidRDefault="005C6D31"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Номер</w:t>
            </w:r>
          </w:p>
          <w:p w14:paraId="75390C57" w14:textId="77777777" w:rsidR="00D24339" w:rsidRPr="006F6C02" w:rsidRDefault="00D24339"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По ред</w:t>
            </w:r>
          </w:p>
        </w:tc>
        <w:tc>
          <w:tcPr>
            <w:tcW w:w="2855" w:type="dxa"/>
          </w:tcPr>
          <w:p w14:paraId="289B4F42" w14:textId="77777777" w:rsidR="00D24339" w:rsidRPr="006F6C02" w:rsidRDefault="00D24339"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Имена/Наименование съгласно документ за самоличност/регистрация</w:t>
            </w:r>
          </w:p>
        </w:tc>
        <w:tc>
          <w:tcPr>
            <w:tcW w:w="1533" w:type="dxa"/>
          </w:tcPr>
          <w:p w14:paraId="693C4EF2" w14:textId="77777777" w:rsidR="00D24339" w:rsidRPr="006F6C02" w:rsidRDefault="00D24339" w:rsidP="00D15797">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Юридическо лице (Да/Не)</w:t>
            </w:r>
          </w:p>
        </w:tc>
        <w:tc>
          <w:tcPr>
            <w:tcW w:w="863" w:type="dxa"/>
          </w:tcPr>
          <w:p w14:paraId="49AD8E0D" w14:textId="4B821050" w:rsidR="00D24339" w:rsidRPr="006F6C02" w:rsidRDefault="00D24339" w:rsidP="006F6C02">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Личен  </w:t>
            </w:r>
            <w:r w:rsidR="005C6D31" w:rsidRPr="006F6C02">
              <w:rPr>
                <w:rFonts w:ascii="Times New Roman" w:hAnsi="Times New Roman" w:cs="Times New Roman"/>
                <w:sz w:val="20"/>
                <w:szCs w:val="20"/>
              </w:rPr>
              <w:t>Номер</w:t>
            </w:r>
          </w:p>
        </w:tc>
        <w:tc>
          <w:tcPr>
            <w:tcW w:w="1765" w:type="dxa"/>
          </w:tcPr>
          <w:p w14:paraId="222F7765" w14:textId="7FDF66BE" w:rsidR="00D24339" w:rsidRPr="006F6C02" w:rsidRDefault="00D24339" w:rsidP="006F6C02">
            <w:pPr>
              <w:widowControl w:val="0"/>
              <w:autoSpaceDE w:val="0"/>
              <w:autoSpaceDN w:val="0"/>
              <w:adjustRightInd w:val="0"/>
              <w:jc w:val="both"/>
              <w:rPr>
                <w:rFonts w:ascii="Times New Roman" w:hAnsi="Times New Roman" w:cs="Times New Roman"/>
                <w:sz w:val="20"/>
                <w:szCs w:val="20"/>
              </w:rPr>
            </w:pPr>
            <w:r w:rsidRPr="006F6C02">
              <w:rPr>
                <w:rFonts w:ascii="Times New Roman" w:hAnsi="Times New Roman" w:cs="Times New Roman"/>
                <w:sz w:val="20"/>
                <w:szCs w:val="20"/>
              </w:rPr>
              <w:t xml:space="preserve">Вид на личния </w:t>
            </w:r>
            <w:r w:rsidR="005C6D31" w:rsidRPr="006F6C02">
              <w:rPr>
                <w:rFonts w:ascii="Times New Roman" w:hAnsi="Times New Roman" w:cs="Times New Roman"/>
                <w:sz w:val="20"/>
                <w:szCs w:val="20"/>
              </w:rPr>
              <w:t xml:space="preserve"> Номер</w:t>
            </w:r>
            <w:r w:rsidRPr="006F6C02">
              <w:rPr>
                <w:rFonts w:ascii="Times New Roman" w:hAnsi="Times New Roman" w:cs="Times New Roman"/>
                <w:sz w:val="20"/>
                <w:szCs w:val="20"/>
              </w:rPr>
              <w:t xml:space="preserve"> (ЕГН/ЛН/</w:t>
            </w:r>
            <w:r w:rsidR="00446396" w:rsidRPr="006F6C02">
              <w:rPr>
                <w:rFonts w:ascii="Times New Roman" w:hAnsi="Times New Roman" w:cs="Times New Roman"/>
                <w:sz w:val="20"/>
                <w:szCs w:val="20"/>
              </w:rPr>
              <w:t>ЛНЧ/</w:t>
            </w:r>
            <w:r w:rsidRPr="006F6C02">
              <w:rPr>
                <w:rFonts w:ascii="Times New Roman" w:hAnsi="Times New Roman" w:cs="Times New Roman"/>
                <w:sz w:val="20"/>
                <w:szCs w:val="20"/>
              </w:rPr>
              <w:t>ЕИК, когато е друг да се посочи изрично)</w:t>
            </w:r>
          </w:p>
        </w:tc>
        <w:tc>
          <w:tcPr>
            <w:tcW w:w="1815" w:type="dxa"/>
          </w:tcPr>
          <w:p w14:paraId="12041C09"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Вид на връзката</w:t>
            </w:r>
          </w:p>
        </w:tc>
      </w:tr>
      <w:tr w:rsidR="00D24339" w:rsidRPr="00881FE9" w14:paraId="18ED6B0C" w14:textId="77777777" w:rsidTr="00D15797">
        <w:tc>
          <w:tcPr>
            <w:tcW w:w="565" w:type="dxa"/>
          </w:tcPr>
          <w:p w14:paraId="17A9C0C9"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p>
        </w:tc>
        <w:tc>
          <w:tcPr>
            <w:tcW w:w="2855" w:type="dxa"/>
          </w:tcPr>
          <w:p w14:paraId="665596D7"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p>
        </w:tc>
        <w:tc>
          <w:tcPr>
            <w:tcW w:w="1533" w:type="dxa"/>
          </w:tcPr>
          <w:p w14:paraId="7C889C4E"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p>
        </w:tc>
        <w:tc>
          <w:tcPr>
            <w:tcW w:w="863" w:type="dxa"/>
          </w:tcPr>
          <w:p w14:paraId="1FE15340"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p>
        </w:tc>
        <w:tc>
          <w:tcPr>
            <w:tcW w:w="1765" w:type="dxa"/>
          </w:tcPr>
          <w:p w14:paraId="22437BEB"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p>
        </w:tc>
        <w:tc>
          <w:tcPr>
            <w:tcW w:w="1815" w:type="dxa"/>
          </w:tcPr>
          <w:p w14:paraId="11F5ACA8" w14:textId="77777777" w:rsidR="00D24339" w:rsidRPr="00414107" w:rsidRDefault="00D24339" w:rsidP="00D15797">
            <w:pPr>
              <w:widowControl w:val="0"/>
              <w:autoSpaceDE w:val="0"/>
              <w:autoSpaceDN w:val="0"/>
              <w:adjustRightInd w:val="0"/>
              <w:jc w:val="both"/>
              <w:rPr>
                <w:rFonts w:ascii="Times New Roman" w:hAnsi="Times New Roman" w:cs="Times New Roman"/>
                <w:sz w:val="20"/>
                <w:szCs w:val="20"/>
              </w:rPr>
            </w:pPr>
          </w:p>
        </w:tc>
      </w:tr>
    </w:tbl>
    <w:p w14:paraId="77D5AFA2" w14:textId="77777777" w:rsidR="006F6C02" w:rsidRDefault="00D24339"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lastRenderedPageBreak/>
        <w:t>Забележка: Редът в таблицата да се повтори и попълни толкова пъти, колкото са лицата, подлежащи на обявяване.</w:t>
      </w:r>
      <w:r w:rsidR="009A0B97" w:rsidRPr="00414107">
        <w:rPr>
          <w:rFonts w:ascii="Times New Roman" w:hAnsi="Times New Roman" w:cs="Times New Roman"/>
          <w:sz w:val="20"/>
          <w:szCs w:val="20"/>
        </w:rPr>
        <w:t xml:space="preserve"> </w:t>
      </w:r>
    </w:p>
    <w:p w14:paraId="65310F7B" w14:textId="0EF21328" w:rsidR="006F6C02" w:rsidRDefault="00B12387"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Тесни връзки са налице във всеки от следните случаи между </w:t>
      </w:r>
      <w:r w:rsidR="00AF3808" w:rsidRPr="00414107">
        <w:rPr>
          <w:rFonts w:ascii="Times New Roman" w:hAnsi="Times New Roman" w:cs="Times New Roman"/>
          <w:sz w:val="20"/>
          <w:szCs w:val="20"/>
        </w:rPr>
        <w:t>заявителя</w:t>
      </w:r>
      <w:r w:rsidRPr="00414107">
        <w:rPr>
          <w:rFonts w:ascii="Times New Roman" w:hAnsi="Times New Roman" w:cs="Times New Roman"/>
          <w:sz w:val="20"/>
          <w:szCs w:val="20"/>
        </w:rPr>
        <w:t xml:space="preserve"> и: </w:t>
      </w:r>
    </w:p>
    <w:p w14:paraId="51476550" w14:textId="77777777" w:rsidR="006F6C02" w:rsidRDefault="00AF3808"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а) </w:t>
      </w:r>
      <w:r w:rsidR="00B12387" w:rsidRPr="00414107">
        <w:rPr>
          <w:rFonts w:ascii="Times New Roman" w:hAnsi="Times New Roman" w:cs="Times New Roman"/>
          <w:sz w:val="20"/>
          <w:szCs w:val="20"/>
        </w:rPr>
        <w:t xml:space="preserve">всяко лице, което го контролира (посочват се всички лица по веригата </w:t>
      </w:r>
      <w:r w:rsidRPr="00414107">
        <w:rPr>
          <w:rFonts w:ascii="Times New Roman" w:hAnsi="Times New Roman" w:cs="Times New Roman"/>
          <w:sz w:val="20"/>
          <w:szCs w:val="20"/>
        </w:rPr>
        <w:t>н</w:t>
      </w:r>
      <w:r w:rsidR="00B12387" w:rsidRPr="00414107">
        <w:rPr>
          <w:rFonts w:ascii="Times New Roman" w:hAnsi="Times New Roman" w:cs="Times New Roman"/>
          <w:sz w:val="20"/>
          <w:szCs w:val="20"/>
        </w:rPr>
        <w:t xml:space="preserve">а контрол без лицата, посочени в таблицата по </w:t>
      </w:r>
      <w:r w:rsidRPr="00414107">
        <w:rPr>
          <w:rFonts w:ascii="Times New Roman" w:hAnsi="Times New Roman" w:cs="Times New Roman"/>
          <w:sz w:val="20"/>
          <w:szCs w:val="20"/>
        </w:rPr>
        <w:t>т. 5.);</w:t>
      </w:r>
    </w:p>
    <w:p w14:paraId="544B07A7" w14:textId="77777777" w:rsidR="006F6C02" w:rsidRDefault="00AF3808"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б) всяко лице, което пряко или чрез контрол притежава участие от 20 или повече на сто в капитала или правата на глас на заявителя (посочват се всички лица по веригата на контрол без лицата, посочени в таблицата по т. 5.); </w:t>
      </w:r>
    </w:p>
    <w:p w14:paraId="22E84B88" w14:textId="77777777" w:rsidR="006F6C02" w:rsidRDefault="00AF3808"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в) всяко лице, което заявителят контролира пряко или косвено (посочват се всички лица по веригата на контрол до крайното контролирано предприятие); </w:t>
      </w:r>
    </w:p>
    <w:p w14:paraId="27781153" w14:textId="77777777" w:rsidR="006F6C02" w:rsidRDefault="00AF3808"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г) всяко лице</w:t>
      </w:r>
      <w:r w:rsidR="00734B0A" w:rsidRPr="00414107">
        <w:rPr>
          <w:rFonts w:ascii="Times New Roman" w:hAnsi="Times New Roman" w:cs="Times New Roman"/>
          <w:sz w:val="20"/>
          <w:szCs w:val="20"/>
        </w:rPr>
        <w:t>,</w:t>
      </w:r>
      <w:r w:rsidRPr="00414107">
        <w:rPr>
          <w:rFonts w:ascii="Times New Roman" w:hAnsi="Times New Roman" w:cs="Times New Roman"/>
          <w:sz w:val="20"/>
          <w:szCs w:val="20"/>
        </w:rPr>
        <w:t xml:space="preserve"> в което заявителят притежава участие от 20 или повече на сто в капитала или в правата на глас</w:t>
      </w:r>
      <w:r w:rsidR="00734B0A" w:rsidRPr="00414107">
        <w:rPr>
          <w:rFonts w:ascii="Times New Roman" w:hAnsi="Times New Roman" w:cs="Times New Roman"/>
          <w:sz w:val="20"/>
          <w:szCs w:val="20"/>
        </w:rPr>
        <w:t xml:space="preserve"> пряко или чрез контролирани от него дружества;</w:t>
      </w:r>
      <w:r w:rsidR="009A0B97" w:rsidRPr="00414107">
        <w:rPr>
          <w:rFonts w:ascii="Times New Roman" w:hAnsi="Times New Roman" w:cs="Times New Roman"/>
          <w:sz w:val="20"/>
          <w:szCs w:val="20"/>
        </w:rPr>
        <w:t xml:space="preserve"> </w:t>
      </w:r>
    </w:p>
    <w:p w14:paraId="20C1FC79" w14:textId="77777777" w:rsidR="006F6C02" w:rsidRDefault="00734B0A"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д) всяко лице, заедно с което заявителят контролира трето лице. </w:t>
      </w:r>
    </w:p>
    <w:p w14:paraId="40B0EC25" w14:textId="7762B4E0" w:rsidR="00AF3808" w:rsidRPr="00414107" w:rsidRDefault="00DA4EE3" w:rsidP="00D24339">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Когато е посочен личен № издаден в държава, различна от Р. България,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w:t>
      </w:r>
      <w:r w:rsidR="00AF3808" w:rsidRPr="00414107">
        <w:rPr>
          <w:rFonts w:ascii="Times New Roman" w:hAnsi="Times New Roman" w:cs="Times New Roman"/>
          <w:sz w:val="20"/>
          <w:szCs w:val="20"/>
        </w:rPr>
        <w:t xml:space="preserve"> </w:t>
      </w:r>
    </w:p>
    <w:p w14:paraId="5E601A3C" w14:textId="77777777" w:rsidR="005A036B" w:rsidRDefault="005A036B" w:rsidP="00D24339">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27DB64FD" w14:textId="77777777" w:rsidR="005A036B" w:rsidRPr="005A036B" w:rsidRDefault="005A036B" w:rsidP="00D24339">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en-US"/>
        </w:rPr>
        <w:t>7.</w:t>
      </w:r>
      <w:r>
        <w:rPr>
          <w:rFonts w:ascii="Times New Roman" w:hAnsi="Times New Roman" w:cs="Times New Roman"/>
          <w:sz w:val="24"/>
          <w:szCs w:val="24"/>
        </w:rPr>
        <w:t xml:space="preserve"> Действителен собственик (действителен бенефициер) на представляваното от мен дружество е: </w:t>
      </w:r>
    </w:p>
    <w:p w14:paraId="26BDF4AF" w14:textId="77777777" w:rsidR="0032328A" w:rsidRDefault="0032328A" w:rsidP="0032328A">
      <w:pPr>
        <w:widowControl w:val="0"/>
        <w:autoSpaceDE w:val="0"/>
        <w:autoSpaceDN w:val="0"/>
        <w:adjustRightInd w:val="0"/>
        <w:spacing w:after="0" w:line="240" w:lineRule="auto"/>
        <w:ind w:firstLine="480"/>
        <w:jc w:val="both"/>
        <w:rPr>
          <w:rFonts w:ascii="Times New Roman" w:hAnsi="Times New Roman" w:cs="Times New Roman"/>
          <w:sz w:val="24"/>
          <w:szCs w:val="24"/>
        </w:rPr>
      </w:pPr>
    </w:p>
    <w:tbl>
      <w:tblPr>
        <w:tblStyle w:val="TableGrid"/>
        <w:tblW w:w="9634" w:type="dxa"/>
        <w:tblLook w:val="04A0" w:firstRow="1" w:lastRow="0" w:firstColumn="1" w:lastColumn="0" w:noHBand="0" w:noVBand="1"/>
      </w:tblPr>
      <w:tblGrid>
        <w:gridCol w:w="776"/>
        <w:gridCol w:w="4244"/>
        <w:gridCol w:w="1251"/>
        <w:gridCol w:w="1827"/>
        <w:gridCol w:w="1536"/>
      </w:tblGrid>
      <w:tr w:rsidR="0032328A" w:rsidRPr="00881FE9" w14:paraId="1839FFE3" w14:textId="77777777" w:rsidTr="00CE3BE1">
        <w:tc>
          <w:tcPr>
            <w:tcW w:w="565" w:type="dxa"/>
          </w:tcPr>
          <w:p w14:paraId="6060AEF2" w14:textId="77777777" w:rsidR="0032328A" w:rsidRPr="00414107" w:rsidRDefault="0032328A" w:rsidP="00CE3BE1">
            <w:pPr>
              <w:widowControl w:val="0"/>
              <w:autoSpaceDE w:val="0"/>
              <w:autoSpaceDN w:val="0"/>
              <w:adjustRightInd w:val="0"/>
              <w:jc w:val="both"/>
              <w:rPr>
                <w:rFonts w:ascii="Times New Roman" w:hAnsi="Times New Roman" w:cs="Times New Roman"/>
                <w:strike/>
                <w:sz w:val="20"/>
                <w:szCs w:val="20"/>
              </w:rPr>
            </w:pPr>
            <w:r w:rsidRPr="00414107">
              <w:rPr>
                <w:rFonts w:ascii="Times New Roman" w:hAnsi="Times New Roman" w:cs="Times New Roman"/>
                <w:strike/>
                <w:sz w:val="20"/>
                <w:szCs w:val="20"/>
              </w:rPr>
              <w:t>№ Номер</w:t>
            </w:r>
          </w:p>
          <w:p w14:paraId="78245DCA"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По ред</w:t>
            </w:r>
          </w:p>
        </w:tc>
        <w:tc>
          <w:tcPr>
            <w:tcW w:w="4392" w:type="dxa"/>
          </w:tcPr>
          <w:p w14:paraId="262F1375"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Имена съгласно документ за самоличност</w:t>
            </w:r>
          </w:p>
        </w:tc>
        <w:tc>
          <w:tcPr>
            <w:tcW w:w="1275" w:type="dxa"/>
          </w:tcPr>
          <w:p w14:paraId="770A39C1"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Личен </w:t>
            </w:r>
            <w:r w:rsidRPr="00414107">
              <w:rPr>
                <w:rFonts w:ascii="Times New Roman" w:hAnsi="Times New Roman" w:cs="Times New Roman"/>
                <w:strike/>
                <w:sz w:val="20"/>
                <w:szCs w:val="20"/>
              </w:rPr>
              <w:t>№ Номер</w:t>
            </w:r>
            <w:r w:rsidRPr="00414107">
              <w:rPr>
                <w:rFonts w:ascii="Times New Roman" w:hAnsi="Times New Roman" w:cs="Times New Roman"/>
                <w:sz w:val="20"/>
                <w:szCs w:val="20"/>
              </w:rPr>
              <w:t xml:space="preserve"> </w:t>
            </w:r>
          </w:p>
        </w:tc>
        <w:tc>
          <w:tcPr>
            <w:tcW w:w="1843" w:type="dxa"/>
          </w:tcPr>
          <w:p w14:paraId="5E56A18A"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Вид на личния </w:t>
            </w:r>
            <w:r w:rsidRPr="00414107">
              <w:rPr>
                <w:rFonts w:ascii="Times New Roman" w:hAnsi="Times New Roman" w:cs="Times New Roman"/>
                <w:strike/>
                <w:sz w:val="20"/>
                <w:szCs w:val="20"/>
              </w:rPr>
              <w:t>№</w:t>
            </w:r>
            <w:r w:rsidRPr="00414107">
              <w:rPr>
                <w:rFonts w:ascii="Times New Roman" w:hAnsi="Times New Roman" w:cs="Times New Roman"/>
                <w:sz w:val="20"/>
                <w:szCs w:val="20"/>
              </w:rPr>
              <w:t xml:space="preserve"> номер (ЕГН/ЛН/ЛНЧ, когато е друг да се посочи изрично)</w:t>
            </w:r>
          </w:p>
        </w:tc>
        <w:tc>
          <w:tcPr>
            <w:tcW w:w="1559" w:type="dxa"/>
          </w:tcPr>
          <w:p w14:paraId="3C8011DC"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Длъжност </w:t>
            </w:r>
          </w:p>
        </w:tc>
      </w:tr>
      <w:tr w:rsidR="0032328A" w:rsidRPr="00881FE9" w14:paraId="1E075B59" w14:textId="77777777" w:rsidTr="00CE3BE1">
        <w:tc>
          <w:tcPr>
            <w:tcW w:w="565" w:type="dxa"/>
          </w:tcPr>
          <w:p w14:paraId="041A6E93"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p>
        </w:tc>
        <w:tc>
          <w:tcPr>
            <w:tcW w:w="4392" w:type="dxa"/>
          </w:tcPr>
          <w:p w14:paraId="0510BF58"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p>
        </w:tc>
        <w:tc>
          <w:tcPr>
            <w:tcW w:w="1275" w:type="dxa"/>
          </w:tcPr>
          <w:p w14:paraId="6E894073"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p>
        </w:tc>
        <w:tc>
          <w:tcPr>
            <w:tcW w:w="1843" w:type="dxa"/>
          </w:tcPr>
          <w:p w14:paraId="227A5F6F"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p>
        </w:tc>
        <w:tc>
          <w:tcPr>
            <w:tcW w:w="1559" w:type="dxa"/>
          </w:tcPr>
          <w:p w14:paraId="4BABEF47" w14:textId="77777777" w:rsidR="0032328A" w:rsidRPr="00414107" w:rsidRDefault="0032328A" w:rsidP="00CE3BE1">
            <w:pPr>
              <w:widowControl w:val="0"/>
              <w:autoSpaceDE w:val="0"/>
              <w:autoSpaceDN w:val="0"/>
              <w:adjustRightInd w:val="0"/>
              <w:jc w:val="both"/>
              <w:rPr>
                <w:rFonts w:ascii="Times New Roman" w:hAnsi="Times New Roman" w:cs="Times New Roman"/>
                <w:sz w:val="20"/>
                <w:szCs w:val="20"/>
              </w:rPr>
            </w:pPr>
          </w:p>
        </w:tc>
      </w:tr>
    </w:tbl>
    <w:p w14:paraId="3C4D9C6F" w14:textId="77777777" w:rsidR="0032328A" w:rsidRPr="00414107" w:rsidRDefault="0032328A" w:rsidP="008A3B3C">
      <w:pPr>
        <w:pStyle w:val="ListParagraph"/>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414107">
        <w:rPr>
          <w:rFonts w:ascii="Times New Roman" w:hAnsi="Times New Roman" w:cs="Times New Roman"/>
          <w:sz w:val="20"/>
          <w:szCs w:val="20"/>
        </w:rPr>
        <w:t>Забележка: Редът в таблицата да се повтори и попълни толкова пъти, колкото са лицата, подлежащи на обявяване.</w:t>
      </w:r>
    </w:p>
    <w:p w14:paraId="432D60B3" w14:textId="77777777" w:rsidR="006A4ECA" w:rsidRDefault="006A4ECA" w:rsidP="00D24339">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3EE38766" w14:textId="42A5D3AB" w:rsidR="00F519DF" w:rsidRDefault="0032328A" w:rsidP="00D24339">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8</w:t>
      </w:r>
      <w:r w:rsidR="00F519DF">
        <w:rPr>
          <w:rFonts w:ascii="Times New Roman" w:hAnsi="Times New Roman" w:cs="Times New Roman"/>
          <w:sz w:val="24"/>
          <w:szCs w:val="24"/>
        </w:rPr>
        <w:t xml:space="preserve">. Заплатил съм държавна такса за разглеждане на документи. </w:t>
      </w:r>
    </w:p>
    <w:p w14:paraId="39CE1BC3" w14:textId="77777777" w:rsidR="006F28B6" w:rsidRPr="00393CD7" w:rsidRDefault="006F28B6" w:rsidP="00393CD7">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330BDB29" w14:textId="29BEF59C" w:rsidR="00BA54A3" w:rsidRPr="00414107" w:rsidRDefault="00881FE9" w:rsidP="00414107">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00BB1145" w:rsidRPr="00414107">
        <w:rPr>
          <w:rFonts w:ascii="Times New Roman" w:hAnsi="Times New Roman" w:cs="Times New Roman"/>
          <w:sz w:val="24"/>
          <w:szCs w:val="24"/>
        </w:rPr>
        <w:t>Прилагам следните доказателства</w:t>
      </w:r>
      <w:r w:rsidR="009A0B97">
        <w:rPr>
          <w:rFonts w:ascii="Times New Roman" w:hAnsi="Times New Roman" w:cs="Times New Roman"/>
          <w:sz w:val="24"/>
          <w:szCs w:val="24"/>
        </w:rPr>
        <w:t xml:space="preserve"> към искането</w:t>
      </w:r>
      <w:r w:rsidR="00BB1145" w:rsidRPr="00414107">
        <w:rPr>
          <w:rFonts w:ascii="Times New Roman" w:hAnsi="Times New Roman" w:cs="Times New Roman"/>
          <w:sz w:val="24"/>
          <w:szCs w:val="24"/>
        </w:rPr>
        <w:t xml:space="preserve">: </w:t>
      </w:r>
    </w:p>
    <w:p w14:paraId="68E38D22" w14:textId="77777777" w:rsidR="00050DBC" w:rsidRDefault="00050DBC" w:rsidP="00414107">
      <w:pPr>
        <w:spacing w:after="0"/>
        <w:ind w:firstLine="709"/>
        <w:jc w:val="both"/>
        <w:rPr>
          <w:rFonts w:ascii="Times New Roman" w:hAnsi="Times New Roman" w:cs="Times New Roman"/>
          <w:sz w:val="24"/>
          <w:szCs w:val="24"/>
        </w:rPr>
      </w:pPr>
    </w:p>
    <w:p w14:paraId="7CAA3800" w14:textId="77777777" w:rsidR="00547EB4" w:rsidRPr="00547EB4" w:rsidRDefault="00547EB4"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Pr="00547EB4">
        <w:rPr>
          <w:rFonts w:ascii="Times New Roman" w:hAnsi="Times New Roman" w:cs="Times New Roman"/>
          <w:sz w:val="24"/>
          <w:szCs w:val="24"/>
        </w:rPr>
        <w:t>. устав, учредителен акт или дружествен договор (</w:t>
      </w:r>
      <w:r w:rsidR="003C0033">
        <w:rPr>
          <w:rFonts w:ascii="Times New Roman" w:hAnsi="Times New Roman" w:cs="Times New Roman"/>
          <w:sz w:val="24"/>
          <w:szCs w:val="24"/>
        </w:rPr>
        <w:t xml:space="preserve">което е относимо, като </w:t>
      </w:r>
      <w:r w:rsidRPr="00547EB4">
        <w:rPr>
          <w:rFonts w:ascii="Times New Roman" w:hAnsi="Times New Roman" w:cs="Times New Roman"/>
          <w:sz w:val="24"/>
          <w:szCs w:val="24"/>
        </w:rPr>
        <w:t>приложението може да се представи и чрез позоваване на актуалния документ, достъпен в Търговския регистър);</w:t>
      </w:r>
    </w:p>
    <w:p w14:paraId="2933525C" w14:textId="77777777" w:rsidR="00547EB4" w:rsidRPr="00547EB4" w:rsidRDefault="00547EB4"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2</w:t>
      </w:r>
      <w:r w:rsidRPr="00547EB4">
        <w:rPr>
          <w:rFonts w:ascii="Times New Roman" w:hAnsi="Times New Roman" w:cs="Times New Roman"/>
          <w:sz w:val="24"/>
          <w:szCs w:val="24"/>
        </w:rPr>
        <w:t xml:space="preserve">. декларации по чл. 303, ал. 1, т. 3 и 4 от КЗ за заявителя юридическо лице; </w:t>
      </w:r>
    </w:p>
    <w:p w14:paraId="30EB5EBA" w14:textId="77777777" w:rsidR="00547EB4" w:rsidRPr="00547EB4" w:rsidRDefault="00014EAB"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sidR="00547EB4" w:rsidRPr="00547EB4">
        <w:rPr>
          <w:rFonts w:ascii="Times New Roman" w:hAnsi="Times New Roman" w:cs="Times New Roman"/>
          <w:sz w:val="24"/>
          <w:szCs w:val="24"/>
        </w:rPr>
        <w:t xml:space="preserve">. декларации по чл. 303, ал. 1, т. 1, 2, 3 и 4 от КЗ за: </w:t>
      </w:r>
    </w:p>
    <w:p w14:paraId="509DCE1A" w14:textId="77777777" w:rsidR="00547EB4" w:rsidRPr="00547EB4" w:rsidRDefault="00547EB4" w:rsidP="00414107">
      <w:pPr>
        <w:spacing w:after="0"/>
        <w:ind w:firstLine="709"/>
        <w:jc w:val="both"/>
        <w:rPr>
          <w:rFonts w:ascii="Times New Roman" w:hAnsi="Times New Roman" w:cs="Times New Roman"/>
          <w:sz w:val="24"/>
          <w:szCs w:val="24"/>
        </w:rPr>
      </w:pPr>
      <w:r w:rsidRPr="00547EB4">
        <w:rPr>
          <w:rFonts w:ascii="Times New Roman" w:hAnsi="Times New Roman" w:cs="Times New Roman"/>
          <w:sz w:val="24"/>
          <w:szCs w:val="24"/>
        </w:rPr>
        <w:t xml:space="preserve">а) всеки член на управителния орган на заявителя-юридическо лице; </w:t>
      </w:r>
    </w:p>
    <w:p w14:paraId="50F88EB1" w14:textId="77777777" w:rsidR="00547EB4" w:rsidRPr="00547EB4" w:rsidRDefault="00014EAB"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б</w:t>
      </w:r>
      <w:r w:rsidR="00547EB4" w:rsidRPr="00547EB4">
        <w:rPr>
          <w:rFonts w:ascii="Times New Roman" w:hAnsi="Times New Roman" w:cs="Times New Roman"/>
          <w:sz w:val="24"/>
          <w:szCs w:val="24"/>
        </w:rPr>
        <w:t>) всяко друго лице, оправомощено да управлява или представлява заявителя-юридическо лице;</w:t>
      </w:r>
    </w:p>
    <w:p w14:paraId="6A86EE92" w14:textId="77777777" w:rsidR="00547EB4" w:rsidRPr="00547EB4" w:rsidRDefault="00014EAB"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в</w:t>
      </w:r>
      <w:r w:rsidR="00547EB4" w:rsidRPr="00547EB4">
        <w:rPr>
          <w:rFonts w:ascii="Times New Roman" w:hAnsi="Times New Roman" w:cs="Times New Roman"/>
          <w:sz w:val="24"/>
          <w:szCs w:val="24"/>
        </w:rPr>
        <w:t xml:space="preserve">) всеки член на управителен орган на юридическо лице-член на управителния орган на заявителя-юридическо лице, който го представлява в управителния орган на заявителя; </w:t>
      </w:r>
    </w:p>
    <w:p w14:paraId="557B41D0" w14:textId="77777777" w:rsidR="00547EB4" w:rsidRPr="00547EB4" w:rsidRDefault="00014EAB"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4</w:t>
      </w:r>
      <w:r w:rsidR="00547EB4" w:rsidRPr="00547EB4">
        <w:rPr>
          <w:rFonts w:ascii="Times New Roman" w:hAnsi="Times New Roman" w:cs="Times New Roman"/>
          <w:sz w:val="24"/>
          <w:szCs w:val="24"/>
        </w:rPr>
        <w:t xml:space="preserve">. решение на компетентен орган на заявителя съгласно закона и учредителния акт на заявителя, за определяне на едно лице (или повече лица), член на управителен орган на заявителя или на друго лице, оправомощено да управлява или представлява заявителя- за отговаря за и да управлява дейността по разпространение на застрахователни услуги, ако такова решение е прието; </w:t>
      </w:r>
    </w:p>
    <w:p w14:paraId="74989C2E" w14:textId="77777777" w:rsidR="00547EB4" w:rsidRPr="00547EB4" w:rsidRDefault="00014EAB"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5</w:t>
      </w:r>
      <w:r w:rsidR="00547EB4" w:rsidRPr="00547EB4">
        <w:rPr>
          <w:rFonts w:ascii="Times New Roman" w:hAnsi="Times New Roman" w:cs="Times New Roman"/>
          <w:sz w:val="24"/>
          <w:szCs w:val="24"/>
        </w:rPr>
        <w:t xml:space="preserve">. заверено копие от диплома за завършено висше образование, доказателства за придобит професионален опит в областта на застраховането, както и за преминато обучение по чл. 303, ал. 2, т. 1 от КЗ или декларация за успешно преминат изпит по чл. 303, ал. 2, т. 2 от КЗ: </w:t>
      </w:r>
    </w:p>
    <w:p w14:paraId="1DAC85D4" w14:textId="77777777" w:rsidR="00547EB4" w:rsidRPr="00547EB4" w:rsidRDefault="00547EB4" w:rsidP="00414107">
      <w:pPr>
        <w:spacing w:after="0"/>
        <w:ind w:firstLine="709"/>
        <w:jc w:val="both"/>
        <w:rPr>
          <w:rFonts w:ascii="Times New Roman" w:hAnsi="Times New Roman" w:cs="Times New Roman"/>
          <w:sz w:val="24"/>
          <w:szCs w:val="24"/>
        </w:rPr>
      </w:pPr>
      <w:r w:rsidRPr="00547EB4">
        <w:rPr>
          <w:rFonts w:ascii="Times New Roman" w:hAnsi="Times New Roman" w:cs="Times New Roman"/>
          <w:sz w:val="24"/>
          <w:szCs w:val="24"/>
        </w:rPr>
        <w:t xml:space="preserve">а) за всяко лице, определено с решението по т. </w:t>
      </w:r>
      <w:r w:rsidR="00014EAB">
        <w:rPr>
          <w:rFonts w:ascii="Times New Roman" w:hAnsi="Times New Roman" w:cs="Times New Roman"/>
          <w:sz w:val="24"/>
          <w:szCs w:val="24"/>
        </w:rPr>
        <w:t>4</w:t>
      </w:r>
      <w:r w:rsidRPr="00547EB4">
        <w:rPr>
          <w:rFonts w:ascii="Times New Roman" w:hAnsi="Times New Roman" w:cs="Times New Roman"/>
          <w:sz w:val="24"/>
          <w:szCs w:val="24"/>
        </w:rPr>
        <w:t xml:space="preserve">, когато е представено решение по т. </w:t>
      </w:r>
      <w:r w:rsidR="00014EAB">
        <w:rPr>
          <w:rFonts w:ascii="Times New Roman" w:hAnsi="Times New Roman" w:cs="Times New Roman"/>
          <w:sz w:val="24"/>
          <w:szCs w:val="24"/>
        </w:rPr>
        <w:t>4</w:t>
      </w:r>
      <w:r w:rsidRPr="00547EB4">
        <w:rPr>
          <w:rFonts w:ascii="Times New Roman" w:hAnsi="Times New Roman" w:cs="Times New Roman"/>
          <w:sz w:val="24"/>
          <w:szCs w:val="24"/>
        </w:rPr>
        <w:t>;</w:t>
      </w:r>
    </w:p>
    <w:p w14:paraId="7E96C5E4" w14:textId="77777777" w:rsidR="00547EB4" w:rsidRPr="00547EB4" w:rsidRDefault="00893DB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б</w:t>
      </w:r>
      <w:r w:rsidR="00547EB4" w:rsidRPr="00547EB4">
        <w:rPr>
          <w:rFonts w:ascii="Times New Roman" w:hAnsi="Times New Roman" w:cs="Times New Roman"/>
          <w:sz w:val="24"/>
          <w:szCs w:val="24"/>
        </w:rPr>
        <w:t xml:space="preserve">) когато не е представено решение по т. </w:t>
      </w:r>
      <w:r>
        <w:rPr>
          <w:rFonts w:ascii="Times New Roman" w:hAnsi="Times New Roman" w:cs="Times New Roman"/>
          <w:sz w:val="24"/>
          <w:szCs w:val="24"/>
        </w:rPr>
        <w:t>4</w:t>
      </w:r>
      <w:r w:rsidR="00547EB4" w:rsidRPr="00547EB4">
        <w:rPr>
          <w:rFonts w:ascii="Times New Roman" w:hAnsi="Times New Roman" w:cs="Times New Roman"/>
          <w:sz w:val="24"/>
          <w:szCs w:val="24"/>
        </w:rPr>
        <w:t xml:space="preserve">: </w:t>
      </w:r>
    </w:p>
    <w:p w14:paraId="7932BEA6" w14:textId="77777777" w:rsidR="00547EB4" w:rsidRPr="00547EB4" w:rsidRDefault="00547EB4" w:rsidP="00414107">
      <w:pPr>
        <w:spacing w:after="0"/>
        <w:ind w:firstLine="709"/>
        <w:jc w:val="both"/>
        <w:rPr>
          <w:rFonts w:ascii="Times New Roman" w:hAnsi="Times New Roman" w:cs="Times New Roman"/>
          <w:sz w:val="24"/>
          <w:szCs w:val="24"/>
        </w:rPr>
      </w:pPr>
      <w:r w:rsidRPr="00547EB4">
        <w:rPr>
          <w:rFonts w:ascii="Times New Roman" w:hAnsi="Times New Roman" w:cs="Times New Roman"/>
          <w:sz w:val="24"/>
          <w:szCs w:val="24"/>
        </w:rPr>
        <w:t xml:space="preserve">аа) за всеки член на управителния орган на заявителя; </w:t>
      </w:r>
    </w:p>
    <w:p w14:paraId="2AC8EC34" w14:textId="77777777" w:rsidR="00547EB4" w:rsidRPr="00547EB4" w:rsidRDefault="00547EB4" w:rsidP="00414107">
      <w:pPr>
        <w:spacing w:after="0"/>
        <w:ind w:firstLine="709"/>
        <w:jc w:val="both"/>
        <w:rPr>
          <w:rFonts w:ascii="Times New Roman" w:hAnsi="Times New Roman" w:cs="Times New Roman"/>
          <w:sz w:val="24"/>
          <w:szCs w:val="24"/>
        </w:rPr>
      </w:pPr>
      <w:r w:rsidRPr="00547EB4">
        <w:rPr>
          <w:rFonts w:ascii="Times New Roman" w:hAnsi="Times New Roman" w:cs="Times New Roman"/>
          <w:sz w:val="24"/>
          <w:szCs w:val="24"/>
        </w:rPr>
        <w:t>бб) за всяко друго лице, оправомощено да управлява или представлява заявителя;</w:t>
      </w:r>
    </w:p>
    <w:p w14:paraId="791A5124" w14:textId="77777777" w:rsidR="00547EB4" w:rsidRPr="00547EB4" w:rsidRDefault="00547EB4" w:rsidP="00414107">
      <w:pPr>
        <w:spacing w:after="0"/>
        <w:ind w:firstLine="709"/>
        <w:jc w:val="both"/>
        <w:rPr>
          <w:rFonts w:ascii="Times New Roman" w:hAnsi="Times New Roman" w:cs="Times New Roman"/>
          <w:sz w:val="24"/>
          <w:szCs w:val="24"/>
        </w:rPr>
      </w:pPr>
      <w:r w:rsidRPr="00547EB4">
        <w:rPr>
          <w:rFonts w:ascii="Times New Roman" w:hAnsi="Times New Roman" w:cs="Times New Roman"/>
          <w:sz w:val="24"/>
          <w:szCs w:val="24"/>
        </w:rPr>
        <w:t>вв) за всеки член на управителен орган на юридическо лице-член на управителния орган на заявителя, който го представлява в управителния орган на заявителя юридическо лице;</w:t>
      </w:r>
    </w:p>
    <w:p w14:paraId="01A7D282" w14:textId="77777777" w:rsidR="00547EB4" w:rsidRPr="00547EB4" w:rsidRDefault="00893DB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6</w:t>
      </w:r>
      <w:r w:rsidR="00547EB4" w:rsidRPr="00547EB4">
        <w:rPr>
          <w:rFonts w:ascii="Times New Roman" w:hAnsi="Times New Roman" w:cs="Times New Roman"/>
          <w:sz w:val="24"/>
          <w:szCs w:val="24"/>
        </w:rPr>
        <w:t xml:space="preserve">. списък с данни за адресите на офисите или клоновете, където ще се извършва дейността по застрахователно посредничество заверен с подписа на представляващия заявителя-юридическо лице, съгласно приложение № 2; </w:t>
      </w:r>
    </w:p>
    <w:p w14:paraId="1E438598" w14:textId="77777777" w:rsidR="00547EB4" w:rsidRPr="00547EB4" w:rsidRDefault="00893DB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7</w:t>
      </w:r>
      <w:r w:rsidR="00547EB4" w:rsidRPr="00547EB4">
        <w:rPr>
          <w:rFonts w:ascii="Times New Roman" w:hAnsi="Times New Roman" w:cs="Times New Roman"/>
          <w:sz w:val="24"/>
          <w:szCs w:val="24"/>
        </w:rPr>
        <w:t xml:space="preserve">. доказателства за притежаване на собствени средства по чл. 306, ал. 1, т. 1 от КЗ, </w:t>
      </w:r>
      <w:r w:rsidR="003C0033">
        <w:rPr>
          <w:rFonts w:ascii="Times New Roman" w:hAnsi="Times New Roman" w:cs="Times New Roman"/>
          <w:sz w:val="24"/>
          <w:szCs w:val="24"/>
        </w:rPr>
        <w:t>(</w:t>
      </w:r>
      <w:r w:rsidR="00547EB4" w:rsidRPr="00547EB4">
        <w:rPr>
          <w:rFonts w:ascii="Times New Roman" w:hAnsi="Times New Roman" w:cs="Times New Roman"/>
          <w:sz w:val="24"/>
          <w:szCs w:val="24"/>
        </w:rPr>
        <w:t>когато заявителят е избрал този начин за гарантиране на изпълнението на задълженията си</w:t>
      </w:r>
      <w:r w:rsidR="003C0033">
        <w:rPr>
          <w:rFonts w:ascii="Times New Roman" w:hAnsi="Times New Roman" w:cs="Times New Roman"/>
          <w:sz w:val="24"/>
          <w:szCs w:val="24"/>
        </w:rPr>
        <w:t>)</w:t>
      </w:r>
      <w:r w:rsidR="00547EB4" w:rsidRPr="00547EB4">
        <w:rPr>
          <w:rFonts w:ascii="Times New Roman" w:hAnsi="Times New Roman" w:cs="Times New Roman"/>
          <w:sz w:val="24"/>
          <w:szCs w:val="24"/>
        </w:rPr>
        <w:t>;</w:t>
      </w:r>
    </w:p>
    <w:p w14:paraId="1F68CCD2" w14:textId="77777777" w:rsidR="00547EB4" w:rsidRPr="00547EB4" w:rsidRDefault="00893DB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8</w:t>
      </w:r>
      <w:r w:rsidR="00547EB4" w:rsidRPr="00547EB4">
        <w:rPr>
          <w:rFonts w:ascii="Times New Roman" w:hAnsi="Times New Roman" w:cs="Times New Roman"/>
          <w:sz w:val="24"/>
          <w:szCs w:val="24"/>
        </w:rPr>
        <w:t xml:space="preserve">. удостоверение от съответната банка, извършваща дейност в Република България, за всяка отделна разкрита при нея клиентска сметка по чл. 306, ал. 1, т. 2 от КЗ, </w:t>
      </w:r>
      <w:r w:rsidR="003C0033">
        <w:rPr>
          <w:rFonts w:ascii="Times New Roman" w:hAnsi="Times New Roman" w:cs="Times New Roman"/>
          <w:sz w:val="24"/>
          <w:szCs w:val="24"/>
        </w:rPr>
        <w:t>(</w:t>
      </w:r>
      <w:r w:rsidR="00547EB4" w:rsidRPr="00547EB4">
        <w:rPr>
          <w:rFonts w:ascii="Times New Roman" w:hAnsi="Times New Roman" w:cs="Times New Roman"/>
          <w:sz w:val="24"/>
          <w:szCs w:val="24"/>
        </w:rPr>
        <w:t>когато заявителят е избрал този начин за гарантиране на изпълнението на задълженията си</w:t>
      </w:r>
      <w:r w:rsidR="003C0033">
        <w:rPr>
          <w:rFonts w:ascii="Times New Roman" w:hAnsi="Times New Roman" w:cs="Times New Roman"/>
          <w:sz w:val="24"/>
          <w:szCs w:val="24"/>
        </w:rPr>
        <w:t>)</w:t>
      </w:r>
      <w:r w:rsidR="00547EB4" w:rsidRPr="00547EB4">
        <w:rPr>
          <w:rFonts w:ascii="Times New Roman" w:hAnsi="Times New Roman" w:cs="Times New Roman"/>
          <w:sz w:val="24"/>
          <w:szCs w:val="24"/>
        </w:rPr>
        <w:t>;</w:t>
      </w:r>
    </w:p>
    <w:p w14:paraId="128666E7" w14:textId="77777777" w:rsidR="00547EB4" w:rsidRPr="00547EB4" w:rsidRDefault="00893DB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9</w:t>
      </w:r>
      <w:r w:rsidR="00547EB4" w:rsidRPr="00547EB4">
        <w:rPr>
          <w:rFonts w:ascii="Times New Roman" w:hAnsi="Times New Roman" w:cs="Times New Roman"/>
          <w:sz w:val="24"/>
          <w:szCs w:val="24"/>
        </w:rPr>
        <w:t>. договор за задължителна застраховка по чл. 305 от КЗ;</w:t>
      </w:r>
    </w:p>
    <w:p w14:paraId="5EC37755" w14:textId="77777777" w:rsidR="00547EB4" w:rsidRPr="00547EB4" w:rsidRDefault="00547EB4" w:rsidP="00414107">
      <w:pPr>
        <w:spacing w:after="0"/>
        <w:ind w:firstLine="709"/>
        <w:jc w:val="both"/>
        <w:rPr>
          <w:rFonts w:ascii="Times New Roman" w:hAnsi="Times New Roman" w:cs="Times New Roman"/>
          <w:sz w:val="24"/>
          <w:szCs w:val="24"/>
        </w:rPr>
      </w:pPr>
      <w:r w:rsidRPr="00547EB4">
        <w:rPr>
          <w:rFonts w:ascii="Times New Roman" w:hAnsi="Times New Roman" w:cs="Times New Roman"/>
          <w:sz w:val="24"/>
          <w:szCs w:val="24"/>
        </w:rPr>
        <w:t>1</w:t>
      </w:r>
      <w:r w:rsidR="008559AC">
        <w:rPr>
          <w:rFonts w:ascii="Times New Roman" w:hAnsi="Times New Roman" w:cs="Times New Roman"/>
          <w:sz w:val="24"/>
          <w:szCs w:val="24"/>
        </w:rPr>
        <w:t>0</w:t>
      </w:r>
      <w:r w:rsidRPr="00547EB4">
        <w:rPr>
          <w:rFonts w:ascii="Times New Roman" w:hAnsi="Times New Roman" w:cs="Times New Roman"/>
          <w:sz w:val="24"/>
          <w:szCs w:val="24"/>
        </w:rPr>
        <w:t>. декларации, удостоверяващи липсата на обстоятелства по чл. 310, ал. 1 и ал. 2 от КЗ;</w:t>
      </w:r>
    </w:p>
    <w:p w14:paraId="0BC5EEB8" w14:textId="77777777" w:rsidR="00547EB4" w:rsidRPr="00C83A05" w:rsidRDefault="00547EB4" w:rsidP="00414107">
      <w:pPr>
        <w:spacing w:after="0"/>
        <w:ind w:firstLine="709"/>
        <w:jc w:val="both"/>
        <w:rPr>
          <w:rFonts w:ascii="Times New Roman" w:hAnsi="Times New Roman" w:cs="Times New Roman"/>
          <w:sz w:val="24"/>
          <w:szCs w:val="24"/>
        </w:rPr>
      </w:pPr>
      <w:r w:rsidRPr="00C83A05">
        <w:rPr>
          <w:rFonts w:ascii="Times New Roman" w:hAnsi="Times New Roman" w:cs="Times New Roman"/>
          <w:sz w:val="24"/>
          <w:szCs w:val="24"/>
        </w:rPr>
        <w:t>1</w:t>
      </w:r>
      <w:r w:rsidR="008559AC">
        <w:rPr>
          <w:rFonts w:ascii="Times New Roman" w:hAnsi="Times New Roman" w:cs="Times New Roman"/>
          <w:sz w:val="24"/>
          <w:szCs w:val="24"/>
        </w:rPr>
        <w:t>1</w:t>
      </w:r>
      <w:r w:rsidRPr="00C83A05">
        <w:rPr>
          <w:rFonts w:ascii="Times New Roman" w:hAnsi="Times New Roman" w:cs="Times New Roman"/>
          <w:sz w:val="24"/>
          <w:szCs w:val="24"/>
        </w:rPr>
        <w:t xml:space="preserve">. декларация, че лицата по чл. 307, ал. 1, т. 8 и 9 от КЗ </w:t>
      </w:r>
      <w:r w:rsidR="005A2D74" w:rsidRPr="00414107">
        <w:rPr>
          <w:rFonts w:ascii="Times New Roman" w:hAnsi="Times New Roman" w:cs="Times New Roman"/>
          <w:sz w:val="24"/>
          <w:szCs w:val="24"/>
        </w:rPr>
        <w:t xml:space="preserve">(лицата по списъците по т. 5 и 6 от искането за регистрация по-горе) </w:t>
      </w:r>
      <w:r w:rsidRPr="00C83A05">
        <w:rPr>
          <w:rFonts w:ascii="Times New Roman" w:hAnsi="Times New Roman" w:cs="Times New Roman"/>
          <w:sz w:val="24"/>
          <w:szCs w:val="24"/>
        </w:rPr>
        <w:t>не са осъждани за престъпления и не са подвеждани по друг начин под отговорност за възпрепятстване на реда на управление и че спрямо тях не са прилагани принудителни административни мерки във връзка с възпрепятстване на такъв ред на управление</w:t>
      </w:r>
      <w:r w:rsidR="002D576A" w:rsidRPr="00414107">
        <w:rPr>
          <w:rFonts w:ascii="Times New Roman" w:hAnsi="Times New Roman" w:cs="Times New Roman"/>
          <w:sz w:val="24"/>
          <w:szCs w:val="24"/>
        </w:rPr>
        <w:t>, като в случай, че такава декларация не може да бъде дадена се посочват престъпленията и другите нарушения за които лицата са били подвеждани под отговорност или са били предмет на принудителни административни мерки</w:t>
      </w:r>
      <w:r w:rsidRPr="00C83A05">
        <w:rPr>
          <w:rFonts w:ascii="Times New Roman" w:hAnsi="Times New Roman" w:cs="Times New Roman"/>
          <w:sz w:val="24"/>
          <w:szCs w:val="24"/>
        </w:rPr>
        <w:t>;</w:t>
      </w:r>
    </w:p>
    <w:p w14:paraId="4363BF77" w14:textId="77777777" w:rsidR="00547EB4" w:rsidRPr="00547EB4" w:rsidRDefault="00547EB4" w:rsidP="00414107">
      <w:pPr>
        <w:spacing w:after="0"/>
        <w:ind w:firstLine="709"/>
        <w:jc w:val="both"/>
        <w:rPr>
          <w:rFonts w:ascii="Times New Roman" w:hAnsi="Times New Roman" w:cs="Times New Roman"/>
          <w:sz w:val="24"/>
          <w:szCs w:val="24"/>
        </w:rPr>
      </w:pPr>
      <w:r w:rsidRPr="00C83A05">
        <w:rPr>
          <w:rFonts w:ascii="Times New Roman" w:hAnsi="Times New Roman" w:cs="Times New Roman"/>
          <w:sz w:val="24"/>
          <w:szCs w:val="24"/>
        </w:rPr>
        <w:t>1</w:t>
      </w:r>
      <w:r w:rsidR="008559AC">
        <w:rPr>
          <w:rFonts w:ascii="Times New Roman" w:hAnsi="Times New Roman" w:cs="Times New Roman"/>
          <w:sz w:val="24"/>
          <w:szCs w:val="24"/>
        </w:rPr>
        <w:t>2</w:t>
      </w:r>
      <w:r w:rsidRPr="00C83A05">
        <w:rPr>
          <w:rFonts w:ascii="Times New Roman" w:hAnsi="Times New Roman" w:cs="Times New Roman"/>
          <w:sz w:val="24"/>
          <w:szCs w:val="24"/>
        </w:rPr>
        <w:t xml:space="preserve">. когато лицата по чл. 307, ал. 1, т. 8 и 9 от КЗ </w:t>
      </w:r>
      <w:r w:rsidR="005A2D74" w:rsidRPr="00414107">
        <w:rPr>
          <w:rFonts w:ascii="Times New Roman" w:hAnsi="Times New Roman" w:cs="Times New Roman"/>
          <w:sz w:val="24"/>
          <w:szCs w:val="24"/>
        </w:rPr>
        <w:t xml:space="preserve">(лицата по списъците по т. 5 и 6 от искането за регистрация по-горе) </w:t>
      </w:r>
      <w:r w:rsidRPr="00C83A05">
        <w:rPr>
          <w:rFonts w:ascii="Times New Roman" w:hAnsi="Times New Roman" w:cs="Times New Roman"/>
          <w:sz w:val="24"/>
          <w:szCs w:val="24"/>
        </w:rPr>
        <w:t xml:space="preserve">имат пребиваване или регистрация в трети държави информация за приложимите към тях закони, подзаконови актове и административни разпоредби </w:t>
      </w:r>
      <w:r w:rsidR="005A2D74" w:rsidRPr="00414107">
        <w:rPr>
          <w:rFonts w:ascii="Times New Roman" w:hAnsi="Times New Roman" w:cs="Times New Roman"/>
          <w:sz w:val="24"/>
          <w:szCs w:val="24"/>
        </w:rPr>
        <w:t xml:space="preserve">в </w:t>
      </w:r>
      <w:r w:rsidRPr="00C83A05">
        <w:rPr>
          <w:rFonts w:ascii="Times New Roman" w:hAnsi="Times New Roman" w:cs="Times New Roman"/>
          <w:sz w:val="24"/>
          <w:szCs w:val="24"/>
        </w:rPr>
        <w:t>трети държави;</w:t>
      </w:r>
    </w:p>
    <w:p w14:paraId="64B52207" w14:textId="77777777" w:rsidR="00C83A05" w:rsidRDefault="00C83A0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Забележки: 1. </w:t>
      </w:r>
      <w:r w:rsidRPr="00C83A05">
        <w:rPr>
          <w:rFonts w:ascii="Times New Roman" w:hAnsi="Times New Roman" w:cs="Times New Roman"/>
          <w:sz w:val="24"/>
          <w:szCs w:val="24"/>
        </w:rPr>
        <w:t xml:space="preserve">за български граждани декларация за липса на осъждания, съответно информация за осъждания се дава само за осъжданията в държава различна от Република България. </w:t>
      </w:r>
    </w:p>
    <w:p w14:paraId="13E752AB" w14:textId="77777777" w:rsidR="00050DBC" w:rsidRPr="00C83A05" w:rsidRDefault="00C83A05"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t>2. За български граждани, когато се предоставя информация за наложени административни наказания или приложени принудителни административни мерки и същите са отразени в публичен регистър се посочва само публичният регистър, в който са отразени;</w:t>
      </w:r>
    </w:p>
    <w:p w14:paraId="2C5B21B8" w14:textId="77777777" w:rsidR="00507B1F" w:rsidRPr="00C83A05" w:rsidRDefault="00507B1F" w:rsidP="00414107">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00017A49">
        <w:rPr>
          <w:rFonts w:ascii="Times New Roman" w:hAnsi="Times New Roman" w:cs="Times New Roman"/>
          <w:sz w:val="24"/>
          <w:szCs w:val="24"/>
        </w:rPr>
        <w:t>К</w:t>
      </w:r>
      <w:r>
        <w:rPr>
          <w:rFonts w:ascii="Times New Roman" w:hAnsi="Times New Roman" w:cs="Times New Roman"/>
          <w:sz w:val="24"/>
          <w:szCs w:val="24"/>
        </w:rPr>
        <w:t xml:space="preserve">огато дипломата за завършено висше образование е </w:t>
      </w:r>
      <w:r w:rsidR="00017A49">
        <w:rPr>
          <w:rFonts w:ascii="Times New Roman" w:hAnsi="Times New Roman" w:cs="Times New Roman"/>
          <w:sz w:val="24"/>
          <w:szCs w:val="24"/>
        </w:rPr>
        <w:t xml:space="preserve">издадена в Република България и е </w:t>
      </w:r>
      <w:r>
        <w:rPr>
          <w:rFonts w:ascii="Times New Roman" w:hAnsi="Times New Roman" w:cs="Times New Roman"/>
          <w:sz w:val="24"/>
          <w:szCs w:val="24"/>
        </w:rPr>
        <w:t xml:space="preserve">регистрирана в публичен регистър се посочва </w:t>
      </w:r>
      <w:r w:rsidRPr="00507B1F">
        <w:rPr>
          <w:rFonts w:ascii="Times New Roman" w:hAnsi="Times New Roman" w:cs="Times New Roman"/>
          <w:sz w:val="24"/>
          <w:szCs w:val="24"/>
        </w:rPr>
        <w:t>номер, дата и издател на дипломата за висше образование</w:t>
      </w:r>
      <w:r>
        <w:rPr>
          <w:rFonts w:ascii="Times New Roman" w:hAnsi="Times New Roman" w:cs="Times New Roman"/>
          <w:sz w:val="24"/>
          <w:szCs w:val="24"/>
        </w:rPr>
        <w:t xml:space="preserve">. </w:t>
      </w:r>
    </w:p>
    <w:p w14:paraId="1DFBDCFC" w14:textId="23F20476" w:rsidR="00472D53" w:rsidRPr="004A63F8" w:rsidRDefault="00472D53" w:rsidP="00472D53">
      <w:pPr>
        <w:pStyle w:val="firstline"/>
        <w:spacing w:before="120" w:after="120"/>
        <w:ind w:firstLine="641"/>
      </w:pPr>
      <w:r w:rsidRPr="004A63F8">
        <w:rPr>
          <w:i/>
        </w:rPr>
        <w:t>Известна ми е отговорността по чл. 313 от Наказателния кодекс</w:t>
      </w:r>
      <w:r w:rsidRPr="004A63F8">
        <w:t>.</w:t>
      </w:r>
    </w:p>
    <w:p w14:paraId="3F296124" w14:textId="77777777" w:rsidR="00050DBC" w:rsidRDefault="00050DBC" w:rsidP="00414107">
      <w:pPr>
        <w:spacing w:after="0"/>
        <w:ind w:firstLine="709"/>
        <w:jc w:val="both"/>
        <w:rPr>
          <w:rFonts w:ascii="Times New Roman" w:hAnsi="Times New Roman" w:cs="Times New Roman"/>
          <w:sz w:val="24"/>
          <w:szCs w:val="24"/>
        </w:rPr>
      </w:pPr>
    </w:p>
    <w:p w14:paraId="2DBA8E88" w14:textId="77DF68EB" w:rsidR="00050DBC" w:rsidRPr="00414107" w:rsidRDefault="00050DBC" w:rsidP="00414107">
      <w:pPr>
        <w:tabs>
          <w:tab w:val="left" w:pos="5220"/>
        </w:tabs>
        <w:rPr>
          <w:rFonts w:ascii="Times New Roman" w:hAnsi="Times New Roman" w:cs="Times New Roman"/>
          <w:sz w:val="24"/>
          <w:szCs w:val="24"/>
        </w:rPr>
      </w:pPr>
      <w:r w:rsidRPr="00414107">
        <w:rPr>
          <w:rFonts w:ascii="Times New Roman" w:hAnsi="Times New Roman" w:cs="Times New Roman"/>
          <w:sz w:val="24"/>
          <w:szCs w:val="24"/>
        </w:rPr>
        <w:t>ДАТА:</w:t>
      </w:r>
      <w:r w:rsidR="00B216C7">
        <w:rPr>
          <w:rFonts w:ascii="Times New Roman" w:hAnsi="Times New Roman" w:cs="Times New Roman"/>
          <w:sz w:val="24"/>
          <w:szCs w:val="24"/>
        </w:rPr>
        <w:tab/>
      </w:r>
      <w:r w:rsidRPr="00414107">
        <w:rPr>
          <w:rFonts w:ascii="Times New Roman" w:hAnsi="Times New Roman" w:cs="Times New Roman"/>
          <w:sz w:val="24"/>
          <w:szCs w:val="24"/>
        </w:rPr>
        <w:t>_______</w:t>
      </w:r>
      <w:r w:rsidR="00B216C7" w:rsidRPr="00B216C7">
        <w:rPr>
          <w:rFonts w:ascii="Times New Roman" w:hAnsi="Times New Roman" w:cs="Times New Roman"/>
          <w:sz w:val="24"/>
          <w:szCs w:val="24"/>
        </w:rPr>
        <w:t xml:space="preserve">ПРЕДСТАВЛЯВАЩ </w:t>
      </w:r>
      <w:r w:rsidRPr="00414107">
        <w:rPr>
          <w:rFonts w:ascii="Times New Roman" w:hAnsi="Times New Roman" w:cs="Times New Roman"/>
          <w:sz w:val="24"/>
          <w:szCs w:val="24"/>
        </w:rPr>
        <w:t>: _______</w:t>
      </w:r>
    </w:p>
    <w:p w14:paraId="68FAC8ED" w14:textId="77777777" w:rsidR="00BA54A3" w:rsidRPr="00414107" w:rsidRDefault="00050DBC" w:rsidP="00414107">
      <w:pPr>
        <w:tabs>
          <w:tab w:val="left" w:pos="5220"/>
        </w:tabs>
        <w:jc w:val="center"/>
        <w:rPr>
          <w:i/>
          <w:sz w:val="20"/>
          <w:szCs w:val="20"/>
        </w:rPr>
      </w:pPr>
      <w:r w:rsidRPr="00414107">
        <w:rPr>
          <w:rFonts w:ascii="Times New Roman" w:hAnsi="Times New Roman" w:cs="Times New Roman"/>
          <w:i/>
          <w:sz w:val="24"/>
          <w:szCs w:val="24"/>
        </w:rPr>
        <w:tab/>
      </w:r>
      <w:r w:rsidRPr="00414107">
        <w:rPr>
          <w:rFonts w:ascii="Times New Roman" w:hAnsi="Times New Roman" w:cs="Times New Roman"/>
          <w:i/>
          <w:sz w:val="24"/>
          <w:szCs w:val="24"/>
        </w:rPr>
        <w:tab/>
      </w:r>
      <w:r w:rsidRPr="00414107">
        <w:rPr>
          <w:rFonts w:ascii="Times New Roman" w:hAnsi="Times New Roman" w:cs="Times New Roman"/>
          <w:i/>
          <w:sz w:val="24"/>
          <w:szCs w:val="24"/>
        </w:rPr>
        <w:tab/>
      </w:r>
      <w:r w:rsidRPr="00414107">
        <w:rPr>
          <w:rFonts w:ascii="Times New Roman" w:hAnsi="Times New Roman" w:cs="Times New Roman"/>
          <w:i/>
          <w:sz w:val="24"/>
          <w:szCs w:val="24"/>
        </w:rPr>
        <w:tab/>
        <w:t>/име и подпис/</w:t>
      </w:r>
      <w:r w:rsidR="00BA54A3">
        <w:rPr>
          <w:rFonts w:ascii="Times New Roman" w:hAnsi="Times New Roman" w:cs="Times New Roman"/>
          <w:sz w:val="24"/>
          <w:szCs w:val="24"/>
        </w:rPr>
        <w:br w:type="page"/>
      </w:r>
    </w:p>
    <w:p w14:paraId="77FB1DE9" w14:textId="77777777" w:rsidR="00BA54A3" w:rsidRPr="00414107" w:rsidRDefault="00BA54A3" w:rsidP="00BA54A3">
      <w:pPr>
        <w:widowControl w:val="0"/>
        <w:autoSpaceDE w:val="0"/>
        <w:autoSpaceDN w:val="0"/>
        <w:adjustRightInd w:val="0"/>
        <w:spacing w:after="0" w:line="240" w:lineRule="auto"/>
        <w:ind w:firstLine="480"/>
        <w:jc w:val="both"/>
        <w:rPr>
          <w:rFonts w:ascii="Times New Roman" w:hAnsi="Times New Roman" w:cs="Times New Roman"/>
          <w:b/>
          <w:sz w:val="24"/>
          <w:szCs w:val="24"/>
        </w:rPr>
      </w:pPr>
      <w:r w:rsidRPr="00414107">
        <w:rPr>
          <w:rFonts w:ascii="Times New Roman" w:hAnsi="Times New Roman" w:cs="Times New Roman"/>
          <w:b/>
          <w:sz w:val="24"/>
          <w:szCs w:val="24"/>
        </w:rPr>
        <w:lastRenderedPageBreak/>
        <w:t>Приложение № 1.</w:t>
      </w:r>
      <w:r w:rsidR="00265EB1" w:rsidRPr="00414107">
        <w:rPr>
          <w:rFonts w:ascii="Times New Roman" w:hAnsi="Times New Roman" w:cs="Times New Roman"/>
          <w:b/>
          <w:sz w:val="24"/>
          <w:szCs w:val="24"/>
        </w:rPr>
        <w:t>2</w:t>
      </w:r>
      <w:r w:rsidR="00805274" w:rsidRPr="00414107">
        <w:rPr>
          <w:b/>
        </w:rPr>
        <w:t xml:space="preserve"> </w:t>
      </w:r>
      <w:r w:rsidR="00805274" w:rsidRPr="00414107">
        <w:rPr>
          <w:rFonts w:ascii="Times New Roman" w:hAnsi="Times New Roman" w:cs="Times New Roman"/>
          <w:b/>
          <w:sz w:val="24"/>
          <w:szCs w:val="24"/>
        </w:rPr>
        <w:t>към чл. 2</w:t>
      </w:r>
    </w:p>
    <w:p w14:paraId="77B77079" w14:textId="77777777" w:rsidR="00BA54A3" w:rsidRPr="00414107" w:rsidRDefault="00BA54A3" w:rsidP="00BA54A3">
      <w:pPr>
        <w:widowControl w:val="0"/>
        <w:autoSpaceDE w:val="0"/>
        <w:autoSpaceDN w:val="0"/>
        <w:adjustRightInd w:val="0"/>
        <w:spacing w:after="0" w:line="240" w:lineRule="auto"/>
        <w:ind w:firstLine="480"/>
        <w:jc w:val="both"/>
        <w:rPr>
          <w:rFonts w:ascii="Times New Roman" w:hAnsi="Times New Roman" w:cs="Times New Roman"/>
          <w:b/>
          <w:sz w:val="24"/>
          <w:szCs w:val="24"/>
        </w:rPr>
      </w:pPr>
    </w:p>
    <w:p w14:paraId="5362C379" w14:textId="77777777" w:rsidR="00BA54A3" w:rsidRPr="00414107" w:rsidRDefault="00BA54A3" w:rsidP="00BA54A3">
      <w:pPr>
        <w:widowControl w:val="0"/>
        <w:autoSpaceDE w:val="0"/>
        <w:autoSpaceDN w:val="0"/>
        <w:adjustRightInd w:val="0"/>
        <w:spacing w:after="0" w:line="240" w:lineRule="auto"/>
        <w:ind w:firstLine="480"/>
        <w:jc w:val="both"/>
        <w:rPr>
          <w:rFonts w:ascii="Times New Roman" w:hAnsi="Times New Roman" w:cs="Times New Roman"/>
          <w:b/>
          <w:sz w:val="24"/>
          <w:szCs w:val="24"/>
        </w:rPr>
      </w:pPr>
      <w:r w:rsidRPr="00414107">
        <w:rPr>
          <w:rFonts w:ascii="Times New Roman" w:hAnsi="Times New Roman" w:cs="Times New Roman"/>
          <w:b/>
          <w:sz w:val="24"/>
          <w:szCs w:val="24"/>
        </w:rPr>
        <w:t>Искане за регистрация на застрахователен брокер едноличен търговец</w:t>
      </w:r>
    </w:p>
    <w:p w14:paraId="0EF1D9FE"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6F44A15D" w14:textId="77777777" w:rsidR="00BA54A3" w:rsidRDefault="00BA54A3" w:rsidP="00BA54A3">
      <w:pPr>
        <w:widowControl w:val="0"/>
        <w:autoSpaceDE w:val="0"/>
        <w:autoSpaceDN w:val="0"/>
        <w:adjustRightInd w:val="0"/>
        <w:spacing w:after="0" w:line="240" w:lineRule="auto"/>
        <w:ind w:firstLine="480"/>
        <w:jc w:val="right"/>
        <w:rPr>
          <w:rFonts w:ascii="Times New Roman" w:hAnsi="Times New Roman" w:cs="Times New Roman"/>
          <w:sz w:val="24"/>
          <w:szCs w:val="24"/>
        </w:rPr>
      </w:pPr>
      <w:r>
        <w:rPr>
          <w:rFonts w:ascii="Times New Roman" w:hAnsi="Times New Roman" w:cs="Times New Roman"/>
          <w:sz w:val="24"/>
          <w:szCs w:val="24"/>
        </w:rPr>
        <w:t>ДО КОМИСИЯТА ЗА ФИНАНСОВ НАДЗОР</w:t>
      </w:r>
    </w:p>
    <w:p w14:paraId="36EF608D" w14:textId="77777777" w:rsidR="00BA54A3" w:rsidRDefault="00BA54A3" w:rsidP="00BA54A3">
      <w:pPr>
        <w:widowControl w:val="0"/>
        <w:autoSpaceDE w:val="0"/>
        <w:autoSpaceDN w:val="0"/>
        <w:adjustRightInd w:val="0"/>
        <w:spacing w:after="0" w:line="240" w:lineRule="auto"/>
        <w:ind w:firstLine="480"/>
        <w:jc w:val="right"/>
        <w:rPr>
          <w:rFonts w:ascii="Times New Roman" w:hAnsi="Times New Roman" w:cs="Times New Roman"/>
          <w:sz w:val="24"/>
          <w:szCs w:val="24"/>
        </w:rPr>
      </w:pPr>
    </w:p>
    <w:p w14:paraId="1857CD21" w14:textId="77777777" w:rsidR="00BA54A3" w:rsidRDefault="00BA54A3" w:rsidP="00BA54A3">
      <w:pPr>
        <w:widowControl w:val="0"/>
        <w:autoSpaceDE w:val="0"/>
        <w:autoSpaceDN w:val="0"/>
        <w:adjustRightInd w:val="0"/>
        <w:spacing w:after="0" w:line="240" w:lineRule="auto"/>
        <w:ind w:left="2160" w:firstLine="720"/>
        <w:jc w:val="right"/>
        <w:rPr>
          <w:rFonts w:ascii="Times New Roman" w:hAnsi="Times New Roman" w:cs="Times New Roman"/>
          <w:sz w:val="24"/>
          <w:szCs w:val="24"/>
        </w:rPr>
      </w:pPr>
      <w:r>
        <w:rPr>
          <w:rFonts w:ascii="Times New Roman" w:hAnsi="Times New Roman" w:cs="Times New Roman"/>
          <w:sz w:val="24"/>
          <w:szCs w:val="24"/>
        </w:rPr>
        <w:t>ИСКАНЕ ЗА РЕГИСТРАЦИЯ НА ЗАСТРАХОВАТЕЛЕН БРОКЕР ПО ЧЛ. 307, АЛ. 1 ОТ КОДЕКСА ЗА ЗАСТРАХОВАНЕТО</w:t>
      </w:r>
    </w:p>
    <w:p w14:paraId="7B651E89"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71516CC5" w14:textId="77777777" w:rsidR="008E6159" w:rsidRDefault="008E6159" w:rsidP="008E615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от ………………………………………………………………… </w:t>
      </w:r>
    </w:p>
    <w:p w14:paraId="5BC6BD46" w14:textId="77777777" w:rsidR="008E6159" w:rsidRPr="00414107" w:rsidRDefault="008E6159" w:rsidP="008E6159">
      <w:pPr>
        <w:widowControl w:val="0"/>
        <w:autoSpaceDE w:val="0"/>
        <w:autoSpaceDN w:val="0"/>
        <w:adjustRightInd w:val="0"/>
        <w:spacing w:after="0" w:line="240" w:lineRule="auto"/>
        <w:ind w:firstLine="480"/>
        <w:jc w:val="both"/>
        <w:rPr>
          <w:rFonts w:ascii="Times New Roman" w:hAnsi="Times New Roman" w:cs="Times New Roman"/>
          <w:i/>
          <w:sz w:val="24"/>
          <w:szCs w:val="24"/>
        </w:rPr>
      </w:pPr>
      <w:r w:rsidRPr="00414107">
        <w:rPr>
          <w:rFonts w:ascii="Times New Roman" w:hAnsi="Times New Roman" w:cs="Times New Roman"/>
          <w:i/>
          <w:sz w:val="24"/>
          <w:szCs w:val="24"/>
        </w:rPr>
        <w:t xml:space="preserve">/имена на заявителя съгласно документ за самоличност/ </w:t>
      </w:r>
    </w:p>
    <w:p w14:paraId="7257FC12" w14:textId="77777777" w:rsidR="008E6159" w:rsidRDefault="008E6159" w:rsidP="008E6159">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ЕГН/ЛН……………………………</w:t>
      </w:r>
    </w:p>
    <w:p w14:paraId="346E2FFB" w14:textId="77777777" w:rsidR="008E6159" w:rsidRDefault="008E6159"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02338A54" w14:textId="77777777" w:rsidR="00BA54A3" w:rsidRDefault="008E6159"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Действащ като</w:t>
      </w:r>
      <w:r w:rsidR="00BA54A3">
        <w:rPr>
          <w:rFonts w:ascii="Times New Roman" w:hAnsi="Times New Roman" w:cs="Times New Roman"/>
          <w:sz w:val="24"/>
          <w:szCs w:val="24"/>
        </w:rPr>
        <w:t xml:space="preserve"> …………………………………………., </w:t>
      </w:r>
      <w:r w:rsidR="00BA54A3" w:rsidRPr="009B1EB0">
        <w:rPr>
          <w:rFonts w:ascii="Times New Roman" w:hAnsi="Times New Roman" w:cs="Times New Roman"/>
          <w:sz w:val="24"/>
          <w:szCs w:val="24"/>
        </w:rPr>
        <w:t>ЕИК</w:t>
      </w:r>
      <w:r w:rsidR="00BA54A3">
        <w:rPr>
          <w:rFonts w:ascii="Times New Roman" w:hAnsi="Times New Roman" w:cs="Times New Roman"/>
          <w:sz w:val="24"/>
          <w:szCs w:val="24"/>
        </w:rPr>
        <w:t>………………………</w:t>
      </w:r>
    </w:p>
    <w:p w14:paraId="0E4E5956"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/Фирма на заявителя/</w:t>
      </w:r>
    </w:p>
    <w:p w14:paraId="6EC60126"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със седалище ……………………, адрес на управление ……………………</w:t>
      </w:r>
    </w:p>
    <w:p w14:paraId="3D26F588" w14:textId="77777777" w:rsidR="00D50B01" w:rsidRDefault="00D50B01" w:rsidP="00D50B01">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D50B01">
        <w:rPr>
          <w:rFonts w:ascii="Times New Roman" w:hAnsi="Times New Roman" w:cs="Times New Roman"/>
          <w:sz w:val="24"/>
          <w:szCs w:val="24"/>
        </w:rPr>
        <w:t>адресът за кореспонденция</w:t>
      </w:r>
      <w:r>
        <w:rPr>
          <w:rFonts w:ascii="Times New Roman" w:hAnsi="Times New Roman" w:cs="Times New Roman"/>
          <w:sz w:val="24"/>
          <w:szCs w:val="24"/>
        </w:rPr>
        <w:t>…………….</w:t>
      </w:r>
    </w:p>
    <w:p w14:paraId="1AA63D72" w14:textId="77777777" w:rsidR="00D50B01" w:rsidRPr="00414107" w:rsidRDefault="00D50B01" w:rsidP="00D50B01">
      <w:pPr>
        <w:widowControl w:val="0"/>
        <w:autoSpaceDE w:val="0"/>
        <w:autoSpaceDN w:val="0"/>
        <w:adjustRightInd w:val="0"/>
        <w:spacing w:after="0" w:line="240" w:lineRule="auto"/>
        <w:ind w:firstLine="480"/>
        <w:jc w:val="both"/>
        <w:rPr>
          <w:rFonts w:ascii="Times New Roman" w:hAnsi="Times New Roman" w:cs="Times New Roman"/>
          <w:i/>
          <w:sz w:val="24"/>
          <w:szCs w:val="24"/>
        </w:rPr>
      </w:pPr>
      <w:r>
        <w:rPr>
          <w:rFonts w:ascii="Times New Roman" w:hAnsi="Times New Roman" w:cs="Times New Roman"/>
          <w:sz w:val="24"/>
          <w:szCs w:val="24"/>
        </w:rPr>
        <w:t>Телефон………….</w:t>
      </w:r>
      <w:r w:rsidRPr="00D50B01">
        <w:rPr>
          <w:rFonts w:ascii="Times New Roman" w:hAnsi="Times New Roman" w:cs="Times New Roman"/>
          <w:sz w:val="24"/>
          <w:szCs w:val="24"/>
        </w:rPr>
        <w:t>, факс</w:t>
      </w:r>
      <w:r>
        <w:rPr>
          <w:rFonts w:ascii="Times New Roman" w:hAnsi="Times New Roman" w:cs="Times New Roman"/>
          <w:sz w:val="24"/>
          <w:szCs w:val="24"/>
        </w:rPr>
        <w:t>…………….</w:t>
      </w:r>
      <w:r w:rsidRPr="00D50B01">
        <w:rPr>
          <w:rFonts w:ascii="Times New Roman" w:hAnsi="Times New Roman" w:cs="Times New Roman"/>
          <w:sz w:val="24"/>
          <w:szCs w:val="24"/>
        </w:rPr>
        <w:t>,</w:t>
      </w:r>
      <w:r>
        <w:rPr>
          <w:rFonts w:ascii="Times New Roman" w:hAnsi="Times New Roman" w:cs="Times New Roman"/>
          <w:sz w:val="24"/>
          <w:szCs w:val="24"/>
        </w:rPr>
        <w:t xml:space="preserve"> </w:t>
      </w:r>
      <w:r w:rsidRPr="00414107">
        <w:rPr>
          <w:rFonts w:ascii="Times New Roman" w:hAnsi="Times New Roman" w:cs="Times New Roman"/>
          <w:i/>
          <w:sz w:val="24"/>
          <w:szCs w:val="24"/>
        </w:rPr>
        <w:t xml:space="preserve">(ако е наличен) </w:t>
      </w:r>
    </w:p>
    <w:p w14:paraId="76900C7D" w14:textId="77777777" w:rsidR="00D50B01" w:rsidRDefault="00D50B01" w:rsidP="00D50B01">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D50B01">
        <w:rPr>
          <w:rFonts w:ascii="Times New Roman" w:hAnsi="Times New Roman" w:cs="Times New Roman"/>
          <w:sz w:val="24"/>
          <w:szCs w:val="24"/>
        </w:rPr>
        <w:t>електронният адрес (e-mail)</w:t>
      </w:r>
      <w:r>
        <w:rPr>
          <w:rFonts w:ascii="Times New Roman" w:hAnsi="Times New Roman" w:cs="Times New Roman"/>
          <w:sz w:val="24"/>
          <w:szCs w:val="24"/>
        </w:rPr>
        <w:t xml:space="preserve">…………. </w:t>
      </w:r>
    </w:p>
    <w:p w14:paraId="0F3BFB98" w14:textId="77777777" w:rsidR="00D50B01" w:rsidRDefault="00D50B01" w:rsidP="00D50B01">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D50B01">
        <w:rPr>
          <w:rFonts w:ascii="Times New Roman" w:hAnsi="Times New Roman" w:cs="Times New Roman"/>
          <w:sz w:val="24"/>
          <w:szCs w:val="24"/>
        </w:rPr>
        <w:t>електронната страница в интернет (Web-site)</w:t>
      </w:r>
      <w:r>
        <w:rPr>
          <w:rFonts w:ascii="Times New Roman" w:hAnsi="Times New Roman" w:cs="Times New Roman"/>
          <w:sz w:val="24"/>
          <w:szCs w:val="24"/>
        </w:rPr>
        <w:t xml:space="preserve">…………. </w:t>
      </w:r>
      <w:r w:rsidRPr="00414107">
        <w:rPr>
          <w:rFonts w:ascii="Times New Roman" w:hAnsi="Times New Roman" w:cs="Times New Roman"/>
          <w:i/>
          <w:sz w:val="24"/>
          <w:szCs w:val="24"/>
        </w:rPr>
        <w:t>(ако е налична)</w:t>
      </w:r>
    </w:p>
    <w:p w14:paraId="0B2FA427"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3DB92CE8"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0C556D13"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УВАЖАЕМИ ГОСПОЖИ И ГОСПОДА, </w:t>
      </w:r>
    </w:p>
    <w:p w14:paraId="444635B6"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54876FB7" w14:textId="63B4ED57" w:rsidR="00BA54A3" w:rsidRDefault="00BA54A3"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Желая да извършва</w:t>
      </w:r>
      <w:r w:rsidR="008E6159">
        <w:rPr>
          <w:rFonts w:ascii="Times New Roman" w:hAnsi="Times New Roman" w:cs="Times New Roman"/>
          <w:sz w:val="24"/>
          <w:szCs w:val="24"/>
        </w:rPr>
        <w:t>м</w:t>
      </w:r>
      <w:r>
        <w:rPr>
          <w:rFonts w:ascii="Times New Roman" w:hAnsi="Times New Roman" w:cs="Times New Roman"/>
          <w:sz w:val="24"/>
          <w:szCs w:val="24"/>
        </w:rPr>
        <w:t xml:space="preserve"> дейност като застрахователен брокер и моля да бъд</w:t>
      </w:r>
      <w:r w:rsidR="008E6159">
        <w:rPr>
          <w:rFonts w:ascii="Times New Roman" w:hAnsi="Times New Roman" w:cs="Times New Roman"/>
          <w:sz w:val="24"/>
          <w:szCs w:val="24"/>
        </w:rPr>
        <w:t>а</w:t>
      </w:r>
      <w:r>
        <w:rPr>
          <w:rFonts w:ascii="Times New Roman" w:hAnsi="Times New Roman" w:cs="Times New Roman"/>
          <w:sz w:val="24"/>
          <w:szCs w:val="24"/>
        </w:rPr>
        <w:t xml:space="preserve"> вписан в регистъра по чл. 30, ал. 1, т. 12 от Закона за комисията за финансов надзор. </w:t>
      </w:r>
    </w:p>
    <w:p w14:paraId="272E4174" w14:textId="77777777" w:rsidR="008F26D2" w:rsidRDefault="008F26D2"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6AD5AF32" w14:textId="2F021060" w:rsidR="00C23D16" w:rsidRPr="00C23D16" w:rsidRDefault="00C23D16"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C23D16">
        <w:rPr>
          <w:rFonts w:ascii="Times New Roman" w:hAnsi="Times New Roman" w:cs="Times New Roman"/>
          <w:sz w:val="24"/>
          <w:szCs w:val="24"/>
        </w:rPr>
        <w:t xml:space="preserve">І. </w:t>
      </w:r>
      <w:r w:rsidR="00E96613" w:rsidRPr="00C23D16">
        <w:rPr>
          <w:rFonts w:ascii="Times New Roman" w:hAnsi="Times New Roman" w:cs="Times New Roman"/>
          <w:sz w:val="24"/>
          <w:szCs w:val="24"/>
        </w:rPr>
        <w:t>ОБЩА ИНФОРМАЦИЯ ЗА</w:t>
      </w:r>
      <w:r w:rsidR="00E96613">
        <w:rPr>
          <w:rFonts w:ascii="Times New Roman" w:hAnsi="Times New Roman" w:cs="Times New Roman"/>
          <w:sz w:val="24"/>
          <w:szCs w:val="24"/>
        </w:rPr>
        <w:t xml:space="preserve"> ЕДНОЛИЧНИЯ</w:t>
      </w:r>
      <w:r w:rsidR="00E96613" w:rsidRPr="00C23D16">
        <w:rPr>
          <w:rFonts w:ascii="Times New Roman" w:hAnsi="Times New Roman" w:cs="Times New Roman"/>
          <w:sz w:val="24"/>
          <w:szCs w:val="24"/>
        </w:rPr>
        <w:t xml:space="preserve"> ТЪРГОВЕЦ ЗА ЦЕЛИТЕ НА РЕГИСТРАЦИЯТА</w:t>
      </w:r>
      <w:r w:rsidRPr="00C23D16">
        <w:rPr>
          <w:rFonts w:ascii="Times New Roman" w:hAnsi="Times New Roman" w:cs="Times New Roman"/>
          <w:sz w:val="24"/>
          <w:szCs w:val="24"/>
        </w:rPr>
        <w:t xml:space="preserve">: </w:t>
      </w:r>
    </w:p>
    <w:p w14:paraId="22AF0AB3" w14:textId="7D3B10AF" w:rsidR="00C23D16" w:rsidRPr="00C23D16" w:rsidRDefault="00C23D16"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C23D16">
        <w:rPr>
          <w:rFonts w:ascii="Times New Roman" w:hAnsi="Times New Roman" w:cs="Times New Roman"/>
          <w:sz w:val="24"/>
          <w:szCs w:val="24"/>
        </w:rPr>
        <w:t>1. Списък на седалищата и адресите на офисите и клоновете (приложение № 2);</w:t>
      </w:r>
    </w:p>
    <w:p w14:paraId="303A407B" w14:textId="77777777" w:rsidR="00BA54A3" w:rsidRDefault="00C23D16"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r w:rsidRPr="00C23D16">
        <w:rPr>
          <w:rFonts w:ascii="Times New Roman" w:hAnsi="Times New Roman" w:cs="Times New Roman"/>
          <w:sz w:val="24"/>
          <w:szCs w:val="24"/>
        </w:rPr>
        <w:t>2. други регистри на КФН, в които се води лицето……………………..</w:t>
      </w:r>
    </w:p>
    <w:p w14:paraId="45C88527" w14:textId="77777777" w:rsidR="00C83A05" w:rsidRDefault="00C83A05"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38A8F42C" w14:textId="3859E4FF" w:rsidR="00C83A05" w:rsidRDefault="00C83A05"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ІІ. </w:t>
      </w:r>
      <w:r w:rsidR="00E96613">
        <w:rPr>
          <w:rFonts w:ascii="Times New Roman" w:hAnsi="Times New Roman" w:cs="Times New Roman"/>
          <w:sz w:val="24"/>
          <w:szCs w:val="24"/>
        </w:rPr>
        <w:t>ИНФОРМАЦИЯ ЗА ПРЕЦЕНКА НА УСЛОВИЯТА ЗА РЕГИСТРАЦИЯ</w:t>
      </w:r>
    </w:p>
    <w:p w14:paraId="44AC0F01" w14:textId="77777777" w:rsidR="00C83A05" w:rsidRDefault="00C83A05"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17C87D18" w14:textId="77777777" w:rsidR="00C83A05" w:rsidRPr="00A2298D" w:rsidRDefault="00C83A05" w:rsidP="00414107">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 </w:t>
      </w:r>
      <w:r w:rsidRPr="00A2298D">
        <w:rPr>
          <w:rFonts w:ascii="Times New Roman" w:hAnsi="Times New Roman" w:cs="Times New Roman"/>
          <w:sz w:val="24"/>
          <w:szCs w:val="24"/>
        </w:rPr>
        <w:t>Декларации:</w:t>
      </w:r>
    </w:p>
    <w:p w14:paraId="0173D27F" w14:textId="77777777" w:rsidR="00C83A05" w:rsidRDefault="00C83A05" w:rsidP="00414107">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1.1. </w:t>
      </w:r>
      <w:r w:rsidR="00FE3289" w:rsidRPr="00FE3289">
        <w:rPr>
          <w:rFonts w:ascii="Times New Roman" w:hAnsi="Times New Roman" w:cs="Times New Roman"/>
          <w:sz w:val="24"/>
          <w:szCs w:val="24"/>
        </w:rPr>
        <w:t>Подписаният едноличен търговец, другите лица, оправомощени да управляват и представляват предприятието ми и назначените служители, които непосредствено се предвижда да бъдат заети с дейност по застрахователно посредничество не извършват дейност като застрахователен агент.</w:t>
      </w:r>
    </w:p>
    <w:p w14:paraId="7E4D7661" w14:textId="77777777" w:rsidR="00C83A05" w:rsidRPr="006A4ECA" w:rsidRDefault="00C83A05" w:rsidP="00414107">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1.2. </w:t>
      </w:r>
      <w:r w:rsidR="006054C2">
        <w:rPr>
          <w:rFonts w:ascii="Times New Roman" w:hAnsi="Times New Roman" w:cs="Times New Roman"/>
          <w:sz w:val="24"/>
          <w:szCs w:val="24"/>
        </w:rPr>
        <w:t>Не съм</w:t>
      </w:r>
      <w:r>
        <w:rPr>
          <w:rFonts w:ascii="Times New Roman" w:hAnsi="Times New Roman" w:cs="Times New Roman"/>
          <w:sz w:val="24"/>
          <w:szCs w:val="24"/>
        </w:rPr>
        <w:t xml:space="preserve"> </w:t>
      </w:r>
      <w:r w:rsidRPr="006A4ECA">
        <w:rPr>
          <w:rFonts w:ascii="Times New Roman" w:hAnsi="Times New Roman" w:cs="Times New Roman"/>
          <w:sz w:val="24"/>
          <w:szCs w:val="24"/>
        </w:rPr>
        <w:t>съдружник, акционер или член на управителен орган на юридическо лице, което е застрахователен агент;</w:t>
      </w:r>
    </w:p>
    <w:p w14:paraId="7CC36052" w14:textId="77777777" w:rsidR="00C23D16" w:rsidRDefault="00C23D16"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6E531802" w14:textId="27E7EDCB" w:rsidR="00FD6FBF" w:rsidRDefault="00FD6FBF" w:rsidP="008F26D2">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2. </w:t>
      </w:r>
      <w:r w:rsidR="00F603D2">
        <w:rPr>
          <w:rFonts w:ascii="Times New Roman" w:hAnsi="Times New Roman" w:cs="Times New Roman"/>
          <w:sz w:val="24"/>
          <w:szCs w:val="24"/>
        </w:rPr>
        <w:t>Д</w:t>
      </w:r>
      <w:r>
        <w:rPr>
          <w:rFonts w:ascii="Times New Roman" w:hAnsi="Times New Roman" w:cs="Times New Roman"/>
          <w:sz w:val="24"/>
          <w:szCs w:val="24"/>
        </w:rPr>
        <w:t>руги лица, оправомощени да управляват или представляват</w:t>
      </w:r>
      <w:r>
        <w:rPr>
          <w:rFonts w:ascii="Times New Roman" w:hAnsi="Times New Roman" w:cs="Times New Roman"/>
          <w:sz w:val="24"/>
          <w:szCs w:val="24"/>
          <w:lang w:val="en-US"/>
        </w:rPr>
        <w:t xml:space="preserve"> </w:t>
      </w:r>
      <w:r>
        <w:rPr>
          <w:rFonts w:ascii="Times New Roman" w:hAnsi="Times New Roman" w:cs="Times New Roman"/>
          <w:sz w:val="24"/>
          <w:szCs w:val="24"/>
        </w:rPr>
        <w:t>предприятието ми</w:t>
      </w:r>
      <w:r w:rsidR="00F603D2">
        <w:rPr>
          <w:rFonts w:ascii="Times New Roman" w:hAnsi="Times New Roman" w:cs="Times New Roman"/>
          <w:sz w:val="24"/>
          <w:szCs w:val="24"/>
        </w:rPr>
        <w:t>,</w:t>
      </w:r>
      <w:r>
        <w:rPr>
          <w:rFonts w:ascii="Times New Roman" w:hAnsi="Times New Roman" w:cs="Times New Roman"/>
          <w:sz w:val="24"/>
          <w:szCs w:val="24"/>
        </w:rPr>
        <w:t xml:space="preserve"> са:</w:t>
      </w:r>
    </w:p>
    <w:p w14:paraId="04CCE610" w14:textId="77777777" w:rsidR="00FD6FBF" w:rsidRDefault="00FD6FBF" w:rsidP="00FD6FBF">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27"/>
        <w:gridCol w:w="2855"/>
        <w:gridCol w:w="927"/>
        <w:gridCol w:w="3224"/>
        <w:gridCol w:w="1418"/>
      </w:tblGrid>
      <w:tr w:rsidR="00227BA8" w:rsidRPr="00EF3881" w14:paraId="46217AC4" w14:textId="77777777" w:rsidTr="00414107">
        <w:tc>
          <w:tcPr>
            <w:tcW w:w="927" w:type="dxa"/>
          </w:tcPr>
          <w:p w14:paraId="43A2A57D" w14:textId="77777777" w:rsidR="00227BA8" w:rsidRPr="00EF3881" w:rsidRDefault="00227BA8" w:rsidP="00FD6FBF">
            <w:pPr>
              <w:widowControl w:val="0"/>
              <w:autoSpaceDE w:val="0"/>
              <w:autoSpaceDN w:val="0"/>
              <w:adjustRightInd w:val="0"/>
              <w:jc w:val="both"/>
              <w:rPr>
                <w:rFonts w:ascii="Times New Roman" w:hAnsi="Times New Roman" w:cs="Times New Roman"/>
                <w:strike/>
                <w:sz w:val="20"/>
                <w:szCs w:val="20"/>
              </w:rPr>
            </w:pPr>
            <w:r w:rsidRPr="00EF3881">
              <w:rPr>
                <w:rFonts w:ascii="Times New Roman" w:hAnsi="Times New Roman" w:cs="Times New Roman"/>
                <w:sz w:val="20"/>
                <w:szCs w:val="20"/>
              </w:rPr>
              <w:t>Номер</w:t>
            </w:r>
          </w:p>
          <w:p w14:paraId="51B396A8" w14:textId="77777777" w:rsidR="00227BA8" w:rsidRPr="00EF3881" w:rsidRDefault="00227BA8" w:rsidP="00FD6FBF">
            <w:pPr>
              <w:widowControl w:val="0"/>
              <w:autoSpaceDE w:val="0"/>
              <w:autoSpaceDN w:val="0"/>
              <w:adjustRightInd w:val="0"/>
              <w:jc w:val="both"/>
              <w:rPr>
                <w:rFonts w:ascii="Times New Roman" w:hAnsi="Times New Roman" w:cs="Times New Roman"/>
                <w:sz w:val="20"/>
                <w:szCs w:val="20"/>
              </w:rPr>
            </w:pPr>
            <w:r w:rsidRPr="00EF3881">
              <w:rPr>
                <w:rFonts w:ascii="Times New Roman" w:hAnsi="Times New Roman" w:cs="Times New Roman"/>
                <w:sz w:val="20"/>
                <w:szCs w:val="20"/>
              </w:rPr>
              <w:t>По ред</w:t>
            </w:r>
          </w:p>
        </w:tc>
        <w:tc>
          <w:tcPr>
            <w:tcW w:w="2855" w:type="dxa"/>
          </w:tcPr>
          <w:p w14:paraId="71A79A99" w14:textId="77777777" w:rsidR="00227BA8" w:rsidRPr="00EF3881" w:rsidRDefault="00227BA8" w:rsidP="00227BA8">
            <w:pPr>
              <w:widowControl w:val="0"/>
              <w:autoSpaceDE w:val="0"/>
              <w:autoSpaceDN w:val="0"/>
              <w:adjustRightInd w:val="0"/>
              <w:jc w:val="both"/>
              <w:rPr>
                <w:rFonts w:ascii="Times New Roman" w:hAnsi="Times New Roman" w:cs="Times New Roman"/>
                <w:sz w:val="20"/>
                <w:szCs w:val="20"/>
              </w:rPr>
            </w:pPr>
            <w:r w:rsidRPr="00EF3881">
              <w:rPr>
                <w:rFonts w:ascii="Times New Roman" w:hAnsi="Times New Roman" w:cs="Times New Roman"/>
                <w:sz w:val="20"/>
                <w:szCs w:val="20"/>
              </w:rPr>
              <w:t>Имена съгласно документ за самоличност</w:t>
            </w:r>
          </w:p>
        </w:tc>
        <w:tc>
          <w:tcPr>
            <w:tcW w:w="927" w:type="dxa"/>
          </w:tcPr>
          <w:p w14:paraId="45E2CB2E" w14:textId="77777777" w:rsidR="00227BA8" w:rsidRPr="00EF3881" w:rsidRDefault="00227BA8" w:rsidP="00FD6FBF">
            <w:pPr>
              <w:widowControl w:val="0"/>
              <w:autoSpaceDE w:val="0"/>
              <w:autoSpaceDN w:val="0"/>
              <w:adjustRightInd w:val="0"/>
              <w:jc w:val="both"/>
              <w:rPr>
                <w:rFonts w:ascii="Times New Roman" w:hAnsi="Times New Roman" w:cs="Times New Roman"/>
                <w:sz w:val="20"/>
                <w:szCs w:val="20"/>
              </w:rPr>
            </w:pPr>
            <w:r w:rsidRPr="00EF3881">
              <w:rPr>
                <w:rFonts w:ascii="Times New Roman" w:hAnsi="Times New Roman" w:cs="Times New Roman"/>
                <w:sz w:val="20"/>
                <w:szCs w:val="20"/>
              </w:rPr>
              <w:t>Личен  Номер</w:t>
            </w:r>
          </w:p>
        </w:tc>
        <w:tc>
          <w:tcPr>
            <w:tcW w:w="3224" w:type="dxa"/>
          </w:tcPr>
          <w:p w14:paraId="28997742" w14:textId="58393CF2" w:rsidR="00227BA8" w:rsidRPr="00EF3881" w:rsidRDefault="00227BA8" w:rsidP="00227BA8">
            <w:pPr>
              <w:widowControl w:val="0"/>
              <w:autoSpaceDE w:val="0"/>
              <w:autoSpaceDN w:val="0"/>
              <w:adjustRightInd w:val="0"/>
              <w:jc w:val="both"/>
              <w:rPr>
                <w:rFonts w:ascii="Times New Roman" w:hAnsi="Times New Roman" w:cs="Times New Roman"/>
                <w:sz w:val="20"/>
                <w:szCs w:val="20"/>
              </w:rPr>
            </w:pPr>
            <w:r w:rsidRPr="00EF3881">
              <w:rPr>
                <w:rFonts w:ascii="Times New Roman" w:hAnsi="Times New Roman" w:cs="Times New Roman"/>
                <w:sz w:val="20"/>
                <w:szCs w:val="20"/>
              </w:rPr>
              <w:t>Вид на личния  номер</w:t>
            </w:r>
            <w:r w:rsidR="0090235E">
              <w:rPr>
                <w:rFonts w:ascii="Times New Roman" w:hAnsi="Times New Roman" w:cs="Times New Roman"/>
                <w:sz w:val="20"/>
                <w:szCs w:val="20"/>
              </w:rPr>
              <w:t xml:space="preserve"> </w:t>
            </w:r>
            <w:r w:rsidRPr="00EF3881">
              <w:rPr>
                <w:rFonts w:ascii="Times New Roman" w:hAnsi="Times New Roman" w:cs="Times New Roman"/>
                <w:sz w:val="20"/>
                <w:szCs w:val="20"/>
              </w:rPr>
              <w:t>(ЕГН/ЛН/ЛНЧ, когато е друг да се посочи изрично)</w:t>
            </w:r>
          </w:p>
        </w:tc>
        <w:tc>
          <w:tcPr>
            <w:tcW w:w="1418" w:type="dxa"/>
          </w:tcPr>
          <w:p w14:paraId="2280E6C3" w14:textId="77777777" w:rsidR="00227BA8" w:rsidRPr="00EF3881" w:rsidRDefault="00227BA8" w:rsidP="00FD6FBF">
            <w:pPr>
              <w:widowControl w:val="0"/>
              <w:autoSpaceDE w:val="0"/>
              <w:autoSpaceDN w:val="0"/>
              <w:adjustRightInd w:val="0"/>
              <w:jc w:val="both"/>
              <w:rPr>
                <w:rFonts w:ascii="Times New Roman" w:hAnsi="Times New Roman" w:cs="Times New Roman"/>
                <w:sz w:val="20"/>
                <w:szCs w:val="20"/>
              </w:rPr>
            </w:pPr>
            <w:r w:rsidRPr="00EF3881">
              <w:rPr>
                <w:rFonts w:ascii="Times New Roman" w:hAnsi="Times New Roman" w:cs="Times New Roman"/>
                <w:sz w:val="20"/>
                <w:szCs w:val="20"/>
              </w:rPr>
              <w:t xml:space="preserve">Длъжност </w:t>
            </w:r>
          </w:p>
        </w:tc>
      </w:tr>
      <w:tr w:rsidR="00227BA8" w:rsidRPr="00F603D2" w14:paraId="330B4B15" w14:textId="77777777" w:rsidTr="00414107">
        <w:tc>
          <w:tcPr>
            <w:tcW w:w="927" w:type="dxa"/>
          </w:tcPr>
          <w:p w14:paraId="0D6F8653" w14:textId="77777777" w:rsidR="00227BA8" w:rsidRPr="00414107" w:rsidRDefault="00227BA8" w:rsidP="00FD6FBF">
            <w:pPr>
              <w:widowControl w:val="0"/>
              <w:autoSpaceDE w:val="0"/>
              <w:autoSpaceDN w:val="0"/>
              <w:adjustRightInd w:val="0"/>
              <w:jc w:val="both"/>
              <w:rPr>
                <w:rFonts w:ascii="Times New Roman" w:hAnsi="Times New Roman" w:cs="Times New Roman"/>
                <w:sz w:val="20"/>
                <w:szCs w:val="20"/>
              </w:rPr>
            </w:pPr>
          </w:p>
        </w:tc>
        <w:tc>
          <w:tcPr>
            <w:tcW w:w="2855" w:type="dxa"/>
          </w:tcPr>
          <w:p w14:paraId="0A80DED2" w14:textId="77777777" w:rsidR="00227BA8" w:rsidRPr="00414107" w:rsidRDefault="00227BA8" w:rsidP="00FD6FBF">
            <w:pPr>
              <w:widowControl w:val="0"/>
              <w:autoSpaceDE w:val="0"/>
              <w:autoSpaceDN w:val="0"/>
              <w:adjustRightInd w:val="0"/>
              <w:jc w:val="both"/>
              <w:rPr>
                <w:rFonts w:ascii="Times New Roman" w:hAnsi="Times New Roman" w:cs="Times New Roman"/>
                <w:sz w:val="20"/>
                <w:szCs w:val="20"/>
              </w:rPr>
            </w:pPr>
          </w:p>
        </w:tc>
        <w:tc>
          <w:tcPr>
            <w:tcW w:w="927" w:type="dxa"/>
          </w:tcPr>
          <w:p w14:paraId="0CF0C867" w14:textId="77777777" w:rsidR="00227BA8" w:rsidRPr="00414107" w:rsidRDefault="00227BA8" w:rsidP="00FD6FBF">
            <w:pPr>
              <w:widowControl w:val="0"/>
              <w:autoSpaceDE w:val="0"/>
              <w:autoSpaceDN w:val="0"/>
              <w:adjustRightInd w:val="0"/>
              <w:jc w:val="both"/>
              <w:rPr>
                <w:rFonts w:ascii="Times New Roman" w:hAnsi="Times New Roman" w:cs="Times New Roman"/>
                <w:sz w:val="20"/>
                <w:szCs w:val="20"/>
              </w:rPr>
            </w:pPr>
          </w:p>
        </w:tc>
        <w:tc>
          <w:tcPr>
            <w:tcW w:w="3224" w:type="dxa"/>
          </w:tcPr>
          <w:p w14:paraId="0C44CE0B" w14:textId="77777777" w:rsidR="00227BA8" w:rsidRPr="00414107" w:rsidRDefault="00227BA8" w:rsidP="00FD6FBF">
            <w:pPr>
              <w:widowControl w:val="0"/>
              <w:autoSpaceDE w:val="0"/>
              <w:autoSpaceDN w:val="0"/>
              <w:adjustRightInd w:val="0"/>
              <w:jc w:val="both"/>
              <w:rPr>
                <w:rFonts w:ascii="Times New Roman" w:hAnsi="Times New Roman" w:cs="Times New Roman"/>
                <w:sz w:val="20"/>
                <w:szCs w:val="20"/>
              </w:rPr>
            </w:pPr>
          </w:p>
        </w:tc>
        <w:tc>
          <w:tcPr>
            <w:tcW w:w="1418" w:type="dxa"/>
          </w:tcPr>
          <w:p w14:paraId="46A13F6E" w14:textId="77777777" w:rsidR="00227BA8" w:rsidRPr="00414107" w:rsidRDefault="00227BA8" w:rsidP="00FD6FBF">
            <w:pPr>
              <w:widowControl w:val="0"/>
              <w:autoSpaceDE w:val="0"/>
              <w:autoSpaceDN w:val="0"/>
              <w:adjustRightInd w:val="0"/>
              <w:jc w:val="both"/>
              <w:rPr>
                <w:rFonts w:ascii="Times New Roman" w:hAnsi="Times New Roman" w:cs="Times New Roman"/>
                <w:sz w:val="20"/>
                <w:szCs w:val="20"/>
              </w:rPr>
            </w:pPr>
          </w:p>
        </w:tc>
      </w:tr>
    </w:tbl>
    <w:p w14:paraId="643C4CBB" w14:textId="77777777" w:rsidR="0090235E" w:rsidRDefault="00FD6FBF" w:rsidP="00FD6FBF">
      <w:pPr>
        <w:widowControl w:val="0"/>
        <w:autoSpaceDE w:val="0"/>
        <w:autoSpaceDN w:val="0"/>
        <w:adjustRightInd w:val="0"/>
        <w:spacing w:after="0" w:line="240" w:lineRule="auto"/>
        <w:ind w:firstLine="480"/>
        <w:jc w:val="both"/>
        <w:rPr>
          <w:rFonts w:ascii="Times New Roman" w:hAnsi="Times New Roman" w:cs="Times New Roman"/>
          <w:sz w:val="20"/>
          <w:szCs w:val="20"/>
        </w:rPr>
      </w:pPr>
      <w:r w:rsidRPr="00414107">
        <w:rPr>
          <w:rFonts w:ascii="Times New Roman" w:hAnsi="Times New Roman" w:cs="Times New Roman"/>
          <w:sz w:val="20"/>
          <w:szCs w:val="20"/>
        </w:rPr>
        <w:t>Забележки: 1. Редът в таблицата да се повтори и попълни толкова пъти, колкото са лицата, подлежащи на обявяване.</w:t>
      </w:r>
      <w:r w:rsidR="003C5BC4" w:rsidRPr="00414107">
        <w:rPr>
          <w:rFonts w:ascii="Times New Roman" w:hAnsi="Times New Roman" w:cs="Times New Roman"/>
          <w:sz w:val="20"/>
          <w:szCs w:val="20"/>
        </w:rPr>
        <w:t xml:space="preserve"> </w:t>
      </w:r>
    </w:p>
    <w:p w14:paraId="2B78F115" w14:textId="77B48AC3" w:rsidR="00FD6FBF" w:rsidRPr="00414107" w:rsidRDefault="00FD6FBF" w:rsidP="00FD6FBF">
      <w:pPr>
        <w:widowControl w:val="0"/>
        <w:autoSpaceDE w:val="0"/>
        <w:autoSpaceDN w:val="0"/>
        <w:adjustRightInd w:val="0"/>
        <w:spacing w:after="0" w:line="240" w:lineRule="auto"/>
        <w:ind w:firstLine="480"/>
        <w:jc w:val="both"/>
        <w:rPr>
          <w:rFonts w:ascii="Times New Roman" w:hAnsi="Times New Roman" w:cs="Times New Roman"/>
          <w:sz w:val="20"/>
          <w:szCs w:val="20"/>
        </w:rPr>
      </w:pPr>
      <w:r w:rsidRPr="00414107">
        <w:rPr>
          <w:rFonts w:ascii="Times New Roman" w:hAnsi="Times New Roman" w:cs="Times New Roman"/>
          <w:sz w:val="20"/>
          <w:szCs w:val="20"/>
        </w:rPr>
        <w:t>2. Подлежат на обявяване: прокуристи</w:t>
      </w:r>
      <w:r w:rsidR="00227BA8" w:rsidRPr="00414107">
        <w:rPr>
          <w:rFonts w:ascii="Times New Roman" w:hAnsi="Times New Roman" w:cs="Times New Roman"/>
          <w:sz w:val="20"/>
          <w:szCs w:val="20"/>
          <w:lang w:val="en-US"/>
        </w:rPr>
        <w:t xml:space="preserve"> </w:t>
      </w:r>
      <w:r w:rsidR="00227BA8" w:rsidRPr="00414107">
        <w:rPr>
          <w:rFonts w:ascii="Times New Roman" w:hAnsi="Times New Roman" w:cs="Times New Roman"/>
          <w:sz w:val="20"/>
          <w:szCs w:val="20"/>
        </w:rPr>
        <w:t>и</w:t>
      </w:r>
      <w:r w:rsidRPr="00414107">
        <w:rPr>
          <w:rFonts w:ascii="Times New Roman" w:hAnsi="Times New Roman" w:cs="Times New Roman"/>
          <w:sz w:val="20"/>
          <w:szCs w:val="20"/>
        </w:rPr>
        <w:t xml:space="preserve"> търговски пълномощници</w:t>
      </w:r>
      <w:r w:rsidR="00227BA8" w:rsidRPr="00414107">
        <w:rPr>
          <w:rFonts w:ascii="Times New Roman" w:hAnsi="Times New Roman" w:cs="Times New Roman"/>
          <w:sz w:val="20"/>
          <w:szCs w:val="20"/>
        </w:rPr>
        <w:t xml:space="preserve"> на едноличния търговец</w:t>
      </w:r>
      <w:r w:rsidR="003C5BC4" w:rsidRPr="00414107">
        <w:rPr>
          <w:rFonts w:ascii="Times New Roman" w:hAnsi="Times New Roman" w:cs="Times New Roman"/>
          <w:sz w:val="20"/>
          <w:szCs w:val="20"/>
        </w:rPr>
        <w:t xml:space="preserve">. </w:t>
      </w:r>
    </w:p>
    <w:p w14:paraId="59C56F18" w14:textId="77777777" w:rsidR="00FD6FBF" w:rsidRDefault="00FD6FBF" w:rsidP="00C23D16">
      <w:pPr>
        <w:widowControl w:val="0"/>
        <w:autoSpaceDE w:val="0"/>
        <w:autoSpaceDN w:val="0"/>
        <w:adjustRightInd w:val="0"/>
        <w:spacing w:after="0" w:line="240" w:lineRule="auto"/>
        <w:ind w:firstLine="480"/>
        <w:jc w:val="both"/>
        <w:rPr>
          <w:rFonts w:ascii="Times New Roman" w:hAnsi="Times New Roman" w:cs="Times New Roman"/>
          <w:sz w:val="24"/>
          <w:szCs w:val="24"/>
        </w:rPr>
      </w:pPr>
    </w:p>
    <w:p w14:paraId="0643DBF7" w14:textId="51EB95AC" w:rsidR="00BA54A3" w:rsidRDefault="00770FE2" w:rsidP="00265EB1">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3</w:t>
      </w:r>
      <w:r w:rsidR="00BA54A3">
        <w:rPr>
          <w:rFonts w:ascii="Times New Roman" w:hAnsi="Times New Roman" w:cs="Times New Roman"/>
          <w:sz w:val="24"/>
          <w:szCs w:val="24"/>
        </w:rPr>
        <w:t>. Лицата на ръководни длъжности, отговорни за извършване на дейността по разпространение на застрахователни продукти са:</w:t>
      </w:r>
    </w:p>
    <w:p w14:paraId="745A49F3"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TableGrid"/>
        <w:tblW w:w="9634" w:type="dxa"/>
        <w:tblLook w:val="04A0" w:firstRow="1" w:lastRow="0" w:firstColumn="1" w:lastColumn="0" w:noHBand="0" w:noVBand="1"/>
      </w:tblPr>
      <w:tblGrid>
        <w:gridCol w:w="776"/>
        <w:gridCol w:w="4244"/>
        <w:gridCol w:w="1251"/>
        <w:gridCol w:w="1827"/>
        <w:gridCol w:w="1536"/>
      </w:tblGrid>
      <w:tr w:rsidR="00BA54A3" w:rsidRPr="003C5BC4" w14:paraId="019210EA" w14:textId="77777777" w:rsidTr="00D15797">
        <w:tc>
          <w:tcPr>
            <w:tcW w:w="565" w:type="dxa"/>
          </w:tcPr>
          <w:p w14:paraId="46D3EA76" w14:textId="2F60DA7B" w:rsidR="00BA54A3" w:rsidRPr="0090235E" w:rsidRDefault="00050DBC" w:rsidP="00D15797">
            <w:pPr>
              <w:widowControl w:val="0"/>
              <w:autoSpaceDE w:val="0"/>
              <w:autoSpaceDN w:val="0"/>
              <w:adjustRightInd w:val="0"/>
              <w:jc w:val="both"/>
              <w:rPr>
                <w:rFonts w:ascii="Times New Roman" w:hAnsi="Times New Roman" w:cs="Times New Roman"/>
                <w:sz w:val="20"/>
                <w:szCs w:val="20"/>
              </w:rPr>
            </w:pPr>
            <w:r w:rsidRPr="0090235E">
              <w:rPr>
                <w:rFonts w:ascii="Times New Roman" w:hAnsi="Times New Roman" w:cs="Times New Roman"/>
                <w:sz w:val="20"/>
                <w:szCs w:val="20"/>
              </w:rPr>
              <w:t>Номер</w:t>
            </w:r>
          </w:p>
          <w:p w14:paraId="4AD67C05"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По ред</w:t>
            </w:r>
          </w:p>
        </w:tc>
        <w:tc>
          <w:tcPr>
            <w:tcW w:w="4392" w:type="dxa"/>
          </w:tcPr>
          <w:p w14:paraId="2160ACC7"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Имена съгласно документ за самоличност</w:t>
            </w:r>
          </w:p>
        </w:tc>
        <w:tc>
          <w:tcPr>
            <w:tcW w:w="1275" w:type="dxa"/>
          </w:tcPr>
          <w:p w14:paraId="14D1036C" w14:textId="5ADC889E" w:rsidR="00BA54A3" w:rsidRPr="00414107" w:rsidRDefault="00BA54A3" w:rsidP="0090235E">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Личен </w:t>
            </w:r>
            <w:r w:rsidR="00050DBC" w:rsidRPr="00414107">
              <w:rPr>
                <w:rFonts w:ascii="Times New Roman" w:hAnsi="Times New Roman" w:cs="Times New Roman"/>
                <w:sz w:val="20"/>
                <w:szCs w:val="20"/>
              </w:rPr>
              <w:t xml:space="preserve"> Номер</w:t>
            </w:r>
            <w:r w:rsidRPr="00414107">
              <w:rPr>
                <w:rFonts w:ascii="Times New Roman" w:hAnsi="Times New Roman" w:cs="Times New Roman"/>
                <w:sz w:val="20"/>
                <w:szCs w:val="20"/>
              </w:rPr>
              <w:t xml:space="preserve"> </w:t>
            </w:r>
          </w:p>
        </w:tc>
        <w:tc>
          <w:tcPr>
            <w:tcW w:w="1843" w:type="dxa"/>
          </w:tcPr>
          <w:p w14:paraId="317CF165" w14:textId="61BBB3D7" w:rsidR="00BA54A3" w:rsidRPr="00414107" w:rsidRDefault="00BA54A3" w:rsidP="0090235E">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Вид на личния  </w:t>
            </w:r>
            <w:r w:rsidR="00050DBC" w:rsidRPr="00414107">
              <w:rPr>
                <w:rFonts w:ascii="Times New Roman" w:hAnsi="Times New Roman" w:cs="Times New Roman"/>
                <w:sz w:val="20"/>
                <w:szCs w:val="20"/>
              </w:rPr>
              <w:t xml:space="preserve">Номер </w:t>
            </w:r>
            <w:r w:rsidRPr="00414107">
              <w:rPr>
                <w:rFonts w:ascii="Times New Roman" w:hAnsi="Times New Roman" w:cs="Times New Roman"/>
                <w:sz w:val="20"/>
                <w:szCs w:val="20"/>
              </w:rPr>
              <w:t>(ЕГН/ЛН</w:t>
            </w:r>
            <w:r w:rsidR="002B505D" w:rsidRPr="00414107">
              <w:rPr>
                <w:rFonts w:ascii="Times New Roman" w:hAnsi="Times New Roman" w:cs="Times New Roman"/>
                <w:sz w:val="20"/>
                <w:szCs w:val="20"/>
              </w:rPr>
              <w:t>/ЛНЧ</w:t>
            </w:r>
            <w:r w:rsidRPr="00414107">
              <w:rPr>
                <w:rFonts w:ascii="Times New Roman" w:hAnsi="Times New Roman" w:cs="Times New Roman"/>
                <w:sz w:val="20"/>
                <w:szCs w:val="20"/>
              </w:rPr>
              <w:t>, когато е друг да се посочи изрично)</w:t>
            </w:r>
          </w:p>
        </w:tc>
        <w:tc>
          <w:tcPr>
            <w:tcW w:w="1559" w:type="dxa"/>
          </w:tcPr>
          <w:p w14:paraId="21457B25"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Длъжност </w:t>
            </w:r>
          </w:p>
        </w:tc>
      </w:tr>
      <w:tr w:rsidR="00BA54A3" w:rsidRPr="003C5BC4" w14:paraId="42EFB6E3" w14:textId="77777777" w:rsidTr="00D15797">
        <w:tc>
          <w:tcPr>
            <w:tcW w:w="565" w:type="dxa"/>
          </w:tcPr>
          <w:p w14:paraId="5B9F85A5"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4392" w:type="dxa"/>
          </w:tcPr>
          <w:p w14:paraId="11D70454"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1275" w:type="dxa"/>
          </w:tcPr>
          <w:p w14:paraId="00CDD35A"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1843" w:type="dxa"/>
          </w:tcPr>
          <w:p w14:paraId="7331C616"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1559" w:type="dxa"/>
          </w:tcPr>
          <w:p w14:paraId="57892224"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r>
    </w:tbl>
    <w:p w14:paraId="443390A7" w14:textId="1DD77EF5" w:rsidR="00BA54A3" w:rsidRPr="00414107" w:rsidRDefault="00BA54A3" w:rsidP="003C5BC4">
      <w:pPr>
        <w:pStyle w:val="ListParagraph"/>
        <w:widowControl w:val="0"/>
        <w:autoSpaceDE w:val="0"/>
        <w:autoSpaceDN w:val="0"/>
        <w:adjustRightInd w:val="0"/>
        <w:spacing w:after="0" w:line="240" w:lineRule="auto"/>
        <w:ind w:left="0" w:firstLine="709"/>
        <w:jc w:val="both"/>
        <w:rPr>
          <w:rFonts w:ascii="Times New Roman" w:hAnsi="Times New Roman" w:cs="Times New Roman"/>
          <w:sz w:val="20"/>
          <w:szCs w:val="20"/>
        </w:rPr>
      </w:pPr>
      <w:r w:rsidRPr="00414107">
        <w:rPr>
          <w:rFonts w:ascii="Times New Roman" w:hAnsi="Times New Roman" w:cs="Times New Roman"/>
          <w:sz w:val="20"/>
          <w:szCs w:val="20"/>
        </w:rPr>
        <w:t>Забележка: Редът в таблицата да се повтори и попълни толкова пъти, колкото са лицата, подлежащи на обявяване.</w:t>
      </w:r>
    </w:p>
    <w:p w14:paraId="0941214D" w14:textId="77777777" w:rsidR="00BA54A3" w:rsidRDefault="00BA54A3" w:rsidP="00BA54A3">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p>
    <w:p w14:paraId="22A7429E" w14:textId="6F2E3426" w:rsidR="00D43FD8" w:rsidRDefault="00770FE2" w:rsidP="00BA54A3">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4</w:t>
      </w:r>
      <w:r w:rsidR="00BA54A3">
        <w:rPr>
          <w:rFonts w:ascii="Times New Roman" w:hAnsi="Times New Roman" w:cs="Times New Roman"/>
          <w:sz w:val="24"/>
          <w:szCs w:val="24"/>
        </w:rPr>
        <w:t xml:space="preserve">. </w:t>
      </w:r>
      <w:r w:rsidR="00D43FD8">
        <w:rPr>
          <w:rFonts w:ascii="Times New Roman" w:hAnsi="Times New Roman" w:cs="Times New Roman"/>
          <w:sz w:val="24"/>
          <w:szCs w:val="24"/>
        </w:rPr>
        <w:t xml:space="preserve">Гаранции за изпълнение на задълженията и за отговорността </w:t>
      </w:r>
    </w:p>
    <w:p w14:paraId="59E121B9" w14:textId="77777777" w:rsidR="003C5BC4" w:rsidRDefault="003C5BC4" w:rsidP="00BA54A3">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05B3715B" w14:textId="7280FFC5" w:rsidR="00BA54A3" w:rsidRDefault="00265EB1" w:rsidP="00BA54A3">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w:t>
      </w:r>
      <w:r w:rsidR="00BA54A3" w:rsidRPr="00EA1752">
        <w:rPr>
          <w:rFonts w:ascii="Times New Roman" w:hAnsi="Times New Roman" w:cs="Times New Roman"/>
          <w:sz w:val="24"/>
          <w:szCs w:val="24"/>
        </w:rPr>
        <w:t>збира</w:t>
      </w:r>
      <w:r>
        <w:rPr>
          <w:rFonts w:ascii="Times New Roman" w:hAnsi="Times New Roman" w:cs="Times New Roman"/>
          <w:sz w:val="24"/>
          <w:szCs w:val="24"/>
        </w:rPr>
        <w:t>м</w:t>
      </w:r>
      <w:r w:rsidR="00BA54A3" w:rsidRPr="00EA1752">
        <w:rPr>
          <w:rFonts w:ascii="Times New Roman" w:hAnsi="Times New Roman" w:cs="Times New Roman"/>
          <w:sz w:val="24"/>
          <w:szCs w:val="24"/>
        </w:rPr>
        <w:t xml:space="preserve"> да гарантира</w:t>
      </w:r>
      <w:r w:rsidR="00D43FD8">
        <w:rPr>
          <w:rFonts w:ascii="Times New Roman" w:hAnsi="Times New Roman" w:cs="Times New Roman"/>
          <w:sz w:val="24"/>
          <w:szCs w:val="24"/>
        </w:rPr>
        <w:t>м</w:t>
      </w:r>
      <w:r w:rsidR="00BA54A3" w:rsidRPr="00EA1752">
        <w:rPr>
          <w:rFonts w:ascii="Times New Roman" w:hAnsi="Times New Roman" w:cs="Times New Roman"/>
          <w:sz w:val="24"/>
          <w:szCs w:val="24"/>
        </w:rPr>
        <w:t xml:space="preserve"> изпълнението на задълженията си </w:t>
      </w:r>
      <w:r w:rsidR="00BA54A3">
        <w:rPr>
          <w:rFonts w:ascii="Times New Roman" w:hAnsi="Times New Roman" w:cs="Times New Roman"/>
          <w:sz w:val="24"/>
          <w:szCs w:val="24"/>
        </w:rPr>
        <w:t xml:space="preserve">по чл. 306, ал. 1 от Кодекса за застраховането със: </w:t>
      </w:r>
    </w:p>
    <w:tbl>
      <w:tblPr>
        <w:tblStyle w:val="TableGrid"/>
        <w:tblW w:w="0" w:type="auto"/>
        <w:tblLook w:val="04A0" w:firstRow="1" w:lastRow="0" w:firstColumn="1" w:lastColumn="0" w:noHBand="0" w:noVBand="1"/>
      </w:tblPr>
      <w:tblGrid>
        <w:gridCol w:w="4698"/>
        <w:gridCol w:w="4698"/>
      </w:tblGrid>
      <w:tr w:rsidR="00D43FD8" w:rsidRPr="003C5BC4" w14:paraId="01CE0247" w14:textId="77777777" w:rsidTr="00216065">
        <w:tc>
          <w:tcPr>
            <w:tcW w:w="4698" w:type="dxa"/>
          </w:tcPr>
          <w:p w14:paraId="21625DF3" w14:textId="77777777" w:rsidR="00D43FD8" w:rsidRPr="00414107" w:rsidRDefault="00D43FD8" w:rsidP="00D43FD8">
            <w:pPr>
              <w:spacing w:after="160" w:line="259" w:lineRule="auto"/>
              <w:rPr>
                <w:rFonts w:ascii="Times New Roman" w:hAnsi="Times New Roman" w:cs="Times New Roman"/>
                <w:sz w:val="20"/>
                <w:szCs w:val="20"/>
              </w:rPr>
            </w:pPr>
            <w:r w:rsidRPr="00414107">
              <w:rPr>
                <w:rFonts w:ascii="Times New Roman" w:hAnsi="Times New Roman" w:cs="Times New Roman"/>
                <w:sz w:val="20"/>
                <w:szCs w:val="20"/>
              </w:rPr>
              <w:t>4.1. Собствени средства (да/не)</w:t>
            </w:r>
          </w:p>
        </w:tc>
        <w:tc>
          <w:tcPr>
            <w:tcW w:w="4698" w:type="dxa"/>
          </w:tcPr>
          <w:p w14:paraId="55BAFECE" w14:textId="77777777" w:rsidR="00D43FD8" w:rsidRPr="00414107" w:rsidRDefault="00D43FD8" w:rsidP="00D43FD8">
            <w:pPr>
              <w:spacing w:after="160" w:line="259" w:lineRule="auto"/>
              <w:rPr>
                <w:rFonts w:ascii="Times New Roman" w:hAnsi="Times New Roman" w:cs="Times New Roman"/>
                <w:sz w:val="20"/>
                <w:szCs w:val="20"/>
              </w:rPr>
            </w:pPr>
          </w:p>
        </w:tc>
      </w:tr>
      <w:tr w:rsidR="00D43FD8" w:rsidRPr="003C5BC4" w14:paraId="71107DB6" w14:textId="77777777" w:rsidTr="00216065">
        <w:tc>
          <w:tcPr>
            <w:tcW w:w="4698" w:type="dxa"/>
          </w:tcPr>
          <w:p w14:paraId="5739FE50" w14:textId="77777777" w:rsidR="00D43FD8" w:rsidRPr="00414107" w:rsidRDefault="00D43FD8" w:rsidP="00D43FD8">
            <w:pPr>
              <w:spacing w:after="160" w:line="259" w:lineRule="auto"/>
              <w:rPr>
                <w:rFonts w:ascii="Times New Roman" w:hAnsi="Times New Roman" w:cs="Times New Roman"/>
                <w:sz w:val="20"/>
                <w:szCs w:val="20"/>
              </w:rPr>
            </w:pPr>
            <w:r w:rsidRPr="00414107">
              <w:rPr>
                <w:rFonts w:ascii="Times New Roman" w:hAnsi="Times New Roman" w:cs="Times New Roman"/>
                <w:sz w:val="20"/>
                <w:szCs w:val="20"/>
              </w:rPr>
              <w:t>Размер на собствените средства</w:t>
            </w:r>
          </w:p>
        </w:tc>
        <w:tc>
          <w:tcPr>
            <w:tcW w:w="4698" w:type="dxa"/>
          </w:tcPr>
          <w:p w14:paraId="66DE1675" w14:textId="77777777" w:rsidR="00D43FD8" w:rsidRPr="00414107" w:rsidRDefault="00D43FD8" w:rsidP="00D43FD8">
            <w:pPr>
              <w:spacing w:after="160" w:line="259" w:lineRule="auto"/>
              <w:rPr>
                <w:rFonts w:ascii="Times New Roman" w:hAnsi="Times New Roman" w:cs="Times New Roman"/>
                <w:sz w:val="20"/>
                <w:szCs w:val="20"/>
              </w:rPr>
            </w:pPr>
          </w:p>
        </w:tc>
      </w:tr>
    </w:tbl>
    <w:p w14:paraId="20B3AEF2" w14:textId="77777777" w:rsidR="00D43FD8" w:rsidRPr="00D43FD8" w:rsidRDefault="00D43FD8" w:rsidP="00D43FD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98"/>
        <w:gridCol w:w="4698"/>
      </w:tblGrid>
      <w:tr w:rsidR="00D43FD8" w:rsidRPr="003C5BC4" w14:paraId="7F4CFAF7" w14:textId="77777777" w:rsidTr="00216065">
        <w:tc>
          <w:tcPr>
            <w:tcW w:w="4698" w:type="dxa"/>
          </w:tcPr>
          <w:p w14:paraId="284B4F42" w14:textId="77777777" w:rsidR="00D43FD8" w:rsidRPr="00414107" w:rsidRDefault="00D43FD8" w:rsidP="00D43FD8">
            <w:pPr>
              <w:spacing w:after="160" w:line="259" w:lineRule="auto"/>
              <w:rPr>
                <w:rFonts w:ascii="Times New Roman" w:hAnsi="Times New Roman" w:cs="Times New Roman"/>
                <w:sz w:val="20"/>
                <w:szCs w:val="20"/>
                <w:lang w:val="en-US"/>
              </w:rPr>
            </w:pPr>
            <w:r w:rsidRPr="00414107">
              <w:rPr>
                <w:rFonts w:ascii="Times New Roman" w:hAnsi="Times New Roman" w:cs="Times New Roman"/>
                <w:sz w:val="20"/>
                <w:szCs w:val="20"/>
              </w:rPr>
              <w:t>4.2. Клиентска сметка (клиентски сметки) (да/не)</w:t>
            </w:r>
          </w:p>
        </w:tc>
        <w:tc>
          <w:tcPr>
            <w:tcW w:w="4698" w:type="dxa"/>
          </w:tcPr>
          <w:p w14:paraId="6C2C6C8B" w14:textId="77777777" w:rsidR="00D43FD8" w:rsidRPr="00414107" w:rsidRDefault="00D43FD8" w:rsidP="00D43FD8">
            <w:pPr>
              <w:spacing w:after="160" w:line="259" w:lineRule="auto"/>
              <w:rPr>
                <w:rFonts w:ascii="Times New Roman" w:hAnsi="Times New Roman" w:cs="Times New Roman"/>
                <w:sz w:val="20"/>
                <w:szCs w:val="20"/>
              </w:rPr>
            </w:pPr>
          </w:p>
        </w:tc>
      </w:tr>
      <w:tr w:rsidR="00D43FD8" w:rsidRPr="003C5BC4" w14:paraId="6119D60E" w14:textId="77777777" w:rsidTr="00216065">
        <w:tc>
          <w:tcPr>
            <w:tcW w:w="4698" w:type="dxa"/>
          </w:tcPr>
          <w:p w14:paraId="4744DA47" w14:textId="77777777" w:rsidR="00D43FD8" w:rsidRPr="00414107" w:rsidRDefault="00D43FD8" w:rsidP="00D43FD8">
            <w:pPr>
              <w:spacing w:after="160" w:line="259" w:lineRule="auto"/>
              <w:rPr>
                <w:rFonts w:ascii="Times New Roman" w:hAnsi="Times New Roman" w:cs="Times New Roman"/>
                <w:sz w:val="20"/>
                <w:szCs w:val="20"/>
                <w:lang w:val="en-US"/>
              </w:rPr>
            </w:pPr>
            <w:r w:rsidRPr="00414107">
              <w:rPr>
                <w:rFonts w:ascii="Times New Roman" w:hAnsi="Times New Roman" w:cs="Times New Roman"/>
                <w:sz w:val="20"/>
                <w:szCs w:val="20"/>
                <w:lang w:val="en-US"/>
              </w:rPr>
              <w:t>IBAN</w:t>
            </w:r>
          </w:p>
        </w:tc>
        <w:tc>
          <w:tcPr>
            <w:tcW w:w="4698" w:type="dxa"/>
          </w:tcPr>
          <w:p w14:paraId="3776BC12" w14:textId="77777777" w:rsidR="00D43FD8" w:rsidRPr="00414107" w:rsidRDefault="00D43FD8" w:rsidP="00D43FD8">
            <w:pPr>
              <w:spacing w:after="160" w:line="259" w:lineRule="auto"/>
              <w:rPr>
                <w:rFonts w:ascii="Times New Roman" w:hAnsi="Times New Roman" w:cs="Times New Roman"/>
                <w:sz w:val="20"/>
                <w:szCs w:val="20"/>
              </w:rPr>
            </w:pPr>
            <w:r w:rsidRPr="00414107">
              <w:rPr>
                <w:rFonts w:ascii="Times New Roman" w:hAnsi="Times New Roman" w:cs="Times New Roman"/>
                <w:sz w:val="20"/>
                <w:szCs w:val="20"/>
              </w:rPr>
              <w:t>Банка/клон</w:t>
            </w:r>
          </w:p>
        </w:tc>
      </w:tr>
      <w:tr w:rsidR="00D43FD8" w:rsidRPr="003C5BC4" w14:paraId="6A6F8735" w14:textId="77777777" w:rsidTr="00216065">
        <w:tc>
          <w:tcPr>
            <w:tcW w:w="4698" w:type="dxa"/>
          </w:tcPr>
          <w:p w14:paraId="3735B6EC" w14:textId="77777777" w:rsidR="00D43FD8" w:rsidRPr="00414107" w:rsidRDefault="00D43FD8" w:rsidP="00D43FD8">
            <w:pPr>
              <w:spacing w:after="160" w:line="259" w:lineRule="auto"/>
              <w:rPr>
                <w:rFonts w:ascii="Times New Roman" w:hAnsi="Times New Roman" w:cs="Times New Roman"/>
                <w:sz w:val="20"/>
                <w:szCs w:val="20"/>
              </w:rPr>
            </w:pPr>
          </w:p>
        </w:tc>
        <w:tc>
          <w:tcPr>
            <w:tcW w:w="4698" w:type="dxa"/>
          </w:tcPr>
          <w:p w14:paraId="22B73B6D" w14:textId="77777777" w:rsidR="00D43FD8" w:rsidRPr="00414107" w:rsidRDefault="00D43FD8" w:rsidP="00D43FD8">
            <w:pPr>
              <w:spacing w:after="160" w:line="259" w:lineRule="auto"/>
              <w:rPr>
                <w:rFonts w:ascii="Times New Roman" w:hAnsi="Times New Roman" w:cs="Times New Roman"/>
                <w:sz w:val="20"/>
                <w:szCs w:val="20"/>
              </w:rPr>
            </w:pPr>
          </w:p>
        </w:tc>
      </w:tr>
    </w:tbl>
    <w:p w14:paraId="262DCADD" w14:textId="255FF716" w:rsidR="00BA54A3" w:rsidRPr="00414107" w:rsidRDefault="00BA54A3" w:rsidP="003C5BC4">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Забележка: </w:t>
      </w:r>
      <w:r w:rsidR="00156E39" w:rsidRPr="00414107">
        <w:rPr>
          <w:rFonts w:ascii="Times New Roman" w:hAnsi="Times New Roman" w:cs="Times New Roman"/>
          <w:sz w:val="20"/>
          <w:szCs w:val="20"/>
        </w:rPr>
        <w:t xml:space="preserve">Достатъчно е да се попълни само т. </w:t>
      </w:r>
      <w:r w:rsidR="00D43FD8" w:rsidRPr="00414107">
        <w:rPr>
          <w:rFonts w:ascii="Times New Roman" w:hAnsi="Times New Roman" w:cs="Times New Roman"/>
          <w:sz w:val="20"/>
          <w:szCs w:val="20"/>
        </w:rPr>
        <w:t>4</w:t>
      </w:r>
      <w:r w:rsidR="00156E39" w:rsidRPr="00414107">
        <w:rPr>
          <w:rFonts w:ascii="Times New Roman" w:hAnsi="Times New Roman" w:cs="Times New Roman"/>
          <w:sz w:val="20"/>
          <w:szCs w:val="20"/>
        </w:rPr>
        <w:t xml:space="preserve">.1 или само т. </w:t>
      </w:r>
      <w:r w:rsidR="00D43FD8" w:rsidRPr="00414107">
        <w:rPr>
          <w:rFonts w:ascii="Times New Roman" w:hAnsi="Times New Roman" w:cs="Times New Roman"/>
          <w:sz w:val="20"/>
          <w:szCs w:val="20"/>
        </w:rPr>
        <w:t>4</w:t>
      </w:r>
      <w:r w:rsidR="00156E39" w:rsidRPr="00414107">
        <w:rPr>
          <w:rFonts w:ascii="Times New Roman" w:hAnsi="Times New Roman" w:cs="Times New Roman"/>
          <w:sz w:val="20"/>
          <w:szCs w:val="20"/>
        </w:rPr>
        <w:t>.2. Когато се попълва т. 3.2. р</w:t>
      </w:r>
      <w:r w:rsidRPr="00414107">
        <w:rPr>
          <w:rFonts w:ascii="Times New Roman" w:hAnsi="Times New Roman" w:cs="Times New Roman"/>
          <w:sz w:val="20"/>
          <w:szCs w:val="20"/>
        </w:rPr>
        <w:t>едът в таблицата да се повтори и попълни толкова пъти, колкото са клиентските сметки, подлежащи на обявяване.</w:t>
      </w:r>
    </w:p>
    <w:p w14:paraId="6D2D406E" w14:textId="77777777" w:rsidR="003C5BC4" w:rsidRDefault="003C5BC4" w:rsidP="00D43FD8">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45CC59F9" w14:textId="599967BA" w:rsidR="00D43FD8" w:rsidRPr="00D43FD8" w:rsidRDefault="00D43FD8" w:rsidP="00D43FD8">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D43FD8">
        <w:rPr>
          <w:rFonts w:ascii="Times New Roman" w:hAnsi="Times New Roman" w:cs="Times New Roman"/>
          <w:sz w:val="24"/>
          <w:szCs w:val="24"/>
        </w:rPr>
        <w:t xml:space="preserve">Отговорността на представлявания от мен търговец е гарантирана посредством: </w:t>
      </w:r>
    </w:p>
    <w:p w14:paraId="4BA48F8E" w14:textId="77777777" w:rsidR="00D43FD8" w:rsidRPr="00D43FD8" w:rsidRDefault="00D43FD8" w:rsidP="00D43FD8">
      <w:pPr>
        <w:widowControl w:val="0"/>
        <w:autoSpaceDE w:val="0"/>
        <w:autoSpaceDN w:val="0"/>
        <w:adjustRightInd w:val="0"/>
        <w:spacing w:after="0" w:line="240" w:lineRule="auto"/>
        <w:ind w:firstLine="72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349"/>
        <w:gridCol w:w="2349"/>
        <w:gridCol w:w="2349"/>
        <w:gridCol w:w="2349"/>
      </w:tblGrid>
      <w:tr w:rsidR="00D43FD8" w:rsidRPr="00D43FD8" w14:paraId="1B5B5DD2" w14:textId="77777777" w:rsidTr="00216065">
        <w:tc>
          <w:tcPr>
            <w:tcW w:w="9396" w:type="dxa"/>
            <w:gridSpan w:val="4"/>
          </w:tcPr>
          <w:p w14:paraId="03241C39" w14:textId="77777777" w:rsidR="00D43FD8" w:rsidRPr="00414107" w:rsidRDefault="00D43FD8" w:rsidP="0041410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4.3. Застраховка по чл. 305 от КЗ  </w:t>
            </w:r>
          </w:p>
        </w:tc>
      </w:tr>
      <w:tr w:rsidR="00D43FD8" w:rsidRPr="00D43FD8" w14:paraId="3884D534" w14:textId="77777777" w:rsidTr="00216065">
        <w:tc>
          <w:tcPr>
            <w:tcW w:w="2349" w:type="dxa"/>
          </w:tcPr>
          <w:p w14:paraId="1B2B1417"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ЕИК или код по БУЛСТАТ на застрахователя</w:t>
            </w:r>
          </w:p>
        </w:tc>
        <w:tc>
          <w:tcPr>
            <w:tcW w:w="2349" w:type="dxa"/>
          </w:tcPr>
          <w:p w14:paraId="5EAE75D1"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номер на полицата</w:t>
            </w:r>
          </w:p>
        </w:tc>
        <w:tc>
          <w:tcPr>
            <w:tcW w:w="2349" w:type="dxa"/>
          </w:tcPr>
          <w:p w14:paraId="65EACD5B"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начална дата на покритието по полицата</w:t>
            </w:r>
          </w:p>
        </w:tc>
        <w:tc>
          <w:tcPr>
            <w:tcW w:w="2349" w:type="dxa"/>
          </w:tcPr>
          <w:p w14:paraId="7BD5149D" w14:textId="77777777" w:rsidR="00D43FD8" w:rsidRPr="00414107" w:rsidRDefault="00D43FD8" w:rsidP="00414107">
            <w:pPr>
              <w:widowControl w:val="0"/>
              <w:autoSpaceDE w:val="0"/>
              <w:autoSpaceDN w:val="0"/>
              <w:adjustRightInd w:val="0"/>
              <w:rPr>
                <w:rFonts w:ascii="Times New Roman" w:hAnsi="Times New Roman" w:cs="Times New Roman"/>
                <w:sz w:val="20"/>
                <w:szCs w:val="20"/>
              </w:rPr>
            </w:pPr>
            <w:r w:rsidRPr="00414107">
              <w:rPr>
                <w:rFonts w:ascii="Times New Roman" w:hAnsi="Times New Roman" w:cs="Times New Roman"/>
                <w:sz w:val="20"/>
                <w:szCs w:val="20"/>
              </w:rPr>
              <w:t>крайна дата на покритието по полицата</w:t>
            </w:r>
          </w:p>
        </w:tc>
      </w:tr>
      <w:tr w:rsidR="00D43FD8" w:rsidRPr="00D43FD8" w14:paraId="7323AB08" w14:textId="77777777" w:rsidTr="00216065">
        <w:tc>
          <w:tcPr>
            <w:tcW w:w="2349" w:type="dxa"/>
          </w:tcPr>
          <w:p w14:paraId="5AF403A1" w14:textId="77777777" w:rsidR="00D43FD8" w:rsidRPr="00D43FD8" w:rsidRDefault="00D43FD8" w:rsidP="00D43FD8">
            <w:pPr>
              <w:widowControl w:val="0"/>
              <w:autoSpaceDE w:val="0"/>
              <w:autoSpaceDN w:val="0"/>
              <w:adjustRightInd w:val="0"/>
              <w:ind w:firstLine="720"/>
              <w:jc w:val="both"/>
              <w:rPr>
                <w:rFonts w:ascii="Times New Roman" w:hAnsi="Times New Roman" w:cs="Times New Roman"/>
                <w:sz w:val="24"/>
                <w:szCs w:val="24"/>
              </w:rPr>
            </w:pPr>
          </w:p>
        </w:tc>
        <w:tc>
          <w:tcPr>
            <w:tcW w:w="2349" w:type="dxa"/>
          </w:tcPr>
          <w:p w14:paraId="5E3C2C3A" w14:textId="77777777" w:rsidR="00D43FD8" w:rsidRPr="00D43FD8" w:rsidRDefault="00D43FD8" w:rsidP="00D43FD8">
            <w:pPr>
              <w:widowControl w:val="0"/>
              <w:autoSpaceDE w:val="0"/>
              <w:autoSpaceDN w:val="0"/>
              <w:adjustRightInd w:val="0"/>
              <w:ind w:firstLine="720"/>
              <w:jc w:val="both"/>
              <w:rPr>
                <w:rFonts w:ascii="Times New Roman" w:hAnsi="Times New Roman" w:cs="Times New Roman"/>
                <w:sz w:val="24"/>
                <w:szCs w:val="24"/>
              </w:rPr>
            </w:pPr>
          </w:p>
        </w:tc>
        <w:tc>
          <w:tcPr>
            <w:tcW w:w="2349" w:type="dxa"/>
          </w:tcPr>
          <w:p w14:paraId="457986C2" w14:textId="77777777" w:rsidR="00D43FD8" w:rsidRPr="00D43FD8" w:rsidRDefault="00D43FD8" w:rsidP="00D43FD8">
            <w:pPr>
              <w:widowControl w:val="0"/>
              <w:autoSpaceDE w:val="0"/>
              <w:autoSpaceDN w:val="0"/>
              <w:adjustRightInd w:val="0"/>
              <w:ind w:firstLine="720"/>
              <w:jc w:val="both"/>
              <w:rPr>
                <w:rFonts w:ascii="Times New Roman" w:hAnsi="Times New Roman" w:cs="Times New Roman"/>
                <w:sz w:val="24"/>
                <w:szCs w:val="24"/>
              </w:rPr>
            </w:pPr>
          </w:p>
        </w:tc>
        <w:tc>
          <w:tcPr>
            <w:tcW w:w="2349" w:type="dxa"/>
          </w:tcPr>
          <w:p w14:paraId="6233AA93" w14:textId="77777777" w:rsidR="00D43FD8" w:rsidRPr="00D43FD8" w:rsidRDefault="00D43FD8" w:rsidP="00D43FD8">
            <w:pPr>
              <w:widowControl w:val="0"/>
              <w:autoSpaceDE w:val="0"/>
              <w:autoSpaceDN w:val="0"/>
              <w:adjustRightInd w:val="0"/>
              <w:ind w:firstLine="720"/>
              <w:jc w:val="both"/>
              <w:rPr>
                <w:rFonts w:ascii="Times New Roman" w:hAnsi="Times New Roman" w:cs="Times New Roman"/>
                <w:sz w:val="24"/>
                <w:szCs w:val="24"/>
              </w:rPr>
            </w:pPr>
          </w:p>
        </w:tc>
      </w:tr>
    </w:tbl>
    <w:p w14:paraId="3A6545BF" w14:textId="77777777" w:rsidR="00BA54A3" w:rsidRDefault="00BA54A3" w:rsidP="00BA54A3">
      <w:pPr>
        <w:widowControl w:val="0"/>
        <w:autoSpaceDE w:val="0"/>
        <w:autoSpaceDN w:val="0"/>
        <w:adjustRightInd w:val="0"/>
        <w:spacing w:after="0" w:line="240" w:lineRule="auto"/>
        <w:ind w:firstLine="720"/>
        <w:jc w:val="both"/>
        <w:rPr>
          <w:rFonts w:ascii="Times New Roman" w:hAnsi="Times New Roman" w:cs="Times New Roman"/>
          <w:sz w:val="24"/>
          <w:szCs w:val="24"/>
        </w:rPr>
      </w:pPr>
      <w:r w:rsidRPr="00EA1752">
        <w:rPr>
          <w:rFonts w:ascii="Times New Roman" w:hAnsi="Times New Roman" w:cs="Times New Roman"/>
          <w:sz w:val="24"/>
          <w:szCs w:val="24"/>
        </w:rPr>
        <w:t xml:space="preserve"> </w:t>
      </w:r>
    </w:p>
    <w:p w14:paraId="5A318355" w14:textId="6D96C76E" w:rsidR="00BA54A3" w:rsidRDefault="00770FE2" w:rsidP="00265EB1">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5</w:t>
      </w:r>
      <w:r w:rsidR="00BA54A3">
        <w:rPr>
          <w:rFonts w:ascii="Times New Roman" w:hAnsi="Times New Roman" w:cs="Times New Roman"/>
          <w:sz w:val="24"/>
          <w:szCs w:val="24"/>
        </w:rPr>
        <w:t xml:space="preserve">. Лица, които са в тесни връзки със </w:t>
      </w:r>
      <w:r w:rsidR="00662007">
        <w:rPr>
          <w:rFonts w:ascii="Times New Roman" w:hAnsi="Times New Roman" w:cs="Times New Roman"/>
          <w:sz w:val="24"/>
          <w:szCs w:val="24"/>
        </w:rPr>
        <w:t>заявителя</w:t>
      </w:r>
      <w:r w:rsidR="00BA54A3">
        <w:rPr>
          <w:rFonts w:ascii="Times New Roman" w:hAnsi="Times New Roman" w:cs="Times New Roman"/>
          <w:sz w:val="24"/>
          <w:szCs w:val="24"/>
        </w:rPr>
        <w:t xml:space="preserve">: </w:t>
      </w:r>
    </w:p>
    <w:p w14:paraId="388830A4" w14:textId="77777777" w:rsidR="00BA54A3" w:rsidRDefault="00BA54A3" w:rsidP="00BA54A3">
      <w:pPr>
        <w:widowControl w:val="0"/>
        <w:autoSpaceDE w:val="0"/>
        <w:autoSpaceDN w:val="0"/>
        <w:adjustRightInd w:val="0"/>
        <w:spacing w:after="0" w:line="240" w:lineRule="auto"/>
        <w:ind w:firstLine="48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76"/>
        <w:gridCol w:w="2741"/>
        <w:gridCol w:w="1476"/>
        <w:gridCol w:w="840"/>
        <w:gridCol w:w="1972"/>
        <w:gridCol w:w="1591"/>
      </w:tblGrid>
      <w:tr w:rsidR="00BA54A3" w:rsidRPr="004B1137" w14:paraId="4561C755" w14:textId="77777777" w:rsidTr="00D15797">
        <w:tc>
          <w:tcPr>
            <w:tcW w:w="565" w:type="dxa"/>
          </w:tcPr>
          <w:p w14:paraId="5BBED878" w14:textId="77777777" w:rsidR="00BA54A3" w:rsidRPr="00414107" w:rsidRDefault="00BA54A3" w:rsidP="00D15797">
            <w:pPr>
              <w:widowControl w:val="0"/>
              <w:autoSpaceDE w:val="0"/>
              <w:autoSpaceDN w:val="0"/>
              <w:adjustRightInd w:val="0"/>
              <w:jc w:val="both"/>
              <w:rPr>
                <w:rFonts w:ascii="Times New Roman" w:hAnsi="Times New Roman" w:cs="Times New Roman"/>
                <w:strike/>
                <w:sz w:val="20"/>
                <w:szCs w:val="20"/>
              </w:rPr>
            </w:pPr>
            <w:r w:rsidRPr="00414107">
              <w:rPr>
                <w:rFonts w:ascii="Times New Roman" w:hAnsi="Times New Roman" w:cs="Times New Roman"/>
                <w:strike/>
                <w:sz w:val="20"/>
                <w:szCs w:val="20"/>
              </w:rPr>
              <w:t>№</w:t>
            </w:r>
            <w:r w:rsidR="005C6D31" w:rsidRPr="00414107">
              <w:rPr>
                <w:rFonts w:ascii="Times New Roman" w:hAnsi="Times New Roman" w:cs="Times New Roman"/>
                <w:strike/>
                <w:sz w:val="20"/>
                <w:szCs w:val="20"/>
              </w:rPr>
              <w:t xml:space="preserve"> Номер</w:t>
            </w:r>
          </w:p>
          <w:p w14:paraId="43836C14"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По ред</w:t>
            </w:r>
          </w:p>
        </w:tc>
        <w:tc>
          <w:tcPr>
            <w:tcW w:w="2855" w:type="dxa"/>
          </w:tcPr>
          <w:p w14:paraId="23D6181B"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Имена/Наименование съгласно документ за самоличност/регистрация</w:t>
            </w:r>
          </w:p>
        </w:tc>
        <w:tc>
          <w:tcPr>
            <w:tcW w:w="1533" w:type="dxa"/>
          </w:tcPr>
          <w:p w14:paraId="6767794E"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Юридическо лице (Да/Не)</w:t>
            </w:r>
          </w:p>
        </w:tc>
        <w:tc>
          <w:tcPr>
            <w:tcW w:w="863" w:type="dxa"/>
          </w:tcPr>
          <w:p w14:paraId="07A599B4"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Личен </w:t>
            </w:r>
            <w:r w:rsidRPr="00414107">
              <w:rPr>
                <w:rFonts w:ascii="Times New Roman" w:hAnsi="Times New Roman" w:cs="Times New Roman"/>
                <w:strike/>
                <w:sz w:val="20"/>
                <w:szCs w:val="20"/>
              </w:rPr>
              <w:t>№</w:t>
            </w:r>
            <w:r w:rsidR="005C6D31" w:rsidRPr="00414107">
              <w:rPr>
                <w:rFonts w:ascii="Times New Roman" w:hAnsi="Times New Roman" w:cs="Times New Roman"/>
                <w:sz w:val="20"/>
                <w:szCs w:val="20"/>
              </w:rPr>
              <w:t xml:space="preserve"> Номер</w:t>
            </w:r>
            <w:r w:rsidRPr="00414107">
              <w:rPr>
                <w:rFonts w:ascii="Times New Roman" w:hAnsi="Times New Roman" w:cs="Times New Roman"/>
                <w:sz w:val="20"/>
                <w:szCs w:val="20"/>
              </w:rPr>
              <w:t xml:space="preserve"> </w:t>
            </w:r>
          </w:p>
        </w:tc>
        <w:tc>
          <w:tcPr>
            <w:tcW w:w="1765" w:type="dxa"/>
          </w:tcPr>
          <w:p w14:paraId="7706453C"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 xml:space="preserve">Вид на личния </w:t>
            </w:r>
            <w:r w:rsidRPr="00414107">
              <w:rPr>
                <w:rFonts w:ascii="Times New Roman" w:hAnsi="Times New Roman" w:cs="Times New Roman"/>
                <w:strike/>
                <w:sz w:val="20"/>
                <w:szCs w:val="20"/>
              </w:rPr>
              <w:t>№</w:t>
            </w:r>
            <w:r w:rsidR="005C6D31" w:rsidRPr="00414107">
              <w:rPr>
                <w:rFonts w:ascii="Times New Roman" w:hAnsi="Times New Roman" w:cs="Times New Roman"/>
                <w:sz w:val="20"/>
                <w:szCs w:val="20"/>
              </w:rPr>
              <w:t xml:space="preserve"> Номер</w:t>
            </w:r>
            <w:r w:rsidRPr="00414107">
              <w:rPr>
                <w:rFonts w:ascii="Times New Roman" w:hAnsi="Times New Roman" w:cs="Times New Roman"/>
                <w:sz w:val="20"/>
                <w:szCs w:val="20"/>
              </w:rPr>
              <w:t xml:space="preserve"> (ЕГН/ЛН/</w:t>
            </w:r>
            <w:r w:rsidR="002B505D" w:rsidRPr="00414107">
              <w:rPr>
                <w:rFonts w:ascii="Times New Roman" w:hAnsi="Times New Roman" w:cs="Times New Roman"/>
                <w:sz w:val="20"/>
                <w:szCs w:val="20"/>
              </w:rPr>
              <w:t>ЛНЧ/</w:t>
            </w:r>
            <w:r w:rsidRPr="00414107">
              <w:rPr>
                <w:rFonts w:ascii="Times New Roman" w:hAnsi="Times New Roman" w:cs="Times New Roman"/>
                <w:sz w:val="20"/>
                <w:szCs w:val="20"/>
              </w:rPr>
              <w:t>ЕИК, когато е друг да се посочи изрично)</w:t>
            </w:r>
          </w:p>
        </w:tc>
        <w:tc>
          <w:tcPr>
            <w:tcW w:w="1815" w:type="dxa"/>
          </w:tcPr>
          <w:p w14:paraId="469B0D80"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r w:rsidRPr="00414107">
              <w:rPr>
                <w:rFonts w:ascii="Times New Roman" w:hAnsi="Times New Roman" w:cs="Times New Roman"/>
                <w:sz w:val="20"/>
                <w:szCs w:val="20"/>
              </w:rPr>
              <w:t>Вид на връзката</w:t>
            </w:r>
          </w:p>
        </w:tc>
      </w:tr>
      <w:tr w:rsidR="00BA54A3" w:rsidRPr="004B1137" w14:paraId="4504EC65" w14:textId="77777777" w:rsidTr="00D15797">
        <w:tc>
          <w:tcPr>
            <w:tcW w:w="565" w:type="dxa"/>
          </w:tcPr>
          <w:p w14:paraId="5328EDEE"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2855" w:type="dxa"/>
          </w:tcPr>
          <w:p w14:paraId="643CAC6F"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1533" w:type="dxa"/>
          </w:tcPr>
          <w:p w14:paraId="06B00A86"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863" w:type="dxa"/>
          </w:tcPr>
          <w:p w14:paraId="2A90753F"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1765" w:type="dxa"/>
          </w:tcPr>
          <w:p w14:paraId="02EEBF11"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c>
          <w:tcPr>
            <w:tcW w:w="1815" w:type="dxa"/>
          </w:tcPr>
          <w:p w14:paraId="1C24A61A" w14:textId="77777777" w:rsidR="00BA54A3" w:rsidRPr="00414107" w:rsidRDefault="00BA54A3" w:rsidP="00D15797">
            <w:pPr>
              <w:widowControl w:val="0"/>
              <w:autoSpaceDE w:val="0"/>
              <w:autoSpaceDN w:val="0"/>
              <w:adjustRightInd w:val="0"/>
              <w:jc w:val="both"/>
              <w:rPr>
                <w:rFonts w:ascii="Times New Roman" w:hAnsi="Times New Roman" w:cs="Times New Roman"/>
                <w:sz w:val="20"/>
                <w:szCs w:val="20"/>
              </w:rPr>
            </w:pPr>
          </w:p>
        </w:tc>
      </w:tr>
    </w:tbl>
    <w:p w14:paraId="5668687C" w14:textId="77777777" w:rsidR="0090235E" w:rsidRDefault="004B1137" w:rsidP="00BA54A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Забележк</w:t>
      </w:r>
      <w:r>
        <w:rPr>
          <w:rFonts w:ascii="Times New Roman" w:hAnsi="Times New Roman" w:cs="Times New Roman"/>
          <w:sz w:val="20"/>
          <w:szCs w:val="20"/>
        </w:rPr>
        <w:t>и</w:t>
      </w:r>
      <w:r w:rsidR="00BA54A3" w:rsidRPr="00414107">
        <w:rPr>
          <w:rFonts w:ascii="Times New Roman" w:hAnsi="Times New Roman" w:cs="Times New Roman"/>
          <w:sz w:val="20"/>
          <w:szCs w:val="20"/>
        </w:rPr>
        <w:t xml:space="preserve">: 1. Редът в таблицата да се повтори и попълни толкова пъти, колкото са лицата, подлежащи </w:t>
      </w:r>
      <w:r w:rsidR="00BA54A3" w:rsidRPr="00414107">
        <w:rPr>
          <w:rFonts w:ascii="Times New Roman" w:hAnsi="Times New Roman" w:cs="Times New Roman"/>
          <w:sz w:val="20"/>
          <w:szCs w:val="20"/>
        </w:rPr>
        <w:lastRenderedPageBreak/>
        <w:t>на обявяване.</w:t>
      </w:r>
      <w:r w:rsidRPr="00414107">
        <w:rPr>
          <w:rFonts w:ascii="Times New Roman" w:hAnsi="Times New Roman" w:cs="Times New Roman"/>
          <w:sz w:val="20"/>
          <w:szCs w:val="20"/>
        </w:rPr>
        <w:t xml:space="preserve"> </w:t>
      </w:r>
    </w:p>
    <w:p w14:paraId="566409CD" w14:textId="77777777" w:rsidR="0090235E" w:rsidRDefault="00BA54A3" w:rsidP="00BA54A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2. Тесни връзки са налице във всеки от следните случаи между заявителя и: </w:t>
      </w:r>
    </w:p>
    <w:p w14:paraId="0E36F681" w14:textId="77777777" w:rsidR="0090235E" w:rsidRDefault="00662007" w:rsidP="00BA54A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а</w:t>
      </w:r>
      <w:r w:rsidR="00BA54A3" w:rsidRPr="00414107">
        <w:rPr>
          <w:rFonts w:ascii="Times New Roman" w:hAnsi="Times New Roman" w:cs="Times New Roman"/>
          <w:sz w:val="20"/>
          <w:szCs w:val="20"/>
        </w:rPr>
        <w:t xml:space="preserve">) всяко лице, което заявителят контролира пряко или косвено (посочват се всички лица по веригата на контрол до крайното контролирано предприятие); </w:t>
      </w:r>
    </w:p>
    <w:p w14:paraId="74EA2330" w14:textId="77777777" w:rsidR="0090235E" w:rsidRDefault="00662007" w:rsidP="00BA54A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б</w:t>
      </w:r>
      <w:r w:rsidR="00BA54A3" w:rsidRPr="00414107">
        <w:rPr>
          <w:rFonts w:ascii="Times New Roman" w:hAnsi="Times New Roman" w:cs="Times New Roman"/>
          <w:sz w:val="20"/>
          <w:szCs w:val="20"/>
        </w:rPr>
        <w:t>) всяко лице, в което заявителят притежава участие от 20 или повече на сто в капитала или в правата на глас пряко или чрез контролирани от него дружества;</w:t>
      </w:r>
      <w:r w:rsidR="004B1137" w:rsidRPr="00414107">
        <w:rPr>
          <w:rFonts w:ascii="Times New Roman" w:hAnsi="Times New Roman" w:cs="Times New Roman"/>
          <w:sz w:val="20"/>
          <w:szCs w:val="20"/>
        </w:rPr>
        <w:t xml:space="preserve"> </w:t>
      </w:r>
    </w:p>
    <w:p w14:paraId="4ED7B10A" w14:textId="77777777" w:rsidR="0090235E" w:rsidRDefault="00662007" w:rsidP="00BA54A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в</w:t>
      </w:r>
      <w:r w:rsidR="00BA54A3" w:rsidRPr="00414107">
        <w:rPr>
          <w:rFonts w:ascii="Times New Roman" w:hAnsi="Times New Roman" w:cs="Times New Roman"/>
          <w:sz w:val="20"/>
          <w:szCs w:val="20"/>
        </w:rPr>
        <w:t xml:space="preserve">) всяко лице, заедно с което заявителят контролира трето лице. </w:t>
      </w:r>
      <w:r w:rsidR="007A543D" w:rsidRPr="00414107">
        <w:rPr>
          <w:rFonts w:ascii="Times New Roman" w:hAnsi="Times New Roman" w:cs="Times New Roman"/>
          <w:sz w:val="20"/>
          <w:szCs w:val="20"/>
        </w:rPr>
        <w:t xml:space="preserve">3. </w:t>
      </w:r>
    </w:p>
    <w:p w14:paraId="5ACF98F4" w14:textId="306E2363" w:rsidR="00BA54A3" w:rsidRPr="00414107" w:rsidRDefault="007A543D" w:rsidP="00BA54A3">
      <w:pPr>
        <w:widowControl w:val="0"/>
        <w:autoSpaceDE w:val="0"/>
        <w:autoSpaceDN w:val="0"/>
        <w:adjustRightInd w:val="0"/>
        <w:spacing w:after="0" w:line="240" w:lineRule="auto"/>
        <w:ind w:firstLine="720"/>
        <w:jc w:val="both"/>
        <w:rPr>
          <w:rFonts w:ascii="Times New Roman" w:hAnsi="Times New Roman" w:cs="Times New Roman"/>
          <w:sz w:val="20"/>
          <w:szCs w:val="20"/>
        </w:rPr>
      </w:pPr>
      <w:r w:rsidRPr="00414107">
        <w:rPr>
          <w:rFonts w:ascii="Times New Roman" w:hAnsi="Times New Roman" w:cs="Times New Roman"/>
          <w:sz w:val="20"/>
          <w:szCs w:val="20"/>
        </w:rPr>
        <w:t xml:space="preserve">Когато е посочен личен </w:t>
      </w:r>
      <w:r w:rsidR="0090235E">
        <w:rPr>
          <w:rFonts w:ascii="Times New Roman" w:hAnsi="Times New Roman" w:cs="Times New Roman"/>
          <w:sz w:val="20"/>
          <w:szCs w:val="20"/>
        </w:rPr>
        <w:t>номер,</w:t>
      </w:r>
      <w:r w:rsidRPr="00414107">
        <w:rPr>
          <w:rFonts w:ascii="Times New Roman" w:hAnsi="Times New Roman" w:cs="Times New Roman"/>
          <w:sz w:val="20"/>
          <w:szCs w:val="20"/>
        </w:rPr>
        <w:t xml:space="preserve"> издаден в държава, различна от Р. България, в колоната за Вид на личния номер да се посочи и държавата по издаване на документа за самоличност на физическото лице съответно по регистрация на юридическото лице.</w:t>
      </w:r>
      <w:r w:rsidR="00BA54A3" w:rsidRPr="00414107">
        <w:rPr>
          <w:rFonts w:ascii="Times New Roman" w:hAnsi="Times New Roman" w:cs="Times New Roman"/>
          <w:sz w:val="20"/>
          <w:szCs w:val="20"/>
        </w:rPr>
        <w:t xml:space="preserve"> </w:t>
      </w:r>
    </w:p>
    <w:p w14:paraId="692BBFD9" w14:textId="77777777" w:rsidR="006F2BFE" w:rsidRDefault="006F2BFE" w:rsidP="006F2BFE">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4AC712CE" w14:textId="793A1314" w:rsidR="00F519DF" w:rsidRDefault="00770FE2" w:rsidP="004B1137">
      <w:pPr>
        <w:widowControl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6</w:t>
      </w:r>
      <w:r w:rsidR="006F2BFE" w:rsidRPr="006F2BFE">
        <w:rPr>
          <w:rFonts w:ascii="Times New Roman" w:hAnsi="Times New Roman" w:cs="Times New Roman"/>
          <w:sz w:val="24"/>
          <w:szCs w:val="24"/>
        </w:rPr>
        <w:t xml:space="preserve"> </w:t>
      </w:r>
      <w:r w:rsidR="00F519DF" w:rsidRPr="00F519DF">
        <w:rPr>
          <w:rFonts w:ascii="Times New Roman" w:hAnsi="Times New Roman" w:cs="Times New Roman"/>
          <w:sz w:val="24"/>
          <w:szCs w:val="24"/>
        </w:rPr>
        <w:t>. Заплатил съм държавна такса за разглеждане на документи.</w:t>
      </w:r>
    </w:p>
    <w:p w14:paraId="5229405A" w14:textId="77777777" w:rsidR="00F519DF" w:rsidRPr="00F519DF" w:rsidRDefault="00F519DF" w:rsidP="004B1137">
      <w:pPr>
        <w:widowControl w:val="0"/>
        <w:autoSpaceDE w:val="0"/>
        <w:autoSpaceDN w:val="0"/>
        <w:adjustRightInd w:val="0"/>
        <w:spacing w:after="0" w:line="240" w:lineRule="auto"/>
        <w:ind w:firstLine="720"/>
        <w:jc w:val="both"/>
        <w:rPr>
          <w:rFonts w:ascii="Times New Roman" w:hAnsi="Times New Roman" w:cs="Times New Roman"/>
          <w:sz w:val="24"/>
          <w:szCs w:val="24"/>
        </w:rPr>
      </w:pPr>
    </w:p>
    <w:p w14:paraId="13969C88" w14:textId="62E184AC" w:rsidR="00D60E81" w:rsidRDefault="004B1137" w:rsidP="004B1137">
      <w:pPr>
        <w:pStyle w:val="ListParagraph"/>
        <w:widowControl w:val="0"/>
        <w:autoSpaceDE w:val="0"/>
        <w:autoSpaceDN w:val="0"/>
        <w:adjustRightInd w:val="0"/>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 xml:space="preserve">7. </w:t>
      </w:r>
      <w:r w:rsidR="00BA54A3">
        <w:rPr>
          <w:rFonts w:ascii="Times New Roman" w:hAnsi="Times New Roman" w:cs="Times New Roman"/>
          <w:sz w:val="24"/>
          <w:szCs w:val="24"/>
        </w:rPr>
        <w:t xml:space="preserve">Прилагам следните доказателства: </w:t>
      </w:r>
    </w:p>
    <w:p w14:paraId="13FFCD19" w14:textId="77777777" w:rsidR="00050DBC" w:rsidRDefault="00050DBC" w:rsidP="00414107">
      <w:pPr>
        <w:spacing w:after="0"/>
        <w:ind w:firstLine="720"/>
        <w:jc w:val="both"/>
        <w:rPr>
          <w:rFonts w:ascii="Times New Roman" w:hAnsi="Times New Roman" w:cs="Times New Roman"/>
          <w:sz w:val="24"/>
          <w:szCs w:val="24"/>
        </w:rPr>
      </w:pPr>
    </w:p>
    <w:p w14:paraId="478017FB" w14:textId="77777777" w:rsidR="00770FE2" w:rsidRDefault="00547EB4"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1</w:t>
      </w:r>
      <w:r w:rsidRPr="00547EB4">
        <w:rPr>
          <w:rFonts w:ascii="Times New Roman" w:hAnsi="Times New Roman" w:cs="Times New Roman"/>
          <w:sz w:val="24"/>
          <w:szCs w:val="24"/>
        </w:rPr>
        <w:t>. декларации по чл. 303, ал. 1, т. 1, 2, 3 и 4 от КЗ за:</w:t>
      </w:r>
    </w:p>
    <w:p w14:paraId="1824D77F" w14:textId="77777777" w:rsidR="00770FE2" w:rsidRPr="00770FE2" w:rsidRDefault="00770FE2" w:rsidP="00414107">
      <w:pPr>
        <w:spacing w:after="0"/>
        <w:ind w:firstLine="720"/>
        <w:jc w:val="both"/>
        <w:rPr>
          <w:rFonts w:ascii="Times New Roman" w:hAnsi="Times New Roman" w:cs="Times New Roman"/>
          <w:sz w:val="24"/>
          <w:szCs w:val="24"/>
        </w:rPr>
      </w:pPr>
      <w:r w:rsidRPr="00770FE2">
        <w:rPr>
          <w:rFonts w:ascii="Times New Roman" w:hAnsi="Times New Roman" w:cs="Times New Roman"/>
          <w:sz w:val="24"/>
          <w:szCs w:val="24"/>
        </w:rPr>
        <w:t xml:space="preserve">а) </w:t>
      </w:r>
      <w:r>
        <w:rPr>
          <w:rFonts w:ascii="Times New Roman" w:hAnsi="Times New Roman" w:cs="Times New Roman"/>
          <w:sz w:val="24"/>
          <w:szCs w:val="24"/>
        </w:rPr>
        <w:t>заявителя</w:t>
      </w:r>
      <w:r w:rsidRPr="00770FE2">
        <w:rPr>
          <w:rFonts w:ascii="Times New Roman" w:hAnsi="Times New Roman" w:cs="Times New Roman"/>
          <w:sz w:val="24"/>
          <w:szCs w:val="24"/>
        </w:rPr>
        <w:t xml:space="preserve">; </w:t>
      </w:r>
    </w:p>
    <w:p w14:paraId="586BD869" w14:textId="77777777" w:rsidR="00547EB4" w:rsidRPr="00547EB4" w:rsidRDefault="00770FE2" w:rsidP="00414107">
      <w:pPr>
        <w:spacing w:after="0"/>
        <w:ind w:firstLine="720"/>
        <w:jc w:val="both"/>
        <w:rPr>
          <w:rFonts w:ascii="Times New Roman" w:hAnsi="Times New Roman" w:cs="Times New Roman"/>
          <w:sz w:val="24"/>
          <w:szCs w:val="24"/>
        </w:rPr>
      </w:pPr>
      <w:r w:rsidRPr="00770FE2">
        <w:rPr>
          <w:rFonts w:ascii="Times New Roman" w:hAnsi="Times New Roman" w:cs="Times New Roman"/>
          <w:sz w:val="24"/>
          <w:szCs w:val="24"/>
        </w:rPr>
        <w:t xml:space="preserve">б) всяко друго лице, оправомощено да управлява или представлява </w:t>
      </w:r>
      <w:r>
        <w:rPr>
          <w:rFonts w:ascii="Times New Roman" w:hAnsi="Times New Roman" w:cs="Times New Roman"/>
          <w:sz w:val="24"/>
          <w:szCs w:val="24"/>
        </w:rPr>
        <w:t>предприятието на заявителя</w:t>
      </w:r>
      <w:r w:rsidRPr="00770FE2">
        <w:rPr>
          <w:rFonts w:ascii="Times New Roman" w:hAnsi="Times New Roman" w:cs="Times New Roman"/>
          <w:sz w:val="24"/>
          <w:szCs w:val="24"/>
        </w:rPr>
        <w:t>;</w:t>
      </w:r>
      <w:r w:rsidR="00547EB4" w:rsidRPr="00547EB4">
        <w:rPr>
          <w:rFonts w:ascii="Times New Roman" w:hAnsi="Times New Roman" w:cs="Times New Roman"/>
          <w:sz w:val="24"/>
          <w:szCs w:val="24"/>
        </w:rPr>
        <w:t xml:space="preserve"> </w:t>
      </w:r>
    </w:p>
    <w:p w14:paraId="3C5A139B" w14:textId="77777777" w:rsidR="00547EB4" w:rsidRPr="00547EB4" w:rsidRDefault="00770FE2"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2</w:t>
      </w:r>
      <w:r w:rsidR="00547EB4" w:rsidRPr="00547EB4">
        <w:rPr>
          <w:rFonts w:ascii="Times New Roman" w:hAnsi="Times New Roman" w:cs="Times New Roman"/>
          <w:sz w:val="24"/>
          <w:szCs w:val="24"/>
        </w:rPr>
        <w:t xml:space="preserve">. заверено копие от диплома за завършено висше образование, доказателства за придобит професионален опит в областта на застраховането, както и за преминато обучение по чл. 303, ал. 2, т. 1 от КЗ или декларация за успешно преминат изпит по чл. 303, ал. 2, т. 2 от КЗ: </w:t>
      </w:r>
    </w:p>
    <w:p w14:paraId="66AEE484" w14:textId="77777777" w:rsidR="00547EB4" w:rsidRPr="00547EB4" w:rsidRDefault="00547EB4" w:rsidP="00414107">
      <w:pPr>
        <w:spacing w:after="0"/>
        <w:ind w:firstLine="720"/>
        <w:jc w:val="both"/>
        <w:rPr>
          <w:rFonts w:ascii="Times New Roman" w:hAnsi="Times New Roman" w:cs="Times New Roman"/>
          <w:sz w:val="24"/>
          <w:szCs w:val="24"/>
        </w:rPr>
      </w:pPr>
      <w:r w:rsidRPr="00547EB4">
        <w:rPr>
          <w:rFonts w:ascii="Times New Roman" w:hAnsi="Times New Roman" w:cs="Times New Roman"/>
          <w:sz w:val="24"/>
          <w:szCs w:val="24"/>
        </w:rPr>
        <w:t xml:space="preserve">а) за заявителя едноличен търговец; </w:t>
      </w:r>
    </w:p>
    <w:p w14:paraId="5E819988" w14:textId="77777777" w:rsidR="00770FE2" w:rsidRDefault="00770FE2" w:rsidP="00414107">
      <w:pPr>
        <w:spacing w:after="0"/>
        <w:ind w:firstLine="720"/>
        <w:jc w:val="both"/>
        <w:rPr>
          <w:rFonts w:ascii="Times New Roman" w:hAnsi="Times New Roman" w:cs="Times New Roman"/>
          <w:sz w:val="24"/>
          <w:szCs w:val="24"/>
        </w:rPr>
      </w:pPr>
      <w:r w:rsidRPr="00770FE2">
        <w:rPr>
          <w:rFonts w:ascii="Times New Roman" w:hAnsi="Times New Roman" w:cs="Times New Roman"/>
          <w:sz w:val="24"/>
          <w:szCs w:val="24"/>
        </w:rPr>
        <w:t>б) всяко друго лице, оправомощено да управлява или представлява предприятието на заявителя;</w:t>
      </w:r>
    </w:p>
    <w:p w14:paraId="2CEBE0BB" w14:textId="77777777" w:rsidR="00547EB4" w:rsidRPr="00547EB4" w:rsidRDefault="00770FE2"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в</w:t>
      </w:r>
      <w:r w:rsidR="00547EB4" w:rsidRPr="00547EB4">
        <w:rPr>
          <w:rFonts w:ascii="Times New Roman" w:hAnsi="Times New Roman" w:cs="Times New Roman"/>
          <w:sz w:val="24"/>
          <w:szCs w:val="24"/>
        </w:rPr>
        <w:t xml:space="preserve">) за всяко лице на ръководна длъжност в предприятието на заявителя едноличен търговец, отговорно за извършване на дейностите по разпространение на застрахователни продукти; </w:t>
      </w:r>
    </w:p>
    <w:p w14:paraId="7019361B" w14:textId="77777777" w:rsidR="00547EB4" w:rsidRPr="00547EB4" w:rsidRDefault="00770FE2"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3</w:t>
      </w:r>
      <w:r w:rsidR="00547EB4" w:rsidRPr="00547EB4">
        <w:rPr>
          <w:rFonts w:ascii="Times New Roman" w:hAnsi="Times New Roman" w:cs="Times New Roman"/>
          <w:sz w:val="24"/>
          <w:szCs w:val="24"/>
        </w:rPr>
        <w:t xml:space="preserve">. списък с данни за адресите на офисите или клоновете, където ще се извършва дейността по застрахователно посредничество заверен с подписа на заявителя-едноличен търговец, съгласно приложение № 2; </w:t>
      </w:r>
    </w:p>
    <w:p w14:paraId="123D914A" w14:textId="77777777" w:rsidR="00547EB4" w:rsidRPr="00547EB4" w:rsidRDefault="00EF2C35"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4</w:t>
      </w:r>
      <w:r w:rsidR="00547EB4" w:rsidRPr="00547EB4">
        <w:rPr>
          <w:rFonts w:ascii="Times New Roman" w:hAnsi="Times New Roman" w:cs="Times New Roman"/>
          <w:sz w:val="24"/>
          <w:szCs w:val="24"/>
        </w:rPr>
        <w:t xml:space="preserve">. доказателства за притежаване на собствени средства по чл. 306, ал. 1, т. 1 от КЗ, </w:t>
      </w:r>
      <w:r>
        <w:rPr>
          <w:rFonts w:ascii="Times New Roman" w:hAnsi="Times New Roman" w:cs="Times New Roman"/>
          <w:sz w:val="24"/>
          <w:szCs w:val="24"/>
        </w:rPr>
        <w:t>(</w:t>
      </w:r>
      <w:r w:rsidR="00547EB4" w:rsidRPr="00547EB4">
        <w:rPr>
          <w:rFonts w:ascii="Times New Roman" w:hAnsi="Times New Roman" w:cs="Times New Roman"/>
          <w:sz w:val="24"/>
          <w:szCs w:val="24"/>
        </w:rPr>
        <w:t>когато заявителят е избрал този начин за гарантиране на изпълнението на задълженията си</w:t>
      </w:r>
      <w:r>
        <w:rPr>
          <w:rFonts w:ascii="Times New Roman" w:hAnsi="Times New Roman" w:cs="Times New Roman"/>
          <w:sz w:val="24"/>
          <w:szCs w:val="24"/>
        </w:rPr>
        <w:t>)</w:t>
      </w:r>
      <w:r w:rsidR="00547EB4" w:rsidRPr="00547EB4">
        <w:rPr>
          <w:rFonts w:ascii="Times New Roman" w:hAnsi="Times New Roman" w:cs="Times New Roman"/>
          <w:sz w:val="24"/>
          <w:szCs w:val="24"/>
        </w:rPr>
        <w:t>;</w:t>
      </w:r>
    </w:p>
    <w:p w14:paraId="5EFB7183" w14:textId="77777777" w:rsidR="00547EB4" w:rsidRPr="00547EB4" w:rsidRDefault="00EF2C35"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5</w:t>
      </w:r>
      <w:r w:rsidR="00547EB4" w:rsidRPr="00547EB4">
        <w:rPr>
          <w:rFonts w:ascii="Times New Roman" w:hAnsi="Times New Roman" w:cs="Times New Roman"/>
          <w:sz w:val="24"/>
          <w:szCs w:val="24"/>
        </w:rPr>
        <w:t xml:space="preserve">. удостоверение от съответната банка, извършваща дейност в Република България, за всяка отделна разкрита при нея клиентска сметка по чл. 306, ал. 1, т. 2 от КЗ, </w:t>
      </w:r>
      <w:r>
        <w:rPr>
          <w:rFonts w:ascii="Times New Roman" w:hAnsi="Times New Roman" w:cs="Times New Roman"/>
          <w:sz w:val="24"/>
          <w:szCs w:val="24"/>
        </w:rPr>
        <w:t>(</w:t>
      </w:r>
      <w:r w:rsidR="00547EB4" w:rsidRPr="00547EB4">
        <w:rPr>
          <w:rFonts w:ascii="Times New Roman" w:hAnsi="Times New Roman" w:cs="Times New Roman"/>
          <w:sz w:val="24"/>
          <w:szCs w:val="24"/>
        </w:rPr>
        <w:t>когато заявителят е избрал този начин за гарантиране на изпълнението на задълженията си</w:t>
      </w:r>
      <w:r>
        <w:rPr>
          <w:rFonts w:ascii="Times New Roman" w:hAnsi="Times New Roman" w:cs="Times New Roman"/>
          <w:sz w:val="24"/>
          <w:szCs w:val="24"/>
        </w:rPr>
        <w:t>)</w:t>
      </w:r>
      <w:r w:rsidR="00547EB4" w:rsidRPr="00547EB4">
        <w:rPr>
          <w:rFonts w:ascii="Times New Roman" w:hAnsi="Times New Roman" w:cs="Times New Roman"/>
          <w:sz w:val="24"/>
          <w:szCs w:val="24"/>
        </w:rPr>
        <w:t>;</w:t>
      </w:r>
    </w:p>
    <w:p w14:paraId="6F3EA02E" w14:textId="77777777" w:rsidR="00547EB4" w:rsidRPr="00547EB4" w:rsidRDefault="00EF2C35"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6</w:t>
      </w:r>
      <w:r w:rsidR="00547EB4" w:rsidRPr="00547EB4">
        <w:rPr>
          <w:rFonts w:ascii="Times New Roman" w:hAnsi="Times New Roman" w:cs="Times New Roman"/>
          <w:sz w:val="24"/>
          <w:szCs w:val="24"/>
        </w:rPr>
        <w:t>. договор за задължителна застраховка по чл. 305 от КЗ;</w:t>
      </w:r>
    </w:p>
    <w:p w14:paraId="5093ECA3" w14:textId="77777777" w:rsidR="00547EB4" w:rsidRPr="00547EB4" w:rsidRDefault="00EF2C35"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7</w:t>
      </w:r>
      <w:r w:rsidR="00547EB4" w:rsidRPr="00547EB4">
        <w:rPr>
          <w:rFonts w:ascii="Times New Roman" w:hAnsi="Times New Roman" w:cs="Times New Roman"/>
          <w:sz w:val="24"/>
          <w:szCs w:val="24"/>
        </w:rPr>
        <w:t>. декларации, удостоверяващи липсата на обстоятелства по чл. 310, ал. 1 и ал. 2 от КЗ;</w:t>
      </w:r>
    </w:p>
    <w:p w14:paraId="55EA00A8" w14:textId="77777777" w:rsidR="008559AC" w:rsidRPr="00C83A05" w:rsidRDefault="008559AC"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8</w:t>
      </w:r>
      <w:r w:rsidRPr="00C83A05">
        <w:rPr>
          <w:rFonts w:ascii="Times New Roman" w:hAnsi="Times New Roman" w:cs="Times New Roman"/>
          <w:sz w:val="24"/>
          <w:szCs w:val="24"/>
        </w:rPr>
        <w:t xml:space="preserve">. декларация, че лицата по чл. 307, ал. 1, т. 9 от КЗ </w:t>
      </w:r>
      <w:r w:rsidRPr="00A2298D">
        <w:rPr>
          <w:rFonts w:ascii="Times New Roman" w:hAnsi="Times New Roman" w:cs="Times New Roman"/>
          <w:sz w:val="24"/>
          <w:szCs w:val="24"/>
        </w:rPr>
        <w:t xml:space="preserve">(лицата по списъците по т. 5 от искането за регистрация по-горе) </w:t>
      </w:r>
      <w:r w:rsidRPr="00C83A05">
        <w:rPr>
          <w:rFonts w:ascii="Times New Roman" w:hAnsi="Times New Roman" w:cs="Times New Roman"/>
          <w:sz w:val="24"/>
          <w:szCs w:val="24"/>
        </w:rPr>
        <w:t>не са осъждани за престъпления и не са подвеждани по друг начин под отговорност за възпрепятстване на реда на управление и че спрямо тях не са прилагани принудителни административни мерки във връзка с възпрепятстване на такъв ред на управление</w:t>
      </w:r>
      <w:r w:rsidRPr="00A2298D">
        <w:rPr>
          <w:rFonts w:ascii="Times New Roman" w:hAnsi="Times New Roman" w:cs="Times New Roman"/>
          <w:sz w:val="24"/>
          <w:szCs w:val="24"/>
        </w:rPr>
        <w:t xml:space="preserve">, като в случай, че такава декларация не може да бъде дадена се посочват </w:t>
      </w:r>
      <w:r w:rsidRPr="00A2298D">
        <w:rPr>
          <w:rFonts w:ascii="Times New Roman" w:hAnsi="Times New Roman" w:cs="Times New Roman"/>
          <w:sz w:val="24"/>
          <w:szCs w:val="24"/>
        </w:rPr>
        <w:lastRenderedPageBreak/>
        <w:t>престъпленията и другите нарушения за които лицата са били подвеждани под отговорност или са били предмет на принудителни административни мерки</w:t>
      </w:r>
      <w:r w:rsidRPr="00C83A05">
        <w:rPr>
          <w:rFonts w:ascii="Times New Roman" w:hAnsi="Times New Roman" w:cs="Times New Roman"/>
          <w:sz w:val="24"/>
          <w:szCs w:val="24"/>
        </w:rPr>
        <w:t>;</w:t>
      </w:r>
    </w:p>
    <w:p w14:paraId="0D2805E6" w14:textId="77777777" w:rsidR="008559AC" w:rsidRPr="00547EB4" w:rsidRDefault="008559AC" w:rsidP="00414107">
      <w:pPr>
        <w:spacing w:after="0"/>
        <w:ind w:firstLine="720"/>
        <w:jc w:val="both"/>
        <w:rPr>
          <w:rFonts w:ascii="Times New Roman" w:hAnsi="Times New Roman" w:cs="Times New Roman"/>
          <w:sz w:val="24"/>
          <w:szCs w:val="24"/>
        </w:rPr>
      </w:pPr>
      <w:r>
        <w:rPr>
          <w:rFonts w:ascii="Times New Roman" w:hAnsi="Times New Roman" w:cs="Times New Roman"/>
          <w:sz w:val="24"/>
          <w:szCs w:val="24"/>
        </w:rPr>
        <w:t>9</w:t>
      </w:r>
      <w:r w:rsidRPr="00C83A05">
        <w:rPr>
          <w:rFonts w:ascii="Times New Roman" w:hAnsi="Times New Roman" w:cs="Times New Roman"/>
          <w:sz w:val="24"/>
          <w:szCs w:val="24"/>
        </w:rPr>
        <w:t xml:space="preserve">. когато лицата по чл. 307, ал. 1, т. 9 от КЗ </w:t>
      </w:r>
      <w:r w:rsidRPr="00A2298D">
        <w:rPr>
          <w:rFonts w:ascii="Times New Roman" w:hAnsi="Times New Roman" w:cs="Times New Roman"/>
          <w:sz w:val="24"/>
          <w:szCs w:val="24"/>
        </w:rPr>
        <w:t xml:space="preserve">(лицата по списъците по т. 5 от искането за регистрация по-горе) </w:t>
      </w:r>
      <w:r w:rsidRPr="00C83A05">
        <w:rPr>
          <w:rFonts w:ascii="Times New Roman" w:hAnsi="Times New Roman" w:cs="Times New Roman"/>
          <w:sz w:val="24"/>
          <w:szCs w:val="24"/>
        </w:rPr>
        <w:t xml:space="preserve">имат пребиваване или регистрация в трети държави информация за приложимите към тях закони, подзаконови актове и административни разпоредби </w:t>
      </w:r>
      <w:r w:rsidRPr="00A2298D">
        <w:rPr>
          <w:rFonts w:ascii="Times New Roman" w:hAnsi="Times New Roman" w:cs="Times New Roman"/>
          <w:sz w:val="24"/>
          <w:szCs w:val="24"/>
        </w:rPr>
        <w:t xml:space="preserve">в </w:t>
      </w:r>
      <w:r w:rsidRPr="00C83A05">
        <w:rPr>
          <w:rFonts w:ascii="Times New Roman" w:hAnsi="Times New Roman" w:cs="Times New Roman"/>
          <w:sz w:val="24"/>
          <w:szCs w:val="24"/>
        </w:rPr>
        <w:t>трети държави;</w:t>
      </w:r>
    </w:p>
    <w:p w14:paraId="53770C5D" w14:textId="77777777" w:rsidR="008559AC" w:rsidRPr="0090235E" w:rsidRDefault="008559AC" w:rsidP="00414107">
      <w:pPr>
        <w:spacing w:after="0"/>
        <w:ind w:firstLine="720"/>
        <w:jc w:val="both"/>
        <w:rPr>
          <w:rFonts w:ascii="Times New Roman" w:hAnsi="Times New Roman" w:cs="Times New Roman"/>
          <w:sz w:val="20"/>
          <w:szCs w:val="24"/>
        </w:rPr>
      </w:pPr>
      <w:r w:rsidRPr="0090235E">
        <w:rPr>
          <w:rFonts w:ascii="Times New Roman" w:hAnsi="Times New Roman" w:cs="Times New Roman"/>
          <w:sz w:val="20"/>
          <w:szCs w:val="24"/>
        </w:rPr>
        <w:t xml:space="preserve">Забележки: 1. за български граждани декларация за липса на осъждания, съответно информация за осъждания се дава само за осъжданията в държава различна от Република България. </w:t>
      </w:r>
    </w:p>
    <w:p w14:paraId="19223463" w14:textId="77777777" w:rsidR="008559AC" w:rsidRPr="0090235E" w:rsidRDefault="008559AC" w:rsidP="00414107">
      <w:pPr>
        <w:spacing w:after="0"/>
        <w:ind w:firstLine="720"/>
        <w:jc w:val="both"/>
        <w:rPr>
          <w:rFonts w:ascii="Times New Roman" w:hAnsi="Times New Roman" w:cs="Times New Roman"/>
          <w:sz w:val="20"/>
          <w:szCs w:val="24"/>
        </w:rPr>
      </w:pPr>
      <w:r w:rsidRPr="0090235E">
        <w:rPr>
          <w:rFonts w:ascii="Times New Roman" w:hAnsi="Times New Roman" w:cs="Times New Roman"/>
          <w:sz w:val="20"/>
          <w:szCs w:val="24"/>
        </w:rPr>
        <w:t>2. За български граждани, когато се предоставя информация за наложени административни наказания или приложени принудителни административни мерки и същите са отразени в публичен регистър се посочва само публичният регистър, в който са отразени;</w:t>
      </w:r>
    </w:p>
    <w:p w14:paraId="50408352" w14:textId="77777777" w:rsidR="008559AC" w:rsidRPr="0090235E" w:rsidRDefault="008559AC" w:rsidP="00414107">
      <w:pPr>
        <w:spacing w:after="0"/>
        <w:ind w:firstLine="720"/>
        <w:jc w:val="both"/>
        <w:rPr>
          <w:rFonts w:ascii="Times New Roman" w:hAnsi="Times New Roman" w:cs="Times New Roman"/>
          <w:sz w:val="20"/>
          <w:szCs w:val="24"/>
        </w:rPr>
      </w:pPr>
      <w:r w:rsidRPr="0090235E">
        <w:rPr>
          <w:rFonts w:ascii="Times New Roman" w:hAnsi="Times New Roman" w:cs="Times New Roman"/>
          <w:sz w:val="20"/>
          <w:szCs w:val="24"/>
        </w:rPr>
        <w:t xml:space="preserve">3. </w:t>
      </w:r>
      <w:r w:rsidR="00017A49" w:rsidRPr="0090235E">
        <w:rPr>
          <w:rFonts w:ascii="Times New Roman" w:hAnsi="Times New Roman" w:cs="Times New Roman"/>
          <w:sz w:val="20"/>
          <w:szCs w:val="24"/>
        </w:rPr>
        <w:t>Когато дипломата за завършено висше образование е издадена в Република България и е регистрирана в публичен регистър се посочва номер, дата и издател на дипломата за висше образование.</w:t>
      </w:r>
    </w:p>
    <w:p w14:paraId="55FAB3F5" w14:textId="77777777" w:rsidR="00547EB4" w:rsidRPr="00547EB4" w:rsidRDefault="00547EB4" w:rsidP="00414107">
      <w:pPr>
        <w:spacing w:after="0"/>
        <w:ind w:firstLine="720"/>
        <w:jc w:val="both"/>
        <w:rPr>
          <w:rFonts w:ascii="Times New Roman" w:hAnsi="Times New Roman" w:cs="Times New Roman"/>
          <w:sz w:val="24"/>
          <w:szCs w:val="24"/>
        </w:rPr>
      </w:pPr>
    </w:p>
    <w:p w14:paraId="571BA29F" w14:textId="77777777" w:rsidR="00BA76BE" w:rsidRPr="004A63F8" w:rsidRDefault="00BA76BE" w:rsidP="00BA76BE">
      <w:pPr>
        <w:pStyle w:val="firstline"/>
        <w:spacing w:before="120" w:after="120"/>
        <w:ind w:firstLine="641"/>
      </w:pPr>
      <w:r w:rsidRPr="004A63F8">
        <w:rPr>
          <w:i/>
        </w:rPr>
        <w:t>Известна ми е отговорността по чл. 313 от Наказателния кодекс</w:t>
      </w:r>
      <w:r w:rsidRPr="004A63F8">
        <w:t>.</w:t>
      </w:r>
    </w:p>
    <w:p w14:paraId="1F0BC6B3" w14:textId="77777777" w:rsidR="00050DBC" w:rsidRDefault="00050DBC" w:rsidP="00414107">
      <w:pPr>
        <w:spacing w:after="0"/>
        <w:ind w:firstLine="720"/>
        <w:jc w:val="both"/>
        <w:rPr>
          <w:rFonts w:ascii="Times New Roman" w:hAnsi="Times New Roman" w:cs="Times New Roman"/>
          <w:sz w:val="24"/>
          <w:szCs w:val="24"/>
        </w:rPr>
      </w:pPr>
    </w:p>
    <w:p w14:paraId="21D2934D" w14:textId="77777777" w:rsidR="00050DBC" w:rsidRDefault="00050DBC">
      <w:pPr>
        <w:rPr>
          <w:rFonts w:ascii="Times New Roman" w:hAnsi="Times New Roman" w:cs="Times New Roman"/>
          <w:sz w:val="24"/>
          <w:szCs w:val="24"/>
        </w:rPr>
      </w:pPr>
    </w:p>
    <w:p w14:paraId="2669C3C5" w14:textId="63B9F30D" w:rsidR="00050DBC" w:rsidRPr="00414107" w:rsidRDefault="00050DBC" w:rsidP="00414107">
      <w:pPr>
        <w:tabs>
          <w:tab w:val="left" w:pos="5220"/>
        </w:tabs>
        <w:jc w:val="center"/>
        <w:rPr>
          <w:rFonts w:ascii="Times New Roman" w:hAnsi="Times New Roman" w:cs="Times New Roman"/>
          <w:sz w:val="24"/>
          <w:szCs w:val="24"/>
        </w:rPr>
      </w:pPr>
      <w:r w:rsidRPr="00414107">
        <w:rPr>
          <w:rFonts w:ascii="Times New Roman" w:hAnsi="Times New Roman" w:cs="Times New Roman"/>
          <w:sz w:val="24"/>
          <w:szCs w:val="24"/>
        </w:rPr>
        <w:t>ДАТА: ______________</w:t>
      </w:r>
      <w:r w:rsidRPr="00414107">
        <w:rPr>
          <w:rFonts w:ascii="Times New Roman" w:hAnsi="Times New Roman" w:cs="Times New Roman"/>
          <w:sz w:val="24"/>
          <w:szCs w:val="24"/>
        </w:rPr>
        <w:tab/>
      </w:r>
      <w:r w:rsidR="00BA76BE">
        <w:rPr>
          <w:rFonts w:ascii="Times New Roman" w:hAnsi="Times New Roman" w:cs="Times New Roman"/>
          <w:sz w:val="24"/>
          <w:szCs w:val="24"/>
        </w:rPr>
        <w:t>ЗАЯВИТЕЛ</w:t>
      </w:r>
      <w:r w:rsidR="004B1137" w:rsidRPr="004B1137">
        <w:rPr>
          <w:rFonts w:ascii="Times New Roman" w:hAnsi="Times New Roman" w:cs="Times New Roman"/>
          <w:sz w:val="24"/>
          <w:szCs w:val="24"/>
        </w:rPr>
        <w:t xml:space="preserve"> </w:t>
      </w:r>
      <w:r w:rsidRPr="00414107">
        <w:rPr>
          <w:rFonts w:ascii="Times New Roman" w:hAnsi="Times New Roman" w:cs="Times New Roman"/>
          <w:sz w:val="24"/>
          <w:szCs w:val="24"/>
        </w:rPr>
        <w:t xml:space="preserve">:____________________ </w:t>
      </w:r>
    </w:p>
    <w:p w14:paraId="42882B64" w14:textId="77777777" w:rsidR="00D60E81" w:rsidRPr="00414107" w:rsidRDefault="00050DBC" w:rsidP="00414107">
      <w:pPr>
        <w:tabs>
          <w:tab w:val="left" w:pos="5220"/>
        </w:tabs>
        <w:jc w:val="center"/>
        <w:rPr>
          <w:i/>
          <w:sz w:val="20"/>
          <w:szCs w:val="20"/>
        </w:rPr>
      </w:pPr>
      <w:r w:rsidRPr="00414107">
        <w:rPr>
          <w:rFonts w:ascii="Times New Roman" w:hAnsi="Times New Roman" w:cs="Times New Roman"/>
          <w:i/>
          <w:sz w:val="24"/>
          <w:szCs w:val="24"/>
        </w:rPr>
        <w:tab/>
      </w:r>
      <w:r w:rsidRPr="00414107">
        <w:rPr>
          <w:rFonts w:ascii="Times New Roman" w:hAnsi="Times New Roman" w:cs="Times New Roman"/>
          <w:i/>
          <w:sz w:val="24"/>
          <w:szCs w:val="24"/>
        </w:rPr>
        <w:tab/>
      </w:r>
      <w:r w:rsidRPr="00414107">
        <w:rPr>
          <w:rFonts w:ascii="Times New Roman" w:hAnsi="Times New Roman" w:cs="Times New Roman"/>
          <w:i/>
          <w:sz w:val="24"/>
          <w:szCs w:val="24"/>
        </w:rPr>
        <w:tab/>
      </w:r>
      <w:r w:rsidRPr="00414107">
        <w:rPr>
          <w:rFonts w:ascii="Times New Roman" w:hAnsi="Times New Roman" w:cs="Times New Roman"/>
          <w:i/>
          <w:sz w:val="24"/>
          <w:szCs w:val="24"/>
        </w:rPr>
        <w:tab/>
        <w:t>/име и подпис/</w:t>
      </w:r>
      <w:r w:rsidR="00D60E81">
        <w:rPr>
          <w:rFonts w:ascii="Times New Roman" w:hAnsi="Times New Roman" w:cs="Times New Roman"/>
          <w:sz w:val="24"/>
          <w:szCs w:val="24"/>
        </w:rPr>
        <w:br w:type="page"/>
      </w:r>
    </w:p>
    <w:p w14:paraId="7CF57876" w14:textId="77777777" w:rsidR="00BA54A3" w:rsidRPr="00414107" w:rsidRDefault="00D60E81" w:rsidP="00414107">
      <w:pPr>
        <w:pStyle w:val="ListParagraph"/>
        <w:widowControl w:val="0"/>
        <w:autoSpaceDE w:val="0"/>
        <w:autoSpaceDN w:val="0"/>
        <w:adjustRightInd w:val="0"/>
        <w:spacing w:after="0" w:line="240" w:lineRule="auto"/>
        <w:ind w:left="840"/>
        <w:rPr>
          <w:rFonts w:ascii="Times New Roman" w:hAnsi="Times New Roman" w:cs="Times New Roman"/>
          <w:b/>
          <w:sz w:val="24"/>
          <w:szCs w:val="24"/>
        </w:rPr>
      </w:pPr>
      <w:r w:rsidRPr="00414107">
        <w:rPr>
          <w:rFonts w:ascii="Times New Roman" w:hAnsi="Times New Roman" w:cs="Times New Roman"/>
          <w:b/>
          <w:sz w:val="24"/>
          <w:szCs w:val="24"/>
        </w:rPr>
        <w:lastRenderedPageBreak/>
        <w:t>Приложение № 2</w:t>
      </w:r>
      <w:r w:rsidR="00B913F8" w:rsidRPr="00414107">
        <w:rPr>
          <w:rFonts w:ascii="Times New Roman" w:hAnsi="Times New Roman" w:cs="Times New Roman"/>
          <w:b/>
          <w:sz w:val="24"/>
          <w:szCs w:val="24"/>
        </w:rPr>
        <w:t xml:space="preserve"> към чл. 2</w:t>
      </w:r>
      <w:r w:rsidRPr="00414107">
        <w:rPr>
          <w:rFonts w:ascii="Times New Roman" w:hAnsi="Times New Roman" w:cs="Times New Roman"/>
          <w:b/>
          <w:sz w:val="24"/>
          <w:szCs w:val="24"/>
        </w:rPr>
        <w:t xml:space="preserve"> </w:t>
      </w:r>
    </w:p>
    <w:p w14:paraId="4D8E79F6" w14:textId="77777777" w:rsidR="004B1137" w:rsidRDefault="004B1137" w:rsidP="00414107">
      <w:pPr>
        <w:pStyle w:val="ListParagraph"/>
        <w:widowControl w:val="0"/>
        <w:autoSpaceDE w:val="0"/>
        <w:autoSpaceDN w:val="0"/>
        <w:adjustRightInd w:val="0"/>
        <w:spacing w:after="0" w:line="240" w:lineRule="auto"/>
        <w:ind w:left="840"/>
        <w:rPr>
          <w:rFonts w:ascii="Times New Roman" w:hAnsi="Times New Roman" w:cs="Times New Roman"/>
          <w:b/>
          <w:sz w:val="24"/>
          <w:szCs w:val="24"/>
        </w:rPr>
      </w:pPr>
    </w:p>
    <w:p w14:paraId="701B3E9A" w14:textId="479C2D9B" w:rsidR="00BB1145" w:rsidRPr="00414107" w:rsidRDefault="00D60E81" w:rsidP="00414107">
      <w:pPr>
        <w:pStyle w:val="ListParagraph"/>
        <w:widowControl w:val="0"/>
        <w:autoSpaceDE w:val="0"/>
        <w:autoSpaceDN w:val="0"/>
        <w:adjustRightInd w:val="0"/>
        <w:spacing w:after="0" w:line="240" w:lineRule="auto"/>
        <w:ind w:left="840"/>
        <w:rPr>
          <w:rFonts w:ascii="Times New Roman" w:hAnsi="Times New Roman" w:cs="Times New Roman"/>
          <w:b/>
          <w:sz w:val="24"/>
          <w:szCs w:val="24"/>
        </w:rPr>
      </w:pPr>
      <w:r w:rsidRPr="00414107">
        <w:rPr>
          <w:rFonts w:ascii="Times New Roman" w:hAnsi="Times New Roman" w:cs="Times New Roman"/>
          <w:b/>
          <w:sz w:val="24"/>
          <w:szCs w:val="24"/>
        </w:rPr>
        <w:t>Списък с данни за адресите на офисите или клоновете</w:t>
      </w:r>
      <w:r w:rsidR="00CB0FEB" w:rsidRPr="00414107">
        <w:rPr>
          <w:rFonts w:ascii="Times New Roman" w:hAnsi="Times New Roman" w:cs="Times New Roman"/>
          <w:b/>
          <w:sz w:val="24"/>
          <w:szCs w:val="24"/>
        </w:rPr>
        <w:t xml:space="preserve"> на заявителя и на офисите и клоновете</w:t>
      </w:r>
      <w:r w:rsidRPr="00414107">
        <w:rPr>
          <w:rFonts w:ascii="Times New Roman" w:hAnsi="Times New Roman" w:cs="Times New Roman"/>
          <w:b/>
          <w:sz w:val="24"/>
          <w:szCs w:val="24"/>
        </w:rPr>
        <w:t>, където ще се извършва дейността по застрахователно посредничество</w:t>
      </w:r>
    </w:p>
    <w:p w14:paraId="603D7DF9" w14:textId="77777777" w:rsidR="00D60E81" w:rsidRDefault="00D60E81"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p>
    <w:p w14:paraId="43518BFE" w14:textId="4A422CD0" w:rsidR="00A839B8" w:rsidRDefault="00A839B8"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Дейността по застрахователно посредничество от страна на ………………………………, </w:t>
      </w:r>
      <w:r w:rsidRPr="009B1EB0">
        <w:rPr>
          <w:rFonts w:ascii="Times New Roman" w:hAnsi="Times New Roman" w:cs="Times New Roman"/>
          <w:sz w:val="24"/>
          <w:szCs w:val="24"/>
        </w:rPr>
        <w:t>ЕИК</w:t>
      </w:r>
      <w:r>
        <w:rPr>
          <w:rFonts w:ascii="Times New Roman" w:hAnsi="Times New Roman" w:cs="Times New Roman"/>
          <w:sz w:val="24"/>
          <w:szCs w:val="24"/>
        </w:rPr>
        <w:t xml:space="preserve"> ………………………</w:t>
      </w:r>
      <w:r w:rsidR="004B1137">
        <w:rPr>
          <w:rFonts w:ascii="Times New Roman" w:hAnsi="Times New Roman" w:cs="Times New Roman"/>
          <w:sz w:val="24"/>
          <w:szCs w:val="24"/>
        </w:rPr>
        <w:t xml:space="preserve"> щ</w:t>
      </w:r>
      <w:r>
        <w:rPr>
          <w:rFonts w:ascii="Times New Roman" w:hAnsi="Times New Roman" w:cs="Times New Roman"/>
          <w:sz w:val="24"/>
          <w:szCs w:val="24"/>
        </w:rPr>
        <w:t xml:space="preserve">е се извършва на следните адреси на офиси и клонове: </w:t>
      </w:r>
    </w:p>
    <w:p w14:paraId="2A746F2F" w14:textId="77777777" w:rsidR="00A839B8" w:rsidRDefault="00A839B8"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p>
    <w:tbl>
      <w:tblPr>
        <w:tblStyle w:val="TableGrid"/>
        <w:tblW w:w="0" w:type="auto"/>
        <w:tblInd w:w="840" w:type="dxa"/>
        <w:tblLook w:val="04A0" w:firstRow="1" w:lastRow="0" w:firstColumn="1" w:lastColumn="0" w:noHBand="0" w:noVBand="1"/>
      </w:tblPr>
      <w:tblGrid>
        <w:gridCol w:w="607"/>
        <w:gridCol w:w="1411"/>
        <w:gridCol w:w="1368"/>
        <w:gridCol w:w="1612"/>
        <w:gridCol w:w="1943"/>
        <w:gridCol w:w="1615"/>
      </w:tblGrid>
      <w:tr w:rsidR="00640D04" w:rsidRPr="004B1137" w14:paraId="38AEC6C2" w14:textId="77777777" w:rsidTr="00414107">
        <w:tc>
          <w:tcPr>
            <w:tcW w:w="615" w:type="dxa"/>
          </w:tcPr>
          <w:p w14:paraId="4FDA24BB" w14:textId="77777777" w:rsidR="00640D04" w:rsidRPr="00414107" w:rsidRDefault="00640D04" w:rsidP="00414107">
            <w:pPr>
              <w:pStyle w:val="ListParagraph"/>
              <w:widowControl w:val="0"/>
              <w:autoSpaceDE w:val="0"/>
              <w:autoSpaceDN w:val="0"/>
              <w:adjustRightInd w:val="0"/>
              <w:ind w:left="0"/>
              <w:rPr>
                <w:rFonts w:ascii="Times New Roman" w:hAnsi="Times New Roman" w:cs="Times New Roman"/>
                <w:sz w:val="20"/>
                <w:szCs w:val="20"/>
              </w:rPr>
            </w:pPr>
            <w:r w:rsidRPr="00414107">
              <w:rPr>
                <w:rFonts w:ascii="Times New Roman" w:hAnsi="Times New Roman" w:cs="Times New Roman"/>
                <w:sz w:val="20"/>
                <w:szCs w:val="20"/>
              </w:rPr>
              <w:t>№ по ред</w:t>
            </w:r>
          </w:p>
        </w:tc>
        <w:tc>
          <w:tcPr>
            <w:tcW w:w="1443" w:type="dxa"/>
          </w:tcPr>
          <w:p w14:paraId="7EBFFEC9" w14:textId="77777777" w:rsidR="00640D04" w:rsidRPr="00414107" w:rsidRDefault="00640D04" w:rsidP="00414107">
            <w:pPr>
              <w:pStyle w:val="ListParagraph"/>
              <w:widowControl w:val="0"/>
              <w:autoSpaceDE w:val="0"/>
              <w:autoSpaceDN w:val="0"/>
              <w:adjustRightInd w:val="0"/>
              <w:ind w:left="0"/>
              <w:rPr>
                <w:rFonts w:ascii="Times New Roman" w:hAnsi="Times New Roman" w:cs="Times New Roman"/>
                <w:sz w:val="20"/>
                <w:szCs w:val="20"/>
              </w:rPr>
            </w:pPr>
            <w:r w:rsidRPr="00414107">
              <w:rPr>
                <w:rFonts w:ascii="Times New Roman" w:hAnsi="Times New Roman" w:cs="Times New Roman"/>
                <w:sz w:val="20"/>
                <w:szCs w:val="20"/>
              </w:rPr>
              <w:t>Населено място</w:t>
            </w:r>
          </w:p>
        </w:tc>
        <w:tc>
          <w:tcPr>
            <w:tcW w:w="1420" w:type="dxa"/>
          </w:tcPr>
          <w:p w14:paraId="269E5198" w14:textId="77777777" w:rsidR="00640D04" w:rsidRPr="00414107" w:rsidRDefault="00640D04" w:rsidP="00414107">
            <w:pPr>
              <w:pStyle w:val="ListParagraph"/>
              <w:widowControl w:val="0"/>
              <w:autoSpaceDE w:val="0"/>
              <w:autoSpaceDN w:val="0"/>
              <w:adjustRightInd w:val="0"/>
              <w:ind w:left="0"/>
              <w:rPr>
                <w:rFonts w:ascii="Times New Roman" w:hAnsi="Times New Roman" w:cs="Times New Roman"/>
                <w:sz w:val="20"/>
                <w:szCs w:val="20"/>
              </w:rPr>
            </w:pPr>
            <w:r w:rsidRPr="00414107">
              <w:rPr>
                <w:rFonts w:ascii="Times New Roman" w:hAnsi="Times New Roman" w:cs="Times New Roman"/>
                <w:sz w:val="20"/>
                <w:szCs w:val="20"/>
              </w:rPr>
              <w:t>Адрес</w:t>
            </w:r>
          </w:p>
        </w:tc>
        <w:tc>
          <w:tcPr>
            <w:tcW w:w="1650" w:type="dxa"/>
          </w:tcPr>
          <w:p w14:paraId="22ACEF57" w14:textId="77777777" w:rsidR="00640D04" w:rsidRPr="00414107" w:rsidRDefault="00640D04" w:rsidP="00414107">
            <w:pPr>
              <w:pStyle w:val="ListParagraph"/>
              <w:widowControl w:val="0"/>
              <w:autoSpaceDE w:val="0"/>
              <w:autoSpaceDN w:val="0"/>
              <w:adjustRightInd w:val="0"/>
              <w:ind w:left="0"/>
              <w:rPr>
                <w:rFonts w:ascii="Times New Roman" w:hAnsi="Times New Roman" w:cs="Times New Roman"/>
                <w:sz w:val="20"/>
                <w:szCs w:val="20"/>
              </w:rPr>
            </w:pPr>
            <w:r w:rsidRPr="00414107">
              <w:rPr>
                <w:rFonts w:ascii="Times New Roman" w:hAnsi="Times New Roman" w:cs="Times New Roman"/>
                <w:sz w:val="20"/>
                <w:szCs w:val="20"/>
              </w:rPr>
              <w:t>Телефонен номер</w:t>
            </w:r>
          </w:p>
        </w:tc>
        <w:tc>
          <w:tcPr>
            <w:tcW w:w="1999" w:type="dxa"/>
          </w:tcPr>
          <w:p w14:paraId="5F669C25" w14:textId="77777777" w:rsidR="00640D04" w:rsidRPr="00414107" w:rsidRDefault="00640D04" w:rsidP="00414107">
            <w:pPr>
              <w:pStyle w:val="ListParagraph"/>
              <w:widowControl w:val="0"/>
              <w:autoSpaceDE w:val="0"/>
              <w:autoSpaceDN w:val="0"/>
              <w:adjustRightInd w:val="0"/>
              <w:ind w:left="0"/>
              <w:rPr>
                <w:rFonts w:ascii="Times New Roman" w:hAnsi="Times New Roman" w:cs="Times New Roman"/>
                <w:sz w:val="20"/>
                <w:szCs w:val="20"/>
              </w:rPr>
            </w:pPr>
            <w:r w:rsidRPr="00414107">
              <w:rPr>
                <w:rFonts w:ascii="Times New Roman" w:hAnsi="Times New Roman" w:cs="Times New Roman"/>
                <w:sz w:val="20"/>
                <w:szCs w:val="20"/>
              </w:rPr>
              <w:t>Адрес на електронна поща (ако е приложимо)</w:t>
            </w:r>
          </w:p>
        </w:tc>
        <w:tc>
          <w:tcPr>
            <w:tcW w:w="1429" w:type="dxa"/>
          </w:tcPr>
          <w:p w14:paraId="7E81127A" w14:textId="77777777" w:rsidR="00640D04" w:rsidRPr="00414107" w:rsidRDefault="00640D04" w:rsidP="00414107">
            <w:pPr>
              <w:pStyle w:val="ListParagraph"/>
              <w:widowControl w:val="0"/>
              <w:autoSpaceDE w:val="0"/>
              <w:autoSpaceDN w:val="0"/>
              <w:adjustRightInd w:val="0"/>
              <w:ind w:left="0"/>
              <w:rPr>
                <w:rFonts w:ascii="Times New Roman" w:hAnsi="Times New Roman" w:cs="Times New Roman"/>
                <w:sz w:val="20"/>
                <w:szCs w:val="20"/>
              </w:rPr>
            </w:pPr>
            <w:r w:rsidRPr="00414107">
              <w:rPr>
                <w:rFonts w:ascii="Times New Roman" w:hAnsi="Times New Roman" w:cs="Times New Roman"/>
                <w:sz w:val="20"/>
                <w:szCs w:val="20"/>
              </w:rPr>
              <w:t>В офиса/клона ще се извършва застрахователно посредничество (да/не)</w:t>
            </w:r>
          </w:p>
        </w:tc>
      </w:tr>
      <w:tr w:rsidR="00640D04" w:rsidRPr="004B1137" w14:paraId="1D17900F" w14:textId="77777777" w:rsidTr="00414107">
        <w:tc>
          <w:tcPr>
            <w:tcW w:w="615" w:type="dxa"/>
          </w:tcPr>
          <w:p w14:paraId="240BE4CF" w14:textId="77777777" w:rsidR="00640D04" w:rsidRPr="00414107" w:rsidRDefault="00640D04" w:rsidP="00D60E81">
            <w:pPr>
              <w:pStyle w:val="ListParagraph"/>
              <w:widowControl w:val="0"/>
              <w:autoSpaceDE w:val="0"/>
              <w:autoSpaceDN w:val="0"/>
              <w:adjustRightInd w:val="0"/>
              <w:ind w:left="0"/>
              <w:jc w:val="both"/>
              <w:rPr>
                <w:rFonts w:ascii="Times New Roman" w:hAnsi="Times New Roman" w:cs="Times New Roman"/>
                <w:sz w:val="20"/>
                <w:szCs w:val="20"/>
              </w:rPr>
            </w:pPr>
          </w:p>
        </w:tc>
        <w:tc>
          <w:tcPr>
            <w:tcW w:w="1443" w:type="dxa"/>
          </w:tcPr>
          <w:p w14:paraId="775594FD" w14:textId="77777777" w:rsidR="00640D04" w:rsidRPr="00414107" w:rsidRDefault="00640D04" w:rsidP="00D60E81">
            <w:pPr>
              <w:pStyle w:val="ListParagraph"/>
              <w:widowControl w:val="0"/>
              <w:autoSpaceDE w:val="0"/>
              <w:autoSpaceDN w:val="0"/>
              <w:adjustRightInd w:val="0"/>
              <w:ind w:left="0"/>
              <w:jc w:val="both"/>
              <w:rPr>
                <w:rFonts w:ascii="Times New Roman" w:hAnsi="Times New Roman" w:cs="Times New Roman"/>
                <w:sz w:val="20"/>
                <w:szCs w:val="20"/>
              </w:rPr>
            </w:pPr>
          </w:p>
        </w:tc>
        <w:tc>
          <w:tcPr>
            <w:tcW w:w="1420" w:type="dxa"/>
          </w:tcPr>
          <w:p w14:paraId="2941AC2B" w14:textId="77777777" w:rsidR="00640D04" w:rsidRPr="00414107" w:rsidRDefault="00640D04" w:rsidP="00D60E81">
            <w:pPr>
              <w:pStyle w:val="ListParagraph"/>
              <w:widowControl w:val="0"/>
              <w:autoSpaceDE w:val="0"/>
              <w:autoSpaceDN w:val="0"/>
              <w:adjustRightInd w:val="0"/>
              <w:ind w:left="0"/>
              <w:jc w:val="both"/>
              <w:rPr>
                <w:rFonts w:ascii="Times New Roman" w:hAnsi="Times New Roman" w:cs="Times New Roman"/>
                <w:sz w:val="20"/>
                <w:szCs w:val="20"/>
              </w:rPr>
            </w:pPr>
          </w:p>
        </w:tc>
        <w:tc>
          <w:tcPr>
            <w:tcW w:w="1650" w:type="dxa"/>
          </w:tcPr>
          <w:p w14:paraId="5776A3A5" w14:textId="77777777" w:rsidR="00640D04" w:rsidRPr="00414107" w:rsidRDefault="00640D04" w:rsidP="00D60E81">
            <w:pPr>
              <w:pStyle w:val="ListParagraph"/>
              <w:widowControl w:val="0"/>
              <w:autoSpaceDE w:val="0"/>
              <w:autoSpaceDN w:val="0"/>
              <w:adjustRightInd w:val="0"/>
              <w:ind w:left="0"/>
              <w:jc w:val="both"/>
              <w:rPr>
                <w:rFonts w:ascii="Times New Roman" w:hAnsi="Times New Roman" w:cs="Times New Roman"/>
                <w:sz w:val="20"/>
                <w:szCs w:val="20"/>
              </w:rPr>
            </w:pPr>
          </w:p>
        </w:tc>
        <w:tc>
          <w:tcPr>
            <w:tcW w:w="1999" w:type="dxa"/>
          </w:tcPr>
          <w:p w14:paraId="7D70C95A" w14:textId="77777777" w:rsidR="00640D04" w:rsidRPr="00414107" w:rsidRDefault="00640D04" w:rsidP="00D60E81">
            <w:pPr>
              <w:pStyle w:val="ListParagraph"/>
              <w:widowControl w:val="0"/>
              <w:autoSpaceDE w:val="0"/>
              <w:autoSpaceDN w:val="0"/>
              <w:adjustRightInd w:val="0"/>
              <w:ind w:left="0"/>
              <w:jc w:val="both"/>
              <w:rPr>
                <w:rFonts w:ascii="Times New Roman" w:hAnsi="Times New Roman" w:cs="Times New Roman"/>
                <w:sz w:val="20"/>
                <w:szCs w:val="20"/>
              </w:rPr>
            </w:pPr>
          </w:p>
        </w:tc>
        <w:tc>
          <w:tcPr>
            <w:tcW w:w="1429" w:type="dxa"/>
          </w:tcPr>
          <w:p w14:paraId="6AE98EC8" w14:textId="77777777" w:rsidR="00640D04" w:rsidRPr="00414107" w:rsidRDefault="00640D04" w:rsidP="00D60E81">
            <w:pPr>
              <w:pStyle w:val="ListParagraph"/>
              <w:widowControl w:val="0"/>
              <w:autoSpaceDE w:val="0"/>
              <w:autoSpaceDN w:val="0"/>
              <w:adjustRightInd w:val="0"/>
              <w:ind w:left="0"/>
              <w:jc w:val="both"/>
              <w:rPr>
                <w:rFonts w:ascii="Times New Roman" w:hAnsi="Times New Roman" w:cs="Times New Roman"/>
                <w:sz w:val="20"/>
                <w:szCs w:val="20"/>
              </w:rPr>
            </w:pPr>
          </w:p>
        </w:tc>
      </w:tr>
    </w:tbl>
    <w:p w14:paraId="2BFE5D9A" w14:textId="77777777" w:rsidR="00D60E81" w:rsidRPr="00414107" w:rsidRDefault="002D5FE1" w:rsidP="00393CD7">
      <w:pPr>
        <w:pStyle w:val="ListParagraph"/>
        <w:widowControl w:val="0"/>
        <w:autoSpaceDE w:val="0"/>
        <w:autoSpaceDN w:val="0"/>
        <w:adjustRightInd w:val="0"/>
        <w:spacing w:after="0" w:line="240" w:lineRule="auto"/>
        <w:ind w:left="840"/>
        <w:jc w:val="both"/>
        <w:rPr>
          <w:rFonts w:ascii="Times New Roman" w:hAnsi="Times New Roman" w:cs="Times New Roman"/>
          <w:sz w:val="20"/>
          <w:szCs w:val="20"/>
        </w:rPr>
      </w:pPr>
      <w:r w:rsidRPr="00414107">
        <w:rPr>
          <w:rFonts w:ascii="Times New Roman" w:hAnsi="Times New Roman" w:cs="Times New Roman"/>
          <w:sz w:val="20"/>
          <w:szCs w:val="20"/>
        </w:rPr>
        <w:t xml:space="preserve">Забележка: Редът да се повтори, съобразно броя на офисите/клоновете, в които се предвижда да се извършва дейността. </w:t>
      </w:r>
    </w:p>
    <w:p w14:paraId="5859A1BA" w14:textId="77777777" w:rsidR="002D5FE1" w:rsidRDefault="002D5FE1"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p>
    <w:p w14:paraId="1079D4AE" w14:textId="77777777" w:rsidR="00896127" w:rsidRPr="004A63F8" w:rsidRDefault="00896127" w:rsidP="00896127">
      <w:pPr>
        <w:pStyle w:val="firstline"/>
        <w:spacing w:before="120" w:after="120"/>
        <w:ind w:firstLine="641"/>
      </w:pPr>
      <w:r w:rsidRPr="004A63F8">
        <w:rPr>
          <w:i/>
        </w:rPr>
        <w:t>Известна ми е отговорността по чл. 313 от Наказателния кодекс</w:t>
      </w:r>
      <w:r w:rsidRPr="004A63F8">
        <w:t>.</w:t>
      </w:r>
    </w:p>
    <w:p w14:paraId="019E5309" w14:textId="77777777" w:rsidR="002D5FE1" w:rsidRDefault="002D5FE1"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bookmarkStart w:id="1" w:name="_GoBack"/>
      <w:bookmarkEnd w:id="1"/>
    </w:p>
    <w:p w14:paraId="0FA5D66A" w14:textId="77777777" w:rsidR="002D5FE1" w:rsidRDefault="002D5FE1" w:rsidP="00393CD7">
      <w:pPr>
        <w:pStyle w:val="ListParagraph"/>
        <w:widowControl w:val="0"/>
        <w:autoSpaceDE w:val="0"/>
        <w:autoSpaceDN w:val="0"/>
        <w:adjustRightInd w:val="0"/>
        <w:spacing w:after="0" w:line="240" w:lineRule="auto"/>
        <w:ind w:left="840"/>
        <w:jc w:val="both"/>
        <w:rPr>
          <w:rFonts w:ascii="Times New Roman" w:hAnsi="Times New Roman" w:cs="Times New Roman"/>
          <w:sz w:val="24"/>
          <w:szCs w:val="24"/>
        </w:rPr>
      </w:pPr>
    </w:p>
    <w:p w14:paraId="681F5AE0" w14:textId="77777777" w:rsidR="002D5FE1" w:rsidRDefault="002D5FE1" w:rsidP="00393CD7">
      <w:pPr>
        <w:pStyle w:val="ListParagraph"/>
        <w:widowControl w:val="0"/>
        <w:autoSpaceDE w:val="0"/>
        <w:autoSpaceDN w:val="0"/>
        <w:adjustRightInd w:val="0"/>
        <w:spacing w:after="0" w:line="240" w:lineRule="auto"/>
        <w:ind w:left="5160" w:firstLine="600"/>
        <w:jc w:val="both"/>
        <w:rPr>
          <w:rFonts w:ascii="Times New Roman" w:hAnsi="Times New Roman" w:cs="Times New Roman"/>
          <w:sz w:val="24"/>
          <w:szCs w:val="24"/>
        </w:rPr>
      </w:pPr>
      <w:r>
        <w:rPr>
          <w:rFonts w:ascii="Times New Roman" w:hAnsi="Times New Roman" w:cs="Times New Roman"/>
          <w:sz w:val="24"/>
          <w:szCs w:val="24"/>
        </w:rPr>
        <w:t>Представляващ:……………….</w:t>
      </w:r>
    </w:p>
    <w:p w14:paraId="15EE3053" w14:textId="67BDFAE1" w:rsidR="002D5FE1" w:rsidRPr="00414107" w:rsidRDefault="002D5FE1" w:rsidP="00393CD7">
      <w:pPr>
        <w:pStyle w:val="ListParagraph"/>
        <w:widowControl w:val="0"/>
        <w:autoSpaceDE w:val="0"/>
        <w:autoSpaceDN w:val="0"/>
        <w:adjustRightInd w:val="0"/>
        <w:spacing w:after="0" w:line="240" w:lineRule="auto"/>
        <w:ind w:left="5160" w:firstLine="600"/>
        <w:jc w:val="both"/>
        <w:rPr>
          <w:rFonts w:ascii="Times New Roman" w:hAnsi="Times New Roman" w:cs="Times New Roman"/>
          <w:i/>
          <w:sz w:val="24"/>
          <w:szCs w:val="24"/>
        </w:rPr>
      </w:pPr>
      <w:r w:rsidRPr="00414107">
        <w:rPr>
          <w:rFonts w:ascii="Times New Roman" w:hAnsi="Times New Roman" w:cs="Times New Roman"/>
          <w:i/>
          <w:sz w:val="24"/>
          <w:szCs w:val="24"/>
        </w:rPr>
        <w:t>/</w:t>
      </w:r>
      <w:r w:rsidR="004B1137" w:rsidRPr="00414107">
        <w:rPr>
          <w:rFonts w:ascii="Times New Roman" w:hAnsi="Times New Roman" w:cs="Times New Roman"/>
          <w:i/>
          <w:sz w:val="24"/>
          <w:szCs w:val="24"/>
        </w:rPr>
        <w:t>име</w:t>
      </w:r>
      <w:r w:rsidRPr="00414107">
        <w:rPr>
          <w:rFonts w:ascii="Times New Roman" w:hAnsi="Times New Roman" w:cs="Times New Roman"/>
          <w:i/>
          <w:sz w:val="24"/>
          <w:szCs w:val="24"/>
        </w:rPr>
        <w:t xml:space="preserve">, фамилия подпис/ </w:t>
      </w:r>
    </w:p>
    <w:sectPr w:rsidR="002D5FE1" w:rsidRPr="00414107">
      <w:footerReference w:type="default" r:id="rId10"/>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F9BB4" w14:textId="77777777" w:rsidR="008A3B3C" w:rsidRDefault="008A3B3C" w:rsidP="008A3B3C">
      <w:pPr>
        <w:spacing w:after="0" w:line="240" w:lineRule="auto"/>
      </w:pPr>
      <w:r>
        <w:separator/>
      </w:r>
    </w:p>
  </w:endnote>
  <w:endnote w:type="continuationSeparator" w:id="0">
    <w:p w14:paraId="702814B5" w14:textId="77777777" w:rsidR="008A3B3C" w:rsidRDefault="008A3B3C" w:rsidP="008A3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228809"/>
      <w:docPartObj>
        <w:docPartGallery w:val="Page Numbers (Bottom of Page)"/>
        <w:docPartUnique/>
      </w:docPartObj>
    </w:sdtPr>
    <w:sdtEndPr>
      <w:rPr>
        <w:noProof/>
      </w:rPr>
    </w:sdtEndPr>
    <w:sdtContent>
      <w:p w14:paraId="06D754BE" w14:textId="6AA98534" w:rsidR="008A3B3C" w:rsidRDefault="008A3B3C">
        <w:pPr>
          <w:pStyle w:val="Footer"/>
          <w:jc w:val="right"/>
        </w:pPr>
        <w:r>
          <w:fldChar w:fldCharType="begin"/>
        </w:r>
        <w:r>
          <w:instrText xml:space="preserve"> PAGE   \* MERGEFORMAT </w:instrText>
        </w:r>
        <w:r>
          <w:fldChar w:fldCharType="separate"/>
        </w:r>
        <w:r w:rsidR="00896127">
          <w:rPr>
            <w:noProof/>
          </w:rPr>
          <w:t>18</w:t>
        </w:r>
        <w:r>
          <w:rPr>
            <w:noProof/>
          </w:rPr>
          <w:fldChar w:fldCharType="end"/>
        </w:r>
      </w:p>
    </w:sdtContent>
  </w:sdt>
  <w:p w14:paraId="2F748777" w14:textId="77777777" w:rsidR="008A3B3C" w:rsidRDefault="008A3B3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F30466" w14:textId="77777777" w:rsidR="008A3B3C" w:rsidRDefault="008A3B3C" w:rsidP="008A3B3C">
      <w:pPr>
        <w:spacing w:after="0" w:line="240" w:lineRule="auto"/>
      </w:pPr>
      <w:r>
        <w:separator/>
      </w:r>
    </w:p>
  </w:footnote>
  <w:footnote w:type="continuationSeparator" w:id="0">
    <w:p w14:paraId="75DC7414" w14:textId="77777777" w:rsidR="008A3B3C" w:rsidRDefault="008A3B3C" w:rsidP="008A3B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6481C"/>
    <w:multiLevelType w:val="hybridMultilevel"/>
    <w:tmpl w:val="993E8324"/>
    <w:lvl w:ilvl="0" w:tplc="97C87672">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40C1760B"/>
    <w:multiLevelType w:val="hybridMultilevel"/>
    <w:tmpl w:val="06205CB0"/>
    <w:lvl w:ilvl="0" w:tplc="74405778">
      <w:start w:val="1"/>
      <w:numFmt w:val="decimal"/>
      <w:lvlText w:val="%1."/>
      <w:lvlJc w:val="left"/>
      <w:pPr>
        <w:ind w:left="840" w:hanging="360"/>
      </w:pPr>
      <w:rPr>
        <w:rFonts w:hint="default"/>
      </w:rPr>
    </w:lvl>
    <w:lvl w:ilvl="1" w:tplc="04020019" w:tentative="1">
      <w:start w:val="1"/>
      <w:numFmt w:val="lowerLetter"/>
      <w:lvlText w:val="%2."/>
      <w:lvlJc w:val="left"/>
      <w:pPr>
        <w:ind w:left="1560" w:hanging="360"/>
      </w:pPr>
    </w:lvl>
    <w:lvl w:ilvl="2" w:tplc="0402001B" w:tentative="1">
      <w:start w:val="1"/>
      <w:numFmt w:val="lowerRoman"/>
      <w:lvlText w:val="%3."/>
      <w:lvlJc w:val="right"/>
      <w:pPr>
        <w:ind w:left="2280" w:hanging="180"/>
      </w:pPr>
    </w:lvl>
    <w:lvl w:ilvl="3" w:tplc="0402000F" w:tentative="1">
      <w:start w:val="1"/>
      <w:numFmt w:val="decimal"/>
      <w:lvlText w:val="%4."/>
      <w:lvlJc w:val="left"/>
      <w:pPr>
        <w:ind w:left="3000" w:hanging="360"/>
      </w:pPr>
    </w:lvl>
    <w:lvl w:ilvl="4" w:tplc="04020019" w:tentative="1">
      <w:start w:val="1"/>
      <w:numFmt w:val="lowerLetter"/>
      <w:lvlText w:val="%5."/>
      <w:lvlJc w:val="left"/>
      <w:pPr>
        <w:ind w:left="3720" w:hanging="360"/>
      </w:pPr>
    </w:lvl>
    <w:lvl w:ilvl="5" w:tplc="0402001B" w:tentative="1">
      <w:start w:val="1"/>
      <w:numFmt w:val="lowerRoman"/>
      <w:lvlText w:val="%6."/>
      <w:lvlJc w:val="right"/>
      <w:pPr>
        <w:ind w:left="4440" w:hanging="180"/>
      </w:pPr>
    </w:lvl>
    <w:lvl w:ilvl="6" w:tplc="0402000F" w:tentative="1">
      <w:start w:val="1"/>
      <w:numFmt w:val="decimal"/>
      <w:lvlText w:val="%7."/>
      <w:lvlJc w:val="left"/>
      <w:pPr>
        <w:ind w:left="5160" w:hanging="360"/>
      </w:pPr>
    </w:lvl>
    <w:lvl w:ilvl="7" w:tplc="04020019" w:tentative="1">
      <w:start w:val="1"/>
      <w:numFmt w:val="lowerLetter"/>
      <w:lvlText w:val="%8."/>
      <w:lvlJc w:val="left"/>
      <w:pPr>
        <w:ind w:left="5880" w:hanging="360"/>
      </w:pPr>
    </w:lvl>
    <w:lvl w:ilvl="8" w:tplc="0402001B" w:tentative="1">
      <w:start w:val="1"/>
      <w:numFmt w:val="lowerRoman"/>
      <w:lvlText w:val="%9."/>
      <w:lvlJc w:val="right"/>
      <w:pPr>
        <w:ind w:left="66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DEA"/>
    <w:rsid w:val="000018B2"/>
    <w:rsid w:val="00014EAB"/>
    <w:rsid w:val="00017A49"/>
    <w:rsid w:val="0002766E"/>
    <w:rsid w:val="00033FBF"/>
    <w:rsid w:val="00043534"/>
    <w:rsid w:val="00050DBC"/>
    <w:rsid w:val="00056560"/>
    <w:rsid w:val="00056ABC"/>
    <w:rsid w:val="00067579"/>
    <w:rsid w:val="00072419"/>
    <w:rsid w:val="00083380"/>
    <w:rsid w:val="00086CB0"/>
    <w:rsid w:val="00092C2E"/>
    <w:rsid w:val="000C7AFD"/>
    <w:rsid w:val="000E05D2"/>
    <w:rsid w:val="000F1782"/>
    <w:rsid w:val="000F4343"/>
    <w:rsid w:val="000F4BB2"/>
    <w:rsid w:val="00102534"/>
    <w:rsid w:val="00103B75"/>
    <w:rsid w:val="00115ED5"/>
    <w:rsid w:val="00120651"/>
    <w:rsid w:val="00130AA9"/>
    <w:rsid w:val="0015281D"/>
    <w:rsid w:val="00156E39"/>
    <w:rsid w:val="0017550B"/>
    <w:rsid w:val="001A3BD3"/>
    <w:rsid w:val="001C5A77"/>
    <w:rsid w:val="001D2AC3"/>
    <w:rsid w:val="001D6201"/>
    <w:rsid w:val="001E1F52"/>
    <w:rsid w:val="001E42E3"/>
    <w:rsid w:val="0021423C"/>
    <w:rsid w:val="00216065"/>
    <w:rsid w:val="002267F0"/>
    <w:rsid w:val="00227BA8"/>
    <w:rsid w:val="00235E8B"/>
    <w:rsid w:val="0024719A"/>
    <w:rsid w:val="00247C0D"/>
    <w:rsid w:val="002607E9"/>
    <w:rsid w:val="00265EB1"/>
    <w:rsid w:val="00266AD4"/>
    <w:rsid w:val="00275D69"/>
    <w:rsid w:val="002A024F"/>
    <w:rsid w:val="002A0E1B"/>
    <w:rsid w:val="002A3A6F"/>
    <w:rsid w:val="002B19E8"/>
    <w:rsid w:val="002B505D"/>
    <w:rsid w:val="002C04FC"/>
    <w:rsid w:val="002D1943"/>
    <w:rsid w:val="002D576A"/>
    <w:rsid w:val="002D5FE1"/>
    <w:rsid w:val="002E04D5"/>
    <w:rsid w:val="00303004"/>
    <w:rsid w:val="00303507"/>
    <w:rsid w:val="0030483E"/>
    <w:rsid w:val="0032328A"/>
    <w:rsid w:val="003309D4"/>
    <w:rsid w:val="00335467"/>
    <w:rsid w:val="0034144D"/>
    <w:rsid w:val="00343D0D"/>
    <w:rsid w:val="00386EC9"/>
    <w:rsid w:val="003879C5"/>
    <w:rsid w:val="003929BB"/>
    <w:rsid w:val="00393CD7"/>
    <w:rsid w:val="003A2C9A"/>
    <w:rsid w:val="003A306D"/>
    <w:rsid w:val="003A6F21"/>
    <w:rsid w:val="003C0033"/>
    <w:rsid w:val="003C5BC4"/>
    <w:rsid w:val="003D1402"/>
    <w:rsid w:val="003D66F5"/>
    <w:rsid w:val="003E6E71"/>
    <w:rsid w:val="00402703"/>
    <w:rsid w:val="004047B5"/>
    <w:rsid w:val="00411CB4"/>
    <w:rsid w:val="00414107"/>
    <w:rsid w:val="00425382"/>
    <w:rsid w:val="00427DB2"/>
    <w:rsid w:val="00442816"/>
    <w:rsid w:val="00446396"/>
    <w:rsid w:val="004553A5"/>
    <w:rsid w:val="00460D82"/>
    <w:rsid w:val="00472D53"/>
    <w:rsid w:val="004730A6"/>
    <w:rsid w:val="00473EA4"/>
    <w:rsid w:val="004840A8"/>
    <w:rsid w:val="00491AEA"/>
    <w:rsid w:val="00495A35"/>
    <w:rsid w:val="004B1137"/>
    <w:rsid w:val="004B5E2E"/>
    <w:rsid w:val="004C5DFA"/>
    <w:rsid w:val="004C703A"/>
    <w:rsid w:val="004C7091"/>
    <w:rsid w:val="004D0191"/>
    <w:rsid w:val="004D2D4D"/>
    <w:rsid w:val="004D4983"/>
    <w:rsid w:val="00501734"/>
    <w:rsid w:val="00507B1F"/>
    <w:rsid w:val="00510259"/>
    <w:rsid w:val="00520925"/>
    <w:rsid w:val="00535FCB"/>
    <w:rsid w:val="00537936"/>
    <w:rsid w:val="00541123"/>
    <w:rsid w:val="0054229C"/>
    <w:rsid w:val="00547EB4"/>
    <w:rsid w:val="005778E5"/>
    <w:rsid w:val="005A036B"/>
    <w:rsid w:val="005A2D74"/>
    <w:rsid w:val="005A6252"/>
    <w:rsid w:val="005A6341"/>
    <w:rsid w:val="005B3BA6"/>
    <w:rsid w:val="005B424D"/>
    <w:rsid w:val="005B6980"/>
    <w:rsid w:val="005C6D31"/>
    <w:rsid w:val="005E4904"/>
    <w:rsid w:val="005E6A55"/>
    <w:rsid w:val="005F2B7E"/>
    <w:rsid w:val="006013B3"/>
    <w:rsid w:val="006054C2"/>
    <w:rsid w:val="00621F2F"/>
    <w:rsid w:val="00623633"/>
    <w:rsid w:val="00640D04"/>
    <w:rsid w:val="006424F7"/>
    <w:rsid w:val="00645538"/>
    <w:rsid w:val="00662007"/>
    <w:rsid w:val="0066345D"/>
    <w:rsid w:val="006730C0"/>
    <w:rsid w:val="0067769B"/>
    <w:rsid w:val="00685FE0"/>
    <w:rsid w:val="006920BF"/>
    <w:rsid w:val="006A4CBD"/>
    <w:rsid w:val="006A4ECA"/>
    <w:rsid w:val="006B4D7E"/>
    <w:rsid w:val="006D0944"/>
    <w:rsid w:val="006D2C2A"/>
    <w:rsid w:val="006E087A"/>
    <w:rsid w:val="006E4B65"/>
    <w:rsid w:val="006E57A5"/>
    <w:rsid w:val="006F0964"/>
    <w:rsid w:val="006F1A87"/>
    <w:rsid w:val="006F28B6"/>
    <w:rsid w:val="006F2BFE"/>
    <w:rsid w:val="006F6C02"/>
    <w:rsid w:val="007043E6"/>
    <w:rsid w:val="00707D8E"/>
    <w:rsid w:val="00710A90"/>
    <w:rsid w:val="00723171"/>
    <w:rsid w:val="00730A42"/>
    <w:rsid w:val="00734B0A"/>
    <w:rsid w:val="00740D51"/>
    <w:rsid w:val="0074675F"/>
    <w:rsid w:val="0075320A"/>
    <w:rsid w:val="00762025"/>
    <w:rsid w:val="007632A6"/>
    <w:rsid w:val="007637A5"/>
    <w:rsid w:val="00770FE2"/>
    <w:rsid w:val="007746DC"/>
    <w:rsid w:val="00784511"/>
    <w:rsid w:val="0079514F"/>
    <w:rsid w:val="007962ED"/>
    <w:rsid w:val="007A07DE"/>
    <w:rsid w:val="007A543D"/>
    <w:rsid w:val="007B4C35"/>
    <w:rsid w:val="007B7AEA"/>
    <w:rsid w:val="007D29FD"/>
    <w:rsid w:val="007E1445"/>
    <w:rsid w:val="007E232E"/>
    <w:rsid w:val="007E664A"/>
    <w:rsid w:val="007F260E"/>
    <w:rsid w:val="007F2DB5"/>
    <w:rsid w:val="00801C07"/>
    <w:rsid w:val="00801DEA"/>
    <w:rsid w:val="00805274"/>
    <w:rsid w:val="008126AE"/>
    <w:rsid w:val="00823482"/>
    <w:rsid w:val="0083100B"/>
    <w:rsid w:val="00831932"/>
    <w:rsid w:val="008321A2"/>
    <w:rsid w:val="00837925"/>
    <w:rsid w:val="00840F86"/>
    <w:rsid w:val="00850C73"/>
    <w:rsid w:val="00852E09"/>
    <w:rsid w:val="00853CF8"/>
    <w:rsid w:val="00854D6E"/>
    <w:rsid w:val="008559AC"/>
    <w:rsid w:val="00881FE9"/>
    <w:rsid w:val="008915BD"/>
    <w:rsid w:val="00893DB5"/>
    <w:rsid w:val="00896127"/>
    <w:rsid w:val="008973B0"/>
    <w:rsid w:val="008977B6"/>
    <w:rsid w:val="008A1C21"/>
    <w:rsid w:val="008A259B"/>
    <w:rsid w:val="008A2981"/>
    <w:rsid w:val="008A3B3C"/>
    <w:rsid w:val="008B728C"/>
    <w:rsid w:val="008C4C66"/>
    <w:rsid w:val="008D2AA4"/>
    <w:rsid w:val="008D553E"/>
    <w:rsid w:val="008D79AE"/>
    <w:rsid w:val="008E6159"/>
    <w:rsid w:val="008F0EE4"/>
    <w:rsid w:val="008F26D2"/>
    <w:rsid w:val="008F5D23"/>
    <w:rsid w:val="008F72AE"/>
    <w:rsid w:val="008F7E1A"/>
    <w:rsid w:val="0090235E"/>
    <w:rsid w:val="00914A97"/>
    <w:rsid w:val="00923504"/>
    <w:rsid w:val="009250FD"/>
    <w:rsid w:val="00933241"/>
    <w:rsid w:val="00937607"/>
    <w:rsid w:val="00965220"/>
    <w:rsid w:val="009767DF"/>
    <w:rsid w:val="00980B4B"/>
    <w:rsid w:val="00983827"/>
    <w:rsid w:val="00992CDD"/>
    <w:rsid w:val="009A05D9"/>
    <w:rsid w:val="009A0B97"/>
    <w:rsid w:val="009A65F3"/>
    <w:rsid w:val="009B1EB0"/>
    <w:rsid w:val="009B462B"/>
    <w:rsid w:val="009B7E14"/>
    <w:rsid w:val="009C1760"/>
    <w:rsid w:val="009C33DC"/>
    <w:rsid w:val="009D0DB6"/>
    <w:rsid w:val="009E463A"/>
    <w:rsid w:val="009E75F4"/>
    <w:rsid w:val="009E7D57"/>
    <w:rsid w:val="009F221D"/>
    <w:rsid w:val="009F33B8"/>
    <w:rsid w:val="00A30491"/>
    <w:rsid w:val="00A527ED"/>
    <w:rsid w:val="00A54CAA"/>
    <w:rsid w:val="00A5532A"/>
    <w:rsid w:val="00A57218"/>
    <w:rsid w:val="00A6097C"/>
    <w:rsid w:val="00A62539"/>
    <w:rsid w:val="00A71DC9"/>
    <w:rsid w:val="00A83902"/>
    <w:rsid w:val="00A839B8"/>
    <w:rsid w:val="00A96FBA"/>
    <w:rsid w:val="00AD3947"/>
    <w:rsid w:val="00AD61E6"/>
    <w:rsid w:val="00AE244F"/>
    <w:rsid w:val="00AE3734"/>
    <w:rsid w:val="00AF0B2F"/>
    <w:rsid w:val="00AF0F18"/>
    <w:rsid w:val="00AF2419"/>
    <w:rsid w:val="00AF3808"/>
    <w:rsid w:val="00AF3BF2"/>
    <w:rsid w:val="00AF551B"/>
    <w:rsid w:val="00B01D30"/>
    <w:rsid w:val="00B06290"/>
    <w:rsid w:val="00B12387"/>
    <w:rsid w:val="00B162AE"/>
    <w:rsid w:val="00B216C7"/>
    <w:rsid w:val="00B32436"/>
    <w:rsid w:val="00B369F0"/>
    <w:rsid w:val="00B51C1E"/>
    <w:rsid w:val="00B52A60"/>
    <w:rsid w:val="00B913F8"/>
    <w:rsid w:val="00B96F6C"/>
    <w:rsid w:val="00BA4AFC"/>
    <w:rsid w:val="00BA54A3"/>
    <w:rsid w:val="00BA682D"/>
    <w:rsid w:val="00BA6980"/>
    <w:rsid w:val="00BA76BE"/>
    <w:rsid w:val="00BA7AD4"/>
    <w:rsid w:val="00BB1145"/>
    <w:rsid w:val="00BE056A"/>
    <w:rsid w:val="00C23D16"/>
    <w:rsid w:val="00C36060"/>
    <w:rsid w:val="00C36410"/>
    <w:rsid w:val="00C45E32"/>
    <w:rsid w:val="00C465E6"/>
    <w:rsid w:val="00C66060"/>
    <w:rsid w:val="00C7027B"/>
    <w:rsid w:val="00C74609"/>
    <w:rsid w:val="00C830E7"/>
    <w:rsid w:val="00C83A05"/>
    <w:rsid w:val="00CB0FEB"/>
    <w:rsid w:val="00CD7055"/>
    <w:rsid w:val="00CE3BE1"/>
    <w:rsid w:val="00CE592C"/>
    <w:rsid w:val="00CE7E2D"/>
    <w:rsid w:val="00CF0878"/>
    <w:rsid w:val="00CF455C"/>
    <w:rsid w:val="00CF78D8"/>
    <w:rsid w:val="00D01641"/>
    <w:rsid w:val="00D0705F"/>
    <w:rsid w:val="00D122EA"/>
    <w:rsid w:val="00D15797"/>
    <w:rsid w:val="00D200FB"/>
    <w:rsid w:val="00D24339"/>
    <w:rsid w:val="00D27984"/>
    <w:rsid w:val="00D34CDA"/>
    <w:rsid w:val="00D43FD8"/>
    <w:rsid w:val="00D44B7C"/>
    <w:rsid w:val="00D45A3E"/>
    <w:rsid w:val="00D46F7B"/>
    <w:rsid w:val="00D47CE5"/>
    <w:rsid w:val="00D50B01"/>
    <w:rsid w:val="00D510DE"/>
    <w:rsid w:val="00D52EFE"/>
    <w:rsid w:val="00D5745E"/>
    <w:rsid w:val="00D60E81"/>
    <w:rsid w:val="00D61498"/>
    <w:rsid w:val="00D65271"/>
    <w:rsid w:val="00D663C7"/>
    <w:rsid w:val="00D73641"/>
    <w:rsid w:val="00D86F52"/>
    <w:rsid w:val="00DA4EE3"/>
    <w:rsid w:val="00DC42A0"/>
    <w:rsid w:val="00DD4878"/>
    <w:rsid w:val="00E0756F"/>
    <w:rsid w:val="00E11B33"/>
    <w:rsid w:val="00E336D5"/>
    <w:rsid w:val="00E350F6"/>
    <w:rsid w:val="00E425F3"/>
    <w:rsid w:val="00E46C85"/>
    <w:rsid w:val="00E659DD"/>
    <w:rsid w:val="00E76D4C"/>
    <w:rsid w:val="00E846C8"/>
    <w:rsid w:val="00E8494F"/>
    <w:rsid w:val="00E86010"/>
    <w:rsid w:val="00E96613"/>
    <w:rsid w:val="00EC6A1C"/>
    <w:rsid w:val="00EE7A52"/>
    <w:rsid w:val="00EE7E16"/>
    <w:rsid w:val="00EF2960"/>
    <w:rsid w:val="00EF2C35"/>
    <w:rsid w:val="00EF3881"/>
    <w:rsid w:val="00EF65E9"/>
    <w:rsid w:val="00F07B19"/>
    <w:rsid w:val="00F118AF"/>
    <w:rsid w:val="00F14F63"/>
    <w:rsid w:val="00F340EC"/>
    <w:rsid w:val="00F45AB4"/>
    <w:rsid w:val="00F519DF"/>
    <w:rsid w:val="00F51D8F"/>
    <w:rsid w:val="00F540C6"/>
    <w:rsid w:val="00F603D2"/>
    <w:rsid w:val="00F62368"/>
    <w:rsid w:val="00F80607"/>
    <w:rsid w:val="00FA3176"/>
    <w:rsid w:val="00FB291A"/>
    <w:rsid w:val="00FC5CB7"/>
    <w:rsid w:val="00FC7048"/>
    <w:rsid w:val="00FD2DD1"/>
    <w:rsid w:val="00FD3DA4"/>
    <w:rsid w:val="00FD6FBF"/>
    <w:rsid w:val="00FE1252"/>
    <w:rsid w:val="00FE328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E04C4F"/>
  <w14:defaultImageDpi w14:val="0"/>
  <w15:docId w15:val="{09E98A98-0537-47AB-ADAB-F5B3694F6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5F3"/>
  </w:style>
  <w:style w:type="paragraph" w:styleId="Heading3">
    <w:name w:val="heading 3"/>
    <w:basedOn w:val="Normal"/>
    <w:next w:val="Normal"/>
    <w:link w:val="Heading3Char"/>
    <w:uiPriority w:val="9"/>
    <w:semiHidden/>
    <w:unhideWhenUsed/>
    <w:qFormat/>
    <w:rsid w:val="008977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0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060"/>
    <w:rPr>
      <w:rFonts w:ascii="Segoe UI" w:hAnsi="Segoe UI" w:cs="Segoe UI"/>
      <w:sz w:val="18"/>
      <w:szCs w:val="18"/>
    </w:rPr>
  </w:style>
  <w:style w:type="paragraph" w:styleId="ListParagraph">
    <w:name w:val="List Paragraph"/>
    <w:basedOn w:val="Normal"/>
    <w:uiPriority w:val="34"/>
    <w:qFormat/>
    <w:rsid w:val="00335467"/>
    <w:pPr>
      <w:ind w:left="720"/>
      <w:contextualSpacing/>
    </w:pPr>
  </w:style>
  <w:style w:type="table" w:styleId="TableGrid">
    <w:name w:val="Table Grid"/>
    <w:basedOn w:val="TableNormal"/>
    <w:uiPriority w:val="39"/>
    <w:rsid w:val="00335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336D5"/>
    <w:rPr>
      <w:color w:val="0563C1" w:themeColor="hyperlink"/>
      <w:u w:val="single"/>
    </w:rPr>
  </w:style>
  <w:style w:type="paragraph" w:styleId="Revision">
    <w:name w:val="Revision"/>
    <w:hidden/>
    <w:uiPriority w:val="99"/>
    <w:semiHidden/>
    <w:rsid w:val="00D43FD8"/>
    <w:pPr>
      <w:spacing w:after="0" w:line="240" w:lineRule="auto"/>
    </w:pPr>
  </w:style>
  <w:style w:type="character" w:styleId="CommentReference">
    <w:name w:val="annotation reference"/>
    <w:basedOn w:val="DefaultParagraphFont"/>
    <w:uiPriority w:val="99"/>
    <w:semiHidden/>
    <w:unhideWhenUsed/>
    <w:rsid w:val="008915BD"/>
    <w:rPr>
      <w:sz w:val="16"/>
      <w:szCs w:val="16"/>
    </w:rPr>
  </w:style>
  <w:style w:type="paragraph" w:styleId="CommentText">
    <w:name w:val="annotation text"/>
    <w:basedOn w:val="Normal"/>
    <w:link w:val="CommentTextChar"/>
    <w:uiPriority w:val="99"/>
    <w:semiHidden/>
    <w:unhideWhenUsed/>
    <w:rsid w:val="008915BD"/>
    <w:pPr>
      <w:spacing w:line="240" w:lineRule="auto"/>
    </w:pPr>
    <w:rPr>
      <w:sz w:val="20"/>
      <w:szCs w:val="20"/>
    </w:rPr>
  </w:style>
  <w:style w:type="character" w:customStyle="1" w:styleId="CommentTextChar">
    <w:name w:val="Comment Text Char"/>
    <w:basedOn w:val="DefaultParagraphFont"/>
    <w:link w:val="CommentText"/>
    <w:uiPriority w:val="99"/>
    <w:semiHidden/>
    <w:rsid w:val="008915BD"/>
    <w:rPr>
      <w:sz w:val="20"/>
      <w:szCs w:val="20"/>
    </w:rPr>
  </w:style>
  <w:style w:type="paragraph" w:styleId="CommentSubject">
    <w:name w:val="annotation subject"/>
    <w:basedOn w:val="CommentText"/>
    <w:next w:val="CommentText"/>
    <w:link w:val="CommentSubjectChar"/>
    <w:uiPriority w:val="99"/>
    <w:semiHidden/>
    <w:unhideWhenUsed/>
    <w:rsid w:val="008915BD"/>
    <w:rPr>
      <w:b/>
      <w:bCs/>
    </w:rPr>
  </w:style>
  <w:style w:type="character" w:customStyle="1" w:styleId="CommentSubjectChar">
    <w:name w:val="Comment Subject Char"/>
    <w:basedOn w:val="CommentTextChar"/>
    <w:link w:val="CommentSubject"/>
    <w:uiPriority w:val="99"/>
    <w:semiHidden/>
    <w:rsid w:val="008915BD"/>
    <w:rPr>
      <w:b/>
      <w:bCs/>
      <w:sz w:val="20"/>
      <w:szCs w:val="20"/>
    </w:rPr>
  </w:style>
  <w:style w:type="character" w:customStyle="1" w:styleId="Heading3Char">
    <w:name w:val="Heading 3 Char"/>
    <w:basedOn w:val="DefaultParagraphFont"/>
    <w:link w:val="Heading3"/>
    <w:uiPriority w:val="9"/>
    <w:semiHidden/>
    <w:rsid w:val="008977B6"/>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8A3B3C"/>
    <w:pPr>
      <w:tabs>
        <w:tab w:val="center" w:pos="4703"/>
        <w:tab w:val="right" w:pos="9406"/>
      </w:tabs>
      <w:spacing w:after="0" w:line="240" w:lineRule="auto"/>
    </w:pPr>
  </w:style>
  <w:style w:type="character" w:customStyle="1" w:styleId="HeaderChar">
    <w:name w:val="Header Char"/>
    <w:basedOn w:val="DefaultParagraphFont"/>
    <w:link w:val="Header"/>
    <w:uiPriority w:val="99"/>
    <w:rsid w:val="008A3B3C"/>
  </w:style>
  <w:style w:type="paragraph" w:styleId="Footer">
    <w:name w:val="footer"/>
    <w:basedOn w:val="Normal"/>
    <w:link w:val="FooterChar"/>
    <w:uiPriority w:val="99"/>
    <w:unhideWhenUsed/>
    <w:rsid w:val="008A3B3C"/>
    <w:pPr>
      <w:tabs>
        <w:tab w:val="center" w:pos="4703"/>
        <w:tab w:val="right" w:pos="9406"/>
      </w:tabs>
      <w:spacing w:after="0" w:line="240" w:lineRule="auto"/>
    </w:pPr>
  </w:style>
  <w:style w:type="character" w:customStyle="1" w:styleId="FooterChar">
    <w:name w:val="Footer Char"/>
    <w:basedOn w:val="DefaultParagraphFont"/>
    <w:link w:val="Footer"/>
    <w:uiPriority w:val="99"/>
    <w:rsid w:val="008A3B3C"/>
  </w:style>
  <w:style w:type="paragraph" w:customStyle="1" w:styleId="firstline">
    <w:name w:val="firstline"/>
    <w:basedOn w:val="Normal"/>
    <w:rsid w:val="00472D53"/>
    <w:pPr>
      <w:spacing w:after="0" w:line="240" w:lineRule="atLeast"/>
      <w:ind w:firstLine="640"/>
      <w:jc w:val="both"/>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17651">
      <w:bodyDiv w:val="1"/>
      <w:marLeft w:val="0"/>
      <w:marRight w:val="0"/>
      <w:marTop w:val="0"/>
      <w:marBottom w:val="0"/>
      <w:divBdr>
        <w:top w:val="none" w:sz="0" w:space="0" w:color="auto"/>
        <w:left w:val="none" w:sz="0" w:space="0" w:color="auto"/>
        <w:bottom w:val="none" w:sz="0" w:space="0" w:color="auto"/>
        <w:right w:val="none" w:sz="0" w:space="0" w:color="auto"/>
      </w:divBdr>
      <w:divsChild>
        <w:div w:id="943923984">
          <w:marLeft w:val="0"/>
          <w:marRight w:val="0"/>
          <w:marTop w:val="150"/>
          <w:marBottom w:val="0"/>
          <w:divBdr>
            <w:top w:val="single" w:sz="6" w:space="0" w:color="FFFFFF"/>
            <w:left w:val="single" w:sz="6" w:space="0" w:color="FFFFFF"/>
            <w:bottom w:val="single" w:sz="6" w:space="0" w:color="FFFFFF"/>
            <w:right w:val="single" w:sz="6" w:space="0" w:color="FFFFFF"/>
          </w:divBdr>
        </w:div>
        <w:div w:id="985083027">
          <w:marLeft w:val="0"/>
          <w:marRight w:val="0"/>
          <w:marTop w:val="150"/>
          <w:marBottom w:val="0"/>
          <w:divBdr>
            <w:top w:val="single" w:sz="6" w:space="0" w:color="FFFFFF"/>
            <w:left w:val="single" w:sz="6" w:space="0" w:color="FFFFFF"/>
            <w:bottom w:val="single" w:sz="6" w:space="0" w:color="FFFFFF"/>
            <w:right w:val="single" w:sz="6" w:space="0" w:color="FFFFFF"/>
          </w:divBdr>
          <w:divsChild>
            <w:div w:id="529531536">
              <w:marLeft w:val="0"/>
              <w:marRight w:val="60"/>
              <w:marTop w:val="45"/>
              <w:marBottom w:val="0"/>
              <w:divBdr>
                <w:top w:val="none" w:sz="0" w:space="0" w:color="auto"/>
                <w:left w:val="none" w:sz="0" w:space="0" w:color="auto"/>
                <w:bottom w:val="none" w:sz="0" w:space="0" w:color="auto"/>
                <w:right w:val="none" w:sz="0" w:space="0" w:color="auto"/>
              </w:divBdr>
            </w:div>
            <w:div w:id="1237326059">
              <w:marLeft w:val="0"/>
              <w:marRight w:val="60"/>
              <w:marTop w:val="45"/>
              <w:marBottom w:val="0"/>
              <w:divBdr>
                <w:top w:val="none" w:sz="0" w:space="0" w:color="auto"/>
                <w:left w:val="none" w:sz="0" w:space="0" w:color="auto"/>
                <w:bottom w:val="none" w:sz="0" w:space="0" w:color="auto"/>
                <w:right w:val="none" w:sz="0" w:space="0" w:color="auto"/>
              </w:divBdr>
            </w:div>
            <w:div w:id="1947880962">
              <w:marLeft w:val="0"/>
              <w:marRight w:val="60"/>
              <w:marTop w:val="45"/>
              <w:marBottom w:val="0"/>
              <w:divBdr>
                <w:top w:val="none" w:sz="0" w:space="0" w:color="auto"/>
                <w:left w:val="none" w:sz="0" w:space="0" w:color="auto"/>
                <w:bottom w:val="none" w:sz="0" w:space="0" w:color="auto"/>
                <w:right w:val="none" w:sz="0" w:space="0" w:color="auto"/>
              </w:divBdr>
            </w:div>
            <w:div w:id="1089500787">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848443883">
      <w:bodyDiv w:val="1"/>
      <w:marLeft w:val="0"/>
      <w:marRight w:val="0"/>
      <w:marTop w:val="0"/>
      <w:marBottom w:val="0"/>
      <w:divBdr>
        <w:top w:val="none" w:sz="0" w:space="0" w:color="auto"/>
        <w:left w:val="none" w:sz="0" w:space="0" w:color="auto"/>
        <w:bottom w:val="none" w:sz="0" w:space="0" w:color="auto"/>
        <w:right w:val="none" w:sz="0" w:space="0" w:color="auto"/>
      </w:divBdr>
      <w:divsChild>
        <w:div w:id="6967825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378|8|2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NORM|405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6835B-ECE7-42AE-91F0-F088213F3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18</Pages>
  <Words>5810</Words>
  <Characters>33304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Petkov</dc:creator>
  <cp:keywords/>
  <dc:description/>
  <cp:lastModifiedBy>Nikolay Petkov</cp:lastModifiedBy>
  <cp:revision>17</cp:revision>
  <cp:lastPrinted>2019-01-29T09:34:00Z</cp:lastPrinted>
  <dcterms:created xsi:type="dcterms:W3CDTF">2019-02-26T17:14:00Z</dcterms:created>
  <dcterms:modified xsi:type="dcterms:W3CDTF">2019-02-27T08:45:00Z</dcterms:modified>
</cp:coreProperties>
</file>