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30" w:rsidRPr="00334E30" w:rsidRDefault="00334E30" w:rsidP="00334E30">
      <w:pPr>
        <w:jc w:val="center"/>
        <w:rPr>
          <w:rFonts w:eastAsia="Times New Roman" w:cs="Times New Roman"/>
          <w:b/>
          <w:bCs/>
          <w:caps/>
          <w:sz w:val="28"/>
          <w:szCs w:val="28"/>
          <w:lang w:eastAsia="ar-SA"/>
        </w:rPr>
      </w:pPr>
      <w:r w:rsidRPr="00334E30">
        <w:rPr>
          <w:rFonts w:eastAsia="Times New Roman" w:cs="Times New Roman"/>
          <w:b/>
          <w:bCs/>
          <w:caps/>
          <w:sz w:val="28"/>
          <w:szCs w:val="28"/>
          <w:lang w:eastAsia="ar-SA"/>
        </w:rPr>
        <w:t xml:space="preserve">ПРИЛОЖЕНИЕ КЪМ ОБЯВА </w:t>
      </w:r>
    </w:p>
    <w:p w:rsidR="00334E30" w:rsidRPr="00334E30" w:rsidRDefault="00572F27" w:rsidP="00334E30">
      <w:pPr>
        <w:jc w:val="center"/>
        <w:rPr>
          <w:rFonts w:eastAsia="Times New Roman" w:cs="Times New Roman"/>
          <w:b/>
          <w:lang w:eastAsia="bg-BG"/>
        </w:rPr>
      </w:pPr>
      <w:r w:rsidRPr="00334E30">
        <w:rPr>
          <w:rFonts w:eastAsia="Times New Roman" w:cs="Times New Roman"/>
          <w:bCs/>
          <w:lang w:eastAsia="ar-SA"/>
        </w:rPr>
        <w:t xml:space="preserve">за възлагане на обществена поръчка на стойност по чл. 20, ал. 3, т. 2 от </w:t>
      </w:r>
      <w:r>
        <w:rPr>
          <w:rFonts w:eastAsia="Times New Roman" w:cs="Times New Roman"/>
          <w:bCs/>
          <w:lang w:eastAsia="ar-SA"/>
        </w:rPr>
        <w:t>ЗОП</w:t>
      </w:r>
      <w:r w:rsidRPr="00334E30">
        <w:rPr>
          <w:rFonts w:eastAsia="Times New Roman" w:cs="Times New Roman"/>
          <w:bCs/>
          <w:lang w:eastAsia="ar-SA"/>
        </w:rPr>
        <w:t>, чрез събиране на оферти с обява</w:t>
      </w:r>
      <w:r w:rsidRPr="00334E30">
        <w:rPr>
          <w:rFonts w:eastAsia="Times New Roman" w:cs="Times New Roman"/>
          <w:b/>
          <w:bCs/>
          <w:lang w:eastAsia="ar-SA"/>
        </w:rPr>
        <w:t xml:space="preserve"> </w:t>
      </w:r>
      <w:r w:rsidRPr="00334E30">
        <w:rPr>
          <w:rFonts w:eastAsia="Times New Roman" w:cs="Times New Roman"/>
          <w:lang w:eastAsia="bg-BG"/>
        </w:rPr>
        <w:t>с предмет:</w:t>
      </w:r>
      <w:r w:rsidRPr="00334E30">
        <w:rPr>
          <w:rFonts w:eastAsia="Times New Roman" w:cs="Times New Roman"/>
          <w:b/>
          <w:lang w:eastAsia="bg-BG"/>
        </w:rPr>
        <w:t xml:space="preserve"> </w:t>
      </w:r>
    </w:p>
    <w:p w:rsidR="00563C49" w:rsidRDefault="00563C49" w:rsidP="00710AAC">
      <w:pPr>
        <w:spacing w:before="280" w:after="280"/>
        <w:jc w:val="center"/>
        <w:rPr>
          <w:rFonts w:cs="Times New Roman"/>
          <w:b/>
          <w:bCs/>
          <w:caps/>
          <w:szCs w:val="28"/>
        </w:rPr>
      </w:pPr>
    </w:p>
    <w:p w:rsidR="00D47BE2" w:rsidRDefault="00D47BE2" w:rsidP="00710AAC">
      <w:pPr>
        <w:spacing w:before="280" w:after="280"/>
        <w:jc w:val="center"/>
        <w:rPr>
          <w:rFonts w:cs="Times New Roman"/>
          <w:b/>
          <w:bCs/>
          <w:caps/>
          <w:szCs w:val="28"/>
        </w:rPr>
      </w:pPr>
    </w:p>
    <w:p w:rsidR="00D47BE2" w:rsidRDefault="00D47BE2" w:rsidP="00710AAC">
      <w:pPr>
        <w:spacing w:before="280" w:after="280"/>
        <w:jc w:val="center"/>
        <w:rPr>
          <w:rFonts w:cs="Times New Roman"/>
          <w:b/>
          <w:bCs/>
          <w:caps/>
          <w:szCs w:val="28"/>
        </w:rPr>
      </w:pPr>
    </w:p>
    <w:p w:rsidR="00D47BE2" w:rsidRDefault="00D47BE2" w:rsidP="00710AAC">
      <w:pPr>
        <w:spacing w:before="280" w:after="280"/>
        <w:jc w:val="center"/>
        <w:rPr>
          <w:rFonts w:cs="Times New Roman"/>
          <w:b/>
          <w:bCs/>
          <w:caps/>
          <w:szCs w:val="28"/>
        </w:rPr>
      </w:pPr>
    </w:p>
    <w:p w:rsidR="00D47BE2" w:rsidRDefault="00D47BE2" w:rsidP="00710AAC">
      <w:pPr>
        <w:spacing w:before="280" w:after="280"/>
        <w:jc w:val="center"/>
        <w:rPr>
          <w:rFonts w:cs="Times New Roman"/>
          <w:b/>
          <w:bCs/>
          <w:caps/>
          <w:szCs w:val="28"/>
        </w:rPr>
      </w:pPr>
    </w:p>
    <w:p w:rsidR="00D47BE2" w:rsidRDefault="00D47BE2" w:rsidP="00710AAC">
      <w:pPr>
        <w:spacing w:before="280" w:after="280"/>
        <w:jc w:val="center"/>
        <w:rPr>
          <w:rFonts w:cs="Times New Roman"/>
          <w:b/>
          <w:bCs/>
          <w:caps/>
          <w:szCs w:val="28"/>
        </w:rPr>
      </w:pPr>
    </w:p>
    <w:p w:rsidR="00D47BE2" w:rsidRDefault="00D47BE2" w:rsidP="00710AAC">
      <w:pPr>
        <w:spacing w:before="280" w:after="280"/>
        <w:jc w:val="center"/>
        <w:rPr>
          <w:rFonts w:cs="Times New Roman"/>
          <w:b/>
          <w:bCs/>
          <w:caps/>
          <w:szCs w:val="28"/>
        </w:rPr>
      </w:pPr>
    </w:p>
    <w:p w:rsidR="00D47BE2" w:rsidRDefault="00D47BE2" w:rsidP="00710AAC">
      <w:pPr>
        <w:spacing w:before="280" w:after="280"/>
        <w:jc w:val="center"/>
        <w:rPr>
          <w:rFonts w:cs="Times New Roman"/>
          <w:b/>
          <w:bCs/>
          <w:caps/>
          <w:szCs w:val="28"/>
        </w:rPr>
      </w:pPr>
    </w:p>
    <w:p w:rsidR="00D47BE2" w:rsidRPr="00D47BE2" w:rsidRDefault="00D47BE2" w:rsidP="00D47BE2">
      <w:pPr>
        <w:pBdr>
          <w:top w:val="single" w:sz="4" w:space="10" w:color="4F81BD" w:themeColor="accent1"/>
          <w:bottom w:val="single" w:sz="4" w:space="10" w:color="4F81BD" w:themeColor="accent1"/>
        </w:pBdr>
        <w:spacing w:before="360" w:after="360"/>
        <w:ind w:right="-1"/>
        <w:jc w:val="center"/>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pPr>
      <w:r w:rsidRPr="00D47BE2">
        <w:rPr>
          <w:rFonts w:ascii="Tahoma" w:eastAsia="Times New Roman" w:hAnsi="Tahoma" w:cs="Tahoma"/>
          <w:bCs/>
          <w:iCs/>
          <w:color w:val="4F81BD" w:themeColor="accent1"/>
          <w:sz w:val="28"/>
          <w:lang w:eastAsia="ar-SA"/>
          <w14:shadow w14:blurRad="63500" w14:dist="50800" w14:dir="13500000" w14:sx="0" w14:sy="0" w14:kx="0" w14:ky="0" w14:algn="none">
            <w14:srgbClr w14:val="000000">
              <w14:alpha w14:val="50000"/>
            </w14:srgbClr>
          </w14:shadow>
        </w:rPr>
        <w:t xml:space="preserve">КОМПЛЕКСНО ПОЧИСТВАНЕ НА АДМИНИСТРАТИВНАТА СГРАДА НА КОМИСИЯТА ЗА ФИНАНСОВ НАДЗОР И ПРИЛЕЖАЩАТА Й ТЕРИТОРИЯ </w:t>
      </w:r>
    </w:p>
    <w:p w:rsidR="00D47BE2" w:rsidRDefault="00D47BE2" w:rsidP="00710AAC">
      <w:pPr>
        <w:spacing w:before="280" w:after="280"/>
        <w:jc w:val="center"/>
        <w:rPr>
          <w:rFonts w:cs="Times New Roman"/>
          <w:b/>
          <w:bCs/>
          <w:caps/>
          <w:szCs w:val="28"/>
        </w:rPr>
      </w:pPr>
    </w:p>
    <w:p w:rsidR="00D47BE2" w:rsidRDefault="00D47BE2" w:rsidP="00710AAC">
      <w:pPr>
        <w:spacing w:before="280" w:after="280"/>
        <w:jc w:val="center"/>
        <w:rPr>
          <w:rFonts w:cs="Times New Roman"/>
          <w:b/>
          <w:bCs/>
          <w:caps/>
          <w:szCs w:val="28"/>
        </w:rPr>
      </w:pPr>
    </w:p>
    <w:p w:rsidR="00D47BE2" w:rsidRDefault="00D47BE2" w:rsidP="00710AAC">
      <w:pPr>
        <w:spacing w:before="280" w:after="280"/>
        <w:jc w:val="center"/>
        <w:rPr>
          <w:rFonts w:cs="Times New Roman"/>
          <w:b/>
          <w:bCs/>
          <w:caps/>
          <w:szCs w:val="28"/>
        </w:rPr>
      </w:pPr>
    </w:p>
    <w:p w:rsidR="00D47BE2" w:rsidRDefault="00D47BE2" w:rsidP="00710AAC">
      <w:pPr>
        <w:spacing w:before="280" w:after="280"/>
        <w:jc w:val="center"/>
        <w:rPr>
          <w:rFonts w:cs="Times New Roman"/>
          <w:b/>
          <w:bCs/>
          <w:caps/>
          <w:szCs w:val="28"/>
        </w:rPr>
      </w:pPr>
    </w:p>
    <w:p w:rsidR="00E6608A" w:rsidRDefault="00E6608A" w:rsidP="00710AAC">
      <w:pPr>
        <w:spacing w:before="280" w:after="280"/>
        <w:jc w:val="center"/>
        <w:rPr>
          <w:rFonts w:cs="Times New Roman"/>
          <w:b/>
          <w:bCs/>
          <w:caps/>
          <w:szCs w:val="28"/>
        </w:rPr>
      </w:pPr>
    </w:p>
    <w:p w:rsidR="00E6608A" w:rsidRDefault="00E6608A" w:rsidP="00710AAC">
      <w:pPr>
        <w:spacing w:before="280" w:after="280"/>
        <w:jc w:val="center"/>
        <w:rPr>
          <w:rFonts w:cs="Times New Roman"/>
          <w:b/>
          <w:bCs/>
          <w:caps/>
          <w:szCs w:val="28"/>
        </w:rPr>
      </w:pPr>
    </w:p>
    <w:p w:rsidR="00E6608A" w:rsidRDefault="00E6608A" w:rsidP="00710AAC">
      <w:pPr>
        <w:spacing w:before="280" w:after="280"/>
        <w:jc w:val="center"/>
        <w:rPr>
          <w:rFonts w:cs="Times New Roman"/>
          <w:b/>
          <w:bCs/>
          <w:caps/>
          <w:szCs w:val="28"/>
        </w:rPr>
      </w:pPr>
    </w:p>
    <w:p w:rsidR="00E6608A" w:rsidRPr="00E6608A" w:rsidRDefault="00E6608A" w:rsidP="00E6608A">
      <w:pPr>
        <w:suppressAutoHyphens w:val="0"/>
        <w:spacing w:after="200" w:line="276" w:lineRule="auto"/>
        <w:rPr>
          <w:rFonts w:eastAsia="Times New Roman" w:cs="Times New Roman"/>
          <w:bCs/>
          <w:caps/>
          <w:sz w:val="28"/>
          <w:szCs w:val="28"/>
          <w:lang w:eastAsia="ar-SA"/>
        </w:rPr>
      </w:pPr>
    </w:p>
    <w:p w:rsidR="002748B5" w:rsidRPr="002748B5" w:rsidRDefault="00E6608A" w:rsidP="00E6608A">
      <w:pPr>
        <w:pBdr>
          <w:top w:val="double" w:sz="4" w:space="1" w:color="auto"/>
          <w:left w:val="double" w:sz="4" w:space="4" w:color="auto"/>
          <w:bottom w:val="double" w:sz="4" w:space="1" w:color="auto"/>
          <w:right w:val="double" w:sz="4" w:space="4" w:color="auto"/>
        </w:pBdr>
        <w:shd w:val="clear" w:color="auto" w:fill="D9D9D9"/>
        <w:jc w:val="both"/>
        <w:rPr>
          <w:rFonts w:eastAsia="Times New Roman" w:cs="Times New Roman"/>
          <w:lang w:eastAsia="ar-SA"/>
        </w:rPr>
      </w:pPr>
      <w:r w:rsidRPr="00E6608A">
        <w:rPr>
          <w:rFonts w:eastAsia="Times New Roman" w:cs="Times New Roman"/>
          <w:iCs/>
          <w:lang w:eastAsia="bg-BG"/>
        </w:rPr>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 </w:t>
      </w:r>
      <w:hyperlink r:id="rId8" w:history="1">
        <w:r w:rsidRPr="00E6608A">
          <w:rPr>
            <w:rFonts w:eastAsia="Times New Roman" w:cs="Times New Roman"/>
            <w:iCs/>
            <w:color w:val="0000FF"/>
            <w:u w:val="single"/>
            <w:lang w:eastAsia="bg-BG"/>
          </w:rPr>
          <w:t>www.fsc.bg</w:t>
        </w:r>
      </w:hyperlink>
      <w:r w:rsidRPr="00E6608A">
        <w:rPr>
          <w:rFonts w:eastAsia="Times New Roman" w:cs="Times New Roman"/>
          <w:iCs/>
          <w:lang w:eastAsia="bg-BG"/>
        </w:rPr>
        <w:t>, раздел „Профил на купувача“/ „Профил на купувача 201</w:t>
      </w:r>
      <w:r>
        <w:rPr>
          <w:rFonts w:eastAsia="Times New Roman" w:cs="Times New Roman"/>
          <w:iCs/>
          <w:lang w:eastAsia="bg-BG"/>
        </w:rPr>
        <w:t>9</w:t>
      </w:r>
      <w:r w:rsidRPr="00E6608A">
        <w:rPr>
          <w:rFonts w:eastAsia="Times New Roman" w:cs="Times New Roman"/>
          <w:iCs/>
          <w:lang w:eastAsia="bg-BG"/>
        </w:rPr>
        <w:t xml:space="preserve">“ / Раздел № </w:t>
      </w:r>
      <w:r>
        <w:rPr>
          <w:rFonts w:eastAsia="Times New Roman" w:cs="Times New Roman"/>
          <w:iCs/>
          <w:lang w:eastAsia="bg-BG"/>
        </w:rPr>
        <w:t>51</w:t>
      </w:r>
      <w:r w:rsidRPr="00E6608A">
        <w:rPr>
          <w:rFonts w:eastAsia="Times New Roman" w:cs="Times New Roman"/>
          <w:iCs/>
          <w:lang w:eastAsia="bg-BG"/>
        </w:rPr>
        <w:t xml:space="preserve"> </w:t>
      </w:r>
      <w:r w:rsidR="002748B5" w:rsidRPr="002748B5">
        <w:rPr>
          <w:rFonts w:eastAsia="Times New Roman" w:cs="Times New Roman"/>
          <w:iCs/>
          <w:lang w:eastAsia="bg-BG"/>
        </w:rPr>
        <w:t>Комплексно почистване на административната сграда на Комисията за финансов надзор и прилежащата й територия</w:t>
      </w:r>
      <w:r w:rsidR="002748B5">
        <w:rPr>
          <w:rFonts w:eastAsia="Times New Roman" w:cs="Times New Roman"/>
          <w:iCs/>
          <w:lang w:eastAsia="bg-BG"/>
        </w:rPr>
        <w:t xml:space="preserve"> </w:t>
      </w:r>
      <w:r w:rsidRPr="00E6608A">
        <w:rPr>
          <w:rFonts w:eastAsia="Times New Roman" w:cs="Times New Roman"/>
          <w:iCs/>
          <w:lang w:eastAsia="bg-BG"/>
        </w:rPr>
        <w:t xml:space="preserve">- </w:t>
      </w:r>
      <w:hyperlink r:id="rId9" w:history="1">
        <w:r w:rsidR="002748B5" w:rsidRPr="002748B5">
          <w:rPr>
            <w:rStyle w:val="Hyperlink"/>
            <w:rFonts w:eastAsia="Times New Roman" w:cs="Times New Roman"/>
            <w:lang w:eastAsia="ar-SA"/>
          </w:rPr>
          <w:t>http://www.fsc.bg/bg/profil-na-kupuvacha/profil-na-kupuvacha-2019/razdel-51-kompleksno-pochistvane-na-administrativnata-sgrada-na-komisiyata-za-finansov-nadzor-i-prilezhashtata-y-teritoriya/</w:t>
        </w:r>
      </w:hyperlink>
    </w:p>
    <w:p w:rsidR="00E6608A" w:rsidRPr="00E6608A" w:rsidRDefault="00E6608A" w:rsidP="00E6608A">
      <w:pPr>
        <w:pBdr>
          <w:top w:val="double" w:sz="4" w:space="1" w:color="auto"/>
          <w:left w:val="double" w:sz="4" w:space="4" w:color="auto"/>
          <w:bottom w:val="double" w:sz="4" w:space="1" w:color="auto"/>
          <w:right w:val="double" w:sz="4" w:space="4" w:color="auto"/>
        </w:pBdr>
        <w:shd w:val="clear" w:color="auto" w:fill="D9D9D9"/>
        <w:jc w:val="both"/>
        <w:rPr>
          <w:rFonts w:eastAsia="Times New Roman" w:cs="Times New Roman"/>
          <w:iCs/>
          <w:lang w:eastAsia="bg-BG"/>
        </w:rPr>
      </w:pPr>
      <w:r w:rsidRPr="00E6608A">
        <w:rPr>
          <w:rFonts w:eastAsia="Times New Roman" w:cs="Times New Roman"/>
          <w:lang w:eastAsia="ar-SA"/>
        </w:rPr>
        <w:t xml:space="preserve"> </w:t>
      </w:r>
      <w:r w:rsidRPr="00E6608A">
        <w:rPr>
          <w:rFonts w:eastAsia="Times New Roman" w:cs="Times New Roman"/>
          <w:iCs/>
          <w:lang w:eastAsia="bg-BG"/>
        </w:rPr>
        <w:t xml:space="preserve"> </w:t>
      </w:r>
    </w:p>
    <w:p w:rsidR="00710AAC" w:rsidRPr="009D36DE" w:rsidRDefault="00E6608A" w:rsidP="00E6608A">
      <w:pPr>
        <w:suppressAutoHyphens w:val="0"/>
        <w:spacing w:after="200" w:line="276" w:lineRule="auto"/>
        <w:rPr>
          <w:rFonts w:cs="Times New Roman"/>
          <w:bCs/>
          <w:caps/>
          <w:szCs w:val="28"/>
        </w:rPr>
      </w:pPr>
      <w:r w:rsidRPr="00E6608A">
        <w:rPr>
          <w:rFonts w:eastAsia="Times New Roman" w:cs="Times New Roman"/>
          <w:bCs/>
          <w:caps/>
          <w:sz w:val="28"/>
          <w:szCs w:val="28"/>
          <w:lang w:eastAsia="ar-SA"/>
        </w:rPr>
        <w:br w:type="page"/>
      </w:r>
      <w:r w:rsidR="00710AAC" w:rsidRPr="009D36DE">
        <w:rPr>
          <w:rFonts w:cs="Times New Roman"/>
          <w:bCs/>
          <w:caps/>
          <w:szCs w:val="28"/>
        </w:rPr>
        <w:lastRenderedPageBreak/>
        <w:t>съдържание</w:t>
      </w:r>
    </w:p>
    <w:p w:rsidR="00710AAC" w:rsidRPr="009D36DE" w:rsidRDefault="00B915D1" w:rsidP="00B915D1">
      <w:pPr>
        <w:numPr>
          <w:ilvl w:val="0"/>
          <w:numId w:val="4"/>
        </w:numPr>
        <w:spacing w:before="120" w:after="120"/>
        <w:ind w:left="714" w:hanging="357"/>
        <w:jc w:val="both"/>
        <w:rPr>
          <w:rFonts w:cs="Times New Roman"/>
          <w:bCs/>
          <w:caps/>
        </w:rPr>
      </w:pPr>
      <w:r w:rsidRPr="001C2838">
        <w:rPr>
          <w:rFonts w:cs="Times New Roman"/>
          <w:bCs/>
          <w:caps/>
        </w:rPr>
        <w:t xml:space="preserve">тЕХНИЧЕСКА СПЕЦИФИКАЦИЯ И </w:t>
      </w:r>
      <w:r>
        <w:rPr>
          <w:rFonts w:cs="Times New Roman"/>
          <w:bCs/>
        </w:rPr>
        <w:t>У</w:t>
      </w:r>
      <w:r w:rsidRPr="009D36DE">
        <w:rPr>
          <w:rFonts w:cs="Times New Roman"/>
          <w:bCs/>
        </w:rPr>
        <w:t>СЛОВИЯ ЗА УЧАСТИЕ В ОБЩЕСТВЕНАТА ПОРЪЧКА</w:t>
      </w:r>
      <w:r>
        <w:rPr>
          <w:rFonts w:cs="Times New Roman"/>
          <w:bCs/>
        </w:rPr>
        <w:t>.</w:t>
      </w:r>
    </w:p>
    <w:p w:rsidR="00710AAC" w:rsidRPr="009D36DE" w:rsidRDefault="00B915D1" w:rsidP="00B915D1">
      <w:pPr>
        <w:numPr>
          <w:ilvl w:val="0"/>
          <w:numId w:val="4"/>
        </w:numPr>
        <w:spacing w:before="120" w:after="120"/>
        <w:ind w:left="714" w:hanging="357"/>
        <w:jc w:val="both"/>
        <w:rPr>
          <w:rFonts w:cs="Times New Roman"/>
          <w:bCs/>
          <w:caps/>
        </w:rPr>
      </w:pPr>
      <w:r>
        <w:rPr>
          <w:rFonts w:cs="Times New Roman"/>
          <w:bCs/>
        </w:rPr>
        <w:t>У</w:t>
      </w:r>
      <w:r w:rsidRPr="009D36DE">
        <w:rPr>
          <w:rFonts w:cs="Times New Roman"/>
          <w:bCs/>
        </w:rPr>
        <w:t>КАЗАНИЯ ЗА ПОДГ</w:t>
      </w:r>
      <w:r>
        <w:rPr>
          <w:rFonts w:cs="Times New Roman"/>
          <w:bCs/>
        </w:rPr>
        <w:t>ОТОВКА И ПОДАВАНЕ НА ОФЕРТАТА. К</w:t>
      </w:r>
      <w:r w:rsidRPr="009D36DE">
        <w:rPr>
          <w:rFonts w:cs="Times New Roman"/>
          <w:bCs/>
        </w:rPr>
        <w:t>ОМУНИКАЦИЯ МЕЖДУ ВЪЗЛОЖИТЕЛЯ И УЧАСТНИЦИТЕ</w:t>
      </w:r>
      <w:r>
        <w:rPr>
          <w:rFonts w:cs="Times New Roman"/>
          <w:bCs/>
        </w:rPr>
        <w:t>.</w:t>
      </w:r>
    </w:p>
    <w:p w:rsidR="00710AAC" w:rsidRPr="009D36DE" w:rsidRDefault="00B915D1" w:rsidP="00B915D1">
      <w:pPr>
        <w:numPr>
          <w:ilvl w:val="0"/>
          <w:numId w:val="4"/>
        </w:numPr>
        <w:spacing w:before="120" w:after="120"/>
        <w:ind w:left="714" w:hanging="357"/>
        <w:jc w:val="both"/>
        <w:rPr>
          <w:rFonts w:cs="Times New Roman"/>
          <w:bCs/>
          <w:caps/>
        </w:rPr>
      </w:pPr>
      <w:r>
        <w:rPr>
          <w:rFonts w:cs="Times New Roman"/>
          <w:bCs/>
        </w:rPr>
        <w:t>Н</w:t>
      </w:r>
      <w:r w:rsidRPr="009D36DE">
        <w:rPr>
          <w:rFonts w:cs="Times New Roman"/>
          <w:bCs/>
        </w:rPr>
        <w:t>ЕОБХОДИМИ ДОКУМЕНТИ</w:t>
      </w:r>
      <w:r>
        <w:rPr>
          <w:rFonts w:cs="Times New Roman"/>
          <w:bCs/>
        </w:rPr>
        <w:t>.</w:t>
      </w:r>
    </w:p>
    <w:p w:rsidR="00710AAC" w:rsidRPr="009D36DE" w:rsidRDefault="00B915D1" w:rsidP="00B915D1">
      <w:pPr>
        <w:numPr>
          <w:ilvl w:val="0"/>
          <w:numId w:val="4"/>
        </w:numPr>
        <w:spacing w:before="120" w:after="120"/>
        <w:ind w:left="714" w:hanging="357"/>
        <w:jc w:val="both"/>
        <w:rPr>
          <w:rFonts w:cs="Times New Roman"/>
          <w:bCs/>
          <w:caps/>
        </w:rPr>
      </w:pPr>
      <w:r>
        <w:rPr>
          <w:rFonts w:cs="Times New Roman"/>
          <w:bCs/>
        </w:rPr>
        <w:t>Р</w:t>
      </w:r>
      <w:r w:rsidRPr="009D36DE">
        <w:rPr>
          <w:rFonts w:cs="Times New Roman"/>
          <w:bCs/>
        </w:rPr>
        <w:t xml:space="preserve">АЗГЛЕЖДАНЕ НА ОФЕРТИТЕ. </w:t>
      </w:r>
      <w:r>
        <w:rPr>
          <w:rFonts w:cs="Times New Roman"/>
          <w:bCs/>
        </w:rPr>
        <w:t>К</w:t>
      </w:r>
      <w:r w:rsidRPr="009D36DE">
        <w:rPr>
          <w:rFonts w:cs="Times New Roman"/>
          <w:bCs/>
        </w:rPr>
        <w:t xml:space="preserve">РИТЕРИЙ ЗА ВЪЗЛАГАНЕ.  </w:t>
      </w:r>
      <w:r>
        <w:rPr>
          <w:rFonts w:cs="Times New Roman"/>
          <w:bCs/>
        </w:rPr>
        <w:t>О</w:t>
      </w:r>
      <w:r w:rsidRPr="009D36DE">
        <w:rPr>
          <w:rFonts w:cs="Times New Roman"/>
          <w:bCs/>
        </w:rPr>
        <w:t xml:space="preserve">ЦЕНКА И КЛАСИРАНЕ НА ОФЕРТИТЕ. </w:t>
      </w:r>
      <w:r>
        <w:rPr>
          <w:rFonts w:cs="Times New Roman"/>
          <w:bCs/>
        </w:rPr>
        <w:t>О</w:t>
      </w:r>
      <w:r w:rsidRPr="009D36DE">
        <w:rPr>
          <w:rFonts w:cs="Times New Roman"/>
          <w:bCs/>
        </w:rPr>
        <w:t>ПРЕДЕЛЯНЕ НА ИЗПЪЛНИТЕЛ</w:t>
      </w:r>
      <w:r>
        <w:rPr>
          <w:rFonts w:cs="Times New Roman"/>
          <w:bCs/>
        </w:rPr>
        <w:t>.</w:t>
      </w:r>
    </w:p>
    <w:p w:rsidR="00710AAC" w:rsidRPr="009D36DE" w:rsidRDefault="00B915D1" w:rsidP="00B915D1">
      <w:pPr>
        <w:numPr>
          <w:ilvl w:val="0"/>
          <w:numId w:val="4"/>
        </w:numPr>
        <w:spacing w:before="120" w:after="120"/>
        <w:ind w:left="714" w:hanging="357"/>
        <w:jc w:val="both"/>
        <w:rPr>
          <w:rFonts w:cs="Times New Roman"/>
          <w:bCs/>
          <w:caps/>
        </w:rPr>
      </w:pPr>
      <w:r>
        <w:rPr>
          <w:rFonts w:cs="Times New Roman"/>
          <w:bCs/>
        </w:rPr>
        <w:t>С</w:t>
      </w:r>
      <w:r w:rsidRPr="009D36DE">
        <w:rPr>
          <w:rFonts w:cs="Times New Roman"/>
          <w:bCs/>
        </w:rPr>
        <w:t xml:space="preserve">КЛЮЧВАНЕ НА ДОГОВОР ЗА ОБЩЕСТВЕНА ПОРЪЧКА. </w:t>
      </w:r>
      <w:r>
        <w:rPr>
          <w:rFonts w:cs="Times New Roman"/>
          <w:bCs/>
        </w:rPr>
        <w:t>Г</w:t>
      </w:r>
      <w:r w:rsidRPr="009D36DE">
        <w:rPr>
          <w:rFonts w:cs="Times New Roman"/>
          <w:bCs/>
        </w:rPr>
        <w:t xml:space="preserve">АРАНЦИЯ ЗА ИЗПЪЛНЕНИЕ. </w:t>
      </w:r>
      <w:r>
        <w:rPr>
          <w:rFonts w:cs="Times New Roman"/>
          <w:bCs/>
        </w:rPr>
        <w:t>У</w:t>
      </w:r>
      <w:r w:rsidRPr="009D36DE">
        <w:rPr>
          <w:rFonts w:cs="Times New Roman"/>
          <w:bCs/>
        </w:rPr>
        <w:t>СЛОВИЯ ЗА ПЛАЩАНЕ</w:t>
      </w:r>
      <w:r>
        <w:rPr>
          <w:rFonts w:cs="Times New Roman"/>
          <w:bCs/>
        </w:rPr>
        <w:t>.</w:t>
      </w:r>
    </w:p>
    <w:p w:rsidR="00BC46EB" w:rsidRPr="009D36DE" w:rsidRDefault="00B915D1" w:rsidP="00B915D1">
      <w:pPr>
        <w:numPr>
          <w:ilvl w:val="0"/>
          <w:numId w:val="4"/>
        </w:numPr>
        <w:spacing w:before="120" w:after="120"/>
        <w:ind w:left="714" w:hanging="357"/>
        <w:jc w:val="both"/>
        <w:rPr>
          <w:rFonts w:cs="Times New Roman"/>
          <w:bCs/>
          <w:caps/>
        </w:rPr>
      </w:pPr>
      <w:r>
        <w:rPr>
          <w:rFonts w:cs="Times New Roman"/>
          <w:bCs/>
        </w:rPr>
        <w:t>П</w:t>
      </w:r>
      <w:r w:rsidRPr="009D36DE">
        <w:rPr>
          <w:rFonts w:cs="Times New Roman"/>
          <w:bCs/>
        </w:rPr>
        <w:t>РИЛОЖЕНИЯ</w:t>
      </w:r>
      <w:r>
        <w:rPr>
          <w:rFonts w:cs="Times New Roman"/>
          <w:bCs/>
        </w:rPr>
        <w:t>:</w:t>
      </w:r>
    </w:p>
    <w:tbl>
      <w:tblPr>
        <w:tblW w:w="9072" w:type="dxa"/>
        <w:tblLayout w:type="fixed"/>
        <w:tblLook w:val="0000" w:firstRow="0" w:lastRow="0" w:firstColumn="0" w:lastColumn="0" w:noHBand="0" w:noVBand="0"/>
      </w:tblPr>
      <w:tblGrid>
        <w:gridCol w:w="9072"/>
      </w:tblGrid>
      <w:tr w:rsidR="00BC46EB" w:rsidRPr="009D36DE" w:rsidTr="0053033B">
        <w:trPr>
          <w:trHeight w:val="109"/>
        </w:trPr>
        <w:tc>
          <w:tcPr>
            <w:tcW w:w="9067" w:type="dxa"/>
          </w:tcPr>
          <w:p w:rsidR="00BC46EB" w:rsidRPr="009D36DE" w:rsidRDefault="00B915D1" w:rsidP="004C32F5">
            <w:pPr>
              <w:pStyle w:val="ListParagraph"/>
              <w:numPr>
                <w:ilvl w:val="0"/>
                <w:numId w:val="5"/>
              </w:numPr>
              <w:suppressAutoHyphens w:val="0"/>
              <w:autoSpaceDE w:val="0"/>
              <w:autoSpaceDN w:val="0"/>
              <w:adjustRightInd w:val="0"/>
              <w:ind w:left="709"/>
              <w:jc w:val="both"/>
              <w:rPr>
                <w:rFonts w:cs="Times New Roman"/>
                <w:i/>
                <w:color w:val="000000"/>
              </w:rPr>
            </w:pPr>
            <w:r w:rsidRPr="0047314C">
              <w:rPr>
                <w:rFonts w:eastAsia="Calibri" w:cs="Times New Roman"/>
                <w:bCs/>
                <w:i/>
              </w:rPr>
              <w:t>Заявление за участие – образец</w:t>
            </w:r>
            <w:r w:rsidRPr="001C2838">
              <w:rPr>
                <w:rFonts w:cs="Times New Roman"/>
                <w:i/>
                <w:color w:val="000000"/>
              </w:rPr>
              <w:t>;</w:t>
            </w:r>
            <w:r w:rsidR="00950800" w:rsidRPr="009D36DE">
              <w:rPr>
                <w:rFonts w:cs="Times New Roman"/>
                <w:i/>
                <w:color w:val="000000"/>
              </w:rPr>
              <w:t xml:space="preserve"> </w:t>
            </w:r>
          </w:p>
          <w:p w:rsidR="00650FF3" w:rsidRPr="009D36DE" w:rsidRDefault="00265B53" w:rsidP="004C32F5">
            <w:pPr>
              <w:pStyle w:val="ListParagraph"/>
              <w:numPr>
                <w:ilvl w:val="0"/>
                <w:numId w:val="5"/>
              </w:numPr>
              <w:suppressAutoHyphens w:val="0"/>
              <w:autoSpaceDE w:val="0"/>
              <w:autoSpaceDN w:val="0"/>
              <w:adjustRightInd w:val="0"/>
              <w:ind w:left="709" w:right="34"/>
              <w:jc w:val="both"/>
              <w:rPr>
                <w:rFonts w:cs="Times New Roman"/>
                <w:i/>
                <w:color w:val="000000"/>
              </w:rPr>
            </w:pPr>
            <w:r w:rsidRPr="009D36DE">
              <w:rPr>
                <w:rFonts w:cs="Times New Roman"/>
                <w:i/>
                <w:color w:val="000000"/>
              </w:rPr>
              <w:t>П</w:t>
            </w:r>
            <w:r w:rsidR="00EA6768" w:rsidRPr="009D36DE">
              <w:rPr>
                <w:rFonts w:cs="Times New Roman"/>
                <w:i/>
                <w:color w:val="000000"/>
              </w:rPr>
              <w:t>редложение за изпълнение на поръчката, съдържащо съгласие с клаузите на проекта на договор, срок на валидност на офертата и деклариране, че са спазени задълженията, свързани с данъци и осигуровки, опазване на околната среда, закрила на заетостта и условията на труд - образец;</w:t>
            </w:r>
          </w:p>
        </w:tc>
      </w:tr>
      <w:tr w:rsidR="00BC46EB" w:rsidRPr="009D36DE" w:rsidTr="0053033B">
        <w:trPr>
          <w:trHeight w:val="109"/>
        </w:trPr>
        <w:tc>
          <w:tcPr>
            <w:tcW w:w="9072" w:type="dxa"/>
          </w:tcPr>
          <w:p w:rsidR="00BC46EB" w:rsidRPr="009D36DE" w:rsidRDefault="00BC46EB" w:rsidP="004C32F5">
            <w:pPr>
              <w:pStyle w:val="ListParagraph"/>
              <w:numPr>
                <w:ilvl w:val="0"/>
                <w:numId w:val="5"/>
              </w:numPr>
              <w:suppressAutoHyphens w:val="0"/>
              <w:autoSpaceDE w:val="0"/>
              <w:autoSpaceDN w:val="0"/>
              <w:adjustRightInd w:val="0"/>
              <w:ind w:left="709"/>
              <w:jc w:val="both"/>
              <w:rPr>
                <w:rFonts w:cs="Times New Roman"/>
                <w:i/>
                <w:color w:val="000000"/>
              </w:rPr>
            </w:pPr>
            <w:r w:rsidRPr="009D36DE">
              <w:rPr>
                <w:rFonts w:cs="Times New Roman"/>
                <w:i/>
                <w:color w:val="000000"/>
              </w:rPr>
              <w:t>Декларация за обстоятелствата по чл. 54, ал. 1, т. 1, 2 и 7 от ЗОП –</w:t>
            </w:r>
            <w:r w:rsidR="00852D0E" w:rsidRPr="009D36DE">
              <w:rPr>
                <w:rFonts w:cs="Times New Roman"/>
                <w:i/>
                <w:color w:val="000000"/>
              </w:rPr>
              <w:t xml:space="preserve"> </w:t>
            </w:r>
            <w:r w:rsidRPr="009D36DE">
              <w:rPr>
                <w:rFonts w:cs="Times New Roman"/>
                <w:i/>
                <w:color w:val="000000"/>
              </w:rPr>
              <w:t>образец</w:t>
            </w:r>
            <w:r w:rsidR="00852D0E" w:rsidRPr="009D36DE">
              <w:rPr>
                <w:rFonts w:cs="Times New Roman"/>
                <w:i/>
                <w:color w:val="000000"/>
              </w:rPr>
              <w:t>;</w:t>
            </w:r>
            <w:r w:rsidRPr="009D36DE">
              <w:rPr>
                <w:rFonts w:cs="Times New Roman"/>
                <w:i/>
                <w:color w:val="000000"/>
              </w:rPr>
              <w:t xml:space="preserve">  </w:t>
            </w:r>
          </w:p>
        </w:tc>
      </w:tr>
      <w:tr w:rsidR="00BC46EB" w:rsidRPr="009D36DE" w:rsidTr="0053033B">
        <w:trPr>
          <w:trHeight w:val="109"/>
        </w:trPr>
        <w:tc>
          <w:tcPr>
            <w:tcW w:w="9072" w:type="dxa"/>
          </w:tcPr>
          <w:p w:rsidR="00BC46EB" w:rsidRPr="009D36DE" w:rsidRDefault="00BC46EB" w:rsidP="004C32F5">
            <w:pPr>
              <w:pStyle w:val="ListParagraph"/>
              <w:numPr>
                <w:ilvl w:val="0"/>
                <w:numId w:val="5"/>
              </w:numPr>
              <w:suppressAutoHyphens w:val="0"/>
              <w:autoSpaceDE w:val="0"/>
              <w:autoSpaceDN w:val="0"/>
              <w:adjustRightInd w:val="0"/>
              <w:ind w:left="709"/>
              <w:jc w:val="both"/>
              <w:rPr>
                <w:rFonts w:cs="Times New Roman"/>
                <w:i/>
                <w:color w:val="000000"/>
              </w:rPr>
            </w:pPr>
            <w:r w:rsidRPr="009D36DE">
              <w:rPr>
                <w:rFonts w:cs="Times New Roman"/>
                <w:i/>
                <w:color w:val="000000"/>
              </w:rPr>
              <w:t>Декларация за обстоятелствата по чл. 54, ал. 1, т. 3-</w:t>
            </w:r>
            <w:r w:rsidR="004C32F5">
              <w:rPr>
                <w:rFonts w:cs="Times New Roman"/>
                <w:i/>
                <w:color w:val="000000"/>
              </w:rPr>
              <w:t>6</w:t>
            </w:r>
            <w:r w:rsidRPr="009D36DE">
              <w:rPr>
                <w:rFonts w:cs="Times New Roman"/>
                <w:i/>
                <w:color w:val="000000"/>
              </w:rPr>
              <w:t xml:space="preserve"> от ЗОП –</w:t>
            </w:r>
            <w:r w:rsidR="00852D0E" w:rsidRPr="009D36DE">
              <w:rPr>
                <w:rFonts w:cs="Times New Roman"/>
                <w:i/>
                <w:color w:val="000000"/>
              </w:rPr>
              <w:t xml:space="preserve"> </w:t>
            </w:r>
            <w:r w:rsidRPr="009D36DE">
              <w:rPr>
                <w:rFonts w:cs="Times New Roman"/>
                <w:i/>
                <w:color w:val="000000"/>
              </w:rPr>
              <w:t>образец</w:t>
            </w:r>
            <w:r w:rsidR="00852D0E" w:rsidRPr="009D36DE">
              <w:rPr>
                <w:rFonts w:cs="Times New Roman"/>
                <w:i/>
                <w:color w:val="000000"/>
              </w:rPr>
              <w:t>;</w:t>
            </w:r>
            <w:r w:rsidRPr="009D36DE">
              <w:rPr>
                <w:rFonts w:cs="Times New Roman"/>
                <w:i/>
                <w:color w:val="000000"/>
              </w:rPr>
              <w:t xml:space="preserve"> </w:t>
            </w:r>
          </w:p>
        </w:tc>
      </w:tr>
      <w:tr w:rsidR="00BC46EB" w:rsidRPr="009D36DE" w:rsidTr="0053033B">
        <w:trPr>
          <w:trHeight w:val="109"/>
        </w:trPr>
        <w:tc>
          <w:tcPr>
            <w:tcW w:w="9072" w:type="dxa"/>
          </w:tcPr>
          <w:p w:rsidR="00BC46EB" w:rsidRPr="009D36DE" w:rsidRDefault="00BC46EB" w:rsidP="004C32F5">
            <w:pPr>
              <w:pStyle w:val="ListParagraph"/>
              <w:numPr>
                <w:ilvl w:val="0"/>
                <w:numId w:val="5"/>
              </w:numPr>
              <w:suppressAutoHyphens w:val="0"/>
              <w:autoSpaceDE w:val="0"/>
              <w:autoSpaceDN w:val="0"/>
              <w:adjustRightInd w:val="0"/>
              <w:ind w:left="709"/>
              <w:jc w:val="both"/>
              <w:rPr>
                <w:rFonts w:cs="Times New Roman"/>
                <w:i/>
                <w:color w:val="000000"/>
              </w:rPr>
            </w:pPr>
            <w:r w:rsidRPr="009D36DE">
              <w:rPr>
                <w:rFonts w:cs="Times New Roman"/>
                <w:i/>
                <w:color w:val="000000"/>
              </w:rPr>
              <w:t>Декларация по чл. 66, ал. 1 от ЗОП за подизпълнителите –</w:t>
            </w:r>
            <w:r w:rsidR="00852D0E" w:rsidRPr="009D36DE">
              <w:rPr>
                <w:rFonts w:cs="Times New Roman"/>
                <w:i/>
                <w:color w:val="000000"/>
              </w:rPr>
              <w:t xml:space="preserve"> </w:t>
            </w:r>
            <w:r w:rsidRPr="009D36DE">
              <w:rPr>
                <w:rFonts w:cs="Times New Roman"/>
                <w:i/>
                <w:color w:val="000000"/>
              </w:rPr>
              <w:t>образец</w:t>
            </w:r>
            <w:r w:rsidR="00852D0E" w:rsidRPr="009D36DE">
              <w:rPr>
                <w:rFonts w:cs="Times New Roman"/>
                <w:i/>
                <w:color w:val="000000"/>
              </w:rPr>
              <w:t>;</w:t>
            </w:r>
            <w:r w:rsidRPr="009D36DE">
              <w:rPr>
                <w:rFonts w:cs="Times New Roman"/>
                <w:i/>
                <w:color w:val="000000"/>
              </w:rPr>
              <w:t xml:space="preserve"> </w:t>
            </w:r>
          </w:p>
        </w:tc>
      </w:tr>
      <w:tr w:rsidR="00BC46EB" w:rsidRPr="009D36DE" w:rsidTr="0053033B">
        <w:trPr>
          <w:trHeight w:val="544"/>
        </w:trPr>
        <w:tc>
          <w:tcPr>
            <w:tcW w:w="9072" w:type="dxa"/>
          </w:tcPr>
          <w:p w:rsidR="00BC46EB" w:rsidRPr="009D36DE" w:rsidRDefault="00BC46EB" w:rsidP="004C32F5">
            <w:pPr>
              <w:pStyle w:val="ListParagraph"/>
              <w:numPr>
                <w:ilvl w:val="0"/>
                <w:numId w:val="5"/>
              </w:numPr>
              <w:suppressAutoHyphens w:val="0"/>
              <w:autoSpaceDE w:val="0"/>
              <w:autoSpaceDN w:val="0"/>
              <w:adjustRightInd w:val="0"/>
              <w:ind w:left="709"/>
              <w:jc w:val="both"/>
              <w:rPr>
                <w:rFonts w:cs="Times New Roman"/>
                <w:i/>
                <w:color w:val="000000"/>
              </w:rPr>
            </w:pPr>
            <w:r w:rsidRPr="009D36DE">
              <w:rPr>
                <w:rFonts w:cs="Times New Roman"/>
                <w:i/>
                <w:color w:val="000000"/>
              </w:rPr>
              <w:t>Списък на персонала, който ще бъде ангажиран при изпълнение на поръчката –</w:t>
            </w:r>
            <w:r w:rsidR="004C32F5">
              <w:rPr>
                <w:rFonts w:cs="Times New Roman"/>
                <w:i/>
                <w:color w:val="000000"/>
              </w:rPr>
              <w:t xml:space="preserve"> </w:t>
            </w:r>
            <w:r w:rsidRPr="009D36DE">
              <w:rPr>
                <w:rFonts w:cs="Times New Roman"/>
                <w:i/>
                <w:color w:val="000000"/>
              </w:rPr>
              <w:t xml:space="preserve">образец </w:t>
            </w:r>
          </w:p>
        </w:tc>
      </w:tr>
      <w:tr w:rsidR="00BC46EB" w:rsidRPr="009D36DE" w:rsidTr="0053033B">
        <w:trPr>
          <w:trHeight w:val="109"/>
        </w:trPr>
        <w:tc>
          <w:tcPr>
            <w:tcW w:w="9072" w:type="dxa"/>
          </w:tcPr>
          <w:p w:rsidR="00BC46EB" w:rsidRPr="009D36DE" w:rsidRDefault="00A92B8B" w:rsidP="004C32F5">
            <w:pPr>
              <w:pStyle w:val="ListParagraph"/>
              <w:numPr>
                <w:ilvl w:val="0"/>
                <w:numId w:val="5"/>
              </w:numPr>
              <w:suppressAutoHyphens w:val="0"/>
              <w:autoSpaceDE w:val="0"/>
              <w:autoSpaceDN w:val="0"/>
              <w:adjustRightInd w:val="0"/>
              <w:ind w:left="709"/>
              <w:jc w:val="both"/>
              <w:rPr>
                <w:rFonts w:cs="Times New Roman"/>
                <w:i/>
                <w:color w:val="000000"/>
              </w:rPr>
            </w:pPr>
            <w:r w:rsidRPr="009D36DE">
              <w:rPr>
                <w:rFonts w:cs="Times New Roman"/>
                <w:i/>
                <w:color w:val="000000"/>
              </w:rPr>
              <w:t>Списък на техническите средства за осигуряване на качеството</w:t>
            </w:r>
            <w:r w:rsidR="00BC46EB" w:rsidRPr="009D36DE">
              <w:rPr>
                <w:rFonts w:cs="Times New Roman"/>
                <w:i/>
                <w:color w:val="000000"/>
              </w:rPr>
              <w:t xml:space="preserve"> -</w:t>
            </w:r>
            <w:r w:rsidR="00950800" w:rsidRPr="009D36DE">
              <w:rPr>
                <w:rFonts w:cs="Times New Roman"/>
                <w:i/>
                <w:color w:val="000000"/>
              </w:rPr>
              <w:t xml:space="preserve"> </w:t>
            </w:r>
            <w:r w:rsidR="00BC46EB" w:rsidRPr="009D36DE">
              <w:rPr>
                <w:rFonts w:cs="Times New Roman"/>
                <w:i/>
                <w:color w:val="000000"/>
              </w:rPr>
              <w:t>образец</w:t>
            </w:r>
            <w:r w:rsidR="00950800" w:rsidRPr="009D36DE">
              <w:rPr>
                <w:rFonts w:cs="Times New Roman"/>
                <w:i/>
                <w:color w:val="000000"/>
              </w:rPr>
              <w:t>;</w:t>
            </w:r>
          </w:p>
        </w:tc>
      </w:tr>
      <w:tr w:rsidR="00BC46EB" w:rsidRPr="009D36DE" w:rsidTr="0053033B">
        <w:trPr>
          <w:trHeight w:val="565"/>
        </w:trPr>
        <w:tc>
          <w:tcPr>
            <w:tcW w:w="9072" w:type="dxa"/>
          </w:tcPr>
          <w:p w:rsidR="00BC46EB" w:rsidRPr="009D36DE" w:rsidRDefault="00BC46EB" w:rsidP="004C32F5">
            <w:pPr>
              <w:pStyle w:val="ListParagraph"/>
              <w:numPr>
                <w:ilvl w:val="0"/>
                <w:numId w:val="5"/>
              </w:numPr>
              <w:suppressAutoHyphens w:val="0"/>
              <w:autoSpaceDE w:val="0"/>
              <w:autoSpaceDN w:val="0"/>
              <w:adjustRightInd w:val="0"/>
              <w:ind w:left="709"/>
              <w:jc w:val="both"/>
              <w:rPr>
                <w:rFonts w:cs="Times New Roman"/>
                <w:i/>
                <w:color w:val="000000"/>
              </w:rPr>
            </w:pPr>
            <w:r w:rsidRPr="009D36DE">
              <w:rPr>
                <w:rFonts w:cs="Times New Roman"/>
                <w:i/>
                <w:color w:val="000000"/>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w:t>
            </w:r>
            <w:r w:rsidR="004C32F5">
              <w:rPr>
                <w:rFonts w:cs="Times New Roman"/>
                <w:i/>
                <w:color w:val="000000"/>
              </w:rPr>
              <w:t>контролираните от</w:t>
            </w:r>
            <w:r w:rsidRPr="009D36DE">
              <w:rPr>
                <w:rFonts w:cs="Times New Roman"/>
                <w:i/>
                <w:color w:val="000000"/>
              </w:rPr>
              <w:t xml:space="preserve"> тях лица и техните действителни собственици от участник/ подизпълнител </w:t>
            </w:r>
            <w:r w:rsidR="00950800" w:rsidRPr="009D36DE">
              <w:rPr>
                <w:rFonts w:cs="Times New Roman"/>
                <w:i/>
                <w:color w:val="000000"/>
              </w:rPr>
              <w:t>–</w:t>
            </w:r>
            <w:r w:rsidR="00E553CD" w:rsidRPr="009D36DE">
              <w:rPr>
                <w:rFonts w:cs="Times New Roman"/>
                <w:i/>
                <w:color w:val="000000"/>
              </w:rPr>
              <w:t xml:space="preserve"> </w:t>
            </w:r>
            <w:r w:rsidR="00950800" w:rsidRPr="009D36DE">
              <w:rPr>
                <w:rFonts w:cs="Times New Roman"/>
                <w:i/>
                <w:color w:val="000000"/>
              </w:rPr>
              <w:t xml:space="preserve">по </w:t>
            </w:r>
            <w:r w:rsidRPr="009D36DE">
              <w:rPr>
                <w:rFonts w:cs="Times New Roman"/>
                <w:i/>
                <w:color w:val="000000"/>
              </w:rPr>
              <w:t>образец</w:t>
            </w:r>
            <w:r w:rsidR="00950800" w:rsidRPr="009D36DE">
              <w:rPr>
                <w:rFonts w:cs="Times New Roman"/>
                <w:i/>
                <w:color w:val="000000"/>
              </w:rPr>
              <w:t>;</w:t>
            </w:r>
          </w:p>
          <w:p w:rsidR="004C32F5" w:rsidRPr="004C32F5" w:rsidRDefault="004C32F5" w:rsidP="004C32F5">
            <w:pPr>
              <w:numPr>
                <w:ilvl w:val="0"/>
                <w:numId w:val="5"/>
              </w:numPr>
              <w:suppressAutoHyphens w:val="0"/>
              <w:autoSpaceDE w:val="0"/>
              <w:autoSpaceDN w:val="0"/>
              <w:adjustRightInd w:val="0"/>
              <w:contextualSpacing/>
              <w:jc w:val="both"/>
              <w:rPr>
                <w:rFonts w:cs="Times New Roman"/>
                <w:i/>
                <w:color w:val="000000"/>
              </w:rPr>
            </w:pPr>
            <w:r w:rsidRPr="004C32F5">
              <w:rPr>
                <w:rFonts w:cs="Times New Roman"/>
                <w:i/>
                <w:color w:val="000000"/>
              </w:rPr>
              <w:t>Декларация по чл. 59, ал. 1, т. 3 от Закона за мерките срещу изпирането на пари – ако е приложимо;</w:t>
            </w:r>
          </w:p>
          <w:p w:rsidR="004576EE" w:rsidRPr="009D36DE" w:rsidRDefault="004C32F5" w:rsidP="004C32F5">
            <w:pPr>
              <w:pStyle w:val="ListParagraph"/>
              <w:numPr>
                <w:ilvl w:val="0"/>
                <w:numId w:val="5"/>
              </w:numPr>
              <w:suppressAutoHyphens w:val="0"/>
              <w:autoSpaceDE w:val="0"/>
              <w:autoSpaceDN w:val="0"/>
              <w:adjustRightInd w:val="0"/>
              <w:ind w:left="709"/>
              <w:jc w:val="both"/>
              <w:rPr>
                <w:rFonts w:cs="Times New Roman"/>
                <w:i/>
                <w:color w:val="000000"/>
              </w:rPr>
            </w:pPr>
            <w:r w:rsidRPr="004C32F5">
              <w:rPr>
                <w:rFonts w:cs="Times New Roman"/>
                <w:i/>
                <w:color w:val="000000"/>
              </w:rPr>
              <w:t>Декларация по чл. 42, ал. 2, т. 2 от Закона за мерките срещу изпирането на пари;</w:t>
            </w:r>
          </w:p>
        </w:tc>
      </w:tr>
      <w:tr w:rsidR="00BC46EB" w:rsidRPr="009D36DE" w:rsidTr="0053033B">
        <w:trPr>
          <w:trHeight w:val="109"/>
        </w:trPr>
        <w:tc>
          <w:tcPr>
            <w:tcW w:w="9072" w:type="dxa"/>
          </w:tcPr>
          <w:tbl>
            <w:tblPr>
              <w:tblW w:w="0" w:type="auto"/>
              <w:tblBorders>
                <w:top w:val="nil"/>
                <w:left w:val="nil"/>
                <w:bottom w:val="nil"/>
                <w:right w:val="nil"/>
              </w:tblBorders>
              <w:tblLayout w:type="fixed"/>
              <w:tblLook w:val="0000" w:firstRow="0" w:lastRow="0" w:firstColumn="0" w:lastColumn="0" w:noHBand="0" w:noVBand="0"/>
            </w:tblPr>
            <w:tblGrid>
              <w:gridCol w:w="8812"/>
            </w:tblGrid>
            <w:tr w:rsidR="00BC46EB" w:rsidRPr="009D36DE" w:rsidTr="004C32F5">
              <w:trPr>
                <w:trHeight w:val="109"/>
              </w:trPr>
              <w:tc>
                <w:tcPr>
                  <w:tcW w:w="8812" w:type="dxa"/>
                </w:tcPr>
                <w:p w:rsidR="00BC46EB" w:rsidRPr="009D36DE" w:rsidRDefault="00950800" w:rsidP="004C32F5">
                  <w:pPr>
                    <w:pStyle w:val="ListParagraph"/>
                    <w:numPr>
                      <w:ilvl w:val="0"/>
                      <w:numId w:val="5"/>
                    </w:numPr>
                    <w:suppressAutoHyphens w:val="0"/>
                    <w:autoSpaceDE w:val="0"/>
                    <w:autoSpaceDN w:val="0"/>
                    <w:adjustRightInd w:val="0"/>
                    <w:ind w:left="601"/>
                    <w:jc w:val="both"/>
                    <w:rPr>
                      <w:rFonts w:cs="Times New Roman"/>
                      <w:i/>
                      <w:color w:val="000000"/>
                    </w:rPr>
                  </w:pPr>
                  <w:r w:rsidRPr="009D36DE">
                    <w:rPr>
                      <w:rFonts w:cs="Times New Roman"/>
                      <w:i/>
                      <w:color w:val="000000"/>
                    </w:rPr>
                    <w:t>Ц</w:t>
                  </w:r>
                  <w:r w:rsidR="00BC46EB" w:rsidRPr="009D36DE">
                    <w:rPr>
                      <w:rFonts w:cs="Times New Roman"/>
                      <w:i/>
                      <w:color w:val="000000"/>
                    </w:rPr>
                    <w:t>еново предложение –</w:t>
                  </w:r>
                  <w:r w:rsidR="005638BD" w:rsidRPr="009D36DE">
                    <w:rPr>
                      <w:rFonts w:cs="Times New Roman"/>
                      <w:i/>
                      <w:color w:val="000000"/>
                    </w:rPr>
                    <w:t xml:space="preserve"> </w:t>
                  </w:r>
                  <w:r w:rsidR="00BC46EB" w:rsidRPr="009D36DE">
                    <w:rPr>
                      <w:rFonts w:cs="Times New Roman"/>
                      <w:i/>
                      <w:color w:val="000000"/>
                    </w:rPr>
                    <w:t>образец</w:t>
                  </w:r>
                  <w:r w:rsidRPr="009D36DE">
                    <w:rPr>
                      <w:rFonts w:cs="Times New Roman"/>
                      <w:i/>
                      <w:color w:val="000000"/>
                    </w:rPr>
                    <w:t>;</w:t>
                  </w:r>
                </w:p>
              </w:tc>
            </w:tr>
            <w:tr w:rsidR="00BC46EB" w:rsidRPr="009D36DE" w:rsidTr="004C32F5">
              <w:trPr>
                <w:trHeight w:val="109"/>
              </w:trPr>
              <w:tc>
                <w:tcPr>
                  <w:tcW w:w="8812" w:type="dxa"/>
                </w:tcPr>
                <w:p w:rsidR="00BC46EB" w:rsidRPr="009D36DE" w:rsidRDefault="00BC46EB" w:rsidP="004C32F5">
                  <w:pPr>
                    <w:pStyle w:val="ListParagraph"/>
                    <w:numPr>
                      <w:ilvl w:val="0"/>
                      <w:numId w:val="5"/>
                    </w:numPr>
                    <w:suppressAutoHyphens w:val="0"/>
                    <w:autoSpaceDE w:val="0"/>
                    <w:autoSpaceDN w:val="0"/>
                    <w:adjustRightInd w:val="0"/>
                    <w:ind w:left="601"/>
                    <w:jc w:val="both"/>
                    <w:rPr>
                      <w:rFonts w:cs="Times New Roman"/>
                      <w:i/>
                      <w:color w:val="000000"/>
                    </w:rPr>
                  </w:pPr>
                  <w:r w:rsidRPr="009D36DE">
                    <w:rPr>
                      <w:rFonts w:cs="Times New Roman"/>
                      <w:i/>
                      <w:color w:val="000000"/>
                    </w:rPr>
                    <w:t>Проект на договор</w:t>
                  </w:r>
                  <w:r w:rsidR="00950800" w:rsidRPr="009D36DE">
                    <w:rPr>
                      <w:rFonts w:cs="Times New Roman"/>
                      <w:i/>
                      <w:color w:val="000000"/>
                    </w:rPr>
                    <w:t>.</w:t>
                  </w:r>
                </w:p>
              </w:tc>
            </w:tr>
          </w:tbl>
          <w:p w:rsidR="00BC46EB" w:rsidRPr="009D36DE" w:rsidRDefault="00BC46EB" w:rsidP="004C32F5">
            <w:pPr>
              <w:suppressAutoHyphens w:val="0"/>
              <w:autoSpaceDE w:val="0"/>
              <w:autoSpaceDN w:val="0"/>
              <w:adjustRightInd w:val="0"/>
              <w:ind w:left="709" w:hanging="360"/>
              <w:jc w:val="both"/>
              <w:rPr>
                <w:rFonts w:cs="Times New Roman"/>
                <w:i/>
                <w:color w:val="000000"/>
              </w:rPr>
            </w:pPr>
          </w:p>
        </w:tc>
      </w:tr>
    </w:tbl>
    <w:p w:rsidR="00BC46EB" w:rsidRPr="00957F01" w:rsidRDefault="00BC46EB" w:rsidP="003D0AD7">
      <w:pPr>
        <w:spacing w:before="280" w:after="280"/>
        <w:ind w:left="709" w:hanging="360"/>
        <w:rPr>
          <w:rFonts w:cs="Times New Roman"/>
          <w:b/>
          <w:bCs/>
          <w:i/>
          <w:caps/>
        </w:rPr>
      </w:pPr>
    </w:p>
    <w:p w:rsidR="00E553CD" w:rsidRPr="00957F01" w:rsidRDefault="00E553CD">
      <w:pPr>
        <w:suppressAutoHyphens w:val="0"/>
        <w:spacing w:after="200" w:line="276" w:lineRule="auto"/>
        <w:rPr>
          <w:rFonts w:cs="Times New Roman"/>
          <w:b/>
          <w:bCs/>
          <w:caps/>
        </w:rPr>
      </w:pPr>
      <w:r w:rsidRPr="00957F01">
        <w:rPr>
          <w:rFonts w:cs="Times New Roman"/>
          <w:b/>
          <w:bCs/>
          <w:caps/>
        </w:rPr>
        <w:br w:type="page"/>
      </w:r>
    </w:p>
    <w:p w:rsidR="00710AAC" w:rsidRDefault="00710AAC" w:rsidP="00710AAC">
      <w:pPr>
        <w:spacing w:before="280" w:after="280"/>
        <w:ind w:firstLine="720"/>
        <w:jc w:val="center"/>
        <w:rPr>
          <w:rFonts w:cs="Times New Roman"/>
          <w:b/>
          <w:bCs/>
        </w:rPr>
      </w:pPr>
      <w:r w:rsidRPr="00957F01">
        <w:rPr>
          <w:rFonts w:cs="Times New Roman"/>
          <w:b/>
          <w:bCs/>
          <w:caps/>
        </w:rPr>
        <w:lastRenderedPageBreak/>
        <w:t>раздел І</w:t>
      </w:r>
      <w:r w:rsidRPr="00957F01">
        <w:rPr>
          <w:rFonts w:cs="Times New Roman"/>
          <w:b/>
          <w:bCs/>
        </w:rPr>
        <w:t>.</w:t>
      </w:r>
      <w:r w:rsidR="00764335" w:rsidRPr="00957F01">
        <w:rPr>
          <w:rFonts w:cs="Times New Roman"/>
          <w:b/>
          <w:bCs/>
        </w:rPr>
        <w:t xml:space="preserve"> </w:t>
      </w:r>
      <w:r w:rsidR="00365385">
        <w:rPr>
          <w:rFonts w:cs="Times New Roman"/>
          <w:b/>
          <w:bCs/>
        </w:rPr>
        <w:t xml:space="preserve">ТЕХНИЧЕСКА СПЕЦИФИКАЦИЯ И </w:t>
      </w:r>
      <w:r w:rsidRPr="00957F01">
        <w:rPr>
          <w:rFonts w:cs="Times New Roman"/>
          <w:b/>
          <w:bCs/>
        </w:rPr>
        <w:t xml:space="preserve">УСЛОВИЯ ЗА УЧАСТИЕ В </w:t>
      </w:r>
      <w:r w:rsidR="00B658B7" w:rsidRPr="00957F01">
        <w:rPr>
          <w:rFonts w:cs="Times New Roman"/>
          <w:b/>
          <w:bCs/>
        </w:rPr>
        <w:t>ОБЩЕСТВЕНАТА ПОРЪЧКА</w:t>
      </w:r>
    </w:p>
    <w:p w:rsidR="00365385" w:rsidRDefault="00365385" w:rsidP="00365385">
      <w:pPr>
        <w:spacing w:before="280" w:after="280"/>
        <w:ind w:firstLine="284"/>
        <w:rPr>
          <w:rFonts w:cs="Times New Roman"/>
          <w:i/>
        </w:rPr>
      </w:pPr>
      <w:r>
        <w:rPr>
          <w:rFonts w:cs="Times New Roman"/>
          <w:i/>
        </w:rPr>
        <w:t>ТЕХНИЧЕСКА СЕЦИФИКАЦИЯ</w:t>
      </w:r>
    </w:p>
    <w:p w:rsidR="00E6608A" w:rsidRDefault="00E6608A" w:rsidP="00323A56">
      <w:pPr>
        <w:pStyle w:val="Heading11"/>
        <w:keepNext/>
        <w:keepLines/>
        <w:numPr>
          <w:ilvl w:val="0"/>
          <w:numId w:val="26"/>
        </w:numPr>
        <w:shd w:val="clear" w:color="auto" w:fill="auto"/>
        <w:tabs>
          <w:tab w:val="left" w:pos="334"/>
        </w:tabs>
        <w:spacing w:after="220"/>
        <w:ind w:left="0"/>
      </w:pPr>
      <w:bookmarkStart w:id="0" w:name="bookmark1"/>
      <w:r>
        <w:rPr>
          <w:u w:val="single"/>
        </w:rPr>
        <w:t>Обхват на поръчката:</w:t>
      </w:r>
      <w:bookmarkEnd w:id="0"/>
    </w:p>
    <w:p w:rsidR="00365385" w:rsidRDefault="00E6608A" w:rsidP="00E6608A">
      <w:pPr>
        <w:spacing w:before="280" w:after="280"/>
        <w:ind w:firstLine="284"/>
        <w:jc w:val="both"/>
      </w:pPr>
      <w:r>
        <w:t>Комплексното почистване включва дейности по ежедневно поддържащо и периодично основно почистване с използване на ръчен и машинен способ и почистващи препарати, при спазване на посочените по-долу изисквания.</w:t>
      </w:r>
    </w:p>
    <w:p w:rsidR="00E6608A" w:rsidRDefault="00E6608A" w:rsidP="005F040C">
      <w:pPr>
        <w:widowControl w:val="0"/>
        <w:suppressAutoHyphens w:val="0"/>
        <w:jc w:val="both"/>
        <w:rPr>
          <w:rFonts w:eastAsia="Times New Roman" w:cs="Times New Roman"/>
          <w:color w:val="000000"/>
          <w:lang w:eastAsia="bg-BG" w:bidi="bg-BG"/>
        </w:rPr>
      </w:pPr>
      <w:r w:rsidRPr="00E6608A">
        <w:rPr>
          <w:rFonts w:eastAsia="Times New Roman" w:cs="Times New Roman"/>
          <w:b/>
          <w:bCs/>
          <w:color w:val="000000"/>
          <w:lang w:eastAsia="bg-BG" w:bidi="bg-BG"/>
        </w:rPr>
        <w:t xml:space="preserve">Място </w:t>
      </w:r>
      <w:r>
        <w:rPr>
          <w:rFonts w:eastAsia="Times New Roman" w:cs="Times New Roman"/>
          <w:b/>
          <w:bCs/>
          <w:color w:val="000000"/>
          <w:lang w:eastAsia="bg-BG" w:bidi="bg-BG"/>
        </w:rPr>
        <w:t>на</w:t>
      </w:r>
      <w:r w:rsidRPr="00E6608A">
        <w:rPr>
          <w:rFonts w:eastAsia="Times New Roman" w:cs="Times New Roman"/>
          <w:b/>
          <w:bCs/>
          <w:color w:val="000000"/>
          <w:lang w:eastAsia="bg-BG" w:bidi="bg-BG"/>
        </w:rPr>
        <w:t xml:space="preserve"> изпълнение на поръчката: </w:t>
      </w:r>
      <w:r w:rsidRPr="00E6608A">
        <w:rPr>
          <w:rFonts w:eastAsia="Times New Roman" w:cs="Times New Roman"/>
          <w:color w:val="000000"/>
          <w:lang w:eastAsia="bg-BG" w:bidi="bg-BG"/>
        </w:rPr>
        <w:t>административната сграда на</w:t>
      </w:r>
      <w:r>
        <w:rPr>
          <w:rFonts w:eastAsia="Times New Roman" w:cs="Times New Roman"/>
          <w:color w:val="000000"/>
          <w:lang w:eastAsia="bg-BG" w:bidi="bg-BG"/>
        </w:rPr>
        <w:t xml:space="preserve"> </w:t>
      </w:r>
      <w:r w:rsidRPr="00E6608A">
        <w:rPr>
          <w:rFonts w:eastAsia="Times New Roman" w:cs="Times New Roman"/>
          <w:color w:val="000000"/>
          <w:lang w:eastAsia="bg-BG" w:bidi="bg-BG"/>
        </w:rPr>
        <w:t>Комисията за финансов надзор (КФН), находяща се на адрес: гр. София, ул. „Будапеща” №</w:t>
      </w:r>
      <w:r>
        <w:rPr>
          <w:rFonts w:eastAsia="Times New Roman" w:cs="Times New Roman"/>
          <w:color w:val="000000"/>
          <w:lang w:eastAsia="bg-BG" w:bidi="bg-BG"/>
        </w:rPr>
        <w:t xml:space="preserve"> </w:t>
      </w:r>
      <w:r w:rsidRPr="00E6608A">
        <w:rPr>
          <w:rFonts w:eastAsia="Times New Roman" w:cs="Times New Roman"/>
          <w:color w:val="000000"/>
          <w:lang w:eastAsia="bg-BG" w:bidi="bg-BG"/>
        </w:rPr>
        <w:t>16.</w:t>
      </w:r>
    </w:p>
    <w:p w:rsidR="00531D55" w:rsidRDefault="00531D55" w:rsidP="00E6608A">
      <w:pPr>
        <w:widowControl w:val="0"/>
        <w:suppressAutoHyphens w:val="0"/>
        <w:ind w:firstLine="580"/>
        <w:jc w:val="both"/>
        <w:rPr>
          <w:rFonts w:eastAsia="Times New Roman" w:cs="Times New Roman"/>
          <w:color w:val="000000"/>
          <w:lang w:eastAsia="bg-BG" w:bidi="bg-BG"/>
        </w:rPr>
      </w:pPr>
    </w:p>
    <w:p w:rsidR="00531D55" w:rsidRPr="00531D55" w:rsidRDefault="00531D55" w:rsidP="009A08DF">
      <w:pPr>
        <w:jc w:val="both"/>
        <w:rPr>
          <w:rFonts w:eastAsia="Times New Roman" w:cs="Times New Roman"/>
          <w:color w:val="000000"/>
          <w:lang w:eastAsia="bg-BG" w:bidi="bg-BG"/>
        </w:rPr>
      </w:pPr>
      <w:r w:rsidRPr="00D0618B">
        <w:rPr>
          <w:b/>
          <w:lang w:eastAsia="bg-BG"/>
        </w:rPr>
        <w:t>Срок на изпълнение:</w:t>
      </w:r>
      <w:r>
        <w:rPr>
          <w:b/>
          <w:lang w:eastAsia="bg-BG"/>
        </w:rPr>
        <w:t xml:space="preserve"> </w:t>
      </w:r>
      <w:r w:rsidR="009A08DF">
        <w:rPr>
          <w:rFonts w:eastAsia="Times New Roman"/>
          <w:color w:val="000000"/>
          <w:lang w:eastAsia="bg-BG"/>
        </w:rPr>
        <w:t>Договорът влиза в сила</w:t>
      </w:r>
      <w:r w:rsidR="009A08DF" w:rsidRPr="00464F17">
        <w:rPr>
          <w:rFonts w:eastAsia="Times New Roman"/>
          <w:color w:val="000000"/>
          <w:lang w:eastAsia="bg-BG"/>
        </w:rPr>
        <w:t xml:space="preserve"> от датата на подписването му, но не по-рано от 18.04.201</w:t>
      </w:r>
      <w:r w:rsidR="009A08DF">
        <w:rPr>
          <w:rFonts w:eastAsia="Times New Roman"/>
          <w:color w:val="000000"/>
          <w:lang w:eastAsia="bg-BG"/>
        </w:rPr>
        <w:t>9</w:t>
      </w:r>
      <w:r w:rsidR="009A08DF" w:rsidRPr="00464F17">
        <w:rPr>
          <w:rFonts w:eastAsia="Times New Roman"/>
          <w:color w:val="000000"/>
          <w:lang w:eastAsia="bg-BG"/>
        </w:rPr>
        <w:t xml:space="preserve"> г.</w:t>
      </w:r>
      <w:r w:rsidR="009A08DF">
        <w:rPr>
          <w:rFonts w:eastAsia="Times New Roman"/>
          <w:color w:val="000000"/>
          <w:lang w:val="en-US" w:eastAsia="bg-BG"/>
        </w:rPr>
        <w:t xml:space="preserve"> </w:t>
      </w:r>
      <w:r w:rsidR="009A08DF">
        <w:rPr>
          <w:rFonts w:eastAsia="Times New Roman"/>
          <w:color w:val="000000"/>
          <w:lang w:eastAsia="bg-BG"/>
        </w:rPr>
        <w:t>и е със срок за изпълнение една година.</w:t>
      </w:r>
    </w:p>
    <w:p w:rsidR="00E6608A" w:rsidRPr="00E6608A" w:rsidRDefault="00E6608A" w:rsidP="00E6608A">
      <w:pPr>
        <w:widowControl w:val="0"/>
        <w:suppressAutoHyphens w:val="0"/>
        <w:ind w:firstLine="580"/>
        <w:jc w:val="both"/>
        <w:rPr>
          <w:rFonts w:eastAsia="Times New Roman" w:cs="Times New Roman"/>
          <w:color w:val="000000"/>
          <w:lang w:eastAsia="bg-BG" w:bidi="bg-BG"/>
        </w:rPr>
      </w:pPr>
    </w:p>
    <w:p w:rsidR="00E6608A" w:rsidRPr="00E6608A" w:rsidRDefault="00E6608A" w:rsidP="00323A56">
      <w:pPr>
        <w:pStyle w:val="Heading11"/>
        <w:keepNext/>
        <w:keepLines/>
        <w:numPr>
          <w:ilvl w:val="0"/>
          <w:numId w:val="26"/>
        </w:numPr>
        <w:shd w:val="clear" w:color="auto" w:fill="auto"/>
        <w:tabs>
          <w:tab w:val="left" w:pos="334"/>
        </w:tabs>
        <w:spacing w:after="220"/>
        <w:ind w:left="0"/>
        <w:rPr>
          <w:u w:val="single"/>
        </w:rPr>
      </w:pPr>
      <w:bookmarkStart w:id="1" w:name="bookmark2"/>
      <w:r w:rsidRPr="00E6608A">
        <w:rPr>
          <w:u w:val="single"/>
        </w:rPr>
        <w:t>Описание на административната сграда</w:t>
      </w:r>
      <w:bookmarkEnd w:id="1"/>
      <w:r w:rsidRPr="00E6608A">
        <w:rPr>
          <w:u w:val="single"/>
        </w:rPr>
        <w:t>.</w:t>
      </w:r>
    </w:p>
    <w:p w:rsidR="00E6608A" w:rsidRPr="00E6608A" w:rsidRDefault="00E6608A" w:rsidP="00E6608A">
      <w:pPr>
        <w:keepNext/>
        <w:keepLines/>
        <w:widowControl w:val="0"/>
        <w:tabs>
          <w:tab w:val="left" w:pos="430"/>
        </w:tabs>
        <w:suppressAutoHyphens w:val="0"/>
        <w:spacing w:after="260"/>
        <w:jc w:val="both"/>
        <w:outlineLvl w:val="0"/>
        <w:rPr>
          <w:rFonts w:eastAsia="Times New Roman" w:cs="Times New Roman"/>
          <w:color w:val="000000"/>
          <w:lang w:eastAsia="bg-BG" w:bidi="bg-BG"/>
        </w:rPr>
      </w:pPr>
      <w:r>
        <w:rPr>
          <w:rFonts w:eastAsia="Times New Roman" w:cs="Times New Roman"/>
          <w:b/>
          <w:bCs/>
          <w:color w:val="000000"/>
          <w:lang w:eastAsia="bg-BG" w:bidi="bg-BG"/>
        </w:rPr>
        <w:tab/>
      </w:r>
      <w:r w:rsidRPr="00E6608A">
        <w:rPr>
          <w:rFonts w:eastAsia="Times New Roman" w:cs="Times New Roman"/>
          <w:color w:val="000000"/>
          <w:lang w:eastAsia="bg-BG" w:bidi="bg-BG"/>
        </w:rPr>
        <w:t>Сградата е с около 5111 кв. м. разгъната застроена площ и с използваема офис площ около 3300 кв. м., като се състои от три подземни нива, партер и пет офисни етажа. Сградата има обособен двор, стени, настилки и тавани, както следва:</w:t>
      </w:r>
    </w:p>
    <w:p w:rsidR="00E6608A" w:rsidRPr="00E6608A" w:rsidRDefault="00E6608A" w:rsidP="00323A56">
      <w:pPr>
        <w:keepNext/>
        <w:keepLines/>
        <w:widowControl w:val="0"/>
        <w:numPr>
          <w:ilvl w:val="0"/>
          <w:numId w:val="27"/>
        </w:numPr>
        <w:tabs>
          <w:tab w:val="left" w:pos="948"/>
        </w:tabs>
        <w:suppressAutoHyphens w:val="0"/>
        <w:ind w:firstLine="580"/>
        <w:jc w:val="both"/>
        <w:outlineLvl w:val="0"/>
        <w:rPr>
          <w:rFonts w:eastAsia="Times New Roman" w:cs="Times New Roman"/>
          <w:b/>
          <w:bCs/>
          <w:color w:val="000000"/>
          <w:lang w:eastAsia="bg-BG" w:bidi="bg-BG"/>
        </w:rPr>
      </w:pPr>
      <w:bookmarkStart w:id="2" w:name="bookmark3"/>
      <w:r w:rsidRPr="00E6608A">
        <w:rPr>
          <w:rFonts w:eastAsia="Times New Roman" w:cs="Times New Roman"/>
          <w:b/>
          <w:bCs/>
          <w:color w:val="000000"/>
          <w:lang w:eastAsia="bg-BG" w:bidi="bg-BG"/>
        </w:rPr>
        <w:t>Стени:</w:t>
      </w:r>
      <w:bookmarkEnd w:id="2"/>
    </w:p>
    <w:p w:rsidR="00E6608A" w:rsidRPr="00E6608A" w:rsidRDefault="009942FD" w:rsidP="00323A56">
      <w:pPr>
        <w:widowControl w:val="0"/>
        <w:numPr>
          <w:ilvl w:val="1"/>
          <w:numId w:val="27"/>
        </w:numPr>
        <w:tabs>
          <w:tab w:val="left" w:pos="1126"/>
        </w:tabs>
        <w:suppressAutoHyphens w:val="0"/>
        <w:ind w:firstLine="580"/>
        <w:jc w:val="both"/>
        <w:rPr>
          <w:rFonts w:eastAsia="Times New Roman" w:cs="Times New Roman"/>
          <w:color w:val="000000"/>
          <w:lang w:eastAsia="bg-BG" w:bidi="bg-BG"/>
        </w:rPr>
      </w:pPr>
      <w:r>
        <w:rPr>
          <w:rFonts w:eastAsia="Times New Roman" w:cs="Times New Roman"/>
          <w:color w:val="000000"/>
          <w:lang w:eastAsia="bg-BG" w:bidi="bg-BG"/>
        </w:rPr>
        <w:t>Между</w:t>
      </w:r>
      <w:r w:rsidR="00E6608A" w:rsidRPr="00E6608A">
        <w:rPr>
          <w:rFonts w:eastAsia="Times New Roman" w:cs="Times New Roman"/>
          <w:color w:val="000000"/>
          <w:lang w:eastAsia="bg-BG" w:bidi="bg-BG"/>
        </w:rPr>
        <w:t>офисни стени: с латексово покритие; стъклено покритие и рамки от алуминиев профил с покритие от боя;</w:t>
      </w:r>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Окачена ламперия и конструкции около конвектори с ламперия;</w:t>
      </w:r>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Библиотека;</w:t>
      </w:r>
    </w:p>
    <w:p w:rsidR="00E6608A" w:rsidRPr="00E6608A" w:rsidRDefault="009942FD" w:rsidP="00323A56">
      <w:pPr>
        <w:widowControl w:val="0"/>
        <w:numPr>
          <w:ilvl w:val="1"/>
          <w:numId w:val="27"/>
        </w:numPr>
        <w:tabs>
          <w:tab w:val="left" w:pos="1126"/>
        </w:tabs>
        <w:suppressAutoHyphens w:val="0"/>
        <w:ind w:firstLine="580"/>
        <w:jc w:val="both"/>
        <w:rPr>
          <w:rFonts w:eastAsia="Times New Roman" w:cs="Times New Roman"/>
          <w:color w:val="000000"/>
          <w:lang w:eastAsia="bg-BG" w:bidi="bg-BG"/>
        </w:rPr>
      </w:pPr>
      <w:r>
        <w:rPr>
          <w:rFonts w:eastAsia="Times New Roman" w:cs="Times New Roman"/>
          <w:color w:val="000000"/>
          <w:lang w:eastAsia="bg-BG" w:bidi="bg-BG"/>
        </w:rPr>
        <w:t>Вътрешно</w:t>
      </w:r>
      <w:r w:rsidR="00E6608A" w:rsidRPr="00E6608A">
        <w:rPr>
          <w:rFonts w:eastAsia="Times New Roman" w:cs="Times New Roman"/>
          <w:color w:val="000000"/>
          <w:lang w:eastAsia="bg-BG" w:bidi="bg-BG"/>
        </w:rPr>
        <w:t>офисни стени: с латексово и стъклено покритие, рамки от алуминиев профил с покритие боя, дървена ламперия;</w:t>
      </w:r>
    </w:p>
    <w:p w:rsidR="00E6608A" w:rsidRPr="00E6608A" w:rsidRDefault="00E6608A" w:rsidP="00323A56">
      <w:pPr>
        <w:widowControl w:val="0"/>
        <w:numPr>
          <w:ilvl w:val="1"/>
          <w:numId w:val="27"/>
        </w:numPr>
        <w:tabs>
          <w:tab w:val="left" w:pos="1126"/>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Стени в санитарно-хигиенните помещения: латексово покритие, облицовка от теракотени и гранитогресни плочки;</w:t>
      </w:r>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Конструкции около колони и плотове на рецепция.</w:t>
      </w:r>
    </w:p>
    <w:p w:rsidR="00E6608A" w:rsidRPr="00E6608A" w:rsidRDefault="00E6608A" w:rsidP="00323A56">
      <w:pPr>
        <w:keepNext/>
        <w:keepLines/>
        <w:widowControl w:val="0"/>
        <w:numPr>
          <w:ilvl w:val="0"/>
          <w:numId w:val="27"/>
        </w:numPr>
        <w:tabs>
          <w:tab w:val="left" w:pos="990"/>
        </w:tabs>
        <w:suppressAutoHyphens w:val="0"/>
        <w:ind w:firstLine="580"/>
        <w:jc w:val="both"/>
        <w:outlineLvl w:val="0"/>
        <w:rPr>
          <w:rFonts w:eastAsia="Times New Roman" w:cs="Times New Roman"/>
          <w:b/>
          <w:bCs/>
          <w:color w:val="000000"/>
          <w:lang w:eastAsia="bg-BG" w:bidi="bg-BG"/>
        </w:rPr>
      </w:pPr>
      <w:bookmarkStart w:id="3" w:name="bookmark4"/>
      <w:r w:rsidRPr="00E6608A">
        <w:rPr>
          <w:rFonts w:eastAsia="Times New Roman" w:cs="Times New Roman"/>
          <w:b/>
          <w:bCs/>
          <w:color w:val="000000"/>
          <w:lang w:eastAsia="bg-BG" w:bidi="bg-BG"/>
        </w:rPr>
        <w:t>Тавани:</w:t>
      </w:r>
      <w:bookmarkEnd w:id="3"/>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Офисна част: латексово покритие и растерен окачен таван с пана;</w:t>
      </w:r>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Складова част и общи части: с латексово покритие;</w:t>
      </w:r>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Подземни нива -2 и -3: вароциментова мазилка, покритие от фасаген;</w:t>
      </w:r>
    </w:p>
    <w:p w:rsidR="00E6608A" w:rsidRPr="00E6608A" w:rsidRDefault="00E6608A" w:rsidP="00323A56">
      <w:pPr>
        <w:keepNext/>
        <w:keepLines/>
        <w:widowControl w:val="0"/>
        <w:numPr>
          <w:ilvl w:val="0"/>
          <w:numId w:val="27"/>
        </w:numPr>
        <w:tabs>
          <w:tab w:val="left" w:pos="990"/>
        </w:tabs>
        <w:suppressAutoHyphens w:val="0"/>
        <w:ind w:firstLine="580"/>
        <w:jc w:val="both"/>
        <w:outlineLvl w:val="0"/>
        <w:rPr>
          <w:rFonts w:eastAsia="Times New Roman" w:cs="Times New Roman"/>
          <w:b/>
          <w:bCs/>
          <w:color w:val="000000"/>
          <w:lang w:eastAsia="bg-BG" w:bidi="bg-BG"/>
        </w:rPr>
      </w:pPr>
      <w:bookmarkStart w:id="4" w:name="bookmark5"/>
      <w:r w:rsidRPr="00E6608A">
        <w:rPr>
          <w:rFonts w:eastAsia="Times New Roman" w:cs="Times New Roman"/>
          <w:b/>
          <w:bCs/>
          <w:color w:val="000000"/>
          <w:lang w:eastAsia="bg-BG" w:bidi="bg-BG"/>
        </w:rPr>
        <w:t>Подови настилки:</w:t>
      </w:r>
      <w:bookmarkEnd w:id="4"/>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Стълбище и етажни площадки: бели релефни гранитогресни плочки;</w:t>
      </w:r>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Тераси: гранитогресни плочки , изкуствена трева ;</w:t>
      </w:r>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Партер: бели гладки и релефни гранитогресни плочки;</w:t>
      </w:r>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Офисни етажи от 1 до 5: текстилно покритие (иглонабит мокет);</w:t>
      </w:r>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Ниво -1: бели гранитогресни плочки;</w:t>
      </w:r>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Подземен паркинг ниво -2 и ниво -3: армирана бетонова настилка;</w:t>
      </w:r>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Двор: тротоарни плочи, тревна площ;</w:t>
      </w:r>
    </w:p>
    <w:p w:rsidR="00E6608A" w:rsidRPr="00E6608A" w:rsidRDefault="00E6608A" w:rsidP="00323A56">
      <w:pPr>
        <w:keepNext/>
        <w:keepLines/>
        <w:widowControl w:val="0"/>
        <w:numPr>
          <w:ilvl w:val="0"/>
          <w:numId w:val="27"/>
        </w:numPr>
        <w:tabs>
          <w:tab w:val="left" w:pos="990"/>
        </w:tabs>
        <w:suppressAutoHyphens w:val="0"/>
        <w:ind w:firstLine="580"/>
        <w:jc w:val="both"/>
        <w:outlineLvl w:val="0"/>
        <w:rPr>
          <w:rFonts w:eastAsia="Times New Roman" w:cs="Times New Roman"/>
          <w:b/>
          <w:bCs/>
          <w:color w:val="000000"/>
          <w:lang w:eastAsia="bg-BG" w:bidi="bg-BG"/>
        </w:rPr>
      </w:pPr>
      <w:bookmarkStart w:id="5" w:name="bookmark6"/>
      <w:r w:rsidRPr="00E6608A">
        <w:rPr>
          <w:rFonts w:eastAsia="Times New Roman" w:cs="Times New Roman"/>
          <w:b/>
          <w:bCs/>
          <w:color w:val="000000"/>
          <w:lang w:eastAsia="bg-BG" w:bidi="bg-BG"/>
        </w:rPr>
        <w:t>Прозорци и фасада:</w:t>
      </w:r>
      <w:bookmarkEnd w:id="5"/>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Стъклена фасада;</w:t>
      </w:r>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Стъклена фасада с неподвижна слънцезащита;</w:t>
      </w:r>
    </w:p>
    <w:p w:rsidR="00E6608A" w:rsidRPr="00E6608A" w:rsidRDefault="00E6608A" w:rsidP="00323A56">
      <w:pPr>
        <w:widowControl w:val="0"/>
        <w:numPr>
          <w:ilvl w:val="1"/>
          <w:numId w:val="27"/>
        </w:numPr>
        <w:tabs>
          <w:tab w:val="left" w:pos="1140"/>
        </w:tabs>
        <w:suppressAutoHyphens w:val="0"/>
        <w:ind w:firstLine="580"/>
        <w:jc w:val="both"/>
        <w:rPr>
          <w:rFonts w:eastAsia="Times New Roman" w:cs="Times New Roman"/>
          <w:color w:val="000000"/>
          <w:lang w:eastAsia="bg-BG" w:bidi="bg-BG"/>
        </w:rPr>
      </w:pPr>
      <w:r w:rsidRPr="00E6608A">
        <w:rPr>
          <w:rFonts w:eastAsia="Times New Roman" w:cs="Times New Roman"/>
          <w:color w:val="000000"/>
          <w:lang w:eastAsia="bg-BG" w:bidi="bg-BG"/>
        </w:rPr>
        <w:t>Оберлихт;</w:t>
      </w:r>
    </w:p>
    <w:p w:rsidR="00E6608A" w:rsidRPr="00E6608A" w:rsidRDefault="00E6608A" w:rsidP="00323A56">
      <w:pPr>
        <w:widowControl w:val="0"/>
        <w:numPr>
          <w:ilvl w:val="1"/>
          <w:numId w:val="27"/>
        </w:numPr>
        <w:tabs>
          <w:tab w:val="left" w:pos="1140"/>
        </w:tabs>
        <w:suppressAutoHyphens w:val="0"/>
        <w:spacing w:after="100" w:afterAutospacing="1"/>
        <w:ind w:firstLine="578"/>
        <w:jc w:val="both"/>
        <w:rPr>
          <w:rFonts w:eastAsia="Times New Roman" w:cs="Times New Roman"/>
          <w:color w:val="000000"/>
          <w:lang w:eastAsia="bg-BG" w:bidi="bg-BG"/>
        </w:rPr>
      </w:pPr>
      <w:r w:rsidRPr="00E6608A">
        <w:rPr>
          <w:rFonts w:eastAsia="Times New Roman" w:cs="Times New Roman"/>
          <w:color w:val="000000"/>
          <w:lang w:eastAsia="bg-BG" w:bidi="bg-BG"/>
        </w:rPr>
        <w:t>Витрини (първи и втори етаж );</w:t>
      </w:r>
    </w:p>
    <w:p w:rsidR="00E6608A" w:rsidRPr="00E6608A" w:rsidRDefault="00E6608A" w:rsidP="00323A56">
      <w:pPr>
        <w:widowControl w:val="0"/>
        <w:numPr>
          <w:ilvl w:val="1"/>
          <w:numId w:val="27"/>
        </w:numPr>
        <w:tabs>
          <w:tab w:val="left" w:pos="1140"/>
        </w:tabs>
        <w:suppressAutoHyphens w:val="0"/>
        <w:ind w:left="580"/>
        <w:jc w:val="both"/>
        <w:rPr>
          <w:rFonts w:eastAsia="Times New Roman" w:cs="Times New Roman"/>
          <w:color w:val="000000"/>
          <w:lang w:eastAsia="bg-BG" w:bidi="bg-BG"/>
        </w:rPr>
      </w:pPr>
      <w:r w:rsidRPr="00E6608A">
        <w:rPr>
          <w:rFonts w:eastAsia="Times New Roman" w:cs="Times New Roman"/>
          <w:color w:val="000000"/>
          <w:lang w:eastAsia="bg-BG" w:bidi="bg-BG"/>
        </w:rPr>
        <w:t>Стъклени парапети и плочки;</w:t>
      </w:r>
    </w:p>
    <w:p w:rsidR="00E6608A" w:rsidRPr="00E6608A" w:rsidRDefault="00E6608A" w:rsidP="00323A56">
      <w:pPr>
        <w:widowControl w:val="0"/>
        <w:numPr>
          <w:ilvl w:val="1"/>
          <w:numId w:val="27"/>
        </w:numPr>
        <w:tabs>
          <w:tab w:val="left" w:pos="1140"/>
        </w:tabs>
        <w:suppressAutoHyphens w:val="0"/>
        <w:ind w:left="580"/>
        <w:jc w:val="both"/>
        <w:rPr>
          <w:rFonts w:eastAsia="Times New Roman" w:cs="Times New Roman"/>
          <w:color w:val="000000"/>
          <w:lang w:eastAsia="bg-BG" w:bidi="bg-BG"/>
        </w:rPr>
      </w:pPr>
      <w:r w:rsidRPr="00E6608A">
        <w:rPr>
          <w:rFonts w:eastAsia="Times New Roman" w:cs="Times New Roman"/>
          <w:color w:val="000000"/>
          <w:lang w:eastAsia="bg-BG" w:bidi="bg-BG"/>
        </w:rPr>
        <w:lastRenderedPageBreak/>
        <w:t>Композит по южната фасада (правоъгълно пано);</w:t>
      </w:r>
    </w:p>
    <w:p w:rsidR="00E6608A" w:rsidRPr="00E6608A" w:rsidRDefault="00E6608A" w:rsidP="00323A56">
      <w:pPr>
        <w:widowControl w:val="0"/>
        <w:numPr>
          <w:ilvl w:val="1"/>
          <w:numId w:val="27"/>
        </w:numPr>
        <w:tabs>
          <w:tab w:val="left" w:pos="1140"/>
        </w:tabs>
        <w:suppressAutoHyphens w:val="0"/>
        <w:ind w:left="580"/>
        <w:jc w:val="both"/>
        <w:rPr>
          <w:rFonts w:eastAsia="Times New Roman" w:cs="Times New Roman"/>
          <w:color w:val="000000"/>
          <w:lang w:eastAsia="bg-BG" w:bidi="bg-BG"/>
        </w:rPr>
      </w:pPr>
      <w:r w:rsidRPr="00E6608A">
        <w:rPr>
          <w:rFonts w:eastAsia="Times New Roman" w:cs="Times New Roman"/>
          <w:color w:val="000000"/>
          <w:lang w:eastAsia="bg-BG" w:bidi="bg-BG"/>
        </w:rPr>
        <w:t>Композит по северната фасада;</w:t>
      </w:r>
    </w:p>
    <w:p w:rsidR="00E6608A" w:rsidRPr="00E6608A" w:rsidRDefault="00E6608A" w:rsidP="00323A56">
      <w:pPr>
        <w:widowControl w:val="0"/>
        <w:numPr>
          <w:ilvl w:val="1"/>
          <w:numId w:val="27"/>
        </w:numPr>
        <w:tabs>
          <w:tab w:val="left" w:pos="1140"/>
        </w:tabs>
        <w:suppressAutoHyphens w:val="0"/>
        <w:ind w:left="580"/>
        <w:jc w:val="both"/>
        <w:rPr>
          <w:rFonts w:eastAsia="Times New Roman" w:cs="Times New Roman"/>
          <w:color w:val="000000"/>
          <w:lang w:eastAsia="bg-BG" w:bidi="bg-BG"/>
        </w:rPr>
      </w:pPr>
      <w:r w:rsidRPr="00E6608A">
        <w:rPr>
          <w:rFonts w:eastAsia="Times New Roman" w:cs="Times New Roman"/>
          <w:color w:val="000000"/>
          <w:lang w:eastAsia="bg-BG" w:bidi="bg-BG"/>
        </w:rPr>
        <w:t>Композит по колони пред входа;</w:t>
      </w:r>
    </w:p>
    <w:p w:rsidR="00E6608A" w:rsidRPr="00E6608A" w:rsidRDefault="00E6608A" w:rsidP="00323A56">
      <w:pPr>
        <w:widowControl w:val="0"/>
        <w:numPr>
          <w:ilvl w:val="1"/>
          <w:numId w:val="27"/>
        </w:numPr>
        <w:tabs>
          <w:tab w:val="left" w:pos="1140"/>
        </w:tabs>
        <w:suppressAutoHyphens w:val="0"/>
        <w:ind w:left="580"/>
        <w:jc w:val="both"/>
        <w:rPr>
          <w:rFonts w:eastAsia="Times New Roman" w:cs="Times New Roman"/>
          <w:color w:val="000000"/>
          <w:lang w:eastAsia="bg-BG" w:bidi="bg-BG"/>
        </w:rPr>
      </w:pPr>
      <w:r w:rsidRPr="00E6608A">
        <w:rPr>
          <w:rFonts w:eastAsia="Times New Roman" w:cs="Times New Roman"/>
          <w:color w:val="000000"/>
          <w:lang w:eastAsia="bg-BG" w:bidi="bg-BG"/>
        </w:rPr>
        <w:t>Композит по козирка (отдолу и отгоре);</w:t>
      </w:r>
    </w:p>
    <w:p w:rsidR="00E6608A" w:rsidRPr="00E6608A" w:rsidRDefault="00E6608A" w:rsidP="00E6608A">
      <w:pPr>
        <w:keepNext/>
        <w:keepLines/>
        <w:widowControl w:val="0"/>
        <w:suppressAutoHyphens w:val="0"/>
        <w:ind w:left="580"/>
        <w:jc w:val="both"/>
        <w:outlineLvl w:val="0"/>
        <w:rPr>
          <w:rFonts w:eastAsia="Times New Roman" w:cs="Times New Roman"/>
          <w:b/>
          <w:bCs/>
          <w:color w:val="000000"/>
          <w:lang w:eastAsia="bg-BG" w:bidi="bg-BG"/>
        </w:rPr>
      </w:pPr>
      <w:bookmarkStart w:id="6" w:name="bookmark7"/>
      <w:r w:rsidRPr="00E6608A">
        <w:rPr>
          <w:rFonts w:eastAsia="Times New Roman" w:cs="Times New Roman"/>
          <w:b/>
          <w:bCs/>
          <w:color w:val="000000"/>
          <w:lang w:eastAsia="bg-BG" w:bidi="bg-BG"/>
        </w:rPr>
        <w:t xml:space="preserve">5. Осветителни тела: </w:t>
      </w:r>
      <w:r w:rsidRPr="00E6608A">
        <w:rPr>
          <w:rFonts w:eastAsia="Times New Roman" w:cs="Times New Roman"/>
          <w:color w:val="000000"/>
          <w:lang w:eastAsia="bg-BG" w:bidi="bg-BG"/>
        </w:rPr>
        <w:t xml:space="preserve">Луминесцентни тела, </w:t>
      </w:r>
      <w:r w:rsidRPr="00E6608A">
        <w:rPr>
          <w:rFonts w:eastAsia="Times New Roman" w:cs="Times New Roman"/>
          <w:color w:val="000000"/>
          <w:lang w:val="en-US" w:eastAsia="bg-BG" w:bidi="bg-BG"/>
        </w:rPr>
        <w:t xml:space="preserve">LED </w:t>
      </w:r>
      <w:r w:rsidRPr="00E6608A">
        <w:rPr>
          <w:rFonts w:eastAsia="Times New Roman" w:cs="Times New Roman"/>
          <w:color w:val="000000"/>
          <w:lang w:eastAsia="bg-BG" w:bidi="bg-BG"/>
        </w:rPr>
        <w:t>панели;</w:t>
      </w:r>
      <w:bookmarkEnd w:id="6"/>
    </w:p>
    <w:p w:rsidR="00E6608A" w:rsidRPr="00E6608A" w:rsidRDefault="00E6608A" w:rsidP="00E6608A">
      <w:pPr>
        <w:keepNext/>
        <w:keepLines/>
        <w:widowControl w:val="0"/>
        <w:suppressAutoHyphens w:val="0"/>
        <w:ind w:left="580"/>
        <w:jc w:val="both"/>
        <w:outlineLvl w:val="0"/>
        <w:rPr>
          <w:rFonts w:eastAsia="Times New Roman" w:cs="Times New Roman"/>
          <w:b/>
          <w:bCs/>
          <w:color w:val="000000"/>
          <w:lang w:eastAsia="bg-BG" w:bidi="bg-BG"/>
        </w:rPr>
      </w:pPr>
      <w:bookmarkStart w:id="7" w:name="bookmark8"/>
      <w:r w:rsidRPr="00E6608A">
        <w:rPr>
          <w:rFonts w:eastAsia="Times New Roman" w:cs="Times New Roman"/>
          <w:b/>
          <w:bCs/>
          <w:color w:val="000000"/>
          <w:lang w:eastAsia="bg-BG" w:bidi="bg-BG"/>
        </w:rPr>
        <w:t>6.</w:t>
      </w:r>
      <w:r>
        <w:rPr>
          <w:rFonts w:eastAsia="Times New Roman" w:cs="Times New Roman"/>
          <w:b/>
          <w:bCs/>
          <w:color w:val="000000"/>
          <w:lang w:eastAsia="bg-BG" w:bidi="bg-BG"/>
        </w:rPr>
        <w:t xml:space="preserve"> </w:t>
      </w:r>
      <w:r w:rsidRPr="00E6608A">
        <w:rPr>
          <w:rFonts w:eastAsia="Times New Roman" w:cs="Times New Roman"/>
          <w:b/>
          <w:bCs/>
          <w:color w:val="000000"/>
          <w:lang w:eastAsia="bg-BG" w:bidi="bg-BG"/>
        </w:rPr>
        <w:t xml:space="preserve">Санитарно-хигиенни помещения: </w:t>
      </w:r>
      <w:r w:rsidRPr="00E6608A">
        <w:rPr>
          <w:rFonts w:eastAsia="Times New Roman" w:cs="Times New Roman"/>
          <w:color w:val="000000"/>
          <w:lang w:eastAsia="bg-BG" w:bidi="bg-BG"/>
        </w:rPr>
        <w:t>осветителни тела, керамични и</w:t>
      </w:r>
      <w:bookmarkEnd w:id="7"/>
    </w:p>
    <w:p w:rsidR="00E6608A" w:rsidRPr="00E6608A" w:rsidRDefault="00E6608A" w:rsidP="00E6608A">
      <w:pPr>
        <w:widowControl w:val="0"/>
        <w:suppressAutoHyphens w:val="0"/>
        <w:jc w:val="both"/>
        <w:rPr>
          <w:rFonts w:eastAsia="Times New Roman" w:cs="Times New Roman"/>
          <w:color w:val="000000"/>
          <w:lang w:eastAsia="bg-BG" w:bidi="bg-BG"/>
        </w:rPr>
      </w:pPr>
      <w:r w:rsidRPr="00E6608A">
        <w:rPr>
          <w:rFonts w:eastAsia="Times New Roman" w:cs="Times New Roman"/>
          <w:color w:val="000000"/>
          <w:lang w:eastAsia="bg-BG" w:bidi="bg-BG"/>
        </w:rPr>
        <w:t>гранитогресни плочки, умивалници, аксесоари и батерии, вентилатори, огледала, диспенсъри, бойлери;</w:t>
      </w:r>
    </w:p>
    <w:p w:rsidR="00E6608A" w:rsidRPr="00E6608A" w:rsidRDefault="00E6608A" w:rsidP="00323A56">
      <w:pPr>
        <w:widowControl w:val="0"/>
        <w:numPr>
          <w:ilvl w:val="0"/>
          <w:numId w:val="28"/>
        </w:numPr>
        <w:tabs>
          <w:tab w:val="left" w:pos="958"/>
        </w:tabs>
        <w:suppressAutoHyphens w:val="0"/>
        <w:ind w:left="580"/>
        <w:jc w:val="both"/>
        <w:rPr>
          <w:rFonts w:eastAsia="Times New Roman" w:cs="Times New Roman"/>
          <w:color w:val="000000"/>
          <w:lang w:eastAsia="bg-BG" w:bidi="bg-BG"/>
        </w:rPr>
      </w:pPr>
      <w:r w:rsidRPr="00E6608A">
        <w:rPr>
          <w:rFonts w:eastAsia="Times New Roman" w:cs="Times New Roman"/>
          <w:b/>
          <w:bCs/>
          <w:color w:val="000000"/>
          <w:lang w:eastAsia="bg-BG" w:bidi="bg-BG"/>
        </w:rPr>
        <w:t xml:space="preserve">Асансьори: </w:t>
      </w:r>
      <w:r w:rsidRPr="00E6608A">
        <w:rPr>
          <w:rFonts w:eastAsia="Times New Roman" w:cs="Times New Roman"/>
          <w:color w:val="000000"/>
          <w:lang w:eastAsia="bg-BG" w:bidi="bg-BG"/>
        </w:rPr>
        <w:t>иноксово покритие, гранитогресни плочки и огледала;</w:t>
      </w:r>
    </w:p>
    <w:p w:rsidR="00E6608A" w:rsidRPr="00E6608A" w:rsidRDefault="00E6608A" w:rsidP="00323A56">
      <w:pPr>
        <w:widowControl w:val="0"/>
        <w:numPr>
          <w:ilvl w:val="0"/>
          <w:numId w:val="28"/>
        </w:numPr>
        <w:tabs>
          <w:tab w:val="left" w:pos="958"/>
        </w:tabs>
        <w:suppressAutoHyphens w:val="0"/>
        <w:ind w:left="580"/>
        <w:jc w:val="both"/>
        <w:rPr>
          <w:rFonts w:eastAsia="Times New Roman" w:cs="Times New Roman"/>
          <w:color w:val="000000"/>
          <w:lang w:eastAsia="bg-BG" w:bidi="bg-BG"/>
        </w:rPr>
      </w:pPr>
      <w:r w:rsidRPr="00E6608A">
        <w:rPr>
          <w:rFonts w:eastAsia="Times New Roman" w:cs="Times New Roman"/>
          <w:b/>
          <w:bCs/>
          <w:color w:val="000000"/>
          <w:lang w:eastAsia="bg-BG" w:bidi="bg-BG"/>
        </w:rPr>
        <w:t xml:space="preserve">Околна среда: </w:t>
      </w:r>
      <w:r w:rsidRPr="00E6608A">
        <w:rPr>
          <w:rFonts w:eastAsia="Times New Roman" w:cs="Times New Roman"/>
          <w:color w:val="000000"/>
          <w:lang w:eastAsia="bg-BG" w:bidi="bg-BG"/>
        </w:rPr>
        <w:t>пред сградата и подход към дворното пространство-тротоарни плочи и тревна растителност;</w:t>
      </w:r>
    </w:p>
    <w:p w:rsidR="00E6608A" w:rsidRPr="00E6608A" w:rsidRDefault="00E6608A" w:rsidP="00E6608A">
      <w:pPr>
        <w:widowControl w:val="0"/>
        <w:suppressAutoHyphens w:val="0"/>
        <w:spacing w:after="260"/>
        <w:ind w:left="580"/>
        <w:jc w:val="both"/>
        <w:rPr>
          <w:rFonts w:eastAsia="Times New Roman" w:cs="Times New Roman"/>
          <w:color w:val="000000"/>
          <w:lang w:eastAsia="bg-BG" w:bidi="bg-BG"/>
        </w:rPr>
      </w:pPr>
      <w:r w:rsidRPr="00E6608A">
        <w:rPr>
          <w:rFonts w:eastAsia="Times New Roman" w:cs="Times New Roman"/>
          <w:b/>
          <w:bCs/>
          <w:color w:val="000000"/>
          <w:lang w:eastAsia="bg-BG" w:bidi="bg-BG"/>
        </w:rPr>
        <w:t xml:space="preserve">9. Дворно пространство: </w:t>
      </w:r>
      <w:r w:rsidR="009942FD">
        <w:rPr>
          <w:rFonts w:eastAsia="Times New Roman" w:cs="Times New Roman"/>
          <w:color w:val="000000"/>
          <w:lang w:eastAsia="bg-BG" w:bidi="bg-BG"/>
        </w:rPr>
        <w:t>тротоарни плочки и пейки.</w:t>
      </w:r>
    </w:p>
    <w:p w:rsidR="00E6608A" w:rsidRPr="00E6608A" w:rsidRDefault="00531D55" w:rsidP="00323A56">
      <w:pPr>
        <w:keepNext/>
        <w:keepLines/>
        <w:widowControl w:val="0"/>
        <w:numPr>
          <w:ilvl w:val="0"/>
          <w:numId w:val="26"/>
        </w:numPr>
        <w:tabs>
          <w:tab w:val="left" w:pos="774"/>
        </w:tabs>
        <w:suppressAutoHyphens w:val="0"/>
        <w:spacing w:after="260"/>
        <w:ind w:left="420"/>
        <w:jc w:val="both"/>
        <w:outlineLvl w:val="0"/>
        <w:rPr>
          <w:rFonts w:eastAsia="Times New Roman" w:cs="Times New Roman"/>
          <w:b/>
          <w:bCs/>
          <w:u w:val="single"/>
        </w:rPr>
      </w:pPr>
      <w:bookmarkStart w:id="8" w:name="bookmark9"/>
      <w:r>
        <w:rPr>
          <w:rFonts w:eastAsia="Times New Roman" w:cs="Times New Roman"/>
          <w:b/>
          <w:bCs/>
          <w:u w:val="single"/>
        </w:rPr>
        <w:t xml:space="preserve"> </w:t>
      </w:r>
      <w:r w:rsidR="00E6608A" w:rsidRPr="00E6608A">
        <w:rPr>
          <w:rFonts w:eastAsia="Times New Roman" w:cs="Times New Roman"/>
          <w:b/>
          <w:bCs/>
          <w:u w:val="single"/>
        </w:rPr>
        <w:t>Почистване на сградата</w:t>
      </w:r>
      <w:bookmarkEnd w:id="8"/>
      <w:r w:rsidR="00E6608A" w:rsidRPr="00E6608A">
        <w:rPr>
          <w:rFonts w:eastAsia="Times New Roman" w:cs="Times New Roman"/>
          <w:b/>
          <w:bCs/>
          <w:u w:val="single"/>
        </w:rPr>
        <w:t>:</w:t>
      </w:r>
    </w:p>
    <w:p w:rsidR="00E6608A" w:rsidRPr="00E6608A" w:rsidRDefault="00E6608A" w:rsidP="00E6608A">
      <w:pPr>
        <w:keepNext/>
        <w:keepLines/>
        <w:widowControl w:val="0"/>
        <w:suppressAutoHyphens w:val="0"/>
        <w:ind w:left="580"/>
        <w:jc w:val="both"/>
        <w:outlineLvl w:val="0"/>
        <w:rPr>
          <w:rFonts w:eastAsia="Times New Roman" w:cs="Times New Roman"/>
          <w:b/>
          <w:bCs/>
          <w:color w:val="000000"/>
          <w:lang w:eastAsia="bg-BG" w:bidi="bg-BG"/>
        </w:rPr>
      </w:pPr>
      <w:bookmarkStart w:id="9" w:name="bookmark10"/>
      <w:r w:rsidRPr="00E6608A">
        <w:rPr>
          <w:rFonts w:eastAsia="Times New Roman" w:cs="Times New Roman"/>
          <w:b/>
          <w:bCs/>
          <w:color w:val="000000"/>
          <w:lang w:eastAsia="bg-BG" w:bidi="bg-BG"/>
        </w:rPr>
        <w:t>1. Видове дейности:</w:t>
      </w:r>
      <w:bookmarkEnd w:id="9"/>
    </w:p>
    <w:p w:rsidR="00E6608A" w:rsidRPr="00E6608A" w:rsidRDefault="00E6608A" w:rsidP="00323A56">
      <w:pPr>
        <w:keepNext/>
        <w:keepLines/>
        <w:widowControl w:val="0"/>
        <w:numPr>
          <w:ilvl w:val="0"/>
          <w:numId w:val="29"/>
        </w:numPr>
        <w:tabs>
          <w:tab w:val="left" w:pos="1569"/>
        </w:tabs>
        <w:suppressAutoHyphens w:val="0"/>
        <w:ind w:left="580"/>
        <w:jc w:val="both"/>
        <w:outlineLvl w:val="0"/>
        <w:rPr>
          <w:rFonts w:eastAsia="Times New Roman" w:cs="Times New Roman"/>
          <w:b/>
          <w:bCs/>
          <w:color w:val="000000"/>
          <w:lang w:eastAsia="bg-BG" w:bidi="bg-BG"/>
        </w:rPr>
      </w:pPr>
      <w:bookmarkStart w:id="10" w:name="bookmark11"/>
      <w:r w:rsidRPr="00E6608A">
        <w:rPr>
          <w:rFonts w:eastAsia="Times New Roman" w:cs="Times New Roman"/>
          <w:b/>
          <w:bCs/>
          <w:color w:val="000000"/>
          <w:lang w:eastAsia="bg-BG" w:bidi="bg-BG"/>
        </w:rPr>
        <w:t>Ежедневно</w:t>
      </w:r>
      <w:bookmarkEnd w:id="10"/>
      <w:r w:rsidRPr="00E6608A">
        <w:rPr>
          <w:rFonts w:eastAsia="Times New Roman" w:cs="Times New Roman"/>
          <w:b/>
          <w:bCs/>
          <w:color w:val="000000"/>
          <w:lang w:eastAsia="bg-BG" w:bidi="bg-BG"/>
        </w:rPr>
        <w:t>:</w:t>
      </w:r>
    </w:p>
    <w:p w:rsidR="00E6608A" w:rsidRPr="00E6608A" w:rsidRDefault="00E6608A" w:rsidP="00E6608A">
      <w:pPr>
        <w:widowControl w:val="0"/>
        <w:suppressAutoHyphens w:val="0"/>
        <w:spacing w:line="252" w:lineRule="auto"/>
        <w:ind w:left="1300" w:hanging="340"/>
        <w:jc w:val="both"/>
        <w:rPr>
          <w:rFonts w:eastAsia="Times New Roman" w:cs="Times New Roman"/>
          <w:color w:val="000000"/>
          <w:lang w:eastAsia="bg-BG" w:bidi="bg-BG"/>
        </w:rPr>
      </w:pPr>
      <w:r w:rsidRPr="00E6608A">
        <w:rPr>
          <w:rFonts w:ascii="Arial" w:eastAsia="Arial" w:hAnsi="Arial" w:cs="Arial"/>
          <w:color w:val="000000"/>
          <w:sz w:val="22"/>
          <w:szCs w:val="22"/>
          <w:lang w:eastAsia="bg-BG" w:bidi="bg-BG"/>
        </w:rPr>
        <w:t xml:space="preserve">•  </w:t>
      </w:r>
      <w:r w:rsidRPr="00E6608A">
        <w:rPr>
          <w:rFonts w:eastAsia="Times New Roman" w:cs="Times New Roman"/>
          <w:color w:val="000000"/>
          <w:lang w:eastAsia="bg-BG" w:bidi="bg-BG"/>
        </w:rPr>
        <w:t>Измитане на тротоарното пространство пред административната сграда и дворното пространство;</w:t>
      </w:r>
    </w:p>
    <w:p w:rsidR="00E6608A" w:rsidRPr="00E6608A" w:rsidRDefault="00E6608A" w:rsidP="00E6608A">
      <w:pPr>
        <w:widowControl w:val="0"/>
        <w:suppressAutoHyphens w:val="0"/>
        <w:spacing w:line="264" w:lineRule="auto"/>
        <w:ind w:left="1300" w:hanging="340"/>
        <w:jc w:val="both"/>
        <w:rPr>
          <w:rFonts w:eastAsia="Times New Roman" w:cs="Times New Roman"/>
          <w:color w:val="000000"/>
          <w:lang w:eastAsia="bg-BG" w:bidi="bg-BG"/>
        </w:rPr>
      </w:pPr>
      <w:r w:rsidRPr="00E6608A">
        <w:rPr>
          <w:rFonts w:ascii="Arial" w:eastAsia="Arial" w:hAnsi="Arial" w:cs="Arial"/>
          <w:color w:val="000000"/>
          <w:sz w:val="22"/>
          <w:szCs w:val="22"/>
          <w:lang w:eastAsia="bg-BG" w:bidi="bg-BG"/>
        </w:rPr>
        <w:t xml:space="preserve">•    </w:t>
      </w:r>
      <w:r w:rsidRPr="00E6608A">
        <w:rPr>
          <w:rFonts w:eastAsia="Times New Roman" w:cs="Times New Roman"/>
          <w:color w:val="000000"/>
          <w:lang w:eastAsia="bg-BG" w:bidi="bg-BG"/>
        </w:rPr>
        <w:t>Почистване на градинката и на английския двор;</w:t>
      </w:r>
    </w:p>
    <w:p w:rsidR="00E6608A" w:rsidRPr="00E6608A" w:rsidRDefault="00E6608A" w:rsidP="00E6608A">
      <w:pPr>
        <w:widowControl w:val="0"/>
        <w:suppressAutoHyphens w:val="0"/>
        <w:spacing w:line="264" w:lineRule="auto"/>
        <w:ind w:left="252" w:firstLine="708"/>
        <w:jc w:val="both"/>
        <w:rPr>
          <w:rFonts w:eastAsia="Times New Roman" w:cs="Times New Roman"/>
          <w:color w:val="000000"/>
          <w:lang w:eastAsia="bg-BG" w:bidi="bg-BG"/>
        </w:rPr>
      </w:pPr>
      <w:r w:rsidRPr="00E6608A">
        <w:rPr>
          <w:rFonts w:ascii="Arial" w:eastAsia="Arial" w:hAnsi="Arial" w:cs="Arial"/>
          <w:color w:val="000000"/>
          <w:sz w:val="22"/>
          <w:szCs w:val="22"/>
          <w:lang w:eastAsia="bg-BG" w:bidi="bg-BG"/>
        </w:rPr>
        <w:t xml:space="preserve">•    </w:t>
      </w:r>
      <w:r w:rsidRPr="00E6608A">
        <w:rPr>
          <w:rFonts w:eastAsia="Times New Roman" w:cs="Times New Roman"/>
          <w:color w:val="000000"/>
          <w:lang w:eastAsia="bg-BG" w:bidi="bg-BG"/>
        </w:rPr>
        <w:t>Измитане и измиване на подове, стълбище, етажни площадки,</w:t>
      </w:r>
    </w:p>
    <w:p w:rsidR="00E6608A" w:rsidRPr="00E6608A" w:rsidRDefault="00E6608A" w:rsidP="00E6608A">
      <w:pPr>
        <w:widowControl w:val="0"/>
        <w:suppressAutoHyphens w:val="0"/>
        <w:ind w:left="1300"/>
        <w:jc w:val="both"/>
        <w:rPr>
          <w:rFonts w:eastAsia="Times New Roman" w:cs="Times New Roman"/>
          <w:color w:val="000000"/>
          <w:lang w:eastAsia="bg-BG" w:bidi="bg-BG"/>
        </w:rPr>
      </w:pPr>
      <w:r w:rsidRPr="00E6608A">
        <w:rPr>
          <w:rFonts w:eastAsia="Times New Roman" w:cs="Times New Roman"/>
          <w:color w:val="000000"/>
          <w:lang w:eastAsia="bg-BG" w:bidi="bg-BG"/>
        </w:rPr>
        <w:t>асансьори и тераси с твърда настилка / инокс, теракотени плочки и гранитогрес/;</w:t>
      </w:r>
    </w:p>
    <w:p w:rsidR="00E6608A" w:rsidRPr="00E6608A" w:rsidRDefault="00E6608A" w:rsidP="00323A56">
      <w:pPr>
        <w:widowControl w:val="0"/>
        <w:numPr>
          <w:ilvl w:val="0"/>
          <w:numId w:val="30"/>
        </w:numPr>
        <w:tabs>
          <w:tab w:val="left" w:pos="1359"/>
        </w:tabs>
        <w:suppressAutoHyphens w:val="0"/>
        <w:spacing w:line="252" w:lineRule="auto"/>
        <w:ind w:left="1300" w:hanging="340"/>
        <w:jc w:val="both"/>
        <w:rPr>
          <w:rFonts w:eastAsia="Times New Roman" w:cs="Times New Roman"/>
          <w:color w:val="000000"/>
          <w:lang w:eastAsia="bg-BG" w:bidi="bg-BG"/>
        </w:rPr>
      </w:pPr>
      <w:r w:rsidRPr="00E6608A">
        <w:rPr>
          <w:rFonts w:eastAsia="Times New Roman" w:cs="Times New Roman"/>
          <w:color w:val="000000"/>
          <w:lang w:eastAsia="bg-BG" w:bidi="bg-BG"/>
        </w:rPr>
        <w:t>Измитане и измиване на входните помещения и прилежащата стълбищна секция - минимум три пъти дневно;</w:t>
      </w:r>
    </w:p>
    <w:p w:rsidR="00E6608A" w:rsidRPr="00E6608A" w:rsidRDefault="00E6608A" w:rsidP="00323A56">
      <w:pPr>
        <w:widowControl w:val="0"/>
        <w:numPr>
          <w:ilvl w:val="0"/>
          <w:numId w:val="30"/>
        </w:numPr>
        <w:tabs>
          <w:tab w:val="left" w:pos="1359"/>
        </w:tabs>
        <w:suppressAutoHyphens w:val="0"/>
        <w:spacing w:line="264" w:lineRule="auto"/>
        <w:ind w:left="1300" w:hanging="340"/>
        <w:jc w:val="both"/>
        <w:rPr>
          <w:rFonts w:eastAsia="Times New Roman" w:cs="Times New Roman"/>
          <w:color w:val="000000"/>
          <w:lang w:eastAsia="bg-BG" w:bidi="bg-BG"/>
        </w:rPr>
      </w:pPr>
      <w:r w:rsidRPr="00E6608A">
        <w:rPr>
          <w:rFonts w:eastAsia="Times New Roman" w:cs="Times New Roman"/>
          <w:color w:val="000000"/>
          <w:lang w:eastAsia="bg-BG" w:bidi="bg-BG"/>
        </w:rPr>
        <w:t>Прахосмучене на подове с текстилно покритие /иглонабивен мокет/;</w:t>
      </w:r>
    </w:p>
    <w:p w:rsidR="00E6608A" w:rsidRPr="00E6608A" w:rsidRDefault="00E6608A" w:rsidP="00323A56">
      <w:pPr>
        <w:widowControl w:val="0"/>
        <w:numPr>
          <w:ilvl w:val="0"/>
          <w:numId w:val="30"/>
        </w:numPr>
        <w:tabs>
          <w:tab w:val="left" w:pos="1359"/>
        </w:tabs>
        <w:suppressAutoHyphens w:val="0"/>
        <w:ind w:left="1300" w:hanging="340"/>
        <w:jc w:val="both"/>
        <w:rPr>
          <w:rFonts w:eastAsia="Times New Roman" w:cs="Times New Roman"/>
          <w:color w:val="000000"/>
          <w:lang w:eastAsia="bg-BG" w:bidi="bg-BG"/>
        </w:rPr>
      </w:pPr>
      <w:r w:rsidRPr="00E6608A">
        <w:rPr>
          <w:rFonts w:eastAsia="Times New Roman" w:cs="Times New Roman"/>
          <w:color w:val="000000"/>
          <w:lang w:eastAsia="bg-BG" w:bidi="bg-BG"/>
        </w:rPr>
        <w:t>Влажно забърсване на откритите части на мебели /бюра, плотове, ламперия, шкафове, рафтове, заседателни маси, монитори, врати, первази и др./ със специализиран препарат;</w:t>
      </w:r>
    </w:p>
    <w:p w:rsidR="00E6608A" w:rsidRPr="00E6608A" w:rsidRDefault="00E6608A" w:rsidP="00323A56">
      <w:pPr>
        <w:widowControl w:val="0"/>
        <w:numPr>
          <w:ilvl w:val="0"/>
          <w:numId w:val="30"/>
        </w:numPr>
        <w:tabs>
          <w:tab w:val="left" w:pos="1359"/>
        </w:tabs>
        <w:suppressAutoHyphens w:val="0"/>
        <w:spacing w:line="264" w:lineRule="auto"/>
        <w:ind w:left="1300" w:hanging="340"/>
        <w:jc w:val="both"/>
        <w:rPr>
          <w:rFonts w:eastAsia="Times New Roman" w:cs="Times New Roman"/>
          <w:color w:val="000000"/>
          <w:lang w:eastAsia="bg-BG" w:bidi="bg-BG"/>
        </w:rPr>
      </w:pPr>
      <w:r w:rsidRPr="00E6608A">
        <w:rPr>
          <w:rFonts w:eastAsia="Times New Roman" w:cs="Times New Roman"/>
          <w:color w:val="000000"/>
          <w:lang w:eastAsia="bg-BG" w:bidi="bg-BG"/>
        </w:rPr>
        <w:t>Влажно забърсване на текстилна и кожена тапицерия;</w:t>
      </w:r>
    </w:p>
    <w:p w:rsidR="00E6608A" w:rsidRPr="00E6608A" w:rsidRDefault="00E6608A" w:rsidP="00323A56">
      <w:pPr>
        <w:widowControl w:val="0"/>
        <w:numPr>
          <w:ilvl w:val="0"/>
          <w:numId w:val="30"/>
        </w:numPr>
        <w:tabs>
          <w:tab w:val="left" w:pos="1359"/>
        </w:tabs>
        <w:suppressAutoHyphens w:val="0"/>
        <w:spacing w:line="264" w:lineRule="auto"/>
        <w:ind w:left="1300" w:hanging="340"/>
        <w:jc w:val="both"/>
        <w:rPr>
          <w:rFonts w:eastAsia="Times New Roman" w:cs="Times New Roman"/>
          <w:color w:val="000000"/>
          <w:lang w:eastAsia="bg-BG" w:bidi="bg-BG"/>
        </w:rPr>
      </w:pPr>
      <w:r w:rsidRPr="00E6608A">
        <w:rPr>
          <w:rFonts w:eastAsia="Times New Roman" w:cs="Times New Roman"/>
          <w:color w:val="000000"/>
          <w:lang w:eastAsia="bg-BG" w:bidi="bg-BG"/>
        </w:rPr>
        <w:t>Изпразване на кошчета, шредери и санитарни кофи;</w:t>
      </w:r>
    </w:p>
    <w:p w:rsidR="00E6608A" w:rsidRPr="00E6608A" w:rsidRDefault="00E6608A" w:rsidP="00323A56">
      <w:pPr>
        <w:widowControl w:val="0"/>
        <w:numPr>
          <w:ilvl w:val="0"/>
          <w:numId w:val="30"/>
        </w:numPr>
        <w:tabs>
          <w:tab w:val="left" w:pos="1359"/>
        </w:tabs>
        <w:suppressAutoHyphens w:val="0"/>
        <w:spacing w:line="264" w:lineRule="auto"/>
        <w:ind w:left="1300" w:hanging="340"/>
        <w:jc w:val="both"/>
        <w:rPr>
          <w:rFonts w:eastAsia="Times New Roman" w:cs="Times New Roman"/>
          <w:color w:val="000000"/>
          <w:lang w:eastAsia="bg-BG" w:bidi="bg-BG"/>
        </w:rPr>
      </w:pPr>
      <w:r w:rsidRPr="00E6608A">
        <w:rPr>
          <w:rFonts w:eastAsia="Times New Roman" w:cs="Times New Roman"/>
          <w:color w:val="000000"/>
          <w:lang w:eastAsia="bg-BG" w:bidi="bg-BG"/>
        </w:rPr>
        <w:t>Измиване на чаши и чинии в кабинетите</w:t>
      </w:r>
      <w:r w:rsidRPr="00E6608A">
        <w:rPr>
          <w:rFonts w:eastAsia="Times New Roman" w:cs="Times New Roman"/>
          <w:color w:val="000000"/>
          <w:lang w:val="en-US" w:eastAsia="bg-BG" w:bidi="bg-BG"/>
        </w:rPr>
        <w:t xml:space="preserve"> </w:t>
      </w:r>
      <w:r w:rsidRPr="00E6608A">
        <w:rPr>
          <w:rFonts w:eastAsia="Times New Roman" w:cs="Times New Roman"/>
          <w:color w:val="000000"/>
          <w:lang w:eastAsia="bg-BG" w:bidi="bg-BG"/>
        </w:rPr>
        <w:t>и заседателните зали;</w:t>
      </w:r>
    </w:p>
    <w:p w:rsidR="00E6608A" w:rsidRPr="00E6608A" w:rsidRDefault="00E6608A" w:rsidP="00323A56">
      <w:pPr>
        <w:widowControl w:val="0"/>
        <w:numPr>
          <w:ilvl w:val="0"/>
          <w:numId w:val="30"/>
        </w:numPr>
        <w:tabs>
          <w:tab w:val="left" w:pos="1359"/>
        </w:tabs>
        <w:suppressAutoHyphens w:val="0"/>
        <w:spacing w:line="264" w:lineRule="auto"/>
        <w:ind w:left="1300" w:hanging="340"/>
        <w:jc w:val="both"/>
        <w:rPr>
          <w:rFonts w:eastAsia="Times New Roman" w:cs="Times New Roman"/>
          <w:color w:val="000000"/>
          <w:lang w:eastAsia="bg-BG" w:bidi="bg-BG"/>
        </w:rPr>
      </w:pPr>
      <w:r w:rsidRPr="00E6608A">
        <w:rPr>
          <w:rFonts w:eastAsia="Times New Roman" w:cs="Times New Roman"/>
          <w:color w:val="000000"/>
          <w:lang w:eastAsia="bg-BG" w:bidi="bg-BG"/>
        </w:rPr>
        <w:t>Почистване на отпадъци от стайни цветя;</w:t>
      </w:r>
    </w:p>
    <w:p w:rsidR="00E6608A" w:rsidRPr="00E6608A" w:rsidRDefault="00E6608A" w:rsidP="00323A56">
      <w:pPr>
        <w:widowControl w:val="0"/>
        <w:numPr>
          <w:ilvl w:val="0"/>
          <w:numId w:val="30"/>
        </w:numPr>
        <w:tabs>
          <w:tab w:val="left" w:pos="1359"/>
        </w:tabs>
        <w:suppressAutoHyphens w:val="0"/>
        <w:spacing w:line="252" w:lineRule="auto"/>
        <w:ind w:left="1300" w:hanging="340"/>
        <w:jc w:val="both"/>
        <w:rPr>
          <w:rFonts w:eastAsia="Times New Roman" w:cs="Times New Roman"/>
          <w:color w:val="000000"/>
          <w:lang w:eastAsia="bg-BG" w:bidi="bg-BG"/>
        </w:rPr>
      </w:pPr>
      <w:r w:rsidRPr="00E6608A">
        <w:rPr>
          <w:rFonts w:eastAsia="Times New Roman" w:cs="Times New Roman"/>
          <w:color w:val="000000"/>
          <w:lang w:eastAsia="bg-BG" w:bidi="bg-BG"/>
        </w:rPr>
        <w:t>Забърсване на алуминиеви преградни остъклени стени и врати на входните помещения и гише деловодство;</w:t>
      </w:r>
    </w:p>
    <w:p w:rsidR="00E6608A" w:rsidRPr="00E6608A" w:rsidRDefault="00E6608A" w:rsidP="00323A56">
      <w:pPr>
        <w:widowControl w:val="0"/>
        <w:numPr>
          <w:ilvl w:val="0"/>
          <w:numId w:val="30"/>
        </w:numPr>
        <w:tabs>
          <w:tab w:val="left" w:pos="1359"/>
        </w:tabs>
        <w:suppressAutoHyphens w:val="0"/>
        <w:ind w:left="1300" w:hanging="340"/>
        <w:jc w:val="both"/>
        <w:rPr>
          <w:rFonts w:eastAsia="Times New Roman" w:cs="Times New Roman"/>
          <w:color w:val="000000"/>
          <w:lang w:eastAsia="bg-BG" w:bidi="bg-BG"/>
        </w:rPr>
      </w:pPr>
      <w:r w:rsidRPr="00E6608A">
        <w:rPr>
          <w:rFonts w:eastAsia="Times New Roman" w:cs="Times New Roman"/>
          <w:color w:val="000000"/>
          <w:lang w:eastAsia="bg-BG" w:bidi="bg-BG"/>
        </w:rPr>
        <w:t>Почистване на санитарно-хигиенни помещения със специализиран препарат за измиване и дезинфекция / стени, огледала, диспенсъри, под, тоалетни чинии, мивки, врати /;</w:t>
      </w:r>
    </w:p>
    <w:p w:rsidR="00E6608A" w:rsidRPr="00E6608A" w:rsidRDefault="00E6608A" w:rsidP="00323A56">
      <w:pPr>
        <w:keepNext/>
        <w:keepLines/>
        <w:widowControl w:val="0"/>
        <w:numPr>
          <w:ilvl w:val="0"/>
          <w:numId w:val="30"/>
        </w:numPr>
        <w:tabs>
          <w:tab w:val="left" w:pos="1359"/>
        </w:tabs>
        <w:suppressAutoHyphens w:val="0"/>
        <w:spacing w:line="264" w:lineRule="auto"/>
        <w:ind w:left="1300" w:hanging="340"/>
        <w:jc w:val="both"/>
        <w:outlineLvl w:val="0"/>
        <w:rPr>
          <w:rFonts w:eastAsia="Times New Roman" w:cs="Times New Roman"/>
          <w:b/>
          <w:bCs/>
          <w:color w:val="000000"/>
          <w:lang w:eastAsia="bg-BG" w:bidi="bg-BG"/>
        </w:rPr>
      </w:pPr>
      <w:bookmarkStart w:id="11" w:name="bookmark12"/>
      <w:r w:rsidRPr="00E6608A">
        <w:rPr>
          <w:rFonts w:eastAsia="Times New Roman" w:cs="Times New Roman"/>
          <w:b/>
          <w:bCs/>
          <w:color w:val="000000"/>
          <w:lang w:eastAsia="bg-BG" w:bidi="bg-BG"/>
        </w:rPr>
        <w:t>Зареждане на санитарно-хигиенни помещения с:</w:t>
      </w:r>
      <w:bookmarkEnd w:id="11"/>
    </w:p>
    <w:p w:rsidR="00E6608A" w:rsidRPr="00E6608A" w:rsidRDefault="00E6608A" w:rsidP="00E6608A">
      <w:pPr>
        <w:keepNext/>
        <w:keepLines/>
        <w:widowControl w:val="0"/>
        <w:tabs>
          <w:tab w:val="left" w:pos="1359"/>
        </w:tabs>
        <w:suppressAutoHyphens w:val="0"/>
        <w:spacing w:line="264" w:lineRule="auto"/>
        <w:ind w:left="1300"/>
        <w:jc w:val="both"/>
        <w:outlineLvl w:val="0"/>
        <w:rPr>
          <w:rFonts w:eastAsia="Times New Roman" w:cs="Times New Roman"/>
          <w:bCs/>
          <w:color w:val="000000"/>
          <w:lang w:eastAsia="bg-BG" w:bidi="bg-BG"/>
        </w:rPr>
      </w:pPr>
      <w:r w:rsidRPr="00E6608A">
        <w:rPr>
          <w:rFonts w:eastAsia="Times New Roman" w:cs="Times New Roman"/>
          <w:bCs/>
          <w:color w:val="000000"/>
          <w:lang w:eastAsia="bg-BG" w:bidi="bg-BG"/>
        </w:rPr>
        <w:t>Участникът, определен за изпълнител, следва да осигури непрекъснато зареждане на санитарните помещения в работното време на Възложителя с описаните по-долу материали. Посочените стойности са прогнозни:</w:t>
      </w:r>
    </w:p>
    <w:p w:rsidR="00E6608A" w:rsidRPr="00E6608A" w:rsidRDefault="00E6608A" w:rsidP="00323A56">
      <w:pPr>
        <w:widowControl w:val="0"/>
        <w:numPr>
          <w:ilvl w:val="0"/>
          <w:numId w:val="31"/>
        </w:numPr>
        <w:tabs>
          <w:tab w:val="left" w:pos="1582"/>
        </w:tabs>
        <w:suppressAutoHyphens w:val="0"/>
        <w:ind w:left="1300"/>
        <w:jc w:val="both"/>
        <w:rPr>
          <w:rFonts w:eastAsia="Times New Roman" w:cs="Times New Roman"/>
          <w:color w:val="000000"/>
          <w:lang w:eastAsia="bg-BG" w:bidi="bg-BG"/>
        </w:rPr>
      </w:pPr>
      <w:r w:rsidRPr="00E6608A">
        <w:rPr>
          <w:rFonts w:eastAsia="Times New Roman" w:cs="Times New Roman"/>
          <w:color w:val="000000"/>
          <w:lang w:val="en-US" w:bidi="en-US"/>
        </w:rPr>
        <w:t xml:space="preserve">WC </w:t>
      </w:r>
      <w:r w:rsidRPr="00E6608A">
        <w:rPr>
          <w:rFonts w:eastAsia="Times New Roman" w:cs="Times New Roman"/>
          <w:color w:val="000000"/>
          <w:lang w:eastAsia="bg-BG" w:bidi="bg-BG"/>
        </w:rPr>
        <w:t>твърд ароматизатор по 1 бр. на тоалетна чиния - /30 бр./ на 15 дни;</w:t>
      </w:r>
    </w:p>
    <w:p w:rsidR="00E6608A" w:rsidRPr="00E6608A" w:rsidRDefault="00E6608A" w:rsidP="00323A56">
      <w:pPr>
        <w:widowControl w:val="0"/>
        <w:numPr>
          <w:ilvl w:val="0"/>
          <w:numId w:val="31"/>
        </w:numPr>
        <w:tabs>
          <w:tab w:val="left" w:pos="1582"/>
        </w:tabs>
        <w:suppressAutoHyphens w:val="0"/>
        <w:ind w:left="1300"/>
        <w:jc w:val="both"/>
        <w:rPr>
          <w:rFonts w:eastAsia="Times New Roman" w:cs="Times New Roman"/>
          <w:color w:val="000000"/>
          <w:lang w:eastAsia="bg-BG" w:bidi="bg-BG"/>
        </w:rPr>
      </w:pPr>
      <w:r w:rsidRPr="00E6608A">
        <w:rPr>
          <w:rFonts w:eastAsia="Times New Roman" w:cs="Times New Roman"/>
          <w:color w:val="000000"/>
          <w:lang w:val="en-US" w:bidi="en-US"/>
        </w:rPr>
        <w:t xml:space="preserve">WC </w:t>
      </w:r>
      <w:r w:rsidRPr="00E6608A">
        <w:rPr>
          <w:rFonts w:eastAsia="Times New Roman" w:cs="Times New Roman"/>
          <w:color w:val="000000"/>
          <w:lang w:eastAsia="bg-BG" w:bidi="bg-BG"/>
        </w:rPr>
        <w:t>гелобразен ароматизатор за тоалетна чиния - 10 бр. месечно;</w:t>
      </w:r>
    </w:p>
    <w:p w:rsidR="00E6608A" w:rsidRPr="00E6608A" w:rsidRDefault="00E6608A" w:rsidP="00323A56">
      <w:pPr>
        <w:widowControl w:val="0"/>
        <w:numPr>
          <w:ilvl w:val="0"/>
          <w:numId w:val="31"/>
        </w:numPr>
        <w:tabs>
          <w:tab w:val="left" w:pos="1582"/>
        </w:tabs>
        <w:suppressAutoHyphens w:val="0"/>
        <w:ind w:left="1300"/>
        <w:jc w:val="both"/>
        <w:rPr>
          <w:rFonts w:eastAsia="Times New Roman" w:cs="Times New Roman"/>
          <w:color w:val="000000"/>
          <w:lang w:eastAsia="bg-BG" w:bidi="bg-BG"/>
        </w:rPr>
      </w:pPr>
      <w:r w:rsidRPr="00E6608A">
        <w:rPr>
          <w:rFonts w:eastAsia="Times New Roman" w:cs="Times New Roman"/>
          <w:color w:val="000000"/>
          <w:lang w:eastAsia="bg-BG" w:bidi="bg-BG"/>
        </w:rPr>
        <w:t>Гъба за миене на мивките - 20 бр. месечно;</w:t>
      </w:r>
    </w:p>
    <w:p w:rsidR="00E6608A" w:rsidRPr="00E6608A" w:rsidRDefault="00E6608A" w:rsidP="00323A56">
      <w:pPr>
        <w:widowControl w:val="0"/>
        <w:numPr>
          <w:ilvl w:val="0"/>
          <w:numId w:val="31"/>
        </w:numPr>
        <w:tabs>
          <w:tab w:val="left" w:pos="1582"/>
        </w:tabs>
        <w:suppressAutoHyphens w:val="0"/>
        <w:ind w:left="1300"/>
        <w:jc w:val="both"/>
        <w:rPr>
          <w:rFonts w:eastAsia="Times New Roman" w:cs="Times New Roman"/>
          <w:color w:val="000000"/>
          <w:lang w:eastAsia="bg-BG" w:bidi="bg-BG"/>
        </w:rPr>
      </w:pPr>
      <w:r w:rsidRPr="00E6608A">
        <w:rPr>
          <w:rFonts w:eastAsia="Times New Roman" w:cs="Times New Roman"/>
          <w:color w:val="000000"/>
          <w:lang w:eastAsia="bg-BG" w:bidi="bg-BG"/>
        </w:rPr>
        <w:t>Препарат гел за съдове, съдържащ овлажняващи съставки</w:t>
      </w:r>
    </w:p>
    <w:p w:rsidR="00E6608A" w:rsidRPr="00E6608A" w:rsidRDefault="00E6608A" w:rsidP="00E6608A">
      <w:pPr>
        <w:widowControl w:val="0"/>
        <w:suppressAutoHyphens w:val="0"/>
        <w:ind w:left="1300"/>
        <w:jc w:val="both"/>
        <w:rPr>
          <w:rFonts w:eastAsia="Times New Roman" w:cs="Times New Roman"/>
          <w:color w:val="000000"/>
          <w:lang w:eastAsia="bg-BG" w:bidi="bg-BG"/>
        </w:rPr>
      </w:pPr>
      <w:r w:rsidRPr="00E6608A">
        <w:rPr>
          <w:rFonts w:eastAsia="Times New Roman" w:cs="Times New Roman"/>
          <w:color w:val="000000"/>
          <w:lang w:eastAsia="bg-BG" w:bidi="bg-BG"/>
        </w:rPr>
        <w:t xml:space="preserve">/0,500мл./ - </w:t>
      </w:r>
      <w:r w:rsidRPr="00E6608A">
        <w:rPr>
          <w:rFonts w:eastAsia="Times New Roman" w:cs="Times New Roman"/>
          <w:color w:val="000000"/>
          <w:lang w:val="en-US" w:eastAsia="bg-BG" w:bidi="bg-BG"/>
        </w:rPr>
        <w:t>2</w:t>
      </w:r>
      <w:r w:rsidRPr="00E6608A">
        <w:rPr>
          <w:rFonts w:eastAsia="Times New Roman" w:cs="Times New Roman"/>
          <w:color w:val="000000"/>
          <w:lang w:eastAsia="bg-BG" w:bidi="bg-BG"/>
        </w:rPr>
        <w:t>1 бр. месечно;</w:t>
      </w:r>
    </w:p>
    <w:p w:rsidR="00E6608A" w:rsidRPr="00E6608A" w:rsidRDefault="00E6608A" w:rsidP="00323A56">
      <w:pPr>
        <w:widowControl w:val="0"/>
        <w:numPr>
          <w:ilvl w:val="0"/>
          <w:numId w:val="31"/>
        </w:numPr>
        <w:tabs>
          <w:tab w:val="left" w:pos="1582"/>
        </w:tabs>
        <w:suppressAutoHyphens w:val="0"/>
        <w:ind w:left="1300"/>
        <w:jc w:val="both"/>
        <w:rPr>
          <w:rFonts w:eastAsia="Times New Roman" w:cs="Times New Roman"/>
          <w:color w:val="000000"/>
          <w:lang w:eastAsia="bg-BG" w:bidi="bg-BG"/>
        </w:rPr>
      </w:pPr>
      <w:r w:rsidRPr="00E6608A">
        <w:rPr>
          <w:rFonts w:eastAsia="Times New Roman" w:cs="Times New Roman"/>
          <w:color w:val="000000"/>
          <w:lang w:eastAsia="bg-BG" w:bidi="bg-BG"/>
        </w:rPr>
        <w:t>Глицеринов течен сапун с овлажняващи съставки за зареждане на дозаторите - 50л. месечно;</w:t>
      </w:r>
    </w:p>
    <w:p w:rsidR="00E6608A" w:rsidRPr="00E6608A" w:rsidRDefault="00E6608A" w:rsidP="00E6608A">
      <w:pPr>
        <w:widowControl w:val="0"/>
        <w:suppressAutoHyphens w:val="0"/>
        <w:ind w:left="1280" w:firstLine="20"/>
        <w:jc w:val="both"/>
        <w:rPr>
          <w:rFonts w:eastAsia="Times New Roman" w:cs="Times New Roman"/>
          <w:color w:val="000000"/>
          <w:lang w:eastAsia="bg-BG" w:bidi="bg-BG"/>
        </w:rPr>
      </w:pPr>
      <w:r w:rsidRPr="00E6608A">
        <w:rPr>
          <w:rFonts w:eastAsia="Times New Roman" w:cs="Times New Roman"/>
          <w:b/>
          <w:bCs/>
          <w:color w:val="000000"/>
          <w:lang w:eastAsia="bg-BG" w:bidi="bg-BG"/>
        </w:rPr>
        <w:lastRenderedPageBreak/>
        <w:t xml:space="preserve">-   </w:t>
      </w:r>
      <w:r w:rsidRPr="00E6608A">
        <w:rPr>
          <w:rFonts w:eastAsia="Times New Roman" w:cs="Times New Roman"/>
          <w:color w:val="000000"/>
          <w:lang w:eastAsia="bg-BG" w:bidi="bg-BG"/>
        </w:rPr>
        <w:t>Тоалетна хартия бяла двупластова на ролка 100% целулоза</w:t>
      </w:r>
    </w:p>
    <w:p w:rsidR="00E6608A" w:rsidRPr="00E6608A" w:rsidRDefault="00E6608A" w:rsidP="00E6608A">
      <w:pPr>
        <w:widowControl w:val="0"/>
        <w:suppressAutoHyphens w:val="0"/>
        <w:ind w:left="1280" w:firstLine="20"/>
        <w:jc w:val="both"/>
        <w:rPr>
          <w:rFonts w:eastAsia="Times New Roman" w:cs="Times New Roman"/>
          <w:color w:val="000000"/>
          <w:lang w:eastAsia="bg-BG" w:bidi="bg-BG"/>
        </w:rPr>
      </w:pPr>
      <w:r w:rsidRPr="00E6608A">
        <w:rPr>
          <w:rFonts w:eastAsia="Times New Roman" w:cs="Times New Roman"/>
          <w:color w:val="000000"/>
          <w:lang w:eastAsia="bg-BG" w:bidi="bg-BG"/>
        </w:rPr>
        <w:t>съвместима с дисп</w:t>
      </w:r>
      <w:r w:rsidR="00533390">
        <w:rPr>
          <w:rFonts w:eastAsia="Times New Roman" w:cs="Times New Roman"/>
          <w:color w:val="000000"/>
          <w:lang w:eastAsia="bg-BG" w:bidi="bg-BG"/>
        </w:rPr>
        <w:t>е</w:t>
      </w:r>
      <w:r w:rsidRPr="00E6608A">
        <w:rPr>
          <w:rFonts w:eastAsia="Times New Roman" w:cs="Times New Roman"/>
          <w:color w:val="000000"/>
          <w:lang w:eastAsia="bg-BG" w:bidi="bg-BG"/>
        </w:rPr>
        <w:t>нсерите на Възложителя - 750 бр. месечно;</w:t>
      </w:r>
    </w:p>
    <w:p w:rsidR="00E6608A" w:rsidRPr="00E6608A" w:rsidRDefault="00E6608A" w:rsidP="00323A56">
      <w:pPr>
        <w:widowControl w:val="0"/>
        <w:numPr>
          <w:ilvl w:val="0"/>
          <w:numId w:val="31"/>
        </w:numPr>
        <w:tabs>
          <w:tab w:val="left" w:pos="1552"/>
        </w:tabs>
        <w:suppressAutoHyphens w:val="0"/>
        <w:ind w:left="1280" w:firstLine="20"/>
        <w:jc w:val="both"/>
        <w:rPr>
          <w:rFonts w:eastAsia="Times New Roman" w:cs="Times New Roman"/>
          <w:color w:val="000000"/>
          <w:lang w:eastAsia="bg-BG" w:bidi="bg-BG"/>
        </w:rPr>
      </w:pPr>
      <w:r w:rsidRPr="00E6608A">
        <w:rPr>
          <w:rFonts w:eastAsia="Times New Roman" w:cs="Times New Roman"/>
          <w:color w:val="000000"/>
          <w:lang w:eastAsia="bg-BG" w:bidi="bg-BG"/>
        </w:rPr>
        <w:t>Тоалетна хартия трипластова на ролка, ароматизирана 100% целулоза съвместима с дисп</w:t>
      </w:r>
      <w:r w:rsidR="00533390">
        <w:rPr>
          <w:rFonts w:eastAsia="Times New Roman" w:cs="Times New Roman"/>
          <w:color w:val="000000"/>
          <w:lang w:eastAsia="bg-BG" w:bidi="bg-BG"/>
        </w:rPr>
        <w:t>е</w:t>
      </w:r>
      <w:r w:rsidRPr="00E6608A">
        <w:rPr>
          <w:rFonts w:eastAsia="Times New Roman" w:cs="Times New Roman"/>
          <w:color w:val="000000"/>
          <w:lang w:eastAsia="bg-BG" w:bidi="bg-BG"/>
        </w:rPr>
        <w:t>нсерите на Възложителя - 100 бр. месечно;</w:t>
      </w:r>
    </w:p>
    <w:p w:rsidR="00E6608A" w:rsidRPr="00E6608A" w:rsidRDefault="00E6608A" w:rsidP="00323A56">
      <w:pPr>
        <w:widowControl w:val="0"/>
        <w:numPr>
          <w:ilvl w:val="0"/>
          <w:numId w:val="31"/>
        </w:numPr>
        <w:tabs>
          <w:tab w:val="left" w:pos="1552"/>
        </w:tabs>
        <w:suppressAutoHyphens w:val="0"/>
        <w:ind w:left="1280" w:firstLine="20"/>
        <w:jc w:val="both"/>
        <w:rPr>
          <w:rFonts w:eastAsia="Times New Roman" w:cs="Times New Roman"/>
          <w:color w:val="000000"/>
          <w:lang w:eastAsia="bg-BG" w:bidi="bg-BG"/>
        </w:rPr>
      </w:pPr>
      <w:r w:rsidRPr="00E6608A">
        <w:rPr>
          <w:rFonts w:eastAsia="Times New Roman" w:cs="Times New Roman"/>
          <w:color w:val="000000"/>
          <w:lang w:eastAsia="bg-BG" w:bidi="bg-BG"/>
        </w:rPr>
        <w:t>Хартиени кърпи за ръце - бели нагънати 100% целулоза, съвместима с дисп</w:t>
      </w:r>
      <w:r w:rsidR="00533390">
        <w:rPr>
          <w:rFonts w:eastAsia="Times New Roman" w:cs="Times New Roman"/>
          <w:color w:val="000000"/>
          <w:lang w:eastAsia="bg-BG" w:bidi="bg-BG"/>
        </w:rPr>
        <w:t>е</w:t>
      </w:r>
      <w:r w:rsidRPr="00E6608A">
        <w:rPr>
          <w:rFonts w:eastAsia="Times New Roman" w:cs="Times New Roman"/>
          <w:color w:val="000000"/>
          <w:lang w:eastAsia="bg-BG" w:bidi="bg-BG"/>
        </w:rPr>
        <w:t>нсерите на Възложителя - 300 пакета месечно /при 240 бр. кърпи в пакет/;</w:t>
      </w:r>
    </w:p>
    <w:p w:rsidR="00E6608A" w:rsidRPr="00E6608A" w:rsidRDefault="00E6608A" w:rsidP="00323A56">
      <w:pPr>
        <w:widowControl w:val="0"/>
        <w:numPr>
          <w:ilvl w:val="0"/>
          <w:numId w:val="31"/>
        </w:numPr>
        <w:tabs>
          <w:tab w:val="left" w:pos="1552"/>
        </w:tabs>
        <w:suppressAutoHyphens w:val="0"/>
        <w:ind w:left="1280" w:firstLine="20"/>
        <w:jc w:val="both"/>
        <w:rPr>
          <w:rFonts w:eastAsia="Times New Roman" w:cs="Times New Roman"/>
          <w:color w:val="000000"/>
          <w:lang w:eastAsia="bg-BG" w:bidi="bg-BG"/>
        </w:rPr>
      </w:pPr>
      <w:r w:rsidRPr="00E6608A">
        <w:rPr>
          <w:rFonts w:eastAsia="Times New Roman" w:cs="Times New Roman"/>
          <w:color w:val="000000"/>
          <w:lang w:eastAsia="bg-BG" w:bidi="bg-BG"/>
        </w:rPr>
        <w:t>Хартиени кърпи за ръце - бели двупластови 100% целулоза съвместима с дисп</w:t>
      </w:r>
      <w:r w:rsidR="00533390">
        <w:rPr>
          <w:rFonts w:eastAsia="Times New Roman" w:cs="Times New Roman"/>
          <w:color w:val="000000"/>
          <w:lang w:eastAsia="bg-BG" w:bidi="bg-BG"/>
        </w:rPr>
        <w:t>е</w:t>
      </w:r>
      <w:r w:rsidRPr="00E6608A">
        <w:rPr>
          <w:rFonts w:eastAsia="Times New Roman" w:cs="Times New Roman"/>
          <w:color w:val="000000"/>
          <w:lang w:eastAsia="bg-BG" w:bidi="bg-BG"/>
        </w:rPr>
        <w:t>нсерите на Възложителя - 100 пакета месечно /при 240 бр. кърпи в пакет/;</w:t>
      </w:r>
    </w:p>
    <w:p w:rsidR="00E6608A" w:rsidRPr="00E6608A" w:rsidRDefault="00E6608A" w:rsidP="00323A56">
      <w:pPr>
        <w:widowControl w:val="0"/>
        <w:numPr>
          <w:ilvl w:val="0"/>
          <w:numId w:val="31"/>
        </w:numPr>
        <w:tabs>
          <w:tab w:val="left" w:pos="1552"/>
        </w:tabs>
        <w:suppressAutoHyphens w:val="0"/>
        <w:spacing w:after="100"/>
        <w:ind w:left="1280" w:firstLine="20"/>
        <w:jc w:val="both"/>
        <w:rPr>
          <w:rFonts w:eastAsia="Times New Roman" w:cs="Times New Roman"/>
          <w:color w:val="000000"/>
          <w:lang w:eastAsia="bg-BG" w:bidi="bg-BG"/>
        </w:rPr>
      </w:pPr>
      <w:r w:rsidRPr="00E6608A">
        <w:rPr>
          <w:rFonts w:eastAsia="Times New Roman" w:cs="Times New Roman"/>
          <w:color w:val="000000"/>
          <w:lang w:eastAsia="bg-BG" w:bidi="bg-BG"/>
        </w:rPr>
        <w:t>Пълнител-дезинфектант за тоалетна чиния, съвместим с дисп</w:t>
      </w:r>
      <w:r w:rsidR="00533390">
        <w:rPr>
          <w:rFonts w:eastAsia="Times New Roman" w:cs="Times New Roman"/>
          <w:color w:val="000000"/>
          <w:lang w:eastAsia="bg-BG" w:bidi="bg-BG"/>
        </w:rPr>
        <w:t>е</w:t>
      </w:r>
      <w:r w:rsidRPr="00E6608A">
        <w:rPr>
          <w:rFonts w:eastAsia="Times New Roman" w:cs="Times New Roman"/>
          <w:color w:val="000000"/>
          <w:lang w:eastAsia="bg-BG" w:bidi="bg-BG"/>
        </w:rPr>
        <w:t>нсерите на Възложителя - 20 бр. месечно.</w:t>
      </w:r>
    </w:p>
    <w:p w:rsidR="00E6608A" w:rsidRPr="00E6608A" w:rsidRDefault="00E6608A" w:rsidP="00323A56">
      <w:pPr>
        <w:keepNext/>
        <w:keepLines/>
        <w:widowControl w:val="0"/>
        <w:numPr>
          <w:ilvl w:val="0"/>
          <w:numId w:val="29"/>
        </w:numPr>
        <w:tabs>
          <w:tab w:val="left" w:pos="1110"/>
        </w:tabs>
        <w:suppressAutoHyphens w:val="0"/>
        <w:ind w:firstLine="567"/>
        <w:jc w:val="both"/>
        <w:outlineLvl w:val="0"/>
        <w:rPr>
          <w:rFonts w:eastAsia="Times New Roman" w:cs="Times New Roman"/>
          <w:b/>
          <w:bCs/>
          <w:color w:val="000000"/>
          <w:lang w:eastAsia="bg-BG" w:bidi="bg-BG"/>
        </w:rPr>
      </w:pPr>
      <w:bookmarkStart w:id="12" w:name="bookmark13"/>
      <w:r w:rsidRPr="00E6608A">
        <w:rPr>
          <w:rFonts w:eastAsia="Times New Roman" w:cs="Times New Roman"/>
          <w:b/>
          <w:bCs/>
          <w:color w:val="000000"/>
          <w:lang w:eastAsia="bg-BG" w:bidi="bg-BG"/>
        </w:rPr>
        <w:t>Седмично</w:t>
      </w:r>
      <w:bookmarkEnd w:id="12"/>
    </w:p>
    <w:p w:rsidR="00E6608A" w:rsidRPr="00E6608A" w:rsidRDefault="00E6608A" w:rsidP="00323A56">
      <w:pPr>
        <w:widowControl w:val="0"/>
        <w:numPr>
          <w:ilvl w:val="0"/>
          <w:numId w:val="30"/>
        </w:numPr>
        <w:tabs>
          <w:tab w:val="left" w:pos="1278"/>
        </w:tabs>
        <w:suppressAutoHyphens w:val="0"/>
        <w:ind w:left="1280" w:hanging="340"/>
        <w:jc w:val="both"/>
        <w:rPr>
          <w:rFonts w:eastAsia="Times New Roman" w:cs="Times New Roman"/>
          <w:color w:val="000000"/>
          <w:lang w:eastAsia="bg-BG" w:bidi="bg-BG"/>
        </w:rPr>
      </w:pPr>
      <w:r w:rsidRPr="00E6608A">
        <w:rPr>
          <w:rFonts w:eastAsia="Times New Roman" w:cs="Times New Roman"/>
          <w:color w:val="000000"/>
          <w:lang w:eastAsia="bg-BG" w:bidi="bg-BG"/>
        </w:rPr>
        <w:t>Почистване на кожени тапицерии със специализиран препарат;</w:t>
      </w:r>
    </w:p>
    <w:p w:rsidR="00E6608A" w:rsidRPr="00E6608A" w:rsidRDefault="00E6608A" w:rsidP="00323A56">
      <w:pPr>
        <w:widowControl w:val="0"/>
        <w:numPr>
          <w:ilvl w:val="0"/>
          <w:numId w:val="30"/>
        </w:numPr>
        <w:tabs>
          <w:tab w:val="left" w:pos="1278"/>
        </w:tabs>
        <w:suppressAutoHyphens w:val="0"/>
        <w:ind w:left="1280" w:hanging="340"/>
        <w:jc w:val="both"/>
        <w:rPr>
          <w:rFonts w:eastAsia="Times New Roman" w:cs="Times New Roman"/>
          <w:color w:val="000000"/>
          <w:lang w:eastAsia="bg-BG" w:bidi="bg-BG"/>
        </w:rPr>
      </w:pPr>
      <w:r w:rsidRPr="00E6608A">
        <w:rPr>
          <w:rFonts w:eastAsia="Times New Roman" w:cs="Times New Roman"/>
          <w:color w:val="000000"/>
          <w:lang w:eastAsia="bg-BG" w:bidi="bg-BG"/>
        </w:rPr>
        <w:t>Забърсване на вътрешни алуминиеви преградни остъклени стени и врати;</w:t>
      </w:r>
    </w:p>
    <w:p w:rsidR="00E6608A" w:rsidRPr="00E6608A" w:rsidRDefault="00E6608A" w:rsidP="00323A56">
      <w:pPr>
        <w:widowControl w:val="0"/>
        <w:numPr>
          <w:ilvl w:val="0"/>
          <w:numId w:val="30"/>
        </w:numPr>
        <w:tabs>
          <w:tab w:val="left" w:pos="1278"/>
        </w:tabs>
        <w:suppressAutoHyphens w:val="0"/>
        <w:spacing w:after="260"/>
        <w:ind w:left="1280" w:hanging="340"/>
        <w:jc w:val="both"/>
        <w:rPr>
          <w:rFonts w:eastAsia="Times New Roman" w:cs="Times New Roman"/>
          <w:color w:val="000000"/>
          <w:lang w:eastAsia="bg-BG" w:bidi="bg-BG"/>
        </w:rPr>
      </w:pPr>
      <w:r w:rsidRPr="00E6608A">
        <w:rPr>
          <w:rFonts w:eastAsia="Times New Roman" w:cs="Times New Roman"/>
          <w:color w:val="000000"/>
          <w:lang w:eastAsia="bg-BG" w:bidi="bg-BG"/>
        </w:rPr>
        <w:t>Измитане на подземните паркинги и товарен асансьор.</w:t>
      </w:r>
    </w:p>
    <w:p w:rsidR="00E6608A" w:rsidRPr="00E6608A" w:rsidRDefault="00E6608A" w:rsidP="00323A56">
      <w:pPr>
        <w:keepNext/>
        <w:keepLines/>
        <w:widowControl w:val="0"/>
        <w:numPr>
          <w:ilvl w:val="0"/>
          <w:numId w:val="29"/>
        </w:numPr>
        <w:tabs>
          <w:tab w:val="left" w:pos="1110"/>
        </w:tabs>
        <w:suppressAutoHyphens w:val="0"/>
        <w:ind w:firstLine="567"/>
        <w:jc w:val="both"/>
        <w:outlineLvl w:val="0"/>
        <w:rPr>
          <w:rFonts w:eastAsia="Times New Roman" w:cs="Times New Roman"/>
          <w:b/>
          <w:bCs/>
          <w:color w:val="000000"/>
          <w:lang w:eastAsia="bg-BG" w:bidi="bg-BG"/>
        </w:rPr>
      </w:pPr>
      <w:bookmarkStart w:id="13" w:name="bookmark14"/>
      <w:r w:rsidRPr="00E6608A">
        <w:rPr>
          <w:rFonts w:eastAsia="Times New Roman" w:cs="Times New Roman"/>
          <w:b/>
          <w:bCs/>
          <w:color w:val="000000"/>
          <w:lang w:eastAsia="bg-BG" w:bidi="bg-BG"/>
        </w:rPr>
        <w:t>Месечно</w:t>
      </w:r>
      <w:bookmarkEnd w:id="13"/>
    </w:p>
    <w:p w:rsidR="00E6608A" w:rsidRPr="00E6608A" w:rsidRDefault="00E6608A" w:rsidP="00323A56">
      <w:pPr>
        <w:widowControl w:val="0"/>
        <w:numPr>
          <w:ilvl w:val="0"/>
          <w:numId w:val="30"/>
        </w:numPr>
        <w:tabs>
          <w:tab w:val="left" w:pos="1278"/>
        </w:tabs>
        <w:suppressAutoHyphens w:val="0"/>
        <w:ind w:left="1280" w:hanging="340"/>
        <w:jc w:val="both"/>
        <w:rPr>
          <w:rFonts w:eastAsia="Times New Roman" w:cs="Times New Roman"/>
          <w:color w:val="000000"/>
          <w:lang w:eastAsia="bg-BG" w:bidi="bg-BG"/>
        </w:rPr>
      </w:pPr>
      <w:r w:rsidRPr="00E6608A">
        <w:rPr>
          <w:rFonts w:eastAsia="Times New Roman" w:cs="Times New Roman"/>
          <w:color w:val="000000"/>
          <w:lang w:eastAsia="bg-BG" w:bidi="bg-BG"/>
        </w:rPr>
        <w:t>Почистване на архиви, складови помещения и генераторно помещение;</w:t>
      </w:r>
    </w:p>
    <w:p w:rsidR="00E6608A" w:rsidRPr="00E6608A" w:rsidRDefault="00E6608A" w:rsidP="00323A56">
      <w:pPr>
        <w:widowControl w:val="0"/>
        <w:numPr>
          <w:ilvl w:val="0"/>
          <w:numId w:val="30"/>
        </w:numPr>
        <w:tabs>
          <w:tab w:val="left" w:pos="1278"/>
        </w:tabs>
        <w:suppressAutoHyphens w:val="0"/>
        <w:spacing w:after="280"/>
        <w:ind w:left="1280" w:hanging="340"/>
        <w:jc w:val="both"/>
        <w:rPr>
          <w:rFonts w:eastAsia="Times New Roman" w:cs="Times New Roman"/>
          <w:color w:val="000000"/>
          <w:lang w:eastAsia="bg-BG" w:bidi="bg-BG"/>
        </w:rPr>
      </w:pPr>
      <w:r w:rsidRPr="00E6608A">
        <w:rPr>
          <w:rFonts w:eastAsia="Times New Roman" w:cs="Times New Roman"/>
          <w:color w:val="000000"/>
          <w:lang w:eastAsia="bg-BG" w:bidi="bg-BG"/>
        </w:rPr>
        <w:t>Почистване на стъклената фасада на приземния етаж, стъклената конструкция над английския двор, стъклената фасада и стъклените парапети на етажите с тераси.</w:t>
      </w:r>
    </w:p>
    <w:p w:rsidR="00E6608A" w:rsidRPr="00E6608A" w:rsidRDefault="00E6608A" w:rsidP="00323A56">
      <w:pPr>
        <w:keepNext/>
        <w:keepLines/>
        <w:widowControl w:val="0"/>
        <w:numPr>
          <w:ilvl w:val="0"/>
          <w:numId w:val="29"/>
        </w:numPr>
        <w:tabs>
          <w:tab w:val="left" w:pos="1110"/>
        </w:tabs>
        <w:suppressAutoHyphens w:val="0"/>
        <w:ind w:firstLine="567"/>
        <w:jc w:val="both"/>
        <w:outlineLvl w:val="0"/>
        <w:rPr>
          <w:rFonts w:eastAsia="Times New Roman" w:cs="Times New Roman"/>
          <w:b/>
          <w:bCs/>
          <w:color w:val="000000"/>
          <w:lang w:eastAsia="bg-BG" w:bidi="bg-BG"/>
        </w:rPr>
      </w:pPr>
      <w:bookmarkStart w:id="14" w:name="bookmark15"/>
      <w:r w:rsidRPr="00E6608A">
        <w:rPr>
          <w:rFonts w:eastAsia="Times New Roman" w:cs="Times New Roman"/>
          <w:b/>
          <w:bCs/>
          <w:color w:val="000000"/>
          <w:lang w:eastAsia="bg-BG" w:bidi="bg-BG"/>
        </w:rPr>
        <w:t>Основно - веднъж на 6 /шест/ месеца след предварително съгласуване с Възложителя</w:t>
      </w:r>
      <w:bookmarkEnd w:id="14"/>
      <w:r w:rsidRPr="00E6608A">
        <w:rPr>
          <w:rFonts w:eastAsia="Times New Roman" w:cs="Times New Roman"/>
          <w:b/>
          <w:bCs/>
          <w:color w:val="000000"/>
          <w:lang w:eastAsia="bg-BG" w:bidi="bg-BG"/>
        </w:rPr>
        <w:t>:</w:t>
      </w:r>
    </w:p>
    <w:p w:rsidR="00E6608A" w:rsidRPr="00E6608A" w:rsidRDefault="00E6608A" w:rsidP="00323A56">
      <w:pPr>
        <w:widowControl w:val="0"/>
        <w:numPr>
          <w:ilvl w:val="0"/>
          <w:numId w:val="30"/>
        </w:numPr>
        <w:tabs>
          <w:tab w:val="left" w:pos="1278"/>
        </w:tabs>
        <w:suppressAutoHyphens w:val="0"/>
        <w:ind w:left="1280" w:hanging="340"/>
        <w:jc w:val="both"/>
        <w:rPr>
          <w:rFonts w:eastAsia="Times New Roman" w:cs="Times New Roman"/>
          <w:color w:val="000000"/>
          <w:lang w:eastAsia="bg-BG" w:bidi="bg-BG"/>
        </w:rPr>
      </w:pPr>
      <w:r w:rsidRPr="00E6608A">
        <w:rPr>
          <w:rFonts w:eastAsia="Times New Roman" w:cs="Times New Roman"/>
          <w:color w:val="000000"/>
          <w:lang w:eastAsia="bg-BG" w:bidi="bg-BG"/>
        </w:rPr>
        <w:t>Машинно изпиране и подсушаване на текстилното подово покритие;</w:t>
      </w:r>
    </w:p>
    <w:p w:rsidR="00E6608A" w:rsidRPr="00E6608A" w:rsidRDefault="00E6608A" w:rsidP="00323A56">
      <w:pPr>
        <w:widowControl w:val="0"/>
        <w:numPr>
          <w:ilvl w:val="0"/>
          <w:numId w:val="30"/>
        </w:numPr>
        <w:tabs>
          <w:tab w:val="left" w:pos="1278"/>
        </w:tabs>
        <w:suppressAutoHyphens w:val="0"/>
        <w:ind w:left="1280" w:hanging="340"/>
        <w:jc w:val="both"/>
        <w:rPr>
          <w:rFonts w:eastAsia="Times New Roman" w:cs="Times New Roman"/>
          <w:color w:val="000000"/>
          <w:lang w:eastAsia="bg-BG" w:bidi="bg-BG"/>
        </w:rPr>
      </w:pPr>
      <w:r w:rsidRPr="00E6608A">
        <w:rPr>
          <w:rFonts w:eastAsia="Times New Roman" w:cs="Times New Roman"/>
          <w:color w:val="000000"/>
          <w:lang w:eastAsia="bg-BG" w:bidi="bg-BG"/>
        </w:rPr>
        <w:t>Основно измиване с машини и препарати на подземен паркинг на ниво -2 и ниво -3;</w:t>
      </w:r>
    </w:p>
    <w:p w:rsidR="00E6608A" w:rsidRPr="00E6608A" w:rsidRDefault="00E6608A" w:rsidP="00323A56">
      <w:pPr>
        <w:widowControl w:val="0"/>
        <w:numPr>
          <w:ilvl w:val="0"/>
          <w:numId w:val="30"/>
        </w:numPr>
        <w:tabs>
          <w:tab w:val="left" w:pos="1278"/>
        </w:tabs>
        <w:suppressAutoHyphens w:val="0"/>
        <w:ind w:left="1280" w:hanging="340"/>
        <w:jc w:val="both"/>
        <w:rPr>
          <w:rFonts w:eastAsia="Times New Roman" w:cs="Times New Roman"/>
          <w:color w:val="000000"/>
          <w:lang w:eastAsia="bg-BG" w:bidi="bg-BG"/>
        </w:rPr>
      </w:pPr>
      <w:r w:rsidRPr="00E6608A">
        <w:rPr>
          <w:rFonts w:eastAsia="Times New Roman" w:cs="Times New Roman"/>
          <w:color w:val="000000"/>
          <w:lang w:eastAsia="bg-BG" w:bidi="bg-BG"/>
        </w:rPr>
        <w:t>Основно измиване с машини и препарати на подове и стълби с твърда настилка /теракота и гранитогрес/;</w:t>
      </w:r>
    </w:p>
    <w:p w:rsidR="00E6608A" w:rsidRPr="00E6608A" w:rsidRDefault="00E6608A" w:rsidP="00323A56">
      <w:pPr>
        <w:widowControl w:val="0"/>
        <w:numPr>
          <w:ilvl w:val="0"/>
          <w:numId w:val="30"/>
        </w:numPr>
        <w:tabs>
          <w:tab w:val="left" w:pos="1278"/>
        </w:tabs>
        <w:suppressAutoHyphens w:val="0"/>
        <w:ind w:left="1280" w:hanging="340"/>
        <w:jc w:val="both"/>
        <w:rPr>
          <w:rFonts w:eastAsia="Times New Roman" w:cs="Times New Roman"/>
          <w:color w:val="000000"/>
          <w:lang w:eastAsia="bg-BG" w:bidi="bg-BG"/>
        </w:rPr>
      </w:pPr>
      <w:r w:rsidRPr="00E6608A">
        <w:rPr>
          <w:rFonts w:eastAsia="Times New Roman" w:cs="Times New Roman"/>
          <w:color w:val="000000"/>
          <w:lang w:eastAsia="bg-BG" w:bidi="bg-BG"/>
        </w:rPr>
        <w:t>Основно почистване на алуминиевата дограма, стъклопакети, щори;</w:t>
      </w:r>
    </w:p>
    <w:p w:rsidR="00E6608A" w:rsidRPr="00E6608A" w:rsidRDefault="00E6608A" w:rsidP="00323A56">
      <w:pPr>
        <w:widowControl w:val="0"/>
        <w:numPr>
          <w:ilvl w:val="0"/>
          <w:numId w:val="30"/>
        </w:numPr>
        <w:tabs>
          <w:tab w:val="left" w:pos="1278"/>
        </w:tabs>
        <w:suppressAutoHyphens w:val="0"/>
        <w:spacing w:after="240" w:line="262" w:lineRule="auto"/>
        <w:ind w:left="1280" w:hanging="340"/>
        <w:jc w:val="both"/>
        <w:rPr>
          <w:rFonts w:eastAsia="Times New Roman" w:cs="Times New Roman"/>
          <w:color w:val="000000"/>
          <w:lang w:eastAsia="bg-BG" w:bidi="bg-BG"/>
        </w:rPr>
      </w:pPr>
      <w:r w:rsidRPr="00E6608A">
        <w:rPr>
          <w:rFonts w:eastAsia="Times New Roman" w:cs="Times New Roman"/>
          <w:color w:val="000000"/>
          <w:lang w:eastAsia="bg-BG" w:bidi="bg-BG"/>
        </w:rPr>
        <w:t>Основно почистване на външната фасада.</w:t>
      </w:r>
    </w:p>
    <w:p w:rsidR="00E6608A" w:rsidRPr="00E6608A" w:rsidRDefault="00E6608A" w:rsidP="00323A56">
      <w:pPr>
        <w:widowControl w:val="0"/>
        <w:numPr>
          <w:ilvl w:val="0"/>
          <w:numId w:val="29"/>
        </w:numPr>
        <w:tabs>
          <w:tab w:val="left" w:pos="1278"/>
        </w:tabs>
        <w:suppressAutoHyphens w:val="0"/>
        <w:spacing w:after="240" w:line="262" w:lineRule="auto"/>
        <w:ind w:left="1077" w:hanging="510"/>
        <w:jc w:val="both"/>
        <w:rPr>
          <w:rFonts w:eastAsia="Times New Roman" w:cs="Times New Roman"/>
          <w:b/>
          <w:color w:val="000000"/>
          <w:lang w:eastAsia="bg-BG" w:bidi="bg-BG"/>
        </w:rPr>
      </w:pPr>
      <w:r w:rsidRPr="00E6608A">
        <w:rPr>
          <w:rFonts w:eastAsia="Times New Roman" w:cs="Times New Roman"/>
          <w:b/>
          <w:color w:val="000000"/>
          <w:lang w:eastAsia="bg-BG" w:bidi="bg-BG"/>
        </w:rPr>
        <w:t>Веднъж годишно след съгласуване с Възложителя:</w:t>
      </w:r>
    </w:p>
    <w:p w:rsidR="00E6608A" w:rsidRPr="00E6608A" w:rsidRDefault="00E6608A" w:rsidP="00323A56">
      <w:pPr>
        <w:widowControl w:val="0"/>
        <w:numPr>
          <w:ilvl w:val="0"/>
          <w:numId w:val="32"/>
        </w:numPr>
        <w:tabs>
          <w:tab w:val="left" w:pos="1278"/>
        </w:tabs>
        <w:suppressAutoHyphens w:val="0"/>
        <w:spacing w:after="240" w:line="262" w:lineRule="auto"/>
        <w:ind w:left="1264" w:hanging="357"/>
        <w:jc w:val="both"/>
        <w:rPr>
          <w:rFonts w:eastAsia="Times New Roman" w:cs="Times New Roman"/>
          <w:b/>
          <w:color w:val="000000"/>
          <w:lang w:eastAsia="bg-BG" w:bidi="bg-BG"/>
        </w:rPr>
      </w:pPr>
      <w:r w:rsidRPr="00E6608A">
        <w:rPr>
          <w:rFonts w:eastAsia="Times New Roman" w:cs="Times New Roman"/>
          <w:color w:val="000000"/>
          <w:lang w:eastAsia="bg-BG" w:bidi="bg-BG"/>
        </w:rPr>
        <w:t>Машинно изпиране на текстилни столове и текстилна мека мебел.</w:t>
      </w:r>
    </w:p>
    <w:p w:rsidR="00E6608A" w:rsidRPr="00E6608A" w:rsidRDefault="00E6608A" w:rsidP="00323A56">
      <w:pPr>
        <w:keepNext/>
        <w:keepLines/>
        <w:widowControl w:val="0"/>
        <w:numPr>
          <w:ilvl w:val="0"/>
          <w:numId w:val="29"/>
        </w:numPr>
        <w:tabs>
          <w:tab w:val="left" w:pos="1110"/>
        </w:tabs>
        <w:suppressAutoHyphens w:val="0"/>
        <w:ind w:firstLine="567"/>
        <w:jc w:val="both"/>
        <w:outlineLvl w:val="0"/>
        <w:rPr>
          <w:rFonts w:eastAsia="Times New Roman" w:cs="Times New Roman"/>
          <w:b/>
          <w:bCs/>
          <w:color w:val="000000"/>
          <w:lang w:eastAsia="bg-BG" w:bidi="bg-BG"/>
        </w:rPr>
      </w:pPr>
      <w:bookmarkStart w:id="15" w:name="bookmark16"/>
      <w:r w:rsidRPr="00E6608A">
        <w:rPr>
          <w:rFonts w:eastAsia="Times New Roman" w:cs="Times New Roman"/>
          <w:b/>
          <w:bCs/>
          <w:color w:val="000000"/>
          <w:lang w:eastAsia="bg-BG" w:bidi="bg-BG"/>
        </w:rPr>
        <w:t>При необходимост</w:t>
      </w:r>
      <w:bookmarkEnd w:id="15"/>
    </w:p>
    <w:p w:rsidR="00E6608A" w:rsidRPr="00E6608A" w:rsidRDefault="00E6608A" w:rsidP="00323A56">
      <w:pPr>
        <w:widowControl w:val="0"/>
        <w:numPr>
          <w:ilvl w:val="0"/>
          <w:numId w:val="30"/>
        </w:numPr>
        <w:tabs>
          <w:tab w:val="left" w:pos="1278"/>
        </w:tabs>
        <w:suppressAutoHyphens w:val="0"/>
        <w:spacing w:line="262" w:lineRule="auto"/>
        <w:ind w:left="1280" w:hanging="340"/>
        <w:jc w:val="both"/>
        <w:rPr>
          <w:rFonts w:eastAsia="Times New Roman" w:cs="Times New Roman"/>
          <w:color w:val="000000"/>
          <w:lang w:eastAsia="bg-BG" w:bidi="bg-BG"/>
        </w:rPr>
      </w:pPr>
      <w:r w:rsidRPr="00E6608A">
        <w:rPr>
          <w:rFonts w:eastAsia="Times New Roman" w:cs="Times New Roman"/>
          <w:color w:val="000000"/>
          <w:lang w:eastAsia="bg-BG" w:bidi="bg-BG"/>
        </w:rPr>
        <w:t>Почистване и измиване на стени;</w:t>
      </w:r>
    </w:p>
    <w:p w:rsidR="00E6608A" w:rsidRPr="00E6608A" w:rsidRDefault="00E6608A" w:rsidP="00323A56">
      <w:pPr>
        <w:widowControl w:val="0"/>
        <w:numPr>
          <w:ilvl w:val="0"/>
          <w:numId w:val="30"/>
        </w:numPr>
        <w:tabs>
          <w:tab w:val="left" w:pos="1278"/>
        </w:tabs>
        <w:suppressAutoHyphens w:val="0"/>
        <w:spacing w:line="262" w:lineRule="auto"/>
        <w:ind w:left="1280" w:hanging="340"/>
        <w:jc w:val="both"/>
        <w:rPr>
          <w:rFonts w:eastAsia="Times New Roman" w:cs="Times New Roman"/>
          <w:color w:val="000000"/>
          <w:lang w:eastAsia="bg-BG" w:bidi="bg-BG"/>
        </w:rPr>
      </w:pPr>
      <w:r w:rsidRPr="00E6608A">
        <w:rPr>
          <w:rFonts w:eastAsia="Times New Roman" w:cs="Times New Roman"/>
          <w:color w:val="000000"/>
          <w:lang w:eastAsia="bg-BG" w:bidi="bg-BG"/>
        </w:rPr>
        <w:t>Почистване, измиване или прахосмучене на локални замърсявания;</w:t>
      </w:r>
    </w:p>
    <w:p w:rsidR="00E6608A" w:rsidRPr="00E6608A" w:rsidRDefault="00E6608A" w:rsidP="00323A56">
      <w:pPr>
        <w:widowControl w:val="0"/>
        <w:numPr>
          <w:ilvl w:val="0"/>
          <w:numId w:val="30"/>
        </w:numPr>
        <w:tabs>
          <w:tab w:val="left" w:pos="1278"/>
        </w:tabs>
        <w:suppressAutoHyphens w:val="0"/>
        <w:spacing w:after="480"/>
        <w:ind w:left="1280" w:hanging="340"/>
        <w:jc w:val="both"/>
        <w:rPr>
          <w:rFonts w:eastAsia="Times New Roman" w:cs="Times New Roman"/>
          <w:color w:val="000000"/>
          <w:lang w:eastAsia="bg-BG" w:bidi="bg-BG"/>
        </w:rPr>
      </w:pPr>
      <w:r w:rsidRPr="00E6608A">
        <w:rPr>
          <w:rFonts w:eastAsia="Times New Roman" w:cs="Times New Roman"/>
          <w:color w:val="000000"/>
          <w:lang w:eastAsia="bg-BG" w:bidi="bg-BG"/>
        </w:rPr>
        <w:t>Снегопочистване и ледопочистване на тротоарното пространство пред административната сграда и вътрешния двор, тераси, стъклени витрини на ниво -1, както и премахване на ледени висулки;</w:t>
      </w:r>
    </w:p>
    <w:p w:rsidR="00E6608A" w:rsidRPr="00E6608A" w:rsidRDefault="00E6608A" w:rsidP="00E6608A">
      <w:pPr>
        <w:widowControl w:val="0"/>
        <w:suppressAutoHyphens w:val="0"/>
        <w:spacing w:after="480"/>
        <w:jc w:val="both"/>
        <w:rPr>
          <w:rFonts w:eastAsia="Times New Roman" w:cs="Times New Roman"/>
          <w:i/>
          <w:color w:val="000000"/>
          <w:lang w:eastAsia="bg-BG" w:bidi="bg-BG"/>
        </w:rPr>
      </w:pPr>
      <w:r w:rsidRPr="00E6608A">
        <w:rPr>
          <w:rFonts w:eastAsia="Times New Roman" w:cs="Times New Roman"/>
          <w:i/>
          <w:color w:val="000000"/>
          <w:lang w:eastAsia="bg-BG" w:bidi="bg-BG"/>
        </w:rPr>
        <w:t>Забележка: снегопочиств</w:t>
      </w:r>
      <w:r w:rsidR="0085247F">
        <w:rPr>
          <w:rFonts w:eastAsia="Times New Roman" w:cs="Times New Roman"/>
          <w:i/>
          <w:color w:val="000000"/>
          <w:lang w:eastAsia="bg-BG" w:bidi="bg-BG"/>
        </w:rPr>
        <w:t>а</w:t>
      </w:r>
      <w:r w:rsidRPr="00E6608A">
        <w:rPr>
          <w:rFonts w:eastAsia="Times New Roman" w:cs="Times New Roman"/>
          <w:i/>
          <w:color w:val="000000"/>
          <w:lang w:eastAsia="bg-BG" w:bidi="bg-BG"/>
        </w:rPr>
        <w:t>нето и ледопочистването следва да се извърши във времевия интервал от 7:30 до 8:30 часа</w:t>
      </w:r>
      <w:r>
        <w:rPr>
          <w:rFonts w:eastAsia="Times New Roman" w:cs="Times New Roman"/>
          <w:i/>
          <w:color w:val="000000"/>
          <w:lang w:eastAsia="bg-BG" w:bidi="bg-BG"/>
        </w:rPr>
        <w:t>,</w:t>
      </w:r>
      <w:r w:rsidRPr="00E6608A">
        <w:rPr>
          <w:rFonts w:eastAsia="Times New Roman" w:cs="Times New Roman"/>
          <w:i/>
          <w:color w:val="000000"/>
          <w:lang w:eastAsia="bg-BG" w:bidi="bg-BG"/>
        </w:rPr>
        <w:t xml:space="preserve"> за да се осигури нормален достъп до сградата.</w:t>
      </w:r>
    </w:p>
    <w:p w:rsidR="0085247F" w:rsidRPr="0085247F" w:rsidRDefault="0085247F" w:rsidP="00323A56">
      <w:pPr>
        <w:keepNext/>
        <w:keepLines/>
        <w:widowControl w:val="0"/>
        <w:numPr>
          <w:ilvl w:val="0"/>
          <w:numId w:val="33"/>
        </w:numPr>
        <w:tabs>
          <w:tab w:val="left" w:pos="928"/>
        </w:tabs>
        <w:suppressAutoHyphens w:val="0"/>
        <w:ind w:firstLine="560"/>
        <w:jc w:val="both"/>
        <w:outlineLvl w:val="0"/>
        <w:rPr>
          <w:rFonts w:eastAsia="Times New Roman" w:cs="Times New Roman"/>
          <w:b/>
          <w:bCs/>
          <w:color w:val="000000"/>
          <w:lang w:eastAsia="bg-BG" w:bidi="bg-BG"/>
        </w:rPr>
      </w:pPr>
      <w:bookmarkStart w:id="16" w:name="bookmark17"/>
      <w:r w:rsidRPr="0085247F">
        <w:rPr>
          <w:rFonts w:eastAsia="Times New Roman" w:cs="Times New Roman"/>
          <w:b/>
          <w:bCs/>
          <w:color w:val="000000"/>
          <w:lang w:eastAsia="bg-BG" w:bidi="bg-BG"/>
        </w:rPr>
        <w:t>Организация на работа на персонала</w:t>
      </w:r>
      <w:bookmarkEnd w:id="16"/>
      <w:r w:rsidRPr="0085247F">
        <w:rPr>
          <w:rFonts w:eastAsia="Times New Roman" w:cs="Times New Roman"/>
          <w:b/>
          <w:bCs/>
          <w:color w:val="000000"/>
          <w:lang w:eastAsia="bg-BG" w:bidi="bg-BG"/>
        </w:rPr>
        <w:t>:</w:t>
      </w:r>
    </w:p>
    <w:p w:rsidR="0085247F" w:rsidRPr="0085247F" w:rsidRDefault="0085247F" w:rsidP="00323A56">
      <w:pPr>
        <w:widowControl w:val="0"/>
        <w:numPr>
          <w:ilvl w:val="1"/>
          <w:numId w:val="33"/>
        </w:numPr>
        <w:tabs>
          <w:tab w:val="left" w:pos="1066"/>
        </w:tabs>
        <w:suppressAutoHyphens w:val="0"/>
        <w:ind w:firstLine="580"/>
        <w:jc w:val="both"/>
        <w:rPr>
          <w:rFonts w:eastAsia="Times New Roman" w:cs="Times New Roman"/>
          <w:color w:val="000000"/>
          <w:lang w:eastAsia="bg-BG" w:bidi="bg-BG"/>
        </w:rPr>
      </w:pPr>
      <w:r>
        <w:rPr>
          <w:rFonts w:eastAsia="Times New Roman" w:cs="Times New Roman"/>
          <w:color w:val="000000"/>
          <w:lang w:eastAsia="bg-BG" w:bidi="bg-BG"/>
        </w:rPr>
        <w:t>Минималният</w:t>
      </w:r>
      <w:r w:rsidRPr="0085247F">
        <w:rPr>
          <w:rFonts w:eastAsia="Times New Roman" w:cs="Times New Roman"/>
          <w:color w:val="000000"/>
          <w:lang w:eastAsia="bg-BG" w:bidi="bg-BG"/>
        </w:rPr>
        <w:t xml:space="preserve"> състав на персонала за </w:t>
      </w:r>
      <w:r>
        <w:rPr>
          <w:rFonts w:eastAsia="Times New Roman" w:cs="Times New Roman"/>
          <w:color w:val="000000"/>
          <w:lang w:eastAsia="bg-BG" w:bidi="bg-BG"/>
        </w:rPr>
        <w:t>почистване</w:t>
      </w:r>
      <w:r w:rsidRPr="0085247F">
        <w:rPr>
          <w:rFonts w:eastAsia="Times New Roman" w:cs="Times New Roman"/>
          <w:color w:val="000000"/>
          <w:lang w:eastAsia="bg-BG" w:bidi="bg-BG"/>
        </w:rPr>
        <w:t xml:space="preserve"> е </w:t>
      </w:r>
      <w:r w:rsidRPr="0085247F">
        <w:rPr>
          <w:rFonts w:eastAsia="Times New Roman" w:cs="Times New Roman"/>
          <w:color w:val="000000"/>
          <w:lang w:val="en-US" w:eastAsia="bg-BG" w:bidi="bg-BG"/>
        </w:rPr>
        <w:t>9</w:t>
      </w:r>
      <w:r w:rsidRPr="0085247F">
        <w:rPr>
          <w:rFonts w:eastAsia="Times New Roman" w:cs="Times New Roman"/>
          <w:color w:val="000000"/>
          <w:lang w:eastAsia="bg-BG" w:bidi="bg-BG"/>
        </w:rPr>
        <w:t xml:space="preserve"> /девет/ </w:t>
      </w:r>
      <w:r w:rsidR="009942FD">
        <w:rPr>
          <w:rFonts w:eastAsia="Times New Roman" w:cs="Times New Roman"/>
          <w:color w:val="000000"/>
          <w:lang w:eastAsia="bg-BG" w:bidi="bg-BG"/>
        </w:rPr>
        <w:t>лица</w:t>
      </w:r>
      <w:r w:rsidRPr="0085247F">
        <w:rPr>
          <w:rFonts w:eastAsia="Times New Roman" w:cs="Times New Roman"/>
          <w:color w:val="000000"/>
          <w:lang w:eastAsia="bg-BG" w:bidi="bg-BG"/>
        </w:rPr>
        <w:t xml:space="preserve">, както </w:t>
      </w:r>
      <w:r w:rsidRPr="0085247F">
        <w:rPr>
          <w:rFonts w:eastAsia="Times New Roman" w:cs="Times New Roman"/>
          <w:color w:val="000000"/>
          <w:lang w:eastAsia="bg-BG" w:bidi="bg-BG"/>
        </w:rPr>
        <w:lastRenderedPageBreak/>
        <w:t xml:space="preserve">следва: </w:t>
      </w:r>
    </w:p>
    <w:p w:rsidR="0085247F" w:rsidRDefault="0085247F" w:rsidP="00323A56">
      <w:pPr>
        <w:widowControl w:val="0"/>
        <w:numPr>
          <w:ilvl w:val="0"/>
          <w:numId w:val="31"/>
        </w:numPr>
        <w:suppressAutoHyphens w:val="0"/>
        <w:ind w:left="993" w:hanging="425"/>
        <w:jc w:val="both"/>
        <w:rPr>
          <w:rFonts w:eastAsia="Times New Roman" w:cs="Times New Roman"/>
          <w:color w:val="000000"/>
          <w:lang w:eastAsia="bg-BG" w:bidi="bg-BG"/>
        </w:rPr>
      </w:pPr>
      <w:r w:rsidRPr="0085247F">
        <w:rPr>
          <w:rFonts w:eastAsia="Times New Roman" w:cs="Times New Roman"/>
          <w:color w:val="000000"/>
          <w:lang w:eastAsia="bg-BG" w:bidi="bg-BG"/>
        </w:rPr>
        <w:t xml:space="preserve">Работно време на основния персонал между 5.00 - 8.00 часа – минимум 7 </w:t>
      </w:r>
      <w:r>
        <w:rPr>
          <w:rFonts w:eastAsia="Times New Roman" w:cs="Times New Roman"/>
          <w:color w:val="000000"/>
          <w:lang w:eastAsia="bg-BG" w:bidi="bg-BG"/>
        </w:rPr>
        <w:t>хигиенисти</w:t>
      </w:r>
      <w:r w:rsidRPr="0085247F">
        <w:rPr>
          <w:rFonts w:eastAsia="Times New Roman" w:cs="Times New Roman"/>
          <w:color w:val="000000"/>
          <w:lang w:eastAsia="bg-BG" w:bidi="bg-BG"/>
        </w:rPr>
        <w:t>;</w:t>
      </w:r>
    </w:p>
    <w:p w:rsidR="0085247F" w:rsidRDefault="0085247F" w:rsidP="00323A56">
      <w:pPr>
        <w:widowControl w:val="0"/>
        <w:numPr>
          <w:ilvl w:val="0"/>
          <w:numId w:val="31"/>
        </w:numPr>
        <w:suppressAutoHyphens w:val="0"/>
        <w:ind w:left="993" w:hanging="425"/>
        <w:jc w:val="both"/>
        <w:rPr>
          <w:rFonts w:eastAsia="Times New Roman" w:cs="Times New Roman"/>
          <w:color w:val="000000"/>
          <w:lang w:eastAsia="bg-BG" w:bidi="bg-BG"/>
        </w:rPr>
      </w:pPr>
      <w:r w:rsidRPr="0085247F">
        <w:rPr>
          <w:rFonts w:eastAsia="Times New Roman" w:cs="Times New Roman"/>
          <w:color w:val="000000"/>
          <w:lang w:eastAsia="bg-BG" w:bidi="bg-BG"/>
        </w:rPr>
        <w:t xml:space="preserve">Целодневно дежурство с работното време на КФН на минимум 2 </w:t>
      </w:r>
      <w:r>
        <w:rPr>
          <w:rFonts w:eastAsia="Times New Roman" w:cs="Times New Roman"/>
          <w:color w:val="000000"/>
          <w:lang w:eastAsia="bg-BG" w:bidi="bg-BG"/>
        </w:rPr>
        <w:t>хигиенисти</w:t>
      </w:r>
      <w:r w:rsidRPr="0085247F">
        <w:rPr>
          <w:rFonts w:eastAsia="Times New Roman" w:cs="Times New Roman"/>
          <w:color w:val="000000"/>
          <w:lang w:eastAsia="bg-BG" w:bidi="bg-BG"/>
        </w:rPr>
        <w:t>.</w:t>
      </w:r>
    </w:p>
    <w:p w:rsidR="00B06CDD" w:rsidRDefault="00B06CDD" w:rsidP="00B06CDD">
      <w:pPr>
        <w:widowControl w:val="0"/>
        <w:suppressAutoHyphens w:val="0"/>
        <w:ind w:left="993"/>
        <w:jc w:val="both"/>
        <w:rPr>
          <w:rFonts w:eastAsia="Times New Roman" w:cs="Times New Roman"/>
          <w:color w:val="000000"/>
          <w:lang w:eastAsia="bg-BG" w:bidi="bg-BG"/>
        </w:rPr>
      </w:pPr>
    </w:p>
    <w:p w:rsidR="0085247F" w:rsidRPr="00323A56" w:rsidRDefault="00323A56" w:rsidP="00323A56">
      <w:pPr>
        <w:keepNext/>
        <w:keepLines/>
        <w:widowControl w:val="0"/>
        <w:numPr>
          <w:ilvl w:val="0"/>
          <w:numId w:val="33"/>
        </w:numPr>
        <w:tabs>
          <w:tab w:val="left" w:pos="928"/>
        </w:tabs>
        <w:suppressAutoHyphens w:val="0"/>
        <w:ind w:firstLine="560"/>
        <w:jc w:val="both"/>
        <w:outlineLvl w:val="0"/>
        <w:rPr>
          <w:rFonts w:eastAsia="Times New Roman" w:cs="Times New Roman"/>
          <w:color w:val="000000"/>
          <w:lang w:eastAsia="bg-BG" w:bidi="bg-BG"/>
        </w:rPr>
      </w:pPr>
      <w:r>
        <w:rPr>
          <w:rFonts w:eastAsia="Times New Roman" w:cs="Times New Roman"/>
          <w:b/>
          <w:color w:val="000000"/>
          <w:lang w:eastAsia="bg-BG" w:bidi="bg-BG"/>
        </w:rPr>
        <w:t>Изисквания към техническото оборудване:</w:t>
      </w:r>
    </w:p>
    <w:p w:rsidR="00323A56" w:rsidRDefault="00323A56" w:rsidP="00323A56">
      <w:pPr>
        <w:keepNext/>
        <w:keepLines/>
        <w:widowControl w:val="0"/>
        <w:tabs>
          <w:tab w:val="left" w:pos="928"/>
        </w:tabs>
        <w:suppressAutoHyphens w:val="0"/>
        <w:ind w:left="560"/>
        <w:jc w:val="both"/>
        <w:outlineLvl w:val="0"/>
        <w:rPr>
          <w:rFonts w:eastAsia="Times New Roman" w:cs="Times New Roman"/>
          <w:color w:val="000000"/>
          <w:lang w:eastAsia="bg-BG" w:bidi="bg-BG"/>
        </w:rPr>
      </w:pPr>
      <w:r>
        <w:rPr>
          <w:rFonts w:eastAsia="Times New Roman" w:cs="Times New Roman"/>
          <w:color w:val="000000"/>
          <w:lang w:eastAsia="bg-BG" w:bidi="bg-BG"/>
        </w:rPr>
        <w:t>За изпълнение на поръчката участникът следва да разполага с:</w:t>
      </w:r>
    </w:p>
    <w:p w:rsidR="00323A56" w:rsidRDefault="00323A56" w:rsidP="00323A56">
      <w:pPr>
        <w:keepNext/>
        <w:keepLines/>
        <w:widowControl w:val="0"/>
        <w:numPr>
          <w:ilvl w:val="1"/>
          <w:numId w:val="33"/>
        </w:numPr>
        <w:tabs>
          <w:tab w:val="left" w:pos="928"/>
        </w:tabs>
        <w:suppressAutoHyphens w:val="0"/>
        <w:ind w:firstLine="560"/>
        <w:jc w:val="both"/>
        <w:outlineLvl w:val="0"/>
        <w:rPr>
          <w:rFonts w:eastAsia="Times New Roman" w:cs="Times New Roman"/>
          <w:color w:val="000000"/>
          <w:lang w:eastAsia="bg-BG" w:bidi="bg-BG"/>
        </w:rPr>
      </w:pPr>
      <w:r>
        <w:rPr>
          <w:rFonts w:eastAsia="Times New Roman" w:cs="Times New Roman"/>
          <w:color w:val="000000"/>
          <w:lang w:eastAsia="bg-BG" w:bidi="bg-BG"/>
        </w:rPr>
        <w:t xml:space="preserve"> минимум 2 машини за почистване на гранитогресни плочки и армирана бетонова настилка;</w:t>
      </w:r>
    </w:p>
    <w:p w:rsidR="00323A56" w:rsidRPr="00323A56" w:rsidRDefault="00323A56" w:rsidP="00323A56">
      <w:pPr>
        <w:keepNext/>
        <w:keepLines/>
        <w:widowControl w:val="0"/>
        <w:numPr>
          <w:ilvl w:val="1"/>
          <w:numId w:val="33"/>
        </w:numPr>
        <w:tabs>
          <w:tab w:val="left" w:pos="928"/>
        </w:tabs>
        <w:suppressAutoHyphens w:val="0"/>
        <w:ind w:firstLine="560"/>
        <w:jc w:val="both"/>
        <w:outlineLvl w:val="0"/>
        <w:rPr>
          <w:rFonts w:eastAsia="Times New Roman" w:cs="Times New Roman"/>
          <w:color w:val="000000"/>
          <w:lang w:eastAsia="bg-BG" w:bidi="bg-BG"/>
        </w:rPr>
      </w:pPr>
      <w:r>
        <w:rPr>
          <w:rFonts w:eastAsia="Times New Roman" w:cs="Times New Roman"/>
          <w:color w:val="000000"/>
          <w:lang w:eastAsia="bg-BG" w:bidi="bg-BG"/>
        </w:rPr>
        <w:t xml:space="preserve"> Минимум 2 машини за почистване на иглонабит мокет.</w:t>
      </w:r>
    </w:p>
    <w:p w:rsidR="00323A56" w:rsidRPr="00323A56" w:rsidRDefault="00323A56" w:rsidP="00323A56">
      <w:pPr>
        <w:pStyle w:val="ListParagraph"/>
        <w:keepNext/>
        <w:keepLines/>
        <w:widowControl w:val="0"/>
        <w:tabs>
          <w:tab w:val="left" w:pos="928"/>
        </w:tabs>
        <w:suppressAutoHyphens w:val="0"/>
        <w:ind w:left="1224"/>
        <w:jc w:val="both"/>
        <w:outlineLvl w:val="0"/>
        <w:rPr>
          <w:rFonts w:eastAsia="Times New Roman" w:cs="Times New Roman"/>
          <w:color w:val="000000"/>
          <w:lang w:eastAsia="bg-BG" w:bidi="bg-BG"/>
        </w:rPr>
      </w:pPr>
    </w:p>
    <w:p w:rsidR="0085247F" w:rsidRPr="0085247F" w:rsidRDefault="0085247F" w:rsidP="00323A56">
      <w:pPr>
        <w:widowControl w:val="0"/>
        <w:numPr>
          <w:ilvl w:val="0"/>
          <w:numId w:val="26"/>
        </w:numPr>
        <w:tabs>
          <w:tab w:val="left" w:pos="1038"/>
        </w:tabs>
        <w:suppressAutoHyphens w:val="0"/>
        <w:spacing w:after="240"/>
        <w:ind w:firstLine="580"/>
        <w:jc w:val="both"/>
        <w:rPr>
          <w:rFonts w:eastAsia="Times New Roman" w:cs="Times New Roman"/>
          <w:b/>
          <w:color w:val="000000"/>
          <w:lang w:val="en-US" w:eastAsia="bg-BG" w:bidi="bg-BG"/>
        </w:rPr>
      </w:pPr>
      <w:bookmarkStart w:id="17" w:name="bookmark18"/>
      <w:r w:rsidRPr="0085247F">
        <w:rPr>
          <w:rFonts w:eastAsia="Times New Roman" w:cs="Times New Roman"/>
          <w:b/>
          <w:color w:val="000000"/>
          <w:lang w:eastAsia="bg-BG" w:bidi="bg-BG"/>
        </w:rPr>
        <w:t>Изисквания към изпълнението на поръчката</w:t>
      </w:r>
      <w:bookmarkEnd w:id="17"/>
      <w:r w:rsidRPr="0085247F">
        <w:rPr>
          <w:rFonts w:eastAsia="Times New Roman" w:cs="Times New Roman"/>
          <w:b/>
          <w:color w:val="000000"/>
          <w:lang w:eastAsia="bg-BG" w:bidi="bg-BG"/>
        </w:rPr>
        <w:t>:</w:t>
      </w:r>
    </w:p>
    <w:p w:rsidR="0085247F" w:rsidRPr="0085247F" w:rsidRDefault="0085247F" w:rsidP="00323A56">
      <w:pPr>
        <w:widowControl w:val="0"/>
        <w:numPr>
          <w:ilvl w:val="0"/>
          <w:numId w:val="34"/>
        </w:numPr>
        <w:suppressAutoHyphens w:val="0"/>
        <w:ind w:left="426" w:hanging="426"/>
        <w:jc w:val="both"/>
        <w:rPr>
          <w:rFonts w:eastAsia="Times New Roman" w:cs="Times New Roman"/>
          <w:color w:val="000000"/>
          <w:lang w:eastAsia="bg-BG" w:bidi="bg-BG"/>
        </w:rPr>
      </w:pPr>
      <w:r w:rsidRPr="0085247F">
        <w:rPr>
          <w:rFonts w:eastAsia="Times New Roman" w:cs="Times New Roman"/>
          <w:color w:val="000000"/>
          <w:lang w:eastAsia="bg-BG" w:bidi="bg-BG"/>
        </w:rPr>
        <w:t>Участникът, определен за изпълнител следва да се придържа към указанията на Възложителя, техническата спецификация и към всички действащи нормативни актове и стандарти, който се отнасят до изпълнението на поръчката;</w:t>
      </w:r>
    </w:p>
    <w:p w:rsidR="0085247F" w:rsidRPr="0085247F" w:rsidRDefault="0085247F" w:rsidP="00323A56">
      <w:pPr>
        <w:widowControl w:val="0"/>
        <w:numPr>
          <w:ilvl w:val="0"/>
          <w:numId w:val="34"/>
        </w:numPr>
        <w:suppressAutoHyphens w:val="0"/>
        <w:ind w:left="426" w:hanging="426"/>
        <w:jc w:val="both"/>
        <w:rPr>
          <w:rFonts w:eastAsia="Times New Roman" w:cs="Times New Roman"/>
          <w:color w:val="000000"/>
          <w:lang w:eastAsia="bg-BG" w:bidi="bg-BG"/>
        </w:rPr>
      </w:pPr>
      <w:r w:rsidRPr="0085247F">
        <w:rPr>
          <w:rFonts w:eastAsia="Times New Roman" w:cs="Times New Roman"/>
          <w:color w:val="000000"/>
          <w:lang w:eastAsia="bg-BG" w:bidi="bg-BG"/>
        </w:rPr>
        <w:t>Участникът, определен за изпълнител следва да осъществява услугата, предмет на обществената поръчка, със свои консумативи, препарати, материали, инструменти и оборудване за сухо и влажно почистване.</w:t>
      </w:r>
    </w:p>
    <w:p w:rsidR="0085247F" w:rsidRPr="0085247F" w:rsidRDefault="0085247F" w:rsidP="00323A56">
      <w:pPr>
        <w:widowControl w:val="0"/>
        <w:numPr>
          <w:ilvl w:val="0"/>
          <w:numId w:val="34"/>
        </w:numPr>
        <w:suppressAutoHyphens w:val="0"/>
        <w:ind w:left="426" w:hanging="426"/>
        <w:jc w:val="both"/>
        <w:rPr>
          <w:rFonts w:eastAsia="Times New Roman" w:cs="Times New Roman"/>
          <w:color w:val="000000"/>
          <w:lang w:eastAsia="bg-BG" w:bidi="bg-BG"/>
        </w:rPr>
      </w:pPr>
      <w:r w:rsidRPr="0085247F">
        <w:rPr>
          <w:rFonts w:eastAsia="Times New Roman" w:cs="Times New Roman"/>
          <w:color w:val="000000"/>
          <w:lang w:eastAsia="bg-BG" w:bidi="bg-BG"/>
        </w:rPr>
        <w:t>Участникът, определен за изпълнител следва да използва професионални и висококачествени почистващи и миещи препарати, снабдени със сертификати за качество и одобрени от Министерство на здравеопазването;</w:t>
      </w:r>
    </w:p>
    <w:p w:rsidR="0085247F" w:rsidRPr="0085247F" w:rsidRDefault="009942FD" w:rsidP="00323A56">
      <w:pPr>
        <w:widowControl w:val="0"/>
        <w:numPr>
          <w:ilvl w:val="0"/>
          <w:numId w:val="34"/>
        </w:numPr>
        <w:suppressAutoHyphens w:val="0"/>
        <w:ind w:left="426" w:hanging="426"/>
        <w:jc w:val="both"/>
        <w:rPr>
          <w:rFonts w:eastAsia="Times New Roman" w:cs="Times New Roman"/>
          <w:color w:val="000000"/>
          <w:lang w:eastAsia="bg-BG" w:bidi="bg-BG"/>
        </w:rPr>
      </w:pPr>
      <w:r>
        <w:rPr>
          <w:rFonts w:eastAsia="Times New Roman" w:cs="Times New Roman"/>
          <w:color w:val="000000"/>
          <w:lang w:eastAsia="bg-BG" w:bidi="bg-BG"/>
        </w:rPr>
        <w:t>Хигиенистите</w:t>
      </w:r>
      <w:r w:rsidR="0085247F" w:rsidRPr="0085247F">
        <w:rPr>
          <w:rFonts w:eastAsia="Times New Roman" w:cs="Times New Roman"/>
          <w:color w:val="000000"/>
          <w:lang w:eastAsia="bg-BG" w:bidi="bg-BG"/>
        </w:rPr>
        <w:t xml:space="preserve"> при изпълнение на </w:t>
      </w:r>
      <w:r>
        <w:rPr>
          <w:rFonts w:eastAsia="Times New Roman" w:cs="Times New Roman"/>
          <w:color w:val="000000"/>
          <w:lang w:eastAsia="bg-BG" w:bidi="bg-BG"/>
        </w:rPr>
        <w:t>дейността си в сградата на Комисия за финансов надзор следва</w:t>
      </w:r>
      <w:r w:rsidR="0085247F" w:rsidRPr="0085247F">
        <w:rPr>
          <w:rFonts w:eastAsia="Times New Roman" w:cs="Times New Roman"/>
          <w:color w:val="000000"/>
          <w:lang w:eastAsia="bg-BG" w:bidi="bg-BG"/>
        </w:rPr>
        <w:t xml:space="preserve"> да използват работно облекло с лого на Изпълнителя; </w:t>
      </w:r>
    </w:p>
    <w:p w:rsidR="0085247F" w:rsidRPr="0085247F" w:rsidRDefault="0085247F" w:rsidP="00323A56">
      <w:pPr>
        <w:widowControl w:val="0"/>
        <w:numPr>
          <w:ilvl w:val="0"/>
          <w:numId w:val="34"/>
        </w:numPr>
        <w:suppressAutoHyphens w:val="0"/>
        <w:spacing w:after="380"/>
        <w:ind w:left="426" w:hanging="426"/>
        <w:jc w:val="both"/>
        <w:rPr>
          <w:rFonts w:eastAsia="Times New Roman" w:cs="Times New Roman"/>
          <w:color w:val="000000"/>
          <w:lang w:eastAsia="bg-BG" w:bidi="bg-BG"/>
        </w:rPr>
      </w:pPr>
      <w:r w:rsidRPr="0085247F">
        <w:rPr>
          <w:rFonts w:eastAsia="Times New Roman" w:cs="Times New Roman"/>
          <w:color w:val="000000"/>
          <w:lang w:eastAsia="bg-BG" w:bidi="bg-BG"/>
        </w:rPr>
        <w:t>Участникът, определен за изпълнител следва да осъществява постоянен вътрешен контрол за точно и качествено изпълнение, който да предшества предвидения контрол от страна на Възложителя, като определи координатор за организиране и надзор на дейностите по почистването. Координаторът следва да поддържа контакт с Възложителя в работното време на КФН.</w:t>
      </w:r>
    </w:p>
    <w:p w:rsidR="00365385" w:rsidRPr="00365385" w:rsidRDefault="00365385" w:rsidP="00365385">
      <w:pPr>
        <w:spacing w:before="280" w:after="280"/>
        <w:ind w:firstLine="284"/>
        <w:rPr>
          <w:rFonts w:cs="Times New Roman"/>
          <w:i/>
        </w:rPr>
      </w:pPr>
      <w:r>
        <w:rPr>
          <w:rFonts w:cs="Times New Roman"/>
          <w:i/>
        </w:rPr>
        <w:t>УСЛОВИЯ ЗА УЧАСТИЕ В ОБЩЕСТВЕНАТА ПОРЪЧКА</w:t>
      </w:r>
    </w:p>
    <w:p w:rsidR="000D4F58" w:rsidRPr="00957F01" w:rsidRDefault="00710AAC" w:rsidP="00205B15">
      <w:pPr>
        <w:pStyle w:val="ListParagraph"/>
        <w:keepNext/>
        <w:numPr>
          <w:ilvl w:val="0"/>
          <w:numId w:val="9"/>
        </w:numPr>
        <w:tabs>
          <w:tab w:val="left" w:pos="0"/>
          <w:tab w:val="left" w:pos="142"/>
          <w:tab w:val="left" w:pos="993"/>
          <w:tab w:val="left" w:pos="1440"/>
          <w:tab w:val="right" w:leader="dot" w:pos="8290"/>
        </w:tabs>
        <w:jc w:val="both"/>
        <w:rPr>
          <w:rFonts w:cs="Times New Roman"/>
        </w:rPr>
      </w:pPr>
      <w:r w:rsidRPr="00957F01">
        <w:rPr>
          <w:rFonts w:cs="Times New Roman"/>
        </w:rPr>
        <w:t>В</w:t>
      </w:r>
      <w:r w:rsidR="001B09AF" w:rsidRPr="00957F01">
        <w:rPr>
          <w:rFonts w:cs="Times New Roman"/>
        </w:rPr>
        <w:t>ъв</w:t>
      </w:r>
      <w:r w:rsidRPr="00957F01">
        <w:rPr>
          <w:rFonts w:cs="Times New Roman"/>
        </w:rPr>
        <w:t xml:space="preserve"> възлагане</w:t>
      </w:r>
      <w:r w:rsidR="001B09AF" w:rsidRPr="00957F01">
        <w:rPr>
          <w:rFonts w:cs="Times New Roman"/>
        </w:rPr>
        <w:t>то</w:t>
      </w:r>
      <w:r w:rsidRPr="00957F01">
        <w:rPr>
          <w:rFonts w:cs="Times New Roman"/>
        </w:rPr>
        <w:t xml:space="preserve"> на обществена</w:t>
      </w:r>
      <w:r w:rsidR="001B09AF" w:rsidRPr="00957F01">
        <w:rPr>
          <w:rFonts w:cs="Times New Roman"/>
        </w:rPr>
        <w:t>та</w:t>
      </w:r>
      <w:r w:rsidRPr="00957F01">
        <w:rPr>
          <w:rFonts w:cs="Times New Roman"/>
        </w:rPr>
        <w:t xml:space="preserve">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w:t>
      </w:r>
      <w:r w:rsidR="00764335" w:rsidRPr="00957F01">
        <w:rPr>
          <w:rFonts w:cs="Times New Roman"/>
        </w:rPr>
        <w:t xml:space="preserve"> </w:t>
      </w:r>
      <w:r w:rsidRPr="00957F01">
        <w:rPr>
          <w:rFonts w:cs="Times New Roman"/>
        </w:rPr>
        <w:t>което отговаря на условията, посочени в</w:t>
      </w:r>
      <w:r w:rsidR="004576EE" w:rsidRPr="00957F01">
        <w:rPr>
          <w:rFonts w:cs="Times New Roman"/>
        </w:rPr>
        <w:t xml:space="preserve"> Зако</w:t>
      </w:r>
      <w:r w:rsidR="009F145E" w:rsidRPr="00957F01">
        <w:rPr>
          <w:rFonts w:cs="Times New Roman"/>
        </w:rPr>
        <w:t>на за обществените поръчки (ЗОП</w:t>
      </w:r>
      <w:r w:rsidR="004576EE" w:rsidRPr="00957F01">
        <w:rPr>
          <w:rFonts w:cs="Times New Roman"/>
        </w:rPr>
        <w:t>), Правилника за прилагане на Закона за обществените поръчки (ППЗОП) и обявените изисквания на възложителя</w:t>
      </w:r>
      <w:r w:rsidRPr="00957F01">
        <w:rPr>
          <w:rFonts w:cs="Times New Roman"/>
        </w:rPr>
        <w:t>.</w:t>
      </w:r>
      <w:r w:rsidR="000D4F58">
        <w:rPr>
          <w:rFonts w:cs="Times New Roman"/>
        </w:rPr>
        <w:t xml:space="preserve"> </w:t>
      </w:r>
      <w:r w:rsidR="000D4F58">
        <w:rPr>
          <w:rFonts w:cs="Times New Roman"/>
        </w:rPr>
        <w:lastRenderedPageBreak/>
        <w:t>Юридическите лица се представляват от лицето или лицата с представителна власт по закон или от изрично упълномощено/и лице/а.</w:t>
      </w:r>
    </w:p>
    <w:p w:rsidR="00710AAC" w:rsidRPr="00957F01" w:rsidRDefault="00710AAC" w:rsidP="00710AAC">
      <w:pPr>
        <w:keepNext/>
        <w:tabs>
          <w:tab w:val="left" w:pos="0"/>
          <w:tab w:val="left" w:pos="142"/>
          <w:tab w:val="left" w:pos="993"/>
          <w:tab w:val="left" w:pos="1440"/>
          <w:tab w:val="right" w:leader="dot" w:pos="8290"/>
        </w:tabs>
        <w:jc w:val="both"/>
        <w:rPr>
          <w:rFonts w:cs="Times New Roman"/>
        </w:rPr>
      </w:pPr>
    </w:p>
    <w:p w:rsidR="00710AAC" w:rsidRPr="00957F01" w:rsidRDefault="00710AAC" w:rsidP="008C4828">
      <w:pPr>
        <w:pStyle w:val="ListParagraph"/>
        <w:keepNext/>
        <w:numPr>
          <w:ilvl w:val="0"/>
          <w:numId w:val="9"/>
        </w:numPr>
        <w:tabs>
          <w:tab w:val="left" w:pos="0"/>
          <w:tab w:val="left" w:pos="142"/>
          <w:tab w:val="left" w:pos="993"/>
          <w:tab w:val="left" w:pos="1440"/>
          <w:tab w:val="right" w:leader="dot" w:pos="8290"/>
        </w:tabs>
        <w:jc w:val="both"/>
        <w:rPr>
          <w:rFonts w:cs="Times New Roman"/>
        </w:rPr>
      </w:pPr>
      <w:r w:rsidRPr="00957F01">
        <w:rPr>
          <w:rFonts w:cs="Times New Roman"/>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710AAC" w:rsidRPr="00957F01" w:rsidRDefault="00710AAC" w:rsidP="00710AAC">
      <w:pPr>
        <w:keepNext/>
        <w:tabs>
          <w:tab w:val="left" w:pos="0"/>
          <w:tab w:val="left" w:pos="142"/>
          <w:tab w:val="left" w:pos="993"/>
          <w:tab w:val="left" w:pos="1440"/>
          <w:tab w:val="right" w:leader="dot" w:pos="8290"/>
        </w:tabs>
        <w:jc w:val="both"/>
        <w:rPr>
          <w:rFonts w:cs="Times New Roman"/>
        </w:rPr>
      </w:pPr>
    </w:p>
    <w:p w:rsidR="00710AAC" w:rsidRPr="00957F01" w:rsidRDefault="00710AAC" w:rsidP="008C4828">
      <w:pPr>
        <w:pStyle w:val="ListParagraph"/>
        <w:keepNext/>
        <w:numPr>
          <w:ilvl w:val="0"/>
          <w:numId w:val="9"/>
        </w:numPr>
        <w:tabs>
          <w:tab w:val="left" w:pos="0"/>
          <w:tab w:val="left" w:pos="142"/>
          <w:tab w:val="left" w:pos="993"/>
          <w:tab w:val="left" w:pos="1440"/>
          <w:tab w:val="right" w:leader="dot" w:pos="8290"/>
        </w:tabs>
        <w:jc w:val="both"/>
        <w:rPr>
          <w:rFonts w:cs="Times New Roman"/>
        </w:rPr>
      </w:pPr>
      <w:r w:rsidRPr="00957F01">
        <w:rPr>
          <w:rFonts w:cs="Times New Roman"/>
        </w:rPr>
        <w:t>Едно физическо или юридическо лице може да участва само в едно обединение.</w:t>
      </w:r>
    </w:p>
    <w:p w:rsidR="00710AAC" w:rsidRPr="00957F01" w:rsidRDefault="00710AAC" w:rsidP="00710AAC">
      <w:pPr>
        <w:keepNext/>
        <w:tabs>
          <w:tab w:val="left" w:pos="0"/>
          <w:tab w:val="left" w:pos="142"/>
          <w:tab w:val="left" w:pos="993"/>
          <w:tab w:val="left" w:pos="1440"/>
          <w:tab w:val="right" w:leader="dot" w:pos="8290"/>
        </w:tabs>
        <w:jc w:val="both"/>
        <w:rPr>
          <w:rFonts w:cs="Times New Roman"/>
        </w:rPr>
      </w:pPr>
    </w:p>
    <w:p w:rsidR="00710AAC" w:rsidRPr="00957F01" w:rsidRDefault="00710AAC" w:rsidP="008C4828">
      <w:pPr>
        <w:pStyle w:val="ListParagraph"/>
        <w:keepNext/>
        <w:numPr>
          <w:ilvl w:val="0"/>
          <w:numId w:val="9"/>
        </w:numPr>
        <w:tabs>
          <w:tab w:val="left" w:pos="0"/>
          <w:tab w:val="left" w:pos="142"/>
          <w:tab w:val="left" w:pos="993"/>
          <w:tab w:val="left" w:pos="1440"/>
          <w:tab w:val="right" w:leader="dot" w:pos="8290"/>
        </w:tabs>
        <w:jc w:val="both"/>
        <w:rPr>
          <w:rFonts w:cs="Times New Roman"/>
        </w:rPr>
      </w:pPr>
      <w:r w:rsidRPr="00957F01">
        <w:rPr>
          <w:rFonts w:cs="Times New Roman"/>
        </w:rPr>
        <w:t>Всеки участник в</w:t>
      </w:r>
      <w:r w:rsidR="001B09AF" w:rsidRPr="00957F01">
        <w:rPr>
          <w:rFonts w:cs="Times New Roman"/>
        </w:rPr>
        <w:t>ъв</w:t>
      </w:r>
      <w:r w:rsidRPr="00957F01">
        <w:rPr>
          <w:rFonts w:cs="Times New Roman"/>
        </w:rPr>
        <w:t xml:space="preserve"> възлагане</w:t>
      </w:r>
      <w:r w:rsidR="001B09AF" w:rsidRPr="00957F01">
        <w:rPr>
          <w:rFonts w:cs="Times New Roman"/>
        </w:rPr>
        <w:t>то</w:t>
      </w:r>
      <w:r w:rsidRPr="00957F01">
        <w:rPr>
          <w:rFonts w:cs="Times New Roman"/>
        </w:rPr>
        <w:t xml:space="preserve"> на обществената поръчка има право да представи само една оферта.</w:t>
      </w:r>
    </w:p>
    <w:p w:rsidR="00710AAC" w:rsidRPr="00957F01" w:rsidRDefault="00710AAC" w:rsidP="00710AAC">
      <w:pPr>
        <w:keepNext/>
        <w:tabs>
          <w:tab w:val="left" w:pos="0"/>
          <w:tab w:val="left" w:pos="142"/>
          <w:tab w:val="left" w:pos="993"/>
          <w:tab w:val="left" w:pos="1440"/>
          <w:tab w:val="right" w:leader="dot" w:pos="8290"/>
        </w:tabs>
        <w:jc w:val="both"/>
        <w:rPr>
          <w:rFonts w:cs="Times New Roman"/>
        </w:rPr>
      </w:pPr>
    </w:p>
    <w:p w:rsidR="00710AAC" w:rsidRPr="00957F01" w:rsidRDefault="00710AAC" w:rsidP="008C4828">
      <w:pPr>
        <w:pStyle w:val="ListParagraph"/>
        <w:keepNext/>
        <w:numPr>
          <w:ilvl w:val="0"/>
          <w:numId w:val="9"/>
        </w:numPr>
        <w:tabs>
          <w:tab w:val="left" w:pos="0"/>
          <w:tab w:val="left" w:pos="142"/>
          <w:tab w:val="left" w:pos="993"/>
          <w:tab w:val="left" w:pos="1440"/>
          <w:tab w:val="right" w:leader="dot" w:pos="8290"/>
        </w:tabs>
        <w:jc w:val="both"/>
        <w:rPr>
          <w:rFonts w:cs="Times New Roman"/>
        </w:rPr>
      </w:pPr>
      <w:r w:rsidRPr="00957F01">
        <w:rPr>
          <w:rFonts w:cs="Times New Roman"/>
        </w:rPr>
        <w:t xml:space="preserve">Във възлагането могат да участват и обединения, които не са юридически лица. </w:t>
      </w:r>
    </w:p>
    <w:p w:rsidR="00710AAC" w:rsidRPr="00957F01" w:rsidRDefault="00710AAC" w:rsidP="00710AAC">
      <w:pPr>
        <w:keepNext/>
        <w:tabs>
          <w:tab w:val="left" w:pos="0"/>
          <w:tab w:val="left" w:pos="142"/>
          <w:tab w:val="left" w:pos="567"/>
          <w:tab w:val="right" w:leader="dot" w:pos="8290"/>
        </w:tabs>
        <w:jc w:val="both"/>
        <w:rPr>
          <w:rFonts w:cs="Times New Roman"/>
        </w:rPr>
      </w:pPr>
    </w:p>
    <w:p w:rsidR="00710AAC" w:rsidRPr="00957F01" w:rsidRDefault="00710AAC" w:rsidP="008C4828">
      <w:pPr>
        <w:pStyle w:val="ListParagraph"/>
        <w:keepNext/>
        <w:numPr>
          <w:ilvl w:val="0"/>
          <w:numId w:val="9"/>
        </w:numPr>
        <w:tabs>
          <w:tab w:val="left" w:pos="0"/>
          <w:tab w:val="left" w:pos="142"/>
          <w:tab w:val="left" w:pos="567"/>
          <w:tab w:val="right" w:leader="dot" w:pos="8290"/>
        </w:tabs>
        <w:jc w:val="both"/>
        <w:rPr>
          <w:rFonts w:cs="Times New Roman"/>
        </w:rPr>
      </w:pPr>
      <w:r w:rsidRPr="00957F01">
        <w:rPr>
          <w:rFonts w:cs="Times New Roman"/>
        </w:rPr>
        <w:t>Възло</w:t>
      </w:r>
      <w:r w:rsidR="001B09AF" w:rsidRPr="00957F01">
        <w:rPr>
          <w:rFonts w:cs="Times New Roman"/>
        </w:rPr>
        <w:t xml:space="preserve">жителят отстранява от участие във възлагането на </w:t>
      </w:r>
      <w:r w:rsidR="002B5B2C" w:rsidRPr="00957F01">
        <w:rPr>
          <w:rFonts w:cs="Times New Roman"/>
        </w:rPr>
        <w:t>обществената</w:t>
      </w:r>
      <w:r w:rsidR="001B09AF" w:rsidRPr="00957F01">
        <w:rPr>
          <w:rFonts w:cs="Times New Roman"/>
        </w:rPr>
        <w:t xml:space="preserve"> поръчка</w:t>
      </w:r>
      <w:r w:rsidRPr="00957F01">
        <w:rPr>
          <w:rFonts w:cs="Times New Roman"/>
        </w:rPr>
        <w:t xml:space="preserve"> участник, за когото е налице някое от следните основания за отстраняване, посочени в чл. 54, ал. 1 от ЗОП, а именно:</w:t>
      </w:r>
    </w:p>
    <w:p w:rsidR="003A50D8" w:rsidRPr="00957F01" w:rsidRDefault="003A50D8" w:rsidP="003A50D8">
      <w:pPr>
        <w:pStyle w:val="ListParagraph"/>
        <w:rPr>
          <w:rFonts w:cs="Times New Roman"/>
        </w:rPr>
      </w:pPr>
    </w:p>
    <w:p w:rsidR="00710AAC" w:rsidRPr="00957F01" w:rsidRDefault="00710AAC" w:rsidP="008C4828">
      <w:pPr>
        <w:pStyle w:val="ListParagraph"/>
        <w:keepNext/>
        <w:numPr>
          <w:ilvl w:val="1"/>
          <w:numId w:val="9"/>
        </w:numPr>
        <w:tabs>
          <w:tab w:val="left" w:pos="0"/>
          <w:tab w:val="left" w:pos="142"/>
          <w:tab w:val="left" w:pos="567"/>
          <w:tab w:val="right" w:leader="dot" w:pos="8290"/>
        </w:tabs>
        <w:jc w:val="both"/>
        <w:rPr>
          <w:rFonts w:cs="Times New Roman"/>
        </w:rPr>
      </w:pPr>
      <w:r w:rsidRPr="00957F01">
        <w:rPr>
          <w:rFonts w:cs="Times New Roman"/>
        </w:rPr>
        <w:t xml:space="preserve">е осъден с влязла в сила присъда, освен ако е реабилитиран, за престъпление по </w:t>
      </w:r>
      <w:r w:rsidRPr="00957F01">
        <w:rPr>
          <w:rFonts w:cs="Times New Roman"/>
          <w:color w:val="00000A"/>
        </w:rPr>
        <w:t>чл. 108а</w:t>
      </w:r>
      <w:r w:rsidRPr="00957F01">
        <w:rPr>
          <w:rFonts w:cs="Times New Roman"/>
        </w:rPr>
        <w:t xml:space="preserve">, </w:t>
      </w:r>
      <w:r w:rsidRPr="00957F01">
        <w:rPr>
          <w:rFonts w:cs="Times New Roman"/>
          <w:color w:val="00000A"/>
        </w:rPr>
        <w:t>чл. 159а - 159г</w:t>
      </w:r>
      <w:r w:rsidRPr="00957F01">
        <w:rPr>
          <w:rFonts w:cs="Times New Roman"/>
        </w:rPr>
        <w:t xml:space="preserve">, </w:t>
      </w:r>
      <w:r w:rsidRPr="00957F01">
        <w:rPr>
          <w:rFonts w:cs="Times New Roman"/>
          <w:color w:val="00000A"/>
        </w:rPr>
        <w:t>чл. 172</w:t>
      </w:r>
      <w:r w:rsidRPr="00957F01">
        <w:rPr>
          <w:rFonts w:cs="Times New Roman"/>
        </w:rPr>
        <w:t xml:space="preserve">, </w:t>
      </w:r>
      <w:r w:rsidRPr="00957F01">
        <w:rPr>
          <w:rFonts w:cs="Times New Roman"/>
          <w:color w:val="00000A"/>
        </w:rPr>
        <w:t>чл. 192а</w:t>
      </w:r>
      <w:r w:rsidRPr="00957F01">
        <w:rPr>
          <w:rFonts w:cs="Times New Roman"/>
        </w:rPr>
        <w:t xml:space="preserve">, </w:t>
      </w:r>
      <w:r w:rsidRPr="00957F01">
        <w:rPr>
          <w:rFonts w:cs="Times New Roman"/>
          <w:color w:val="00000A"/>
        </w:rPr>
        <w:t>чл. 194 - 217</w:t>
      </w:r>
      <w:r w:rsidRPr="00957F01">
        <w:rPr>
          <w:rFonts w:cs="Times New Roman"/>
        </w:rPr>
        <w:t xml:space="preserve">, </w:t>
      </w:r>
      <w:r w:rsidRPr="00957F01">
        <w:rPr>
          <w:rFonts w:cs="Times New Roman"/>
          <w:color w:val="00000A"/>
        </w:rPr>
        <w:t>чл. 219 - 252</w:t>
      </w:r>
      <w:r w:rsidRPr="00957F01">
        <w:rPr>
          <w:rFonts w:cs="Times New Roman"/>
        </w:rPr>
        <w:t xml:space="preserve">, </w:t>
      </w:r>
      <w:r w:rsidRPr="00957F01">
        <w:rPr>
          <w:rFonts w:cs="Times New Roman"/>
          <w:color w:val="00000A"/>
        </w:rPr>
        <w:t>чл. 253 - 260</w:t>
      </w:r>
      <w:r w:rsidRPr="00957F01">
        <w:rPr>
          <w:rFonts w:cs="Times New Roman"/>
        </w:rPr>
        <w:t xml:space="preserve">, </w:t>
      </w:r>
      <w:r w:rsidRPr="00957F01">
        <w:rPr>
          <w:rFonts w:cs="Times New Roman"/>
          <w:color w:val="00000A"/>
        </w:rPr>
        <w:t>чл. 301 - 307</w:t>
      </w:r>
      <w:r w:rsidRPr="00957F01">
        <w:rPr>
          <w:rFonts w:cs="Times New Roman"/>
        </w:rPr>
        <w:t xml:space="preserve">, </w:t>
      </w:r>
      <w:r w:rsidRPr="00957F01">
        <w:rPr>
          <w:rFonts w:cs="Times New Roman"/>
          <w:color w:val="00000A"/>
        </w:rPr>
        <w:t>чл. 321</w:t>
      </w:r>
      <w:r w:rsidRPr="00957F01">
        <w:rPr>
          <w:rFonts w:cs="Times New Roman"/>
        </w:rPr>
        <w:t xml:space="preserve">, </w:t>
      </w:r>
      <w:r w:rsidRPr="00957F01">
        <w:rPr>
          <w:rFonts w:cs="Times New Roman"/>
          <w:color w:val="00000A"/>
        </w:rPr>
        <w:t>321а</w:t>
      </w:r>
      <w:r w:rsidRPr="00957F01">
        <w:rPr>
          <w:rFonts w:cs="Times New Roman"/>
        </w:rPr>
        <w:t xml:space="preserve"> и </w:t>
      </w:r>
      <w:r w:rsidRPr="00957F01">
        <w:rPr>
          <w:rFonts w:cs="Times New Roman"/>
          <w:color w:val="00000A"/>
        </w:rPr>
        <w:t>чл. 352 - 353е</w:t>
      </w:r>
      <w:r w:rsidRPr="00957F01">
        <w:rPr>
          <w:rFonts w:cs="Times New Roman"/>
        </w:rPr>
        <w:t xml:space="preserve"> от </w:t>
      </w:r>
      <w:r w:rsidRPr="00957F01">
        <w:rPr>
          <w:rFonts w:cs="Times New Roman"/>
          <w:color w:val="00000A"/>
        </w:rPr>
        <w:t>Наказателния кодекс</w:t>
      </w:r>
      <w:r w:rsidRPr="00957F01">
        <w:rPr>
          <w:rFonts w:cs="Times New Roman"/>
        </w:rPr>
        <w:t xml:space="preserve">; </w:t>
      </w:r>
    </w:p>
    <w:p w:rsidR="00710AAC" w:rsidRPr="00957F01" w:rsidRDefault="00710AAC" w:rsidP="008C4828">
      <w:pPr>
        <w:pStyle w:val="ListParagraph"/>
        <w:keepNext/>
        <w:numPr>
          <w:ilvl w:val="1"/>
          <w:numId w:val="9"/>
        </w:numPr>
        <w:tabs>
          <w:tab w:val="left" w:pos="0"/>
          <w:tab w:val="left" w:pos="142"/>
          <w:tab w:val="left" w:pos="567"/>
          <w:tab w:val="right" w:leader="dot" w:pos="8290"/>
        </w:tabs>
        <w:jc w:val="both"/>
        <w:rPr>
          <w:rFonts w:cs="Times New Roman"/>
        </w:rPr>
      </w:pPr>
      <w:r w:rsidRPr="00957F01">
        <w:rPr>
          <w:rFonts w:cs="Times New Roman"/>
        </w:rPr>
        <w:t>е осъден с влязла в сила присъда, освен ако е реабилитиран, за престъпление, аналогично на тези, посочени по-горе, в друга държава -</w:t>
      </w:r>
      <w:r w:rsidR="003A50D8" w:rsidRPr="00957F01">
        <w:rPr>
          <w:rFonts w:cs="Times New Roman"/>
        </w:rPr>
        <w:t xml:space="preserve"> </w:t>
      </w:r>
      <w:r w:rsidRPr="00957F01">
        <w:rPr>
          <w:rFonts w:cs="Times New Roman"/>
        </w:rPr>
        <w:t xml:space="preserve">членка или трета страна; </w:t>
      </w:r>
    </w:p>
    <w:p w:rsidR="00710AAC" w:rsidRPr="00957F01" w:rsidRDefault="00710AAC" w:rsidP="008C4828">
      <w:pPr>
        <w:pStyle w:val="ListParagraph"/>
        <w:keepNext/>
        <w:numPr>
          <w:ilvl w:val="1"/>
          <w:numId w:val="9"/>
        </w:numPr>
        <w:tabs>
          <w:tab w:val="left" w:pos="0"/>
          <w:tab w:val="left" w:pos="142"/>
          <w:tab w:val="left" w:pos="567"/>
          <w:tab w:val="right" w:leader="dot" w:pos="8290"/>
        </w:tabs>
        <w:jc w:val="both"/>
        <w:rPr>
          <w:rFonts w:cs="Times New Roman"/>
        </w:rPr>
      </w:pPr>
      <w:r w:rsidRPr="00957F01">
        <w:rPr>
          <w:rFonts w:cs="Times New Roman"/>
        </w:rPr>
        <w:t xml:space="preserve">има задължения за данъци и задължителни осигурителни вноски по смисъла на </w:t>
      </w:r>
      <w:r w:rsidRPr="00957F01">
        <w:rPr>
          <w:rFonts w:cs="Times New Roman"/>
          <w:color w:val="00000A"/>
        </w:rPr>
        <w:t>чл. 162, ал. 2, т. 1</w:t>
      </w:r>
      <w:r w:rsidRPr="00957F01">
        <w:rPr>
          <w:rFonts w:cs="Times New Roman"/>
        </w:rPr>
        <w:t xml:space="preserve"> от </w:t>
      </w:r>
      <w:r w:rsidRPr="00957F01">
        <w:rPr>
          <w:rFonts w:cs="Times New Roman"/>
          <w:color w:val="00000A"/>
        </w:rPr>
        <w:t>Данъчно-осигурителния процесуален кодекс</w:t>
      </w:r>
      <w:r w:rsidRPr="00957F01">
        <w:rPr>
          <w:rFonts w:cs="Times New Roman"/>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10AAC" w:rsidRPr="00957F01" w:rsidRDefault="00710AAC" w:rsidP="008C4828">
      <w:pPr>
        <w:pStyle w:val="ListParagraph"/>
        <w:keepNext/>
        <w:numPr>
          <w:ilvl w:val="1"/>
          <w:numId w:val="9"/>
        </w:numPr>
        <w:tabs>
          <w:tab w:val="left" w:pos="0"/>
          <w:tab w:val="left" w:pos="142"/>
          <w:tab w:val="left" w:pos="567"/>
          <w:tab w:val="right" w:leader="dot" w:pos="8290"/>
        </w:tabs>
        <w:jc w:val="both"/>
        <w:rPr>
          <w:rFonts w:cs="Times New Roman"/>
        </w:rPr>
      </w:pPr>
      <w:r w:rsidRPr="00957F01">
        <w:rPr>
          <w:rFonts w:cs="Times New Roman"/>
        </w:rPr>
        <w:t xml:space="preserve">е налице неравнопоставеност в случаите по </w:t>
      </w:r>
      <w:r w:rsidRPr="00957F01">
        <w:rPr>
          <w:rFonts w:cs="Times New Roman"/>
          <w:color w:val="00000A"/>
        </w:rPr>
        <w:t>чл. 44, ал. 5</w:t>
      </w:r>
      <w:r w:rsidRPr="00957F01">
        <w:rPr>
          <w:rFonts w:cs="Times New Roman"/>
        </w:rPr>
        <w:t xml:space="preserve"> от ЗОП;</w:t>
      </w:r>
    </w:p>
    <w:p w:rsidR="00710AAC" w:rsidRDefault="00710AAC" w:rsidP="008C4828">
      <w:pPr>
        <w:pStyle w:val="ListParagraph"/>
        <w:keepNext/>
        <w:numPr>
          <w:ilvl w:val="1"/>
          <w:numId w:val="9"/>
        </w:numPr>
        <w:tabs>
          <w:tab w:val="left" w:pos="0"/>
          <w:tab w:val="left" w:pos="142"/>
          <w:tab w:val="left" w:pos="567"/>
          <w:tab w:val="right" w:leader="dot" w:pos="8290"/>
        </w:tabs>
        <w:jc w:val="both"/>
        <w:rPr>
          <w:rFonts w:cs="Times New Roman"/>
        </w:rPr>
      </w:pPr>
      <w:r w:rsidRPr="00957F01">
        <w:rPr>
          <w:rFonts w:cs="Times New Roman"/>
        </w:rPr>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95B0C" w:rsidRPr="00395B0C" w:rsidRDefault="00395B0C" w:rsidP="00395B0C">
      <w:pPr>
        <w:pStyle w:val="ListParagraph"/>
        <w:numPr>
          <w:ilvl w:val="1"/>
          <w:numId w:val="9"/>
        </w:numPr>
        <w:jc w:val="both"/>
        <w:rPr>
          <w:rFonts w:cs="Times New Roman"/>
        </w:rPr>
      </w:pPr>
      <w:r w:rsidRPr="00395B0C">
        <w:rPr>
          <w:rFonts w:cs="Times New Roman"/>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при условията на § 26, ал. 1 от Преходните и заключителни разпоредби към Закона за пазарите на финансови инструменти (ДВ, бр. 15 от 2018 г., в сила от 16.02.2018 г.);</w:t>
      </w:r>
    </w:p>
    <w:p w:rsidR="00710AAC" w:rsidRPr="00957F01" w:rsidRDefault="00710AAC" w:rsidP="008C4828">
      <w:pPr>
        <w:pStyle w:val="ListParagraph"/>
        <w:keepNext/>
        <w:numPr>
          <w:ilvl w:val="1"/>
          <w:numId w:val="9"/>
        </w:numPr>
        <w:tabs>
          <w:tab w:val="left" w:pos="0"/>
          <w:tab w:val="left" w:pos="142"/>
          <w:tab w:val="left" w:pos="567"/>
          <w:tab w:val="right" w:leader="dot" w:pos="8290"/>
        </w:tabs>
        <w:jc w:val="both"/>
        <w:rPr>
          <w:rStyle w:val="alt2"/>
          <w:rFonts w:cs="Times New Roman"/>
        </w:rPr>
      </w:pPr>
      <w:r w:rsidRPr="00957F01">
        <w:rPr>
          <w:rStyle w:val="alt2"/>
          <w:rFonts w:cs="Times New Roman"/>
        </w:rPr>
        <w:t xml:space="preserve">е налице конфликт на интереси, който не може да бъде отстранен. </w:t>
      </w:r>
    </w:p>
    <w:p w:rsidR="00710AAC" w:rsidRPr="00957F01" w:rsidRDefault="00710AAC" w:rsidP="00710AAC">
      <w:pPr>
        <w:jc w:val="both"/>
        <w:rPr>
          <w:rFonts w:cs="Times New Roman"/>
        </w:rPr>
      </w:pPr>
    </w:p>
    <w:p w:rsidR="00710AAC" w:rsidRPr="00957F01" w:rsidRDefault="00695102" w:rsidP="008C4828">
      <w:pPr>
        <w:pStyle w:val="ListParagraph"/>
        <w:numPr>
          <w:ilvl w:val="0"/>
          <w:numId w:val="9"/>
        </w:numPr>
        <w:jc w:val="both"/>
        <w:rPr>
          <w:rFonts w:cs="Times New Roman"/>
        </w:rPr>
      </w:pPr>
      <w:r w:rsidRPr="00957F01">
        <w:rPr>
          <w:rFonts w:cs="Times New Roman"/>
        </w:rPr>
        <w:t>Декларацията за липсата на обстоятелствата по чл. 54, ал. 1, т. 1, 2 и 7</w:t>
      </w:r>
      <w:r w:rsidR="00D03E2C" w:rsidRPr="00957F01">
        <w:rPr>
          <w:rFonts w:cs="Times New Roman"/>
        </w:rPr>
        <w:t xml:space="preserve">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w:t>
      </w:r>
      <w:r w:rsidR="00395B0C">
        <w:rPr>
          <w:rFonts w:cs="Times New Roman"/>
        </w:rPr>
        <w:t>6</w:t>
      </w:r>
      <w:r w:rsidR="00D03E2C" w:rsidRPr="00957F01">
        <w:rPr>
          <w:rFonts w:cs="Times New Roman"/>
        </w:rPr>
        <w:t xml:space="preserve"> ЗОП се подписва от лицето, което може самостоятелно да го представлява.</w:t>
      </w:r>
    </w:p>
    <w:p w:rsidR="00710AAC" w:rsidRPr="00957F01" w:rsidRDefault="00710AAC" w:rsidP="00710AAC">
      <w:pPr>
        <w:keepNext/>
        <w:tabs>
          <w:tab w:val="left" w:pos="0"/>
          <w:tab w:val="left" w:pos="142"/>
          <w:tab w:val="left" w:pos="993"/>
          <w:tab w:val="right" w:leader="dot" w:pos="8290"/>
        </w:tabs>
        <w:jc w:val="both"/>
        <w:rPr>
          <w:rFonts w:cs="Times New Roman"/>
        </w:rPr>
      </w:pPr>
    </w:p>
    <w:p w:rsidR="00395B0C" w:rsidRDefault="00395B0C" w:rsidP="00395B0C">
      <w:pPr>
        <w:pStyle w:val="ListParagraph"/>
        <w:keepNext/>
        <w:numPr>
          <w:ilvl w:val="0"/>
          <w:numId w:val="9"/>
        </w:numPr>
        <w:tabs>
          <w:tab w:val="left" w:pos="0"/>
          <w:tab w:val="left" w:pos="142"/>
          <w:tab w:val="left" w:pos="567"/>
          <w:tab w:val="right" w:leader="dot" w:pos="8290"/>
        </w:tabs>
        <w:jc w:val="both"/>
        <w:rPr>
          <w:rFonts w:cs="Times New Roman"/>
        </w:rPr>
      </w:pPr>
      <w:r w:rsidRPr="00395B0C">
        <w:rPr>
          <w:rFonts w:cs="Times New Roman"/>
        </w:rPr>
        <w:t>Точка 6.3. не се прилага,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395B0C" w:rsidRPr="00395B0C" w:rsidRDefault="00395B0C" w:rsidP="00395B0C">
      <w:pPr>
        <w:pStyle w:val="ListParagraph"/>
        <w:rPr>
          <w:rFonts w:cs="Times New Roman"/>
        </w:rPr>
      </w:pPr>
    </w:p>
    <w:p w:rsidR="00710AAC" w:rsidRPr="00957F01" w:rsidRDefault="00710AAC" w:rsidP="008C4828">
      <w:pPr>
        <w:pStyle w:val="ListParagraph"/>
        <w:keepNext/>
        <w:numPr>
          <w:ilvl w:val="0"/>
          <w:numId w:val="9"/>
        </w:numPr>
        <w:tabs>
          <w:tab w:val="left" w:pos="0"/>
          <w:tab w:val="left" w:pos="142"/>
          <w:tab w:val="left" w:pos="567"/>
          <w:tab w:val="right" w:leader="dot" w:pos="8290"/>
        </w:tabs>
        <w:jc w:val="both"/>
        <w:rPr>
          <w:rFonts w:cs="Times New Roman"/>
        </w:rPr>
      </w:pPr>
      <w:r w:rsidRPr="00957F01">
        <w:rPr>
          <w:rFonts w:cs="Times New Roman"/>
        </w:rPr>
        <w:t xml:space="preserve">Участник, за когото са налице основания по </w:t>
      </w:r>
      <w:r w:rsidRPr="00957F01">
        <w:rPr>
          <w:rFonts w:cs="Times New Roman"/>
          <w:color w:val="00000A"/>
        </w:rPr>
        <w:t>чл. 54, ал. 1</w:t>
      </w:r>
      <w:r w:rsidR="00D15CE2" w:rsidRPr="00957F01">
        <w:rPr>
          <w:rFonts w:cs="Times New Roman"/>
          <w:color w:val="00000A"/>
        </w:rPr>
        <w:t xml:space="preserve"> </w:t>
      </w:r>
      <w:r w:rsidRPr="00957F01">
        <w:rPr>
          <w:rFonts w:cs="Times New Roman"/>
        </w:rPr>
        <w:t>от ЗОП</w:t>
      </w:r>
      <w:r w:rsidR="00AE5425" w:rsidRPr="00957F01">
        <w:rPr>
          <w:rFonts w:cs="Times New Roman"/>
        </w:rPr>
        <w:t>,</w:t>
      </w:r>
      <w:r w:rsidR="00D15CE2" w:rsidRPr="00957F01">
        <w:rPr>
          <w:rFonts w:cs="Times New Roman"/>
        </w:rPr>
        <w:t xml:space="preserve"> </w:t>
      </w:r>
      <w:r w:rsidRPr="00957F01">
        <w:rPr>
          <w:rFonts w:cs="Times New Roman"/>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710AAC" w:rsidRPr="00957F01" w:rsidRDefault="00710AAC" w:rsidP="008C4828">
      <w:pPr>
        <w:keepNext/>
        <w:numPr>
          <w:ilvl w:val="1"/>
          <w:numId w:val="9"/>
        </w:numPr>
        <w:tabs>
          <w:tab w:val="left" w:pos="0"/>
          <w:tab w:val="left" w:pos="142"/>
          <w:tab w:val="left" w:pos="567"/>
          <w:tab w:val="right" w:leader="dot" w:pos="8290"/>
        </w:tabs>
        <w:jc w:val="both"/>
        <w:rPr>
          <w:rFonts w:cs="Times New Roman"/>
        </w:rPr>
      </w:pPr>
      <w:r w:rsidRPr="00957F01">
        <w:rPr>
          <w:rFonts w:cs="Times New Roman"/>
        </w:rPr>
        <w:t>е погасил задълженията си по чл. 54, ал. 1, т. 3 от ЗОП, включително</w:t>
      </w:r>
      <w:r w:rsidR="00177E81" w:rsidRPr="00957F01">
        <w:rPr>
          <w:rFonts w:cs="Times New Roman"/>
        </w:rPr>
        <w:t xml:space="preserve"> </w:t>
      </w:r>
      <w:r w:rsidRPr="00957F01">
        <w:rPr>
          <w:rFonts w:cs="Times New Roman"/>
        </w:rPr>
        <w:t>начислените лихви и/или глоби или че те са разсрочени, отсрочени или обезпечени;</w:t>
      </w:r>
    </w:p>
    <w:p w:rsidR="00710AAC" w:rsidRPr="00957F01" w:rsidRDefault="00710AAC" w:rsidP="008C4828">
      <w:pPr>
        <w:keepNext/>
        <w:numPr>
          <w:ilvl w:val="1"/>
          <w:numId w:val="9"/>
        </w:numPr>
        <w:tabs>
          <w:tab w:val="left" w:pos="0"/>
          <w:tab w:val="left" w:pos="142"/>
          <w:tab w:val="left" w:pos="567"/>
          <w:tab w:val="right" w:leader="dot" w:pos="8290"/>
        </w:tabs>
        <w:jc w:val="both"/>
        <w:rPr>
          <w:rFonts w:cs="Times New Roman"/>
        </w:rPr>
      </w:pPr>
      <w:r w:rsidRPr="00957F01">
        <w:rPr>
          <w:rFonts w:cs="Times New Roman"/>
        </w:rPr>
        <w:t>е платил или е в процес на изплащане на дължимо обезщетение за всички</w:t>
      </w:r>
      <w:r w:rsidR="00177E81" w:rsidRPr="00957F01">
        <w:rPr>
          <w:rFonts w:cs="Times New Roman"/>
        </w:rPr>
        <w:t xml:space="preserve"> </w:t>
      </w:r>
      <w:r w:rsidRPr="00957F01">
        <w:rPr>
          <w:rFonts w:cs="Times New Roman"/>
        </w:rPr>
        <w:t xml:space="preserve">вреди, настъпили в резултат от извършеното от него престъпление или нарушение; </w:t>
      </w:r>
    </w:p>
    <w:p w:rsidR="008458AA" w:rsidRDefault="00710AAC" w:rsidP="008C4828">
      <w:pPr>
        <w:keepNext/>
        <w:numPr>
          <w:ilvl w:val="1"/>
          <w:numId w:val="9"/>
        </w:numPr>
        <w:tabs>
          <w:tab w:val="left" w:pos="0"/>
          <w:tab w:val="left" w:pos="142"/>
          <w:tab w:val="left" w:pos="567"/>
          <w:tab w:val="right" w:leader="dot" w:pos="8290"/>
        </w:tabs>
        <w:jc w:val="both"/>
        <w:rPr>
          <w:rFonts w:cs="Times New Roman"/>
        </w:rPr>
      </w:pPr>
      <w:r w:rsidRPr="00957F01">
        <w:rPr>
          <w:rFonts w:cs="Times New Roman"/>
        </w:rPr>
        <w:t xml:space="preserve">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w:t>
      </w:r>
      <w:r w:rsidR="00395B0C">
        <w:rPr>
          <w:rFonts w:cs="Times New Roman"/>
        </w:rPr>
        <w:t>нови престъпления или нарушения;</w:t>
      </w:r>
    </w:p>
    <w:p w:rsidR="00395B0C" w:rsidRDefault="00395B0C" w:rsidP="00395B0C">
      <w:pPr>
        <w:keepNext/>
        <w:numPr>
          <w:ilvl w:val="1"/>
          <w:numId w:val="9"/>
        </w:numPr>
        <w:tabs>
          <w:tab w:val="left" w:pos="0"/>
          <w:tab w:val="left" w:pos="142"/>
          <w:tab w:val="left" w:pos="567"/>
          <w:tab w:val="right" w:leader="dot" w:pos="8290"/>
        </w:tabs>
        <w:jc w:val="both"/>
        <w:rPr>
          <w:rFonts w:cs="Times New Roman"/>
        </w:rPr>
      </w:pPr>
      <w:r w:rsidRPr="00395B0C">
        <w:rPr>
          <w:rFonts w:cs="Times New Roman"/>
        </w:rPr>
        <w:tab/>
        <w:t>е платил изцяло дължимото вземане по чл. 128, чл. 228, ал. 3 или чл. 245 от Кодекса на труда.</w:t>
      </w:r>
    </w:p>
    <w:p w:rsidR="00710AAC" w:rsidRPr="00957F01" w:rsidRDefault="00710AAC" w:rsidP="00710AAC">
      <w:pPr>
        <w:keepNext/>
        <w:tabs>
          <w:tab w:val="left" w:pos="0"/>
          <w:tab w:val="left" w:pos="142"/>
          <w:tab w:val="left" w:pos="567"/>
          <w:tab w:val="right" w:leader="dot" w:pos="8290"/>
        </w:tabs>
        <w:jc w:val="both"/>
        <w:rPr>
          <w:rFonts w:cs="Times New Roman"/>
        </w:rPr>
      </w:pPr>
    </w:p>
    <w:p w:rsidR="00710AAC" w:rsidRPr="00957F01" w:rsidRDefault="00F20B15" w:rsidP="008C4828">
      <w:pPr>
        <w:pStyle w:val="ListParagraph"/>
        <w:keepNext/>
        <w:numPr>
          <w:ilvl w:val="0"/>
          <w:numId w:val="9"/>
        </w:numPr>
        <w:tabs>
          <w:tab w:val="left" w:pos="0"/>
          <w:tab w:val="left" w:pos="142"/>
          <w:tab w:val="left" w:pos="567"/>
          <w:tab w:val="right" w:leader="dot" w:pos="8290"/>
        </w:tabs>
        <w:jc w:val="both"/>
        <w:rPr>
          <w:rFonts w:cs="Times New Roman"/>
        </w:rPr>
      </w:pPr>
      <w:r>
        <w:rPr>
          <w:rFonts w:cs="Times New Roman"/>
        </w:rPr>
        <w:t>В случай, че участник</w:t>
      </w:r>
      <w:r w:rsidR="00710AAC" w:rsidRPr="00957F01">
        <w:rPr>
          <w:rFonts w:cs="Times New Roman"/>
        </w:rPr>
        <w:t xml:space="preserve">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w:t>
      </w:r>
      <w:r w:rsidR="00D15CE2" w:rsidRPr="00957F01">
        <w:rPr>
          <w:rFonts w:cs="Times New Roman"/>
        </w:rPr>
        <w:t xml:space="preserve"> </w:t>
      </w:r>
      <w:r>
        <w:rPr>
          <w:rFonts w:cs="Times New Roman"/>
        </w:rPr>
        <w:t xml:space="preserve">Ако предприетите от участника мерки са достатъчни, за да се гарантира неговата надеждност, възложителят не отстранява участника. </w:t>
      </w:r>
      <w:r w:rsidR="00710AAC" w:rsidRPr="00957F01">
        <w:rPr>
          <w:rFonts w:cs="Times New Roman"/>
        </w:rPr>
        <w:t>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710AAC" w:rsidRPr="00957F01" w:rsidRDefault="00710AAC" w:rsidP="00710AAC">
      <w:pPr>
        <w:keepNext/>
        <w:tabs>
          <w:tab w:val="left" w:pos="0"/>
          <w:tab w:val="left" w:pos="142"/>
          <w:tab w:val="left" w:pos="567"/>
          <w:tab w:val="right" w:leader="dot" w:pos="8290"/>
        </w:tabs>
        <w:jc w:val="both"/>
        <w:rPr>
          <w:rFonts w:cs="Times New Roman"/>
        </w:rPr>
      </w:pPr>
    </w:p>
    <w:p w:rsidR="00710AAC" w:rsidRPr="00957F01" w:rsidRDefault="00710AAC" w:rsidP="008C4828">
      <w:pPr>
        <w:pStyle w:val="ListParagraph"/>
        <w:keepNext/>
        <w:numPr>
          <w:ilvl w:val="0"/>
          <w:numId w:val="9"/>
        </w:numPr>
        <w:tabs>
          <w:tab w:val="left" w:pos="0"/>
          <w:tab w:val="left" w:pos="142"/>
          <w:tab w:val="left" w:pos="567"/>
          <w:tab w:val="right" w:leader="dot" w:pos="8290"/>
        </w:tabs>
        <w:jc w:val="both"/>
        <w:rPr>
          <w:rFonts w:cs="Times New Roman"/>
        </w:rPr>
      </w:pPr>
      <w:r w:rsidRPr="00957F01">
        <w:rPr>
          <w:rFonts w:cs="Times New Roman"/>
        </w:rPr>
        <w:t xml:space="preserve">Участникът </w:t>
      </w:r>
      <w:r w:rsidR="00993ED4" w:rsidRPr="00957F01">
        <w:rPr>
          <w:rFonts w:cs="Times New Roman"/>
        </w:rPr>
        <w:t>следва да спазва задълженията, свързани с данъци и осигуровки, опазване на околната среда, закрила на заетостта и условията на труд</w:t>
      </w:r>
      <w:r w:rsidR="00AA66AA">
        <w:rPr>
          <w:rFonts w:cs="Times New Roman"/>
        </w:rPr>
        <w:t xml:space="preserve"> при изготвяне на офертата си</w:t>
      </w:r>
      <w:r w:rsidRPr="00957F01">
        <w:rPr>
          <w:rFonts w:cs="Times New Roman"/>
        </w:rPr>
        <w:t>.</w:t>
      </w:r>
    </w:p>
    <w:p w:rsidR="00710AAC" w:rsidRPr="00957F01" w:rsidRDefault="00710AAC" w:rsidP="00710AAC">
      <w:pPr>
        <w:keepNext/>
        <w:tabs>
          <w:tab w:val="left" w:pos="0"/>
          <w:tab w:val="left" w:pos="142"/>
          <w:tab w:val="left" w:pos="993"/>
          <w:tab w:val="right" w:leader="dot" w:pos="8290"/>
        </w:tabs>
        <w:jc w:val="both"/>
        <w:rPr>
          <w:rFonts w:cs="Times New Roman"/>
        </w:rPr>
      </w:pPr>
    </w:p>
    <w:p w:rsidR="00395B0C" w:rsidRPr="00977D61" w:rsidRDefault="00395B0C" w:rsidP="00395B0C">
      <w:pPr>
        <w:keepNext/>
        <w:numPr>
          <w:ilvl w:val="0"/>
          <w:numId w:val="9"/>
        </w:numPr>
        <w:tabs>
          <w:tab w:val="left" w:pos="0"/>
          <w:tab w:val="left" w:pos="142"/>
          <w:tab w:val="left" w:pos="567"/>
          <w:tab w:val="right" w:leader="dot" w:pos="8290"/>
        </w:tabs>
        <w:contextualSpacing/>
        <w:jc w:val="both"/>
        <w:rPr>
          <w:rFonts w:cs="Times New Roman"/>
        </w:rPr>
      </w:pPr>
      <w:r w:rsidRPr="00977D61">
        <w:rPr>
          <w:rFonts w:cs="Times New Roman"/>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395B0C" w:rsidRPr="00977D61" w:rsidRDefault="00395B0C" w:rsidP="00323A56">
      <w:pPr>
        <w:numPr>
          <w:ilvl w:val="1"/>
          <w:numId w:val="35"/>
        </w:numPr>
        <w:ind w:left="709" w:hanging="709"/>
        <w:rPr>
          <w:rFonts w:cs="Times New Roman"/>
          <w:color w:val="000000"/>
        </w:rPr>
      </w:pPr>
      <w:r w:rsidRPr="00977D61">
        <w:rPr>
          <w:rFonts w:cs="Times New Roman"/>
          <w:color w:val="000000"/>
        </w:rPr>
        <w:t xml:space="preserve">Относно задълженията, свързани с данъци и осигуровки: </w:t>
      </w:r>
    </w:p>
    <w:p w:rsidR="00395B0C" w:rsidRPr="00977D61" w:rsidRDefault="00395B0C" w:rsidP="00395B0C">
      <w:pPr>
        <w:ind w:left="993" w:hanging="567"/>
        <w:rPr>
          <w:rFonts w:cs="Times New Roman"/>
          <w:color w:val="000000"/>
        </w:rPr>
      </w:pPr>
      <w:r w:rsidRPr="00977D61">
        <w:rPr>
          <w:rFonts w:cs="Times New Roman"/>
          <w:color w:val="000000"/>
        </w:rPr>
        <w:t xml:space="preserve">Национална агенция по приходите: </w:t>
      </w:r>
    </w:p>
    <w:p w:rsidR="00395B0C" w:rsidRPr="00977D61" w:rsidRDefault="00395B0C" w:rsidP="00395B0C">
      <w:pPr>
        <w:ind w:left="993" w:hanging="567"/>
        <w:rPr>
          <w:rFonts w:cs="Times New Roman"/>
          <w:color w:val="000000"/>
        </w:rPr>
      </w:pPr>
      <w:r w:rsidRPr="00977D61">
        <w:rPr>
          <w:rFonts w:cs="Times New Roman"/>
          <w:color w:val="000000"/>
        </w:rPr>
        <w:t xml:space="preserve">- Информационен телефон на НАП - 0700 18 700; </w:t>
      </w:r>
    </w:p>
    <w:p w:rsidR="00395B0C" w:rsidRPr="00977D61" w:rsidRDefault="00395B0C" w:rsidP="00395B0C">
      <w:pPr>
        <w:ind w:left="993" w:hanging="567"/>
        <w:rPr>
          <w:rFonts w:cs="Times New Roman"/>
          <w:color w:val="000000"/>
        </w:rPr>
      </w:pPr>
      <w:r w:rsidRPr="00977D61">
        <w:rPr>
          <w:rFonts w:cs="Times New Roman"/>
          <w:color w:val="000000"/>
        </w:rPr>
        <w:t xml:space="preserve">- интернет адрес: </w:t>
      </w:r>
      <w:hyperlink r:id="rId10" w:history="1">
        <w:r w:rsidRPr="00977D61">
          <w:rPr>
            <w:rFonts w:cs="Times New Roman"/>
            <w:color w:val="0563C1"/>
            <w:u w:val="single"/>
          </w:rPr>
          <w:t>http://www.nap.bg/</w:t>
        </w:r>
      </w:hyperlink>
    </w:p>
    <w:p w:rsidR="00395B0C" w:rsidRPr="00977D61" w:rsidRDefault="00395B0C" w:rsidP="00323A56">
      <w:pPr>
        <w:numPr>
          <w:ilvl w:val="1"/>
          <w:numId w:val="35"/>
        </w:numPr>
        <w:ind w:left="709" w:hanging="709"/>
        <w:rPr>
          <w:rFonts w:cs="Times New Roman"/>
          <w:color w:val="000000"/>
        </w:rPr>
      </w:pPr>
      <w:r w:rsidRPr="00977D61">
        <w:rPr>
          <w:rFonts w:cs="Times New Roman"/>
          <w:color w:val="000000"/>
        </w:rPr>
        <w:t xml:space="preserve">Относно задълженията, свързани с опазване на околната среда: </w:t>
      </w:r>
    </w:p>
    <w:p w:rsidR="00395B0C" w:rsidRPr="00977D61" w:rsidRDefault="00395B0C" w:rsidP="00395B0C">
      <w:pPr>
        <w:tabs>
          <w:tab w:val="left" w:pos="993"/>
        </w:tabs>
        <w:ind w:left="426"/>
        <w:rPr>
          <w:rFonts w:cs="Times New Roman"/>
          <w:color w:val="000000"/>
        </w:rPr>
      </w:pPr>
      <w:r w:rsidRPr="00977D61">
        <w:rPr>
          <w:rFonts w:cs="Times New Roman"/>
          <w:color w:val="000000"/>
        </w:rPr>
        <w:t xml:space="preserve">Министерство на околната среда и водите: </w:t>
      </w:r>
    </w:p>
    <w:p w:rsidR="00395B0C" w:rsidRPr="00977D61" w:rsidRDefault="00395B0C" w:rsidP="00395B0C">
      <w:pPr>
        <w:tabs>
          <w:tab w:val="left" w:pos="993"/>
        </w:tabs>
        <w:ind w:left="426"/>
        <w:rPr>
          <w:rFonts w:cs="Times New Roman"/>
          <w:color w:val="000000"/>
        </w:rPr>
      </w:pPr>
      <w:r w:rsidRPr="00977D61">
        <w:rPr>
          <w:rFonts w:cs="Times New Roman"/>
          <w:color w:val="000000"/>
        </w:rPr>
        <w:t xml:space="preserve">- Информационния център на МОСВ работи за посетители всеки работен ден от 14 до 17 ч.; </w:t>
      </w:r>
    </w:p>
    <w:p w:rsidR="00395B0C" w:rsidRPr="00977D61" w:rsidRDefault="00395B0C" w:rsidP="00395B0C">
      <w:pPr>
        <w:tabs>
          <w:tab w:val="left" w:pos="993"/>
        </w:tabs>
        <w:ind w:left="426"/>
        <w:rPr>
          <w:rFonts w:cs="Times New Roman"/>
          <w:color w:val="000000"/>
        </w:rPr>
      </w:pPr>
      <w:r w:rsidRPr="00977D61">
        <w:rPr>
          <w:rFonts w:cs="Times New Roman"/>
          <w:color w:val="000000"/>
        </w:rPr>
        <w:t xml:space="preserve">- София 1000, ул. "У. Гладстон" № 67, Телефон: 02/ 940 6331; </w:t>
      </w:r>
    </w:p>
    <w:p w:rsidR="00395B0C" w:rsidRPr="00977D61" w:rsidRDefault="00395B0C" w:rsidP="00395B0C">
      <w:pPr>
        <w:tabs>
          <w:tab w:val="left" w:pos="993"/>
        </w:tabs>
        <w:ind w:left="426"/>
        <w:rPr>
          <w:rFonts w:cs="Times New Roman"/>
          <w:color w:val="000000"/>
        </w:rPr>
      </w:pPr>
      <w:r w:rsidRPr="00977D61">
        <w:rPr>
          <w:rFonts w:cs="Times New Roman"/>
          <w:color w:val="000000"/>
        </w:rPr>
        <w:t xml:space="preserve">- Интернет адрес: </w:t>
      </w:r>
      <w:hyperlink r:id="rId11" w:history="1">
        <w:r w:rsidRPr="00977D61">
          <w:rPr>
            <w:rFonts w:cs="Times New Roman"/>
            <w:color w:val="0563C1"/>
            <w:u w:val="single"/>
          </w:rPr>
          <w:t>http://www3.moew.government.bg/</w:t>
        </w:r>
      </w:hyperlink>
    </w:p>
    <w:p w:rsidR="00395B0C" w:rsidRPr="00977D61" w:rsidRDefault="00395B0C" w:rsidP="00323A56">
      <w:pPr>
        <w:numPr>
          <w:ilvl w:val="1"/>
          <w:numId w:val="35"/>
        </w:numPr>
        <w:tabs>
          <w:tab w:val="left" w:pos="993"/>
        </w:tabs>
        <w:ind w:left="709" w:hanging="709"/>
        <w:rPr>
          <w:rFonts w:cs="Times New Roman"/>
          <w:color w:val="000000"/>
        </w:rPr>
      </w:pPr>
      <w:r w:rsidRPr="00977D61">
        <w:rPr>
          <w:rFonts w:cs="Times New Roman"/>
          <w:color w:val="000000"/>
        </w:rPr>
        <w:t>Относно задълженията, свързани със закрила на заетостта и условията на труд:</w:t>
      </w:r>
    </w:p>
    <w:p w:rsidR="00395B0C" w:rsidRPr="00977D61" w:rsidRDefault="00395B0C" w:rsidP="00395B0C">
      <w:pPr>
        <w:autoSpaceDE w:val="0"/>
        <w:autoSpaceDN w:val="0"/>
        <w:adjustRightInd w:val="0"/>
        <w:ind w:left="426"/>
        <w:jc w:val="both"/>
        <w:rPr>
          <w:rFonts w:cs="Times New Roman"/>
          <w:lang w:eastAsia="bg-BG"/>
        </w:rPr>
      </w:pPr>
      <w:r w:rsidRPr="00977D61">
        <w:rPr>
          <w:rFonts w:cs="Times New Roman"/>
          <w:lang w:eastAsia="bg-BG"/>
        </w:rPr>
        <w:t xml:space="preserve">Министерство на труда и социалната политика: </w:t>
      </w:r>
    </w:p>
    <w:p w:rsidR="00395B0C" w:rsidRPr="00977D61" w:rsidRDefault="00395B0C" w:rsidP="00395B0C">
      <w:pPr>
        <w:autoSpaceDE w:val="0"/>
        <w:autoSpaceDN w:val="0"/>
        <w:adjustRightInd w:val="0"/>
        <w:ind w:left="426"/>
        <w:jc w:val="both"/>
        <w:rPr>
          <w:rFonts w:cs="Times New Roman"/>
          <w:lang w:eastAsia="bg-BG"/>
        </w:rPr>
      </w:pPr>
      <w:r w:rsidRPr="00977D61">
        <w:rPr>
          <w:rFonts w:cs="Times New Roman"/>
          <w:lang w:eastAsia="bg-BG"/>
        </w:rPr>
        <w:t xml:space="preserve">- Интернет адрес: </w:t>
      </w:r>
      <w:hyperlink r:id="rId12" w:history="1">
        <w:r w:rsidRPr="00977D61">
          <w:rPr>
            <w:rFonts w:cs="Times New Roman"/>
            <w:color w:val="0000FF"/>
            <w:u w:val="single"/>
            <w:lang w:eastAsia="bg-BG"/>
          </w:rPr>
          <w:t>http://www.mlsp.government.bg</w:t>
        </w:r>
      </w:hyperlink>
      <w:r w:rsidRPr="00977D61">
        <w:rPr>
          <w:rFonts w:cs="Times New Roman"/>
          <w:lang w:eastAsia="bg-BG"/>
        </w:rPr>
        <w:t xml:space="preserve">  </w:t>
      </w:r>
    </w:p>
    <w:p w:rsidR="00395B0C" w:rsidRPr="00977D61" w:rsidRDefault="00395B0C" w:rsidP="00395B0C">
      <w:pPr>
        <w:tabs>
          <w:tab w:val="left" w:pos="993"/>
        </w:tabs>
        <w:ind w:left="426"/>
        <w:rPr>
          <w:rFonts w:cs="Times New Roman"/>
          <w:color w:val="000000"/>
        </w:rPr>
      </w:pPr>
      <w:r w:rsidRPr="00977D61">
        <w:rPr>
          <w:rFonts w:cs="Times New Roman"/>
          <w:color w:val="000000"/>
          <w:lang w:eastAsia="bg-BG"/>
        </w:rPr>
        <w:t>- София 1051, ул. „Триадица“ № 2, Телефон: 8119 443</w:t>
      </w:r>
      <w:r>
        <w:rPr>
          <w:rFonts w:cs="Times New Roman"/>
          <w:color w:val="000000"/>
          <w:lang w:eastAsia="bg-BG"/>
        </w:rPr>
        <w:t>.</w:t>
      </w:r>
    </w:p>
    <w:p w:rsidR="00395B0C" w:rsidRDefault="00395B0C" w:rsidP="00395B0C">
      <w:pPr>
        <w:numPr>
          <w:ilvl w:val="0"/>
          <w:numId w:val="9"/>
        </w:numPr>
        <w:tabs>
          <w:tab w:val="left" w:pos="0"/>
          <w:tab w:val="left" w:pos="142"/>
          <w:tab w:val="left" w:pos="567"/>
          <w:tab w:val="right" w:leader="dot" w:pos="8290"/>
        </w:tabs>
        <w:contextualSpacing/>
        <w:jc w:val="both"/>
      </w:pPr>
      <w:r w:rsidRPr="00395B0C">
        <w:lastRenderedPageBreak/>
        <w:t>Участникът следва да отговаря на изискваните от Възложителя критерии за подбор, посочени в публикуваната обява за обществената поръчка.</w:t>
      </w:r>
    </w:p>
    <w:p w:rsidR="00395B0C" w:rsidRPr="00541219" w:rsidRDefault="00395B0C" w:rsidP="00112D1A">
      <w:pPr>
        <w:numPr>
          <w:ilvl w:val="0"/>
          <w:numId w:val="9"/>
        </w:numPr>
        <w:contextualSpacing/>
        <w:jc w:val="both"/>
        <w:rPr>
          <w:rFonts w:cs="Times New Roman"/>
        </w:rPr>
      </w:pPr>
      <w:r w:rsidRPr="00977D61">
        <w:rPr>
          <w:rFonts w:cs="Times New Roman"/>
          <w:lang w:eastAsia="bg-BG"/>
        </w:rPr>
        <w:t>Не могат да участват в настоящата обществена поръчка участници,</w:t>
      </w:r>
      <w:r w:rsidRPr="00977D61">
        <w:rPr>
          <w:rFonts w:cs="Times New Roman"/>
          <w:b/>
          <w:lang w:eastAsia="bg-BG"/>
        </w:rPr>
        <w:t xml:space="preserve"> </w:t>
      </w:r>
      <w:r w:rsidRPr="00977D61">
        <w:rPr>
          <w:rFonts w:cs="Times New Roman"/>
          <w:lang w:eastAsia="bg-BG"/>
        </w:rPr>
        <w:t>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710AAC" w:rsidRPr="00957F01" w:rsidRDefault="00710AAC" w:rsidP="008C4828">
      <w:pPr>
        <w:pStyle w:val="ListParagraph"/>
        <w:numPr>
          <w:ilvl w:val="0"/>
          <w:numId w:val="9"/>
        </w:numPr>
        <w:tabs>
          <w:tab w:val="left" w:pos="0"/>
          <w:tab w:val="right" w:leader="dot" w:pos="8290"/>
        </w:tabs>
        <w:jc w:val="both"/>
        <w:rPr>
          <w:rFonts w:cs="Times New Roman"/>
        </w:rPr>
      </w:pPr>
      <w:r w:rsidRPr="00957F01">
        <w:rPr>
          <w:rFonts w:cs="Times New Roman"/>
        </w:rPr>
        <w:t>Възло</w:t>
      </w:r>
      <w:r w:rsidR="00541219">
        <w:rPr>
          <w:rFonts w:cs="Times New Roman"/>
        </w:rPr>
        <w:t>ж</w:t>
      </w:r>
      <w:r w:rsidRPr="00957F01">
        <w:rPr>
          <w:rFonts w:cs="Times New Roman"/>
        </w:rPr>
        <w:t xml:space="preserve">ителят не поставя каквито и да е изисквания относно правната форма, под която </w:t>
      </w:r>
      <w:r w:rsidRPr="00957F01">
        <w:rPr>
          <w:rFonts w:cs="Times New Roman"/>
          <w:i/>
          <w:iCs/>
        </w:rPr>
        <w:t xml:space="preserve">обединението </w:t>
      </w:r>
      <w:r w:rsidRPr="00957F01">
        <w:rPr>
          <w:rFonts w:cs="Times New Roman"/>
        </w:rPr>
        <w:t>ще участва в</w:t>
      </w:r>
      <w:r w:rsidR="001B09AF" w:rsidRPr="00957F01">
        <w:rPr>
          <w:rFonts w:cs="Times New Roman"/>
        </w:rPr>
        <w:t>ъв</w:t>
      </w:r>
      <w:r w:rsidRPr="00957F01">
        <w:rPr>
          <w:rFonts w:cs="Times New Roman"/>
        </w:rPr>
        <w:t xml:space="preserve"> възлагане</w:t>
      </w:r>
      <w:r w:rsidR="001B09AF" w:rsidRPr="00957F01">
        <w:rPr>
          <w:rFonts w:cs="Times New Roman"/>
        </w:rPr>
        <w:t>то</w:t>
      </w:r>
      <w:r w:rsidRPr="00957F01">
        <w:rPr>
          <w:rFonts w:cs="Times New Roman"/>
        </w:rPr>
        <w:t xml:space="preserve"> на поръчката</w:t>
      </w:r>
      <w:r w:rsidR="00AA66AA">
        <w:rPr>
          <w:rFonts w:cs="Times New Roman"/>
        </w:rPr>
        <w:t>, като не се допускат промени в състава на обединението след крайния срок за подаване на офертата</w:t>
      </w:r>
      <w:r w:rsidRPr="00957F01">
        <w:rPr>
          <w:rFonts w:cs="Times New Roman"/>
        </w:rPr>
        <w:t>.</w:t>
      </w:r>
    </w:p>
    <w:p w:rsidR="00710AAC" w:rsidRPr="00957F01" w:rsidRDefault="00710AAC" w:rsidP="008C4828">
      <w:pPr>
        <w:pStyle w:val="ListParagraph"/>
        <w:numPr>
          <w:ilvl w:val="0"/>
          <w:numId w:val="9"/>
        </w:numPr>
        <w:tabs>
          <w:tab w:val="left" w:pos="0"/>
          <w:tab w:val="left" w:pos="142"/>
          <w:tab w:val="left" w:pos="993"/>
          <w:tab w:val="right" w:leader="dot" w:pos="8290"/>
        </w:tabs>
        <w:jc w:val="both"/>
        <w:rPr>
          <w:rFonts w:cs="Times New Roman"/>
        </w:rPr>
      </w:pPr>
      <w:r w:rsidRPr="00957F01">
        <w:rPr>
          <w:rFonts w:cs="Times New Roman"/>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10AAC" w:rsidRPr="00957F01" w:rsidRDefault="00710AAC" w:rsidP="008C4828">
      <w:pPr>
        <w:pStyle w:val="ListParagraph"/>
        <w:numPr>
          <w:ilvl w:val="0"/>
          <w:numId w:val="9"/>
        </w:numPr>
        <w:tabs>
          <w:tab w:val="left" w:pos="0"/>
          <w:tab w:val="left" w:pos="142"/>
          <w:tab w:val="left" w:pos="567"/>
          <w:tab w:val="right" w:leader="dot" w:pos="8290"/>
        </w:tabs>
        <w:jc w:val="both"/>
        <w:rPr>
          <w:rFonts w:cs="Times New Roman"/>
        </w:rPr>
      </w:pPr>
      <w:r w:rsidRPr="00957F01">
        <w:rPr>
          <w:rFonts w:cs="Times New Roman"/>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w:t>
      </w:r>
      <w:r w:rsidR="001B09AF" w:rsidRPr="00957F01">
        <w:rPr>
          <w:rFonts w:cs="Times New Roman"/>
        </w:rPr>
        <w:t>възлагането на обществената поръчка</w:t>
      </w:r>
      <w:r w:rsidRPr="00957F01">
        <w:rPr>
          <w:rFonts w:cs="Times New Roman"/>
        </w:rPr>
        <w:t xml:space="preserve">. </w:t>
      </w:r>
    </w:p>
    <w:p w:rsidR="00541219" w:rsidRPr="00541219" w:rsidRDefault="00541219" w:rsidP="00541219">
      <w:pPr>
        <w:pStyle w:val="ListParagraph"/>
        <w:numPr>
          <w:ilvl w:val="0"/>
          <w:numId w:val="9"/>
        </w:numPr>
        <w:tabs>
          <w:tab w:val="left" w:pos="0"/>
          <w:tab w:val="left" w:pos="142"/>
          <w:tab w:val="left" w:pos="567"/>
          <w:tab w:val="right" w:leader="dot" w:pos="8290"/>
        </w:tabs>
        <w:jc w:val="both"/>
        <w:rPr>
          <w:rStyle w:val="PageNumber"/>
        </w:rPr>
      </w:pPr>
      <w:r w:rsidRPr="00541219">
        <w:rPr>
          <w:rStyle w:val="PageNumber"/>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подизпълнителя, когато искането за плащане е оспорено, до момента на отстраняване на причината за отказа.</w:t>
      </w:r>
    </w:p>
    <w:p w:rsidR="00541219" w:rsidRPr="00541219" w:rsidRDefault="00541219" w:rsidP="00541219">
      <w:pPr>
        <w:pStyle w:val="ListParagraph"/>
        <w:numPr>
          <w:ilvl w:val="0"/>
          <w:numId w:val="9"/>
        </w:numPr>
        <w:tabs>
          <w:tab w:val="left" w:pos="0"/>
          <w:tab w:val="left" w:pos="142"/>
          <w:tab w:val="left" w:pos="567"/>
          <w:tab w:val="right" w:leader="dot" w:pos="8290"/>
        </w:tabs>
        <w:jc w:val="both"/>
        <w:rPr>
          <w:rStyle w:val="PageNumber"/>
        </w:rPr>
      </w:pPr>
      <w:r w:rsidRPr="00541219">
        <w:rPr>
          <w:rStyle w:val="PageNumber"/>
        </w:rPr>
        <w:t>Участниците в обществената поръчка могат да се позовават на капацитета на трети лица, при условията на чл. 65 от ЗОП. В тези случаи участникът трябва да може да докаже, че ще разполага с техните ресурси, като представи документи за поетите от третите лица задължения. За третите лица следва да не са налице основания за отстраняване от обществената поръчка.</w:t>
      </w:r>
    </w:p>
    <w:p w:rsidR="00710AAC" w:rsidRDefault="00710AAC" w:rsidP="008C4828">
      <w:pPr>
        <w:pStyle w:val="ListParagraph"/>
        <w:numPr>
          <w:ilvl w:val="0"/>
          <w:numId w:val="9"/>
        </w:numPr>
        <w:tabs>
          <w:tab w:val="left" w:pos="0"/>
          <w:tab w:val="left" w:pos="142"/>
          <w:tab w:val="left" w:pos="567"/>
          <w:tab w:val="right" w:leader="dot" w:pos="8290"/>
        </w:tabs>
        <w:jc w:val="both"/>
        <w:rPr>
          <w:rStyle w:val="PageNumber"/>
        </w:rPr>
      </w:pPr>
      <w:r w:rsidRPr="00BF00E2">
        <w:rPr>
          <w:rStyle w:val="PageNumber"/>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627037" w:rsidRPr="00627037" w:rsidRDefault="00627037" w:rsidP="00627037">
      <w:pPr>
        <w:numPr>
          <w:ilvl w:val="0"/>
          <w:numId w:val="9"/>
        </w:numPr>
        <w:tabs>
          <w:tab w:val="left" w:pos="0"/>
          <w:tab w:val="left" w:pos="142"/>
          <w:tab w:val="left" w:pos="567"/>
          <w:tab w:val="right" w:leader="dot" w:pos="8290"/>
        </w:tabs>
        <w:contextualSpacing/>
        <w:jc w:val="both"/>
        <w:rPr>
          <w:rFonts w:eastAsia="Calibri" w:cs="Times New Roman"/>
        </w:rPr>
      </w:pPr>
      <w:r w:rsidRPr="00627037">
        <w:rPr>
          <w:rFonts w:eastAsia="Calibri" w:cs="Times New Roman"/>
        </w:rPr>
        <w:t>Освен горепосочените основания, Възложителят отстранява от участие в обществената поръчка и:</w:t>
      </w:r>
    </w:p>
    <w:p w:rsidR="00627037" w:rsidRPr="00627037" w:rsidRDefault="00627037" w:rsidP="00323A56">
      <w:pPr>
        <w:numPr>
          <w:ilvl w:val="1"/>
          <w:numId w:val="36"/>
        </w:numPr>
        <w:tabs>
          <w:tab w:val="left" w:pos="993"/>
        </w:tabs>
        <w:ind w:left="858"/>
        <w:rPr>
          <w:rFonts w:eastAsia="Times New Roman" w:cs="Times New Roman"/>
          <w:color w:val="000000"/>
          <w:lang w:eastAsia="ar-SA"/>
        </w:rPr>
      </w:pPr>
      <w:r w:rsidRPr="00627037">
        <w:rPr>
          <w:rFonts w:eastAsia="Times New Roman" w:cs="Times New Roman"/>
          <w:color w:val="000000"/>
          <w:lang w:eastAsia="bg-BG"/>
        </w:rPr>
        <w:t xml:space="preserve">участник, който не изпълни </w:t>
      </w:r>
      <w:r w:rsidRPr="00627037">
        <w:rPr>
          <w:rFonts w:eastAsia="Times New Roman" w:cs="Times New Roman"/>
          <w:color w:val="000000"/>
          <w:lang w:eastAsia="ar-SA"/>
        </w:rPr>
        <w:t>някое от условията на възложителя</w:t>
      </w:r>
      <w:r w:rsidRPr="00627037">
        <w:rPr>
          <w:rFonts w:eastAsia="Times New Roman" w:cs="Times New Roman"/>
          <w:color w:val="000000"/>
          <w:lang w:eastAsia="bg-BG"/>
        </w:rPr>
        <w:t>;</w:t>
      </w:r>
    </w:p>
    <w:p w:rsidR="00627037" w:rsidRPr="00627037" w:rsidRDefault="00627037" w:rsidP="00627037">
      <w:pPr>
        <w:numPr>
          <w:ilvl w:val="1"/>
          <w:numId w:val="9"/>
        </w:numPr>
        <w:tabs>
          <w:tab w:val="left" w:pos="993"/>
        </w:tabs>
        <w:ind w:left="858"/>
        <w:rPr>
          <w:rFonts w:eastAsia="Times New Roman" w:cs="Times New Roman"/>
          <w:color w:val="000000"/>
          <w:lang w:eastAsia="ar-SA"/>
        </w:rPr>
      </w:pPr>
      <w:r w:rsidRPr="00627037">
        <w:rPr>
          <w:rFonts w:eastAsia="Times New Roman" w:cs="Times New Roman"/>
          <w:color w:val="000000"/>
          <w:lang w:eastAsia="bg-BG"/>
        </w:rPr>
        <w:t>участник, който е представил оферта, която не отговаря на:</w:t>
      </w:r>
    </w:p>
    <w:p w:rsidR="00627037" w:rsidRPr="00627037" w:rsidRDefault="00627037" w:rsidP="00627037">
      <w:pPr>
        <w:ind w:left="993"/>
        <w:contextualSpacing/>
        <w:jc w:val="both"/>
        <w:rPr>
          <w:rFonts w:eastAsia="Times New Roman" w:cs="Times New Roman"/>
          <w:lang w:eastAsia="bg-BG"/>
        </w:rPr>
      </w:pPr>
      <w:r w:rsidRPr="00627037">
        <w:rPr>
          <w:rFonts w:eastAsia="Times New Roman" w:cs="Times New Roman"/>
          <w:lang w:eastAsia="bg-BG"/>
        </w:rPr>
        <w:t>а) предварително обявените условия на поръчката;</w:t>
      </w:r>
    </w:p>
    <w:p w:rsidR="00627037" w:rsidRPr="00D24C8C" w:rsidRDefault="00627037" w:rsidP="00D24C8C">
      <w:pPr>
        <w:ind w:left="993"/>
        <w:contextualSpacing/>
        <w:jc w:val="both"/>
        <w:rPr>
          <w:rFonts w:eastAsia="Times New Roman" w:cs="Times New Roman"/>
          <w:lang w:eastAsia="bg-BG"/>
        </w:rPr>
      </w:pPr>
      <w:r w:rsidRPr="00627037">
        <w:rPr>
          <w:rFonts w:eastAsia="Times New Roman" w:cs="Times New Roman"/>
          <w:lan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w:t>
      </w:r>
      <w:r w:rsidR="00D24C8C">
        <w:rPr>
          <w:rFonts w:eastAsia="Times New Roman" w:cs="Times New Roman"/>
          <w:lang w:eastAsia="bg-BG"/>
        </w:rPr>
        <w:t>броени в приложение № 10 от ЗОП</w:t>
      </w:r>
      <w:r w:rsidRPr="00627037">
        <w:rPr>
          <w:rFonts w:eastAsia="Times New Roman" w:cs="Times New Roman"/>
          <w:color w:val="000000"/>
          <w:lang w:eastAsia="bg-BG"/>
        </w:rPr>
        <w:t>.</w:t>
      </w:r>
    </w:p>
    <w:p w:rsidR="006A3ACD" w:rsidRPr="00BF00E2" w:rsidRDefault="006A3ACD" w:rsidP="006A3ACD">
      <w:pPr>
        <w:pStyle w:val="ListParagraph"/>
        <w:rPr>
          <w:rStyle w:val="PageNumber"/>
        </w:rPr>
      </w:pPr>
    </w:p>
    <w:p w:rsidR="006A5E63" w:rsidRPr="00957F01" w:rsidRDefault="00710AAC" w:rsidP="00334E30">
      <w:pPr>
        <w:pStyle w:val="Heading4"/>
        <w:numPr>
          <w:ilvl w:val="0"/>
          <w:numId w:val="0"/>
        </w:numPr>
        <w:jc w:val="center"/>
        <w:rPr>
          <w:rFonts w:ascii="Times New Roman" w:eastAsia="Times New Roman" w:hAnsi="Times New Roman" w:cs="Times New Roman"/>
          <w:caps/>
          <w:szCs w:val="24"/>
        </w:rPr>
      </w:pPr>
      <w:r w:rsidRPr="00957F01">
        <w:rPr>
          <w:rFonts w:ascii="Times New Roman" w:eastAsia="Times New Roman" w:hAnsi="Times New Roman" w:cs="Times New Roman"/>
          <w:caps/>
          <w:szCs w:val="24"/>
        </w:rPr>
        <w:t xml:space="preserve">РаздEл ІІ. </w:t>
      </w:r>
    </w:p>
    <w:p w:rsidR="00710AAC" w:rsidRPr="00957F01" w:rsidRDefault="00710AAC" w:rsidP="00710AAC">
      <w:pPr>
        <w:pStyle w:val="Heading4"/>
        <w:numPr>
          <w:ilvl w:val="0"/>
          <w:numId w:val="0"/>
        </w:numPr>
        <w:ind w:firstLine="720"/>
        <w:jc w:val="center"/>
        <w:rPr>
          <w:rFonts w:ascii="Times New Roman" w:hAnsi="Times New Roman" w:cs="Times New Roman"/>
        </w:rPr>
      </w:pPr>
      <w:r w:rsidRPr="00957F01">
        <w:rPr>
          <w:rFonts w:ascii="Times New Roman" w:eastAsia="Times New Roman" w:hAnsi="Times New Roman" w:cs="Times New Roman"/>
          <w:caps/>
          <w:szCs w:val="24"/>
        </w:rPr>
        <w:t>У</w:t>
      </w:r>
      <w:r w:rsidRPr="00957F01">
        <w:rPr>
          <w:rFonts w:ascii="Times New Roman" w:eastAsia="Times New Roman" w:hAnsi="Times New Roman" w:cs="Times New Roman"/>
          <w:szCs w:val="24"/>
        </w:rPr>
        <w:t>КАЗАНИЯ  ЗА  ПОДГОТОВКА И ПОДАВАНЕ   НА  ОФЕРТАTA. КОМУНИКАЦИЯ МЕЖДУ ВЪЗЛОЖИТЕЛЯ И УЧАСТНИЦИТЕ</w:t>
      </w:r>
    </w:p>
    <w:p w:rsidR="00710AAC" w:rsidRPr="00957F01" w:rsidRDefault="00710AAC" w:rsidP="00710AAC">
      <w:pPr>
        <w:jc w:val="center"/>
        <w:rPr>
          <w:rFonts w:cs="Times New Roman"/>
        </w:rPr>
      </w:pPr>
    </w:p>
    <w:p w:rsidR="00710AAC" w:rsidRPr="00957F01" w:rsidRDefault="00710AAC" w:rsidP="00710AAC">
      <w:pPr>
        <w:jc w:val="both"/>
        <w:rPr>
          <w:rFonts w:cs="Times New Roman"/>
        </w:rPr>
      </w:pPr>
      <w:r w:rsidRPr="00957F01">
        <w:rPr>
          <w:rFonts w:cs="Times New Roman"/>
        </w:rPr>
        <w:tab/>
        <w:t xml:space="preserve">1. 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w:t>
      </w:r>
      <w:r w:rsidRPr="00957F01">
        <w:rPr>
          <w:rFonts w:cs="Times New Roman"/>
        </w:rPr>
        <w:lastRenderedPageBreak/>
        <w:t xml:space="preserve">възложителя. Не се допуска представянето на варианти в офертата. Офертата трябва да включва всички изискуеми документи за участие </w:t>
      </w:r>
      <w:r w:rsidR="001B09AF" w:rsidRPr="00957F01">
        <w:rPr>
          <w:rFonts w:cs="Times New Roman"/>
        </w:rPr>
        <w:t>във възлагането на обществената поръчка</w:t>
      </w:r>
      <w:r w:rsidRPr="00957F01">
        <w:rPr>
          <w:rFonts w:cs="Times New Roman"/>
        </w:rPr>
        <w:t>.</w:t>
      </w:r>
    </w:p>
    <w:p w:rsidR="00710AAC" w:rsidRPr="00957F01" w:rsidRDefault="00710AAC" w:rsidP="00710AAC">
      <w:pPr>
        <w:jc w:val="both"/>
        <w:rPr>
          <w:rFonts w:cs="Times New Roman"/>
        </w:rPr>
      </w:pPr>
      <w:r w:rsidRPr="00957F01">
        <w:rPr>
          <w:rFonts w:cs="Times New Roman"/>
        </w:rPr>
        <w:tab/>
        <w:t xml:space="preserve">2. Всеки участник има право да представи само една оферта. </w:t>
      </w:r>
    </w:p>
    <w:p w:rsidR="00710AAC" w:rsidRPr="00957F01" w:rsidRDefault="00710AAC" w:rsidP="00710AAC">
      <w:pPr>
        <w:jc w:val="both"/>
        <w:rPr>
          <w:rFonts w:cs="Times New Roman"/>
        </w:rPr>
      </w:pPr>
      <w:r w:rsidRPr="00957F01">
        <w:rPr>
          <w:rFonts w:cs="Times New Roman"/>
        </w:rPr>
        <w:tab/>
        <w:t xml:space="preserve">3. 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бъдат подписвани от пълномощник.  </w:t>
      </w:r>
    </w:p>
    <w:p w:rsidR="00710AAC" w:rsidRPr="00957F01" w:rsidRDefault="00710AAC" w:rsidP="00710AAC">
      <w:pPr>
        <w:jc w:val="both"/>
        <w:rPr>
          <w:rFonts w:cs="Times New Roman"/>
        </w:rPr>
      </w:pPr>
      <w:r w:rsidRPr="00957F01">
        <w:rPr>
          <w:rFonts w:cs="Times New Roman"/>
        </w:rPr>
        <w:tab/>
        <w:t xml:space="preserve">4. </w:t>
      </w:r>
      <w:r w:rsidR="00334625" w:rsidRPr="00957F01">
        <w:rPr>
          <w:rFonts w:cs="Times New Roman"/>
        </w:rPr>
        <w:t>Описаните</w:t>
      </w:r>
      <w:r w:rsidRPr="00957F01">
        <w:rPr>
          <w:rFonts w:cs="Times New Roman"/>
        </w:rPr>
        <w:t xml:space="preserve"> </w:t>
      </w:r>
      <w:r w:rsidR="00DF4A11" w:rsidRPr="00957F01">
        <w:rPr>
          <w:rFonts w:cs="Times New Roman"/>
        </w:rPr>
        <w:t xml:space="preserve">условия в </w:t>
      </w:r>
      <w:r w:rsidRPr="00957F01">
        <w:rPr>
          <w:rFonts w:cs="Times New Roman"/>
        </w:rPr>
        <w:t>образци</w:t>
      </w:r>
      <w:r w:rsidR="00334625" w:rsidRPr="00957F01">
        <w:rPr>
          <w:rFonts w:cs="Times New Roman"/>
        </w:rPr>
        <w:t>те</w:t>
      </w:r>
      <w:r w:rsidRPr="00957F01">
        <w:rPr>
          <w:rFonts w:cs="Times New Roman"/>
        </w:rPr>
        <w:t xml:space="preserve"> са задължителни за участниците. </w:t>
      </w:r>
    </w:p>
    <w:p w:rsidR="00710AAC" w:rsidRPr="00957F01" w:rsidRDefault="00710AAC" w:rsidP="00710AAC">
      <w:pPr>
        <w:jc w:val="both"/>
        <w:rPr>
          <w:rFonts w:cs="Times New Roman"/>
        </w:rPr>
      </w:pPr>
      <w:r w:rsidRPr="00957F01">
        <w:rPr>
          <w:rFonts w:cs="Times New Roman"/>
        </w:rPr>
        <w:tab/>
        <w:t>5. Офертата следва да бъде представена на адрес: гр. София, 1000, ул. “</w:t>
      </w:r>
      <w:r w:rsidR="00334625" w:rsidRPr="00957F01">
        <w:rPr>
          <w:rFonts w:cs="Times New Roman"/>
        </w:rPr>
        <w:t>Будапеща</w:t>
      </w:r>
      <w:r w:rsidRPr="00957F01">
        <w:rPr>
          <w:rFonts w:cs="Times New Roman"/>
        </w:rPr>
        <w:t xml:space="preserve">” № </w:t>
      </w:r>
      <w:r w:rsidR="00334625" w:rsidRPr="00957F01">
        <w:rPr>
          <w:rFonts w:cs="Times New Roman"/>
        </w:rPr>
        <w:t>16</w:t>
      </w:r>
      <w:r w:rsidRPr="00957F01">
        <w:rPr>
          <w:rFonts w:cs="Times New Roman"/>
        </w:rPr>
        <w:t xml:space="preserve">, </w:t>
      </w:r>
      <w:r w:rsidR="00820899">
        <w:rPr>
          <w:rFonts w:cs="Times New Roman"/>
        </w:rPr>
        <w:t>преди</w:t>
      </w:r>
      <w:r w:rsidRPr="00957F01">
        <w:rPr>
          <w:rFonts w:cs="Times New Roman"/>
        </w:rPr>
        <w:t xml:space="preserve"> </w:t>
      </w:r>
      <w:r w:rsidR="006B2FE4" w:rsidRPr="00957F01">
        <w:rPr>
          <w:rFonts w:cs="Times New Roman"/>
        </w:rPr>
        <w:t>изтичане на крайния срок за подаване на оферти, посочен в обявата</w:t>
      </w:r>
      <w:r w:rsidRPr="00957F01">
        <w:rPr>
          <w:rFonts w:cs="Times New Roman"/>
        </w:rPr>
        <w:t>.</w:t>
      </w:r>
      <w:r w:rsidR="00820899" w:rsidRPr="00820899">
        <w:t xml:space="preserve"> </w:t>
      </w:r>
      <w:r w:rsidR="00820899" w:rsidRPr="00820899">
        <w:rPr>
          <w:rFonts w:cs="Times New Roman"/>
        </w:rPr>
        <w:t xml:space="preserve"> Оферти се приемат всеки работен ден от 9.00 часа до 17.30 часа в деловодството на Комисията за финансов надзор.</w:t>
      </w:r>
    </w:p>
    <w:p w:rsidR="00710AAC" w:rsidRPr="00957F01" w:rsidRDefault="00710AAC" w:rsidP="00710AAC">
      <w:pPr>
        <w:jc w:val="both"/>
        <w:rPr>
          <w:rFonts w:cs="Times New Roman"/>
        </w:rPr>
      </w:pPr>
      <w:r w:rsidRPr="00957F01">
        <w:rPr>
          <w:rFonts w:cs="Times New Roman"/>
        </w:rPr>
        <w:tab/>
        <w:t xml:space="preserve">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957F01">
        <w:rPr>
          <w:rFonts w:cs="Times New Roman"/>
        </w:rPr>
        <w:t>в</w:t>
      </w:r>
      <w:r w:rsidRPr="00957F01">
        <w:rPr>
          <w:rFonts w:cs="Times New Roman"/>
        </w:rPr>
        <w:t>ъзложителя адрес преди изтичане на срока за подаване на офертите. Рискът от забава или загубване на офертата е за участника.</w:t>
      </w:r>
    </w:p>
    <w:p w:rsidR="00710AAC" w:rsidRPr="00957F01" w:rsidRDefault="00710AAC" w:rsidP="00710AAC">
      <w:pPr>
        <w:jc w:val="both"/>
        <w:rPr>
          <w:rFonts w:cs="Times New Roman"/>
        </w:rPr>
      </w:pPr>
      <w:r w:rsidRPr="00957F01">
        <w:rPr>
          <w:rFonts w:cs="Times New Roman"/>
        </w:rPr>
        <w:tab/>
        <w:t>7.</w:t>
      </w:r>
      <w:r w:rsidR="00F02272" w:rsidRPr="00957F01">
        <w:rPr>
          <w:rFonts w:cs="Times New Roman"/>
        </w:rPr>
        <w:t xml:space="preserve"> </w:t>
      </w:r>
      <w:r w:rsidRPr="00957F01">
        <w:rPr>
          <w:rFonts w:cs="Times New Roman"/>
        </w:rPr>
        <w:t xml:space="preserve">Оферта, получена от Възложителя след посочения </w:t>
      </w:r>
      <w:r w:rsidR="00957F01" w:rsidRPr="00957F01">
        <w:rPr>
          <w:rFonts w:cs="Times New Roman"/>
        </w:rPr>
        <w:t xml:space="preserve">в обявата </w:t>
      </w:r>
      <w:r w:rsidRPr="00957F01">
        <w:rPr>
          <w:rFonts w:cs="Times New Roman"/>
        </w:rPr>
        <w:t>срок, се връща на участника и това се отбелязва в регистъра на Възложителя.</w:t>
      </w:r>
    </w:p>
    <w:p w:rsidR="00710AAC" w:rsidRPr="00957F01" w:rsidRDefault="00710AAC" w:rsidP="00710AAC">
      <w:pPr>
        <w:jc w:val="both"/>
        <w:rPr>
          <w:rFonts w:cs="Times New Roman"/>
        </w:rPr>
      </w:pPr>
      <w:r w:rsidRPr="00957F01">
        <w:rPr>
          <w:rFonts w:cs="Times New Roman"/>
        </w:rPr>
        <w:tab/>
        <w:t>8. Офертата се п</w:t>
      </w:r>
      <w:r w:rsidR="00957F01" w:rsidRPr="00957F01">
        <w:rPr>
          <w:rFonts w:cs="Times New Roman"/>
        </w:rPr>
        <w:t>редставя в запечатана непрозрач</w:t>
      </w:r>
      <w:r w:rsidRPr="00957F01">
        <w:rPr>
          <w:rFonts w:cs="Times New Roman"/>
        </w:rPr>
        <w:t xml:space="preserve">на опаковка от участника или от упълномощен от него представител </w:t>
      </w:r>
      <w:r w:rsidR="00957F01">
        <w:rPr>
          <w:rFonts w:cs="Times New Roman"/>
        </w:rPr>
        <w:t>лично или чрез пощенска или друга куриерска услуга</w:t>
      </w:r>
      <w:r w:rsidRPr="00957F01">
        <w:rPr>
          <w:rFonts w:cs="Times New Roman"/>
        </w:rPr>
        <w:t xml:space="preserve"> с препоръчан</w:t>
      </w:r>
      <w:r w:rsidR="00957F01">
        <w:rPr>
          <w:rFonts w:cs="Times New Roman"/>
        </w:rPr>
        <w:t>а</w:t>
      </w:r>
      <w:r w:rsidRPr="00957F01">
        <w:rPr>
          <w:rFonts w:cs="Times New Roman"/>
        </w:rPr>
        <w:t xml:space="preserve"> </w:t>
      </w:r>
      <w:r w:rsidR="00957F01">
        <w:rPr>
          <w:rFonts w:cs="Times New Roman"/>
        </w:rPr>
        <w:t>пратка</w:t>
      </w:r>
      <w:r w:rsidRPr="00957F01">
        <w:rPr>
          <w:rFonts w:cs="Times New Roman"/>
        </w:rPr>
        <w:t xml:space="preserve"> с обратна разписка</w:t>
      </w:r>
      <w:r w:rsidR="0090595B">
        <w:rPr>
          <w:rFonts w:cs="Times New Roman"/>
        </w:rPr>
        <w:t>, на адреса, посочен от възложителя</w:t>
      </w:r>
      <w:r w:rsidRPr="00957F01">
        <w:rPr>
          <w:rFonts w:cs="Times New Roman"/>
        </w:rPr>
        <w:t xml:space="preserve">. Не се приема оферта, която е представена </w:t>
      </w:r>
      <w:r w:rsidR="004948F3">
        <w:rPr>
          <w:rFonts w:cs="Times New Roman"/>
        </w:rPr>
        <w:t xml:space="preserve">след изтичане на крайния срок за получаване или е </w:t>
      </w:r>
      <w:r w:rsidRPr="00957F01">
        <w:rPr>
          <w:rFonts w:cs="Times New Roman"/>
        </w:rPr>
        <w:t>в прозрачна, незапечатана</w:t>
      </w:r>
      <w:r w:rsidR="004948F3">
        <w:rPr>
          <w:rFonts w:cs="Times New Roman"/>
        </w:rPr>
        <w:t xml:space="preserve"> или с нарушена цялост опаковка, като</w:t>
      </w:r>
      <w:r w:rsidRPr="00957F01">
        <w:rPr>
          <w:rFonts w:cs="Times New Roman"/>
        </w:rPr>
        <w:t xml:space="preserve"> това се отбелязва в регистъра на Възложителя.</w:t>
      </w:r>
    </w:p>
    <w:p w:rsidR="00710AAC" w:rsidRPr="00957F01" w:rsidRDefault="00710AAC" w:rsidP="00710AAC">
      <w:pPr>
        <w:jc w:val="both"/>
        <w:rPr>
          <w:rFonts w:cs="Times New Roman"/>
        </w:rPr>
      </w:pPr>
      <w:r w:rsidRPr="00957F01">
        <w:rPr>
          <w:rFonts w:cs="Times New Roman"/>
        </w:rPr>
        <w:tab/>
        <w:t xml:space="preserve">9. Върху опаковката участникът записва “Оферта”, посочват се наименованието на поръчката, </w:t>
      </w:r>
      <w:r w:rsidR="004948F3">
        <w:rPr>
          <w:rFonts w:cs="Times New Roman"/>
        </w:rPr>
        <w:t xml:space="preserve">а когато е приложимо и обособените позиции, за които се подават документите, </w:t>
      </w:r>
      <w:r w:rsidRPr="00957F01">
        <w:rPr>
          <w:rFonts w:cs="Times New Roman"/>
        </w:rPr>
        <w:t xml:space="preserve">наименованието на участника, </w:t>
      </w:r>
      <w:r w:rsidR="00E35270">
        <w:rPr>
          <w:rFonts w:cs="Times New Roman"/>
        </w:rPr>
        <w:t xml:space="preserve">включително участниците в обединението, когато е приложимо, </w:t>
      </w:r>
      <w:r w:rsidRPr="00957F01">
        <w:rPr>
          <w:rFonts w:cs="Times New Roman"/>
        </w:rPr>
        <w:t xml:space="preserve">адрес и лице за кореспонденция, телефон и по възможност факс и електронен адрес. </w:t>
      </w:r>
    </w:p>
    <w:p w:rsidR="00710AAC" w:rsidRPr="00957F01" w:rsidRDefault="00710AAC" w:rsidP="00710AAC">
      <w:pPr>
        <w:jc w:val="both"/>
        <w:rPr>
          <w:rFonts w:cs="Times New Roman"/>
        </w:rPr>
      </w:pPr>
      <w:r w:rsidRPr="00957F01">
        <w:rPr>
          <w:rFonts w:cs="Times New Roman"/>
        </w:rPr>
        <w:tab/>
        <w:t>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rsidR="00897BEE" w:rsidRPr="00957F01" w:rsidRDefault="00710AAC" w:rsidP="00710AAC">
      <w:pPr>
        <w:jc w:val="both"/>
        <w:rPr>
          <w:rFonts w:cs="Times New Roman"/>
        </w:rPr>
      </w:pPr>
      <w:r w:rsidRPr="00957F01">
        <w:rPr>
          <w:rFonts w:cs="Times New Roman"/>
        </w:rPr>
        <w:tab/>
        <w:t>11.</w:t>
      </w:r>
      <w:r w:rsidR="006E3D37" w:rsidRPr="00957F01">
        <w:rPr>
          <w:rFonts w:cs="Times New Roman"/>
        </w:rPr>
        <w:t xml:space="preserve"> </w:t>
      </w:r>
      <w:r w:rsidR="00DB211E" w:rsidRPr="003413B2">
        <w:rPr>
          <w:rFonts w:eastAsia="Times New Roman" w:cs="Times New Roman"/>
          <w:lang w:eastAsia="ar-SA"/>
        </w:rPr>
        <w:t>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подпис на лицето/та, представляващо/и участника или упълномощено лице, изписване на името му (име и фамилия) и печат (при наличие на такъв).</w:t>
      </w:r>
    </w:p>
    <w:p w:rsidR="00710AAC" w:rsidRPr="00957F01" w:rsidRDefault="00710AAC" w:rsidP="00710AAC">
      <w:pPr>
        <w:jc w:val="both"/>
        <w:rPr>
          <w:rFonts w:cs="Times New Roman"/>
        </w:rPr>
      </w:pPr>
      <w:r w:rsidRPr="00957F01">
        <w:rPr>
          <w:rFonts w:cs="Times New Roman"/>
        </w:rPr>
        <w:tab/>
        <w:t>12.</w:t>
      </w:r>
      <w:r w:rsidR="007C4F86" w:rsidRPr="00957F01">
        <w:rPr>
          <w:rFonts w:cs="Times New Roman"/>
        </w:rPr>
        <w:t xml:space="preserve"> Условията по с</w:t>
      </w:r>
      <w:r w:rsidRPr="00957F01">
        <w:rPr>
          <w:rFonts w:cs="Times New Roman"/>
        </w:rPr>
        <w:t xml:space="preserve">ъдържащите се в настоящата документация образци на техническо и ценово предложение са задължителни за участниците. </w:t>
      </w:r>
    </w:p>
    <w:p w:rsidR="00710AAC" w:rsidRPr="00957F01" w:rsidRDefault="00710AAC" w:rsidP="00710AAC">
      <w:pPr>
        <w:ind w:firstLine="720"/>
        <w:jc w:val="both"/>
        <w:rPr>
          <w:rFonts w:cs="Times New Roman"/>
        </w:rPr>
      </w:pPr>
      <w:r w:rsidRPr="00957F01">
        <w:rPr>
          <w:rFonts w:cs="Times New Roman"/>
        </w:rPr>
        <w:t>13.</w:t>
      </w:r>
      <w:r w:rsidR="006E3D37" w:rsidRPr="00957F01">
        <w:rPr>
          <w:rFonts w:cs="Times New Roman"/>
        </w:rPr>
        <w:t xml:space="preserve"> </w:t>
      </w:r>
      <w:r w:rsidRPr="00957F01">
        <w:rPr>
          <w:rFonts w:cs="Times New Roman"/>
        </w:rPr>
        <w:t>Срокът на валидност на офертите</w:t>
      </w:r>
      <w:r w:rsidR="00B61201" w:rsidRPr="00205B15">
        <w:rPr>
          <w:rFonts w:cs="Times New Roman"/>
        </w:rPr>
        <w:t>:</w:t>
      </w:r>
      <w:r w:rsidRPr="00205B15">
        <w:rPr>
          <w:rFonts w:cs="Times New Roman"/>
        </w:rPr>
        <w:t xml:space="preserve"> </w:t>
      </w:r>
      <w:r w:rsidR="00DB211E" w:rsidRPr="00205B15">
        <w:rPr>
          <w:rFonts w:cs="Times New Roman"/>
          <w:lang w:val="en-US"/>
        </w:rPr>
        <w:t>31</w:t>
      </w:r>
      <w:r w:rsidR="00B61201" w:rsidRPr="00205B15">
        <w:rPr>
          <w:rFonts w:cs="Times New Roman"/>
        </w:rPr>
        <w:t>.05.201</w:t>
      </w:r>
      <w:r w:rsidR="00DB211E" w:rsidRPr="00205B15">
        <w:rPr>
          <w:rFonts w:cs="Times New Roman"/>
          <w:lang w:val="en-US"/>
        </w:rPr>
        <w:t>9</w:t>
      </w:r>
      <w:r w:rsidR="00B61201" w:rsidRPr="00205B15">
        <w:rPr>
          <w:rFonts w:cs="Times New Roman"/>
        </w:rPr>
        <w:t xml:space="preserve"> г.</w:t>
      </w:r>
    </w:p>
    <w:p w:rsidR="00710AAC" w:rsidRPr="00957F01" w:rsidRDefault="00710AAC" w:rsidP="00710AAC">
      <w:pPr>
        <w:jc w:val="both"/>
        <w:rPr>
          <w:rFonts w:cs="Times New Roman"/>
        </w:rPr>
      </w:pPr>
      <w:r w:rsidRPr="00957F01">
        <w:rPr>
          <w:rFonts w:cs="Times New Roman"/>
        </w:rPr>
        <w:tab/>
        <w:t>1</w:t>
      </w:r>
      <w:r w:rsidR="00DB211E">
        <w:rPr>
          <w:rFonts w:cs="Times New Roman"/>
          <w:lang w:val="en-US"/>
        </w:rPr>
        <w:t>4</w:t>
      </w:r>
      <w:r w:rsidRPr="00957F01">
        <w:rPr>
          <w:rFonts w:cs="Times New Roman"/>
        </w:rPr>
        <w:t>.</w:t>
      </w:r>
      <w:r w:rsidR="006E3D37" w:rsidRPr="00957F01">
        <w:rPr>
          <w:rFonts w:cs="Times New Roman"/>
        </w:rPr>
        <w:t xml:space="preserve"> </w:t>
      </w:r>
      <w:r w:rsidRPr="00957F01">
        <w:rPr>
          <w:rFonts w:cs="Times New Roman"/>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710AAC" w:rsidRPr="00957F01" w:rsidRDefault="00710AAC" w:rsidP="00710AAC">
      <w:pPr>
        <w:numPr>
          <w:ilvl w:val="0"/>
          <w:numId w:val="2"/>
        </w:numPr>
        <w:jc w:val="both"/>
        <w:rPr>
          <w:rFonts w:cs="Times New Roman"/>
        </w:rPr>
      </w:pPr>
      <w:r w:rsidRPr="00957F01">
        <w:rPr>
          <w:rFonts w:cs="Times New Roman"/>
        </w:rPr>
        <w:t>лично – срещу подпис;</w:t>
      </w:r>
    </w:p>
    <w:p w:rsidR="00710AAC" w:rsidRPr="00957F01" w:rsidRDefault="00710AAC" w:rsidP="00710AAC">
      <w:pPr>
        <w:numPr>
          <w:ilvl w:val="0"/>
          <w:numId w:val="2"/>
        </w:numPr>
        <w:jc w:val="both"/>
        <w:rPr>
          <w:rFonts w:cs="Times New Roman"/>
        </w:rPr>
      </w:pPr>
      <w:r w:rsidRPr="00957F01">
        <w:rPr>
          <w:rFonts w:cs="Times New Roman"/>
        </w:rPr>
        <w:t>по пощата –  чрез препоръчано писмо с обратна разписка, изпратено на посочения от участника адрес;</w:t>
      </w:r>
    </w:p>
    <w:p w:rsidR="00710AAC" w:rsidRPr="00957F01" w:rsidRDefault="00710AAC" w:rsidP="00710AAC">
      <w:pPr>
        <w:numPr>
          <w:ilvl w:val="0"/>
          <w:numId w:val="2"/>
        </w:numPr>
        <w:jc w:val="both"/>
        <w:rPr>
          <w:rFonts w:cs="Times New Roman"/>
        </w:rPr>
      </w:pPr>
      <w:r w:rsidRPr="00957F01">
        <w:rPr>
          <w:rFonts w:cs="Times New Roman"/>
        </w:rPr>
        <w:t>чрез куриерска служба;</w:t>
      </w:r>
    </w:p>
    <w:p w:rsidR="00710AAC" w:rsidRPr="00957F01" w:rsidRDefault="00710AAC" w:rsidP="00710AAC">
      <w:pPr>
        <w:numPr>
          <w:ilvl w:val="0"/>
          <w:numId w:val="2"/>
        </w:numPr>
        <w:jc w:val="both"/>
        <w:rPr>
          <w:rFonts w:cs="Times New Roman"/>
        </w:rPr>
      </w:pPr>
      <w:r w:rsidRPr="00957F01">
        <w:rPr>
          <w:rFonts w:cs="Times New Roman"/>
        </w:rPr>
        <w:t>по факс;</w:t>
      </w:r>
    </w:p>
    <w:p w:rsidR="00710AAC" w:rsidRPr="00957F01" w:rsidRDefault="00710AAC" w:rsidP="00710AAC">
      <w:pPr>
        <w:numPr>
          <w:ilvl w:val="0"/>
          <w:numId w:val="2"/>
        </w:numPr>
        <w:jc w:val="both"/>
        <w:rPr>
          <w:rFonts w:cs="Times New Roman"/>
        </w:rPr>
      </w:pPr>
      <w:r w:rsidRPr="00957F01">
        <w:rPr>
          <w:rFonts w:cs="Times New Roman"/>
        </w:rPr>
        <w:lastRenderedPageBreak/>
        <w:t xml:space="preserve">по електронен път при условията и по реда на Закона за електронния документ и </w:t>
      </w:r>
      <w:r w:rsidR="00DB211E" w:rsidRPr="003413B2">
        <w:rPr>
          <w:rFonts w:eastAsia="Times New Roman" w:cs="Times New Roman"/>
          <w:lang w:eastAsia="ar-SA"/>
        </w:rPr>
        <w:t>електронните удостоверителни услуги;</w:t>
      </w:r>
      <w:r w:rsidRPr="00957F01">
        <w:rPr>
          <w:rFonts w:cs="Times New Roman"/>
        </w:rPr>
        <w:t xml:space="preserve"> </w:t>
      </w:r>
    </w:p>
    <w:p w:rsidR="00710AAC" w:rsidRPr="00957F01" w:rsidRDefault="00710AAC" w:rsidP="00710AAC">
      <w:pPr>
        <w:numPr>
          <w:ilvl w:val="0"/>
          <w:numId w:val="2"/>
        </w:numPr>
        <w:jc w:val="both"/>
        <w:rPr>
          <w:rFonts w:cs="Times New Roman"/>
        </w:rPr>
      </w:pPr>
      <w:r w:rsidRPr="00957F01">
        <w:rPr>
          <w:rFonts w:cs="Times New Roman"/>
        </w:rPr>
        <w:t>чрез комбинация от тези средства.</w:t>
      </w:r>
    </w:p>
    <w:p w:rsidR="00710AAC" w:rsidRPr="00957F01" w:rsidRDefault="00710AAC" w:rsidP="00710AAC">
      <w:pPr>
        <w:pStyle w:val="Heading4"/>
        <w:numPr>
          <w:ilvl w:val="0"/>
          <w:numId w:val="0"/>
        </w:numPr>
        <w:spacing w:before="0" w:after="0"/>
        <w:jc w:val="center"/>
        <w:rPr>
          <w:rFonts w:ascii="Times New Roman" w:eastAsia="Times New Roman" w:hAnsi="Times New Roman" w:cs="Times New Roman"/>
          <w:szCs w:val="24"/>
        </w:rPr>
      </w:pPr>
    </w:p>
    <w:p w:rsidR="00710AAC" w:rsidRPr="00957F01" w:rsidRDefault="00710AAC" w:rsidP="00710AAC">
      <w:pPr>
        <w:pStyle w:val="Heading5"/>
        <w:numPr>
          <w:ilvl w:val="0"/>
          <w:numId w:val="0"/>
        </w:numPr>
        <w:spacing w:before="0" w:after="0"/>
        <w:jc w:val="center"/>
        <w:rPr>
          <w:rFonts w:ascii="Times New Roman" w:eastAsia="Times New Roman" w:hAnsi="Times New Roman" w:cs="Times New Roman"/>
          <w:i w:val="0"/>
          <w:iCs w:val="0"/>
          <w:sz w:val="24"/>
          <w:szCs w:val="24"/>
        </w:rPr>
      </w:pPr>
    </w:p>
    <w:p w:rsidR="00710AAC" w:rsidRPr="00957F01" w:rsidRDefault="00710AAC" w:rsidP="00710AAC">
      <w:pPr>
        <w:pStyle w:val="Heading5"/>
        <w:numPr>
          <w:ilvl w:val="0"/>
          <w:numId w:val="0"/>
        </w:numPr>
        <w:spacing w:before="0" w:after="0"/>
        <w:jc w:val="center"/>
        <w:rPr>
          <w:rFonts w:ascii="Times New Roman" w:hAnsi="Times New Roman" w:cs="Times New Roman"/>
          <w:sz w:val="24"/>
        </w:rPr>
      </w:pPr>
      <w:r w:rsidRPr="00957F01">
        <w:rPr>
          <w:rFonts w:ascii="Times New Roman" w:eastAsia="Times New Roman" w:hAnsi="Times New Roman" w:cs="Times New Roman"/>
          <w:i w:val="0"/>
          <w:iCs w:val="0"/>
          <w:caps/>
          <w:sz w:val="24"/>
          <w:szCs w:val="24"/>
        </w:rPr>
        <w:t xml:space="preserve">Раздел </w:t>
      </w:r>
      <w:r w:rsidR="009758AF" w:rsidRPr="00957F01">
        <w:rPr>
          <w:rFonts w:ascii="Times New Roman" w:eastAsia="Times New Roman" w:hAnsi="Times New Roman" w:cs="Times New Roman"/>
          <w:i w:val="0"/>
          <w:iCs w:val="0"/>
          <w:caps/>
          <w:sz w:val="24"/>
          <w:szCs w:val="24"/>
        </w:rPr>
        <w:t>I</w:t>
      </w:r>
      <w:r w:rsidR="009640A7" w:rsidRPr="00957F01">
        <w:rPr>
          <w:rFonts w:ascii="Times New Roman" w:eastAsia="Times New Roman" w:hAnsi="Times New Roman" w:cs="Times New Roman"/>
          <w:i w:val="0"/>
          <w:iCs w:val="0"/>
          <w:sz w:val="24"/>
          <w:szCs w:val="24"/>
        </w:rPr>
        <w:t>ІІ</w:t>
      </w:r>
      <w:r w:rsidRPr="00957F01">
        <w:rPr>
          <w:rFonts w:ascii="Times New Roman" w:eastAsia="Times New Roman" w:hAnsi="Times New Roman" w:cs="Times New Roman"/>
          <w:i w:val="0"/>
          <w:iCs w:val="0"/>
          <w:sz w:val="24"/>
          <w:szCs w:val="24"/>
        </w:rPr>
        <w:t>. НЕОБХОДИМИ ДОКУМЕНТИ</w:t>
      </w:r>
    </w:p>
    <w:p w:rsidR="00710AAC" w:rsidRPr="00957F01" w:rsidRDefault="00710AAC" w:rsidP="00710AAC">
      <w:pPr>
        <w:jc w:val="center"/>
        <w:rPr>
          <w:rFonts w:cs="Times New Roman"/>
        </w:rPr>
      </w:pPr>
    </w:p>
    <w:p w:rsidR="00710AAC" w:rsidRPr="00957F01" w:rsidRDefault="00710AAC" w:rsidP="00710AAC">
      <w:pPr>
        <w:rPr>
          <w:rFonts w:cs="Times New Roman"/>
          <w:b/>
        </w:rPr>
      </w:pPr>
      <w:r w:rsidRPr="00957F01">
        <w:rPr>
          <w:rFonts w:cs="Times New Roman"/>
          <w:b/>
        </w:rPr>
        <w:t xml:space="preserve">В опаковката с офертата трябва да се съдържат следните документи: </w:t>
      </w:r>
    </w:p>
    <w:p w:rsidR="00710AAC" w:rsidRPr="00957F01" w:rsidRDefault="00710AAC" w:rsidP="00710AAC">
      <w:pPr>
        <w:rPr>
          <w:rFonts w:cs="Times New Roman"/>
        </w:rPr>
      </w:pPr>
    </w:p>
    <w:p w:rsidR="009640A7" w:rsidRPr="00957F01" w:rsidRDefault="009640A7" w:rsidP="00710AAC">
      <w:pPr>
        <w:numPr>
          <w:ilvl w:val="0"/>
          <w:numId w:val="3"/>
        </w:numPr>
        <w:jc w:val="both"/>
        <w:rPr>
          <w:rFonts w:cs="Times New Roman"/>
        </w:rPr>
      </w:pPr>
      <w:r w:rsidRPr="00957F01">
        <w:rPr>
          <w:rFonts w:cs="Times New Roman"/>
          <w:b/>
        </w:rPr>
        <w:t>Списък</w:t>
      </w:r>
      <w:r w:rsidRPr="00957F01">
        <w:rPr>
          <w:rFonts w:cs="Times New Roman"/>
        </w:rPr>
        <w:t xml:space="preserve"> на документите и информ</w:t>
      </w:r>
      <w:r w:rsidR="00115A7C" w:rsidRPr="00957F01">
        <w:rPr>
          <w:rFonts w:cs="Times New Roman"/>
        </w:rPr>
        <w:t>ацията, съдържащи се в офертата;</w:t>
      </w:r>
    </w:p>
    <w:p w:rsidR="00710AAC" w:rsidRDefault="00DB211E" w:rsidP="00710AAC">
      <w:pPr>
        <w:numPr>
          <w:ilvl w:val="0"/>
          <w:numId w:val="3"/>
        </w:numPr>
        <w:jc w:val="both"/>
        <w:rPr>
          <w:rFonts w:cs="Times New Roman"/>
        </w:rPr>
      </w:pPr>
      <w:r>
        <w:rPr>
          <w:rFonts w:cs="Times New Roman"/>
          <w:b/>
        </w:rPr>
        <w:t>Заявление за участие</w:t>
      </w:r>
      <w:r w:rsidR="0031569E">
        <w:rPr>
          <w:rFonts w:cs="Times New Roman"/>
        </w:rPr>
        <w:t xml:space="preserve"> </w:t>
      </w:r>
      <w:r w:rsidR="00115A7C" w:rsidRPr="00957F01">
        <w:rPr>
          <w:rFonts w:cs="Times New Roman"/>
        </w:rPr>
        <w:t>–</w:t>
      </w:r>
      <w:r w:rsidR="00F62DF0" w:rsidRPr="00957F01">
        <w:rPr>
          <w:rFonts w:cs="Times New Roman"/>
        </w:rPr>
        <w:t xml:space="preserve"> </w:t>
      </w:r>
      <w:r w:rsidR="00115A7C" w:rsidRPr="00957F01">
        <w:rPr>
          <w:rFonts w:cs="Times New Roman"/>
        </w:rPr>
        <w:t>образец</w:t>
      </w:r>
      <w:r w:rsidR="00710AAC" w:rsidRPr="00957F01">
        <w:rPr>
          <w:rFonts w:cs="Times New Roman"/>
        </w:rPr>
        <w:t>;</w:t>
      </w:r>
    </w:p>
    <w:p w:rsidR="00DB211E" w:rsidRPr="00DB211E" w:rsidRDefault="00DB211E" w:rsidP="00DB211E">
      <w:pPr>
        <w:spacing w:after="120"/>
        <w:ind w:left="360"/>
        <w:jc w:val="both"/>
        <w:rPr>
          <w:rFonts w:eastAsia="Times New Roman" w:cs="Tahoma"/>
          <w:lang w:eastAsia="ar-SA"/>
        </w:rPr>
      </w:pPr>
      <w:r w:rsidRPr="00DB211E">
        <w:rPr>
          <w:rFonts w:eastAsia="Times New Roman" w:cs="Times New Roman"/>
          <w:lang w:eastAsia="ar-SA"/>
        </w:rPr>
        <w:t>Заявлението трябва да съдържа и д</w:t>
      </w:r>
      <w:r w:rsidRPr="00DB211E">
        <w:rPr>
          <w:rFonts w:eastAsia="Times New Roman" w:cs="Tahoma"/>
          <w:lang w:eastAsia="ar-SA"/>
        </w:rPr>
        <w:t>анни за лицето, което прави предложението, както следва:</w:t>
      </w:r>
    </w:p>
    <w:p w:rsidR="00DB211E" w:rsidRPr="00DB211E" w:rsidRDefault="00DB211E" w:rsidP="00DB211E">
      <w:pPr>
        <w:numPr>
          <w:ilvl w:val="0"/>
          <w:numId w:val="10"/>
        </w:numPr>
        <w:ind w:left="426" w:hanging="426"/>
        <w:contextualSpacing/>
        <w:jc w:val="both"/>
        <w:rPr>
          <w:rFonts w:eastAsia="Calibri" w:cs="Times New Roman"/>
        </w:rPr>
      </w:pPr>
      <w:r w:rsidRPr="00DB211E">
        <w:rPr>
          <w:rFonts w:eastAsia="Calibri" w:cs="Times New Roman"/>
        </w:rPr>
        <w:t xml:space="preserve">При участници/членове на обединение/подизпълнители – юридически лица се посочва:  </w:t>
      </w:r>
    </w:p>
    <w:p w:rsidR="00DB211E" w:rsidRPr="00DB211E" w:rsidRDefault="00DB211E" w:rsidP="00DB211E">
      <w:pPr>
        <w:ind w:left="360"/>
        <w:jc w:val="both"/>
        <w:rPr>
          <w:rFonts w:eastAsia="Calibri" w:cs="Times New Roman"/>
        </w:rPr>
      </w:pPr>
      <w:r w:rsidRPr="00DB211E">
        <w:rPr>
          <w:rFonts w:eastAsia="Calibri" w:cs="Times New Roman"/>
        </w:rPr>
        <w:t>-</w:t>
      </w:r>
      <w:r w:rsidRPr="00DB211E">
        <w:rPr>
          <w:rFonts w:eastAsia="Calibri" w:cs="Times New Roman"/>
        </w:rPr>
        <w:tab/>
        <w:t>наименование;</w:t>
      </w:r>
    </w:p>
    <w:p w:rsidR="00DB211E" w:rsidRPr="00DB211E" w:rsidRDefault="00DB211E" w:rsidP="00DB211E">
      <w:pPr>
        <w:ind w:left="360"/>
        <w:jc w:val="both"/>
        <w:rPr>
          <w:rFonts w:eastAsia="Calibri" w:cs="Times New Roman"/>
        </w:rPr>
      </w:pPr>
      <w:r w:rsidRPr="00DB211E">
        <w:rPr>
          <w:rFonts w:eastAsia="Calibri" w:cs="Times New Roman"/>
          <w:lang w:val="en-US"/>
        </w:rPr>
        <w:t xml:space="preserve">- </w:t>
      </w:r>
      <w:r w:rsidRPr="00DB211E">
        <w:rPr>
          <w:rFonts w:eastAsia="Calibri" w:cs="Times New Roman"/>
        </w:rPr>
        <w:t>единен идентификационен код (ЕИК), съгласно чл. 23 от Закона за търговския регистър и регистъра на юридическите лица с нестопанска цел, уникален единен идентификационен код – код по БУЛСТАТ, съгласно чл. 4 от Закона за регистър БУЛСТАТ или друга идентифицираща информация в съответствие със законодателството на държавата, в която лицето е установено.</w:t>
      </w:r>
    </w:p>
    <w:p w:rsidR="00DB211E" w:rsidRPr="00DB211E" w:rsidRDefault="00DB211E" w:rsidP="00DB211E">
      <w:pPr>
        <w:ind w:left="360"/>
        <w:jc w:val="both"/>
        <w:rPr>
          <w:rFonts w:eastAsia="Calibri" w:cs="Times New Roman"/>
        </w:rPr>
      </w:pPr>
      <w:r w:rsidRPr="00DB211E">
        <w:rPr>
          <w:rFonts w:eastAsia="Calibri" w:cs="Times New Roman"/>
        </w:rPr>
        <w:t>-</w:t>
      </w:r>
      <w:r w:rsidRPr="00DB211E">
        <w:rPr>
          <w:rFonts w:eastAsia="Calibri" w:cs="Times New Roman"/>
        </w:rPr>
        <w:tab/>
        <w:t>идентификационен номер по Закона за данък върху добавената стойност (ако е приложимо);</w:t>
      </w:r>
    </w:p>
    <w:p w:rsidR="00DB211E" w:rsidRPr="00DB211E" w:rsidRDefault="00DB211E" w:rsidP="00DB211E">
      <w:pPr>
        <w:ind w:left="360"/>
        <w:jc w:val="both"/>
        <w:rPr>
          <w:rFonts w:eastAsia="Calibri" w:cs="Times New Roman"/>
        </w:rPr>
      </w:pPr>
      <w:r w:rsidRPr="00DB211E">
        <w:rPr>
          <w:rFonts w:eastAsia="Calibri" w:cs="Times New Roman"/>
        </w:rPr>
        <w:t>В случай, че от публични регистри или от документите в офертата не се съдържа информацията изброена по-долу, то тя се посочва от участника към офертата:</w:t>
      </w:r>
    </w:p>
    <w:p w:rsidR="00DB211E" w:rsidRPr="00DB211E" w:rsidRDefault="00DB211E" w:rsidP="00DB211E">
      <w:pPr>
        <w:ind w:left="360"/>
        <w:jc w:val="both"/>
        <w:rPr>
          <w:rFonts w:eastAsia="Calibri" w:cs="Times New Roman"/>
        </w:rPr>
      </w:pPr>
    </w:p>
    <w:p w:rsidR="00DB211E" w:rsidRPr="00DB211E" w:rsidRDefault="00DB211E" w:rsidP="00323A56">
      <w:pPr>
        <w:numPr>
          <w:ilvl w:val="0"/>
          <w:numId w:val="37"/>
        </w:numPr>
        <w:contextualSpacing/>
        <w:jc w:val="both"/>
        <w:rPr>
          <w:rFonts w:eastAsia="Calibri" w:cs="Times New Roman"/>
        </w:rPr>
      </w:pPr>
      <w:r w:rsidRPr="00DB211E">
        <w:rPr>
          <w:rFonts w:eastAsia="Calibri" w:cs="Times New Roman"/>
        </w:rPr>
        <w:t>правноорганизационната форма;</w:t>
      </w:r>
    </w:p>
    <w:p w:rsidR="00DB211E" w:rsidRPr="00DB211E" w:rsidRDefault="00DB211E" w:rsidP="00323A56">
      <w:pPr>
        <w:numPr>
          <w:ilvl w:val="0"/>
          <w:numId w:val="37"/>
        </w:numPr>
        <w:contextualSpacing/>
        <w:jc w:val="both"/>
        <w:rPr>
          <w:rFonts w:eastAsia="Calibri" w:cs="Times New Roman"/>
        </w:rPr>
      </w:pPr>
      <w:r w:rsidRPr="00DB211E">
        <w:rPr>
          <w:rFonts w:eastAsia="Calibri" w:cs="Times New Roman"/>
        </w:rPr>
        <w:t>контролните органи, органите на управление и представителство;</w:t>
      </w:r>
    </w:p>
    <w:p w:rsidR="00DB211E" w:rsidRPr="00DB211E" w:rsidRDefault="00DB211E" w:rsidP="00323A56">
      <w:pPr>
        <w:numPr>
          <w:ilvl w:val="0"/>
          <w:numId w:val="37"/>
        </w:numPr>
        <w:contextualSpacing/>
        <w:jc w:val="both"/>
        <w:rPr>
          <w:rFonts w:eastAsia="Calibri" w:cs="Times New Roman"/>
        </w:rPr>
      </w:pPr>
      <w:r w:rsidRPr="00DB211E">
        <w:rPr>
          <w:rFonts w:eastAsia="Calibri" w:cs="Times New Roman"/>
        </w:rPr>
        <w:t>вида и състава на колективния орган на управление;</w:t>
      </w:r>
    </w:p>
    <w:p w:rsidR="00DB211E" w:rsidRPr="00DB211E" w:rsidRDefault="00DB211E" w:rsidP="00323A56">
      <w:pPr>
        <w:numPr>
          <w:ilvl w:val="0"/>
          <w:numId w:val="37"/>
        </w:numPr>
        <w:contextualSpacing/>
        <w:jc w:val="both"/>
        <w:rPr>
          <w:rFonts w:eastAsia="Calibri" w:cs="Times New Roman"/>
        </w:rPr>
      </w:pPr>
      <w:r w:rsidRPr="00DB211E">
        <w:rPr>
          <w:rFonts w:eastAsia="Calibri" w:cs="Times New Roman"/>
        </w:rPr>
        <w:t>седалището;</w:t>
      </w:r>
    </w:p>
    <w:p w:rsidR="00DB211E" w:rsidRPr="00DB211E" w:rsidRDefault="00DB211E" w:rsidP="00323A56">
      <w:pPr>
        <w:numPr>
          <w:ilvl w:val="0"/>
          <w:numId w:val="37"/>
        </w:numPr>
        <w:contextualSpacing/>
        <w:jc w:val="both"/>
        <w:rPr>
          <w:rFonts w:eastAsia="Calibri" w:cs="Times New Roman"/>
        </w:rPr>
      </w:pPr>
      <w:r w:rsidRPr="00DB211E">
        <w:rPr>
          <w:rFonts w:eastAsia="Calibri" w:cs="Times New Roman"/>
        </w:rPr>
        <w:t>адреса на управление;</w:t>
      </w:r>
    </w:p>
    <w:p w:rsidR="00DB211E" w:rsidRPr="00DB211E" w:rsidRDefault="00DB211E" w:rsidP="00323A56">
      <w:pPr>
        <w:numPr>
          <w:ilvl w:val="0"/>
          <w:numId w:val="37"/>
        </w:numPr>
        <w:contextualSpacing/>
        <w:jc w:val="both"/>
        <w:rPr>
          <w:rFonts w:eastAsia="Calibri" w:cs="Times New Roman"/>
        </w:rPr>
      </w:pPr>
      <w:r w:rsidRPr="00DB211E">
        <w:rPr>
          <w:rFonts w:eastAsia="Calibri" w:cs="Times New Roman"/>
        </w:rPr>
        <w:t>адрес за кореспонденция;</w:t>
      </w:r>
    </w:p>
    <w:p w:rsidR="00DB211E" w:rsidRPr="00DB211E" w:rsidRDefault="00DB211E" w:rsidP="00323A56">
      <w:pPr>
        <w:numPr>
          <w:ilvl w:val="0"/>
          <w:numId w:val="37"/>
        </w:numPr>
        <w:contextualSpacing/>
        <w:jc w:val="both"/>
        <w:rPr>
          <w:rFonts w:eastAsia="Calibri" w:cs="Times New Roman"/>
        </w:rPr>
      </w:pPr>
      <w:r w:rsidRPr="00DB211E">
        <w:rPr>
          <w:rFonts w:eastAsia="Calibri" w:cs="Times New Roman"/>
        </w:rPr>
        <w:t>телефон за връзка;</w:t>
      </w:r>
    </w:p>
    <w:p w:rsidR="00DB211E" w:rsidRPr="00DB211E" w:rsidRDefault="00DB211E" w:rsidP="00323A56">
      <w:pPr>
        <w:numPr>
          <w:ilvl w:val="0"/>
          <w:numId w:val="37"/>
        </w:numPr>
        <w:contextualSpacing/>
        <w:jc w:val="both"/>
        <w:rPr>
          <w:rFonts w:eastAsia="Calibri" w:cs="Times New Roman"/>
        </w:rPr>
      </w:pPr>
      <w:r w:rsidRPr="00DB211E">
        <w:rPr>
          <w:rFonts w:eastAsia="Calibri" w:cs="Times New Roman"/>
        </w:rPr>
        <w:t>електронна поща;</w:t>
      </w:r>
    </w:p>
    <w:p w:rsidR="00DB211E" w:rsidRPr="00DB211E" w:rsidRDefault="00DB211E" w:rsidP="00323A56">
      <w:pPr>
        <w:numPr>
          <w:ilvl w:val="0"/>
          <w:numId w:val="37"/>
        </w:numPr>
        <w:contextualSpacing/>
        <w:jc w:val="both"/>
        <w:rPr>
          <w:rFonts w:eastAsia="Calibri" w:cs="Times New Roman"/>
        </w:rPr>
      </w:pPr>
      <w:r w:rsidRPr="00DB211E">
        <w:rPr>
          <w:rFonts w:eastAsia="Calibri" w:cs="Times New Roman"/>
        </w:rPr>
        <w:t>факс (при възможност);</w:t>
      </w:r>
    </w:p>
    <w:p w:rsidR="00DB211E" w:rsidRPr="00DB211E" w:rsidRDefault="00DB211E" w:rsidP="00323A56">
      <w:pPr>
        <w:numPr>
          <w:ilvl w:val="0"/>
          <w:numId w:val="37"/>
        </w:numPr>
        <w:contextualSpacing/>
        <w:jc w:val="both"/>
        <w:rPr>
          <w:rFonts w:eastAsia="Calibri" w:cs="Times New Roman"/>
        </w:rPr>
      </w:pPr>
      <w:r w:rsidRPr="00DB211E">
        <w:rPr>
          <w:rFonts w:eastAsia="Calibri" w:cs="Times New Roman"/>
        </w:rPr>
        <w:t>лице или лица за контакт.</w:t>
      </w:r>
    </w:p>
    <w:p w:rsidR="00DB211E" w:rsidRPr="00DB211E" w:rsidRDefault="00DB211E" w:rsidP="00DB211E">
      <w:pPr>
        <w:ind w:left="360"/>
        <w:jc w:val="both"/>
        <w:rPr>
          <w:rFonts w:eastAsia="Calibri" w:cs="Times New Roman"/>
        </w:rPr>
      </w:pPr>
    </w:p>
    <w:p w:rsidR="00DB211E" w:rsidRPr="00DB211E" w:rsidRDefault="00DB211E" w:rsidP="00DB211E">
      <w:pPr>
        <w:numPr>
          <w:ilvl w:val="0"/>
          <w:numId w:val="10"/>
        </w:numPr>
        <w:ind w:left="0" w:firstLine="0"/>
        <w:contextualSpacing/>
        <w:jc w:val="both"/>
        <w:rPr>
          <w:rFonts w:eastAsia="Calibri" w:cs="Times New Roman"/>
        </w:rPr>
      </w:pPr>
      <w:r w:rsidRPr="00DB211E">
        <w:rPr>
          <w:rFonts w:eastAsia="Calibri" w:cs="Times New Roman"/>
        </w:rPr>
        <w:t xml:space="preserve">При участници/членове на обединение/подизпълнители – физически лица се посочва:  </w:t>
      </w:r>
    </w:p>
    <w:p w:rsidR="00DB211E" w:rsidRPr="00DB211E" w:rsidRDefault="00DB211E" w:rsidP="00DB211E">
      <w:pPr>
        <w:ind w:left="709" w:hanging="283"/>
        <w:jc w:val="both"/>
        <w:rPr>
          <w:rFonts w:eastAsia="Calibri" w:cs="Times New Roman"/>
        </w:rPr>
      </w:pPr>
      <w:r w:rsidRPr="00DB211E">
        <w:rPr>
          <w:rFonts w:eastAsia="Calibri" w:cs="Times New Roman"/>
        </w:rPr>
        <w:t>-</w:t>
      </w:r>
      <w:r w:rsidRPr="00DB211E">
        <w:rPr>
          <w:rFonts w:eastAsia="Calibri" w:cs="Times New Roman"/>
        </w:rPr>
        <w:tab/>
        <w:t>имената на лицето;</w:t>
      </w:r>
    </w:p>
    <w:p w:rsidR="00DB211E" w:rsidRPr="00DB211E" w:rsidRDefault="00DB211E" w:rsidP="00DB211E">
      <w:pPr>
        <w:ind w:left="709" w:hanging="283"/>
        <w:jc w:val="both"/>
        <w:rPr>
          <w:rFonts w:eastAsia="Calibri" w:cs="Times New Roman"/>
        </w:rPr>
      </w:pPr>
      <w:r w:rsidRPr="00DB211E">
        <w:rPr>
          <w:rFonts w:eastAsia="Calibri" w:cs="Times New Roman"/>
        </w:rPr>
        <w:t>-</w:t>
      </w:r>
      <w:r w:rsidRPr="00DB211E">
        <w:rPr>
          <w:rFonts w:eastAsia="Calibri" w:cs="Times New Roman"/>
        </w:rPr>
        <w:tab/>
        <w:t>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w:t>
      </w:r>
    </w:p>
    <w:p w:rsidR="00DB211E" w:rsidRPr="00DB211E" w:rsidRDefault="00DB211E" w:rsidP="00DB211E">
      <w:pPr>
        <w:ind w:left="709" w:hanging="283"/>
        <w:jc w:val="both"/>
        <w:rPr>
          <w:rFonts w:eastAsia="Calibri" w:cs="Times New Roman"/>
        </w:rPr>
      </w:pPr>
      <w:r w:rsidRPr="00DB211E">
        <w:rPr>
          <w:rFonts w:eastAsia="Calibri" w:cs="Times New Roman"/>
        </w:rPr>
        <w:t>-</w:t>
      </w:r>
      <w:r w:rsidRPr="00DB211E">
        <w:rPr>
          <w:rFonts w:eastAsia="Calibri" w:cs="Times New Roman"/>
        </w:rPr>
        <w:tab/>
        <w:t>всяко гражданство, което лицето притежава;</w:t>
      </w:r>
    </w:p>
    <w:p w:rsidR="00DB211E" w:rsidRPr="00DB211E" w:rsidRDefault="00DB211E" w:rsidP="00DB211E">
      <w:pPr>
        <w:ind w:left="709" w:hanging="283"/>
        <w:jc w:val="both"/>
        <w:rPr>
          <w:rFonts w:eastAsia="Calibri" w:cs="Times New Roman"/>
        </w:rPr>
      </w:pPr>
      <w:r w:rsidRPr="00DB211E">
        <w:rPr>
          <w:rFonts w:eastAsia="Calibri" w:cs="Times New Roman"/>
        </w:rPr>
        <w:t>-</w:t>
      </w:r>
      <w:r w:rsidRPr="00DB211E">
        <w:rPr>
          <w:rFonts w:eastAsia="Calibri" w:cs="Times New Roman"/>
        </w:rPr>
        <w:tab/>
        <w:t>държава на постоянно пребиваване и адрес;</w:t>
      </w:r>
    </w:p>
    <w:p w:rsidR="00DB211E" w:rsidRPr="00DB211E" w:rsidRDefault="00DB211E" w:rsidP="00DB211E">
      <w:pPr>
        <w:ind w:left="709" w:hanging="283"/>
        <w:jc w:val="both"/>
        <w:rPr>
          <w:rFonts w:eastAsia="Calibri" w:cs="Times New Roman"/>
        </w:rPr>
      </w:pPr>
      <w:r w:rsidRPr="00DB211E">
        <w:rPr>
          <w:rFonts w:eastAsia="Calibri" w:cs="Times New Roman"/>
        </w:rPr>
        <w:t>-</w:t>
      </w:r>
      <w:r w:rsidRPr="00DB211E">
        <w:rPr>
          <w:rFonts w:eastAsia="Calibri" w:cs="Times New Roman"/>
        </w:rPr>
        <w:tab/>
        <w:t>адрес за кореспонденция;</w:t>
      </w:r>
    </w:p>
    <w:p w:rsidR="00DB211E" w:rsidRPr="00DB211E" w:rsidRDefault="00DB211E" w:rsidP="00DB211E">
      <w:pPr>
        <w:ind w:left="360"/>
        <w:jc w:val="both"/>
        <w:rPr>
          <w:rFonts w:eastAsia="Calibri" w:cs="Times New Roman"/>
        </w:rPr>
      </w:pPr>
      <w:r w:rsidRPr="00DB211E">
        <w:rPr>
          <w:rFonts w:eastAsia="Calibri" w:cs="Times New Roman"/>
        </w:rPr>
        <w:t>-</w:t>
      </w:r>
      <w:r w:rsidRPr="00DB211E">
        <w:rPr>
          <w:rFonts w:eastAsia="Calibri" w:cs="Times New Roman"/>
        </w:rPr>
        <w:tab/>
        <w:t>телефон, факс (при възможност), електронна поща.</w:t>
      </w:r>
    </w:p>
    <w:p w:rsidR="00DB211E" w:rsidRPr="00DB211E" w:rsidRDefault="00DB211E" w:rsidP="00DB211E">
      <w:pPr>
        <w:ind w:left="360"/>
        <w:jc w:val="both"/>
        <w:rPr>
          <w:rFonts w:eastAsia="Calibri" w:cs="Times New Roman"/>
        </w:rPr>
      </w:pPr>
    </w:p>
    <w:p w:rsidR="00710AAC" w:rsidRPr="00957F01" w:rsidRDefault="00710AAC" w:rsidP="00710AAC">
      <w:pPr>
        <w:numPr>
          <w:ilvl w:val="0"/>
          <w:numId w:val="3"/>
        </w:numPr>
        <w:jc w:val="both"/>
        <w:rPr>
          <w:rFonts w:cs="Times New Roman"/>
        </w:rPr>
      </w:pPr>
      <w:r w:rsidRPr="00957F01">
        <w:rPr>
          <w:rFonts w:cs="Times New Roman"/>
          <w:b/>
        </w:rPr>
        <w:t>Декларация</w:t>
      </w:r>
      <w:r w:rsidRPr="00957F01">
        <w:rPr>
          <w:rFonts w:cs="Times New Roman"/>
        </w:rPr>
        <w:t xml:space="preserve"> за обстоятелствата </w:t>
      </w:r>
      <w:r w:rsidRPr="00957F01">
        <w:rPr>
          <w:rFonts w:cs="Times New Roman"/>
          <w:b/>
        </w:rPr>
        <w:t>по чл. 54, ал. 1, т. 1, 2 и 7 от ЗОП</w:t>
      </w:r>
      <w:r w:rsidRPr="00957F01">
        <w:rPr>
          <w:rFonts w:cs="Times New Roman"/>
        </w:rPr>
        <w:t xml:space="preserve"> –</w:t>
      </w:r>
      <w:r w:rsidR="00115A7C" w:rsidRPr="00957F01">
        <w:rPr>
          <w:rFonts w:cs="Times New Roman"/>
        </w:rPr>
        <w:t xml:space="preserve"> </w:t>
      </w:r>
      <w:r w:rsidRPr="00957F01">
        <w:rPr>
          <w:rFonts w:cs="Times New Roman"/>
        </w:rPr>
        <w:t>образец;</w:t>
      </w:r>
    </w:p>
    <w:p w:rsidR="00710AAC" w:rsidRPr="00957F01" w:rsidRDefault="00710AAC" w:rsidP="00710AAC">
      <w:pPr>
        <w:numPr>
          <w:ilvl w:val="0"/>
          <w:numId w:val="3"/>
        </w:numPr>
        <w:jc w:val="both"/>
        <w:rPr>
          <w:rFonts w:cs="Times New Roman"/>
        </w:rPr>
      </w:pPr>
      <w:r w:rsidRPr="00957F01">
        <w:rPr>
          <w:rFonts w:cs="Times New Roman"/>
          <w:b/>
        </w:rPr>
        <w:t>Декларация</w:t>
      </w:r>
      <w:r w:rsidRPr="00957F01">
        <w:rPr>
          <w:rFonts w:cs="Times New Roman"/>
        </w:rPr>
        <w:t xml:space="preserve"> за обстоятелствата </w:t>
      </w:r>
      <w:r w:rsidRPr="00957F01">
        <w:rPr>
          <w:rFonts w:cs="Times New Roman"/>
          <w:b/>
        </w:rPr>
        <w:t>по чл. 54, ал. 1, т. 3-</w:t>
      </w:r>
      <w:r w:rsidR="00DB211E">
        <w:rPr>
          <w:rFonts w:cs="Times New Roman"/>
          <w:b/>
        </w:rPr>
        <w:t>6</w:t>
      </w:r>
      <w:r w:rsidRPr="00957F01">
        <w:rPr>
          <w:rFonts w:cs="Times New Roman"/>
          <w:b/>
        </w:rPr>
        <w:t xml:space="preserve"> от ЗОП</w:t>
      </w:r>
      <w:r w:rsidRPr="00957F01">
        <w:rPr>
          <w:rFonts w:cs="Times New Roman"/>
        </w:rPr>
        <w:t xml:space="preserve"> –</w:t>
      </w:r>
      <w:r w:rsidR="00115A7C" w:rsidRPr="00957F01">
        <w:rPr>
          <w:rFonts w:cs="Times New Roman"/>
        </w:rPr>
        <w:t xml:space="preserve"> </w:t>
      </w:r>
      <w:r w:rsidRPr="00957F01">
        <w:rPr>
          <w:rFonts w:cs="Times New Roman"/>
        </w:rPr>
        <w:t>образец;</w:t>
      </w:r>
    </w:p>
    <w:p w:rsidR="005E391F" w:rsidRPr="00957F01" w:rsidRDefault="005E391F" w:rsidP="00710AAC">
      <w:pPr>
        <w:numPr>
          <w:ilvl w:val="0"/>
          <w:numId w:val="3"/>
        </w:numPr>
        <w:jc w:val="both"/>
        <w:rPr>
          <w:rFonts w:cs="Times New Roman"/>
        </w:rPr>
      </w:pPr>
      <w:r w:rsidRPr="00957F01">
        <w:rPr>
          <w:rFonts w:cs="Times New Roman"/>
          <w:b/>
        </w:rPr>
        <w:lastRenderedPageBreak/>
        <w:t>Документи за доказване на предприетите мерки за надеждност</w:t>
      </w:r>
      <w:r w:rsidRPr="00957F01">
        <w:rPr>
          <w:rFonts w:cs="Times New Roman"/>
        </w:rPr>
        <w:t>, когато участникът се позовава на такива;</w:t>
      </w:r>
    </w:p>
    <w:p w:rsidR="008223AA" w:rsidRPr="00957F01" w:rsidRDefault="008223AA" w:rsidP="00F17A74">
      <w:pPr>
        <w:numPr>
          <w:ilvl w:val="0"/>
          <w:numId w:val="3"/>
        </w:numPr>
        <w:suppressAutoHyphens w:val="0"/>
        <w:jc w:val="both"/>
        <w:rPr>
          <w:color w:val="000000"/>
          <w:lang w:eastAsia="bg-BG"/>
        </w:rPr>
      </w:pPr>
      <w:r w:rsidRPr="00957F01">
        <w:rPr>
          <w:b/>
          <w:color w:val="000000"/>
          <w:lang w:eastAsia="bg-BG"/>
        </w:rPr>
        <w:t>Справка за общия оборот</w:t>
      </w:r>
      <w:r w:rsidRPr="00957F01">
        <w:rPr>
          <w:color w:val="000000"/>
          <w:lang w:eastAsia="bg-BG"/>
        </w:rPr>
        <w:t xml:space="preserve"> за последните три приключили финансови години в зависимост от датата, на която участникът е създаден или е започнал дейността си;</w:t>
      </w:r>
    </w:p>
    <w:p w:rsidR="00710AAC" w:rsidRPr="00957F01" w:rsidRDefault="00115A7C" w:rsidP="00115A7C">
      <w:pPr>
        <w:numPr>
          <w:ilvl w:val="0"/>
          <w:numId w:val="3"/>
        </w:numPr>
        <w:suppressAutoHyphens w:val="0"/>
        <w:rPr>
          <w:color w:val="000000"/>
          <w:lang w:eastAsia="bg-BG"/>
        </w:rPr>
      </w:pPr>
      <w:r w:rsidRPr="00957F01">
        <w:rPr>
          <w:b/>
          <w:color w:val="000000"/>
          <w:lang w:eastAsia="bg-BG"/>
        </w:rPr>
        <w:t>Списък</w:t>
      </w:r>
      <w:r w:rsidRPr="00957F01">
        <w:rPr>
          <w:color w:val="000000"/>
          <w:lang w:eastAsia="bg-BG"/>
        </w:rPr>
        <w:t xml:space="preserve"> на техническите средст</w:t>
      </w:r>
      <w:r w:rsidR="004E117F" w:rsidRPr="00957F01">
        <w:rPr>
          <w:color w:val="000000"/>
          <w:lang w:eastAsia="bg-BG"/>
        </w:rPr>
        <w:t>ва за осигуряване на качеството</w:t>
      </w:r>
      <w:r w:rsidR="004635BB" w:rsidRPr="00957F01">
        <w:rPr>
          <w:color w:val="000000"/>
          <w:lang w:eastAsia="bg-BG"/>
        </w:rPr>
        <w:t xml:space="preserve"> - образец</w:t>
      </w:r>
      <w:r w:rsidR="004E117F" w:rsidRPr="00957F01">
        <w:rPr>
          <w:color w:val="000000"/>
          <w:lang w:eastAsia="bg-BG"/>
        </w:rPr>
        <w:t>;</w:t>
      </w:r>
    </w:p>
    <w:p w:rsidR="00710AAC" w:rsidRPr="00957F01" w:rsidRDefault="004E117F" w:rsidP="00710AAC">
      <w:pPr>
        <w:numPr>
          <w:ilvl w:val="0"/>
          <w:numId w:val="3"/>
        </w:numPr>
        <w:jc w:val="both"/>
        <w:rPr>
          <w:rFonts w:cs="Times New Roman"/>
        </w:rPr>
      </w:pPr>
      <w:r w:rsidRPr="00957F01">
        <w:rPr>
          <w:rFonts w:cs="Times New Roman"/>
          <w:b/>
        </w:rPr>
        <w:t>Списък</w:t>
      </w:r>
      <w:r w:rsidRPr="00957F01">
        <w:rPr>
          <w:rFonts w:cs="Times New Roman"/>
        </w:rPr>
        <w:t xml:space="preserve"> </w:t>
      </w:r>
      <w:r w:rsidRPr="004C4575">
        <w:rPr>
          <w:rFonts w:cs="Times New Roman"/>
          <w:b/>
        </w:rPr>
        <w:t>на персонала</w:t>
      </w:r>
      <w:r w:rsidRPr="00957F01">
        <w:rPr>
          <w:rFonts w:cs="Times New Roman"/>
        </w:rPr>
        <w:t xml:space="preserve">, </w:t>
      </w:r>
      <w:r w:rsidR="004C4575" w:rsidRPr="00133585">
        <w:rPr>
          <w:rFonts w:eastAsia="Times New Roman"/>
          <w:color w:val="000000"/>
          <w:lang w:eastAsia="bg-BG"/>
        </w:rPr>
        <w:t xml:space="preserve">който ще изпълнява поръчката, </w:t>
      </w:r>
      <w:r w:rsidR="004C4575" w:rsidRPr="00AB2CBC">
        <w:rPr>
          <w:rFonts w:eastAsia="Times New Roman"/>
          <w:color w:val="000000"/>
          <w:lang w:eastAsia="bg-BG"/>
        </w:rPr>
        <w:t>в който се посочват имена на хигиенистите,  регистрационния номер на свидетелството или друг документ, удостоверяващ  завършено основ</w:t>
      </w:r>
      <w:r w:rsidR="004C4575">
        <w:rPr>
          <w:rFonts w:eastAsia="Times New Roman"/>
          <w:color w:val="000000"/>
          <w:lang w:eastAsia="bg-BG"/>
        </w:rPr>
        <w:t>но образование или еквивалентно</w:t>
      </w:r>
      <w:r w:rsidR="004635BB" w:rsidRPr="00957F01">
        <w:rPr>
          <w:rFonts w:cs="Times New Roman"/>
        </w:rPr>
        <w:t xml:space="preserve"> - образец</w:t>
      </w:r>
      <w:r w:rsidR="00710AAC" w:rsidRPr="00957F01">
        <w:rPr>
          <w:rFonts w:cs="Times New Roman"/>
        </w:rPr>
        <w:t>;</w:t>
      </w:r>
    </w:p>
    <w:p w:rsidR="00DE17E2" w:rsidRPr="00957F01" w:rsidRDefault="00DE17E2" w:rsidP="00710AAC">
      <w:pPr>
        <w:numPr>
          <w:ilvl w:val="0"/>
          <w:numId w:val="3"/>
        </w:numPr>
        <w:jc w:val="both"/>
        <w:rPr>
          <w:rFonts w:cs="Times New Roman"/>
        </w:rPr>
      </w:pPr>
      <w:r w:rsidRPr="00957F01">
        <w:rPr>
          <w:rFonts w:cs="Times New Roman"/>
          <w:b/>
        </w:rPr>
        <w:t>Декларация по чл. 66, ал. 1 от ЗОП</w:t>
      </w:r>
      <w:r w:rsidRPr="00957F01">
        <w:rPr>
          <w:rFonts w:cs="Times New Roman"/>
        </w:rPr>
        <w:t xml:space="preserve"> </w:t>
      </w:r>
      <w:r w:rsidR="00350908" w:rsidRPr="00957F01">
        <w:rPr>
          <w:rFonts w:cs="Times New Roman"/>
        </w:rPr>
        <w:t>за подизпълнителите (ако такива ще бъдат използвани) и дела от поръчката, който ще им бъде възложен</w:t>
      </w:r>
      <w:r w:rsidR="004B568D" w:rsidRPr="00957F01">
        <w:rPr>
          <w:rFonts w:cs="Times New Roman"/>
        </w:rPr>
        <w:t xml:space="preserve"> – образец</w:t>
      </w:r>
      <w:r w:rsidR="00350908" w:rsidRPr="00957F01">
        <w:rPr>
          <w:rFonts w:cs="Times New Roman"/>
        </w:rPr>
        <w:t>, както и доказателство за поетите от подизпълнителите задължения</w:t>
      </w:r>
      <w:r w:rsidRPr="00957F01">
        <w:rPr>
          <w:rFonts w:cs="Times New Roman"/>
        </w:rPr>
        <w:t>;</w:t>
      </w:r>
    </w:p>
    <w:p w:rsidR="00710AAC" w:rsidRDefault="00710AAC" w:rsidP="00710AAC">
      <w:pPr>
        <w:numPr>
          <w:ilvl w:val="0"/>
          <w:numId w:val="3"/>
        </w:numPr>
        <w:jc w:val="both"/>
        <w:rPr>
          <w:rFonts w:cs="Times New Roman"/>
        </w:rPr>
      </w:pPr>
      <w:r w:rsidRPr="00957F01">
        <w:rPr>
          <w:rFonts w:cs="Times New Roman"/>
          <w:b/>
        </w:rPr>
        <w:t xml:space="preserve">Декларация по чл. 3, т. 8 </w:t>
      </w:r>
      <w:r w:rsidRPr="00957F01">
        <w:rPr>
          <w:rFonts w:cs="Times New Roman"/>
        </w:rPr>
        <w:t xml:space="preserve">от Закона за икономическите и финансовите отношения с дружествата, регистрирани в юрисдикции с преференциален данъчен режим, </w:t>
      </w:r>
      <w:r w:rsidR="004C4575">
        <w:rPr>
          <w:rFonts w:cs="Times New Roman"/>
        </w:rPr>
        <w:t>контролираните от</w:t>
      </w:r>
      <w:r w:rsidRPr="00957F01">
        <w:rPr>
          <w:rFonts w:cs="Times New Roman"/>
        </w:rPr>
        <w:t xml:space="preserve"> тях лица и техните действителни собственици от участник/подизпълнител –</w:t>
      </w:r>
      <w:r w:rsidR="00DB5546" w:rsidRPr="00957F01">
        <w:rPr>
          <w:rFonts w:cs="Times New Roman"/>
        </w:rPr>
        <w:t xml:space="preserve"> </w:t>
      </w:r>
      <w:r w:rsidRPr="00957F01">
        <w:rPr>
          <w:rFonts w:cs="Times New Roman"/>
        </w:rPr>
        <w:t>образец;</w:t>
      </w:r>
    </w:p>
    <w:p w:rsidR="004C4575" w:rsidRPr="00D96C4A" w:rsidRDefault="004C4575" w:rsidP="004C4575">
      <w:pPr>
        <w:numPr>
          <w:ilvl w:val="0"/>
          <w:numId w:val="3"/>
        </w:numPr>
        <w:jc w:val="both"/>
        <w:rPr>
          <w:rFonts w:cs="Times New Roman"/>
        </w:rPr>
      </w:pPr>
      <w:r w:rsidRPr="00B12096">
        <w:rPr>
          <w:rFonts w:cs="Times New Roman"/>
          <w:b/>
        </w:rPr>
        <w:t>Декларация по чл. 59, ал. 1, т. 3</w:t>
      </w:r>
      <w:r w:rsidRPr="00D96C4A">
        <w:rPr>
          <w:rFonts w:cs="Times New Roman"/>
        </w:rPr>
        <w:t xml:space="preserve"> от Закона за мерките срещу изпирането на пари – ако е приложимо;</w:t>
      </w:r>
    </w:p>
    <w:p w:rsidR="000450E9" w:rsidRPr="004C4575" w:rsidRDefault="004C4575" w:rsidP="004C4575">
      <w:pPr>
        <w:numPr>
          <w:ilvl w:val="0"/>
          <w:numId w:val="3"/>
        </w:numPr>
        <w:jc w:val="both"/>
        <w:rPr>
          <w:rFonts w:cs="Times New Roman"/>
        </w:rPr>
      </w:pPr>
      <w:r w:rsidRPr="00B12096">
        <w:rPr>
          <w:rFonts w:cs="Times New Roman"/>
          <w:b/>
        </w:rPr>
        <w:t>Декларация по чл. 42, ал. 2, т. 2</w:t>
      </w:r>
      <w:r w:rsidRPr="00D96C4A">
        <w:rPr>
          <w:rFonts w:cs="Times New Roman"/>
        </w:rPr>
        <w:t xml:space="preserve"> от Закона за м</w:t>
      </w:r>
      <w:r>
        <w:rPr>
          <w:rFonts w:cs="Times New Roman"/>
        </w:rPr>
        <w:t>ерките срещу изпирането на пари</w:t>
      </w:r>
      <w:r w:rsidR="000450E9" w:rsidRPr="004C4575">
        <w:rPr>
          <w:rFonts w:cs="Times New Roman"/>
          <w:b/>
        </w:rPr>
        <w:t xml:space="preserve"> </w:t>
      </w:r>
      <w:r w:rsidR="000450E9" w:rsidRPr="004C4575">
        <w:rPr>
          <w:rFonts w:cs="Times New Roman"/>
        </w:rPr>
        <w:t>– ако е приложимо;</w:t>
      </w:r>
    </w:p>
    <w:p w:rsidR="001F0B30" w:rsidRPr="00957F01" w:rsidRDefault="00710AAC" w:rsidP="001F0B30">
      <w:pPr>
        <w:numPr>
          <w:ilvl w:val="0"/>
          <w:numId w:val="3"/>
        </w:numPr>
        <w:jc w:val="both"/>
        <w:rPr>
          <w:rFonts w:cs="Times New Roman"/>
        </w:rPr>
      </w:pPr>
      <w:r w:rsidRPr="00957F01">
        <w:rPr>
          <w:rFonts w:cs="Times New Roman"/>
          <w:b/>
        </w:rPr>
        <w:t>Предложение за изпълнение на поръчката</w:t>
      </w:r>
      <w:r w:rsidR="001F0B30" w:rsidRPr="00957F01">
        <w:rPr>
          <w:rFonts w:cs="Times New Roman"/>
        </w:rPr>
        <w:t>, съдържащо съгласие с клаузите на проекта на договор, срок на валидност на офертата и деклариране, че са спазени задълженията, свързани с данъци и осигуровки, опазване на околната среда, закрила на заетостта и условията на труд - образец;</w:t>
      </w:r>
    </w:p>
    <w:p w:rsidR="00277460" w:rsidRPr="00957F01" w:rsidRDefault="00710AAC" w:rsidP="005E391F">
      <w:pPr>
        <w:numPr>
          <w:ilvl w:val="0"/>
          <w:numId w:val="3"/>
        </w:numPr>
        <w:jc w:val="both"/>
        <w:rPr>
          <w:rFonts w:cs="Times New Roman"/>
        </w:rPr>
      </w:pPr>
      <w:r w:rsidRPr="00957F01">
        <w:rPr>
          <w:rFonts w:cs="Times New Roman"/>
          <w:b/>
        </w:rPr>
        <w:t>Ценово предложение</w:t>
      </w:r>
      <w:r w:rsidR="00FF0C7F" w:rsidRPr="00957F01">
        <w:rPr>
          <w:rFonts w:cs="Times New Roman"/>
          <w:b/>
        </w:rPr>
        <w:t xml:space="preserve"> </w:t>
      </w:r>
      <w:r w:rsidR="005E391F" w:rsidRPr="00957F01">
        <w:rPr>
          <w:rFonts w:cs="Times New Roman"/>
        </w:rPr>
        <w:t>– образец;</w:t>
      </w:r>
    </w:p>
    <w:p w:rsidR="00FF0C7F" w:rsidRPr="00957F01" w:rsidRDefault="00FF0C7F" w:rsidP="005E391F">
      <w:pPr>
        <w:numPr>
          <w:ilvl w:val="0"/>
          <w:numId w:val="3"/>
        </w:numPr>
        <w:jc w:val="both"/>
        <w:rPr>
          <w:rFonts w:cs="Times New Roman"/>
        </w:rPr>
      </w:pPr>
      <w:r w:rsidRPr="00957F01">
        <w:rPr>
          <w:rFonts w:cs="Times New Roman"/>
          <w:b/>
        </w:rPr>
        <w:t>Пълномощно</w:t>
      </w:r>
      <w:r w:rsidRPr="00957F01">
        <w:rPr>
          <w:rFonts w:cs="Times New Roman"/>
        </w:rPr>
        <w:t xml:space="preserve"> на лицето, упълномощено да представлява участника </w:t>
      </w:r>
      <w:r w:rsidRPr="00957F01">
        <w:rPr>
          <w:rFonts w:cs="Times New Roman"/>
          <w:i/>
        </w:rPr>
        <w:t>(в случай, че участникът не се представля</w:t>
      </w:r>
      <w:r w:rsidR="00081A79" w:rsidRPr="00957F01">
        <w:rPr>
          <w:rFonts w:cs="Times New Roman"/>
          <w:i/>
        </w:rPr>
        <w:t>ва от законните представляващи)</w:t>
      </w:r>
      <w:r w:rsidR="00081A79" w:rsidRPr="00957F01">
        <w:rPr>
          <w:rFonts w:cs="Times New Roman"/>
        </w:rPr>
        <w:t>;</w:t>
      </w:r>
    </w:p>
    <w:p w:rsidR="006C191D" w:rsidRPr="00DB211E" w:rsidRDefault="006C191D" w:rsidP="006C191D">
      <w:pPr>
        <w:numPr>
          <w:ilvl w:val="0"/>
          <w:numId w:val="3"/>
        </w:numPr>
        <w:contextualSpacing/>
        <w:jc w:val="both"/>
        <w:rPr>
          <w:rFonts w:eastAsia="Calibri" w:cs="Times New Roman"/>
        </w:rPr>
      </w:pPr>
      <w:r w:rsidRPr="00DB211E">
        <w:rPr>
          <w:rFonts w:eastAsia="Calibri" w:cs="Times New Roman"/>
        </w:rPr>
        <w:t xml:space="preserve">При участници обединения, които не са регистрирани като самостоятелни юридически лица се представя:  </w:t>
      </w:r>
    </w:p>
    <w:p w:rsidR="006C191D" w:rsidRPr="00DB211E" w:rsidRDefault="006C191D" w:rsidP="006C191D">
      <w:pPr>
        <w:ind w:left="360"/>
        <w:jc w:val="both"/>
        <w:rPr>
          <w:rFonts w:eastAsia="Calibri" w:cs="Times New Roman"/>
        </w:rPr>
      </w:pPr>
      <w:r w:rsidRPr="00DB211E">
        <w:rPr>
          <w:rFonts w:eastAsia="Calibri" w:cs="Times New Roman"/>
        </w:rPr>
        <w:t>1.</w:t>
      </w:r>
      <w:r w:rsidRPr="00DB211E">
        <w:rPr>
          <w:rFonts w:eastAsia="Calibri" w:cs="Times New Roman"/>
        </w:rPr>
        <w:tab/>
        <w:t>документ за създаване на обединението, от който да е видно правното основание за създаване на обединението, както и следната информация във връзка с конкретната обществена поръчка:</w:t>
      </w:r>
    </w:p>
    <w:p w:rsidR="006C191D" w:rsidRPr="00DB211E" w:rsidRDefault="006C191D" w:rsidP="006C191D">
      <w:pPr>
        <w:ind w:left="360"/>
        <w:jc w:val="both"/>
        <w:rPr>
          <w:rFonts w:eastAsia="Calibri" w:cs="Times New Roman"/>
        </w:rPr>
      </w:pPr>
      <w:r w:rsidRPr="00DB211E">
        <w:rPr>
          <w:rFonts w:eastAsia="Calibri" w:cs="Times New Roman"/>
        </w:rPr>
        <w:t>-</w:t>
      </w:r>
      <w:r w:rsidRPr="00DB211E">
        <w:rPr>
          <w:rFonts w:eastAsia="Calibri" w:cs="Times New Roman"/>
        </w:rPr>
        <w:tab/>
        <w:t>правата и задълженията на участниците в обединението;</w:t>
      </w:r>
    </w:p>
    <w:p w:rsidR="006C191D" w:rsidRPr="00DB211E" w:rsidRDefault="006C191D" w:rsidP="006C191D">
      <w:pPr>
        <w:ind w:left="360"/>
        <w:jc w:val="both"/>
        <w:rPr>
          <w:rFonts w:eastAsia="Calibri" w:cs="Times New Roman"/>
        </w:rPr>
      </w:pPr>
      <w:r w:rsidRPr="00DB211E">
        <w:rPr>
          <w:rFonts w:eastAsia="Calibri" w:cs="Times New Roman"/>
        </w:rPr>
        <w:t>-</w:t>
      </w:r>
      <w:r w:rsidRPr="00DB211E">
        <w:rPr>
          <w:rFonts w:eastAsia="Calibri" w:cs="Times New Roman"/>
        </w:rPr>
        <w:tab/>
        <w:t>разпределението на отговорността между членовете на обединението;</w:t>
      </w:r>
    </w:p>
    <w:p w:rsidR="006C191D" w:rsidRDefault="006C191D" w:rsidP="006C191D">
      <w:pPr>
        <w:ind w:left="360"/>
        <w:jc w:val="both"/>
        <w:rPr>
          <w:rFonts w:eastAsia="Calibri" w:cs="Times New Roman"/>
        </w:rPr>
      </w:pPr>
      <w:r w:rsidRPr="00DB211E">
        <w:rPr>
          <w:rFonts w:eastAsia="Calibri" w:cs="Times New Roman"/>
        </w:rPr>
        <w:t>-</w:t>
      </w:r>
      <w:r w:rsidRPr="00DB211E">
        <w:rPr>
          <w:rFonts w:eastAsia="Calibri" w:cs="Times New Roman"/>
        </w:rPr>
        <w:tab/>
        <w:t>дейностите, които ще изпълнява всеки член на обединението.</w:t>
      </w:r>
    </w:p>
    <w:p w:rsidR="006C191D" w:rsidRPr="00DB211E" w:rsidRDefault="006C191D" w:rsidP="006C191D">
      <w:pPr>
        <w:ind w:left="360"/>
        <w:jc w:val="both"/>
        <w:rPr>
          <w:rFonts w:eastAsia="Calibri" w:cs="Times New Roman"/>
        </w:rPr>
      </w:pPr>
      <w:r w:rsidRPr="006C191D">
        <w:rPr>
          <w:rFonts w:cs="Times New Roman"/>
        </w:rPr>
        <w:t>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w:t>
      </w:r>
    </w:p>
    <w:p w:rsidR="006C191D" w:rsidRPr="00DB211E" w:rsidRDefault="006C191D" w:rsidP="006C191D">
      <w:pPr>
        <w:ind w:left="360"/>
        <w:jc w:val="both"/>
        <w:rPr>
          <w:rFonts w:eastAsia="Calibri" w:cs="Times New Roman"/>
        </w:rPr>
      </w:pPr>
      <w:r w:rsidRPr="00DB211E">
        <w:rPr>
          <w:rFonts w:eastAsia="Calibri" w:cs="Times New Roman"/>
        </w:rPr>
        <w:t>2.</w:t>
      </w:r>
      <w:r w:rsidRPr="00DB211E">
        <w:rPr>
          <w:rFonts w:eastAsia="Calibri" w:cs="Times New Roman"/>
        </w:rPr>
        <w:tab/>
        <w:t xml:space="preserve">когато в документа за създаване на обединението и/или друг приложим документ не е посочен представляващият - </w:t>
      </w:r>
      <w:r w:rsidRPr="006C191D">
        <w:rPr>
          <w:rFonts w:cs="Times New Roman"/>
        </w:rPr>
        <w:t>партньор, който да представлява обединението за целите на поръчката</w:t>
      </w:r>
    </w:p>
    <w:p w:rsidR="006C191D" w:rsidRPr="00DB211E" w:rsidRDefault="006C191D" w:rsidP="006C191D">
      <w:pPr>
        <w:ind w:left="360"/>
        <w:jc w:val="both"/>
        <w:rPr>
          <w:rFonts w:eastAsia="Calibri" w:cs="Times New Roman"/>
        </w:rPr>
      </w:pPr>
      <w:r w:rsidRPr="00DB211E">
        <w:rPr>
          <w:rFonts w:eastAsia="Calibri" w:cs="Times New Roman"/>
        </w:rPr>
        <w:t>3.</w:t>
      </w:r>
      <w:r w:rsidRPr="00DB211E">
        <w:rPr>
          <w:rFonts w:eastAsia="Calibri" w:cs="Times New Roman"/>
        </w:rPr>
        <w:tab/>
        <w:t>уговаряне на солидарна отговорност, когато такава не е предвидена съгласно приложимото законодателство.</w:t>
      </w:r>
    </w:p>
    <w:p w:rsidR="004C4575" w:rsidRPr="00957F01" w:rsidRDefault="004C4575" w:rsidP="00FF0C7F">
      <w:pPr>
        <w:numPr>
          <w:ilvl w:val="0"/>
          <w:numId w:val="3"/>
        </w:numPr>
        <w:jc w:val="both"/>
        <w:rPr>
          <w:rFonts w:cs="Times New Roman"/>
        </w:rPr>
      </w:pPr>
      <w:r>
        <w:rPr>
          <w:rFonts w:cs="Times New Roman"/>
          <w:b/>
        </w:rPr>
        <w:t>Други,</w:t>
      </w:r>
      <w:r>
        <w:rPr>
          <w:rFonts w:cs="Times New Roman"/>
        </w:rPr>
        <w:t xml:space="preserve"> съгласно изискванията на възложителя и посочени в документацията на поръчката.</w:t>
      </w:r>
    </w:p>
    <w:p w:rsidR="00710AAC" w:rsidRPr="00957F01" w:rsidRDefault="00710AAC" w:rsidP="00710AAC">
      <w:pPr>
        <w:tabs>
          <w:tab w:val="left" w:pos="3675"/>
        </w:tabs>
        <w:jc w:val="both"/>
        <w:rPr>
          <w:rFonts w:cs="Times New Roman"/>
          <w:i/>
        </w:rPr>
      </w:pPr>
    </w:p>
    <w:p w:rsidR="00710AAC" w:rsidRPr="00957F01" w:rsidRDefault="00710AAC" w:rsidP="00710AAC">
      <w:pPr>
        <w:jc w:val="both"/>
        <w:rPr>
          <w:rFonts w:cs="Times New Roman"/>
          <w:i/>
        </w:rPr>
      </w:pPr>
      <w:r w:rsidRPr="00957F01">
        <w:rPr>
          <w:rFonts w:cs="Times New Roman"/>
        </w:rPr>
        <w:tab/>
      </w:r>
      <w:r w:rsidRPr="00957F01">
        <w:rPr>
          <w:rFonts w:cs="Times New Roman"/>
          <w:b/>
          <w:i/>
        </w:rPr>
        <w:t>Предложението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функции</w:t>
      </w:r>
      <w:r w:rsidRPr="00957F01">
        <w:rPr>
          <w:rFonts w:cs="Times New Roman"/>
          <w:i/>
        </w:rPr>
        <w:t xml:space="preserve">. </w:t>
      </w:r>
    </w:p>
    <w:p w:rsidR="00710AAC" w:rsidRPr="00957F01" w:rsidRDefault="00710AAC" w:rsidP="00710AAC">
      <w:pPr>
        <w:jc w:val="both"/>
        <w:rPr>
          <w:rFonts w:cs="Times New Roman"/>
          <w:i/>
        </w:rPr>
      </w:pPr>
    </w:p>
    <w:p w:rsidR="00710AAC" w:rsidRPr="00957F01" w:rsidRDefault="00710AAC" w:rsidP="00710AAC">
      <w:pPr>
        <w:ind w:firstLine="720"/>
        <w:jc w:val="both"/>
        <w:rPr>
          <w:rFonts w:cs="Times New Roman"/>
          <w:i/>
        </w:rPr>
      </w:pPr>
    </w:p>
    <w:p w:rsidR="00710AAC" w:rsidRPr="00957F01" w:rsidRDefault="00710AAC" w:rsidP="00710AAC">
      <w:pPr>
        <w:pStyle w:val="Heading4"/>
        <w:numPr>
          <w:ilvl w:val="0"/>
          <w:numId w:val="0"/>
        </w:numPr>
        <w:spacing w:before="0" w:after="0"/>
        <w:jc w:val="center"/>
      </w:pPr>
      <w:r w:rsidRPr="00957F01">
        <w:rPr>
          <w:rFonts w:ascii="Times New Roman Bold" w:eastAsia="Times New Roman" w:hAnsi="Times New Roman Bold" w:cs="Times New Roman"/>
          <w:caps/>
          <w:szCs w:val="24"/>
        </w:rPr>
        <w:lastRenderedPageBreak/>
        <w:t xml:space="preserve">Раздел </w:t>
      </w:r>
      <w:r w:rsidR="004C0313" w:rsidRPr="00957F01">
        <w:rPr>
          <w:rFonts w:ascii="Times New Roman Bold" w:eastAsia="Times New Roman" w:hAnsi="Times New Roman Bold" w:cs="Times New Roman"/>
          <w:caps/>
          <w:szCs w:val="24"/>
        </w:rPr>
        <w:t>І</w:t>
      </w:r>
      <w:r w:rsidRPr="00957F01">
        <w:rPr>
          <w:rFonts w:ascii="Times New Roman Bold" w:eastAsia="Times New Roman" w:hAnsi="Times New Roman Bold" w:cs="Times New Roman"/>
          <w:caps/>
          <w:szCs w:val="24"/>
        </w:rPr>
        <w:t>V. разглеждане</w:t>
      </w:r>
      <w:r w:rsidR="008C736D">
        <w:rPr>
          <w:rFonts w:asciiTheme="minorHAnsi" w:eastAsia="Times New Roman" w:hAnsiTheme="minorHAnsi" w:cs="Times New Roman"/>
          <w:caps/>
          <w:szCs w:val="24"/>
        </w:rPr>
        <w:t xml:space="preserve"> </w:t>
      </w:r>
      <w:r w:rsidRPr="00957F01">
        <w:rPr>
          <w:rFonts w:ascii="Times New Roman" w:eastAsia="Times New Roman" w:hAnsi="Times New Roman" w:cs="Times New Roman"/>
          <w:szCs w:val="24"/>
        </w:rPr>
        <w:t>НА ОФЕРТИТЕ.</w:t>
      </w:r>
      <w:r w:rsidR="008C736D">
        <w:rPr>
          <w:rFonts w:ascii="Times New Roman" w:eastAsia="Times New Roman" w:hAnsi="Times New Roman" w:cs="Times New Roman"/>
          <w:szCs w:val="24"/>
        </w:rPr>
        <w:t xml:space="preserve"> </w:t>
      </w:r>
      <w:r w:rsidRPr="00957F01">
        <w:rPr>
          <w:rFonts w:ascii="Times New Roman" w:eastAsia="Times New Roman" w:hAnsi="Times New Roman" w:cs="Times New Roman"/>
          <w:szCs w:val="24"/>
        </w:rPr>
        <w:t>КРИТЕРИЙ ЗА ВЪЗЛАГАНЕ.</w:t>
      </w:r>
      <w:r w:rsidRPr="00957F01">
        <w:rPr>
          <w:rFonts w:ascii="Times New Roman Bold" w:eastAsia="Times New Roman" w:hAnsi="Times New Roman Bold" w:cs="Times New Roman"/>
          <w:caps/>
          <w:szCs w:val="24"/>
        </w:rPr>
        <w:t xml:space="preserve"> оценка и класиране на офертите</w:t>
      </w:r>
      <w:r w:rsidRPr="00957F01">
        <w:rPr>
          <w:rFonts w:ascii="Times New Roman" w:eastAsia="Times New Roman" w:hAnsi="Times New Roman" w:cs="Times New Roman"/>
          <w:szCs w:val="24"/>
        </w:rPr>
        <w:t xml:space="preserve">. ОПРЕДЕЛЯНЕ НА ИЗПЪЛНИТЕЛ. </w:t>
      </w:r>
    </w:p>
    <w:p w:rsidR="00710AAC" w:rsidRPr="00957F01" w:rsidRDefault="00710AAC" w:rsidP="00710AAC">
      <w:pPr>
        <w:suppressAutoHyphens w:val="0"/>
        <w:autoSpaceDE w:val="0"/>
        <w:autoSpaceDN w:val="0"/>
        <w:adjustRightInd w:val="0"/>
        <w:rPr>
          <w:rFonts w:cs="Times New Roman"/>
        </w:rPr>
      </w:pPr>
    </w:p>
    <w:p w:rsidR="00710AAC" w:rsidRPr="00957F01" w:rsidRDefault="00710AAC" w:rsidP="00710AAC">
      <w:pPr>
        <w:suppressAutoHyphens w:val="0"/>
        <w:autoSpaceDE w:val="0"/>
        <w:autoSpaceDN w:val="0"/>
        <w:adjustRightInd w:val="0"/>
        <w:jc w:val="both"/>
        <w:rPr>
          <w:rFonts w:cs="Times New Roman"/>
          <w:color w:val="000000"/>
          <w:lang w:eastAsia="bg-BG"/>
        </w:rPr>
      </w:pPr>
      <w:r w:rsidRPr="00957F01">
        <w:rPr>
          <w:rFonts w:cs="Times New Roman"/>
          <w:color w:val="000000"/>
          <w:lan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710AAC" w:rsidRPr="00957F01" w:rsidRDefault="00710AAC" w:rsidP="00710AAC">
      <w:pPr>
        <w:suppressAutoHyphens w:val="0"/>
        <w:autoSpaceDE w:val="0"/>
        <w:autoSpaceDN w:val="0"/>
        <w:adjustRightInd w:val="0"/>
        <w:jc w:val="both"/>
        <w:rPr>
          <w:rFonts w:cs="Times New Roman"/>
          <w:color w:val="000000"/>
          <w:lang w:eastAsia="bg-BG"/>
        </w:rPr>
      </w:pPr>
    </w:p>
    <w:p w:rsidR="00710AAC" w:rsidRPr="00957F01" w:rsidRDefault="00710AAC" w:rsidP="00710AAC">
      <w:pPr>
        <w:suppressAutoHyphens w:val="0"/>
        <w:autoSpaceDE w:val="0"/>
        <w:autoSpaceDN w:val="0"/>
        <w:adjustRightInd w:val="0"/>
        <w:jc w:val="both"/>
        <w:rPr>
          <w:rFonts w:cs="Times New Roman"/>
          <w:color w:val="000000"/>
          <w:lang w:eastAsia="bg-BG"/>
        </w:rPr>
      </w:pPr>
      <w:r w:rsidRPr="00957F01">
        <w:rPr>
          <w:rFonts w:cs="Times New Roman"/>
          <w:color w:val="000000"/>
          <w:lang w:eastAsia="bg-BG"/>
        </w:rPr>
        <w:t xml:space="preserve">2. Отварянето на офертите е публично и на него могат да присъстват участниците във възлагането или техни упълномощени представители. </w:t>
      </w:r>
      <w:r w:rsidR="00352548" w:rsidRPr="00CC71CA">
        <w:rPr>
          <w:rFonts w:cs="Times New Roman"/>
          <w:color w:val="000000"/>
          <w:lang w:eastAsia="bg-BG"/>
        </w:rPr>
        <w:t>Присъстващите лица се легитимират с лична карта и представят пълномощно в случай, че са упълномощени представители на участниците.</w:t>
      </w:r>
    </w:p>
    <w:p w:rsidR="00710AAC" w:rsidRPr="00957F01" w:rsidRDefault="00710AAC" w:rsidP="00710AAC">
      <w:pPr>
        <w:suppressAutoHyphens w:val="0"/>
        <w:autoSpaceDE w:val="0"/>
        <w:autoSpaceDN w:val="0"/>
        <w:adjustRightInd w:val="0"/>
        <w:jc w:val="both"/>
        <w:rPr>
          <w:rFonts w:cs="Times New Roman"/>
          <w:color w:val="000000"/>
          <w:lang w:eastAsia="bg-BG"/>
        </w:rPr>
      </w:pPr>
    </w:p>
    <w:p w:rsidR="00710AAC" w:rsidRPr="00957F01" w:rsidRDefault="00710AAC" w:rsidP="00710AAC">
      <w:pPr>
        <w:suppressAutoHyphens w:val="0"/>
        <w:autoSpaceDE w:val="0"/>
        <w:autoSpaceDN w:val="0"/>
        <w:adjustRightInd w:val="0"/>
        <w:jc w:val="both"/>
        <w:rPr>
          <w:rFonts w:cs="Times New Roman"/>
          <w:color w:val="000000"/>
          <w:lang w:eastAsia="bg-BG"/>
        </w:rPr>
      </w:pPr>
      <w:r w:rsidRPr="00957F01">
        <w:rPr>
          <w:rFonts w:cs="Times New Roman"/>
          <w:color w:val="000000"/>
          <w:lang w:eastAsia="bg-BG"/>
        </w:rPr>
        <w:t xml:space="preserve">3. След получаване на офертите и списъка с участниците, членовете на комисията за провеждане на </w:t>
      </w:r>
      <w:r w:rsidR="001B09AF" w:rsidRPr="00957F01">
        <w:rPr>
          <w:rFonts w:cs="Times New Roman"/>
          <w:color w:val="000000"/>
          <w:lang w:eastAsia="bg-BG"/>
        </w:rPr>
        <w:t>възлагането на обществената поръчка</w:t>
      </w:r>
      <w:r w:rsidRPr="00957F01">
        <w:rPr>
          <w:rFonts w:cs="Times New Roman"/>
          <w:color w:val="000000"/>
          <w:lang w:eastAsia="bg-BG"/>
        </w:rPr>
        <w:t xml:space="preserve"> подават декларации за обстоятелства по чл. 103, ал. 2 от ЗОП. </w:t>
      </w:r>
    </w:p>
    <w:p w:rsidR="00710AAC" w:rsidRPr="00957F01" w:rsidRDefault="00710AAC" w:rsidP="00710AAC">
      <w:pPr>
        <w:jc w:val="both"/>
        <w:rPr>
          <w:rFonts w:cs="Times New Roman"/>
          <w:color w:val="000000"/>
          <w:lang w:eastAsia="bg-BG"/>
        </w:rPr>
      </w:pPr>
    </w:p>
    <w:p w:rsidR="00710AAC" w:rsidRPr="00957F01" w:rsidRDefault="00710AAC" w:rsidP="00710AAC">
      <w:pPr>
        <w:jc w:val="both"/>
        <w:rPr>
          <w:rFonts w:cs="Times New Roman"/>
        </w:rPr>
      </w:pPr>
      <w:r w:rsidRPr="00957F01">
        <w:rPr>
          <w:rFonts w:cs="Times New Roman"/>
          <w:color w:val="000000"/>
          <w:lang w:eastAsia="bg-BG"/>
        </w:rPr>
        <w:t>4. Разглеждането, оценяването и класирането на офертите се извършва съобразно определения от възложителя критерий за оценка на офертите.</w:t>
      </w:r>
    </w:p>
    <w:p w:rsidR="00710AAC" w:rsidRPr="00957F01" w:rsidRDefault="00710AAC" w:rsidP="00710AAC">
      <w:pPr>
        <w:jc w:val="both"/>
        <w:rPr>
          <w:rFonts w:cs="Times New Roman"/>
        </w:rPr>
      </w:pPr>
    </w:p>
    <w:p w:rsidR="007B0ADF" w:rsidRPr="00957F01" w:rsidRDefault="007B0ADF" w:rsidP="007B0ADF">
      <w:pPr>
        <w:jc w:val="both"/>
        <w:rPr>
          <w:rFonts w:cs="Times New Roman"/>
          <w:b/>
        </w:rPr>
      </w:pPr>
      <w:r w:rsidRPr="00957F01">
        <w:rPr>
          <w:rFonts w:cs="Times New Roman"/>
          <w:b/>
        </w:rPr>
        <w:t>5. Критерий за възлагане</w:t>
      </w:r>
      <w:r w:rsidR="00C935A9" w:rsidRPr="00957F01">
        <w:rPr>
          <w:rFonts w:cs="Times New Roman"/>
          <w:b/>
        </w:rPr>
        <w:t>.</w:t>
      </w:r>
      <w:r w:rsidR="00B82BB4">
        <w:rPr>
          <w:rFonts w:cs="Times New Roman"/>
          <w:b/>
        </w:rPr>
        <w:t xml:space="preserve"> Методика и показатели.</w:t>
      </w:r>
    </w:p>
    <w:p w:rsidR="007B0ADF" w:rsidRPr="00957F01" w:rsidRDefault="007B0ADF" w:rsidP="007B0ADF">
      <w:pPr>
        <w:jc w:val="both"/>
        <w:rPr>
          <w:rFonts w:cs="Times New Roman"/>
          <w:b/>
        </w:rPr>
      </w:pPr>
    </w:p>
    <w:p w:rsidR="007B0ADF" w:rsidRPr="00957F01" w:rsidRDefault="007B0ADF" w:rsidP="007B0ADF">
      <w:pPr>
        <w:jc w:val="both"/>
        <w:rPr>
          <w:rFonts w:cs="Times New Roman"/>
          <w:bCs/>
        </w:rPr>
      </w:pPr>
      <w:r w:rsidRPr="00957F01">
        <w:rPr>
          <w:rFonts w:cs="Times New Roman"/>
        </w:rPr>
        <w:t xml:space="preserve">Възложителят ще възложи настоящата обществена поръчка чрез определяне на икономически най-изгодната оферта </w:t>
      </w:r>
      <w:r w:rsidRPr="00957F01">
        <w:rPr>
          <w:rFonts w:cs="Times New Roman"/>
          <w:b/>
        </w:rPr>
        <w:t>при критерий за възлагане</w:t>
      </w:r>
      <w:r w:rsidRPr="00957F01">
        <w:rPr>
          <w:rFonts w:cs="Times New Roman"/>
        </w:rPr>
        <w:t xml:space="preserve"> на поръчката</w:t>
      </w:r>
      <w:r w:rsidR="004C0313" w:rsidRPr="00957F01">
        <w:rPr>
          <w:rFonts w:cs="Times New Roman"/>
        </w:rPr>
        <w:t xml:space="preserve"> </w:t>
      </w:r>
      <w:r w:rsidR="00A47400" w:rsidRPr="00957F01">
        <w:rPr>
          <w:rFonts w:cs="Times New Roman"/>
          <w:b/>
          <w:bCs/>
        </w:rPr>
        <w:t>най-ниска цена</w:t>
      </w:r>
      <w:r w:rsidR="005E5701" w:rsidRPr="00957F01">
        <w:rPr>
          <w:rFonts w:cs="Times New Roman"/>
          <w:b/>
          <w:bCs/>
        </w:rPr>
        <w:t xml:space="preserve">, </w:t>
      </w:r>
      <w:r w:rsidR="005E5701" w:rsidRPr="00957F01">
        <w:rPr>
          <w:rFonts w:cs="Times New Roman"/>
          <w:bCs/>
        </w:rPr>
        <w:t>която</w:t>
      </w:r>
      <w:r w:rsidR="005E5701" w:rsidRPr="00957F01">
        <w:rPr>
          <w:rFonts w:cs="Times New Roman"/>
          <w:b/>
          <w:bCs/>
        </w:rPr>
        <w:t xml:space="preserve"> </w:t>
      </w:r>
      <w:r w:rsidR="005E5701" w:rsidRPr="00957F01">
        <w:rPr>
          <w:rFonts w:cs="Times New Roman"/>
          <w:bCs/>
        </w:rPr>
        <w:t>се формира по следния начин:</w:t>
      </w:r>
    </w:p>
    <w:p w:rsidR="005E5701" w:rsidRPr="00957F01" w:rsidRDefault="005E5701" w:rsidP="007B0ADF">
      <w:pPr>
        <w:jc w:val="both"/>
        <w:rPr>
          <w:rFonts w:cs="Times New Roman"/>
          <w:bCs/>
        </w:rPr>
      </w:pPr>
      <w:r w:rsidRPr="00957F01">
        <w:rPr>
          <w:rFonts w:cs="Times New Roman"/>
          <w:bCs/>
        </w:rPr>
        <w:t xml:space="preserve">ОЦ </w:t>
      </w:r>
      <w:r w:rsidR="00CF22C6" w:rsidRPr="00957F01">
        <w:rPr>
          <w:rFonts w:cs="Times New Roman"/>
          <w:bCs/>
        </w:rPr>
        <w:t>= 12 х</w:t>
      </w:r>
      <w:r w:rsidR="00D627D4" w:rsidRPr="00957F01">
        <w:rPr>
          <w:rFonts w:cs="Times New Roman"/>
          <w:bCs/>
        </w:rPr>
        <w:t xml:space="preserve"> ЦП + 2</w:t>
      </w:r>
      <w:r w:rsidR="00CF22C6" w:rsidRPr="00957F01">
        <w:rPr>
          <w:rFonts w:cs="Times New Roman"/>
          <w:bCs/>
        </w:rPr>
        <w:t xml:space="preserve"> х ЦОП, където</w:t>
      </w:r>
    </w:p>
    <w:p w:rsidR="000E55F8" w:rsidRPr="00957F01" w:rsidRDefault="005E5701" w:rsidP="007B0ADF">
      <w:pPr>
        <w:jc w:val="both"/>
        <w:rPr>
          <w:rFonts w:cs="Times New Roman"/>
          <w:bCs/>
        </w:rPr>
      </w:pPr>
      <w:r w:rsidRPr="00957F01">
        <w:rPr>
          <w:rFonts w:cs="Times New Roman"/>
          <w:bCs/>
        </w:rPr>
        <w:t xml:space="preserve">ОЦ </w:t>
      </w:r>
      <w:r w:rsidR="00CF22C6" w:rsidRPr="00957F01">
        <w:rPr>
          <w:rFonts w:cs="Times New Roman"/>
          <w:bCs/>
        </w:rPr>
        <w:t>е</w:t>
      </w:r>
      <w:r w:rsidRPr="00957F01">
        <w:rPr>
          <w:rFonts w:cs="Times New Roman"/>
          <w:bCs/>
        </w:rPr>
        <w:t xml:space="preserve"> обща</w:t>
      </w:r>
      <w:r w:rsidR="000E55F8" w:rsidRPr="00957F01">
        <w:rPr>
          <w:rFonts w:cs="Times New Roman"/>
          <w:bCs/>
        </w:rPr>
        <w:t>та</w:t>
      </w:r>
      <w:r w:rsidRPr="00957F01">
        <w:rPr>
          <w:rFonts w:cs="Times New Roman"/>
          <w:bCs/>
        </w:rPr>
        <w:t xml:space="preserve"> цена</w:t>
      </w:r>
      <w:r w:rsidR="00CF22C6" w:rsidRPr="00957F01">
        <w:rPr>
          <w:rFonts w:cs="Times New Roman"/>
          <w:bCs/>
        </w:rPr>
        <w:t xml:space="preserve">, </w:t>
      </w:r>
    </w:p>
    <w:p w:rsidR="000E55F8" w:rsidRPr="00957F01" w:rsidRDefault="00CF22C6" w:rsidP="000E55F8">
      <w:pPr>
        <w:pStyle w:val="NoSpacing"/>
        <w:ind w:right="-18"/>
        <w:jc w:val="both"/>
        <w:rPr>
          <w:rFonts w:ascii="Times New Roman" w:eastAsia="Times New Roman" w:hAnsi="Times New Roman"/>
          <w:sz w:val="24"/>
        </w:rPr>
      </w:pPr>
      <w:r w:rsidRPr="00957F01">
        <w:rPr>
          <w:rFonts w:ascii="Times New Roman" w:hAnsi="Times New Roman"/>
          <w:bCs/>
          <w:sz w:val="24"/>
        </w:rPr>
        <w:t xml:space="preserve">ЦП е цената за </w:t>
      </w:r>
      <w:r w:rsidR="000E55F8" w:rsidRPr="00957F01">
        <w:rPr>
          <w:rFonts w:ascii="Times New Roman" w:eastAsia="Times New Roman" w:hAnsi="Times New Roman"/>
          <w:sz w:val="24"/>
        </w:rPr>
        <w:t>един месец почистване, включващо дейностите по ежедневно, седмично, месечно</w:t>
      </w:r>
      <w:r w:rsidR="00CA172D">
        <w:rPr>
          <w:rFonts w:ascii="Times New Roman" w:eastAsia="Times New Roman" w:hAnsi="Times New Roman"/>
          <w:sz w:val="24"/>
        </w:rPr>
        <w:t>, веднъж годишно</w:t>
      </w:r>
      <w:r w:rsidR="000E55F8" w:rsidRPr="00957F01">
        <w:rPr>
          <w:rFonts w:ascii="Times New Roman" w:eastAsia="Times New Roman" w:hAnsi="Times New Roman"/>
          <w:sz w:val="24"/>
        </w:rPr>
        <w:t xml:space="preserve"> </w:t>
      </w:r>
      <w:r w:rsidR="00B435DE" w:rsidRPr="00957F01">
        <w:rPr>
          <w:rFonts w:ascii="Times New Roman" w:eastAsia="Times New Roman" w:hAnsi="Times New Roman"/>
          <w:sz w:val="24"/>
        </w:rPr>
        <w:t xml:space="preserve">почистване </w:t>
      </w:r>
      <w:r w:rsidR="000E55F8" w:rsidRPr="00957F01">
        <w:rPr>
          <w:rFonts w:ascii="Times New Roman" w:eastAsia="Times New Roman" w:hAnsi="Times New Roman"/>
          <w:sz w:val="24"/>
        </w:rPr>
        <w:t xml:space="preserve">и почистване при необходимост, съгласно техническата спецификация на възложителя по раздел </w:t>
      </w:r>
      <w:r w:rsidR="003521CB">
        <w:rPr>
          <w:rFonts w:ascii="Times New Roman" w:eastAsia="Times New Roman" w:hAnsi="Times New Roman"/>
          <w:sz w:val="24"/>
        </w:rPr>
        <w:t>ІІІ. Почистване на сградата</w:t>
      </w:r>
      <w:r w:rsidR="00352548">
        <w:rPr>
          <w:rFonts w:ascii="Times New Roman" w:eastAsia="Times New Roman" w:hAnsi="Times New Roman"/>
          <w:sz w:val="24"/>
        </w:rPr>
        <w:t xml:space="preserve"> от приложението към обявата на обществената поръчка</w:t>
      </w:r>
      <w:r w:rsidR="003521CB">
        <w:rPr>
          <w:rFonts w:ascii="Times New Roman" w:eastAsia="Times New Roman" w:hAnsi="Times New Roman"/>
          <w:sz w:val="24"/>
        </w:rPr>
        <w:t xml:space="preserve"> -</w:t>
      </w:r>
      <w:r w:rsidR="00095DD8">
        <w:rPr>
          <w:rFonts w:ascii="Times New Roman" w:eastAsia="Times New Roman" w:hAnsi="Times New Roman"/>
          <w:sz w:val="24"/>
        </w:rPr>
        <w:t xml:space="preserve"> точка 1.1 Ежедневно, точка</w:t>
      </w:r>
      <w:r w:rsidR="000E55F8" w:rsidRPr="00957F01">
        <w:rPr>
          <w:rFonts w:ascii="Times New Roman" w:eastAsia="Times New Roman" w:hAnsi="Times New Roman"/>
          <w:sz w:val="24"/>
        </w:rPr>
        <w:t xml:space="preserve"> 1.</w:t>
      </w:r>
      <w:r w:rsidR="00095DD8">
        <w:rPr>
          <w:rFonts w:ascii="Times New Roman" w:eastAsia="Times New Roman" w:hAnsi="Times New Roman"/>
          <w:sz w:val="24"/>
        </w:rPr>
        <w:t>2. Седмично,  точка</w:t>
      </w:r>
      <w:r w:rsidR="005969FD">
        <w:rPr>
          <w:rFonts w:ascii="Times New Roman" w:eastAsia="Times New Roman" w:hAnsi="Times New Roman"/>
          <w:sz w:val="24"/>
        </w:rPr>
        <w:t xml:space="preserve"> 1.3. Месечно,</w:t>
      </w:r>
      <w:r w:rsidR="00095DD8">
        <w:rPr>
          <w:rFonts w:ascii="Times New Roman" w:eastAsia="Times New Roman" w:hAnsi="Times New Roman"/>
          <w:sz w:val="24"/>
        </w:rPr>
        <w:t xml:space="preserve"> точка</w:t>
      </w:r>
      <w:r w:rsidR="000E55F8" w:rsidRPr="00957F01">
        <w:rPr>
          <w:rFonts w:ascii="Times New Roman" w:eastAsia="Times New Roman" w:hAnsi="Times New Roman"/>
          <w:sz w:val="24"/>
        </w:rPr>
        <w:t xml:space="preserve"> 1.5. </w:t>
      </w:r>
      <w:r w:rsidR="0029567F">
        <w:rPr>
          <w:rFonts w:ascii="Times New Roman" w:eastAsia="Times New Roman" w:hAnsi="Times New Roman"/>
          <w:sz w:val="24"/>
        </w:rPr>
        <w:t>Веднъж годишно</w:t>
      </w:r>
      <w:r w:rsidR="00095DD8">
        <w:rPr>
          <w:rFonts w:ascii="Times New Roman" w:eastAsia="Times New Roman" w:hAnsi="Times New Roman"/>
          <w:sz w:val="24"/>
        </w:rPr>
        <w:t xml:space="preserve"> след съгласуване с Възложителя и точка</w:t>
      </w:r>
      <w:r w:rsidR="0029567F">
        <w:rPr>
          <w:rFonts w:ascii="Times New Roman" w:eastAsia="Times New Roman" w:hAnsi="Times New Roman"/>
          <w:sz w:val="24"/>
        </w:rPr>
        <w:t xml:space="preserve"> 1.6. </w:t>
      </w:r>
      <w:r w:rsidR="00AB574A">
        <w:rPr>
          <w:rFonts w:ascii="Times New Roman" w:eastAsia="Times New Roman" w:hAnsi="Times New Roman"/>
          <w:sz w:val="24"/>
        </w:rPr>
        <w:t>П</w:t>
      </w:r>
      <w:r w:rsidR="0029567F">
        <w:rPr>
          <w:rFonts w:ascii="Times New Roman" w:eastAsia="Times New Roman" w:hAnsi="Times New Roman"/>
          <w:sz w:val="24"/>
        </w:rPr>
        <w:t>ри необходимост</w:t>
      </w:r>
      <w:r w:rsidR="000E55F8" w:rsidRPr="00957F01">
        <w:rPr>
          <w:rFonts w:ascii="Times New Roman" w:eastAsia="Times New Roman" w:hAnsi="Times New Roman"/>
          <w:sz w:val="24"/>
        </w:rPr>
        <w:t>.</w:t>
      </w:r>
    </w:p>
    <w:p w:rsidR="005E5701" w:rsidRPr="00957F01" w:rsidRDefault="005E5701" w:rsidP="007B0ADF">
      <w:pPr>
        <w:jc w:val="both"/>
        <w:rPr>
          <w:rFonts w:cs="Times New Roman"/>
          <w:bCs/>
        </w:rPr>
      </w:pPr>
    </w:p>
    <w:p w:rsidR="007B0ADF" w:rsidRPr="00957F01" w:rsidRDefault="00E56834" w:rsidP="00D207C0">
      <w:pPr>
        <w:jc w:val="both"/>
      </w:pPr>
      <w:r w:rsidRPr="00957F01">
        <w:rPr>
          <w:rFonts w:cs="Times New Roman"/>
          <w:bCs/>
        </w:rPr>
        <w:t>ЦОП е</w:t>
      </w:r>
      <w:r w:rsidR="00D207C0" w:rsidRPr="00957F01">
        <w:rPr>
          <w:rFonts w:cs="Times New Roman"/>
          <w:bCs/>
        </w:rPr>
        <w:t xml:space="preserve"> цената за </w:t>
      </w:r>
      <w:r w:rsidR="00270A48" w:rsidRPr="00957F01">
        <w:t>основно почистване</w:t>
      </w:r>
      <w:r w:rsidR="005969FD">
        <w:t>, което се извършва веднъж на 6 месеца</w:t>
      </w:r>
      <w:r w:rsidR="00270A48" w:rsidRPr="00957F01">
        <w:t xml:space="preserve">, включващо дейностите описани в техническата спецификация на възложителя по раздел </w:t>
      </w:r>
      <w:r w:rsidR="003521CB">
        <w:t>ІІ</w:t>
      </w:r>
      <w:r w:rsidR="00095DD8">
        <w:t>І. Почистване на сградата</w:t>
      </w:r>
      <w:r w:rsidR="00352548">
        <w:t xml:space="preserve"> към приложението към обявата на обществената поръчка</w:t>
      </w:r>
      <w:r w:rsidR="00095DD8">
        <w:t>, точка</w:t>
      </w:r>
      <w:r w:rsidR="00270A48" w:rsidRPr="00957F01">
        <w:t xml:space="preserve"> 1.4.</w:t>
      </w:r>
      <w:r w:rsidR="00AB574A">
        <w:t xml:space="preserve"> Основно – веднъж на 6 месеца.</w:t>
      </w:r>
    </w:p>
    <w:p w:rsidR="003D6393" w:rsidRPr="00957F01" w:rsidRDefault="003D6393" w:rsidP="00D207C0">
      <w:pPr>
        <w:jc w:val="both"/>
      </w:pPr>
    </w:p>
    <w:p w:rsidR="003D6393" w:rsidRDefault="003D6393" w:rsidP="00D207C0">
      <w:pPr>
        <w:jc w:val="both"/>
      </w:pPr>
      <w:r w:rsidRPr="00957F01">
        <w:t>За изпълнител ще бъде избран участникът</w:t>
      </w:r>
      <w:r w:rsidR="00186693" w:rsidRPr="00957F01">
        <w:t>, който е допуснат до оценяване на офертите и е получил най-ниска стойност на общата цена</w:t>
      </w:r>
      <w:r w:rsidR="00CD73A7" w:rsidRPr="00957F01">
        <w:t xml:space="preserve"> -</w:t>
      </w:r>
      <w:r w:rsidRPr="00957F01">
        <w:t xml:space="preserve"> ОЦ.</w:t>
      </w:r>
    </w:p>
    <w:p w:rsidR="008C736D" w:rsidRDefault="008C736D" w:rsidP="00D207C0">
      <w:pPr>
        <w:jc w:val="both"/>
      </w:pPr>
    </w:p>
    <w:p w:rsidR="008C736D" w:rsidRPr="00EE293B" w:rsidRDefault="008C736D" w:rsidP="00323A56">
      <w:pPr>
        <w:pStyle w:val="ListParagraph"/>
        <w:numPr>
          <w:ilvl w:val="0"/>
          <w:numId w:val="20"/>
        </w:numPr>
        <w:tabs>
          <w:tab w:val="left" w:pos="284"/>
        </w:tabs>
        <w:ind w:left="0" w:firstLine="0"/>
        <w:jc w:val="both"/>
        <w:rPr>
          <w:b/>
        </w:rPr>
      </w:pPr>
      <w:r w:rsidRPr="00EE293B">
        <w:rPr>
          <w:b/>
        </w:rPr>
        <w:t>Стойност на поръчката.</w:t>
      </w:r>
    </w:p>
    <w:p w:rsidR="008C736D" w:rsidRDefault="008C736D" w:rsidP="008C736D">
      <w:pPr>
        <w:pStyle w:val="ListParagraph"/>
        <w:ind w:left="0"/>
        <w:jc w:val="both"/>
      </w:pPr>
    </w:p>
    <w:p w:rsidR="008C736D" w:rsidRPr="008C736D" w:rsidRDefault="008C736D" w:rsidP="008C736D">
      <w:pPr>
        <w:jc w:val="both"/>
      </w:pPr>
      <w:r w:rsidRPr="008C736D">
        <w:t xml:space="preserve">Максимално допустимата стойност за изпълнение на поръчката е </w:t>
      </w:r>
      <w:r w:rsidR="00972AEC">
        <w:t>60</w:t>
      </w:r>
      <w:r w:rsidRPr="008C736D">
        <w:t xml:space="preserve"> 000 лв. без ДДС. </w:t>
      </w:r>
    </w:p>
    <w:p w:rsidR="008C736D" w:rsidRPr="008C736D" w:rsidRDefault="008C736D" w:rsidP="008C736D">
      <w:pPr>
        <w:pStyle w:val="ListParagraph"/>
        <w:jc w:val="both"/>
      </w:pPr>
    </w:p>
    <w:p w:rsidR="008C736D" w:rsidRPr="008C736D" w:rsidRDefault="008C736D" w:rsidP="008C736D">
      <w:pPr>
        <w:pStyle w:val="ListParagraph"/>
        <w:ind w:left="0"/>
        <w:jc w:val="both"/>
      </w:pPr>
      <w:r w:rsidRPr="008C736D">
        <w:t xml:space="preserve">В случай, че предложената цена за изпълнение надвишава </w:t>
      </w:r>
      <w:r w:rsidR="00972AEC">
        <w:t>60</w:t>
      </w:r>
      <w:r w:rsidRPr="008C736D">
        <w:t xml:space="preserve"> 000 лв. без ДДС, предложението няма да бъде оценявано и класирано</w:t>
      </w:r>
      <w:r w:rsidR="00205B15">
        <w:rPr>
          <w:lang w:val="en-US"/>
        </w:rPr>
        <w:t xml:space="preserve"> </w:t>
      </w:r>
      <w:r w:rsidR="00205B15">
        <w:t>и участникът ще бъде предложен за отстраняване от процедурата</w:t>
      </w:r>
      <w:r w:rsidRPr="008C736D">
        <w:t>.</w:t>
      </w:r>
    </w:p>
    <w:p w:rsidR="00710AAC" w:rsidRPr="00957F01" w:rsidRDefault="00710AAC" w:rsidP="00710AAC">
      <w:pPr>
        <w:ind w:firstLine="720"/>
        <w:jc w:val="both"/>
        <w:rPr>
          <w:rFonts w:cs="Times New Roman"/>
        </w:rPr>
      </w:pPr>
    </w:p>
    <w:p w:rsidR="00205B15" w:rsidRDefault="00205B15" w:rsidP="00710AAC">
      <w:pPr>
        <w:jc w:val="center"/>
        <w:rPr>
          <w:rFonts w:cs="Times New Roman"/>
          <w:b/>
          <w:bCs/>
        </w:rPr>
      </w:pPr>
    </w:p>
    <w:p w:rsidR="00205B15" w:rsidRDefault="00205B15" w:rsidP="00710AAC">
      <w:pPr>
        <w:jc w:val="center"/>
        <w:rPr>
          <w:rFonts w:cs="Times New Roman"/>
          <w:b/>
          <w:bCs/>
        </w:rPr>
      </w:pPr>
    </w:p>
    <w:p w:rsidR="00710AAC" w:rsidRPr="00957F01" w:rsidRDefault="00E56834" w:rsidP="00710AAC">
      <w:pPr>
        <w:jc w:val="center"/>
        <w:rPr>
          <w:rFonts w:cs="Times New Roman"/>
          <w:b/>
          <w:bCs/>
        </w:rPr>
      </w:pPr>
      <w:r w:rsidRPr="00957F01">
        <w:rPr>
          <w:rFonts w:cs="Times New Roman"/>
          <w:b/>
          <w:bCs/>
        </w:rPr>
        <w:lastRenderedPageBreak/>
        <w:t>РАЗДЕЛ V</w:t>
      </w:r>
      <w:r w:rsidR="00710AAC" w:rsidRPr="00957F01">
        <w:rPr>
          <w:rFonts w:cs="Times New Roman"/>
          <w:b/>
          <w:bCs/>
        </w:rPr>
        <w:t>. СКЛЮЧВАНЕ НА ДОГОВОР</w:t>
      </w:r>
      <w:r w:rsidRPr="00957F01">
        <w:rPr>
          <w:rFonts w:cs="Times New Roman"/>
          <w:b/>
          <w:bCs/>
        </w:rPr>
        <w:t xml:space="preserve"> </w:t>
      </w:r>
      <w:r w:rsidR="00710AAC" w:rsidRPr="00957F01">
        <w:rPr>
          <w:rFonts w:cs="Times New Roman"/>
          <w:b/>
          <w:bCs/>
        </w:rPr>
        <w:t>ЗА ОБЩЕСТВЕНА ПОРЪЧКА. ГАРАНЦИЯ ЗА ИЗПЪЛНЕНИЕ. УСЛОВИЯ ЗА ПЛАЩАНЕ</w:t>
      </w:r>
    </w:p>
    <w:p w:rsidR="00710AAC" w:rsidRPr="00570FD2" w:rsidRDefault="00710AAC" w:rsidP="00710AAC">
      <w:pPr>
        <w:jc w:val="both"/>
        <w:rPr>
          <w:rFonts w:cs="Times New Roman"/>
          <w:b/>
          <w:bCs/>
        </w:rPr>
      </w:pPr>
    </w:p>
    <w:p w:rsidR="00710AAC" w:rsidRPr="00C46C6F" w:rsidRDefault="00710AAC" w:rsidP="00323A56">
      <w:pPr>
        <w:pStyle w:val="ListParagraph"/>
        <w:numPr>
          <w:ilvl w:val="0"/>
          <w:numId w:val="17"/>
        </w:numPr>
        <w:tabs>
          <w:tab w:val="left" w:pos="0"/>
          <w:tab w:val="left" w:pos="426"/>
        </w:tabs>
        <w:ind w:left="0" w:firstLine="0"/>
        <w:jc w:val="both"/>
        <w:rPr>
          <w:rFonts w:cs="Times New Roman"/>
        </w:rPr>
      </w:pPr>
      <w:r w:rsidRPr="00C46C6F">
        <w:rPr>
          <w:rFonts w:cs="Times New Roman"/>
        </w:rPr>
        <w:t>Договорът за обществена поръчка се сключва с участника, класиран на първо място и определен за изпълнител на обществената поръчка.</w:t>
      </w:r>
    </w:p>
    <w:p w:rsidR="00710AAC" w:rsidRPr="00C46C6F" w:rsidRDefault="00710AAC" w:rsidP="00323A56">
      <w:pPr>
        <w:pStyle w:val="ListParagraph"/>
        <w:numPr>
          <w:ilvl w:val="0"/>
          <w:numId w:val="17"/>
        </w:numPr>
        <w:tabs>
          <w:tab w:val="left" w:pos="0"/>
          <w:tab w:val="left" w:pos="426"/>
        </w:tabs>
        <w:ind w:left="0" w:firstLine="0"/>
        <w:jc w:val="both"/>
        <w:rPr>
          <w:rFonts w:cs="Times New Roman"/>
        </w:rPr>
      </w:pPr>
      <w:r w:rsidRPr="00C4389D">
        <w:rPr>
          <w:rFonts w:cs="Times New Roman"/>
          <w:specVanish/>
        </w:rPr>
        <w:t>Когато определеният за изпълнител</w:t>
      </w:r>
      <w:r w:rsidRPr="00C46C6F">
        <w:rPr>
          <w:rFonts w:cs="Times New Roman"/>
          <w:specVanish/>
        </w:rPr>
        <w:t xml:space="preserve"> уч</w:t>
      </w:r>
      <w:r w:rsidR="008A40DB" w:rsidRPr="00C46C6F">
        <w:rPr>
          <w:rFonts w:cs="Times New Roman"/>
          <w:specVanish/>
        </w:rPr>
        <w:t>астник откаже да сключи договор се прилага чл. 194, ал. 2 от ЗОП</w:t>
      </w:r>
      <w:r w:rsidRPr="00C46C6F">
        <w:rPr>
          <w:rFonts w:cs="Times New Roman"/>
          <w:specVanish/>
        </w:rPr>
        <w:t>.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8A40DB" w:rsidRDefault="009A671A" w:rsidP="00323A56">
      <w:pPr>
        <w:pStyle w:val="ListParagraph"/>
        <w:numPr>
          <w:ilvl w:val="0"/>
          <w:numId w:val="17"/>
        </w:numPr>
        <w:tabs>
          <w:tab w:val="left" w:pos="0"/>
          <w:tab w:val="left" w:pos="426"/>
        </w:tabs>
        <w:ind w:left="0" w:firstLine="0"/>
        <w:jc w:val="both"/>
        <w:rPr>
          <w:rFonts w:cs="Times New Roman"/>
        </w:rPr>
      </w:pPr>
      <w:r w:rsidRPr="00C46C6F">
        <w:rPr>
          <w:rFonts w:cs="Times New Roman"/>
        </w:rPr>
        <w:t xml:space="preserve">Преди подписване на договора, </w:t>
      </w:r>
      <w:r w:rsidR="000608F4" w:rsidRPr="00C46C6F">
        <w:rPr>
          <w:rFonts w:cs="Times New Roman"/>
        </w:rPr>
        <w:t>участникът избран за изпълнител</w:t>
      </w:r>
      <w:r w:rsidR="008A40DB" w:rsidRPr="00C46C6F">
        <w:rPr>
          <w:rFonts w:cs="Times New Roman"/>
        </w:rPr>
        <w:t>:</w:t>
      </w:r>
    </w:p>
    <w:p w:rsidR="00710AAC" w:rsidRPr="00D50C0E" w:rsidRDefault="000608F4" w:rsidP="00323A56">
      <w:pPr>
        <w:pStyle w:val="ListParagraph"/>
        <w:numPr>
          <w:ilvl w:val="1"/>
          <w:numId w:val="17"/>
        </w:numPr>
        <w:tabs>
          <w:tab w:val="left" w:pos="0"/>
          <w:tab w:val="left" w:pos="426"/>
        </w:tabs>
        <w:jc w:val="both"/>
        <w:rPr>
          <w:rFonts w:cs="Times New Roman"/>
        </w:rPr>
      </w:pPr>
      <w:r w:rsidRPr="00C4389D">
        <w:rPr>
          <w:rFonts w:cs="Times New Roman"/>
        </w:rPr>
        <w:t xml:space="preserve">представя </w:t>
      </w:r>
      <w:r w:rsidR="009A671A" w:rsidRPr="00C4389D">
        <w:rPr>
          <w:rFonts w:cs="Times New Roman"/>
        </w:rPr>
        <w:t xml:space="preserve">гаранция за изпълнение на договора в размер на 3% от стойността на </w:t>
      </w:r>
      <w:r w:rsidR="00537124" w:rsidRPr="00C4389D">
        <w:rPr>
          <w:rFonts w:cs="Times New Roman"/>
        </w:rPr>
        <w:t xml:space="preserve">целия </w:t>
      </w:r>
      <w:r w:rsidR="009A671A" w:rsidRPr="00C4389D">
        <w:rPr>
          <w:rFonts w:cs="Times New Roman"/>
        </w:rPr>
        <w:t>договор без ДДС</w:t>
      </w:r>
      <w:r w:rsidR="00392939" w:rsidRPr="00C4389D">
        <w:rPr>
          <w:rFonts w:cs="Times New Roman"/>
        </w:rPr>
        <w:t xml:space="preserve">. Стойността на целия договор без </w:t>
      </w:r>
      <w:r w:rsidR="00392939" w:rsidRPr="00D50C0E">
        <w:rPr>
          <w:rFonts w:cs="Times New Roman"/>
        </w:rPr>
        <w:t>ДДС е</w:t>
      </w:r>
      <w:r w:rsidR="000111D2" w:rsidRPr="00D50C0E">
        <w:rPr>
          <w:rFonts w:cs="Times New Roman"/>
        </w:rPr>
        <w:t xml:space="preserve"> сумата от цената</w:t>
      </w:r>
      <w:r w:rsidR="008C5B5D" w:rsidRPr="00D50C0E">
        <w:rPr>
          <w:rFonts w:cs="Times New Roman"/>
        </w:rPr>
        <w:t xml:space="preserve"> без ДДС</w:t>
      </w:r>
      <w:r w:rsidR="000111D2" w:rsidRPr="00D50C0E">
        <w:rPr>
          <w:rFonts w:cs="Times New Roman"/>
        </w:rPr>
        <w:t xml:space="preserve"> за </w:t>
      </w:r>
      <w:r w:rsidR="00CA172D" w:rsidRPr="00D50C0E">
        <w:rPr>
          <w:rFonts w:cs="Times New Roman"/>
        </w:rPr>
        <w:t xml:space="preserve">един месец почистване, включващо дейностите по ежедневно, седмично, месечно, веднъж годишно почистване и почистване при необходимост, съгласно техническата спецификация на възложителя по раздел </w:t>
      </w:r>
      <w:r w:rsidR="00D50C0E" w:rsidRPr="00D50C0E">
        <w:rPr>
          <w:rFonts w:cs="Times New Roman"/>
        </w:rPr>
        <w:t>ІІІ. Почистване на сградата -</w:t>
      </w:r>
      <w:r w:rsidR="00CA172D" w:rsidRPr="00D50C0E">
        <w:rPr>
          <w:rFonts w:cs="Times New Roman"/>
        </w:rPr>
        <w:t xml:space="preserve"> т. 1.1 Ежедневно, т. 1.</w:t>
      </w:r>
      <w:r w:rsidR="00237EF7" w:rsidRPr="00D50C0E">
        <w:rPr>
          <w:rFonts w:cs="Times New Roman"/>
        </w:rPr>
        <w:t>2. Седмично,  т. 1.3. Месечно,</w:t>
      </w:r>
      <w:r w:rsidR="00CA172D" w:rsidRPr="00D50C0E">
        <w:rPr>
          <w:rFonts w:cs="Times New Roman"/>
        </w:rPr>
        <w:t xml:space="preserve"> т. 1.5. Веднъж годишно и т. 1.6. </w:t>
      </w:r>
      <w:r w:rsidR="00DC5BEB">
        <w:rPr>
          <w:rFonts w:cs="Times New Roman"/>
        </w:rPr>
        <w:t>П</w:t>
      </w:r>
      <w:r w:rsidR="00CA172D" w:rsidRPr="00D50C0E">
        <w:rPr>
          <w:rFonts w:cs="Times New Roman"/>
        </w:rPr>
        <w:t>ри необходимост,</w:t>
      </w:r>
      <w:r w:rsidR="000111D2" w:rsidRPr="00D50C0E">
        <w:rPr>
          <w:rFonts w:cs="Times New Roman"/>
        </w:rPr>
        <w:t xml:space="preserve"> умножена по 12 и цената </w:t>
      </w:r>
      <w:r w:rsidR="008C5B5D" w:rsidRPr="00D50C0E">
        <w:rPr>
          <w:rFonts w:cs="Times New Roman"/>
        </w:rPr>
        <w:t xml:space="preserve">без ДДС </w:t>
      </w:r>
      <w:r w:rsidR="000111D2" w:rsidRPr="00D50C0E">
        <w:rPr>
          <w:rFonts w:cs="Times New Roman"/>
        </w:rPr>
        <w:t>за основното почистване</w:t>
      </w:r>
      <w:r w:rsidR="00392939" w:rsidRPr="00D50C0E">
        <w:rPr>
          <w:rFonts w:cs="Times New Roman"/>
        </w:rPr>
        <w:t xml:space="preserve">, което се извършва веднъж на шест месеца по т. 1.4 </w:t>
      </w:r>
      <w:r w:rsidR="00DC5BEB">
        <w:rPr>
          <w:rFonts w:cs="Times New Roman"/>
        </w:rPr>
        <w:t xml:space="preserve">Основно – веднъж на 6 месеца </w:t>
      </w:r>
      <w:r w:rsidR="00392939" w:rsidRPr="00D50C0E">
        <w:rPr>
          <w:rFonts w:cs="Times New Roman"/>
        </w:rPr>
        <w:t>от техническата спецификация,</w:t>
      </w:r>
      <w:r w:rsidR="000111D2" w:rsidRPr="00D50C0E">
        <w:rPr>
          <w:rFonts w:cs="Times New Roman"/>
        </w:rPr>
        <w:t xml:space="preserve"> умножена по </w:t>
      </w:r>
      <w:r w:rsidR="00592695" w:rsidRPr="00D50C0E">
        <w:rPr>
          <w:rFonts w:cs="Times New Roman"/>
        </w:rPr>
        <w:t>2</w:t>
      </w:r>
      <w:r w:rsidR="009A671A" w:rsidRPr="00D50C0E">
        <w:rPr>
          <w:rFonts w:cs="Times New Roman"/>
        </w:rPr>
        <w:t>.</w:t>
      </w:r>
      <w:r w:rsidR="0029567F" w:rsidRPr="00D50C0E">
        <w:t xml:space="preserve"> </w:t>
      </w:r>
    </w:p>
    <w:p w:rsidR="00437DF3" w:rsidRPr="00C4389D" w:rsidRDefault="000608F4" w:rsidP="00323A56">
      <w:pPr>
        <w:pStyle w:val="ListParagraph"/>
        <w:numPr>
          <w:ilvl w:val="1"/>
          <w:numId w:val="17"/>
        </w:numPr>
        <w:tabs>
          <w:tab w:val="left" w:pos="0"/>
          <w:tab w:val="left" w:pos="426"/>
        </w:tabs>
        <w:jc w:val="both"/>
        <w:rPr>
          <w:rFonts w:cs="Times New Roman"/>
        </w:rPr>
      </w:pPr>
      <w:r w:rsidRPr="00C4389D">
        <w:rPr>
          <w:rFonts w:cs="Times New Roman"/>
        </w:rPr>
        <w:t>следва да изпълни задължението по чл. 67, ал. 6 от ЗОП като предостави актуални документи, удостоверяващи липсата на основанията за отстраняване, както и съответствието с поставените критерии за подбор, като документите се представят и за подизпълнителите (чл. 67, ал. 6 във връзка с чл. 66, ал. 2 от ЗОП) и третите лица (чл. 67, ал. 6 във връзка с чл. 65</w:t>
      </w:r>
      <w:r w:rsidR="00767DBA">
        <w:rPr>
          <w:rFonts w:cs="Times New Roman"/>
        </w:rPr>
        <w:t>, ал. 4 от ЗОП), ако има такива, при съобразяване с реда по чл. 58, ал. 6 от ЗОП.</w:t>
      </w:r>
    </w:p>
    <w:p w:rsidR="00C46C6F" w:rsidRDefault="006D126F" w:rsidP="00323A56">
      <w:pPr>
        <w:pStyle w:val="ListParagraph"/>
        <w:numPr>
          <w:ilvl w:val="0"/>
          <w:numId w:val="17"/>
        </w:numPr>
        <w:tabs>
          <w:tab w:val="left" w:pos="0"/>
          <w:tab w:val="left" w:pos="426"/>
        </w:tabs>
        <w:ind w:left="0" w:firstLine="0"/>
        <w:jc w:val="both"/>
        <w:rPr>
          <w:rFonts w:cs="Times New Roman"/>
        </w:rPr>
      </w:pPr>
      <w:r>
        <w:rPr>
          <w:rFonts w:cs="Times New Roman"/>
        </w:rPr>
        <w:t>Гаранцията се представя от Изпълнителя преди сключване на договора под формата на:</w:t>
      </w:r>
    </w:p>
    <w:p w:rsidR="00DD3242" w:rsidRPr="00E325E5" w:rsidRDefault="006D126F" w:rsidP="00E325E5">
      <w:pPr>
        <w:pStyle w:val="ListParagraph"/>
        <w:numPr>
          <w:ilvl w:val="1"/>
          <w:numId w:val="17"/>
        </w:numPr>
        <w:tabs>
          <w:tab w:val="left" w:pos="0"/>
          <w:tab w:val="left" w:pos="426"/>
        </w:tabs>
        <w:jc w:val="both"/>
        <w:rPr>
          <w:rFonts w:cs="Times New Roman"/>
        </w:rPr>
      </w:pPr>
      <w:r w:rsidRPr="00E325E5">
        <w:rPr>
          <w:rFonts w:cs="Times New Roman"/>
          <w:i/>
        </w:rPr>
        <w:t>парична сума</w:t>
      </w:r>
      <w:r w:rsidRPr="00E325E5">
        <w:rPr>
          <w:rFonts w:cs="Times New Roman"/>
        </w:rPr>
        <w:t xml:space="preserve">, платима в касата на Комисията за финансов надзор </w:t>
      </w:r>
      <w:r w:rsidR="00DD3242" w:rsidRPr="00E325E5">
        <w:rPr>
          <w:rFonts w:eastAsia="Calibri" w:cs="Times New Roman"/>
        </w:rPr>
        <w:t>при спазване на Закона за ограничаване на плащанията в брой или по банкова сметка на КФН:</w:t>
      </w:r>
    </w:p>
    <w:p w:rsidR="00DD3242" w:rsidRPr="00703F15" w:rsidRDefault="00DD3242" w:rsidP="00DD3242">
      <w:pPr>
        <w:pStyle w:val="Default"/>
        <w:ind w:left="1418"/>
        <w:jc w:val="both"/>
        <w:rPr>
          <w:rFonts w:eastAsia="Calibri"/>
          <w:color w:val="auto"/>
        </w:rPr>
      </w:pPr>
      <w:r w:rsidRPr="00703F15">
        <w:rPr>
          <w:rFonts w:eastAsia="Calibri"/>
          <w:color w:val="auto"/>
        </w:rPr>
        <w:t>Банка: Българска народна банка,</w:t>
      </w:r>
    </w:p>
    <w:p w:rsidR="00DD3242" w:rsidRDefault="00DD3242" w:rsidP="00DD3242">
      <w:pPr>
        <w:pStyle w:val="Default"/>
        <w:ind w:left="1418"/>
        <w:jc w:val="both"/>
        <w:rPr>
          <w:rFonts w:eastAsia="Calibri"/>
          <w:color w:val="auto"/>
        </w:rPr>
      </w:pPr>
      <w:r w:rsidRPr="00703F15">
        <w:rPr>
          <w:rFonts w:eastAsia="Calibri"/>
          <w:color w:val="auto"/>
        </w:rPr>
        <w:t>Банков код BIC: BNBGBGSD,</w:t>
      </w:r>
    </w:p>
    <w:p w:rsidR="00DD3242" w:rsidRDefault="00DD3242" w:rsidP="00DD3242">
      <w:pPr>
        <w:pStyle w:val="Default"/>
        <w:ind w:left="1418"/>
        <w:jc w:val="both"/>
      </w:pPr>
      <w:r w:rsidRPr="00DD3242">
        <w:rPr>
          <w:rFonts w:eastAsia="Calibri"/>
        </w:rPr>
        <w:t>Банкова сметка: BG33 BNBG 9661 3300 1415 01</w:t>
      </w:r>
      <w:r w:rsidR="00767DBA" w:rsidRPr="00DD3242">
        <w:t xml:space="preserve">. </w:t>
      </w:r>
    </w:p>
    <w:p w:rsidR="006D126F" w:rsidRPr="00DD3242" w:rsidRDefault="00767DBA" w:rsidP="0087059A">
      <w:pPr>
        <w:pStyle w:val="Default"/>
        <w:spacing w:after="120"/>
        <w:jc w:val="both"/>
        <w:rPr>
          <w:rFonts w:eastAsia="Calibri"/>
          <w:color w:val="auto"/>
        </w:rPr>
      </w:pPr>
      <w:r w:rsidRPr="00DD3242">
        <w:t xml:space="preserve">В </w:t>
      </w:r>
      <w:r w:rsidRPr="00DD3242">
        <w:rPr>
          <w:rFonts w:eastAsia="MS Mincho"/>
          <w:lang w:eastAsia="bg-BG"/>
        </w:rPr>
        <w:t>документ</w:t>
      </w:r>
      <w:r w:rsidR="00DD3242">
        <w:rPr>
          <w:rFonts w:eastAsia="MS Mincho"/>
          <w:lang w:eastAsia="bg-BG"/>
        </w:rPr>
        <w:t>а</w:t>
      </w:r>
      <w:r w:rsidRPr="00DD3242">
        <w:rPr>
          <w:rFonts w:eastAsia="MS Mincho"/>
          <w:lang w:eastAsia="bg-BG"/>
        </w:rPr>
        <w:t xml:space="preserve"> (платежно нареждане/вносна бележка и др.) за внесена гаранция под формата на парична сума се посочва предметът на обществената поръчка, за която се внася гаранцията</w:t>
      </w:r>
      <w:r w:rsidR="006D126F" w:rsidRPr="00DD3242">
        <w:t>;</w:t>
      </w:r>
    </w:p>
    <w:p w:rsidR="006D126F" w:rsidRPr="00AE6632" w:rsidRDefault="006D126F" w:rsidP="00323A56">
      <w:pPr>
        <w:pStyle w:val="ListParagraph"/>
        <w:numPr>
          <w:ilvl w:val="1"/>
          <w:numId w:val="17"/>
        </w:numPr>
        <w:tabs>
          <w:tab w:val="left" w:pos="0"/>
          <w:tab w:val="left" w:pos="426"/>
        </w:tabs>
        <w:jc w:val="both"/>
        <w:rPr>
          <w:rFonts w:cs="Times New Roman"/>
        </w:rPr>
      </w:pPr>
      <w:r w:rsidRPr="00AE6632">
        <w:rPr>
          <w:rFonts w:cs="Times New Roman"/>
          <w:i/>
        </w:rPr>
        <w:t>безусловна и неотменяема банкова гаранция</w:t>
      </w:r>
      <w:r w:rsidRPr="00AE6632">
        <w:rPr>
          <w:rFonts w:cs="Times New Roman"/>
        </w:rPr>
        <w:t xml:space="preserve">, в оригинал, издадена в полза на Възложителя във форма, предварително съгласувана с Възложителя и </w:t>
      </w:r>
      <w:r w:rsidR="00237EF7">
        <w:rPr>
          <w:rFonts w:cs="Times New Roman"/>
        </w:rPr>
        <w:t>съдържаща</w:t>
      </w:r>
      <w:r w:rsidRPr="00AE6632">
        <w:rPr>
          <w:rFonts w:cs="Times New Roman"/>
        </w:rPr>
        <w:t>:</w:t>
      </w:r>
    </w:p>
    <w:p w:rsidR="006D126F" w:rsidRPr="00AE6632" w:rsidRDefault="006D126F" w:rsidP="006D126F">
      <w:pPr>
        <w:pStyle w:val="ListParagraph"/>
        <w:tabs>
          <w:tab w:val="left" w:pos="0"/>
          <w:tab w:val="left" w:pos="426"/>
        </w:tabs>
        <w:ind w:left="792"/>
        <w:jc w:val="both"/>
        <w:rPr>
          <w:rFonts w:cs="Times New Roman"/>
        </w:rPr>
      </w:pPr>
      <w:r w:rsidRPr="00AE6632">
        <w:rPr>
          <w:rFonts w:cs="Times New Roman"/>
        </w:rPr>
        <w:t>-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w:t>
      </w:r>
    </w:p>
    <w:p w:rsidR="0087059A" w:rsidRDefault="006D126F" w:rsidP="0087059A">
      <w:pPr>
        <w:pStyle w:val="ListParagraph"/>
        <w:tabs>
          <w:tab w:val="left" w:pos="0"/>
          <w:tab w:val="left" w:pos="426"/>
        </w:tabs>
        <w:spacing w:after="120"/>
        <w:ind w:left="792"/>
        <w:jc w:val="both"/>
        <w:rPr>
          <w:rFonts w:cs="Times New Roman"/>
        </w:rPr>
      </w:pPr>
      <w:r w:rsidRPr="00AE6632">
        <w:rPr>
          <w:rFonts w:cs="Times New Roman"/>
        </w:rPr>
        <w:t xml:space="preserve">- да бъде със срок на валидност за целия срок на действие на договора </w:t>
      </w:r>
      <w:r w:rsidR="009735D6">
        <w:rPr>
          <w:rFonts w:cs="Times New Roman"/>
        </w:rPr>
        <w:t>плюс</w:t>
      </w:r>
      <w:r w:rsidRPr="00AE6632">
        <w:rPr>
          <w:rFonts w:cs="Times New Roman"/>
        </w:rPr>
        <w:t xml:space="preserve"> </w:t>
      </w:r>
      <w:r w:rsidR="00DD3242">
        <w:rPr>
          <w:rFonts w:cs="Times New Roman"/>
        </w:rPr>
        <w:t xml:space="preserve">минимум </w:t>
      </w:r>
      <w:r w:rsidRPr="00AE6632">
        <w:rPr>
          <w:rFonts w:cs="Times New Roman"/>
        </w:rPr>
        <w:t>30 дни.</w:t>
      </w:r>
    </w:p>
    <w:p w:rsidR="0087059A" w:rsidRDefault="0087059A" w:rsidP="0087059A">
      <w:pPr>
        <w:pStyle w:val="ListParagraph"/>
        <w:tabs>
          <w:tab w:val="left" w:pos="0"/>
          <w:tab w:val="left" w:pos="426"/>
        </w:tabs>
        <w:spacing w:after="120"/>
        <w:ind w:left="792"/>
        <w:jc w:val="both"/>
        <w:rPr>
          <w:rFonts w:cs="Times New Roman"/>
        </w:rPr>
      </w:pPr>
    </w:p>
    <w:p w:rsidR="006D126F" w:rsidRDefault="006D126F" w:rsidP="0087059A">
      <w:pPr>
        <w:pStyle w:val="ListParagraph"/>
        <w:numPr>
          <w:ilvl w:val="1"/>
          <w:numId w:val="17"/>
        </w:numPr>
        <w:tabs>
          <w:tab w:val="left" w:pos="0"/>
          <w:tab w:val="left" w:pos="426"/>
        </w:tabs>
        <w:jc w:val="both"/>
        <w:rPr>
          <w:rFonts w:cs="Times New Roman"/>
        </w:rPr>
      </w:pPr>
      <w:r w:rsidRPr="00AE6632">
        <w:rPr>
          <w:rFonts w:cs="Times New Roman"/>
          <w:i/>
        </w:rPr>
        <w:t>застраховка</w:t>
      </w:r>
      <w:r w:rsidRPr="00AE6632">
        <w:rPr>
          <w:rFonts w:cs="Times New Roman"/>
        </w:rPr>
        <w:t>, която обезпечава изпълнението чрез покритие на отговорността на изпълнителя – в оригинал.</w:t>
      </w:r>
    </w:p>
    <w:p w:rsidR="00AE6632" w:rsidRDefault="00AE6632" w:rsidP="00323A56">
      <w:pPr>
        <w:pStyle w:val="ListParagraph"/>
        <w:numPr>
          <w:ilvl w:val="0"/>
          <w:numId w:val="17"/>
        </w:numPr>
        <w:tabs>
          <w:tab w:val="left" w:pos="0"/>
          <w:tab w:val="left" w:pos="426"/>
        </w:tabs>
        <w:jc w:val="both"/>
        <w:rPr>
          <w:rFonts w:cs="Times New Roman"/>
        </w:rPr>
      </w:pPr>
      <w:r w:rsidRPr="00AE6632">
        <w:rPr>
          <w:rFonts w:cs="Times New Roman"/>
        </w:rPr>
        <w:t xml:space="preserve">Гаранцията за изпълнение под формата на банкова трябва да съдържа изявление на банката издател, че ще плати в срок до </w:t>
      </w:r>
      <w:r w:rsidR="00DD3242">
        <w:rPr>
          <w:rFonts w:cs="Times New Roman"/>
        </w:rPr>
        <w:t>10</w:t>
      </w:r>
      <w:r w:rsidRPr="00AE6632">
        <w:rPr>
          <w:rFonts w:cs="Times New Roman"/>
        </w:rPr>
        <w:t xml:space="preserve"> (</w:t>
      </w:r>
      <w:r w:rsidR="00DD3242">
        <w:rPr>
          <w:rFonts w:cs="Times New Roman"/>
        </w:rPr>
        <w:t>десет</w:t>
      </w:r>
      <w:r w:rsidRPr="00AE6632">
        <w:rPr>
          <w:rFonts w:cs="Times New Roman"/>
        </w:rPr>
        <w:t>) работни дни на Комисията за финансов надзор сумата на дължимото плащане или на частта от него, заявена от КФН с писмено искане.</w:t>
      </w:r>
    </w:p>
    <w:p w:rsidR="00AE6632" w:rsidRDefault="00AE6632" w:rsidP="00323A56">
      <w:pPr>
        <w:pStyle w:val="ListParagraph"/>
        <w:numPr>
          <w:ilvl w:val="0"/>
          <w:numId w:val="17"/>
        </w:numPr>
        <w:tabs>
          <w:tab w:val="left" w:pos="0"/>
          <w:tab w:val="left" w:pos="426"/>
        </w:tabs>
        <w:jc w:val="both"/>
        <w:rPr>
          <w:rFonts w:cs="Times New Roman"/>
        </w:rPr>
      </w:pPr>
      <w:r w:rsidRPr="00AE6632">
        <w:rPr>
          <w:rFonts w:cs="Times New Roman"/>
        </w:rPr>
        <w:lastRenderedPageBreak/>
        <w:t>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w:t>
      </w:r>
      <w:r w:rsidR="00C118C9">
        <w:rPr>
          <w:rFonts w:cs="Times New Roman"/>
        </w:rPr>
        <w:t xml:space="preserve"> и договора</w:t>
      </w:r>
      <w:r w:rsidRPr="00AE6632">
        <w:rPr>
          <w:rFonts w:cs="Times New Roman"/>
        </w:rPr>
        <w:t xml:space="preserve"> относно банковата гаранция.</w:t>
      </w:r>
    </w:p>
    <w:p w:rsidR="00C65536" w:rsidRDefault="00AE6632" w:rsidP="00323A56">
      <w:pPr>
        <w:pStyle w:val="ListParagraph"/>
        <w:numPr>
          <w:ilvl w:val="0"/>
          <w:numId w:val="17"/>
        </w:numPr>
        <w:tabs>
          <w:tab w:val="left" w:pos="0"/>
          <w:tab w:val="left" w:pos="426"/>
        </w:tabs>
        <w:jc w:val="both"/>
        <w:rPr>
          <w:rFonts w:cs="Times New Roman"/>
        </w:rPr>
      </w:pPr>
      <w:r w:rsidRPr="00C65536">
        <w:rPr>
          <w:rFonts w:cs="Times New Roman"/>
        </w:rPr>
        <w:t>Оригинален екземпляр се предава на Възложителя и следва да отговаря на следните изисквания:</w:t>
      </w:r>
      <w:r w:rsidR="00C65536" w:rsidRPr="00C65536">
        <w:rPr>
          <w:rFonts w:cs="Times New Roman"/>
        </w:rPr>
        <w:t xml:space="preserve"> </w:t>
      </w:r>
    </w:p>
    <w:p w:rsidR="00C65536" w:rsidRPr="00C65536" w:rsidRDefault="00C65536" w:rsidP="00947F60">
      <w:pPr>
        <w:pStyle w:val="ListParagraph"/>
        <w:tabs>
          <w:tab w:val="left" w:pos="851"/>
        </w:tabs>
        <w:ind w:left="851" w:hanging="425"/>
        <w:jc w:val="both"/>
        <w:rPr>
          <w:rFonts w:cs="Times New Roman"/>
        </w:rPr>
      </w:pPr>
      <w:r>
        <w:rPr>
          <w:rFonts w:cs="Times New Roman"/>
        </w:rPr>
        <w:t xml:space="preserve">- </w:t>
      </w:r>
      <w:r w:rsidR="00947F60">
        <w:rPr>
          <w:rFonts w:cs="Times New Roman"/>
        </w:rPr>
        <w:tab/>
      </w:r>
      <w:r w:rsidRPr="00C65536">
        <w:rPr>
          <w:rFonts w:cs="Times New Roman"/>
        </w:rPr>
        <w:t>да обезпечава изпълнението на договора чрез покритие на отговорността на Изпълнителя;</w:t>
      </w:r>
    </w:p>
    <w:p w:rsidR="00C65536" w:rsidRDefault="00C65536" w:rsidP="00323A56">
      <w:pPr>
        <w:pStyle w:val="ListParagraph"/>
        <w:numPr>
          <w:ilvl w:val="0"/>
          <w:numId w:val="18"/>
        </w:numPr>
        <w:tabs>
          <w:tab w:val="left" w:pos="851"/>
        </w:tabs>
        <w:ind w:left="851" w:hanging="425"/>
        <w:jc w:val="both"/>
        <w:rPr>
          <w:rFonts w:cs="Times New Roman"/>
        </w:rPr>
      </w:pPr>
      <w:r w:rsidRPr="001E18C9">
        <w:rPr>
          <w:rFonts w:cs="Times New Roman"/>
        </w:rPr>
        <w:t xml:space="preserve">да бъде със срок на валидност за целия срок на действие на договора </w:t>
      </w:r>
      <w:r w:rsidR="009735D6">
        <w:rPr>
          <w:rFonts w:cs="Times New Roman"/>
        </w:rPr>
        <w:t>плюс</w:t>
      </w:r>
      <w:r w:rsidRPr="001E18C9">
        <w:rPr>
          <w:rFonts w:cs="Times New Roman"/>
        </w:rPr>
        <w:t xml:space="preserve"> </w:t>
      </w:r>
      <w:r w:rsidR="00DD3242">
        <w:rPr>
          <w:rFonts w:cs="Times New Roman"/>
        </w:rPr>
        <w:t xml:space="preserve">минимум </w:t>
      </w:r>
      <w:r w:rsidRPr="001E18C9">
        <w:rPr>
          <w:rFonts w:cs="Times New Roman"/>
        </w:rPr>
        <w:t>30 дни.</w:t>
      </w:r>
    </w:p>
    <w:p w:rsidR="00DD3242" w:rsidRPr="00DD3242" w:rsidRDefault="00DD3242" w:rsidP="00323A56">
      <w:pPr>
        <w:pStyle w:val="ListParagraph"/>
        <w:numPr>
          <w:ilvl w:val="0"/>
          <w:numId w:val="17"/>
        </w:numPr>
        <w:tabs>
          <w:tab w:val="left" w:pos="0"/>
          <w:tab w:val="left" w:pos="426"/>
        </w:tabs>
        <w:jc w:val="both"/>
        <w:rPr>
          <w:rFonts w:cs="Times New Roman"/>
          <w:b/>
          <w:bCs/>
        </w:rPr>
      </w:pPr>
      <w:r w:rsidRPr="00703F15">
        <w:t>Застраховката обезпечаваща изпълнението на договора следва да е валидна при сключване на договора. В случай че участникът, избран за изпълнител, представи гаранция под формата на застраховка, той представя на възложителя и доказателства, че дължимата по застраховката премия е изцяло платена.</w:t>
      </w:r>
    </w:p>
    <w:p w:rsidR="00DD3242" w:rsidRPr="00DD3242" w:rsidRDefault="00DD3242" w:rsidP="00323A56">
      <w:pPr>
        <w:pStyle w:val="ListParagraph"/>
        <w:numPr>
          <w:ilvl w:val="0"/>
          <w:numId w:val="17"/>
        </w:numPr>
        <w:tabs>
          <w:tab w:val="left" w:pos="0"/>
          <w:tab w:val="left" w:pos="426"/>
        </w:tabs>
        <w:jc w:val="both"/>
        <w:rPr>
          <w:rFonts w:cs="Times New Roman"/>
          <w:b/>
          <w:bCs/>
        </w:rPr>
      </w:pPr>
      <w:r w:rsidRPr="00703F15">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F47B7" w:rsidRDefault="00BD1C1C" w:rsidP="00323A56">
      <w:pPr>
        <w:pStyle w:val="ListParagraph"/>
        <w:numPr>
          <w:ilvl w:val="0"/>
          <w:numId w:val="17"/>
        </w:numPr>
        <w:tabs>
          <w:tab w:val="left" w:pos="0"/>
          <w:tab w:val="left" w:pos="426"/>
        </w:tabs>
        <w:jc w:val="both"/>
        <w:rPr>
          <w:rFonts w:cs="Times New Roman"/>
        </w:rPr>
      </w:pPr>
      <w:r w:rsidRPr="00947F60">
        <w:rPr>
          <w:rFonts w:cs="Times New Roman"/>
        </w:rPr>
        <w:t>Разходите по откриване и поддържане на гаранцията са за сметка на участника.</w:t>
      </w:r>
    </w:p>
    <w:p w:rsidR="006F47B7" w:rsidRDefault="006F47B7" w:rsidP="00323A56">
      <w:pPr>
        <w:pStyle w:val="ListParagraph"/>
        <w:numPr>
          <w:ilvl w:val="0"/>
          <w:numId w:val="17"/>
        </w:numPr>
        <w:tabs>
          <w:tab w:val="left" w:pos="0"/>
          <w:tab w:val="left" w:pos="426"/>
        </w:tabs>
        <w:jc w:val="both"/>
        <w:rPr>
          <w:rFonts w:cs="Times New Roman"/>
        </w:rPr>
      </w:pPr>
      <w:r w:rsidRPr="006F47B7">
        <w:rPr>
          <w:rFonts w:cs="Times New Roman"/>
        </w:rPr>
        <w:t>Плащането се извършва съгласно проекта на договор.</w:t>
      </w:r>
    </w:p>
    <w:p w:rsidR="006F47B7" w:rsidRDefault="006F47B7" w:rsidP="00323A56">
      <w:pPr>
        <w:pStyle w:val="ListParagraph"/>
        <w:numPr>
          <w:ilvl w:val="0"/>
          <w:numId w:val="17"/>
        </w:numPr>
        <w:tabs>
          <w:tab w:val="left" w:pos="0"/>
          <w:tab w:val="left" w:pos="426"/>
        </w:tabs>
        <w:jc w:val="both"/>
        <w:rPr>
          <w:rFonts w:cs="Times New Roman"/>
        </w:rPr>
      </w:pPr>
      <w:r>
        <w:rPr>
          <w:rFonts w:cs="Times New Roman"/>
        </w:rPr>
        <w:t>Възложителят заплаща на Изпълнителя ежемесечно</w:t>
      </w:r>
      <w:r w:rsidR="00DE0692">
        <w:rPr>
          <w:rFonts w:cs="Times New Roman"/>
        </w:rPr>
        <w:t xml:space="preserve"> възнаграждение за извършеното през съответния месец почистване по банков път по сметка на Изпълнителя в срок до 10 </w:t>
      </w:r>
      <w:r w:rsidR="00DE0692">
        <w:rPr>
          <w:rFonts w:cs="Times New Roman"/>
          <w:i/>
        </w:rPr>
        <w:t>(десет)</w:t>
      </w:r>
      <w:r w:rsidR="00DE0692">
        <w:rPr>
          <w:rFonts w:cs="Times New Roman"/>
        </w:rPr>
        <w:t xml:space="preserve"> работни дни след приключване на месеца, представяне на оригинална фактура и подписване на протокол за приемане на изпълнението за съответния календарен месец.</w:t>
      </w:r>
    </w:p>
    <w:p w:rsidR="0062674E" w:rsidRDefault="0062674E" w:rsidP="00323A56">
      <w:pPr>
        <w:pStyle w:val="ListParagraph"/>
        <w:numPr>
          <w:ilvl w:val="0"/>
          <w:numId w:val="17"/>
        </w:numPr>
        <w:tabs>
          <w:tab w:val="left" w:pos="0"/>
          <w:tab w:val="left" w:pos="426"/>
        </w:tabs>
        <w:jc w:val="both"/>
        <w:rPr>
          <w:rFonts w:cs="Times New Roman"/>
        </w:rPr>
      </w:pPr>
      <w:r w:rsidRPr="00703F15">
        <w:rPr>
          <w:rFonts w:cs="Times New Roman"/>
        </w:rPr>
        <w:t xml:space="preserve">Когато частта от поръчката, която се изпълнява от подизпълнител </w:t>
      </w:r>
      <w:r w:rsidRPr="00703F15">
        <w:rPr>
          <w:rFonts w:cs="Times New Roman"/>
          <w:i/>
        </w:rPr>
        <w:t>(при наличие на такъв)</w:t>
      </w:r>
      <w:r w:rsidRPr="00703F15">
        <w:rPr>
          <w:rFonts w:cs="Times New Roman"/>
        </w:rPr>
        <w:t>,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62674E" w:rsidRPr="0062674E" w:rsidRDefault="0062674E" w:rsidP="00323A56">
      <w:pPr>
        <w:pStyle w:val="ListParagraph"/>
        <w:numPr>
          <w:ilvl w:val="0"/>
          <w:numId w:val="17"/>
        </w:numPr>
        <w:tabs>
          <w:tab w:val="left" w:pos="0"/>
          <w:tab w:val="left" w:pos="426"/>
        </w:tabs>
        <w:jc w:val="both"/>
        <w:rPr>
          <w:rFonts w:cs="Times New Roman"/>
        </w:rPr>
      </w:pPr>
      <w:r w:rsidRPr="00703F15">
        <w:t xml:space="preserve">Разплащанията по </w:t>
      </w:r>
      <w:r>
        <w:t>точка 13</w:t>
      </w:r>
      <w:r w:rsidRPr="00703F15">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2674E" w:rsidRPr="00703F15" w:rsidRDefault="0062674E" w:rsidP="00323A56">
      <w:pPr>
        <w:pStyle w:val="Default"/>
        <w:numPr>
          <w:ilvl w:val="0"/>
          <w:numId w:val="17"/>
        </w:numPr>
        <w:jc w:val="both"/>
      </w:pPr>
      <w:r w:rsidRPr="00703F15">
        <w:t>Към искането изпълнителят предоставя становище, от което да е видно дали оспорва плащанията или част от тях като недължими.</w:t>
      </w:r>
    </w:p>
    <w:p w:rsidR="0062674E" w:rsidRPr="00703F15" w:rsidRDefault="0062674E" w:rsidP="00323A56">
      <w:pPr>
        <w:pStyle w:val="Default"/>
        <w:numPr>
          <w:ilvl w:val="0"/>
          <w:numId w:val="17"/>
        </w:numPr>
        <w:jc w:val="both"/>
      </w:pPr>
      <w:r w:rsidRPr="00703F15">
        <w:t>Възложителят има право да откаже плащане, когато искането за плащане е оспорено, до момента на отстраняване на причината за отказа.</w:t>
      </w:r>
    </w:p>
    <w:p w:rsidR="0062674E" w:rsidRPr="006F47B7" w:rsidRDefault="0062674E" w:rsidP="00323A56">
      <w:pPr>
        <w:pStyle w:val="ListParagraph"/>
        <w:numPr>
          <w:ilvl w:val="0"/>
          <w:numId w:val="17"/>
        </w:numPr>
        <w:tabs>
          <w:tab w:val="left" w:pos="0"/>
          <w:tab w:val="left" w:pos="426"/>
        </w:tabs>
        <w:jc w:val="both"/>
        <w:rPr>
          <w:rFonts w:cs="Times New Roman"/>
        </w:rPr>
      </w:pPr>
      <w:r w:rsidRPr="00703F15">
        <w:t xml:space="preserve">Извън случаите на т. </w:t>
      </w:r>
      <w:r>
        <w:t>13</w:t>
      </w:r>
      <w:r w:rsidRPr="00703F15">
        <w:t>. когато изпълнителят е сключил договор/договори за подизпълнение, възложителят извършва окончателно плащане към него при условията на сключения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rsidR="006F47B7" w:rsidRDefault="006F47B7">
      <w:pPr>
        <w:suppressAutoHyphens w:val="0"/>
        <w:spacing w:after="200" w:line="276" w:lineRule="auto"/>
        <w:rPr>
          <w:rFonts w:cs="Times New Roman"/>
        </w:rPr>
      </w:pPr>
      <w:r>
        <w:rPr>
          <w:rFonts w:cs="Times New Roman"/>
        </w:rPr>
        <w:br w:type="page"/>
      </w:r>
    </w:p>
    <w:p w:rsidR="00080108" w:rsidRDefault="00080108" w:rsidP="00080108">
      <w:pPr>
        <w:suppressAutoHyphens w:val="0"/>
        <w:spacing w:after="200" w:line="276" w:lineRule="auto"/>
        <w:jc w:val="center"/>
        <w:rPr>
          <w:rFonts w:cs="Times New Roman"/>
          <w:b/>
          <w:i/>
        </w:rPr>
      </w:pPr>
      <w:r>
        <w:rPr>
          <w:rFonts w:cs="Times New Roman"/>
          <w:b/>
          <w:bCs/>
        </w:rPr>
        <w:lastRenderedPageBreak/>
        <w:t>РАЗДЕЛ VІ. ПРИЛОЖЕНИЯ</w:t>
      </w:r>
    </w:p>
    <w:p w:rsidR="00710AAC" w:rsidRPr="00947F60" w:rsidRDefault="00710AAC" w:rsidP="00080108">
      <w:pPr>
        <w:pStyle w:val="ListParagraph"/>
        <w:tabs>
          <w:tab w:val="left" w:pos="0"/>
          <w:tab w:val="left" w:pos="426"/>
        </w:tabs>
        <w:ind w:left="360"/>
        <w:jc w:val="center"/>
        <w:rPr>
          <w:rFonts w:cs="Times New Roman"/>
          <w:b/>
          <w:bCs/>
        </w:rPr>
      </w:pPr>
    </w:p>
    <w:p w:rsidR="000C778B" w:rsidRPr="00957F01" w:rsidRDefault="000C778B" w:rsidP="000C778B">
      <w:pPr>
        <w:jc w:val="right"/>
        <w:rPr>
          <w:rFonts w:cs="Times New Roman"/>
          <w:b/>
          <w:i/>
        </w:rPr>
      </w:pPr>
      <w:r w:rsidRPr="00957F01">
        <w:rPr>
          <w:rFonts w:cs="Times New Roman"/>
          <w:b/>
          <w:i/>
        </w:rPr>
        <w:t>към обява за обществена поръчка</w:t>
      </w:r>
    </w:p>
    <w:p w:rsidR="000C778B" w:rsidRPr="00957F01" w:rsidRDefault="000C778B" w:rsidP="000C778B">
      <w:pPr>
        <w:ind w:left="7080" w:firstLine="708"/>
        <w:rPr>
          <w:rFonts w:cs="Times New Roman"/>
          <w:b/>
        </w:rPr>
      </w:pPr>
    </w:p>
    <w:p w:rsidR="000C778B" w:rsidRPr="00957F01" w:rsidRDefault="000C778B" w:rsidP="000C778B">
      <w:pPr>
        <w:ind w:left="7080" w:firstLine="708"/>
        <w:rPr>
          <w:rFonts w:cs="Times New Roman"/>
          <w:b/>
        </w:rPr>
      </w:pPr>
      <w:r w:rsidRPr="00957F01">
        <w:rPr>
          <w:rFonts w:cs="Times New Roman"/>
          <w:b/>
        </w:rPr>
        <w:t>ОБРАЗЕЦ</w:t>
      </w:r>
    </w:p>
    <w:p w:rsidR="006C7632" w:rsidRPr="00957F01" w:rsidRDefault="006C7632" w:rsidP="006C7632">
      <w:pPr>
        <w:widowControl w:val="0"/>
        <w:suppressAutoHyphens w:val="0"/>
        <w:jc w:val="right"/>
        <w:rPr>
          <w:rFonts w:cs="Times New Roman"/>
          <w:b/>
          <w:lang w:eastAsia="bg-BG"/>
        </w:rPr>
      </w:pPr>
    </w:p>
    <w:p w:rsidR="006C7632" w:rsidRPr="00957F01" w:rsidRDefault="006C7632" w:rsidP="006C7632">
      <w:pPr>
        <w:widowControl w:val="0"/>
        <w:suppressAutoHyphens w:val="0"/>
        <w:jc w:val="center"/>
        <w:rPr>
          <w:rFonts w:cs="Times New Roman"/>
          <w:b/>
          <w:bCs/>
          <w:lang w:eastAsia="bg-BG"/>
        </w:rPr>
      </w:pPr>
    </w:p>
    <w:p w:rsidR="006C7632" w:rsidRPr="00957F01" w:rsidRDefault="006C7632" w:rsidP="00314D4A">
      <w:pPr>
        <w:suppressAutoHyphens w:val="0"/>
        <w:ind w:left="5103"/>
        <w:rPr>
          <w:rFonts w:cs="Times New Roman"/>
          <w:b/>
        </w:rPr>
      </w:pPr>
      <w:r w:rsidRPr="00957F01">
        <w:rPr>
          <w:rFonts w:cs="Times New Roman"/>
          <w:b/>
        </w:rPr>
        <w:t>ДО</w:t>
      </w:r>
    </w:p>
    <w:p w:rsidR="006C7632" w:rsidRPr="00957F01" w:rsidRDefault="006C7632" w:rsidP="00314D4A">
      <w:pPr>
        <w:suppressAutoHyphens w:val="0"/>
        <w:ind w:left="5103"/>
        <w:rPr>
          <w:rFonts w:cs="Times New Roman"/>
          <w:b/>
        </w:rPr>
      </w:pPr>
      <w:r w:rsidRPr="00957F01">
        <w:rPr>
          <w:rFonts w:cs="Times New Roman"/>
          <w:b/>
        </w:rPr>
        <w:t>КОМИСИЯТА ЗА ФИНАНСОВ НАДЗОР</w:t>
      </w:r>
    </w:p>
    <w:p w:rsidR="006C7632" w:rsidRPr="00957F01" w:rsidRDefault="006C7632" w:rsidP="00314D4A">
      <w:pPr>
        <w:widowControl w:val="0"/>
        <w:suppressAutoHyphens w:val="0"/>
        <w:ind w:left="5103"/>
        <w:jc w:val="both"/>
        <w:rPr>
          <w:rFonts w:cs="Times New Roman"/>
          <w:b/>
          <w:bCs/>
          <w:lang w:eastAsia="bg-BG"/>
        </w:rPr>
      </w:pPr>
      <w:r w:rsidRPr="00957F01">
        <w:rPr>
          <w:rFonts w:cs="Times New Roman"/>
        </w:rPr>
        <w:t>ГР. СОФИЯ, УЛ. „БУДАПЕЩА” № 16</w:t>
      </w:r>
    </w:p>
    <w:p w:rsidR="006C7632" w:rsidRPr="00957F01" w:rsidRDefault="006C7632" w:rsidP="006C7632">
      <w:pPr>
        <w:widowControl w:val="0"/>
        <w:suppressAutoHyphens w:val="0"/>
        <w:jc w:val="center"/>
        <w:rPr>
          <w:rFonts w:cs="Times New Roman"/>
          <w:b/>
          <w:bCs/>
          <w:lang w:eastAsia="bg-BG"/>
        </w:rPr>
      </w:pPr>
    </w:p>
    <w:p w:rsidR="006C7632" w:rsidRPr="00957F01" w:rsidRDefault="006C7632" w:rsidP="006C7632">
      <w:pPr>
        <w:widowControl w:val="0"/>
        <w:suppressAutoHyphens w:val="0"/>
        <w:jc w:val="center"/>
        <w:rPr>
          <w:rFonts w:cs="Times New Roman"/>
          <w:b/>
          <w:bCs/>
          <w:lang w:eastAsia="bg-BG"/>
        </w:rPr>
      </w:pPr>
    </w:p>
    <w:p w:rsidR="006C7632" w:rsidRPr="00957F01" w:rsidRDefault="00080108" w:rsidP="00080108">
      <w:pPr>
        <w:widowControl w:val="0"/>
        <w:suppressAutoHyphens w:val="0"/>
        <w:ind w:firstLine="567"/>
        <w:jc w:val="center"/>
        <w:rPr>
          <w:rFonts w:cs="Times New Roman"/>
          <w:lang w:eastAsia="bg-BG"/>
        </w:rPr>
      </w:pPr>
      <w:r>
        <w:rPr>
          <w:rFonts w:eastAsia="Calibri" w:cs="Times New Roman"/>
          <w:b/>
          <w:bCs/>
          <w:lang w:eastAsia="bg-BG"/>
        </w:rPr>
        <w:t>ЗАЯВЛЕНИЕ ЗА УЧАСТИЕ</w:t>
      </w:r>
    </w:p>
    <w:p w:rsidR="006C7632" w:rsidRPr="00957F01" w:rsidRDefault="006C7632" w:rsidP="005143EB">
      <w:pPr>
        <w:widowControl w:val="0"/>
        <w:suppressAutoHyphens w:val="0"/>
        <w:jc w:val="center"/>
        <w:rPr>
          <w:rFonts w:cs="Times New Roman"/>
          <w:lang w:eastAsia="bg-BG"/>
        </w:rPr>
      </w:pPr>
      <w:r w:rsidRPr="00957F01">
        <w:rPr>
          <w:rFonts w:cs="Times New Roman"/>
          <w:lang w:eastAsia="bg-BG"/>
        </w:rPr>
        <w:t xml:space="preserve">за </w:t>
      </w:r>
      <w:r w:rsidR="005143EB" w:rsidRPr="00957F01">
        <w:rPr>
          <w:rFonts w:cs="Times New Roman"/>
          <w:lang w:eastAsia="bg-BG"/>
        </w:rPr>
        <w:t>участие в</w:t>
      </w:r>
      <w:r w:rsidRPr="00957F01">
        <w:rPr>
          <w:rFonts w:cs="Times New Roman"/>
          <w:lang w:eastAsia="bg-BG"/>
        </w:rPr>
        <w:t xml:space="preserve"> обществена поръчка с предмет: „</w:t>
      </w:r>
      <w:r w:rsidR="00764B4A" w:rsidRPr="00957F01">
        <w:rPr>
          <w:rFonts w:cs="Times New Roman"/>
          <w:lang w:eastAsia="bg-BG"/>
        </w:rPr>
        <w:t>Комплексно почистване на административната сграда на Комисията за финансов надзор и прилежащата й територия</w:t>
      </w:r>
      <w:r w:rsidR="005143EB" w:rsidRPr="00957F01">
        <w:rPr>
          <w:rFonts w:cs="Times New Roman"/>
          <w:lang w:eastAsia="bg-BG"/>
        </w:rPr>
        <w:t>”</w:t>
      </w:r>
    </w:p>
    <w:p w:rsidR="006C7632" w:rsidRPr="00957F01" w:rsidRDefault="006C7632" w:rsidP="006C7632">
      <w:pPr>
        <w:widowControl w:val="0"/>
        <w:suppressAutoHyphens w:val="0"/>
        <w:ind w:firstLine="567"/>
        <w:rPr>
          <w:rFonts w:cs="Times New Roman"/>
          <w:b/>
          <w:lang w:eastAsia="bg-BG"/>
        </w:rPr>
      </w:pPr>
    </w:p>
    <w:p w:rsidR="006C7632" w:rsidRPr="00957F01" w:rsidRDefault="00A0134E" w:rsidP="00A0134E">
      <w:pPr>
        <w:widowControl w:val="0"/>
        <w:suppressAutoHyphens w:val="0"/>
        <w:rPr>
          <w:rFonts w:cs="Times New Roman"/>
          <w:lang w:eastAsia="bg-BG"/>
        </w:rPr>
      </w:pPr>
      <w:r w:rsidRPr="00957F01">
        <w:rPr>
          <w:rFonts w:cs="Times New Roman"/>
          <w:lang w:eastAsia="bg-BG"/>
        </w:rPr>
        <w:t>о</w:t>
      </w:r>
      <w:r w:rsidR="006C7632" w:rsidRPr="00957F01">
        <w:rPr>
          <w:rFonts w:cs="Times New Roman"/>
          <w:lang w:eastAsia="bg-BG"/>
        </w:rPr>
        <w:t>т:</w:t>
      </w:r>
      <w:r w:rsidRPr="00957F01">
        <w:rPr>
          <w:rFonts w:cs="Times New Roman"/>
          <w:lang w:eastAsia="bg-BG"/>
        </w:rPr>
        <w:t xml:space="preserve"> .........................................................</w:t>
      </w:r>
      <w:r w:rsidR="006C7632" w:rsidRPr="00957F01">
        <w:rPr>
          <w:rFonts w:cs="Times New Roman"/>
          <w:lang w:eastAsia="bg-BG"/>
        </w:rPr>
        <w:t>………………………..................................................</w:t>
      </w:r>
    </w:p>
    <w:p w:rsidR="006D2756" w:rsidRDefault="006D2756" w:rsidP="006D2756">
      <w:pPr>
        <w:widowControl w:val="0"/>
        <w:suppressAutoHyphens w:val="0"/>
        <w:jc w:val="center"/>
        <w:rPr>
          <w:rFonts w:cs="Times New Roman"/>
          <w:i/>
          <w:iCs/>
          <w:lang w:eastAsia="bg-BG"/>
        </w:rPr>
      </w:pPr>
      <w:r>
        <w:rPr>
          <w:rFonts w:cs="Times New Roman"/>
          <w:i/>
          <w:iCs/>
          <w:lang w:eastAsia="bg-BG"/>
        </w:rPr>
        <w:t>/наименование на участника, ЕИК/БУЛСТАТ/ЕГН/(или друга идентифицираща информация в съответствие със законодателството на държавата, в която участникът е установен)/</w:t>
      </w:r>
    </w:p>
    <w:p w:rsidR="007A24C6" w:rsidRDefault="007A24C6" w:rsidP="000B10EF">
      <w:pPr>
        <w:widowControl w:val="0"/>
        <w:suppressAutoHyphens w:val="0"/>
        <w:spacing w:before="120"/>
        <w:jc w:val="both"/>
        <w:rPr>
          <w:rFonts w:cs="Times New Roman"/>
          <w:lang w:eastAsia="bg-BG"/>
        </w:rPr>
      </w:pPr>
      <w:r w:rsidRPr="007A24C6">
        <w:rPr>
          <w:rFonts w:cs="Times New Roman"/>
          <w:lang w:eastAsia="bg-BG"/>
        </w:rPr>
        <w:t>идентификационен номер по Закона за данък върху добавената стойност (ако е</w:t>
      </w:r>
      <w:r w:rsidR="009939D2">
        <w:rPr>
          <w:rFonts w:cs="Times New Roman"/>
          <w:lang w:eastAsia="bg-BG"/>
        </w:rPr>
        <w:t xml:space="preserve"> </w:t>
      </w:r>
      <w:r w:rsidRPr="007A24C6">
        <w:rPr>
          <w:rFonts w:cs="Times New Roman"/>
          <w:lang w:eastAsia="bg-BG"/>
        </w:rPr>
        <w:t>приложимо)</w:t>
      </w:r>
      <w:r>
        <w:rPr>
          <w:rFonts w:cs="Times New Roman"/>
          <w:lang w:eastAsia="bg-BG"/>
        </w:rPr>
        <w:t xml:space="preserve"> </w:t>
      </w:r>
      <w:r w:rsidRPr="007A24C6">
        <w:rPr>
          <w:rFonts w:cs="Times New Roman"/>
          <w:lang w:eastAsia="bg-BG"/>
        </w:rPr>
        <w:t>....................................................................</w:t>
      </w:r>
    </w:p>
    <w:p w:rsidR="00B20BB6" w:rsidRDefault="009322B9" w:rsidP="00B20BB6">
      <w:pPr>
        <w:widowControl w:val="0"/>
        <w:suppressAutoHyphens w:val="0"/>
        <w:spacing w:before="120"/>
        <w:rPr>
          <w:rFonts w:cs="Times New Roman"/>
          <w:lang w:eastAsia="bg-BG"/>
        </w:rPr>
      </w:pPr>
      <w:r>
        <w:rPr>
          <w:rFonts w:cs="Times New Roman"/>
          <w:lang w:eastAsia="bg-BG"/>
        </w:rPr>
        <w:t xml:space="preserve">гражданство </w:t>
      </w:r>
      <w:r>
        <w:rPr>
          <w:rFonts w:cs="Times New Roman"/>
          <w:i/>
          <w:lang w:eastAsia="bg-BG"/>
        </w:rPr>
        <w:t xml:space="preserve">(за физическо лице): </w:t>
      </w:r>
      <w:r w:rsidRPr="009322B9">
        <w:rPr>
          <w:rFonts w:cs="Times New Roman"/>
          <w:lang w:eastAsia="bg-BG"/>
        </w:rPr>
        <w:t>...............................................................................</w:t>
      </w:r>
      <w:r>
        <w:rPr>
          <w:rFonts w:cs="Times New Roman"/>
          <w:lang w:eastAsia="bg-BG"/>
        </w:rPr>
        <w:t>...........</w:t>
      </w:r>
    </w:p>
    <w:p w:rsidR="006C7632" w:rsidRPr="00957F01" w:rsidRDefault="006C7632" w:rsidP="00B20BB6">
      <w:pPr>
        <w:widowControl w:val="0"/>
        <w:suppressAutoHyphens w:val="0"/>
        <w:spacing w:before="120"/>
        <w:rPr>
          <w:rFonts w:cs="Times New Roman"/>
          <w:lang w:eastAsia="bg-BG"/>
        </w:rPr>
      </w:pPr>
      <w:r w:rsidRPr="00957F01">
        <w:rPr>
          <w:rFonts w:cs="Times New Roman"/>
          <w:lang w:eastAsia="bg-BG"/>
        </w:rPr>
        <w:t>представлявано от:</w:t>
      </w:r>
      <w:r w:rsidR="00A0134E" w:rsidRPr="00957F01">
        <w:rPr>
          <w:rFonts w:cs="Times New Roman"/>
          <w:lang w:eastAsia="bg-BG"/>
        </w:rPr>
        <w:t xml:space="preserve"> </w:t>
      </w:r>
      <w:r w:rsidRPr="00957F01">
        <w:rPr>
          <w:rFonts w:cs="Times New Roman"/>
          <w:lang w:eastAsia="bg-BG"/>
        </w:rPr>
        <w:t>………………………………………......................................................</w:t>
      </w:r>
      <w:r w:rsidR="009322B9">
        <w:rPr>
          <w:rFonts w:cs="Times New Roman"/>
          <w:lang w:eastAsia="bg-BG"/>
        </w:rPr>
        <w:t>.</w:t>
      </w:r>
    </w:p>
    <w:p w:rsidR="006C7632" w:rsidRPr="00957F01" w:rsidRDefault="006D2756" w:rsidP="005E5683">
      <w:pPr>
        <w:widowControl w:val="0"/>
        <w:suppressAutoHyphens w:val="0"/>
        <w:jc w:val="center"/>
        <w:rPr>
          <w:rFonts w:cs="Times New Roman"/>
          <w:lang w:eastAsia="bg-BG"/>
        </w:rPr>
      </w:pPr>
      <w:r>
        <w:rPr>
          <w:rFonts w:cs="Times New Roman"/>
          <w:i/>
          <w:iCs/>
          <w:lang w:eastAsia="bg-BG"/>
        </w:rPr>
        <w:t>/собствено, бащино и фамилно име</w:t>
      </w:r>
      <w:r w:rsidRPr="009F1631">
        <w:rPr>
          <w:rFonts w:cs="Times New Roman"/>
          <w:i/>
          <w:iCs/>
          <w:lang w:eastAsia="bg-BG"/>
        </w:rPr>
        <w:t>/</w:t>
      </w:r>
    </w:p>
    <w:p w:rsidR="006C7632" w:rsidRPr="00957F01" w:rsidRDefault="006C7632" w:rsidP="00A0134E">
      <w:pPr>
        <w:widowControl w:val="0"/>
        <w:suppressAutoHyphens w:val="0"/>
        <w:rPr>
          <w:rFonts w:cs="Times New Roman"/>
          <w:lang w:eastAsia="bg-BG"/>
        </w:rPr>
      </w:pPr>
      <w:r w:rsidRPr="00957F01">
        <w:rPr>
          <w:rFonts w:cs="Times New Roman"/>
          <w:lang w:eastAsia="bg-BG"/>
        </w:rPr>
        <w:t>в качеството му на:</w:t>
      </w:r>
      <w:r w:rsidR="005E5683" w:rsidRPr="00957F01">
        <w:rPr>
          <w:rFonts w:cs="Times New Roman"/>
          <w:lang w:eastAsia="bg-BG"/>
        </w:rPr>
        <w:t xml:space="preserve"> …………</w:t>
      </w:r>
      <w:r w:rsidRPr="00957F01">
        <w:rPr>
          <w:rFonts w:cs="Times New Roman"/>
          <w:lang w:eastAsia="bg-BG"/>
        </w:rPr>
        <w:t>………………………………………………...........................</w:t>
      </w:r>
    </w:p>
    <w:p w:rsidR="006C7632" w:rsidRPr="00957F01" w:rsidRDefault="006C7632" w:rsidP="005E5683">
      <w:pPr>
        <w:widowControl w:val="0"/>
        <w:suppressAutoHyphens w:val="0"/>
        <w:jc w:val="center"/>
        <w:rPr>
          <w:rFonts w:cs="Times New Roman"/>
          <w:lang w:eastAsia="bg-BG"/>
        </w:rPr>
      </w:pPr>
      <w:r w:rsidRPr="00957F01">
        <w:rPr>
          <w:rFonts w:cs="Times New Roman"/>
          <w:i/>
          <w:iCs/>
          <w:lang w:eastAsia="bg-BG"/>
        </w:rPr>
        <w:t>/длъжност/</w:t>
      </w:r>
    </w:p>
    <w:p w:rsidR="006C7632" w:rsidRPr="00957F01" w:rsidRDefault="009939D2" w:rsidP="00A0134E">
      <w:pPr>
        <w:widowControl w:val="0"/>
        <w:suppressAutoHyphens w:val="0"/>
        <w:rPr>
          <w:rFonts w:cs="Times New Roman"/>
          <w:lang w:eastAsia="bg-BG"/>
        </w:rPr>
      </w:pPr>
      <w:r>
        <w:rPr>
          <w:rFonts w:cs="Times New Roman"/>
          <w:lang w:eastAsia="bg-BG"/>
        </w:rPr>
        <w:t xml:space="preserve">седалище и </w:t>
      </w:r>
      <w:r w:rsidR="006C7632" w:rsidRPr="00957F01">
        <w:rPr>
          <w:rFonts w:cs="Times New Roman"/>
          <w:lang w:eastAsia="bg-BG"/>
        </w:rPr>
        <w:t xml:space="preserve">адрес на </w:t>
      </w:r>
      <w:r>
        <w:rPr>
          <w:rFonts w:cs="Times New Roman"/>
          <w:lang w:eastAsia="bg-BG"/>
        </w:rPr>
        <w:t>управление/адрес на участника: ………………………......</w:t>
      </w:r>
      <w:r w:rsidR="006C7632" w:rsidRPr="00957F01">
        <w:rPr>
          <w:rFonts w:cs="Times New Roman"/>
          <w:lang w:eastAsia="bg-BG"/>
        </w:rPr>
        <w:t>...............</w:t>
      </w:r>
    </w:p>
    <w:p w:rsidR="006C7632" w:rsidRPr="00957F01" w:rsidRDefault="006C7632" w:rsidP="005E5683">
      <w:pPr>
        <w:widowControl w:val="0"/>
        <w:suppressAutoHyphens w:val="0"/>
        <w:jc w:val="center"/>
        <w:rPr>
          <w:rFonts w:cs="Times New Roman"/>
          <w:lang w:eastAsia="bg-BG"/>
        </w:rPr>
      </w:pPr>
      <w:r w:rsidRPr="00957F01">
        <w:rPr>
          <w:rFonts w:cs="Times New Roman"/>
          <w:i/>
          <w:iCs/>
          <w:lang w:eastAsia="bg-BG"/>
        </w:rPr>
        <w:t>/п</w:t>
      </w:r>
      <w:r w:rsidR="0087059A">
        <w:rPr>
          <w:rFonts w:cs="Times New Roman"/>
          <w:i/>
          <w:iCs/>
          <w:lang w:eastAsia="bg-BG"/>
        </w:rPr>
        <w:t xml:space="preserve"> </w:t>
      </w:r>
      <w:r w:rsidRPr="00957F01">
        <w:rPr>
          <w:rFonts w:cs="Times New Roman"/>
          <w:i/>
          <w:iCs/>
          <w:lang w:eastAsia="bg-BG"/>
        </w:rPr>
        <w:t>.код, град, община, квартал, бул./ул. № бл. ап./</w:t>
      </w:r>
    </w:p>
    <w:p w:rsidR="006C7632" w:rsidRPr="00957F01" w:rsidRDefault="006C7632" w:rsidP="00A0134E">
      <w:pPr>
        <w:widowControl w:val="0"/>
        <w:suppressAutoHyphens w:val="0"/>
        <w:rPr>
          <w:rFonts w:cs="Times New Roman"/>
          <w:lang w:eastAsia="bg-BG"/>
        </w:rPr>
      </w:pPr>
    </w:p>
    <w:p w:rsidR="000F3005" w:rsidRDefault="000F3005" w:rsidP="000F3005">
      <w:pPr>
        <w:spacing w:after="120"/>
        <w:jc w:val="both"/>
        <w:rPr>
          <w:rFonts w:eastAsia="Calibri" w:cs="Times New Roman"/>
        </w:rPr>
      </w:pPr>
      <w:r>
        <w:rPr>
          <w:rFonts w:eastAsia="Calibri" w:cs="Times New Roman"/>
        </w:rPr>
        <w:t>правноорганизационна форма*: ………………………….;</w:t>
      </w:r>
    </w:p>
    <w:p w:rsidR="000F3005" w:rsidRDefault="000F3005" w:rsidP="000F3005">
      <w:pPr>
        <w:spacing w:after="120"/>
        <w:jc w:val="both"/>
        <w:rPr>
          <w:rFonts w:eastAsia="Calibri" w:cs="Times New Roman"/>
        </w:rPr>
      </w:pPr>
      <w:r>
        <w:rPr>
          <w:rFonts w:eastAsia="Calibri" w:cs="Times New Roman"/>
        </w:rPr>
        <w:t xml:space="preserve">контролни органи* ………………………………., </w:t>
      </w:r>
    </w:p>
    <w:p w:rsidR="000F3005" w:rsidRDefault="000F3005" w:rsidP="000F3005">
      <w:pPr>
        <w:spacing w:after="120"/>
        <w:jc w:val="both"/>
        <w:rPr>
          <w:rFonts w:eastAsia="Calibri" w:cs="Times New Roman"/>
        </w:rPr>
      </w:pPr>
      <w:r>
        <w:rPr>
          <w:rFonts w:eastAsia="Calibri" w:cs="Times New Roman"/>
        </w:rPr>
        <w:t>органите на управление и представителство*:………………………….;</w:t>
      </w:r>
    </w:p>
    <w:p w:rsidR="000F3005" w:rsidRDefault="000F3005" w:rsidP="000F3005">
      <w:pPr>
        <w:spacing w:after="120"/>
        <w:jc w:val="both"/>
        <w:rPr>
          <w:rFonts w:eastAsia="Calibri" w:cs="Times New Roman"/>
        </w:rPr>
      </w:pPr>
      <w:r>
        <w:rPr>
          <w:rFonts w:eastAsia="Calibri" w:cs="Times New Roman"/>
        </w:rPr>
        <w:t>вид и състав на колективния орган на управление*:………………………….;</w:t>
      </w:r>
    </w:p>
    <w:p w:rsidR="000F3005" w:rsidRDefault="000F3005" w:rsidP="000F3005">
      <w:pPr>
        <w:jc w:val="both"/>
        <w:rPr>
          <w:rFonts w:eastAsia="Calibri" w:cs="Times New Roman"/>
        </w:rPr>
      </w:pPr>
    </w:p>
    <w:p w:rsidR="000F3005" w:rsidRDefault="000F3005" w:rsidP="000F3005">
      <w:pPr>
        <w:widowControl w:val="0"/>
        <w:suppressAutoHyphens w:val="0"/>
        <w:jc w:val="both"/>
        <w:rPr>
          <w:rFonts w:eastAsia="Calibri" w:cs="Times New Roman"/>
          <w:i/>
          <w:lang w:eastAsia="bg-BG"/>
        </w:rPr>
      </w:pPr>
      <w:r>
        <w:rPr>
          <w:rFonts w:eastAsia="Calibri" w:cs="Times New Roman"/>
          <w:lang w:eastAsia="bg-BG"/>
        </w:rPr>
        <w:t>*</w:t>
      </w:r>
      <w:r>
        <w:rPr>
          <w:rFonts w:eastAsia="Calibri" w:cs="Times New Roman"/>
        </w:rPr>
        <w:t xml:space="preserve"> </w:t>
      </w:r>
      <w:r>
        <w:rPr>
          <w:rFonts w:cs="Times New Roman"/>
          <w:b/>
          <w:i/>
        </w:rPr>
        <w:t>(Полетата не се попълват ако тази информация вече е предоставена на Възложителя или му е служебно известна, или може да бъде осигурена чрез пряк и безплатен достъп до национални бази данни и достъпът до тях е посочен</w:t>
      </w:r>
      <w:r w:rsidR="009B3C9E">
        <w:rPr>
          <w:rFonts w:cs="Times New Roman"/>
          <w:b/>
          <w:i/>
        </w:rPr>
        <w:t>/предоставен</w:t>
      </w:r>
      <w:r>
        <w:rPr>
          <w:rFonts w:cs="Times New Roman"/>
          <w:b/>
          <w:i/>
        </w:rPr>
        <w:t xml:space="preserve"> от участника)</w:t>
      </w:r>
    </w:p>
    <w:p w:rsidR="000F3005" w:rsidRDefault="000F3005" w:rsidP="00B20BB6">
      <w:pPr>
        <w:widowControl w:val="0"/>
        <w:suppressAutoHyphens w:val="0"/>
        <w:rPr>
          <w:rFonts w:cs="Times New Roman"/>
          <w:lang w:eastAsia="bg-BG"/>
        </w:rPr>
      </w:pPr>
    </w:p>
    <w:p w:rsidR="000F3005" w:rsidRDefault="000F3005" w:rsidP="00B20BB6">
      <w:pPr>
        <w:widowControl w:val="0"/>
        <w:suppressAutoHyphens w:val="0"/>
        <w:rPr>
          <w:rFonts w:cs="Times New Roman"/>
          <w:lang w:eastAsia="bg-BG"/>
        </w:rPr>
      </w:pPr>
    </w:p>
    <w:p w:rsidR="00B20BB6" w:rsidRPr="00B20BB6" w:rsidRDefault="00B20BB6" w:rsidP="00B20BB6">
      <w:pPr>
        <w:widowControl w:val="0"/>
        <w:suppressAutoHyphens w:val="0"/>
        <w:rPr>
          <w:rFonts w:cs="Times New Roman"/>
          <w:lang w:eastAsia="bg-BG"/>
        </w:rPr>
      </w:pPr>
      <w:r w:rsidRPr="00B20BB6">
        <w:rPr>
          <w:rFonts w:cs="Times New Roman"/>
          <w:lang w:eastAsia="bg-BG"/>
        </w:rPr>
        <w:t>адрес за кореспонденция: …………………………………….................................................</w:t>
      </w:r>
    </w:p>
    <w:p w:rsidR="00B20BB6" w:rsidRDefault="00B20BB6" w:rsidP="00B20BB6">
      <w:pPr>
        <w:widowControl w:val="0"/>
        <w:suppressAutoHyphens w:val="0"/>
        <w:jc w:val="center"/>
        <w:rPr>
          <w:rFonts w:cs="Times New Roman"/>
          <w:lang w:eastAsia="bg-BG"/>
        </w:rPr>
      </w:pPr>
      <w:r w:rsidRPr="00B20BB6">
        <w:rPr>
          <w:rFonts w:cs="Times New Roman"/>
          <w:i/>
          <w:lang w:eastAsia="bg-BG"/>
        </w:rPr>
        <w:t>/п.код, град, община, квартал, бул./ул. № бл. ап./</w:t>
      </w:r>
    </w:p>
    <w:p w:rsidR="006C7632" w:rsidRPr="00957F01" w:rsidRDefault="005E5683" w:rsidP="00A0134E">
      <w:pPr>
        <w:widowControl w:val="0"/>
        <w:suppressAutoHyphens w:val="0"/>
        <w:rPr>
          <w:rFonts w:cs="Times New Roman"/>
          <w:lang w:eastAsia="bg-BG"/>
        </w:rPr>
      </w:pPr>
      <w:r w:rsidRPr="00957F01">
        <w:rPr>
          <w:rFonts w:cs="Times New Roman"/>
          <w:lang w:eastAsia="bg-BG"/>
        </w:rPr>
        <w:t>телефон/факс: ……………</w:t>
      </w:r>
      <w:r w:rsidR="006C7632" w:rsidRPr="00957F01">
        <w:rPr>
          <w:rFonts w:cs="Times New Roman"/>
          <w:lang w:eastAsia="bg-BG"/>
        </w:rPr>
        <w:t>……</w:t>
      </w:r>
      <w:r w:rsidR="009B3C9E">
        <w:rPr>
          <w:rFonts w:cs="Times New Roman"/>
          <w:lang w:eastAsia="bg-BG"/>
        </w:rPr>
        <w:t>...</w:t>
      </w:r>
      <w:r w:rsidR="006C7632" w:rsidRPr="00957F01">
        <w:rPr>
          <w:rFonts w:cs="Times New Roman"/>
          <w:lang w:eastAsia="bg-BG"/>
        </w:rPr>
        <w:t>…………………………………………..............................</w:t>
      </w:r>
    </w:p>
    <w:p w:rsidR="006C7632" w:rsidRPr="00957F01" w:rsidRDefault="006C7632" w:rsidP="00A0134E">
      <w:pPr>
        <w:widowControl w:val="0"/>
        <w:suppressAutoHyphens w:val="0"/>
        <w:rPr>
          <w:rFonts w:cs="Times New Roman"/>
          <w:lang w:eastAsia="bg-BG"/>
        </w:rPr>
      </w:pPr>
    </w:p>
    <w:p w:rsidR="006C7632" w:rsidRPr="00957F01" w:rsidRDefault="006C7632" w:rsidP="00A0134E">
      <w:pPr>
        <w:widowControl w:val="0"/>
        <w:suppressAutoHyphens w:val="0"/>
        <w:rPr>
          <w:rFonts w:cs="Times New Roman"/>
          <w:lang w:eastAsia="bg-BG"/>
        </w:rPr>
      </w:pPr>
      <w:r w:rsidRPr="00957F01">
        <w:rPr>
          <w:rFonts w:cs="Times New Roman"/>
          <w:lang w:eastAsia="bg-BG"/>
        </w:rPr>
        <w:lastRenderedPageBreak/>
        <w:t>e-mail</w:t>
      </w:r>
      <w:r w:rsidR="009B3C9E">
        <w:rPr>
          <w:rFonts w:cs="Times New Roman"/>
          <w:lang w:eastAsia="bg-BG"/>
        </w:rPr>
        <w:t>/електронен адрес</w:t>
      </w:r>
      <w:r w:rsidRPr="00957F01">
        <w:rPr>
          <w:rFonts w:cs="Times New Roman"/>
          <w:lang w:eastAsia="bg-BG"/>
        </w:rPr>
        <w:t>:</w:t>
      </w:r>
      <w:r w:rsidR="009B3C9E">
        <w:rPr>
          <w:rFonts w:cs="Times New Roman"/>
          <w:lang w:eastAsia="bg-BG"/>
        </w:rPr>
        <w:t xml:space="preserve"> </w:t>
      </w:r>
      <w:r w:rsidRPr="00957F01">
        <w:rPr>
          <w:rFonts w:cs="Times New Roman"/>
          <w:lang w:eastAsia="bg-BG"/>
        </w:rPr>
        <w:t>……………………………………………………............................</w:t>
      </w:r>
    </w:p>
    <w:p w:rsidR="006C7632" w:rsidRPr="00957F01" w:rsidRDefault="006C7632" w:rsidP="00A0134E">
      <w:pPr>
        <w:widowControl w:val="0"/>
        <w:suppressAutoHyphens w:val="0"/>
        <w:rPr>
          <w:rFonts w:cs="Times New Roman"/>
          <w:lang w:eastAsia="bg-BG"/>
        </w:rPr>
      </w:pPr>
    </w:p>
    <w:p w:rsidR="001F0CD9" w:rsidRPr="00957F01" w:rsidRDefault="00B20BB6" w:rsidP="001F0CD9">
      <w:pPr>
        <w:rPr>
          <w:lang w:eastAsia="bg-BG"/>
        </w:rPr>
      </w:pPr>
      <w:r>
        <w:rPr>
          <w:lang w:eastAsia="bg-BG"/>
        </w:rPr>
        <w:t>л</w:t>
      </w:r>
      <w:r w:rsidR="001F0CD9" w:rsidRPr="00957F01">
        <w:rPr>
          <w:lang w:eastAsia="bg-BG"/>
        </w:rPr>
        <w:t>ице</w:t>
      </w:r>
      <w:r w:rsidR="00BA2481">
        <w:rPr>
          <w:lang w:eastAsia="bg-BG"/>
        </w:rPr>
        <w:t>/а за контакт</w:t>
      </w:r>
      <w:r w:rsidR="001F0CD9" w:rsidRPr="00957F01">
        <w:rPr>
          <w:lang w:eastAsia="bg-BG"/>
        </w:rPr>
        <w:t xml:space="preserve"> (за настоящата обществена поръчка): .......................................................</w:t>
      </w:r>
    </w:p>
    <w:p w:rsidR="001F0CD9" w:rsidRPr="00957F01" w:rsidRDefault="006D2756" w:rsidP="00E773A3">
      <w:pPr>
        <w:ind w:left="3540" w:firstLine="708"/>
        <w:jc w:val="center"/>
        <w:rPr>
          <w:i/>
          <w:color w:val="333333"/>
          <w:lang w:eastAsia="bg-BG"/>
        </w:rPr>
      </w:pPr>
      <w:r>
        <w:rPr>
          <w:rFonts w:cs="Times New Roman"/>
          <w:i/>
          <w:iCs/>
          <w:lang w:eastAsia="bg-BG"/>
        </w:rPr>
        <w:t>/собствено и фамилно име</w:t>
      </w:r>
      <w:r w:rsidRPr="009F1631">
        <w:rPr>
          <w:rFonts w:cs="Times New Roman"/>
          <w:i/>
          <w:iCs/>
          <w:lang w:eastAsia="bg-BG"/>
        </w:rPr>
        <w:t>/</w:t>
      </w:r>
    </w:p>
    <w:p w:rsidR="00A24DC4" w:rsidRDefault="009F1631" w:rsidP="00D91352">
      <w:pPr>
        <w:widowControl w:val="0"/>
        <w:suppressAutoHyphens w:val="0"/>
        <w:jc w:val="both"/>
        <w:rPr>
          <w:lang w:eastAsia="bg-BG"/>
        </w:rPr>
      </w:pPr>
      <w:r>
        <w:rPr>
          <w:lang w:eastAsia="bg-BG"/>
        </w:rPr>
        <w:t>Участникът се представлява от следните лица:</w:t>
      </w:r>
    </w:p>
    <w:p w:rsidR="009F1631" w:rsidRPr="009F1631" w:rsidRDefault="009F1631" w:rsidP="009F1631">
      <w:pPr>
        <w:widowControl w:val="0"/>
        <w:suppressAutoHyphens w:val="0"/>
        <w:jc w:val="both"/>
        <w:rPr>
          <w:rFonts w:cs="Times New Roman"/>
          <w:lang w:eastAsia="bg-BG"/>
        </w:rPr>
      </w:pPr>
      <w:r w:rsidRPr="009F1631">
        <w:rPr>
          <w:rFonts w:cs="Times New Roman"/>
          <w:lang w:eastAsia="bg-BG"/>
        </w:rPr>
        <w:t>………………………………………......................................................</w:t>
      </w:r>
    </w:p>
    <w:p w:rsidR="009F1631" w:rsidRPr="009F1631" w:rsidRDefault="009B3C9E" w:rsidP="009F1631">
      <w:pPr>
        <w:widowControl w:val="0"/>
        <w:suppressAutoHyphens w:val="0"/>
        <w:jc w:val="both"/>
        <w:rPr>
          <w:rFonts w:cs="Times New Roman"/>
          <w:i/>
          <w:iCs/>
          <w:lang w:eastAsia="bg-BG"/>
        </w:rPr>
      </w:pPr>
      <w:r>
        <w:rPr>
          <w:rFonts w:cs="Times New Roman"/>
          <w:i/>
          <w:iCs/>
          <w:lang w:eastAsia="bg-BG"/>
        </w:rPr>
        <w:t>/собствено, бащино и фамилно име</w:t>
      </w:r>
      <w:r w:rsidR="009F1631" w:rsidRPr="009F1631">
        <w:rPr>
          <w:rFonts w:cs="Times New Roman"/>
          <w:i/>
          <w:iCs/>
          <w:lang w:eastAsia="bg-BG"/>
        </w:rPr>
        <w:t>/</w:t>
      </w:r>
    </w:p>
    <w:p w:rsidR="009F1631" w:rsidRPr="009F1631" w:rsidRDefault="009F1631" w:rsidP="009F1631">
      <w:pPr>
        <w:widowControl w:val="0"/>
        <w:suppressAutoHyphens w:val="0"/>
        <w:jc w:val="both"/>
        <w:rPr>
          <w:rFonts w:cs="Times New Roman"/>
          <w:lang w:eastAsia="bg-BG"/>
        </w:rPr>
      </w:pPr>
      <w:r w:rsidRPr="009F1631">
        <w:rPr>
          <w:rFonts w:cs="Times New Roman"/>
          <w:lang w:eastAsia="bg-BG"/>
        </w:rPr>
        <w:t>………………………………………......................................................</w:t>
      </w:r>
    </w:p>
    <w:p w:rsidR="00314D4A" w:rsidRDefault="009B3C9E" w:rsidP="009F1631">
      <w:pPr>
        <w:widowControl w:val="0"/>
        <w:suppressAutoHyphens w:val="0"/>
        <w:jc w:val="both"/>
        <w:rPr>
          <w:rFonts w:cs="Times New Roman"/>
          <w:i/>
          <w:iCs/>
          <w:lang w:eastAsia="bg-BG"/>
        </w:rPr>
      </w:pPr>
      <w:r>
        <w:rPr>
          <w:rFonts w:cs="Times New Roman"/>
          <w:i/>
          <w:iCs/>
          <w:lang w:eastAsia="bg-BG"/>
        </w:rPr>
        <w:t>/собствено, бащино и фамилно име</w:t>
      </w:r>
      <w:r w:rsidRPr="009F1631">
        <w:rPr>
          <w:rFonts w:cs="Times New Roman"/>
          <w:i/>
          <w:iCs/>
          <w:lang w:eastAsia="bg-BG"/>
        </w:rPr>
        <w:t>/</w:t>
      </w:r>
    </w:p>
    <w:p w:rsidR="009B3C9E" w:rsidRPr="009F1631" w:rsidRDefault="009B3C9E" w:rsidP="009F1631">
      <w:pPr>
        <w:widowControl w:val="0"/>
        <w:suppressAutoHyphens w:val="0"/>
        <w:jc w:val="both"/>
        <w:rPr>
          <w:rFonts w:cs="Times New Roman"/>
          <w:i/>
          <w:iCs/>
          <w:lang w:eastAsia="bg-BG"/>
        </w:rPr>
      </w:pPr>
    </w:p>
    <w:p w:rsidR="009F1631" w:rsidRPr="009F1631" w:rsidRDefault="009F1631" w:rsidP="009F1631">
      <w:pPr>
        <w:widowControl w:val="0"/>
        <w:suppressAutoHyphens w:val="0"/>
        <w:jc w:val="both"/>
        <w:rPr>
          <w:rFonts w:cs="Times New Roman"/>
          <w:lang w:eastAsia="bg-BG"/>
        </w:rPr>
      </w:pPr>
      <w:r w:rsidRPr="009F1631">
        <w:rPr>
          <w:rFonts w:cs="Times New Roman"/>
          <w:lang w:eastAsia="bg-BG"/>
        </w:rPr>
        <w:fldChar w:fldCharType="begin">
          <w:ffData>
            <w:name w:val="Check18"/>
            <w:enabled/>
            <w:calcOnExit w:val="0"/>
            <w:checkBox>
              <w:sizeAuto/>
              <w:default w:val="0"/>
            </w:checkBox>
          </w:ffData>
        </w:fldChar>
      </w:r>
      <w:bookmarkStart w:id="18" w:name="Check18"/>
      <w:r w:rsidRPr="009F1631">
        <w:rPr>
          <w:rFonts w:cs="Times New Roman"/>
          <w:lang w:eastAsia="bg-BG"/>
        </w:rPr>
        <w:instrText xml:space="preserve"> FORMCHECKBOX </w:instrText>
      </w:r>
      <w:r w:rsidR="008314D5">
        <w:rPr>
          <w:rFonts w:cs="Times New Roman"/>
          <w:lang w:eastAsia="bg-BG"/>
        </w:rPr>
      </w:r>
      <w:r w:rsidR="008314D5">
        <w:rPr>
          <w:rFonts w:cs="Times New Roman"/>
          <w:lang w:eastAsia="bg-BG"/>
        </w:rPr>
        <w:fldChar w:fldCharType="separate"/>
      </w:r>
      <w:r w:rsidRPr="009F1631">
        <w:rPr>
          <w:rFonts w:cs="Times New Roman"/>
          <w:lang w:eastAsia="bg-BG"/>
        </w:rPr>
        <w:fldChar w:fldCharType="end"/>
      </w:r>
      <w:bookmarkEnd w:id="18"/>
      <w:r w:rsidRPr="009F1631">
        <w:rPr>
          <w:rFonts w:cs="Times New Roman"/>
          <w:lang w:eastAsia="bg-BG"/>
        </w:rPr>
        <w:t xml:space="preserve"> заедно </w:t>
      </w:r>
    </w:p>
    <w:p w:rsidR="009F1631" w:rsidRDefault="009F1631" w:rsidP="009F1631">
      <w:pPr>
        <w:widowControl w:val="0"/>
        <w:suppressAutoHyphens w:val="0"/>
        <w:jc w:val="both"/>
        <w:rPr>
          <w:rFonts w:cs="Times New Roman"/>
          <w:i/>
          <w:lang w:eastAsia="bg-BG"/>
        </w:rPr>
      </w:pPr>
      <w:r w:rsidRPr="009F1631">
        <w:rPr>
          <w:rFonts w:cs="Times New Roman"/>
          <w:lang w:eastAsia="bg-BG"/>
        </w:rPr>
        <w:fldChar w:fldCharType="begin">
          <w:ffData>
            <w:name w:val="Check19"/>
            <w:enabled/>
            <w:calcOnExit w:val="0"/>
            <w:checkBox>
              <w:sizeAuto/>
              <w:default w:val="0"/>
            </w:checkBox>
          </w:ffData>
        </w:fldChar>
      </w:r>
      <w:bookmarkStart w:id="19" w:name="Check19"/>
      <w:r w:rsidRPr="009F1631">
        <w:rPr>
          <w:rFonts w:cs="Times New Roman"/>
          <w:lang w:eastAsia="bg-BG"/>
        </w:rPr>
        <w:instrText xml:space="preserve"> FORMCHECKBOX </w:instrText>
      </w:r>
      <w:r w:rsidR="008314D5">
        <w:rPr>
          <w:rFonts w:cs="Times New Roman"/>
          <w:lang w:eastAsia="bg-BG"/>
        </w:rPr>
      </w:r>
      <w:r w:rsidR="008314D5">
        <w:rPr>
          <w:rFonts w:cs="Times New Roman"/>
          <w:lang w:eastAsia="bg-BG"/>
        </w:rPr>
        <w:fldChar w:fldCharType="separate"/>
      </w:r>
      <w:r w:rsidRPr="009F1631">
        <w:rPr>
          <w:rFonts w:cs="Times New Roman"/>
          <w:lang w:eastAsia="bg-BG"/>
        </w:rPr>
        <w:fldChar w:fldCharType="end"/>
      </w:r>
      <w:bookmarkEnd w:id="19"/>
      <w:r w:rsidRPr="009F1631">
        <w:rPr>
          <w:rFonts w:cs="Times New Roman"/>
          <w:lang w:eastAsia="bg-BG"/>
        </w:rPr>
        <w:t xml:space="preserve"> поотделно </w:t>
      </w:r>
    </w:p>
    <w:p w:rsidR="00314D4A" w:rsidRPr="00314D4A" w:rsidRDefault="00314D4A" w:rsidP="009F1631">
      <w:pPr>
        <w:widowControl w:val="0"/>
        <w:suppressAutoHyphens w:val="0"/>
        <w:jc w:val="both"/>
        <w:rPr>
          <w:rFonts w:cs="Times New Roman"/>
          <w:lang w:eastAsia="bg-BG"/>
        </w:rPr>
      </w:pPr>
      <w:r>
        <w:rPr>
          <w:rFonts w:cs="Times New Roman"/>
          <w:i/>
          <w:lang w:eastAsia="bg-BG"/>
        </w:rPr>
        <w:fldChar w:fldCharType="begin">
          <w:ffData>
            <w:name w:val="Check23"/>
            <w:enabled/>
            <w:calcOnExit w:val="0"/>
            <w:checkBox>
              <w:sizeAuto/>
              <w:default w:val="0"/>
            </w:checkBox>
          </w:ffData>
        </w:fldChar>
      </w:r>
      <w:bookmarkStart w:id="20" w:name="Check23"/>
      <w:r>
        <w:rPr>
          <w:rFonts w:cs="Times New Roman"/>
          <w:i/>
          <w:lang w:eastAsia="bg-BG"/>
        </w:rPr>
        <w:instrText xml:space="preserve"> FORMCHECKBOX </w:instrText>
      </w:r>
      <w:r w:rsidR="008314D5">
        <w:rPr>
          <w:rFonts w:cs="Times New Roman"/>
          <w:i/>
          <w:lang w:eastAsia="bg-BG"/>
        </w:rPr>
      </w:r>
      <w:r w:rsidR="008314D5">
        <w:rPr>
          <w:rFonts w:cs="Times New Roman"/>
          <w:i/>
          <w:lang w:eastAsia="bg-BG"/>
        </w:rPr>
        <w:fldChar w:fldCharType="separate"/>
      </w:r>
      <w:r>
        <w:rPr>
          <w:rFonts w:cs="Times New Roman"/>
          <w:i/>
          <w:lang w:eastAsia="bg-BG"/>
        </w:rPr>
        <w:fldChar w:fldCharType="end"/>
      </w:r>
      <w:bookmarkEnd w:id="20"/>
      <w:r>
        <w:rPr>
          <w:rFonts w:cs="Times New Roman"/>
          <w:lang w:eastAsia="bg-BG"/>
        </w:rPr>
        <w:t xml:space="preserve"> друго: ............................................................................</w:t>
      </w:r>
    </w:p>
    <w:p w:rsidR="009F1631" w:rsidRDefault="00314D4A" w:rsidP="00D91352">
      <w:pPr>
        <w:widowControl w:val="0"/>
        <w:suppressAutoHyphens w:val="0"/>
        <w:jc w:val="both"/>
        <w:rPr>
          <w:rFonts w:cs="Times New Roman"/>
          <w:i/>
          <w:lang w:eastAsia="bg-BG"/>
        </w:rPr>
      </w:pPr>
      <w:r w:rsidRPr="009F1631">
        <w:rPr>
          <w:rFonts w:cs="Times New Roman"/>
          <w:i/>
          <w:lang w:eastAsia="bg-BG"/>
        </w:rPr>
        <w:t>(попълнете вярното)</w:t>
      </w:r>
    </w:p>
    <w:p w:rsidR="00314D4A" w:rsidRDefault="00314D4A" w:rsidP="00D91352">
      <w:pPr>
        <w:widowControl w:val="0"/>
        <w:suppressAutoHyphens w:val="0"/>
        <w:jc w:val="both"/>
        <w:rPr>
          <w:rFonts w:cs="Times New Roman"/>
          <w:i/>
          <w:lang w:eastAsia="bg-BG"/>
        </w:rPr>
      </w:pPr>
    </w:p>
    <w:p w:rsidR="00314D4A" w:rsidRDefault="00314D4A" w:rsidP="00D91352">
      <w:pPr>
        <w:widowControl w:val="0"/>
        <w:suppressAutoHyphens w:val="0"/>
        <w:jc w:val="both"/>
        <w:rPr>
          <w:rFonts w:cs="Times New Roman"/>
          <w:i/>
          <w:lang w:eastAsia="bg-BG"/>
        </w:rPr>
      </w:pPr>
    </w:p>
    <w:p w:rsidR="00314D4A" w:rsidRPr="00957F01" w:rsidRDefault="00314D4A" w:rsidP="00D91352">
      <w:pPr>
        <w:widowControl w:val="0"/>
        <w:suppressAutoHyphens w:val="0"/>
        <w:jc w:val="both"/>
        <w:rPr>
          <w:rFonts w:cs="Times New Roman"/>
          <w:lang w:eastAsia="bg-BG"/>
        </w:rPr>
      </w:pPr>
    </w:p>
    <w:p w:rsidR="00817C65" w:rsidRDefault="00817C65" w:rsidP="00A01BE3">
      <w:pPr>
        <w:widowControl w:val="0"/>
        <w:suppressAutoHyphens w:val="0"/>
        <w:ind w:firstLine="567"/>
        <w:jc w:val="both"/>
        <w:rPr>
          <w:rFonts w:cs="Times New Roman"/>
          <w:lang w:eastAsia="bg-BG"/>
        </w:rPr>
      </w:pPr>
      <w:r w:rsidRPr="00957F01">
        <w:rPr>
          <w:rFonts w:cs="Times New Roman"/>
          <w:lang w:eastAsia="bg-BG"/>
        </w:rPr>
        <w:t>УВАЖАЕМИ  ДАМИ И ГОСПОДА,</w:t>
      </w:r>
    </w:p>
    <w:p w:rsidR="000335B7" w:rsidRPr="00957F01" w:rsidRDefault="000335B7" w:rsidP="00D91352">
      <w:pPr>
        <w:widowControl w:val="0"/>
        <w:suppressAutoHyphens w:val="0"/>
        <w:jc w:val="both"/>
        <w:rPr>
          <w:rFonts w:cs="Times New Roman"/>
          <w:lang w:eastAsia="bg-BG"/>
        </w:rPr>
      </w:pPr>
    </w:p>
    <w:p w:rsidR="00D91352" w:rsidRPr="00957F01" w:rsidRDefault="00817C65" w:rsidP="00D91352">
      <w:pPr>
        <w:widowControl w:val="0"/>
        <w:suppressAutoHyphens w:val="0"/>
        <w:jc w:val="both"/>
        <w:rPr>
          <w:rFonts w:cs="Times New Roman"/>
          <w:lang w:eastAsia="bg-BG"/>
        </w:rPr>
      </w:pPr>
      <w:r w:rsidRPr="00957F01">
        <w:rPr>
          <w:rFonts w:cs="Times New Roman"/>
          <w:lang w:eastAsia="bg-BG"/>
        </w:rPr>
        <w:t>с</w:t>
      </w:r>
      <w:r w:rsidR="00D91352" w:rsidRPr="00957F01">
        <w:rPr>
          <w:rFonts w:cs="Times New Roman"/>
          <w:lang w:eastAsia="bg-BG"/>
        </w:rPr>
        <w:t xml:space="preserve"> настоящата оферта заявяваме желание да участваме при възлагането на</w:t>
      </w:r>
      <w:r w:rsidR="00A01BE3">
        <w:rPr>
          <w:rFonts w:cs="Times New Roman"/>
          <w:lang w:eastAsia="bg-BG"/>
        </w:rPr>
        <w:t xml:space="preserve"> обявената от Вас</w:t>
      </w:r>
      <w:r w:rsidR="00D91352" w:rsidRPr="00957F01">
        <w:rPr>
          <w:rFonts w:cs="Times New Roman"/>
          <w:lang w:eastAsia="bg-BG"/>
        </w:rPr>
        <w:t xml:space="preserve"> обществена поръчка с предмет </w:t>
      </w:r>
      <w:r w:rsidR="00BF61EF" w:rsidRPr="00957F01">
        <w:rPr>
          <w:rFonts w:cs="Times New Roman"/>
          <w:lang w:eastAsia="bg-BG"/>
        </w:rPr>
        <w:t>„Комплексно почистване на административната сграда на Комисията за финансов надзор и прилежащата й територия”.</w:t>
      </w:r>
    </w:p>
    <w:p w:rsidR="00D91352" w:rsidRPr="00957F01" w:rsidRDefault="00D91352" w:rsidP="00A01BE3">
      <w:pPr>
        <w:widowControl w:val="0"/>
        <w:suppressAutoHyphens w:val="0"/>
        <w:ind w:firstLine="567"/>
        <w:jc w:val="both"/>
        <w:rPr>
          <w:rFonts w:cs="Times New Roman"/>
          <w:lang w:eastAsia="bg-BG"/>
        </w:rPr>
      </w:pPr>
      <w:r w:rsidRPr="00957F01">
        <w:rPr>
          <w:rFonts w:cs="Times New Roman"/>
          <w:lang w:eastAsia="bg-BG"/>
        </w:rPr>
        <w:t xml:space="preserve">Задължаваме се да спазваме всички условия на възложителя, посочени в публикуваната обява, </w:t>
      </w:r>
      <w:r w:rsidR="009B3C9E">
        <w:rPr>
          <w:rFonts w:cs="Times New Roman"/>
          <w:lang w:eastAsia="bg-BG"/>
        </w:rPr>
        <w:t xml:space="preserve">приложението към нея, </w:t>
      </w:r>
      <w:r w:rsidRPr="00957F01">
        <w:rPr>
          <w:rFonts w:cs="Times New Roman"/>
          <w:lang w:eastAsia="bg-BG"/>
        </w:rPr>
        <w:t>техническата спецификация и указанията за участие, които се отнасят до изпъ</w:t>
      </w:r>
      <w:r w:rsidR="009B3C9E">
        <w:rPr>
          <w:rFonts w:cs="Times New Roman"/>
          <w:lang w:eastAsia="bg-BG"/>
        </w:rPr>
        <w:t>лнението на поръчката, в случай</w:t>
      </w:r>
      <w:r w:rsidRPr="00957F01">
        <w:rPr>
          <w:rFonts w:cs="Times New Roman"/>
          <w:lang w:eastAsia="bg-BG"/>
        </w:rPr>
        <w:t xml:space="preserve"> че същата ни бъде възложена.</w:t>
      </w:r>
    </w:p>
    <w:p w:rsidR="0053033B" w:rsidRDefault="0053033B" w:rsidP="00162830">
      <w:pPr>
        <w:widowControl w:val="0"/>
        <w:suppressAutoHyphens w:val="0"/>
        <w:ind w:firstLine="567"/>
        <w:jc w:val="both"/>
        <w:rPr>
          <w:rFonts w:cs="Times New Roman"/>
          <w:lang w:eastAsia="bg-BG"/>
        </w:rPr>
      </w:pPr>
    </w:p>
    <w:p w:rsidR="0053033B" w:rsidRDefault="0053033B" w:rsidP="00162830">
      <w:pPr>
        <w:widowControl w:val="0"/>
        <w:suppressAutoHyphens w:val="0"/>
        <w:ind w:firstLine="567"/>
        <w:jc w:val="both"/>
        <w:rPr>
          <w:rFonts w:cs="Times New Roman"/>
          <w:lang w:eastAsia="bg-BG"/>
        </w:rPr>
      </w:pPr>
    </w:p>
    <w:p w:rsidR="0053033B" w:rsidRPr="004924B3" w:rsidRDefault="00162830" w:rsidP="00162830">
      <w:pPr>
        <w:widowControl w:val="0"/>
        <w:suppressAutoHyphens w:val="0"/>
        <w:ind w:firstLine="567"/>
        <w:jc w:val="both"/>
        <w:rPr>
          <w:rFonts w:cs="Times New Roman"/>
          <w:lang w:val="en-US" w:eastAsia="bg-BG"/>
        </w:rPr>
      </w:pPr>
      <w:r w:rsidRPr="00162830">
        <w:rPr>
          <w:rFonts w:cs="Times New Roman"/>
          <w:lang w:eastAsia="bg-BG"/>
        </w:rPr>
        <w:t>Разполагаме с</w:t>
      </w:r>
      <w:r w:rsidR="004924B3">
        <w:rPr>
          <w:rFonts w:cs="Times New Roman"/>
          <w:lang w:val="en-US" w:eastAsia="bg-BG"/>
        </w:rPr>
        <w:t xml:space="preserve"> </w:t>
      </w:r>
      <w:r w:rsidR="004924B3">
        <w:rPr>
          <w:rFonts w:cs="Times New Roman"/>
          <w:lang w:eastAsia="bg-BG"/>
        </w:rPr>
        <w:t>валиден</w:t>
      </w:r>
      <w:r w:rsidR="005B2F6D">
        <w:rPr>
          <w:rFonts w:cs="Times New Roman"/>
          <w:lang w:eastAsia="bg-BG"/>
        </w:rPr>
        <w:t xml:space="preserve"> </w:t>
      </w:r>
      <w:r w:rsidRPr="00162830">
        <w:rPr>
          <w:rFonts w:cs="Times New Roman"/>
          <w:lang w:eastAsia="bg-BG"/>
        </w:rPr>
        <w:t xml:space="preserve">сертификат за качество на дейността си </w:t>
      </w:r>
      <w:r w:rsidR="005D3A9A">
        <w:rPr>
          <w:rFonts w:cs="Times New Roman"/>
          <w:lang w:val="en-US" w:eastAsia="bg-BG"/>
        </w:rPr>
        <w:t xml:space="preserve">EN БДС </w:t>
      </w:r>
      <w:r w:rsidRPr="00162830">
        <w:rPr>
          <w:rFonts w:cs="Times New Roman"/>
          <w:lang w:eastAsia="bg-BG"/>
        </w:rPr>
        <w:t>ISO 9001:</w:t>
      </w:r>
      <w:r w:rsidR="0053033B">
        <w:rPr>
          <w:rFonts w:cs="Times New Roman"/>
          <w:lang w:eastAsia="bg-BG"/>
        </w:rPr>
        <w:t>……………..</w:t>
      </w:r>
      <w:r w:rsidR="00F9030A">
        <w:rPr>
          <w:rFonts w:cs="Times New Roman"/>
          <w:lang w:eastAsia="bg-BG"/>
        </w:rPr>
        <w:t xml:space="preserve"> </w:t>
      </w:r>
      <w:r w:rsidR="0053033B">
        <w:rPr>
          <w:rFonts w:cs="Times New Roman"/>
          <w:lang w:eastAsia="bg-BG"/>
        </w:rPr>
        <w:t>с обхват в областта на поръчката – почистване.</w:t>
      </w:r>
    </w:p>
    <w:p w:rsidR="00162830" w:rsidRDefault="00F9030A" w:rsidP="00162830">
      <w:pPr>
        <w:widowControl w:val="0"/>
        <w:suppressAutoHyphens w:val="0"/>
        <w:ind w:firstLine="567"/>
        <w:jc w:val="both"/>
        <w:rPr>
          <w:rFonts w:cs="Times New Roman"/>
          <w:i/>
          <w:u w:val="single"/>
          <w:lang w:eastAsia="bg-BG"/>
        </w:rPr>
      </w:pPr>
      <w:r w:rsidRPr="004924B3">
        <w:rPr>
          <w:rFonts w:cs="Times New Roman"/>
          <w:i/>
          <w:lang w:eastAsia="bg-BG"/>
        </w:rPr>
        <w:t>(</w:t>
      </w:r>
      <w:r w:rsidR="0053033B">
        <w:rPr>
          <w:rFonts w:cs="Times New Roman"/>
          <w:i/>
          <w:lang w:eastAsia="bg-BG"/>
        </w:rPr>
        <w:t>Ако участникът разполага с еквивалентен сертификат с обхват предмета на обществената поръчка – почистване, следва да го посочи и да докаже еквивалентностт</w:t>
      </w:r>
      <w:r w:rsidR="0053033B" w:rsidRPr="0053033B">
        <w:rPr>
          <w:rFonts w:cs="Times New Roman"/>
          <w:i/>
          <w:lang w:eastAsia="bg-BG"/>
        </w:rPr>
        <w:t>а</w:t>
      </w:r>
      <w:r w:rsidR="0053033B">
        <w:rPr>
          <w:rFonts w:cs="Times New Roman"/>
          <w:i/>
          <w:lang w:eastAsia="bg-BG"/>
        </w:rPr>
        <w:t>).</w:t>
      </w:r>
    </w:p>
    <w:p w:rsidR="00465B65" w:rsidRDefault="00465B65" w:rsidP="00162830">
      <w:pPr>
        <w:widowControl w:val="0"/>
        <w:suppressAutoHyphens w:val="0"/>
        <w:ind w:firstLine="567"/>
        <w:jc w:val="both"/>
        <w:rPr>
          <w:rFonts w:cs="Times New Roman"/>
          <w:lang w:eastAsia="bg-BG"/>
        </w:rPr>
      </w:pPr>
    </w:p>
    <w:p w:rsidR="004924B3" w:rsidRPr="004924B3" w:rsidRDefault="004924B3" w:rsidP="004924B3">
      <w:pPr>
        <w:spacing w:line="264" w:lineRule="auto"/>
        <w:rPr>
          <w:rFonts w:eastAsia="Times New Roman" w:cs="Times New Roman"/>
          <w:b/>
          <w:lang w:eastAsia="ar-SA"/>
        </w:rPr>
      </w:pPr>
    </w:p>
    <w:p w:rsidR="004924B3" w:rsidRPr="004924B3" w:rsidRDefault="004924B3" w:rsidP="004924B3">
      <w:pPr>
        <w:ind w:firstLine="567"/>
        <w:jc w:val="both"/>
        <w:rPr>
          <w:rFonts w:eastAsia="Times New Roman" w:cs="Times New Roman"/>
          <w:lang w:eastAsia="ar-SA"/>
        </w:rPr>
      </w:pPr>
      <w:r w:rsidRPr="004924B3">
        <w:rPr>
          <w:rFonts w:eastAsia="Times New Roman" w:cs="Times New Roman"/>
          <w:lang w:eastAsia="ar-SA"/>
        </w:rPr>
        <w:t>Представляваният от мен участник е изпълнил следните услуги, които са еднакви или сходни с предмета на обществената поръчка</w:t>
      </w:r>
      <w:r w:rsidR="009C05EF">
        <w:rPr>
          <w:rFonts w:eastAsia="Times New Roman" w:cs="Times New Roman"/>
          <w:lang w:eastAsia="ar-SA"/>
        </w:rPr>
        <w:t xml:space="preserve"> (свързани с вътрешно почистване на сгради за обществено ползване)</w:t>
      </w:r>
      <w:r w:rsidRPr="004924B3">
        <w:rPr>
          <w:rFonts w:eastAsia="Times New Roman" w:cs="Times New Roman"/>
          <w:lang w:eastAsia="ar-SA"/>
        </w:rPr>
        <w:t xml:space="preserve">, през последните три години, </w:t>
      </w:r>
      <w:r>
        <w:rPr>
          <w:rFonts w:eastAsia="Times New Roman" w:cs="Times New Roman"/>
          <w:lang w:eastAsia="ar-SA"/>
        </w:rPr>
        <w:t>считано от</w:t>
      </w:r>
      <w:r w:rsidRPr="004924B3">
        <w:rPr>
          <w:rFonts w:eastAsia="Times New Roman" w:cs="Times New Roman"/>
          <w:lang w:eastAsia="ar-SA"/>
        </w:rPr>
        <w:t xml:space="preserve"> датата на подаване на офертата:</w:t>
      </w:r>
    </w:p>
    <w:p w:rsidR="004924B3" w:rsidRPr="004924B3" w:rsidRDefault="004924B3" w:rsidP="004924B3">
      <w:pPr>
        <w:rPr>
          <w:rFonts w:eastAsia="Times New Roman" w:cs="Times New Roman"/>
          <w:b/>
          <w:lang w:eastAsia="ar-SA"/>
        </w:rPr>
      </w:pPr>
    </w:p>
    <w:p w:rsidR="004924B3" w:rsidRPr="004924B3" w:rsidRDefault="004924B3" w:rsidP="004924B3">
      <w:pPr>
        <w:rPr>
          <w:rFonts w:eastAsia="Times New Roman" w:cs="Times New Roman"/>
          <w:b/>
          <w:lang w:eastAsia="ar-SA"/>
        </w:rPr>
      </w:pPr>
    </w:p>
    <w:tbl>
      <w:tblPr>
        <w:tblW w:w="9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18"/>
        <w:gridCol w:w="1559"/>
        <w:gridCol w:w="1559"/>
        <w:gridCol w:w="1870"/>
        <w:gridCol w:w="2241"/>
      </w:tblGrid>
      <w:tr w:rsidR="004924B3" w:rsidRPr="004924B3" w:rsidTr="009C05EF">
        <w:tc>
          <w:tcPr>
            <w:tcW w:w="540" w:type="dxa"/>
            <w:shd w:val="clear" w:color="auto" w:fill="D9D9D9" w:themeFill="background1" w:themeFillShade="D9"/>
          </w:tcPr>
          <w:p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 xml:space="preserve">№ </w:t>
            </w:r>
          </w:p>
        </w:tc>
        <w:tc>
          <w:tcPr>
            <w:tcW w:w="1418" w:type="dxa"/>
            <w:shd w:val="clear" w:color="auto" w:fill="D9D9D9" w:themeFill="background1" w:themeFillShade="D9"/>
          </w:tcPr>
          <w:p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Предмет на услугата</w:t>
            </w:r>
          </w:p>
        </w:tc>
        <w:tc>
          <w:tcPr>
            <w:tcW w:w="1559" w:type="dxa"/>
            <w:shd w:val="clear" w:color="auto" w:fill="D9D9D9" w:themeFill="background1" w:themeFillShade="D9"/>
          </w:tcPr>
          <w:p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Стойност без ДДС на извършена-та услуга</w:t>
            </w:r>
          </w:p>
        </w:tc>
        <w:tc>
          <w:tcPr>
            <w:tcW w:w="1559" w:type="dxa"/>
            <w:shd w:val="clear" w:color="auto" w:fill="D9D9D9" w:themeFill="background1" w:themeFillShade="D9"/>
          </w:tcPr>
          <w:p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Период на изпълнение</w:t>
            </w:r>
          </w:p>
        </w:tc>
        <w:tc>
          <w:tcPr>
            <w:tcW w:w="1870" w:type="dxa"/>
            <w:shd w:val="clear" w:color="auto" w:fill="D9D9D9" w:themeFill="background1" w:themeFillShade="D9"/>
          </w:tcPr>
          <w:p w:rsidR="004924B3" w:rsidRPr="004924B3" w:rsidRDefault="009C05EF" w:rsidP="004924B3">
            <w:pPr>
              <w:jc w:val="center"/>
              <w:rPr>
                <w:rFonts w:eastAsia="Times New Roman" w:cs="Times New Roman"/>
                <w:b/>
                <w:lang w:eastAsia="ar-SA"/>
              </w:rPr>
            </w:pPr>
            <w:r>
              <w:rPr>
                <w:rFonts w:eastAsia="Times New Roman" w:cs="Times New Roman"/>
                <w:b/>
                <w:lang w:eastAsia="ar-SA"/>
              </w:rPr>
              <w:t>Наименование на възложителя</w:t>
            </w:r>
          </w:p>
          <w:p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телефон за контакт</w:t>
            </w:r>
          </w:p>
        </w:tc>
        <w:tc>
          <w:tcPr>
            <w:tcW w:w="2241" w:type="dxa"/>
            <w:shd w:val="clear" w:color="auto" w:fill="D9D9D9" w:themeFill="background1" w:themeFillShade="D9"/>
          </w:tcPr>
          <w:p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 xml:space="preserve">Описание на </w:t>
            </w:r>
          </w:p>
          <w:p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изпълнените дейности</w:t>
            </w:r>
          </w:p>
        </w:tc>
      </w:tr>
      <w:tr w:rsidR="004924B3" w:rsidRPr="004924B3" w:rsidTr="009C05EF">
        <w:tc>
          <w:tcPr>
            <w:tcW w:w="540" w:type="dxa"/>
          </w:tcPr>
          <w:p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1.</w:t>
            </w:r>
          </w:p>
        </w:tc>
        <w:tc>
          <w:tcPr>
            <w:tcW w:w="1418" w:type="dxa"/>
          </w:tcPr>
          <w:p w:rsidR="004924B3" w:rsidRPr="004924B3" w:rsidRDefault="004924B3" w:rsidP="004924B3">
            <w:pPr>
              <w:jc w:val="center"/>
              <w:rPr>
                <w:rFonts w:eastAsia="Times New Roman" w:cs="Times New Roman"/>
                <w:b/>
                <w:lang w:eastAsia="ar-SA"/>
              </w:rPr>
            </w:pPr>
          </w:p>
        </w:tc>
        <w:tc>
          <w:tcPr>
            <w:tcW w:w="1559" w:type="dxa"/>
          </w:tcPr>
          <w:p w:rsidR="004924B3" w:rsidRPr="004924B3" w:rsidRDefault="004924B3" w:rsidP="004924B3">
            <w:pPr>
              <w:jc w:val="center"/>
              <w:rPr>
                <w:rFonts w:eastAsia="Times New Roman" w:cs="Times New Roman"/>
                <w:b/>
                <w:lang w:eastAsia="ar-SA"/>
              </w:rPr>
            </w:pPr>
          </w:p>
        </w:tc>
        <w:tc>
          <w:tcPr>
            <w:tcW w:w="1559" w:type="dxa"/>
          </w:tcPr>
          <w:p w:rsidR="004924B3" w:rsidRPr="004924B3" w:rsidRDefault="004924B3" w:rsidP="004924B3">
            <w:pPr>
              <w:jc w:val="center"/>
              <w:rPr>
                <w:rFonts w:eastAsia="Times New Roman" w:cs="Times New Roman"/>
                <w:b/>
                <w:lang w:eastAsia="ar-SA"/>
              </w:rPr>
            </w:pPr>
          </w:p>
        </w:tc>
        <w:tc>
          <w:tcPr>
            <w:tcW w:w="1870" w:type="dxa"/>
          </w:tcPr>
          <w:p w:rsidR="004924B3" w:rsidRPr="004924B3" w:rsidRDefault="004924B3" w:rsidP="004924B3">
            <w:pPr>
              <w:jc w:val="center"/>
              <w:rPr>
                <w:rFonts w:eastAsia="Times New Roman" w:cs="Times New Roman"/>
                <w:b/>
                <w:lang w:eastAsia="ar-SA"/>
              </w:rPr>
            </w:pPr>
          </w:p>
        </w:tc>
        <w:tc>
          <w:tcPr>
            <w:tcW w:w="2241" w:type="dxa"/>
          </w:tcPr>
          <w:p w:rsidR="004924B3" w:rsidRPr="004924B3" w:rsidRDefault="004924B3" w:rsidP="004924B3">
            <w:pPr>
              <w:jc w:val="center"/>
              <w:rPr>
                <w:rFonts w:eastAsia="Times New Roman" w:cs="Times New Roman"/>
                <w:b/>
                <w:lang w:eastAsia="ar-SA"/>
              </w:rPr>
            </w:pPr>
          </w:p>
        </w:tc>
      </w:tr>
      <w:tr w:rsidR="004924B3" w:rsidRPr="004924B3" w:rsidTr="009C05EF">
        <w:tc>
          <w:tcPr>
            <w:tcW w:w="540" w:type="dxa"/>
          </w:tcPr>
          <w:p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2.</w:t>
            </w:r>
          </w:p>
        </w:tc>
        <w:tc>
          <w:tcPr>
            <w:tcW w:w="1418" w:type="dxa"/>
          </w:tcPr>
          <w:p w:rsidR="004924B3" w:rsidRPr="004924B3" w:rsidRDefault="004924B3" w:rsidP="004924B3">
            <w:pPr>
              <w:jc w:val="center"/>
              <w:rPr>
                <w:rFonts w:eastAsia="Times New Roman" w:cs="Times New Roman"/>
                <w:b/>
                <w:lang w:eastAsia="ar-SA"/>
              </w:rPr>
            </w:pPr>
          </w:p>
        </w:tc>
        <w:tc>
          <w:tcPr>
            <w:tcW w:w="1559" w:type="dxa"/>
          </w:tcPr>
          <w:p w:rsidR="004924B3" w:rsidRPr="004924B3" w:rsidRDefault="004924B3" w:rsidP="004924B3">
            <w:pPr>
              <w:jc w:val="center"/>
              <w:rPr>
                <w:rFonts w:eastAsia="Times New Roman" w:cs="Times New Roman"/>
                <w:b/>
                <w:lang w:eastAsia="ar-SA"/>
              </w:rPr>
            </w:pPr>
          </w:p>
        </w:tc>
        <w:tc>
          <w:tcPr>
            <w:tcW w:w="1559" w:type="dxa"/>
          </w:tcPr>
          <w:p w:rsidR="004924B3" w:rsidRPr="004924B3" w:rsidRDefault="004924B3" w:rsidP="004924B3">
            <w:pPr>
              <w:jc w:val="center"/>
              <w:rPr>
                <w:rFonts w:eastAsia="Times New Roman" w:cs="Times New Roman"/>
                <w:b/>
                <w:lang w:eastAsia="ar-SA"/>
              </w:rPr>
            </w:pPr>
          </w:p>
        </w:tc>
        <w:tc>
          <w:tcPr>
            <w:tcW w:w="1870" w:type="dxa"/>
          </w:tcPr>
          <w:p w:rsidR="004924B3" w:rsidRPr="004924B3" w:rsidRDefault="004924B3" w:rsidP="004924B3">
            <w:pPr>
              <w:jc w:val="center"/>
              <w:rPr>
                <w:rFonts w:eastAsia="Times New Roman" w:cs="Times New Roman"/>
                <w:b/>
                <w:lang w:eastAsia="ar-SA"/>
              </w:rPr>
            </w:pPr>
          </w:p>
        </w:tc>
        <w:tc>
          <w:tcPr>
            <w:tcW w:w="2241" w:type="dxa"/>
          </w:tcPr>
          <w:p w:rsidR="004924B3" w:rsidRPr="004924B3" w:rsidRDefault="004924B3" w:rsidP="004924B3">
            <w:pPr>
              <w:jc w:val="center"/>
              <w:rPr>
                <w:rFonts w:eastAsia="Times New Roman" w:cs="Times New Roman"/>
                <w:b/>
                <w:lang w:eastAsia="ar-SA"/>
              </w:rPr>
            </w:pPr>
          </w:p>
        </w:tc>
      </w:tr>
      <w:tr w:rsidR="004924B3" w:rsidRPr="004924B3" w:rsidTr="009C05EF">
        <w:tc>
          <w:tcPr>
            <w:tcW w:w="540" w:type="dxa"/>
          </w:tcPr>
          <w:p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w:t>
            </w:r>
          </w:p>
        </w:tc>
        <w:tc>
          <w:tcPr>
            <w:tcW w:w="1418" w:type="dxa"/>
          </w:tcPr>
          <w:p w:rsidR="004924B3" w:rsidRPr="004924B3" w:rsidRDefault="004924B3" w:rsidP="004924B3">
            <w:pPr>
              <w:jc w:val="center"/>
              <w:rPr>
                <w:rFonts w:eastAsia="Times New Roman" w:cs="Times New Roman"/>
                <w:b/>
                <w:lang w:eastAsia="ar-SA"/>
              </w:rPr>
            </w:pPr>
          </w:p>
        </w:tc>
        <w:tc>
          <w:tcPr>
            <w:tcW w:w="1559" w:type="dxa"/>
          </w:tcPr>
          <w:p w:rsidR="004924B3" w:rsidRPr="004924B3" w:rsidRDefault="004924B3" w:rsidP="004924B3">
            <w:pPr>
              <w:jc w:val="center"/>
              <w:rPr>
                <w:rFonts w:eastAsia="Times New Roman" w:cs="Times New Roman"/>
                <w:b/>
                <w:lang w:eastAsia="ar-SA"/>
              </w:rPr>
            </w:pPr>
          </w:p>
        </w:tc>
        <w:tc>
          <w:tcPr>
            <w:tcW w:w="1559" w:type="dxa"/>
          </w:tcPr>
          <w:p w:rsidR="004924B3" w:rsidRPr="004924B3" w:rsidRDefault="004924B3" w:rsidP="004924B3">
            <w:pPr>
              <w:jc w:val="center"/>
              <w:rPr>
                <w:rFonts w:eastAsia="Times New Roman" w:cs="Times New Roman"/>
                <w:b/>
                <w:lang w:eastAsia="ar-SA"/>
              </w:rPr>
            </w:pPr>
          </w:p>
        </w:tc>
        <w:tc>
          <w:tcPr>
            <w:tcW w:w="1870" w:type="dxa"/>
          </w:tcPr>
          <w:p w:rsidR="004924B3" w:rsidRPr="004924B3" w:rsidRDefault="004924B3" w:rsidP="004924B3">
            <w:pPr>
              <w:jc w:val="center"/>
              <w:rPr>
                <w:rFonts w:eastAsia="Times New Roman" w:cs="Times New Roman"/>
                <w:b/>
                <w:lang w:eastAsia="ar-SA"/>
              </w:rPr>
            </w:pPr>
          </w:p>
        </w:tc>
        <w:tc>
          <w:tcPr>
            <w:tcW w:w="2241" w:type="dxa"/>
          </w:tcPr>
          <w:p w:rsidR="004924B3" w:rsidRPr="004924B3" w:rsidRDefault="004924B3" w:rsidP="004924B3">
            <w:pPr>
              <w:jc w:val="center"/>
              <w:rPr>
                <w:rFonts w:eastAsia="Times New Roman" w:cs="Times New Roman"/>
                <w:b/>
                <w:lang w:eastAsia="ar-SA"/>
              </w:rPr>
            </w:pPr>
          </w:p>
        </w:tc>
      </w:tr>
      <w:tr w:rsidR="004924B3" w:rsidRPr="004924B3" w:rsidTr="009C05EF">
        <w:tc>
          <w:tcPr>
            <w:tcW w:w="540" w:type="dxa"/>
          </w:tcPr>
          <w:p w:rsidR="004924B3" w:rsidRPr="004924B3" w:rsidRDefault="004924B3" w:rsidP="004924B3">
            <w:pPr>
              <w:jc w:val="center"/>
              <w:rPr>
                <w:rFonts w:eastAsia="Times New Roman" w:cs="Times New Roman"/>
                <w:b/>
                <w:lang w:eastAsia="ar-SA"/>
              </w:rPr>
            </w:pPr>
            <w:r w:rsidRPr="004924B3">
              <w:rPr>
                <w:rFonts w:eastAsia="Times New Roman" w:cs="Times New Roman"/>
                <w:b/>
                <w:lang w:eastAsia="ar-SA"/>
              </w:rPr>
              <w:t>….</w:t>
            </w:r>
          </w:p>
        </w:tc>
        <w:tc>
          <w:tcPr>
            <w:tcW w:w="1418" w:type="dxa"/>
          </w:tcPr>
          <w:p w:rsidR="004924B3" w:rsidRPr="004924B3" w:rsidRDefault="004924B3" w:rsidP="004924B3">
            <w:pPr>
              <w:jc w:val="center"/>
              <w:rPr>
                <w:rFonts w:eastAsia="Times New Roman" w:cs="Times New Roman"/>
                <w:b/>
                <w:lang w:eastAsia="ar-SA"/>
              </w:rPr>
            </w:pPr>
          </w:p>
        </w:tc>
        <w:tc>
          <w:tcPr>
            <w:tcW w:w="1559" w:type="dxa"/>
          </w:tcPr>
          <w:p w:rsidR="004924B3" w:rsidRPr="004924B3" w:rsidRDefault="004924B3" w:rsidP="004924B3">
            <w:pPr>
              <w:jc w:val="center"/>
              <w:rPr>
                <w:rFonts w:eastAsia="Times New Roman" w:cs="Times New Roman"/>
                <w:b/>
                <w:lang w:eastAsia="ar-SA"/>
              </w:rPr>
            </w:pPr>
          </w:p>
        </w:tc>
        <w:tc>
          <w:tcPr>
            <w:tcW w:w="1559" w:type="dxa"/>
          </w:tcPr>
          <w:p w:rsidR="004924B3" w:rsidRPr="004924B3" w:rsidRDefault="004924B3" w:rsidP="004924B3">
            <w:pPr>
              <w:jc w:val="center"/>
              <w:rPr>
                <w:rFonts w:eastAsia="Times New Roman" w:cs="Times New Roman"/>
                <w:b/>
                <w:lang w:eastAsia="ar-SA"/>
              </w:rPr>
            </w:pPr>
          </w:p>
        </w:tc>
        <w:tc>
          <w:tcPr>
            <w:tcW w:w="1870" w:type="dxa"/>
          </w:tcPr>
          <w:p w:rsidR="004924B3" w:rsidRPr="004924B3" w:rsidRDefault="004924B3" w:rsidP="004924B3">
            <w:pPr>
              <w:jc w:val="center"/>
              <w:rPr>
                <w:rFonts w:eastAsia="Times New Roman" w:cs="Times New Roman"/>
                <w:b/>
                <w:lang w:eastAsia="ar-SA"/>
              </w:rPr>
            </w:pPr>
          </w:p>
        </w:tc>
        <w:tc>
          <w:tcPr>
            <w:tcW w:w="2241" w:type="dxa"/>
          </w:tcPr>
          <w:p w:rsidR="004924B3" w:rsidRPr="004924B3" w:rsidRDefault="004924B3" w:rsidP="004924B3">
            <w:pPr>
              <w:jc w:val="center"/>
              <w:rPr>
                <w:rFonts w:eastAsia="Times New Roman" w:cs="Times New Roman"/>
                <w:b/>
                <w:lang w:eastAsia="ar-SA"/>
              </w:rPr>
            </w:pPr>
          </w:p>
        </w:tc>
      </w:tr>
    </w:tbl>
    <w:p w:rsidR="004924B3" w:rsidRDefault="004924B3" w:rsidP="00162830">
      <w:pPr>
        <w:widowControl w:val="0"/>
        <w:suppressAutoHyphens w:val="0"/>
        <w:ind w:firstLine="567"/>
        <w:jc w:val="both"/>
        <w:rPr>
          <w:rFonts w:cs="Times New Roman"/>
          <w:lang w:eastAsia="bg-BG"/>
        </w:rPr>
      </w:pPr>
    </w:p>
    <w:p w:rsidR="00517667" w:rsidRPr="00950860" w:rsidRDefault="00D07C14" w:rsidP="00950860">
      <w:pPr>
        <w:widowControl w:val="0"/>
        <w:suppressAutoHyphens w:val="0"/>
        <w:ind w:firstLine="567"/>
        <w:jc w:val="both"/>
        <w:rPr>
          <w:rFonts w:cs="Times New Roman"/>
          <w:lang w:eastAsia="bg-BG"/>
        </w:rPr>
      </w:pPr>
      <w:r w:rsidRPr="00957F01">
        <w:rPr>
          <w:rFonts w:cs="Times New Roman"/>
          <w:lang w:eastAsia="bg-BG"/>
        </w:rPr>
        <w:t>В случай, че бъдем определени за изпълнител, при сключване на договора ще п</w:t>
      </w:r>
      <w:r w:rsidR="00A01BE3">
        <w:rPr>
          <w:rFonts w:cs="Times New Roman"/>
          <w:lang w:eastAsia="bg-BG"/>
        </w:rPr>
        <w:t>редставим документите по чл. 58</w:t>
      </w:r>
      <w:r w:rsidRPr="00957F01">
        <w:rPr>
          <w:rFonts w:cs="Times New Roman"/>
          <w:lang w:eastAsia="bg-BG"/>
        </w:rPr>
        <w:t xml:space="preserve"> от ЗОП</w:t>
      </w:r>
      <w:r w:rsidR="00A01BE3">
        <w:rPr>
          <w:rFonts w:cs="Times New Roman"/>
          <w:lang w:eastAsia="bg-BG"/>
        </w:rPr>
        <w:t xml:space="preserve"> и гаранция за изпълнение на договора в размер на 3% от стойността на целия договор без ДДС</w:t>
      </w:r>
      <w:r w:rsidR="00950860">
        <w:rPr>
          <w:rFonts w:cs="Times New Roman"/>
          <w:lang w:eastAsia="bg-BG"/>
        </w:rPr>
        <w:t xml:space="preserve">. </w:t>
      </w:r>
      <w:r w:rsidR="00950860" w:rsidRPr="00950860">
        <w:rPr>
          <w:rFonts w:cs="Times New Roman"/>
          <w:lang w:eastAsia="bg-BG"/>
        </w:rPr>
        <w:t>Стойността на целия договор без ДДС е сумата от цената без ДДС за един месец почистване, включващо дейностите по ежедневно, седмично, месечно, веднъж годишно почистване и почистване при необходимост, съгласно техническата спецификация на възложителя по раздел ІІІ. Почистване на сградата - т. 1.1 Ежедневно, т. 1.2. Седмично,  т. 1.3. Месечно, т. 1.5. Веднъж годишно и т. 1.6. При необходимост, умножена по 12 и цената без ДДС за основното почистване, което се извършва веднъж на шест месеца по т. 1.4 Основно – веднъж на 6 месеца от техническата спецификация, умножена по 2.</w:t>
      </w:r>
    </w:p>
    <w:p w:rsidR="00237E06" w:rsidRPr="00957F01" w:rsidRDefault="00237E06" w:rsidP="00D91352">
      <w:pPr>
        <w:widowControl w:val="0"/>
        <w:suppressAutoHyphens w:val="0"/>
        <w:jc w:val="both"/>
        <w:rPr>
          <w:rFonts w:cs="Times New Roman"/>
          <w:lang w:eastAsia="bg-BG"/>
        </w:rPr>
      </w:pPr>
    </w:p>
    <w:p w:rsidR="006C7632" w:rsidRPr="00957F01" w:rsidRDefault="006C7632" w:rsidP="006C7632">
      <w:pPr>
        <w:widowControl w:val="0"/>
        <w:suppressAutoHyphens w:val="0"/>
        <w:ind w:firstLine="567"/>
        <w:rPr>
          <w:rFonts w:cs="Times New Roman"/>
          <w:lang w:eastAsia="bg-BG"/>
        </w:rPr>
      </w:pPr>
    </w:p>
    <w:tbl>
      <w:tblPr>
        <w:tblW w:w="9300" w:type="dxa"/>
        <w:tblLayout w:type="fixed"/>
        <w:tblLook w:val="04A0" w:firstRow="1" w:lastRow="0" w:firstColumn="1" w:lastColumn="0" w:noHBand="0" w:noVBand="1"/>
      </w:tblPr>
      <w:tblGrid>
        <w:gridCol w:w="5701"/>
        <w:gridCol w:w="3599"/>
      </w:tblGrid>
      <w:tr w:rsidR="006D2756" w:rsidTr="006D2756">
        <w:trPr>
          <w:trHeight w:val="393"/>
        </w:trPr>
        <w:tc>
          <w:tcPr>
            <w:tcW w:w="5697" w:type="dxa"/>
            <w:hideMark/>
          </w:tcPr>
          <w:p w:rsidR="006D2756" w:rsidRDefault="006D2756">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Дата:</w:t>
            </w:r>
          </w:p>
        </w:tc>
        <w:tc>
          <w:tcPr>
            <w:tcW w:w="3596" w:type="dxa"/>
            <w:hideMark/>
          </w:tcPr>
          <w:p w:rsidR="006D2756" w:rsidRDefault="006D2756">
            <w:pPr>
              <w:widowControl w:val="0"/>
              <w:suppressAutoHyphens w:val="0"/>
              <w:spacing w:line="276" w:lineRule="auto"/>
              <w:ind w:left="124" w:hanging="124"/>
              <w:jc w:val="right"/>
              <w:rPr>
                <w:rFonts w:eastAsia="Calibri" w:cs="Times New Roman"/>
                <w:bCs/>
                <w:color w:val="000000"/>
                <w:lang w:eastAsia="bg-BG"/>
              </w:rPr>
            </w:pPr>
            <w:r>
              <w:rPr>
                <w:rFonts w:eastAsia="Calibri" w:cs="Times New Roman"/>
                <w:bCs/>
                <w:color w:val="000000"/>
                <w:lang w:eastAsia="bg-BG"/>
              </w:rPr>
              <w:t>......................................................</w:t>
            </w:r>
          </w:p>
        </w:tc>
      </w:tr>
      <w:tr w:rsidR="006D2756" w:rsidTr="006D2756">
        <w:trPr>
          <w:trHeight w:val="393"/>
        </w:trPr>
        <w:tc>
          <w:tcPr>
            <w:tcW w:w="5697" w:type="dxa"/>
            <w:hideMark/>
          </w:tcPr>
          <w:p w:rsidR="006D2756" w:rsidRDefault="006D2756">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Име и фамилия на представляващия:</w:t>
            </w:r>
          </w:p>
        </w:tc>
        <w:tc>
          <w:tcPr>
            <w:tcW w:w="3596" w:type="dxa"/>
            <w:hideMark/>
          </w:tcPr>
          <w:p w:rsidR="006D2756" w:rsidRDefault="006D2756">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r w:rsidR="006D2756" w:rsidTr="006D2756">
        <w:trPr>
          <w:trHeight w:val="360"/>
        </w:trPr>
        <w:tc>
          <w:tcPr>
            <w:tcW w:w="5697" w:type="dxa"/>
            <w:hideMark/>
          </w:tcPr>
          <w:p w:rsidR="006D2756" w:rsidRDefault="006D2756" w:rsidP="002B1D3C">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 xml:space="preserve">Подпис: </w:t>
            </w:r>
          </w:p>
        </w:tc>
        <w:tc>
          <w:tcPr>
            <w:tcW w:w="3596" w:type="dxa"/>
            <w:hideMark/>
          </w:tcPr>
          <w:p w:rsidR="006D2756" w:rsidRDefault="006D2756">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bl>
    <w:p w:rsidR="006C7632" w:rsidRPr="00957F01" w:rsidRDefault="006C7632" w:rsidP="006C7632">
      <w:pPr>
        <w:ind w:left="7440" w:firstLine="3720"/>
        <w:rPr>
          <w:rFonts w:cs="Times New Roman"/>
        </w:rPr>
      </w:pPr>
    </w:p>
    <w:p w:rsidR="005178E5" w:rsidRPr="00957F01" w:rsidRDefault="005178E5">
      <w:pPr>
        <w:suppressAutoHyphens w:val="0"/>
        <w:spacing w:after="200" w:line="276" w:lineRule="auto"/>
        <w:rPr>
          <w:rFonts w:cs="Times New Roman"/>
          <w:b/>
          <w:bCs/>
          <w:spacing w:val="20"/>
        </w:rPr>
      </w:pPr>
      <w:r w:rsidRPr="00957F01">
        <w:rPr>
          <w:rFonts w:cs="Times New Roman"/>
          <w:b/>
          <w:bCs/>
          <w:spacing w:val="20"/>
        </w:rPr>
        <w:br w:type="page"/>
      </w:r>
    </w:p>
    <w:p w:rsidR="000C778B" w:rsidRPr="00957F01" w:rsidRDefault="000C778B" w:rsidP="000C778B">
      <w:pPr>
        <w:jc w:val="right"/>
        <w:rPr>
          <w:rFonts w:cs="Times New Roman"/>
          <w:b/>
          <w:i/>
        </w:rPr>
      </w:pPr>
      <w:r w:rsidRPr="00957F01">
        <w:rPr>
          <w:rFonts w:cs="Times New Roman"/>
          <w:b/>
          <w:i/>
        </w:rPr>
        <w:lastRenderedPageBreak/>
        <w:t>към обява за обществена поръчка</w:t>
      </w:r>
    </w:p>
    <w:p w:rsidR="000C778B" w:rsidRPr="00957F01" w:rsidRDefault="000C778B" w:rsidP="000C778B">
      <w:pPr>
        <w:ind w:left="7080" w:firstLine="708"/>
        <w:rPr>
          <w:rFonts w:cs="Times New Roman"/>
          <w:b/>
        </w:rPr>
      </w:pPr>
    </w:p>
    <w:p w:rsidR="000C778B" w:rsidRPr="00957F01" w:rsidRDefault="000C778B" w:rsidP="000C778B">
      <w:pPr>
        <w:ind w:left="7080" w:firstLine="708"/>
        <w:rPr>
          <w:rFonts w:cs="Times New Roman"/>
          <w:b/>
        </w:rPr>
      </w:pPr>
      <w:r w:rsidRPr="00957F01">
        <w:rPr>
          <w:rFonts w:cs="Times New Roman"/>
          <w:b/>
        </w:rPr>
        <w:t>ОБРАЗЕЦ</w:t>
      </w:r>
    </w:p>
    <w:p w:rsidR="007C520E" w:rsidRPr="00957F01" w:rsidRDefault="007C520E" w:rsidP="007C520E">
      <w:pPr>
        <w:widowControl w:val="0"/>
        <w:suppressAutoHyphens w:val="0"/>
        <w:jc w:val="right"/>
        <w:rPr>
          <w:rFonts w:cs="Times New Roman"/>
          <w:b/>
          <w:lang w:eastAsia="bg-BG"/>
        </w:rPr>
      </w:pPr>
    </w:p>
    <w:p w:rsidR="007C520E" w:rsidRPr="00957F01" w:rsidRDefault="007C520E" w:rsidP="007C520E">
      <w:pPr>
        <w:widowControl w:val="0"/>
        <w:suppressAutoHyphens w:val="0"/>
        <w:jc w:val="center"/>
        <w:rPr>
          <w:rFonts w:cs="Times New Roman"/>
          <w:b/>
          <w:bCs/>
          <w:lang w:eastAsia="bg-BG"/>
        </w:rPr>
      </w:pPr>
    </w:p>
    <w:p w:rsidR="007C520E" w:rsidRPr="00957F01" w:rsidRDefault="007C520E" w:rsidP="00314D4A">
      <w:pPr>
        <w:suppressAutoHyphens w:val="0"/>
        <w:ind w:left="5103"/>
        <w:rPr>
          <w:rFonts w:cs="Times New Roman"/>
          <w:b/>
        </w:rPr>
      </w:pPr>
      <w:r w:rsidRPr="00957F01">
        <w:rPr>
          <w:rFonts w:cs="Times New Roman"/>
          <w:b/>
        </w:rPr>
        <w:t>ДО</w:t>
      </w:r>
    </w:p>
    <w:p w:rsidR="007C520E" w:rsidRPr="00957F01" w:rsidRDefault="007C520E" w:rsidP="00314D4A">
      <w:pPr>
        <w:suppressAutoHyphens w:val="0"/>
        <w:ind w:left="5103"/>
        <w:rPr>
          <w:rFonts w:cs="Times New Roman"/>
          <w:b/>
        </w:rPr>
      </w:pPr>
      <w:r w:rsidRPr="00957F01">
        <w:rPr>
          <w:rFonts w:cs="Times New Roman"/>
          <w:b/>
        </w:rPr>
        <w:t>КОМИСИЯТА ЗА ФИНАНСОВ НАДЗОР</w:t>
      </w:r>
    </w:p>
    <w:p w:rsidR="007C520E" w:rsidRPr="00957F01" w:rsidRDefault="007C520E" w:rsidP="00314D4A">
      <w:pPr>
        <w:widowControl w:val="0"/>
        <w:suppressAutoHyphens w:val="0"/>
        <w:ind w:left="5103"/>
        <w:jc w:val="both"/>
        <w:rPr>
          <w:rFonts w:cs="Times New Roman"/>
          <w:b/>
          <w:bCs/>
          <w:lang w:eastAsia="bg-BG"/>
        </w:rPr>
      </w:pPr>
      <w:r w:rsidRPr="00957F01">
        <w:rPr>
          <w:rFonts w:cs="Times New Roman"/>
        </w:rPr>
        <w:t>ГР. СОФИЯ, УЛ. „БУДАПЕЩА” № 16</w:t>
      </w:r>
    </w:p>
    <w:p w:rsidR="008D7A11" w:rsidRPr="00957F01" w:rsidRDefault="008D7A11" w:rsidP="007C520E">
      <w:pPr>
        <w:jc w:val="right"/>
        <w:rPr>
          <w:rFonts w:cs="Times New Roman"/>
          <w:b/>
          <w:bCs/>
          <w:spacing w:val="20"/>
        </w:rPr>
      </w:pPr>
    </w:p>
    <w:p w:rsidR="007C520E" w:rsidRPr="00957F01" w:rsidRDefault="007C520E" w:rsidP="007C520E">
      <w:pPr>
        <w:jc w:val="right"/>
        <w:rPr>
          <w:rFonts w:cs="Times New Roman"/>
          <w:b/>
          <w:bCs/>
          <w:spacing w:val="20"/>
        </w:rPr>
      </w:pPr>
    </w:p>
    <w:p w:rsidR="006C7632" w:rsidRPr="00957F01" w:rsidRDefault="005178E5" w:rsidP="006C7632">
      <w:pPr>
        <w:jc w:val="center"/>
        <w:rPr>
          <w:rFonts w:cs="Times New Roman"/>
          <w:b/>
          <w:bCs/>
          <w:spacing w:val="20"/>
        </w:rPr>
      </w:pPr>
      <w:r w:rsidRPr="00957F01">
        <w:rPr>
          <w:rFonts w:cs="Times New Roman"/>
          <w:b/>
          <w:bCs/>
          <w:spacing w:val="20"/>
        </w:rPr>
        <w:t>ПРЕДЛОЖЕНИЕ ЗА ИЗПЪЛНЕНИЕ НА ПОРЪЧКАТА</w:t>
      </w:r>
    </w:p>
    <w:p w:rsidR="006C7632" w:rsidRPr="00957F01" w:rsidRDefault="005143EB" w:rsidP="006C7632">
      <w:pPr>
        <w:jc w:val="center"/>
        <w:rPr>
          <w:rFonts w:cs="Times New Roman"/>
          <w:b/>
          <w:bCs/>
          <w:spacing w:val="20"/>
        </w:rPr>
      </w:pPr>
      <w:r w:rsidRPr="00957F01">
        <w:rPr>
          <w:rFonts w:cs="Times New Roman"/>
          <w:lang w:eastAsia="bg-BG"/>
        </w:rPr>
        <w:t>за участие в обществена поръчка с предмет: „Комплексно почистване на административната сграда на Комисията за финансов надзор и прилежащата й територия”</w:t>
      </w:r>
    </w:p>
    <w:p w:rsidR="007C520E" w:rsidRPr="00957F01" w:rsidRDefault="007C520E" w:rsidP="006C7632">
      <w:pPr>
        <w:jc w:val="center"/>
        <w:rPr>
          <w:rFonts w:cs="Times New Roman"/>
          <w:b/>
          <w:bCs/>
          <w:spacing w:val="20"/>
        </w:rPr>
      </w:pPr>
    </w:p>
    <w:p w:rsidR="006C7632" w:rsidRPr="00957F01" w:rsidRDefault="006C7632" w:rsidP="006C7632">
      <w:pPr>
        <w:jc w:val="center"/>
        <w:rPr>
          <w:rFonts w:cs="Times New Roman"/>
          <w:b/>
          <w:bCs/>
          <w:spacing w:val="20"/>
        </w:rPr>
      </w:pPr>
    </w:p>
    <w:p w:rsidR="005143EB" w:rsidRPr="00957F01" w:rsidRDefault="005143EB" w:rsidP="005143EB">
      <w:pPr>
        <w:widowControl w:val="0"/>
        <w:suppressAutoHyphens w:val="0"/>
        <w:rPr>
          <w:rFonts w:cs="Times New Roman"/>
          <w:lang w:eastAsia="bg-BG"/>
        </w:rPr>
      </w:pPr>
      <w:r w:rsidRPr="00957F01">
        <w:rPr>
          <w:rFonts w:cs="Times New Roman"/>
          <w:lang w:eastAsia="bg-BG"/>
        </w:rPr>
        <w:t>от: .........................................................………………………..................................................</w:t>
      </w:r>
    </w:p>
    <w:p w:rsidR="006D2756" w:rsidRDefault="006D2756" w:rsidP="006D2756">
      <w:pPr>
        <w:widowControl w:val="0"/>
        <w:suppressAutoHyphens w:val="0"/>
        <w:jc w:val="center"/>
        <w:rPr>
          <w:rFonts w:cs="Times New Roman"/>
          <w:i/>
          <w:iCs/>
          <w:lang w:eastAsia="bg-BG"/>
        </w:rPr>
      </w:pPr>
      <w:r>
        <w:rPr>
          <w:rFonts w:cs="Times New Roman"/>
          <w:i/>
          <w:iCs/>
          <w:lang w:eastAsia="bg-BG"/>
        </w:rPr>
        <w:t>/наименование на участника, ЕИК/БУЛСТАТ/ЕГН/(или друга идентифицираща информация в съответствие със законодателството на държавата, в която участникът е установен)/</w:t>
      </w:r>
    </w:p>
    <w:p w:rsidR="005143EB" w:rsidRPr="00957F01" w:rsidRDefault="005143EB" w:rsidP="005143EB">
      <w:pPr>
        <w:widowControl w:val="0"/>
        <w:suppressAutoHyphens w:val="0"/>
        <w:ind w:left="2880"/>
        <w:rPr>
          <w:rFonts w:cs="Times New Roman"/>
          <w:lang w:eastAsia="bg-BG"/>
        </w:rPr>
      </w:pPr>
    </w:p>
    <w:p w:rsidR="005143EB" w:rsidRPr="00957F01" w:rsidRDefault="005143EB" w:rsidP="005143EB">
      <w:pPr>
        <w:widowControl w:val="0"/>
        <w:suppressAutoHyphens w:val="0"/>
        <w:rPr>
          <w:rFonts w:cs="Times New Roman"/>
          <w:lang w:eastAsia="bg-BG"/>
        </w:rPr>
      </w:pPr>
      <w:r w:rsidRPr="00957F01">
        <w:rPr>
          <w:rFonts w:cs="Times New Roman"/>
          <w:lang w:eastAsia="bg-BG"/>
        </w:rPr>
        <w:t>представлявано от: ………………………………………......................................................</w:t>
      </w:r>
    </w:p>
    <w:p w:rsidR="005143EB" w:rsidRPr="00957F01" w:rsidRDefault="006D2756" w:rsidP="005143EB">
      <w:pPr>
        <w:widowControl w:val="0"/>
        <w:suppressAutoHyphens w:val="0"/>
        <w:jc w:val="center"/>
        <w:rPr>
          <w:rFonts w:cs="Times New Roman"/>
          <w:lang w:eastAsia="bg-BG"/>
        </w:rPr>
      </w:pPr>
      <w:r>
        <w:rPr>
          <w:rFonts w:cs="Times New Roman"/>
          <w:i/>
          <w:iCs/>
          <w:lang w:eastAsia="bg-BG"/>
        </w:rPr>
        <w:t>/собствено, бащино и фамилно име</w:t>
      </w:r>
      <w:r w:rsidRPr="009F1631">
        <w:rPr>
          <w:rFonts w:cs="Times New Roman"/>
          <w:i/>
          <w:iCs/>
          <w:lang w:eastAsia="bg-BG"/>
        </w:rPr>
        <w:t>/</w:t>
      </w:r>
    </w:p>
    <w:p w:rsidR="005143EB" w:rsidRPr="00957F01" w:rsidRDefault="005143EB" w:rsidP="005143EB">
      <w:pPr>
        <w:widowControl w:val="0"/>
        <w:suppressAutoHyphens w:val="0"/>
        <w:rPr>
          <w:rFonts w:cs="Times New Roman"/>
          <w:lang w:eastAsia="bg-BG"/>
        </w:rPr>
      </w:pPr>
      <w:r w:rsidRPr="00957F01">
        <w:rPr>
          <w:rFonts w:cs="Times New Roman"/>
          <w:lang w:eastAsia="bg-BG"/>
        </w:rPr>
        <w:t>в качеството му на: …………………………………………………………...........................</w:t>
      </w:r>
    </w:p>
    <w:p w:rsidR="005143EB" w:rsidRPr="00957F01" w:rsidRDefault="005143EB" w:rsidP="005143EB">
      <w:pPr>
        <w:widowControl w:val="0"/>
        <w:suppressAutoHyphens w:val="0"/>
        <w:jc w:val="center"/>
        <w:rPr>
          <w:rFonts w:cs="Times New Roman"/>
          <w:lang w:eastAsia="bg-BG"/>
        </w:rPr>
      </w:pPr>
      <w:r w:rsidRPr="00957F01">
        <w:rPr>
          <w:rFonts w:cs="Times New Roman"/>
          <w:i/>
          <w:iCs/>
          <w:lang w:eastAsia="bg-BG"/>
        </w:rPr>
        <w:t>/длъжност/</w:t>
      </w:r>
    </w:p>
    <w:p w:rsidR="005143EB" w:rsidRPr="00957F01" w:rsidRDefault="005143EB" w:rsidP="005143EB">
      <w:pPr>
        <w:widowControl w:val="0"/>
        <w:suppressAutoHyphens w:val="0"/>
        <w:rPr>
          <w:rFonts w:cs="Times New Roman"/>
          <w:lang w:eastAsia="bg-BG"/>
        </w:rPr>
      </w:pPr>
      <w:r w:rsidRPr="00957F01">
        <w:rPr>
          <w:rFonts w:cs="Times New Roman"/>
          <w:lang w:eastAsia="bg-BG"/>
        </w:rPr>
        <w:t>адрес на участника: ………………………………………….................................................</w:t>
      </w:r>
    </w:p>
    <w:p w:rsidR="005143EB" w:rsidRPr="00957F01" w:rsidRDefault="005143EB" w:rsidP="005143EB">
      <w:pPr>
        <w:widowControl w:val="0"/>
        <w:suppressAutoHyphens w:val="0"/>
        <w:jc w:val="center"/>
        <w:rPr>
          <w:rFonts w:cs="Times New Roman"/>
          <w:lang w:eastAsia="bg-BG"/>
        </w:rPr>
      </w:pPr>
      <w:r w:rsidRPr="00957F01">
        <w:rPr>
          <w:rFonts w:cs="Times New Roman"/>
          <w:i/>
          <w:iCs/>
          <w:lang w:eastAsia="bg-BG"/>
        </w:rPr>
        <w:t>/п.код, град, община, квартал, бул./ул. № бл. ап./</w:t>
      </w:r>
    </w:p>
    <w:p w:rsidR="005143EB" w:rsidRPr="00957F01" w:rsidRDefault="005143EB" w:rsidP="005143EB">
      <w:pPr>
        <w:widowControl w:val="0"/>
        <w:suppressAutoHyphens w:val="0"/>
        <w:rPr>
          <w:rFonts w:cs="Times New Roman"/>
          <w:lang w:eastAsia="bg-BG"/>
        </w:rPr>
      </w:pPr>
    </w:p>
    <w:p w:rsidR="006C7632" w:rsidRPr="00957F01" w:rsidRDefault="006C7632" w:rsidP="006C7632">
      <w:pPr>
        <w:ind w:right="-340"/>
        <w:jc w:val="both"/>
        <w:rPr>
          <w:rFonts w:cs="Times New Roman"/>
        </w:rPr>
      </w:pPr>
    </w:p>
    <w:p w:rsidR="006C7632" w:rsidRPr="00957F01" w:rsidRDefault="006C0EE2" w:rsidP="003C0FE1">
      <w:pPr>
        <w:ind w:right="-340" w:firstLine="708"/>
        <w:jc w:val="both"/>
        <w:rPr>
          <w:rFonts w:cs="Times New Roman"/>
        </w:rPr>
      </w:pPr>
      <w:r w:rsidRPr="00957F01">
        <w:rPr>
          <w:rFonts w:cs="Times New Roman"/>
        </w:rPr>
        <w:t>УВАЖАЕМИ  ДАМИ И ГОСПОДА,</w:t>
      </w:r>
    </w:p>
    <w:p w:rsidR="006C0EE2" w:rsidRPr="00957F01" w:rsidRDefault="006C0EE2" w:rsidP="006C7632">
      <w:pPr>
        <w:ind w:right="-340"/>
        <w:jc w:val="both"/>
        <w:rPr>
          <w:rFonts w:cs="Times New Roman"/>
        </w:rPr>
      </w:pPr>
    </w:p>
    <w:p w:rsidR="00EE69AD" w:rsidRPr="00957F01" w:rsidRDefault="008C029D" w:rsidP="00EE69AD">
      <w:pPr>
        <w:ind w:right="-340" w:firstLine="708"/>
        <w:jc w:val="both"/>
        <w:rPr>
          <w:rFonts w:cs="Times New Roman"/>
          <w:iCs/>
        </w:rPr>
      </w:pPr>
      <w:r w:rsidRPr="00957F01">
        <w:rPr>
          <w:rFonts w:cs="Times New Roman"/>
        </w:rPr>
        <w:t>Заявяваме, че ако бъдем избрани за изпълнител по обществена поръчка с предмет</w:t>
      </w:r>
      <w:r w:rsidR="00EE69AD" w:rsidRPr="00957F01">
        <w:rPr>
          <w:rFonts w:cs="Times New Roman"/>
        </w:rPr>
        <w:t xml:space="preserve"> „Комплексно почистване на административната сграда на Комисията за финансов надзор и прилежащата й територия” ще я изпълним изцяло в </w:t>
      </w:r>
      <w:r w:rsidR="00EE69AD" w:rsidRPr="00957F01">
        <w:rPr>
          <w:rFonts w:cs="Times New Roman"/>
          <w:iCs/>
        </w:rPr>
        <w:t xml:space="preserve">съответствие с изискванията на възложителя и при условията, обявени в </w:t>
      </w:r>
      <w:r w:rsidR="000B2ED8" w:rsidRPr="00957F01">
        <w:rPr>
          <w:rFonts w:cs="Times New Roman"/>
          <w:iCs/>
        </w:rPr>
        <w:t>обявата</w:t>
      </w:r>
      <w:r w:rsidR="00EE69AD" w:rsidRPr="00957F01">
        <w:rPr>
          <w:rFonts w:cs="Times New Roman"/>
          <w:iCs/>
        </w:rPr>
        <w:t xml:space="preserve"> за участие, </w:t>
      </w:r>
      <w:r w:rsidR="006D2756">
        <w:rPr>
          <w:rFonts w:cs="Times New Roman"/>
          <w:iCs/>
        </w:rPr>
        <w:t xml:space="preserve">приложението към нея, </w:t>
      </w:r>
      <w:r w:rsidR="00EE69AD" w:rsidRPr="00957F01">
        <w:rPr>
          <w:rFonts w:cs="Times New Roman"/>
          <w:iCs/>
        </w:rPr>
        <w:t xml:space="preserve">указанията за участие и техническата спецификация, приети от нас. </w:t>
      </w:r>
    </w:p>
    <w:p w:rsidR="000B2ED8" w:rsidRPr="00957F01" w:rsidRDefault="000B2ED8" w:rsidP="000B2ED8">
      <w:pPr>
        <w:jc w:val="both"/>
        <w:rPr>
          <w:rFonts w:cs="Times New Roman"/>
        </w:rPr>
      </w:pPr>
      <w:r w:rsidRPr="00957F01">
        <w:rPr>
          <w:rFonts w:cs="Times New Roman"/>
        </w:rPr>
        <w:t>Декларираме, че:</w:t>
      </w:r>
    </w:p>
    <w:p w:rsidR="000B2ED8" w:rsidRPr="00957F01" w:rsidRDefault="000B2ED8" w:rsidP="00931C50">
      <w:pPr>
        <w:pStyle w:val="ListParagraph"/>
        <w:numPr>
          <w:ilvl w:val="0"/>
          <w:numId w:val="6"/>
        </w:numPr>
        <w:suppressAutoHyphens w:val="0"/>
        <w:jc w:val="both"/>
        <w:rPr>
          <w:rFonts w:cs="Times New Roman"/>
        </w:rPr>
      </w:pPr>
      <w:r w:rsidRPr="00957F01">
        <w:rPr>
          <w:rFonts w:cs="Times New Roman"/>
        </w:rPr>
        <w:t>сме съгласни с клаузите на проекта на договор, представляващ приложение към обявата на възложителя;</w:t>
      </w:r>
    </w:p>
    <w:p w:rsidR="000B2ED8" w:rsidRPr="00957F01" w:rsidRDefault="000B2ED8" w:rsidP="00931C50">
      <w:pPr>
        <w:pStyle w:val="ListParagraph"/>
        <w:numPr>
          <w:ilvl w:val="0"/>
          <w:numId w:val="6"/>
        </w:numPr>
        <w:suppressAutoHyphens w:val="0"/>
        <w:jc w:val="both"/>
        <w:rPr>
          <w:rFonts w:cs="Times New Roman"/>
        </w:rPr>
      </w:pPr>
      <w:r w:rsidRPr="00957F01">
        <w:rPr>
          <w:rFonts w:cs="Times New Roman"/>
        </w:rPr>
        <w:t xml:space="preserve">срокът на валидност на офертата е до </w:t>
      </w:r>
      <w:r w:rsidR="00433970" w:rsidRPr="00957F01">
        <w:rPr>
          <w:rFonts w:cs="Times New Roman"/>
        </w:rPr>
        <w:t>3</w:t>
      </w:r>
      <w:r w:rsidR="006D2756">
        <w:rPr>
          <w:rFonts w:cs="Times New Roman"/>
        </w:rPr>
        <w:t>1</w:t>
      </w:r>
      <w:r w:rsidR="00433970" w:rsidRPr="00957F01">
        <w:rPr>
          <w:rFonts w:cs="Times New Roman"/>
        </w:rPr>
        <w:t>.05.201</w:t>
      </w:r>
      <w:r w:rsidR="006D2756">
        <w:rPr>
          <w:rFonts w:cs="Times New Roman"/>
        </w:rPr>
        <w:t>9</w:t>
      </w:r>
      <w:r w:rsidR="00433970" w:rsidRPr="00957F01">
        <w:rPr>
          <w:rFonts w:cs="Times New Roman"/>
        </w:rPr>
        <w:t xml:space="preserve"> г.</w:t>
      </w:r>
      <w:r w:rsidRPr="00957F01">
        <w:rPr>
          <w:rFonts w:cs="Times New Roman"/>
        </w:rPr>
        <w:t>;</w:t>
      </w:r>
    </w:p>
    <w:p w:rsidR="000B2ED8" w:rsidRDefault="000B2ED8" w:rsidP="00931C50">
      <w:pPr>
        <w:pStyle w:val="ListParagraph"/>
        <w:numPr>
          <w:ilvl w:val="0"/>
          <w:numId w:val="6"/>
        </w:numPr>
        <w:suppressAutoHyphens w:val="0"/>
        <w:jc w:val="both"/>
        <w:rPr>
          <w:rFonts w:cs="Times New Roman"/>
        </w:rPr>
      </w:pPr>
      <w:r w:rsidRPr="00957F01">
        <w:rPr>
          <w:rFonts w:cs="Times New Roman"/>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26174" w:rsidRPr="00957F01" w:rsidRDefault="00526174" w:rsidP="00526174">
      <w:pPr>
        <w:pStyle w:val="ListParagraph"/>
        <w:suppressAutoHyphens w:val="0"/>
        <w:ind w:left="1065"/>
        <w:jc w:val="both"/>
        <w:rPr>
          <w:rFonts w:cs="Times New Roman"/>
        </w:rPr>
      </w:pPr>
    </w:p>
    <w:p w:rsidR="00FB548B" w:rsidRPr="00957F01" w:rsidRDefault="00FB548B" w:rsidP="00FB548B">
      <w:pPr>
        <w:ind w:right="-340"/>
        <w:jc w:val="both"/>
        <w:rPr>
          <w:rFonts w:cs="Times New Roman"/>
        </w:rPr>
      </w:pPr>
      <w:r w:rsidRPr="00957F01">
        <w:rPr>
          <w:rFonts w:cs="Times New Roman"/>
        </w:rPr>
        <w:t xml:space="preserve">Ще изпълним поръчката, съгласно Вашите изисквания:         </w:t>
      </w:r>
    </w:p>
    <w:p w:rsidR="00FB548B" w:rsidRPr="009037C4" w:rsidRDefault="00FB548B" w:rsidP="00DC1D87">
      <w:pPr>
        <w:tabs>
          <w:tab w:val="left" w:pos="567"/>
        </w:tabs>
        <w:ind w:right="-340"/>
        <w:jc w:val="both"/>
        <w:rPr>
          <w:rFonts w:cs="Times New Roman"/>
          <w:b/>
        </w:rPr>
      </w:pPr>
      <w:r w:rsidRPr="009037C4">
        <w:rPr>
          <w:rFonts w:cs="Times New Roman"/>
          <w:b/>
        </w:rPr>
        <w:t>I.</w:t>
      </w:r>
      <w:r w:rsidRPr="009037C4">
        <w:rPr>
          <w:rFonts w:cs="Times New Roman"/>
          <w:b/>
        </w:rPr>
        <w:tab/>
        <w:t>Обхват на поръчката:</w:t>
      </w:r>
    </w:p>
    <w:p w:rsidR="00FB548B" w:rsidRPr="00957F01" w:rsidRDefault="00FB548B" w:rsidP="00DC1D87">
      <w:pPr>
        <w:tabs>
          <w:tab w:val="left" w:pos="567"/>
        </w:tabs>
        <w:ind w:right="-340"/>
        <w:jc w:val="both"/>
        <w:rPr>
          <w:rFonts w:cs="Times New Roman"/>
        </w:rPr>
      </w:pPr>
      <w:r w:rsidRPr="00957F01">
        <w:rPr>
          <w:rFonts w:cs="Times New Roman"/>
        </w:rPr>
        <w:t xml:space="preserve">          Комплексното почистване включва дейности по ежедневно поддържащо и периодично основно почистване с използване на ръчен и машинен способ и почистващи препарати, при спазване на посочените по-долу изисквания.</w:t>
      </w:r>
    </w:p>
    <w:p w:rsidR="00FB548B" w:rsidRDefault="00FB548B" w:rsidP="00DC1D87">
      <w:pPr>
        <w:tabs>
          <w:tab w:val="left" w:pos="567"/>
        </w:tabs>
        <w:ind w:right="-340"/>
        <w:jc w:val="both"/>
        <w:rPr>
          <w:rFonts w:cs="Times New Roman"/>
        </w:rPr>
      </w:pPr>
      <w:r w:rsidRPr="00957F01">
        <w:rPr>
          <w:rFonts w:cs="Times New Roman"/>
        </w:rPr>
        <w:lastRenderedPageBreak/>
        <w:t xml:space="preserve">         Място </w:t>
      </w:r>
      <w:r w:rsidR="00DC1D87">
        <w:rPr>
          <w:rFonts w:cs="Times New Roman"/>
        </w:rPr>
        <w:t>на</w:t>
      </w:r>
      <w:r w:rsidRPr="00957F01">
        <w:rPr>
          <w:rFonts w:cs="Times New Roman"/>
        </w:rPr>
        <w:t xml:space="preserve"> изпълнение на поръчката: административната сграда на </w:t>
      </w:r>
      <w:r w:rsidR="002B5B2C" w:rsidRPr="00957F01">
        <w:rPr>
          <w:rFonts w:cs="Times New Roman"/>
        </w:rPr>
        <w:t>Комисията</w:t>
      </w:r>
      <w:r w:rsidRPr="00957F01">
        <w:rPr>
          <w:rFonts w:cs="Times New Roman"/>
        </w:rPr>
        <w:t xml:space="preserve"> за финансов надзор (КФН), находяща се на адрес: гр. София, ул. „Будапеща” №</w:t>
      </w:r>
      <w:r w:rsidR="003A3FB3">
        <w:rPr>
          <w:rFonts w:cs="Times New Roman"/>
        </w:rPr>
        <w:t xml:space="preserve"> </w:t>
      </w:r>
      <w:r w:rsidRPr="00957F01">
        <w:rPr>
          <w:rFonts w:cs="Times New Roman"/>
        </w:rPr>
        <w:t>16.</w:t>
      </w:r>
    </w:p>
    <w:p w:rsidR="000830EC" w:rsidRPr="000830EC" w:rsidRDefault="00B209BE" w:rsidP="005C6B80">
      <w:pPr>
        <w:jc w:val="both"/>
        <w:rPr>
          <w:rFonts w:eastAsia="Times New Roman" w:cs="Times New Roman"/>
          <w:color w:val="000000"/>
          <w:lang w:eastAsia="bg-BG"/>
        </w:rPr>
      </w:pPr>
      <w:r w:rsidRPr="00B209BE">
        <w:rPr>
          <w:rFonts w:cs="Times New Roman"/>
        </w:rPr>
        <w:t xml:space="preserve">Срок на изпълнение: </w:t>
      </w:r>
      <w:r w:rsidR="005C6B80">
        <w:rPr>
          <w:rFonts w:eastAsia="Times New Roman"/>
          <w:color w:val="000000"/>
          <w:lang w:eastAsia="bg-BG"/>
        </w:rPr>
        <w:t>Договорът влиза в сила</w:t>
      </w:r>
      <w:r w:rsidR="005C6B80" w:rsidRPr="00464F17">
        <w:rPr>
          <w:rFonts w:eastAsia="Times New Roman"/>
          <w:color w:val="000000"/>
          <w:lang w:eastAsia="bg-BG"/>
        </w:rPr>
        <w:t xml:space="preserve"> от датата на подписването му, но не по-рано от 18.04.201</w:t>
      </w:r>
      <w:r w:rsidR="005C6B80">
        <w:rPr>
          <w:rFonts w:eastAsia="Times New Roman"/>
          <w:color w:val="000000"/>
          <w:lang w:eastAsia="bg-BG"/>
        </w:rPr>
        <w:t>9</w:t>
      </w:r>
      <w:r w:rsidR="005C6B80" w:rsidRPr="00464F17">
        <w:rPr>
          <w:rFonts w:eastAsia="Times New Roman"/>
          <w:color w:val="000000"/>
          <w:lang w:eastAsia="bg-BG"/>
        </w:rPr>
        <w:t xml:space="preserve"> г.</w:t>
      </w:r>
      <w:r w:rsidR="005C6B80">
        <w:rPr>
          <w:rFonts w:eastAsia="Times New Roman"/>
          <w:color w:val="000000"/>
          <w:lang w:val="en-US" w:eastAsia="bg-BG"/>
        </w:rPr>
        <w:t xml:space="preserve"> </w:t>
      </w:r>
      <w:r w:rsidR="005C6B80">
        <w:rPr>
          <w:rFonts w:eastAsia="Times New Roman"/>
          <w:color w:val="000000"/>
          <w:lang w:eastAsia="bg-BG"/>
        </w:rPr>
        <w:t xml:space="preserve">и е със срок за изпълнение една година. </w:t>
      </w:r>
      <w:r w:rsidR="000830EC" w:rsidRPr="000830EC">
        <w:rPr>
          <w:rFonts w:eastAsia="Times New Roman" w:cs="Times New Roman"/>
          <w:color w:val="000000"/>
          <w:lang w:eastAsia="bg-BG"/>
        </w:rPr>
        <w:t xml:space="preserve"> </w:t>
      </w:r>
    </w:p>
    <w:p w:rsidR="00FB548B" w:rsidRPr="00957F01" w:rsidRDefault="00FB548B" w:rsidP="00DC1D87">
      <w:pPr>
        <w:tabs>
          <w:tab w:val="left" w:pos="567"/>
        </w:tabs>
        <w:ind w:right="-340"/>
        <w:jc w:val="both"/>
        <w:rPr>
          <w:rFonts w:cs="Times New Roman"/>
        </w:rPr>
      </w:pPr>
    </w:p>
    <w:p w:rsidR="00FB548B" w:rsidRPr="00957F01" w:rsidRDefault="00FB548B" w:rsidP="00DC1D87">
      <w:pPr>
        <w:tabs>
          <w:tab w:val="left" w:pos="567"/>
        </w:tabs>
        <w:ind w:right="-340"/>
        <w:jc w:val="both"/>
        <w:rPr>
          <w:rFonts w:cs="Times New Roman"/>
        </w:rPr>
      </w:pPr>
      <w:r w:rsidRPr="009037C4">
        <w:rPr>
          <w:rFonts w:cs="Times New Roman"/>
          <w:b/>
        </w:rPr>
        <w:t>II.</w:t>
      </w:r>
      <w:r w:rsidRPr="009037C4">
        <w:rPr>
          <w:rFonts w:cs="Times New Roman"/>
          <w:b/>
        </w:rPr>
        <w:tab/>
        <w:t>Описание на административната сграда</w:t>
      </w:r>
      <w:r w:rsidRPr="00957F01">
        <w:rPr>
          <w:rFonts w:cs="Times New Roman"/>
        </w:rPr>
        <w:t>, находяща се на адрес: гр. София, ул. „Будапеща” №16</w:t>
      </w:r>
    </w:p>
    <w:p w:rsidR="00FB548B" w:rsidRPr="00957F01" w:rsidRDefault="00FB548B" w:rsidP="00FB548B">
      <w:pPr>
        <w:ind w:right="-340"/>
        <w:jc w:val="both"/>
        <w:rPr>
          <w:rFonts w:cs="Times New Roman"/>
        </w:rPr>
      </w:pPr>
    </w:p>
    <w:p w:rsidR="00FB548B" w:rsidRPr="00957F01" w:rsidRDefault="00FB548B" w:rsidP="00FB548B">
      <w:pPr>
        <w:ind w:right="-340"/>
        <w:jc w:val="both"/>
        <w:rPr>
          <w:rFonts w:cs="Times New Roman"/>
        </w:rPr>
      </w:pPr>
      <w:r w:rsidRPr="00957F01">
        <w:rPr>
          <w:rFonts w:cs="Times New Roman"/>
        </w:rPr>
        <w:tab/>
        <w:t xml:space="preserve">Сградата е с </w:t>
      </w:r>
      <w:r w:rsidR="0027421A" w:rsidRPr="00957F01">
        <w:rPr>
          <w:rFonts w:cs="Times New Roman"/>
        </w:rPr>
        <w:t xml:space="preserve">около </w:t>
      </w:r>
      <w:r w:rsidRPr="00957F01">
        <w:rPr>
          <w:rFonts w:cs="Times New Roman"/>
        </w:rPr>
        <w:t>5111 кв.</w:t>
      </w:r>
      <w:r w:rsidR="0087059A">
        <w:rPr>
          <w:rFonts w:cs="Times New Roman"/>
        </w:rPr>
        <w:t xml:space="preserve"> </w:t>
      </w:r>
      <w:r w:rsidRPr="00957F01">
        <w:rPr>
          <w:rFonts w:cs="Times New Roman"/>
        </w:rPr>
        <w:t xml:space="preserve">м. разгъната застроена площ и с използваема офис площ </w:t>
      </w:r>
      <w:r w:rsidR="0027421A" w:rsidRPr="00957F01">
        <w:rPr>
          <w:rFonts w:cs="Times New Roman"/>
        </w:rPr>
        <w:t xml:space="preserve">около </w:t>
      </w:r>
      <w:r w:rsidRPr="00957F01">
        <w:rPr>
          <w:rFonts w:cs="Times New Roman"/>
        </w:rPr>
        <w:t xml:space="preserve">3300 кв. </w:t>
      </w:r>
      <w:r w:rsidR="0027421A" w:rsidRPr="00957F01">
        <w:rPr>
          <w:rFonts w:cs="Times New Roman"/>
        </w:rPr>
        <w:t>м.</w:t>
      </w:r>
      <w:r w:rsidRPr="00957F01">
        <w:rPr>
          <w:rFonts w:cs="Times New Roman"/>
        </w:rPr>
        <w:t xml:space="preserve"> </w:t>
      </w:r>
      <w:r w:rsidR="000830EC">
        <w:rPr>
          <w:rFonts w:cs="Times New Roman"/>
        </w:rPr>
        <w:t>С</w:t>
      </w:r>
      <w:r w:rsidRPr="00957F01">
        <w:rPr>
          <w:rFonts w:cs="Times New Roman"/>
        </w:rPr>
        <w:t>ъстои от три подземни нива, партер и пет офисни етажа.</w:t>
      </w:r>
      <w:r w:rsidR="0027421A" w:rsidRPr="00957F01">
        <w:rPr>
          <w:rFonts w:cs="Times New Roman"/>
        </w:rPr>
        <w:t xml:space="preserve"> </w:t>
      </w:r>
      <w:r w:rsidRPr="00957F01">
        <w:rPr>
          <w:rFonts w:cs="Times New Roman"/>
        </w:rPr>
        <w:t>Сградата има обособен двор, стени, настилки и тавани, както следва:</w:t>
      </w:r>
    </w:p>
    <w:p w:rsidR="00FB548B" w:rsidRPr="00957F01" w:rsidRDefault="00FB548B" w:rsidP="00FB548B">
      <w:pPr>
        <w:ind w:right="-340"/>
        <w:jc w:val="both"/>
        <w:rPr>
          <w:rFonts w:cs="Times New Roman"/>
        </w:rPr>
      </w:pPr>
      <w:r w:rsidRPr="00957F01">
        <w:rPr>
          <w:rFonts w:cs="Times New Roman"/>
        </w:rPr>
        <w:tab/>
      </w:r>
    </w:p>
    <w:p w:rsidR="00FB548B" w:rsidRPr="00957F01" w:rsidRDefault="00FB548B" w:rsidP="00FB548B">
      <w:pPr>
        <w:ind w:right="-340"/>
        <w:jc w:val="both"/>
        <w:rPr>
          <w:rFonts w:cs="Times New Roman"/>
        </w:rPr>
      </w:pPr>
      <w:r w:rsidRPr="00957F01">
        <w:rPr>
          <w:rFonts w:cs="Times New Roman"/>
        </w:rPr>
        <w:t>1.</w:t>
      </w:r>
      <w:r w:rsidR="00664F4D">
        <w:rPr>
          <w:rFonts w:cs="Times New Roman"/>
        </w:rPr>
        <w:t xml:space="preserve"> </w:t>
      </w:r>
      <w:r w:rsidRPr="00957F01">
        <w:rPr>
          <w:rFonts w:cs="Times New Roman"/>
        </w:rPr>
        <w:t>Стени:</w:t>
      </w:r>
    </w:p>
    <w:p w:rsidR="00FB548B" w:rsidRPr="00957F01" w:rsidRDefault="000830EC" w:rsidP="00FB548B">
      <w:pPr>
        <w:ind w:right="-340"/>
        <w:jc w:val="both"/>
        <w:rPr>
          <w:rFonts w:cs="Times New Roman"/>
        </w:rPr>
      </w:pPr>
      <w:r>
        <w:rPr>
          <w:rFonts w:cs="Times New Roman"/>
        </w:rPr>
        <w:tab/>
        <w:t>1.1. Между</w:t>
      </w:r>
      <w:r w:rsidR="00FB548B" w:rsidRPr="00957F01">
        <w:rPr>
          <w:rFonts w:cs="Times New Roman"/>
        </w:rPr>
        <w:t>офисни стени: с латексово покрити</w:t>
      </w:r>
      <w:r>
        <w:rPr>
          <w:rFonts w:cs="Times New Roman"/>
        </w:rPr>
        <w:t>е</w:t>
      </w:r>
      <w:r w:rsidR="00FB548B" w:rsidRPr="00957F01">
        <w:rPr>
          <w:rFonts w:cs="Times New Roman"/>
        </w:rPr>
        <w:t xml:space="preserve">; стъклено покритие и рамки от алуминиев профил с покритие </w:t>
      </w:r>
      <w:r w:rsidR="00190403">
        <w:rPr>
          <w:rFonts w:cs="Times New Roman"/>
        </w:rPr>
        <w:t xml:space="preserve">от </w:t>
      </w:r>
      <w:r w:rsidR="00FB548B" w:rsidRPr="00957F01">
        <w:rPr>
          <w:rFonts w:cs="Times New Roman"/>
        </w:rPr>
        <w:t>боя;</w:t>
      </w:r>
    </w:p>
    <w:p w:rsidR="00FB548B" w:rsidRPr="00957F01" w:rsidRDefault="00FB548B" w:rsidP="006E6E32">
      <w:pPr>
        <w:ind w:left="709" w:right="-340" w:hanging="709"/>
        <w:jc w:val="both"/>
        <w:rPr>
          <w:rFonts w:cs="Times New Roman"/>
        </w:rPr>
      </w:pPr>
      <w:r w:rsidRPr="00957F01">
        <w:rPr>
          <w:rFonts w:cs="Times New Roman"/>
        </w:rPr>
        <w:tab/>
        <w:t>1.2. Окачена ламперия и конструкции около конвектори с ламперия;</w:t>
      </w:r>
    </w:p>
    <w:p w:rsidR="00FB548B" w:rsidRPr="00957F01" w:rsidRDefault="00FB548B" w:rsidP="006E6E32">
      <w:pPr>
        <w:ind w:left="709" w:right="-340" w:hanging="709"/>
        <w:jc w:val="both"/>
        <w:rPr>
          <w:rFonts w:cs="Times New Roman"/>
        </w:rPr>
      </w:pPr>
      <w:r w:rsidRPr="00957F01">
        <w:rPr>
          <w:rFonts w:cs="Times New Roman"/>
        </w:rPr>
        <w:tab/>
        <w:t>1.3. Библиотека;</w:t>
      </w:r>
    </w:p>
    <w:p w:rsidR="00FB548B" w:rsidRPr="00957F01" w:rsidRDefault="000830EC" w:rsidP="006E6E32">
      <w:pPr>
        <w:ind w:left="709" w:right="-340" w:hanging="709"/>
        <w:jc w:val="both"/>
        <w:rPr>
          <w:rFonts w:cs="Times New Roman"/>
        </w:rPr>
      </w:pPr>
      <w:r>
        <w:rPr>
          <w:rFonts w:cs="Times New Roman"/>
        </w:rPr>
        <w:tab/>
        <w:t>1.4. Вътрешно</w:t>
      </w:r>
      <w:r w:rsidR="00FB548B" w:rsidRPr="00957F01">
        <w:rPr>
          <w:rFonts w:cs="Times New Roman"/>
        </w:rPr>
        <w:t>офисни стени: с латексово и стъклено покритие, рамки от алуминиев профил с покритие боя, дървена ламперия;</w:t>
      </w:r>
    </w:p>
    <w:p w:rsidR="00FB548B" w:rsidRPr="00957F01" w:rsidRDefault="00FB548B" w:rsidP="006E6E32">
      <w:pPr>
        <w:ind w:left="709" w:right="-340" w:hanging="709"/>
        <w:jc w:val="both"/>
        <w:rPr>
          <w:rFonts w:cs="Times New Roman"/>
        </w:rPr>
      </w:pPr>
      <w:r w:rsidRPr="00957F01">
        <w:rPr>
          <w:rFonts w:cs="Times New Roman"/>
        </w:rPr>
        <w:tab/>
        <w:t>1.5. Стени в санитарно-хигиенните помещения: латексово покритие, облицовка от теракотени и гранитогресни плочки;</w:t>
      </w:r>
    </w:p>
    <w:p w:rsidR="00FB548B" w:rsidRPr="00957F01" w:rsidRDefault="00FB548B" w:rsidP="006E6E32">
      <w:pPr>
        <w:ind w:left="709" w:right="-340" w:hanging="709"/>
        <w:jc w:val="both"/>
        <w:rPr>
          <w:rFonts w:cs="Times New Roman"/>
        </w:rPr>
      </w:pPr>
      <w:r w:rsidRPr="00957F01">
        <w:rPr>
          <w:rFonts w:cs="Times New Roman"/>
        </w:rPr>
        <w:tab/>
        <w:t>1.6. Конструкции около колони и плотове на рецепция.</w:t>
      </w:r>
    </w:p>
    <w:p w:rsidR="00FB548B" w:rsidRPr="00957F01" w:rsidRDefault="00FB548B" w:rsidP="00FB548B">
      <w:pPr>
        <w:ind w:right="-340"/>
        <w:jc w:val="both"/>
        <w:rPr>
          <w:rFonts w:cs="Times New Roman"/>
        </w:rPr>
      </w:pPr>
      <w:r w:rsidRPr="00957F01">
        <w:rPr>
          <w:rFonts w:cs="Times New Roman"/>
        </w:rPr>
        <w:t>2. Тавани:</w:t>
      </w:r>
    </w:p>
    <w:p w:rsidR="00FB548B" w:rsidRPr="00957F01" w:rsidRDefault="00FB548B" w:rsidP="00FB548B">
      <w:pPr>
        <w:ind w:right="-340"/>
        <w:jc w:val="both"/>
        <w:rPr>
          <w:rFonts w:cs="Times New Roman"/>
        </w:rPr>
      </w:pPr>
      <w:r w:rsidRPr="00957F01">
        <w:rPr>
          <w:rFonts w:cs="Times New Roman"/>
        </w:rPr>
        <w:tab/>
        <w:t>2.1. Офисна част: латексово покритие и растерен окачен таван с пана;</w:t>
      </w:r>
    </w:p>
    <w:p w:rsidR="00FB548B" w:rsidRPr="00957F01" w:rsidRDefault="00FB548B" w:rsidP="00FB548B">
      <w:pPr>
        <w:ind w:right="-340"/>
        <w:jc w:val="both"/>
        <w:rPr>
          <w:rFonts w:cs="Times New Roman"/>
        </w:rPr>
      </w:pPr>
      <w:r w:rsidRPr="00957F01">
        <w:rPr>
          <w:rFonts w:cs="Times New Roman"/>
        </w:rPr>
        <w:tab/>
        <w:t>2.2. Складова част и общи части: с латексово покритие;</w:t>
      </w:r>
    </w:p>
    <w:p w:rsidR="00FB548B" w:rsidRPr="00957F01" w:rsidRDefault="00FB548B" w:rsidP="00FB548B">
      <w:pPr>
        <w:ind w:right="-340"/>
        <w:jc w:val="both"/>
        <w:rPr>
          <w:rFonts w:cs="Times New Roman"/>
        </w:rPr>
      </w:pPr>
      <w:r w:rsidRPr="00957F01">
        <w:rPr>
          <w:rFonts w:cs="Times New Roman"/>
        </w:rPr>
        <w:tab/>
        <w:t>2.3. Подземни нива -2 и -3: вароциментова мазилка, покритие от фасаген;</w:t>
      </w:r>
    </w:p>
    <w:p w:rsidR="00FB548B" w:rsidRPr="00957F01" w:rsidRDefault="00FB548B" w:rsidP="00FB548B">
      <w:pPr>
        <w:ind w:right="-340"/>
        <w:jc w:val="both"/>
        <w:rPr>
          <w:rFonts w:cs="Times New Roman"/>
        </w:rPr>
      </w:pPr>
      <w:r w:rsidRPr="00957F01">
        <w:rPr>
          <w:rFonts w:cs="Times New Roman"/>
        </w:rPr>
        <w:t>3. Подови настилки:</w:t>
      </w:r>
    </w:p>
    <w:p w:rsidR="00FB548B" w:rsidRPr="00957F01" w:rsidRDefault="00FB548B" w:rsidP="00FB548B">
      <w:pPr>
        <w:ind w:right="-340"/>
        <w:jc w:val="both"/>
        <w:rPr>
          <w:rFonts w:cs="Times New Roman"/>
        </w:rPr>
      </w:pPr>
      <w:r w:rsidRPr="00957F01">
        <w:rPr>
          <w:rFonts w:cs="Times New Roman"/>
        </w:rPr>
        <w:tab/>
        <w:t>3.1. Стълбище и етажни площадки: бели релефни гранитогресни плочки;</w:t>
      </w:r>
    </w:p>
    <w:p w:rsidR="00FB548B" w:rsidRPr="00957F01" w:rsidRDefault="00FB548B" w:rsidP="00FB548B">
      <w:pPr>
        <w:ind w:right="-340"/>
        <w:jc w:val="both"/>
        <w:rPr>
          <w:rFonts w:cs="Times New Roman"/>
        </w:rPr>
      </w:pPr>
      <w:r w:rsidRPr="00957F01">
        <w:rPr>
          <w:rFonts w:cs="Times New Roman"/>
        </w:rPr>
        <w:tab/>
        <w:t>3.2. Тераси: гранитогресни плочки, изкуствена трева;</w:t>
      </w:r>
    </w:p>
    <w:p w:rsidR="00FB548B" w:rsidRPr="00957F01" w:rsidRDefault="00FB548B" w:rsidP="00FB548B">
      <w:pPr>
        <w:ind w:right="-340"/>
        <w:jc w:val="both"/>
        <w:rPr>
          <w:rFonts w:cs="Times New Roman"/>
        </w:rPr>
      </w:pPr>
      <w:r w:rsidRPr="00957F01">
        <w:rPr>
          <w:rFonts w:cs="Times New Roman"/>
        </w:rPr>
        <w:tab/>
        <w:t>3.3. Партер: бели  гладки и релефни гранитогресни плочки;</w:t>
      </w:r>
    </w:p>
    <w:p w:rsidR="00FB548B" w:rsidRPr="00957F01" w:rsidRDefault="00FB548B" w:rsidP="00FB548B">
      <w:pPr>
        <w:ind w:right="-340"/>
        <w:jc w:val="both"/>
        <w:rPr>
          <w:rFonts w:cs="Times New Roman"/>
        </w:rPr>
      </w:pPr>
      <w:r w:rsidRPr="00957F01">
        <w:rPr>
          <w:rFonts w:cs="Times New Roman"/>
        </w:rPr>
        <w:tab/>
        <w:t>3.4. Офисни етажи от 1 до 5: текстилно покритие (иглонабит мокет);</w:t>
      </w:r>
    </w:p>
    <w:p w:rsidR="00FB548B" w:rsidRPr="00957F01" w:rsidRDefault="00FB548B" w:rsidP="00FB548B">
      <w:pPr>
        <w:ind w:right="-340"/>
        <w:jc w:val="both"/>
        <w:rPr>
          <w:rFonts w:cs="Times New Roman"/>
        </w:rPr>
      </w:pPr>
      <w:r w:rsidRPr="00957F01">
        <w:rPr>
          <w:rFonts w:cs="Times New Roman"/>
        </w:rPr>
        <w:tab/>
        <w:t>3.5. Ниво -1: бели гранитогресни плочки;</w:t>
      </w:r>
    </w:p>
    <w:p w:rsidR="00FB548B" w:rsidRPr="00957F01" w:rsidRDefault="00FB548B" w:rsidP="00FB548B">
      <w:pPr>
        <w:ind w:right="-340"/>
        <w:jc w:val="both"/>
        <w:rPr>
          <w:rFonts w:cs="Times New Roman"/>
        </w:rPr>
      </w:pPr>
      <w:r w:rsidRPr="00957F01">
        <w:rPr>
          <w:rFonts w:cs="Times New Roman"/>
        </w:rPr>
        <w:tab/>
        <w:t>3.6. Подземен паркинг ниво -2 и ниво -3: армирана бетонова настилка;</w:t>
      </w:r>
    </w:p>
    <w:p w:rsidR="00FB548B" w:rsidRPr="00957F01" w:rsidRDefault="00FB548B" w:rsidP="00FB548B">
      <w:pPr>
        <w:ind w:right="-340"/>
        <w:jc w:val="both"/>
        <w:rPr>
          <w:rFonts w:cs="Times New Roman"/>
        </w:rPr>
      </w:pPr>
      <w:r w:rsidRPr="00957F01">
        <w:rPr>
          <w:rFonts w:cs="Times New Roman"/>
        </w:rPr>
        <w:tab/>
        <w:t>3.7. Двор: тротоарни плочи, тревна площ;</w:t>
      </w:r>
    </w:p>
    <w:p w:rsidR="00FB548B" w:rsidRPr="00957F01" w:rsidRDefault="00FB548B" w:rsidP="00FB548B">
      <w:pPr>
        <w:ind w:right="-340"/>
        <w:jc w:val="both"/>
        <w:rPr>
          <w:rFonts w:cs="Times New Roman"/>
        </w:rPr>
      </w:pPr>
      <w:r w:rsidRPr="00957F01">
        <w:rPr>
          <w:rFonts w:cs="Times New Roman"/>
        </w:rPr>
        <w:t>4. Прозорци и фасада:</w:t>
      </w:r>
    </w:p>
    <w:p w:rsidR="00FB548B" w:rsidRPr="00957F01" w:rsidRDefault="00FB548B" w:rsidP="00FB548B">
      <w:pPr>
        <w:ind w:right="-340"/>
        <w:jc w:val="both"/>
        <w:rPr>
          <w:rFonts w:cs="Times New Roman"/>
        </w:rPr>
      </w:pPr>
      <w:r w:rsidRPr="00957F01">
        <w:rPr>
          <w:rFonts w:cs="Times New Roman"/>
        </w:rPr>
        <w:tab/>
        <w:t>4.1. Стъклена фасада;</w:t>
      </w:r>
    </w:p>
    <w:p w:rsidR="00FB548B" w:rsidRPr="00957F01" w:rsidRDefault="00FB548B" w:rsidP="00FB548B">
      <w:pPr>
        <w:ind w:right="-340"/>
        <w:jc w:val="both"/>
        <w:rPr>
          <w:rFonts w:cs="Times New Roman"/>
        </w:rPr>
      </w:pPr>
      <w:r w:rsidRPr="00957F01">
        <w:rPr>
          <w:rFonts w:cs="Times New Roman"/>
        </w:rPr>
        <w:tab/>
        <w:t>4.2. Стъклена фасада с неподвижна слънцезащита;</w:t>
      </w:r>
    </w:p>
    <w:p w:rsidR="00FB548B" w:rsidRPr="00957F01" w:rsidRDefault="00FB548B" w:rsidP="00FB548B">
      <w:pPr>
        <w:ind w:right="-340"/>
        <w:jc w:val="both"/>
        <w:rPr>
          <w:rFonts w:cs="Times New Roman"/>
        </w:rPr>
      </w:pPr>
      <w:r w:rsidRPr="00957F01">
        <w:rPr>
          <w:rFonts w:cs="Times New Roman"/>
        </w:rPr>
        <w:tab/>
        <w:t>4.3. Оберлихт;</w:t>
      </w:r>
    </w:p>
    <w:p w:rsidR="00FB548B" w:rsidRPr="00957F01" w:rsidRDefault="00FB548B" w:rsidP="00FB548B">
      <w:pPr>
        <w:ind w:right="-340"/>
        <w:jc w:val="both"/>
        <w:rPr>
          <w:rFonts w:cs="Times New Roman"/>
        </w:rPr>
      </w:pPr>
      <w:r w:rsidRPr="00957F01">
        <w:rPr>
          <w:rFonts w:cs="Times New Roman"/>
        </w:rPr>
        <w:tab/>
        <w:t>4.4. Витрини  (първи и втори етаж );</w:t>
      </w:r>
    </w:p>
    <w:p w:rsidR="00FB548B" w:rsidRPr="00957F01" w:rsidRDefault="00FB548B" w:rsidP="00FB548B">
      <w:pPr>
        <w:ind w:right="-340"/>
        <w:jc w:val="both"/>
        <w:rPr>
          <w:rFonts w:cs="Times New Roman"/>
        </w:rPr>
      </w:pPr>
      <w:r w:rsidRPr="00957F01">
        <w:rPr>
          <w:rFonts w:cs="Times New Roman"/>
        </w:rPr>
        <w:tab/>
        <w:t>4.5. Стъклени парапети и плочки;</w:t>
      </w:r>
    </w:p>
    <w:p w:rsidR="00FB548B" w:rsidRPr="00957F01" w:rsidRDefault="00FB548B" w:rsidP="00FB548B">
      <w:pPr>
        <w:ind w:right="-340"/>
        <w:jc w:val="both"/>
        <w:rPr>
          <w:rFonts w:cs="Times New Roman"/>
        </w:rPr>
      </w:pPr>
      <w:r w:rsidRPr="00957F01">
        <w:rPr>
          <w:rFonts w:cs="Times New Roman"/>
        </w:rPr>
        <w:tab/>
        <w:t>4.6. Композит по южната фасада (правоъгълно пано);</w:t>
      </w:r>
    </w:p>
    <w:p w:rsidR="00FB548B" w:rsidRPr="00957F01" w:rsidRDefault="00FB548B" w:rsidP="00FB548B">
      <w:pPr>
        <w:ind w:right="-340"/>
        <w:jc w:val="both"/>
        <w:rPr>
          <w:rFonts w:cs="Times New Roman"/>
        </w:rPr>
      </w:pPr>
      <w:r w:rsidRPr="00957F01">
        <w:rPr>
          <w:rFonts w:cs="Times New Roman"/>
        </w:rPr>
        <w:tab/>
        <w:t>4.7. Композит по северната фасада;</w:t>
      </w:r>
    </w:p>
    <w:p w:rsidR="00FB548B" w:rsidRPr="00957F01" w:rsidRDefault="00FB548B" w:rsidP="00FB548B">
      <w:pPr>
        <w:ind w:right="-340"/>
        <w:jc w:val="both"/>
        <w:rPr>
          <w:rFonts w:cs="Times New Roman"/>
        </w:rPr>
      </w:pPr>
      <w:r w:rsidRPr="00957F01">
        <w:rPr>
          <w:rFonts w:cs="Times New Roman"/>
        </w:rPr>
        <w:tab/>
        <w:t>4.8. Композит по колони пред входа;</w:t>
      </w:r>
    </w:p>
    <w:p w:rsidR="00FB548B" w:rsidRPr="00957F01" w:rsidRDefault="00FB548B" w:rsidP="00FB548B">
      <w:pPr>
        <w:ind w:right="-340"/>
        <w:jc w:val="both"/>
        <w:rPr>
          <w:rFonts w:cs="Times New Roman"/>
        </w:rPr>
      </w:pPr>
      <w:r w:rsidRPr="00957F01">
        <w:rPr>
          <w:rFonts w:cs="Times New Roman"/>
        </w:rPr>
        <w:tab/>
        <w:t>4.9. Композит по козирка (отдолу и отгоре);</w:t>
      </w:r>
      <w:r w:rsidRPr="00957F01">
        <w:rPr>
          <w:rFonts w:cs="Times New Roman"/>
        </w:rPr>
        <w:tab/>
      </w:r>
    </w:p>
    <w:p w:rsidR="00FB548B" w:rsidRPr="00957F01" w:rsidRDefault="00FB548B" w:rsidP="00FB548B">
      <w:pPr>
        <w:ind w:right="-340"/>
        <w:jc w:val="both"/>
        <w:rPr>
          <w:rFonts w:cs="Times New Roman"/>
        </w:rPr>
      </w:pPr>
      <w:r w:rsidRPr="00957F01">
        <w:rPr>
          <w:rFonts w:cs="Times New Roman"/>
        </w:rPr>
        <w:t xml:space="preserve">5. Осветителни тела: </w:t>
      </w:r>
      <w:r w:rsidR="00C76941" w:rsidRPr="00957F01">
        <w:rPr>
          <w:rFonts w:cs="Times New Roman"/>
        </w:rPr>
        <w:t>луминесцентни</w:t>
      </w:r>
      <w:r w:rsidRPr="00957F01">
        <w:rPr>
          <w:rFonts w:cs="Times New Roman"/>
        </w:rPr>
        <w:t xml:space="preserve"> тела</w:t>
      </w:r>
      <w:r w:rsidR="004C7D41">
        <w:rPr>
          <w:rFonts w:cs="Times New Roman"/>
        </w:rPr>
        <w:t xml:space="preserve">, </w:t>
      </w:r>
      <w:r w:rsidR="004C7D41" w:rsidRPr="004C7D41">
        <w:rPr>
          <w:rFonts w:cs="Times New Roman"/>
        </w:rPr>
        <w:t>LED панели</w:t>
      </w:r>
      <w:r w:rsidRPr="00957F01">
        <w:rPr>
          <w:rFonts w:cs="Times New Roman"/>
        </w:rPr>
        <w:t>;</w:t>
      </w:r>
    </w:p>
    <w:p w:rsidR="00FB548B" w:rsidRPr="00957F01" w:rsidRDefault="00FB548B" w:rsidP="00FB548B">
      <w:pPr>
        <w:ind w:right="-340"/>
        <w:jc w:val="both"/>
        <w:rPr>
          <w:rFonts w:cs="Times New Roman"/>
        </w:rPr>
      </w:pPr>
      <w:r w:rsidRPr="00957F01">
        <w:rPr>
          <w:rFonts w:cs="Times New Roman"/>
        </w:rPr>
        <w:t>6.</w:t>
      </w:r>
      <w:r w:rsidR="004C7D41">
        <w:rPr>
          <w:rFonts w:cs="Times New Roman"/>
        </w:rPr>
        <w:t xml:space="preserve"> </w:t>
      </w:r>
      <w:r w:rsidRPr="00957F01">
        <w:rPr>
          <w:rFonts w:cs="Times New Roman"/>
        </w:rPr>
        <w:t xml:space="preserve">Санитарно-хигиенни помещения: осветителни тела, керамични и гранитогресни плочки, умивалници, аксесоари и батерии, вентилатори, огледала, </w:t>
      </w:r>
      <w:r w:rsidR="00C76941" w:rsidRPr="00957F01">
        <w:rPr>
          <w:rFonts w:cs="Times New Roman"/>
        </w:rPr>
        <w:t>дисп</w:t>
      </w:r>
      <w:r w:rsidR="00526174">
        <w:rPr>
          <w:rFonts w:cs="Times New Roman"/>
        </w:rPr>
        <w:t>е</w:t>
      </w:r>
      <w:r w:rsidR="00C76941" w:rsidRPr="00957F01">
        <w:rPr>
          <w:rFonts w:cs="Times New Roman"/>
        </w:rPr>
        <w:t>нс</w:t>
      </w:r>
      <w:r w:rsidR="00526174">
        <w:rPr>
          <w:rFonts w:cs="Times New Roman"/>
        </w:rPr>
        <w:t>ъ</w:t>
      </w:r>
      <w:r w:rsidR="00C76941" w:rsidRPr="00957F01">
        <w:rPr>
          <w:rFonts w:cs="Times New Roman"/>
        </w:rPr>
        <w:t>ри</w:t>
      </w:r>
      <w:r w:rsidRPr="00957F01">
        <w:rPr>
          <w:rFonts w:cs="Times New Roman"/>
        </w:rPr>
        <w:t>, бойлери;</w:t>
      </w:r>
    </w:p>
    <w:p w:rsidR="00FB548B" w:rsidRPr="00957F01" w:rsidRDefault="00FB548B" w:rsidP="00FB548B">
      <w:pPr>
        <w:ind w:right="-340"/>
        <w:jc w:val="both"/>
        <w:rPr>
          <w:rFonts w:cs="Times New Roman"/>
        </w:rPr>
      </w:pPr>
      <w:r w:rsidRPr="00957F01">
        <w:rPr>
          <w:rFonts w:cs="Times New Roman"/>
        </w:rPr>
        <w:t>7. Асансьори: иноксово покритие, гранитогресни плочки и огледала;</w:t>
      </w:r>
    </w:p>
    <w:p w:rsidR="00FB548B" w:rsidRPr="00957F01" w:rsidRDefault="00FB548B" w:rsidP="00FB548B">
      <w:pPr>
        <w:ind w:right="-340"/>
        <w:jc w:val="both"/>
        <w:rPr>
          <w:rFonts w:cs="Times New Roman"/>
        </w:rPr>
      </w:pPr>
      <w:r w:rsidRPr="00957F01">
        <w:rPr>
          <w:rFonts w:cs="Times New Roman"/>
        </w:rPr>
        <w:t>8. Околна среда: пред сградата и подход към дворното пространство- тротоарни плочи и тревна растителност;</w:t>
      </w:r>
    </w:p>
    <w:p w:rsidR="00FB548B" w:rsidRPr="00957F01" w:rsidRDefault="00FB548B" w:rsidP="00FB548B">
      <w:pPr>
        <w:ind w:right="-340"/>
        <w:jc w:val="both"/>
        <w:rPr>
          <w:rFonts w:cs="Times New Roman"/>
        </w:rPr>
      </w:pPr>
      <w:r w:rsidRPr="00957F01">
        <w:rPr>
          <w:rFonts w:cs="Times New Roman"/>
        </w:rPr>
        <w:t>9. Дворно простра</w:t>
      </w:r>
      <w:r w:rsidR="00493D76">
        <w:rPr>
          <w:rFonts w:cs="Times New Roman"/>
        </w:rPr>
        <w:t>нство: тротоарни плочки и пейки.</w:t>
      </w:r>
    </w:p>
    <w:p w:rsidR="00FB548B" w:rsidRPr="00957F01" w:rsidRDefault="00FB548B" w:rsidP="00FB548B">
      <w:pPr>
        <w:ind w:right="-340"/>
        <w:jc w:val="both"/>
        <w:rPr>
          <w:rFonts w:cs="Times New Roman"/>
        </w:rPr>
      </w:pPr>
    </w:p>
    <w:p w:rsidR="00FB548B" w:rsidRPr="00957F01" w:rsidRDefault="00FB548B" w:rsidP="00FB548B">
      <w:pPr>
        <w:ind w:right="-340"/>
        <w:jc w:val="both"/>
        <w:rPr>
          <w:rFonts w:cs="Times New Roman"/>
        </w:rPr>
      </w:pPr>
      <w:r w:rsidRPr="009037C4">
        <w:rPr>
          <w:rFonts w:cs="Times New Roman"/>
          <w:b/>
        </w:rPr>
        <w:t>III.</w:t>
      </w:r>
      <w:r w:rsidRPr="009037C4">
        <w:rPr>
          <w:rFonts w:cs="Times New Roman"/>
          <w:b/>
        </w:rPr>
        <w:tab/>
        <w:t>Почистване на сградата</w:t>
      </w:r>
    </w:p>
    <w:p w:rsidR="00FB548B" w:rsidRPr="00957F01" w:rsidRDefault="00FB548B" w:rsidP="006E6E32">
      <w:pPr>
        <w:tabs>
          <w:tab w:val="left" w:pos="709"/>
        </w:tabs>
        <w:ind w:left="709" w:right="-340" w:hanging="709"/>
        <w:jc w:val="both"/>
        <w:rPr>
          <w:rFonts w:cs="Times New Roman"/>
        </w:rPr>
      </w:pPr>
      <w:r w:rsidRPr="00957F01">
        <w:rPr>
          <w:rFonts w:cs="Times New Roman"/>
        </w:rPr>
        <w:t>1.</w:t>
      </w:r>
      <w:r w:rsidRPr="00957F01">
        <w:rPr>
          <w:rFonts w:cs="Times New Roman"/>
        </w:rPr>
        <w:tab/>
        <w:t>Видове дейности:</w:t>
      </w:r>
    </w:p>
    <w:p w:rsidR="00D23941" w:rsidRPr="00957F01" w:rsidRDefault="00FB548B" w:rsidP="006E6E32">
      <w:pPr>
        <w:tabs>
          <w:tab w:val="left" w:pos="709"/>
        </w:tabs>
        <w:ind w:left="709" w:right="-340" w:hanging="709"/>
        <w:jc w:val="both"/>
        <w:rPr>
          <w:rFonts w:cs="Times New Roman"/>
        </w:rPr>
      </w:pPr>
      <w:r w:rsidRPr="00957F01">
        <w:rPr>
          <w:rFonts w:cs="Times New Roman"/>
        </w:rPr>
        <w:t>1.1.</w:t>
      </w:r>
      <w:r w:rsidRPr="00957F01">
        <w:rPr>
          <w:rFonts w:cs="Times New Roman"/>
        </w:rPr>
        <w:tab/>
        <w:t xml:space="preserve"> Ежедневно</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Измитане на тротоарното пространство пред административната сграда и дворното пространство.</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Почистване на градинката и на английския двор.</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Измитане и измиване на подове, стълбище, етажни площадки, асансьори и тераси с твърда настилка / инокс,</w:t>
      </w:r>
      <w:r w:rsidR="00C76941">
        <w:rPr>
          <w:rFonts w:cs="Times New Roman"/>
        </w:rPr>
        <w:t xml:space="preserve"> </w:t>
      </w:r>
      <w:r w:rsidRPr="00957F01">
        <w:rPr>
          <w:rFonts w:cs="Times New Roman"/>
        </w:rPr>
        <w:t>теракотени плочки и гранитогрес/.</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r>
      <w:r w:rsidR="00006A55">
        <w:rPr>
          <w:rFonts w:cs="Times New Roman"/>
        </w:rPr>
        <w:t>Измитане и измиване на входните</w:t>
      </w:r>
      <w:r w:rsidRPr="00957F01">
        <w:rPr>
          <w:rFonts w:cs="Times New Roman"/>
        </w:rPr>
        <w:t xml:space="preserve"> помещения и прилежащата стълбищна секция – </w:t>
      </w:r>
      <w:r w:rsidR="00006A55">
        <w:rPr>
          <w:rFonts w:cs="Times New Roman"/>
        </w:rPr>
        <w:t xml:space="preserve">минимум </w:t>
      </w:r>
      <w:r w:rsidRPr="00957F01">
        <w:rPr>
          <w:rFonts w:cs="Times New Roman"/>
        </w:rPr>
        <w:t>три пъти дневно.</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Прахосмучене на подове с текстилно покритие /иглонабивен мокет /.</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Влажно забърсване на откритите части на мебели /бюра, плотове, ламперия, шкафове, рафтове, заседателни маси, монитори, врати, первази и др./ със специализиран препарат.</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Влажно забърсване на текстилна и кожена тапицерия.</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Изпразване на кошчета, шредери и санитарни кофи.</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Измиване на чаши и чинии в кабинетите</w:t>
      </w:r>
      <w:r w:rsidR="00006A55">
        <w:rPr>
          <w:rFonts w:cs="Times New Roman"/>
        </w:rPr>
        <w:t xml:space="preserve"> и заседателните зали</w:t>
      </w:r>
      <w:r w:rsidRPr="00957F01">
        <w:rPr>
          <w:rFonts w:cs="Times New Roman"/>
        </w:rPr>
        <w:t>.</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Почистване на отпадъци от стайни цветя.</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Забърсване на алуминиеви преградни остъклени стени и врати на входните помещения и гише деловодство.</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Почистване на санитарно-хигиенни помещения със специализиран препа</w:t>
      </w:r>
      <w:r w:rsidR="0027421A" w:rsidRPr="00957F01">
        <w:rPr>
          <w:rFonts w:cs="Times New Roman"/>
        </w:rPr>
        <w:t>рат за измиване и дезинфекция /</w:t>
      </w:r>
      <w:r w:rsidRPr="00957F01">
        <w:rPr>
          <w:rFonts w:cs="Times New Roman"/>
        </w:rPr>
        <w:t xml:space="preserve">стени, огледала, </w:t>
      </w:r>
      <w:r w:rsidR="00C76941" w:rsidRPr="00957F01">
        <w:rPr>
          <w:rFonts w:cs="Times New Roman"/>
        </w:rPr>
        <w:t>дисп</w:t>
      </w:r>
      <w:r w:rsidR="00526174">
        <w:rPr>
          <w:rFonts w:cs="Times New Roman"/>
        </w:rPr>
        <w:t>е</w:t>
      </w:r>
      <w:r w:rsidR="00C76941" w:rsidRPr="00957F01">
        <w:rPr>
          <w:rFonts w:cs="Times New Roman"/>
        </w:rPr>
        <w:t>нс</w:t>
      </w:r>
      <w:r w:rsidR="00526174">
        <w:rPr>
          <w:rFonts w:cs="Times New Roman"/>
        </w:rPr>
        <w:t>ъ</w:t>
      </w:r>
      <w:r w:rsidR="00C76941" w:rsidRPr="00957F01">
        <w:rPr>
          <w:rFonts w:cs="Times New Roman"/>
        </w:rPr>
        <w:t>ри</w:t>
      </w:r>
      <w:r w:rsidRPr="00957F01">
        <w:rPr>
          <w:rFonts w:cs="Times New Roman"/>
        </w:rPr>
        <w:t>, по</w:t>
      </w:r>
      <w:r w:rsidR="0027421A" w:rsidRPr="00957F01">
        <w:rPr>
          <w:rFonts w:cs="Times New Roman"/>
        </w:rPr>
        <w:t>д, тоалетн</w:t>
      </w:r>
      <w:r w:rsidR="00006A55">
        <w:rPr>
          <w:rFonts w:cs="Times New Roman"/>
        </w:rPr>
        <w:t>и</w:t>
      </w:r>
      <w:r w:rsidR="0027421A" w:rsidRPr="00957F01">
        <w:rPr>
          <w:rFonts w:cs="Times New Roman"/>
        </w:rPr>
        <w:t xml:space="preserve"> чини</w:t>
      </w:r>
      <w:r w:rsidR="00006A55">
        <w:rPr>
          <w:rFonts w:cs="Times New Roman"/>
        </w:rPr>
        <w:t>и</w:t>
      </w:r>
      <w:r w:rsidR="0027421A" w:rsidRPr="00957F01">
        <w:rPr>
          <w:rFonts w:cs="Times New Roman"/>
        </w:rPr>
        <w:t>, мивк</w:t>
      </w:r>
      <w:r w:rsidR="00006A55">
        <w:rPr>
          <w:rFonts w:cs="Times New Roman"/>
        </w:rPr>
        <w:t>и</w:t>
      </w:r>
      <w:r w:rsidR="0027421A" w:rsidRPr="00957F01">
        <w:rPr>
          <w:rFonts w:cs="Times New Roman"/>
        </w:rPr>
        <w:t>, врати</w:t>
      </w:r>
      <w:r w:rsidRPr="00957F01">
        <w:rPr>
          <w:rFonts w:cs="Times New Roman"/>
        </w:rPr>
        <w:t>/.</w:t>
      </w:r>
    </w:p>
    <w:p w:rsidR="00FB548B" w:rsidRPr="00957F01" w:rsidRDefault="00526174" w:rsidP="004A0C16">
      <w:pPr>
        <w:tabs>
          <w:tab w:val="left" w:pos="709"/>
        </w:tabs>
        <w:ind w:left="709" w:right="-340" w:hanging="425"/>
        <w:jc w:val="both"/>
        <w:rPr>
          <w:rFonts w:cs="Times New Roman"/>
        </w:rPr>
      </w:pPr>
      <w:r>
        <w:rPr>
          <w:rFonts w:cs="Times New Roman"/>
        </w:rPr>
        <w:t xml:space="preserve">Ще осигурим непрекъснато зареждане на санитарните помещения в работното време на Възложителя с описаните по – долу материали: </w:t>
      </w:r>
    </w:p>
    <w:p w:rsidR="00FB548B" w:rsidRPr="00957F01" w:rsidRDefault="00FB548B" w:rsidP="004A0C16">
      <w:pPr>
        <w:tabs>
          <w:tab w:val="left" w:pos="709"/>
        </w:tabs>
        <w:ind w:left="709" w:right="-340"/>
        <w:jc w:val="both"/>
        <w:rPr>
          <w:rFonts w:cs="Times New Roman"/>
        </w:rPr>
      </w:pPr>
      <w:r w:rsidRPr="00957F01">
        <w:rPr>
          <w:rFonts w:cs="Times New Roman"/>
        </w:rPr>
        <w:t>- WC твърд ароматизатор по 1 бр. на тоалетна чиния</w:t>
      </w:r>
      <w:r w:rsidR="00526174">
        <w:rPr>
          <w:rFonts w:cs="Times New Roman"/>
        </w:rPr>
        <w:t>;</w:t>
      </w:r>
    </w:p>
    <w:p w:rsidR="00FB548B" w:rsidRPr="00957F01" w:rsidRDefault="00FB548B" w:rsidP="004A0C16">
      <w:pPr>
        <w:tabs>
          <w:tab w:val="left" w:pos="709"/>
        </w:tabs>
        <w:ind w:left="709" w:right="-340"/>
        <w:jc w:val="both"/>
        <w:rPr>
          <w:rFonts w:cs="Times New Roman"/>
        </w:rPr>
      </w:pPr>
      <w:r w:rsidRPr="00957F01">
        <w:rPr>
          <w:rFonts w:cs="Times New Roman"/>
        </w:rPr>
        <w:t>- WC гелообразен ароматизатор за тоалетна чиния;</w:t>
      </w:r>
    </w:p>
    <w:p w:rsidR="00FB548B" w:rsidRPr="00957F01" w:rsidRDefault="00FB548B" w:rsidP="004A0C16">
      <w:pPr>
        <w:tabs>
          <w:tab w:val="left" w:pos="709"/>
        </w:tabs>
        <w:ind w:left="709" w:right="-340"/>
        <w:jc w:val="both"/>
        <w:rPr>
          <w:rFonts w:cs="Times New Roman"/>
        </w:rPr>
      </w:pPr>
      <w:r w:rsidRPr="00957F01">
        <w:rPr>
          <w:rFonts w:cs="Times New Roman"/>
        </w:rPr>
        <w:t>- Гъба за миене на мивките;</w:t>
      </w:r>
    </w:p>
    <w:p w:rsidR="00FB548B" w:rsidRPr="00957F01" w:rsidRDefault="00FB548B" w:rsidP="004A0C16">
      <w:pPr>
        <w:tabs>
          <w:tab w:val="left" w:pos="709"/>
        </w:tabs>
        <w:ind w:left="709" w:right="-340"/>
        <w:jc w:val="both"/>
        <w:rPr>
          <w:rFonts w:cs="Times New Roman"/>
        </w:rPr>
      </w:pPr>
      <w:r w:rsidRPr="00957F01">
        <w:rPr>
          <w:rFonts w:cs="Times New Roman"/>
        </w:rPr>
        <w:t>- Препарат гел за съдове, съдържащ овлажняващи съставки /0,500мл./;</w:t>
      </w:r>
    </w:p>
    <w:p w:rsidR="00FB548B" w:rsidRPr="00957F01" w:rsidRDefault="00FB548B" w:rsidP="004A0C16">
      <w:pPr>
        <w:tabs>
          <w:tab w:val="left" w:pos="709"/>
        </w:tabs>
        <w:ind w:left="709" w:right="-340"/>
        <w:jc w:val="both"/>
        <w:rPr>
          <w:rFonts w:cs="Times New Roman"/>
        </w:rPr>
      </w:pPr>
      <w:r w:rsidRPr="00957F01">
        <w:rPr>
          <w:rFonts w:cs="Times New Roman"/>
        </w:rPr>
        <w:t>- Глицеринов течен сапун с овлажняващи съставки за зареждане на дозаторите;</w:t>
      </w:r>
    </w:p>
    <w:p w:rsidR="00FB548B" w:rsidRPr="00957F01" w:rsidRDefault="00FB548B" w:rsidP="004A0C16">
      <w:pPr>
        <w:tabs>
          <w:tab w:val="left" w:pos="709"/>
        </w:tabs>
        <w:ind w:left="709" w:right="-340"/>
        <w:jc w:val="both"/>
        <w:rPr>
          <w:rFonts w:cs="Times New Roman"/>
        </w:rPr>
      </w:pPr>
      <w:r w:rsidRPr="00957F01">
        <w:rPr>
          <w:rFonts w:cs="Times New Roman"/>
        </w:rPr>
        <w:t xml:space="preserve">- Тоалетна хартия бяла двупластова на ролка 100% </w:t>
      </w:r>
      <w:r w:rsidR="00C76941" w:rsidRPr="00957F01">
        <w:rPr>
          <w:rFonts w:cs="Times New Roman"/>
        </w:rPr>
        <w:t>целулоза</w:t>
      </w:r>
      <w:r w:rsidRPr="00957F01">
        <w:rPr>
          <w:rFonts w:cs="Times New Roman"/>
        </w:rPr>
        <w:t xml:space="preserve"> съвместима с </w:t>
      </w:r>
      <w:r w:rsidR="00C76941" w:rsidRPr="00957F01">
        <w:rPr>
          <w:rFonts w:cs="Times New Roman"/>
        </w:rPr>
        <w:t>дисп</w:t>
      </w:r>
      <w:r w:rsidR="00533390">
        <w:rPr>
          <w:rFonts w:cs="Times New Roman"/>
        </w:rPr>
        <w:t>е</w:t>
      </w:r>
      <w:r w:rsidR="00C76941" w:rsidRPr="00957F01">
        <w:rPr>
          <w:rFonts w:cs="Times New Roman"/>
        </w:rPr>
        <w:t>нсерите</w:t>
      </w:r>
      <w:r w:rsidRPr="00957F01">
        <w:rPr>
          <w:rFonts w:cs="Times New Roman"/>
        </w:rPr>
        <w:t xml:space="preserve"> на Възложителя;</w:t>
      </w:r>
    </w:p>
    <w:p w:rsidR="00FB548B" w:rsidRPr="00957F01" w:rsidRDefault="00FB548B" w:rsidP="004A0C16">
      <w:pPr>
        <w:tabs>
          <w:tab w:val="left" w:pos="709"/>
        </w:tabs>
        <w:ind w:left="709" w:right="-340"/>
        <w:jc w:val="both"/>
        <w:rPr>
          <w:rFonts w:cs="Times New Roman"/>
        </w:rPr>
      </w:pPr>
      <w:r w:rsidRPr="00957F01">
        <w:rPr>
          <w:rFonts w:cs="Times New Roman"/>
        </w:rPr>
        <w:t xml:space="preserve">- Тоалетна хартия трипластова на ролка, ароматизирана 100% </w:t>
      </w:r>
      <w:r w:rsidR="00C76941" w:rsidRPr="00957F01">
        <w:rPr>
          <w:rFonts w:cs="Times New Roman"/>
        </w:rPr>
        <w:t>целулоза</w:t>
      </w:r>
      <w:r w:rsidRPr="00957F01">
        <w:rPr>
          <w:rFonts w:cs="Times New Roman"/>
        </w:rPr>
        <w:t xml:space="preserve"> съвместима с </w:t>
      </w:r>
      <w:r w:rsidR="00C76941" w:rsidRPr="00957F01">
        <w:rPr>
          <w:rFonts w:cs="Times New Roman"/>
        </w:rPr>
        <w:t>дисп</w:t>
      </w:r>
      <w:r w:rsidR="00533390">
        <w:rPr>
          <w:rFonts w:cs="Times New Roman"/>
        </w:rPr>
        <w:t>е</w:t>
      </w:r>
      <w:r w:rsidR="00C76941" w:rsidRPr="00957F01">
        <w:rPr>
          <w:rFonts w:cs="Times New Roman"/>
        </w:rPr>
        <w:t>нсерите</w:t>
      </w:r>
      <w:r w:rsidRPr="00957F01">
        <w:rPr>
          <w:rFonts w:cs="Times New Roman"/>
        </w:rPr>
        <w:t xml:space="preserve"> на Възложителя;</w:t>
      </w:r>
    </w:p>
    <w:p w:rsidR="00FB548B" w:rsidRPr="00957F01" w:rsidRDefault="00FB548B" w:rsidP="004A0C16">
      <w:pPr>
        <w:tabs>
          <w:tab w:val="left" w:pos="709"/>
        </w:tabs>
        <w:ind w:left="709" w:right="-340"/>
        <w:jc w:val="both"/>
        <w:rPr>
          <w:rFonts w:cs="Times New Roman"/>
        </w:rPr>
      </w:pPr>
      <w:r w:rsidRPr="00957F01">
        <w:rPr>
          <w:rFonts w:cs="Times New Roman"/>
        </w:rPr>
        <w:t xml:space="preserve">- Хартиени кърпи за ръце бели нагънати 100% </w:t>
      </w:r>
      <w:r w:rsidR="00C76941" w:rsidRPr="00957F01">
        <w:rPr>
          <w:rFonts w:cs="Times New Roman"/>
        </w:rPr>
        <w:t>целулоза</w:t>
      </w:r>
      <w:r w:rsidRPr="00957F01">
        <w:rPr>
          <w:rFonts w:cs="Times New Roman"/>
        </w:rPr>
        <w:t xml:space="preserve"> съвместима с </w:t>
      </w:r>
      <w:r w:rsidR="00C76941" w:rsidRPr="00957F01">
        <w:rPr>
          <w:rFonts w:cs="Times New Roman"/>
        </w:rPr>
        <w:t>дисп</w:t>
      </w:r>
      <w:r w:rsidR="00533390">
        <w:rPr>
          <w:rFonts w:cs="Times New Roman"/>
        </w:rPr>
        <w:t>е</w:t>
      </w:r>
      <w:r w:rsidR="00C76941" w:rsidRPr="00957F01">
        <w:rPr>
          <w:rFonts w:cs="Times New Roman"/>
        </w:rPr>
        <w:t>нсерите</w:t>
      </w:r>
      <w:r w:rsidRPr="00957F01">
        <w:rPr>
          <w:rFonts w:cs="Times New Roman"/>
        </w:rPr>
        <w:t xml:space="preserve"> на Възложителя;</w:t>
      </w:r>
    </w:p>
    <w:p w:rsidR="00FB548B" w:rsidRPr="00957F01" w:rsidRDefault="00FB548B" w:rsidP="004A0C16">
      <w:pPr>
        <w:tabs>
          <w:tab w:val="left" w:pos="709"/>
        </w:tabs>
        <w:ind w:left="709" w:right="-340"/>
        <w:jc w:val="both"/>
        <w:rPr>
          <w:rFonts w:cs="Times New Roman"/>
        </w:rPr>
      </w:pPr>
      <w:r w:rsidRPr="00957F01">
        <w:rPr>
          <w:rFonts w:cs="Times New Roman"/>
        </w:rPr>
        <w:t xml:space="preserve">- Хартиени кърпи за ръце бели двупластови 100% </w:t>
      </w:r>
      <w:r w:rsidR="00C76941" w:rsidRPr="00957F01">
        <w:rPr>
          <w:rFonts w:cs="Times New Roman"/>
        </w:rPr>
        <w:t>целулоза</w:t>
      </w:r>
      <w:r w:rsidRPr="00957F01">
        <w:rPr>
          <w:rFonts w:cs="Times New Roman"/>
        </w:rPr>
        <w:t xml:space="preserve"> съвместима с </w:t>
      </w:r>
      <w:r w:rsidR="00C76941" w:rsidRPr="00957F01">
        <w:rPr>
          <w:rFonts w:cs="Times New Roman"/>
        </w:rPr>
        <w:t>дисп</w:t>
      </w:r>
      <w:r w:rsidR="00533390">
        <w:rPr>
          <w:rFonts w:cs="Times New Roman"/>
        </w:rPr>
        <w:t>е</w:t>
      </w:r>
      <w:r w:rsidR="00C76941" w:rsidRPr="00957F01">
        <w:rPr>
          <w:rFonts w:cs="Times New Roman"/>
        </w:rPr>
        <w:t>нсерите</w:t>
      </w:r>
      <w:r w:rsidR="00526174">
        <w:rPr>
          <w:rFonts w:cs="Times New Roman"/>
        </w:rPr>
        <w:t xml:space="preserve"> на Възложителя</w:t>
      </w:r>
      <w:r w:rsidRPr="00957F01">
        <w:rPr>
          <w:rFonts w:cs="Times New Roman"/>
        </w:rPr>
        <w:t>;</w:t>
      </w:r>
    </w:p>
    <w:p w:rsidR="00FB548B" w:rsidRPr="00957F01" w:rsidRDefault="00FB548B" w:rsidP="004A0C16">
      <w:pPr>
        <w:tabs>
          <w:tab w:val="left" w:pos="709"/>
        </w:tabs>
        <w:ind w:left="709" w:right="-340"/>
        <w:jc w:val="both"/>
        <w:rPr>
          <w:rFonts w:cs="Times New Roman"/>
        </w:rPr>
      </w:pPr>
      <w:r w:rsidRPr="00957F01">
        <w:rPr>
          <w:rFonts w:cs="Times New Roman"/>
        </w:rPr>
        <w:t xml:space="preserve">- Пълнител-дезинфектант за тоалетна чиния, съвместим с </w:t>
      </w:r>
      <w:r w:rsidR="00C76941" w:rsidRPr="00957F01">
        <w:rPr>
          <w:rFonts w:cs="Times New Roman"/>
        </w:rPr>
        <w:t>дисп</w:t>
      </w:r>
      <w:r w:rsidR="00533390">
        <w:rPr>
          <w:rFonts w:cs="Times New Roman"/>
        </w:rPr>
        <w:t>е</w:t>
      </w:r>
      <w:r w:rsidR="00C76941" w:rsidRPr="00957F01">
        <w:rPr>
          <w:rFonts w:cs="Times New Roman"/>
        </w:rPr>
        <w:t>нсерите</w:t>
      </w:r>
      <w:r w:rsidRPr="00957F01">
        <w:rPr>
          <w:rFonts w:cs="Times New Roman"/>
        </w:rPr>
        <w:t xml:space="preserve"> на Възложителя;</w:t>
      </w:r>
    </w:p>
    <w:p w:rsidR="00D23941" w:rsidRPr="00957F01" w:rsidRDefault="00D23941" w:rsidP="006E6E32">
      <w:pPr>
        <w:tabs>
          <w:tab w:val="left" w:pos="709"/>
        </w:tabs>
        <w:ind w:left="709" w:right="-340" w:hanging="709"/>
        <w:jc w:val="both"/>
        <w:rPr>
          <w:rFonts w:cs="Times New Roman"/>
        </w:rPr>
      </w:pPr>
    </w:p>
    <w:p w:rsidR="00FB548B" w:rsidRPr="00957F01" w:rsidRDefault="00D23941" w:rsidP="006E6E32">
      <w:pPr>
        <w:tabs>
          <w:tab w:val="left" w:pos="709"/>
        </w:tabs>
        <w:ind w:left="709" w:right="-340" w:hanging="709"/>
        <w:jc w:val="both"/>
        <w:rPr>
          <w:rFonts w:cs="Times New Roman"/>
        </w:rPr>
      </w:pPr>
      <w:r w:rsidRPr="00957F01">
        <w:rPr>
          <w:rFonts w:cs="Times New Roman"/>
        </w:rPr>
        <w:t>1.2</w:t>
      </w:r>
      <w:r w:rsidR="004A0C16">
        <w:rPr>
          <w:rFonts w:cs="Times New Roman"/>
        </w:rPr>
        <w:t>.</w:t>
      </w:r>
      <w:r w:rsidRPr="00957F01">
        <w:rPr>
          <w:rFonts w:cs="Times New Roman"/>
        </w:rPr>
        <w:t xml:space="preserve">     </w:t>
      </w:r>
      <w:r w:rsidR="00FB548B" w:rsidRPr="00957F01">
        <w:rPr>
          <w:rFonts w:cs="Times New Roman"/>
        </w:rPr>
        <w:t>Седмично</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Почистване на кожени тапицерии със специализиран препарат;</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Забърсване на вътрешни алуминиеви преградни остъклени стени и врати;</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Измитане на подземните паркинги и товарен асансьор;</w:t>
      </w:r>
    </w:p>
    <w:p w:rsidR="00FB548B" w:rsidRPr="00957F01" w:rsidRDefault="00FB548B" w:rsidP="006E6E32">
      <w:pPr>
        <w:tabs>
          <w:tab w:val="left" w:pos="709"/>
        </w:tabs>
        <w:ind w:left="709" w:right="-340" w:hanging="709"/>
        <w:jc w:val="both"/>
        <w:rPr>
          <w:rFonts w:cs="Times New Roman"/>
        </w:rPr>
      </w:pPr>
    </w:p>
    <w:p w:rsidR="00FB548B" w:rsidRPr="00957F01" w:rsidRDefault="00FB548B" w:rsidP="006E6E32">
      <w:pPr>
        <w:tabs>
          <w:tab w:val="left" w:pos="709"/>
        </w:tabs>
        <w:ind w:left="709" w:right="-340" w:hanging="709"/>
        <w:jc w:val="both"/>
        <w:rPr>
          <w:rFonts w:cs="Times New Roman"/>
        </w:rPr>
      </w:pPr>
      <w:r w:rsidRPr="00957F01">
        <w:rPr>
          <w:rFonts w:cs="Times New Roman"/>
        </w:rPr>
        <w:t>1.</w:t>
      </w:r>
      <w:r w:rsidR="00D23941" w:rsidRPr="00957F01">
        <w:rPr>
          <w:rFonts w:cs="Times New Roman"/>
        </w:rPr>
        <w:t>3</w:t>
      </w:r>
      <w:r w:rsidRPr="00957F01">
        <w:rPr>
          <w:rFonts w:cs="Times New Roman"/>
        </w:rPr>
        <w:t>.</w:t>
      </w:r>
      <w:r w:rsidRPr="00957F01">
        <w:rPr>
          <w:rFonts w:cs="Times New Roman"/>
        </w:rPr>
        <w:tab/>
        <w:t>Месечно</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Почистване на архиви, складови помещения и генераторно помещение;</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Почистване на стъклената фасада на приземния етаж, стъклената конструкция над английския двор, стъклената фасада и стъклените парапети на етажите с тераси;</w:t>
      </w:r>
    </w:p>
    <w:p w:rsidR="00FB548B" w:rsidRPr="00957F01" w:rsidRDefault="00FB548B" w:rsidP="006E6E32">
      <w:pPr>
        <w:tabs>
          <w:tab w:val="left" w:pos="709"/>
        </w:tabs>
        <w:ind w:left="709" w:right="-340" w:hanging="709"/>
        <w:jc w:val="both"/>
        <w:rPr>
          <w:rFonts w:cs="Times New Roman"/>
        </w:rPr>
      </w:pPr>
    </w:p>
    <w:p w:rsidR="00FB548B" w:rsidRPr="00957F01" w:rsidRDefault="00FB548B" w:rsidP="006E6E32">
      <w:pPr>
        <w:tabs>
          <w:tab w:val="left" w:pos="709"/>
        </w:tabs>
        <w:ind w:left="709" w:right="-340" w:hanging="709"/>
        <w:jc w:val="both"/>
        <w:rPr>
          <w:rFonts w:cs="Times New Roman"/>
        </w:rPr>
      </w:pPr>
      <w:r w:rsidRPr="00957F01">
        <w:rPr>
          <w:rFonts w:cs="Times New Roman"/>
        </w:rPr>
        <w:t>1.</w:t>
      </w:r>
      <w:r w:rsidR="00D23941" w:rsidRPr="00957F01">
        <w:rPr>
          <w:rFonts w:cs="Times New Roman"/>
        </w:rPr>
        <w:t>4</w:t>
      </w:r>
      <w:r w:rsidRPr="00957F01">
        <w:rPr>
          <w:rFonts w:cs="Times New Roman"/>
        </w:rPr>
        <w:t>.</w:t>
      </w:r>
      <w:r w:rsidRPr="00957F01">
        <w:rPr>
          <w:rFonts w:cs="Times New Roman"/>
        </w:rPr>
        <w:tab/>
        <w:t>Основно - веднъж на 6 /шест/ месеца след предварително съгласуване с Възложителя;</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Машинно изпиране и подсушаване на текстилното подово покритие;</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 xml:space="preserve">Основно измиване с машини и препарати на подземен паркинг на ниво -2 и ниво -3; </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Основно измиване с машини и препарати на подове и стълби с твърда настилка /теракот и гранитогрес/;</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Основно почистване на алуминиевата дограма, стъклопакети, щори;</w:t>
      </w:r>
    </w:p>
    <w:p w:rsidR="00FB548B"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Основно почистване на външната фасада</w:t>
      </w:r>
      <w:r w:rsidR="008D1C08">
        <w:rPr>
          <w:rFonts w:cs="Times New Roman"/>
        </w:rPr>
        <w:t xml:space="preserve"> (включително оберлихт).</w:t>
      </w:r>
    </w:p>
    <w:p w:rsidR="00886C5E" w:rsidRDefault="00886C5E" w:rsidP="004A0C16">
      <w:pPr>
        <w:tabs>
          <w:tab w:val="left" w:pos="709"/>
        </w:tabs>
        <w:ind w:left="709" w:right="-340" w:hanging="425"/>
        <w:jc w:val="both"/>
        <w:rPr>
          <w:rFonts w:cs="Times New Roman"/>
        </w:rPr>
      </w:pPr>
    </w:p>
    <w:p w:rsidR="0027203F" w:rsidRPr="0027203F" w:rsidRDefault="0027203F" w:rsidP="006E6E32">
      <w:pPr>
        <w:tabs>
          <w:tab w:val="left" w:pos="709"/>
        </w:tabs>
        <w:ind w:left="709" w:right="-340" w:hanging="709"/>
        <w:jc w:val="both"/>
        <w:rPr>
          <w:rFonts w:cs="Times New Roman"/>
        </w:rPr>
      </w:pPr>
      <w:r w:rsidRPr="0027203F">
        <w:rPr>
          <w:rFonts w:cs="Times New Roman"/>
        </w:rPr>
        <w:t>1.5.</w:t>
      </w:r>
      <w:r>
        <w:rPr>
          <w:rFonts w:cs="Times New Roman"/>
        </w:rPr>
        <w:t xml:space="preserve"> </w:t>
      </w:r>
      <w:r w:rsidRPr="0027203F">
        <w:rPr>
          <w:rFonts w:cs="Times New Roman"/>
        </w:rPr>
        <w:t>Веднъж годишно след съгласуване с Възложителя:</w:t>
      </w:r>
    </w:p>
    <w:p w:rsidR="0027203F" w:rsidRPr="0027203F" w:rsidRDefault="0027203F" w:rsidP="004A0C16">
      <w:pPr>
        <w:tabs>
          <w:tab w:val="left" w:pos="709"/>
        </w:tabs>
        <w:ind w:left="709" w:right="-340" w:hanging="425"/>
        <w:jc w:val="both"/>
        <w:rPr>
          <w:rFonts w:cs="Times New Roman"/>
        </w:rPr>
      </w:pPr>
      <w:r w:rsidRPr="0027203F">
        <w:rPr>
          <w:rFonts w:cs="Times New Roman"/>
        </w:rPr>
        <w:t>•</w:t>
      </w:r>
      <w:r w:rsidRPr="0027203F">
        <w:rPr>
          <w:rFonts w:cs="Times New Roman"/>
        </w:rPr>
        <w:tab/>
        <w:t>Машинно изпиране на текстилни столове и текстилна мека мебел.</w:t>
      </w:r>
    </w:p>
    <w:p w:rsidR="00FB548B" w:rsidRPr="00957F01" w:rsidRDefault="00FB548B" w:rsidP="006E6E32">
      <w:pPr>
        <w:tabs>
          <w:tab w:val="left" w:pos="709"/>
        </w:tabs>
        <w:ind w:left="709" w:right="-340" w:hanging="709"/>
        <w:jc w:val="both"/>
        <w:rPr>
          <w:rFonts w:cs="Times New Roman"/>
        </w:rPr>
      </w:pPr>
    </w:p>
    <w:p w:rsidR="00FB548B" w:rsidRPr="00957F01" w:rsidRDefault="00FB548B" w:rsidP="006E6E32">
      <w:pPr>
        <w:tabs>
          <w:tab w:val="left" w:pos="709"/>
        </w:tabs>
        <w:ind w:left="709" w:right="-340" w:hanging="709"/>
        <w:jc w:val="both"/>
        <w:rPr>
          <w:rFonts w:cs="Times New Roman"/>
        </w:rPr>
      </w:pPr>
      <w:r w:rsidRPr="00957F01">
        <w:rPr>
          <w:rFonts w:cs="Times New Roman"/>
        </w:rPr>
        <w:t>1.</w:t>
      </w:r>
      <w:r w:rsidR="0027203F">
        <w:rPr>
          <w:rFonts w:cs="Times New Roman"/>
        </w:rPr>
        <w:t>6</w:t>
      </w:r>
      <w:r w:rsidRPr="00957F01">
        <w:rPr>
          <w:rFonts w:cs="Times New Roman"/>
        </w:rPr>
        <w:t>.</w:t>
      </w:r>
      <w:r w:rsidRPr="00957F01">
        <w:rPr>
          <w:rFonts w:cs="Times New Roman"/>
        </w:rPr>
        <w:tab/>
        <w:t>При необходимост</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Почистване и измиване на стени;</w:t>
      </w:r>
    </w:p>
    <w:p w:rsidR="00FB548B" w:rsidRPr="00957F01"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r>
      <w:r w:rsidR="0027203F">
        <w:rPr>
          <w:rFonts w:cs="Times New Roman"/>
        </w:rPr>
        <w:t>Почистване, измиване или прахосмучене на локални замърсявания</w:t>
      </w:r>
      <w:r w:rsidRPr="00957F01">
        <w:rPr>
          <w:rFonts w:cs="Times New Roman"/>
        </w:rPr>
        <w:t>;</w:t>
      </w:r>
    </w:p>
    <w:p w:rsidR="00FB548B" w:rsidRDefault="00FB548B" w:rsidP="004A0C16">
      <w:pPr>
        <w:tabs>
          <w:tab w:val="left" w:pos="709"/>
        </w:tabs>
        <w:ind w:left="709" w:right="-340" w:hanging="425"/>
        <w:jc w:val="both"/>
        <w:rPr>
          <w:rFonts w:cs="Times New Roman"/>
        </w:rPr>
      </w:pPr>
      <w:r w:rsidRPr="00957F01">
        <w:rPr>
          <w:rFonts w:cs="Times New Roman"/>
        </w:rPr>
        <w:t>•</w:t>
      </w:r>
      <w:r w:rsidRPr="00957F01">
        <w:rPr>
          <w:rFonts w:cs="Times New Roman"/>
        </w:rPr>
        <w:tab/>
        <w:t xml:space="preserve">Снегопочистване и ледопочистване на тротоарното пространство пред административната сграда и вътрешния двор, тераси, </w:t>
      </w:r>
      <w:r w:rsidR="003D39E4">
        <w:rPr>
          <w:rFonts w:cs="Times New Roman"/>
        </w:rPr>
        <w:t xml:space="preserve">стъклени витрини на ниво -1, </w:t>
      </w:r>
      <w:r w:rsidRPr="00957F01">
        <w:rPr>
          <w:rFonts w:cs="Times New Roman"/>
        </w:rPr>
        <w:t>както</w:t>
      </w:r>
      <w:r w:rsidR="00AB574A">
        <w:rPr>
          <w:rFonts w:cs="Times New Roman"/>
        </w:rPr>
        <w:t xml:space="preserve"> и премахване на ледени висулки.</w:t>
      </w:r>
    </w:p>
    <w:p w:rsidR="003D39E4" w:rsidRDefault="003D39E4" w:rsidP="004A0C16">
      <w:pPr>
        <w:tabs>
          <w:tab w:val="left" w:pos="709"/>
        </w:tabs>
        <w:ind w:left="709" w:right="-340" w:hanging="425"/>
        <w:jc w:val="both"/>
        <w:rPr>
          <w:rFonts w:cs="Times New Roman"/>
        </w:rPr>
      </w:pPr>
    </w:p>
    <w:p w:rsidR="003D39E4" w:rsidRPr="006F6C6F" w:rsidRDefault="003D39E4" w:rsidP="003D39E4">
      <w:pPr>
        <w:ind w:right="-340" w:firstLine="709"/>
        <w:jc w:val="both"/>
        <w:rPr>
          <w:rFonts w:cs="Times New Roman"/>
          <w:lang w:val="en-US"/>
        </w:rPr>
      </w:pPr>
      <w:r>
        <w:rPr>
          <w:rFonts w:cs="Times New Roman"/>
        </w:rPr>
        <w:t>Снегопочистването и ледопочистването ще се извършват във времевия интервал от 7:30 до 8:30 часа, за да се осигури нормален достъп до сградата. При поискване от Възложителя ще извършваме дейността съгласно неговата заявка.</w:t>
      </w:r>
    </w:p>
    <w:p w:rsidR="00FB548B" w:rsidRPr="00957F01" w:rsidRDefault="00FB548B" w:rsidP="004A0C16">
      <w:pPr>
        <w:tabs>
          <w:tab w:val="left" w:pos="709"/>
        </w:tabs>
        <w:ind w:left="709" w:right="-340" w:hanging="425"/>
        <w:jc w:val="both"/>
        <w:rPr>
          <w:rFonts w:cs="Times New Roman"/>
        </w:rPr>
      </w:pPr>
    </w:p>
    <w:p w:rsidR="00FB548B" w:rsidRPr="00957F01" w:rsidRDefault="00FB548B" w:rsidP="00886C5E">
      <w:pPr>
        <w:tabs>
          <w:tab w:val="left" w:pos="709"/>
        </w:tabs>
        <w:ind w:right="-340"/>
        <w:jc w:val="both"/>
        <w:rPr>
          <w:rFonts w:cs="Times New Roman"/>
        </w:rPr>
      </w:pPr>
      <w:r w:rsidRPr="00957F01">
        <w:rPr>
          <w:rFonts w:cs="Times New Roman"/>
        </w:rPr>
        <w:t>2. Организация на работа на персонала.</w:t>
      </w:r>
    </w:p>
    <w:p w:rsidR="00FB548B" w:rsidRPr="00957F01" w:rsidRDefault="00FB548B" w:rsidP="004A0C16">
      <w:pPr>
        <w:tabs>
          <w:tab w:val="left" w:pos="709"/>
        </w:tabs>
        <w:ind w:left="709" w:right="-340" w:hanging="425"/>
        <w:jc w:val="both"/>
        <w:rPr>
          <w:rFonts w:cs="Times New Roman"/>
        </w:rPr>
      </w:pPr>
      <w:r w:rsidRPr="00957F01">
        <w:rPr>
          <w:rFonts w:cs="Times New Roman"/>
        </w:rPr>
        <w:tab/>
        <w:t xml:space="preserve">2.1. </w:t>
      </w:r>
      <w:r w:rsidR="00ED7FCD" w:rsidRPr="00957F01">
        <w:rPr>
          <w:rFonts w:cs="Times New Roman"/>
        </w:rPr>
        <w:t xml:space="preserve">Минималният състав на персонала за изпълнение на поръчката </w:t>
      </w:r>
      <w:r w:rsidR="00ED7FCD">
        <w:rPr>
          <w:rFonts w:cs="Times New Roman"/>
        </w:rPr>
        <w:t xml:space="preserve">ще </w:t>
      </w:r>
      <w:r w:rsidR="00ED7FCD" w:rsidRPr="00957F01">
        <w:rPr>
          <w:rFonts w:cs="Times New Roman"/>
        </w:rPr>
        <w:t xml:space="preserve">е </w:t>
      </w:r>
      <w:r w:rsidR="00ED7FCD">
        <w:rPr>
          <w:rFonts w:cs="Times New Roman"/>
        </w:rPr>
        <w:t>…………..</w:t>
      </w:r>
      <w:r w:rsidR="00ED7FCD" w:rsidRPr="00957F01">
        <w:rPr>
          <w:rFonts w:cs="Times New Roman"/>
        </w:rPr>
        <w:t xml:space="preserve"> /</w:t>
      </w:r>
      <w:r w:rsidR="00ED7FCD">
        <w:rPr>
          <w:rFonts w:cs="Times New Roman"/>
          <w:i/>
        </w:rPr>
        <w:t>словом</w:t>
      </w:r>
      <w:r w:rsidR="00ED7FCD" w:rsidRPr="00957F01">
        <w:rPr>
          <w:rFonts w:cs="Times New Roman"/>
        </w:rPr>
        <w:t>/ души.</w:t>
      </w:r>
    </w:p>
    <w:p w:rsidR="00FB548B" w:rsidRPr="00957F01" w:rsidRDefault="00FB548B" w:rsidP="004A0C16">
      <w:pPr>
        <w:tabs>
          <w:tab w:val="left" w:pos="709"/>
        </w:tabs>
        <w:ind w:left="709" w:right="-340" w:hanging="425"/>
        <w:jc w:val="both"/>
        <w:rPr>
          <w:rFonts w:cs="Times New Roman"/>
        </w:rPr>
      </w:pPr>
      <w:r w:rsidRPr="00957F01">
        <w:rPr>
          <w:rFonts w:cs="Times New Roman"/>
        </w:rPr>
        <w:tab/>
        <w:t xml:space="preserve">2.2. </w:t>
      </w:r>
      <w:r w:rsidR="00ED7FCD" w:rsidRPr="00957F01">
        <w:rPr>
          <w:rFonts w:cs="Times New Roman"/>
        </w:rPr>
        <w:t>Работно време на основния персонал</w:t>
      </w:r>
      <w:r w:rsidR="00ED7FCD">
        <w:rPr>
          <w:rFonts w:cs="Times New Roman"/>
        </w:rPr>
        <w:t xml:space="preserve"> от минимум 7 хигиенисти</w:t>
      </w:r>
      <w:r w:rsidR="00ED7FCD" w:rsidRPr="00957F01">
        <w:rPr>
          <w:rFonts w:cs="Times New Roman"/>
        </w:rPr>
        <w:t xml:space="preserve"> ще е от </w:t>
      </w:r>
      <w:r w:rsidR="00604F00">
        <w:rPr>
          <w:rFonts w:cs="Times New Roman"/>
        </w:rPr>
        <w:t>5</w:t>
      </w:r>
      <w:r w:rsidR="00ED7FCD" w:rsidRPr="00957F01">
        <w:rPr>
          <w:rFonts w:cs="Times New Roman"/>
        </w:rPr>
        <w:t xml:space="preserve">.00 </w:t>
      </w:r>
      <w:r w:rsidR="00ED7FCD">
        <w:rPr>
          <w:rFonts w:cs="Times New Roman"/>
        </w:rPr>
        <w:t xml:space="preserve">до </w:t>
      </w:r>
      <w:r w:rsidR="00ED7FCD" w:rsidRPr="00957F01">
        <w:rPr>
          <w:rFonts w:cs="Times New Roman"/>
        </w:rPr>
        <w:t>8.</w:t>
      </w:r>
      <w:r w:rsidR="00604F00">
        <w:rPr>
          <w:rFonts w:cs="Times New Roman"/>
        </w:rPr>
        <w:t>0</w:t>
      </w:r>
      <w:r w:rsidR="00ED7FCD" w:rsidRPr="00957F01">
        <w:rPr>
          <w:rFonts w:cs="Times New Roman"/>
        </w:rPr>
        <w:t>0 часа;</w:t>
      </w:r>
    </w:p>
    <w:p w:rsidR="00FB548B" w:rsidRPr="00957F01" w:rsidRDefault="00FB548B" w:rsidP="00604F00">
      <w:pPr>
        <w:tabs>
          <w:tab w:val="left" w:pos="709"/>
        </w:tabs>
        <w:ind w:left="709" w:right="-340" w:hanging="425"/>
        <w:jc w:val="both"/>
        <w:rPr>
          <w:rFonts w:cs="Times New Roman"/>
        </w:rPr>
      </w:pPr>
      <w:r w:rsidRPr="00957F01">
        <w:rPr>
          <w:rFonts w:cs="Times New Roman"/>
        </w:rPr>
        <w:tab/>
        <w:t xml:space="preserve">2.3. Целодневно дежурство </w:t>
      </w:r>
      <w:r w:rsidR="00BA563B">
        <w:rPr>
          <w:rFonts w:cs="Times New Roman"/>
        </w:rPr>
        <w:t xml:space="preserve">на минимум 2 хигиениста </w:t>
      </w:r>
      <w:r w:rsidR="004575AB" w:rsidRPr="00957F01">
        <w:rPr>
          <w:rFonts w:cs="Times New Roman"/>
        </w:rPr>
        <w:t xml:space="preserve">ще е </w:t>
      </w:r>
      <w:r w:rsidRPr="00957F01">
        <w:rPr>
          <w:rFonts w:cs="Times New Roman"/>
        </w:rPr>
        <w:t xml:space="preserve">с работното време на КФН </w:t>
      </w:r>
      <w:r w:rsidR="00BA563B" w:rsidRPr="006C2E36">
        <w:rPr>
          <w:rFonts w:cs="Times New Roman"/>
        </w:rPr>
        <w:t>от 9.00 до 17.30 ч</w:t>
      </w:r>
      <w:r w:rsidR="006C2E36">
        <w:rPr>
          <w:rFonts w:cs="Times New Roman"/>
        </w:rPr>
        <w:t>.</w:t>
      </w:r>
    </w:p>
    <w:p w:rsidR="00FB548B" w:rsidRPr="00957F01" w:rsidRDefault="00FB548B" w:rsidP="00FB548B">
      <w:pPr>
        <w:ind w:right="-340"/>
        <w:jc w:val="both"/>
        <w:rPr>
          <w:rFonts w:cs="Times New Roman"/>
        </w:rPr>
      </w:pPr>
      <w:r w:rsidRPr="00957F01">
        <w:rPr>
          <w:rFonts w:cs="Times New Roman"/>
        </w:rPr>
        <w:tab/>
      </w:r>
    </w:p>
    <w:p w:rsidR="00FB548B" w:rsidRPr="004E4198" w:rsidRDefault="00FB548B" w:rsidP="00886C5E">
      <w:pPr>
        <w:tabs>
          <w:tab w:val="left" w:pos="709"/>
        </w:tabs>
        <w:ind w:right="-340"/>
        <w:jc w:val="both"/>
        <w:rPr>
          <w:rFonts w:cs="Times New Roman"/>
          <w:b/>
        </w:rPr>
      </w:pPr>
      <w:r w:rsidRPr="004E4198">
        <w:rPr>
          <w:rFonts w:cs="Times New Roman"/>
          <w:b/>
        </w:rPr>
        <w:t>IV.</w:t>
      </w:r>
      <w:r w:rsidRPr="004E4198">
        <w:rPr>
          <w:rFonts w:cs="Times New Roman"/>
          <w:b/>
        </w:rPr>
        <w:tab/>
        <w:t>Изисквания към изпълнението на поръчката.</w:t>
      </w:r>
    </w:p>
    <w:p w:rsidR="00FB548B" w:rsidRPr="00E32196" w:rsidRDefault="007B6E18" w:rsidP="00323A56">
      <w:pPr>
        <w:pStyle w:val="ListParagraph"/>
        <w:numPr>
          <w:ilvl w:val="0"/>
          <w:numId w:val="19"/>
        </w:numPr>
        <w:ind w:right="-340"/>
        <w:jc w:val="both"/>
        <w:rPr>
          <w:rFonts w:cs="Times New Roman"/>
        </w:rPr>
      </w:pPr>
      <w:r>
        <w:rPr>
          <w:rFonts w:cs="Times New Roman"/>
        </w:rPr>
        <w:t>Щ</w:t>
      </w:r>
      <w:r w:rsidR="004E4198">
        <w:rPr>
          <w:rFonts w:cs="Times New Roman"/>
        </w:rPr>
        <w:t>е</w:t>
      </w:r>
      <w:r w:rsidR="004575AB" w:rsidRPr="00E32196">
        <w:rPr>
          <w:rFonts w:cs="Times New Roman"/>
        </w:rPr>
        <w:t xml:space="preserve"> се</w:t>
      </w:r>
      <w:r w:rsidR="00FB548B" w:rsidRPr="00E32196">
        <w:rPr>
          <w:rFonts w:cs="Times New Roman"/>
        </w:rPr>
        <w:t xml:space="preserve"> придържа</w:t>
      </w:r>
      <w:r w:rsidR="004E4198">
        <w:rPr>
          <w:rFonts w:cs="Times New Roman"/>
        </w:rPr>
        <w:t>ме</w:t>
      </w:r>
      <w:r w:rsidR="00FB548B" w:rsidRPr="00E32196">
        <w:rPr>
          <w:rFonts w:cs="Times New Roman"/>
        </w:rPr>
        <w:t xml:space="preserve"> към указанията на Възложителя, техническата спецификация и към всички действащи нормативни актове и стандарти, който се отнасят до изпълнението на поръчката;</w:t>
      </w:r>
    </w:p>
    <w:p w:rsidR="00FB548B" w:rsidRPr="00E32196" w:rsidRDefault="004E4198" w:rsidP="00323A56">
      <w:pPr>
        <w:pStyle w:val="ListParagraph"/>
        <w:numPr>
          <w:ilvl w:val="0"/>
          <w:numId w:val="19"/>
        </w:numPr>
        <w:ind w:right="-340"/>
        <w:jc w:val="both"/>
        <w:rPr>
          <w:rFonts w:cs="Times New Roman"/>
        </w:rPr>
      </w:pPr>
      <w:r w:rsidRPr="004E4198">
        <w:rPr>
          <w:rFonts w:cs="Times New Roman"/>
        </w:rPr>
        <w:t xml:space="preserve">В случай че бъдем </w:t>
      </w:r>
      <w:r w:rsidR="006C2E36" w:rsidRPr="004E4198">
        <w:rPr>
          <w:rFonts w:cs="Times New Roman"/>
        </w:rPr>
        <w:t>определен</w:t>
      </w:r>
      <w:r w:rsidRPr="004E4198">
        <w:rPr>
          <w:rFonts w:cs="Times New Roman"/>
        </w:rPr>
        <w:t>и</w:t>
      </w:r>
      <w:r w:rsidR="006C2E36" w:rsidRPr="004E4198">
        <w:rPr>
          <w:rFonts w:cs="Times New Roman"/>
        </w:rPr>
        <w:t xml:space="preserve"> за изпълнител </w:t>
      </w:r>
      <w:r>
        <w:rPr>
          <w:rFonts w:cs="Times New Roman"/>
        </w:rPr>
        <w:t>ще</w:t>
      </w:r>
      <w:r w:rsidR="006C2E36" w:rsidRPr="00E32196">
        <w:rPr>
          <w:rFonts w:cs="Times New Roman"/>
        </w:rPr>
        <w:t xml:space="preserve"> </w:t>
      </w:r>
      <w:r>
        <w:rPr>
          <w:rFonts w:cs="Times New Roman"/>
        </w:rPr>
        <w:t>извършваме</w:t>
      </w:r>
      <w:r w:rsidR="00FB548B" w:rsidRPr="00E32196">
        <w:rPr>
          <w:rFonts w:cs="Times New Roman"/>
        </w:rPr>
        <w:t xml:space="preserve"> услугата, предмет на обществената поръчка, със свои консумативи, препарати, материали, инструменти и оборудване за сухо и влажно почистване.</w:t>
      </w:r>
    </w:p>
    <w:p w:rsidR="00E32196" w:rsidRDefault="004E4198" w:rsidP="00323A56">
      <w:pPr>
        <w:pStyle w:val="ListParagraph"/>
        <w:numPr>
          <w:ilvl w:val="0"/>
          <w:numId w:val="19"/>
        </w:numPr>
        <w:ind w:right="-340"/>
        <w:jc w:val="both"/>
        <w:rPr>
          <w:rFonts w:cs="Times New Roman"/>
        </w:rPr>
      </w:pPr>
      <w:r w:rsidRPr="004E4198">
        <w:rPr>
          <w:rFonts w:cs="Times New Roman"/>
        </w:rPr>
        <w:t xml:space="preserve">В случай че бъдем </w:t>
      </w:r>
      <w:r w:rsidR="006C2E36" w:rsidRPr="004E4198">
        <w:rPr>
          <w:rFonts w:cs="Times New Roman"/>
        </w:rPr>
        <w:t>определен</w:t>
      </w:r>
      <w:r w:rsidRPr="004E4198">
        <w:rPr>
          <w:rFonts w:cs="Times New Roman"/>
        </w:rPr>
        <w:t>и</w:t>
      </w:r>
      <w:r w:rsidR="006C2E36" w:rsidRPr="004E4198">
        <w:rPr>
          <w:rFonts w:cs="Times New Roman"/>
        </w:rPr>
        <w:t xml:space="preserve"> за изпълнител </w:t>
      </w:r>
      <w:r>
        <w:rPr>
          <w:rFonts w:cs="Times New Roman"/>
        </w:rPr>
        <w:t xml:space="preserve">ще </w:t>
      </w:r>
      <w:r w:rsidR="00FB548B" w:rsidRPr="00E32196">
        <w:rPr>
          <w:rFonts w:cs="Times New Roman"/>
        </w:rPr>
        <w:t>използва</w:t>
      </w:r>
      <w:r>
        <w:rPr>
          <w:rFonts w:cs="Times New Roman"/>
        </w:rPr>
        <w:t>ме</w:t>
      </w:r>
      <w:r w:rsidR="00FB548B" w:rsidRPr="00E32196">
        <w:rPr>
          <w:rFonts w:cs="Times New Roman"/>
        </w:rPr>
        <w:t xml:space="preserve"> професионални и</w:t>
      </w:r>
      <w:r w:rsidR="00167B0B">
        <w:rPr>
          <w:rFonts w:cs="Times New Roman"/>
        </w:rPr>
        <w:t xml:space="preserve"> </w:t>
      </w:r>
      <w:r w:rsidR="00FB548B" w:rsidRPr="00E32196">
        <w:rPr>
          <w:rFonts w:cs="Times New Roman"/>
        </w:rPr>
        <w:t>висококачествени почистващи и миещи препарати, снабдени със сертификати за качество и одобрени от Министерство на здравеопазването</w:t>
      </w:r>
      <w:r w:rsidR="00C22DF2">
        <w:rPr>
          <w:rFonts w:cs="Times New Roman"/>
        </w:rPr>
        <w:t>, както следва:</w:t>
      </w:r>
    </w:p>
    <w:p w:rsidR="00C22DF2" w:rsidRDefault="00C22DF2" w:rsidP="00323A56">
      <w:pPr>
        <w:pStyle w:val="ListParagraph"/>
        <w:numPr>
          <w:ilvl w:val="1"/>
          <w:numId w:val="19"/>
        </w:numPr>
        <w:ind w:right="-340"/>
        <w:jc w:val="both"/>
        <w:rPr>
          <w:rFonts w:cs="Times New Roman"/>
        </w:rPr>
      </w:pPr>
      <w:r>
        <w:rPr>
          <w:rFonts w:cs="Times New Roman"/>
        </w:rPr>
        <w:t xml:space="preserve"> ......................................................</w:t>
      </w:r>
      <w:r w:rsidR="00D37A4C">
        <w:rPr>
          <w:rFonts w:cs="Times New Roman"/>
        </w:rPr>
        <w:t xml:space="preserve"> </w:t>
      </w:r>
    </w:p>
    <w:p w:rsidR="00C22DF2" w:rsidRDefault="00C22DF2" w:rsidP="00323A56">
      <w:pPr>
        <w:pStyle w:val="ListParagraph"/>
        <w:numPr>
          <w:ilvl w:val="1"/>
          <w:numId w:val="19"/>
        </w:numPr>
        <w:ind w:right="-340"/>
        <w:jc w:val="both"/>
        <w:rPr>
          <w:rFonts w:cs="Times New Roman"/>
        </w:rPr>
      </w:pPr>
      <w:r>
        <w:rPr>
          <w:rFonts w:cs="Times New Roman"/>
        </w:rPr>
        <w:t>........................................................</w:t>
      </w:r>
    </w:p>
    <w:p w:rsidR="00C22DF2" w:rsidRDefault="00C22DF2" w:rsidP="00323A56">
      <w:pPr>
        <w:pStyle w:val="ListParagraph"/>
        <w:numPr>
          <w:ilvl w:val="1"/>
          <w:numId w:val="19"/>
        </w:numPr>
        <w:ind w:right="-340"/>
        <w:jc w:val="both"/>
        <w:rPr>
          <w:rFonts w:cs="Times New Roman"/>
        </w:rPr>
      </w:pPr>
      <w:r>
        <w:rPr>
          <w:rFonts w:cs="Times New Roman"/>
        </w:rPr>
        <w:t>.......................................................</w:t>
      </w:r>
    </w:p>
    <w:p w:rsidR="00C22DF2" w:rsidRPr="00C22DF2" w:rsidRDefault="00DB6989" w:rsidP="00167B0B">
      <w:pPr>
        <w:pStyle w:val="ListParagraph"/>
        <w:ind w:left="284" w:right="-340"/>
        <w:jc w:val="both"/>
        <w:rPr>
          <w:rFonts w:cs="Times New Roman"/>
          <w:b/>
          <w:i/>
        </w:rPr>
      </w:pPr>
      <w:r>
        <w:rPr>
          <w:rFonts w:cs="Times New Roman"/>
          <w:b/>
          <w:i/>
        </w:rPr>
        <w:t>(</w:t>
      </w:r>
      <w:r w:rsidR="00C22DF2" w:rsidRPr="00C22DF2">
        <w:rPr>
          <w:rFonts w:cs="Times New Roman"/>
          <w:b/>
          <w:i/>
        </w:rPr>
        <w:t>Участникът описва почистващите и миещите препарати, които ще използва</w:t>
      </w:r>
      <w:r>
        <w:rPr>
          <w:rFonts w:cs="Times New Roman"/>
          <w:b/>
          <w:i/>
        </w:rPr>
        <w:t>)</w:t>
      </w:r>
    </w:p>
    <w:p w:rsidR="00C22DF2" w:rsidRPr="00E32196" w:rsidRDefault="00C22DF2" w:rsidP="00167B0B">
      <w:pPr>
        <w:pStyle w:val="ListParagraph"/>
        <w:ind w:left="709" w:right="-340"/>
        <w:jc w:val="both"/>
        <w:rPr>
          <w:rFonts w:cs="Times New Roman"/>
        </w:rPr>
      </w:pPr>
    </w:p>
    <w:p w:rsidR="00E32196" w:rsidRDefault="00DB6989" w:rsidP="00323A56">
      <w:pPr>
        <w:pStyle w:val="BodyText"/>
        <w:widowControl w:val="0"/>
        <w:numPr>
          <w:ilvl w:val="0"/>
          <w:numId w:val="19"/>
        </w:numPr>
        <w:tabs>
          <w:tab w:val="left" w:pos="709"/>
        </w:tabs>
        <w:suppressAutoHyphens w:val="0"/>
        <w:spacing w:after="0"/>
        <w:ind w:right="-340"/>
        <w:jc w:val="both"/>
        <w:rPr>
          <w:rFonts w:cs="Times New Roman"/>
          <w:szCs w:val="24"/>
          <w:lang w:val="bg-BG"/>
        </w:rPr>
      </w:pPr>
      <w:r>
        <w:rPr>
          <w:rFonts w:cs="Times New Roman"/>
          <w:szCs w:val="24"/>
          <w:lang w:val="bg-BG"/>
        </w:rPr>
        <w:t>С</w:t>
      </w:r>
      <w:r w:rsidR="00E32196" w:rsidRPr="00E32196">
        <w:rPr>
          <w:rFonts w:cs="Times New Roman"/>
          <w:szCs w:val="24"/>
          <w:lang w:val="bg-BG"/>
        </w:rPr>
        <w:t xml:space="preserve">лужителите </w:t>
      </w:r>
      <w:r>
        <w:rPr>
          <w:rFonts w:cs="Times New Roman"/>
          <w:szCs w:val="24"/>
          <w:lang w:val="bg-BG"/>
        </w:rPr>
        <w:t>ни</w:t>
      </w:r>
      <w:r w:rsidR="00E32196" w:rsidRPr="00E32196">
        <w:rPr>
          <w:rFonts w:cs="Times New Roman"/>
          <w:szCs w:val="24"/>
          <w:lang w:val="bg-BG"/>
        </w:rPr>
        <w:t>,</w:t>
      </w:r>
      <w:r>
        <w:rPr>
          <w:rFonts w:cs="Times New Roman"/>
          <w:szCs w:val="24"/>
          <w:lang w:val="bg-BG"/>
        </w:rPr>
        <w:t xml:space="preserve"> ангажирани с изпълнението на </w:t>
      </w:r>
      <w:r w:rsidR="00E32196" w:rsidRPr="00E32196">
        <w:rPr>
          <w:rFonts w:cs="Times New Roman"/>
          <w:szCs w:val="24"/>
          <w:lang w:val="bg-BG"/>
        </w:rPr>
        <w:t xml:space="preserve">обществената поръчка </w:t>
      </w:r>
      <w:r>
        <w:rPr>
          <w:rFonts w:cs="Times New Roman"/>
          <w:szCs w:val="24"/>
          <w:lang w:val="bg-BG"/>
        </w:rPr>
        <w:t>ще</w:t>
      </w:r>
      <w:r w:rsidR="00E32196" w:rsidRPr="00E32196">
        <w:rPr>
          <w:rFonts w:cs="Times New Roman"/>
          <w:szCs w:val="24"/>
          <w:lang w:val="bg-BG"/>
        </w:rPr>
        <w:t xml:space="preserve"> използват</w:t>
      </w:r>
      <w:r w:rsidR="00167B0B">
        <w:rPr>
          <w:rFonts w:cs="Times New Roman"/>
          <w:szCs w:val="24"/>
          <w:lang w:val="bg-BG"/>
        </w:rPr>
        <w:t xml:space="preserve"> </w:t>
      </w:r>
      <w:r w:rsidR="00E32196" w:rsidRPr="00E32196">
        <w:rPr>
          <w:rFonts w:cs="Times New Roman"/>
          <w:szCs w:val="24"/>
          <w:lang w:val="bg-BG"/>
        </w:rPr>
        <w:t xml:space="preserve">работно облекло с лого на Изпълнителя; </w:t>
      </w:r>
    </w:p>
    <w:p w:rsidR="00604F00" w:rsidRPr="0085247F" w:rsidRDefault="00604F00" w:rsidP="00323A56">
      <w:pPr>
        <w:widowControl w:val="0"/>
        <w:numPr>
          <w:ilvl w:val="0"/>
          <w:numId w:val="19"/>
        </w:numPr>
        <w:suppressAutoHyphens w:val="0"/>
        <w:spacing w:after="380"/>
        <w:jc w:val="both"/>
        <w:rPr>
          <w:rFonts w:eastAsia="Times New Roman" w:cs="Times New Roman"/>
          <w:color w:val="000000"/>
          <w:lang w:eastAsia="bg-BG" w:bidi="bg-BG"/>
        </w:rPr>
      </w:pPr>
      <w:r>
        <w:rPr>
          <w:rFonts w:eastAsia="Times New Roman" w:cs="Times New Roman"/>
          <w:color w:val="000000"/>
          <w:lang w:eastAsia="bg-BG" w:bidi="bg-BG"/>
        </w:rPr>
        <w:t>Ще</w:t>
      </w:r>
      <w:r w:rsidRPr="0085247F">
        <w:rPr>
          <w:rFonts w:eastAsia="Times New Roman" w:cs="Times New Roman"/>
          <w:color w:val="000000"/>
          <w:lang w:eastAsia="bg-BG" w:bidi="bg-BG"/>
        </w:rPr>
        <w:t xml:space="preserve"> осъществява</w:t>
      </w:r>
      <w:r>
        <w:rPr>
          <w:rFonts w:eastAsia="Times New Roman" w:cs="Times New Roman"/>
          <w:color w:val="000000"/>
          <w:lang w:eastAsia="bg-BG" w:bidi="bg-BG"/>
        </w:rPr>
        <w:t>ме</w:t>
      </w:r>
      <w:r w:rsidRPr="0085247F">
        <w:rPr>
          <w:rFonts w:eastAsia="Times New Roman" w:cs="Times New Roman"/>
          <w:color w:val="000000"/>
          <w:lang w:eastAsia="bg-BG" w:bidi="bg-BG"/>
        </w:rPr>
        <w:t xml:space="preserve"> постоянен вътрешен контрол за точно и качествено изпълнение, който </w:t>
      </w:r>
      <w:r>
        <w:rPr>
          <w:rFonts w:eastAsia="Times New Roman" w:cs="Times New Roman"/>
          <w:color w:val="000000"/>
          <w:lang w:eastAsia="bg-BG" w:bidi="bg-BG"/>
        </w:rPr>
        <w:t>ще</w:t>
      </w:r>
      <w:r w:rsidRPr="0085247F">
        <w:rPr>
          <w:rFonts w:eastAsia="Times New Roman" w:cs="Times New Roman"/>
          <w:color w:val="000000"/>
          <w:lang w:eastAsia="bg-BG" w:bidi="bg-BG"/>
        </w:rPr>
        <w:t xml:space="preserve"> предшества предвидения контрол от страна на Възложителя, като </w:t>
      </w:r>
      <w:r>
        <w:rPr>
          <w:rFonts w:eastAsia="Times New Roman" w:cs="Times New Roman"/>
          <w:color w:val="000000"/>
          <w:lang w:eastAsia="bg-BG" w:bidi="bg-BG"/>
        </w:rPr>
        <w:t xml:space="preserve">ще </w:t>
      </w:r>
      <w:r w:rsidRPr="0085247F">
        <w:rPr>
          <w:rFonts w:eastAsia="Times New Roman" w:cs="Times New Roman"/>
          <w:color w:val="000000"/>
          <w:lang w:eastAsia="bg-BG" w:bidi="bg-BG"/>
        </w:rPr>
        <w:t>определи</w:t>
      </w:r>
      <w:r>
        <w:rPr>
          <w:rFonts w:eastAsia="Times New Roman" w:cs="Times New Roman"/>
          <w:color w:val="000000"/>
          <w:lang w:eastAsia="bg-BG" w:bidi="bg-BG"/>
        </w:rPr>
        <w:t>м</w:t>
      </w:r>
      <w:r w:rsidRPr="0085247F">
        <w:rPr>
          <w:rFonts w:eastAsia="Times New Roman" w:cs="Times New Roman"/>
          <w:color w:val="000000"/>
          <w:lang w:eastAsia="bg-BG" w:bidi="bg-BG"/>
        </w:rPr>
        <w:t xml:space="preserve"> координатор за организиране и надзор на </w:t>
      </w:r>
      <w:r w:rsidRPr="0085247F">
        <w:rPr>
          <w:rFonts w:eastAsia="Times New Roman" w:cs="Times New Roman"/>
          <w:color w:val="000000"/>
          <w:lang w:eastAsia="bg-BG" w:bidi="bg-BG"/>
        </w:rPr>
        <w:lastRenderedPageBreak/>
        <w:t xml:space="preserve">дейностите по почистването. Координаторът </w:t>
      </w:r>
      <w:r>
        <w:rPr>
          <w:rFonts w:eastAsia="Times New Roman" w:cs="Times New Roman"/>
          <w:color w:val="000000"/>
          <w:lang w:eastAsia="bg-BG" w:bidi="bg-BG"/>
        </w:rPr>
        <w:t>ще</w:t>
      </w:r>
      <w:r w:rsidRPr="0085247F">
        <w:rPr>
          <w:rFonts w:eastAsia="Times New Roman" w:cs="Times New Roman"/>
          <w:color w:val="000000"/>
          <w:lang w:eastAsia="bg-BG" w:bidi="bg-BG"/>
        </w:rPr>
        <w:t xml:space="preserve"> поддържа контакт с Възложителя в работното време на КФН.</w:t>
      </w:r>
    </w:p>
    <w:p w:rsidR="00604F00" w:rsidRDefault="00604F00" w:rsidP="00604F00">
      <w:pPr>
        <w:pStyle w:val="BodyText"/>
        <w:widowControl w:val="0"/>
        <w:tabs>
          <w:tab w:val="left" w:pos="709"/>
        </w:tabs>
        <w:suppressAutoHyphens w:val="0"/>
        <w:spacing w:after="0"/>
        <w:ind w:right="-340"/>
        <w:jc w:val="both"/>
        <w:rPr>
          <w:rFonts w:cs="Times New Roman"/>
          <w:szCs w:val="24"/>
          <w:lang w:val="bg-BG"/>
        </w:rPr>
      </w:pPr>
    </w:p>
    <w:p w:rsidR="005703FE" w:rsidRPr="004A669E" w:rsidRDefault="002E0D3E" w:rsidP="00323A56">
      <w:pPr>
        <w:pStyle w:val="BodyText"/>
        <w:widowControl w:val="0"/>
        <w:numPr>
          <w:ilvl w:val="0"/>
          <w:numId w:val="19"/>
        </w:numPr>
        <w:tabs>
          <w:tab w:val="left" w:pos="709"/>
        </w:tabs>
        <w:suppressAutoHyphens w:val="0"/>
        <w:spacing w:after="0"/>
        <w:ind w:right="-340"/>
        <w:jc w:val="both"/>
        <w:rPr>
          <w:rFonts w:cs="Times New Roman"/>
          <w:b/>
          <w:i/>
          <w:szCs w:val="24"/>
          <w:lang w:val="bg-BG"/>
        </w:rPr>
      </w:pPr>
      <w:r>
        <w:rPr>
          <w:rFonts w:cs="Times New Roman"/>
          <w:szCs w:val="24"/>
          <w:lang w:val="bg-BG"/>
        </w:rPr>
        <w:t>Заявяваме, че</w:t>
      </w:r>
      <w:r w:rsidR="004A669E">
        <w:rPr>
          <w:rFonts w:cs="Times New Roman"/>
          <w:szCs w:val="24"/>
          <w:lang w:val="bg-BG"/>
        </w:rPr>
        <w:t xml:space="preserve"> разполагаме</w:t>
      </w:r>
      <w:r w:rsidR="00E32196" w:rsidRPr="00E32196">
        <w:rPr>
          <w:rFonts w:cs="Times New Roman"/>
          <w:szCs w:val="24"/>
          <w:lang w:val="bg-BG"/>
        </w:rPr>
        <w:t xml:space="preserve"> с минимум 2 машини за почистване на гранитогресни плочки и армирана бетонова настилка</w:t>
      </w:r>
      <w:r w:rsidR="00886C5E">
        <w:rPr>
          <w:rFonts w:cs="Times New Roman"/>
          <w:szCs w:val="24"/>
          <w:lang w:val="bg-BG"/>
        </w:rPr>
        <w:t>.</w:t>
      </w:r>
      <w:r w:rsidR="004A669E">
        <w:rPr>
          <w:rFonts w:cs="Times New Roman"/>
          <w:szCs w:val="24"/>
          <w:lang w:val="bg-BG"/>
        </w:rPr>
        <w:t xml:space="preserve"> </w:t>
      </w:r>
    </w:p>
    <w:p w:rsidR="00547824" w:rsidRDefault="005F0E36" w:rsidP="00323A56">
      <w:pPr>
        <w:pStyle w:val="BodyText"/>
        <w:widowControl w:val="0"/>
        <w:numPr>
          <w:ilvl w:val="0"/>
          <w:numId w:val="19"/>
        </w:numPr>
        <w:tabs>
          <w:tab w:val="left" w:pos="709"/>
        </w:tabs>
        <w:suppressAutoHyphens w:val="0"/>
        <w:spacing w:after="0"/>
        <w:ind w:right="-340"/>
        <w:jc w:val="both"/>
        <w:rPr>
          <w:rFonts w:cs="Times New Roman"/>
          <w:szCs w:val="24"/>
          <w:lang w:val="bg-BG"/>
        </w:rPr>
      </w:pPr>
      <w:r w:rsidRPr="005F0E36">
        <w:rPr>
          <w:rFonts w:cs="Times New Roman"/>
          <w:szCs w:val="24"/>
          <w:lang w:val="bg-BG"/>
        </w:rPr>
        <w:t xml:space="preserve">Заявяваме, че разполагаме </w:t>
      </w:r>
      <w:r w:rsidR="00E32196" w:rsidRPr="009037C4">
        <w:rPr>
          <w:rFonts w:cs="Times New Roman"/>
          <w:szCs w:val="24"/>
          <w:lang w:val="bg-BG"/>
        </w:rPr>
        <w:t xml:space="preserve">с минимум </w:t>
      </w:r>
      <w:r w:rsidR="00C818BB">
        <w:rPr>
          <w:rFonts w:cs="Times New Roman"/>
          <w:szCs w:val="24"/>
          <w:lang w:val="bg-BG"/>
        </w:rPr>
        <w:t>2</w:t>
      </w:r>
      <w:r w:rsidR="00E32196" w:rsidRPr="009037C4">
        <w:rPr>
          <w:rFonts w:cs="Times New Roman"/>
          <w:szCs w:val="24"/>
          <w:lang w:val="bg-BG"/>
        </w:rPr>
        <w:t xml:space="preserve"> машини з</w:t>
      </w:r>
      <w:r w:rsidR="00800575">
        <w:rPr>
          <w:rFonts w:cs="Times New Roman"/>
          <w:szCs w:val="24"/>
          <w:lang w:val="bg-BG"/>
        </w:rPr>
        <w:t>а</w:t>
      </w:r>
      <w:r w:rsidR="00886C5E">
        <w:rPr>
          <w:rFonts w:cs="Times New Roman"/>
          <w:szCs w:val="24"/>
          <w:lang w:val="bg-BG"/>
        </w:rPr>
        <w:t xml:space="preserve"> почистване на иглонабит мокет.</w:t>
      </w:r>
    </w:p>
    <w:p w:rsidR="00167B0B" w:rsidRDefault="00167B0B" w:rsidP="00167B0B">
      <w:pPr>
        <w:pStyle w:val="BodyText"/>
        <w:widowControl w:val="0"/>
        <w:tabs>
          <w:tab w:val="left" w:pos="709"/>
        </w:tabs>
        <w:suppressAutoHyphens w:val="0"/>
        <w:spacing w:after="0"/>
        <w:ind w:left="720" w:right="-340"/>
        <w:jc w:val="both"/>
        <w:rPr>
          <w:rFonts w:cs="Times New Roman"/>
          <w:szCs w:val="24"/>
          <w:lang w:val="bg-BG"/>
        </w:rPr>
      </w:pPr>
    </w:p>
    <w:p w:rsidR="00CD1773" w:rsidRPr="00957F01" w:rsidRDefault="00CD1773" w:rsidP="008314D5">
      <w:pPr>
        <w:ind w:right="-340"/>
        <w:jc w:val="both"/>
        <w:rPr>
          <w:rFonts w:cs="Times New Roman"/>
        </w:rPr>
      </w:pPr>
      <w:r w:rsidRPr="005703FE">
        <w:rPr>
          <w:rFonts w:cs="Times New Roman"/>
          <w:b/>
        </w:rPr>
        <w:t>V. Срок за изпълнени</w:t>
      </w:r>
      <w:r w:rsidR="00167B0B">
        <w:rPr>
          <w:rFonts w:cs="Times New Roman"/>
          <w:b/>
        </w:rPr>
        <w:t>е</w:t>
      </w:r>
      <w:r w:rsidRPr="005703FE">
        <w:rPr>
          <w:rFonts w:cs="Times New Roman"/>
          <w:b/>
        </w:rPr>
        <w:t xml:space="preserve"> на дейностите:</w:t>
      </w:r>
      <w:r>
        <w:rPr>
          <w:rFonts w:cs="Times New Roman"/>
        </w:rPr>
        <w:t xml:space="preserve"> </w:t>
      </w:r>
      <w:r w:rsidR="008314D5">
        <w:rPr>
          <w:rFonts w:eastAsia="Times New Roman"/>
          <w:color w:val="000000"/>
          <w:lang w:eastAsia="bg-BG"/>
        </w:rPr>
        <w:t>Договорът влиза в сила</w:t>
      </w:r>
      <w:r w:rsidR="008314D5" w:rsidRPr="00464F17">
        <w:rPr>
          <w:rFonts w:eastAsia="Times New Roman"/>
          <w:color w:val="000000"/>
          <w:lang w:eastAsia="bg-BG"/>
        </w:rPr>
        <w:t xml:space="preserve"> от датата на подписването му, но не по-рано от 18.04.201</w:t>
      </w:r>
      <w:r w:rsidR="008314D5">
        <w:rPr>
          <w:rFonts w:eastAsia="Times New Roman"/>
          <w:color w:val="000000"/>
          <w:lang w:eastAsia="bg-BG"/>
        </w:rPr>
        <w:t>9</w:t>
      </w:r>
      <w:r w:rsidR="008314D5" w:rsidRPr="00464F17">
        <w:rPr>
          <w:rFonts w:eastAsia="Times New Roman"/>
          <w:color w:val="000000"/>
          <w:lang w:eastAsia="bg-BG"/>
        </w:rPr>
        <w:t xml:space="preserve"> г.</w:t>
      </w:r>
      <w:r w:rsidR="008314D5">
        <w:rPr>
          <w:rFonts w:eastAsia="Times New Roman"/>
          <w:color w:val="000000"/>
          <w:lang w:val="en-US" w:eastAsia="bg-BG"/>
        </w:rPr>
        <w:t xml:space="preserve"> </w:t>
      </w:r>
      <w:r w:rsidR="008314D5">
        <w:rPr>
          <w:rFonts w:eastAsia="Times New Roman"/>
          <w:color w:val="000000"/>
          <w:lang w:eastAsia="bg-BG"/>
        </w:rPr>
        <w:t>и е със срок за изпълнение една година.</w:t>
      </w:r>
    </w:p>
    <w:p w:rsidR="006C7632" w:rsidRPr="00957F01" w:rsidRDefault="006C7632" w:rsidP="00817C65">
      <w:pPr>
        <w:spacing w:after="120"/>
        <w:jc w:val="both"/>
        <w:rPr>
          <w:rFonts w:cs="Times New Roman"/>
        </w:rPr>
      </w:pPr>
    </w:p>
    <w:tbl>
      <w:tblPr>
        <w:tblW w:w="9300" w:type="dxa"/>
        <w:tblLayout w:type="fixed"/>
        <w:tblLook w:val="04A0" w:firstRow="1" w:lastRow="0" w:firstColumn="1" w:lastColumn="0" w:noHBand="0" w:noVBand="1"/>
      </w:tblPr>
      <w:tblGrid>
        <w:gridCol w:w="5701"/>
        <w:gridCol w:w="3599"/>
      </w:tblGrid>
      <w:tr w:rsidR="00C818BB" w:rsidTr="00112D1A">
        <w:trPr>
          <w:trHeight w:val="393"/>
        </w:trPr>
        <w:tc>
          <w:tcPr>
            <w:tcW w:w="5697" w:type="dxa"/>
            <w:hideMark/>
          </w:tcPr>
          <w:p w:rsidR="00C818BB" w:rsidRDefault="00C818BB"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Дата:</w:t>
            </w:r>
          </w:p>
        </w:tc>
        <w:tc>
          <w:tcPr>
            <w:tcW w:w="3596" w:type="dxa"/>
            <w:hideMark/>
          </w:tcPr>
          <w:p w:rsidR="00C818BB" w:rsidRDefault="00C818BB" w:rsidP="00112D1A">
            <w:pPr>
              <w:widowControl w:val="0"/>
              <w:suppressAutoHyphens w:val="0"/>
              <w:spacing w:line="276" w:lineRule="auto"/>
              <w:ind w:left="124" w:hanging="124"/>
              <w:jc w:val="right"/>
              <w:rPr>
                <w:rFonts w:eastAsia="Calibri" w:cs="Times New Roman"/>
                <w:bCs/>
                <w:color w:val="000000"/>
                <w:lang w:eastAsia="bg-BG"/>
              </w:rPr>
            </w:pPr>
            <w:r>
              <w:rPr>
                <w:rFonts w:eastAsia="Calibri" w:cs="Times New Roman"/>
                <w:bCs/>
                <w:color w:val="000000"/>
                <w:lang w:eastAsia="bg-BG"/>
              </w:rPr>
              <w:t>......................................................</w:t>
            </w:r>
          </w:p>
        </w:tc>
      </w:tr>
      <w:tr w:rsidR="00C818BB" w:rsidTr="00112D1A">
        <w:trPr>
          <w:trHeight w:val="393"/>
        </w:trPr>
        <w:tc>
          <w:tcPr>
            <w:tcW w:w="5697" w:type="dxa"/>
            <w:hideMark/>
          </w:tcPr>
          <w:p w:rsidR="00C818BB" w:rsidRDefault="00C818BB"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Име и фамилия на представляващия:</w:t>
            </w:r>
          </w:p>
        </w:tc>
        <w:tc>
          <w:tcPr>
            <w:tcW w:w="3596" w:type="dxa"/>
            <w:hideMark/>
          </w:tcPr>
          <w:p w:rsidR="00C818BB" w:rsidRDefault="00C818BB"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r w:rsidR="00C818BB" w:rsidTr="00112D1A">
        <w:trPr>
          <w:trHeight w:val="360"/>
        </w:trPr>
        <w:tc>
          <w:tcPr>
            <w:tcW w:w="5697" w:type="dxa"/>
            <w:hideMark/>
          </w:tcPr>
          <w:p w:rsidR="00C818BB" w:rsidRDefault="00C818BB" w:rsidP="002B1D3C">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 xml:space="preserve">Подпис: </w:t>
            </w:r>
          </w:p>
        </w:tc>
        <w:tc>
          <w:tcPr>
            <w:tcW w:w="3596" w:type="dxa"/>
            <w:hideMark/>
          </w:tcPr>
          <w:p w:rsidR="00C818BB" w:rsidRDefault="00C818BB"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bl>
    <w:p w:rsidR="00D57962" w:rsidRPr="00957F01" w:rsidRDefault="00D57962">
      <w:pPr>
        <w:suppressAutoHyphens w:val="0"/>
        <w:spacing w:after="200" w:line="276" w:lineRule="auto"/>
      </w:pPr>
      <w:r w:rsidRPr="00957F01">
        <w:br w:type="page"/>
      </w:r>
    </w:p>
    <w:p w:rsidR="00EE1989" w:rsidRPr="00957F01" w:rsidRDefault="00EE1989" w:rsidP="00EE1989">
      <w:pPr>
        <w:jc w:val="right"/>
        <w:rPr>
          <w:rFonts w:cs="Times New Roman"/>
          <w:b/>
          <w:i/>
        </w:rPr>
      </w:pPr>
      <w:r w:rsidRPr="00957F01">
        <w:rPr>
          <w:rFonts w:cs="Times New Roman"/>
          <w:b/>
          <w:i/>
        </w:rPr>
        <w:lastRenderedPageBreak/>
        <w:t>към обява за обществена поръчка</w:t>
      </w:r>
    </w:p>
    <w:p w:rsidR="00EE1989" w:rsidRPr="00957F01" w:rsidRDefault="00EE1989" w:rsidP="00EE1989">
      <w:pPr>
        <w:ind w:left="7080" w:firstLine="708"/>
        <w:rPr>
          <w:rFonts w:cs="Times New Roman"/>
          <w:b/>
        </w:rPr>
      </w:pPr>
    </w:p>
    <w:p w:rsidR="00EE1989" w:rsidRPr="00957F01" w:rsidRDefault="00EE1989" w:rsidP="00EE1989">
      <w:pPr>
        <w:ind w:left="7080" w:firstLine="708"/>
        <w:rPr>
          <w:rFonts w:cs="Times New Roman"/>
          <w:b/>
        </w:rPr>
      </w:pPr>
      <w:r w:rsidRPr="00957F01">
        <w:rPr>
          <w:rFonts w:cs="Times New Roman"/>
          <w:b/>
        </w:rPr>
        <w:t>ОБРАЗЕЦ</w:t>
      </w:r>
    </w:p>
    <w:p w:rsidR="00732059" w:rsidRPr="00957F01" w:rsidRDefault="00732059" w:rsidP="00EE1989">
      <w:pPr>
        <w:jc w:val="right"/>
      </w:pPr>
    </w:p>
    <w:p w:rsidR="00EE1989" w:rsidRPr="00957F01" w:rsidRDefault="00EE1989" w:rsidP="00EE1989">
      <w:pPr>
        <w:jc w:val="center"/>
        <w:rPr>
          <w:rFonts w:cs="Times New Roman"/>
          <w:b/>
        </w:rPr>
      </w:pPr>
      <w:r w:rsidRPr="00957F01">
        <w:rPr>
          <w:rFonts w:cs="Times New Roman"/>
          <w:b/>
        </w:rPr>
        <w:t>Д Е К Л А Р А Ц И Я</w:t>
      </w:r>
    </w:p>
    <w:p w:rsidR="00EE1989" w:rsidRPr="00957F01" w:rsidRDefault="00EE1989" w:rsidP="00EE1989">
      <w:pPr>
        <w:jc w:val="center"/>
        <w:rPr>
          <w:rFonts w:cs="Times New Roman"/>
          <w:b/>
        </w:rPr>
      </w:pPr>
      <w:r w:rsidRPr="00957F01">
        <w:rPr>
          <w:rFonts w:cs="Times New Roman"/>
          <w:b/>
        </w:rPr>
        <w:t>за обстоятелствата по чл. 54, ал. 1, т. 1, 2 и т. 7 от ЗОП</w:t>
      </w:r>
    </w:p>
    <w:p w:rsidR="00EE1989" w:rsidRPr="00957F01" w:rsidRDefault="00EE1989" w:rsidP="00EE1989">
      <w:pPr>
        <w:jc w:val="center"/>
        <w:rPr>
          <w:rFonts w:cs="Times New Roman"/>
          <w:b/>
        </w:rPr>
      </w:pPr>
    </w:p>
    <w:p w:rsidR="00D07A50" w:rsidRPr="00957F01" w:rsidRDefault="00EE1989" w:rsidP="00976DD6">
      <w:pPr>
        <w:jc w:val="both"/>
      </w:pPr>
      <w:r w:rsidRPr="00957F01">
        <w:t>Долуподписаният/ата</w:t>
      </w:r>
      <w:r w:rsidR="00F5443A" w:rsidRPr="00957F01">
        <w:t xml:space="preserve"> .........</w:t>
      </w:r>
      <w:r w:rsidRPr="00957F01">
        <w:t xml:space="preserve">…................................................................................................., </w:t>
      </w:r>
    </w:p>
    <w:p w:rsidR="00D07A50" w:rsidRDefault="00D07A50" w:rsidP="00976DD6">
      <w:pPr>
        <w:jc w:val="center"/>
        <w:rPr>
          <w:i/>
        </w:rPr>
      </w:pPr>
      <w:r w:rsidRPr="00957F01">
        <w:rPr>
          <w:i/>
        </w:rPr>
        <w:t>(</w:t>
      </w:r>
      <w:r w:rsidR="008E362C">
        <w:rPr>
          <w:rFonts w:cs="Times New Roman"/>
          <w:i/>
          <w:iCs/>
          <w:lang w:eastAsia="bg-BG"/>
        </w:rPr>
        <w:t>собствено, бащино и фамилно име</w:t>
      </w:r>
      <w:r w:rsidRPr="00957F01">
        <w:rPr>
          <w:i/>
        </w:rPr>
        <w:t>)</w:t>
      </w:r>
    </w:p>
    <w:p w:rsidR="008B4119" w:rsidRPr="00957F01" w:rsidRDefault="008B4119" w:rsidP="00976DD6">
      <w:pPr>
        <w:jc w:val="center"/>
      </w:pPr>
    </w:p>
    <w:p w:rsidR="00817DED" w:rsidRDefault="00EE1989" w:rsidP="00976DD6">
      <w:pPr>
        <w:jc w:val="both"/>
      </w:pPr>
      <w:r w:rsidRPr="00957F01">
        <w:t>с ЕГН</w:t>
      </w:r>
      <w:r w:rsidR="008B4119">
        <w:t xml:space="preserve"> </w:t>
      </w:r>
      <w:r w:rsidR="008B4119">
        <w:rPr>
          <w:i/>
        </w:rPr>
        <w:t>(или друга идентифицираща информация)</w:t>
      </w:r>
      <w:r w:rsidRPr="00957F01">
        <w:t xml:space="preserve"> ........</w:t>
      </w:r>
      <w:r w:rsidR="00A56474" w:rsidRPr="00957F01">
        <w:t>..............</w:t>
      </w:r>
      <w:r w:rsidRPr="00957F01">
        <w:t>...</w:t>
      </w:r>
      <w:r w:rsidR="00A56474" w:rsidRPr="00957F01">
        <w:t xml:space="preserve">....., </w:t>
      </w:r>
    </w:p>
    <w:p w:rsidR="00817DED" w:rsidRDefault="00EE1989" w:rsidP="00976DD6">
      <w:pPr>
        <w:jc w:val="both"/>
      </w:pPr>
      <w:r w:rsidRPr="00957F01">
        <w:t>в качеството си на .....</w:t>
      </w:r>
      <w:r w:rsidR="006C0341" w:rsidRPr="00957F01">
        <w:t>................</w:t>
      </w:r>
      <w:r w:rsidRPr="00957F01">
        <w:t xml:space="preserve">.......................................... </w:t>
      </w:r>
      <w:r w:rsidR="00817DED">
        <w:t>(</w:t>
      </w:r>
      <w:r w:rsidRPr="00957F01">
        <w:rPr>
          <w:i/>
        </w:rPr>
        <w:t>длъжност или друго качество</w:t>
      </w:r>
      <w:r w:rsidR="00817DED">
        <w:t>)</w:t>
      </w:r>
      <w:r w:rsidRPr="00957F01">
        <w:t xml:space="preserve"> </w:t>
      </w:r>
    </w:p>
    <w:p w:rsidR="00817DED" w:rsidRDefault="00EE1989" w:rsidP="00976DD6">
      <w:pPr>
        <w:jc w:val="both"/>
        <w:rPr>
          <w:i/>
          <w:iCs/>
        </w:rPr>
      </w:pPr>
      <w:r w:rsidRPr="00957F01">
        <w:t xml:space="preserve">на ................................................... </w:t>
      </w:r>
      <w:r w:rsidR="00817DED">
        <w:t>(</w:t>
      </w:r>
      <w:r w:rsidRPr="00957F01">
        <w:rPr>
          <w:i/>
          <w:iCs/>
        </w:rPr>
        <w:t>наименование на участника</w:t>
      </w:r>
      <w:r w:rsidR="00817DED">
        <w:t>)</w:t>
      </w:r>
      <w:r w:rsidRPr="00957F01">
        <w:t>,</w:t>
      </w:r>
      <w:r w:rsidRPr="00957F01">
        <w:rPr>
          <w:i/>
          <w:iCs/>
        </w:rPr>
        <w:t xml:space="preserve"> </w:t>
      </w:r>
    </w:p>
    <w:p w:rsidR="00EE1989" w:rsidRPr="00957F01" w:rsidRDefault="00EE1989" w:rsidP="00976DD6">
      <w:pPr>
        <w:jc w:val="both"/>
      </w:pPr>
      <w:r w:rsidRPr="00957F01">
        <w:rPr>
          <w:iCs/>
        </w:rPr>
        <w:t xml:space="preserve">с </w:t>
      </w:r>
      <w:r w:rsidRPr="00957F01">
        <w:t xml:space="preserve">БУЛСТАТ/ЕИК ................................, </w:t>
      </w:r>
    </w:p>
    <w:p w:rsidR="00EE1989" w:rsidRPr="00957F01" w:rsidRDefault="00EE1989" w:rsidP="00EE1989">
      <w:pPr>
        <w:pStyle w:val="CharCharChar"/>
        <w:ind w:firstLine="720"/>
        <w:jc w:val="both"/>
        <w:rPr>
          <w:lang w:val="bg-BG"/>
        </w:rPr>
      </w:pPr>
    </w:p>
    <w:p w:rsidR="00EE1989" w:rsidRDefault="00EE1989" w:rsidP="00EE1989">
      <w:pPr>
        <w:ind w:left="2160" w:hanging="2160"/>
        <w:jc w:val="center"/>
        <w:rPr>
          <w:rFonts w:cs="Times New Roman"/>
          <w:b/>
        </w:rPr>
      </w:pPr>
      <w:r w:rsidRPr="00957F01">
        <w:rPr>
          <w:rFonts w:cs="Times New Roman"/>
          <w:b/>
        </w:rPr>
        <w:t>Д Е К Л А Р И Р А М, че:</w:t>
      </w:r>
    </w:p>
    <w:p w:rsidR="00976DD6" w:rsidRPr="00957F01" w:rsidRDefault="00976DD6" w:rsidP="00EE1989">
      <w:pPr>
        <w:ind w:left="2160" w:hanging="2160"/>
        <w:jc w:val="center"/>
        <w:rPr>
          <w:rFonts w:cs="Times New Roman"/>
          <w:b/>
        </w:rPr>
      </w:pPr>
    </w:p>
    <w:p w:rsidR="00976DD6" w:rsidRDefault="00976DD6" w:rsidP="00976DD6">
      <w:pPr>
        <w:spacing w:after="120"/>
        <w:ind w:firstLine="720"/>
        <w:jc w:val="both"/>
        <w:rPr>
          <w:rFonts w:cs="Times New Roman"/>
          <w:b/>
        </w:rPr>
      </w:pPr>
      <w:r w:rsidRPr="00957F01">
        <w:rPr>
          <w:rFonts w:cs="Times New Roman"/>
          <w:b/>
        </w:rPr>
        <w:t>(</w:t>
      </w:r>
      <w:r>
        <w:rPr>
          <w:rFonts w:cs="Times New Roman"/>
          <w:b/>
          <w:i/>
        </w:rPr>
        <w:t>маркирайте вярното</w:t>
      </w:r>
      <w:r w:rsidRPr="00957F01">
        <w:rPr>
          <w:rFonts w:cs="Times New Roman"/>
          <w:b/>
          <w:i/>
        </w:rPr>
        <w:t>)</w:t>
      </w:r>
    </w:p>
    <w:p w:rsidR="00265DAE" w:rsidRDefault="00EE1989" w:rsidP="00EE1989">
      <w:pPr>
        <w:ind w:firstLine="720"/>
        <w:jc w:val="both"/>
        <w:rPr>
          <w:rFonts w:cs="Times New Roman"/>
        </w:rPr>
      </w:pPr>
      <w:r w:rsidRPr="00957F01">
        <w:rPr>
          <w:rFonts w:cs="Times New Roman"/>
          <w:b/>
        </w:rPr>
        <w:t>1.</w:t>
      </w:r>
      <w:r w:rsidRPr="00957F01">
        <w:rPr>
          <w:rFonts w:cs="Times New Roman"/>
        </w:rPr>
        <w:t xml:space="preserve"> </w:t>
      </w:r>
      <w:r w:rsidR="00265DAE" w:rsidRPr="00957F01">
        <w:rPr>
          <w:rFonts w:cs="Times New Roman"/>
          <w:b/>
        </w:rPr>
        <w:t xml:space="preserve"> </w:t>
      </w:r>
      <w:r w:rsidR="00B53E71" w:rsidRPr="00957F01">
        <w:rPr>
          <w:rFonts w:cs="Times New Roman"/>
        </w:rPr>
        <w:fldChar w:fldCharType="begin">
          <w:ffData>
            <w:name w:val="Check12"/>
            <w:enabled/>
            <w:calcOnExit w:val="0"/>
            <w:checkBox>
              <w:sizeAuto/>
              <w:default w:val="0"/>
            </w:checkBox>
          </w:ffData>
        </w:fldChar>
      </w:r>
      <w:bookmarkStart w:id="21" w:name="Check12"/>
      <w:r w:rsidR="006C0341" w:rsidRPr="00957F01">
        <w:rPr>
          <w:rFonts w:cs="Times New Roman"/>
        </w:rPr>
        <w:instrText xml:space="preserve"> FORMCHECKBOX </w:instrText>
      </w:r>
      <w:r w:rsidR="008314D5">
        <w:rPr>
          <w:rFonts w:cs="Times New Roman"/>
        </w:rPr>
      </w:r>
      <w:r w:rsidR="008314D5">
        <w:rPr>
          <w:rFonts w:cs="Times New Roman"/>
        </w:rPr>
        <w:fldChar w:fldCharType="separate"/>
      </w:r>
      <w:r w:rsidR="00B53E71" w:rsidRPr="00957F01">
        <w:rPr>
          <w:rFonts w:cs="Times New Roman"/>
        </w:rPr>
        <w:fldChar w:fldCharType="end"/>
      </w:r>
      <w:bookmarkEnd w:id="21"/>
      <w:r w:rsidRPr="00957F01">
        <w:rPr>
          <w:rFonts w:cs="Times New Roman"/>
        </w:rPr>
        <w:t>Не съм осъден</w:t>
      </w:r>
      <w:r w:rsidR="00E03EA2">
        <w:rPr>
          <w:rFonts w:cs="Times New Roman"/>
        </w:rPr>
        <w:t>/а</w:t>
      </w:r>
      <w:r w:rsidRPr="00957F01">
        <w:rPr>
          <w:rFonts w:cs="Times New Roman"/>
        </w:rPr>
        <w:t xml:space="preserve"> с влязла в сила </w:t>
      </w:r>
      <w:r w:rsidR="006C0341" w:rsidRPr="00957F01">
        <w:rPr>
          <w:rFonts w:cs="Times New Roman"/>
        </w:rPr>
        <w:t>присъда</w:t>
      </w:r>
      <w:r w:rsidR="00E03EA2">
        <w:rPr>
          <w:rFonts w:cs="Times New Roman"/>
        </w:rPr>
        <w:t xml:space="preserve"> за</w:t>
      </w:r>
      <w:r w:rsidRPr="00957F01">
        <w:rPr>
          <w:rFonts w:cs="Times New Roman"/>
        </w:rPr>
        <w:t>:</w:t>
      </w:r>
    </w:p>
    <w:p w:rsidR="00EE1989" w:rsidRPr="00957F01" w:rsidRDefault="00EE1989" w:rsidP="00EE1989">
      <w:pPr>
        <w:pStyle w:val="NormalWeb"/>
        <w:spacing w:before="0" w:beforeAutospacing="0" w:after="0" w:afterAutospacing="0"/>
        <w:ind w:firstLine="720"/>
        <w:jc w:val="both"/>
      </w:pPr>
      <w:r w:rsidRPr="00957F01">
        <w:t>а) престъпление по чл. 108а, чл. 159а-159г, чл. 172, чл. 192а, чл. 194-217, чл. 21</w:t>
      </w:r>
      <w:r w:rsidR="00A52B3E">
        <w:t>9-252, чл. 253-260, чл. 301-307</w:t>
      </w:r>
      <w:r w:rsidRPr="00957F01">
        <w:t>,</w:t>
      </w:r>
      <w:r w:rsidR="00A52B3E">
        <w:t xml:space="preserve"> </w:t>
      </w:r>
      <w:r w:rsidRPr="00957F01">
        <w:t xml:space="preserve">чл. 321, 321а и чл. 352-353е от Наказателния кодекс; </w:t>
      </w:r>
    </w:p>
    <w:p w:rsidR="00EE1989" w:rsidRDefault="00E03EA2" w:rsidP="00EE1989">
      <w:pPr>
        <w:pStyle w:val="NormalWeb"/>
        <w:spacing w:before="0" w:beforeAutospacing="0" w:after="0" w:afterAutospacing="0"/>
        <w:ind w:firstLine="720"/>
        <w:jc w:val="both"/>
      </w:pPr>
      <w:r>
        <w:t xml:space="preserve">б) </w:t>
      </w:r>
      <w:r w:rsidR="00EE1989" w:rsidRPr="00957F01">
        <w:t>престъпление, аналогично на тез</w:t>
      </w:r>
      <w:r w:rsidR="00746704" w:rsidRPr="00957F01">
        <w:t>и по буква</w:t>
      </w:r>
      <w:r w:rsidR="00EE1989" w:rsidRPr="00957F01">
        <w:t xml:space="preserve"> </w:t>
      </w:r>
      <w:r w:rsidR="00746704" w:rsidRPr="00957F01">
        <w:t>„</w:t>
      </w:r>
      <w:r w:rsidR="00EE1989" w:rsidRPr="00957F01">
        <w:t>а</w:t>
      </w:r>
      <w:r w:rsidR="00746704" w:rsidRPr="00957F01">
        <w:t>”</w:t>
      </w:r>
      <w:r w:rsidR="00EE1989" w:rsidRPr="00957F01">
        <w:t xml:space="preserve">, в друга държава членка или трета страна; </w:t>
      </w:r>
    </w:p>
    <w:p w:rsidR="006E4770" w:rsidRDefault="006E4770" w:rsidP="006E4770">
      <w:pPr>
        <w:ind w:firstLine="720"/>
        <w:jc w:val="both"/>
        <w:rPr>
          <w:rFonts w:eastAsia="Calibri" w:cs="Times New Roman"/>
        </w:rPr>
      </w:pPr>
      <w:r>
        <w:rPr>
          <w:rFonts w:eastAsia="Calibri" w:cs="Times New Roman"/>
        </w:rPr>
        <w:fldChar w:fldCharType="begin">
          <w:ffData>
            <w:name w:val="Check13"/>
            <w:enabled/>
            <w:calcOnExit w:val="0"/>
            <w:checkBox>
              <w:sizeAuto/>
              <w:default w:val="0"/>
            </w:checkBox>
          </w:ffData>
        </w:fldChar>
      </w:r>
      <w:r>
        <w:rPr>
          <w:rFonts w:eastAsia="Calibri" w:cs="Times New Roman"/>
        </w:rPr>
        <w:instrText xml:space="preserve"> FORMCHECKBOX </w:instrText>
      </w:r>
      <w:r w:rsidR="008314D5">
        <w:rPr>
          <w:rFonts w:eastAsia="Calibri" w:cs="Times New Roman"/>
        </w:rPr>
      </w:r>
      <w:r w:rsidR="008314D5">
        <w:rPr>
          <w:rFonts w:eastAsia="Calibri" w:cs="Times New Roman"/>
        </w:rPr>
        <w:fldChar w:fldCharType="separate"/>
      </w:r>
      <w:r>
        <w:rPr>
          <w:rFonts w:ascii="Tahoma" w:eastAsia="Times New Roman" w:hAnsi="Tahoma" w:cs="Tahoma"/>
          <w:sz w:val="28"/>
          <w:lang w:eastAsia="ar-SA"/>
        </w:rPr>
        <w:fldChar w:fldCharType="end"/>
      </w:r>
      <w:r>
        <w:rPr>
          <w:rFonts w:eastAsia="Calibri" w:cs="Times New Roman"/>
        </w:rPr>
        <w:t>осъден/а съм с влязла в сила присъда, но съм реабилитиран/а за престъпление по чл. ........................................................ от НК</w:t>
      </w:r>
      <w:r>
        <w:rPr>
          <w:rFonts w:eastAsia="Calibri" w:cs="Times New Roman"/>
          <w:b/>
        </w:rPr>
        <w:t xml:space="preserve"> </w:t>
      </w:r>
      <w:r>
        <w:rPr>
          <w:rFonts w:eastAsia="Calibri" w:cs="Times New Roman"/>
          <w:i/>
        </w:rPr>
        <w:t>(посочете престъплението по т. 1, буква „а“ )</w:t>
      </w:r>
    </w:p>
    <w:p w:rsidR="006E4770" w:rsidRDefault="006E4770" w:rsidP="006E4770">
      <w:pPr>
        <w:ind w:firstLine="720"/>
        <w:jc w:val="both"/>
        <w:rPr>
          <w:rFonts w:eastAsia="Calibri" w:cs="Times New Roman"/>
        </w:rPr>
      </w:pPr>
      <w:r>
        <w:rPr>
          <w:rFonts w:eastAsia="Calibri" w:cs="Times New Roman"/>
        </w:rPr>
        <w:fldChar w:fldCharType="begin">
          <w:ffData>
            <w:name w:val="Check27"/>
            <w:enabled/>
            <w:calcOnExit w:val="0"/>
            <w:checkBox>
              <w:sizeAuto/>
              <w:default w:val="0"/>
            </w:checkBox>
          </w:ffData>
        </w:fldChar>
      </w:r>
      <w:bookmarkStart w:id="22" w:name="Check27"/>
      <w:r>
        <w:rPr>
          <w:rFonts w:eastAsia="Calibri" w:cs="Times New Roman"/>
        </w:rPr>
        <w:instrText xml:space="preserve"> FORMCHECKBOX </w:instrText>
      </w:r>
      <w:r w:rsidR="008314D5">
        <w:rPr>
          <w:rFonts w:eastAsia="Calibri" w:cs="Times New Roman"/>
        </w:rPr>
      </w:r>
      <w:r w:rsidR="008314D5">
        <w:rPr>
          <w:rFonts w:eastAsia="Calibri" w:cs="Times New Roman"/>
        </w:rPr>
        <w:fldChar w:fldCharType="separate"/>
      </w:r>
      <w:r>
        <w:rPr>
          <w:rFonts w:ascii="Tahoma" w:eastAsia="Times New Roman" w:hAnsi="Tahoma" w:cs="Tahoma"/>
          <w:sz w:val="28"/>
          <w:lang w:eastAsia="ar-SA"/>
        </w:rPr>
        <w:fldChar w:fldCharType="end"/>
      </w:r>
      <w:bookmarkEnd w:id="22"/>
      <w:r>
        <w:rPr>
          <w:rFonts w:eastAsia="Calibri" w:cs="Times New Roman"/>
        </w:rPr>
        <w:t xml:space="preserve"> осъден/а съм с влязла в сила присъда, но съм реабилитиран/а за престъпление по чл. ........................................................</w:t>
      </w:r>
      <w:r>
        <w:rPr>
          <w:rFonts w:eastAsia="Calibri" w:cs="Times New Roman"/>
          <w:lang w:val="en-US"/>
        </w:rPr>
        <w:t xml:space="preserve"> </w:t>
      </w:r>
      <w:r>
        <w:rPr>
          <w:rFonts w:eastAsia="Calibri" w:cs="Times New Roman"/>
          <w:i/>
          <w:sz w:val="22"/>
          <w:szCs w:val="22"/>
        </w:rPr>
        <w:t>(посочете престъплението, за което сте осъден/а с влязла в сила присъда)</w:t>
      </w:r>
      <w:r>
        <w:rPr>
          <w:rFonts w:eastAsia="Calibri" w:cs="Times New Roman"/>
        </w:rPr>
        <w:t xml:space="preserve">, което е аналогично на престъпление по член ........... от НК </w:t>
      </w:r>
      <w:r>
        <w:rPr>
          <w:rFonts w:eastAsia="Calibri" w:cs="Times New Roman"/>
          <w:i/>
          <w:sz w:val="22"/>
          <w:szCs w:val="22"/>
        </w:rPr>
        <w:t xml:space="preserve">(посочете </w:t>
      </w:r>
      <w:r w:rsidR="00E03EA2">
        <w:rPr>
          <w:rFonts w:eastAsia="Calibri" w:cs="Times New Roman"/>
          <w:i/>
          <w:sz w:val="22"/>
          <w:szCs w:val="22"/>
        </w:rPr>
        <w:t>съответното престъпление</w:t>
      </w:r>
      <w:r>
        <w:rPr>
          <w:rFonts w:eastAsia="Calibri" w:cs="Times New Roman"/>
          <w:i/>
          <w:sz w:val="22"/>
          <w:szCs w:val="22"/>
        </w:rPr>
        <w:t xml:space="preserve"> по т. 1, буква „а“ )</w:t>
      </w:r>
    </w:p>
    <w:p w:rsidR="00EE1989" w:rsidRPr="00957F01" w:rsidRDefault="00EE1989" w:rsidP="00EE1989">
      <w:pPr>
        <w:ind w:firstLine="720"/>
        <w:jc w:val="both"/>
        <w:rPr>
          <w:rFonts w:cs="Times New Roman"/>
        </w:rPr>
      </w:pPr>
      <w:r w:rsidRPr="00957F01">
        <w:rPr>
          <w:rFonts w:cs="Times New Roman"/>
          <w:b/>
        </w:rPr>
        <w:t>2.</w:t>
      </w:r>
      <w:r w:rsidRPr="00957F01">
        <w:rPr>
          <w:rFonts w:cs="Times New Roman"/>
        </w:rPr>
        <w:t xml:space="preserve"> Не е налице конфликт</w:t>
      </w:r>
      <w:r w:rsidR="000572C8" w:rsidRPr="00957F01">
        <w:rPr>
          <w:rStyle w:val="FootnoteReference"/>
          <w:rFonts w:cs="Times New Roman"/>
        </w:rPr>
        <w:footnoteReference w:id="1"/>
      </w:r>
      <w:r w:rsidRPr="00957F01">
        <w:rPr>
          <w:rFonts w:cs="Times New Roman"/>
        </w:rPr>
        <w:t xml:space="preserve"> на интереси, </w:t>
      </w:r>
      <w:r w:rsidR="00182B32" w:rsidRPr="00957F01">
        <w:rPr>
          <w:rFonts w:cs="Times New Roman"/>
        </w:rPr>
        <w:t xml:space="preserve">по смисъла на § 2, т. 21 от Допълнителните разпоредби на ЗОП, </w:t>
      </w:r>
      <w:r w:rsidRPr="00957F01">
        <w:rPr>
          <w:rFonts w:cs="Times New Roman"/>
        </w:rPr>
        <w:t>който не може да бъде отстранен.</w:t>
      </w:r>
    </w:p>
    <w:p w:rsidR="00A52B3E" w:rsidRDefault="00A52B3E" w:rsidP="00A52B3E">
      <w:pPr>
        <w:shd w:val="clear" w:color="auto" w:fill="FFFFFF"/>
        <w:suppressAutoHyphens w:val="0"/>
        <w:ind w:firstLine="709"/>
        <w:jc w:val="both"/>
        <w:rPr>
          <w:rFonts w:cs="Times New Roman"/>
          <w:lang w:eastAsia="bg-BG"/>
        </w:rPr>
      </w:pPr>
      <w:r>
        <w:rPr>
          <w:rFonts w:eastAsia="Calibri" w:cs="Times New Roman"/>
          <w:b/>
        </w:rPr>
        <w:t xml:space="preserve">3. </w:t>
      </w:r>
      <w:r>
        <w:rPr>
          <w:rFonts w:cs="Times New Roman"/>
          <w:lang w:eastAsia="bg-BG"/>
        </w:rPr>
        <w:t>Публичните регистри, в които се съдържа информация за декларираните обстоятелства, са:</w:t>
      </w:r>
      <w:r>
        <w:rPr>
          <w:rFonts w:eastAsia="Arial Unicode MS" w:cs="Times New Roman"/>
          <w:color w:val="000000"/>
        </w:rPr>
        <w:t xml:space="preserve"> __________________________________________________________</w:t>
      </w:r>
    </w:p>
    <w:p w:rsidR="00A52B3E" w:rsidRDefault="00A52B3E" w:rsidP="00A52B3E">
      <w:pPr>
        <w:shd w:val="clear" w:color="auto" w:fill="FFFFFF"/>
        <w:ind w:firstLine="720"/>
        <w:jc w:val="both"/>
        <w:rPr>
          <w:rFonts w:cs="Times New Roman"/>
          <w:lang w:eastAsia="bg-BG"/>
        </w:rPr>
      </w:pPr>
      <w:r>
        <w:rPr>
          <w:rFonts w:cs="Times New Roman"/>
          <w:lang w:eastAsia="bg-BG"/>
        </w:rPr>
        <w:t xml:space="preserve">Компетентният/ите орган/и, който/които съгласно законодателството на съответната държава е/са длъжен/и да предоставя/т информация за тези обстоятелства служебно на възложител, е/са: </w:t>
      </w:r>
      <w:r>
        <w:rPr>
          <w:rFonts w:eastAsia="Arial Unicode MS" w:cs="Times New Roman"/>
          <w:color w:val="000000"/>
        </w:rPr>
        <w:t>________________________________________________</w:t>
      </w:r>
      <w:r>
        <w:rPr>
          <w:rFonts w:eastAsia="Arial Unicode MS" w:cs="Times New Roman"/>
          <w:color w:val="000000"/>
          <w:vertAlign w:val="superscript"/>
        </w:rPr>
        <w:footnoteReference w:id="2"/>
      </w:r>
    </w:p>
    <w:p w:rsidR="00EE1989" w:rsidRPr="00957F01" w:rsidRDefault="00EE1989" w:rsidP="00EE1989">
      <w:pPr>
        <w:ind w:firstLine="720"/>
        <w:jc w:val="both"/>
        <w:rPr>
          <w:rFonts w:cs="Times New Roman"/>
          <w:b/>
        </w:rPr>
      </w:pPr>
    </w:p>
    <w:p w:rsidR="00EE1989" w:rsidRPr="00957F01" w:rsidRDefault="00EE1989" w:rsidP="00EE1989">
      <w:pPr>
        <w:ind w:firstLine="708"/>
        <w:jc w:val="both"/>
        <w:rPr>
          <w:rFonts w:cs="Times New Roman"/>
        </w:rPr>
      </w:pPr>
      <w:r w:rsidRPr="00957F01">
        <w:rPr>
          <w:rFonts w:cs="Times New Roman"/>
        </w:rPr>
        <w:t>Задължавам се при промяна на горепосочените обстоятелства в 7-дневен срок от настъпването им писмено да уведомя възложителя.</w:t>
      </w:r>
    </w:p>
    <w:p w:rsidR="00EE1989" w:rsidRPr="00957F01" w:rsidRDefault="00EE1989" w:rsidP="00EE1989">
      <w:pPr>
        <w:jc w:val="both"/>
        <w:rPr>
          <w:rFonts w:cs="Times New Roman"/>
        </w:rPr>
      </w:pPr>
      <w:r w:rsidRPr="00957F01">
        <w:rPr>
          <w:rFonts w:cs="Times New Roman"/>
        </w:rPr>
        <w:tab/>
        <w:t>Известна ми е отговорността по чл. 313 от Наказателния кодекс за неверни данни.</w:t>
      </w:r>
    </w:p>
    <w:p w:rsidR="00A52B3E" w:rsidRDefault="00A52B3E" w:rsidP="00EE1989">
      <w:pPr>
        <w:rPr>
          <w:rFonts w:cs="Times New Roman"/>
          <w:iCs/>
        </w:rPr>
      </w:pPr>
    </w:p>
    <w:p w:rsidR="00AE24C6" w:rsidRPr="00957F01" w:rsidRDefault="00AE24C6" w:rsidP="00EE1989">
      <w:pPr>
        <w:rPr>
          <w:rFonts w:cs="Times New Roman"/>
          <w:iCs/>
        </w:rPr>
      </w:pPr>
      <w:r w:rsidRPr="00957F01">
        <w:rPr>
          <w:rFonts w:cs="Times New Roman"/>
          <w:iCs/>
        </w:rPr>
        <w:t>.....................................</w:t>
      </w:r>
      <w:r w:rsidRPr="00957F01">
        <w:rPr>
          <w:rFonts w:cs="Times New Roman"/>
          <w:iCs/>
        </w:rPr>
        <w:tab/>
      </w:r>
      <w:r w:rsidRPr="00957F01">
        <w:rPr>
          <w:rFonts w:cs="Times New Roman"/>
          <w:iCs/>
        </w:rPr>
        <w:tab/>
      </w:r>
      <w:r w:rsidRPr="00957F01">
        <w:rPr>
          <w:rFonts w:cs="Times New Roman"/>
          <w:iCs/>
        </w:rPr>
        <w:tab/>
      </w:r>
      <w:r w:rsidRPr="00957F01">
        <w:rPr>
          <w:rFonts w:cs="Times New Roman"/>
          <w:iCs/>
        </w:rPr>
        <w:tab/>
        <w:t>....................................................................</w:t>
      </w:r>
    </w:p>
    <w:p w:rsidR="00EE1989" w:rsidRPr="00957F01" w:rsidRDefault="00AE24C6" w:rsidP="00EE1989">
      <w:pPr>
        <w:rPr>
          <w:rFonts w:cs="Times New Roman"/>
          <w:b/>
        </w:rPr>
      </w:pPr>
      <w:r w:rsidRPr="00957F01">
        <w:rPr>
          <w:rFonts w:cs="Times New Roman"/>
          <w:b/>
          <w:i/>
          <w:iCs/>
        </w:rPr>
        <w:t>Д</w:t>
      </w:r>
      <w:r w:rsidR="00EE1989" w:rsidRPr="00957F01">
        <w:rPr>
          <w:rFonts w:cs="Times New Roman"/>
          <w:b/>
          <w:i/>
          <w:iCs/>
        </w:rPr>
        <w:t>ата на подписване</w:t>
      </w:r>
      <w:r w:rsidR="00EE1989" w:rsidRPr="00957F01">
        <w:rPr>
          <w:rFonts w:cs="Times New Roman"/>
          <w:b/>
        </w:rPr>
        <w:tab/>
      </w:r>
      <w:r w:rsidR="00EE1989" w:rsidRPr="00957F01">
        <w:rPr>
          <w:rFonts w:cs="Times New Roman"/>
          <w:b/>
        </w:rPr>
        <w:tab/>
      </w:r>
      <w:r w:rsidR="00EE1989" w:rsidRPr="00957F01">
        <w:rPr>
          <w:rFonts w:cs="Times New Roman"/>
          <w:b/>
        </w:rPr>
        <w:tab/>
      </w:r>
      <w:r w:rsidRPr="00957F01">
        <w:rPr>
          <w:rFonts w:cs="Times New Roman"/>
          <w:b/>
        </w:rPr>
        <w:t xml:space="preserve">           </w:t>
      </w:r>
      <w:r w:rsidR="00EE1989" w:rsidRPr="00957F01">
        <w:rPr>
          <w:rFonts w:cs="Times New Roman"/>
          <w:b/>
        </w:rPr>
        <w:t xml:space="preserve">Декларатор/и: </w:t>
      </w:r>
      <w:r w:rsidR="00EE1989" w:rsidRPr="00957F01">
        <w:rPr>
          <w:rFonts w:cs="Times New Roman"/>
          <w:b/>
          <w:i/>
        </w:rPr>
        <w:t xml:space="preserve">име, фамилия и </w:t>
      </w:r>
      <w:r w:rsidR="00EE1989" w:rsidRPr="00957F01">
        <w:rPr>
          <w:rFonts w:cs="Times New Roman"/>
          <w:b/>
          <w:i/>
          <w:iCs/>
        </w:rPr>
        <w:t>подпис</w:t>
      </w:r>
    </w:p>
    <w:p w:rsidR="00EE1989" w:rsidRPr="00957F01" w:rsidRDefault="00EE1989" w:rsidP="00EE1989">
      <w:pPr>
        <w:rPr>
          <w:rFonts w:cs="Times New Roman"/>
          <w:b/>
          <w:u w:val="single"/>
        </w:rPr>
      </w:pPr>
    </w:p>
    <w:p w:rsidR="00EE1989" w:rsidRPr="00957F01" w:rsidRDefault="00EE1989" w:rsidP="00EE1989">
      <w:pPr>
        <w:rPr>
          <w:rFonts w:cs="Times New Roman"/>
          <w:b/>
          <w:u w:val="single"/>
        </w:rPr>
      </w:pPr>
      <w:r w:rsidRPr="00957F01">
        <w:rPr>
          <w:rFonts w:cs="Times New Roman"/>
          <w:b/>
          <w:u w:val="single"/>
        </w:rPr>
        <w:t>Забележка:</w:t>
      </w:r>
    </w:p>
    <w:p w:rsidR="00EE1989" w:rsidRPr="00957F01" w:rsidRDefault="00EE1989" w:rsidP="00EE1989">
      <w:pPr>
        <w:ind w:firstLine="708"/>
        <w:jc w:val="both"/>
        <w:rPr>
          <w:rFonts w:cs="Times New Roman"/>
          <w:i/>
        </w:rPr>
      </w:pPr>
      <w:r w:rsidRPr="00957F01">
        <w:rPr>
          <w:rFonts w:cs="Times New Roman"/>
          <w:i/>
        </w:rPr>
        <w:t>На основание чл. 97, ал. 6, изречение първо от ППЗОП декларацията се подписва от лицата, които представляват участника.</w:t>
      </w:r>
    </w:p>
    <w:p w:rsidR="00EE1989" w:rsidRPr="00957F01" w:rsidRDefault="00EE1989" w:rsidP="00EE1989">
      <w:pPr>
        <w:ind w:firstLine="708"/>
        <w:jc w:val="both"/>
        <w:rPr>
          <w:rFonts w:cs="Times New Roman"/>
          <w:b/>
          <w:i/>
        </w:rPr>
      </w:pPr>
      <w:r w:rsidRPr="00957F01">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EE1989" w:rsidRPr="00957F01" w:rsidRDefault="00EE1989" w:rsidP="00EE1989">
      <w:pPr>
        <w:jc w:val="both"/>
      </w:pPr>
    </w:p>
    <w:p w:rsidR="009806A1" w:rsidRPr="00957F01" w:rsidRDefault="009806A1">
      <w:pPr>
        <w:suppressAutoHyphens w:val="0"/>
        <w:spacing w:after="200" w:line="276" w:lineRule="auto"/>
      </w:pPr>
      <w:r w:rsidRPr="00957F01">
        <w:br w:type="page"/>
      </w:r>
    </w:p>
    <w:p w:rsidR="00DB1CDE" w:rsidRPr="00957F01" w:rsidRDefault="00DB1CDE" w:rsidP="00DB1CDE">
      <w:pPr>
        <w:jc w:val="right"/>
        <w:rPr>
          <w:rFonts w:cs="Times New Roman"/>
          <w:b/>
          <w:i/>
        </w:rPr>
      </w:pPr>
      <w:r w:rsidRPr="00957F01">
        <w:rPr>
          <w:rFonts w:cs="Times New Roman"/>
          <w:b/>
          <w:i/>
        </w:rPr>
        <w:lastRenderedPageBreak/>
        <w:t>към обява за обществена поръчка</w:t>
      </w:r>
    </w:p>
    <w:p w:rsidR="00DB1CDE" w:rsidRPr="00957F01" w:rsidRDefault="00DB1CDE" w:rsidP="00DB1CDE">
      <w:pPr>
        <w:ind w:left="7080" w:firstLine="708"/>
        <w:rPr>
          <w:rFonts w:cs="Times New Roman"/>
          <w:b/>
        </w:rPr>
      </w:pPr>
    </w:p>
    <w:p w:rsidR="00DB1CDE" w:rsidRPr="00957F01" w:rsidRDefault="00DB1CDE" w:rsidP="00DB1CDE">
      <w:pPr>
        <w:ind w:left="7080" w:firstLine="708"/>
        <w:rPr>
          <w:rFonts w:cs="Times New Roman"/>
          <w:b/>
        </w:rPr>
      </w:pPr>
      <w:r w:rsidRPr="00957F01">
        <w:rPr>
          <w:rFonts w:cs="Times New Roman"/>
          <w:b/>
        </w:rPr>
        <w:t>ОБРАЗЕЦ</w:t>
      </w:r>
    </w:p>
    <w:p w:rsidR="00DB1CDE" w:rsidRPr="00957F01" w:rsidRDefault="00DB1CDE" w:rsidP="00DB1CDE">
      <w:pPr>
        <w:rPr>
          <w:rFonts w:cs="Times New Roman"/>
        </w:rPr>
      </w:pPr>
    </w:p>
    <w:p w:rsidR="00DB1CDE" w:rsidRPr="00957F01" w:rsidRDefault="00DB1CDE" w:rsidP="00DB1CDE">
      <w:pPr>
        <w:jc w:val="center"/>
        <w:rPr>
          <w:rFonts w:cs="Times New Roman"/>
          <w:b/>
        </w:rPr>
      </w:pPr>
      <w:r w:rsidRPr="00957F01">
        <w:rPr>
          <w:rFonts w:cs="Times New Roman"/>
          <w:b/>
        </w:rPr>
        <w:t>Д Е К Л А Р А Ц И Я</w:t>
      </w:r>
    </w:p>
    <w:p w:rsidR="00DB1CDE" w:rsidRPr="00957F01" w:rsidRDefault="00DB1CDE" w:rsidP="00DB1CDE">
      <w:pPr>
        <w:jc w:val="center"/>
        <w:rPr>
          <w:rFonts w:cs="Times New Roman"/>
          <w:b/>
        </w:rPr>
      </w:pPr>
      <w:r w:rsidRPr="00957F01">
        <w:rPr>
          <w:rFonts w:cs="Times New Roman"/>
          <w:b/>
        </w:rPr>
        <w:t>за обстоятелствата по чл. 54, ал. 1, т. 3-</w:t>
      </w:r>
      <w:r w:rsidR="0095428C">
        <w:rPr>
          <w:rFonts w:cs="Times New Roman"/>
          <w:b/>
        </w:rPr>
        <w:t>6</w:t>
      </w:r>
      <w:r w:rsidRPr="00957F01">
        <w:rPr>
          <w:rFonts w:cs="Times New Roman"/>
          <w:b/>
        </w:rPr>
        <w:t xml:space="preserve"> от ЗОП</w:t>
      </w:r>
    </w:p>
    <w:p w:rsidR="00DB1CDE" w:rsidRPr="00957F01" w:rsidRDefault="00DB1CDE" w:rsidP="00DB1CDE">
      <w:pPr>
        <w:pStyle w:val="CharCharChar"/>
        <w:ind w:firstLine="720"/>
        <w:jc w:val="both"/>
        <w:rPr>
          <w:rFonts w:eastAsia="Times New Roman" w:cs="Tahoma"/>
          <w:lang w:val="bg-BG" w:eastAsia="ar-SA"/>
        </w:rPr>
      </w:pPr>
    </w:p>
    <w:p w:rsidR="00F15EAA" w:rsidRPr="00957F01" w:rsidRDefault="00C04B0C" w:rsidP="00DB1CDE">
      <w:pPr>
        <w:pStyle w:val="CharCharChar"/>
        <w:ind w:firstLine="720"/>
        <w:jc w:val="both"/>
        <w:rPr>
          <w:rFonts w:eastAsia="Times New Roman" w:cs="Tahoma"/>
          <w:lang w:val="bg-BG" w:eastAsia="ar-SA"/>
        </w:rPr>
      </w:pPr>
      <w:r w:rsidRPr="00957F01">
        <w:rPr>
          <w:rFonts w:eastAsia="Times New Roman" w:cs="Tahoma"/>
          <w:lang w:val="bg-BG" w:eastAsia="ar-SA"/>
        </w:rPr>
        <w:t>Долуподписаният/ата</w:t>
      </w:r>
      <w:r w:rsidR="00DB1CDE" w:rsidRPr="00957F01">
        <w:rPr>
          <w:rFonts w:eastAsia="Times New Roman" w:cs="Tahoma"/>
          <w:lang w:val="bg-BG" w:eastAsia="ar-SA"/>
        </w:rPr>
        <w:t>...….................................................................</w:t>
      </w:r>
      <w:r w:rsidR="002F5E37" w:rsidRPr="00957F01">
        <w:rPr>
          <w:rFonts w:eastAsia="Times New Roman" w:cs="Tahoma"/>
          <w:lang w:val="bg-BG" w:eastAsia="ar-SA"/>
        </w:rPr>
        <w:t>.............................</w:t>
      </w:r>
      <w:r w:rsidR="00DB1CDE" w:rsidRPr="00957F01">
        <w:rPr>
          <w:rFonts w:eastAsia="Times New Roman" w:cs="Tahoma"/>
          <w:lang w:val="bg-BG" w:eastAsia="ar-SA"/>
        </w:rPr>
        <w:t xml:space="preserve">, </w:t>
      </w:r>
    </w:p>
    <w:p w:rsidR="00F15EAA" w:rsidRPr="00957F01" w:rsidRDefault="00E05711" w:rsidP="00F15EAA">
      <w:pPr>
        <w:pStyle w:val="CharCharChar"/>
        <w:ind w:firstLine="720"/>
        <w:jc w:val="center"/>
        <w:rPr>
          <w:rFonts w:eastAsia="Times New Roman" w:cs="Tahoma"/>
          <w:lang w:val="bg-BG" w:eastAsia="ar-SA"/>
        </w:rPr>
      </w:pPr>
      <w:r w:rsidRPr="00957F01">
        <w:rPr>
          <w:i/>
        </w:rPr>
        <w:t>(</w:t>
      </w:r>
      <w:r>
        <w:rPr>
          <w:i/>
          <w:iCs/>
          <w:lang w:eastAsia="bg-BG"/>
        </w:rPr>
        <w:t>собствено, бащино и фамилно име</w:t>
      </w:r>
      <w:r w:rsidRPr="00957F01">
        <w:rPr>
          <w:i/>
        </w:rPr>
        <w:t>)</w:t>
      </w:r>
    </w:p>
    <w:p w:rsidR="00E05711" w:rsidRDefault="00E05711" w:rsidP="00E05711">
      <w:pPr>
        <w:jc w:val="both"/>
      </w:pPr>
    </w:p>
    <w:p w:rsidR="00E05711" w:rsidRDefault="00E05711" w:rsidP="00E05711">
      <w:pPr>
        <w:jc w:val="both"/>
      </w:pPr>
      <w:r w:rsidRPr="00957F01">
        <w:t>с ЕГН</w:t>
      </w:r>
      <w:r>
        <w:t xml:space="preserve"> </w:t>
      </w:r>
      <w:r>
        <w:rPr>
          <w:i/>
        </w:rPr>
        <w:t>(или друга идентифицираща информация)</w:t>
      </w:r>
      <w:r w:rsidRPr="00957F01">
        <w:t xml:space="preserve"> .............................., </w:t>
      </w:r>
    </w:p>
    <w:p w:rsidR="00E05711" w:rsidRDefault="00E05711" w:rsidP="00E05711">
      <w:pPr>
        <w:jc w:val="both"/>
      </w:pPr>
      <w:r w:rsidRPr="00957F01">
        <w:t xml:space="preserve">в качеството си на ............................................................... </w:t>
      </w:r>
      <w:r>
        <w:t>(</w:t>
      </w:r>
      <w:r w:rsidRPr="00957F01">
        <w:rPr>
          <w:i/>
        </w:rPr>
        <w:t>длъжност или друго качество</w:t>
      </w:r>
      <w:r>
        <w:t>)</w:t>
      </w:r>
      <w:r w:rsidRPr="00957F01">
        <w:t xml:space="preserve"> </w:t>
      </w:r>
    </w:p>
    <w:p w:rsidR="00E05711" w:rsidRDefault="00E05711" w:rsidP="00E05711">
      <w:pPr>
        <w:jc w:val="both"/>
        <w:rPr>
          <w:i/>
          <w:iCs/>
        </w:rPr>
      </w:pPr>
      <w:r w:rsidRPr="00957F01">
        <w:t xml:space="preserve">на ................................................... </w:t>
      </w:r>
      <w:r>
        <w:t>(</w:t>
      </w:r>
      <w:r w:rsidRPr="00957F01">
        <w:rPr>
          <w:i/>
          <w:iCs/>
        </w:rPr>
        <w:t>наименование на участника</w:t>
      </w:r>
      <w:r>
        <w:t>)</w:t>
      </w:r>
      <w:r w:rsidRPr="00957F01">
        <w:t>,</w:t>
      </w:r>
      <w:r w:rsidRPr="00957F01">
        <w:rPr>
          <w:i/>
          <w:iCs/>
        </w:rPr>
        <w:t xml:space="preserve"> </w:t>
      </w:r>
    </w:p>
    <w:p w:rsidR="00E05711" w:rsidRPr="00957F01" w:rsidRDefault="00E05711" w:rsidP="00E05711">
      <w:pPr>
        <w:jc w:val="both"/>
      </w:pPr>
      <w:r w:rsidRPr="00957F01">
        <w:rPr>
          <w:iCs/>
        </w:rPr>
        <w:t xml:space="preserve">с </w:t>
      </w:r>
      <w:r w:rsidRPr="00957F01">
        <w:t xml:space="preserve">БУЛСТАТ/ЕИК ................................, </w:t>
      </w:r>
    </w:p>
    <w:p w:rsidR="002F5E37" w:rsidRPr="00957F01" w:rsidRDefault="002F5E37" w:rsidP="00DB1CDE">
      <w:pPr>
        <w:ind w:left="2160" w:hanging="2160"/>
        <w:jc w:val="center"/>
        <w:rPr>
          <w:rFonts w:cs="Times New Roman"/>
          <w:b/>
        </w:rPr>
      </w:pPr>
    </w:p>
    <w:p w:rsidR="00DB1CDE" w:rsidRDefault="00DB1CDE" w:rsidP="00DB1CDE">
      <w:pPr>
        <w:ind w:left="2160" w:hanging="2160"/>
        <w:jc w:val="center"/>
        <w:rPr>
          <w:rFonts w:cs="Times New Roman"/>
          <w:b/>
        </w:rPr>
      </w:pPr>
      <w:r w:rsidRPr="00957F01">
        <w:rPr>
          <w:rFonts w:cs="Times New Roman"/>
          <w:b/>
        </w:rPr>
        <w:t>Д Е К Л А Р И Р А М, че:</w:t>
      </w:r>
    </w:p>
    <w:p w:rsidR="00E05711" w:rsidRPr="00957F01" w:rsidRDefault="00E05711" w:rsidP="00E05711">
      <w:pPr>
        <w:ind w:left="2160" w:hanging="1452"/>
        <w:jc w:val="both"/>
        <w:rPr>
          <w:rFonts w:cs="Times New Roman"/>
          <w:b/>
        </w:rPr>
      </w:pPr>
      <w:r w:rsidRPr="00E05711">
        <w:rPr>
          <w:rFonts w:cs="Times New Roman"/>
          <w:b/>
          <w:i/>
        </w:rPr>
        <w:t>(маркирайте вярното)</w:t>
      </w:r>
    </w:p>
    <w:p w:rsidR="00DB1CDE" w:rsidRPr="00957F01" w:rsidRDefault="00DB1CDE" w:rsidP="00DB1CDE">
      <w:pPr>
        <w:ind w:firstLine="708"/>
        <w:jc w:val="both"/>
        <w:rPr>
          <w:rFonts w:cs="Times New Roman"/>
        </w:rPr>
      </w:pPr>
      <w:r w:rsidRPr="00957F01">
        <w:rPr>
          <w:rFonts w:cs="Times New Roman"/>
          <w:b/>
        </w:rPr>
        <w:t xml:space="preserve">1. </w:t>
      </w:r>
      <w:r w:rsidRPr="00957F01">
        <w:rPr>
          <w:rFonts w:cs="Times New Roman"/>
        </w:rPr>
        <w:t>Представляван</w:t>
      </w:r>
      <w:r w:rsidR="00321C65" w:rsidRPr="00957F01">
        <w:rPr>
          <w:rFonts w:cs="Times New Roman"/>
        </w:rPr>
        <w:t>ият</w:t>
      </w:r>
      <w:r w:rsidRPr="00957F01">
        <w:rPr>
          <w:rFonts w:cs="Times New Roman"/>
        </w:rPr>
        <w:t xml:space="preserve"> от мен (</w:t>
      </w:r>
      <w:r w:rsidRPr="00957F01">
        <w:rPr>
          <w:rFonts w:cs="Times New Roman"/>
          <w:i/>
        </w:rPr>
        <w:t>нас</w:t>
      </w:r>
      <w:r w:rsidRPr="00957F01">
        <w:rPr>
          <w:rFonts w:cs="Times New Roman"/>
        </w:rPr>
        <w:t xml:space="preserve">) </w:t>
      </w:r>
      <w:r w:rsidR="00BB1889" w:rsidRPr="00957F01">
        <w:rPr>
          <w:rFonts w:cs="Times New Roman"/>
        </w:rPr>
        <w:fldChar w:fldCharType="begin">
          <w:ffData>
            <w:name w:val="Check15"/>
            <w:enabled/>
            <w:calcOnExit w:val="0"/>
            <w:checkBox>
              <w:sizeAuto/>
              <w:default w:val="0"/>
            </w:checkBox>
          </w:ffData>
        </w:fldChar>
      </w:r>
      <w:bookmarkStart w:id="23" w:name="Check15"/>
      <w:r w:rsidR="00BB1889" w:rsidRPr="00957F01">
        <w:rPr>
          <w:rFonts w:cs="Times New Roman"/>
        </w:rPr>
        <w:instrText xml:space="preserve"> FORMCHECKBOX </w:instrText>
      </w:r>
      <w:r w:rsidR="008314D5">
        <w:rPr>
          <w:rFonts w:cs="Times New Roman"/>
        </w:rPr>
      </w:r>
      <w:r w:rsidR="008314D5">
        <w:rPr>
          <w:rFonts w:cs="Times New Roman"/>
        </w:rPr>
        <w:fldChar w:fldCharType="separate"/>
      </w:r>
      <w:r w:rsidR="00BB1889" w:rsidRPr="00957F01">
        <w:rPr>
          <w:rFonts w:cs="Times New Roman"/>
        </w:rPr>
        <w:fldChar w:fldCharType="end"/>
      </w:r>
      <w:bookmarkEnd w:id="23"/>
      <w:r w:rsidR="00321C65" w:rsidRPr="00957F01">
        <w:rPr>
          <w:rFonts w:cs="Times New Roman"/>
        </w:rPr>
        <w:t>участник</w:t>
      </w:r>
      <w:r w:rsidR="00BB1889" w:rsidRPr="00957F01">
        <w:rPr>
          <w:rFonts w:cs="Times New Roman"/>
        </w:rPr>
        <w:t>/</w:t>
      </w:r>
      <w:r w:rsidR="00BB1889" w:rsidRPr="00957F01">
        <w:rPr>
          <w:rFonts w:cs="Times New Roman"/>
        </w:rPr>
        <w:fldChar w:fldCharType="begin">
          <w:ffData>
            <w:name w:val="Check16"/>
            <w:enabled/>
            <w:calcOnExit w:val="0"/>
            <w:checkBox>
              <w:sizeAuto/>
              <w:default w:val="0"/>
            </w:checkBox>
          </w:ffData>
        </w:fldChar>
      </w:r>
      <w:bookmarkStart w:id="24" w:name="Check16"/>
      <w:r w:rsidR="00BB1889" w:rsidRPr="00957F01">
        <w:rPr>
          <w:rFonts w:cs="Times New Roman"/>
        </w:rPr>
        <w:instrText xml:space="preserve"> FORMCHECKBOX </w:instrText>
      </w:r>
      <w:r w:rsidR="008314D5">
        <w:rPr>
          <w:rFonts w:cs="Times New Roman"/>
        </w:rPr>
      </w:r>
      <w:r w:rsidR="008314D5">
        <w:rPr>
          <w:rFonts w:cs="Times New Roman"/>
        </w:rPr>
        <w:fldChar w:fldCharType="separate"/>
      </w:r>
      <w:r w:rsidR="00BB1889" w:rsidRPr="00957F01">
        <w:rPr>
          <w:rFonts w:cs="Times New Roman"/>
        </w:rPr>
        <w:fldChar w:fldCharType="end"/>
      </w:r>
      <w:bookmarkEnd w:id="24"/>
      <w:r w:rsidR="00BB1889" w:rsidRPr="00957F01">
        <w:rPr>
          <w:rFonts w:cs="Times New Roman"/>
        </w:rPr>
        <w:t>подизпълнител/</w:t>
      </w:r>
      <w:r w:rsidR="00BB1889" w:rsidRPr="00957F01">
        <w:rPr>
          <w:rFonts w:cs="Times New Roman"/>
        </w:rPr>
        <w:fldChar w:fldCharType="begin">
          <w:ffData>
            <w:name w:val="Check17"/>
            <w:enabled/>
            <w:calcOnExit w:val="0"/>
            <w:checkBox>
              <w:sizeAuto/>
              <w:default w:val="0"/>
            </w:checkBox>
          </w:ffData>
        </w:fldChar>
      </w:r>
      <w:bookmarkStart w:id="25" w:name="Check17"/>
      <w:r w:rsidR="00BB1889" w:rsidRPr="00957F01">
        <w:rPr>
          <w:rFonts w:cs="Times New Roman"/>
        </w:rPr>
        <w:instrText xml:space="preserve"> FORMCHECKBOX </w:instrText>
      </w:r>
      <w:r w:rsidR="008314D5">
        <w:rPr>
          <w:rFonts w:cs="Times New Roman"/>
        </w:rPr>
      </w:r>
      <w:r w:rsidR="008314D5">
        <w:rPr>
          <w:rFonts w:cs="Times New Roman"/>
        </w:rPr>
        <w:fldChar w:fldCharType="separate"/>
      </w:r>
      <w:r w:rsidR="00BB1889" w:rsidRPr="00957F01">
        <w:rPr>
          <w:rFonts w:cs="Times New Roman"/>
        </w:rPr>
        <w:fldChar w:fldCharType="end"/>
      </w:r>
      <w:bookmarkEnd w:id="25"/>
      <w:r w:rsidR="00BB1889" w:rsidRPr="00957F01">
        <w:rPr>
          <w:rFonts w:cs="Times New Roman"/>
        </w:rPr>
        <w:t>трето лице</w:t>
      </w:r>
      <w:r w:rsidR="00AE24C5" w:rsidRPr="00957F01">
        <w:rPr>
          <w:rFonts w:cs="Times New Roman"/>
        </w:rPr>
        <w:t>:</w:t>
      </w:r>
      <w:r w:rsidR="00C1409B" w:rsidRPr="00957F01">
        <w:rPr>
          <w:rFonts w:cs="Times New Roman"/>
        </w:rPr>
        <w:t xml:space="preserve"> </w:t>
      </w:r>
      <w:r w:rsidRPr="00957F01">
        <w:rPr>
          <w:rFonts w:cs="Times New Roman"/>
        </w:rPr>
        <w:t xml:space="preserve"> </w:t>
      </w:r>
    </w:p>
    <w:p w:rsidR="008968E8" w:rsidRPr="00957F01" w:rsidRDefault="00B53E71" w:rsidP="008D5530">
      <w:pPr>
        <w:ind w:firstLine="708"/>
        <w:jc w:val="both"/>
        <w:rPr>
          <w:rFonts w:cs="Times New Roman"/>
        </w:rPr>
      </w:pPr>
      <w:r w:rsidRPr="00957F01">
        <w:rPr>
          <w:rFonts w:cs="Times New Roman"/>
        </w:rPr>
        <w:fldChar w:fldCharType="begin">
          <w:ffData>
            <w:name w:val="Check1"/>
            <w:enabled/>
            <w:calcOnExit w:val="0"/>
            <w:checkBox>
              <w:sizeAuto/>
              <w:default w:val="0"/>
            </w:checkBox>
          </w:ffData>
        </w:fldChar>
      </w:r>
      <w:bookmarkStart w:id="26" w:name="Check1"/>
      <w:r w:rsidR="00327A79" w:rsidRPr="00957F01">
        <w:rPr>
          <w:rFonts w:cs="Times New Roman"/>
        </w:rPr>
        <w:instrText xml:space="preserve"> FORMCHECKBOX </w:instrText>
      </w:r>
      <w:r w:rsidR="008314D5">
        <w:rPr>
          <w:rFonts w:cs="Times New Roman"/>
        </w:rPr>
      </w:r>
      <w:r w:rsidR="008314D5">
        <w:rPr>
          <w:rFonts w:cs="Times New Roman"/>
        </w:rPr>
        <w:fldChar w:fldCharType="separate"/>
      </w:r>
      <w:r w:rsidRPr="00957F01">
        <w:rPr>
          <w:rFonts w:cs="Times New Roman"/>
        </w:rPr>
        <w:fldChar w:fldCharType="end"/>
      </w:r>
      <w:bookmarkEnd w:id="26"/>
      <w:r w:rsidR="008D5530" w:rsidRPr="00957F01">
        <w:rPr>
          <w:rFonts w:cs="Times New Roman"/>
        </w:rPr>
        <w:t xml:space="preserve"> </w:t>
      </w:r>
      <w:r w:rsidR="00DB1CDE" w:rsidRPr="00957F01">
        <w:rPr>
          <w:rFonts w:cs="Times New Roman"/>
          <w:b/>
        </w:rPr>
        <w:t>няма задължения</w:t>
      </w:r>
      <w:r w:rsidR="00DB1CDE" w:rsidRPr="00957F01">
        <w:rPr>
          <w:rFonts w:cs="Times New Roman"/>
        </w:rPr>
        <w:t xml:space="preserve"> за данъци и задължителни осигурителни вноски по смисъла на </w:t>
      </w:r>
      <w:r w:rsidR="00DB1CDE" w:rsidRPr="00957F01">
        <w:rPr>
          <w:rStyle w:val="newdocreference1"/>
          <w:color w:val="auto"/>
        </w:rPr>
        <w:t>чл. 162, ал. 2, т. 1</w:t>
      </w:r>
      <w:r w:rsidR="00DB1CDE" w:rsidRPr="00957F01">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w:t>
      </w:r>
      <w:r w:rsidR="00270074" w:rsidRPr="00957F01">
        <w:rPr>
          <w:rFonts w:cs="Times New Roman"/>
        </w:rPr>
        <w:t>представлявания от мен участник</w:t>
      </w:r>
      <w:r w:rsidR="00177CD4" w:rsidRPr="00957F01">
        <w:rPr>
          <w:rFonts w:cs="Times New Roman"/>
        </w:rPr>
        <w:t>/подизпълнител/трето лице</w:t>
      </w:r>
      <w:r w:rsidR="008968E8" w:rsidRPr="00957F01">
        <w:rPr>
          <w:rFonts w:cs="Times New Roman"/>
        </w:rPr>
        <w:t>, или аналогични задължения, установени с влязъл в сила акт на компетентен орган, съгласно законодателството на държавата, в която участникът е установен</w:t>
      </w:r>
      <w:r w:rsidR="00FA3A30" w:rsidRPr="00957F01">
        <w:rPr>
          <w:rFonts w:cs="Times New Roman"/>
        </w:rPr>
        <w:t>.</w:t>
      </w:r>
    </w:p>
    <w:p w:rsidR="00705D80" w:rsidRPr="00957F01" w:rsidRDefault="00B53E71" w:rsidP="008D5530">
      <w:pPr>
        <w:ind w:firstLine="708"/>
        <w:jc w:val="both"/>
        <w:rPr>
          <w:rFonts w:cs="Times New Roman"/>
          <w:b/>
        </w:rPr>
      </w:pPr>
      <w:r w:rsidRPr="00957F01">
        <w:rPr>
          <w:rFonts w:cs="Times New Roman"/>
        </w:rPr>
        <w:fldChar w:fldCharType="begin">
          <w:ffData>
            <w:name w:val="Check2"/>
            <w:enabled/>
            <w:calcOnExit w:val="0"/>
            <w:checkBox>
              <w:sizeAuto/>
              <w:default w:val="0"/>
            </w:checkBox>
          </w:ffData>
        </w:fldChar>
      </w:r>
      <w:bookmarkStart w:id="27" w:name="Check2"/>
      <w:r w:rsidR="008D5530" w:rsidRPr="00957F01">
        <w:rPr>
          <w:rFonts w:cs="Times New Roman"/>
        </w:rPr>
        <w:instrText xml:space="preserve"> FORMCHECKBOX </w:instrText>
      </w:r>
      <w:r w:rsidR="008314D5">
        <w:rPr>
          <w:rFonts w:cs="Times New Roman"/>
        </w:rPr>
      </w:r>
      <w:r w:rsidR="008314D5">
        <w:rPr>
          <w:rFonts w:cs="Times New Roman"/>
        </w:rPr>
        <w:fldChar w:fldCharType="separate"/>
      </w:r>
      <w:r w:rsidRPr="00957F01">
        <w:rPr>
          <w:rFonts w:cs="Times New Roman"/>
        </w:rPr>
        <w:fldChar w:fldCharType="end"/>
      </w:r>
      <w:bookmarkEnd w:id="27"/>
      <w:r w:rsidR="008D5530" w:rsidRPr="00957F01">
        <w:rPr>
          <w:rFonts w:cs="Times New Roman"/>
        </w:rPr>
        <w:t xml:space="preserve"> </w:t>
      </w:r>
      <w:r w:rsidR="008D5530" w:rsidRPr="00957F01">
        <w:rPr>
          <w:rFonts w:cs="Times New Roman"/>
          <w:b/>
        </w:rPr>
        <w:t>има задължения</w:t>
      </w:r>
      <w:r w:rsidR="008D5530" w:rsidRPr="00957F01">
        <w:rPr>
          <w:rFonts w:cs="Times New Roman"/>
        </w:rPr>
        <w:t xml:space="preserve"> за данъци и задължителни осигурителни вноски по смисъла на </w:t>
      </w:r>
      <w:r w:rsidR="008D5530" w:rsidRPr="00957F01">
        <w:rPr>
          <w:rStyle w:val="newdocreference1"/>
          <w:color w:val="auto"/>
        </w:rPr>
        <w:t>чл. 162, ал. 2, т. 1</w:t>
      </w:r>
      <w:r w:rsidR="008D5530" w:rsidRPr="00957F01">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w:t>
      </w:r>
      <w:r w:rsidR="00183123" w:rsidRPr="00957F01">
        <w:rPr>
          <w:rFonts w:cs="Times New Roman"/>
        </w:rPr>
        <w:t>представлявания от мен участник</w:t>
      </w:r>
      <w:r w:rsidR="006663E3" w:rsidRPr="00957F01">
        <w:rPr>
          <w:rFonts w:cs="Times New Roman"/>
        </w:rPr>
        <w:t>/подизпълнител/трето лице</w:t>
      </w:r>
      <w:r w:rsidR="00705D80" w:rsidRPr="00957F01">
        <w:rPr>
          <w:rFonts w:cs="Times New Roman"/>
        </w:rPr>
        <w:t xml:space="preserve"> или</w:t>
      </w:r>
      <w:r w:rsidR="00705D80" w:rsidRPr="00957F01">
        <w:t xml:space="preserve"> </w:t>
      </w:r>
      <w:r w:rsidR="00705D80" w:rsidRPr="00957F01">
        <w:rPr>
          <w:rFonts w:cs="Times New Roman"/>
        </w:rPr>
        <w:t>аналогични задължения, установени с влязъл в сила акт на компетентен орган, съгласно законодателството на държавата, в която участникът е установен</w:t>
      </w:r>
      <w:r w:rsidR="008D5530" w:rsidRPr="00957F01">
        <w:rPr>
          <w:rFonts w:cs="Times New Roman"/>
        </w:rPr>
        <w:t xml:space="preserve">, </w:t>
      </w:r>
      <w:r w:rsidR="008D5530" w:rsidRPr="00957F01">
        <w:rPr>
          <w:rFonts w:cs="Times New Roman"/>
          <w:b/>
        </w:rPr>
        <w:t>но</w:t>
      </w:r>
      <w:r w:rsidR="008D5530" w:rsidRPr="00957F01">
        <w:rPr>
          <w:rFonts w:cs="Times New Roman"/>
          <w:i/>
        </w:rPr>
        <w:t xml:space="preserve"> </w:t>
      </w:r>
      <w:r w:rsidR="008D5530" w:rsidRPr="00957F01">
        <w:rPr>
          <w:rFonts w:cs="Times New Roman"/>
          <w:b/>
        </w:rPr>
        <w:t>за същите е допуснато разсрочване, отсрочване и</w:t>
      </w:r>
      <w:r w:rsidR="00705D80" w:rsidRPr="00957F01">
        <w:rPr>
          <w:rFonts w:cs="Times New Roman"/>
          <w:b/>
        </w:rPr>
        <w:t xml:space="preserve">ли обезпечение на задълженията </w:t>
      </w:r>
    </w:p>
    <w:p w:rsidR="002F193C" w:rsidRPr="00957F01" w:rsidRDefault="008D5530" w:rsidP="008D5530">
      <w:pPr>
        <w:ind w:firstLine="708"/>
        <w:jc w:val="both"/>
        <w:rPr>
          <w:rFonts w:cs="Times New Roman"/>
          <w:b/>
        </w:rPr>
      </w:pPr>
      <w:r w:rsidRPr="00957F01">
        <w:rPr>
          <w:rFonts w:cs="Times New Roman"/>
          <w:b/>
        </w:rPr>
        <w:t xml:space="preserve"> </w:t>
      </w:r>
      <w:r w:rsidR="00B53E71" w:rsidRPr="00957F01">
        <w:rPr>
          <w:rFonts w:cs="Times New Roman"/>
          <w:b/>
        </w:rPr>
        <w:fldChar w:fldCharType="begin">
          <w:ffData>
            <w:name w:val="Check4"/>
            <w:enabled/>
            <w:calcOnExit w:val="0"/>
            <w:checkBox>
              <w:sizeAuto/>
              <w:default w:val="0"/>
            </w:checkBox>
          </w:ffData>
        </w:fldChar>
      </w:r>
      <w:bookmarkStart w:id="28" w:name="Check4"/>
      <w:r w:rsidR="002F193C" w:rsidRPr="00957F01">
        <w:rPr>
          <w:rFonts w:cs="Times New Roman"/>
          <w:b/>
        </w:rPr>
        <w:instrText xml:space="preserve"> FORMCHECKBOX </w:instrText>
      </w:r>
      <w:r w:rsidR="008314D5">
        <w:rPr>
          <w:rFonts w:cs="Times New Roman"/>
          <w:b/>
        </w:rPr>
      </w:r>
      <w:r w:rsidR="008314D5">
        <w:rPr>
          <w:rFonts w:cs="Times New Roman"/>
          <w:b/>
        </w:rPr>
        <w:fldChar w:fldCharType="separate"/>
      </w:r>
      <w:r w:rsidR="00B53E71" w:rsidRPr="00957F01">
        <w:rPr>
          <w:rFonts w:cs="Times New Roman"/>
          <w:b/>
        </w:rPr>
        <w:fldChar w:fldCharType="end"/>
      </w:r>
      <w:bookmarkEnd w:id="28"/>
      <w:r w:rsidR="00337CB5" w:rsidRPr="00957F01">
        <w:rPr>
          <w:rFonts w:cs="Times New Roman"/>
          <w:b/>
        </w:rPr>
        <w:t xml:space="preserve"> има задължения</w:t>
      </w:r>
      <w:r w:rsidR="00337CB5" w:rsidRPr="00957F01">
        <w:rPr>
          <w:rFonts w:cs="Times New Roman"/>
        </w:rPr>
        <w:t xml:space="preserve"> за данъци и задължителни осигурителни вноски по смисъла на </w:t>
      </w:r>
      <w:r w:rsidR="00337CB5" w:rsidRPr="00957F01">
        <w:rPr>
          <w:rStyle w:val="newdocreference1"/>
          <w:color w:val="auto"/>
        </w:rPr>
        <w:t>чл. 162, ал. 2, т. 1</w:t>
      </w:r>
      <w:r w:rsidR="00337CB5" w:rsidRPr="00957F01">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w:t>
      </w:r>
      <w:r w:rsidR="006663E3" w:rsidRPr="00957F01">
        <w:rPr>
          <w:rFonts w:cs="Times New Roman"/>
        </w:rPr>
        <w:t>/подизпълнител/трето лице</w:t>
      </w:r>
      <w:r w:rsidR="00337CB5" w:rsidRPr="00957F01">
        <w:rPr>
          <w:rFonts w:cs="Times New Roman"/>
        </w:rPr>
        <w:t xml:space="preserve"> или</w:t>
      </w:r>
      <w:r w:rsidR="00337CB5" w:rsidRPr="00957F01">
        <w:t xml:space="preserve"> </w:t>
      </w:r>
      <w:r w:rsidR="00337CB5" w:rsidRPr="00957F01">
        <w:rPr>
          <w:rFonts w:cs="Times New Roman"/>
        </w:rPr>
        <w:t xml:space="preserve">аналогични задължения, съгласно законодателството на държавата, в която участникът е установен, </w:t>
      </w:r>
      <w:r w:rsidR="00337CB5" w:rsidRPr="00957F01">
        <w:rPr>
          <w:rFonts w:cs="Times New Roman"/>
          <w:b/>
        </w:rPr>
        <w:t>но</w:t>
      </w:r>
      <w:r w:rsidR="00337CB5" w:rsidRPr="00957F01">
        <w:rPr>
          <w:rFonts w:cs="Times New Roman"/>
          <w:i/>
        </w:rPr>
        <w:t xml:space="preserve"> </w:t>
      </w:r>
      <w:r w:rsidRPr="00957F01">
        <w:rPr>
          <w:rFonts w:cs="Times New Roman"/>
          <w:b/>
        </w:rPr>
        <w:t>задължението е по акт, който не е влязъл в сила.</w:t>
      </w:r>
    </w:p>
    <w:p w:rsidR="008D5530" w:rsidRPr="00957F01" w:rsidRDefault="00B53E71" w:rsidP="00AE24C5">
      <w:pPr>
        <w:tabs>
          <w:tab w:val="left" w:pos="993"/>
        </w:tabs>
        <w:ind w:firstLine="851"/>
        <w:jc w:val="both"/>
        <w:rPr>
          <w:rFonts w:cs="Times New Roman"/>
        </w:rPr>
      </w:pPr>
      <w:r w:rsidRPr="00957F01">
        <w:rPr>
          <w:rFonts w:cs="Times New Roman"/>
        </w:rPr>
        <w:fldChar w:fldCharType="begin">
          <w:ffData>
            <w:name w:val="Check14"/>
            <w:enabled/>
            <w:calcOnExit w:val="0"/>
            <w:checkBox>
              <w:sizeAuto/>
              <w:default w:val="0"/>
            </w:checkBox>
          </w:ffData>
        </w:fldChar>
      </w:r>
      <w:bookmarkStart w:id="29" w:name="Check14"/>
      <w:r w:rsidR="00B45005" w:rsidRPr="00957F01">
        <w:rPr>
          <w:rFonts w:cs="Times New Roman"/>
        </w:rPr>
        <w:instrText xml:space="preserve"> FORMCHECKBOX </w:instrText>
      </w:r>
      <w:r w:rsidR="008314D5">
        <w:rPr>
          <w:rFonts w:cs="Times New Roman"/>
        </w:rPr>
      </w:r>
      <w:r w:rsidR="008314D5">
        <w:rPr>
          <w:rFonts w:cs="Times New Roman"/>
        </w:rPr>
        <w:fldChar w:fldCharType="separate"/>
      </w:r>
      <w:r w:rsidRPr="00957F01">
        <w:rPr>
          <w:rFonts w:cs="Times New Roman"/>
        </w:rPr>
        <w:fldChar w:fldCharType="end"/>
      </w:r>
      <w:bookmarkEnd w:id="29"/>
      <w:r w:rsidR="00B45005" w:rsidRPr="00957F01">
        <w:rPr>
          <w:rFonts w:cs="Times New Roman"/>
          <w:b/>
        </w:rPr>
        <w:t xml:space="preserve"> има задължения</w:t>
      </w:r>
      <w:r w:rsidR="00B45005" w:rsidRPr="00957F01">
        <w:rPr>
          <w:rFonts w:cs="Times New Roman"/>
        </w:rPr>
        <w:t xml:space="preserve"> за данъци и задължителни осигурителни вноски по смисъла на </w:t>
      </w:r>
      <w:r w:rsidR="00B45005" w:rsidRPr="00957F01">
        <w:rPr>
          <w:rStyle w:val="newdocreference1"/>
          <w:color w:val="auto"/>
        </w:rPr>
        <w:t>чл. 162, ал. 2, т. 1</w:t>
      </w:r>
      <w:r w:rsidR="00B45005" w:rsidRPr="00957F01">
        <w:rPr>
          <w:rFonts w:cs="Times New Roman"/>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 или</w:t>
      </w:r>
      <w:r w:rsidR="00B45005" w:rsidRPr="00957F01">
        <w:t xml:space="preserve"> </w:t>
      </w:r>
      <w:r w:rsidR="00B45005" w:rsidRPr="00957F01">
        <w:rPr>
          <w:rFonts w:cs="Times New Roman"/>
        </w:rPr>
        <w:t xml:space="preserve">аналогични задължения, съгласно законодателството на държавата, в която участникът е установен, </w:t>
      </w:r>
      <w:r w:rsidR="00B45005" w:rsidRPr="00957F01">
        <w:rPr>
          <w:rFonts w:cs="Times New Roman"/>
          <w:b/>
        </w:rPr>
        <w:t>но</w:t>
      </w:r>
      <w:r w:rsidR="00B45005" w:rsidRPr="00957F01">
        <w:rPr>
          <w:rFonts w:cs="Times New Roman"/>
          <w:b/>
          <w:i/>
        </w:rPr>
        <w:t xml:space="preserve"> </w:t>
      </w:r>
      <w:r w:rsidR="00813559" w:rsidRPr="00957F01">
        <w:rPr>
          <w:rFonts w:cs="Times New Roman"/>
          <w:b/>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r w:rsidR="003F01A2" w:rsidRPr="00957F01">
        <w:rPr>
          <w:rFonts w:cs="Times New Roman"/>
        </w:rPr>
        <w:t xml:space="preserve"> и е в размер на ............................................... лева.</w:t>
      </w:r>
      <w:r w:rsidR="00AE24C5" w:rsidRPr="00957F01">
        <w:rPr>
          <w:rFonts w:cs="Times New Roman"/>
        </w:rPr>
        <w:t xml:space="preserve"> </w:t>
      </w:r>
      <w:r w:rsidR="003F01A2" w:rsidRPr="00957F01">
        <w:rPr>
          <w:rFonts w:cs="Times New Roman"/>
          <w:i/>
        </w:rPr>
        <w:t>(</w:t>
      </w:r>
      <w:r w:rsidR="008D5530" w:rsidRPr="00957F01">
        <w:rPr>
          <w:rFonts w:cs="Times New Roman"/>
          <w:i/>
        </w:rPr>
        <w:t xml:space="preserve">Ако </w:t>
      </w:r>
      <w:r w:rsidR="00E07E17" w:rsidRPr="00957F01">
        <w:rPr>
          <w:rFonts w:cs="Times New Roman"/>
          <w:i/>
        </w:rPr>
        <w:t xml:space="preserve">участникът има </w:t>
      </w:r>
      <w:r w:rsidR="008D5530" w:rsidRPr="00957F01">
        <w:rPr>
          <w:rFonts w:cs="Times New Roman"/>
          <w:i/>
        </w:rPr>
        <w:t xml:space="preserve">задължения </w:t>
      </w:r>
      <w:r w:rsidR="00E07E17" w:rsidRPr="00957F01">
        <w:rPr>
          <w:rFonts w:cs="Times New Roman"/>
          <w:i/>
        </w:rPr>
        <w:t>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w:t>
      </w:r>
      <w:r w:rsidR="00EF7184" w:rsidRPr="00957F01">
        <w:rPr>
          <w:rFonts w:cs="Times New Roman"/>
          <w:i/>
        </w:rPr>
        <w:t>а/подизпълнителя/третото лице</w:t>
      </w:r>
      <w:r w:rsidR="00E07E17" w:rsidRPr="00957F01">
        <w:rPr>
          <w:rFonts w:cs="Times New Roman"/>
          <w:i/>
        </w:rPr>
        <w:t xml:space="preserve"> </w:t>
      </w:r>
      <w:r w:rsidR="008D5530" w:rsidRPr="00957F01">
        <w:rPr>
          <w:rFonts w:cs="Times New Roman"/>
          <w:i/>
        </w:rPr>
        <w:t>се посочва техния</w:t>
      </w:r>
      <w:r w:rsidR="00E75B8A" w:rsidRPr="00957F01">
        <w:rPr>
          <w:rFonts w:cs="Times New Roman"/>
          <w:i/>
        </w:rPr>
        <w:t>т</w:t>
      </w:r>
      <w:r w:rsidR="008D5530" w:rsidRPr="00957F01">
        <w:rPr>
          <w:rFonts w:cs="Times New Roman"/>
          <w:i/>
        </w:rPr>
        <w:t xml:space="preserve"> размер с оглед прилагането на чл. 54, ал. 3, т. 2 от ЗОП.</w:t>
      </w:r>
      <w:r w:rsidR="008D5530" w:rsidRPr="00957F01">
        <w:rPr>
          <w:rFonts w:cs="Times New Roman"/>
        </w:rPr>
        <w:t>)</w:t>
      </w:r>
    </w:p>
    <w:p w:rsidR="00DB1CDE" w:rsidRPr="00957F01" w:rsidRDefault="00AE24C5" w:rsidP="00DB1CDE">
      <w:pPr>
        <w:ind w:firstLine="708"/>
        <w:jc w:val="both"/>
        <w:rPr>
          <w:rFonts w:cs="Times New Roman"/>
          <w:b/>
          <w:u w:val="single"/>
        </w:rPr>
      </w:pPr>
      <w:r w:rsidRPr="00957F01">
        <w:rPr>
          <w:rFonts w:cs="Times New Roman"/>
          <w:b/>
          <w:u w:val="single"/>
        </w:rPr>
        <w:t>Забележка: Маркирайте вярното.</w:t>
      </w:r>
    </w:p>
    <w:p w:rsidR="00EF13BA" w:rsidRPr="00957F01" w:rsidRDefault="00EF13BA" w:rsidP="00DB1CDE">
      <w:pPr>
        <w:ind w:firstLine="708"/>
        <w:jc w:val="both"/>
        <w:rPr>
          <w:rFonts w:cs="Times New Roman"/>
          <w:b/>
          <w:u w:val="single"/>
        </w:rPr>
      </w:pPr>
    </w:p>
    <w:p w:rsidR="00DB1CDE" w:rsidRPr="00957F01" w:rsidRDefault="00DB1CDE" w:rsidP="00DB1CDE">
      <w:pPr>
        <w:ind w:firstLine="708"/>
        <w:jc w:val="both"/>
        <w:rPr>
          <w:rFonts w:cs="Times New Roman"/>
        </w:rPr>
      </w:pPr>
      <w:r w:rsidRPr="00957F01">
        <w:rPr>
          <w:rFonts w:cs="Times New Roman"/>
          <w:b/>
        </w:rPr>
        <w:lastRenderedPageBreak/>
        <w:t>2.</w:t>
      </w:r>
      <w:r w:rsidRPr="00957F01">
        <w:rPr>
          <w:rFonts w:cs="Times New Roman"/>
        </w:rPr>
        <w:t xml:space="preserve"> За представляван</w:t>
      </w:r>
      <w:r w:rsidR="00DD5356">
        <w:rPr>
          <w:rFonts w:cs="Times New Roman"/>
        </w:rPr>
        <w:t>и</w:t>
      </w:r>
      <w:r w:rsidR="00321C65" w:rsidRPr="00957F01">
        <w:rPr>
          <w:rFonts w:cs="Times New Roman"/>
        </w:rPr>
        <w:t>я</w:t>
      </w:r>
      <w:r w:rsidRPr="00957F01">
        <w:rPr>
          <w:rFonts w:cs="Times New Roman"/>
        </w:rPr>
        <w:t xml:space="preserve"> от мен (</w:t>
      </w:r>
      <w:r w:rsidRPr="00957F01">
        <w:rPr>
          <w:rFonts w:cs="Times New Roman"/>
          <w:i/>
        </w:rPr>
        <w:t>нас</w:t>
      </w:r>
      <w:r w:rsidRPr="00957F01">
        <w:rPr>
          <w:rFonts w:cs="Times New Roman"/>
        </w:rPr>
        <w:t xml:space="preserve">) </w:t>
      </w:r>
      <w:r w:rsidR="00321C65" w:rsidRPr="00957F01">
        <w:rPr>
          <w:rFonts w:cs="Times New Roman"/>
        </w:rPr>
        <w:t>участник</w:t>
      </w:r>
      <w:r w:rsidR="000E349B" w:rsidRPr="00957F01">
        <w:rPr>
          <w:rFonts w:cs="Times New Roman"/>
        </w:rPr>
        <w:t>/подизпълнител/трето лице</w:t>
      </w:r>
      <w:r w:rsidRPr="00957F01">
        <w:rPr>
          <w:rFonts w:cs="Times New Roman"/>
        </w:rPr>
        <w:t xml:space="preserve"> не е налице неравнопоставеност в случаите по чл. 44, ал. 5 от ЗОП.</w:t>
      </w:r>
    </w:p>
    <w:p w:rsidR="00DB1CDE" w:rsidRPr="00957F01" w:rsidRDefault="00DB1CDE" w:rsidP="00DB1CDE">
      <w:pPr>
        <w:ind w:firstLine="708"/>
        <w:jc w:val="both"/>
        <w:rPr>
          <w:rFonts w:cs="Times New Roman"/>
        </w:rPr>
      </w:pPr>
    </w:p>
    <w:p w:rsidR="00DB1CDE" w:rsidRPr="00957F01" w:rsidRDefault="00DB1CDE" w:rsidP="00DB1CDE">
      <w:pPr>
        <w:ind w:firstLine="708"/>
        <w:jc w:val="both"/>
        <w:rPr>
          <w:rFonts w:cs="Times New Roman"/>
        </w:rPr>
      </w:pPr>
      <w:r w:rsidRPr="00957F01">
        <w:rPr>
          <w:rFonts w:cs="Times New Roman"/>
          <w:b/>
        </w:rPr>
        <w:t>3.</w:t>
      </w:r>
      <w:r w:rsidRPr="00957F01">
        <w:rPr>
          <w:rFonts w:cs="Times New Roman"/>
        </w:rPr>
        <w:t xml:space="preserve"> </w:t>
      </w:r>
      <w:r w:rsidR="00DA0B2D" w:rsidRPr="00957F01">
        <w:rPr>
          <w:rFonts w:cs="Times New Roman"/>
        </w:rPr>
        <w:t>П</w:t>
      </w:r>
      <w:r w:rsidRPr="00957F01">
        <w:rPr>
          <w:rFonts w:cs="Times New Roman"/>
        </w:rPr>
        <w:t>редставляван</w:t>
      </w:r>
      <w:r w:rsidR="00817F39" w:rsidRPr="00957F01">
        <w:rPr>
          <w:rFonts w:cs="Times New Roman"/>
        </w:rPr>
        <w:t>ият</w:t>
      </w:r>
      <w:r w:rsidRPr="00957F01">
        <w:rPr>
          <w:rFonts w:cs="Times New Roman"/>
        </w:rPr>
        <w:t xml:space="preserve"> от мен (</w:t>
      </w:r>
      <w:r w:rsidRPr="00957F01">
        <w:rPr>
          <w:rFonts w:cs="Times New Roman"/>
          <w:i/>
        </w:rPr>
        <w:t>нас</w:t>
      </w:r>
      <w:r w:rsidRPr="00957F01">
        <w:rPr>
          <w:rFonts w:cs="Times New Roman"/>
        </w:rPr>
        <w:t xml:space="preserve">) </w:t>
      </w:r>
      <w:r w:rsidR="00817F39" w:rsidRPr="00957F01">
        <w:rPr>
          <w:rFonts w:cs="Times New Roman"/>
        </w:rPr>
        <w:t>участник</w:t>
      </w:r>
      <w:r w:rsidR="000E349B" w:rsidRPr="00957F01">
        <w:rPr>
          <w:rFonts w:cs="Times New Roman"/>
        </w:rPr>
        <w:t>/подизпълнител/трето лице</w:t>
      </w:r>
      <w:r w:rsidRPr="00957F01">
        <w:rPr>
          <w:rFonts w:cs="Times New Roman"/>
        </w:rPr>
        <w:t>:</w:t>
      </w:r>
    </w:p>
    <w:p w:rsidR="00DB1CDE" w:rsidRPr="00957F01" w:rsidRDefault="00DB1CDE" w:rsidP="00DB1CDE">
      <w:pPr>
        <w:ind w:firstLine="708"/>
        <w:jc w:val="both"/>
        <w:rPr>
          <w:rFonts w:cs="Times New Roman"/>
        </w:rPr>
      </w:pPr>
      <w:r w:rsidRPr="00957F01">
        <w:rPr>
          <w:rFonts w:cs="Times New Roman"/>
          <w:b/>
        </w:rPr>
        <w:t>а)</w:t>
      </w:r>
      <w:r w:rsidRPr="00957F01">
        <w:rPr>
          <w:rFonts w:cs="Times New Roman"/>
        </w:rPr>
        <w:t xml:space="preserve"> </w:t>
      </w:r>
      <w:r w:rsidR="00817F39" w:rsidRPr="00957F01">
        <w:rPr>
          <w:rFonts w:cs="Times New Roman"/>
        </w:rPr>
        <w:t>не е представил</w:t>
      </w:r>
      <w:r w:rsidRPr="00957F01">
        <w:rPr>
          <w:rFonts w:cs="Times New Roman"/>
        </w:rPr>
        <w:t xml:space="preserve"> документ с невярно съдържание, свързан с удостоверяване липсата на основанията за отстраняване или изпълнението на критериите за подбор;</w:t>
      </w:r>
    </w:p>
    <w:p w:rsidR="00DB1CDE" w:rsidRDefault="00DB1CDE" w:rsidP="00DB1CDE">
      <w:pPr>
        <w:ind w:firstLine="708"/>
        <w:jc w:val="both"/>
        <w:rPr>
          <w:rFonts w:cs="Times New Roman"/>
        </w:rPr>
      </w:pPr>
      <w:r w:rsidRPr="00957F01">
        <w:rPr>
          <w:rFonts w:cs="Times New Roman"/>
          <w:b/>
        </w:rPr>
        <w:t xml:space="preserve">б) </w:t>
      </w:r>
      <w:r w:rsidR="008E4C5C" w:rsidRPr="00957F01">
        <w:rPr>
          <w:rFonts w:cs="Times New Roman"/>
        </w:rPr>
        <w:t>е предоставял</w:t>
      </w:r>
      <w:r w:rsidRPr="00957F01">
        <w:rPr>
          <w:rFonts w:cs="Times New Roman"/>
        </w:rPr>
        <w:t xml:space="preserve"> изискваща се информация, свързана с удостоверяване липсата на основанията за отстраняване или изпълнението на критериите за подбор</w:t>
      </w:r>
      <w:r w:rsidR="0095428C">
        <w:rPr>
          <w:rFonts w:cs="Times New Roman"/>
        </w:rPr>
        <w:t>.</w:t>
      </w:r>
    </w:p>
    <w:p w:rsidR="0095428C" w:rsidRDefault="0095428C" w:rsidP="00DB1CDE">
      <w:pPr>
        <w:ind w:firstLine="708"/>
        <w:jc w:val="both"/>
        <w:rPr>
          <w:rFonts w:cs="Times New Roman"/>
        </w:rPr>
      </w:pPr>
    </w:p>
    <w:p w:rsidR="0095428C" w:rsidRPr="00957F01" w:rsidRDefault="00E05711" w:rsidP="00DB1CDE">
      <w:pPr>
        <w:ind w:firstLine="708"/>
        <w:jc w:val="both"/>
        <w:rPr>
          <w:rFonts w:cs="Times New Roman"/>
          <w:b/>
        </w:rPr>
      </w:pPr>
      <w:r>
        <w:rPr>
          <w:rFonts w:cs="Times New Roman"/>
          <w:b/>
        </w:rPr>
        <w:t>4</w:t>
      </w:r>
      <w:r w:rsidRPr="00957F01">
        <w:rPr>
          <w:rFonts w:cs="Times New Roman"/>
          <w:b/>
        </w:rPr>
        <w:t>.</w:t>
      </w:r>
      <w:r>
        <w:rPr>
          <w:rFonts w:cs="Times New Roman"/>
          <w:b/>
        </w:rPr>
        <w:t xml:space="preserve"> </w:t>
      </w:r>
      <w:r>
        <w:rPr>
          <w:rFonts w:eastAsia="Calibri" w:cs="Times New Roman"/>
        </w:rPr>
        <w:t>За представлявания от мен (</w:t>
      </w:r>
      <w:r>
        <w:rPr>
          <w:rFonts w:eastAsia="Calibri" w:cs="Times New Roman"/>
          <w:i/>
        </w:rPr>
        <w:t>нас</w:t>
      </w:r>
      <w:r>
        <w:rPr>
          <w:rFonts w:eastAsia="Calibri" w:cs="Times New Roman"/>
        </w:rPr>
        <w:t>) участник/член на обединението/подизпълнител/трето лице не е установено с влязло в сила наказателно постановление или съдебно решение нарушение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при условията на § 26, ал. 1 от Преходни и заключителни разпоредби към Закона за пазарите на финансови инструменти (ДВ, бр. 15 от 2018 г., в сила от 16.02.2018 г.).</w:t>
      </w:r>
    </w:p>
    <w:p w:rsidR="00E05711" w:rsidRDefault="00E05711" w:rsidP="00E05711">
      <w:pPr>
        <w:tabs>
          <w:tab w:val="left" w:pos="1134"/>
        </w:tabs>
        <w:ind w:firstLine="708"/>
        <w:jc w:val="both"/>
        <w:rPr>
          <w:rFonts w:eastAsia="Calibri" w:cs="Times New Roman"/>
        </w:rPr>
      </w:pPr>
      <w:r>
        <w:rPr>
          <w:rFonts w:eastAsia="Calibri" w:cs="Times New Roman"/>
          <w:b/>
        </w:rPr>
        <w:t xml:space="preserve">5. </w:t>
      </w:r>
      <w:r>
        <w:rPr>
          <w:rFonts w:eastAsia="Calibri" w:cs="Times New Roman"/>
        </w:rPr>
        <w:t>За представлявания от мен (</w:t>
      </w:r>
      <w:r>
        <w:rPr>
          <w:rFonts w:eastAsia="Calibri" w:cs="Times New Roman"/>
          <w:i/>
        </w:rPr>
        <w:t>нас</w:t>
      </w:r>
      <w:r>
        <w:rPr>
          <w:rFonts w:eastAsia="Calibri" w:cs="Times New Roman"/>
        </w:rPr>
        <w:t>) участник/член на обединението/подизпълнител/трето лице няма установени с акт на компетентен орган нарушения на задължения, аналогични на тези по т. 4, съгласно законодателството на държавата, в която  представлявания от мен участник е установен.</w:t>
      </w:r>
    </w:p>
    <w:p w:rsidR="00E05711" w:rsidRDefault="00E05711" w:rsidP="00E05711">
      <w:pPr>
        <w:tabs>
          <w:tab w:val="left" w:pos="1134"/>
        </w:tabs>
        <w:spacing w:before="120"/>
        <w:ind w:firstLine="708"/>
        <w:jc w:val="both"/>
        <w:rPr>
          <w:rFonts w:eastAsia="Arial Unicode MS" w:cs="Times New Roman"/>
          <w:color w:val="000000"/>
        </w:rPr>
      </w:pPr>
      <w:r>
        <w:rPr>
          <w:rFonts w:cs="Times New Roman"/>
          <w:lang w:eastAsia="bg-BG"/>
        </w:rPr>
        <w:t>Публичните регистри, в които се съдържа информация за декларираните обстоятелства, са:</w:t>
      </w:r>
      <w:r>
        <w:rPr>
          <w:rFonts w:eastAsia="Arial Unicode MS" w:cs="Times New Roman"/>
          <w:color w:val="000000"/>
        </w:rPr>
        <w:t xml:space="preserve"> __________________________________________________________</w:t>
      </w:r>
    </w:p>
    <w:p w:rsidR="00E05711" w:rsidRDefault="00E05711" w:rsidP="00E05711">
      <w:pPr>
        <w:tabs>
          <w:tab w:val="left" w:pos="1134"/>
        </w:tabs>
        <w:ind w:firstLine="708"/>
        <w:jc w:val="both"/>
        <w:rPr>
          <w:rFonts w:eastAsia="Times New Roman" w:cs="Times New Roman"/>
          <w:lang w:eastAsia="bg-BG"/>
        </w:rPr>
      </w:pPr>
      <w:r>
        <w:rPr>
          <w:rFonts w:cs="Times New Roman"/>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Pr>
          <w:rFonts w:eastAsia="Arial Unicode MS" w:cs="Times New Roman"/>
          <w:color w:val="000000"/>
        </w:rPr>
        <w:t>__________________________________________________________</w:t>
      </w:r>
      <w:r>
        <w:rPr>
          <w:rFonts w:eastAsia="Arial Unicode MS" w:cs="Times New Roman"/>
          <w:color w:val="000000"/>
          <w:vertAlign w:val="superscript"/>
        </w:rPr>
        <w:footnoteReference w:id="3"/>
      </w:r>
    </w:p>
    <w:p w:rsidR="0095428C" w:rsidRPr="00957F01" w:rsidRDefault="0095428C" w:rsidP="00DB1CDE">
      <w:pPr>
        <w:ind w:firstLine="720"/>
        <w:jc w:val="both"/>
        <w:rPr>
          <w:rFonts w:cs="Times New Roman"/>
          <w:b/>
        </w:rPr>
      </w:pPr>
    </w:p>
    <w:p w:rsidR="00DB1CDE" w:rsidRPr="00957F01" w:rsidRDefault="00DB1CDE" w:rsidP="00DB1CDE">
      <w:pPr>
        <w:ind w:firstLine="708"/>
        <w:jc w:val="both"/>
        <w:rPr>
          <w:rFonts w:cs="Times New Roman"/>
        </w:rPr>
      </w:pPr>
      <w:r w:rsidRPr="00957F01">
        <w:rPr>
          <w:rFonts w:cs="Times New Roman"/>
        </w:rPr>
        <w:t xml:space="preserve">Задължавам се при промяна на горепосочените обстоятелства в </w:t>
      </w:r>
      <w:r w:rsidR="00EF13BA" w:rsidRPr="00957F01">
        <w:rPr>
          <w:rFonts w:cs="Times New Roman"/>
        </w:rPr>
        <w:t>3</w:t>
      </w:r>
      <w:r w:rsidRPr="00957F01">
        <w:rPr>
          <w:rFonts w:cs="Times New Roman"/>
        </w:rPr>
        <w:t>-дневен срок от настъпването им писмено да уведомя възложителя.</w:t>
      </w:r>
    </w:p>
    <w:p w:rsidR="00DB1CDE" w:rsidRPr="00957F01" w:rsidRDefault="00DB1CDE" w:rsidP="00DB1CDE">
      <w:pPr>
        <w:jc w:val="both"/>
        <w:rPr>
          <w:rFonts w:cs="Times New Roman"/>
        </w:rPr>
      </w:pPr>
      <w:r w:rsidRPr="00957F01">
        <w:rPr>
          <w:rFonts w:cs="Times New Roman"/>
        </w:rPr>
        <w:tab/>
        <w:t>Известна ми е отговорността по чл. 313 от Наказателния кодекс за неверни данни.</w:t>
      </w:r>
    </w:p>
    <w:p w:rsidR="00DB1CDE" w:rsidRPr="00957F01" w:rsidRDefault="00DB1CDE" w:rsidP="00DB1CDE">
      <w:pPr>
        <w:jc w:val="both"/>
        <w:rPr>
          <w:rFonts w:cs="Times New Roman"/>
        </w:rPr>
      </w:pPr>
    </w:p>
    <w:p w:rsidR="00E0607D" w:rsidRPr="00957F01" w:rsidRDefault="00E0607D" w:rsidP="00E0607D">
      <w:pPr>
        <w:rPr>
          <w:rFonts w:cs="Times New Roman"/>
          <w:b/>
          <w:i/>
          <w:iCs/>
        </w:rPr>
      </w:pPr>
      <w:r w:rsidRPr="00957F01">
        <w:rPr>
          <w:rFonts w:cs="Times New Roman"/>
          <w:b/>
          <w:i/>
          <w:iCs/>
        </w:rPr>
        <w:t>.....................................</w:t>
      </w:r>
      <w:r w:rsidRPr="00957F01">
        <w:rPr>
          <w:rFonts w:cs="Times New Roman"/>
          <w:b/>
          <w:i/>
          <w:iCs/>
        </w:rPr>
        <w:tab/>
      </w:r>
      <w:r w:rsidRPr="00957F01">
        <w:rPr>
          <w:rFonts w:cs="Times New Roman"/>
          <w:b/>
          <w:i/>
          <w:iCs/>
        </w:rPr>
        <w:tab/>
      </w:r>
      <w:r w:rsidRPr="00957F01">
        <w:rPr>
          <w:rFonts w:cs="Times New Roman"/>
          <w:b/>
          <w:i/>
          <w:iCs/>
        </w:rPr>
        <w:tab/>
      </w:r>
      <w:r w:rsidRPr="00957F01">
        <w:rPr>
          <w:rFonts w:cs="Times New Roman"/>
          <w:b/>
          <w:i/>
          <w:iCs/>
        </w:rPr>
        <w:tab/>
        <w:t>....................................................................</w:t>
      </w:r>
    </w:p>
    <w:p w:rsidR="00DB1CDE" w:rsidRPr="00957F01" w:rsidRDefault="00E0607D" w:rsidP="00E0607D">
      <w:pPr>
        <w:rPr>
          <w:rFonts w:cs="Times New Roman"/>
          <w:b/>
          <w:i/>
          <w:iCs/>
        </w:rPr>
      </w:pPr>
      <w:r w:rsidRPr="00957F01">
        <w:rPr>
          <w:rFonts w:cs="Times New Roman"/>
          <w:b/>
          <w:i/>
          <w:iCs/>
        </w:rPr>
        <w:t>Дата на подписване</w:t>
      </w:r>
      <w:r w:rsidRPr="00957F01">
        <w:rPr>
          <w:rFonts w:cs="Times New Roman"/>
          <w:b/>
          <w:i/>
          <w:iCs/>
        </w:rPr>
        <w:tab/>
      </w:r>
      <w:r w:rsidRPr="00957F01">
        <w:rPr>
          <w:rFonts w:cs="Times New Roman"/>
          <w:b/>
          <w:i/>
          <w:iCs/>
        </w:rPr>
        <w:tab/>
      </w:r>
      <w:r w:rsidRPr="00957F01">
        <w:rPr>
          <w:rFonts w:cs="Times New Roman"/>
          <w:b/>
          <w:i/>
          <w:iCs/>
        </w:rPr>
        <w:tab/>
        <w:t xml:space="preserve">           Декларатор/и: име, фамилия и подпис</w:t>
      </w:r>
    </w:p>
    <w:p w:rsidR="00E0607D" w:rsidRPr="00957F01" w:rsidRDefault="00E0607D" w:rsidP="00E0607D">
      <w:pPr>
        <w:rPr>
          <w:rFonts w:cs="Times New Roman"/>
          <w:b/>
          <w:i/>
          <w:iCs/>
        </w:rPr>
      </w:pPr>
    </w:p>
    <w:p w:rsidR="00E0607D" w:rsidRPr="00957F01" w:rsidRDefault="00E0607D" w:rsidP="00E0607D">
      <w:pPr>
        <w:rPr>
          <w:rFonts w:cs="Times New Roman"/>
          <w:b/>
          <w:u w:val="single"/>
        </w:rPr>
      </w:pPr>
    </w:p>
    <w:p w:rsidR="00DB1CDE" w:rsidRPr="00957F01" w:rsidRDefault="00DB1CDE" w:rsidP="00DB1CDE">
      <w:pPr>
        <w:rPr>
          <w:rFonts w:cs="Times New Roman"/>
          <w:b/>
          <w:u w:val="single"/>
        </w:rPr>
      </w:pPr>
      <w:r w:rsidRPr="00957F01">
        <w:rPr>
          <w:rFonts w:cs="Times New Roman"/>
          <w:b/>
          <w:u w:val="single"/>
        </w:rPr>
        <w:t>Забележка:</w:t>
      </w:r>
    </w:p>
    <w:p w:rsidR="00DB1CDE" w:rsidRPr="00957F01" w:rsidRDefault="00DB1CDE" w:rsidP="00DB1CDE">
      <w:pPr>
        <w:rPr>
          <w:rFonts w:cs="Times New Roman"/>
          <w:b/>
          <w:i/>
          <w:u w:val="single"/>
        </w:rPr>
      </w:pPr>
    </w:p>
    <w:p w:rsidR="00DB1CDE" w:rsidRPr="00957F01" w:rsidRDefault="00DB1CDE" w:rsidP="00DB1CDE">
      <w:pPr>
        <w:ind w:firstLine="708"/>
        <w:jc w:val="both"/>
        <w:rPr>
          <w:rFonts w:cs="Times New Roman"/>
          <w:i/>
        </w:rPr>
      </w:pPr>
      <w:r w:rsidRPr="00957F01">
        <w:rPr>
          <w:rFonts w:cs="Times New Roman"/>
          <w:i/>
        </w:rPr>
        <w:t>На основание чл. 97, ал. 6, изречение второ от ППЗОП декларацията се подписва от лицето, което може самостоятелно да представлява участника.</w:t>
      </w:r>
    </w:p>
    <w:p w:rsidR="00DB1CDE" w:rsidRPr="00957F01" w:rsidRDefault="00DB1CDE" w:rsidP="00DB1CDE">
      <w:pPr>
        <w:ind w:firstLine="708"/>
        <w:jc w:val="both"/>
        <w:rPr>
          <w:rFonts w:cs="Times New Roman"/>
          <w:b/>
          <w:i/>
        </w:rPr>
      </w:pPr>
      <w:r w:rsidRPr="00957F01">
        <w:rPr>
          <w:rFonts w:cs="Times New Roman"/>
          <w:i/>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DB1CDE" w:rsidRPr="00957F01" w:rsidRDefault="00611555" w:rsidP="00DB1CDE">
      <w:pPr>
        <w:ind w:firstLine="708"/>
        <w:jc w:val="both"/>
        <w:rPr>
          <w:rFonts w:cs="Times New Roman"/>
        </w:rPr>
      </w:pPr>
      <w:r w:rsidRPr="00957F01">
        <w:rPr>
          <w:rFonts w:cs="Times New Roman"/>
          <w:b/>
          <w:i/>
          <w:u w:val="single"/>
          <w:lang w:eastAsia="bg-BG"/>
        </w:rPr>
        <w:t>Община по седалището на възложителя е Столична община.</w:t>
      </w:r>
    </w:p>
    <w:p w:rsidR="00E35CB1" w:rsidRPr="00957F01" w:rsidRDefault="00E35CB1">
      <w:pPr>
        <w:suppressAutoHyphens w:val="0"/>
        <w:spacing w:after="200" w:line="276" w:lineRule="auto"/>
      </w:pPr>
      <w:r w:rsidRPr="00957F01">
        <w:br w:type="page"/>
      </w:r>
    </w:p>
    <w:p w:rsidR="00402B66" w:rsidRPr="00957F01" w:rsidRDefault="00402B66" w:rsidP="00402B66">
      <w:pPr>
        <w:jc w:val="right"/>
        <w:outlineLvl w:val="1"/>
        <w:rPr>
          <w:b/>
          <w:lang w:eastAsia="bg-BG"/>
        </w:rPr>
      </w:pPr>
      <w:r w:rsidRPr="00957F01">
        <w:rPr>
          <w:b/>
          <w:lang w:eastAsia="bg-BG"/>
        </w:rPr>
        <w:lastRenderedPageBreak/>
        <w:t>към обява за обществена поръчка</w:t>
      </w:r>
    </w:p>
    <w:p w:rsidR="00402B66" w:rsidRPr="00957F01" w:rsidRDefault="00402B66" w:rsidP="00402B66">
      <w:pPr>
        <w:jc w:val="right"/>
        <w:outlineLvl w:val="1"/>
        <w:rPr>
          <w:b/>
          <w:lang w:eastAsia="bg-BG"/>
        </w:rPr>
      </w:pPr>
    </w:p>
    <w:p w:rsidR="00402B66" w:rsidRPr="00957F01" w:rsidRDefault="00402B66" w:rsidP="00402B66">
      <w:pPr>
        <w:jc w:val="right"/>
        <w:outlineLvl w:val="1"/>
        <w:rPr>
          <w:b/>
          <w:lang w:eastAsia="bg-BG"/>
        </w:rPr>
      </w:pPr>
      <w:r w:rsidRPr="00957F01">
        <w:rPr>
          <w:b/>
          <w:lang w:eastAsia="bg-BG"/>
        </w:rPr>
        <w:t>ОБРАЗЕЦ</w:t>
      </w:r>
    </w:p>
    <w:p w:rsidR="00402B66" w:rsidRPr="00957F01" w:rsidRDefault="00402B66" w:rsidP="00402B66">
      <w:pPr>
        <w:jc w:val="center"/>
        <w:outlineLvl w:val="1"/>
        <w:rPr>
          <w:b/>
          <w:lang w:eastAsia="bg-BG"/>
        </w:rPr>
      </w:pPr>
    </w:p>
    <w:p w:rsidR="00402B66" w:rsidRPr="00957F01" w:rsidRDefault="00402B66" w:rsidP="00402B66">
      <w:pPr>
        <w:jc w:val="center"/>
        <w:outlineLvl w:val="1"/>
        <w:rPr>
          <w:b/>
          <w:lang w:eastAsia="bg-BG"/>
        </w:rPr>
      </w:pPr>
      <w:r w:rsidRPr="00957F01">
        <w:rPr>
          <w:b/>
          <w:lang w:eastAsia="bg-BG"/>
        </w:rPr>
        <w:t xml:space="preserve">Д Е К Л А Р А Ц И Я </w:t>
      </w:r>
    </w:p>
    <w:p w:rsidR="00402B66" w:rsidRPr="00957F01" w:rsidRDefault="00402B66" w:rsidP="008C0D2A">
      <w:pPr>
        <w:jc w:val="center"/>
        <w:outlineLvl w:val="1"/>
        <w:rPr>
          <w:lang w:eastAsia="bg-BG"/>
        </w:rPr>
      </w:pPr>
      <w:r w:rsidRPr="00957F01">
        <w:rPr>
          <w:lan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402B66" w:rsidRPr="00957F01" w:rsidRDefault="00402B66" w:rsidP="00402B66">
      <w:pPr>
        <w:jc w:val="center"/>
      </w:pPr>
    </w:p>
    <w:p w:rsidR="00925A3C" w:rsidRPr="00957F01" w:rsidRDefault="00925A3C" w:rsidP="00925A3C">
      <w:pPr>
        <w:jc w:val="both"/>
      </w:pPr>
      <w:r w:rsidRPr="00957F01">
        <w:t xml:space="preserve">Долуподписаният/ата .........…................................................................................................., </w:t>
      </w:r>
    </w:p>
    <w:p w:rsidR="00925A3C" w:rsidRDefault="00925A3C" w:rsidP="00925A3C">
      <w:pPr>
        <w:jc w:val="center"/>
        <w:rPr>
          <w:i/>
        </w:rPr>
      </w:pPr>
      <w:r w:rsidRPr="00957F01">
        <w:rPr>
          <w:i/>
        </w:rPr>
        <w:t>(</w:t>
      </w:r>
      <w:r>
        <w:rPr>
          <w:rFonts w:cs="Times New Roman"/>
          <w:i/>
          <w:iCs/>
          <w:lang w:eastAsia="bg-BG"/>
        </w:rPr>
        <w:t>собствено, бащино и фамилно име</w:t>
      </w:r>
      <w:r w:rsidRPr="00957F01">
        <w:rPr>
          <w:i/>
        </w:rPr>
        <w:t>)</w:t>
      </w:r>
    </w:p>
    <w:p w:rsidR="00925A3C" w:rsidRDefault="00925A3C" w:rsidP="00925A3C">
      <w:pPr>
        <w:jc w:val="both"/>
      </w:pPr>
      <w:r w:rsidRPr="00957F01">
        <w:t>с ЕГН</w:t>
      </w:r>
      <w:r>
        <w:t xml:space="preserve"> </w:t>
      </w:r>
      <w:r>
        <w:rPr>
          <w:i/>
        </w:rPr>
        <w:t>(или друга идентифицираща информация)</w:t>
      </w:r>
      <w:r w:rsidRPr="00957F01">
        <w:t xml:space="preserve"> .............................., </w:t>
      </w:r>
    </w:p>
    <w:p w:rsidR="00925A3C" w:rsidRDefault="00925A3C" w:rsidP="00925A3C">
      <w:pPr>
        <w:jc w:val="both"/>
      </w:pPr>
      <w:r w:rsidRPr="00957F01">
        <w:t xml:space="preserve">в качеството си на ............................................................... </w:t>
      </w:r>
      <w:r>
        <w:t>(</w:t>
      </w:r>
      <w:r w:rsidRPr="00957F01">
        <w:rPr>
          <w:i/>
        </w:rPr>
        <w:t>длъжност или друго качество</w:t>
      </w:r>
      <w:r>
        <w:t>)</w:t>
      </w:r>
      <w:r w:rsidRPr="00957F01">
        <w:t xml:space="preserve"> </w:t>
      </w:r>
    </w:p>
    <w:p w:rsidR="00925A3C" w:rsidRDefault="00925A3C" w:rsidP="00925A3C">
      <w:pPr>
        <w:jc w:val="both"/>
        <w:rPr>
          <w:i/>
          <w:iCs/>
        </w:rPr>
      </w:pPr>
      <w:r w:rsidRPr="00957F01">
        <w:t xml:space="preserve">на ................................................... </w:t>
      </w:r>
      <w:r>
        <w:t>(</w:t>
      </w:r>
      <w:r w:rsidRPr="00957F01">
        <w:rPr>
          <w:i/>
          <w:iCs/>
        </w:rPr>
        <w:t>наименование на участника</w:t>
      </w:r>
      <w:r>
        <w:t>)</w:t>
      </w:r>
      <w:r w:rsidRPr="00957F01">
        <w:t>,</w:t>
      </w:r>
      <w:r w:rsidRPr="00957F01">
        <w:rPr>
          <w:i/>
          <w:iCs/>
        </w:rPr>
        <w:t xml:space="preserve"> </w:t>
      </w:r>
    </w:p>
    <w:p w:rsidR="005E720E" w:rsidRPr="00957F01" w:rsidRDefault="00925A3C" w:rsidP="00925A3C">
      <w:pPr>
        <w:jc w:val="both"/>
      </w:pPr>
      <w:r w:rsidRPr="00957F01">
        <w:rPr>
          <w:iCs/>
        </w:rPr>
        <w:t xml:space="preserve">с </w:t>
      </w:r>
      <w:r w:rsidRPr="00957F01">
        <w:t>БУЛСТАТ/ЕИК ................................,</w:t>
      </w:r>
      <w:r w:rsidR="005E720E" w:rsidRPr="00957F01">
        <w:t xml:space="preserve"> </w:t>
      </w:r>
    </w:p>
    <w:p w:rsidR="00402B66" w:rsidRPr="00957F01" w:rsidRDefault="00402B66" w:rsidP="00402B66">
      <w:pPr>
        <w:rPr>
          <w:b/>
        </w:rPr>
      </w:pPr>
    </w:p>
    <w:p w:rsidR="00402B66" w:rsidRPr="00957F01" w:rsidRDefault="00402B66" w:rsidP="00402B66">
      <w:pPr>
        <w:shd w:val="clear" w:color="auto" w:fill="FFFFFF"/>
        <w:ind w:right="5"/>
        <w:rPr>
          <w:b/>
          <w:bCs/>
          <w:color w:val="000000"/>
          <w:spacing w:val="-4"/>
        </w:rPr>
      </w:pPr>
    </w:p>
    <w:p w:rsidR="00402B66" w:rsidRPr="00957F01" w:rsidRDefault="00402B66" w:rsidP="00402B66">
      <w:pPr>
        <w:jc w:val="center"/>
        <w:rPr>
          <w:b/>
        </w:rPr>
      </w:pPr>
      <w:r w:rsidRPr="00957F01">
        <w:rPr>
          <w:b/>
        </w:rPr>
        <w:t>Д Е К Л А Р И Р А М, Ч Е:</w:t>
      </w:r>
    </w:p>
    <w:p w:rsidR="00402B66" w:rsidRPr="00957F01" w:rsidRDefault="00402B66" w:rsidP="00D105E2">
      <w:pPr>
        <w:ind w:firstLine="540"/>
        <w:jc w:val="both"/>
        <w:rPr>
          <w:rFonts w:eastAsia="Calibri"/>
          <w:i/>
        </w:rPr>
      </w:pPr>
      <w:r w:rsidRPr="00957F01">
        <w:rPr>
          <w:rFonts w:eastAsia="Calibri"/>
        </w:rPr>
        <w:t xml:space="preserve">1. При изпълнение на поръчката </w:t>
      </w:r>
      <w:r w:rsidR="00B53E71" w:rsidRPr="00957F01">
        <w:rPr>
          <w:rFonts w:eastAsia="Calibri"/>
        </w:rPr>
        <w:fldChar w:fldCharType="begin">
          <w:ffData>
            <w:name w:val="Check10"/>
            <w:enabled/>
            <w:calcOnExit w:val="0"/>
            <w:checkBox>
              <w:sizeAuto/>
              <w:default w:val="0"/>
            </w:checkBox>
          </w:ffData>
        </w:fldChar>
      </w:r>
      <w:bookmarkStart w:id="30" w:name="Check10"/>
      <w:r w:rsidR="00BB62C6" w:rsidRPr="00957F01">
        <w:rPr>
          <w:rFonts w:eastAsia="Calibri"/>
        </w:rPr>
        <w:instrText xml:space="preserve"> FORMCHECKBOX </w:instrText>
      </w:r>
      <w:r w:rsidR="008314D5">
        <w:rPr>
          <w:rFonts w:eastAsia="Calibri"/>
        </w:rPr>
      </w:r>
      <w:r w:rsidR="008314D5">
        <w:rPr>
          <w:rFonts w:eastAsia="Calibri"/>
        </w:rPr>
        <w:fldChar w:fldCharType="separate"/>
      </w:r>
      <w:r w:rsidR="00B53E71" w:rsidRPr="00957F01">
        <w:rPr>
          <w:rFonts w:eastAsia="Calibri"/>
        </w:rPr>
        <w:fldChar w:fldCharType="end"/>
      </w:r>
      <w:bookmarkEnd w:id="30"/>
      <w:r w:rsidR="00BB62C6" w:rsidRPr="00957F01">
        <w:rPr>
          <w:rFonts w:eastAsia="Calibri"/>
        </w:rPr>
        <w:t xml:space="preserve">няма да ползваме </w:t>
      </w:r>
      <w:r w:rsidR="00B53E71" w:rsidRPr="00957F01">
        <w:rPr>
          <w:rFonts w:eastAsia="Calibri"/>
        </w:rPr>
        <w:fldChar w:fldCharType="begin">
          <w:ffData>
            <w:name w:val="Check11"/>
            <w:enabled/>
            <w:calcOnExit w:val="0"/>
            <w:checkBox>
              <w:sizeAuto/>
              <w:default w:val="0"/>
            </w:checkBox>
          </w:ffData>
        </w:fldChar>
      </w:r>
      <w:bookmarkStart w:id="31" w:name="Check11"/>
      <w:r w:rsidR="00BB62C6" w:rsidRPr="00957F01">
        <w:rPr>
          <w:rFonts w:eastAsia="Calibri"/>
        </w:rPr>
        <w:instrText xml:space="preserve"> FORMCHECKBOX </w:instrText>
      </w:r>
      <w:r w:rsidR="008314D5">
        <w:rPr>
          <w:rFonts w:eastAsia="Calibri"/>
        </w:rPr>
      </w:r>
      <w:r w:rsidR="008314D5">
        <w:rPr>
          <w:rFonts w:eastAsia="Calibri"/>
        </w:rPr>
        <w:fldChar w:fldCharType="separate"/>
      </w:r>
      <w:r w:rsidR="00B53E71" w:rsidRPr="00957F01">
        <w:rPr>
          <w:rFonts w:eastAsia="Calibri"/>
        </w:rPr>
        <w:fldChar w:fldCharType="end"/>
      </w:r>
      <w:bookmarkEnd w:id="31"/>
      <w:r w:rsidR="00BB62C6" w:rsidRPr="00957F01">
        <w:rPr>
          <w:rFonts w:eastAsia="Calibri"/>
        </w:rPr>
        <w:t>ще ползваме</w:t>
      </w:r>
      <w:r w:rsidRPr="00957F01">
        <w:rPr>
          <w:rFonts w:eastAsia="Calibri"/>
        </w:rPr>
        <w:t xml:space="preserve"> подизпълнители.</w:t>
      </w:r>
      <w:r w:rsidR="00A504A5" w:rsidRPr="00957F01">
        <w:rPr>
          <w:rFonts w:eastAsia="Calibri"/>
        </w:rPr>
        <w:t xml:space="preserve"> </w:t>
      </w:r>
      <w:r w:rsidR="00A504A5" w:rsidRPr="00957F01">
        <w:rPr>
          <w:rFonts w:eastAsia="Calibri"/>
          <w:i/>
        </w:rPr>
        <w:t>(маркира се вярното)</w:t>
      </w:r>
    </w:p>
    <w:p w:rsidR="00A504A5" w:rsidRPr="00957F01" w:rsidRDefault="00A504A5" w:rsidP="00D105E2">
      <w:pPr>
        <w:ind w:firstLine="540"/>
        <w:jc w:val="both"/>
        <w:rPr>
          <w:rFonts w:eastAsia="Calibri"/>
          <w: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402B66" w:rsidRPr="00957F01"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957F01" w:rsidRDefault="00402B66" w:rsidP="00D105E2">
            <w:pPr>
              <w:ind w:firstLine="44"/>
              <w:jc w:val="both"/>
              <w:rPr>
                <w:rFonts w:eastAsia="Calibri"/>
                <w:b/>
              </w:rPr>
            </w:pPr>
            <w:r w:rsidRPr="00957F01">
              <w:rPr>
                <w:rFonts w:eastAsia="Calibri"/>
                <w:b/>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957F01" w:rsidRDefault="00765369" w:rsidP="00611555">
            <w:pPr>
              <w:ind w:left="71"/>
              <w:rPr>
                <w:rFonts w:eastAsia="Calibri"/>
                <w:b/>
              </w:rPr>
            </w:pPr>
            <w:r w:rsidRPr="00957F01">
              <w:rPr>
                <w:rFonts w:eastAsia="Calibri"/>
                <w:b/>
              </w:rPr>
              <w:t>Видове работи, които ще се изпълнят от</w:t>
            </w:r>
            <w:r w:rsidR="00044900" w:rsidRPr="00957F01">
              <w:rPr>
                <w:rFonts w:eastAsia="Calibri"/>
                <w:b/>
              </w:rPr>
              <w:t xml:space="preserve">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957F01" w:rsidRDefault="00044900" w:rsidP="004A4B5E">
            <w:pPr>
              <w:rPr>
                <w:rFonts w:eastAsia="Calibri"/>
                <w:b/>
              </w:rPr>
            </w:pPr>
            <w:r w:rsidRPr="00957F01">
              <w:rPr>
                <w:rFonts w:eastAsia="Calibri"/>
                <w:b/>
              </w:rPr>
              <w:t xml:space="preserve">Дял на участието на подизпълнителя </w:t>
            </w:r>
            <w:r w:rsidR="004A4B5E">
              <w:rPr>
                <w:rFonts w:eastAsia="Calibri"/>
                <w:b/>
              </w:rPr>
              <w:t>в</w:t>
            </w:r>
            <w:r w:rsidR="00A15C11" w:rsidRPr="00957F01">
              <w:rPr>
                <w:rFonts w:eastAsia="Calibri"/>
                <w:b/>
              </w:rPr>
              <w:t xml:space="preserve"> поръчката</w:t>
            </w:r>
          </w:p>
        </w:tc>
      </w:tr>
      <w:tr w:rsidR="00402B66" w:rsidRPr="00957F01"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957F01"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957F01"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957F01" w:rsidRDefault="00402B66" w:rsidP="00D105E2">
            <w:pPr>
              <w:jc w:val="both"/>
              <w:rPr>
                <w:rFonts w:eastAsia="Calibri"/>
              </w:rPr>
            </w:pPr>
          </w:p>
        </w:tc>
      </w:tr>
      <w:tr w:rsidR="00402B66" w:rsidRPr="00957F01"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rsidR="00402B66" w:rsidRPr="00957F01"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957F01" w:rsidRDefault="00402B66" w:rsidP="00D105E2">
            <w:pPr>
              <w:jc w:val="both"/>
              <w:rPr>
                <w:rFonts w:eastAsia="Calibri"/>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402B66" w:rsidRPr="00957F01" w:rsidRDefault="00402B66" w:rsidP="00D105E2">
            <w:pPr>
              <w:jc w:val="both"/>
              <w:rPr>
                <w:rFonts w:eastAsia="Calibri"/>
              </w:rPr>
            </w:pPr>
          </w:p>
        </w:tc>
      </w:tr>
    </w:tbl>
    <w:p w:rsidR="00692E27" w:rsidRDefault="00692E27" w:rsidP="007B2E06">
      <w:pPr>
        <w:ind w:firstLine="567"/>
        <w:jc w:val="both"/>
        <w:rPr>
          <w:rFonts w:eastAsia="Calibri"/>
        </w:rPr>
      </w:pPr>
    </w:p>
    <w:p w:rsidR="00013C62" w:rsidRPr="00957F01" w:rsidRDefault="00402B66" w:rsidP="007B2E06">
      <w:pPr>
        <w:ind w:firstLine="567"/>
        <w:jc w:val="both"/>
        <w:rPr>
          <w:rFonts w:eastAsia="Calibri"/>
        </w:rPr>
      </w:pPr>
      <w:r w:rsidRPr="00957F01">
        <w:rPr>
          <w:rFonts w:eastAsia="Calibri"/>
        </w:rPr>
        <w:t xml:space="preserve">2. Подизпълнителят/ите </w:t>
      </w:r>
      <w:r w:rsidR="003070CC" w:rsidRPr="00957F01">
        <w:rPr>
          <w:rFonts w:eastAsia="Calibri"/>
        </w:rPr>
        <w:t>е/</w:t>
      </w:r>
      <w:r w:rsidRPr="00957F01">
        <w:rPr>
          <w:rFonts w:eastAsia="Calibri"/>
        </w:rPr>
        <w:t>са запознат</w:t>
      </w:r>
      <w:r w:rsidR="00BC651B" w:rsidRPr="00957F01">
        <w:rPr>
          <w:rFonts w:eastAsia="Calibri"/>
        </w:rPr>
        <w:t>/</w:t>
      </w:r>
      <w:r w:rsidRPr="00957F01">
        <w:rPr>
          <w:rFonts w:eastAsia="Calibri"/>
        </w:rPr>
        <w:t>и с предмета на поръчката и е</w:t>
      </w:r>
      <w:r w:rsidR="003070CC" w:rsidRPr="00957F01">
        <w:rPr>
          <w:rFonts w:eastAsia="Calibri"/>
        </w:rPr>
        <w:t>/са</w:t>
      </w:r>
      <w:r w:rsidR="0035328E" w:rsidRPr="00957F01">
        <w:rPr>
          <w:rFonts w:eastAsia="Calibri"/>
        </w:rPr>
        <w:t xml:space="preserve"> дал/и</w:t>
      </w:r>
      <w:r w:rsidRPr="00957F01">
        <w:rPr>
          <w:rFonts w:eastAsia="Calibri"/>
        </w:rPr>
        <w:t xml:space="preserve"> съгласие за участие в </w:t>
      </w:r>
      <w:r w:rsidR="007B2E06" w:rsidRPr="00957F01">
        <w:rPr>
          <w:rFonts w:eastAsia="Calibri"/>
        </w:rPr>
        <w:t>поръчката.</w:t>
      </w:r>
    </w:p>
    <w:p w:rsidR="0035328E" w:rsidRPr="00957F01" w:rsidRDefault="0035328E" w:rsidP="00D105E2">
      <w:pPr>
        <w:ind w:firstLine="540"/>
        <w:jc w:val="both"/>
        <w:rPr>
          <w:rFonts w:eastAsia="Calibri"/>
        </w:rPr>
      </w:pPr>
      <w:r w:rsidRPr="00957F01">
        <w:rPr>
          <w:rFonts w:eastAsia="Calibri"/>
        </w:rPr>
        <w:t xml:space="preserve">3. Представям следните документи, </w:t>
      </w:r>
      <w:r w:rsidR="00490F4D" w:rsidRPr="00957F01">
        <w:rPr>
          <w:rFonts w:eastAsia="Calibri"/>
        </w:rPr>
        <w:t>с които доказвам спазването на изискванията за подбор на всеки от подизпълнителите съобразно вида и дела на тяхното участие:</w:t>
      </w:r>
    </w:p>
    <w:p w:rsidR="00490F4D" w:rsidRPr="00957F01" w:rsidRDefault="00490F4D" w:rsidP="00D105E2">
      <w:pPr>
        <w:ind w:firstLine="540"/>
        <w:jc w:val="both"/>
        <w:rPr>
          <w:rFonts w:eastAsia="Calibri"/>
        </w:rPr>
      </w:pPr>
      <w:r w:rsidRPr="00957F01">
        <w:rPr>
          <w:rFonts w:eastAsia="Calibri"/>
        </w:rPr>
        <w:t>3.1. ....................................................................................</w:t>
      </w:r>
    </w:p>
    <w:p w:rsidR="00490F4D" w:rsidRPr="00957F01" w:rsidRDefault="00490F4D" w:rsidP="00D105E2">
      <w:pPr>
        <w:ind w:firstLine="540"/>
        <w:jc w:val="both"/>
        <w:rPr>
          <w:rFonts w:eastAsia="Calibri"/>
        </w:rPr>
      </w:pPr>
      <w:r w:rsidRPr="00957F01">
        <w:rPr>
          <w:rFonts w:eastAsia="Calibri"/>
        </w:rPr>
        <w:t>3.2. ....................................................................................</w:t>
      </w:r>
    </w:p>
    <w:p w:rsidR="00490F4D" w:rsidRPr="00957F01" w:rsidRDefault="00490F4D" w:rsidP="00D105E2">
      <w:pPr>
        <w:ind w:firstLine="540"/>
        <w:jc w:val="both"/>
        <w:rPr>
          <w:rFonts w:eastAsia="Calibri"/>
        </w:rPr>
      </w:pPr>
      <w:r w:rsidRPr="00957F01">
        <w:rPr>
          <w:rFonts w:eastAsia="Calibri"/>
        </w:rPr>
        <w:t>3.3. ....................................................................................</w:t>
      </w:r>
    </w:p>
    <w:p w:rsidR="00402B66" w:rsidRPr="00957F01" w:rsidRDefault="0035328E" w:rsidP="00D105E2">
      <w:pPr>
        <w:ind w:firstLine="540"/>
        <w:jc w:val="both"/>
        <w:rPr>
          <w:rFonts w:eastAsia="Calibri"/>
        </w:rPr>
      </w:pPr>
      <w:r w:rsidRPr="00957F01">
        <w:rPr>
          <w:rFonts w:eastAsia="Calibri"/>
        </w:rPr>
        <w:t>4</w:t>
      </w:r>
      <w:r w:rsidR="00402B66" w:rsidRPr="00957F01">
        <w:rPr>
          <w:rFonts w:eastAsia="Calibri"/>
        </w:rPr>
        <w:t>. Приемам да нося отговорност за действията, бездействията и работата на посочените подизпълнители, като за свои действия, бездействия и работа.</w:t>
      </w:r>
    </w:p>
    <w:p w:rsidR="00A37833" w:rsidRPr="00957F01" w:rsidRDefault="00A37833" w:rsidP="00D105E2">
      <w:pPr>
        <w:ind w:firstLine="540"/>
        <w:jc w:val="both"/>
        <w:rPr>
          <w:rFonts w:eastAsia="Calibri"/>
        </w:rPr>
      </w:pPr>
      <w:r w:rsidRPr="00957F01">
        <w:rPr>
          <w:rFonts w:eastAsia="Calibri"/>
        </w:rPr>
        <w:t>5. Представям следните доказателства за поетите от подизпълнителя/и задължения:</w:t>
      </w:r>
    </w:p>
    <w:p w:rsidR="00A37833" w:rsidRPr="00957F01" w:rsidRDefault="00A37833" w:rsidP="00931C50">
      <w:pPr>
        <w:pStyle w:val="ListParagraph"/>
        <w:numPr>
          <w:ilvl w:val="1"/>
          <w:numId w:val="7"/>
        </w:numPr>
        <w:tabs>
          <w:tab w:val="clear" w:pos="1080"/>
          <w:tab w:val="num" w:pos="851"/>
        </w:tabs>
        <w:ind w:left="993" w:hanging="426"/>
        <w:jc w:val="both"/>
        <w:rPr>
          <w:rFonts w:eastAsia="Calibri"/>
        </w:rPr>
      </w:pPr>
      <w:r w:rsidRPr="00957F01">
        <w:rPr>
          <w:rFonts w:eastAsia="Calibri"/>
        </w:rPr>
        <w:t xml:space="preserve"> ....................................................................................</w:t>
      </w:r>
    </w:p>
    <w:p w:rsidR="00A37833" w:rsidRPr="00957F01" w:rsidRDefault="00A37833" w:rsidP="00931C50">
      <w:pPr>
        <w:pStyle w:val="ListParagraph"/>
        <w:numPr>
          <w:ilvl w:val="1"/>
          <w:numId w:val="7"/>
        </w:numPr>
        <w:tabs>
          <w:tab w:val="clear" w:pos="1080"/>
          <w:tab w:val="num" w:pos="851"/>
        </w:tabs>
        <w:ind w:left="993" w:hanging="426"/>
        <w:jc w:val="both"/>
        <w:rPr>
          <w:rFonts w:eastAsia="Calibri"/>
        </w:rPr>
      </w:pPr>
      <w:r w:rsidRPr="00957F01">
        <w:rPr>
          <w:rFonts w:eastAsia="Calibri"/>
        </w:rPr>
        <w:t xml:space="preserve"> ....................................................................................</w:t>
      </w:r>
    </w:p>
    <w:p w:rsidR="004577AF" w:rsidRPr="00957F01" w:rsidRDefault="004577AF" w:rsidP="004577AF">
      <w:pPr>
        <w:ind w:firstLine="567"/>
        <w:jc w:val="both"/>
        <w:rPr>
          <w:rFonts w:eastAsia="Calibri"/>
        </w:rPr>
      </w:pPr>
      <w:r w:rsidRPr="00957F01">
        <w:rPr>
          <w:rFonts w:eastAsia="Calibri"/>
        </w:rPr>
        <w:t>6.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rsidR="004577AF" w:rsidRPr="00957F01" w:rsidRDefault="004577AF" w:rsidP="00D105E2">
      <w:pPr>
        <w:ind w:firstLine="547"/>
        <w:jc w:val="both"/>
        <w:rPr>
          <w:rFonts w:eastAsia="Calibri"/>
          <w:i/>
          <w:u w:val="single"/>
        </w:rPr>
      </w:pPr>
    </w:p>
    <w:p w:rsidR="00402B66" w:rsidRPr="00957F01" w:rsidRDefault="00402B66" w:rsidP="00D105E2">
      <w:pPr>
        <w:ind w:firstLine="547"/>
        <w:jc w:val="both"/>
        <w:rPr>
          <w:rFonts w:eastAsia="Calibri"/>
          <w:i/>
        </w:rPr>
      </w:pPr>
      <w:r w:rsidRPr="00957F01">
        <w:rPr>
          <w:rFonts w:eastAsia="Calibri"/>
          <w:i/>
          <w:u w:val="single"/>
        </w:rPr>
        <w:t>Забележка:</w:t>
      </w:r>
      <w:r w:rsidRPr="00957F01">
        <w:rPr>
          <w:rFonts w:eastAsia="Calibri"/>
          <w:i/>
        </w:rPr>
        <w:t xml:space="preserve"> В случай, че в т.1 участникът е декларирал, че няма да използва подизпълнител/и, останалите подточки не се попълват</w:t>
      </w:r>
    </w:p>
    <w:p w:rsidR="00402B66" w:rsidRPr="00957F01" w:rsidRDefault="00402B66" w:rsidP="00D105E2">
      <w:pPr>
        <w:jc w:val="both"/>
        <w:rPr>
          <w:rFonts w:eastAsia="Calibri"/>
        </w:rPr>
      </w:pPr>
    </w:p>
    <w:p w:rsidR="00402B66" w:rsidRPr="00957F01" w:rsidRDefault="00402B66" w:rsidP="00D105E2">
      <w:pPr>
        <w:ind w:firstLine="540"/>
        <w:jc w:val="both"/>
        <w:rPr>
          <w:rFonts w:eastAsia="Calibri"/>
        </w:rPr>
      </w:pPr>
      <w:r w:rsidRPr="00957F01">
        <w:rPr>
          <w:rFonts w:eastAsia="Calibri"/>
        </w:rPr>
        <w:t>Известна ми е отговорността по чл. 313 от Наказателния кодекс за посочване на неверни данни.</w:t>
      </w:r>
    </w:p>
    <w:p w:rsidR="00402B66" w:rsidRPr="00957F01" w:rsidRDefault="00402B66" w:rsidP="00D105E2">
      <w:pPr>
        <w:ind w:firstLine="540"/>
        <w:jc w:val="both"/>
        <w:rPr>
          <w:rFonts w:eastAsia="Calibri"/>
        </w:rPr>
      </w:pPr>
    </w:p>
    <w:tbl>
      <w:tblPr>
        <w:tblW w:w="9300" w:type="dxa"/>
        <w:tblLayout w:type="fixed"/>
        <w:tblLook w:val="04A0" w:firstRow="1" w:lastRow="0" w:firstColumn="1" w:lastColumn="0" w:noHBand="0" w:noVBand="1"/>
      </w:tblPr>
      <w:tblGrid>
        <w:gridCol w:w="5701"/>
        <w:gridCol w:w="3599"/>
      </w:tblGrid>
      <w:tr w:rsidR="00925A3C" w:rsidTr="00112D1A">
        <w:trPr>
          <w:trHeight w:val="393"/>
        </w:trPr>
        <w:tc>
          <w:tcPr>
            <w:tcW w:w="5697" w:type="dxa"/>
            <w:hideMark/>
          </w:tcPr>
          <w:p w:rsidR="00925A3C" w:rsidRDefault="00925A3C"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lastRenderedPageBreak/>
              <w:t>Дата:</w:t>
            </w:r>
          </w:p>
        </w:tc>
        <w:tc>
          <w:tcPr>
            <w:tcW w:w="3596" w:type="dxa"/>
            <w:hideMark/>
          </w:tcPr>
          <w:p w:rsidR="00925A3C" w:rsidRDefault="00925A3C" w:rsidP="00112D1A">
            <w:pPr>
              <w:widowControl w:val="0"/>
              <w:suppressAutoHyphens w:val="0"/>
              <w:spacing w:line="276" w:lineRule="auto"/>
              <w:ind w:left="124" w:hanging="124"/>
              <w:jc w:val="right"/>
              <w:rPr>
                <w:rFonts w:eastAsia="Calibri" w:cs="Times New Roman"/>
                <w:bCs/>
                <w:color w:val="000000"/>
                <w:lang w:eastAsia="bg-BG"/>
              </w:rPr>
            </w:pPr>
            <w:r>
              <w:rPr>
                <w:rFonts w:eastAsia="Calibri" w:cs="Times New Roman"/>
                <w:bCs/>
                <w:color w:val="000000"/>
                <w:lang w:eastAsia="bg-BG"/>
              </w:rPr>
              <w:t>......................................................</w:t>
            </w:r>
          </w:p>
        </w:tc>
      </w:tr>
      <w:tr w:rsidR="00925A3C" w:rsidTr="00112D1A">
        <w:trPr>
          <w:trHeight w:val="393"/>
        </w:trPr>
        <w:tc>
          <w:tcPr>
            <w:tcW w:w="5697" w:type="dxa"/>
            <w:hideMark/>
          </w:tcPr>
          <w:p w:rsidR="00925A3C" w:rsidRDefault="00925A3C"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Име и фамилия на представляващия:</w:t>
            </w:r>
          </w:p>
        </w:tc>
        <w:tc>
          <w:tcPr>
            <w:tcW w:w="3596" w:type="dxa"/>
            <w:hideMark/>
          </w:tcPr>
          <w:p w:rsidR="00925A3C" w:rsidRDefault="00925A3C"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r w:rsidR="00925A3C" w:rsidTr="00112D1A">
        <w:trPr>
          <w:trHeight w:val="360"/>
        </w:trPr>
        <w:tc>
          <w:tcPr>
            <w:tcW w:w="5697" w:type="dxa"/>
            <w:hideMark/>
          </w:tcPr>
          <w:p w:rsidR="00925A3C" w:rsidRDefault="00925A3C" w:rsidP="002B1D3C">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 xml:space="preserve">Подпис: </w:t>
            </w:r>
          </w:p>
        </w:tc>
        <w:tc>
          <w:tcPr>
            <w:tcW w:w="3596" w:type="dxa"/>
            <w:hideMark/>
          </w:tcPr>
          <w:p w:rsidR="00925A3C" w:rsidRDefault="00925A3C"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bl>
    <w:p w:rsidR="00EC7586" w:rsidRPr="00957F01" w:rsidRDefault="00EC7586" w:rsidP="009000AA">
      <w:r w:rsidRPr="00957F01">
        <w:br w:type="page"/>
      </w:r>
    </w:p>
    <w:p w:rsidR="00CC5580" w:rsidRPr="00957F01" w:rsidRDefault="00CC5580" w:rsidP="00CC5580">
      <w:pPr>
        <w:jc w:val="right"/>
        <w:rPr>
          <w:rFonts w:cs="Times New Roman"/>
          <w:b/>
          <w:i/>
        </w:rPr>
      </w:pPr>
      <w:r w:rsidRPr="00957F01">
        <w:rPr>
          <w:rFonts w:cs="Times New Roman"/>
          <w:b/>
          <w:i/>
        </w:rPr>
        <w:lastRenderedPageBreak/>
        <w:t>към обява за обществена поръчка</w:t>
      </w:r>
    </w:p>
    <w:p w:rsidR="00CC5580" w:rsidRPr="00957F01" w:rsidRDefault="00CC5580" w:rsidP="00CC5580">
      <w:pPr>
        <w:pStyle w:val="ListParagraph"/>
        <w:rPr>
          <w:b/>
          <w:i/>
        </w:rPr>
      </w:pPr>
    </w:p>
    <w:p w:rsidR="00CC5580" w:rsidRPr="00957F01" w:rsidRDefault="00CC5580" w:rsidP="00CC5580">
      <w:pPr>
        <w:pStyle w:val="ListParagraph"/>
        <w:rPr>
          <w:b/>
        </w:rPr>
      </w:pP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rPr>
        <w:t>ОБРАЗЕЦ</w:t>
      </w:r>
    </w:p>
    <w:p w:rsidR="00461412" w:rsidRPr="00957F01" w:rsidRDefault="00461412" w:rsidP="00F95360">
      <w:pPr>
        <w:jc w:val="center"/>
        <w:rPr>
          <w:b/>
          <w:iCs/>
          <w:sz w:val="26"/>
          <w:szCs w:val="26"/>
        </w:rPr>
      </w:pPr>
    </w:p>
    <w:p w:rsidR="00F95360" w:rsidRPr="00957F01" w:rsidRDefault="00F95360" w:rsidP="00F95360">
      <w:pPr>
        <w:jc w:val="center"/>
        <w:rPr>
          <w:b/>
          <w:iCs/>
          <w:sz w:val="26"/>
          <w:szCs w:val="26"/>
        </w:rPr>
      </w:pPr>
      <w:r w:rsidRPr="00957F01">
        <w:rPr>
          <w:b/>
          <w:iCs/>
          <w:sz w:val="26"/>
          <w:szCs w:val="26"/>
        </w:rPr>
        <w:t>С П И С Ъ К</w:t>
      </w:r>
    </w:p>
    <w:p w:rsidR="00F95360" w:rsidRPr="00957F01" w:rsidRDefault="00F95360" w:rsidP="00F95360">
      <w:pPr>
        <w:jc w:val="center"/>
        <w:rPr>
          <w:b/>
          <w:iCs/>
        </w:rPr>
      </w:pPr>
      <w:r w:rsidRPr="00957F01">
        <w:rPr>
          <w:b/>
          <w:iCs/>
        </w:rPr>
        <w:t>на технически лица, които са отговорни и участват в изпълнение на поръчката</w:t>
      </w:r>
    </w:p>
    <w:p w:rsidR="00F95360" w:rsidRPr="00957F01" w:rsidRDefault="00F95360" w:rsidP="00F95360">
      <w:pPr>
        <w:rPr>
          <w:iCs/>
          <w:sz w:val="26"/>
          <w:szCs w:val="26"/>
        </w:rPr>
      </w:pPr>
    </w:p>
    <w:p w:rsidR="00925A3C" w:rsidRPr="00957F01" w:rsidRDefault="00925A3C" w:rsidP="00925A3C">
      <w:pPr>
        <w:jc w:val="both"/>
      </w:pPr>
      <w:r w:rsidRPr="00957F01">
        <w:t xml:space="preserve">Долуподписаният/ата .........…................................................................................................., </w:t>
      </w:r>
    </w:p>
    <w:p w:rsidR="00925A3C" w:rsidRDefault="00925A3C" w:rsidP="00925A3C">
      <w:pPr>
        <w:jc w:val="center"/>
        <w:rPr>
          <w:i/>
        </w:rPr>
      </w:pPr>
      <w:r w:rsidRPr="00957F01">
        <w:rPr>
          <w:i/>
        </w:rPr>
        <w:t>(</w:t>
      </w:r>
      <w:r>
        <w:rPr>
          <w:rFonts w:cs="Times New Roman"/>
          <w:i/>
          <w:iCs/>
          <w:lang w:eastAsia="bg-BG"/>
        </w:rPr>
        <w:t>собствено, бащино и фамилно име</w:t>
      </w:r>
      <w:r w:rsidRPr="00957F01">
        <w:rPr>
          <w:i/>
        </w:rPr>
        <w:t>)</w:t>
      </w:r>
    </w:p>
    <w:p w:rsidR="00925A3C" w:rsidRPr="00957F01" w:rsidRDefault="00925A3C" w:rsidP="00925A3C">
      <w:pPr>
        <w:jc w:val="center"/>
      </w:pPr>
    </w:p>
    <w:p w:rsidR="00925A3C" w:rsidRDefault="00925A3C" w:rsidP="00925A3C">
      <w:pPr>
        <w:jc w:val="both"/>
      </w:pPr>
      <w:r w:rsidRPr="00957F01">
        <w:t>с ЕГН</w:t>
      </w:r>
      <w:r>
        <w:t xml:space="preserve"> </w:t>
      </w:r>
      <w:r>
        <w:rPr>
          <w:i/>
        </w:rPr>
        <w:t>(или друга идентифицираща информация)</w:t>
      </w:r>
      <w:r w:rsidRPr="00957F01">
        <w:t xml:space="preserve"> .............................., </w:t>
      </w:r>
    </w:p>
    <w:p w:rsidR="00925A3C" w:rsidRDefault="00925A3C" w:rsidP="00925A3C">
      <w:pPr>
        <w:jc w:val="both"/>
      </w:pPr>
      <w:r w:rsidRPr="00957F01">
        <w:t xml:space="preserve">в качеството си на ............................................................... </w:t>
      </w:r>
      <w:r>
        <w:t>(</w:t>
      </w:r>
      <w:r w:rsidRPr="00957F01">
        <w:rPr>
          <w:i/>
        </w:rPr>
        <w:t>длъжност или друго качество</w:t>
      </w:r>
      <w:r>
        <w:t>)</w:t>
      </w:r>
      <w:r w:rsidRPr="00957F01">
        <w:t xml:space="preserve"> </w:t>
      </w:r>
    </w:p>
    <w:p w:rsidR="00925A3C" w:rsidRDefault="00925A3C" w:rsidP="00925A3C">
      <w:pPr>
        <w:jc w:val="both"/>
        <w:rPr>
          <w:i/>
          <w:iCs/>
        </w:rPr>
      </w:pPr>
      <w:r w:rsidRPr="00957F01">
        <w:t xml:space="preserve">на ................................................... </w:t>
      </w:r>
      <w:r>
        <w:t>(</w:t>
      </w:r>
      <w:r w:rsidRPr="00957F01">
        <w:rPr>
          <w:i/>
          <w:iCs/>
        </w:rPr>
        <w:t>наименование на участника</w:t>
      </w:r>
      <w:r>
        <w:t>)</w:t>
      </w:r>
      <w:r w:rsidRPr="00957F01">
        <w:t>,</w:t>
      </w:r>
      <w:r w:rsidRPr="00957F01">
        <w:rPr>
          <w:i/>
          <w:iCs/>
        </w:rPr>
        <w:t xml:space="preserve"> </w:t>
      </w:r>
    </w:p>
    <w:p w:rsidR="00F95360" w:rsidRPr="00957F01" w:rsidRDefault="00925A3C" w:rsidP="00925A3C">
      <w:pPr>
        <w:rPr>
          <w:rFonts w:cs="Times New Roman"/>
          <w:iCs/>
        </w:rPr>
      </w:pPr>
      <w:r w:rsidRPr="00957F01">
        <w:rPr>
          <w:iCs/>
        </w:rPr>
        <w:t xml:space="preserve">с </w:t>
      </w:r>
      <w:r w:rsidRPr="00957F01">
        <w:t>БУЛСТАТ/ЕИК ................................,</w:t>
      </w:r>
      <w:r w:rsidR="00F95360" w:rsidRPr="00957F01">
        <w:t xml:space="preserve"> </w:t>
      </w:r>
      <w:r w:rsidR="00F95360" w:rsidRPr="00957F01">
        <w:rPr>
          <w:rFonts w:cs="Times New Roman"/>
          <w:iCs/>
        </w:rPr>
        <w:t xml:space="preserve">заявявам, че: </w:t>
      </w:r>
    </w:p>
    <w:p w:rsidR="00F95360" w:rsidRPr="00957F01" w:rsidRDefault="00F95360" w:rsidP="009A37C7">
      <w:pPr>
        <w:jc w:val="both"/>
        <w:rPr>
          <w:rFonts w:cs="Times New Roman"/>
          <w:b/>
          <w:iCs/>
        </w:rPr>
      </w:pPr>
      <w:r w:rsidRPr="00957F01">
        <w:rPr>
          <w:rFonts w:eastAsia="Calibri" w:cs="Times New Roman"/>
          <w:iCs/>
        </w:rPr>
        <w:t>1. В случай, че бъдем определени за изпълнител при изпълнението на обществената поръчка ще бъдат ангажирани следните лица:</w:t>
      </w:r>
    </w:p>
    <w:p w:rsidR="00F95360" w:rsidRPr="00957F01" w:rsidRDefault="00F95360" w:rsidP="00F95360">
      <w:pPr>
        <w:spacing w:line="276" w:lineRule="auto"/>
        <w:contextualSpacing/>
        <w:rPr>
          <w:rFonts w:eastAsia="Calibri" w:cs="Times New Roman"/>
          <w:iC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678"/>
        <w:gridCol w:w="3260"/>
      </w:tblGrid>
      <w:tr w:rsidR="00925A3C" w:rsidRPr="00957F01" w:rsidTr="00925A3C">
        <w:trPr>
          <w:jc w:val="center"/>
        </w:trPr>
        <w:tc>
          <w:tcPr>
            <w:tcW w:w="846" w:type="dxa"/>
            <w:shd w:val="clear" w:color="auto" w:fill="C0C0C0"/>
            <w:vAlign w:val="center"/>
          </w:tcPr>
          <w:p w:rsidR="00925A3C" w:rsidRPr="00957F01" w:rsidRDefault="00925A3C" w:rsidP="00F95360">
            <w:pPr>
              <w:rPr>
                <w:rFonts w:cs="Times New Roman"/>
                <w:b/>
                <w:iCs/>
              </w:rPr>
            </w:pPr>
            <w:r w:rsidRPr="00957F01">
              <w:rPr>
                <w:rFonts w:cs="Times New Roman"/>
                <w:b/>
                <w:iCs/>
              </w:rPr>
              <w:t>№</w:t>
            </w:r>
          </w:p>
        </w:tc>
        <w:tc>
          <w:tcPr>
            <w:tcW w:w="4678" w:type="dxa"/>
            <w:shd w:val="clear" w:color="auto" w:fill="C0C0C0"/>
            <w:vAlign w:val="center"/>
          </w:tcPr>
          <w:p w:rsidR="00925A3C" w:rsidRPr="00957F01" w:rsidRDefault="00925A3C" w:rsidP="00F95360">
            <w:pPr>
              <w:jc w:val="center"/>
              <w:rPr>
                <w:rFonts w:cs="Times New Roman"/>
                <w:iCs/>
              </w:rPr>
            </w:pPr>
            <w:r w:rsidRPr="00957F01">
              <w:rPr>
                <w:rFonts w:cs="Times New Roman"/>
                <w:b/>
              </w:rPr>
              <w:t>Име, презиме, фамилия</w:t>
            </w:r>
          </w:p>
        </w:tc>
        <w:tc>
          <w:tcPr>
            <w:tcW w:w="3260" w:type="dxa"/>
            <w:shd w:val="clear" w:color="auto" w:fill="C0C0C0"/>
            <w:vAlign w:val="center"/>
          </w:tcPr>
          <w:p w:rsidR="00925A3C" w:rsidRPr="00957F01" w:rsidRDefault="00925A3C" w:rsidP="00F95360">
            <w:pPr>
              <w:jc w:val="center"/>
              <w:rPr>
                <w:rFonts w:cs="Times New Roman"/>
                <w:b/>
                <w:iCs/>
              </w:rPr>
            </w:pPr>
            <w:r w:rsidRPr="00957F01">
              <w:rPr>
                <w:rFonts w:cs="Times New Roman"/>
                <w:b/>
                <w:iCs/>
              </w:rPr>
              <w:t>Образование:</w:t>
            </w:r>
          </w:p>
          <w:p w:rsidR="00925A3C" w:rsidRPr="00957F01" w:rsidRDefault="00925A3C" w:rsidP="00F95360">
            <w:pPr>
              <w:jc w:val="center"/>
              <w:rPr>
                <w:rFonts w:cs="Times New Roman"/>
                <w:iCs/>
              </w:rPr>
            </w:pPr>
            <w:r w:rsidRPr="00957F01">
              <w:rPr>
                <w:rFonts w:cs="Times New Roman"/>
                <w:b/>
                <w:iCs/>
              </w:rPr>
              <w:t>(степен, област / професионално направление, квалификации, номер на диплома или свидетелство)</w:t>
            </w:r>
          </w:p>
        </w:tc>
      </w:tr>
      <w:tr w:rsidR="00925A3C" w:rsidRPr="00957F01" w:rsidTr="00925A3C">
        <w:trPr>
          <w:trHeight w:val="587"/>
          <w:jc w:val="center"/>
        </w:trPr>
        <w:tc>
          <w:tcPr>
            <w:tcW w:w="846" w:type="dxa"/>
            <w:tcBorders>
              <w:top w:val="double" w:sz="4" w:space="0" w:color="auto"/>
            </w:tcBorders>
          </w:tcPr>
          <w:p w:rsidR="00925A3C" w:rsidRPr="00957F01" w:rsidRDefault="00925A3C" w:rsidP="00F95360">
            <w:pPr>
              <w:rPr>
                <w:rFonts w:cs="Times New Roman"/>
                <w:iCs/>
              </w:rPr>
            </w:pPr>
            <w:r w:rsidRPr="00957F01">
              <w:rPr>
                <w:rFonts w:cs="Times New Roman"/>
                <w:iCs/>
              </w:rPr>
              <w:t>1.</w:t>
            </w:r>
          </w:p>
        </w:tc>
        <w:tc>
          <w:tcPr>
            <w:tcW w:w="4678" w:type="dxa"/>
            <w:tcBorders>
              <w:top w:val="double" w:sz="4" w:space="0" w:color="auto"/>
            </w:tcBorders>
          </w:tcPr>
          <w:p w:rsidR="00925A3C" w:rsidRPr="00957F01" w:rsidRDefault="00925A3C" w:rsidP="00F95360">
            <w:pPr>
              <w:rPr>
                <w:rFonts w:cs="Times New Roman"/>
                <w:iCs/>
              </w:rPr>
            </w:pPr>
          </w:p>
        </w:tc>
        <w:tc>
          <w:tcPr>
            <w:tcW w:w="3260" w:type="dxa"/>
            <w:tcBorders>
              <w:top w:val="double" w:sz="4" w:space="0" w:color="auto"/>
            </w:tcBorders>
          </w:tcPr>
          <w:p w:rsidR="00925A3C" w:rsidRPr="00957F01" w:rsidRDefault="00925A3C" w:rsidP="00F95360">
            <w:pPr>
              <w:rPr>
                <w:rFonts w:cs="Times New Roman"/>
                <w:iCs/>
              </w:rPr>
            </w:pPr>
          </w:p>
        </w:tc>
      </w:tr>
      <w:tr w:rsidR="00925A3C" w:rsidRPr="00957F01" w:rsidTr="00925A3C">
        <w:trPr>
          <w:jc w:val="center"/>
        </w:trPr>
        <w:tc>
          <w:tcPr>
            <w:tcW w:w="846" w:type="dxa"/>
          </w:tcPr>
          <w:p w:rsidR="00925A3C" w:rsidRPr="00957F01" w:rsidRDefault="00925A3C" w:rsidP="00F95360">
            <w:pPr>
              <w:rPr>
                <w:rFonts w:cs="Times New Roman"/>
                <w:iCs/>
              </w:rPr>
            </w:pPr>
            <w:r w:rsidRPr="00957F01">
              <w:rPr>
                <w:rFonts w:cs="Times New Roman"/>
                <w:iCs/>
              </w:rPr>
              <w:t xml:space="preserve">2. </w:t>
            </w:r>
          </w:p>
        </w:tc>
        <w:tc>
          <w:tcPr>
            <w:tcW w:w="4678" w:type="dxa"/>
          </w:tcPr>
          <w:p w:rsidR="00925A3C" w:rsidRPr="00957F01" w:rsidRDefault="00925A3C" w:rsidP="00F95360">
            <w:pPr>
              <w:rPr>
                <w:rFonts w:cs="Times New Roman"/>
                <w:iCs/>
              </w:rPr>
            </w:pPr>
          </w:p>
          <w:p w:rsidR="00925A3C" w:rsidRPr="00957F01" w:rsidRDefault="00925A3C" w:rsidP="00F95360">
            <w:pPr>
              <w:rPr>
                <w:rFonts w:cs="Times New Roman"/>
                <w:iCs/>
              </w:rPr>
            </w:pPr>
          </w:p>
        </w:tc>
        <w:tc>
          <w:tcPr>
            <w:tcW w:w="3260" w:type="dxa"/>
          </w:tcPr>
          <w:p w:rsidR="00925A3C" w:rsidRPr="00957F01" w:rsidRDefault="00925A3C" w:rsidP="00F95360">
            <w:pPr>
              <w:rPr>
                <w:rFonts w:cs="Times New Roman"/>
                <w:iCs/>
              </w:rPr>
            </w:pPr>
          </w:p>
        </w:tc>
      </w:tr>
      <w:tr w:rsidR="00925A3C" w:rsidRPr="00957F01" w:rsidTr="00925A3C">
        <w:trPr>
          <w:jc w:val="center"/>
        </w:trPr>
        <w:tc>
          <w:tcPr>
            <w:tcW w:w="846" w:type="dxa"/>
          </w:tcPr>
          <w:p w:rsidR="00925A3C" w:rsidRPr="00957F01" w:rsidRDefault="00925A3C" w:rsidP="00F95360">
            <w:pPr>
              <w:rPr>
                <w:rFonts w:cs="Times New Roman"/>
                <w:iCs/>
              </w:rPr>
            </w:pPr>
            <w:r w:rsidRPr="00957F01">
              <w:rPr>
                <w:rFonts w:cs="Times New Roman"/>
                <w:iCs/>
              </w:rPr>
              <w:t>3.</w:t>
            </w:r>
          </w:p>
        </w:tc>
        <w:tc>
          <w:tcPr>
            <w:tcW w:w="4678" w:type="dxa"/>
          </w:tcPr>
          <w:p w:rsidR="00925A3C" w:rsidRPr="00957F01" w:rsidRDefault="00925A3C" w:rsidP="00F95360">
            <w:pPr>
              <w:rPr>
                <w:rFonts w:cs="Times New Roman"/>
                <w:iCs/>
              </w:rPr>
            </w:pPr>
          </w:p>
          <w:p w:rsidR="00925A3C" w:rsidRPr="00957F01" w:rsidRDefault="00925A3C" w:rsidP="00F95360">
            <w:pPr>
              <w:rPr>
                <w:rFonts w:cs="Times New Roman"/>
                <w:iCs/>
              </w:rPr>
            </w:pPr>
          </w:p>
        </w:tc>
        <w:tc>
          <w:tcPr>
            <w:tcW w:w="3260" w:type="dxa"/>
          </w:tcPr>
          <w:p w:rsidR="00925A3C" w:rsidRPr="00957F01" w:rsidRDefault="00925A3C" w:rsidP="00F95360">
            <w:pPr>
              <w:rPr>
                <w:rFonts w:cs="Times New Roman"/>
                <w:iCs/>
              </w:rPr>
            </w:pPr>
          </w:p>
        </w:tc>
      </w:tr>
      <w:tr w:rsidR="00925A3C" w:rsidRPr="00957F01" w:rsidTr="00925A3C">
        <w:trPr>
          <w:jc w:val="center"/>
        </w:trPr>
        <w:tc>
          <w:tcPr>
            <w:tcW w:w="846" w:type="dxa"/>
          </w:tcPr>
          <w:p w:rsidR="00925A3C" w:rsidRPr="00957F01" w:rsidRDefault="00925A3C" w:rsidP="00F95360">
            <w:pPr>
              <w:rPr>
                <w:rFonts w:cs="Times New Roman"/>
                <w:iCs/>
              </w:rPr>
            </w:pPr>
            <w:r w:rsidRPr="00957F01">
              <w:rPr>
                <w:rFonts w:cs="Times New Roman"/>
                <w:iCs/>
              </w:rPr>
              <w:t>4.</w:t>
            </w:r>
          </w:p>
          <w:p w:rsidR="00925A3C" w:rsidRPr="00957F01" w:rsidRDefault="00925A3C" w:rsidP="00F95360">
            <w:pPr>
              <w:rPr>
                <w:rFonts w:cs="Times New Roman"/>
                <w:iCs/>
              </w:rPr>
            </w:pPr>
          </w:p>
        </w:tc>
        <w:tc>
          <w:tcPr>
            <w:tcW w:w="4678" w:type="dxa"/>
          </w:tcPr>
          <w:p w:rsidR="00925A3C" w:rsidRPr="00957F01" w:rsidRDefault="00925A3C" w:rsidP="00F95360">
            <w:pPr>
              <w:rPr>
                <w:rFonts w:cs="Times New Roman"/>
                <w:iCs/>
              </w:rPr>
            </w:pPr>
          </w:p>
        </w:tc>
        <w:tc>
          <w:tcPr>
            <w:tcW w:w="3260" w:type="dxa"/>
          </w:tcPr>
          <w:p w:rsidR="00925A3C" w:rsidRPr="00957F01" w:rsidRDefault="00925A3C" w:rsidP="00F95360">
            <w:pPr>
              <w:rPr>
                <w:rFonts w:cs="Times New Roman"/>
                <w:iCs/>
              </w:rPr>
            </w:pPr>
          </w:p>
        </w:tc>
      </w:tr>
      <w:tr w:rsidR="00925A3C" w:rsidRPr="00957F01" w:rsidTr="00925A3C">
        <w:trPr>
          <w:jc w:val="center"/>
        </w:trPr>
        <w:tc>
          <w:tcPr>
            <w:tcW w:w="846" w:type="dxa"/>
          </w:tcPr>
          <w:p w:rsidR="00925A3C" w:rsidRPr="00957F01" w:rsidRDefault="00925A3C" w:rsidP="00F95360">
            <w:pPr>
              <w:rPr>
                <w:rFonts w:cs="Times New Roman"/>
                <w:iCs/>
              </w:rPr>
            </w:pPr>
            <w:r w:rsidRPr="00957F01">
              <w:rPr>
                <w:rFonts w:cs="Times New Roman"/>
                <w:iCs/>
              </w:rPr>
              <w:t>…</w:t>
            </w:r>
          </w:p>
          <w:p w:rsidR="00925A3C" w:rsidRPr="00957F01" w:rsidRDefault="00925A3C" w:rsidP="00F95360">
            <w:pPr>
              <w:rPr>
                <w:rFonts w:cs="Times New Roman"/>
                <w:iCs/>
              </w:rPr>
            </w:pPr>
          </w:p>
        </w:tc>
        <w:tc>
          <w:tcPr>
            <w:tcW w:w="4678" w:type="dxa"/>
          </w:tcPr>
          <w:p w:rsidR="00925A3C" w:rsidRPr="00957F01" w:rsidRDefault="00925A3C" w:rsidP="00F95360">
            <w:pPr>
              <w:rPr>
                <w:rFonts w:cs="Times New Roman"/>
                <w:iCs/>
              </w:rPr>
            </w:pPr>
          </w:p>
        </w:tc>
        <w:tc>
          <w:tcPr>
            <w:tcW w:w="3260" w:type="dxa"/>
          </w:tcPr>
          <w:p w:rsidR="00925A3C" w:rsidRPr="00957F01" w:rsidRDefault="00925A3C" w:rsidP="00F95360">
            <w:pPr>
              <w:rPr>
                <w:rFonts w:cs="Times New Roman"/>
                <w:iCs/>
              </w:rPr>
            </w:pPr>
          </w:p>
        </w:tc>
      </w:tr>
    </w:tbl>
    <w:p w:rsidR="00F95360" w:rsidRPr="00957F01" w:rsidRDefault="00F95360" w:rsidP="00F95360">
      <w:pPr>
        <w:ind w:right="25"/>
        <w:rPr>
          <w:rFonts w:cs="Times New Roman"/>
        </w:rPr>
      </w:pPr>
    </w:p>
    <w:p w:rsidR="00F95360" w:rsidRPr="00957F01" w:rsidRDefault="00F95360" w:rsidP="0075611C">
      <w:pPr>
        <w:ind w:right="25"/>
        <w:jc w:val="both"/>
        <w:rPr>
          <w:rFonts w:cs="Times New Roman"/>
          <w:i/>
          <w:u w:val="single"/>
        </w:rPr>
      </w:pPr>
      <w:r w:rsidRPr="00957F01">
        <w:rPr>
          <w:rFonts w:cs="Times New Roman"/>
          <w:i/>
          <w:u w:val="single"/>
        </w:rPr>
        <w:t>Забележки</w:t>
      </w:r>
      <w:r w:rsidRPr="00957F01">
        <w:rPr>
          <w:rFonts w:cs="Times New Roman"/>
          <w:i/>
        </w:rPr>
        <w:t>:</w:t>
      </w:r>
    </w:p>
    <w:p w:rsidR="00F95360" w:rsidRPr="00957F01" w:rsidRDefault="00F95360" w:rsidP="0075611C">
      <w:pPr>
        <w:jc w:val="both"/>
        <w:rPr>
          <w:rFonts w:cs="Times New Roman"/>
          <w:i/>
          <w:iCs/>
        </w:rPr>
      </w:pPr>
      <w:r w:rsidRPr="00957F01">
        <w:rPr>
          <w:rFonts w:cs="Times New Roman"/>
          <w:i/>
          <w:iCs/>
        </w:rPr>
        <w:t xml:space="preserve">* Предложеният от участника екип за изпълнение на поръчката трябва да включва най-малко </w:t>
      </w:r>
      <w:r w:rsidR="00D12510">
        <w:rPr>
          <w:rFonts w:cs="Times New Roman"/>
          <w:i/>
          <w:iCs/>
        </w:rPr>
        <w:t>9</w:t>
      </w:r>
      <w:r w:rsidRPr="00957F01">
        <w:rPr>
          <w:rFonts w:cs="Times New Roman"/>
          <w:i/>
          <w:iCs/>
        </w:rPr>
        <w:t xml:space="preserve"> (</w:t>
      </w:r>
      <w:r w:rsidR="00D12510">
        <w:rPr>
          <w:rFonts w:cs="Times New Roman"/>
          <w:i/>
          <w:iCs/>
        </w:rPr>
        <w:t>девет</w:t>
      </w:r>
      <w:r w:rsidRPr="00957F01">
        <w:rPr>
          <w:rFonts w:cs="Times New Roman"/>
          <w:i/>
          <w:iCs/>
        </w:rPr>
        <w:t>) лица</w:t>
      </w:r>
      <w:r w:rsidR="003A3721" w:rsidRPr="00957F01">
        <w:rPr>
          <w:rFonts w:cs="Times New Roman"/>
          <w:i/>
          <w:iCs/>
        </w:rPr>
        <w:t>, които ще извърш</w:t>
      </w:r>
      <w:r w:rsidR="00416561" w:rsidRPr="00957F01">
        <w:rPr>
          <w:rFonts w:cs="Times New Roman"/>
          <w:i/>
          <w:iCs/>
        </w:rPr>
        <w:t>ват почистването</w:t>
      </w:r>
      <w:r w:rsidRPr="00957F01">
        <w:rPr>
          <w:rFonts w:cs="Times New Roman"/>
          <w:i/>
          <w:iCs/>
        </w:rPr>
        <w:t xml:space="preserve">. </w:t>
      </w:r>
    </w:p>
    <w:p w:rsidR="00F95360" w:rsidRPr="00957F01" w:rsidRDefault="00F95360" w:rsidP="0075611C">
      <w:pPr>
        <w:jc w:val="both"/>
        <w:rPr>
          <w:rFonts w:cs="Times New Roman"/>
          <w:i/>
          <w:iCs/>
        </w:rPr>
      </w:pPr>
      <w:r w:rsidRPr="00957F01">
        <w:rPr>
          <w:rFonts w:cs="Times New Roman"/>
          <w:i/>
          <w:iCs/>
        </w:rPr>
        <w:t>* Вс</w:t>
      </w:r>
      <w:r w:rsidR="00222C15" w:rsidRPr="00957F01">
        <w:rPr>
          <w:rFonts w:cs="Times New Roman"/>
          <w:i/>
          <w:iCs/>
        </w:rPr>
        <w:t>яко</w:t>
      </w:r>
      <w:r w:rsidRPr="00957F01">
        <w:rPr>
          <w:rFonts w:cs="Times New Roman"/>
          <w:i/>
          <w:iCs/>
        </w:rPr>
        <w:t xml:space="preserve"> от предложените </w:t>
      </w:r>
      <w:r w:rsidR="00222C15" w:rsidRPr="00957F01">
        <w:rPr>
          <w:rFonts w:cs="Times New Roman"/>
          <w:i/>
          <w:iCs/>
        </w:rPr>
        <w:t>лица</w:t>
      </w:r>
      <w:r w:rsidRPr="00957F01">
        <w:rPr>
          <w:rFonts w:cs="Times New Roman"/>
          <w:i/>
          <w:iCs/>
        </w:rPr>
        <w:t xml:space="preserve"> </w:t>
      </w:r>
      <w:r w:rsidR="00222C15" w:rsidRPr="00957F01">
        <w:rPr>
          <w:rFonts w:cs="Times New Roman"/>
          <w:i/>
          <w:iCs/>
        </w:rPr>
        <w:t xml:space="preserve">следва </w:t>
      </w:r>
      <w:r w:rsidRPr="00957F01">
        <w:rPr>
          <w:rFonts w:cs="Times New Roman"/>
          <w:i/>
          <w:iCs/>
        </w:rPr>
        <w:t xml:space="preserve">да има минимум </w:t>
      </w:r>
      <w:r w:rsidR="004861BA" w:rsidRPr="00957F01">
        <w:rPr>
          <w:rFonts w:cs="Times New Roman"/>
          <w:i/>
          <w:iCs/>
        </w:rPr>
        <w:t>основно образование или еквивалентно</w:t>
      </w:r>
      <w:r w:rsidRPr="00957F01">
        <w:rPr>
          <w:rFonts w:cs="Times New Roman"/>
          <w:i/>
          <w:iCs/>
        </w:rPr>
        <w:t xml:space="preserve">; </w:t>
      </w:r>
    </w:p>
    <w:p w:rsidR="00F95360" w:rsidRPr="00957F01" w:rsidRDefault="00F95360" w:rsidP="0075611C">
      <w:pPr>
        <w:jc w:val="both"/>
        <w:rPr>
          <w:rFonts w:cs="Times New Roman"/>
          <w:iCs/>
        </w:rPr>
      </w:pPr>
      <w:r w:rsidRPr="00957F01">
        <w:rPr>
          <w:rFonts w:cs="Times New Roman"/>
          <w:iCs/>
        </w:rPr>
        <w:t xml:space="preserve">2. През целия период на изпълнение на обществената поръчка и в случай, че съм избран за изпълнител, ще осигуря участие на гореописаните лица, съобразно изискванията на възложителя. </w:t>
      </w:r>
      <w:r w:rsidR="004C5101" w:rsidRPr="00957F01">
        <w:rPr>
          <w:rFonts w:cs="Times New Roman"/>
          <w:iCs/>
        </w:rPr>
        <w:t>В случай, че се наложи замяна, то новите лице ще отговарят на изискванията на възложителя по настоящата обществена поръчка.</w:t>
      </w:r>
    </w:p>
    <w:p w:rsidR="00F95360" w:rsidRPr="00957F01" w:rsidRDefault="00F95360" w:rsidP="0075611C">
      <w:pPr>
        <w:jc w:val="both"/>
        <w:rPr>
          <w:rFonts w:cs="Times New Roman"/>
          <w:i/>
          <w:iCs/>
        </w:rPr>
      </w:pPr>
    </w:p>
    <w:p w:rsidR="00F95360" w:rsidRPr="00957F01" w:rsidRDefault="00F95360" w:rsidP="0075611C">
      <w:pPr>
        <w:jc w:val="both"/>
        <w:rPr>
          <w:rFonts w:cs="Times New Roman"/>
          <w:iCs/>
        </w:rPr>
      </w:pPr>
      <w:r w:rsidRPr="00957F01">
        <w:rPr>
          <w:rFonts w:cs="Times New Roman"/>
          <w:iCs/>
        </w:rPr>
        <w:t>Известна ми е отговорността по чл. 313 от Наказателния кодекс за посочване на неверни данни.</w:t>
      </w:r>
    </w:p>
    <w:p w:rsidR="009E65F2" w:rsidRPr="00957F01" w:rsidRDefault="009E65F2" w:rsidP="009E65F2">
      <w:pPr>
        <w:rPr>
          <w:rFonts w:cs="Times New Roman"/>
          <w:b/>
          <w:i/>
          <w:iCs/>
        </w:rPr>
      </w:pPr>
    </w:p>
    <w:tbl>
      <w:tblPr>
        <w:tblW w:w="9300" w:type="dxa"/>
        <w:tblLayout w:type="fixed"/>
        <w:tblLook w:val="04A0" w:firstRow="1" w:lastRow="0" w:firstColumn="1" w:lastColumn="0" w:noHBand="0" w:noVBand="1"/>
      </w:tblPr>
      <w:tblGrid>
        <w:gridCol w:w="5701"/>
        <w:gridCol w:w="3599"/>
      </w:tblGrid>
      <w:tr w:rsidR="00166B9E" w:rsidTr="00112D1A">
        <w:trPr>
          <w:trHeight w:val="393"/>
        </w:trPr>
        <w:tc>
          <w:tcPr>
            <w:tcW w:w="5697" w:type="dxa"/>
            <w:hideMark/>
          </w:tcPr>
          <w:p w:rsidR="00166B9E" w:rsidRDefault="00166B9E"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Дата:</w:t>
            </w:r>
          </w:p>
        </w:tc>
        <w:tc>
          <w:tcPr>
            <w:tcW w:w="3596" w:type="dxa"/>
            <w:hideMark/>
          </w:tcPr>
          <w:p w:rsidR="00166B9E" w:rsidRDefault="00166B9E" w:rsidP="00112D1A">
            <w:pPr>
              <w:widowControl w:val="0"/>
              <w:suppressAutoHyphens w:val="0"/>
              <w:spacing w:line="276" w:lineRule="auto"/>
              <w:ind w:left="124" w:hanging="124"/>
              <w:jc w:val="right"/>
              <w:rPr>
                <w:rFonts w:eastAsia="Calibri" w:cs="Times New Roman"/>
                <w:bCs/>
                <w:color w:val="000000"/>
                <w:lang w:eastAsia="bg-BG"/>
              </w:rPr>
            </w:pPr>
            <w:r>
              <w:rPr>
                <w:rFonts w:eastAsia="Calibri" w:cs="Times New Roman"/>
                <w:bCs/>
                <w:color w:val="000000"/>
                <w:lang w:eastAsia="bg-BG"/>
              </w:rPr>
              <w:t>......................................................</w:t>
            </w:r>
          </w:p>
        </w:tc>
      </w:tr>
      <w:tr w:rsidR="00166B9E" w:rsidTr="00112D1A">
        <w:trPr>
          <w:trHeight w:val="393"/>
        </w:trPr>
        <w:tc>
          <w:tcPr>
            <w:tcW w:w="5697" w:type="dxa"/>
            <w:hideMark/>
          </w:tcPr>
          <w:p w:rsidR="00166B9E" w:rsidRDefault="00166B9E"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Име и фамилия на представляващия:</w:t>
            </w:r>
          </w:p>
        </w:tc>
        <w:tc>
          <w:tcPr>
            <w:tcW w:w="3596" w:type="dxa"/>
            <w:hideMark/>
          </w:tcPr>
          <w:p w:rsidR="00166B9E" w:rsidRDefault="00166B9E"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r w:rsidR="00166B9E" w:rsidTr="00112D1A">
        <w:trPr>
          <w:trHeight w:val="360"/>
        </w:trPr>
        <w:tc>
          <w:tcPr>
            <w:tcW w:w="5697" w:type="dxa"/>
            <w:hideMark/>
          </w:tcPr>
          <w:p w:rsidR="00166B9E" w:rsidRDefault="00166B9E" w:rsidP="002B1D3C">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lastRenderedPageBreak/>
              <w:t xml:space="preserve">Подпис: </w:t>
            </w:r>
          </w:p>
        </w:tc>
        <w:tc>
          <w:tcPr>
            <w:tcW w:w="3596" w:type="dxa"/>
            <w:hideMark/>
          </w:tcPr>
          <w:p w:rsidR="00166B9E" w:rsidRDefault="00166B9E"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bl>
    <w:p w:rsidR="00F06539" w:rsidRPr="00957F01" w:rsidRDefault="00F06539" w:rsidP="00F06539">
      <w:pPr>
        <w:jc w:val="right"/>
        <w:rPr>
          <w:rFonts w:cs="Times New Roman"/>
          <w:b/>
          <w:i/>
        </w:rPr>
      </w:pPr>
      <w:r w:rsidRPr="00957F01">
        <w:rPr>
          <w:rFonts w:cs="Times New Roman"/>
          <w:b/>
          <w:i/>
        </w:rPr>
        <w:t>към обява за обществена поръчка</w:t>
      </w:r>
    </w:p>
    <w:p w:rsidR="00F06539" w:rsidRPr="00957F01" w:rsidRDefault="00F06539" w:rsidP="00F06539">
      <w:pPr>
        <w:pStyle w:val="ListParagraph"/>
        <w:rPr>
          <w:b/>
          <w:i/>
        </w:rPr>
      </w:pPr>
    </w:p>
    <w:p w:rsidR="00F06539" w:rsidRPr="00957F01" w:rsidRDefault="00F06539" w:rsidP="00F06539">
      <w:pPr>
        <w:pStyle w:val="ListParagraph"/>
        <w:rPr>
          <w:b/>
        </w:rPr>
      </w:pP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i/>
        </w:rPr>
        <w:tab/>
      </w:r>
      <w:r w:rsidRPr="00957F01">
        <w:rPr>
          <w:b/>
        </w:rPr>
        <w:t>ОБРАЗЕЦ</w:t>
      </w:r>
    </w:p>
    <w:p w:rsidR="00F06539" w:rsidRPr="00957F01" w:rsidRDefault="00F06539" w:rsidP="00F06539">
      <w:pPr>
        <w:jc w:val="center"/>
        <w:rPr>
          <w:b/>
          <w:iCs/>
          <w:sz w:val="26"/>
          <w:szCs w:val="26"/>
        </w:rPr>
      </w:pPr>
    </w:p>
    <w:p w:rsidR="00F06539" w:rsidRPr="00957F01" w:rsidRDefault="00F06539" w:rsidP="00F06539">
      <w:pPr>
        <w:jc w:val="center"/>
        <w:rPr>
          <w:b/>
          <w:iCs/>
          <w:sz w:val="26"/>
          <w:szCs w:val="26"/>
        </w:rPr>
      </w:pPr>
      <w:r w:rsidRPr="00957F01">
        <w:rPr>
          <w:b/>
          <w:iCs/>
          <w:sz w:val="26"/>
          <w:szCs w:val="26"/>
        </w:rPr>
        <w:t>С П И С Ъ К</w:t>
      </w:r>
    </w:p>
    <w:p w:rsidR="00F06539" w:rsidRPr="00957F01" w:rsidRDefault="00F06539" w:rsidP="00F06539">
      <w:pPr>
        <w:jc w:val="center"/>
        <w:rPr>
          <w:b/>
          <w:iCs/>
        </w:rPr>
      </w:pPr>
      <w:r w:rsidRPr="00957F01">
        <w:rPr>
          <w:b/>
          <w:iCs/>
        </w:rPr>
        <w:t xml:space="preserve">на </w:t>
      </w:r>
      <w:r w:rsidR="00930A4F" w:rsidRPr="00957F01">
        <w:rPr>
          <w:b/>
          <w:iCs/>
        </w:rPr>
        <w:t>техническите средства за осигуряване на качеството</w:t>
      </w:r>
    </w:p>
    <w:p w:rsidR="00F06539" w:rsidRPr="00957F01" w:rsidRDefault="00F06539" w:rsidP="00F06539">
      <w:pPr>
        <w:rPr>
          <w:iCs/>
          <w:sz w:val="26"/>
          <w:szCs w:val="26"/>
        </w:rPr>
      </w:pPr>
    </w:p>
    <w:p w:rsidR="007D28C0" w:rsidRPr="00957F01" w:rsidRDefault="007D28C0" w:rsidP="007D28C0">
      <w:pPr>
        <w:jc w:val="both"/>
      </w:pPr>
      <w:r w:rsidRPr="00957F01">
        <w:t xml:space="preserve">Долуподписаният/ата .........…................................................................................................., </w:t>
      </w:r>
    </w:p>
    <w:p w:rsidR="007D28C0" w:rsidRDefault="007D28C0" w:rsidP="007D28C0">
      <w:pPr>
        <w:jc w:val="center"/>
        <w:rPr>
          <w:i/>
        </w:rPr>
      </w:pPr>
      <w:r w:rsidRPr="00957F01">
        <w:rPr>
          <w:i/>
        </w:rPr>
        <w:t>(</w:t>
      </w:r>
      <w:r>
        <w:rPr>
          <w:rFonts w:cs="Times New Roman"/>
          <w:i/>
          <w:iCs/>
          <w:lang w:eastAsia="bg-BG"/>
        </w:rPr>
        <w:t>собствено, бащино и фамилно име</w:t>
      </w:r>
      <w:r w:rsidRPr="00957F01">
        <w:rPr>
          <w:i/>
        </w:rPr>
        <w:t>)</w:t>
      </w:r>
    </w:p>
    <w:p w:rsidR="007D28C0" w:rsidRPr="00957F01" w:rsidRDefault="007D28C0" w:rsidP="007D28C0">
      <w:pPr>
        <w:jc w:val="center"/>
      </w:pPr>
    </w:p>
    <w:p w:rsidR="007D28C0" w:rsidRDefault="007D28C0" w:rsidP="007D28C0">
      <w:pPr>
        <w:jc w:val="both"/>
      </w:pPr>
      <w:r w:rsidRPr="00957F01">
        <w:t>с ЕГН</w:t>
      </w:r>
      <w:r>
        <w:t xml:space="preserve"> </w:t>
      </w:r>
      <w:r>
        <w:rPr>
          <w:i/>
        </w:rPr>
        <w:t>(или друга идентифицираща информация)</w:t>
      </w:r>
      <w:r w:rsidRPr="00957F01">
        <w:t xml:space="preserve"> .............................., </w:t>
      </w:r>
    </w:p>
    <w:p w:rsidR="007D28C0" w:rsidRDefault="007D28C0" w:rsidP="007D28C0">
      <w:pPr>
        <w:jc w:val="both"/>
      </w:pPr>
      <w:r w:rsidRPr="00957F01">
        <w:t xml:space="preserve">в качеството си на ............................................................... </w:t>
      </w:r>
      <w:r>
        <w:t>(</w:t>
      </w:r>
      <w:r w:rsidRPr="00957F01">
        <w:rPr>
          <w:i/>
        </w:rPr>
        <w:t>длъжност или друго качество</w:t>
      </w:r>
      <w:r>
        <w:t>)</w:t>
      </w:r>
      <w:r w:rsidRPr="00957F01">
        <w:t xml:space="preserve"> </w:t>
      </w:r>
    </w:p>
    <w:p w:rsidR="007D28C0" w:rsidRDefault="007D28C0" w:rsidP="007D28C0">
      <w:pPr>
        <w:jc w:val="both"/>
        <w:rPr>
          <w:i/>
          <w:iCs/>
        </w:rPr>
      </w:pPr>
      <w:r w:rsidRPr="00957F01">
        <w:t xml:space="preserve">на ................................................... </w:t>
      </w:r>
      <w:r>
        <w:t>(</w:t>
      </w:r>
      <w:r w:rsidRPr="00957F01">
        <w:rPr>
          <w:i/>
          <w:iCs/>
        </w:rPr>
        <w:t>наименование на участника</w:t>
      </w:r>
      <w:r>
        <w:t>)</w:t>
      </w:r>
      <w:r w:rsidRPr="00957F01">
        <w:t>,</w:t>
      </w:r>
      <w:r w:rsidRPr="00957F01">
        <w:rPr>
          <w:i/>
          <w:iCs/>
        </w:rPr>
        <w:t xml:space="preserve"> </w:t>
      </w:r>
    </w:p>
    <w:p w:rsidR="00F06539" w:rsidRPr="007D28C0" w:rsidRDefault="007D28C0" w:rsidP="007D28C0">
      <w:pPr>
        <w:jc w:val="both"/>
      </w:pPr>
      <w:r w:rsidRPr="00957F01">
        <w:rPr>
          <w:iCs/>
        </w:rPr>
        <w:t xml:space="preserve">с </w:t>
      </w:r>
      <w:r w:rsidRPr="00957F01">
        <w:t>БУЛСТАТ/ЕИК ...</w:t>
      </w:r>
      <w:r>
        <w:t>.............................</w:t>
      </w:r>
      <w:r w:rsidR="00F06539" w:rsidRPr="00957F01">
        <w:t xml:space="preserve">, </w:t>
      </w:r>
      <w:r w:rsidR="00F06539" w:rsidRPr="00957F01">
        <w:rPr>
          <w:rFonts w:cs="Times New Roman"/>
          <w:iCs/>
        </w:rPr>
        <w:t xml:space="preserve">заявявам, че: </w:t>
      </w:r>
    </w:p>
    <w:p w:rsidR="00BD1C68" w:rsidRPr="00957F01" w:rsidRDefault="00BD1C68" w:rsidP="00F06539">
      <w:pPr>
        <w:rPr>
          <w:rFonts w:cs="Times New Roman"/>
          <w:iCs/>
        </w:rPr>
      </w:pPr>
    </w:p>
    <w:p w:rsidR="00F06539" w:rsidRDefault="00F06539" w:rsidP="00BD1C68">
      <w:pPr>
        <w:ind w:firstLine="708"/>
        <w:jc w:val="both"/>
        <w:rPr>
          <w:rFonts w:eastAsia="Calibri" w:cs="Times New Roman"/>
          <w:iCs/>
        </w:rPr>
      </w:pPr>
      <w:r w:rsidRPr="00957F01">
        <w:rPr>
          <w:rFonts w:eastAsia="Calibri" w:cs="Times New Roman"/>
          <w:iCs/>
        </w:rPr>
        <w:t>В случай, че бъдем определени за изпълнител при изпълнението на обществената поръчка ще бъд</w:t>
      </w:r>
      <w:r w:rsidR="00BD1C68" w:rsidRPr="00957F01">
        <w:rPr>
          <w:rFonts w:eastAsia="Calibri" w:cs="Times New Roman"/>
          <w:iCs/>
        </w:rPr>
        <w:t>е</w:t>
      </w:r>
      <w:r w:rsidRPr="00957F01">
        <w:rPr>
          <w:rFonts w:eastAsia="Calibri" w:cs="Times New Roman"/>
          <w:iCs/>
        </w:rPr>
        <w:t xml:space="preserve"> </w:t>
      </w:r>
      <w:r w:rsidR="00BD1C68" w:rsidRPr="00957F01">
        <w:rPr>
          <w:rFonts w:eastAsia="Calibri" w:cs="Times New Roman"/>
          <w:iCs/>
        </w:rPr>
        <w:t>използвана следната техника и машини</w:t>
      </w:r>
      <w:r w:rsidRPr="00957F01">
        <w:rPr>
          <w:rFonts w:eastAsia="Calibri" w:cs="Times New Roman"/>
          <w:iCs/>
        </w:rPr>
        <w:t>:</w:t>
      </w:r>
    </w:p>
    <w:p w:rsidR="007941DC" w:rsidRDefault="007941DC" w:rsidP="00BD1C68">
      <w:pPr>
        <w:ind w:firstLine="708"/>
        <w:jc w:val="both"/>
        <w:rPr>
          <w:rFonts w:eastAsia="Calibri" w:cs="Times New Roman"/>
          <w:iCs/>
        </w:rPr>
      </w:pPr>
    </w:p>
    <w:p w:rsidR="00147CC1" w:rsidRPr="00147CC1" w:rsidRDefault="007941DC" w:rsidP="00323A56">
      <w:pPr>
        <w:pStyle w:val="ListParagraph"/>
        <w:numPr>
          <w:ilvl w:val="0"/>
          <w:numId w:val="21"/>
        </w:numPr>
        <w:ind w:left="142" w:firstLine="0"/>
        <w:jc w:val="both"/>
        <w:rPr>
          <w:rFonts w:cs="Times New Roman"/>
          <w:b/>
          <w:iCs/>
        </w:rPr>
      </w:pPr>
      <w:r>
        <w:rPr>
          <w:rFonts w:cs="Times New Roman"/>
          <w:iCs/>
        </w:rPr>
        <w:t xml:space="preserve"> </w:t>
      </w:r>
      <w:r w:rsidR="00147CC1">
        <w:rPr>
          <w:rFonts w:cs="Times New Roman"/>
          <w:iCs/>
        </w:rPr>
        <w:t>Машини за почистване на гранитогресни плочки и армирана бетонов</w:t>
      </w:r>
      <w:r>
        <w:rPr>
          <w:rFonts w:cs="Times New Roman"/>
          <w:iCs/>
        </w:rPr>
        <w:t>а настилка:</w:t>
      </w:r>
    </w:p>
    <w:p w:rsidR="00F06539" w:rsidRPr="00957F01" w:rsidRDefault="00BD1C68" w:rsidP="00931C50">
      <w:pPr>
        <w:pStyle w:val="ListParagraph"/>
        <w:numPr>
          <w:ilvl w:val="0"/>
          <w:numId w:val="8"/>
        </w:numPr>
        <w:spacing w:line="276" w:lineRule="auto"/>
        <w:rPr>
          <w:rFonts w:eastAsia="Calibri" w:cs="Times New Roman"/>
          <w:iCs/>
        </w:rPr>
      </w:pPr>
      <w:r w:rsidRPr="00957F01">
        <w:rPr>
          <w:rFonts w:eastAsia="Calibri" w:cs="Times New Roman"/>
          <w:iCs/>
        </w:rPr>
        <w:t>....................................................................................;</w:t>
      </w:r>
    </w:p>
    <w:p w:rsidR="00BD1C68" w:rsidRPr="00957F01" w:rsidRDefault="00BD1C68" w:rsidP="00931C50">
      <w:pPr>
        <w:pStyle w:val="ListParagraph"/>
        <w:numPr>
          <w:ilvl w:val="0"/>
          <w:numId w:val="8"/>
        </w:numPr>
        <w:spacing w:line="276" w:lineRule="auto"/>
        <w:rPr>
          <w:rFonts w:eastAsia="Calibri" w:cs="Times New Roman"/>
          <w:iCs/>
        </w:rPr>
      </w:pPr>
      <w:r w:rsidRPr="00957F01">
        <w:rPr>
          <w:rFonts w:eastAsia="Calibri" w:cs="Times New Roman"/>
          <w:iCs/>
        </w:rPr>
        <w:t>....................................................................................;</w:t>
      </w:r>
    </w:p>
    <w:p w:rsidR="00F06539" w:rsidRDefault="00F06539" w:rsidP="00F06539">
      <w:pPr>
        <w:ind w:right="25"/>
        <w:rPr>
          <w:rFonts w:cs="Times New Roman"/>
        </w:rPr>
      </w:pPr>
    </w:p>
    <w:p w:rsidR="007941DC" w:rsidRDefault="007941DC" w:rsidP="00323A56">
      <w:pPr>
        <w:pStyle w:val="ListParagraph"/>
        <w:numPr>
          <w:ilvl w:val="0"/>
          <w:numId w:val="21"/>
        </w:numPr>
        <w:ind w:left="284" w:right="25" w:firstLine="0"/>
        <w:rPr>
          <w:rFonts w:cs="Times New Roman"/>
        </w:rPr>
      </w:pPr>
      <w:r>
        <w:rPr>
          <w:rFonts w:cs="Times New Roman"/>
        </w:rPr>
        <w:t xml:space="preserve"> Машини за почистване на иглонабит мокет:</w:t>
      </w:r>
    </w:p>
    <w:p w:rsidR="007941DC" w:rsidRPr="007941DC" w:rsidRDefault="007941DC" w:rsidP="007941DC">
      <w:pPr>
        <w:ind w:right="25"/>
        <w:rPr>
          <w:rFonts w:cs="Times New Roman"/>
        </w:rPr>
      </w:pPr>
      <w:r w:rsidRPr="007941DC">
        <w:rPr>
          <w:rFonts w:cs="Times New Roman"/>
        </w:rPr>
        <w:t>1.</w:t>
      </w:r>
      <w:r w:rsidRPr="007941DC">
        <w:rPr>
          <w:rFonts w:cs="Times New Roman"/>
        </w:rPr>
        <w:tab/>
        <w:t>....................................................................................;</w:t>
      </w:r>
    </w:p>
    <w:p w:rsidR="007941DC" w:rsidRDefault="007941DC" w:rsidP="007941DC">
      <w:pPr>
        <w:ind w:right="25"/>
        <w:rPr>
          <w:rFonts w:cs="Times New Roman"/>
        </w:rPr>
      </w:pPr>
      <w:r w:rsidRPr="007941DC">
        <w:rPr>
          <w:rFonts w:cs="Times New Roman"/>
        </w:rPr>
        <w:t>2.</w:t>
      </w:r>
      <w:r w:rsidRPr="007941DC">
        <w:rPr>
          <w:rFonts w:cs="Times New Roman"/>
        </w:rPr>
        <w:tab/>
        <w:t>....................................................................................;</w:t>
      </w:r>
    </w:p>
    <w:p w:rsidR="00002499" w:rsidRDefault="00002499" w:rsidP="00002499">
      <w:pPr>
        <w:ind w:right="25"/>
        <w:rPr>
          <w:rFonts w:cs="Times New Roman"/>
        </w:rPr>
      </w:pPr>
    </w:p>
    <w:p w:rsidR="007941DC" w:rsidRPr="00002499" w:rsidRDefault="007941DC" w:rsidP="00002499">
      <w:pPr>
        <w:pStyle w:val="ListParagraph"/>
        <w:ind w:left="1428" w:right="25"/>
        <w:rPr>
          <w:rFonts w:cs="Times New Roman"/>
        </w:rPr>
      </w:pPr>
    </w:p>
    <w:p w:rsidR="00F06539" w:rsidRPr="00957F01" w:rsidRDefault="00F06539" w:rsidP="00F06539">
      <w:pPr>
        <w:ind w:right="25"/>
        <w:jc w:val="both"/>
        <w:rPr>
          <w:rFonts w:cs="Times New Roman"/>
          <w:i/>
          <w:u w:val="single"/>
        </w:rPr>
      </w:pPr>
      <w:r w:rsidRPr="00957F01">
        <w:rPr>
          <w:rFonts w:cs="Times New Roman"/>
          <w:i/>
          <w:u w:val="single"/>
        </w:rPr>
        <w:t>Забележки</w:t>
      </w:r>
      <w:r w:rsidRPr="00957F01">
        <w:rPr>
          <w:rFonts w:cs="Times New Roman"/>
          <w:i/>
        </w:rPr>
        <w:t>:</w:t>
      </w:r>
    </w:p>
    <w:p w:rsidR="00F06539" w:rsidRPr="00957F01" w:rsidRDefault="00F06539" w:rsidP="007A215C">
      <w:pPr>
        <w:jc w:val="both"/>
        <w:rPr>
          <w:color w:val="000000"/>
          <w:lang w:eastAsia="bg-BG"/>
        </w:rPr>
      </w:pPr>
      <w:r w:rsidRPr="00957F01">
        <w:rPr>
          <w:rFonts w:cs="Times New Roman"/>
          <w:i/>
          <w:iCs/>
        </w:rPr>
        <w:t xml:space="preserve">* </w:t>
      </w:r>
      <w:r w:rsidR="007A215C" w:rsidRPr="00957F01">
        <w:rPr>
          <w:i/>
          <w:color w:val="000000"/>
          <w:lang w:eastAsia="bg-BG"/>
        </w:rPr>
        <w:t xml:space="preserve">Участникът следва да разполага с минимум </w:t>
      </w:r>
      <w:r w:rsidR="00ED12AB">
        <w:rPr>
          <w:i/>
          <w:color w:val="000000"/>
          <w:lang w:eastAsia="bg-BG"/>
        </w:rPr>
        <w:t>2 (</w:t>
      </w:r>
      <w:r w:rsidR="007A215C" w:rsidRPr="00957F01">
        <w:rPr>
          <w:i/>
          <w:color w:val="000000"/>
          <w:lang w:eastAsia="bg-BG"/>
        </w:rPr>
        <w:t>две</w:t>
      </w:r>
      <w:r w:rsidR="00ED12AB">
        <w:rPr>
          <w:i/>
          <w:color w:val="000000"/>
          <w:lang w:eastAsia="bg-BG"/>
        </w:rPr>
        <w:t>)</w:t>
      </w:r>
      <w:r w:rsidR="007A215C" w:rsidRPr="00957F01">
        <w:rPr>
          <w:i/>
          <w:color w:val="000000"/>
          <w:lang w:eastAsia="bg-BG"/>
        </w:rPr>
        <w:t xml:space="preserve"> машини</w:t>
      </w:r>
      <w:r w:rsidR="00002499">
        <w:rPr>
          <w:i/>
          <w:color w:val="000000"/>
          <w:lang w:eastAsia="bg-BG"/>
        </w:rPr>
        <w:t xml:space="preserve"> за почистване на гранитогресни</w:t>
      </w:r>
      <w:r w:rsidR="007A215C" w:rsidRPr="00957F01">
        <w:rPr>
          <w:i/>
          <w:color w:val="000000"/>
          <w:lang w:eastAsia="bg-BG"/>
        </w:rPr>
        <w:t xml:space="preserve"> плочки и армирана бетонова настилка и минимум </w:t>
      </w:r>
      <w:r w:rsidR="002B1D3C">
        <w:rPr>
          <w:i/>
          <w:color w:val="000000"/>
          <w:lang w:val="en-US" w:eastAsia="bg-BG"/>
        </w:rPr>
        <w:t>2</w:t>
      </w:r>
      <w:r w:rsidR="007A215C" w:rsidRPr="00957F01">
        <w:rPr>
          <w:i/>
          <w:color w:val="000000"/>
          <w:lang w:eastAsia="bg-BG"/>
        </w:rPr>
        <w:t xml:space="preserve"> </w:t>
      </w:r>
      <w:r w:rsidR="00ED12AB">
        <w:rPr>
          <w:i/>
          <w:color w:val="000000"/>
          <w:lang w:eastAsia="bg-BG"/>
        </w:rPr>
        <w:t>(</w:t>
      </w:r>
      <w:r w:rsidR="002B1D3C">
        <w:rPr>
          <w:i/>
          <w:color w:val="000000"/>
          <w:lang w:eastAsia="bg-BG"/>
        </w:rPr>
        <w:t>две</w:t>
      </w:r>
      <w:r w:rsidR="00ED12AB">
        <w:rPr>
          <w:i/>
          <w:color w:val="000000"/>
          <w:lang w:eastAsia="bg-BG"/>
        </w:rPr>
        <w:t xml:space="preserve">) </w:t>
      </w:r>
      <w:r w:rsidR="002B1D3C">
        <w:rPr>
          <w:i/>
          <w:color w:val="000000"/>
          <w:lang w:eastAsia="bg-BG"/>
        </w:rPr>
        <w:t xml:space="preserve">машини </w:t>
      </w:r>
      <w:r w:rsidR="007A215C" w:rsidRPr="00957F01">
        <w:rPr>
          <w:i/>
          <w:color w:val="000000"/>
          <w:lang w:eastAsia="bg-BG"/>
        </w:rPr>
        <w:t>за почистване на иглонабит мокет.</w:t>
      </w:r>
      <w:r w:rsidRPr="00957F01">
        <w:rPr>
          <w:rFonts w:cs="Times New Roman"/>
          <w:i/>
          <w:iCs/>
        </w:rPr>
        <w:t xml:space="preserve"> </w:t>
      </w:r>
      <w:r w:rsidR="00864C25">
        <w:rPr>
          <w:rFonts w:cs="Times New Roman"/>
          <w:i/>
          <w:iCs/>
        </w:rPr>
        <w:t>Посочват се марката и модела на машината.</w:t>
      </w:r>
    </w:p>
    <w:p w:rsidR="00F06539" w:rsidRPr="00957F01" w:rsidRDefault="00F06539" w:rsidP="00F06539">
      <w:pPr>
        <w:jc w:val="both"/>
        <w:rPr>
          <w:rFonts w:cs="Times New Roman"/>
          <w:iCs/>
        </w:rPr>
      </w:pPr>
    </w:p>
    <w:p w:rsidR="007A215C" w:rsidRPr="00957F01" w:rsidRDefault="007A215C" w:rsidP="00F06539">
      <w:pPr>
        <w:jc w:val="both"/>
        <w:rPr>
          <w:rFonts w:cs="Times New Roman"/>
          <w:i/>
          <w:iCs/>
        </w:rPr>
      </w:pPr>
    </w:p>
    <w:p w:rsidR="00F06539" w:rsidRPr="00957F01" w:rsidRDefault="00F06539" w:rsidP="00F06539">
      <w:pPr>
        <w:jc w:val="both"/>
        <w:rPr>
          <w:rFonts w:cs="Times New Roman"/>
          <w:iCs/>
        </w:rPr>
      </w:pPr>
      <w:r w:rsidRPr="00957F01">
        <w:rPr>
          <w:rFonts w:cs="Times New Roman"/>
          <w:iCs/>
        </w:rPr>
        <w:t>Известна ми е отговорността по чл. 313 от Наказателния кодекс за посочване на неверни данни.</w:t>
      </w:r>
    </w:p>
    <w:p w:rsidR="00F06539" w:rsidRPr="00957F01" w:rsidRDefault="00F06539" w:rsidP="00F06539">
      <w:pPr>
        <w:rPr>
          <w:rFonts w:cs="Times New Roman"/>
          <w:b/>
          <w:i/>
          <w:iCs/>
        </w:rPr>
      </w:pPr>
    </w:p>
    <w:tbl>
      <w:tblPr>
        <w:tblW w:w="9300" w:type="dxa"/>
        <w:tblLayout w:type="fixed"/>
        <w:tblLook w:val="04A0" w:firstRow="1" w:lastRow="0" w:firstColumn="1" w:lastColumn="0" w:noHBand="0" w:noVBand="1"/>
      </w:tblPr>
      <w:tblGrid>
        <w:gridCol w:w="5701"/>
        <w:gridCol w:w="3599"/>
      </w:tblGrid>
      <w:tr w:rsidR="002B1D3C" w:rsidTr="00112D1A">
        <w:trPr>
          <w:trHeight w:val="393"/>
        </w:trPr>
        <w:tc>
          <w:tcPr>
            <w:tcW w:w="5697" w:type="dxa"/>
            <w:hideMark/>
          </w:tcPr>
          <w:p w:rsidR="002B1D3C" w:rsidRDefault="002B1D3C"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Дата:</w:t>
            </w:r>
          </w:p>
        </w:tc>
        <w:tc>
          <w:tcPr>
            <w:tcW w:w="3596" w:type="dxa"/>
            <w:hideMark/>
          </w:tcPr>
          <w:p w:rsidR="002B1D3C" w:rsidRDefault="002B1D3C" w:rsidP="00112D1A">
            <w:pPr>
              <w:widowControl w:val="0"/>
              <w:suppressAutoHyphens w:val="0"/>
              <w:spacing w:line="276" w:lineRule="auto"/>
              <w:ind w:left="124" w:hanging="124"/>
              <w:jc w:val="right"/>
              <w:rPr>
                <w:rFonts w:eastAsia="Calibri" w:cs="Times New Roman"/>
                <w:bCs/>
                <w:color w:val="000000"/>
                <w:lang w:eastAsia="bg-BG"/>
              </w:rPr>
            </w:pPr>
            <w:r>
              <w:rPr>
                <w:rFonts w:eastAsia="Calibri" w:cs="Times New Roman"/>
                <w:bCs/>
                <w:color w:val="000000"/>
                <w:lang w:eastAsia="bg-BG"/>
              </w:rPr>
              <w:t>......................................................</w:t>
            </w:r>
          </w:p>
        </w:tc>
      </w:tr>
      <w:tr w:rsidR="002B1D3C" w:rsidTr="00112D1A">
        <w:trPr>
          <w:trHeight w:val="393"/>
        </w:trPr>
        <w:tc>
          <w:tcPr>
            <w:tcW w:w="5697" w:type="dxa"/>
            <w:hideMark/>
          </w:tcPr>
          <w:p w:rsidR="002B1D3C" w:rsidRDefault="002B1D3C"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Име и фамилия на представляващия:</w:t>
            </w:r>
          </w:p>
        </w:tc>
        <w:tc>
          <w:tcPr>
            <w:tcW w:w="3596" w:type="dxa"/>
            <w:hideMark/>
          </w:tcPr>
          <w:p w:rsidR="002B1D3C" w:rsidRDefault="002B1D3C"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r w:rsidR="002B1D3C" w:rsidTr="00112D1A">
        <w:trPr>
          <w:trHeight w:val="360"/>
        </w:trPr>
        <w:tc>
          <w:tcPr>
            <w:tcW w:w="5697" w:type="dxa"/>
            <w:hideMark/>
          </w:tcPr>
          <w:p w:rsidR="002B1D3C" w:rsidRDefault="002B1D3C" w:rsidP="002B1D3C">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 xml:space="preserve">Подпис: </w:t>
            </w:r>
          </w:p>
        </w:tc>
        <w:tc>
          <w:tcPr>
            <w:tcW w:w="3596" w:type="dxa"/>
            <w:hideMark/>
          </w:tcPr>
          <w:p w:rsidR="002B1D3C" w:rsidRDefault="002B1D3C"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bl>
    <w:p w:rsidR="00CC5580" w:rsidRPr="00957F01" w:rsidRDefault="00CC5580" w:rsidP="00CC5580">
      <w:pPr>
        <w:jc w:val="right"/>
      </w:pPr>
    </w:p>
    <w:p w:rsidR="00D25420" w:rsidRPr="00957F01" w:rsidRDefault="00D25420">
      <w:pPr>
        <w:suppressAutoHyphens w:val="0"/>
        <w:spacing w:after="200" w:line="276" w:lineRule="auto"/>
      </w:pPr>
      <w:r w:rsidRPr="00957F01">
        <w:br w:type="page"/>
      </w:r>
    </w:p>
    <w:p w:rsidR="00D25420" w:rsidRPr="00957F01" w:rsidRDefault="00D25420" w:rsidP="00D25420">
      <w:pPr>
        <w:jc w:val="right"/>
        <w:outlineLvl w:val="1"/>
        <w:rPr>
          <w:b/>
          <w:lang w:eastAsia="bg-BG"/>
        </w:rPr>
      </w:pPr>
      <w:r w:rsidRPr="00957F01">
        <w:rPr>
          <w:b/>
          <w:lang w:eastAsia="bg-BG"/>
        </w:rPr>
        <w:lastRenderedPageBreak/>
        <w:t>към обява за обществена поръчка</w:t>
      </w:r>
    </w:p>
    <w:p w:rsidR="00D25420" w:rsidRPr="00957F01" w:rsidRDefault="00D25420" w:rsidP="00D25420">
      <w:pPr>
        <w:jc w:val="right"/>
        <w:outlineLvl w:val="1"/>
        <w:rPr>
          <w:b/>
          <w:lang w:eastAsia="bg-BG"/>
        </w:rPr>
      </w:pPr>
    </w:p>
    <w:p w:rsidR="00D25420" w:rsidRPr="00957F01" w:rsidRDefault="00D25420" w:rsidP="00D25420">
      <w:pPr>
        <w:jc w:val="right"/>
        <w:outlineLvl w:val="1"/>
        <w:rPr>
          <w:b/>
          <w:lang w:eastAsia="bg-BG"/>
        </w:rPr>
      </w:pPr>
      <w:r w:rsidRPr="00957F01">
        <w:rPr>
          <w:b/>
          <w:lang w:eastAsia="bg-BG"/>
        </w:rPr>
        <w:t>ОБРАЗЕЦ</w:t>
      </w:r>
    </w:p>
    <w:p w:rsidR="00D25420" w:rsidRPr="00957F01" w:rsidRDefault="00D25420" w:rsidP="00D25420">
      <w:pPr>
        <w:jc w:val="center"/>
        <w:outlineLvl w:val="1"/>
        <w:rPr>
          <w:b/>
          <w:lang w:eastAsia="bg-BG"/>
        </w:rPr>
      </w:pPr>
    </w:p>
    <w:p w:rsidR="00D25420" w:rsidRPr="00957F01" w:rsidRDefault="00D25420" w:rsidP="00D25420">
      <w:pPr>
        <w:jc w:val="center"/>
        <w:outlineLvl w:val="1"/>
        <w:rPr>
          <w:b/>
          <w:lang w:eastAsia="bg-BG"/>
        </w:rPr>
      </w:pPr>
      <w:r w:rsidRPr="00957F01">
        <w:rPr>
          <w:b/>
          <w:lang w:eastAsia="bg-BG"/>
        </w:rPr>
        <w:t xml:space="preserve">Д Е К Л А Р А Ц И Я </w:t>
      </w:r>
    </w:p>
    <w:p w:rsidR="00D25420" w:rsidRPr="00957F01" w:rsidRDefault="004F3D1A" w:rsidP="00D25420">
      <w:pPr>
        <w:jc w:val="center"/>
        <w:outlineLvl w:val="1"/>
        <w:rPr>
          <w:lang w:eastAsia="bg-BG"/>
        </w:rPr>
      </w:pPr>
      <w:r w:rsidRPr="00957F01">
        <w:rPr>
          <w:lang w:eastAsia="bg-BG"/>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w:t>
      </w:r>
      <w:r w:rsidR="00BB1F94">
        <w:rPr>
          <w:lang w:eastAsia="bg-BG"/>
        </w:rPr>
        <w:t>контролираните от</w:t>
      </w:r>
      <w:r w:rsidRPr="00957F01">
        <w:rPr>
          <w:lang w:eastAsia="bg-BG"/>
        </w:rPr>
        <w:t xml:space="preserve"> тях лица и техните действителни собственици</w:t>
      </w:r>
    </w:p>
    <w:p w:rsidR="00D25420" w:rsidRPr="00957F01" w:rsidRDefault="00D25420" w:rsidP="00D25420">
      <w:pPr>
        <w:jc w:val="center"/>
      </w:pPr>
    </w:p>
    <w:p w:rsidR="00BB1F94" w:rsidRDefault="00BB1F94" w:rsidP="00BB1F94">
      <w:pPr>
        <w:jc w:val="both"/>
      </w:pPr>
      <w:r w:rsidRPr="001C2838">
        <w:t xml:space="preserve">Долуподписаният/ата .........…................................................................................................., с ЕГН .............................., </w:t>
      </w:r>
    </w:p>
    <w:p w:rsidR="00BB1F94" w:rsidRDefault="00BB1F94" w:rsidP="00BB1F94">
      <w:pPr>
        <w:jc w:val="both"/>
      </w:pPr>
      <w:r w:rsidRPr="001C2838">
        <w:t>в качество</w:t>
      </w:r>
      <w:r>
        <w:t>то си на .....................</w:t>
      </w:r>
      <w:r w:rsidRPr="001C2838">
        <w:t>......................................... /</w:t>
      </w:r>
      <w:r w:rsidRPr="001C2838">
        <w:rPr>
          <w:i/>
        </w:rPr>
        <w:t>длъжност или друго качество</w:t>
      </w:r>
      <w:r w:rsidRPr="001C2838">
        <w:t>/ на ..............................................................</w:t>
      </w:r>
      <w:r>
        <w:t>...........................</w:t>
      </w:r>
      <w:r w:rsidRPr="001C2838">
        <w:t>.... /</w:t>
      </w:r>
      <w:r w:rsidRPr="001C2838">
        <w:rPr>
          <w:i/>
          <w:iCs/>
        </w:rPr>
        <w:t>наименование на участника</w:t>
      </w:r>
      <w:r w:rsidRPr="001C2838">
        <w:t>/,</w:t>
      </w:r>
    </w:p>
    <w:p w:rsidR="00D25420" w:rsidRPr="00957F01" w:rsidRDefault="00BB1F94" w:rsidP="00BB1F94">
      <w:pPr>
        <w:rPr>
          <w:b/>
        </w:rPr>
      </w:pPr>
      <w:r w:rsidRPr="001C2838">
        <w:rPr>
          <w:iCs/>
        </w:rPr>
        <w:t xml:space="preserve">с </w:t>
      </w:r>
      <w:r w:rsidRPr="001C2838">
        <w:t>БУЛСТАТ/ЕИК ................................,</w:t>
      </w:r>
    </w:p>
    <w:p w:rsidR="00D25420" w:rsidRPr="00957F01" w:rsidRDefault="00D25420" w:rsidP="00D25420">
      <w:pPr>
        <w:shd w:val="clear" w:color="auto" w:fill="FFFFFF"/>
        <w:ind w:right="5"/>
        <w:rPr>
          <w:b/>
          <w:bCs/>
          <w:color w:val="000000"/>
          <w:spacing w:val="-4"/>
        </w:rPr>
      </w:pPr>
    </w:p>
    <w:p w:rsidR="00D25420" w:rsidRPr="00957F01" w:rsidRDefault="00D25420" w:rsidP="00D25420">
      <w:pPr>
        <w:jc w:val="center"/>
        <w:rPr>
          <w:b/>
        </w:rPr>
      </w:pPr>
      <w:r w:rsidRPr="00957F01">
        <w:rPr>
          <w:b/>
        </w:rPr>
        <w:t>Д Е К Л А Р И Р А М, Ч Е:</w:t>
      </w:r>
    </w:p>
    <w:p w:rsidR="00D25420" w:rsidRPr="00957F01" w:rsidRDefault="00D25420" w:rsidP="00D25420">
      <w:pPr>
        <w:jc w:val="center"/>
        <w:rPr>
          <w:b/>
        </w:rPr>
      </w:pPr>
    </w:p>
    <w:p w:rsidR="00E12415" w:rsidRPr="00957F01" w:rsidRDefault="00E12415" w:rsidP="00E12415">
      <w:pPr>
        <w:suppressAutoHyphens w:val="0"/>
        <w:jc w:val="both"/>
        <w:rPr>
          <w:rFonts w:cs="Times New Roman"/>
        </w:rPr>
      </w:pPr>
      <w:r w:rsidRPr="00957F01">
        <w:rPr>
          <w:rFonts w:cs="Times New Roman"/>
        </w:rPr>
        <w:t xml:space="preserve">1. Представляваното от мен дружество </w:t>
      </w:r>
      <w:r w:rsidR="00B53E71" w:rsidRPr="00957F01">
        <w:rPr>
          <w:rFonts w:cs="Times New Roman"/>
        </w:rPr>
        <w:fldChar w:fldCharType="begin">
          <w:ffData>
            <w:name w:val="Check5"/>
            <w:enabled/>
            <w:calcOnExit w:val="0"/>
            <w:checkBox>
              <w:sizeAuto/>
              <w:default w:val="0"/>
            </w:checkBox>
          </w:ffData>
        </w:fldChar>
      </w:r>
      <w:r w:rsidRPr="00957F01">
        <w:rPr>
          <w:rFonts w:cs="Times New Roman"/>
        </w:rPr>
        <w:instrText xml:space="preserve"> FORMCHECKBOX </w:instrText>
      </w:r>
      <w:r w:rsidR="008314D5">
        <w:rPr>
          <w:rFonts w:cs="Times New Roman"/>
        </w:rPr>
      </w:r>
      <w:r w:rsidR="008314D5">
        <w:rPr>
          <w:rFonts w:cs="Times New Roman"/>
        </w:rPr>
        <w:fldChar w:fldCharType="separate"/>
      </w:r>
      <w:r w:rsidR="00B53E71" w:rsidRPr="00957F01">
        <w:rPr>
          <w:rFonts w:cs="Times New Roman"/>
        </w:rPr>
        <w:fldChar w:fldCharType="end"/>
      </w:r>
      <w:r w:rsidR="009000AA" w:rsidRPr="00957F01">
        <w:rPr>
          <w:rFonts w:cs="Times New Roman"/>
          <w:b/>
        </w:rPr>
        <w:t xml:space="preserve"> не </w:t>
      </w:r>
      <w:r w:rsidRPr="00957F01">
        <w:rPr>
          <w:rFonts w:cs="Times New Roman"/>
          <w:b/>
        </w:rPr>
        <w:t>е</w:t>
      </w:r>
      <w:r w:rsidR="000869D2" w:rsidRPr="00957F01">
        <w:rPr>
          <w:rFonts w:cs="Times New Roman"/>
        </w:rPr>
        <w:t xml:space="preserve"> регистрирано в юрисдикция с преференциален данъчен режим</w:t>
      </w:r>
      <w:r w:rsidRPr="00957F01">
        <w:rPr>
          <w:rFonts w:cs="Times New Roman"/>
          <w:b/>
        </w:rPr>
        <w:t xml:space="preserve"> / </w:t>
      </w:r>
      <w:r w:rsidR="00B53E71" w:rsidRPr="00957F01">
        <w:rPr>
          <w:rFonts w:cs="Times New Roman"/>
          <w:b/>
        </w:rPr>
        <w:fldChar w:fldCharType="begin">
          <w:ffData>
            <w:name w:val="Check6"/>
            <w:enabled/>
            <w:calcOnExit w:val="0"/>
            <w:checkBox>
              <w:sizeAuto/>
              <w:default w:val="0"/>
            </w:checkBox>
          </w:ffData>
        </w:fldChar>
      </w:r>
      <w:r w:rsidRPr="00957F01">
        <w:rPr>
          <w:rFonts w:cs="Times New Roman"/>
          <w:b/>
        </w:rPr>
        <w:instrText xml:space="preserve"> FORMCHECKBOX </w:instrText>
      </w:r>
      <w:r w:rsidR="008314D5">
        <w:rPr>
          <w:rFonts w:cs="Times New Roman"/>
          <w:b/>
        </w:rPr>
      </w:r>
      <w:r w:rsidR="008314D5">
        <w:rPr>
          <w:rFonts w:cs="Times New Roman"/>
          <w:b/>
        </w:rPr>
        <w:fldChar w:fldCharType="separate"/>
      </w:r>
      <w:r w:rsidR="00B53E71" w:rsidRPr="00957F01">
        <w:rPr>
          <w:rFonts w:cs="Times New Roman"/>
          <w:b/>
        </w:rPr>
        <w:fldChar w:fldCharType="end"/>
      </w:r>
      <w:r w:rsidRPr="00957F01">
        <w:rPr>
          <w:rFonts w:cs="Times New Roman"/>
        </w:rPr>
        <w:t xml:space="preserve"> е регистрирано в юрисдикция с преференциален данъчен режим, а именно: ………………………………..……………….</w:t>
      </w:r>
    </w:p>
    <w:p w:rsidR="00E12415" w:rsidRPr="00957F01" w:rsidRDefault="000869D2" w:rsidP="000869D2">
      <w:pPr>
        <w:suppressAutoHyphens w:val="0"/>
        <w:jc w:val="center"/>
        <w:rPr>
          <w:rFonts w:cs="Times New Roman"/>
        </w:rPr>
      </w:pPr>
      <w:r w:rsidRPr="00957F01">
        <w:rPr>
          <w:rFonts w:cs="Times New Roman"/>
          <w:i/>
        </w:rPr>
        <w:t>/маркирайте</w:t>
      </w:r>
      <w:r w:rsidR="00A406E9">
        <w:rPr>
          <w:rFonts w:cs="Times New Roman"/>
          <w:i/>
        </w:rPr>
        <w:t xml:space="preserve"> и попълнете</w:t>
      </w:r>
      <w:r w:rsidRPr="00957F01">
        <w:rPr>
          <w:rFonts w:cs="Times New Roman"/>
          <w:i/>
        </w:rPr>
        <w:t xml:space="preserve"> вярното/</w:t>
      </w:r>
    </w:p>
    <w:p w:rsidR="00BB1F94" w:rsidRPr="00BB1F94" w:rsidRDefault="00E12415" w:rsidP="00BB1F94">
      <w:pPr>
        <w:suppressAutoHyphens w:val="0"/>
        <w:jc w:val="both"/>
        <w:rPr>
          <w:rFonts w:eastAsia="Calibri" w:cs="Times New Roman"/>
          <w:i/>
        </w:rPr>
      </w:pPr>
      <w:r w:rsidRPr="00957F01">
        <w:rPr>
          <w:rFonts w:cs="Times New Roman"/>
        </w:rPr>
        <w:t xml:space="preserve">2. Представляваното от мен дружество </w:t>
      </w:r>
      <w:r w:rsidR="00B53E71" w:rsidRPr="00957F01">
        <w:rPr>
          <w:rFonts w:cs="Times New Roman"/>
        </w:rPr>
        <w:fldChar w:fldCharType="begin">
          <w:ffData>
            <w:name w:val="Check7"/>
            <w:enabled/>
            <w:calcOnExit w:val="0"/>
            <w:checkBox>
              <w:sizeAuto/>
              <w:default w:val="0"/>
            </w:checkBox>
          </w:ffData>
        </w:fldChar>
      </w:r>
      <w:bookmarkStart w:id="32" w:name="Check7"/>
      <w:r w:rsidRPr="00957F01">
        <w:rPr>
          <w:rFonts w:cs="Times New Roman"/>
        </w:rPr>
        <w:instrText xml:space="preserve"> FORMCHECKBOX </w:instrText>
      </w:r>
      <w:r w:rsidR="008314D5">
        <w:rPr>
          <w:rFonts w:cs="Times New Roman"/>
        </w:rPr>
      </w:r>
      <w:r w:rsidR="008314D5">
        <w:rPr>
          <w:rFonts w:cs="Times New Roman"/>
        </w:rPr>
        <w:fldChar w:fldCharType="separate"/>
      </w:r>
      <w:r w:rsidR="00B53E71" w:rsidRPr="00957F01">
        <w:rPr>
          <w:rFonts w:cs="Times New Roman"/>
        </w:rPr>
        <w:fldChar w:fldCharType="end"/>
      </w:r>
      <w:bookmarkEnd w:id="32"/>
      <w:r w:rsidR="00157DAC" w:rsidRPr="00957F01">
        <w:rPr>
          <w:rFonts w:cs="Times New Roman"/>
          <w:b/>
        </w:rPr>
        <w:t xml:space="preserve">не </w:t>
      </w:r>
      <w:r w:rsidRPr="00957F01">
        <w:rPr>
          <w:rFonts w:cs="Times New Roman"/>
          <w:b/>
        </w:rPr>
        <w:t xml:space="preserve">е / </w:t>
      </w:r>
      <w:r w:rsidR="00B53E71" w:rsidRPr="00957F01">
        <w:rPr>
          <w:rFonts w:cs="Times New Roman"/>
          <w:b/>
        </w:rPr>
        <w:fldChar w:fldCharType="begin">
          <w:ffData>
            <w:name w:val="Check8"/>
            <w:enabled/>
            <w:calcOnExit w:val="0"/>
            <w:checkBox>
              <w:sizeAuto/>
              <w:default w:val="0"/>
            </w:checkBox>
          </w:ffData>
        </w:fldChar>
      </w:r>
      <w:r w:rsidRPr="00957F01">
        <w:rPr>
          <w:rFonts w:cs="Times New Roman"/>
          <w:b/>
        </w:rPr>
        <w:instrText xml:space="preserve"> FORMCHECKBOX </w:instrText>
      </w:r>
      <w:r w:rsidR="008314D5">
        <w:rPr>
          <w:rFonts w:cs="Times New Roman"/>
          <w:b/>
        </w:rPr>
      </w:r>
      <w:r w:rsidR="008314D5">
        <w:rPr>
          <w:rFonts w:cs="Times New Roman"/>
          <w:b/>
        </w:rPr>
        <w:fldChar w:fldCharType="separate"/>
      </w:r>
      <w:r w:rsidR="00B53E71" w:rsidRPr="00957F01">
        <w:rPr>
          <w:rFonts w:cs="Times New Roman"/>
          <w:b/>
        </w:rPr>
        <w:fldChar w:fldCharType="end"/>
      </w:r>
      <w:r w:rsidRPr="00957F01">
        <w:rPr>
          <w:rFonts w:cs="Times New Roman"/>
          <w:b/>
        </w:rPr>
        <w:t xml:space="preserve"> е</w:t>
      </w:r>
      <w:r w:rsidRPr="00957F01">
        <w:rPr>
          <w:rFonts w:cs="Times New Roman"/>
        </w:rPr>
        <w:t xml:space="preserve"> </w:t>
      </w:r>
      <w:r w:rsidR="00344BDD" w:rsidRPr="00957F01">
        <w:rPr>
          <w:rFonts w:cs="Times New Roman"/>
          <w:i/>
        </w:rPr>
        <w:t>/маркирайте вярното/</w:t>
      </w:r>
      <w:r w:rsidR="00344BDD" w:rsidRPr="00957F01">
        <w:rPr>
          <w:rFonts w:cs="Times New Roman"/>
        </w:rPr>
        <w:t xml:space="preserve"> </w:t>
      </w:r>
      <w:r w:rsidR="00157DAC" w:rsidRPr="00957F01">
        <w:rPr>
          <w:rFonts w:cs="Times New Roman"/>
        </w:rPr>
        <w:t>контролирано от</w:t>
      </w:r>
      <w:r w:rsidRPr="00957F01">
        <w:rPr>
          <w:rFonts w:cs="Times New Roman"/>
        </w:rPr>
        <w:t xml:space="preserve"> лиц</w:t>
      </w:r>
      <w:r w:rsidR="00157DAC" w:rsidRPr="00957F01">
        <w:rPr>
          <w:rFonts w:cs="Times New Roman"/>
        </w:rPr>
        <w:t>е</w:t>
      </w:r>
      <w:r w:rsidRPr="00957F01">
        <w:rPr>
          <w:rFonts w:cs="Times New Roman"/>
        </w:rPr>
        <w:t>, регистриран</w:t>
      </w:r>
      <w:r w:rsidR="00157DAC" w:rsidRPr="00957F01">
        <w:rPr>
          <w:rFonts w:cs="Times New Roman"/>
        </w:rPr>
        <w:t>о</w:t>
      </w:r>
      <w:r w:rsidRPr="00957F01">
        <w:rPr>
          <w:rFonts w:cs="Times New Roman"/>
        </w:rPr>
        <w:t xml:space="preserve"> в юрисдикци</w:t>
      </w:r>
      <w:r w:rsidR="00157DAC" w:rsidRPr="00957F01">
        <w:rPr>
          <w:rFonts w:cs="Times New Roman"/>
        </w:rPr>
        <w:t>я</w:t>
      </w:r>
      <w:r w:rsidRPr="00957F01">
        <w:rPr>
          <w:rFonts w:cs="Times New Roman"/>
        </w:rPr>
        <w:t xml:space="preserve"> с преференциален данъчен режим, а именно: </w:t>
      </w:r>
      <w:r w:rsidR="00BB1F94" w:rsidRPr="00BB1F94">
        <w:rPr>
          <w:rFonts w:eastAsia="Calibri" w:cs="Times New Roman"/>
        </w:rPr>
        <w:t xml:space="preserve">…………….…………………. </w:t>
      </w:r>
      <w:r w:rsidR="00BB1F94" w:rsidRPr="00BB1F94">
        <w:rPr>
          <w:rFonts w:eastAsia="Calibri" w:cs="Times New Roman"/>
          <w:vertAlign w:val="superscript"/>
        </w:rPr>
        <w:footnoteReference w:id="4"/>
      </w:r>
      <w:r w:rsidR="00BB1F94" w:rsidRPr="00BB1F94">
        <w:rPr>
          <w:rFonts w:eastAsia="Calibri" w:cs="Times New Roman"/>
        </w:rPr>
        <w:t xml:space="preserve"> , регистрирано в ................................................</w:t>
      </w:r>
      <w:r w:rsidR="00BB1F94" w:rsidRPr="00BB1F94">
        <w:rPr>
          <w:rFonts w:eastAsia="Calibri" w:cs="Times New Roman"/>
          <w:vertAlign w:val="superscript"/>
        </w:rPr>
        <w:footnoteReference w:id="5"/>
      </w:r>
      <w:r w:rsidR="00BB1F94" w:rsidRPr="00BB1F94">
        <w:rPr>
          <w:rFonts w:eastAsia="Calibri" w:cs="Times New Roman"/>
        </w:rPr>
        <w:t xml:space="preserve">                                                            </w:t>
      </w:r>
    </w:p>
    <w:p w:rsidR="00BB1F94" w:rsidRPr="00BB1F94" w:rsidRDefault="00BB1F94" w:rsidP="00BB1F94">
      <w:pPr>
        <w:suppressAutoHyphens w:val="0"/>
        <w:jc w:val="both"/>
        <w:rPr>
          <w:rFonts w:eastAsia="Calibri" w:cs="Times New Roman"/>
        </w:rPr>
      </w:pPr>
      <w:r w:rsidRPr="00BB1F94">
        <w:rPr>
          <w:rFonts w:eastAsia="Calibri" w:cs="Times New Roman"/>
        </w:rPr>
        <w:t>3. Представляваното от мен дружество, съответно контролиращото ни по т. 2 лице, регистрирано в юрисдикция с преференциален данъчен режим попада в изключението на чл. 4, т.</w:t>
      </w:r>
      <w:r w:rsidRPr="00BB1F94">
        <w:rPr>
          <w:rFonts w:eastAsia="Calibri" w:cs="Times New Roman"/>
          <w:b/>
        </w:rPr>
        <w:t xml:space="preserve"> ______ </w:t>
      </w:r>
      <w:r w:rsidRPr="00BB1F94">
        <w:rPr>
          <w:rFonts w:eastAsia="Calibri" w:cs="Times New Roma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B1F94" w:rsidRPr="00BB1F94" w:rsidRDefault="00BB1F94" w:rsidP="00BB1F94">
      <w:pPr>
        <w:suppressAutoHyphens w:val="0"/>
        <w:jc w:val="both"/>
        <w:rPr>
          <w:rFonts w:eastAsia="Calibri" w:cs="Times New Roman"/>
          <w:i/>
        </w:rPr>
      </w:pPr>
      <w:r w:rsidRPr="00BB1F94">
        <w:rPr>
          <w:rFonts w:eastAsia="Calibri" w:cs="Times New Roman"/>
          <w:i/>
          <w:u w:val="single"/>
        </w:rPr>
        <w:t xml:space="preserve">Забележка: </w:t>
      </w:r>
      <w:r w:rsidRPr="00BB1F94">
        <w:rPr>
          <w:rFonts w:eastAsia="Calibri" w:cs="Times New Roman"/>
          <w:i/>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w:t>
      </w:r>
    </w:p>
    <w:p w:rsidR="00BB1F94" w:rsidRPr="00BB1F94" w:rsidRDefault="00BB1F94" w:rsidP="00BB1F94">
      <w:pPr>
        <w:suppressAutoHyphens w:val="0"/>
        <w:jc w:val="both"/>
        <w:rPr>
          <w:rFonts w:eastAsia="Calibri" w:cs="Times New Roman"/>
        </w:rPr>
      </w:pPr>
      <w:r w:rsidRPr="00BB1F94">
        <w:rPr>
          <w:rFonts w:eastAsia="Calibri" w:cs="Times New Roman"/>
        </w:rPr>
        <w:t xml:space="preserve">4. </w:t>
      </w:r>
      <w:r w:rsidRPr="00BB1F94">
        <w:rPr>
          <w:rFonts w:eastAsia="Arial Unicode MS" w:cs="Times New Roman"/>
          <w:color w:val="000000"/>
          <w:u w:color="000000"/>
          <w:lang w:val="ru-RU"/>
        </w:rPr>
        <w:t>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_________________ с идентификационен номер (ЕИК) _________________.</w:t>
      </w:r>
    </w:p>
    <w:p w:rsidR="00BB1F94" w:rsidRDefault="00BB1F94" w:rsidP="00BB1F94">
      <w:pPr>
        <w:suppressAutoHyphens w:val="0"/>
        <w:ind w:firstLine="540"/>
        <w:jc w:val="both"/>
        <w:rPr>
          <w:rFonts w:eastAsia="Calibri" w:cs="Times New Roman"/>
        </w:rPr>
      </w:pPr>
      <w:r w:rsidRPr="00BB1F94">
        <w:rPr>
          <w:rFonts w:eastAsia="Calibri" w:cs="Times New Roman"/>
        </w:rPr>
        <w:t>Известно ми е, че за неверни данни нося наказателна отговорност по чл. 313 от Наказателния кодекс.</w:t>
      </w:r>
    </w:p>
    <w:p w:rsidR="00BB1F94" w:rsidRPr="00BB1F94" w:rsidRDefault="00BB1F94" w:rsidP="00BB1F94">
      <w:pPr>
        <w:suppressAutoHyphens w:val="0"/>
        <w:ind w:firstLine="540"/>
        <w:jc w:val="both"/>
        <w:rPr>
          <w:rFonts w:eastAsia="Calibri" w:cs="Times New Roman"/>
        </w:rPr>
      </w:pPr>
    </w:p>
    <w:p w:rsidR="00BB1F94" w:rsidRPr="00BB1F94" w:rsidRDefault="00BB1F94" w:rsidP="00BB1F94">
      <w:pPr>
        <w:ind w:firstLine="567"/>
        <w:jc w:val="both"/>
        <w:rPr>
          <w:rFonts w:eastAsia="Calibri" w:cs="Times New Roman"/>
          <w:i/>
        </w:rPr>
      </w:pPr>
      <w:r w:rsidRPr="00BB1F94">
        <w:rPr>
          <w:rFonts w:eastAsia="Calibri" w:cs="Times New Roman"/>
          <w:b/>
          <w:u w:val="single"/>
        </w:rPr>
        <w:t>Забележка:</w:t>
      </w:r>
      <w:r w:rsidRPr="00BB1F94">
        <w:rPr>
          <w:rFonts w:eastAsia="Calibri" w:cs="Times New Roman"/>
          <w:b/>
        </w:rPr>
        <w:t xml:space="preserve"> </w:t>
      </w:r>
      <w:r w:rsidRPr="00BB1F94">
        <w:rPr>
          <w:rFonts w:eastAsia="Calibri" w:cs="Times New Roman"/>
          <w:b/>
          <w:i/>
        </w:rPr>
        <w:t>Представя се от представляващия участника.</w:t>
      </w:r>
    </w:p>
    <w:p w:rsidR="00BB1F94" w:rsidRPr="00BB1F94" w:rsidRDefault="00BB1F94" w:rsidP="00BB1F94">
      <w:pPr>
        <w:suppressAutoHyphens w:val="0"/>
        <w:ind w:firstLine="567"/>
        <w:jc w:val="both"/>
        <w:rPr>
          <w:rFonts w:eastAsia="Calibri" w:cs="Times New Roman"/>
          <w:i/>
        </w:rPr>
      </w:pPr>
      <w:r w:rsidRPr="00BB1F94">
        <w:rPr>
          <w:rFonts w:eastAsia="Calibri" w:cs="Times New Roman"/>
          <w:i/>
        </w:rPr>
        <w:t>В случай че участникът е обединение от няколко лица, декларацията се представя от всяко едно от тях.</w:t>
      </w:r>
    </w:p>
    <w:p w:rsidR="00BB1F94" w:rsidRPr="00BB1F94" w:rsidRDefault="00BB1F94" w:rsidP="00BB1F94">
      <w:pPr>
        <w:suppressAutoHyphens w:val="0"/>
        <w:ind w:firstLine="540"/>
        <w:jc w:val="both"/>
        <w:rPr>
          <w:rFonts w:eastAsia="Calibri" w:cs="Times New Roman"/>
        </w:rPr>
      </w:pPr>
      <w:r w:rsidRPr="00BB1F94">
        <w:rPr>
          <w:rFonts w:eastAsia="Calibri" w:cs="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E12415" w:rsidRPr="00957F01" w:rsidRDefault="00E12415" w:rsidP="00BB1F94">
      <w:pPr>
        <w:suppressAutoHyphens w:val="0"/>
        <w:jc w:val="both"/>
        <w:rPr>
          <w:rFonts w:cs="Times New Roman"/>
          <w:i/>
        </w:rPr>
      </w:pPr>
    </w:p>
    <w:p w:rsidR="00E12415" w:rsidRPr="00957F01" w:rsidRDefault="00E12415" w:rsidP="00E12415">
      <w:pPr>
        <w:suppressAutoHyphens w:val="0"/>
        <w:jc w:val="both"/>
        <w:rPr>
          <w:rFonts w:cs="Times New Roman"/>
        </w:rPr>
      </w:pPr>
    </w:p>
    <w:p w:rsidR="00E12415" w:rsidRPr="00957F01" w:rsidRDefault="00E12415" w:rsidP="00E12415">
      <w:pPr>
        <w:suppressAutoHyphens w:val="0"/>
        <w:ind w:firstLine="540"/>
        <w:jc w:val="both"/>
        <w:textAlignment w:val="center"/>
        <w:rPr>
          <w:rFonts w:cs="Times New Roman"/>
          <w:bCs/>
        </w:rPr>
      </w:pPr>
    </w:p>
    <w:p w:rsidR="00E12415" w:rsidRPr="00957F01" w:rsidRDefault="00E12415" w:rsidP="00E12415">
      <w:pPr>
        <w:suppressAutoHyphens w:val="0"/>
        <w:ind w:firstLine="540"/>
        <w:jc w:val="both"/>
        <w:rPr>
          <w:rFonts w:cs="Times New Roman"/>
        </w:rPr>
      </w:pPr>
      <w:r w:rsidRPr="00957F01">
        <w:rPr>
          <w:rFonts w:cs="Times New Roman"/>
        </w:rPr>
        <w:t>Известно ми е, че за неверни данни нося наказателна отговорност по чл. 313 от Наказателния кодекс.</w:t>
      </w:r>
    </w:p>
    <w:p w:rsidR="00B53447" w:rsidRPr="00957F01" w:rsidRDefault="00B53447" w:rsidP="00B53447">
      <w:pPr>
        <w:ind w:firstLine="708"/>
        <w:jc w:val="both"/>
        <w:rPr>
          <w:rFonts w:cs="Times New Roman"/>
          <w:b/>
          <w:u w:val="single"/>
        </w:rPr>
      </w:pPr>
    </w:p>
    <w:p w:rsidR="00B53447" w:rsidRPr="00957F01" w:rsidRDefault="00B53447" w:rsidP="006C729E">
      <w:pPr>
        <w:ind w:firstLine="567"/>
        <w:jc w:val="both"/>
        <w:rPr>
          <w:rFonts w:cs="Times New Roman"/>
          <w:i/>
        </w:rPr>
      </w:pPr>
      <w:r w:rsidRPr="00957F01">
        <w:rPr>
          <w:rFonts w:cs="Times New Roman"/>
          <w:b/>
          <w:u w:val="single"/>
        </w:rPr>
        <w:t>Забележка:</w:t>
      </w:r>
      <w:r w:rsidRPr="00957F01">
        <w:rPr>
          <w:rFonts w:cs="Times New Roman"/>
          <w:b/>
        </w:rPr>
        <w:t xml:space="preserve"> </w:t>
      </w:r>
      <w:r w:rsidRPr="00957F01">
        <w:rPr>
          <w:rFonts w:cs="Times New Roman"/>
          <w:b/>
          <w:i/>
        </w:rPr>
        <w:t>Представя се от представляващия участника.</w:t>
      </w:r>
    </w:p>
    <w:p w:rsidR="00B53447" w:rsidRPr="00957F01" w:rsidRDefault="00B53447" w:rsidP="006C729E">
      <w:pPr>
        <w:pStyle w:val="FootnoteText"/>
        <w:ind w:firstLine="567"/>
        <w:jc w:val="both"/>
        <w:rPr>
          <w:i/>
          <w:sz w:val="24"/>
          <w:szCs w:val="24"/>
        </w:rPr>
      </w:pPr>
      <w:r w:rsidRPr="00957F01">
        <w:rPr>
          <w:i/>
          <w:sz w:val="24"/>
          <w:szCs w:val="24"/>
        </w:rPr>
        <w:t>В случай че участникът е обединение от няколко лица, декларацията се представя от всяко едно от тях.</w:t>
      </w:r>
    </w:p>
    <w:p w:rsidR="00E12415" w:rsidRPr="00957F01" w:rsidRDefault="00B53447" w:rsidP="00B53447">
      <w:pPr>
        <w:suppressAutoHyphens w:val="0"/>
        <w:ind w:firstLine="540"/>
        <w:jc w:val="both"/>
        <w:rPr>
          <w:rFonts w:cs="Times New Roman"/>
        </w:rPr>
      </w:pPr>
      <w:r w:rsidRPr="00957F01">
        <w:rPr>
          <w:rFonts w:cs="Times New Roman"/>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E12415" w:rsidRPr="00957F01" w:rsidRDefault="00E12415" w:rsidP="00E12415">
      <w:pPr>
        <w:suppressAutoHyphens w:val="0"/>
        <w:ind w:left="5664"/>
        <w:rPr>
          <w:rFonts w:cs="Times New Roman"/>
        </w:rPr>
      </w:pPr>
      <w:r w:rsidRPr="00957F01">
        <w:rPr>
          <w:rFonts w:cs="Times New Roman"/>
        </w:rPr>
        <w:t xml:space="preserve">                 </w:t>
      </w:r>
      <w:r w:rsidRPr="00957F01">
        <w:rPr>
          <w:rFonts w:cs="Times New Roman"/>
        </w:rPr>
        <w:tab/>
      </w:r>
      <w:r w:rsidRPr="00957F01">
        <w:rPr>
          <w:rFonts w:cs="Times New Roman"/>
        </w:rPr>
        <w:tab/>
        <w:t xml:space="preserve">  </w:t>
      </w:r>
    </w:p>
    <w:p w:rsidR="00D25420" w:rsidRPr="00957F01" w:rsidRDefault="00D25420" w:rsidP="00D25420">
      <w:pPr>
        <w:ind w:firstLine="540"/>
        <w:jc w:val="both"/>
        <w:rPr>
          <w:rFonts w:eastAsia="Calibri"/>
        </w:rPr>
      </w:pPr>
    </w:p>
    <w:tbl>
      <w:tblPr>
        <w:tblW w:w="9300" w:type="dxa"/>
        <w:tblLayout w:type="fixed"/>
        <w:tblLook w:val="04A0" w:firstRow="1" w:lastRow="0" w:firstColumn="1" w:lastColumn="0" w:noHBand="0" w:noVBand="1"/>
      </w:tblPr>
      <w:tblGrid>
        <w:gridCol w:w="5701"/>
        <w:gridCol w:w="3599"/>
      </w:tblGrid>
      <w:tr w:rsidR="002B1D3C" w:rsidTr="00112D1A">
        <w:trPr>
          <w:trHeight w:val="393"/>
        </w:trPr>
        <w:tc>
          <w:tcPr>
            <w:tcW w:w="5697" w:type="dxa"/>
            <w:hideMark/>
          </w:tcPr>
          <w:p w:rsidR="002B1D3C" w:rsidRDefault="002B1D3C"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Дата:</w:t>
            </w:r>
          </w:p>
        </w:tc>
        <w:tc>
          <w:tcPr>
            <w:tcW w:w="3596" w:type="dxa"/>
            <w:hideMark/>
          </w:tcPr>
          <w:p w:rsidR="002B1D3C" w:rsidRDefault="002B1D3C" w:rsidP="00112D1A">
            <w:pPr>
              <w:widowControl w:val="0"/>
              <w:suppressAutoHyphens w:val="0"/>
              <w:spacing w:line="276" w:lineRule="auto"/>
              <w:ind w:left="124" w:hanging="124"/>
              <w:jc w:val="right"/>
              <w:rPr>
                <w:rFonts w:eastAsia="Calibri" w:cs="Times New Roman"/>
                <w:bCs/>
                <w:color w:val="000000"/>
                <w:lang w:eastAsia="bg-BG"/>
              </w:rPr>
            </w:pPr>
            <w:r>
              <w:rPr>
                <w:rFonts w:eastAsia="Calibri" w:cs="Times New Roman"/>
                <w:bCs/>
                <w:color w:val="000000"/>
                <w:lang w:eastAsia="bg-BG"/>
              </w:rPr>
              <w:t>......................................................</w:t>
            </w:r>
          </w:p>
        </w:tc>
      </w:tr>
      <w:tr w:rsidR="002B1D3C" w:rsidTr="00112D1A">
        <w:trPr>
          <w:trHeight w:val="393"/>
        </w:trPr>
        <w:tc>
          <w:tcPr>
            <w:tcW w:w="5697" w:type="dxa"/>
            <w:hideMark/>
          </w:tcPr>
          <w:p w:rsidR="002B1D3C" w:rsidRDefault="002B1D3C"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Име и фамилия на представляващия:</w:t>
            </w:r>
          </w:p>
        </w:tc>
        <w:tc>
          <w:tcPr>
            <w:tcW w:w="3596" w:type="dxa"/>
            <w:hideMark/>
          </w:tcPr>
          <w:p w:rsidR="002B1D3C" w:rsidRDefault="002B1D3C"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r w:rsidR="002B1D3C" w:rsidTr="00112D1A">
        <w:trPr>
          <w:trHeight w:val="360"/>
        </w:trPr>
        <w:tc>
          <w:tcPr>
            <w:tcW w:w="5697" w:type="dxa"/>
            <w:hideMark/>
          </w:tcPr>
          <w:p w:rsidR="002B1D3C" w:rsidRDefault="002B1D3C" w:rsidP="00112D1A">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 xml:space="preserve">Подпис: </w:t>
            </w:r>
          </w:p>
        </w:tc>
        <w:tc>
          <w:tcPr>
            <w:tcW w:w="3596" w:type="dxa"/>
            <w:hideMark/>
          </w:tcPr>
          <w:p w:rsidR="002B1D3C" w:rsidRDefault="002B1D3C" w:rsidP="00112D1A">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bl>
    <w:p w:rsidR="002B1D3C" w:rsidRDefault="002B1D3C" w:rsidP="0031491D">
      <w:pPr>
        <w:jc w:val="right"/>
        <w:outlineLvl w:val="1"/>
        <w:rPr>
          <w:b/>
          <w:lang w:eastAsia="bg-BG"/>
        </w:rPr>
      </w:pPr>
    </w:p>
    <w:p w:rsidR="002B1D3C" w:rsidRDefault="002B1D3C">
      <w:pPr>
        <w:suppressAutoHyphens w:val="0"/>
        <w:spacing w:after="200" w:line="276" w:lineRule="auto"/>
        <w:rPr>
          <w:b/>
          <w:lang w:eastAsia="bg-BG"/>
        </w:rPr>
      </w:pPr>
      <w:r>
        <w:rPr>
          <w:b/>
          <w:lang w:eastAsia="bg-BG"/>
        </w:rPr>
        <w:br w:type="page"/>
      </w:r>
    </w:p>
    <w:p w:rsidR="0031491D" w:rsidRPr="00957F01" w:rsidRDefault="0031491D" w:rsidP="0031491D">
      <w:pPr>
        <w:jc w:val="right"/>
        <w:outlineLvl w:val="1"/>
        <w:rPr>
          <w:b/>
          <w:lang w:eastAsia="bg-BG"/>
        </w:rPr>
      </w:pPr>
      <w:r w:rsidRPr="00957F01">
        <w:rPr>
          <w:b/>
          <w:lang w:eastAsia="bg-BG"/>
        </w:rPr>
        <w:lastRenderedPageBreak/>
        <w:t>към обява за обществена поръчка</w:t>
      </w:r>
    </w:p>
    <w:p w:rsidR="0031491D" w:rsidRPr="00957F01" w:rsidRDefault="0031491D" w:rsidP="0031491D">
      <w:pPr>
        <w:jc w:val="right"/>
        <w:outlineLvl w:val="1"/>
        <w:rPr>
          <w:b/>
          <w:lang w:eastAsia="bg-BG"/>
        </w:rPr>
      </w:pPr>
    </w:p>
    <w:p w:rsidR="0031491D" w:rsidRDefault="0031491D" w:rsidP="0031491D">
      <w:pPr>
        <w:spacing w:before="60"/>
        <w:jc w:val="right"/>
        <w:outlineLvl w:val="4"/>
        <w:rPr>
          <w:rFonts w:eastAsia="Arial Unicode MS" w:cs="Times New Roman"/>
          <w:b/>
          <w:bCs/>
          <w:color w:val="000000"/>
          <w:szCs w:val="28"/>
          <w:u w:color="000000"/>
          <w:lang w:eastAsia="bg-BG"/>
        </w:rPr>
      </w:pPr>
      <w:r w:rsidRPr="00957F01">
        <w:rPr>
          <w:b/>
          <w:lang w:eastAsia="bg-BG"/>
        </w:rPr>
        <w:t>ОБРАЗЕЦ</w:t>
      </w:r>
    </w:p>
    <w:tbl>
      <w:tblPr>
        <w:tblW w:w="0" w:type="auto"/>
        <w:tblCellSpacing w:w="15" w:type="dxa"/>
        <w:tblCellMar>
          <w:left w:w="0" w:type="dxa"/>
          <w:right w:w="0" w:type="dxa"/>
        </w:tblCellMar>
        <w:tblLook w:val="04A0" w:firstRow="1" w:lastRow="0" w:firstColumn="1" w:lastColumn="0" w:noHBand="0" w:noVBand="1"/>
      </w:tblPr>
      <w:tblGrid>
        <w:gridCol w:w="8906"/>
      </w:tblGrid>
      <w:tr w:rsidR="00112D1A" w:rsidRPr="00112D1A" w:rsidTr="00112D1A">
        <w:trPr>
          <w:tblCellSpacing w:w="15" w:type="dxa"/>
        </w:trPr>
        <w:tc>
          <w:tcPr>
            <w:tcW w:w="0" w:type="auto"/>
            <w:vAlign w:val="center"/>
            <w:hideMark/>
          </w:tcPr>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12D1A">
              <w:rPr>
                <w:rFonts w:eastAsia="Times New Roman" w:cs="Times New Roman"/>
                <w:b/>
                <w:color w:val="000000"/>
                <w:lang w:eastAsia="ar-SA"/>
              </w:rPr>
              <w:t>ДЕКЛАРАЦИЯ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12D1A">
              <w:rPr>
                <w:rFonts w:eastAsia="Times New Roman" w:cs="Times New Roman"/>
                <w:b/>
                <w:color w:val="000000"/>
                <w:lang w:eastAsia="ar-SA"/>
              </w:rPr>
              <w:t xml:space="preserve">по </w:t>
            </w:r>
            <w:hyperlink r:id="rId13" w:history="1">
              <w:r w:rsidRPr="00112D1A">
                <w:rPr>
                  <w:rFonts w:eastAsia="Times New Roman" w:cs="Times New Roman"/>
                  <w:b/>
                  <w:color w:val="000000"/>
                  <w:lang w:eastAsia="ar-SA"/>
                </w:rPr>
                <w:t>чл. 42, ал. 2, т. 2 от ЗМИП</w:t>
              </w:r>
            </w:hyperlink>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Долуподписаният/ата: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ЕГН/ЛНЧ/официален личен идентификационен номер или друг уникален елемент за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установяване на самоличността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документ за самоличност: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ДЕКЛАРИРАМ:</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u w:val="single"/>
                <w:lang w:eastAsia="ar-S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20.25pt;height:18pt" o:ole="">
                  <v:imagedata r:id="rId14" o:title=""/>
                </v:shape>
                <w:control r:id="rId15" w:name="DefaultOcxName" w:shapeid="_x0000_i1112"/>
              </w:object>
            </w:r>
            <w:r w:rsidRPr="00112D1A">
              <w:rPr>
                <w:rFonts w:eastAsia="Times New Roman" w:cs="Times New Roman"/>
                <w:color w:val="000000"/>
                <w:u w:val="single"/>
                <w:lang w:eastAsia="ar-SA"/>
              </w:rPr>
              <w:t xml:space="preserve"> Попадам</w:t>
            </w:r>
            <w:r w:rsidRPr="00112D1A">
              <w:rPr>
                <w:rFonts w:eastAsia="Times New Roman" w:cs="Times New Roman"/>
                <w:color w:val="000000"/>
                <w:lang w:eastAsia="ar-SA"/>
              </w:rPr>
              <w:t xml:space="preserve"> в следната категория по </w:t>
            </w:r>
            <w:hyperlink r:id="rId16" w:history="1">
              <w:r w:rsidRPr="00112D1A">
                <w:rPr>
                  <w:rFonts w:eastAsia="Times New Roman" w:cs="Times New Roman"/>
                  <w:color w:val="000000"/>
                  <w:lang w:eastAsia="ar-SA"/>
                </w:rPr>
                <w:t>чл. 36, ал. 2 от ЗМИП</w:t>
              </w:r>
            </w:hyperlink>
            <w:r w:rsidRPr="00112D1A">
              <w:rPr>
                <w:rFonts w:eastAsia="Times New Roman" w:cs="Times New Roman"/>
                <w:color w:val="000000"/>
                <w:lang w:eastAsia="ar-SA"/>
              </w:rPr>
              <w:t xml:space="preserve"> (посочва се конкретната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категория</w:t>
            </w:r>
            <w:r w:rsidRPr="00112D1A">
              <w:rPr>
                <w:rFonts w:eastAsia="Times New Roman" w:cs="Times New Roman"/>
                <w:color w:val="000000"/>
                <w:vertAlign w:val="superscript"/>
                <w:lang w:eastAsia="ar-SA"/>
              </w:rPr>
              <w:t>(1)</w:t>
            </w:r>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15" type="#_x0000_t75" style="width:20.25pt;height:18pt" o:ole="">
                  <v:imagedata r:id="rId14" o:title=""/>
                </v:shape>
                <w:control r:id="rId17" w:name="DefaultOcxName1" w:shapeid="_x0000_i1115"/>
              </w:object>
            </w:r>
            <w:r w:rsidRPr="00112D1A">
              <w:rPr>
                <w:rFonts w:eastAsia="Times New Roman" w:cs="Times New Roman"/>
                <w:color w:val="000000"/>
                <w:lang w:eastAsia="ar-SA"/>
              </w:rPr>
              <w:t xml:space="preserve"> държавни глави, ръководители на правителства, министри и заместник-министри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помощник-министри;</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18" type="#_x0000_t75" style="width:20.25pt;height:18pt" o:ole="">
                  <v:imagedata r:id="rId14" o:title=""/>
                </v:shape>
                <w:control r:id="rId18" w:name="DefaultOcxName2" w:shapeid="_x0000_i1118"/>
              </w:object>
            </w:r>
            <w:r w:rsidRPr="00112D1A">
              <w:rPr>
                <w:rFonts w:eastAsia="Times New Roman" w:cs="Times New Roman"/>
                <w:color w:val="000000"/>
                <w:lang w:eastAsia="ar-SA"/>
              </w:rPr>
              <w:t xml:space="preserve"> членове на парламенти или на други законодателни органи;</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21" type="#_x0000_t75" style="width:20.25pt;height:18pt" o:ole="">
                  <v:imagedata r:id="rId14" o:title=""/>
                </v:shape>
                <w:control r:id="rId19" w:name="DefaultOcxName3" w:shapeid="_x0000_i1121"/>
              </w:object>
            </w:r>
            <w:r w:rsidRPr="00112D1A">
              <w:rPr>
                <w:rFonts w:eastAsia="Times New Roman" w:cs="Times New Roman"/>
                <w:color w:val="000000"/>
                <w:lang w:eastAsia="ar-SA"/>
              </w:rPr>
              <w:t xml:space="preserve"> членове на конституционни съдилища, на върховни съдилища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или на други висши органи на съдебната власт, чиито решения не подлежат 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последващо обжалване освен при изключителни обстоятелства;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24" type="#_x0000_t75" style="width:20.25pt;height:18pt" o:ole="">
                  <v:imagedata r:id="rId14" o:title=""/>
                </v:shape>
                <w:control r:id="rId20" w:name="DefaultOcxName4" w:shapeid="_x0000_i1124"/>
              </w:object>
            </w:r>
            <w:r w:rsidRPr="00112D1A">
              <w:rPr>
                <w:rFonts w:eastAsia="Times New Roman" w:cs="Times New Roman"/>
                <w:color w:val="000000"/>
                <w:lang w:eastAsia="ar-SA"/>
              </w:rPr>
              <w:t xml:space="preserve"> членове на сметна палата;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27" type="#_x0000_t75" style="width:20.25pt;height:18pt" o:ole="">
                  <v:imagedata r:id="rId14" o:title=""/>
                </v:shape>
                <w:control r:id="rId21" w:name="DefaultOcxName5" w:shapeid="_x0000_i1127"/>
              </w:object>
            </w:r>
            <w:r w:rsidRPr="00112D1A">
              <w:rPr>
                <w:rFonts w:eastAsia="Times New Roman" w:cs="Times New Roman"/>
                <w:color w:val="000000"/>
                <w:lang w:eastAsia="ar-SA"/>
              </w:rPr>
              <w:t xml:space="preserve"> членове на управителни органи на централни банки;</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30" type="#_x0000_t75" style="width:20.25pt;height:18pt" o:ole="">
                  <v:imagedata r:id="rId14" o:title=""/>
                </v:shape>
                <w:control r:id="rId22" w:name="DefaultOcxName6" w:shapeid="_x0000_i1130"/>
              </w:object>
            </w:r>
            <w:r w:rsidRPr="00112D1A">
              <w:rPr>
                <w:rFonts w:eastAsia="Times New Roman" w:cs="Times New Roman"/>
                <w:color w:val="000000"/>
                <w:lang w:eastAsia="ar-SA"/>
              </w:rPr>
              <w:t xml:space="preserve"> посланици и управляващи дипломатически мисии;</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33" type="#_x0000_t75" style="width:20.25pt;height:18pt" o:ole="">
                  <v:imagedata r:id="rId14" o:title=""/>
                </v:shape>
                <w:control r:id="rId23" w:name="DefaultOcxName7" w:shapeid="_x0000_i1133"/>
              </w:object>
            </w:r>
            <w:r w:rsidRPr="00112D1A">
              <w:rPr>
                <w:rFonts w:eastAsia="Times New Roman" w:cs="Times New Roman"/>
                <w:color w:val="000000"/>
                <w:lang w:eastAsia="ar-SA"/>
              </w:rPr>
              <w:t xml:space="preserve"> висши офицери от въоръжените сили;</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36" type="#_x0000_t75" style="width:20.25pt;height:18pt" o:ole="">
                  <v:imagedata r:id="rId14" o:title=""/>
                </v:shape>
                <w:control r:id="rId24" w:name="DefaultOcxName8" w:shapeid="_x0000_i1136"/>
              </w:object>
            </w:r>
            <w:r w:rsidRPr="00112D1A">
              <w:rPr>
                <w:rFonts w:eastAsia="Times New Roman" w:cs="Times New Roman"/>
                <w:color w:val="000000"/>
                <w:lang w:eastAsia="ar-SA"/>
              </w:rPr>
              <w:t xml:space="preserve"> членове на административни, управителни или надзорни</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органи на държавни предприятия и търговски дружества с едноличен собственик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държавата;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39" type="#_x0000_t75" style="width:20.25pt;height:18pt" o:ole="">
                  <v:imagedata r:id="rId14" o:title=""/>
                </v:shape>
                <w:control r:id="rId25" w:name="DefaultOcxName9" w:shapeid="_x0000_i1139"/>
              </w:object>
            </w:r>
            <w:r w:rsidRPr="00112D1A">
              <w:rPr>
                <w:rFonts w:eastAsia="Times New Roman" w:cs="Times New Roman"/>
                <w:color w:val="000000"/>
                <w:lang w:eastAsia="ar-SA"/>
              </w:rPr>
              <w:t xml:space="preserve"> кметове и заместник-кметове на общини, кметове 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заместник-кметове на райони и председатели на общински съвети;</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42" type="#_x0000_t75" style="width:20.25pt;height:18pt" o:ole="">
                  <v:imagedata r:id="rId14" o:title=""/>
                </v:shape>
                <w:control r:id="rId26" w:name="DefaultOcxName10" w:shapeid="_x0000_i1142"/>
              </w:object>
            </w:r>
            <w:r w:rsidRPr="00112D1A">
              <w:rPr>
                <w:rFonts w:eastAsia="Times New Roman" w:cs="Times New Roman"/>
                <w:color w:val="000000"/>
                <w:lang w:eastAsia="ar-SA"/>
              </w:rPr>
              <w:t xml:space="preserve"> членове на управителните органи на политически партии;</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45" type="#_x0000_t75" style="width:20.25pt;height:18pt" o:ole="">
                  <v:imagedata r:id="rId14" o:title=""/>
                </v:shape>
                <w:control r:id="rId27" w:name="DefaultOcxName11" w:shapeid="_x0000_i1145"/>
              </w:object>
            </w:r>
            <w:r w:rsidRPr="00112D1A">
              <w:rPr>
                <w:rFonts w:eastAsia="Times New Roman" w:cs="Times New Roman"/>
                <w:color w:val="000000"/>
                <w:lang w:eastAsia="ar-SA"/>
              </w:rPr>
              <w:t xml:space="preserve"> ръководители и заместник-ръководители на международни организации, членове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на управителни или надзорни органи в международни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организации или лица, изпълняващи еквивалентна функция в такива организации.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48" type="#_x0000_t75" style="width:20.25pt;height:18pt" o:ole="">
                  <v:imagedata r:id="rId14" o:title=""/>
                </v:shape>
                <w:control r:id="rId28" w:name="DefaultOcxName12" w:shapeid="_x0000_i1148"/>
              </w:object>
            </w:r>
            <w:r w:rsidRPr="00112D1A">
              <w:rPr>
                <w:rFonts w:eastAsia="Times New Roman" w:cs="Times New Roman"/>
                <w:color w:val="000000"/>
                <w:lang w:eastAsia="ar-SA"/>
              </w:rPr>
              <w:t xml:space="preserve"> </w:t>
            </w:r>
            <w:r w:rsidRPr="00112D1A">
              <w:rPr>
                <w:rFonts w:eastAsia="Times New Roman" w:cs="Times New Roman"/>
                <w:color w:val="000000"/>
                <w:u w:val="single"/>
                <w:lang w:eastAsia="ar-SA"/>
              </w:rPr>
              <w:t>Не попадам</w:t>
            </w:r>
            <w:r w:rsidRPr="00112D1A">
              <w:rPr>
                <w:rFonts w:eastAsia="Times New Roman" w:cs="Times New Roman"/>
                <w:color w:val="000000"/>
                <w:lang w:eastAsia="ar-SA"/>
              </w:rPr>
              <w:t xml:space="preserve"> в категориите по </w:t>
            </w:r>
            <w:hyperlink r:id="rId29" w:history="1">
              <w:r w:rsidRPr="00112D1A">
                <w:rPr>
                  <w:rFonts w:eastAsia="Times New Roman" w:cs="Times New Roman"/>
                  <w:color w:val="000000"/>
                  <w:lang w:eastAsia="ar-SA"/>
                </w:rPr>
                <w:t>чл. 36, ал. 2 от ЗМИП</w:t>
              </w:r>
            </w:hyperlink>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51" type="#_x0000_t75" style="width:20.25pt;height:18pt" o:ole="">
                  <v:imagedata r:id="rId14" o:title=""/>
                </v:shape>
                <w:control r:id="rId30" w:name="DefaultOcxName13" w:shapeid="_x0000_i1151"/>
              </w:object>
            </w:r>
            <w:r w:rsidRPr="00112D1A">
              <w:rPr>
                <w:rFonts w:eastAsia="Times New Roman" w:cs="Times New Roman"/>
                <w:color w:val="000000"/>
                <w:lang w:eastAsia="ar-SA"/>
              </w:rPr>
              <w:t xml:space="preserve"> </w:t>
            </w:r>
            <w:r w:rsidRPr="00112D1A">
              <w:rPr>
                <w:rFonts w:eastAsia="Times New Roman" w:cs="Times New Roman"/>
                <w:color w:val="000000"/>
                <w:u w:val="single"/>
                <w:lang w:eastAsia="ar-SA"/>
              </w:rPr>
              <w:t>През последните 12 месеца съм попадал</w:t>
            </w:r>
            <w:r w:rsidRPr="00112D1A">
              <w:rPr>
                <w:rFonts w:eastAsia="Times New Roman" w:cs="Times New Roman"/>
                <w:color w:val="000000"/>
                <w:lang w:eastAsia="ar-SA"/>
              </w:rPr>
              <w:t xml:space="preserve"> в следната категория по</w:t>
            </w:r>
          </w:p>
          <w:p w:rsidR="00112D1A" w:rsidRPr="00112D1A" w:rsidRDefault="008314D5"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31" w:history="1">
              <w:r w:rsidR="00112D1A" w:rsidRPr="00112D1A">
                <w:rPr>
                  <w:rFonts w:eastAsia="Times New Roman" w:cs="Times New Roman"/>
                  <w:color w:val="000000"/>
                  <w:lang w:eastAsia="ar-SA"/>
                </w:rPr>
                <w:t>чл. 36, ал. 2 от ЗМИП</w:t>
              </w:r>
            </w:hyperlink>
            <w:r w:rsidR="00112D1A" w:rsidRPr="00112D1A">
              <w:rPr>
                <w:rFonts w:eastAsia="Times New Roman" w:cs="Times New Roman"/>
                <w:color w:val="000000"/>
                <w:lang w:eastAsia="ar-SA"/>
              </w:rPr>
              <w:t xml:space="preserve"> (посочва се конкретната категория):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54" type="#_x0000_t75" style="width:20.25pt;height:18pt" o:ole="">
                  <v:imagedata r:id="rId14" o:title=""/>
                </v:shape>
                <w:control r:id="rId32" w:name="DefaultOcxName14" w:shapeid="_x0000_i1154"/>
              </w:object>
            </w:r>
            <w:r w:rsidRPr="00112D1A">
              <w:rPr>
                <w:rFonts w:eastAsia="Times New Roman" w:cs="Times New Roman"/>
                <w:color w:val="000000"/>
                <w:lang w:eastAsia="ar-SA"/>
              </w:rPr>
              <w:t xml:space="preserve"> </w:t>
            </w:r>
            <w:r w:rsidRPr="00112D1A">
              <w:rPr>
                <w:rFonts w:eastAsia="Times New Roman" w:cs="Times New Roman"/>
                <w:color w:val="000000"/>
                <w:u w:val="single"/>
                <w:lang w:eastAsia="ar-SA"/>
              </w:rPr>
              <w:t>През последните 12 месеца не съм попадал</w:t>
            </w:r>
            <w:r w:rsidRPr="00112D1A">
              <w:rPr>
                <w:rFonts w:eastAsia="Times New Roman" w:cs="Times New Roman"/>
                <w:color w:val="000000"/>
                <w:lang w:eastAsia="ar-SA"/>
              </w:rPr>
              <w:t xml:space="preserve"> в категориите по </w:t>
            </w:r>
          </w:p>
          <w:p w:rsidR="00112D1A" w:rsidRPr="00112D1A" w:rsidRDefault="008314D5"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33" w:history="1">
              <w:r w:rsidR="00112D1A" w:rsidRPr="00112D1A">
                <w:rPr>
                  <w:rFonts w:eastAsia="Times New Roman" w:cs="Times New Roman"/>
                  <w:color w:val="000000"/>
                  <w:lang w:eastAsia="ar-SA"/>
                </w:rPr>
                <w:t>чл. 36, ал. 2 от ЗМИП</w:t>
              </w:r>
            </w:hyperlink>
            <w:r w:rsidR="00112D1A"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lastRenderedPageBreak/>
              <w:object w:dxaOrig="225" w:dyaOrig="225">
                <v:shape id="_x0000_i1157" type="#_x0000_t75" style="width:20.25pt;height:18pt" o:ole="">
                  <v:imagedata r:id="rId14" o:title=""/>
                </v:shape>
                <w:control r:id="rId34" w:name="DefaultOcxName15" w:shapeid="_x0000_i1157"/>
              </w:object>
            </w:r>
            <w:r w:rsidRPr="00112D1A">
              <w:rPr>
                <w:rFonts w:eastAsia="Times New Roman" w:cs="Times New Roman"/>
                <w:color w:val="000000"/>
                <w:lang w:eastAsia="ar-SA"/>
              </w:rPr>
              <w:t xml:space="preserve"> </w:t>
            </w:r>
            <w:r w:rsidRPr="00112D1A">
              <w:rPr>
                <w:rFonts w:eastAsia="Times New Roman" w:cs="Times New Roman"/>
                <w:color w:val="000000"/>
                <w:u w:val="single"/>
                <w:lang w:eastAsia="ar-SA"/>
              </w:rPr>
              <w:t>Попадам</w:t>
            </w:r>
            <w:r w:rsidRPr="00112D1A">
              <w:rPr>
                <w:rFonts w:eastAsia="Times New Roman" w:cs="Times New Roman"/>
                <w:color w:val="000000"/>
                <w:lang w:eastAsia="ar-SA"/>
              </w:rPr>
              <w:t xml:space="preserve"> в следната категория по </w:t>
            </w:r>
            <w:hyperlink r:id="rId35" w:history="1">
              <w:r w:rsidRPr="00112D1A">
                <w:rPr>
                  <w:rFonts w:eastAsia="Times New Roman" w:cs="Times New Roman"/>
                  <w:color w:val="000000"/>
                  <w:lang w:eastAsia="ar-SA"/>
                </w:rPr>
                <w:t>чл. 36, ал. 5 от ЗМИП</w:t>
              </w:r>
            </w:hyperlink>
            <w:r w:rsidRPr="00112D1A">
              <w:rPr>
                <w:rFonts w:eastAsia="Times New Roman" w:cs="Times New Roman"/>
                <w:color w:val="000000"/>
                <w:lang w:eastAsia="ar-SA"/>
              </w:rPr>
              <w:t xml:space="preserve"> (посочва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се конкретната категория):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60" type="#_x0000_t75" style="width:20.25pt;height:18pt" o:ole="">
                  <v:imagedata r:id="rId14" o:title=""/>
                </v:shape>
                <w:control r:id="rId36" w:name="DefaultOcxName16" w:shapeid="_x0000_i1160"/>
              </w:object>
            </w:r>
            <w:r w:rsidRPr="00112D1A">
              <w:rPr>
                <w:rFonts w:eastAsia="Times New Roman" w:cs="Times New Roman"/>
                <w:color w:val="000000"/>
                <w:lang w:eastAsia="ar-SA"/>
              </w:rPr>
              <w:t xml:space="preserve"> съпрузите или лицата, които живеят във фактическо съжителство 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съпружески начала;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63" type="#_x0000_t75" style="width:20.25pt;height:18pt" o:ole="">
                  <v:imagedata r:id="rId14" o:title=""/>
                </v:shape>
                <w:control r:id="rId37" w:name="DefaultOcxName17" w:shapeid="_x0000_i1163"/>
              </w:object>
            </w:r>
            <w:r w:rsidRPr="00112D1A">
              <w:rPr>
                <w:rFonts w:eastAsia="Times New Roman" w:cs="Times New Roman"/>
                <w:color w:val="000000"/>
                <w:lang w:eastAsia="ar-SA"/>
              </w:rPr>
              <w:t xml:space="preserve"> низходящите от първа степен и техните съпрузи или лицата, с които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низходящите от първа степен живеят във фактическо съжителство на съпружески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начала;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66" type="#_x0000_t75" style="width:20.25pt;height:18pt" o:ole="">
                  <v:imagedata r:id="rId14" o:title=""/>
                </v:shape>
                <w:control r:id="rId38" w:name="DefaultOcxName18" w:shapeid="_x0000_i1166"/>
              </w:object>
            </w:r>
            <w:r w:rsidRPr="00112D1A">
              <w:rPr>
                <w:rFonts w:eastAsia="Times New Roman" w:cs="Times New Roman"/>
                <w:color w:val="000000"/>
                <w:lang w:eastAsia="ar-SA"/>
              </w:rPr>
              <w:t xml:space="preserve"> възходящите от първа степен и техните съпрузи или лицата, с които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възходящите от първа степен живеят във фактическо съжителство на съпружески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начала;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69" type="#_x0000_t75" style="width:20.25pt;height:18pt" o:ole="">
                  <v:imagedata r:id="rId14" o:title=""/>
                </v:shape>
                <w:control r:id="rId39" w:name="DefaultOcxName19" w:shapeid="_x0000_i1169"/>
              </w:object>
            </w:r>
            <w:r w:rsidRPr="00112D1A">
              <w:rPr>
                <w:rFonts w:eastAsia="Times New Roman" w:cs="Times New Roman"/>
                <w:color w:val="000000"/>
                <w:lang w:eastAsia="ar-SA"/>
              </w:rPr>
              <w:t xml:space="preserve"> роднините по съребрена линия от втора степен и техните съпрузи или лицата,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 които роднините по съребрена линия от втора степен живеят във фактическо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съжителство на съпружески начала;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72" type="#_x0000_t75" style="width:20.25pt;height:18pt" o:ole="">
                  <v:imagedata r:id="rId14" o:title=""/>
                </v:shape>
                <w:control r:id="rId40" w:name="DefaultOcxName20" w:shapeid="_x0000_i1172"/>
              </w:object>
            </w:r>
            <w:r w:rsidRPr="00112D1A">
              <w:rPr>
                <w:rFonts w:eastAsia="Times New Roman" w:cs="Times New Roman"/>
                <w:color w:val="000000"/>
                <w:lang w:eastAsia="ar-SA"/>
              </w:rPr>
              <w:t xml:space="preserve"> физическо лице, което е действителен собственик съвместно с лице по ал. 2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на юридическо лице или друго правно образувание или се намира в други близки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търговски, професионални или други делови взаимоотношения с лице по ал. 2;</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75" type="#_x0000_t75" style="width:20.25pt;height:18pt" o:ole="">
                  <v:imagedata r:id="rId14" o:title=""/>
                </v:shape>
                <w:control r:id="rId41" w:name="DefaultOcxName21" w:shapeid="_x0000_i1175"/>
              </w:object>
            </w:r>
            <w:r w:rsidRPr="00112D1A">
              <w:rPr>
                <w:rFonts w:eastAsia="Times New Roman" w:cs="Times New Roman"/>
                <w:color w:val="000000"/>
                <w:lang w:eastAsia="ar-SA"/>
              </w:rPr>
              <w:t xml:space="preserve"> физическо лице, което е едноличен собственик или действителен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собственик на юридическо лице или друго правно образувание, за което се знае,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че е било създадено в полза на лице по ал. 2.</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78" type="#_x0000_t75" style="width:20.25pt;height:18pt" o:ole="">
                  <v:imagedata r:id="rId14" o:title=""/>
                </v:shape>
                <w:control r:id="rId42" w:name="DefaultOcxName22" w:shapeid="_x0000_i1178"/>
              </w:object>
            </w:r>
            <w:r w:rsidRPr="00112D1A">
              <w:rPr>
                <w:rFonts w:eastAsia="Times New Roman" w:cs="Times New Roman"/>
                <w:color w:val="000000"/>
                <w:lang w:eastAsia="ar-SA"/>
              </w:rPr>
              <w:t xml:space="preserve"> </w:t>
            </w:r>
            <w:r w:rsidRPr="00112D1A">
              <w:rPr>
                <w:rFonts w:eastAsia="Times New Roman" w:cs="Times New Roman"/>
                <w:color w:val="000000"/>
                <w:u w:val="single"/>
                <w:lang w:eastAsia="ar-SA"/>
              </w:rPr>
              <w:t>Не попадам</w:t>
            </w:r>
            <w:r w:rsidRPr="00112D1A">
              <w:rPr>
                <w:rFonts w:eastAsia="Times New Roman" w:cs="Times New Roman"/>
                <w:color w:val="000000"/>
                <w:lang w:eastAsia="ar-SA"/>
              </w:rPr>
              <w:t xml:space="preserve"> в категориите по </w:t>
            </w:r>
            <w:hyperlink r:id="rId43" w:history="1">
              <w:r w:rsidRPr="00112D1A">
                <w:rPr>
                  <w:rFonts w:eastAsia="Times New Roman" w:cs="Times New Roman"/>
                  <w:color w:val="000000"/>
                  <w:lang w:eastAsia="ar-SA"/>
                </w:rPr>
                <w:t>чл. 36, ал. 5 от ЗМИП</w:t>
              </w:r>
            </w:hyperlink>
            <w:r w:rsidRPr="00112D1A">
              <w:rPr>
                <w:rFonts w:eastAsia="Times New Roman" w:cs="Times New Roman"/>
                <w:color w:val="000000"/>
                <w:lang w:eastAsia="ar-SA"/>
              </w:rPr>
              <w:t>.</w:t>
            </w:r>
          </w:p>
          <w:p w:rsidR="00112D1A" w:rsidRPr="00112D1A" w:rsidRDefault="00112D1A" w:rsidP="00B06CDD">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81" type="#_x0000_t75" style="width:20.25pt;height:18pt" o:ole="">
                  <v:imagedata r:id="rId14" o:title=""/>
                </v:shape>
                <w:control r:id="rId44" w:name="DefaultOcxName23" w:shapeid="_x0000_i1181"/>
              </w:object>
            </w:r>
            <w:r w:rsidRPr="00112D1A">
              <w:rPr>
                <w:rFonts w:eastAsia="Times New Roman" w:cs="Times New Roman"/>
                <w:color w:val="000000"/>
                <w:lang w:eastAsia="ar-SA"/>
              </w:rPr>
              <w:t xml:space="preserve"> </w:t>
            </w:r>
            <w:r w:rsidRPr="00112D1A">
              <w:rPr>
                <w:rFonts w:eastAsia="Times New Roman" w:cs="Times New Roman"/>
                <w:color w:val="000000"/>
                <w:u w:val="single"/>
                <w:lang w:eastAsia="ar-SA"/>
              </w:rPr>
              <w:t>През последните 12 месеца съм попадал</w:t>
            </w:r>
            <w:r w:rsidRPr="00112D1A">
              <w:rPr>
                <w:rFonts w:eastAsia="Times New Roman" w:cs="Times New Roman"/>
                <w:color w:val="000000"/>
                <w:lang w:eastAsia="ar-SA"/>
              </w:rPr>
              <w:t xml:space="preserve"> в следната категория по </w:t>
            </w:r>
          </w:p>
          <w:p w:rsidR="00112D1A" w:rsidRPr="00112D1A" w:rsidRDefault="008314D5"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45" w:history="1">
              <w:r w:rsidR="00112D1A" w:rsidRPr="00112D1A">
                <w:rPr>
                  <w:rFonts w:eastAsia="Times New Roman" w:cs="Times New Roman"/>
                  <w:color w:val="000000"/>
                  <w:lang w:eastAsia="ar-SA"/>
                </w:rPr>
                <w:t>чл. 36, ал. 5 от ЗМИП</w:t>
              </w:r>
            </w:hyperlink>
            <w:r w:rsidR="00112D1A" w:rsidRPr="00112D1A">
              <w:rPr>
                <w:rFonts w:eastAsia="Times New Roman" w:cs="Times New Roman"/>
                <w:color w:val="000000"/>
                <w:lang w:eastAsia="ar-SA"/>
              </w:rPr>
              <w:t xml:space="preserve"> (посочва се конкретната категория):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84" type="#_x0000_t75" style="width:20.25pt;height:18pt" o:ole="">
                  <v:imagedata r:id="rId14" o:title=""/>
                </v:shape>
                <w:control r:id="rId46" w:name="DefaultOcxName24" w:shapeid="_x0000_i1184"/>
              </w:object>
            </w:r>
            <w:r w:rsidRPr="00112D1A">
              <w:rPr>
                <w:rFonts w:eastAsia="Times New Roman" w:cs="Times New Roman"/>
                <w:color w:val="000000"/>
                <w:lang w:eastAsia="ar-SA"/>
              </w:rPr>
              <w:t xml:space="preserve"> </w:t>
            </w:r>
            <w:r w:rsidRPr="00112D1A">
              <w:rPr>
                <w:rFonts w:eastAsia="Times New Roman" w:cs="Times New Roman"/>
                <w:color w:val="000000"/>
                <w:u w:val="single"/>
                <w:lang w:eastAsia="ar-SA"/>
              </w:rPr>
              <w:t>През последните 12 месеца не съм попадал</w:t>
            </w:r>
            <w:r w:rsidRPr="00112D1A">
              <w:rPr>
                <w:rFonts w:eastAsia="Times New Roman" w:cs="Times New Roman"/>
                <w:color w:val="000000"/>
                <w:lang w:eastAsia="ar-SA"/>
              </w:rPr>
              <w:t xml:space="preserve"> в категориите по </w:t>
            </w:r>
          </w:p>
          <w:p w:rsidR="00112D1A" w:rsidRPr="00112D1A" w:rsidRDefault="008314D5"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47" w:history="1">
              <w:r w:rsidR="00112D1A" w:rsidRPr="00112D1A">
                <w:rPr>
                  <w:rFonts w:eastAsia="Times New Roman" w:cs="Times New Roman"/>
                  <w:color w:val="000000"/>
                  <w:lang w:eastAsia="ar-SA"/>
                </w:rPr>
                <w:t>чл. 36, ал. 5 от ЗМИП</w:t>
              </w:r>
            </w:hyperlink>
            <w:r w:rsidR="00112D1A"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Предоставям следната допълнителна информация във връзка с принадлежността ми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към горепосочената категория/и:</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Известна ми е наказателната отговорност по </w:t>
            </w:r>
            <w:hyperlink r:id="rId48" w:history="1">
              <w:r w:rsidRPr="00112D1A">
                <w:rPr>
                  <w:rFonts w:eastAsia="Times New Roman" w:cs="Times New Roman"/>
                  <w:color w:val="000000"/>
                  <w:lang w:eastAsia="ar-SA"/>
                </w:rPr>
                <w:t>чл. 313 от Наказателния кодекс</w:t>
              </w:r>
            </w:hyperlink>
            <w:r w:rsidRPr="00112D1A">
              <w:rPr>
                <w:rFonts w:eastAsia="Times New Roman" w:cs="Times New Roman"/>
                <w:color w:val="000000"/>
                <w:lang w:eastAsia="ar-SA"/>
              </w:rPr>
              <w:t xml:space="preserve"> за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деклариране на неверни обстоятелства.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r w:rsidRPr="00112D1A">
              <w:rPr>
                <w:rFonts w:eastAsia="Times New Roman" w:cs="Times New Roman"/>
                <w:b/>
                <w:color w:val="000000"/>
                <w:lang w:eastAsia="ar-SA"/>
              </w:rPr>
              <w:t>ДАТА: ...............                    ДЕКЛАРАТОР: .......................</w:t>
            </w:r>
          </w:p>
        </w:tc>
      </w:tr>
    </w:tbl>
    <w:p w:rsidR="00112D1A" w:rsidRPr="00112D1A" w:rsidRDefault="00112D1A" w:rsidP="00112D1A">
      <w:pPr>
        <w:shd w:val="clear" w:color="auto" w:fill="FFFFFF"/>
        <w:spacing w:line="75" w:lineRule="atLeast"/>
        <w:jc w:val="both"/>
        <w:rPr>
          <w:rFonts w:eastAsia="Times New Roman" w:cs="Times New Roman"/>
          <w:vanish/>
          <w:lang w:eastAsia="ar-SA"/>
        </w:rPr>
      </w:pPr>
      <w:r w:rsidRPr="00112D1A">
        <w:rPr>
          <w:rFonts w:eastAsia="Times New Roman" w:cs="Times New Roman"/>
          <w:vanish/>
          <w:lang w:eastAsia="ar-SA"/>
        </w:rPr>
        <w:lastRenderedPageBreak/>
        <w:t> </w:t>
      </w:r>
    </w:p>
    <w:p w:rsidR="00112D1A" w:rsidRPr="00112D1A" w:rsidRDefault="00112D1A" w:rsidP="00112D1A">
      <w:pPr>
        <w:shd w:val="clear" w:color="auto" w:fill="FFFFFF"/>
        <w:spacing w:line="75" w:lineRule="atLeast"/>
        <w:jc w:val="both"/>
        <w:rPr>
          <w:rFonts w:eastAsia="Times New Roman" w:cs="Times New Roman"/>
          <w:vanish/>
          <w:lang w:eastAsia="ar-SA"/>
        </w:rPr>
      </w:pPr>
      <w:r w:rsidRPr="00112D1A">
        <w:rPr>
          <w:rFonts w:eastAsia="Times New Roman" w:cs="Times New Roman"/>
          <w:vanish/>
          <w:lang w:eastAsia="ar-SA"/>
        </w:rPr>
        <w:t> </w:t>
      </w:r>
    </w:p>
    <w:p w:rsidR="00112D1A" w:rsidRPr="00112D1A" w:rsidRDefault="00112D1A" w:rsidP="00112D1A">
      <w:pPr>
        <w:shd w:val="clear" w:color="auto" w:fill="FFFFFF"/>
        <w:spacing w:line="75" w:lineRule="atLeast"/>
        <w:jc w:val="both"/>
        <w:rPr>
          <w:rFonts w:eastAsia="Times New Roman" w:cs="Times New Roman"/>
          <w:vanish/>
          <w:lang w:eastAsia="ar-SA"/>
        </w:rPr>
      </w:pPr>
      <w:r w:rsidRPr="00112D1A">
        <w:rPr>
          <w:rFonts w:eastAsia="Times New Roman" w:cs="Times New Roman"/>
          <w:vanish/>
          <w:lang w:eastAsia="ar-SA"/>
        </w:rPr>
        <w:t> </w:t>
      </w:r>
    </w:p>
    <w:p w:rsidR="00112D1A" w:rsidRPr="00112D1A" w:rsidRDefault="00112D1A" w:rsidP="00112D1A">
      <w:pPr>
        <w:shd w:val="clear" w:color="auto" w:fill="FFFFFF"/>
        <w:spacing w:line="75" w:lineRule="atLeast"/>
        <w:jc w:val="both"/>
        <w:rPr>
          <w:rFonts w:eastAsia="Times New Roman" w:cs="Times New Roman"/>
          <w:vanish/>
          <w:lang w:eastAsia="ar-SA"/>
        </w:rPr>
      </w:pPr>
      <w:r w:rsidRPr="00112D1A">
        <w:rPr>
          <w:rFonts w:eastAsia="Times New Roman" w:cs="Times New Roman"/>
          <w:vanish/>
          <w:lang w:eastAsia="ar-SA"/>
        </w:rPr>
        <w:t> </w:t>
      </w:r>
    </w:p>
    <w:tbl>
      <w:tblPr>
        <w:tblW w:w="0" w:type="auto"/>
        <w:tblCellSpacing w:w="15" w:type="dxa"/>
        <w:tblCellMar>
          <w:left w:w="0" w:type="dxa"/>
          <w:right w:w="0" w:type="dxa"/>
        </w:tblCellMar>
        <w:tblLook w:val="04A0" w:firstRow="1" w:lastRow="0" w:firstColumn="1" w:lastColumn="0" w:noHBand="0" w:noVBand="1"/>
      </w:tblPr>
      <w:tblGrid>
        <w:gridCol w:w="7367"/>
      </w:tblGrid>
      <w:tr w:rsidR="00112D1A" w:rsidRPr="00112D1A" w:rsidTr="00112D1A">
        <w:trPr>
          <w:tblCellSpacing w:w="15" w:type="dxa"/>
        </w:trPr>
        <w:tc>
          <w:tcPr>
            <w:tcW w:w="0" w:type="auto"/>
            <w:vAlign w:val="center"/>
            <w:hideMark/>
          </w:tcPr>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bookmarkStart w:id="33" w:name="to_paragraph_id39985118"/>
            <w:bookmarkEnd w:id="33"/>
            <w:r w:rsidRPr="00112D1A">
              <w:rPr>
                <w:rFonts w:eastAsia="Times New Roman" w:cs="Times New Roman"/>
                <w:color w:val="000000"/>
                <w:lang w:eastAsia="ar-SA"/>
              </w:rPr>
              <w:t>_________</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0"/>
                <w:szCs w:val="20"/>
                <w:lang w:eastAsia="ar-SA"/>
              </w:rPr>
            </w:pPr>
            <w:r w:rsidRPr="00112D1A">
              <w:rPr>
                <w:rFonts w:eastAsia="Times New Roman" w:cs="Times New Roman"/>
                <w:color w:val="000000"/>
                <w:sz w:val="20"/>
                <w:szCs w:val="20"/>
                <w:vertAlign w:val="superscript"/>
                <w:lang w:eastAsia="ar-SA"/>
              </w:rPr>
              <w:t>(1)</w:t>
            </w:r>
            <w:r w:rsidRPr="00112D1A">
              <w:rPr>
                <w:rFonts w:eastAsia="Times New Roman" w:cs="Times New Roman"/>
                <w:color w:val="000000"/>
                <w:sz w:val="20"/>
                <w:szCs w:val="20"/>
                <w:lang w:eastAsia="ar-SA"/>
              </w:rPr>
              <w:t xml:space="preserve"> Съгласно </w:t>
            </w:r>
            <w:hyperlink r:id="rId49" w:history="1">
              <w:r w:rsidRPr="00112D1A">
                <w:rPr>
                  <w:rFonts w:eastAsia="Times New Roman" w:cs="Times New Roman"/>
                  <w:color w:val="000000"/>
                  <w:sz w:val="20"/>
                  <w:szCs w:val="20"/>
                  <w:lang w:eastAsia="ar-SA"/>
                </w:rPr>
                <w:t>чл. 36, ал. 3 от ЗМИП</w:t>
              </w:r>
            </w:hyperlink>
            <w:r w:rsidRPr="00112D1A">
              <w:rPr>
                <w:rFonts w:eastAsia="Times New Roman" w:cs="Times New Roman"/>
                <w:color w:val="000000"/>
                <w:sz w:val="20"/>
                <w:szCs w:val="20"/>
                <w:lang w:eastAsia="ar-SA"/>
              </w:rPr>
              <w:t xml:space="preserve"> категориите включват съответно 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0"/>
                <w:szCs w:val="20"/>
                <w:lang w:eastAsia="ar-SA"/>
              </w:rPr>
            </w:pPr>
            <w:r w:rsidRPr="00112D1A">
              <w:rPr>
                <w:rFonts w:eastAsia="Times New Roman" w:cs="Times New Roman"/>
                <w:color w:val="000000"/>
                <w:sz w:val="20"/>
                <w:szCs w:val="20"/>
                <w:lang w:eastAsia="ar-SA"/>
              </w:rPr>
              <w:t>доколкото е приложимо, длъжности в институциите и органите на Европейския съюз</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sz w:val="20"/>
                <w:szCs w:val="20"/>
                <w:lang w:eastAsia="ar-SA"/>
              </w:rPr>
              <w:t>и в международни организации.</w:t>
            </w:r>
          </w:p>
        </w:tc>
      </w:tr>
    </w:tbl>
    <w:p w:rsidR="00112D1A" w:rsidRPr="00112D1A" w:rsidRDefault="00112D1A" w:rsidP="00112D1A">
      <w:pPr>
        <w:jc w:val="right"/>
        <w:outlineLvl w:val="1"/>
        <w:rPr>
          <w:rFonts w:eastAsia="Calibri" w:cs="Times New Roman"/>
          <w:b/>
        </w:rPr>
      </w:pPr>
    </w:p>
    <w:p w:rsidR="00112D1A" w:rsidRPr="00112D1A" w:rsidRDefault="00112D1A" w:rsidP="00112D1A">
      <w:pPr>
        <w:jc w:val="right"/>
        <w:outlineLvl w:val="1"/>
        <w:rPr>
          <w:rFonts w:eastAsia="Calibri" w:cs="Times New Roman"/>
          <w:b/>
        </w:rPr>
      </w:pPr>
    </w:p>
    <w:p w:rsidR="00112D1A" w:rsidRPr="00112D1A" w:rsidRDefault="00112D1A" w:rsidP="00112D1A">
      <w:pPr>
        <w:jc w:val="right"/>
        <w:outlineLvl w:val="1"/>
        <w:rPr>
          <w:rFonts w:eastAsia="Calibri" w:cs="Times New Roman"/>
          <w:b/>
        </w:rPr>
      </w:pPr>
    </w:p>
    <w:p w:rsidR="00112D1A" w:rsidRPr="00112D1A" w:rsidRDefault="00112D1A" w:rsidP="00112D1A">
      <w:pPr>
        <w:jc w:val="right"/>
        <w:outlineLvl w:val="1"/>
        <w:rPr>
          <w:rFonts w:eastAsia="Calibri" w:cs="Times New Roman"/>
          <w:b/>
        </w:rPr>
      </w:pPr>
    </w:p>
    <w:p w:rsidR="00112D1A" w:rsidRPr="00112D1A" w:rsidRDefault="00112D1A" w:rsidP="00112D1A">
      <w:pPr>
        <w:jc w:val="right"/>
        <w:outlineLvl w:val="1"/>
        <w:rPr>
          <w:rFonts w:eastAsia="Calibri" w:cs="Times New Roman"/>
          <w:b/>
        </w:rPr>
      </w:pPr>
    </w:p>
    <w:p w:rsidR="00112D1A" w:rsidRPr="00112D1A" w:rsidRDefault="00112D1A" w:rsidP="00112D1A">
      <w:pPr>
        <w:jc w:val="right"/>
        <w:outlineLvl w:val="1"/>
        <w:rPr>
          <w:rFonts w:eastAsia="Calibri" w:cs="Times New Roman"/>
          <w:b/>
        </w:rPr>
      </w:pPr>
    </w:p>
    <w:p w:rsidR="00112D1A" w:rsidRPr="00112D1A" w:rsidRDefault="00112D1A" w:rsidP="00112D1A">
      <w:pPr>
        <w:jc w:val="right"/>
        <w:outlineLvl w:val="1"/>
        <w:rPr>
          <w:rFonts w:eastAsia="Calibri" w:cs="Times New Roman"/>
          <w:b/>
        </w:rPr>
      </w:pPr>
    </w:p>
    <w:p w:rsidR="00112D1A" w:rsidRPr="00112D1A" w:rsidRDefault="00112D1A" w:rsidP="00112D1A">
      <w:pPr>
        <w:jc w:val="right"/>
        <w:outlineLvl w:val="1"/>
        <w:rPr>
          <w:rFonts w:eastAsia="Calibri" w:cs="Times New Roman"/>
          <w:b/>
        </w:rPr>
      </w:pPr>
    </w:p>
    <w:p w:rsidR="00112D1A" w:rsidRPr="00112D1A" w:rsidRDefault="00112D1A" w:rsidP="00112D1A">
      <w:pPr>
        <w:jc w:val="right"/>
        <w:outlineLvl w:val="1"/>
        <w:rPr>
          <w:rFonts w:eastAsia="Calibri" w:cs="Times New Roman"/>
          <w:b/>
        </w:rPr>
      </w:pPr>
    </w:p>
    <w:p w:rsidR="00112D1A" w:rsidRPr="00112D1A" w:rsidRDefault="00112D1A" w:rsidP="00112D1A">
      <w:pPr>
        <w:suppressAutoHyphens w:val="0"/>
        <w:spacing w:after="200" w:line="276" w:lineRule="auto"/>
        <w:rPr>
          <w:rFonts w:eastAsia="Times New Roman" w:cs="Tahoma"/>
          <w:b/>
          <w:lang w:eastAsia="bg-BG"/>
        </w:rPr>
      </w:pPr>
      <w:r w:rsidRPr="00112D1A">
        <w:rPr>
          <w:rFonts w:eastAsia="Times New Roman" w:cs="Tahoma"/>
          <w:b/>
          <w:lang w:eastAsia="bg-BG"/>
        </w:rPr>
        <w:lastRenderedPageBreak/>
        <w:br w:type="page"/>
      </w:r>
    </w:p>
    <w:p w:rsidR="00112D1A" w:rsidRPr="00112D1A" w:rsidRDefault="00112D1A" w:rsidP="00112D1A">
      <w:pPr>
        <w:jc w:val="right"/>
        <w:outlineLvl w:val="1"/>
        <w:rPr>
          <w:rFonts w:eastAsia="Times New Roman" w:cs="Tahoma"/>
          <w:b/>
          <w:lang w:eastAsia="bg-BG"/>
        </w:rPr>
      </w:pPr>
      <w:r w:rsidRPr="00112D1A">
        <w:rPr>
          <w:rFonts w:eastAsia="Times New Roman" w:cs="Tahoma"/>
          <w:b/>
          <w:lang w:eastAsia="bg-BG"/>
        </w:rPr>
        <w:lastRenderedPageBreak/>
        <w:t>към обява за обществена поръчка</w:t>
      </w:r>
    </w:p>
    <w:p w:rsidR="00112D1A" w:rsidRPr="00112D1A" w:rsidRDefault="00112D1A" w:rsidP="00112D1A">
      <w:pPr>
        <w:jc w:val="right"/>
        <w:outlineLvl w:val="1"/>
        <w:rPr>
          <w:rFonts w:eastAsia="Times New Roman" w:cs="Tahoma"/>
          <w:b/>
          <w:lang w:eastAsia="bg-BG"/>
        </w:rPr>
      </w:pPr>
    </w:p>
    <w:p w:rsidR="00112D1A" w:rsidRPr="00112D1A" w:rsidRDefault="00112D1A" w:rsidP="00112D1A">
      <w:pPr>
        <w:suppressAutoHyphens w:val="0"/>
        <w:jc w:val="right"/>
        <w:rPr>
          <w:rFonts w:eastAsia="Calibri" w:cs="Times New Roman"/>
          <w:b/>
          <w:lang w:eastAsia="bg-BG"/>
        </w:rPr>
      </w:pPr>
      <w:r w:rsidRPr="00112D1A">
        <w:rPr>
          <w:rFonts w:eastAsia="Calibri" w:cs="Times New Roman"/>
          <w:b/>
          <w:lang w:eastAsia="bg-BG"/>
        </w:rPr>
        <w:t xml:space="preserve">ОБРАЗЕЦ </w:t>
      </w:r>
    </w:p>
    <w:p w:rsidR="00112D1A" w:rsidRPr="00112D1A" w:rsidRDefault="00112D1A" w:rsidP="00112D1A">
      <w:pPr>
        <w:suppressAutoHyphens w:val="0"/>
        <w:jc w:val="right"/>
        <w:rPr>
          <w:rFonts w:eastAsia="Calibri" w:cs="Times New Roman"/>
          <w:b/>
          <w:lang w:eastAsia="bg-BG"/>
        </w:rPr>
      </w:pPr>
    </w:p>
    <w:p w:rsidR="00112D1A" w:rsidRPr="00112D1A" w:rsidRDefault="00112D1A" w:rsidP="00112D1A">
      <w:pPr>
        <w:ind w:firstLine="283"/>
        <w:jc w:val="both"/>
        <w:textAlignment w:val="center"/>
        <w:rPr>
          <w:rFonts w:eastAsia="Times New Roman" w:cs="Times New Roman"/>
          <w:lang w:eastAsia="ar-SA"/>
        </w:rPr>
      </w:pP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12D1A">
        <w:rPr>
          <w:rFonts w:eastAsia="Times New Roman" w:cs="Times New Roman"/>
          <w:b/>
          <w:color w:val="000000"/>
          <w:lang w:eastAsia="ar-SA"/>
        </w:rPr>
        <w:t>ДЕКЛАРАЦИЯ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eastAsia="Times New Roman" w:cs="Times New Roman"/>
          <w:b/>
          <w:color w:val="000000"/>
          <w:lang w:eastAsia="ar-SA"/>
        </w:rPr>
      </w:pPr>
      <w:r w:rsidRPr="00112D1A">
        <w:rPr>
          <w:rFonts w:eastAsia="Times New Roman" w:cs="Times New Roman"/>
          <w:b/>
          <w:color w:val="000000"/>
          <w:lang w:eastAsia="ar-SA"/>
        </w:rPr>
        <w:t xml:space="preserve">по </w:t>
      </w:r>
      <w:hyperlink r:id="rId50" w:history="1">
        <w:r w:rsidRPr="00112D1A">
          <w:rPr>
            <w:rFonts w:eastAsia="Times New Roman" w:cs="Times New Roman"/>
            <w:b/>
            <w:color w:val="000000"/>
            <w:lang w:eastAsia="ar-SA"/>
          </w:rPr>
          <w:t>чл. 59, ал. 1, т. 3 от Закона за мерките срещу изпирането на пари</w:t>
        </w:r>
      </w:hyperlink>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Долуподписаният/ата: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1. ...................................................................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ЕГН/ЛНЧ/официален личен идентификационен номер или друг уникален елемент за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установяване на самоличността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дата на раждане: ....................................................,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 чужди граждани без постоянен адрес)</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в качеството ми на: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87" type="#_x0000_t75" style="width:20.25pt;height:18pt" o:ole="">
            <v:imagedata r:id="rId14" o:title=""/>
          </v:shape>
          <w:control r:id="rId51" w:name="DefaultOcxName25" w:shapeid="_x0000_i1187"/>
        </w:object>
      </w:r>
      <w:r w:rsidRPr="00112D1A">
        <w:rPr>
          <w:rFonts w:eastAsia="Times New Roman" w:cs="Times New Roman"/>
          <w:color w:val="000000"/>
          <w:lang w:eastAsia="ar-SA"/>
        </w:rPr>
        <w:t xml:space="preserve"> законен представител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90" type="#_x0000_t75" style="width:20.25pt;height:18pt" o:ole="">
            <v:imagedata r:id="rId14" o:title=""/>
          </v:shape>
          <w:control r:id="rId52" w:name="DefaultOcxName26" w:shapeid="_x0000_i1190"/>
        </w:object>
      </w:r>
      <w:r w:rsidRPr="00112D1A">
        <w:rPr>
          <w:rFonts w:eastAsia="Times New Roman" w:cs="Times New Roman"/>
          <w:color w:val="000000"/>
          <w:lang w:eastAsia="ar-SA"/>
        </w:rPr>
        <w:t xml:space="preserve"> пълномощник</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i/>
          <w:iCs/>
          <w:color w:val="000000"/>
          <w:lang w:eastAsia="ar-SA"/>
        </w:rPr>
      </w:pPr>
      <w:r w:rsidRPr="00112D1A">
        <w:rPr>
          <w:rFonts w:eastAsia="Times New Roman" w:cs="Times New Roman"/>
          <w:i/>
          <w:iCs/>
          <w:color w:val="000000"/>
          <w:lang w:eastAsia="ar-SA"/>
        </w:rPr>
        <w:t>(посочва се наименованието, както и правноорганизационната форма на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i/>
          <w:iCs/>
          <w:color w:val="000000"/>
          <w:lang w:eastAsia="ar-SA"/>
        </w:rPr>
        <w:t xml:space="preserve">        юридическото лице или видът на правното образувание)</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с ЕИК/БУЛСТАТ/ номер в съответния национален регистър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вписано в регистъра при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ДЕКЛАРИРАМ:</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І. Действителни собственици на представляваното от мен юридическо лице/</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правно образувание са следните физически лица: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1. ....................................................................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 ............................, дата на раждане ...............,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(посочва се всяко гражданство на лицето)</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Държавата на пребиваване, в случай че е различна от Република България, или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държавата по гражданството: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 лица без постоянен адрес на територията на Република България)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което е:</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93" type="#_x0000_t75" style="width:20.25pt;height:18pt" o:ole="">
            <v:imagedata r:id="rId14" o:title=""/>
          </v:shape>
          <w:control r:id="rId53" w:name="DefaultOcxName27" w:shapeid="_x0000_i1193"/>
        </w:object>
      </w:r>
      <w:r w:rsidRPr="00112D1A">
        <w:rPr>
          <w:rFonts w:eastAsia="Times New Roman" w:cs="Times New Roman"/>
          <w:color w:val="000000"/>
          <w:lang w:eastAsia="ar-SA"/>
        </w:rPr>
        <w:t xml:space="preserve"> лице, което пряко или косвено притежава достатъчен процент от акциите,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дяловете или правата на глас, включително посредством държане на акции 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приносител, съгласно </w:t>
      </w:r>
      <w:hyperlink r:id="rId54" w:history="1">
        <w:r w:rsidRPr="00112D1A">
          <w:rPr>
            <w:rFonts w:eastAsia="Times New Roman" w:cs="Times New Roman"/>
            <w:color w:val="000000"/>
            <w:lang w:eastAsia="ar-SA"/>
          </w:rPr>
          <w:t>§ 2, ал. 1, т. 1 от допълнителните  разпоредби на ЗМИП</w:t>
        </w:r>
      </w:hyperlink>
      <w:r w:rsidRPr="00112D1A">
        <w:rPr>
          <w:rFonts w:eastAsia="Times New Roman" w:cs="Times New Roman"/>
          <w:color w:val="000000"/>
          <w:lang w:eastAsia="ar-SA"/>
        </w:rPr>
        <w:t xml:space="preserve">;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96" type="#_x0000_t75" style="width:20.25pt;height:18pt" o:ole="">
            <v:imagedata r:id="rId14" o:title=""/>
          </v:shape>
          <w:control r:id="rId55" w:name="DefaultOcxName28" w:shapeid="_x0000_i1196"/>
        </w:object>
      </w:r>
      <w:r w:rsidRPr="00112D1A">
        <w:rPr>
          <w:rFonts w:eastAsia="Times New Roman" w:cs="Times New Roman"/>
          <w:color w:val="000000"/>
          <w:lang w:eastAsia="ar-SA"/>
        </w:rPr>
        <w:t xml:space="preserve"> лице, упражняващо контрол по смисъла на </w:t>
      </w:r>
      <w:r w:rsidRPr="00112D1A">
        <w:rPr>
          <w:rFonts w:eastAsia="Times New Roman" w:cs="Times New Roman"/>
          <w:color w:val="000000"/>
          <w:lang w:eastAsia="ar-SA"/>
        </w:rPr>
        <w:fldChar w:fldCharType="begin"/>
      </w:r>
      <w:r w:rsidRPr="00112D1A">
        <w:rPr>
          <w:rFonts w:eastAsia="Times New Roman" w:cs="Times New Roman"/>
          <w:color w:val="000000"/>
          <w:lang w:eastAsia="ar-SA"/>
        </w:rPr>
        <w:instrText xml:space="preserve"> HYPERLINK "apis://Base=NARH&amp;DocCode=4076&amp;ToPar=Par1в&amp;Type=201/" </w:instrText>
      </w:r>
      <w:r w:rsidRPr="00112D1A">
        <w:rPr>
          <w:rFonts w:eastAsia="Times New Roman" w:cs="Times New Roman"/>
          <w:color w:val="000000"/>
          <w:lang w:eastAsia="ar-SA"/>
        </w:rPr>
        <w:fldChar w:fldCharType="separate"/>
      </w:r>
      <w:r w:rsidRPr="00112D1A">
        <w:rPr>
          <w:rFonts w:eastAsia="Times New Roman" w:cs="Times New Roman"/>
          <w:color w:val="000000"/>
          <w:lang w:eastAsia="ar-SA"/>
        </w:rPr>
        <w:t xml:space="preserve">§ 1в от допълнителните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разпоредби на Търговския закон</w:t>
      </w:r>
      <w:r w:rsidRPr="00112D1A">
        <w:rPr>
          <w:rFonts w:eastAsia="Times New Roman" w:cs="Times New Roman"/>
          <w:color w:val="000000"/>
          <w:lang w:eastAsia="ar-SA"/>
        </w:rPr>
        <w:fldChar w:fldCharType="end"/>
      </w:r>
      <w:r w:rsidRPr="00112D1A">
        <w:rPr>
          <w:rFonts w:eastAsia="Times New Roman" w:cs="Times New Roman"/>
          <w:color w:val="000000"/>
          <w:lang w:eastAsia="ar-SA"/>
        </w:rPr>
        <w:t xml:space="preserve"> (посочва се конкретната хипотеза)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199" type="#_x0000_t75" style="width:20.25pt;height:18pt" o:ole="">
            <v:imagedata r:id="rId14" o:title=""/>
          </v:shape>
          <w:control r:id="rId56" w:name="DefaultOcxName29" w:shapeid="_x0000_i1199"/>
        </w:object>
      </w:r>
      <w:r w:rsidRPr="00112D1A">
        <w:rPr>
          <w:rFonts w:eastAsia="Times New Roman" w:cs="Times New Roman"/>
          <w:color w:val="000000"/>
          <w:lang w:eastAsia="ar-SA"/>
        </w:rPr>
        <w:t xml:space="preserve"> лице, упражняващо решаващо влияние при вземане на решения за определяне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състава на управителните и контролните органи, преобразуване, прекратяване 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lastRenderedPageBreak/>
        <w:t xml:space="preserve">дейността и други въпроси от съществено значение за дейността, съгласно </w:t>
      </w:r>
    </w:p>
    <w:p w:rsidR="00112D1A" w:rsidRPr="00112D1A" w:rsidRDefault="008314D5"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hyperlink r:id="rId57" w:history="1">
        <w:r w:rsidR="00112D1A" w:rsidRPr="00112D1A">
          <w:rPr>
            <w:rFonts w:eastAsia="Times New Roman" w:cs="Times New Roman"/>
            <w:color w:val="000000"/>
            <w:lang w:eastAsia="ar-SA"/>
          </w:rPr>
          <w:t>§ 2, ал. 3 от допълнителните разпоредби на ЗМИП</w:t>
        </w:r>
      </w:hyperlink>
      <w:r w:rsidR="00112D1A" w:rsidRPr="00112D1A">
        <w:rPr>
          <w:rFonts w:eastAsia="Times New Roman" w:cs="Times New Roman"/>
          <w:color w:val="000000"/>
          <w:lang w:eastAsia="ar-SA"/>
        </w:rPr>
        <w:t xml:space="preserve">;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202" type="#_x0000_t75" style="width:20.25pt;height:18pt" o:ole="">
            <v:imagedata r:id="rId14" o:title=""/>
          </v:shape>
          <w:control r:id="rId58" w:name="DefaultOcxName30" w:shapeid="_x0000_i1202"/>
        </w:object>
      </w:r>
      <w:r w:rsidRPr="00112D1A">
        <w:rPr>
          <w:rFonts w:eastAsia="Times New Roman" w:cs="Times New Roman"/>
          <w:color w:val="000000"/>
          <w:lang w:eastAsia="ar-SA"/>
        </w:rPr>
        <w:t xml:space="preserve"> лице, което упражнява краен ефективен контрол чрез упражняването 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права чрез трети лица, включително, но не само, предоставени по силата 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упълномощаване, договор или друг вид сделка, както и чрез други  правни форми,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осигуряващи възможност за упражняване на решаващо влияние чрез трети лица,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съгласно </w:t>
      </w:r>
      <w:hyperlink r:id="rId59" w:history="1">
        <w:r w:rsidRPr="00112D1A">
          <w:rPr>
            <w:rFonts w:eastAsia="Times New Roman" w:cs="Times New Roman"/>
            <w:color w:val="000000"/>
            <w:lang w:eastAsia="ar-SA"/>
          </w:rPr>
          <w:t>§ 2, ал. 4 от допълнителните разпоредби на ЗМИП</w:t>
        </w:r>
      </w:hyperlink>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205" type="#_x0000_t75" style="width:20.25pt;height:18pt" o:ole="">
            <v:imagedata r:id="rId14" o:title=""/>
          </v:shape>
          <w:control r:id="rId60" w:name="DefaultOcxName31" w:shapeid="_x0000_i1205"/>
        </w:object>
      </w:r>
      <w:r w:rsidRPr="00112D1A">
        <w:rPr>
          <w:rFonts w:eastAsia="Times New Roman" w:cs="Times New Roman"/>
          <w:color w:val="000000"/>
          <w:lang w:eastAsia="ar-SA"/>
        </w:rPr>
        <w:t xml:space="preserve"> (посочва се конкретната категория) учредител, доверителен собственик,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пазител, бенефициер или лице, в чийто главен интерес е създадена или се управлява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доверителната собственост, или лице, което в крайна сметка упражнява контрол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над доверителната собственост посредством пряко или косвено притежаване или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чрез други средства, или лице, заемащо длъжност, еквивалентна или сходна 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предходно посочените;</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208" type="#_x0000_t75" style="width:20.25pt;height:18pt" o:ole="">
            <v:imagedata r:id="rId14" o:title=""/>
          </v:shape>
          <w:control r:id="rId61" w:name="DefaultOcxName32" w:shapeid="_x0000_i1208"/>
        </w:object>
      </w:r>
      <w:r w:rsidRPr="00112D1A">
        <w:rPr>
          <w:rFonts w:eastAsia="Times New Roman" w:cs="Times New Roman"/>
          <w:color w:val="000000"/>
          <w:lang w:eastAsia="ar-SA"/>
        </w:rPr>
        <w:t xml:space="preserve"> лице, от чието име и/или за чиято сметка се осъществява дадена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операция, сделка или дейност и което отговаря най-малко на някое от условията,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посочени в </w:t>
      </w:r>
      <w:hyperlink r:id="rId62" w:history="1">
        <w:r w:rsidRPr="00112D1A">
          <w:rPr>
            <w:rFonts w:eastAsia="Times New Roman" w:cs="Times New Roman"/>
            <w:color w:val="000000"/>
            <w:lang w:eastAsia="ar-SA"/>
          </w:rPr>
          <w:t>§ 2, ал. 1, т. 1</w:t>
        </w:r>
      </w:hyperlink>
      <w:r w:rsidRPr="00112D1A">
        <w:rPr>
          <w:rFonts w:eastAsia="Times New Roman" w:cs="Times New Roman"/>
          <w:color w:val="000000"/>
          <w:lang w:eastAsia="ar-SA"/>
        </w:rPr>
        <w:t xml:space="preserve"> – </w:t>
      </w:r>
      <w:hyperlink r:id="rId63" w:history="1">
        <w:r w:rsidRPr="00112D1A">
          <w:rPr>
            <w:rFonts w:eastAsia="Times New Roman" w:cs="Times New Roman"/>
            <w:color w:val="000000"/>
            <w:lang w:eastAsia="ar-SA"/>
          </w:rPr>
          <w:t>3 от допълнителните разпоредби на ЗМИП</w:t>
        </w:r>
      </w:hyperlink>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211" type="#_x0000_t75" style="width:20.25pt;height:18pt" o:ole="">
            <v:imagedata r:id="rId14" o:title=""/>
          </v:shape>
          <w:control r:id="rId64" w:name="DefaultOcxName33" w:shapeid="_x0000_i1211"/>
        </w:object>
      </w:r>
      <w:r w:rsidRPr="00112D1A">
        <w:rPr>
          <w:rFonts w:eastAsia="Times New Roman" w:cs="Times New Roman"/>
          <w:color w:val="000000"/>
          <w:lang w:eastAsia="ar-SA"/>
        </w:rPr>
        <w:t xml:space="preserve"> лице, изпълняващо длъжността на висш ръководен служител, когато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не може да се установи друго лице като действителен собственик;</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214" type="#_x0000_t75" style="width:20.25pt;height:18pt" o:ole="">
            <v:imagedata r:id="rId14" o:title=""/>
          </v:shape>
          <w:control r:id="rId65" w:name="DefaultOcxName34" w:shapeid="_x0000_i1214"/>
        </w:object>
      </w:r>
      <w:r w:rsidRPr="00112D1A">
        <w:rPr>
          <w:rFonts w:eastAsia="Times New Roman" w:cs="Times New Roman"/>
          <w:color w:val="000000"/>
          <w:lang w:eastAsia="ar-SA"/>
        </w:rPr>
        <w:t xml:space="preserve"> друго (посочва се)..................................................</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Описание на притежаваните права: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2. .....................................................................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 ........................., дата на раждане: ..................,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(посочва се всяко гражданство на лицето)</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Държавата на пребиваване, в случай че е различна от Република България, или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държавата по гражданството: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 лица без постоянен адрес на територията на Република България)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което е:</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217" type="#_x0000_t75" style="width:20.25pt;height:18pt" o:ole="">
            <v:imagedata r:id="rId14" o:title=""/>
          </v:shape>
          <w:control r:id="rId66" w:name="DefaultOcxName35" w:shapeid="_x0000_i1217"/>
        </w:object>
      </w:r>
      <w:r w:rsidRPr="00112D1A">
        <w:rPr>
          <w:rFonts w:eastAsia="Times New Roman" w:cs="Times New Roman"/>
          <w:color w:val="000000"/>
          <w:lang w:eastAsia="ar-SA"/>
        </w:rPr>
        <w:t xml:space="preserve"> лице, което пряко или косвено притежава достатъчен процент от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акциите, дяловете или правата на глас, включително посредством държане 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акции на приносител, съгласно </w:t>
      </w:r>
      <w:r w:rsidRPr="00112D1A">
        <w:rPr>
          <w:rFonts w:eastAsia="Times New Roman" w:cs="Times New Roman"/>
          <w:color w:val="000000"/>
          <w:lang w:eastAsia="ar-SA"/>
        </w:rPr>
        <w:fldChar w:fldCharType="begin"/>
      </w:r>
      <w:r w:rsidRPr="00112D1A">
        <w:rPr>
          <w:rFonts w:eastAsia="Times New Roman" w:cs="Times New Roman"/>
          <w:color w:val="000000"/>
          <w:lang w:eastAsia="ar-SA"/>
        </w:rPr>
        <w:instrText xml:space="preserve"> HYPERLINK "apis://Base=NARH&amp;DocCode=42512&amp;ToPar=Par2_Al1_Pt1&amp;Type=201/" </w:instrText>
      </w:r>
      <w:r w:rsidRPr="00112D1A">
        <w:rPr>
          <w:rFonts w:eastAsia="Times New Roman" w:cs="Times New Roman"/>
          <w:color w:val="000000"/>
          <w:lang w:eastAsia="ar-SA"/>
        </w:rPr>
        <w:fldChar w:fldCharType="separate"/>
      </w:r>
      <w:r w:rsidRPr="00112D1A">
        <w:rPr>
          <w:rFonts w:eastAsia="Times New Roman" w:cs="Times New Roman"/>
          <w:color w:val="000000"/>
          <w:lang w:eastAsia="ar-SA"/>
        </w:rPr>
        <w:t xml:space="preserve">§ 2, ал. 1, т. 1 от допълнителните разпоредби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на ЗМИП</w:t>
      </w:r>
      <w:r w:rsidRPr="00112D1A">
        <w:rPr>
          <w:rFonts w:eastAsia="Times New Roman" w:cs="Times New Roman"/>
          <w:color w:val="000000"/>
          <w:lang w:eastAsia="ar-SA"/>
        </w:rPr>
        <w:fldChar w:fldCharType="end"/>
      </w:r>
      <w:r w:rsidRPr="00112D1A">
        <w:rPr>
          <w:rFonts w:eastAsia="Times New Roman" w:cs="Times New Roman"/>
          <w:color w:val="000000"/>
          <w:lang w:eastAsia="ar-SA"/>
        </w:rPr>
        <w:t xml:space="preserve">;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220" type="#_x0000_t75" style="width:20.25pt;height:18pt" o:ole="">
            <v:imagedata r:id="rId14" o:title=""/>
          </v:shape>
          <w:control r:id="rId67" w:name="DefaultOcxName36" w:shapeid="_x0000_i1220"/>
        </w:object>
      </w:r>
      <w:r w:rsidRPr="00112D1A">
        <w:rPr>
          <w:rFonts w:eastAsia="Times New Roman" w:cs="Times New Roman"/>
          <w:color w:val="000000"/>
          <w:lang w:eastAsia="ar-SA"/>
        </w:rPr>
        <w:t xml:space="preserve"> лице, упражняващо контрол по смисъла на </w:t>
      </w:r>
      <w:r w:rsidRPr="00112D1A">
        <w:rPr>
          <w:rFonts w:eastAsia="Times New Roman" w:cs="Times New Roman"/>
          <w:color w:val="000000"/>
          <w:lang w:eastAsia="ar-SA"/>
        </w:rPr>
        <w:fldChar w:fldCharType="begin"/>
      </w:r>
      <w:r w:rsidRPr="00112D1A">
        <w:rPr>
          <w:rFonts w:eastAsia="Times New Roman" w:cs="Times New Roman"/>
          <w:color w:val="000000"/>
          <w:lang w:eastAsia="ar-SA"/>
        </w:rPr>
        <w:instrText xml:space="preserve"> HYPERLINK "apis://Base=NARH&amp;DocCode=4076&amp;ToPar=Par1в&amp;Type=201/" </w:instrText>
      </w:r>
      <w:r w:rsidRPr="00112D1A">
        <w:rPr>
          <w:rFonts w:eastAsia="Times New Roman" w:cs="Times New Roman"/>
          <w:color w:val="000000"/>
          <w:lang w:eastAsia="ar-SA"/>
        </w:rPr>
        <w:fldChar w:fldCharType="separate"/>
      </w:r>
      <w:r w:rsidRPr="00112D1A">
        <w:rPr>
          <w:rFonts w:eastAsia="Times New Roman" w:cs="Times New Roman"/>
          <w:color w:val="000000"/>
          <w:lang w:eastAsia="ar-SA"/>
        </w:rPr>
        <w:t xml:space="preserve">§ 1в от допълнителните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разпоредби на Търговския закон</w:t>
      </w:r>
      <w:r w:rsidRPr="00112D1A">
        <w:rPr>
          <w:rFonts w:eastAsia="Times New Roman" w:cs="Times New Roman"/>
          <w:color w:val="000000"/>
          <w:lang w:eastAsia="ar-SA"/>
        </w:rPr>
        <w:fldChar w:fldCharType="end"/>
      </w:r>
      <w:r w:rsidRPr="00112D1A">
        <w:rPr>
          <w:rFonts w:eastAsia="Times New Roman" w:cs="Times New Roman"/>
          <w:color w:val="000000"/>
          <w:lang w:eastAsia="ar-SA"/>
        </w:rPr>
        <w:t xml:space="preserve"> (посочва се конкретната хипотеза)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223" type="#_x0000_t75" style="width:20.25pt;height:18pt" o:ole="">
            <v:imagedata r:id="rId14" o:title=""/>
          </v:shape>
          <w:control r:id="rId68" w:name="DefaultOcxName37" w:shapeid="_x0000_i1223"/>
        </w:object>
      </w:r>
      <w:r w:rsidRPr="00112D1A">
        <w:rPr>
          <w:rFonts w:eastAsia="Times New Roman" w:cs="Times New Roman"/>
          <w:color w:val="000000"/>
          <w:lang w:eastAsia="ar-SA"/>
        </w:rPr>
        <w:t xml:space="preserve"> лице, упражняващо решаващо влияние при вземане на решения за определяне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състава на управителните и контролните органи, преобразуване, прекратяване 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дейността и други въпроси от съществено значение за дейността, съгласно </w:t>
      </w:r>
      <w:r w:rsidRPr="00112D1A">
        <w:rPr>
          <w:rFonts w:eastAsia="Times New Roman" w:cs="Times New Roman"/>
          <w:color w:val="000000"/>
          <w:lang w:eastAsia="ar-SA"/>
        </w:rPr>
        <w:fldChar w:fldCharType="begin"/>
      </w:r>
      <w:r w:rsidRPr="00112D1A">
        <w:rPr>
          <w:rFonts w:eastAsia="Times New Roman" w:cs="Times New Roman"/>
          <w:color w:val="000000"/>
          <w:lang w:eastAsia="ar-SA"/>
        </w:rPr>
        <w:instrText xml:space="preserve"> HYPERLINK "apis://Base=NARH&amp;DocCode=42512&amp;ToPar=Par2_Al3&amp;Type=201/" </w:instrText>
      </w:r>
      <w:r w:rsidRPr="00112D1A">
        <w:rPr>
          <w:rFonts w:eastAsia="Times New Roman" w:cs="Times New Roman"/>
          <w:color w:val="000000"/>
          <w:lang w:eastAsia="ar-SA"/>
        </w:rPr>
        <w:fldChar w:fldCharType="separate"/>
      </w:r>
      <w:r w:rsidRPr="00112D1A">
        <w:rPr>
          <w:rFonts w:eastAsia="Times New Roman" w:cs="Times New Roman"/>
          <w:color w:val="000000"/>
          <w:lang w:eastAsia="ar-SA"/>
        </w:rPr>
        <w:t xml:space="preserve">§ 2,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ал. 3 от допълнителните разпоредби на ЗМИП</w:t>
      </w:r>
      <w:r w:rsidRPr="00112D1A">
        <w:rPr>
          <w:rFonts w:eastAsia="Times New Roman" w:cs="Times New Roman"/>
          <w:color w:val="000000"/>
          <w:lang w:eastAsia="ar-SA"/>
        </w:rPr>
        <w:fldChar w:fldCharType="end"/>
      </w:r>
      <w:r w:rsidRPr="00112D1A">
        <w:rPr>
          <w:rFonts w:eastAsia="Times New Roman" w:cs="Times New Roman"/>
          <w:color w:val="000000"/>
          <w:lang w:eastAsia="ar-SA"/>
        </w:rPr>
        <w:t xml:space="preserve">;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226" type="#_x0000_t75" style="width:20.25pt;height:18pt" o:ole="">
            <v:imagedata r:id="rId14" o:title=""/>
          </v:shape>
          <w:control r:id="rId69" w:name="DefaultOcxName38" w:shapeid="_x0000_i1226"/>
        </w:object>
      </w:r>
      <w:r w:rsidRPr="00112D1A">
        <w:rPr>
          <w:rFonts w:eastAsia="Times New Roman" w:cs="Times New Roman"/>
          <w:color w:val="000000"/>
          <w:lang w:eastAsia="ar-SA"/>
        </w:rPr>
        <w:t xml:space="preserve"> лице, което упражнява краен ефективен контрол чрез упражняването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на права чрез трети лица, включително, но не само, предоставени по силата 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упълномощаване, договор или друг вид сделка, както и чрез други правни форми,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осигуряващи възможност за упражняване на решаващо влияние чрез трети лица,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lastRenderedPageBreak/>
        <w:t xml:space="preserve">съгласно </w:t>
      </w:r>
      <w:hyperlink r:id="rId70" w:history="1">
        <w:r w:rsidRPr="00112D1A">
          <w:rPr>
            <w:rFonts w:eastAsia="Times New Roman" w:cs="Times New Roman"/>
            <w:color w:val="000000"/>
            <w:lang w:eastAsia="ar-SA"/>
          </w:rPr>
          <w:t>§ 2, ал. 4 от допълнителните разпоредби на ЗМИП</w:t>
        </w:r>
      </w:hyperlink>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229" type="#_x0000_t75" style="width:20.25pt;height:18pt" o:ole="">
            <v:imagedata r:id="rId14" o:title=""/>
          </v:shape>
          <w:control r:id="rId71" w:name="DefaultOcxName39" w:shapeid="_x0000_i1229"/>
        </w:object>
      </w:r>
      <w:r w:rsidRPr="00112D1A">
        <w:rPr>
          <w:rFonts w:eastAsia="Times New Roman" w:cs="Times New Roman"/>
          <w:color w:val="000000"/>
          <w:lang w:eastAsia="ar-SA"/>
        </w:rPr>
        <w:t xml:space="preserve"> (посочва се конкретната категория) учредител, доверителен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собственик, пазител, бенефициер или лице, в чийто главен интерес е създадена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или се управлява доверителната собственост, или лице, което в крайна сметка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упражнява контрол над доверителната собственост посредством пряко или косвено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притежаване или чрез други средства, или лице, заемащо длъжност, еквивалентна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сходна с предходно посочените;</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232" type="#_x0000_t75" style="width:20.25pt;height:18pt" o:ole="">
            <v:imagedata r:id="rId14" o:title=""/>
          </v:shape>
          <w:control r:id="rId72" w:name="DefaultOcxName40" w:shapeid="_x0000_i1232"/>
        </w:object>
      </w:r>
      <w:r w:rsidRPr="00112D1A">
        <w:rPr>
          <w:rFonts w:eastAsia="Times New Roman" w:cs="Times New Roman"/>
          <w:color w:val="000000"/>
          <w:lang w:eastAsia="ar-SA"/>
        </w:rPr>
        <w:t xml:space="preserve"> лице, от чието име и/или за чиято сметка се осъществява дадена операция,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сделка или дейност и което отговаря най-малко на някое от условията, посочени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в </w:t>
      </w:r>
      <w:hyperlink r:id="rId73" w:history="1">
        <w:r w:rsidRPr="00112D1A">
          <w:rPr>
            <w:rFonts w:eastAsia="Times New Roman" w:cs="Times New Roman"/>
            <w:color w:val="000000"/>
            <w:lang w:eastAsia="ar-SA"/>
          </w:rPr>
          <w:t>§ 2, ал. 1, т. 1</w:t>
        </w:r>
      </w:hyperlink>
      <w:r w:rsidRPr="00112D1A">
        <w:rPr>
          <w:rFonts w:eastAsia="Times New Roman" w:cs="Times New Roman"/>
          <w:color w:val="000000"/>
          <w:lang w:eastAsia="ar-SA"/>
        </w:rPr>
        <w:t xml:space="preserve"> – </w:t>
      </w:r>
      <w:hyperlink r:id="rId74" w:history="1">
        <w:r w:rsidRPr="00112D1A">
          <w:rPr>
            <w:rFonts w:eastAsia="Times New Roman" w:cs="Times New Roman"/>
            <w:color w:val="000000"/>
            <w:lang w:eastAsia="ar-SA"/>
          </w:rPr>
          <w:t>3 от допълнителните разпоредби на ЗМИП</w:t>
        </w:r>
      </w:hyperlink>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235" type="#_x0000_t75" style="width:20.25pt;height:18pt" o:ole="">
            <v:imagedata r:id="rId14" o:title=""/>
          </v:shape>
          <w:control r:id="rId75" w:name="DefaultOcxName41" w:shapeid="_x0000_i1235"/>
        </w:object>
      </w:r>
      <w:r w:rsidRPr="00112D1A">
        <w:rPr>
          <w:rFonts w:eastAsia="Times New Roman" w:cs="Times New Roman"/>
          <w:color w:val="000000"/>
          <w:lang w:eastAsia="ar-SA"/>
        </w:rPr>
        <w:t xml:space="preserve"> лице, изпълняващо длъжността на висш ръководен служител, когато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не може да се установи друго лице като действителен собственик;</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object w:dxaOrig="225" w:dyaOrig="225">
          <v:shape id="_x0000_i1238" type="#_x0000_t75" style="width:20.25pt;height:18pt" o:ole="">
            <v:imagedata r:id="rId14" o:title=""/>
          </v:shape>
          <w:control r:id="rId76" w:name="DefaultOcxName42" w:shapeid="_x0000_i1238"/>
        </w:object>
      </w:r>
      <w:r w:rsidRPr="00112D1A">
        <w:rPr>
          <w:rFonts w:eastAsia="Times New Roman" w:cs="Times New Roman"/>
          <w:color w:val="000000"/>
          <w:lang w:eastAsia="ar-SA"/>
        </w:rPr>
        <w:t xml:space="preserve"> друго (посочва се)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Описание на притежаваните права: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ІІ. Юридически лица или други правни образувания, чрез които пряко или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непряко се упражнява контрол върху представляваното от мен юридическо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лице/правно образувание, са: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А. Юридически лица/правни образувания, чрез които пряко се упражнява контрол:</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i/>
          <w:iCs/>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 xml:space="preserve">(посочва се наименованието, както и правноорганизационната форма 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i/>
          <w:iCs/>
          <w:color w:val="000000"/>
          <w:lang w:eastAsia="ar-SA"/>
        </w:rPr>
        <w:t xml:space="preserve">          юридическото лице или видът на правното образувание)</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седалище: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(държава, град, община)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вписано в регистър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ЕИК/БУЛСТАТ или номер в съответния национален регистър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Представители:</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1. ...................................................................,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 ..........................., дата на раждане: ...............,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(посочва се всяко гражданство на лицето)</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Държавата на пребиваване, в случай че е различна от Република България,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държавата по гражданството: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2. ...................................................................,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 ........................, дата на раждане: ..................,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(посочва се всяко гражданство на лицето)</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Държавата на пребиваване, в случай че е различна от Република България, или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държавата по гражданството: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 лица без постоянен адрес на територията на Република България)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Начин на представляване: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(заедно, поотделно или по друг начин)</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lastRenderedPageBreak/>
        <w:t>Б. Юридически лица/правни образувания, чрез които непряко се упражнява контрол:</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i/>
          <w:iCs/>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 xml:space="preserve">(посочва се наименованието, както и правноорганизационната форма на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i/>
          <w:iCs/>
          <w:color w:val="000000"/>
          <w:lang w:eastAsia="ar-SA"/>
        </w:rPr>
        <w:t xml:space="preserve">        юридическото лице или видът на правното образувание)</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седалище: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(държава, град, община)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вписано в регистър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ЕИК/БУЛСТАТ или номер в съответния национален регистър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Представители:</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1. ...................................................................,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 ............................., дата на раждане: .............,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(посочва се всяко гражданство на лицето)</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Държавата на пребиваване, в случай че е различна от Република България,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държавата по гражданството: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 лица без постоянен адрес на територията на Република България)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2. ...................................................................,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 ..............................., дата на раждане: ...........,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(посочва се всяко гражданство на лицето)</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Държавата на пребиваване, в случай че е различна от Република България,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държавата по гражданството: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постоянен 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или адрес: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 лица без постоянен адрес на територията на Република България)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Начин на представляване: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(заедно, поотделно или по друг начин)</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III. Лице за контакт по </w:t>
      </w:r>
      <w:hyperlink r:id="rId77" w:history="1">
        <w:r w:rsidRPr="00112D1A">
          <w:rPr>
            <w:rFonts w:eastAsia="Times New Roman" w:cs="Times New Roman"/>
            <w:color w:val="000000"/>
            <w:lang w:eastAsia="ar-SA"/>
          </w:rPr>
          <w:t>чл. 63, ал. 4, т. 3 от ЗМИП</w:t>
        </w:r>
      </w:hyperlink>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                       </w:t>
      </w:r>
      <w:r w:rsidRPr="00112D1A">
        <w:rPr>
          <w:rFonts w:eastAsia="Times New Roman" w:cs="Times New Roman"/>
          <w:i/>
          <w:iCs/>
          <w:color w:val="000000"/>
          <w:lang w:eastAsia="ar-SA"/>
        </w:rPr>
        <w:t>(име, презиме, фамилия)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ЕГН/ЛНЧ: ............................., дата на раждане: .............,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гражданство/а: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постоянен адрес на територията на Република България: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ІV. Прилагам следните документи и справки съгласно </w:t>
      </w:r>
      <w:hyperlink r:id="rId78" w:history="1">
        <w:r w:rsidRPr="00112D1A">
          <w:rPr>
            <w:rFonts w:eastAsia="Times New Roman" w:cs="Times New Roman"/>
            <w:color w:val="000000"/>
            <w:lang w:eastAsia="ar-SA"/>
          </w:rPr>
          <w:t>чл. 59, ал. 1, т. 1</w:t>
        </w:r>
      </w:hyperlink>
      <w:r w:rsidRPr="00112D1A">
        <w:rPr>
          <w:rFonts w:eastAsia="Times New Roman" w:cs="Times New Roman"/>
          <w:color w:val="000000"/>
          <w:lang w:eastAsia="ar-SA"/>
        </w:rPr>
        <w:t xml:space="preserve"> и </w:t>
      </w:r>
      <w:r w:rsidRPr="00112D1A">
        <w:rPr>
          <w:rFonts w:eastAsia="Times New Roman" w:cs="Times New Roman"/>
          <w:color w:val="000000"/>
          <w:lang w:eastAsia="ar-SA"/>
        </w:rPr>
        <w:fldChar w:fldCharType="begin"/>
      </w:r>
      <w:r w:rsidRPr="00112D1A">
        <w:rPr>
          <w:rFonts w:eastAsia="Times New Roman" w:cs="Times New Roman"/>
          <w:color w:val="000000"/>
          <w:lang w:eastAsia="ar-SA"/>
        </w:rPr>
        <w:instrText xml:space="preserve"> HYPERLINK "apis://Base=NARH&amp;DocCode=42512&amp;ToPar=Art59_Al1_Pt2&amp;Type=201/" </w:instrText>
      </w:r>
      <w:r w:rsidRPr="00112D1A">
        <w:rPr>
          <w:rFonts w:eastAsia="Times New Roman" w:cs="Times New Roman"/>
          <w:color w:val="000000"/>
          <w:lang w:eastAsia="ar-SA"/>
        </w:rPr>
        <w:fldChar w:fldCharType="separate"/>
      </w:r>
      <w:r w:rsidRPr="00112D1A">
        <w:rPr>
          <w:rFonts w:eastAsia="Times New Roman" w:cs="Times New Roman"/>
          <w:color w:val="000000"/>
          <w:lang w:eastAsia="ar-SA"/>
        </w:rPr>
        <w:t xml:space="preserve">2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от ЗМИП</w:t>
      </w:r>
      <w:r w:rsidRPr="00112D1A">
        <w:rPr>
          <w:rFonts w:eastAsia="Times New Roman" w:cs="Times New Roman"/>
          <w:color w:val="000000"/>
          <w:lang w:eastAsia="ar-SA"/>
        </w:rPr>
        <w:fldChar w:fldCharType="end"/>
      </w:r>
      <w:r w:rsidRPr="00112D1A">
        <w:rPr>
          <w:rFonts w:eastAsia="Times New Roman" w:cs="Times New Roman"/>
          <w:color w:val="000000"/>
          <w:lang w:eastAsia="ar-SA"/>
        </w:rPr>
        <w:t>:</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1. ....................................................................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2. ....................................................................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 xml:space="preserve">Известна ми е отговорността по </w:t>
      </w:r>
      <w:hyperlink r:id="rId79" w:history="1">
        <w:r w:rsidRPr="00112D1A">
          <w:rPr>
            <w:rFonts w:eastAsia="Times New Roman" w:cs="Times New Roman"/>
            <w:color w:val="000000"/>
            <w:lang w:eastAsia="ar-SA"/>
          </w:rPr>
          <w:t>чл. 313 от Наказателния кодекс</w:t>
        </w:r>
      </w:hyperlink>
      <w:r w:rsidRPr="00112D1A">
        <w:rPr>
          <w:rFonts w:eastAsia="Times New Roman" w:cs="Times New Roman"/>
          <w:color w:val="000000"/>
          <w:lang w:eastAsia="ar-SA"/>
        </w:rPr>
        <w:t xml:space="preserve"> за деклариране</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r w:rsidRPr="00112D1A">
        <w:rPr>
          <w:rFonts w:eastAsia="Times New Roman" w:cs="Times New Roman"/>
          <w:color w:val="000000"/>
          <w:lang w:eastAsia="ar-SA"/>
        </w:rPr>
        <w:t>на неверни данни.</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r w:rsidRPr="00112D1A">
        <w:rPr>
          <w:rFonts w:eastAsia="Times New Roman" w:cs="Times New Roman"/>
          <w:b/>
          <w:color w:val="000000"/>
          <w:lang w:eastAsia="ar-SA"/>
        </w:rPr>
        <w:t>ДАТА: ...............                   ДЕКЛАРАТОР: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b/>
          <w:color w:val="000000"/>
          <w:lang w:eastAsia="ar-SA"/>
        </w:rPr>
      </w:pPr>
      <w:r w:rsidRPr="00112D1A">
        <w:rPr>
          <w:rFonts w:eastAsia="Times New Roman" w:cs="Times New Roman"/>
          <w:b/>
          <w:color w:val="000000"/>
          <w:lang w:eastAsia="ar-SA"/>
        </w:rPr>
        <w:t xml:space="preserve">                                                     </w:t>
      </w:r>
      <w:r w:rsidRPr="00112D1A">
        <w:rPr>
          <w:rFonts w:eastAsia="Times New Roman" w:cs="Times New Roman"/>
          <w:b/>
          <w:i/>
          <w:iCs/>
          <w:color w:val="000000"/>
          <w:lang w:eastAsia="ar-SA"/>
        </w:rPr>
        <w:t>(име и подпис)</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lang w:eastAsia="ar-SA"/>
        </w:rPr>
      </w:pP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 xml:space="preserve">Указания: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lastRenderedPageBreak/>
        <w:t xml:space="preserve">Попълване на настоящата декларация се извършва, като се отчита дефиницията на </w:t>
      </w:r>
      <w:hyperlink r:id="rId80" w:history="1">
        <w:r w:rsidRPr="00112D1A">
          <w:rPr>
            <w:rFonts w:eastAsia="Times New Roman" w:cs="Times New Roman"/>
            <w:color w:val="000000"/>
            <w:sz w:val="22"/>
            <w:szCs w:val="22"/>
            <w:lang w:eastAsia="ar-SA"/>
          </w:rPr>
          <w:t>§ 2 от допълнителните разпоредби на ЗМИП</w:t>
        </w:r>
      </w:hyperlink>
      <w:r w:rsidRPr="00112D1A">
        <w:rPr>
          <w:rFonts w:eastAsia="Times New Roman" w:cs="Times New Roman"/>
          <w:color w:val="000000"/>
          <w:sz w:val="22"/>
          <w:szCs w:val="22"/>
          <w:lang w:eastAsia="ar-SA"/>
        </w:rPr>
        <w:t>, който гласи следното:</w:t>
      </w:r>
      <w:r w:rsidRPr="00112D1A">
        <w:rPr>
          <w:rFonts w:eastAsia="Times New Roman" w:cs="Times New Roman"/>
          <w:color w:val="000000"/>
          <w:sz w:val="22"/>
          <w:szCs w:val="22"/>
          <w:lang w:val="en-US" w:eastAsia="ar-SA"/>
        </w:rPr>
        <w:t xml:space="preserve"> </w:t>
      </w:r>
      <w:r w:rsidRPr="00112D1A">
        <w:rPr>
          <w:rFonts w:eastAsia="Times New Roman" w:cs="Times New Roman"/>
          <w:color w:val="000000"/>
          <w:sz w:val="22"/>
          <w:szCs w:val="22"/>
          <w:lang w:eastAsia="ar-SA"/>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sidRPr="00112D1A">
        <w:rPr>
          <w:rFonts w:eastAsia="Times New Roman" w:cs="Times New Roman"/>
          <w:color w:val="000000"/>
          <w:sz w:val="22"/>
          <w:szCs w:val="22"/>
          <w:lang w:val="en-US" w:eastAsia="ar-SA"/>
        </w:rPr>
        <w:t xml:space="preserve"> </w:t>
      </w:r>
      <w:r w:rsidRPr="00112D1A">
        <w:rPr>
          <w:rFonts w:eastAsia="Times New Roman" w:cs="Times New Roman"/>
          <w:color w:val="000000"/>
          <w:sz w:val="22"/>
          <w:szCs w:val="22"/>
          <w:lang w:eastAsia="ar-SA"/>
        </w:rPr>
        <w:t>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r w:rsidRPr="00112D1A">
        <w:rPr>
          <w:rFonts w:eastAsia="Times New Roman" w:cs="Times New Roman"/>
          <w:color w:val="000000"/>
          <w:sz w:val="22"/>
          <w:szCs w:val="22"/>
          <w:lang w:val="en-US" w:eastAsia="ar-SA"/>
        </w:rPr>
        <w:t xml:space="preserve"> </w:t>
      </w:r>
      <w:r w:rsidRPr="00112D1A">
        <w:rPr>
          <w:rFonts w:eastAsia="Times New Roman" w:cs="Times New Roman"/>
          <w:color w:val="000000"/>
          <w:sz w:val="22"/>
          <w:szCs w:val="22"/>
          <w:lang w:eastAsia="ar-SA"/>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r w:rsidRPr="00112D1A">
        <w:rPr>
          <w:rFonts w:eastAsia="Times New Roman" w:cs="Times New Roman"/>
          <w:color w:val="000000"/>
          <w:sz w:val="22"/>
          <w:szCs w:val="22"/>
          <w:lang w:val="en-US" w:eastAsia="ar-SA"/>
        </w:rPr>
        <w:t xml:space="preserve"> </w:t>
      </w:r>
      <w:r w:rsidRPr="00112D1A">
        <w:rPr>
          <w:rFonts w:eastAsia="Times New Roman" w:cs="Times New Roman"/>
          <w:color w:val="000000"/>
          <w:sz w:val="22"/>
          <w:szCs w:val="22"/>
          <w:lang w:eastAsia="ar-SA"/>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а) учредителят;</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б) доверителният собственик;</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в) пазителят, ако има такъв;</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г) бенефициерът или класът бенефициери, или</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 xml:space="preserve">(3) "Контрол" е контролът по смисъла на </w:t>
      </w:r>
      <w:hyperlink r:id="rId81" w:history="1">
        <w:r w:rsidRPr="00112D1A">
          <w:rPr>
            <w:rFonts w:eastAsia="Times New Roman" w:cs="Times New Roman"/>
            <w:color w:val="000000"/>
            <w:sz w:val="22"/>
            <w:szCs w:val="22"/>
            <w:lang w:eastAsia="ar-SA"/>
          </w:rPr>
          <w:t>§ 1в от допълнителните разпоредби на Търговския закон</w:t>
        </w:r>
      </w:hyperlink>
      <w:r w:rsidRPr="00112D1A">
        <w:rPr>
          <w:rFonts w:eastAsia="Times New Roman" w:cs="Times New Roman"/>
          <w:color w:val="000000"/>
          <w:sz w:val="22"/>
          <w:szCs w:val="22"/>
          <w:lang w:eastAsia="ar-SA"/>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w:t>
      </w:r>
      <w:r w:rsidRPr="00112D1A">
        <w:rPr>
          <w:rFonts w:eastAsia="Times New Roman" w:cs="Times New Roman"/>
          <w:color w:val="000000"/>
          <w:sz w:val="22"/>
          <w:szCs w:val="22"/>
          <w:lang w:val="en-US" w:eastAsia="ar-SA"/>
        </w:rPr>
        <w:t xml:space="preserve"> </w:t>
      </w:r>
      <w:r w:rsidRPr="00112D1A">
        <w:rPr>
          <w:rFonts w:eastAsia="Times New Roman" w:cs="Times New Roman"/>
          <w:color w:val="000000"/>
          <w:sz w:val="22"/>
          <w:szCs w:val="22"/>
          <w:lang w:eastAsia="ar-SA"/>
        </w:rPr>
        <w:t xml:space="preserve">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112D1A" w:rsidRPr="00112D1A" w:rsidRDefault="00112D1A" w:rsidP="00112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eastAsia="Times New Roman" w:cs="Times New Roman"/>
          <w:color w:val="000000"/>
          <w:sz w:val="22"/>
          <w:szCs w:val="22"/>
          <w:lang w:eastAsia="ar-SA"/>
        </w:rPr>
      </w:pPr>
      <w:r w:rsidRPr="00112D1A">
        <w:rPr>
          <w:rFonts w:eastAsia="Times New Roman" w:cs="Times New Roman"/>
          <w:color w:val="000000"/>
          <w:sz w:val="22"/>
          <w:szCs w:val="22"/>
          <w:lang w:eastAsia="ar-SA"/>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w:t>
      </w:r>
      <w:r w:rsidRPr="00112D1A">
        <w:rPr>
          <w:rFonts w:eastAsia="Times New Roman" w:cs="Times New Roman"/>
          <w:color w:val="000000"/>
          <w:sz w:val="22"/>
          <w:szCs w:val="22"/>
          <w:lang w:val="en-US" w:eastAsia="ar-SA"/>
        </w:rPr>
        <w:t xml:space="preserve"> </w:t>
      </w:r>
      <w:r w:rsidRPr="00112D1A">
        <w:rPr>
          <w:rFonts w:eastAsia="Times New Roman" w:cs="Times New Roman"/>
          <w:color w:val="000000"/>
          <w:sz w:val="22"/>
          <w:szCs w:val="22"/>
          <w:lang w:eastAsia="ar-SA"/>
        </w:rPr>
        <w:t>чрез трети лица, включително, но не само, предоставени по силата на упълномощаване, договор или друг вид сделка, както и чрез други правни форми,</w:t>
      </w:r>
      <w:r w:rsidRPr="00112D1A">
        <w:rPr>
          <w:rFonts w:eastAsia="Times New Roman" w:cs="Times New Roman"/>
          <w:color w:val="000000"/>
          <w:sz w:val="22"/>
          <w:szCs w:val="22"/>
          <w:lang w:val="en-US" w:eastAsia="ar-SA"/>
        </w:rPr>
        <w:t xml:space="preserve"> </w:t>
      </w:r>
      <w:r w:rsidRPr="00112D1A">
        <w:rPr>
          <w:rFonts w:eastAsia="Times New Roman" w:cs="Times New Roman"/>
          <w:color w:val="000000"/>
          <w:sz w:val="22"/>
          <w:szCs w:val="22"/>
          <w:lang w:eastAsia="ar-SA"/>
        </w:rPr>
        <w:t>осигуряващи възможност за упражняване на решаващо влияние чрез трети лица.</w:t>
      </w:r>
    </w:p>
    <w:p w:rsidR="00680EA0" w:rsidRPr="00957F01" w:rsidRDefault="00112D1A" w:rsidP="00112D1A">
      <w:pPr>
        <w:jc w:val="right"/>
        <w:outlineLvl w:val="1"/>
        <w:rPr>
          <w:b/>
          <w:lang w:eastAsia="bg-BG"/>
        </w:rPr>
      </w:pPr>
      <w:r w:rsidRPr="00112D1A">
        <w:rPr>
          <w:rFonts w:eastAsia="Times New Roman" w:cs="Times New Roman"/>
          <w:color w:val="000000"/>
          <w:sz w:val="22"/>
          <w:szCs w:val="22"/>
          <w:lang w:eastAsia="ar-SA"/>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w:t>
      </w:r>
      <w:r w:rsidRPr="00112D1A">
        <w:rPr>
          <w:rFonts w:eastAsia="Times New Roman" w:cs="Times New Roman"/>
          <w:color w:val="000000"/>
          <w:sz w:val="22"/>
          <w:szCs w:val="22"/>
          <w:lang w:eastAsia="ar-SA"/>
        </w:rPr>
        <w:lastRenderedPageBreak/>
        <w:t>Задължените лица водят документация за предприетите действия с цел установяване на действителния собственик по ал. 1."</w:t>
      </w:r>
      <w:r w:rsidR="00680EA0" w:rsidRPr="00957F01">
        <w:rPr>
          <w:b/>
          <w:lang w:eastAsia="bg-BG"/>
        </w:rPr>
        <w:t>към обява за обществена поръчка</w:t>
      </w:r>
    </w:p>
    <w:p w:rsidR="0019638C" w:rsidRDefault="0019638C">
      <w:pPr>
        <w:suppressAutoHyphens w:val="0"/>
        <w:spacing w:after="200" w:line="276" w:lineRule="auto"/>
        <w:rPr>
          <w:b/>
          <w:lang w:eastAsia="bg-BG"/>
        </w:rPr>
      </w:pPr>
      <w:r>
        <w:rPr>
          <w:b/>
          <w:lang w:eastAsia="bg-BG"/>
        </w:rPr>
        <w:br w:type="page"/>
      </w:r>
    </w:p>
    <w:p w:rsidR="00680EA0" w:rsidRPr="0008559E" w:rsidRDefault="00680EA0" w:rsidP="00680EA0">
      <w:pPr>
        <w:jc w:val="right"/>
        <w:outlineLvl w:val="1"/>
        <w:rPr>
          <w:b/>
          <w:lang w:eastAsia="bg-BG"/>
        </w:rPr>
      </w:pPr>
    </w:p>
    <w:p w:rsidR="00680EA0" w:rsidRPr="00957F01" w:rsidRDefault="00680EA0" w:rsidP="00680EA0">
      <w:pPr>
        <w:jc w:val="right"/>
        <w:outlineLvl w:val="1"/>
        <w:rPr>
          <w:b/>
          <w:lang w:eastAsia="bg-BG"/>
        </w:rPr>
      </w:pPr>
      <w:r w:rsidRPr="00957F01">
        <w:rPr>
          <w:b/>
          <w:lang w:eastAsia="bg-BG"/>
        </w:rPr>
        <w:t>ОБРАЗЕЦ</w:t>
      </w:r>
    </w:p>
    <w:p w:rsidR="00F87032" w:rsidRPr="00957F01" w:rsidRDefault="00F87032" w:rsidP="00680EA0">
      <w:pPr>
        <w:pStyle w:val="ListParagraph"/>
        <w:ind w:left="5387"/>
        <w:rPr>
          <w:rFonts w:cs="Times New Roman"/>
          <w:b/>
        </w:rPr>
      </w:pPr>
    </w:p>
    <w:p w:rsidR="00F87032" w:rsidRPr="00957F01" w:rsidRDefault="00F87032" w:rsidP="00680EA0">
      <w:pPr>
        <w:pStyle w:val="ListParagraph"/>
        <w:ind w:left="5387"/>
        <w:rPr>
          <w:rFonts w:cs="Times New Roman"/>
          <w:b/>
        </w:rPr>
      </w:pPr>
    </w:p>
    <w:p w:rsidR="00680EA0" w:rsidRPr="00957F01" w:rsidRDefault="00680EA0" w:rsidP="00680EA0">
      <w:pPr>
        <w:pStyle w:val="ListParagraph"/>
        <w:ind w:left="5387"/>
        <w:rPr>
          <w:rFonts w:cs="Times New Roman"/>
          <w:b/>
        </w:rPr>
      </w:pPr>
      <w:r w:rsidRPr="00957F01">
        <w:rPr>
          <w:rFonts w:cs="Times New Roman"/>
          <w:b/>
        </w:rPr>
        <w:t>ДО</w:t>
      </w:r>
    </w:p>
    <w:p w:rsidR="00680EA0" w:rsidRPr="00957F01" w:rsidRDefault="00680EA0" w:rsidP="00680EA0">
      <w:pPr>
        <w:pStyle w:val="ListParagraph"/>
        <w:ind w:left="5387"/>
        <w:rPr>
          <w:rFonts w:cs="Times New Roman"/>
          <w:b/>
        </w:rPr>
      </w:pPr>
      <w:r w:rsidRPr="00957F01">
        <w:rPr>
          <w:rFonts w:cs="Times New Roman"/>
          <w:b/>
        </w:rPr>
        <w:t>КОМИСИЯТА ЗА ФИНАНСОВ НАДЗОР</w:t>
      </w:r>
    </w:p>
    <w:p w:rsidR="00680EA0" w:rsidRPr="00957F01" w:rsidRDefault="00680EA0" w:rsidP="00680EA0">
      <w:pPr>
        <w:ind w:left="5387"/>
        <w:outlineLvl w:val="1"/>
        <w:rPr>
          <w:rFonts w:cs="Times New Roman"/>
        </w:rPr>
      </w:pPr>
      <w:r w:rsidRPr="00957F01">
        <w:rPr>
          <w:rFonts w:cs="Times New Roman"/>
        </w:rPr>
        <w:t>гр. София, ул. „Будапеща” № 16</w:t>
      </w:r>
    </w:p>
    <w:p w:rsidR="00F87032" w:rsidRPr="00957F01" w:rsidRDefault="00F87032" w:rsidP="00680EA0">
      <w:pPr>
        <w:ind w:left="5387"/>
        <w:outlineLvl w:val="1"/>
        <w:rPr>
          <w:rFonts w:cs="Times New Roman"/>
        </w:rPr>
      </w:pPr>
    </w:p>
    <w:p w:rsidR="00F87032" w:rsidRPr="00957F01" w:rsidRDefault="00F87032" w:rsidP="00F87032">
      <w:pPr>
        <w:pStyle w:val="ListParagraph"/>
        <w:ind w:left="0"/>
        <w:jc w:val="center"/>
        <w:rPr>
          <w:rFonts w:cs="Times New Roman"/>
          <w:b/>
        </w:rPr>
      </w:pPr>
      <w:r w:rsidRPr="00957F01">
        <w:rPr>
          <w:rFonts w:cs="Times New Roman"/>
          <w:b/>
        </w:rPr>
        <w:t>ЦЕНОВО ПРЕДЛОЖЕНИЕ</w:t>
      </w:r>
    </w:p>
    <w:p w:rsidR="00F87032" w:rsidRPr="00957F01" w:rsidRDefault="00F87032" w:rsidP="00F87032">
      <w:pPr>
        <w:jc w:val="center"/>
        <w:outlineLvl w:val="1"/>
        <w:rPr>
          <w:lang w:eastAsia="bg-BG"/>
        </w:rPr>
      </w:pPr>
      <w:r w:rsidRPr="00957F01">
        <w:rPr>
          <w:lang w:eastAsia="bg-BG"/>
        </w:rPr>
        <w:t>за участие в обществена поръчка с предмет: „Комплексно почистване на административната сграда на Комисията за финансов надзор и прилежащата й територия”</w:t>
      </w:r>
    </w:p>
    <w:p w:rsidR="00680EA0" w:rsidRPr="00957F01" w:rsidRDefault="00680EA0" w:rsidP="00680EA0">
      <w:pPr>
        <w:ind w:firstLine="540"/>
        <w:jc w:val="both"/>
        <w:rPr>
          <w:rFonts w:eastAsia="Calibri"/>
        </w:rPr>
      </w:pPr>
    </w:p>
    <w:p w:rsidR="00E73EF3" w:rsidRPr="00957F01" w:rsidRDefault="00E73EF3" w:rsidP="00E73EF3">
      <w:pPr>
        <w:jc w:val="both"/>
        <w:rPr>
          <w:rFonts w:cs="Times New Roman"/>
        </w:rPr>
      </w:pPr>
      <w:r w:rsidRPr="00957F01">
        <w:rPr>
          <w:rFonts w:cs="Times New Roman"/>
        </w:rPr>
        <w:t>От ....................................................................................... (</w:t>
      </w:r>
      <w:r w:rsidRPr="00957F01">
        <w:rPr>
          <w:rFonts w:cs="Times New Roman"/>
          <w:i/>
        </w:rPr>
        <w:t>наименование на участника</w:t>
      </w:r>
      <w:r w:rsidRPr="00957F01">
        <w:rPr>
          <w:rFonts w:cs="Times New Roman"/>
        </w:rPr>
        <w:t>)</w:t>
      </w:r>
    </w:p>
    <w:p w:rsidR="00E73EF3" w:rsidRPr="00957F01" w:rsidRDefault="00E73EF3" w:rsidP="00E73EF3">
      <w:pPr>
        <w:jc w:val="both"/>
        <w:rPr>
          <w:rFonts w:cs="Times New Roman"/>
        </w:rPr>
      </w:pPr>
      <w:r w:rsidRPr="00957F01">
        <w:rPr>
          <w:rFonts w:cs="Times New Roman"/>
        </w:rPr>
        <w:t>ЕИК</w:t>
      </w:r>
      <w:r w:rsidR="0008559E">
        <w:rPr>
          <w:rFonts w:cs="Times New Roman"/>
        </w:rPr>
        <w:t>/идентификационни данни</w:t>
      </w:r>
      <w:r w:rsidRPr="00957F01">
        <w:rPr>
          <w:rFonts w:cs="Times New Roman"/>
        </w:rPr>
        <w:t xml:space="preserve"> ….................................,</w:t>
      </w:r>
      <w:r w:rsidR="0008559E">
        <w:rPr>
          <w:rFonts w:cs="Times New Roman"/>
        </w:rPr>
        <w:t xml:space="preserve"> </w:t>
      </w:r>
      <w:r w:rsidRPr="00957F01">
        <w:rPr>
          <w:rFonts w:cs="Times New Roman"/>
        </w:rPr>
        <w:t>представляван от ............................................................... (</w:t>
      </w:r>
      <w:r w:rsidR="0008559E">
        <w:rPr>
          <w:rFonts w:cs="Times New Roman"/>
          <w:i/>
        </w:rPr>
        <w:t>собствено, бащино и фамилно име</w:t>
      </w:r>
      <w:r w:rsidRPr="00957F01">
        <w:rPr>
          <w:rFonts w:cs="Times New Roman"/>
        </w:rPr>
        <w:t>) в качеството на ................................... (</w:t>
      </w:r>
      <w:r w:rsidRPr="00957F01">
        <w:rPr>
          <w:rFonts w:cs="Times New Roman"/>
          <w:i/>
        </w:rPr>
        <w:t>длъжност или друго качество</w:t>
      </w:r>
      <w:r w:rsidRPr="00957F01">
        <w:rPr>
          <w:rFonts w:cs="Times New Roman"/>
        </w:rPr>
        <w:t>)</w:t>
      </w:r>
    </w:p>
    <w:p w:rsidR="003C0FE1" w:rsidRPr="00957F01" w:rsidRDefault="003C0FE1" w:rsidP="00E73EF3">
      <w:pPr>
        <w:jc w:val="both"/>
        <w:rPr>
          <w:rFonts w:cs="Times New Roman"/>
        </w:rPr>
      </w:pPr>
    </w:p>
    <w:p w:rsidR="003C0FE1" w:rsidRPr="00957F01" w:rsidRDefault="003C0FE1" w:rsidP="003C0FE1">
      <w:pPr>
        <w:ind w:firstLine="720"/>
        <w:jc w:val="both"/>
        <w:rPr>
          <w:rFonts w:cs="Times New Roman"/>
          <w:bCs/>
        </w:rPr>
      </w:pPr>
      <w:r w:rsidRPr="00957F01">
        <w:rPr>
          <w:rFonts w:cs="Times New Roman"/>
          <w:bCs/>
        </w:rPr>
        <w:t>УВАЖАЕМИ  ДАМИ И ГОСПОДА,</w:t>
      </w:r>
    </w:p>
    <w:p w:rsidR="003C0FE1" w:rsidRPr="00957F01" w:rsidRDefault="003C0FE1" w:rsidP="003C0FE1">
      <w:pPr>
        <w:ind w:firstLine="720"/>
        <w:jc w:val="both"/>
        <w:rPr>
          <w:rFonts w:cs="Times New Roman"/>
        </w:rPr>
      </w:pPr>
      <w:r w:rsidRPr="00957F01">
        <w:rPr>
          <w:rFonts w:cs="Times New Roman"/>
          <w:bCs/>
        </w:rPr>
        <w:t xml:space="preserve">Във връзка </w:t>
      </w:r>
      <w:r w:rsidR="0008559E">
        <w:rPr>
          <w:rFonts w:cs="Times New Roman"/>
          <w:bCs/>
        </w:rPr>
        <w:t xml:space="preserve">с </w:t>
      </w:r>
      <w:r w:rsidRPr="00957F01">
        <w:rPr>
          <w:rFonts w:cs="Times New Roman"/>
          <w:bCs/>
        </w:rPr>
        <w:t xml:space="preserve">участието ни в обществена поръчка с предмет: </w:t>
      </w:r>
      <w:r w:rsidR="00090367" w:rsidRPr="00957F01">
        <w:t>„Комплексно почистване на административната сграда на Комисията за финансов надзор и прилежащата й територия”</w:t>
      </w:r>
      <w:r w:rsidRPr="00957F01">
        <w:rPr>
          <w:rFonts w:cs="Times New Roman"/>
        </w:rPr>
        <w:t xml:space="preserve">, Ви </w:t>
      </w:r>
      <w:r w:rsidR="0008559E">
        <w:rPr>
          <w:rFonts w:cs="Times New Roman"/>
        </w:rPr>
        <w:t>представяме</w:t>
      </w:r>
      <w:r w:rsidRPr="00957F01">
        <w:rPr>
          <w:rFonts w:cs="Times New Roman"/>
        </w:rPr>
        <w:t xml:space="preserve"> следното ценово предложение:</w:t>
      </w:r>
    </w:p>
    <w:p w:rsidR="00090367" w:rsidRPr="00957F01" w:rsidRDefault="00090367" w:rsidP="003C0FE1">
      <w:pPr>
        <w:ind w:firstLine="720"/>
        <w:jc w:val="both"/>
        <w:rPr>
          <w:rFonts w:cs="Times New Roman"/>
        </w:rPr>
      </w:pPr>
    </w:p>
    <w:p w:rsidR="00090367" w:rsidRDefault="00090367" w:rsidP="003C0FE1">
      <w:pPr>
        <w:ind w:firstLine="720"/>
        <w:jc w:val="both"/>
        <w:rPr>
          <w:rFonts w:cs="Times New Roman"/>
        </w:rPr>
      </w:pPr>
      <w:r w:rsidRPr="00957F01">
        <w:rPr>
          <w:rFonts w:cs="Times New Roman"/>
        </w:rPr>
        <w:t xml:space="preserve">1. </w:t>
      </w:r>
      <w:r w:rsidR="009826AC" w:rsidRPr="00957F01">
        <w:rPr>
          <w:rFonts w:cs="Times New Roman"/>
        </w:rPr>
        <w:t xml:space="preserve">Цена за </w:t>
      </w:r>
      <w:r w:rsidR="002B3B68" w:rsidRPr="00957F01">
        <w:rPr>
          <w:rFonts w:cs="Times New Roman"/>
        </w:rPr>
        <w:t xml:space="preserve">един месец почистване, включващо </w:t>
      </w:r>
      <w:r w:rsidR="001000CB" w:rsidRPr="00957F01">
        <w:rPr>
          <w:rFonts w:cs="Times New Roman"/>
        </w:rPr>
        <w:t xml:space="preserve">дейностите по </w:t>
      </w:r>
      <w:r w:rsidR="00994AFB" w:rsidRPr="00957F01">
        <w:rPr>
          <w:rFonts w:cs="Times New Roman"/>
        </w:rPr>
        <w:t>ежедневно, седмично,</w:t>
      </w:r>
      <w:r w:rsidR="009826AC" w:rsidRPr="00957F01">
        <w:rPr>
          <w:rFonts w:cs="Times New Roman"/>
        </w:rPr>
        <w:t xml:space="preserve"> месечно </w:t>
      </w:r>
      <w:r w:rsidR="00994AFB" w:rsidRPr="00957F01">
        <w:rPr>
          <w:rFonts w:cs="Times New Roman"/>
        </w:rPr>
        <w:t>и</w:t>
      </w:r>
      <w:r w:rsidR="004748E3" w:rsidRPr="00957F01">
        <w:rPr>
          <w:rFonts w:cs="Times New Roman"/>
        </w:rPr>
        <w:t xml:space="preserve"> почиства</w:t>
      </w:r>
      <w:r w:rsidR="009826AC" w:rsidRPr="00957F01">
        <w:rPr>
          <w:rFonts w:cs="Times New Roman"/>
        </w:rPr>
        <w:t>не при необходимост, съгласно</w:t>
      </w:r>
      <w:r w:rsidR="00525FF2" w:rsidRPr="00957F01">
        <w:rPr>
          <w:rFonts w:cs="Times New Roman"/>
        </w:rPr>
        <w:t xml:space="preserve"> техническата спецификация </w:t>
      </w:r>
      <w:r w:rsidR="0008559E">
        <w:rPr>
          <w:rFonts w:cs="Times New Roman"/>
        </w:rPr>
        <w:t>от публикуваното приложение към обявата</w:t>
      </w:r>
      <w:r w:rsidR="0008559E" w:rsidRPr="00D50C0E">
        <w:rPr>
          <w:rFonts w:cs="Times New Roman"/>
        </w:rPr>
        <w:t xml:space="preserve"> </w:t>
      </w:r>
      <w:r w:rsidR="00525FF2" w:rsidRPr="00957F01">
        <w:rPr>
          <w:rFonts w:cs="Times New Roman"/>
        </w:rPr>
        <w:t xml:space="preserve">на възложителя по </w:t>
      </w:r>
      <w:r w:rsidR="00D50C0E" w:rsidRPr="00D50C0E">
        <w:rPr>
          <w:rFonts w:cs="Times New Roman"/>
        </w:rPr>
        <w:t>раздел ІІІ. Почистване на сградата</w:t>
      </w:r>
      <w:r w:rsidR="0008559E">
        <w:rPr>
          <w:rFonts w:cs="Times New Roman"/>
        </w:rPr>
        <w:t xml:space="preserve"> </w:t>
      </w:r>
      <w:r w:rsidR="00D50C0E" w:rsidRPr="00D50C0E">
        <w:rPr>
          <w:rFonts w:cs="Times New Roman"/>
        </w:rPr>
        <w:t>- т. 1.1 Ежедневно, т. 1.2. Седмично,  т. 1.3. Месечно, т. 1.5. Веднъж год</w:t>
      </w:r>
      <w:r w:rsidR="00D50C0E">
        <w:rPr>
          <w:rFonts w:cs="Times New Roman"/>
        </w:rPr>
        <w:t>ишно и</w:t>
      </w:r>
      <w:r w:rsidR="00053416">
        <w:rPr>
          <w:rFonts w:cs="Times New Roman"/>
        </w:rPr>
        <w:t xml:space="preserve"> т. 1.6. П</w:t>
      </w:r>
      <w:r w:rsidR="00D50C0E">
        <w:rPr>
          <w:rFonts w:cs="Times New Roman"/>
        </w:rPr>
        <w:t>ри необходимост</w:t>
      </w:r>
      <w:r w:rsidR="002B3B68" w:rsidRPr="00957F01">
        <w:rPr>
          <w:rFonts w:cs="Times New Roman"/>
        </w:rPr>
        <w:t xml:space="preserve"> </w:t>
      </w:r>
      <w:r w:rsidR="0086749B" w:rsidRPr="00957F01">
        <w:rPr>
          <w:rFonts w:cs="Times New Roman"/>
        </w:rPr>
        <w:t>- .............................. лева без ДДС.</w:t>
      </w:r>
    </w:p>
    <w:p w:rsidR="00795736" w:rsidRPr="00957F01" w:rsidRDefault="00795736" w:rsidP="003C0FE1">
      <w:pPr>
        <w:ind w:firstLine="720"/>
        <w:jc w:val="both"/>
        <w:rPr>
          <w:rFonts w:cs="Times New Roman"/>
        </w:rPr>
      </w:pPr>
    </w:p>
    <w:p w:rsidR="0086749B" w:rsidRPr="00957F01" w:rsidRDefault="0086749B" w:rsidP="003C0FE1">
      <w:pPr>
        <w:ind w:firstLine="720"/>
        <w:jc w:val="both"/>
        <w:rPr>
          <w:rFonts w:cs="Times New Roman"/>
        </w:rPr>
      </w:pPr>
      <w:r w:rsidRPr="00957F01">
        <w:rPr>
          <w:rFonts w:cs="Times New Roman"/>
        </w:rPr>
        <w:t xml:space="preserve">2. Цена за </w:t>
      </w:r>
      <w:r w:rsidR="00994AFB" w:rsidRPr="00957F01">
        <w:rPr>
          <w:rFonts w:cs="Times New Roman"/>
        </w:rPr>
        <w:t>основно почистване</w:t>
      </w:r>
      <w:r w:rsidR="001000CB" w:rsidRPr="00957F01">
        <w:rPr>
          <w:rFonts w:cs="Times New Roman"/>
        </w:rPr>
        <w:t xml:space="preserve">, включващо дейностите описани в техническата спецификация </w:t>
      </w:r>
      <w:r w:rsidR="0008559E">
        <w:rPr>
          <w:rFonts w:cs="Times New Roman"/>
        </w:rPr>
        <w:t>от публикуваното приложение към обявата</w:t>
      </w:r>
      <w:r w:rsidR="0008559E" w:rsidRPr="00957F01">
        <w:rPr>
          <w:rFonts w:cs="Times New Roman"/>
        </w:rPr>
        <w:t xml:space="preserve"> </w:t>
      </w:r>
      <w:r w:rsidR="001000CB" w:rsidRPr="00957F01">
        <w:rPr>
          <w:rFonts w:cs="Times New Roman"/>
        </w:rPr>
        <w:t xml:space="preserve">на възложителя по раздел </w:t>
      </w:r>
      <w:r w:rsidR="00D50C0E">
        <w:rPr>
          <w:rFonts w:cs="Times New Roman"/>
        </w:rPr>
        <w:t>ІІ</w:t>
      </w:r>
      <w:r w:rsidR="001000CB" w:rsidRPr="00957F01">
        <w:rPr>
          <w:rFonts w:cs="Times New Roman"/>
        </w:rPr>
        <w:t>І. Почистване на сградата, т. 1.</w:t>
      </w:r>
      <w:r w:rsidR="00B92D3E" w:rsidRPr="00957F01">
        <w:rPr>
          <w:rFonts w:cs="Times New Roman"/>
        </w:rPr>
        <w:t>4 ....................... лева без ДДС.</w:t>
      </w:r>
    </w:p>
    <w:p w:rsidR="00675427" w:rsidRDefault="00675427" w:rsidP="00675427">
      <w:pPr>
        <w:suppressLineNumbers/>
        <w:tabs>
          <w:tab w:val="center" w:pos="4536"/>
          <w:tab w:val="right" w:pos="9072"/>
        </w:tabs>
        <w:suppressAutoHyphens w:val="0"/>
        <w:ind w:firstLine="720"/>
        <w:jc w:val="both"/>
        <w:rPr>
          <w:rFonts w:eastAsia="Calibri" w:cs="Times New Roman"/>
        </w:rPr>
      </w:pPr>
      <w:r w:rsidRPr="00957F01">
        <w:rPr>
          <w:rFonts w:eastAsia="Calibri" w:cs="Times New Roman"/>
        </w:rPr>
        <w:t xml:space="preserve">Предложените от нас цени включват всички разходи за изпълнение на обществената поръчка. </w:t>
      </w:r>
    </w:p>
    <w:p w:rsidR="00053416" w:rsidRPr="00957F01" w:rsidRDefault="00053416" w:rsidP="00675427">
      <w:pPr>
        <w:suppressLineNumbers/>
        <w:tabs>
          <w:tab w:val="center" w:pos="4536"/>
          <w:tab w:val="right" w:pos="9072"/>
        </w:tabs>
        <w:suppressAutoHyphens w:val="0"/>
        <w:ind w:firstLine="720"/>
        <w:jc w:val="both"/>
        <w:rPr>
          <w:rFonts w:eastAsia="Calibri" w:cs="Times New Roman"/>
        </w:rPr>
      </w:pPr>
    </w:p>
    <w:p w:rsidR="00675427" w:rsidRDefault="00675427" w:rsidP="00675427">
      <w:pPr>
        <w:ind w:firstLine="720"/>
        <w:jc w:val="both"/>
        <w:rPr>
          <w:rFonts w:eastAsia="Calibri" w:cs="Times New Roman"/>
        </w:rPr>
      </w:pPr>
      <w:r w:rsidRPr="00957F01">
        <w:rPr>
          <w:rFonts w:eastAsia="Calibri" w:cs="Times New Roman"/>
        </w:rPr>
        <w:t>Съгласни сме при разминаване на цена, изписана с цифри и такава изписана с думи, да се има предвид цената, която е изписана с думи</w:t>
      </w:r>
      <w:r w:rsidR="007C291C" w:rsidRPr="00957F01">
        <w:rPr>
          <w:rFonts w:eastAsia="Calibri" w:cs="Times New Roman"/>
        </w:rPr>
        <w:t>.</w:t>
      </w:r>
    </w:p>
    <w:p w:rsidR="00053416" w:rsidRPr="00957F01" w:rsidRDefault="00053416" w:rsidP="00675427">
      <w:pPr>
        <w:ind w:firstLine="720"/>
        <w:jc w:val="both"/>
        <w:rPr>
          <w:rFonts w:cs="Times New Roman"/>
        </w:rPr>
      </w:pPr>
    </w:p>
    <w:p w:rsidR="003C0FE1" w:rsidRPr="00957F01" w:rsidRDefault="007C291C" w:rsidP="00E73EF3">
      <w:pPr>
        <w:jc w:val="both"/>
        <w:rPr>
          <w:rFonts w:eastAsia="Calibri"/>
          <w:i/>
        </w:rPr>
      </w:pPr>
      <w:r w:rsidRPr="00957F01">
        <w:rPr>
          <w:rFonts w:eastAsia="Calibri"/>
          <w:b/>
          <w:i/>
          <w:u w:val="single"/>
        </w:rPr>
        <w:t>Забележка:</w:t>
      </w:r>
      <w:r w:rsidRPr="00957F01">
        <w:rPr>
          <w:rFonts w:eastAsia="Calibri"/>
        </w:rPr>
        <w:t xml:space="preserve"> </w:t>
      </w:r>
      <w:r w:rsidRPr="00957F01">
        <w:rPr>
          <w:rFonts w:eastAsia="Calibri"/>
          <w:i/>
        </w:rPr>
        <w:t>Предлаганите от участниците цени трябва да са в български лева, без ДДС, с точност до втори знак /включително/ след десетичната запетая.</w:t>
      </w:r>
      <w:r w:rsidR="0008559E">
        <w:rPr>
          <w:rFonts w:eastAsia="Calibri"/>
          <w:i/>
        </w:rPr>
        <w:t xml:space="preserve"> Ценовото предложение следва да е попълнено четливо.</w:t>
      </w:r>
    </w:p>
    <w:p w:rsidR="00E73EF3" w:rsidRPr="00957F01" w:rsidRDefault="00E73EF3" w:rsidP="00680EA0">
      <w:pPr>
        <w:ind w:firstLine="540"/>
        <w:jc w:val="both"/>
        <w:rPr>
          <w:rFonts w:eastAsia="Calibri"/>
        </w:rPr>
      </w:pPr>
    </w:p>
    <w:tbl>
      <w:tblPr>
        <w:tblW w:w="9300" w:type="dxa"/>
        <w:tblLayout w:type="fixed"/>
        <w:tblLook w:val="04A0" w:firstRow="1" w:lastRow="0" w:firstColumn="1" w:lastColumn="0" w:noHBand="0" w:noVBand="1"/>
      </w:tblPr>
      <w:tblGrid>
        <w:gridCol w:w="5701"/>
        <w:gridCol w:w="3599"/>
      </w:tblGrid>
      <w:tr w:rsidR="0008559E" w:rsidTr="00E85A05">
        <w:trPr>
          <w:trHeight w:val="393"/>
        </w:trPr>
        <w:tc>
          <w:tcPr>
            <w:tcW w:w="5697" w:type="dxa"/>
            <w:hideMark/>
          </w:tcPr>
          <w:p w:rsidR="0008559E" w:rsidRDefault="0008559E" w:rsidP="00E85A05">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Дата:</w:t>
            </w:r>
          </w:p>
        </w:tc>
        <w:tc>
          <w:tcPr>
            <w:tcW w:w="3596" w:type="dxa"/>
            <w:hideMark/>
          </w:tcPr>
          <w:p w:rsidR="0008559E" w:rsidRDefault="0008559E" w:rsidP="00E85A05">
            <w:pPr>
              <w:widowControl w:val="0"/>
              <w:suppressAutoHyphens w:val="0"/>
              <w:spacing w:line="276" w:lineRule="auto"/>
              <w:ind w:left="124" w:hanging="124"/>
              <w:jc w:val="right"/>
              <w:rPr>
                <w:rFonts w:eastAsia="Calibri" w:cs="Times New Roman"/>
                <w:bCs/>
                <w:color w:val="000000"/>
                <w:lang w:eastAsia="bg-BG"/>
              </w:rPr>
            </w:pPr>
            <w:r>
              <w:rPr>
                <w:rFonts w:eastAsia="Calibri" w:cs="Times New Roman"/>
                <w:bCs/>
                <w:color w:val="000000"/>
                <w:lang w:eastAsia="bg-BG"/>
              </w:rPr>
              <w:t>......................................................</w:t>
            </w:r>
          </w:p>
        </w:tc>
      </w:tr>
      <w:tr w:rsidR="0008559E" w:rsidTr="00E85A05">
        <w:trPr>
          <w:trHeight w:val="393"/>
        </w:trPr>
        <w:tc>
          <w:tcPr>
            <w:tcW w:w="5697" w:type="dxa"/>
            <w:hideMark/>
          </w:tcPr>
          <w:p w:rsidR="0008559E" w:rsidRDefault="0008559E" w:rsidP="00E85A05">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Име и фамилия на представляващия:</w:t>
            </w:r>
          </w:p>
        </w:tc>
        <w:tc>
          <w:tcPr>
            <w:tcW w:w="3596" w:type="dxa"/>
            <w:hideMark/>
          </w:tcPr>
          <w:p w:rsidR="0008559E" w:rsidRDefault="0008559E" w:rsidP="00E85A05">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r w:rsidR="0008559E" w:rsidTr="00E85A05">
        <w:trPr>
          <w:trHeight w:val="360"/>
        </w:trPr>
        <w:tc>
          <w:tcPr>
            <w:tcW w:w="5697" w:type="dxa"/>
            <w:hideMark/>
          </w:tcPr>
          <w:p w:rsidR="0008559E" w:rsidRDefault="0008559E" w:rsidP="00E85A05">
            <w:pPr>
              <w:widowControl w:val="0"/>
              <w:suppressAutoHyphens w:val="0"/>
              <w:spacing w:line="276" w:lineRule="auto"/>
              <w:jc w:val="right"/>
              <w:rPr>
                <w:rFonts w:eastAsia="Calibri" w:cs="Times New Roman"/>
                <w:b/>
                <w:bCs/>
                <w:color w:val="000000"/>
                <w:lang w:eastAsia="bg-BG"/>
              </w:rPr>
            </w:pPr>
            <w:r>
              <w:rPr>
                <w:rFonts w:eastAsia="Calibri" w:cs="Times New Roman"/>
                <w:b/>
                <w:bCs/>
                <w:color w:val="000000"/>
                <w:lang w:eastAsia="bg-BG"/>
              </w:rPr>
              <w:t xml:space="preserve">Подпис: </w:t>
            </w:r>
          </w:p>
        </w:tc>
        <w:tc>
          <w:tcPr>
            <w:tcW w:w="3596" w:type="dxa"/>
            <w:hideMark/>
          </w:tcPr>
          <w:p w:rsidR="0008559E" w:rsidRDefault="0008559E" w:rsidP="00E85A05">
            <w:pPr>
              <w:widowControl w:val="0"/>
              <w:suppressAutoHyphens w:val="0"/>
              <w:spacing w:line="276" w:lineRule="auto"/>
              <w:jc w:val="right"/>
              <w:rPr>
                <w:rFonts w:eastAsia="Calibri" w:cs="Times New Roman"/>
                <w:bCs/>
                <w:color w:val="000000"/>
                <w:lang w:eastAsia="bg-BG"/>
              </w:rPr>
            </w:pPr>
            <w:r>
              <w:rPr>
                <w:rFonts w:eastAsia="Calibri" w:cs="Times New Roman"/>
                <w:bCs/>
                <w:color w:val="000000"/>
                <w:lang w:eastAsia="bg-BG"/>
              </w:rPr>
              <w:t>…………………………………..</w:t>
            </w:r>
          </w:p>
        </w:tc>
      </w:tr>
    </w:tbl>
    <w:p w:rsidR="0008559E" w:rsidRDefault="0008559E">
      <w:pPr>
        <w:suppressAutoHyphens w:val="0"/>
        <w:spacing w:after="200" w:line="276" w:lineRule="auto"/>
        <w:rPr>
          <w:rFonts w:cs="Times New Roman"/>
          <w:b/>
          <w:i/>
          <w:iCs/>
        </w:rPr>
      </w:pPr>
      <w:r>
        <w:rPr>
          <w:rFonts w:cs="Times New Roman"/>
          <w:b/>
          <w:i/>
          <w:iCs/>
        </w:rPr>
        <w:br w:type="page"/>
      </w:r>
    </w:p>
    <w:p w:rsidR="00D277E9" w:rsidRPr="00957F01" w:rsidRDefault="00D277E9" w:rsidP="00D277E9">
      <w:pPr>
        <w:ind w:left="5103"/>
        <w:outlineLvl w:val="1"/>
        <w:rPr>
          <w:b/>
          <w:lang w:eastAsia="bg-BG"/>
        </w:rPr>
      </w:pPr>
      <w:r w:rsidRPr="00957F01">
        <w:rPr>
          <w:b/>
          <w:lang w:eastAsia="bg-BG"/>
        </w:rPr>
        <w:lastRenderedPageBreak/>
        <w:t>към обява за обществена поръчка</w:t>
      </w:r>
    </w:p>
    <w:p w:rsidR="00276C82" w:rsidRPr="00957F01" w:rsidRDefault="00D277E9" w:rsidP="00D277E9">
      <w:pPr>
        <w:ind w:left="5103"/>
        <w:rPr>
          <w:b/>
          <w:lang w:eastAsia="bg-BG"/>
        </w:rPr>
      </w:pPr>
      <w:r w:rsidRPr="00957F01">
        <w:rPr>
          <w:b/>
          <w:lang w:eastAsia="bg-BG"/>
        </w:rPr>
        <w:t>ПРОЕКТ</w:t>
      </w:r>
    </w:p>
    <w:p w:rsidR="00D277E9" w:rsidRPr="00957F01" w:rsidRDefault="00D277E9" w:rsidP="00D277E9">
      <w:pPr>
        <w:ind w:left="5103"/>
        <w:rPr>
          <w:b/>
          <w:lang w:eastAsia="bg-BG"/>
        </w:rPr>
      </w:pPr>
    </w:p>
    <w:p w:rsidR="00CB62F3" w:rsidRPr="00957F01" w:rsidRDefault="00CB62F3" w:rsidP="00DF1BAC">
      <w:pPr>
        <w:suppressAutoHyphens w:val="0"/>
        <w:jc w:val="center"/>
        <w:outlineLvl w:val="0"/>
        <w:rPr>
          <w:rFonts w:cs="Times New Roman"/>
          <w:b/>
          <w:szCs w:val="28"/>
        </w:rPr>
      </w:pPr>
      <w:r w:rsidRPr="00957F01">
        <w:rPr>
          <w:rFonts w:cs="Times New Roman"/>
          <w:b/>
          <w:szCs w:val="28"/>
        </w:rPr>
        <w:t>Д О Г О В О Р</w:t>
      </w:r>
    </w:p>
    <w:p w:rsidR="00CB62F3" w:rsidRPr="00957F01" w:rsidRDefault="00CB62F3" w:rsidP="00DF1BAC">
      <w:pPr>
        <w:suppressAutoHyphens w:val="0"/>
        <w:jc w:val="center"/>
        <w:rPr>
          <w:rFonts w:cs="Times New Roman"/>
        </w:rPr>
      </w:pPr>
    </w:p>
    <w:p w:rsidR="00CB62F3" w:rsidRPr="00957F01" w:rsidRDefault="00CB62F3" w:rsidP="00DF1BAC">
      <w:pPr>
        <w:pStyle w:val="ListParagraph"/>
        <w:ind w:left="0"/>
        <w:jc w:val="center"/>
        <w:rPr>
          <w:b/>
        </w:rPr>
      </w:pPr>
      <w:r w:rsidRPr="00957F01">
        <w:rPr>
          <w:rFonts w:cs="Times New Roman"/>
          <w:b/>
        </w:rPr>
        <w:t>№ ...................../......................201</w:t>
      </w:r>
      <w:r>
        <w:rPr>
          <w:rFonts w:cs="Times New Roman"/>
          <w:b/>
        </w:rPr>
        <w:t>9</w:t>
      </w:r>
      <w:r w:rsidRPr="00957F01">
        <w:rPr>
          <w:rFonts w:cs="Times New Roman"/>
          <w:b/>
        </w:rPr>
        <w:t xml:space="preserve"> г.</w:t>
      </w:r>
    </w:p>
    <w:p w:rsidR="00CB62F3" w:rsidRPr="00957F01" w:rsidRDefault="00CB62F3" w:rsidP="00CB62F3">
      <w:pPr>
        <w:pStyle w:val="ListParagraph"/>
        <w:jc w:val="center"/>
        <w:rPr>
          <w:b/>
        </w:rPr>
      </w:pPr>
    </w:p>
    <w:p w:rsidR="00CB62F3" w:rsidRPr="00957F01" w:rsidRDefault="00CB62F3" w:rsidP="00CB62F3">
      <w:pPr>
        <w:suppressAutoHyphens w:val="0"/>
        <w:spacing w:after="120" w:line="240" w:lineRule="atLeast"/>
        <w:ind w:firstLine="720"/>
        <w:jc w:val="both"/>
        <w:rPr>
          <w:rFonts w:cs="Times New Roman"/>
          <w:szCs w:val="20"/>
          <w:lang w:eastAsia="bg-BG"/>
        </w:rPr>
      </w:pPr>
      <w:r w:rsidRPr="00957F01">
        <w:rPr>
          <w:rFonts w:cs="Times New Roman"/>
        </w:rPr>
        <w:t>Днес .................... 201</w:t>
      </w:r>
      <w:r>
        <w:rPr>
          <w:rFonts w:cs="Times New Roman"/>
        </w:rPr>
        <w:t>9</w:t>
      </w:r>
      <w:r w:rsidRPr="00957F01">
        <w:rPr>
          <w:rFonts w:cs="Times New Roman"/>
        </w:rPr>
        <w:t xml:space="preserve">  г.</w:t>
      </w:r>
      <w:r>
        <w:rPr>
          <w:rFonts w:cs="Times New Roman"/>
        </w:rPr>
        <w:t>, в гр. София</w:t>
      </w:r>
      <w:r w:rsidRPr="00957F01">
        <w:rPr>
          <w:rFonts w:cs="Times New Roman"/>
          <w:szCs w:val="20"/>
          <w:lang w:eastAsia="bg-BG"/>
        </w:rPr>
        <w:t xml:space="preserve"> между: </w:t>
      </w:r>
    </w:p>
    <w:p w:rsidR="00CB62F3" w:rsidRPr="00957F01" w:rsidRDefault="00CB62F3" w:rsidP="00CB62F3">
      <w:pPr>
        <w:tabs>
          <w:tab w:val="left" w:pos="1560"/>
        </w:tabs>
        <w:suppressAutoHyphens w:val="0"/>
        <w:spacing w:line="276" w:lineRule="auto"/>
        <w:ind w:firstLine="709"/>
        <w:jc w:val="both"/>
      </w:pPr>
      <w:r w:rsidRPr="00957F01">
        <w:rPr>
          <w:b/>
        </w:rPr>
        <w:t>КОМИСИЯ ЗА ФИНАНСОВ НАДЗОР (КФН)</w:t>
      </w:r>
      <w:r w:rsidRPr="00957F01">
        <w:t>, със седалище и адрес: гр. София, ул. „Будапеща” № 16, БУЛСТАТ 131060676, представлявана от Карина Димитрова Караиванова-Ганозова – председател</w:t>
      </w:r>
      <w:r>
        <w:t>,</w:t>
      </w:r>
      <w:r w:rsidRPr="00957F01">
        <w:t xml:space="preserve"> наричана по-долу Възложител,</w:t>
      </w:r>
      <w:r>
        <w:t xml:space="preserve"> </w:t>
      </w:r>
      <w:r w:rsidRPr="00957F01">
        <w:t xml:space="preserve">и </w:t>
      </w:r>
      <w:r>
        <w:t>....................................................</w:t>
      </w:r>
      <w:r w:rsidRPr="00957F01">
        <w:t xml:space="preserve"> – </w:t>
      </w:r>
      <w:r>
        <w:t xml:space="preserve">..................................... дирекция </w:t>
      </w:r>
      <w:r w:rsidRPr="00324B1E">
        <w:t>„Финансо</w:t>
      </w:r>
      <w:r>
        <w:t>во-стопански дейности</w:t>
      </w:r>
      <w:r w:rsidRPr="00324B1E">
        <w:t>“</w:t>
      </w:r>
      <w:r w:rsidRPr="00957F01">
        <w:t>, от една страна и</w:t>
      </w:r>
    </w:p>
    <w:p w:rsidR="00CB62F3" w:rsidRPr="00957F01" w:rsidRDefault="00CB62F3" w:rsidP="00CB62F3">
      <w:pPr>
        <w:ind w:firstLine="709"/>
        <w:jc w:val="both"/>
      </w:pPr>
      <w:r w:rsidRPr="00957F01">
        <w:rPr>
          <w:b/>
        </w:rPr>
        <w:t>.............................................</w:t>
      </w:r>
      <w:r>
        <w:rPr>
          <w:b/>
        </w:rPr>
        <w:t xml:space="preserve"> </w:t>
      </w:r>
      <w:r w:rsidRPr="00324B1E">
        <w:rPr>
          <w:i/>
          <w:color w:val="000000"/>
          <w:lang w:eastAsia="zh-CN"/>
        </w:rPr>
        <w:t>(наименование и правно-организационна форма на изпълнителя)</w:t>
      </w:r>
      <w:r w:rsidRPr="008946EF">
        <w:t>,</w:t>
      </w:r>
      <w:r w:rsidRPr="00957F01">
        <w:rPr>
          <w:b/>
        </w:rPr>
        <w:t xml:space="preserve"> </w:t>
      </w:r>
      <w:r w:rsidRPr="00957F01">
        <w:t xml:space="preserve">ЕИК ..........................., със седалище и адрес на управление ..........................................., представлявано от ............................., в качеството си на ........................., наричано за краткост </w:t>
      </w:r>
      <w:r>
        <w:t>Изпълнител</w:t>
      </w:r>
      <w:r>
        <w:rPr>
          <w:rStyle w:val="FootnoteReference"/>
        </w:rPr>
        <w:footnoteReference w:id="6"/>
      </w:r>
      <w:r w:rsidRPr="00957F01">
        <w:t xml:space="preserve">, от друга страна, </w:t>
      </w:r>
    </w:p>
    <w:p w:rsidR="00CB62F3" w:rsidRPr="00957F01" w:rsidRDefault="00CB62F3" w:rsidP="00CB62F3">
      <w:pPr>
        <w:jc w:val="both"/>
      </w:pPr>
      <w:r>
        <w:t>(Възложителят и Изпълнителят наричани заедно „страните“, а всеки от тях поотделно „страна“)</w:t>
      </w:r>
    </w:p>
    <w:p w:rsidR="00CB62F3" w:rsidRPr="00957F01" w:rsidRDefault="00CB62F3" w:rsidP="00CB62F3">
      <w:pPr>
        <w:jc w:val="both"/>
      </w:pPr>
      <w:r w:rsidRPr="00957F01">
        <w:t>на основание чл. 1</w:t>
      </w:r>
      <w:r>
        <w:t>94</w:t>
      </w:r>
      <w:r w:rsidRPr="00957F01">
        <w:t xml:space="preserve"> от Закона за обществените поръчки (ЗОП), се сключи настоящия договор за следното:</w:t>
      </w:r>
    </w:p>
    <w:p w:rsidR="00CB62F3" w:rsidRPr="00957F01" w:rsidRDefault="00CB62F3" w:rsidP="00CB62F3">
      <w:pPr>
        <w:jc w:val="both"/>
      </w:pPr>
    </w:p>
    <w:p w:rsidR="00CB62F3" w:rsidRPr="00957F01" w:rsidRDefault="00CB62F3" w:rsidP="00CB62F3">
      <w:pPr>
        <w:jc w:val="center"/>
        <w:rPr>
          <w:b/>
        </w:rPr>
      </w:pPr>
      <w:r w:rsidRPr="00957F01">
        <w:rPr>
          <w:b/>
        </w:rPr>
        <w:t>ПРЕДМЕТ НА ДОГОВОРА</w:t>
      </w:r>
    </w:p>
    <w:p w:rsidR="00CB62F3" w:rsidRDefault="00CB62F3" w:rsidP="00CB62F3">
      <w:pPr>
        <w:jc w:val="both"/>
      </w:pPr>
      <w:r w:rsidRPr="00957F01">
        <w:rPr>
          <w:b/>
        </w:rPr>
        <w:t>Чл. 1.</w:t>
      </w:r>
      <w:r w:rsidRPr="00957F01">
        <w:t xml:space="preserve"> </w:t>
      </w:r>
      <w:r>
        <w:t xml:space="preserve">(1) </w:t>
      </w:r>
      <w:r w:rsidRPr="00957F01">
        <w:t>ВЪЗЛОЖИТЕЛЯТ възлага, а ИЗПЪЛНИТЕЛЯТ приема да извършва срещу възнаграждение</w:t>
      </w:r>
      <w:r>
        <w:t xml:space="preserve"> и при условията на този договор </w:t>
      </w:r>
      <w:r w:rsidRPr="00957F01">
        <w:t>услуга по комплексно почистване на административната сграда и прилежащата територия на КФН</w:t>
      </w:r>
      <w:r w:rsidR="00E66FFE">
        <w:t>, наричана за краткост „услуга“ или „услуги“</w:t>
      </w:r>
      <w:r w:rsidRPr="00957F01">
        <w:t>, съгласно техническата спецификация към обявата за събиране на оферти при възлага</w:t>
      </w:r>
      <w:r>
        <w:t>н</w:t>
      </w:r>
      <w:r w:rsidRPr="00957F01">
        <w:t xml:space="preserve">е на обществената поръчка, представляваща </w:t>
      </w:r>
      <w:r>
        <w:t xml:space="preserve">Приложение № 1, </w:t>
      </w:r>
      <w:r w:rsidRPr="00957F01">
        <w:t>неразделна част от договора</w:t>
      </w:r>
      <w:r>
        <w:t>.</w:t>
      </w:r>
      <w:r w:rsidRPr="00957F01">
        <w:t xml:space="preserve"> </w:t>
      </w:r>
    </w:p>
    <w:p w:rsidR="00CB62F3" w:rsidRDefault="00CB62F3" w:rsidP="00CB62F3">
      <w:pPr>
        <w:ind w:firstLine="708"/>
        <w:jc w:val="both"/>
      </w:pPr>
      <w:r>
        <w:t xml:space="preserve">(2) </w:t>
      </w:r>
      <w:r w:rsidRPr="00A8388A">
        <w:t>Изпълнителят осъществява изпълнението на услугата съгласно клаузите на настоящия договор, изискванията на възложителя, посоч</w:t>
      </w:r>
      <w:r>
        <w:t>ени в техническата спецификация и</w:t>
      </w:r>
      <w:r w:rsidRPr="00A8388A">
        <w:t xml:space="preserve"> представен</w:t>
      </w:r>
      <w:r>
        <w:t>ите</w:t>
      </w:r>
      <w:r w:rsidRPr="00A8388A">
        <w:t xml:space="preserve"> от него </w:t>
      </w:r>
      <w:r>
        <w:t>Техническо предложение /Приложение № 2/ и Ценово предложение /Приложение № 3/</w:t>
      </w:r>
      <w:r w:rsidR="00E85A05">
        <w:rPr>
          <w:lang w:val="en-US"/>
        </w:rPr>
        <w:t xml:space="preserve"> </w:t>
      </w:r>
      <w:r w:rsidR="00E5009C">
        <w:t>и чрез лицата, посочени в Списък на персонала, който ще изпълнява поръчката /Приложение № 4/ и представляващи неразделна част от договора</w:t>
      </w:r>
      <w:r w:rsidRPr="00A8388A">
        <w:t>.</w:t>
      </w:r>
    </w:p>
    <w:p w:rsidR="00CB62F3" w:rsidRPr="00957F01" w:rsidRDefault="00CB62F3" w:rsidP="00CB62F3">
      <w:pPr>
        <w:ind w:firstLine="708"/>
        <w:jc w:val="both"/>
      </w:pPr>
      <w:r>
        <w:t>(3) Техниката, препаратите и консумативите, необходими за почистването се осигуряват от и за сметка на Изпълнителя.</w:t>
      </w:r>
    </w:p>
    <w:p w:rsidR="00CB62F3" w:rsidRPr="00957F01" w:rsidRDefault="00CB62F3" w:rsidP="00CB62F3">
      <w:pPr>
        <w:jc w:val="both"/>
      </w:pPr>
      <w:r w:rsidRPr="00957F01">
        <w:rPr>
          <w:b/>
        </w:rPr>
        <w:t>Чл. 2.</w:t>
      </w:r>
      <w:r w:rsidRPr="00957F01">
        <w:t xml:space="preserve"> Комплексното почистване по смисъла на договора включва дейности по ежедневно поддържащо и периодично основно почистване с използване на ръчен и машинен способ и почистващи препарати на определените от ВЪЗЛОЖИТЕЛЯ като подлежащи на почистване зали, канцеларии, коридори, стълбища, сервизни и други помещения в административната сграда на КФН, включително и прилежащата й територия.</w:t>
      </w:r>
    </w:p>
    <w:p w:rsidR="00CB62F3" w:rsidRPr="0094553A" w:rsidRDefault="00CB62F3" w:rsidP="00CB62F3">
      <w:pPr>
        <w:jc w:val="both"/>
      </w:pPr>
      <w:r w:rsidRPr="00957F01">
        <w:rPr>
          <w:b/>
        </w:rPr>
        <w:t>Чл. 3.</w:t>
      </w:r>
      <w:r w:rsidRPr="00957F01">
        <w:t xml:space="preserve"> </w:t>
      </w:r>
      <w:r>
        <w:t xml:space="preserve">(1) В срок до 3 </w:t>
      </w:r>
      <w:r>
        <w:rPr>
          <w:i/>
        </w:rPr>
        <w:t xml:space="preserve">(три) </w:t>
      </w:r>
      <w:r>
        <w:t xml:space="preserve">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w:t>
      </w:r>
      <w:r>
        <w:lastRenderedPageBreak/>
        <w:t xml:space="preserve">Изпълнителя. </w:t>
      </w:r>
      <w:r w:rsidRPr="0094553A">
        <w:t xml:space="preserve">Изпълнителят уведомява Възложителя за всякакви промени в предоставената информация в хода на изпълнението на договора в срок до 3 </w:t>
      </w:r>
      <w:r w:rsidRPr="0094553A">
        <w:rPr>
          <w:i/>
        </w:rPr>
        <w:t>(три)</w:t>
      </w:r>
      <w:r w:rsidRPr="0094553A">
        <w:t xml:space="preserve"> дни от настъпване на съответното обстоятелство. </w:t>
      </w:r>
    </w:p>
    <w:p w:rsidR="00CB62F3" w:rsidRDefault="00CB62F3" w:rsidP="00CB62F3">
      <w:pPr>
        <w:ind w:firstLine="708"/>
        <w:jc w:val="both"/>
      </w:pPr>
      <w:r w:rsidRPr="0094553A">
        <w:t>(2)  При замяна на подизпълнителя/ите, посочени в офертата, се подписва допълнително споразумение между страните, при спазване изискванията на ЗОП.</w:t>
      </w:r>
    </w:p>
    <w:p w:rsidR="00CB62F3" w:rsidRPr="00A11B38" w:rsidRDefault="00CB62F3" w:rsidP="00CB62F3">
      <w:pPr>
        <w:ind w:firstLine="708"/>
        <w:jc w:val="both"/>
      </w:pPr>
    </w:p>
    <w:p w:rsidR="00CB62F3" w:rsidRPr="00957F01" w:rsidRDefault="00CB62F3" w:rsidP="00CB62F3">
      <w:pPr>
        <w:pStyle w:val="Style12"/>
        <w:tabs>
          <w:tab w:val="left" w:leader="dot" w:pos="5808"/>
        </w:tabs>
        <w:ind w:right="1"/>
        <w:jc w:val="center"/>
        <w:rPr>
          <w:rFonts w:ascii="Times New Roman" w:hAnsi="Times New Roman"/>
          <w:b/>
          <w:bCs/>
          <w:iCs/>
        </w:rPr>
      </w:pPr>
      <w:r w:rsidRPr="00957F01">
        <w:rPr>
          <w:rFonts w:ascii="Times New Roman" w:hAnsi="Times New Roman"/>
          <w:b/>
          <w:bCs/>
          <w:iCs/>
        </w:rPr>
        <w:t>СРОК</w:t>
      </w:r>
      <w:r>
        <w:rPr>
          <w:rFonts w:ascii="Times New Roman" w:hAnsi="Times New Roman"/>
          <w:b/>
          <w:bCs/>
          <w:iCs/>
        </w:rPr>
        <w:t xml:space="preserve"> </w:t>
      </w:r>
      <w:r w:rsidRPr="00957F01">
        <w:rPr>
          <w:rFonts w:ascii="Times New Roman" w:hAnsi="Times New Roman"/>
          <w:b/>
          <w:bCs/>
          <w:iCs/>
        </w:rPr>
        <w:t>НА ДОГОВОРА</w:t>
      </w:r>
      <w:r w:rsidR="00486252">
        <w:rPr>
          <w:rFonts w:ascii="Times New Roman" w:hAnsi="Times New Roman"/>
          <w:b/>
          <w:bCs/>
          <w:iCs/>
        </w:rPr>
        <w:t>. СРОК И МЯСТО НА ИЗПЪЛНЕНИЕ</w:t>
      </w:r>
    </w:p>
    <w:p w:rsidR="00CB62F3" w:rsidRPr="00957F01" w:rsidRDefault="00CB62F3" w:rsidP="00CB62F3">
      <w:pPr>
        <w:pStyle w:val="Style12"/>
        <w:tabs>
          <w:tab w:val="left" w:leader="dot" w:pos="5808"/>
        </w:tabs>
        <w:ind w:right="1"/>
        <w:jc w:val="both"/>
        <w:rPr>
          <w:rFonts w:ascii="Times New Roman" w:hAnsi="Times New Roman"/>
        </w:rPr>
      </w:pPr>
      <w:r w:rsidRPr="00957F01">
        <w:rPr>
          <w:rFonts w:ascii="Times New Roman" w:hAnsi="Times New Roman"/>
          <w:b/>
          <w:bCs/>
          <w:iCs/>
        </w:rPr>
        <w:t xml:space="preserve">Чл. 4. </w:t>
      </w:r>
      <w:r w:rsidR="00486252">
        <w:rPr>
          <w:rFonts w:ascii="Times New Roman" w:hAnsi="Times New Roman"/>
          <w:bCs/>
          <w:iCs/>
        </w:rPr>
        <w:t xml:space="preserve">(1) </w:t>
      </w:r>
      <w:r w:rsidRPr="00957F01">
        <w:rPr>
          <w:rFonts w:ascii="Times New Roman" w:hAnsi="Times New Roman"/>
          <w:iCs/>
        </w:rPr>
        <w:t xml:space="preserve">Настоящият договор </w:t>
      </w:r>
      <w:r w:rsidR="008314D5">
        <w:rPr>
          <w:rFonts w:ascii="Times New Roman" w:hAnsi="Times New Roman"/>
        </w:rPr>
        <w:t>влиза в сила от датата на подписването му от страните</w:t>
      </w:r>
      <w:r>
        <w:rPr>
          <w:rFonts w:ascii="Times New Roman" w:hAnsi="Times New Roman"/>
        </w:rPr>
        <w:t>, но не по-рано от 18.04.2019 г.</w:t>
      </w:r>
      <w:r w:rsidR="008314D5" w:rsidRPr="008314D5">
        <w:rPr>
          <w:rFonts w:ascii="Times New Roman" w:hAnsi="Times New Roman"/>
          <w:iCs/>
        </w:rPr>
        <w:t xml:space="preserve"> </w:t>
      </w:r>
      <w:r w:rsidR="008314D5">
        <w:rPr>
          <w:rFonts w:ascii="Times New Roman" w:hAnsi="Times New Roman"/>
          <w:iCs/>
        </w:rPr>
        <w:t>и е</w:t>
      </w:r>
      <w:r w:rsidR="008314D5" w:rsidRPr="00957F01">
        <w:rPr>
          <w:rFonts w:ascii="Times New Roman" w:hAnsi="Times New Roman"/>
          <w:iCs/>
        </w:rPr>
        <w:t xml:space="preserve"> със срок на изпълнение </w:t>
      </w:r>
      <w:r w:rsidR="008314D5">
        <w:rPr>
          <w:rFonts w:ascii="Times New Roman" w:hAnsi="Times New Roman"/>
        </w:rPr>
        <w:t>една година.</w:t>
      </w:r>
      <w:bookmarkStart w:id="34" w:name="_GoBack"/>
      <w:bookmarkEnd w:id="34"/>
    </w:p>
    <w:p w:rsidR="00CB62F3" w:rsidRPr="001774DE" w:rsidRDefault="00486252" w:rsidP="00CB62F3">
      <w:pPr>
        <w:pStyle w:val="Style12"/>
        <w:tabs>
          <w:tab w:val="left" w:leader="dot" w:pos="5808"/>
        </w:tabs>
        <w:ind w:right="1" w:firstLine="709"/>
        <w:jc w:val="both"/>
        <w:rPr>
          <w:rFonts w:ascii="Times New Roman" w:hAnsi="Times New Roman"/>
        </w:rPr>
      </w:pPr>
      <w:r>
        <w:rPr>
          <w:rFonts w:ascii="Times New Roman" w:hAnsi="Times New Roman"/>
        </w:rPr>
        <w:t xml:space="preserve">(2) </w:t>
      </w:r>
      <w:r w:rsidR="001774DE">
        <w:rPr>
          <w:rFonts w:ascii="Times New Roman" w:hAnsi="Times New Roman"/>
        </w:rPr>
        <w:t>Срокът за изпълнение на отделните дейности по почистване са съгласно техническата спецификация – Приложение № 1.</w:t>
      </w:r>
    </w:p>
    <w:p w:rsidR="00CB62F3" w:rsidRPr="00957F01" w:rsidRDefault="00CB62F3" w:rsidP="00CB62F3">
      <w:pPr>
        <w:pStyle w:val="Style12"/>
        <w:tabs>
          <w:tab w:val="left" w:leader="dot" w:pos="5808"/>
        </w:tabs>
        <w:ind w:right="1" w:firstLine="709"/>
        <w:jc w:val="both"/>
        <w:rPr>
          <w:rFonts w:ascii="Times New Roman" w:hAnsi="Times New Roman"/>
        </w:rPr>
      </w:pPr>
    </w:p>
    <w:p w:rsidR="00CB62F3" w:rsidRPr="00957F01" w:rsidRDefault="00CB62F3" w:rsidP="00CB62F3">
      <w:pPr>
        <w:jc w:val="center"/>
        <w:rPr>
          <w:b/>
        </w:rPr>
      </w:pPr>
      <w:r w:rsidRPr="00957F01">
        <w:rPr>
          <w:b/>
        </w:rPr>
        <w:t>ЦЕНА</w:t>
      </w:r>
      <w:r w:rsidR="005D292B">
        <w:rPr>
          <w:b/>
        </w:rPr>
        <w:t>, РЕД</w:t>
      </w:r>
      <w:r w:rsidRPr="00957F01">
        <w:rPr>
          <w:b/>
        </w:rPr>
        <w:t xml:space="preserve"> И </w:t>
      </w:r>
      <w:r w:rsidR="005D292B">
        <w:rPr>
          <w:b/>
        </w:rPr>
        <w:t>СРОКОВЕ ЗА</w:t>
      </w:r>
      <w:r w:rsidRPr="00957F01">
        <w:rPr>
          <w:b/>
        </w:rPr>
        <w:t xml:space="preserve"> ПЛАЩАНЕ</w:t>
      </w:r>
    </w:p>
    <w:p w:rsidR="00CB62F3" w:rsidRPr="00957F01" w:rsidRDefault="00CB62F3" w:rsidP="00CB62F3">
      <w:pPr>
        <w:jc w:val="both"/>
      </w:pPr>
      <w:r w:rsidRPr="00957F01">
        <w:rPr>
          <w:b/>
        </w:rPr>
        <w:t>Чл. 5.</w:t>
      </w:r>
      <w:r w:rsidRPr="00957F01">
        <w:t xml:space="preserve"> (1) </w:t>
      </w:r>
      <w:r>
        <w:t>Възложителят</w:t>
      </w:r>
      <w:r w:rsidRPr="00957F01">
        <w:t xml:space="preserve"> заплаща цена, съгласно ценов</w:t>
      </w:r>
      <w:r>
        <w:t>ото</w:t>
      </w:r>
      <w:r w:rsidRPr="00957F01">
        <w:t xml:space="preserve"> </w:t>
      </w:r>
      <w:r>
        <w:t>предложение</w:t>
      </w:r>
      <w:r w:rsidRPr="00957F01">
        <w:t xml:space="preserve"> на Изпълнителя, представляващ</w:t>
      </w:r>
      <w:r>
        <w:t>о</w:t>
      </w:r>
      <w:r w:rsidRPr="00957F01">
        <w:t xml:space="preserve"> Приложение </w:t>
      </w:r>
      <w:r>
        <w:t>№ 3</w:t>
      </w:r>
      <w:r w:rsidRPr="00957F01">
        <w:t xml:space="preserve"> към настоящия договор, както следва:</w:t>
      </w:r>
    </w:p>
    <w:p w:rsidR="00CB62F3" w:rsidRPr="00957F01" w:rsidRDefault="00CB62F3" w:rsidP="00CB62F3">
      <w:pPr>
        <w:jc w:val="both"/>
      </w:pPr>
      <w:r>
        <w:t>1.</w:t>
      </w:r>
      <w:r w:rsidRPr="00957F01">
        <w:t xml:space="preserve"> цена за един месец почистване, включващо дейностите по ежедневно, седмично, месечно и почистване при необходимост, съгласно техническата спецификация на възложителя по </w:t>
      </w:r>
      <w:r w:rsidRPr="00D50C0E">
        <w:t>раздел ІІІ. Почистване на сградата - т. 1.1 Ежедневно, т. 1.2. Седмично,  т. 1.3. Месечно, т. 1.5. Веднъж годишно и т. 1.6. при необходимост</w:t>
      </w:r>
      <w:r>
        <w:t xml:space="preserve"> - .................. без вкл. ДДС</w:t>
      </w:r>
      <w:r w:rsidRPr="00D50C0E">
        <w:t>.</w:t>
      </w:r>
    </w:p>
    <w:p w:rsidR="00CB62F3" w:rsidRPr="00957F01" w:rsidRDefault="00CB62F3" w:rsidP="00CB62F3">
      <w:pPr>
        <w:jc w:val="both"/>
      </w:pPr>
      <w:r>
        <w:t>2.</w:t>
      </w:r>
      <w:r w:rsidRPr="00957F01">
        <w:t xml:space="preserve"> цената за основното почистване - цена за основно почистване, включващо дейностите описани в техническата спецификация на възложителя по раздел </w:t>
      </w:r>
      <w:r>
        <w:t>ІІ</w:t>
      </w:r>
      <w:r w:rsidRPr="00957F01">
        <w:t>І. Почистване на сградата, т. 1.4.</w:t>
      </w:r>
      <w:r>
        <w:t xml:space="preserve"> </w:t>
      </w:r>
      <w:r w:rsidRPr="0063076D">
        <w:t>- .................. без вкл. ДДС.</w:t>
      </w:r>
    </w:p>
    <w:p w:rsidR="001774DE" w:rsidRDefault="00CB62F3" w:rsidP="00323A56">
      <w:pPr>
        <w:pStyle w:val="ListParagraph"/>
        <w:numPr>
          <w:ilvl w:val="0"/>
          <w:numId w:val="23"/>
        </w:numPr>
        <w:tabs>
          <w:tab w:val="left" w:pos="426"/>
        </w:tabs>
        <w:ind w:left="0" w:firstLine="0"/>
        <w:jc w:val="both"/>
      </w:pPr>
      <w:r w:rsidRPr="00654B6E">
        <w:t>Плащането се извършва в лева по банковата сметка на Изпълнителя – банка ……………………………….</w:t>
      </w:r>
      <w:r w:rsidR="001774DE">
        <w:t>., IBAN …………………….., BIC ……………..</w:t>
      </w:r>
    </w:p>
    <w:p w:rsidR="00CB62F3" w:rsidRDefault="001774DE" w:rsidP="00323A56">
      <w:pPr>
        <w:pStyle w:val="ListParagraph"/>
        <w:numPr>
          <w:ilvl w:val="0"/>
          <w:numId w:val="23"/>
        </w:numPr>
        <w:tabs>
          <w:tab w:val="left" w:pos="426"/>
        </w:tabs>
        <w:ind w:left="0" w:firstLine="0"/>
        <w:jc w:val="both"/>
      </w:pPr>
      <w:r>
        <w:t>Плащането за съответния месец се извършва</w:t>
      </w:r>
      <w:r w:rsidR="00CB62F3" w:rsidRPr="00654B6E">
        <w:t xml:space="preserve"> </w:t>
      </w:r>
      <w:r>
        <w:t xml:space="preserve">в срок </w:t>
      </w:r>
      <w:r w:rsidR="00CB62F3" w:rsidRPr="00654B6E">
        <w:t xml:space="preserve">до </w:t>
      </w:r>
      <w:r w:rsidR="005C0B68">
        <w:t xml:space="preserve">10 </w:t>
      </w:r>
      <w:r w:rsidR="005C0B68">
        <w:rPr>
          <w:i/>
        </w:rPr>
        <w:t>(десет)</w:t>
      </w:r>
      <w:r w:rsidR="00CB62F3" w:rsidRPr="00654B6E">
        <w:t xml:space="preserve"> работни дни след</w:t>
      </w:r>
      <w:r w:rsidR="00614F11">
        <w:t xml:space="preserve"> изтичане на календарния месец,</w:t>
      </w:r>
      <w:r w:rsidR="00CB62F3" w:rsidRPr="00654B6E">
        <w:t xml:space="preserve"> представяне на оригинална фактура и подпис</w:t>
      </w:r>
      <w:r w:rsidR="00614F11">
        <w:t>ан</w:t>
      </w:r>
      <w:r w:rsidR="00CB62F3" w:rsidRPr="00654B6E">
        <w:t xml:space="preserve"> протокол за приемане на изпълнението за съответния </w:t>
      </w:r>
      <w:r w:rsidR="00614F11">
        <w:t>период</w:t>
      </w:r>
      <w:r w:rsidR="00CB62F3" w:rsidRPr="00654B6E">
        <w:t>.</w:t>
      </w:r>
    </w:p>
    <w:p w:rsidR="00E304FD" w:rsidRDefault="00E304FD" w:rsidP="00323A56">
      <w:pPr>
        <w:pStyle w:val="ListParagraph"/>
        <w:numPr>
          <w:ilvl w:val="0"/>
          <w:numId w:val="23"/>
        </w:numPr>
        <w:tabs>
          <w:tab w:val="left" w:pos="426"/>
        </w:tabs>
        <w:ind w:left="0" w:firstLine="0"/>
        <w:jc w:val="both"/>
      </w:pPr>
      <w:r>
        <w:t xml:space="preserve">Когато в съответния месец се извършва освен месечното почистване и основното, Изпълнителят се задължава да оформи фактурата с посочване поотделно на цената </w:t>
      </w:r>
      <w:r w:rsidR="003430EB">
        <w:t>на двата вида почистване.</w:t>
      </w:r>
      <w:r>
        <w:t xml:space="preserve"> </w:t>
      </w:r>
    </w:p>
    <w:p w:rsidR="00CB62F3" w:rsidRDefault="00CB62F3" w:rsidP="00323A56">
      <w:pPr>
        <w:pStyle w:val="ListParagraph"/>
        <w:numPr>
          <w:ilvl w:val="0"/>
          <w:numId w:val="23"/>
        </w:numPr>
        <w:tabs>
          <w:tab w:val="left" w:pos="426"/>
        </w:tabs>
        <w:ind w:left="0" w:firstLine="0"/>
        <w:jc w:val="both"/>
      </w:pPr>
      <w:r w:rsidRPr="00A045F7">
        <w:t xml:space="preserve">Изпълнителят е длъжен да уведомява писмено Възложителя за всички последващи промени по </w:t>
      </w:r>
      <w:r>
        <w:t>предходната алинея</w:t>
      </w:r>
      <w:r w:rsidRPr="00A045F7">
        <w:t xml:space="preserve"> в срок от </w:t>
      </w:r>
      <w:r>
        <w:t>2</w:t>
      </w:r>
      <w:r w:rsidRPr="00A045F7">
        <w:t xml:space="preserve"> (</w:t>
      </w:r>
      <w:r w:rsidRPr="00163308">
        <w:rPr>
          <w:i/>
        </w:rPr>
        <w:t>два</w:t>
      </w:r>
      <w:r>
        <w:t>) дни</w:t>
      </w:r>
      <w:r w:rsidRPr="00A045F7">
        <w:t>, считано от момента на промяната. В случай че Изпълнителят не уведоми Възложителя в този срок, счита се, че плащанията са надлежно извършени.</w:t>
      </w:r>
    </w:p>
    <w:p w:rsidR="00E66FFE" w:rsidRDefault="00CB62F3" w:rsidP="00323A56">
      <w:pPr>
        <w:pStyle w:val="ListParagraph"/>
        <w:numPr>
          <w:ilvl w:val="0"/>
          <w:numId w:val="23"/>
        </w:numPr>
        <w:tabs>
          <w:tab w:val="left" w:pos="426"/>
        </w:tabs>
        <w:ind w:left="0" w:firstLine="0"/>
        <w:jc w:val="both"/>
      </w:pPr>
      <w:r>
        <w:t xml:space="preserve">В посочената цена са включени всички </w:t>
      </w:r>
      <w:r w:rsidR="00E66FFE">
        <w:t>разходи на Изпълнителя по изпълнение на услугите</w:t>
      </w:r>
      <w:r>
        <w:t xml:space="preserve"> (вкл. </w:t>
      </w:r>
      <w:r w:rsidRPr="00163308">
        <w:rPr>
          <w:lang w:val="ru-RU"/>
        </w:rPr>
        <w:t>възнаграждение за труд, транспортни разходи, и др.), свързани с изпълнение на поръчката</w:t>
      </w:r>
      <w:r w:rsidR="00E66FFE">
        <w:t>, като Възложителят не дължи заплащане на каквито и да е други разноски, направени от Изпълнителя.</w:t>
      </w:r>
    </w:p>
    <w:p w:rsidR="00CB62F3" w:rsidRPr="005E1B29" w:rsidRDefault="00CB62F3" w:rsidP="00323A56">
      <w:pPr>
        <w:pStyle w:val="ListParagraph"/>
        <w:numPr>
          <w:ilvl w:val="0"/>
          <w:numId w:val="23"/>
        </w:numPr>
        <w:tabs>
          <w:tab w:val="left" w:pos="426"/>
        </w:tabs>
        <w:ind w:left="0" w:firstLine="0"/>
        <w:jc w:val="both"/>
      </w:pPr>
      <w:r w:rsidRPr="005E1B29">
        <w:t xml:space="preserve">Предложената цена е </w:t>
      </w:r>
      <w:r w:rsidR="00E66FFE">
        <w:t>фиксирана</w:t>
      </w:r>
      <w:r w:rsidRPr="005E1B29">
        <w:t xml:space="preserve"> за </w:t>
      </w:r>
      <w:r w:rsidR="00E66FFE">
        <w:t>времето</w:t>
      </w:r>
      <w:r w:rsidRPr="005E1B29">
        <w:t xml:space="preserve"> на </w:t>
      </w:r>
      <w:r w:rsidR="00E66FFE">
        <w:t xml:space="preserve">изпълнение на </w:t>
      </w:r>
      <w:r w:rsidRPr="005E1B29">
        <w:t>договора</w:t>
      </w:r>
      <w:r w:rsidR="005C0B68">
        <w:t xml:space="preserve"> и не подлежи на промяна, освен в случаите, изрично уговорени в този договор и в съответствие с разпоредбите на Закона за обществените поръчки (ЗОП)</w:t>
      </w:r>
      <w:r w:rsidRPr="005E1B29">
        <w:t>.</w:t>
      </w:r>
    </w:p>
    <w:p w:rsidR="00CB62F3" w:rsidRPr="00957F01" w:rsidRDefault="00CB62F3" w:rsidP="00CB62F3">
      <w:pPr>
        <w:jc w:val="both"/>
      </w:pPr>
    </w:p>
    <w:p w:rsidR="00CB62F3" w:rsidRPr="00957F01" w:rsidRDefault="00CB62F3" w:rsidP="00CB62F3">
      <w:pPr>
        <w:jc w:val="center"/>
        <w:rPr>
          <w:b/>
        </w:rPr>
      </w:pPr>
      <w:r w:rsidRPr="00957F01">
        <w:rPr>
          <w:b/>
        </w:rPr>
        <w:t>МЯСТО НА ИЗПЪЛНЕНИЕ</w:t>
      </w:r>
    </w:p>
    <w:p w:rsidR="00CB62F3" w:rsidRPr="00957F01" w:rsidRDefault="00CB62F3" w:rsidP="00CB62F3">
      <w:pPr>
        <w:jc w:val="both"/>
      </w:pPr>
      <w:r w:rsidRPr="00957F01">
        <w:rPr>
          <w:b/>
        </w:rPr>
        <w:t>Чл. 6.</w:t>
      </w:r>
      <w:r w:rsidRPr="00957F01">
        <w:t xml:space="preserve"> Мястото на изпълнение на договора е административната сграда на Възложителя</w:t>
      </w:r>
      <w:r w:rsidRPr="00957F01">
        <w:rPr>
          <w:rStyle w:val="FontStyle33"/>
          <w:rFonts w:ascii="Times New Roman" w:eastAsia="MS Mincho" w:hAnsi="Times New Roman"/>
          <w:sz w:val="24"/>
        </w:rPr>
        <w:t xml:space="preserve">, находяща се на адрес: гр. София, ул. „Будапеща” № 16, включително и прилежащата й територия. </w:t>
      </w:r>
    </w:p>
    <w:p w:rsidR="00CB62F3" w:rsidRPr="00957F01" w:rsidRDefault="00CB62F3" w:rsidP="00CB62F3">
      <w:pPr>
        <w:ind w:firstLine="708"/>
        <w:jc w:val="both"/>
        <w:rPr>
          <w:rStyle w:val="FontStyle33"/>
          <w:rFonts w:ascii="Times New Roman" w:eastAsia="MS Mincho" w:hAnsi="Times New Roman"/>
          <w:sz w:val="24"/>
        </w:rPr>
      </w:pPr>
    </w:p>
    <w:p w:rsidR="00CB62F3" w:rsidRPr="00957F01" w:rsidRDefault="00CB62F3" w:rsidP="00CB62F3">
      <w:pPr>
        <w:jc w:val="center"/>
        <w:rPr>
          <w:b/>
        </w:rPr>
      </w:pPr>
      <w:r>
        <w:rPr>
          <w:b/>
        </w:rPr>
        <w:t>ПРАВА И ЗАДЪЛЖЕНИЯ</w:t>
      </w:r>
      <w:r w:rsidRPr="00957F01">
        <w:rPr>
          <w:b/>
        </w:rPr>
        <w:t xml:space="preserve"> НА СТРАНИТЕ</w:t>
      </w:r>
    </w:p>
    <w:p w:rsidR="00CB62F3" w:rsidRDefault="00CB62F3" w:rsidP="00CB62F3">
      <w:pPr>
        <w:jc w:val="both"/>
      </w:pPr>
      <w:r w:rsidRPr="00957F01">
        <w:rPr>
          <w:b/>
        </w:rPr>
        <w:lastRenderedPageBreak/>
        <w:t>Чл. 7.</w:t>
      </w:r>
      <w:r w:rsidRPr="00957F01">
        <w:t xml:space="preserve"> </w:t>
      </w:r>
      <w:r w:rsidRPr="00A5176F">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B62F3" w:rsidRDefault="00CB62F3" w:rsidP="00CB62F3">
      <w:pPr>
        <w:ind w:firstLine="708"/>
        <w:jc w:val="both"/>
        <w:rPr>
          <w:b/>
        </w:rPr>
      </w:pPr>
    </w:p>
    <w:p w:rsidR="00CB62F3" w:rsidRDefault="00CB62F3" w:rsidP="00CB62F3">
      <w:pPr>
        <w:jc w:val="both"/>
        <w:rPr>
          <w:b/>
        </w:rPr>
      </w:pPr>
      <w:r w:rsidRPr="00F80DC6">
        <w:rPr>
          <w:b/>
        </w:rPr>
        <w:t>Общи права и задължения на Изпълнителя</w:t>
      </w:r>
    </w:p>
    <w:p w:rsidR="00CB62F3" w:rsidRDefault="00CB62F3" w:rsidP="00CB62F3">
      <w:pPr>
        <w:jc w:val="both"/>
      </w:pPr>
      <w:r w:rsidRPr="00A5176F">
        <w:rPr>
          <w:b/>
        </w:rPr>
        <w:t>Чл. 8.</w:t>
      </w:r>
      <w:r>
        <w:t xml:space="preserve"> Изпълнителят има право:</w:t>
      </w:r>
    </w:p>
    <w:p w:rsidR="00CB62F3" w:rsidRDefault="00CB62F3" w:rsidP="00323A56">
      <w:pPr>
        <w:pStyle w:val="ListParagraph"/>
        <w:numPr>
          <w:ilvl w:val="0"/>
          <w:numId w:val="12"/>
        </w:numPr>
        <w:tabs>
          <w:tab w:val="left" w:pos="284"/>
        </w:tabs>
        <w:ind w:left="0" w:hanging="11"/>
        <w:jc w:val="both"/>
      </w:pPr>
      <w:r>
        <w:t>да получи възнаграждение в размера, сроковете и при условията на настоящия договор;</w:t>
      </w:r>
    </w:p>
    <w:p w:rsidR="00CB62F3" w:rsidRPr="00F80DC6" w:rsidRDefault="00CB62F3" w:rsidP="00323A56">
      <w:pPr>
        <w:pStyle w:val="ListParagraph"/>
        <w:numPr>
          <w:ilvl w:val="0"/>
          <w:numId w:val="12"/>
        </w:numPr>
        <w:tabs>
          <w:tab w:val="left" w:pos="284"/>
        </w:tabs>
        <w:ind w:left="0" w:hanging="11"/>
        <w:jc w:val="both"/>
      </w:pPr>
      <w:r>
        <w:t>да иска и да получи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B62F3" w:rsidRDefault="00CB62F3" w:rsidP="00CB62F3">
      <w:pPr>
        <w:jc w:val="both"/>
      </w:pPr>
      <w:r w:rsidRPr="00957F01">
        <w:rPr>
          <w:b/>
        </w:rPr>
        <w:t xml:space="preserve">Чл. </w:t>
      </w:r>
      <w:r>
        <w:rPr>
          <w:b/>
        </w:rPr>
        <w:t>9</w:t>
      </w:r>
      <w:r w:rsidRPr="00957F01">
        <w:rPr>
          <w:b/>
        </w:rPr>
        <w:t>.</w:t>
      </w:r>
      <w:r w:rsidRPr="00957F01">
        <w:t xml:space="preserve"> Изпълнителят се задължава</w:t>
      </w:r>
      <w:r>
        <w:t>:</w:t>
      </w:r>
    </w:p>
    <w:p w:rsidR="00CB62F3" w:rsidRDefault="00CB62F3" w:rsidP="00323A56">
      <w:pPr>
        <w:pStyle w:val="ListParagraph"/>
        <w:numPr>
          <w:ilvl w:val="0"/>
          <w:numId w:val="14"/>
        </w:numPr>
        <w:tabs>
          <w:tab w:val="left" w:pos="426"/>
        </w:tabs>
        <w:ind w:left="0" w:firstLine="0"/>
        <w:jc w:val="both"/>
      </w:pPr>
      <w:r w:rsidRPr="006E6520">
        <w:t>да извършва дейностите по Приложение № 1 в уговорените срокове и качествено и в посочената честота</w:t>
      </w:r>
      <w:r>
        <w:t>, със свой персонал, техника и почистващи материали</w:t>
      </w:r>
      <w:r w:rsidRPr="006E6520">
        <w:t xml:space="preserve">. </w:t>
      </w:r>
    </w:p>
    <w:p w:rsidR="00CB62F3" w:rsidRDefault="00CB62F3" w:rsidP="00323A56">
      <w:pPr>
        <w:pStyle w:val="ListParagraph"/>
        <w:numPr>
          <w:ilvl w:val="0"/>
          <w:numId w:val="14"/>
        </w:numPr>
        <w:tabs>
          <w:tab w:val="left" w:pos="426"/>
        </w:tabs>
        <w:ind w:left="0" w:firstLine="0"/>
        <w:jc w:val="both"/>
      </w:pPr>
      <w:r w:rsidRPr="006E6520">
        <w:t>да пази имуществото на възложителя с грижата на добър стопанин, като при евентуално нанесени щети да ги отстрани за своя сметка в срок, определен от Възложителя.</w:t>
      </w:r>
    </w:p>
    <w:p w:rsidR="00CB62F3" w:rsidRDefault="00CB62F3" w:rsidP="00323A56">
      <w:pPr>
        <w:pStyle w:val="ListParagraph"/>
        <w:numPr>
          <w:ilvl w:val="0"/>
          <w:numId w:val="14"/>
        </w:numPr>
        <w:tabs>
          <w:tab w:val="left" w:pos="426"/>
        </w:tabs>
        <w:ind w:left="0" w:firstLine="0"/>
        <w:jc w:val="both"/>
      </w:pPr>
      <w:r w:rsidRPr="001C4DC9">
        <w:t xml:space="preserve">да </w:t>
      </w:r>
      <w:r>
        <w:t xml:space="preserve">осигури изпълнението на услугата с необходимия брой хигиенисти, отговарящи на изискванията </w:t>
      </w:r>
      <w:r w:rsidR="00C05251">
        <w:t>посочени в обявата на обществената поръчка</w:t>
      </w:r>
      <w:r w:rsidRPr="001C4DC9">
        <w:t>, като в случай на промяна незабавно да информира Възложителя.</w:t>
      </w:r>
    </w:p>
    <w:p w:rsidR="00CB62F3" w:rsidRDefault="00CB62F3" w:rsidP="00323A56">
      <w:pPr>
        <w:pStyle w:val="ListParagraph"/>
        <w:numPr>
          <w:ilvl w:val="0"/>
          <w:numId w:val="14"/>
        </w:numPr>
        <w:tabs>
          <w:tab w:val="left" w:pos="426"/>
        </w:tabs>
        <w:ind w:left="0" w:firstLine="0"/>
        <w:jc w:val="both"/>
      </w:pPr>
      <w:r w:rsidRPr="001C4DC9">
        <w:t>да осигури за своя сметка машини, инвентар, препарати, консумативи и други материали, необходими за изпълнението на задълженията му по този договор и отговарящи на Приложение № 1 и представената от него оферта.</w:t>
      </w:r>
    </w:p>
    <w:p w:rsidR="00CB62F3" w:rsidRDefault="00CB62F3" w:rsidP="00323A56">
      <w:pPr>
        <w:pStyle w:val="ListParagraph"/>
        <w:numPr>
          <w:ilvl w:val="0"/>
          <w:numId w:val="14"/>
        </w:numPr>
        <w:tabs>
          <w:tab w:val="left" w:pos="426"/>
        </w:tabs>
        <w:ind w:left="0" w:firstLine="0"/>
        <w:jc w:val="both"/>
      </w:pPr>
      <w:r w:rsidRPr="001C4DC9">
        <w:t>да 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rsidR="00CB62F3" w:rsidRDefault="00CB62F3" w:rsidP="00323A56">
      <w:pPr>
        <w:pStyle w:val="ListParagraph"/>
        <w:numPr>
          <w:ilvl w:val="0"/>
          <w:numId w:val="14"/>
        </w:numPr>
        <w:tabs>
          <w:tab w:val="left" w:pos="426"/>
        </w:tabs>
        <w:ind w:left="0" w:firstLine="0"/>
        <w:jc w:val="both"/>
      </w:pPr>
      <w:r w:rsidRPr="001C4DC9">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същия указания и/или съдействие за отстраняването им.</w:t>
      </w:r>
    </w:p>
    <w:p w:rsidR="00CB62F3" w:rsidRDefault="00CB62F3" w:rsidP="00323A56">
      <w:pPr>
        <w:pStyle w:val="ListParagraph"/>
        <w:numPr>
          <w:ilvl w:val="0"/>
          <w:numId w:val="14"/>
        </w:numPr>
        <w:tabs>
          <w:tab w:val="left" w:pos="426"/>
        </w:tabs>
        <w:ind w:left="0" w:firstLine="0"/>
        <w:jc w:val="both"/>
      </w:pPr>
      <w:r w:rsidRPr="001C4DC9">
        <w:t>да съобрази дейността си с всички законосъобразни указания, изисквания и препоръки на Възложителя или лицата за контакт, посочени в този договор.</w:t>
      </w:r>
    </w:p>
    <w:p w:rsidR="00CB62F3" w:rsidRDefault="00CB62F3" w:rsidP="00323A56">
      <w:pPr>
        <w:pStyle w:val="ListParagraph"/>
        <w:numPr>
          <w:ilvl w:val="0"/>
          <w:numId w:val="14"/>
        </w:numPr>
        <w:tabs>
          <w:tab w:val="left" w:pos="426"/>
        </w:tabs>
        <w:ind w:left="0" w:firstLine="0"/>
        <w:jc w:val="both"/>
      </w:pPr>
      <w:r w:rsidRPr="001C4DC9">
        <w:t>да назначи и поеме за своя сметка издръжката на персонала, необходим за извършване на дейностите по Приложение № 1, в т.ч. осигурителни вноски, разходи за работно облекло и всякакви други плащания и разходи, свързани с наемането на персонала. Работното време на персонала, извършващ почистването, се съгласува с Възложителя, като се спазва реда за достъп в административната сграда.</w:t>
      </w:r>
    </w:p>
    <w:p w:rsidR="00CB62F3" w:rsidRDefault="00CB62F3" w:rsidP="00323A56">
      <w:pPr>
        <w:pStyle w:val="ListParagraph"/>
        <w:numPr>
          <w:ilvl w:val="0"/>
          <w:numId w:val="14"/>
        </w:numPr>
        <w:tabs>
          <w:tab w:val="left" w:pos="426"/>
        </w:tabs>
        <w:ind w:left="0" w:firstLine="0"/>
        <w:jc w:val="both"/>
      </w:pPr>
      <w:r w:rsidRPr="001C4DC9">
        <w:t>да</w:t>
      </w:r>
      <w:r w:rsidRPr="001C4DC9">
        <w:rPr>
          <w:b/>
        </w:rPr>
        <w:t xml:space="preserve"> </w:t>
      </w:r>
      <w:r w:rsidRPr="001C4DC9">
        <w:t>осигури двама служители през деня с работно време, покриващо работното време на служителите на КФН за реакция на екстремни ситуации, както и влажно забърсване на входните помещения и прилежащата стълбищна секция – три пъти дневно.</w:t>
      </w:r>
    </w:p>
    <w:p w:rsidR="00CB62F3" w:rsidRDefault="00CB62F3" w:rsidP="00323A56">
      <w:pPr>
        <w:pStyle w:val="ListParagraph"/>
        <w:numPr>
          <w:ilvl w:val="0"/>
          <w:numId w:val="14"/>
        </w:numPr>
        <w:tabs>
          <w:tab w:val="left" w:pos="426"/>
        </w:tabs>
        <w:ind w:left="0" w:firstLine="0"/>
        <w:jc w:val="both"/>
      </w:pPr>
      <w:r w:rsidRPr="001C4DC9">
        <w:t xml:space="preserve">да предостави на Възложителя списък на лицата /хигиенистите/, които ще осигуряват изпълнението на поръчката (когато те са различни от посочените в </w:t>
      </w:r>
      <w:r w:rsidR="00614F11">
        <w:t>Списъка</w:t>
      </w:r>
      <w:r w:rsidRPr="001C4DC9">
        <w:t>), с оглед спецификата на информацията, съхранявана в сградата и опазването й. При поискване от страна на Възложителя, да предостави допълнителни документи и информация за лицата /хигиенистите/, като декларации за конфиденциалност и др. и да осигури културно поведение на персонала си спрямо служителите на КФН и лицата, допуснати в административната сграда на КФН.</w:t>
      </w:r>
    </w:p>
    <w:p w:rsidR="00CB62F3" w:rsidRDefault="008D45C3" w:rsidP="00323A56">
      <w:pPr>
        <w:pStyle w:val="ListParagraph"/>
        <w:numPr>
          <w:ilvl w:val="0"/>
          <w:numId w:val="14"/>
        </w:numPr>
        <w:tabs>
          <w:tab w:val="left" w:pos="426"/>
        </w:tabs>
        <w:ind w:left="0" w:firstLine="0"/>
        <w:jc w:val="both"/>
      </w:pPr>
      <w:r>
        <w:t xml:space="preserve">да пази поверителна конфиденциалната информация и </w:t>
      </w:r>
      <w:r w:rsidR="00CB62F3" w:rsidRPr="001C4DC9">
        <w:t xml:space="preserve">да </w:t>
      </w:r>
      <w:r w:rsidR="00CB62F3">
        <w:t xml:space="preserve">не </w:t>
      </w:r>
      <w:r w:rsidR="00CB62F3" w:rsidRPr="001C4DC9">
        <w:t>разпространява информацията станала му известна при или по повод извършваните по този договор дейности.</w:t>
      </w:r>
    </w:p>
    <w:p w:rsidR="00A050D0" w:rsidRDefault="00A050D0" w:rsidP="00323A56">
      <w:pPr>
        <w:pStyle w:val="ListParagraph"/>
        <w:numPr>
          <w:ilvl w:val="0"/>
          <w:numId w:val="14"/>
        </w:numPr>
        <w:tabs>
          <w:tab w:val="left" w:pos="426"/>
        </w:tabs>
        <w:ind w:left="0" w:firstLine="0"/>
        <w:jc w:val="both"/>
      </w:pPr>
      <w:r>
        <w:lastRenderedPageBreak/>
        <w:t>да не променя състава на персонала, който ще отговаря за изпълнението на услугите, без предварително писмено съгласие от страна на Възложителя. При замяна новите хигиенисти следва да отговарят на изискванията по публикуваната обява на обществената поръчка;</w:t>
      </w:r>
    </w:p>
    <w:p w:rsidR="00CB62F3" w:rsidRDefault="00CB62F3" w:rsidP="00323A56">
      <w:pPr>
        <w:pStyle w:val="ListParagraph"/>
        <w:numPr>
          <w:ilvl w:val="0"/>
          <w:numId w:val="14"/>
        </w:numPr>
        <w:tabs>
          <w:tab w:val="left" w:pos="426"/>
        </w:tabs>
        <w:ind w:left="0" w:firstLine="0"/>
        <w:jc w:val="both"/>
      </w:pPr>
      <w:r>
        <w:t>да замени хигиенист, по отношение на който е получил повторно оплакване в писмен вид от страна на Възложителя или лицата за контакт</w:t>
      </w:r>
      <w:r w:rsidR="00053ECB">
        <w:t>, като новия хигиенист отговаря на изискванията по публикуваната обява на обществената поръчка</w:t>
      </w:r>
      <w:r>
        <w:t>.</w:t>
      </w:r>
    </w:p>
    <w:p w:rsidR="00CB62F3" w:rsidRDefault="00CB62F3" w:rsidP="00323A56">
      <w:pPr>
        <w:pStyle w:val="ListParagraph"/>
        <w:numPr>
          <w:ilvl w:val="0"/>
          <w:numId w:val="14"/>
        </w:numPr>
        <w:tabs>
          <w:tab w:val="left" w:pos="426"/>
        </w:tabs>
        <w:ind w:left="0" w:firstLine="0"/>
        <w:jc w:val="both"/>
      </w:pPr>
      <w:r>
        <w:t>да осигури подходящо работно облекло и лични предпазни средства за всички лица, които ще извършват услугите по почистване, както и да им провежда необходимите инструктажи по здравословни и безопасни услови на труд, предвидени в действащата нормативна уредба.</w:t>
      </w:r>
    </w:p>
    <w:p w:rsidR="00CB62F3" w:rsidRDefault="00CB62F3" w:rsidP="00323A56">
      <w:pPr>
        <w:pStyle w:val="ListParagraph"/>
        <w:numPr>
          <w:ilvl w:val="0"/>
          <w:numId w:val="14"/>
        </w:numPr>
        <w:tabs>
          <w:tab w:val="left" w:pos="426"/>
        </w:tabs>
        <w:ind w:left="0" w:firstLine="0"/>
        <w:jc w:val="both"/>
      </w:pPr>
      <w:r w:rsidRPr="00D834D5">
        <w:t xml:space="preserve">да влага при изпълнението на поръчката препарати за почистване и дезинфекция, които отговарят на нормативно приетите изисквания за безопасност и качество, съгласно Закона за защита от вредното въздействие на химичните вещества и смеси и </w:t>
      </w:r>
      <w:r>
        <w:t xml:space="preserve">останалите относими нормативни актове. </w:t>
      </w:r>
      <w:r w:rsidRPr="00D834D5">
        <w:t xml:space="preserve"> </w:t>
      </w:r>
    </w:p>
    <w:p w:rsidR="00CB62F3" w:rsidRDefault="00CB62F3" w:rsidP="00323A56">
      <w:pPr>
        <w:pStyle w:val="ListParagraph"/>
        <w:numPr>
          <w:ilvl w:val="0"/>
          <w:numId w:val="14"/>
        </w:numPr>
        <w:tabs>
          <w:tab w:val="left" w:pos="426"/>
        </w:tabs>
        <w:ind w:left="0" w:firstLine="0"/>
        <w:jc w:val="both"/>
      </w:pPr>
      <w:r w:rsidRPr="00D834D5">
        <w:t>да не допуска промяна в състава на обединението (</w:t>
      </w:r>
      <w:r w:rsidRPr="00D834D5">
        <w:rPr>
          <w:i/>
        </w:rPr>
        <w:t>в случай, че изпълнителят е обединение)</w:t>
      </w:r>
      <w:r w:rsidRPr="00D834D5">
        <w:t xml:space="preserve"> за времето на действие на този договор, в против случай Възложителят има право да прекрати едностранно договора и да търси обезщетение за вреди.</w:t>
      </w:r>
    </w:p>
    <w:p w:rsidR="00CB62F3" w:rsidRDefault="00CB62F3" w:rsidP="00323A56">
      <w:pPr>
        <w:pStyle w:val="ListParagraph"/>
        <w:numPr>
          <w:ilvl w:val="0"/>
          <w:numId w:val="14"/>
        </w:numPr>
        <w:tabs>
          <w:tab w:val="left" w:pos="426"/>
        </w:tabs>
        <w:ind w:left="0" w:firstLine="0"/>
        <w:jc w:val="both"/>
      </w:pPr>
      <w:r>
        <w:t>да участва в работни срещи, организирани от Възложителя и свързани с изпълнението на договора.</w:t>
      </w:r>
    </w:p>
    <w:p w:rsidR="00CB62F3" w:rsidRDefault="00CB62F3" w:rsidP="00323A56">
      <w:pPr>
        <w:pStyle w:val="ListParagraph"/>
        <w:numPr>
          <w:ilvl w:val="0"/>
          <w:numId w:val="14"/>
        </w:numPr>
        <w:tabs>
          <w:tab w:val="left" w:pos="426"/>
        </w:tabs>
        <w:ind w:left="0" w:firstLine="0"/>
        <w:jc w:val="both"/>
      </w:pPr>
      <w:r>
        <w:t xml:space="preserve">да извърши машинно изпиране на текстилни столове и текстилна мека мебел в срока, указан му от Възложителя. </w:t>
      </w:r>
    </w:p>
    <w:p w:rsidR="00CB62F3" w:rsidRPr="008D45C3" w:rsidRDefault="00CB62F3" w:rsidP="00323A56">
      <w:pPr>
        <w:pStyle w:val="ListParagraph"/>
        <w:numPr>
          <w:ilvl w:val="0"/>
          <w:numId w:val="14"/>
        </w:numPr>
        <w:tabs>
          <w:tab w:val="left" w:pos="426"/>
        </w:tabs>
        <w:ind w:left="0" w:firstLine="0"/>
        <w:jc w:val="both"/>
      </w:pPr>
      <w:r>
        <w:t xml:space="preserve">в 3-дневен срок от сключване на договора да </w:t>
      </w:r>
      <w:r w:rsidRPr="008D45C3">
        <w:rPr>
          <w:rFonts w:eastAsia="Times New Roman" w:cs="Times New Roman"/>
          <w:color w:val="000000"/>
          <w:lang w:eastAsia="bg-BG" w:bidi="bg-BG"/>
        </w:rPr>
        <w:t>определи и посочи координатор за организиране и надзор на дейностите по почистването. Координаторът следва да поддържа контакт с Възложителя в работното време на КФН;</w:t>
      </w:r>
    </w:p>
    <w:p w:rsidR="00CB62F3" w:rsidRDefault="00CB62F3" w:rsidP="00323A56">
      <w:pPr>
        <w:pStyle w:val="ListParagraph"/>
        <w:numPr>
          <w:ilvl w:val="0"/>
          <w:numId w:val="14"/>
        </w:numPr>
        <w:tabs>
          <w:tab w:val="left" w:pos="426"/>
        </w:tabs>
        <w:ind w:left="0" w:firstLine="0"/>
        <w:jc w:val="both"/>
      </w:pPr>
      <w:r>
        <w:t xml:space="preserve"> при извършване на почистването да спазва правилата по охрана на труда, да осигури пълна безопасност на експлоатация на машините и съоръженията, както и да осигури безопасността на гражданите и служителите;</w:t>
      </w:r>
    </w:p>
    <w:p w:rsidR="005A767B" w:rsidRDefault="00CB62F3" w:rsidP="00323A56">
      <w:pPr>
        <w:pStyle w:val="ListParagraph"/>
        <w:numPr>
          <w:ilvl w:val="0"/>
          <w:numId w:val="14"/>
        </w:numPr>
        <w:tabs>
          <w:tab w:val="left" w:pos="426"/>
        </w:tabs>
        <w:ind w:left="0" w:firstLine="0"/>
        <w:jc w:val="both"/>
      </w:pPr>
      <w:r>
        <w:t xml:space="preserve">да информира служителите си при изпълнение на задълженията си да не изнасят, разместват </w:t>
      </w:r>
      <w:r w:rsidR="00A050D0">
        <w:t>или</w:t>
      </w:r>
      <w:r>
        <w:t xml:space="preserve"> ползват офис оборудване /техника, телефони и т.н./, документация и материали, собственост на Възложителя</w:t>
      </w:r>
      <w:r w:rsidR="005A767B">
        <w:t>;</w:t>
      </w:r>
    </w:p>
    <w:p w:rsidR="00CB62F3" w:rsidRPr="00D834D5" w:rsidRDefault="005A767B" w:rsidP="00323A56">
      <w:pPr>
        <w:pStyle w:val="ListParagraph"/>
        <w:numPr>
          <w:ilvl w:val="0"/>
          <w:numId w:val="14"/>
        </w:numPr>
        <w:tabs>
          <w:tab w:val="left" w:pos="426"/>
        </w:tabs>
        <w:ind w:left="0" w:firstLine="0"/>
        <w:jc w:val="both"/>
      </w:pPr>
      <w:r>
        <w:t xml:space="preserve">да сключи договор/и за подизпълнение с посочените в офертата му подизпълнители в срок до </w:t>
      </w:r>
      <w:r w:rsidR="002B3507">
        <w:t>2</w:t>
      </w:r>
      <w:r>
        <w:t xml:space="preserve"> дни от сключване на настоящия договор, но </w:t>
      </w:r>
      <w:r w:rsidR="004A005D">
        <w:t>най-</w:t>
      </w:r>
      <w:r>
        <w:t xml:space="preserve">късно </w:t>
      </w:r>
      <w:r w:rsidR="004A005D">
        <w:t>преди започване на неговото изпълнение</w:t>
      </w:r>
      <w:r w:rsidR="00CB62F3">
        <w:t xml:space="preserve">. </w:t>
      </w:r>
      <w:r w:rsidR="002B3507">
        <w:t xml:space="preserve">В срок до 1 ден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 </w:t>
      </w:r>
      <w:r w:rsidR="002B3507">
        <w:rPr>
          <w:i/>
        </w:rPr>
        <w:t>(ако е приложимо)</w:t>
      </w:r>
    </w:p>
    <w:p w:rsidR="00CB62F3" w:rsidRDefault="00CB62F3" w:rsidP="00CB62F3">
      <w:pPr>
        <w:jc w:val="both"/>
      </w:pPr>
      <w:r w:rsidRPr="00957F01">
        <w:rPr>
          <w:b/>
        </w:rPr>
        <w:t>Чл. 1</w:t>
      </w:r>
      <w:r>
        <w:rPr>
          <w:b/>
        </w:rPr>
        <w:t>0</w:t>
      </w:r>
      <w:r w:rsidRPr="00957F01">
        <w:rPr>
          <w:b/>
        </w:rPr>
        <w:t>.</w:t>
      </w:r>
      <w:r w:rsidRPr="00957F01">
        <w:t xml:space="preserve"> </w:t>
      </w:r>
      <w:r w:rsidRPr="00957F01">
        <w:rPr>
          <w:bCs/>
          <w:iCs/>
        </w:rPr>
        <w:t xml:space="preserve">(1) </w:t>
      </w:r>
      <w:r w:rsidR="00E304FD">
        <w:t>В случай на сигнал</w:t>
      </w:r>
      <w:r w:rsidRPr="00957F01">
        <w:t xml:space="preserve"> за изчезнали или повредени при чистене документи или вещи, Изпълнителят е длъжен да проведе среща с Възложителя в срок от </w:t>
      </w:r>
      <w:r w:rsidR="00E304FD">
        <w:t>1</w:t>
      </w:r>
      <w:r w:rsidRPr="00957F01">
        <w:t xml:space="preserve"> работ</w:t>
      </w:r>
      <w:r w:rsidR="00E304FD">
        <w:t>ен</w:t>
      </w:r>
      <w:r w:rsidRPr="00957F01">
        <w:t xml:space="preserve"> д</w:t>
      </w:r>
      <w:r w:rsidR="00E304FD">
        <w:t>е</w:t>
      </w:r>
      <w:r w:rsidRPr="00957F01">
        <w:t xml:space="preserve">н от съобщаването </w:t>
      </w:r>
      <w:r w:rsidR="00E304FD">
        <w:t>му</w:t>
      </w:r>
      <w:r w:rsidRPr="00957F01">
        <w:t>, на която да обсъди възникналите претенции. При изключване действието на странични причини и обстоятелства, Изпълнителят носи отговорност за действително претърпените вреди.</w:t>
      </w:r>
    </w:p>
    <w:p w:rsidR="00CB62F3" w:rsidRPr="00D4069A" w:rsidRDefault="00CB62F3" w:rsidP="00CB62F3">
      <w:pPr>
        <w:ind w:firstLine="708"/>
        <w:jc w:val="both"/>
      </w:pPr>
      <w:r w:rsidRPr="00957F01">
        <w:rPr>
          <w:bCs/>
          <w:iCs/>
        </w:rPr>
        <w:t>(</w:t>
      </w:r>
      <w:r>
        <w:rPr>
          <w:bCs/>
          <w:iCs/>
        </w:rPr>
        <w:t>2</w:t>
      </w:r>
      <w:r w:rsidRPr="00957F01">
        <w:rPr>
          <w:bCs/>
          <w:iCs/>
        </w:rPr>
        <w:t>)</w:t>
      </w:r>
      <w:r>
        <w:rPr>
          <w:bCs/>
          <w:iCs/>
        </w:rPr>
        <w:t xml:space="preserve"> Изпълнителят отговаря за всички вреди, причинени от негови служители или подизпълнители при изпълнение на възложената по договора работа.</w:t>
      </w:r>
    </w:p>
    <w:p w:rsidR="00CB62F3" w:rsidRPr="00713614" w:rsidRDefault="00CB62F3" w:rsidP="00CB62F3">
      <w:pPr>
        <w:jc w:val="both"/>
        <w:rPr>
          <w:b/>
          <w:u w:val="single"/>
        </w:rPr>
      </w:pPr>
      <w:r w:rsidRPr="00713614">
        <w:rPr>
          <w:b/>
          <w:u w:val="single"/>
        </w:rPr>
        <w:t>Общи права и задължения на Възложителя</w:t>
      </w:r>
    </w:p>
    <w:p w:rsidR="00CB62F3" w:rsidRPr="00713614" w:rsidRDefault="00CB62F3" w:rsidP="00CB62F3">
      <w:pPr>
        <w:jc w:val="both"/>
      </w:pPr>
      <w:r w:rsidRPr="00713614">
        <w:rPr>
          <w:b/>
        </w:rPr>
        <w:t xml:space="preserve">Чл. </w:t>
      </w:r>
      <w:r>
        <w:rPr>
          <w:b/>
        </w:rPr>
        <w:t>11</w:t>
      </w:r>
      <w:r w:rsidRPr="00713614">
        <w:rPr>
          <w:b/>
        </w:rPr>
        <w:t>.</w:t>
      </w:r>
      <w:r>
        <w:rPr>
          <w:b/>
        </w:rPr>
        <w:t xml:space="preserve"> </w:t>
      </w:r>
      <w:r>
        <w:t>Възложителят има право:</w:t>
      </w:r>
    </w:p>
    <w:p w:rsidR="00CB62F3" w:rsidRPr="00B87AFE" w:rsidRDefault="00CB62F3" w:rsidP="00323A56">
      <w:pPr>
        <w:pStyle w:val="ListParagraph"/>
        <w:numPr>
          <w:ilvl w:val="0"/>
          <w:numId w:val="13"/>
        </w:numPr>
        <w:jc w:val="both"/>
      </w:pPr>
      <w:r w:rsidRPr="00B87AFE">
        <w:t>има право да получи изпълнението на предмета на този договор в пълния му обем и уговорените в него срокове и качество;</w:t>
      </w:r>
    </w:p>
    <w:p w:rsidR="00CB62F3" w:rsidRDefault="00CB62F3" w:rsidP="00323A56">
      <w:pPr>
        <w:pStyle w:val="ListParagraph"/>
        <w:numPr>
          <w:ilvl w:val="0"/>
          <w:numId w:val="13"/>
        </w:numPr>
        <w:jc w:val="both"/>
      </w:pPr>
      <w:r w:rsidRPr="00B87AFE">
        <w:t xml:space="preserve">да контролира изпълнението на поетите от Изпълнителя задължения, в т.ч. да иска и да получава информация от Изпълнителя през целия срок на договора, или да </w:t>
      </w:r>
      <w:r w:rsidRPr="00B87AFE">
        <w:lastRenderedPageBreak/>
        <w:t xml:space="preserve">извършва проверки, при необходимост на мястото на изпълнение на договора, но без с това да пречи на изпълнението; </w:t>
      </w:r>
    </w:p>
    <w:p w:rsidR="00CB62F3" w:rsidRPr="00615D65" w:rsidRDefault="00CB62F3" w:rsidP="00323A56">
      <w:pPr>
        <w:pStyle w:val="ListParagraph"/>
        <w:numPr>
          <w:ilvl w:val="0"/>
          <w:numId w:val="13"/>
        </w:numPr>
        <w:jc w:val="both"/>
      </w:pPr>
      <w:r w:rsidRPr="00615D65">
        <w:t xml:space="preserve">при установяване на отклонение в качеството на извършваните услуги, </w:t>
      </w:r>
      <w:r>
        <w:t>Възложителят</w:t>
      </w:r>
      <w:r w:rsidRPr="00615D65">
        <w:t xml:space="preserve">, чрез </w:t>
      </w:r>
      <w:r>
        <w:t>лицата за контакт</w:t>
      </w:r>
      <w:r w:rsidRPr="00615D65">
        <w:t xml:space="preserve"> има право на рекламация, за коя</w:t>
      </w:r>
      <w:r>
        <w:t>то съставя констативен протокол</w:t>
      </w:r>
      <w:r w:rsidRPr="00615D65">
        <w:t xml:space="preserve">. Констатираните по този начин отклонения и недостатъци се отстраняват от </w:t>
      </w:r>
      <w:r>
        <w:t>Изпълнителя</w:t>
      </w:r>
      <w:r w:rsidRPr="00615D65">
        <w:t xml:space="preserve"> за негова сметка, съгласно условията на настоящия договор в 3 /три/ дневен срок от датата на подписване на констативния протокол. </w:t>
      </w:r>
    </w:p>
    <w:p w:rsidR="00CB62F3" w:rsidRDefault="00CB62F3" w:rsidP="00323A56">
      <w:pPr>
        <w:pStyle w:val="ListParagraph"/>
        <w:numPr>
          <w:ilvl w:val="0"/>
          <w:numId w:val="13"/>
        </w:numPr>
        <w:jc w:val="both"/>
      </w:pPr>
      <w:r>
        <w:t>да дава задължителни препоръки и указания на Изпълнителя за подобряване изпълнението на договора.</w:t>
      </w:r>
    </w:p>
    <w:p w:rsidR="00CB62F3" w:rsidRPr="00B87AFE" w:rsidRDefault="00CB62F3" w:rsidP="00323A56">
      <w:pPr>
        <w:pStyle w:val="ListParagraph"/>
        <w:numPr>
          <w:ilvl w:val="0"/>
          <w:numId w:val="13"/>
        </w:numPr>
        <w:jc w:val="both"/>
      </w:pPr>
      <w:r>
        <w:t>д</w:t>
      </w:r>
      <w:r w:rsidRPr="00B87AFE">
        <w:t xml:space="preserve">а отправи до </w:t>
      </w:r>
      <w:r>
        <w:t>Изпълнителя</w:t>
      </w:r>
      <w:r w:rsidRPr="00B87AFE">
        <w:t xml:space="preserve"> писмено искане за отстраняване на лице, по отношение на което е получил повторно оплакване в писмен вид.</w:t>
      </w:r>
    </w:p>
    <w:p w:rsidR="00CB62F3" w:rsidRDefault="00CB62F3" w:rsidP="00323A56">
      <w:pPr>
        <w:pStyle w:val="ListParagraph"/>
        <w:numPr>
          <w:ilvl w:val="0"/>
          <w:numId w:val="13"/>
        </w:numPr>
        <w:jc w:val="both"/>
      </w:pPr>
      <w:r>
        <w:t>да изисква при необходимост и по своя преценка, обосновка от страна на Изпълнителя на изготвените от него отчети, доклади или съответна част от тях, преработка или доработка.</w:t>
      </w:r>
    </w:p>
    <w:p w:rsidR="00CB62F3" w:rsidRPr="00B87AFE" w:rsidRDefault="00CB62F3" w:rsidP="00323A56">
      <w:pPr>
        <w:pStyle w:val="ListParagraph"/>
        <w:numPr>
          <w:ilvl w:val="0"/>
          <w:numId w:val="13"/>
        </w:numPr>
        <w:jc w:val="both"/>
      </w:pPr>
      <w:r w:rsidRPr="00430BB0">
        <w:t xml:space="preserve">да изисква от </w:t>
      </w:r>
      <w:r>
        <w:t>Изпълнителя</w:t>
      </w:r>
      <w:r w:rsidRPr="00430BB0">
        <w:t xml:space="preserve"> да сключи и да му представи договори за подизпълнение с посочените в офертата му подизпълнители</w:t>
      </w:r>
      <w:r>
        <w:t>.</w:t>
      </w:r>
    </w:p>
    <w:p w:rsidR="00CB62F3" w:rsidRDefault="00CB62F3" w:rsidP="00CB62F3">
      <w:pPr>
        <w:jc w:val="both"/>
      </w:pPr>
      <w:r w:rsidRPr="0051704E">
        <w:rPr>
          <w:b/>
        </w:rPr>
        <w:t>Чл. 1</w:t>
      </w:r>
      <w:r>
        <w:rPr>
          <w:b/>
        </w:rPr>
        <w:t>2</w:t>
      </w:r>
      <w:r w:rsidRPr="0051704E">
        <w:rPr>
          <w:b/>
        </w:rPr>
        <w:t xml:space="preserve">. </w:t>
      </w:r>
      <w:r w:rsidRPr="0051704E">
        <w:t xml:space="preserve">Възложителят </w:t>
      </w:r>
      <w:r>
        <w:t>се задължава</w:t>
      </w:r>
      <w:r w:rsidRPr="0051704E">
        <w:t>:</w:t>
      </w:r>
    </w:p>
    <w:p w:rsidR="00CB62F3" w:rsidRDefault="00CB62F3" w:rsidP="00323A56">
      <w:pPr>
        <w:pStyle w:val="ListParagraph"/>
        <w:numPr>
          <w:ilvl w:val="0"/>
          <w:numId w:val="15"/>
        </w:numPr>
        <w:ind w:left="426" w:hanging="426"/>
        <w:jc w:val="both"/>
      </w:pPr>
      <w:r>
        <w:t>да приеме изпълнението на услугите, когато отговарят на договореното, по реда и условията на този договор.</w:t>
      </w:r>
    </w:p>
    <w:p w:rsidR="00CB62F3" w:rsidRDefault="00CB62F3" w:rsidP="00323A56">
      <w:pPr>
        <w:pStyle w:val="ListParagraph"/>
        <w:numPr>
          <w:ilvl w:val="0"/>
          <w:numId w:val="15"/>
        </w:numPr>
        <w:ind w:left="426" w:hanging="426"/>
        <w:jc w:val="both"/>
      </w:pPr>
      <w:r w:rsidRPr="00480E2B">
        <w:t>да заплаща уговорената цена</w:t>
      </w:r>
      <w:r>
        <w:t xml:space="preserve"> в срока, предвиден в договора.</w:t>
      </w:r>
    </w:p>
    <w:p w:rsidR="00CB62F3" w:rsidRPr="0058668F" w:rsidRDefault="00CB62F3" w:rsidP="00323A56">
      <w:pPr>
        <w:pStyle w:val="ListParagraph"/>
        <w:numPr>
          <w:ilvl w:val="0"/>
          <w:numId w:val="15"/>
        </w:numPr>
        <w:ind w:left="426" w:hanging="426"/>
        <w:jc w:val="both"/>
      </w:pPr>
      <w:r w:rsidRPr="0058668F">
        <w:rPr>
          <w:color w:val="000000"/>
          <w:spacing w:val="1"/>
        </w:rPr>
        <w:t xml:space="preserve">да предостави и осигури достъп на </w:t>
      </w:r>
      <w:r>
        <w:rPr>
          <w:color w:val="000000"/>
          <w:spacing w:val="1"/>
        </w:rPr>
        <w:t>Изпълнителя</w:t>
      </w:r>
      <w:r w:rsidRPr="0058668F">
        <w:rPr>
          <w:color w:val="000000"/>
          <w:spacing w:val="1"/>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CB62F3" w:rsidRPr="0058668F" w:rsidRDefault="00CB62F3" w:rsidP="00323A56">
      <w:pPr>
        <w:pStyle w:val="ListParagraph"/>
        <w:numPr>
          <w:ilvl w:val="0"/>
          <w:numId w:val="15"/>
        </w:numPr>
        <w:ind w:left="426" w:hanging="426"/>
        <w:jc w:val="both"/>
      </w:pPr>
      <w:r>
        <w:rPr>
          <w:color w:val="000000"/>
          <w:spacing w:val="1"/>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му, когато Изпълнителят поиска това.</w:t>
      </w:r>
    </w:p>
    <w:p w:rsidR="00CB62F3" w:rsidRPr="001423A5" w:rsidRDefault="00CB62F3" w:rsidP="00323A56">
      <w:pPr>
        <w:pStyle w:val="ListParagraph"/>
        <w:numPr>
          <w:ilvl w:val="0"/>
          <w:numId w:val="15"/>
        </w:numPr>
        <w:ind w:left="426" w:hanging="426"/>
        <w:jc w:val="both"/>
      </w:pPr>
      <w:r>
        <w:rPr>
          <w:color w:val="000000"/>
          <w:spacing w:val="1"/>
        </w:rPr>
        <w:t>да предостави на Изпълнителя помещения за съхраняване на инвентар, почистващи препарати, консумативи и облекло на хигиенистите, както и да осигури на Изпълнителя безвъзмездно необходимите му за изпълнение на услугите ел.</w:t>
      </w:r>
      <w:r w:rsidR="003430EB">
        <w:rPr>
          <w:color w:val="000000"/>
          <w:spacing w:val="1"/>
        </w:rPr>
        <w:t xml:space="preserve"> </w:t>
      </w:r>
      <w:r>
        <w:rPr>
          <w:color w:val="000000"/>
          <w:spacing w:val="1"/>
        </w:rPr>
        <w:t>енергия и вода.</w:t>
      </w:r>
    </w:p>
    <w:p w:rsidR="003430EB" w:rsidRDefault="00CB62F3" w:rsidP="00323A56">
      <w:pPr>
        <w:pStyle w:val="ListParagraph"/>
        <w:numPr>
          <w:ilvl w:val="0"/>
          <w:numId w:val="15"/>
        </w:numPr>
        <w:ind w:left="426" w:hanging="426"/>
        <w:jc w:val="both"/>
      </w:pPr>
      <w:r w:rsidRPr="001423A5">
        <w:t>да определи места за изхвърляне на сметта, като извозването на същата бъде за негова сметка</w:t>
      </w:r>
      <w:r w:rsidR="003430EB">
        <w:t>;</w:t>
      </w:r>
    </w:p>
    <w:p w:rsidR="00CB62F3" w:rsidRPr="001423A5" w:rsidRDefault="003430EB" w:rsidP="00323A56">
      <w:pPr>
        <w:pStyle w:val="ListParagraph"/>
        <w:numPr>
          <w:ilvl w:val="0"/>
          <w:numId w:val="15"/>
        </w:numPr>
        <w:ind w:left="426" w:hanging="426"/>
        <w:jc w:val="both"/>
      </w:pPr>
      <w:r>
        <w:t>да освободи представената от Изпълнителя гаранция за изпълнение, съгласно договора</w:t>
      </w:r>
      <w:r w:rsidR="00CB62F3" w:rsidRPr="001423A5">
        <w:t>.</w:t>
      </w:r>
    </w:p>
    <w:p w:rsidR="00CB62F3" w:rsidRDefault="00CB62F3" w:rsidP="00CB62F3">
      <w:pPr>
        <w:jc w:val="center"/>
        <w:rPr>
          <w:b/>
          <w:bCs/>
        </w:rPr>
      </w:pPr>
    </w:p>
    <w:p w:rsidR="00CB62F3" w:rsidRDefault="00CB62F3" w:rsidP="00CB62F3">
      <w:pPr>
        <w:jc w:val="center"/>
        <w:rPr>
          <w:b/>
          <w:bCs/>
        </w:rPr>
      </w:pPr>
      <w:r w:rsidRPr="0083735D">
        <w:rPr>
          <w:b/>
          <w:bCs/>
        </w:rPr>
        <w:t>ПРЕДАВАНЕ И ПРИЕМАНЕ НА ИЗПЪЛНЕНИЕТО</w:t>
      </w:r>
    </w:p>
    <w:p w:rsidR="00CB62F3" w:rsidRDefault="00CB62F3" w:rsidP="00CB62F3">
      <w:pPr>
        <w:jc w:val="both"/>
        <w:rPr>
          <w:color w:val="000000"/>
          <w:szCs w:val="20"/>
        </w:rPr>
      </w:pPr>
      <w:r w:rsidRPr="0083735D">
        <w:rPr>
          <w:b/>
        </w:rPr>
        <w:t>Чл. 1</w:t>
      </w:r>
      <w:r>
        <w:rPr>
          <w:b/>
        </w:rPr>
        <w:t>3</w:t>
      </w:r>
      <w:r w:rsidRPr="0083735D">
        <w:rPr>
          <w:b/>
        </w:rPr>
        <w:t>.</w:t>
      </w:r>
      <w:r>
        <w:rPr>
          <w:b/>
        </w:rPr>
        <w:t xml:space="preserve"> </w:t>
      </w:r>
      <w:r w:rsidRPr="00A54DDF">
        <w:rPr>
          <w:color w:val="000000"/>
          <w:szCs w:val="20"/>
        </w:rPr>
        <w:t xml:space="preserve">Извършените </w:t>
      </w:r>
      <w:r>
        <w:rPr>
          <w:color w:val="000000"/>
          <w:szCs w:val="20"/>
        </w:rPr>
        <w:t>у</w:t>
      </w:r>
      <w:r w:rsidRPr="00A54DDF">
        <w:rPr>
          <w:color w:val="000000"/>
          <w:szCs w:val="20"/>
        </w:rPr>
        <w:t xml:space="preserve">слуги </w:t>
      </w:r>
      <w:r>
        <w:rPr>
          <w:color w:val="000000"/>
          <w:szCs w:val="20"/>
        </w:rPr>
        <w:t xml:space="preserve">и тяхното качество </w:t>
      </w:r>
      <w:r w:rsidRPr="00A54DDF">
        <w:rPr>
          <w:color w:val="000000"/>
          <w:szCs w:val="20"/>
        </w:rPr>
        <w:t>за всеки отделен</w:t>
      </w:r>
      <w:r w:rsidR="00E304FD">
        <w:rPr>
          <w:color w:val="000000"/>
          <w:szCs w:val="20"/>
        </w:rPr>
        <w:t xml:space="preserve"> календарен</w:t>
      </w:r>
      <w:r w:rsidRPr="00A54DDF">
        <w:rPr>
          <w:color w:val="000000"/>
          <w:szCs w:val="20"/>
        </w:rPr>
        <w:t xml:space="preserve"> месец се документират с протокол за приемане и предаване, който се подписва от </w:t>
      </w:r>
      <w:r>
        <w:rPr>
          <w:color w:val="000000"/>
          <w:szCs w:val="20"/>
        </w:rPr>
        <w:t>Възложителя</w:t>
      </w:r>
      <w:r w:rsidRPr="00A54DDF">
        <w:rPr>
          <w:color w:val="000000"/>
          <w:szCs w:val="20"/>
        </w:rPr>
        <w:t xml:space="preserve"> и </w:t>
      </w:r>
      <w:r>
        <w:rPr>
          <w:color w:val="000000"/>
          <w:szCs w:val="20"/>
        </w:rPr>
        <w:t>Изпълнителя</w:t>
      </w:r>
      <w:r w:rsidR="00E304FD">
        <w:rPr>
          <w:color w:val="000000"/>
          <w:szCs w:val="20"/>
        </w:rPr>
        <w:t xml:space="preserve"> или техни представители</w:t>
      </w:r>
      <w:r w:rsidRPr="00A54DDF">
        <w:rPr>
          <w:color w:val="000000"/>
          <w:szCs w:val="20"/>
        </w:rPr>
        <w:t xml:space="preserve"> в два оригинални екземпляра – по един за всяка от </w:t>
      </w:r>
      <w:r>
        <w:rPr>
          <w:color w:val="000000"/>
          <w:szCs w:val="20"/>
        </w:rPr>
        <w:t>страните. В този протокол се отразяват и услугите по машинно изпиране на текстилни столове и текстилна мека мебел, които се извършват веднъж годишно, след заявка на Възложителя.</w:t>
      </w:r>
    </w:p>
    <w:p w:rsidR="00CB62F3" w:rsidRDefault="00CB62F3" w:rsidP="00CB62F3">
      <w:pPr>
        <w:jc w:val="both"/>
      </w:pPr>
      <w:r w:rsidRPr="00F603DA">
        <w:rPr>
          <w:b/>
        </w:rPr>
        <w:t>Чл. 1</w:t>
      </w:r>
      <w:r>
        <w:rPr>
          <w:b/>
        </w:rPr>
        <w:t>4</w:t>
      </w:r>
      <w:r w:rsidRPr="00F603DA">
        <w:rPr>
          <w:b/>
        </w:rPr>
        <w:t>.</w:t>
      </w:r>
      <w:r>
        <w:rPr>
          <w:b/>
        </w:rPr>
        <w:t xml:space="preserve"> </w:t>
      </w:r>
      <w:r>
        <w:t xml:space="preserve">Услугите по основното почистване, което се осъществява два пъти годишно, съгласно техническата спецификация се приема с отделен протокол, който се подписва от </w:t>
      </w:r>
      <w:r w:rsidRPr="00743EF8">
        <w:t>Възложителя и Изпълнителя</w:t>
      </w:r>
      <w:r w:rsidR="003430EB">
        <w:t xml:space="preserve"> или техни</w:t>
      </w:r>
      <w:r w:rsidRPr="00743EF8">
        <w:t xml:space="preserve"> </w:t>
      </w:r>
      <w:r w:rsidR="003430EB" w:rsidRPr="00743EF8">
        <w:t xml:space="preserve">представители </w:t>
      </w:r>
      <w:r w:rsidRPr="00743EF8">
        <w:t>в два оригинални екземпляра – по един за всяка от страните.</w:t>
      </w:r>
    </w:p>
    <w:p w:rsidR="00CB62F3" w:rsidRDefault="00CB62F3" w:rsidP="00CB62F3">
      <w:pPr>
        <w:jc w:val="both"/>
      </w:pPr>
      <w:r w:rsidRPr="007303D7">
        <w:rPr>
          <w:b/>
        </w:rPr>
        <w:t>Чл. 1</w:t>
      </w:r>
      <w:r>
        <w:rPr>
          <w:b/>
        </w:rPr>
        <w:t>5</w:t>
      </w:r>
      <w:r w:rsidRPr="007303D7">
        <w:rPr>
          <w:b/>
        </w:rPr>
        <w:t>.</w:t>
      </w:r>
      <w:r>
        <w:rPr>
          <w:b/>
        </w:rPr>
        <w:t xml:space="preserve"> </w:t>
      </w:r>
      <w:r>
        <w:t>Възложителят приема изпълнението, когато отговаря на договореното.</w:t>
      </w:r>
    </w:p>
    <w:p w:rsidR="00CB62F3" w:rsidRDefault="00CB62F3" w:rsidP="00CB62F3">
      <w:pPr>
        <w:jc w:val="both"/>
      </w:pPr>
      <w:r w:rsidRPr="00967112">
        <w:rPr>
          <w:b/>
        </w:rPr>
        <w:t>Чл. 1</w:t>
      </w:r>
      <w:r>
        <w:rPr>
          <w:b/>
        </w:rPr>
        <w:t>6</w:t>
      </w:r>
      <w:r w:rsidRPr="00967112">
        <w:rPr>
          <w:b/>
        </w:rPr>
        <w:t>.</w:t>
      </w:r>
      <w:r>
        <w:rPr>
          <w:b/>
        </w:rPr>
        <w:t xml:space="preserve"> </w:t>
      </w:r>
      <w:r>
        <w:t xml:space="preserve">Когато бъдат установени несъответствия на изпълнението или бъдат констатирани недостатъци се съставя констативен протокол, който се подписва от Възложителя или лицата за контакт, посочени в настоящия договор, като Изпълнителят следва да отстрани </w:t>
      </w:r>
      <w:r w:rsidR="003430EB">
        <w:t xml:space="preserve">констатираните несъответствия или недостатъци </w:t>
      </w:r>
      <w:r>
        <w:t xml:space="preserve">за своя сметка </w:t>
      </w:r>
      <w:r w:rsidR="003430EB">
        <w:lastRenderedPageBreak/>
        <w:t>незабавно след</w:t>
      </w:r>
      <w:r>
        <w:t xml:space="preserve"> получаване на констативния протокол. Ако несъответствията са съществени, Възложителят определя по-дълъг срок за отстраняване на несъответствието. </w:t>
      </w:r>
    </w:p>
    <w:p w:rsidR="00CB62F3" w:rsidRPr="0077789E" w:rsidRDefault="00CB62F3" w:rsidP="00CB62F3">
      <w:pPr>
        <w:jc w:val="both"/>
      </w:pPr>
      <w:r w:rsidRPr="0077789E">
        <w:rPr>
          <w:b/>
        </w:rPr>
        <w:t>Чл. 1</w:t>
      </w:r>
      <w:r>
        <w:rPr>
          <w:b/>
        </w:rPr>
        <w:t>7</w:t>
      </w:r>
      <w:r w:rsidRPr="0077789E">
        <w:rPr>
          <w:b/>
        </w:rPr>
        <w:t>.</w:t>
      </w:r>
      <w:r>
        <w:rPr>
          <w:b/>
        </w:rPr>
        <w:t xml:space="preserve"> </w:t>
      </w:r>
      <w:r>
        <w:t>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стане безполезен за Възложителя, изпълнението не се приема и съответното възнаграждение не се дължи.</w:t>
      </w:r>
    </w:p>
    <w:p w:rsidR="00CB62F3" w:rsidRDefault="00CB62F3" w:rsidP="00CB62F3">
      <w:pPr>
        <w:pStyle w:val="Style12"/>
        <w:tabs>
          <w:tab w:val="left" w:leader="dot" w:pos="5808"/>
        </w:tabs>
        <w:ind w:right="1"/>
        <w:jc w:val="center"/>
        <w:rPr>
          <w:rFonts w:ascii="Times New Roman" w:hAnsi="Times New Roman"/>
          <w:b/>
          <w:bCs/>
          <w:iCs/>
        </w:rPr>
      </w:pPr>
    </w:p>
    <w:p w:rsidR="00CB62F3" w:rsidRPr="00957F01" w:rsidRDefault="00CB62F3" w:rsidP="00CB62F3">
      <w:pPr>
        <w:pStyle w:val="Style12"/>
        <w:tabs>
          <w:tab w:val="left" w:leader="dot" w:pos="5808"/>
        </w:tabs>
        <w:ind w:right="1"/>
        <w:jc w:val="center"/>
        <w:rPr>
          <w:rFonts w:ascii="Times New Roman" w:hAnsi="Times New Roman"/>
          <w:b/>
          <w:bCs/>
          <w:iCs/>
        </w:rPr>
      </w:pPr>
      <w:r w:rsidRPr="00957F01">
        <w:rPr>
          <w:rFonts w:ascii="Times New Roman" w:hAnsi="Times New Roman"/>
          <w:b/>
          <w:bCs/>
          <w:iCs/>
        </w:rPr>
        <w:t>ГАРАНЦИЯ ЗА ИЗПЪЛНЕНИЕ</w:t>
      </w:r>
    </w:p>
    <w:p w:rsidR="00CB62F3" w:rsidRPr="008C5B5D" w:rsidRDefault="00CB62F3" w:rsidP="00CB62F3">
      <w:pPr>
        <w:pStyle w:val="Style12"/>
        <w:tabs>
          <w:tab w:val="left" w:leader="dot" w:pos="5808"/>
        </w:tabs>
        <w:ind w:right="1"/>
        <w:jc w:val="both"/>
        <w:rPr>
          <w:rFonts w:ascii="Times New Roman" w:hAnsi="Times New Roman"/>
          <w:iCs/>
        </w:rPr>
      </w:pPr>
      <w:r w:rsidRPr="00957F01">
        <w:rPr>
          <w:rFonts w:ascii="Times New Roman" w:hAnsi="Times New Roman"/>
          <w:b/>
          <w:bCs/>
          <w:iCs/>
        </w:rPr>
        <w:t xml:space="preserve">Чл. </w:t>
      </w:r>
      <w:r>
        <w:rPr>
          <w:rFonts w:ascii="Times New Roman" w:hAnsi="Times New Roman"/>
          <w:b/>
          <w:bCs/>
          <w:iCs/>
        </w:rPr>
        <w:t>18</w:t>
      </w:r>
      <w:r w:rsidRPr="00957F01">
        <w:rPr>
          <w:rFonts w:ascii="Times New Roman" w:hAnsi="Times New Roman"/>
          <w:b/>
          <w:bCs/>
          <w:iCs/>
        </w:rPr>
        <w:t xml:space="preserve">. </w:t>
      </w:r>
      <w:r w:rsidRPr="00957F01">
        <w:rPr>
          <w:rFonts w:ascii="Times New Roman" w:hAnsi="Times New Roman"/>
          <w:bCs/>
          <w:iCs/>
        </w:rPr>
        <w:t xml:space="preserve">(1) </w:t>
      </w:r>
      <w:r>
        <w:rPr>
          <w:rFonts w:ascii="Times New Roman" w:hAnsi="Times New Roman"/>
          <w:bCs/>
          <w:iCs/>
        </w:rPr>
        <w:t>Изпълнителят</w:t>
      </w:r>
      <w:r w:rsidRPr="00957F01">
        <w:rPr>
          <w:rFonts w:ascii="Times New Roman" w:hAnsi="Times New Roman"/>
          <w:bCs/>
          <w:iCs/>
        </w:rPr>
        <w:t xml:space="preserve"> гарантира изпълнението на произтичащите от настоящия договор задължения с гаранция за изпълнение</w:t>
      </w:r>
      <w:r>
        <w:rPr>
          <w:rFonts w:ascii="Times New Roman" w:hAnsi="Times New Roman"/>
          <w:bCs/>
          <w:iCs/>
        </w:rPr>
        <w:t xml:space="preserve"> под формата на ..................... </w:t>
      </w:r>
      <w:r>
        <w:rPr>
          <w:rFonts w:ascii="Times New Roman" w:hAnsi="Times New Roman"/>
          <w:bCs/>
          <w:i/>
          <w:iCs/>
        </w:rPr>
        <w:t>(парична сума/банкова гаранция/застраховка)</w:t>
      </w:r>
      <w:r w:rsidRPr="00957F01">
        <w:rPr>
          <w:rFonts w:ascii="Times New Roman" w:hAnsi="Times New Roman"/>
          <w:bCs/>
          <w:iCs/>
        </w:rPr>
        <w:t xml:space="preserve">. Гаранцията за изпълнение </w:t>
      </w:r>
      <w:r>
        <w:rPr>
          <w:rFonts w:ascii="Times New Roman" w:hAnsi="Times New Roman"/>
          <w:bCs/>
          <w:iCs/>
        </w:rPr>
        <w:t>по</w:t>
      </w:r>
      <w:r w:rsidRPr="00957F01">
        <w:rPr>
          <w:rFonts w:ascii="Times New Roman" w:hAnsi="Times New Roman"/>
          <w:bCs/>
          <w:iCs/>
        </w:rPr>
        <w:t xml:space="preserve"> настоящия договор е в</w:t>
      </w:r>
      <w:r w:rsidRPr="00957F01">
        <w:rPr>
          <w:rFonts w:ascii="Times New Roman" w:hAnsi="Times New Roman"/>
          <w:iCs/>
        </w:rPr>
        <w:t xml:space="preserve"> размер на 3 % от стойността на </w:t>
      </w:r>
      <w:r>
        <w:rPr>
          <w:rFonts w:ascii="Times New Roman" w:hAnsi="Times New Roman"/>
          <w:iCs/>
        </w:rPr>
        <w:t>целия договор</w:t>
      </w:r>
      <w:r w:rsidRPr="00957F01">
        <w:rPr>
          <w:rFonts w:ascii="Times New Roman" w:hAnsi="Times New Roman"/>
          <w:iCs/>
        </w:rPr>
        <w:t xml:space="preserve"> без ДДС</w:t>
      </w:r>
      <w:r>
        <w:rPr>
          <w:rFonts w:ascii="Times New Roman" w:hAnsi="Times New Roman"/>
          <w:iCs/>
        </w:rPr>
        <w:t xml:space="preserve"> , а именно .............................</w:t>
      </w:r>
      <w:r w:rsidRPr="00957F01">
        <w:rPr>
          <w:rFonts w:ascii="Times New Roman" w:hAnsi="Times New Roman"/>
          <w:iCs/>
        </w:rPr>
        <w:t xml:space="preserve"> и е със срок на валидност не по-малък от</w:t>
      </w:r>
      <w:r w:rsidRPr="00957F01">
        <w:rPr>
          <w:rFonts w:ascii="Times New Roman" w:hAnsi="Times New Roman"/>
        </w:rPr>
        <w:t xml:space="preserve"> 30 дни след изтичане на срока за изпълнение на договора</w:t>
      </w:r>
      <w:r w:rsidRPr="00957F01">
        <w:rPr>
          <w:rFonts w:ascii="Times New Roman" w:hAnsi="Times New Roman"/>
          <w:iCs/>
        </w:rPr>
        <w:t>.</w:t>
      </w:r>
      <w:r>
        <w:rPr>
          <w:rFonts w:ascii="Times New Roman" w:hAnsi="Times New Roman"/>
          <w:iCs/>
        </w:rPr>
        <w:t xml:space="preserve"> </w:t>
      </w:r>
      <w:r w:rsidRPr="008C5B5D">
        <w:rPr>
          <w:rFonts w:ascii="Times New Roman" w:hAnsi="Times New Roman"/>
          <w:iCs/>
        </w:rPr>
        <w:t xml:space="preserve">Стойността на целия договор без ДДС е сумата от цената без ДДС за един месец почистване, включващо дейностите по ежедневно, седмично, месечно, веднъж годишно почистване и почистване при необходимост, съгласно техническата спецификация на възложителя по раздел </w:t>
      </w:r>
      <w:r>
        <w:rPr>
          <w:rFonts w:ascii="Times New Roman" w:hAnsi="Times New Roman"/>
          <w:iCs/>
        </w:rPr>
        <w:t>ІІІ. Почистване на сградата -</w:t>
      </w:r>
      <w:r w:rsidRPr="008C5B5D">
        <w:rPr>
          <w:rFonts w:ascii="Times New Roman" w:hAnsi="Times New Roman"/>
          <w:iCs/>
        </w:rPr>
        <w:t xml:space="preserve"> т. 1.1</w:t>
      </w:r>
      <w:r>
        <w:rPr>
          <w:rFonts w:ascii="Times New Roman" w:hAnsi="Times New Roman"/>
          <w:iCs/>
        </w:rPr>
        <w:t>.</w:t>
      </w:r>
      <w:r w:rsidRPr="008C5B5D">
        <w:rPr>
          <w:rFonts w:ascii="Times New Roman" w:hAnsi="Times New Roman"/>
          <w:iCs/>
        </w:rPr>
        <w:t xml:space="preserve"> Ежедневно, т. 1.2. Седмично,  т. 1.3. Месечно  и т. 1.5. Веднъж годишно и т. 1.6. </w:t>
      </w:r>
      <w:r>
        <w:rPr>
          <w:rFonts w:ascii="Times New Roman" w:hAnsi="Times New Roman"/>
          <w:iCs/>
        </w:rPr>
        <w:t>П</w:t>
      </w:r>
      <w:r w:rsidRPr="008C5B5D">
        <w:rPr>
          <w:rFonts w:ascii="Times New Roman" w:hAnsi="Times New Roman"/>
          <w:iCs/>
        </w:rPr>
        <w:t>ри необходимост, умножена по 12 и цената без ДДС за основното почистване, което се извършва веднъж на шест месеца по т. 1.4 от техническата спецификация, умножена по 2.</w:t>
      </w:r>
    </w:p>
    <w:p w:rsidR="00CB62F3" w:rsidRPr="002048B0" w:rsidRDefault="00CB62F3" w:rsidP="00323A56">
      <w:pPr>
        <w:pStyle w:val="ListParagraph"/>
        <w:numPr>
          <w:ilvl w:val="0"/>
          <w:numId w:val="16"/>
        </w:numPr>
        <w:tabs>
          <w:tab w:val="left" w:pos="426"/>
        </w:tabs>
        <w:ind w:left="0" w:firstLine="0"/>
        <w:jc w:val="both"/>
      </w:pPr>
      <w:r w:rsidRPr="002048B0">
        <w:t xml:space="preserve">В случай на изменение на </w:t>
      </w:r>
      <w:r>
        <w:t>договора</w:t>
      </w:r>
      <w:r>
        <w:rPr>
          <w:rStyle w:val="FootnoteReference"/>
        </w:rPr>
        <w:footnoteReference w:id="7"/>
      </w:r>
      <w:r w:rsidRPr="002048B0">
        <w:t xml:space="preserve">, извършено в съответствие </w:t>
      </w:r>
      <w:r>
        <w:t>с</w:t>
      </w:r>
      <w:r w:rsidRPr="002048B0">
        <w:t xml:space="preserve"> </w:t>
      </w:r>
      <w:r>
        <w:t xml:space="preserve">него и </w:t>
      </w:r>
      <w:r w:rsidRPr="002048B0">
        <w:t>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CB62F3" w:rsidRPr="002048B0" w:rsidRDefault="00CB62F3" w:rsidP="00323A56">
      <w:pPr>
        <w:pStyle w:val="ListParagraph"/>
        <w:numPr>
          <w:ilvl w:val="0"/>
          <w:numId w:val="16"/>
        </w:numPr>
        <w:tabs>
          <w:tab w:val="left" w:pos="426"/>
        </w:tabs>
        <w:ind w:left="0" w:firstLine="0"/>
        <w:jc w:val="both"/>
      </w:pPr>
      <w:r w:rsidRPr="002048B0">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B62F3" w:rsidRPr="002048B0" w:rsidRDefault="00CB62F3" w:rsidP="00CB62F3">
      <w:pPr>
        <w:pStyle w:val="ListParagraph"/>
        <w:tabs>
          <w:tab w:val="left" w:pos="426"/>
        </w:tabs>
        <w:ind w:left="0"/>
        <w:jc w:val="both"/>
      </w:pPr>
      <w:r w:rsidRPr="002048B0">
        <w:t>1. внасяне на допълнителна парична сума по банковата сметка на Възложителя</w:t>
      </w:r>
      <w:r>
        <w:t>,</w:t>
      </w:r>
      <w:r w:rsidRPr="002048B0">
        <w:t xml:space="preserve"> и/или;</w:t>
      </w:r>
    </w:p>
    <w:p w:rsidR="00CB62F3" w:rsidRPr="002048B0" w:rsidRDefault="00CB62F3" w:rsidP="00CB62F3">
      <w:pPr>
        <w:pStyle w:val="ListParagraph"/>
        <w:tabs>
          <w:tab w:val="left" w:pos="426"/>
        </w:tabs>
        <w:ind w:left="0"/>
        <w:jc w:val="both"/>
      </w:pPr>
      <w:r w:rsidRPr="002048B0">
        <w:t>2. предоставяне на документ за изменение на първоначалната банкова гаранция или н</w:t>
      </w:r>
      <w:r>
        <w:t xml:space="preserve">ова банкова гаранция, </w:t>
      </w:r>
      <w:r w:rsidR="003430EB">
        <w:t xml:space="preserve">при спазване на изискванията по настоящия договор </w:t>
      </w:r>
      <w:r w:rsidRPr="002048B0">
        <w:t>и/или</w:t>
      </w:r>
      <w:r>
        <w:t>;</w:t>
      </w:r>
    </w:p>
    <w:p w:rsidR="00CB62F3" w:rsidRPr="002048B0" w:rsidRDefault="00CB62F3" w:rsidP="00CB62F3">
      <w:pPr>
        <w:pStyle w:val="ListParagraph"/>
        <w:tabs>
          <w:tab w:val="left" w:pos="426"/>
        </w:tabs>
        <w:ind w:left="0"/>
        <w:jc w:val="both"/>
      </w:pPr>
      <w:r w:rsidRPr="002048B0">
        <w:t>3.  предоставяне на документ за изменение на първоначалната з</w:t>
      </w:r>
      <w:r>
        <w:t>астраховка или нова застраховка</w:t>
      </w:r>
      <w:r w:rsidR="003430EB">
        <w:t>, при спазване на изискванията на настоящия договор</w:t>
      </w:r>
      <w:r w:rsidRPr="002048B0">
        <w:t>.</w:t>
      </w:r>
    </w:p>
    <w:p w:rsidR="00CB62F3" w:rsidRPr="002048B0" w:rsidRDefault="00CB62F3" w:rsidP="00323A56">
      <w:pPr>
        <w:pStyle w:val="ListParagraph"/>
        <w:numPr>
          <w:ilvl w:val="0"/>
          <w:numId w:val="16"/>
        </w:numPr>
        <w:tabs>
          <w:tab w:val="left" w:pos="426"/>
        </w:tabs>
        <w:ind w:left="0" w:firstLine="0"/>
        <w:jc w:val="both"/>
      </w:pPr>
      <w:r w:rsidRPr="002048B0">
        <w:t>Когато като гаранция за изпълнение се представя парична сума, сумата се внася по банковата сметка на Възложителя, посочена в докумен</w:t>
      </w:r>
      <w:r>
        <w:t>тацията за обществената поръчка</w:t>
      </w:r>
      <w:r w:rsidRPr="002048B0">
        <w:t>:</w:t>
      </w:r>
    </w:p>
    <w:p w:rsidR="00CB62F3" w:rsidRDefault="00CB62F3" w:rsidP="00CB62F3">
      <w:pPr>
        <w:tabs>
          <w:tab w:val="left" w:pos="426"/>
        </w:tabs>
        <w:jc w:val="both"/>
      </w:pPr>
      <w:r w:rsidRPr="00183DE1">
        <w:t xml:space="preserve">BG33 BNBG 9661 3300 1415 01, BIC код – BNBGBGSD, </w:t>
      </w:r>
      <w:r w:rsidR="00A36772">
        <w:t xml:space="preserve">Банка: </w:t>
      </w:r>
      <w:r w:rsidRPr="00183DE1">
        <w:t>БНБ</w:t>
      </w:r>
      <w:r w:rsidR="00A36772">
        <w:t>.</w:t>
      </w:r>
      <w:r w:rsidRPr="00183DE1">
        <w:t xml:space="preserve"> </w:t>
      </w:r>
    </w:p>
    <w:p w:rsidR="00CB62F3" w:rsidRPr="002048B0" w:rsidRDefault="00CB62F3" w:rsidP="00CB62F3">
      <w:pPr>
        <w:tabs>
          <w:tab w:val="left" w:pos="426"/>
        </w:tabs>
        <w:jc w:val="both"/>
      </w:pPr>
      <w:r w:rsidRPr="0014151E">
        <w:rPr>
          <w:b/>
        </w:rPr>
        <w:t>Чл. 19.</w:t>
      </w:r>
      <w:r w:rsidRPr="002048B0">
        <w:t xml:space="preserve">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B62F3" w:rsidRPr="002048B0" w:rsidRDefault="00CB62F3" w:rsidP="00CB62F3">
      <w:pPr>
        <w:pStyle w:val="ListParagraph"/>
        <w:tabs>
          <w:tab w:val="left" w:pos="426"/>
        </w:tabs>
        <w:ind w:left="0"/>
        <w:jc w:val="both"/>
      </w:pPr>
      <w:r w:rsidRPr="002048B0">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CB62F3" w:rsidRPr="002048B0" w:rsidRDefault="00CB62F3" w:rsidP="00CB62F3">
      <w:pPr>
        <w:pStyle w:val="ListParagraph"/>
        <w:tabs>
          <w:tab w:val="left" w:pos="426"/>
        </w:tabs>
        <w:ind w:left="0"/>
        <w:jc w:val="both"/>
      </w:pPr>
      <w:r w:rsidRPr="002048B0">
        <w:t xml:space="preserve">2. да бъде със срок на валидност за целия срок на действие на договора плюс </w:t>
      </w:r>
      <w:r w:rsidR="00EE49FB">
        <w:t xml:space="preserve">минимум </w:t>
      </w:r>
      <w:r w:rsidRPr="002048B0">
        <w:t xml:space="preserve">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CB62F3" w:rsidRDefault="00CB62F3" w:rsidP="00323A56">
      <w:pPr>
        <w:pStyle w:val="ListParagraph"/>
        <w:numPr>
          <w:ilvl w:val="0"/>
          <w:numId w:val="22"/>
        </w:numPr>
        <w:tabs>
          <w:tab w:val="left" w:pos="142"/>
          <w:tab w:val="left" w:pos="426"/>
        </w:tabs>
        <w:ind w:left="0" w:firstLine="0"/>
        <w:jc w:val="both"/>
      </w:pPr>
      <w:r w:rsidRPr="006D10A1">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2048B0">
        <w:t>.</w:t>
      </w:r>
    </w:p>
    <w:p w:rsidR="00CB62F3" w:rsidRPr="002048B0" w:rsidRDefault="00CB62F3" w:rsidP="00CB62F3">
      <w:pPr>
        <w:pStyle w:val="ListParagraph"/>
        <w:tabs>
          <w:tab w:val="left" w:pos="142"/>
        </w:tabs>
        <w:ind w:left="0"/>
        <w:jc w:val="both"/>
      </w:pPr>
      <w:r w:rsidRPr="0014151E">
        <w:rPr>
          <w:b/>
        </w:rPr>
        <w:t>Чл. 20</w:t>
      </w:r>
      <w:r w:rsidRPr="002048B0">
        <w:t>.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CB62F3" w:rsidRPr="002048B0" w:rsidRDefault="00CB62F3" w:rsidP="00CB62F3">
      <w:pPr>
        <w:pStyle w:val="ListParagraph"/>
        <w:tabs>
          <w:tab w:val="left" w:pos="426"/>
        </w:tabs>
        <w:ind w:left="0"/>
        <w:jc w:val="both"/>
      </w:pPr>
      <w:r w:rsidRPr="002048B0">
        <w:t>1. да обезпечава изпълнението на този договор чрез покритие на отговорността на Изпълнителя;</w:t>
      </w:r>
    </w:p>
    <w:p w:rsidR="00CB62F3" w:rsidRPr="002048B0" w:rsidRDefault="00CB62F3" w:rsidP="00CB62F3">
      <w:pPr>
        <w:pStyle w:val="ListParagraph"/>
        <w:tabs>
          <w:tab w:val="left" w:pos="426"/>
        </w:tabs>
        <w:ind w:left="0"/>
        <w:jc w:val="both"/>
      </w:pPr>
      <w:r w:rsidRPr="002048B0">
        <w:t xml:space="preserve">2. да бъде със срок на валидност за целия срок на действие на договора плюс </w:t>
      </w:r>
      <w:r w:rsidR="00EE49FB">
        <w:t xml:space="preserve">минимум </w:t>
      </w:r>
      <w:r w:rsidRPr="002048B0">
        <w:t xml:space="preserve">30 (тридесет) дни след прекратяването на договора. </w:t>
      </w:r>
    </w:p>
    <w:p w:rsidR="00CB62F3" w:rsidRPr="002048B0" w:rsidRDefault="00CB62F3" w:rsidP="00CB62F3">
      <w:pPr>
        <w:pStyle w:val="ListParagraph"/>
        <w:tabs>
          <w:tab w:val="left" w:pos="426"/>
        </w:tabs>
        <w:ind w:left="0"/>
        <w:jc w:val="both"/>
      </w:pPr>
      <w:r w:rsidRPr="002048B0">
        <w:t xml:space="preserve">(2)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CB62F3" w:rsidRPr="002048B0" w:rsidRDefault="00CB62F3" w:rsidP="00CB62F3">
      <w:pPr>
        <w:pStyle w:val="ListParagraph"/>
        <w:tabs>
          <w:tab w:val="left" w:pos="426"/>
        </w:tabs>
        <w:ind w:left="0"/>
        <w:jc w:val="both"/>
      </w:pPr>
      <w:r w:rsidRPr="00CD0D32">
        <w:rPr>
          <w:b/>
        </w:rPr>
        <w:t>Чл. 21</w:t>
      </w:r>
      <w:r w:rsidRPr="002048B0">
        <w:t>. (1) Възложителят освобождава гаранцията за изпълнение в срок до 30</w:t>
      </w:r>
      <w:r w:rsidR="00EE49FB">
        <w:t xml:space="preserve"> </w:t>
      </w:r>
      <w:r w:rsidRPr="002048B0">
        <w:t>(тридесет)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rsidR="00CB62F3" w:rsidRPr="002048B0" w:rsidRDefault="00CB62F3" w:rsidP="00CB62F3">
      <w:pPr>
        <w:pStyle w:val="ListParagraph"/>
        <w:tabs>
          <w:tab w:val="left" w:pos="426"/>
        </w:tabs>
        <w:ind w:left="0"/>
        <w:jc w:val="both"/>
      </w:pPr>
      <w:r w:rsidRPr="002048B0">
        <w:t>(2) Освобождаването на гаранцията за изпълнение се извършва, както следва:</w:t>
      </w:r>
    </w:p>
    <w:p w:rsidR="00CB62F3" w:rsidRPr="002048B0" w:rsidRDefault="00CB62F3" w:rsidP="00CB62F3">
      <w:pPr>
        <w:pStyle w:val="ListParagraph"/>
        <w:tabs>
          <w:tab w:val="left" w:pos="426"/>
        </w:tabs>
        <w:ind w:left="0"/>
        <w:jc w:val="both"/>
      </w:pPr>
      <w:r w:rsidRPr="002048B0">
        <w:t>1. когато е във формата на парична сума – чрез превеждане на сумата по банковата сметка на Изпълнителя</w:t>
      </w:r>
      <w:r>
        <w:t>, както следва ...................................................................................</w:t>
      </w:r>
      <w:r w:rsidRPr="002048B0">
        <w:t xml:space="preserve">; </w:t>
      </w:r>
    </w:p>
    <w:p w:rsidR="00CB62F3" w:rsidRPr="002048B0" w:rsidRDefault="00CB62F3" w:rsidP="00CB62F3">
      <w:pPr>
        <w:pStyle w:val="ListParagraph"/>
        <w:tabs>
          <w:tab w:val="left" w:pos="426"/>
        </w:tabs>
        <w:ind w:left="0"/>
        <w:jc w:val="both"/>
      </w:pPr>
      <w:r w:rsidRPr="002048B0">
        <w:t>2. когато е във формата на банкова гаранция – чрез връщане на нейния оригинал на представител на Изпълнителя или упълномощено от него лице;</w:t>
      </w:r>
    </w:p>
    <w:p w:rsidR="00CB62F3" w:rsidRPr="002048B0" w:rsidRDefault="00CB62F3" w:rsidP="00CB62F3">
      <w:pPr>
        <w:pStyle w:val="ListParagraph"/>
        <w:tabs>
          <w:tab w:val="left" w:pos="426"/>
        </w:tabs>
        <w:ind w:left="0"/>
        <w:jc w:val="both"/>
      </w:pPr>
      <w:r w:rsidRPr="002048B0">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изпращане на писмено уведомление до застрахователя.</w:t>
      </w:r>
    </w:p>
    <w:p w:rsidR="00CB62F3" w:rsidRDefault="00CB62F3" w:rsidP="00CB62F3">
      <w:pPr>
        <w:pStyle w:val="ListParagraph"/>
        <w:tabs>
          <w:tab w:val="left" w:pos="426"/>
        </w:tabs>
        <w:ind w:left="0"/>
        <w:jc w:val="both"/>
      </w:pPr>
      <w:r w:rsidRPr="00242BD8">
        <w:t>(3)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B62F3" w:rsidRPr="002048B0" w:rsidRDefault="00CB62F3" w:rsidP="00CB62F3">
      <w:pPr>
        <w:pStyle w:val="ListParagraph"/>
        <w:tabs>
          <w:tab w:val="left" w:pos="426"/>
        </w:tabs>
        <w:ind w:left="0"/>
        <w:jc w:val="both"/>
      </w:pPr>
      <w:r w:rsidRPr="00242BD8">
        <w:rPr>
          <w:b/>
        </w:rPr>
        <w:t>Чл. 22</w:t>
      </w:r>
      <w:r w:rsidRPr="002048B0">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B62F3" w:rsidRPr="002048B0" w:rsidRDefault="00CB62F3" w:rsidP="00CB62F3">
      <w:pPr>
        <w:pStyle w:val="ListParagraph"/>
        <w:tabs>
          <w:tab w:val="left" w:pos="426"/>
        </w:tabs>
        <w:ind w:left="0"/>
        <w:jc w:val="both"/>
      </w:pPr>
      <w:r w:rsidRPr="00413986">
        <w:rPr>
          <w:b/>
        </w:rPr>
        <w:t>Чл. 23</w:t>
      </w:r>
      <w:r w:rsidRPr="002048B0">
        <w:t>. Възложителят има право да задържи гаранцията за изпълнение в пълен размер, в следните случаи:</w:t>
      </w:r>
    </w:p>
    <w:p w:rsidR="00CB62F3" w:rsidRPr="002048B0" w:rsidRDefault="00CB62F3" w:rsidP="00CB62F3">
      <w:pPr>
        <w:pStyle w:val="ListParagraph"/>
        <w:tabs>
          <w:tab w:val="left" w:pos="426"/>
        </w:tabs>
        <w:ind w:left="0"/>
        <w:jc w:val="both"/>
      </w:pPr>
      <w:r w:rsidRPr="002048B0">
        <w:t>1. ако Изпълнителят не започне работа по изпълнение на д</w:t>
      </w:r>
      <w:r>
        <w:t>оговора в срок до 3 (</w:t>
      </w:r>
      <w:r w:rsidRPr="00677C12">
        <w:rPr>
          <w:i/>
        </w:rPr>
        <w:t>три</w:t>
      </w:r>
      <w:r>
        <w:t>)</w:t>
      </w:r>
      <w:r w:rsidRPr="002048B0">
        <w:t xml:space="preserve"> дни след датата на влизане в сила и Възложителят развали договора на това основание; </w:t>
      </w:r>
    </w:p>
    <w:p w:rsidR="00CB62F3" w:rsidRPr="002048B0" w:rsidRDefault="00CB62F3" w:rsidP="00CB62F3">
      <w:pPr>
        <w:pStyle w:val="ListParagraph"/>
        <w:tabs>
          <w:tab w:val="left" w:pos="426"/>
        </w:tabs>
        <w:ind w:left="0"/>
        <w:jc w:val="both"/>
      </w:pPr>
      <w:r>
        <w:t>2. при пълно неизпълнение</w:t>
      </w:r>
      <w:r w:rsidRPr="002048B0">
        <w:t xml:space="preserve">, в т.ч. когато услугите не отговарят на изискванията на Възложителя, и разваляне на договора от страна на Възложителя на това основание; </w:t>
      </w:r>
    </w:p>
    <w:p w:rsidR="00CB62F3" w:rsidRPr="002048B0" w:rsidRDefault="00CB62F3" w:rsidP="00CB62F3">
      <w:pPr>
        <w:pStyle w:val="ListParagraph"/>
        <w:tabs>
          <w:tab w:val="left" w:pos="426"/>
        </w:tabs>
        <w:ind w:left="0"/>
        <w:jc w:val="both"/>
      </w:pPr>
      <w:r w:rsidRPr="002048B0">
        <w:t>3. при прекратяване на дейността на Изпълнителя или при обявяването му в несъстоятелност.</w:t>
      </w:r>
    </w:p>
    <w:p w:rsidR="00CB62F3" w:rsidRPr="002048B0" w:rsidRDefault="00CB62F3" w:rsidP="00CB62F3">
      <w:pPr>
        <w:pStyle w:val="ListParagraph"/>
        <w:tabs>
          <w:tab w:val="left" w:pos="426"/>
        </w:tabs>
        <w:ind w:left="0"/>
        <w:jc w:val="both"/>
      </w:pPr>
      <w:r w:rsidRPr="00413986">
        <w:rPr>
          <w:b/>
        </w:rPr>
        <w:t xml:space="preserve">Чл. </w:t>
      </w:r>
      <w:r>
        <w:rPr>
          <w:b/>
        </w:rPr>
        <w:t>24</w:t>
      </w:r>
      <w:r w:rsidRPr="002048B0">
        <w:t>.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B62F3" w:rsidRPr="002048B0" w:rsidRDefault="00CB62F3" w:rsidP="00CB62F3">
      <w:pPr>
        <w:pStyle w:val="ListParagraph"/>
        <w:tabs>
          <w:tab w:val="left" w:pos="426"/>
        </w:tabs>
        <w:ind w:left="0"/>
        <w:jc w:val="both"/>
      </w:pPr>
      <w:r w:rsidRPr="005A1F3F">
        <w:rPr>
          <w:b/>
        </w:rPr>
        <w:t>Чл. 25</w:t>
      </w:r>
      <w:r w:rsidRPr="002048B0">
        <w:t xml:space="preserve">. Когато Възложителят се е удовлетворил от гаранцията за изпълнение и договорът продължава да е в сила, Изпълнителят </w:t>
      </w:r>
      <w:r>
        <w:t>се задължава в срок до 5 /</w:t>
      </w:r>
      <w:r w:rsidRPr="002048B0">
        <w:t xml:space="preserve">пет/ дни да допълни </w:t>
      </w:r>
      <w:r w:rsidRPr="002048B0">
        <w:lastRenderedPageBreak/>
        <w:t>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w:t>
      </w:r>
      <w:r>
        <w:t xml:space="preserve"> </w:t>
      </w:r>
      <w:r w:rsidRPr="002048B0">
        <w:t>1</w:t>
      </w:r>
      <w:r>
        <w:t>8</w:t>
      </w:r>
      <w:r w:rsidRPr="002048B0">
        <w:t xml:space="preserve"> от договора.</w:t>
      </w:r>
    </w:p>
    <w:p w:rsidR="00CB62F3" w:rsidRPr="00776A9B" w:rsidRDefault="00CB62F3" w:rsidP="00CB62F3">
      <w:pPr>
        <w:pStyle w:val="ListParagraph"/>
        <w:tabs>
          <w:tab w:val="left" w:pos="426"/>
        </w:tabs>
        <w:ind w:left="0"/>
        <w:jc w:val="both"/>
        <w:rPr>
          <w:b/>
        </w:rPr>
      </w:pPr>
      <w:r w:rsidRPr="00776A9B">
        <w:rPr>
          <w:b/>
        </w:rPr>
        <w:t>Общи условия относно гаранцията за изпълнение</w:t>
      </w:r>
    </w:p>
    <w:p w:rsidR="00CB62F3" w:rsidRPr="002048B0" w:rsidRDefault="00CB62F3" w:rsidP="00CB62F3">
      <w:pPr>
        <w:pStyle w:val="ListParagraph"/>
        <w:tabs>
          <w:tab w:val="left" w:pos="426"/>
        </w:tabs>
        <w:ind w:left="0"/>
        <w:jc w:val="both"/>
      </w:pPr>
      <w:r w:rsidRPr="00776A9B">
        <w:rPr>
          <w:b/>
        </w:rPr>
        <w:t>Чл. 2</w:t>
      </w:r>
      <w:r>
        <w:rPr>
          <w:b/>
        </w:rPr>
        <w:t>6</w:t>
      </w:r>
      <w:r w:rsidRPr="002048B0">
        <w:t>. Възложителят не дължи лихва за времето, през което средствата по гаранцията за изпълнение са престояли при него законосъобразно.</w:t>
      </w:r>
    </w:p>
    <w:p w:rsidR="00CB62F3" w:rsidRPr="00957F01" w:rsidRDefault="00CB62F3" w:rsidP="00CB62F3">
      <w:pPr>
        <w:ind w:firstLine="708"/>
        <w:jc w:val="both"/>
      </w:pPr>
    </w:p>
    <w:p w:rsidR="00CB62F3" w:rsidRPr="00957F01" w:rsidRDefault="00CB62F3" w:rsidP="00CB62F3">
      <w:pPr>
        <w:jc w:val="center"/>
        <w:rPr>
          <w:b/>
        </w:rPr>
      </w:pPr>
      <w:r w:rsidRPr="00957F01">
        <w:rPr>
          <w:b/>
        </w:rPr>
        <w:t>ОТГОВОРНОСТ И САНКЦИИ</w:t>
      </w:r>
    </w:p>
    <w:p w:rsidR="00CB62F3" w:rsidRPr="00D231F8" w:rsidRDefault="00CB62F3" w:rsidP="00CB62F3">
      <w:pPr>
        <w:jc w:val="both"/>
      </w:pPr>
      <w:r w:rsidRPr="00957F01">
        <w:rPr>
          <w:b/>
        </w:rPr>
        <w:t>Чл. 2</w:t>
      </w:r>
      <w:r>
        <w:rPr>
          <w:b/>
        </w:rPr>
        <w:t>7</w:t>
      </w:r>
      <w:r w:rsidRPr="00957F01">
        <w:rPr>
          <w:b/>
        </w:rPr>
        <w:t xml:space="preserve">. </w:t>
      </w:r>
      <w:r w:rsidR="00EE49FB">
        <w:t>При просрочване изпълнението на задълженията по този договор</w:t>
      </w:r>
      <w:r>
        <w:t xml:space="preserve">, </w:t>
      </w:r>
      <w:r w:rsidR="00C05251">
        <w:t>Изпълнителят</w:t>
      </w:r>
      <w:r>
        <w:t xml:space="preserve"> дължи неустойка в размер на 5 (</w:t>
      </w:r>
      <w:r>
        <w:rPr>
          <w:i/>
        </w:rPr>
        <w:t>пет</w:t>
      </w:r>
      <w:r>
        <w:t xml:space="preserve">) процента от </w:t>
      </w:r>
      <w:r w:rsidR="00C05251">
        <w:t xml:space="preserve">цената за един месец почистване, съгласно чл. 5, ал. 1, т. 1 </w:t>
      </w:r>
      <w:r>
        <w:t>за всеки ден забава</w:t>
      </w:r>
      <w:r w:rsidR="00C05251">
        <w:t xml:space="preserve">, но не повече от 50 </w:t>
      </w:r>
      <w:r w:rsidR="00C05251">
        <w:rPr>
          <w:i/>
        </w:rPr>
        <w:t>(петдесет)</w:t>
      </w:r>
      <w:r w:rsidR="00C05251">
        <w:t xml:space="preserve"> процента от тази стойност</w:t>
      </w:r>
      <w:r>
        <w:t>.</w:t>
      </w:r>
    </w:p>
    <w:p w:rsidR="00CB62F3" w:rsidRPr="00C05251" w:rsidRDefault="00CB62F3" w:rsidP="00CB62F3">
      <w:pPr>
        <w:jc w:val="both"/>
        <w:rPr>
          <w:b/>
        </w:rPr>
      </w:pPr>
      <w:r w:rsidRPr="00851D33">
        <w:rPr>
          <w:b/>
        </w:rPr>
        <w:t>Чл. 2</w:t>
      </w:r>
      <w:r>
        <w:rPr>
          <w:b/>
        </w:rPr>
        <w:t>8</w:t>
      </w:r>
      <w:r w:rsidRPr="00851D33">
        <w:rPr>
          <w:b/>
        </w:rPr>
        <w:t>.</w:t>
      </w:r>
      <w:r>
        <w:rPr>
          <w:b/>
        </w:rPr>
        <w:t xml:space="preserve"> </w:t>
      </w:r>
      <w:r>
        <w:t xml:space="preserve">При </w:t>
      </w:r>
      <w:r w:rsidR="00EC4F04">
        <w:t>констатирано лошо или друго неточно изпълнение на дейностите по ежедневно почистване</w:t>
      </w:r>
      <w:r>
        <w:t xml:space="preserve">, Изпълнителят дължи освен стойността на причинените вреди и неустойка в размер на </w:t>
      </w:r>
      <w:r w:rsidR="00EC4F04">
        <w:t>5</w:t>
      </w:r>
      <w:r>
        <w:t>0 лв. за всеки отделен случай.</w:t>
      </w:r>
      <w:r w:rsidR="00EC4F04">
        <w:t xml:space="preserve">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CB62F3" w:rsidRDefault="00CB62F3" w:rsidP="00CB62F3">
      <w:pPr>
        <w:jc w:val="both"/>
      </w:pPr>
      <w:r w:rsidRPr="006A114B">
        <w:rPr>
          <w:b/>
        </w:rPr>
        <w:t>Чл. 2</w:t>
      </w:r>
      <w:r>
        <w:rPr>
          <w:b/>
        </w:rPr>
        <w:t>9</w:t>
      </w:r>
      <w:r w:rsidRPr="006A114B">
        <w:rPr>
          <w:b/>
        </w:rPr>
        <w:t>.</w:t>
      </w:r>
      <w:r>
        <w:rPr>
          <w:b/>
        </w:rPr>
        <w:t xml:space="preserve"> </w:t>
      </w:r>
      <w:r>
        <w:t>При неизпълнение на задължението си по чл. 9, т. 11</w:t>
      </w:r>
      <w:r w:rsidR="00EC4F04">
        <w:t>,</w:t>
      </w:r>
      <w:r>
        <w:t xml:space="preserve"> Изпълнителят дължи неустойка в размер на 1000 лв. за всеки отделен случай.</w:t>
      </w:r>
    </w:p>
    <w:p w:rsidR="00CB62F3" w:rsidRDefault="00CB62F3" w:rsidP="00CB62F3">
      <w:pPr>
        <w:jc w:val="both"/>
      </w:pPr>
      <w:r w:rsidRPr="00E46C2C">
        <w:rPr>
          <w:b/>
        </w:rPr>
        <w:t xml:space="preserve">Чл. </w:t>
      </w:r>
      <w:r>
        <w:rPr>
          <w:b/>
        </w:rPr>
        <w:t>30</w:t>
      </w:r>
      <w:r w:rsidRPr="00E46C2C">
        <w:rPr>
          <w:b/>
        </w:rPr>
        <w:t>.</w:t>
      </w:r>
      <w:r>
        <w:rPr>
          <w:b/>
        </w:rPr>
        <w:t xml:space="preserve"> </w:t>
      </w:r>
      <w:r>
        <w:t>(1) При неизпълнение на задължението си по чл. 9, т. 1</w:t>
      </w:r>
      <w:r w:rsidR="00EC4F04">
        <w:t>5,</w:t>
      </w:r>
      <w:r>
        <w:t xml:space="preserve"> Изпълнителят дължи неустойка в размер на 200 лв. за всеки отделен случай.</w:t>
      </w:r>
    </w:p>
    <w:p w:rsidR="00CB62F3" w:rsidRPr="00E46C2C" w:rsidRDefault="00CB62F3" w:rsidP="00CB62F3">
      <w:pPr>
        <w:jc w:val="both"/>
      </w:pPr>
      <w:r>
        <w:t>(2) При неизпълнение на задължението си да извърши машинно изпиране на текстилни столове и текстилна мека мебел в указания от Възложителя срок, Изпълнителят дължи неустойка в размер на 500 лв.</w:t>
      </w:r>
    </w:p>
    <w:p w:rsidR="00CB62F3" w:rsidRPr="00FA4750" w:rsidRDefault="00CB62F3" w:rsidP="00CB62F3">
      <w:pPr>
        <w:jc w:val="both"/>
      </w:pPr>
      <w:r w:rsidRPr="00E46C2C">
        <w:rPr>
          <w:b/>
        </w:rPr>
        <w:t xml:space="preserve">Чл. </w:t>
      </w:r>
      <w:r>
        <w:rPr>
          <w:b/>
        </w:rPr>
        <w:t>31</w:t>
      </w:r>
      <w:r w:rsidRPr="00E46C2C">
        <w:rPr>
          <w:b/>
        </w:rPr>
        <w:t>.</w:t>
      </w:r>
      <w:r>
        <w:rPr>
          <w:b/>
        </w:rPr>
        <w:t xml:space="preserve"> </w:t>
      </w:r>
      <w:r>
        <w:t>При друго неизпълнение на задължение по договора от страна на Изпълнителя, същият дължи неустойка в размер на 2 (</w:t>
      </w:r>
      <w:r>
        <w:rPr>
          <w:i/>
        </w:rPr>
        <w:t>два</w:t>
      </w:r>
      <w:r>
        <w:t>) процента от стойността по чл. 5, ал. 1, т. 1 от договора за всеки отделен случай.</w:t>
      </w:r>
    </w:p>
    <w:p w:rsidR="00CB62F3" w:rsidRPr="00957F01" w:rsidRDefault="00CB62F3" w:rsidP="00CB62F3">
      <w:pPr>
        <w:pStyle w:val="BodyTextIndent2"/>
        <w:spacing w:after="0" w:line="240" w:lineRule="auto"/>
        <w:ind w:left="0"/>
        <w:jc w:val="both"/>
      </w:pPr>
      <w:r w:rsidRPr="00957F01">
        <w:rPr>
          <w:b/>
        </w:rPr>
        <w:t xml:space="preserve">Чл. </w:t>
      </w:r>
      <w:r>
        <w:rPr>
          <w:b/>
        </w:rPr>
        <w:t>32</w:t>
      </w:r>
      <w:r w:rsidRPr="00957F01">
        <w:rPr>
          <w:b/>
        </w:rPr>
        <w:t xml:space="preserve">. </w:t>
      </w:r>
      <w:r w:rsidRPr="00957F01">
        <w:t>При три и повече нарушения при изпълнението на настоящия договор в рамките на тридесет календарни дни, Изпълнителят дължи на Възложителя обезщетение в размер на 30</w:t>
      </w:r>
      <w:r>
        <w:t xml:space="preserve"> (</w:t>
      </w:r>
      <w:r>
        <w:rPr>
          <w:i/>
        </w:rPr>
        <w:t>тридесет</w:t>
      </w:r>
      <w:r>
        <w:t>) процента</w:t>
      </w:r>
      <w:r w:rsidRPr="00957F01">
        <w:t xml:space="preserve"> </w:t>
      </w:r>
      <w:r w:rsidRPr="00EB05F4">
        <w:t>от стойността по чл. 5, ал. 1, т. 1 от договора.</w:t>
      </w:r>
    </w:p>
    <w:p w:rsidR="00CB62F3" w:rsidRPr="00957F01" w:rsidRDefault="00CB62F3" w:rsidP="00CB62F3">
      <w:pPr>
        <w:pStyle w:val="BodyTextIndent2"/>
        <w:spacing w:after="0" w:line="240" w:lineRule="auto"/>
        <w:ind w:left="0"/>
        <w:jc w:val="both"/>
      </w:pPr>
      <w:r w:rsidRPr="00957F01">
        <w:rPr>
          <w:b/>
        </w:rPr>
        <w:t xml:space="preserve">Чл. </w:t>
      </w:r>
      <w:r>
        <w:rPr>
          <w:b/>
        </w:rPr>
        <w:t>33</w:t>
      </w:r>
      <w:r w:rsidRPr="00957F01">
        <w:rPr>
          <w:b/>
        </w:rPr>
        <w:t xml:space="preserve">. </w:t>
      </w:r>
      <w:r w:rsidRPr="00957F01">
        <w:rPr>
          <w:spacing w:val="-3"/>
        </w:rPr>
        <w:t>Изпълнителят отговаря за всички вреди, които негови служители са причинили виновно на трети лица или на имуществото на Възложителя</w:t>
      </w:r>
      <w:r w:rsidRPr="00957F01">
        <w:t xml:space="preserve"> при или по повод извършване на услугата. В тези случаи, ако Възложителя е заплатил дължимото на третото лице обезщетение, то Изпълнителя</w:t>
      </w:r>
      <w:r>
        <w:t>т дължи възстановяване на платеното в срок до 3 (</w:t>
      </w:r>
      <w:r>
        <w:rPr>
          <w:i/>
        </w:rPr>
        <w:t>три</w:t>
      </w:r>
      <w:r>
        <w:t>) работни дни по сметка или в касата на Възложителя</w:t>
      </w:r>
      <w:r w:rsidRPr="00957F01">
        <w:t>.</w:t>
      </w:r>
    </w:p>
    <w:p w:rsidR="00CB62F3" w:rsidRPr="00957F01" w:rsidRDefault="00CB62F3" w:rsidP="00CB62F3">
      <w:pPr>
        <w:jc w:val="both"/>
      </w:pPr>
      <w:r w:rsidRPr="00957F01">
        <w:rPr>
          <w:b/>
          <w:noProof/>
        </w:rPr>
        <w:t xml:space="preserve">Чл. </w:t>
      </w:r>
      <w:r>
        <w:rPr>
          <w:b/>
          <w:noProof/>
        </w:rPr>
        <w:t>34</w:t>
      </w:r>
      <w:r w:rsidRPr="00957F01">
        <w:rPr>
          <w:b/>
          <w:noProof/>
        </w:rPr>
        <w:t xml:space="preserve">. </w:t>
      </w:r>
      <w:r w:rsidR="00EC4F04" w:rsidRPr="00EC4F04">
        <w:rPr>
          <w:noProof/>
        </w:rPr>
        <w:t>(1)</w:t>
      </w:r>
      <w:r w:rsidR="00EC4F04">
        <w:rPr>
          <w:b/>
          <w:noProof/>
        </w:rPr>
        <w:t xml:space="preserve"> </w:t>
      </w:r>
      <w:r w:rsidRPr="00957F01">
        <w:rPr>
          <w:noProof/>
        </w:rPr>
        <w:t xml:space="preserve">При неизпълнение на задълженията си по чл. </w:t>
      </w:r>
      <w:r>
        <w:rPr>
          <w:noProof/>
        </w:rPr>
        <w:t>12, т. 2</w:t>
      </w:r>
      <w:r w:rsidR="00EC4F04">
        <w:rPr>
          <w:noProof/>
        </w:rPr>
        <w:t>,</w:t>
      </w:r>
      <w:r w:rsidRPr="00957F01">
        <w:rPr>
          <w:noProof/>
        </w:rPr>
        <w:t xml:space="preserve"> Възложителят дължи неустойка в размер на законната лихва</w:t>
      </w:r>
      <w:r>
        <w:rPr>
          <w:noProof/>
        </w:rPr>
        <w:t xml:space="preserve"> за всеки просрочен ден</w:t>
      </w:r>
      <w:r w:rsidRPr="00957F01">
        <w:rPr>
          <w:noProof/>
        </w:rPr>
        <w:t>.</w:t>
      </w:r>
    </w:p>
    <w:p w:rsidR="00CB62F3" w:rsidRDefault="00EC4F04" w:rsidP="00CB62F3">
      <w:pPr>
        <w:jc w:val="both"/>
      </w:pPr>
      <w:r>
        <w:t xml:space="preserve">(2) </w:t>
      </w:r>
      <w:r w:rsidR="00CB62F3" w:rsidRPr="00957F01">
        <w:t xml:space="preserve">При </w:t>
      </w:r>
      <w:r w:rsidR="00CB62F3">
        <w:t xml:space="preserve">друго неизпълнение на задължения по договора Възложителят дължи неустойка в размер на </w:t>
      </w:r>
      <w:r>
        <w:t>2</w:t>
      </w:r>
      <w:r w:rsidR="00CB62F3">
        <w:t xml:space="preserve"> (</w:t>
      </w:r>
      <w:r>
        <w:rPr>
          <w:i/>
        </w:rPr>
        <w:t>два</w:t>
      </w:r>
      <w:r w:rsidR="00CB62F3">
        <w:t>) процент</w:t>
      </w:r>
      <w:r>
        <w:t>а</w:t>
      </w:r>
      <w:r w:rsidR="00CB62F3" w:rsidRPr="0061685A">
        <w:t xml:space="preserve"> от стойността по чл. 5, ал. 1, т. 1 от договора.</w:t>
      </w:r>
    </w:p>
    <w:p w:rsidR="00EC4F04" w:rsidRPr="00EC4F04" w:rsidRDefault="00EC4F04" w:rsidP="00EC4F04">
      <w:pPr>
        <w:jc w:val="both"/>
      </w:pPr>
      <w:r w:rsidRPr="00957F01">
        <w:rPr>
          <w:b/>
        </w:rPr>
        <w:t xml:space="preserve">Чл. </w:t>
      </w:r>
      <w:r>
        <w:rPr>
          <w:b/>
        </w:rPr>
        <w:t>35</w:t>
      </w:r>
      <w:r w:rsidRPr="00957F01">
        <w:rPr>
          <w:b/>
        </w:rPr>
        <w:t>.</w:t>
      </w:r>
      <w:r>
        <w:rPr>
          <w:b/>
        </w:rPr>
        <w:t xml:space="preserve"> </w:t>
      </w:r>
      <w:r w:rsidRPr="00EC4F04">
        <w:t xml:space="preserve">При </w:t>
      </w:r>
      <w:r>
        <w:t xml:space="preserve">разваляне на договора поради виновно неизпълнение на някоя от страните, виновната страна дължи неустойка в размер на 50 </w:t>
      </w:r>
      <w:r>
        <w:rPr>
          <w:i/>
        </w:rPr>
        <w:t xml:space="preserve">(петдесет) </w:t>
      </w:r>
      <w:r>
        <w:t xml:space="preserve">процента от </w:t>
      </w:r>
      <w:r w:rsidRPr="00EB05F4">
        <w:t>стойността по чл. 5, ал. 1, т. 1 от договора.</w:t>
      </w:r>
    </w:p>
    <w:p w:rsidR="00364820" w:rsidRDefault="00CB62F3" w:rsidP="00CB62F3">
      <w:pPr>
        <w:jc w:val="both"/>
        <w:rPr>
          <w:noProof/>
        </w:rPr>
      </w:pPr>
      <w:r w:rsidRPr="00957F01">
        <w:rPr>
          <w:b/>
        </w:rPr>
        <w:t xml:space="preserve">Чл. </w:t>
      </w:r>
      <w:r>
        <w:rPr>
          <w:b/>
        </w:rPr>
        <w:t>36</w:t>
      </w:r>
      <w:r w:rsidRPr="00957F01">
        <w:rPr>
          <w:b/>
        </w:rPr>
        <w:t xml:space="preserve">. </w:t>
      </w:r>
      <w:r w:rsidR="00EC4F04" w:rsidRPr="00EC4F04">
        <w:t>(1)</w:t>
      </w:r>
      <w:r w:rsidR="00EC4F04">
        <w:rPr>
          <w:b/>
        </w:rPr>
        <w:t xml:space="preserve"> </w:t>
      </w:r>
      <w:r w:rsidRPr="00957F01">
        <w:t xml:space="preserve">Изплащането на неустойки и обезщетения по предходните текстове от настоящия договор не лишава изправната страна по договора от правото да търси обезщетение за вреди и пропуснати ползи над уговорените размери </w:t>
      </w:r>
      <w:r w:rsidRPr="00957F01">
        <w:rPr>
          <w:noProof/>
        </w:rPr>
        <w:t>по общия исков ред.</w:t>
      </w:r>
    </w:p>
    <w:p w:rsidR="00CB62F3" w:rsidRPr="00957F01" w:rsidRDefault="00364820" w:rsidP="00CB62F3">
      <w:pPr>
        <w:jc w:val="both"/>
      </w:pPr>
      <w:r>
        <w:rPr>
          <w:noProof/>
        </w:rPr>
        <w:lastRenderedPageBreak/>
        <w:t>(2) Възложителят има право да удържи всяка дължима по тотзи договор неустойка чрез задъжане на сума от гаранцията за изпълнение, като уведоми писмоено Изпълнителя за това.</w:t>
      </w:r>
      <w:r w:rsidR="00CB62F3" w:rsidRPr="00957F01">
        <w:tab/>
      </w:r>
    </w:p>
    <w:p w:rsidR="00CB62F3" w:rsidRDefault="00CB62F3" w:rsidP="00CB62F3">
      <w:pPr>
        <w:jc w:val="center"/>
        <w:rPr>
          <w:b/>
        </w:rPr>
      </w:pPr>
    </w:p>
    <w:p w:rsidR="00CB62F3" w:rsidRPr="00957F01" w:rsidRDefault="00CB62F3" w:rsidP="00CB62F3">
      <w:pPr>
        <w:jc w:val="center"/>
        <w:rPr>
          <w:b/>
        </w:rPr>
      </w:pPr>
      <w:r w:rsidRPr="00957F01">
        <w:rPr>
          <w:b/>
        </w:rPr>
        <w:t>ПРЕКРАТЯВАНЕ НА ДОГОВОРА</w:t>
      </w:r>
    </w:p>
    <w:p w:rsidR="00CB62F3" w:rsidRDefault="00CB62F3" w:rsidP="00CB62F3">
      <w:pPr>
        <w:jc w:val="both"/>
      </w:pPr>
      <w:r w:rsidRPr="00957F01">
        <w:rPr>
          <w:b/>
        </w:rPr>
        <w:t>Чл. 3</w:t>
      </w:r>
      <w:r>
        <w:rPr>
          <w:b/>
        </w:rPr>
        <w:t>7</w:t>
      </w:r>
      <w:r w:rsidRPr="00957F01">
        <w:rPr>
          <w:b/>
        </w:rPr>
        <w:t xml:space="preserve">. </w:t>
      </w:r>
      <w:r w:rsidRPr="00957F01">
        <w:t>(1) Договорът се прекратява</w:t>
      </w:r>
      <w:r>
        <w:t>:</w:t>
      </w:r>
    </w:p>
    <w:p w:rsidR="00CB62F3" w:rsidRPr="00CA6F79" w:rsidRDefault="00CB62F3" w:rsidP="00CB62F3">
      <w:pPr>
        <w:pStyle w:val="ListParagraph"/>
        <w:numPr>
          <w:ilvl w:val="1"/>
          <w:numId w:val="3"/>
        </w:numPr>
        <w:jc w:val="both"/>
        <w:rPr>
          <w:iCs/>
        </w:rPr>
      </w:pPr>
      <w:r w:rsidRPr="00CA6F79">
        <w:rPr>
          <w:iCs/>
        </w:rPr>
        <w:t>с изтичане на срока на изпълнение;</w:t>
      </w:r>
    </w:p>
    <w:p w:rsidR="00CB62F3" w:rsidRDefault="00CB62F3" w:rsidP="00CB62F3">
      <w:pPr>
        <w:pStyle w:val="ListParagraph"/>
        <w:numPr>
          <w:ilvl w:val="1"/>
          <w:numId w:val="3"/>
        </w:numPr>
        <w:jc w:val="both"/>
        <w:rPr>
          <w:iCs/>
        </w:rPr>
      </w:pPr>
      <w:r>
        <w:rPr>
          <w:iCs/>
        </w:rPr>
        <w:t>с изпълнение на всички задължения на страните по него;</w:t>
      </w:r>
    </w:p>
    <w:p w:rsidR="00CB62F3" w:rsidRDefault="00CB62F3" w:rsidP="00CB62F3">
      <w:pPr>
        <w:pStyle w:val="ListParagraph"/>
        <w:numPr>
          <w:ilvl w:val="1"/>
          <w:numId w:val="3"/>
        </w:numPr>
        <w:jc w:val="both"/>
        <w:rPr>
          <w:iCs/>
        </w:rPr>
      </w:pPr>
      <w:r>
        <w:rPr>
          <w:iCs/>
        </w:rPr>
        <w:t xml:space="preserve">при настъпване на пълна обективна невъзможност за изпълнение, за което обстоятелство засегнатата страна е длъжна да уведоми другата в срок до 3 </w:t>
      </w:r>
      <w:r>
        <w:rPr>
          <w:i/>
          <w:iCs/>
        </w:rPr>
        <w:t>(три)</w:t>
      </w:r>
      <w:r>
        <w:rPr>
          <w:iCs/>
        </w:rPr>
        <w:t xml:space="preserve"> дни от настъпване на невъзможността, като представи доказателства;</w:t>
      </w:r>
    </w:p>
    <w:p w:rsidR="00CB62F3" w:rsidRDefault="00CB62F3" w:rsidP="00CB62F3">
      <w:pPr>
        <w:pStyle w:val="ListParagraph"/>
        <w:numPr>
          <w:ilvl w:val="1"/>
          <w:numId w:val="3"/>
        </w:numPr>
        <w:jc w:val="both"/>
        <w:rPr>
          <w:iCs/>
        </w:rPr>
      </w:pPr>
      <w:r w:rsidRPr="006C3FCE">
        <w:rPr>
          <w:iCs/>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CB62F3" w:rsidRPr="00CA6F79" w:rsidRDefault="00CB62F3" w:rsidP="00CB62F3">
      <w:pPr>
        <w:pStyle w:val="ListParagraph"/>
        <w:numPr>
          <w:ilvl w:val="1"/>
          <w:numId w:val="3"/>
        </w:numPr>
        <w:jc w:val="both"/>
        <w:rPr>
          <w:iCs/>
        </w:rPr>
      </w:pPr>
      <w:r w:rsidRPr="006C3FCE">
        <w:rPr>
          <w:iCs/>
        </w:rPr>
        <w:t>при условията по чл. 5, ал. 1, т. 3 от ЗИФОДРЮПДР</w:t>
      </w:r>
      <w:r>
        <w:rPr>
          <w:iCs/>
        </w:rPr>
        <w:t>К</w:t>
      </w:r>
      <w:r w:rsidRPr="006C3FCE">
        <w:rPr>
          <w:iCs/>
        </w:rPr>
        <w:t>Л</w:t>
      </w:r>
      <w:r>
        <w:rPr>
          <w:iCs/>
        </w:rPr>
        <w:t>ТДС</w:t>
      </w:r>
      <w:r w:rsidRPr="006C3FCE">
        <w:rPr>
          <w:iCs/>
        </w:rPr>
        <w:t>.</w:t>
      </w:r>
    </w:p>
    <w:p w:rsidR="00CB62F3" w:rsidRPr="00957F01" w:rsidRDefault="00CB62F3" w:rsidP="00CB62F3">
      <w:pPr>
        <w:jc w:val="both"/>
        <w:rPr>
          <w:iCs/>
        </w:rPr>
      </w:pPr>
      <w:r w:rsidRPr="00957F01">
        <w:rPr>
          <w:iCs/>
        </w:rPr>
        <w:t>(2) Договорът може да бъде прекратен:</w:t>
      </w:r>
    </w:p>
    <w:p w:rsidR="00CB62F3" w:rsidRPr="00957F01" w:rsidRDefault="00CB62F3" w:rsidP="00CB62F3">
      <w:pPr>
        <w:pStyle w:val="Style12"/>
        <w:tabs>
          <w:tab w:val="left" w:leader="dot" w:pos="5808"/>
        </w:tabs>
        <w:ind w:right="1" w:firstLine="708"/>
        <w:jc w:val="both"/>
        <w:rPr>
          <w:rFonts w:ascii="Times New Roman" w:hAnsi="Times New Roman"/>
          <w:b/>
          <w:bCs/>
          <w:iCs/>
        </w:rPr>
      </w:pPr>
      <w:r w:rsidRPr="00957F01">
        <w:rPr>
          <w:rFonts w:ascii="Times New Roman" w:hAnsi="Times New Roman"/>
          <w:iCs/>
        </w:rPr>
        <w:t>1. по взаимно писмено съгласие на страните;</w:t>
      </w:r>
    </w:p>
    <w:p w:rsidR="00CB62F3" w:rsidRPr="00957F01" w:rsidRDefault="00CB62F3" w:rsidP="00CB62F3">
      <w:pPr>
        <w:pStyle w:val="Style12"/>
        <w:tabs>
          <w:tab w:val="left" w:leader="dot" w:pos="5808"/>
        </w:tabs>
        <w:ind w:right="1" w:firstLine="708"/>
        <w:jc w:val="both"/>
        <w:rPr>
          <w:rFonts w:ascii="Times New Roman" w:hAnsi="Times New Roman"/>
          <w:iCs/>
        </w:rPr>
      </w:pPr>
      <w:r w:rsidRPr="00957F01">
        <w:rPr>
          <w:rFonts w:ascii="Times New Roman" w:hAnsi="Times New Roman"/>
          <w:iCs/>
        </w:rPr>
        <w:t xml:space="preserve">2. от </w:t>
      </w:r>
      <w:r w:rsidR="00710B4F">
        <w:rPr>
          <w:rFonts w:ascii="Times New Roman" w:hAnsi="Times New Roman"/>
          <w:iCs/>
        </w:rPr>
        <w:t>Възложителя</w:t>
      </w:r>
      <w:r w:rsidRPr="00957F01">
        <w:rPr>
          <w:rFonts w:ascii="Times New Roman" w:hAnsi="Times New Roman"/>
          <w:iCs/>
        </w:rPr>
        <w:t xml:space="preserve"> с е</w:t>
      </w:r>
      <w:r w:rsidR="00710B4F">
        <w:rPr>
          <w:rFonts w:ascii="Times New Roman" w:hAnsi="Times New Roman"/>
          <w:iCs/>
        </w:rPr>
        <w:t>дномесечно писмено предизвестие</w:t>
      </w:r>
      <w:r w:rsidRPr="00957F01">
        <w:rPr>
          <w:rFonts w:ascii="Times New Roman" w:hAnsi="Times New Roman"/>
          <w:iCs/>
        </w:rPr>
        <w:t>;</w:t>
      </w:r>
    </w:p>
    <w:p w:rsidR="00CB62F3" w:rsidRPr="00957F01" w:rsidRDefault="00CB62F3" w:rsidP="00CB62F3">
      <w:pPr>
        <w:pStyle w:val="Style12"/>
        <w:tabs>
          <w:tab w:val="left" w:leader="dot" w:pos="5808"/>
        </w:tabs>
        <w:ind w:right="1" w:firstLine="708"/>
        <w:jc w:val="both"/>
        <w:rPr>
          <w:rFonts w:ascii="Times New Roman" w:hAnsi="Times New Roman"/>
          <w:iCs/>
        </w:rPr>
      </w:pPr>
      <w:r w:rsidRPr="00957F01">
        <w:rPr>
          <w:rFonts w:ascii="Times New Roman" w:hAnsi="Times New Roman"/>
          <w:iCs/>
        </w:rPr>
        <w:t>3. без предизвестие от възложителя</w:t>
      </w:r>
      <w:r>
        <w:rPr>
          <w:rFonts w:ascii="Times New Roman" w:hAnsi="Times New Roman"/>
          <w:iCs/>
        </w:rPr>
        <w:t>,</w:t>
      </w:r>
      <w:r w:rsidRPr="00957F01">
        <w:rPr>
          <w:rFonts w:ascii="Times New Roman" w:hAnsi="Times New Roman"/>
          <w:iCs/>
        </w:rPr>
        <w:t xml:space="preserve"> когато изпълнителят използва подизпълнител, без да  е декларирал това в офертата си или използва подизпълнител, който е различен от този, посочен в офертата му;</w:t>
      </w:r>
    </w:p>
    <w:p w:rsidR="00CB62F3" w:rsidRDefault="00CB62F3" w:rsidP="00CB62F3">
      <w:pPr>
        <w:pStyle w:val="Style12"/>
        <w:tabs>
          <w:tab w:val="left" w:leader="dot" w:pos="5808"/>
        </w:tabs>
        <w:ind w:right="1" w:firstLine="708"/>
        <w:jc w:val="both"/>
        <w:rPr>
          <w:rFonts w:ascii="Times New Roman" w:hAnsi="Times New Roman"/>
          <w:iCs/>
        </w:rPr>
      </w:pPr>
      <w:r w:rsidRPr="00957F01">
        <w:rPr>
          <w:rFonts w:ascii="Times New Roman" w:hAnsi="Times New Roman"/>
          <w:iCs/>
        </w:rPr>
        <w:t xml:space="preserve">4. </w:t>
      </w:r>
      <w:r w:rsidR="003012FA" w:rsidRPr="00957F01">
        <w:rPr>
          <w:rFonts w:ascii="Times New Roman" w:hAnsi="Times New Roman"/>
          <w:iCs/>
        </w:rPr>
        <w:t xml:space="preserve">с едноседмично писмено предизвестие </w:t>
      </w:r>
      <w:r w:rsidRPr="00957F01">
        <w:rPr>
          <w:rFonts w:ascii="Times New Roman" w:hAnsi="Times New Roman"/>
          <w:iCs/>
        </w:rPr>
        <w:t>при промяна на административната</w:t>
      </w:r>
      <w:r w:rsidR="003012FA">
        <w:rPr>
          <w:rFonts w:ascii="Times New Roman" w:hAnsi="Times New Roman"/>
          <w:iCs/>
        </w:rPr>
        <w:t xml:space="preserve"> сграда на Възложителя</w:t>
      </w:r>
      <w:r w:rsidRPr="00957F01">
        <w:rPr>
          <w:rFonts w:ascii="Times New Roman" w:hAnsi="Times New Roman"/>
          <w:iCs/>
        </w:rPr>
        <w:t>.</w:t>
      </w:r>
    </w:p>
    <w:p w:rsidR="00CB62F3" w:rsidRPr="00957F01" w:rsidRDefault="00CB62F3" w:rsidP="00CB62F3">
      <w:pPr>
        <w:pStyle w:val="Style12"/>
        <w:tabs>
          <w:tab w:val="left" w:leader="dot" w:pos="5808"/>
        </w:tabs>
        <w:ind w:right="1" w:firstLine="708"/>
        <w:jc w:val="both"/>
        <w:rPr>
          <w:rFonts w:ascii="Times New Roman" w:hAnsi="Times New Roman"/>
          <w:iCs/>
        </w:rPr>
      </w:pPr>
      <w:r>
        <w:rPr>
          <w:rFonts w:ascii="Times New Roman" w:hAnsi="Times New Roman"/>
          <w:iCs/>
        </w:rPr>
        <w:t>5. когато за Изпълнителя бъде открито производство по несъстоятелност или ликвидация – по искане на Възложителя.</w:t>
      </w:r>
    </w:p>
    <w:p w:rsidR="00CB62F3" w:rsidRPr="00576876" w:rsidRDefault="00CB62F3" w:rsidP="00CB62F3">
      <w:pPr>
        <w:keepLines/>
        <w:autoSpaceDE w:val="0"/>
        <w:autoSpaceDN w:val="0"/>
        <w:jc w:val="both"/>
        <w:rPr>
          <w:rFonts w:eastAsia="Times New Roman"/>
        </w:rPr>
      </w:pPr>
      <w:r w:rsidRPr="00957F01">
        <w:rPr>
          <w:b/>
          <w:iCs/>
        </w:rPr>
        <w:t>Чл. 3</w:t>
      </w:r>
      <w:r>
        <w:rPr>
          <w:b/>
          <w:iCs/>
        </w:rPr>
        <w:t>8</w:t>
      </w:r>
      <w:r w:rsidRPr="00957F01">
        <w:rPr>
          <w:b/>
          <w:iCs/>
        </w:rPr>
        <w:t xml:space="preserve">. </w:t>
      </w:r>
      <w:r>
        <w:rPr>
          <w:iCs/>
        </w:rPr>
        <w:t xml:space="preserve">(1) </w:t>
      </w:r>
      <w:r w:rsidRPr="00576876">
        <w:rPr>
          <w:rFonts w:eastAsia="Times New Roman"/>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rFonts w:eastAsia="Times New Roman"/>
        </w:rPr>
        <w:t>Разваляне на договора не се допуска, когато неизпълнената част от задължението е незначителна с оглед на интереса на изправната страна.</w:t>
      </w:r>
    </w:p>
    <w:p w:rsidR="00CB62F3" w:rsidRPr="00576876" w:rsidRDefault="00CB62F3" w:rsidP="00CB62F3">
      <w:pPr>
        <w:keepLines/>
        <w:tabs>
          <w:tab w:val="left" w:pos="4950"/>
        </w:tabs>
        <w:autoSpaceDE w:val="0"/>
        <w:autoSpaceDN w:val="0"/>
        <w:jc w:val="both"/>
        <w:rPr>
          <w:rFonts w:eastAsia="Times New Roman"/>
        </w:rPr>
      </w:pPr>
      <w:r w:rsidRPr="00D44728">
        <w:rPr>
          <w:rFonts w:eastAsia="Times New Roman"/>
        </w:rPr>
        <w:t>(2)</w:t>
      </w:r>
      <w:r w:rsidRPr="00576876">
        <w:rPr>
          <w:rFonts w:eastAsia="Times New Roman"/>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B62F3" w:rsidRPr="00576876" w:rsidRDefault="00CB62F3" w:rsidP="00CB62F3">
      <w:pPr>
        <w:keepLines/>
        <w:autoSpaceDE w:val="0"/>
        <w:autoSpaceDN w:val="0"/>
        <w:jc w:val="both"/>
        <w:rPr>
          <w:rFonts w:eastAsia="Times New Roman"/>
        </w:rPr>
      </w:pPr>
      <w:r w:rsidRPr="00576876">
        <w:rPr>
          <w:rFonts w:eastAsia="Times New Roman"/>
        </w:rPr>
        <w:t xml:space="preserve">1. когато Изпълнителят не е започнал изпълнението на Услугите в срок до </w:t>
      </w:r>
      <w:r>
        <w:rPr>
          <w:rFonts w:eastAsia="Times New Roman"/>
        </w:rPr>
        <w:t xml:space="preserve">3 </w:t>
      </w:r>
      <w:r w:rsidRPr="00576876">
        <w:rPr>
          <w:rFonts w:eastAsia="Times New Roman"/>
        </w:rPr>
        <w:t>(</w:t>
      </w:r>
      <w:r>
        <w:rPr>
          <w:rFonts w:eastAsia="Times New Roman"/>
          <w:i/>
        </w:rPr>
        <w:t>три</w:t>
      </w:r>
      <w:r>
        <w:rPr>
          <w:rFonts w:eastAsia="Times New Roman"/>
        </w:rPr>
        <w:t>)</w:t>
      </w:r>
      <w:r w:rsidRPr="00576876">
        <w:rPr>
          <w:rFonts w:eastAsia="Times New Roman"/>
        </w:rPr>
        <w:t xml:space="preserve"> дни, считано от датата на влизане в сила;</w:t>
      </w:r>
    </w:p>
    <w:p w:rsidR="00CB62F3" w:rsidRPr="00576876" w:rsidRDefault="00CB62F3" w:rsidP="00CB62F3">
      <w:pPr>
        <w:keepLines/>
        <w:autoSpaceDE w:val="0"/>
        <w:autoSpaceDN w:val="0"/>
        <w:jc w:val="both"/>
        <w:rPr>
          <w:rFonts w:eastAsia="Times New Roman"/>
        </w:rPr>
      </w:pPr>
      <w:r w:rsidRPr="00576876">
        <w:rPr>
          <w:rFonts w:eastAsia="Times New Roman"/>
        </w:rPr>
        <w:t xml:space="preserve">2. Изпълнителят е прекратил изпълнението на услугите за повече от </w:t>
      </w:r>
      <w:r>
        <w:rPr>
          <w:rFonts w:eastAsia="Times New Roman"/>
        </w:rPr>
        <w:t>2</w:t>
      </w:r>
      <w:r w:rsidRPr="00576876">
        <w:rPr>
          <w:rFonts w:eastAsia="Times New Roman"/>
        </w:rPr>
        <w:t xml:space="preserve"> (</w:t>
      </w:r>
      <w:r>
        <w:rPr>
          <w:rFonts w:eastAsia="Times New Roman"/>
          <w:i/>
        </w:rPr>
        <w:t>два</w:t>
      </w:r>
      <w:r>
        <w:rPr>
          <w:rFonts w:eastAsia="Times New Roman"/>
        </w:rPr>
        <w:t>)</w:t>
      </w:r>
      <w:r w:rsidRPr="00576876">
        <w:rPr>
          <w:rFonts w:eastAsia="Times New Roman"/>
        </w:rPr>
        <w:t xml:space="preserve"> </w:t>
      </w:r>
      <w:r>
        <w:rPr>
          <w:rFonts w:eastAsia="Times New Roman"/>
        </w:rPr>
        <w:t>дена</w:t>
      </w:r>
      <w:r w:rsidRPr="00576876">
        <w:rPr>
          <w:rFonts w:eastAsia="Times New Roman"/>
        </w:rPr>
        <w:t>;</w:t>
      </w:r>
    </w:p>
    <w:p w:rsidR="00CB62F3" w:rsidRPr="00576876" w:rsidRDefault="00CB62F3" w:rsidP="00CB62F3">
      <w:pPr>
        <w:keepLines/>
        <w:autoSpaceDE w:val="0"/>
        <w:autoSpaceDN w:val="0"/>
        <w:jc w:val="both"/>
        <w:rPr>
          <w:rFonts w:eastAsia="Times New Roman"/>
        </w:rPr>
      </w:pPr>
      <w:r w:rsidRPr="00576876">
        <w:rPr>
          <w:rFonts w:eastAsia="Times New Roman"/>
        </w:rPr>
        <w:t xml:space="preserve">3. Изпълнителят е допуснал съществено отклонение от </w:t>
      </w:r>
      <w:r>
        <w:rPr>
          <w:rFonts w:eastAsia="Times New Roman"/>
        </w:rPr>
        <w:t>у</w:t>
      </w:r>
      <w:r w:rsidRPr="00576876">
        <w:rPr>
          <w:rFonts w:eastAsia="Times New Roman"/>
        </w:rPr>
        <w:t>словията за изпълнение на поръчката / Техническата спецификация и Техническото пре</w:t>
      </w:r>
      <w:r>
        <w:rPr>
          <w:rFonts w:eastAsia="Times New Roman"/>
        </w:rPr>
        <w:t>дложение</w:t>
      </w:r>
      <w:r w:rsidRPr="00576876">
        <w:rPr>
          <w:rFonts w:eastAsia="Times New Roman"/>
        </w:rPr>
        <w:t>.</w:t>
      </w:r>
    </w:p>
    <w:p w:rsidR="00CB62F3" w:rsidRDefault="00CB62F3" w:rsidP="00CB62F3">
      <w:pPr>
        <w:keepLines/>
        <w:autoSpaceDE w:val="0"/>
        <w:autoSpaceDN w:val="0"/>
        <w:jc w:val="both"/>
        <w:rPr>
          <w:rFonts w:eastAsia="Times New Roman"/>
        </w:rPr>
      </w:pPr>
      <w:r w:rsidRPr="0033583B">
        <w:rPr>
          <w:rFonts w:eastAsia="Times New Roman"/>
        </w:rPr>
        <w:t>(3)</w:t>
      </w:r>
      <w:r w:rsidRPr="00576876">
        <w:rPr>
          <w:rFonts w:eastAsia="Times New Roman"/>
          <w:b/>
        </w:rPr>
        <w:t xml:space="preserve"> </w:t>
      </w:r>
      <w:r w:rsidRPr="00576876">
        <w:rPr>
          <w:rFonts w:eastAsia="Times New Roman"/>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Pr>
          <w:rFonts w:eastAsia="Times New Roman"/>
        </w:rPr>
        <w:t>нно в уговореното време</w:t>
      </w:r>
      <w:r w:rsidRPr="00576876">
        <w:rPr>
          <w:rFonts w:eastAsia="Times New Roman"/>
        </w:rPr>
        <w:t>.</w:t>
      </w:r>
    </w:p>
    <w:p w:rsidR="00CB62F3" w:rsidRPr="00807202" w:rsidRDefault="00CB62F3" w:rsidP="00CB62F3">
      <w:pPr>
        <w:keepLines/>
        <w:autoSpaceDE w:val="0"/>
        <w:autoSpaceDN w:val="0"/>
        <w:jc w:val="both"/>
        <w:rPr>
          <w:rFonts w:eastAsia="Times New Roman"/>
        </w:rPr>
      </w:pPr>
      <w:r w:rsidRPr="00807202">
        <w:rPr>
          <w:rFonts w:eastAsia="Times New Roman"/>
          <w:b/>
        </w:rPr>
        <w:t xml:space="preserve">Чл. </w:t>
      </w:r>
      <w:r>
        <w:rPr>
          <w:rFonts w:eastAsia="Times New Roman"/>
          <w:b/>
        </w:rPr>
        <w:t>39</w:t>
      </w:r>
      <w:r w:rsidRPr="00807202">
        <w:rPr>
          <w:rFonts w:eastAsia="Times New Roman"/>
          <w:b/>
        </w:rPr>
        <w:t>.</w:t>
      </w:r>
      <w:r>
        <w:rPr>
          <w:rFonts w:eastAsia="Times New Roman"/>
          <w:b/>
        </w:rPr>
        <w:t xml:space="preserve"> </w:t>
      </w:r>
      <w:r w:rsidRPr="00807202">
        <w:rPr>
          <w:rFonts w:eastAsia="Times New Roman" w:cs="Times New Roman"/>
        </w:rPr>
        <w:t>Възложителят прекратява договора в случаите по чл. 118, ал.</w:t>
      </w:r>
      <w:r>
        <w:rPr>
          <w:rFonts w:eastAsia="Times New Roman" w:cs="Times New Roman"/>
        </w:rPr>
        <w:t xml:space="preserve"> </w:t>
      </w:r>
      <w:r w:rsidRPr="00807202">
        <w:rPr>
          <w:rFonts w:eastAsia="Times New Roman" w:cs="Times New Roman"/>
        </w:rPr>
        <w:t>1 от ЗОП, без да дължи обезщетение на Изпълнителя за претърпени от прекратяването на договора вреди, освен ако прекратяването е на основание чл.</w:t>
      </w:r>
      <w:r>
        <w:rPr>
          <w:rFonts w:eastAsia="Times New Roman" w:cs="Times New Roman"/>
        </w:rPr>
        <w:t xml:space="preserve"> 118, ал. 1, т. 1 от ЗОП. </w:t>
      </w:r>
      <w:r w:rsidRPr="00807202">
        <w:rPr>
          <w:rFonts w:eastAsia="Times New Roman" w:cs="Times New Roman"/>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B62F3" w:rsidRPr="00576876" w:rsidRDefault="00CB62F3" w:rsidP="00CB62F3">
      <w:pPr>
        <w:keepLines/>
        <w:autoSpaceDE w:val="0"/>
        <w:autoSpaceDN w:val="0"/>
        <w:jc w:val="both"/>
        <w:rPr>
          <w:rFonts w:eastAsia="Times New Roman"/>
        </w:rPr>
      </w:pPr>
      <w:r w:rsidRPr="00576876">
        <w:rPr>
          <w:rFonts w:eastAsia="Times New Roman"/>
          <w:b/>
        </w:rPr>
        <w:t xml:space="preserve">Чл. </w:t>
      </w:r>
      <w:r>
        <w:rPr>
          <w:rFonts w:eastAsia="Times New Roman"/>
          <w:b/>
        </w:rPr>
        <w:t>40</w:t>
      </w:r>
      <w:r w:rsidRPr="00576876">
        <w:rPr>
          <w:rFonts w:eastAsia="Times New Roman"/>
          <w:b/>
        </w:rPr>
        <w:t xml:space="preserve">. </w:t>
      </w:r>
      <w:r w:rsidRPr="00576876">
        <w:rPr>
          <w:rFonts w:eastAsia="Times New Roman"/>
        </w:rPr>
        <w:t>Във всички случаи на прекратяване на договора, освен при прекратяване на юридическо лице – страна по договора без правоприемство:</w:t>
      </w:r>
    </w:p>
    <w:p w:rsidR="00CB62F3" w:rsidRPr="00576876" w:rsidRDefault="00CB62F3" w:rsidP="00CB62F3">
      <w:pPr>
        <w:keepLines/>
        <w:autoSpaceDE w:val="0"/>
        <w:autoSpaceDN w:val="0"/>
        <w:jc w:val="both"/>
        <w:rPr>
          <w:rFonts w:eastAsia="Times New Roman"/>
        </w:rPr>
      </w:pPr>
      <w:r w:rsidRPr="00576876">
        <w:rPr>
          <w:rFonts w:eastAsia="Times New Roman"/>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B62F3" w:rsidRPr="00576876" w:rsidRDefault="00CB62F3" w:rsidP="00CB62F3">
      <w:pPr>
        <w:keepLines/>
        <w:autoSpaceDE w:val="0"/>
        <w:autoSpaceDN w:val="0"/>
        <w:jc w:val="both"/>
        <w:rPr>
          <w:rFonts w:eastAsia="Times New Roman"/>
        </w:rPr>
      </w:pPr>
      <w:r w:rsidRPr="00576876">
        <w:rPr>
          <w:rFonts w:eastAsia="Times New Roman"/>
        </w:rPr>
        <w:t>2. Изпълнителят се задължава:</w:t>
      </w:r>
    </w:p>
    <w:p w:rsidR="00CB62F3" w:rsidRPr="00576876" w:rsidRDefault="00CB62F3" w:rsidP="00CB62F3">
      <w:pPr>
        <w:keepLines/>
        <w:autoSpaceDE w:val="0"/>
        <w:autoSpaceDN w:val="0"/>
        <w:jc w:val="both"/>
        <w:rPr>
          <w:rFonts w:eastAsia="Times New Roman"/>
        </w:rPr>
      </w:pPr>
      <w:r w:rsidRPr="00576876">
        <w:rPr>
          <w:rFonts w:eastAsia="Times New Roma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B62F3" w:rsidRPr="00576876" w:rsidRDefault="00CB62F3" w:rsidP="00CB62F3">
      <w:pPr>
        <w:keepLines/>
        <w:autoSpaceDE w:val="0"/>
        <w:autoSpaceDN w:val="0"/>
        <w:jc w:val="both"/>
        <w:rPr>
          <w:rFonts w:eastAsia="Times New Roman"/>
        </w:rPr>
      </w:pPr>
      <w:r w:rsidRPr="00576876">
        <w:rPr>
          <w:rFonts w:eastAsia="Times New Roman"/>
        </w:rPr>
        <w:t xml:space="preserve">б) да предаде на Възложителя </w:t>
      </w:r>
      <w:r>
        <w:rPr>
          <w:rFonts w:eastAsia="Times New Roman"/>
        </w:rPr>
        <w:t>всички отчети/разработки/доклади</w:t>
      </w:r>
      <w:r w:rsidRPr="00576876">
        <w:rPr>
          <w:rFonts w:eastAsia="Times New Roman"/>
        </w:rPr>
        <w:t>, изготвени от него в изпълнение на договора до датата на прекратяването; и</w:t>
      </w:r>
    </w:p>
    <w:p w:rsidR="00CB62F3" w:rsidRPr="00576876" w:rsidRDefault="00CB62F3" w:rsidP="00CB62F3">
      <w:pPr>
        <w:keepLines/>
        <w:autoSpaceDE w:val="0"/>
        <w:autoSpaceDN w:val="0"/>
        <w:jc w:val="both"/>
        <w:rPr>
          <w:rFonts w:eastAsia="Times New Roman"/>
        </w:rPr>
      </w:pPr>
      <w:r w:rsidRPr="00576876">
        <w:rPr>
          <w:rFonts w:eastAsia="Times New Roman"/>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B62F3" w:rsidRPr="00957F01" w:rsidRDefault="00CB62F3" w:rsidP="00CB62F3">
      <w:pPr>
        <w:pStyle w:val="Style12"/>
        <w:tabs>
          <w:tab w:val="left" w:leader="dot" w:pos="5808"/>
        </w:tabs>
        <w:ind w:right="1"/>
        <w:jc w:val="both"/>
        <w:rPr>
          <w:rFonts w:ascii="Times New Roman" w:hAnsi="Times New Roman"/>
          <w:iCs/>
        </w:rPr>
      </w:pPr>
      <w:r w:rsidRPr="00705965">
        <w:rPr>
          <w:rFonts w:ascii="Times New Roman" w:eastAsia="Times New Roman" w:hAnsi="Times New Roman"/>
          <w:b/>
          <w:lang w:eastAsia="en-US"/>
        </w:rPr>
        <w:t>Чл. 4</w:t>
      </w:r>
      <w:r>
        <w:rPr>
          <w:rFonts w:ascii="Times New Roman" w:eastAsia="Times New Roman" w:hAnsi="Times New Roman"/>
          <w:b/>
          <w:lang w:eastAsia="en-US"/>
        </w:rPr>
        <w:t>1</w:t>
      </w:r>
      <w:r w:rsidRPr="00705965">
        <w:rPr>
          <w:rFonts w:ascii="Times New Roman" w:eastAsia="Times New Roman" w:hAnsi="Times New Roman"/>
          <w:b/>
          <w:lang w:eastAsia="en-US"/>
        </w:rPr>
        <w:t xml:space="preserve">. </w:t>
      </w:r>
      <w:r w:rsidRPr="00705965">
        <w:rPr>
          <w:rFonts w:ascii="Times New Roman" w:eastAsia="Times New Roman" w:hAnsi="Times New Roman"/>
          <w:lang w:eastAsia="en-US"/>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Pr>
          <w:rFonts w:ascii="Times New Roman" w:eastAsia="Times New Roman" w:hAnsi="Times New Roman"/>
          <w:lang w:eastAsia="en-US"/>
        </w:rPr>
        <w:t>.</w:t>
      </w:r>
    </w:p>
    <w:p w:rsidR="00CB62F3" w:rsidRPr="00957F01" w:rsidRDefault="00CB62F3" w:rsidP="00CB62F3">
      <w:pPr>
        <w:pStyle w:val="Style12"/>
        <w:tabs>
          <w:tab w:val="left" w:leader="dot" w:pos="5808"/>
        </w:tabs>
        <w:ind w:right="1"/>
        <w:jc w:val="center"/>
        <w:rPr>
          <w:rFonts w:ascii="Times New Roman" w:hAnsi="Times New Roman"/>
          <w:b/>
          <w:bCs/>
          <w:iCs/>
        </w:rPr>
      </w:pPr>
    </w:p>
    <w:p w:rsidR="00CB62F3" w:rsidRDefault="00CB62F3" w:rsidP="00CB62F3">
      <w:pPr>
        <w:keepNext/>
        <w:keepLines/>
        <w:suppressAutoHyphens w:val="0"/>
        <w:spacing w:before="240" w:after="240"/>
        <w:jc w:val="center"/>
        <w:outlineLvl w:val="1"/>
        <w:rPr>
          <w:rFonts w:eastAsia="Times New Roman" w:cs="Times New Roman"/>
          <w:b/>
          <w:bCs/>
          <w:color w:val="000000"/>
          <w:szCs w:val="26"/>
        </w:rPr>
      </w:pPr>
      <w:r w:rsidRPr="00705965">
        <w:rPr>
          <w:rFonts w:eastAsia="Times New Roman" w:cs="Times New Roman"/>
          <w:b/>
          <w:bCs/>
          <w:color w:val="000000"/>
          <w:szCs w:val="26"/>
        </w:rPr>
        <w:t>ОБЩИ РАЗПОРЕДБИ</w:t>
      </w:r>
    </w:p>
    <w:p w:rsidR="00CB62F3" w:rsidRPr="00576876" w:rsidRDefault="00CB62F3" w:rsidP="00CB62F3">
      <w:pPr>
        <w:jc w:val="both"/>
        <w:rPr>
          <w:rFonts w:eastAsia="Times New Roman"/>
          <w:noProof/>
          <w:u w:val="single"/>
          <w:lang w:eastAsia="en-GB"/>
        </w:rPr>
      </w:pPr>
      <w:r w:rsidRPr="00576876">
        <w:rPr>
          <w:rFonts w:eastAsia="Times New Roman"/>
          <w:noProof/>
          <w:u w:val="single"/>
          <w:lang w:eastAsia="en-GB"/>
        </w:rPr>
        <w:t xml:space="preserve">Дефинирани понятия и тълкуване </w:t>
      </w:r>
    </w:p>
    <w:p w:rsidR="00CB62F3" w:rsidRPr="00576876" w:rsidRDefault="00CB62F3" w:rsidP="00CB62F3">
      <w:pPr>
        <w:jc w:val="both"/>
        <w:rPr>
          <w:rFonts w:eastAsia="Times New Roman"/>
          <w:noProof/>
          <w:lang w:eastAsia="cs-CZ"/>
        </w:rPr>
      </w:pPr>
    </w:p>
    <w:p w:rsidR="00CB62F3" w:rsidRPr="00576876" w:rsidRDefault="00CB62F3" w:rsidP="00CB62F3">
      <w:pPr>
        <w:jc w:val="both"/>
        <w:rPr>
          <w:rFonts w:eastAsia="Times New Roman"/>
          <w:b/>
        </w:rPr>
      </w:pPr>
      <w:r w:rsidRPr="00576876">
        <w:rPr>
          <w:rFonts w:eastAsia="Times New Roman"/>
          <w:b/>
        </w:rPr>
        <w:t xml:space="preserve">Чл. </w:t>
      </w:r>
      <w:r>
        <w:rPr>
          <w:rFonts w:eastAsia="Times New Roman"/>
          <w:b/>
        </w:rPr>
        <w:t>42</w:t>
      </w:r>
      <w:r w:rsidRPr="00576876">
        <w:rPr>
          <w:rFonts w:eastAsia="Times New Roman"/>
          <w:b/>
        </w:rPr>
        <w:t xml:space="preserve">. </w:t>
      </w:r>
      <w:r w:rsidRPr="002629A5">
        <w:rPr>
          <w:rFonts w:eastAsia="Times New Roman"/>
        </w:rPr>
        <w:t>(1)</w:t>
      </w:r>
      <w:r w:rsidRPr="00576876">
        <w:rPr>
          <w:rFonts w:eastAsia="Times New Roman"/>
          <w:b/>
        </w:rPr>
        <w:t xml:space="preserve"> </w:t>
      </w:r>
      <w:r w:rsidRPr="00576876">
        <w:rPr>
          <w:rFonts w:eastAsia="Times New Roma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B62F3" w:rsidRPr="00576876" w:rsidRDefault="00CB62F3" w:rsidP="00CB62F3">
      <w:pPr>
        <w:jc w:val="both"/>
        <w:rPr>
          <w:rFonts w:eastAsia="Times New Roman"/>
          <w:noProof/>
          <w:lang w:eastAsia="cs-CZ"/>
        </w:rPr>
      </w:pPr>
      <w:r w:rsidRPr="002629A5">
        <w:rPr>
          <w:rFonts w:eastAsia="Times New Roman"/>
        </w:rPr>
        <w:t>(2)</w:t>
      </w:r>
      <w:r w:rsidRPr="00576876">
        <w:rPr>
          <w:rFonts w:eastAsia="Times New Roman"/>
          <w:b/>
        </w:rPr>
        <w:t xml:space="preserve"> </w:t>
      </w:r>
      <w:r w:rsidRPr="00576876">
        <w:rPr>
          <w:rFonts w:eastAsia="Times New Roman"/>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CB62F3" w:rsidRPr="00576876" w:rsidRDefault="00CB62F3" w:rsidP="00CB62F3">
      <w:pPr>
        <w:jc w:val="both"/>
        <w:rPr>
          <w:rFonts w:eastAsia="Times New Roman"/>
          <w:noProof/>
          <w:lang w:eastAsia="cs-CZ"/>
        </w:rPr>
      </w:pPr>
      <w:r w:rsidRPr="00576876">
        <w:rPr>
          <w:rFonts w:eastAsia="Times New Roman"/>
          <w:noProof/>
          <w:lang w:eastAsia="cs-CZ"/>
        </w:rPr>
        <w:t>1. специалните разпоредби имат предимство пред общите разпоредби;</w:t>
      </w:r>
    </w:p>
    <w:p w:rsidR="00CB62F3" w:rsidRPr="00576876" w:rsidRDefault="00CB62F3" w:rsidP="00CB62F3">
      <w:pPr>
        <w:jc w:val="both"/>
        <w:rPr>
          <w:rFonts w:eastAsia="Times New Roman"/>
          <w:noProof/>
          <w:lang w:eastAsia="cs-CZ"/>
        </w:rPr>
      </w:pPr>
      <w:r w:rsidRPr="00576876">
        <w:rPr>
          <w:rFonts w:eastAsia="Times New Roman"/>
          <w:noProof/>
          <w:lang w:eastAsia="cs-CZ"/>
        </w:rPr>
        <w:t>2. разпоредбите на приложенията имат предимство пред разпоредбите на договора.</w:t>
      </w:r>
    </w:p>
    <w:p w:rsidR="00CB62F3" w:rsidRPr="00576876" w:rsidRDefault="00CB62F3" w:rsidP="00CB62F3">
      <w:pPr>
        <w:jc w:val="both"/>
        <w:rPr>
          <w:rFonts w:eastAsia="Times New Roman"/>
          <w:b/>
          <w:noProof/>
          <w:highlight w:val="magenta"/>
          <w:u w:val="single"/>
          <w:lang w:eastAsia="en-GB"/>
        </w:rPr>
      </w:pPr>
    </w:p>
    <w:p w:rsidR="00CB62F3" w:rsidRPr="00576876" w:rsidRDefault="00CB62F3" w:rsidP="00CB62F3">
      <w:pPr>
        <w:jc w:val="both"/>
        <w:rPr>
          <w:rFonts w:eastAsia="Times New Roman"/>
          <w:noProof/>
          <w:u w:val="single"/>
          <w:lang w:eastAsia="en-GB"/>
        </w:rPr>
      </w:pPr>
      <w:r w:rsidRPr="00576876">
        <w:rPr>
          <w:rFonts w:eastAsia="Times New Roman"/>
          <w:noProof/>
          <w:u w:val="single"/>
          <w:lang w:eastAsia="en-GB"/>
        </w:rPr>
        <w:t xml:space="preserve">Спазване на приложими норми </w:t>
      </w:r>
    </w:p>
    <w:p w:rsidR="00CB62F3" w:rsidRPr="00576876" w:rsidRDefault="00CB62F3" w:rsidP="00CB62F3">
      <w:pPr>
        <w:jc w:val="both"/>
        <w:rPr>
          <w:rFonts w:eastAsia="Times New Roman"/>
          <w:noProof/>
          <w:lang w:eastAsia="cs-CZ"/>
        </w:rPr>
      </w:pPr>
    </w:p>
    <w:p w:rsidR="00CB62F3" w:rsidRPr="00576876" w:rsidRDefault="00CB62F3" w:rsidP="00CB62F3">
      <w:pPr>
        <w:jc w:val="both"/>
        <w:rPr>
          <w:rFonts w:eastAsia="Times New Roman"/>
          <w:noProof/>
          <w:lang w:eastAsia="cs-CZ"/>
        </w:rPr>
      </w:pPr>
      <w:r w:rsidRPr="00576876">
        <w:rPr>
          <w:rFonts w:eastAsia="Times New Roman"/>
          <w:b/>
        </w:rPr>
        <w:t xml:space="preserve">Чл. </w:t>
      </w:r>
      <w:r>
        <w:rPr>
          <w:rFonts w:eastAsia="Times New Roman"/>
          <w:b/>
        </w:rPr>
        <w:t>43</w:t>
      </w:r>
      <w:r w:rsidRPr="00576876">
        <w:rPr>
          <w:rFonts w:eastAsia="Times New Roman"/>
          <w:b/>
        </w:rPr>
        <w:t xml:space="preserve">. </w:t>
      </w:r>
      <w:r w:rsidRPr="00576876">
        <w:rPr>
          <w:rFonts w:eastAsia="Times New Roman"/>
          <w:noProof/>
          <w:lang w:eastAsia="cs-CZ"/>
        </w:rPr>
        <w:t xml:space="preserve">При изпълнението на договора, Изпълнителят </w:t>
      </w:r>
      <w:r>
        <w:rPr>
          <w:rFonts w:eastAsia="Times New Roman"/>
          <w:noProof/>
          <w:lang w:eastAsia="cs-CZ"/>
        </w:rPr>
        <w:t>и неговите подизпълнители (</w:t>
      </w:r>
      <w:r>
        <w:rPr>
          <w:rFonts w:eastAsia="Times New Roman"/>
          <w:i/>
          <w:noProof/>
          <w:lang w:eastAsia="cs-CZ"/>
        </w:rPr>
        <w:t>при наличие на такива)</w:t>
      </w:r>
      <w:r w:rsidRPr="00576876">
        <w:rPr>
          <w:rFonts w:eastAsia="Times New Roman"/>
          <w:noProof/>
          <w:lang w:eastAsia="cs-CZ"/>
        </w:rPr>
        <w:t xml:space="preserve"> е длъжен</w:t>
      </w:r>
      <w:r>
        <w:rPr>
          <w:rFonts w:eastAsia="Times New Roman"/>
          <w:noProof/>
          <w:lang w:eastAsia="cs-CZ"/>
        </w:rPr>
        <w:t>/</w:t>
      </w:r>
      <w:r w:rsidRPr="00576876">
        <w:rPr>
          <w:rFonts w:eastAsia="Times New Roman"/>
          <w:noProof/>
          <w:lang w:eastAsia="cs-CZ"/>
        </w:rPr>
        <w:t>са длъжни да спазва</w:t>
      </w:r>
      <w:r>
        <w:rPr>
          <w:rFonts w:eastAsia="Times New Roman"/>
          <w:noProof/>
          <w:lang w:eastAsia="cs-CZ"/>
        </w:rPr>
        <w:t>/</w:t>
      </w:r>
      <w:r w:rsidRPr="00576876">
        <w:rPr>
          <w:rFonts w:eastAsia="Times New Roman"/>
          <w:noProof/>
          <w:lang w:eastAsia="cs-CZ"/>
        </w:rPr>
        <w:t>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eastAsia="Times New Roman"/>
          <w:noProof/>
          <w:lang w:eastAsia="cs-CZ"/>
        </w:rPr>
        <w:t xml:space="preserve"> </w:t>
      </w:r>
      <w:r w:rsidRPr="00576876">
        <w:rPr>
          <w:rFonts w:eastAsia="Times New Roman"/>
          <w:noProof/>
          <w:lang w:eastAsia="cs-CZ"/>
        </w:rPr>
        <w:t>115 от ЗОП.</w:t>
      </w:r>
    </w:p>
    <w:p w:rsidR="00CB62F3" w:rsidRPr="00576876" w:rsidRDefault="00CB62F3" w:rsidP="00CB62F3">
      <w:pPr>
        <w:jc w:val="both"/>
        <w:rPr>
          <w:rFonts w:eastAsia="Times New Roman"/>
          <w:noProof/>
          <w:u w:val="single"/>
          <w:lang w:eastAsia="cs-CZ"/>
        </w:rPr>
      </w:pPr>
    </w:p>
    <w:p w:rsidR="00CB62F3" w:rsidRPr="00B4229F" w:rsidRDefault="00CB62F3" w:rsidP="00CB62F3">
      <w:pPr>
        <w:spacing w:line="360" w:lineRule="auto"/>
        <w:jc w:val="both"/>
        <w:rPr>
          <w:rFonts w:eastAsia="Times New Roman" w:cs="Times New Roman"/>
          <w:bCs/>
          <w:noProof/>
          <w:color w:val="000000"/>
          <w:u w:val="single"/>
          <w:lang w:eastAsia="en-GB"/>
        </w:rPr>
      </w:pPr>
      <w:r w:rsidRPr="00B4229F">
        <w:rPr>
          <w:rFonts w:eastAsia="Times New Roman" w:cs="Times New Roman"/>
          <w:bCs/>
          <w:noProof/>
          <w:color w:val="000000"/>
          <w:u w:val="single"/>
          <w:lang w:eastAsia="en-GB"/>
        </w:rPr>
        <w:t>Публични изявления</w:t>
      </w:r>
      <w:bookmarkStart w:id="35" w:name="_DV_M169"/>
      <w:bookmarkStart w:id="36" w:name="_DV_M170"/>
      <w:bookmarkEnd w:id="35"/>
      <w:bookmarkEnd w:id="36"/>
    </w:p>
    <w:p w:rsidR="00CB62F3" w:rsidRDefault="00CB62F3" w:rsidP="00CB62F3">
      <w:pPr>
        <w:pStyle w:val="Style12"/>
        <w:tabs>
          <w:tab w:val="left" w:leader="dot" w:pos="5808"/>
        </w:tabs>
        <w:ind w:right="1"/>
        <w:jc w:val="both"/>
        <w:rPr>
          <w:rFonts w:ascii="Times New Roman" w:eastAsia="Times New Roman" w:hAnsi="Times New Roman"/>
          <w:noProof/>
          <w:color w:val="000000"/>
          <w:lang w:eastAsia="en-GB"/>
        </w:rPr>
      </w:pPr>
      <w:r w:rsidRPr="00576876">
        <w:rPr>
          <w:rFonts w:ascii="Times New Roman" w:eastAsia="Times New Roman" w:hAnsi="Times New Roman"/>
          <w:b/>
        </w:rPr>
        <w:t xml:space="preserve">Чл. </w:t>
      </w:r>
      <w:r>
        <w:rPr>
          <w:rFonts w:ascii="Times New Roman" w:eastAsia="Times New Roman" w:hAnsi="Times New Roman"/>
          <w:b/>
        </w:rPr>
        <w:t>44</w:t>
      </w:r>
      <w:r w:rsidRPr="00576876">
        <w:rPr>
          <w:rFonts w:ascii="Times New Roman" w:eastAsia="Times New Roman" w:hAnsi="Times New Roman"/>
          <w:b/>
        </w:rPr>
        <w:t xml:space="preserve">. </w:t>
      </w:r>
      <w:r w:rsidRPr="00B4229F">
        <w:rPr>
          <w:rFonts w:ascii="Times New Roman" w:eastAsia="Times New Roman" w:hAnsi="Times New Roman"/>
          <w:noProof/>
          <w:color w:val="00000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4229F">
        <w:rPr>
          <w:rFonts w:ascii="Times New Roman" w:eastAsia="Times New Roman" w:hAnsi="Times New Roman"/>
          <w:bCs/>
          <w:noProof/>
          <w:color w:val="000000"/>
          <w:lang w:eastAsia="en-GB"/>
        </w:rPr>
        <w:t xml:space="preserve">Възложителя </w:t>
      </w:r>
      <w:r w:rsidRPr="00B4229F">
        <w:rPr>
          <w:rFonts w:ascii="Times New Roman" w:eastAsia="Times New Roman" w:hAnsi="Times New Roman"/>
          <w:noProof/>
          <w:color w:val="000000"/>
          <w:lang w:eastAsia="en-GB"/>
        </w:rPr>
        <w:t xml:space="preserve">или на резултати от работата на Изпълнителя, без предварителното писмено съгласие на </w:t>
      </w:r>
      <w:r w:rsidRPr="00B4229F">
        <w:rPr>
          <w:rFonts w:ascii="Times New Roman" w:eastAsia="Times New Roman" w:hAnsi="Times New Roman"/>
          <w:bCs/>
          <w:noProof/>
          <w:color w:val="000000"/>
          <w:lang w:eastAsia="en-GB"/>
        </w:rPr>
        <w:t>Възложителя</w:t>
      </w:r>
      <w:r w:rsidRPr="00B4229F">
        <w:rPr>
          <w:rFonts w:ascii="Times New Roman" w:eastAsia="Times New Roman" w:hAnsi="Times New Roman"/>
          <w:noProof/>
          <w:color w:val="000000"/>
          <w:lang w:eastAsia="en-GB"/>
        </w:rPr>
        <w:t>, което съгласие няма да бъде безпричинно отказано или забавено.</w:t>
      </w:r>
    </w:p>
    <w:p w:rsidR="00CB62F3" w:rsidRDefault="00CB62F3" w:rsidP="00CB62F3">
      <w:pPr>
        <w:pStyle w:val="Style12"/>
        <w:tabs>
          <w:tab w:val="left" w:leader="dot" w:pos="5808"/>
        </w:tabs>
        <w:ind w:right="1"/>
        <w:jc w:val="both"/>
        <w:rPr>
          <w:rFonts w:ascii="Times New Roman" w:eastAsia="Times New Roman" w:hAnsi="Times New Roman"/>
          <w:noProof/>
          <w:color w:val="000000"/>
          <w:lang w:eastAsia="en-GB"/>
        </w:rPr>
      </w:pPr>
    </w:p>
    <w:p w:rsidR="00CB62F3" w:rsidRPr="00AE1F4D" w:rsidRDefault="00CB62F3" w:rsidP="00CB62F3">
      <w:pPr>
        <w:spacing w:line="360" w:lineRule="auto"/>
        <w:jc w:val="both"/>
        <w:rPr>
          <w:rFonts w:eastAsia="Times New Roman"/>
          <w:noProof/>
          <w:color w:val="000000"/>
          <w:lang w:eastAsia="cs-CZ"/>
        </w:rPr>
      </w:pPr>
      <w:r w:rsidRPr="00AE1F4D">
        <w:rPr>
          <w:rFonts w:eastAsia="Times New Roman"/>
          <w:noProof/>
          <w:color w:val="000000"/>
          <w:u w:val="single"/>
          <w:lang w:eastAsia="cs-CZ"/>
        </w:rPr>
        <w:t>Прехвърляне на права и задължения</w:t>
      </w:r>
    </w:p>
    <w:p w:rsidR="00CB62F3" w:rsidRPr="006570B1" w:rsidRDefault="00CB62F3" w:rsidP="00CB62F3">
      <w:pPr>
        <w:pStyle w:val="Style12"/>
        <w:tabs>
          <w:tab w:val="left" w:leader="dot" w:pos="5808"/>
        </w:tabs>
        <w:ind w:right="1"/>
        <w:jc w:val="both"/>
        <w:rPr>
          <w:rFonts w:ascii="Times New Roman" w:hAnsi="Times New Roman"/>
          <w:bCs/>
          <w:iCs/>
        </w:rPr>
      </w:pPr>
      <w:r w:rsidRPr="006570B1">
        <w:rPr>
          <w:rFonts w:ascii="Times New Roman" w:hAnsi="Times New Roman"/>
          <w:b/>
          <w:bCs/>
          <w:iCs/>
        </w:rPr>
        <w:t>Чл. 4</w:t>
      </w:r>
      <w:r>
        <w:rPr>
          <w:rFonts w:ascii="Times New Roman" w:hAnsi="Times New Roman"/>
          <w:b/>
          <w:bCs/>
          <w:iCs/>
        </w:rPr>
        <w:t>5</w:t>
      </w:r>
      <w:r w:rsidRPr="006570B1">
        <w:rPr>
          <w:rFonts w:ascii="Times New Roman" w:hAnsi="Times New Roman"/>
          <w:bCs/>
          <w:iCs/>
        </w:rPr>
        <w:t>.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CB62F3" w:rsidRPr="006570B1" w:rsidRDefault="00CB62F3" w:rsidP="00CB62F3">
      <w:pPr>
        <w:pStyle w:val="Style12"/>
        <w:tabs>
          <w:tab w:val="left" w:leader="dot" w:pos="5808"/>
        </w:tabs>
        <w:ind w:right="1"/>
        <w:jc w:val="both"/>
        <w:rPr>
          <w:rFonts w:ascii="Times New Roman" w:hAnsi="Times New Roman"/>
          <w:bCs/>
          <w:iCs/>
        </w:rPr>
      </w:pPr>
    </w:p>
    <w:p w:rsidR="00CB62F3" w:rsidRPr="006570B1" w:rsidRDefault="00CB62F3" w:rsidP="00CB62F3">
      <w:pPr>
        <w:pStyle w:val="Style12"/>
        <w:tabs>
          <w:tab w:val="left" w:leader="dot" w:pos="5808"/>
        </w:tabs>
        <w:ind w:right="1"/>
        <w:jc w:val="both"/>
        <w:rPr>
          <w:rFonts w:ascii="Times New Roman" w:hAnsi="Times New Roman"/>
          <w:bCs/>
          <w:iCs/>
          <w:u w:val="single"/>
        </w:rPr>
      </w:pPr>
      <w:r w:rsidRPr="006570B1">
        <w:rPr>
          <w:rFonts w:ascii="Times New Roman" w:hAnsi="Times New Roman"/>
          <w:bCs/>
          <w:iCs/>
          <w:u w:val="single"/>
        </w:rPr>
        <w:t>Изменения</w:t>
      </w:r>
    </w:p>
    <w:p w:rsidR="00CB62F3" w:rsidRPr="006570B1" w:rsidRDefault="00CB62F3" w:rsidP="00CB62F3">
      <w:pPr>
        <w:pStyle w:val="Style12"/>
        <w:tabs>
          <w:tab w:val="left" w:leader="dot" w:pos="5808"/>
        </w:tabs>
        <w:ind w:right="1"/>
        <w:jc w:val="both"/>
        <w:rPr>
          <w:rFonts w:ascii="Times New Roman" w:hAnsi="Times New Roman"/>
          <w:bCs/>
          <w:iCs/>
        </w:rPr>
      </w:pPr>
      <w:r w:rsidRPr="006570B1">
        <w:rPr>
          <w:rFonts w:ascii="Times New Roman" w:hAnsi="Times New Roman"/>
          <w:b/>
          <w:bCs/>
          <w:iCs/>
        </w:rPr>
        <w:lastRenderedPageBreak/>
        <w:t>Чл. 4</w:t>
      </w:r>
      <w:r>
        <w:rPr>
          <w:rFonts w:ascii="Times New Roman" w:hAnsi="Times New Roman"/>
          <w:b/>
          <w:bCs/>
          <w:iCs/>
        </w:rPr>
        <w:t>6</w:t>
      </w:r>
      <w:r w:rsidRPr="006570B1">
        <w:rPr>
          <w:rFonts w:ascii="Times New Roman" w:hAnsi="Times New Roman"/>
          <w:bCs/>
          <w:iCs/>
        </w:rPr>
        <w:t>.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B62F3" w:rsidRPr="006570B1" w:rsidRDefault="00CB62F3" w:rsidP="00CB62F3">
      <w:pPr>
        <w:pStyle w:val="Style12"/>
        <w:tabs>
          <w:tab w:val="left" w:leader="dot" w:pos="5808"/>
        </w:tabs>
        <w:ind w:right="1"/>
        <w:jc w:val="both"/>
        <w:rPr>
          <w:rFonts w:ascii="Times New Roman" w:hAnsi="Times New Roman"/>
          <w:bCs/>
          <w:iCs/>
        </w:rPr>
      </w:pPr>
    </w:p>
    <w:p w:rsidR="00CB62F3" w:rsidRPr="006570B1" w:rsidRDefault="00CB62F3" w:rsidP="00CB62F3">
      <w:pPr>
        <w:pStyle w:val="Style12"/>
        <w:tabs>
          <w:tab w:val="left" w:leader="dot" w:pos="5808"/>
        </w:tabs>
        <w:ind w:right="1"/>
        <w:jc w:val="both"/>
        <w:rPr>
          <w:rFonts w:ascii="Times New Roman" w:hAnsi="Times New Roman"/>
          <w:bCs/>
          <w:iCs/>
          <w:u w:val="single"/>
        </w:rPr>
      </w:pPr>
      <w:r w:rsidRPr="006570B1">
        <w:rPr>
          <w:rFonts w:ascii="Times New Roman" w:hAnsi="Times New Roman"/>
          <w:bCs/>
          <w:iCs/>
          <w:u w:val="single"/>
        </w:rPr>
        <w:t>Непреодолима сила</w:t>
      </w:r>
    </w:p>
    <w:p w:rsidR="00CB62F3" w:rsidRPr="006570B1" w:rsidRDefault="00CB62F3" w:rsidP="00CB62F3">
      <w:pPr>
        <w:pStyle w:val="Style12"/>
        <w:tabs>
          <w:tab w:val="left" w:leader="dot" w:pos="5808"/>
        </w:tabs>
        <w:ind w:right="1"/>
        <w:jc w:val="both"/>
        <w:rPr>
          <w:rFonts w:ascii="Times New Roman" w:hAnsi="Times New Roman"/>
          <w:bCs/>
          <w:iCs/>
        </w:rPr>
      </w:pPr>
      <w:r w:rsidRPr="002629A5">
        <w:rPr>
          <w:rFonts w:ascii="Times New Roman" w:hAnsi="Times New Roman"/>
          <w:b/>
          <w:bCs/>
          <w:iCs/>
        </w:rPr>
        <w:t>Чл. 4</w:t>
      </w:r>
      <w:r>
        <w:rPr>
          <w:rFonts w:ascii="Times New Roman" w:hAnsi="Times New Roman"/>
          <w:b/>
          <w:bCs/>
          <w:iCs/>
        </w:rPr>
        <w:t>7</w:t>
      </w:r>
      <w:r w:rsidRPr="006570B1">
        <w:rPr>
          <w:rFonts w:ascii="Times New Roman" w:hAnsi="Times New Roman"/>
          <w:bCs/>
          <w:iCs/>
        </w:rPr>
        <w:t>. (1)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CB62F3" w:rsidRPr="006570B1" w:rsidRDefault="00CB62F3" w:rsidP="00CB62F3">
      <w:pPr>
        <w:pStyle w:val="Style12"/>
        <w:tabs>
          <w:tab w:val="left" w:leader="dot" w:pos="5808"/>
        </w:tabs>
        <w:ind w:right="1"/>
        <w:jc w:val="both"/>
        <w:rPr>
          <w:rFonts w:ascii="Times New Roman" w:hAnsi="Times New Roman"/>
          <w:bCs/>
          <w:iCs/>
        </w:rPr>
      </w:pPr>
      <w:r w:rsidRPr="006570B1">
        <w:rPr>
          <w:rFonts w:ascii="Times New Roman" w:hAnsi="Times New Roman"/>
          <w:bCs/>
          <w:iCs/>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CB62F3" w:rsidRPr="006570B1" w:rsidRDefault="00CB62F3" w:rsidP="00CB62F3">
      <w:pPr>
        <w:pStyle w:val="Style12"/>
        <w:tabs>
          <w:tab w:val="left" w:leader="dot" w:pos="5808"/>
        </w:tabs>
        <w:ind w:right="1"/>
        <w:jc w:val="both"/>
        <w:rPr>
          <w:rFonts w:ascii="Times New Roman" w:hAnsi="Times New Roman"/>
          <w:bCs/>
          <w:iCs/>
        </w:rPr>
      </w:pPr>
      <w:r w:rsidRPr="006570B1">
        <w:rPr>
          <w:rFonts w:ascii="Times New Roman" w:hAnsi="Times New Roman"/>
          <w:bCs/>
          <w:iCs/>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CB62F3" w:rsidRPr="006570B1" w:rsidRDefault="00CB62F3" w:rsidP="00CB62F3">
      <w:pPr>
        <w:pStyle w:val="Style12"/>
        <w:tabs>
          <w:tab w:val="left" w:leader="dot" w:pos="5808"/>
        </w:tabs>
        <w:ind w:right="1"/>
        <w:jc w:val="both"/>
        <w:rPr>
          <w:rFonts w:ascii="Times New Roman" w:hAnsi="Times New Roman"/>
          <w:bCs/>
          <w:iCs/>
        </w:rPr>
      </w:pPr>
      <w:r w:rsidRPr="006570B1">
        <w:rPr>
          <w:rFonts w:ascii="Times New Roman" w:hAnsi="Times New Roman"/>
          <w:bCs/>
          <w:iCs/>
        </w:rPr>
        <w:t>(4) Докато трае непреодолимата сила, изпълнението на задълженията на свързаните с тях насрещни задължения се спира.</w:t>
      </w:r>
    </w:p>
    <w:p w:rsidR="00CB62F3" w:rsidRPr="006570B1" w:rsidRDefault="00CB62F3" w:rsidP="00CB62F3">
      <w:pPr>
        <w:pStyle w:val="Style12"/>
        <w:tabs>
          <w:tab w:val="left" w:leader="dot" w:pos="5808"/>
        </w:tabs>
        <w:ind w:right="1"/>
        <w:jc w:val="both"/>
        <w:rPr>
          <w:rFonts w:ascii="Times New Roman" w:hAnsi="Times New Roman"/>
          <w:bCs/>
          <w:iCs/>
        </w:rPr>
      </w:pPr>
    </w:p>
    <w:p w:rsidR="00CB62F3" w:rsidRPr="005F362E" w:rsidRDefault="00CB62F3" w:rsidP="00CB62F3">
      <w:pPr>
        <w:pStyle w:val="Style12"/>
        <w:tabs>
          <w:tab w:val="left" w:leader="dot" w:pos="5808"/>
        </w:tabs>
        <w:ind w:right="1"/>
        <w:jc w:val="both"/>
        <w:rPr>
          <w:rFonts w:ascii="Times New Roman" w:hAnsi="Times New Roman"/>
          <w:bCs/>
          <w:iCs/>
          <w:u w:val="single"/>
        </w:rPr>
      </w:pPr>
      <w:r w:rsidRPr="005F362E">
        <w:rPr>
          <w:rFonts w:ascii="Times New Roman" w:hAnsi="Times New Roman"/>
          <w:bCs/>
          <w:iCs/>
          <w:u w:val="single"/>
        </w:rPr>
        <w:t>Нищожност на отделни клаузи</w:t>
      </w:r>
    </w:p>
    <w:p w:rsidR="00CB62F3" w:rsidRDefault="00CB62F3" w:rsidP="00CB62F3">
      <w:pPr>
        <w:pStyle w:val="Style12"/>
        <w:tabs>
          <w:tab w:val="left" w:leader="dot" w:pos="5808"/>
        </w:tabs>
        <w:ind w:right="1"/>
        <w:jc w:val="both"/>
        <w:rPr>
          <w:rFonts w:ascii="Times New Roman" w:hAnsi="Times New Roman"/>
          <w:bCs/>
          <w:iCs/>
        </w:rPr>
      </w:pPr>
      <w:r w:rsidRPr="005F362E">
        <w:rPr>
          <w:rFonts w:ascii="Times New Roman" w:hAnsi="Times New Roman"/>
          <w:b/>
          <w:bCs/>
          <w:iCs/>
        </w:rPr>
        <w:t>Чл. 4</w:t>
      </w:r>
      <w:r>
        <w:rPr>
          <w:rFonts w:ascii="Times New Roman" w:hAnsi="Times New Roman"/>
          <w:b/>
          <w:bCs/>
          <w:iCs/>
        </w:rPr>
        <w:t>8</w:t>
      </w:r>
      <w:r w:rsidRPr="006570B1">
        <w:rPr>
          <w:rFonts w:ascii="Times New Roman" w:hAnsi="Times New Roman"/>
          <w:bCs/>
          <w:iCs/>
        </w:rPr>
        <w:t>.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CB62F3" w:rsidRPr="006570B1" w:rsidRDefault="00CB62F3" w:rsidP="00CB62F3">
      <w:pPr>
        <w:pStyle w:val="Style12"/>
        <w:tabs>
          <w:tab w:val="left" w:leader="dot" w:pos="5808"/>
        </w:tabs>
        <w:ind w:right="1"/>
        <w:jc w:val="both"/>
        <w:rPr>
          <w:rFonts w:ascii="Times New Roman" w:hAnsi="Times New Roman"/>
          <w:bCs/>
          <w:iCs/>
        </w:rPr>
      </w:pPr>
    </w:p>
    <w:p w:rsidR="00CB62F3" w:rsidRPr="00957F01" w:rsidRDefault="00CB62F3" w:rsidP="00CB62F3">
      <w:pPr>
        <w:pStyle w:val="Style12"/>
        <w:tabs>
          <w:tab w:val="left" w:leader="dot" w:pos="5808"/>
        </w:tabs>
        <w:ind w:right="1"/>
        <w:jc w:val="center"/>
        <w:rPr>
          <w:rFonts w:ascii="Times New Roman" w:hAnsi="Times New Roman"/>
          <w:b/>
          <w:bCs/>
          <w:iCs/>
        </w:rPr>
      </w:pPr>
      <w:r w:rsidRPr="00957F01">
        <w:rPr>
          <w:rFonts w:ascii="Times New Roman" w:hAnsi="Times New Roman"/>
          <w:b/>
          <w:bCs/>
          <w:iCs/>
        </w:rPr>
        <w:t>ДРУГИ УСЛОВИЯ</w:t>
      </w:r>
    </w:p>
    <w:p w:rsidR="00CB62F3" w:rsidRPr="00957F01" w:rsidRDefault="00CB62F3" w:rsidP="00CB62F3">
      <w:pPr>
        <w:pStyle w:val="Style12"/>
        <w:tabs>
          <w:tab w:val="left" w:leader="dot" w:pos="5808"/>
        </w:tabs>
        <w:ind w:right="1"/>
        <w:jc w:val="both"/>
        <w:rPr>
          <w:rFonts w:ascii="Times New Roman" w:hAnsi="Times New Roman"/>
          <w:iCs/>
        </w:rPr>
      </w:pPr>
      <w:r w:rsidRPr="00957F01">
        <w:rPr>
          <w:rFonts w:ascii="Times New Roman" w:hAnsi="Times New Roman"/>
          <w:b/>
          <w:bCs/>
          <w:iCs/>
        </w:rPr>
        <w:t xml:space="preserve">Чл. </w:t>
      </w:r>
      <w:r>
        <w:rPr>
          <w:rFonts w:ascii="Times New Roman" w:hAnsi="Times New Roman"/>
          <w:b/>
          <w:bCs/>
          <w:iCs/>
        </w:rPr>
        <w:t>49</w:t>
      </w:r>
      <w:r w:rsidRPr="00957F01">
        <w:rPr>
          <w:rFonts w:ascii="Times New Roman" w:hAnsi="Times New Roman"/>
          <w:b/>
          <w:bCs/>
          <w:iCs/>
        </w:rPr>
        <w:t xml:space="preserve">. </w:t>
      </w:r>
      <w:r w:rsidRPr="00957F01">
        <w:rPr>
          <w:rFonts w:ascii="Times New Roman" w:hAnsi="Times New Roman"/>
          <w:iCs/>
        </w:rPr>
        <w:t xml:space="preserve">Всички съобщения </w:t>
      </w:r>
      <w:r>
        <w:rPr>
          <w:rFonts w:ascii="Times New Roman" w:hAnsi="Times New Roman"/>
          <w:iCs/>
        </w:rPr>
        <w:t xml:space="preserve">и уведомления </w:t>
      </w:r>
      <w:r w:rsidRPr="00957F01">
        <w:rPr>
          <w:rFonts w:ascii="Times New Roman" w:hAnsi="Times New Roman"/>
          <w:iCs/>
        </w:rPr>
        <w:t xml:space="preserve">във връзка с този договор са валидни, ако са направени в писмена форма, включително </w:t>
      </w:r>
      <w:r w:rsidRPr="00A96A6F">
        <w:rPr>
          <w:rFonts w:ascii="Times New Roman" w:hAnsi="Times New Roman"/>
          <w:iCs/>
        </w:rPr>
        <w:t>и могат да се предават лично или чрез препоръчано писмо, по к</w:t>
      </w:r>
      <w:r>
        <w:rPr>
          <w:rFonts w:ascii="Times New Roman" w:hAnsi="Times New Roman"/>
          <w:iCs/>
        </w:rPr>
        <w:t xml:space="preserve">уриер, по факс, електронна поща </w:t>
      </w:r>
      <w:r w:rsidRPr="00957F01">
        <w:rPr>
          <w:rFonts w:ascii="Times New Roman" w:hAnsi="Times New Roman"/>
          <w:iCs/>
        </w:rPr>
        <w:t xml:space="preserve">от </w:t>
      </w:r>
      <w:r>
        <w:rPr>
          <w:rFonts w:ascii="Times New Roman" w:hAnsi="Times New Roman"/>
          <w:iCs/>
        </w:rPr>
        <w:t xml:space="preserve">страните или </w:t>
      </w:r>
      <w:r w:rsidRPr="00957F01">
        <w:rPr>
          <w:rFonts w:ascii="Times New Roman" w:hAnsi="Times New Roman"/>
          <w:iCs/>
        </w:rPr>
        <w:t>упълномощените представители на страните</w:t>
      </w:r>
      <w:r>
        <w:rPr>
          <w:rFonts w:ascii="Times New Roman" w:hAnsi="Times New Roman"/>
          <w:iCs/>
        </w:rPr>
        <w:t>, посочени по-долу или изрично упълномощени други лица</w:t>
      </w:r>
      <w:r w:rsidRPr="00957F01">
        <w:rPr>
          <w:rFonts w:ascii="Times New Roman" w:hAnsi="Times New Roman"/>
          <w:iCs/>
        </w:rPr>
        <w:t>.</w:t>
      </w:r>
    </w:p>
    <w:p w:rsidR="00CB62F3" w:rsidRPr="00957F01" w:rsidRDefault="00CB62F3" w:rsidP="00CB62F3">
      <w:pPr>
        <w:pStyle w:val="Style12"/>
        <w:tabs>
          <w:tab w:val="left" w:leader="dot" w:pos="5808"/>
        </w:tabs>
        <w:spacing w:line="276" w:lineRule="auto"/>
        <w:ind w:right="1"/>
        <w:jc w:val="both"/>
        <w:rPr>
          <w:rFonts w:ascii="Times New Roman" w:hAnsi="Times New Roman"/>
          <w:iCs/>
        </w:rPr>
      </w:pPr>
      <w:r w:rsidRPr="00957F01">
        <w:rPr>
          <w:rFonts w:ascii="Times New Roman" w:hAnsi="Times New Roman"/>
          <w:b/>
          <w:bCs/>
          <w:iCs/>
        </w:rPr>
        <w:t xml:space="preserve">Чл. </w:t>
      </w:r>
      <w:r>
        <w:rPr>
          <w:rFonts w:ascii="Times New Roman" w:hAnsi="Times New Roman"/>
          <w:b/>
          <w:bCs/>
          <w:iCs/>
        </w:rPr>
        <w:t>50</w:t>
      </w:r>
      <w:r w:rsidRPr="00957F01">
        <w:rPr>
          <w:rFonts w:ascii="Times New Roman" w:hAnsi="Times New Roman"/>
          <w:b/>
          <w:bCs/>
          <w:iCs/>
        </w:rPr>
        <w:t xml:space="preserve">. </w:t>
      </w:r>
      <w:r w:rsidRPr="00957F01">
        <w:rPr>
          <w:rFonts w:ascii="Times New Roman" w:hAnsi="Times New Roman"/>
          <w:bCs/>
          <w:iCs/>
        </w:rPr>
        <w:t xml:space="preserve">(1) </w:t>
      </w:r>
      <w:r>
        <w:rPr>
          <w:rFonts w:ascii="Times New Roman" w:hAnsi="Times New Roman"/>
          <w:iCs/>
        </w:rPr>
        <w:t>Лицата за контакт са</w:t>
      </w:r>
      <w:r w:rsidRPr="00957F01">
        <w:rPr>
          <w:rFonts w:ascii="Times New Roman" w:hAnsi="Times New Roman"/>
          <w:iCs/>
        </w:rPr>
        <w:t xml:space="preserve"> както следва:</w:t>
      </w:r>
    </w:p>
    <w:p w:rsidR="00CB62F3" w:rsidRPr="00957F01" w:rsidRDefault="00CB62F3" w:rsidP="00CB62F3">
      <w:pPr>
        <w:pStyle w:val="Style12"/>
        <w:spacing w:line="276" w:lineRule="auto"/>
        <w:ind w:right="1"/>
        <w:jc w:val="both"/>
        <w:rPr>
          <w:rFonts w:ascii="Times New Roman" w:hAnsi="Times New Roman"/>
          <w:bCs/>
          <w:iCs/>
        </w:rPr>
      </w:pPr>
      <w:r w:rsidRPr="00957F01">
        <w:rPr>
          <w:rFonts w:ascii="Times New Roman" w:hAnsi="Times New Roman"/>
          <w:iCs/>
        </w:rPr>
        <w:t xml:space="preserve">на </w:t>
      </w:r>
      <w:r w:rsidRPr="00957F01">
        <w:rPr>
          <w:rFonts w:ascii="Times New Roman" w:hAnsi="Times New Roman"/>
          <w:bCs/>
          <w:iCs/>
        </w:rPr>
        <w:t xml:space="preserve">Възложителя: лице за контакт: ....................................., </w:t>
      </w:r>
      <w:r>
        <w:rPr>
          <w:rFonts w:ascii="Times New Roman" w:hAnsi="Times New Roman"/>
          <w:bCs/>
          <w:iCs/>
        </w:rPr>
        <w:t>а</w:t>
      </w:r>
      <w:r w:rsidRPr="00A96A6F">
        <w:rPr>
          <w:rFonts w:ascii="Times New Roman" w:hAnsi="Times New Roman"/>
          <w:bCs/>
          <w:iCs/>
        </w:rPr>
        <w:t>дрес за кореспонденция:</w:t>
      </w:r>
      <w:r>
        <w:rPr>
          <w:rFonts w:ascii="Times New Roman" w:hAnsi="Times New Roman"/>
          <w:bCs/>
          <w:iCs/>
        </w:rPr>
        <w:t xml:space="preserve"> ........................................, </w:t>
      </w:r>
      <w:r w:rsidRPr="00957F01">
        <w:rPr>
          <w:rFonts w:ascii="Times New Roman" w:hAnsi="Times New Roman"/>
          <w:bCs/>
          <w:iCs/>
        </w:rPr>
        <w:t>телефон .....................</w:t>
      </w:r>
      <w:r>
        <w:rPr>
          <w:rFonts w:ascii="Times New Roman" w:hAnsi="Times New Roman"/>
          <w:bCs/>
          <w:iCs/>
        </w:rPr>
        <w:t xml:space="preserve">, факс ............................., </w:t>
      </w:r>
      <w:r w:rsidRPr="00A96A6F">
        <w:rPr>
          <w:rFonts w:ascii="Times New Roman" w:hAnsi="Times New Roman"/>
          <w:bCs/>
          <w:iCs/>
        </w:rPr>
        <w:t>e-mail:</w:t>
      </w:r>
      <w:r>
        <w:rPr>
          <w:rFonts w:ascii="Times New Roman" w:hAnsi="Times New Roman"/>
          <w:bCs/>
          <w:iCs/>
        </w:rPr>
        <w:t xml:space="preserve"> ..................</w:t>
      </w:r>
    </w:p>
    <w:p w:rsidR="00CB62F3" w:rsidRPr="00957F01" w:rsidRDefault="00CB62F3" w:rsidP="00CB62F3">
      <w:pPr>
        <w:pStyle w:val="Style12"/>
        <w:spacing w:line="276" w:lineRule="auto"/>
        <w:ind w:right="1"/>
        <w:jc w:val="both"/>
        <w:rPr>
          <w:rFonts w:ascii="Times New Roman" w:hAnsi="Times New Roman"/>
          <w:bCs/>
          <w:iCs/>
        </w:rPr>
      </w:pPr>
      <w:r w:rsidRPr="00957F01">
        <w:rPr>
          <w:rFonts w:ascii="Times New Roman" w:hAnsi="Times New Roman"/>
          <w:iCs/>
        </w:rPr>
        <w:t>на</w:t>
      </w:r>
      <w:r w:rsidRPr="00957F01">
        <w:rPr>
          <w:rFonts w:ascii="Times New Roman" w:hAnsi="Times New Roman"/>
          <w:bCs/>
          <w:iCs/>
        </w:rPr>
        <w:t xml:space="preserve"> Изпълнителя: </w:t>
      </w:r>
      <w:r w:rsidRPr="002762C3">
        <w:rPr>
          <w:rFonts w:ascii="Times New Roman" w:hAnsi="Times New Roman"/>
          <w:bCs/>
          <w:iCs/>
        </w:rPr>
        <w:t>лице за контакт: ....................................., адрес за кореспонденция: ........................................, телефон ....................., факс ............................., e-mail: ..................</w:t>
      </w:r>
    </w:p>
    <w:p w:rsidR="00CB62F3" w:rsidRPr="00957F01" w:rsidRDefault="00CB62F3" w:rsidP="00323A56">
      <w:pPr>
        <w:pStyle w:val="Style12"/>
        <w:numPr>
          <w:ilvl w:val="0"/>
          <w:numId w:val="24"/>
        </w:numPr>
        <w:tabs>
          <w:tab w:val="left" w:leader="dot" w:pos="5808"/>
        </w:tabs>
        <w:ind w:left="284" w:right="1"/>
        <w:jc w:val="both"/>
        <w:rPr>
          <w:rFonts w:ascii="Times New Roman" w:hAnsi="Times New Roman"/>
          <w:bCs/>
          <w:iCs/>
        </w:rPr>
      </w:pPr>
      <w:r w:rsidRPr="00957F01">
        <w:rPr>
          <w:rFonts w:ascii="Times New Roman" w:hAnsi="Times New Roman"/>
          <w:bCs/>
          <w:iCs/>
        </w:rPr>
        <w:t>Лице, което ще извършва контрол и следи за изпълнението на настоящия договор от страна на Възложителя е лицето, посочено в предходната алинея.</w:t>
      </w:r>
    </w:p>
    <w:p w:rsidR="00CB62F3" w:rsidRDefault="00CB62F3" w:rsidP="00323A56">
      <w:pPr>
        <w:pStyle w:val="Style12"/>
        <w:numPr>
          <w:ilvl w:val="0"/>
          <w:numId w:val="24"/>
        </w:numPr>
        <w:tabs>
          <w:tab w:val="left" w:leader="dot" w:pos="5808"/>
        </w:tabs>
        <w:ind w:left="284" w:right="1"/>
        <w:jc w:val="both"/>
        <w:rPr>
          <w:rFonts w:ascii="Times New Roman" w:hAnsi="Times New Roman"/>
          <w:iCs/>
        </w:rPr>
      </w:pPr>
      <w:r w:rsidRPr="00957F01">
        <w:rPr>
          <w:rFonts w:ascii="Times New Roman" w:hAnsi="Times New Roman"/>
          <w:iCs/>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rsidR="00CB62F3" w:rsidRDefault="00CB62F3" w:rsidP="00323A56">
      <w:pPr>
        <w:pStyle w:val="Style12"/>
        <w:numPr>
          <w:ilvl w:val="0"/>
          <w:numId w:val="24"/>
        </w:numPr>
        <w:tabs>
          <w:tab w:val="left" w:leader="dot" w:pos="5808"/>
        </w:tabs>
        <w:ind w:left="284" w:right="1"/>
        <w:jc w:val="both"/>
        <w:rPr>
          <w:rFonts w:ascii="Times New Roman" w:hAnsi="Times New Roman"/>
          <w:iCs/>
        </w:rPr>
      </w:pPr>
      <w:r w:rsidRPr="005F037C">
        <w:rPr>
          <w:rFonts w:ascii="Times New Roman" w:hAnsi="Times New Roman"/>
          <w:iCs/>
        </w:rPr>
        <w:t>За дата на уведомлението се счита:</w:t>
      </w:r>
    </w:p>
    <w:p w:rsidR="00CB62F3" w:rsidRPr="005F037C" w:rsidRDefault="00CB62F3" w:rsidP="00CB62F3">
      <w:pPr>
        <w:pStyle w:val="Style12"/>
        <w:tabs>
          <w:tab w:val="left" w:leader="dot" w:pos="5808"/>
        </w:tabs>
        <w:ind w:left="720" w:right="1"/>
        <w:jc w:val="both"/>
        <w:rPr>
          <w:rFonts w:ascii="Times New Roman" w:hAnsi="Times New Roman"/>
          <w:iCs/>
        </w:rPr>
      </w:pPr>
      <w:r w:rsidRPr="005F037C">
        <w:rPr>
          <w:rFonts w:ascii="Times New Roman" w:hAnsi="Times New Roman"/>
          <w:iCs/>
        </w:rPr>
        <w:t>1. датата на предаването – при лично предаване на уведомлението;</w:t>
      </w:r>
    </w:p>
    <w:p w:rsidR="00CB62F3" w:rsidRPr="005F037C" w:rsidRDefault="00CB62F3" w:rsidP="00CB62F3">
      <w:pPr>
        <w:pStyle w:val="Style12"/>
        <w:tabs>
          <w:tab w:val="left" w:leader="dot" w:pos="5808"/>
        </w:tabs>
        <w:ind w:left="720" w:right="1"/>
        <w:jc w:val="both"/>
        <w:rPr>
          <w:rFonts w:ascii="Times New Roman" w:hAnsi="Times New Roman"/>
          <w:iCs/>
        </w:rPr>
      </w:pPr>
      <w:r w:rsidRPr="005F037C">
        <w:rPr>
          <w:rFonts w:ascii="Times New Roman" w:hAnsi="Times New Roman"/>
          <w:iCs/>
        </w:rPr>
        <w:t>2. датата на пощенското клеймо на обратната разписка – при изпращане по пощата;</w:t>
      </w:r>
    </w:p>
    <w:p w:rsidR="00CB62F3" w:rsidRPr="005F037C" w:rsidRDefault="00CB62F3" w:rsidP="00CB62F3">
      <w:pPr>
        <w:pStyle w:val="Style12"/>
        <w:tabs>
          <w:tab w:val="left" w:leader="dot" w:pos="5808"/>
        </w:tabs>
        <w:ind w:left="720" w:right="1"/>
        <w:jc w:val="both"/>
        <w:rPr>
          <w:rFonts w:ascii="Times New Roman" w:hAnsi="Times New Roman"/>
          <w:iCs/>
        </w:rPr>
      </w:pPr>
      <w:r w:rsidRPr="005F037C">
        <w:rPr>
          <w:rFonts w:ascii="Times New Roman" w:hAnsi="Times New Roman"/>
          <w:iCs/>
        </w:rPr>
        <w:t>3.  датата на доставка, отбелязана върху куриерската разписка – при изпращане по куриер;</w:t>
      </w:r>
    </w:p>
    <w:p w:rsidR="00CB62F3" w:rsidRPr="005F037C" w:rsidRDefault="00CB62F3" w:rsidP="00CB62F3">
      <w:pPr>
        <w:pStyle w:val="Style12"/>
        <w:tabs>
          <w:tab w:val="left" w:leader="dot" w:pos="5808"/>
        </w:tabs>
        <w:ind w:left="720" w:right="1"/>
        <w:jc w:val="both"/>
        <w:rPr>
          <w:rFonts w:ascii="Times New Roman" w:hAnsi="Times New Roman"/>
          <w:iCs/>
        </w:rPr>
      </w:pPr>
      <w:r w:rsidRPr="005F037C">
        <w:rPr>
          <w:rFonts w:ascii="Times New Roman" w:hAnsi="Times New Roman"/>
          <w:iCs/>
        </w:rPr>
        <w:t>3. датата на приемането – при изпращане по факс;</w:t>
      </w:r>
    </w:p>
    <w:p w:rsidR="00CB62F3" w:rsidRDefault="00CB62F3" w:rsidP="00CB62F3">
      <w:pPr>
        <w:pStyle w:val="Style12"/>
        <w:tabs>
          <w:tab w:val="left" w:leader="dot" w:pos="5808"/>
        </w:tabs>
        <w:ind w:left="720" w:right="1"/>
        <w:jc w:val="both"/>
        <w:rPr>
          <w:rFonts w:ascii="Times New Roman" w:hAnsi="Times New Roman"/>
          <w:iCs/>
        </w:rPr>
      </w:pPr>
      <w:r w:rsidRPr="005F037C">
        <w:rPr>
          <w:rFonts w:ascii="Times New Roman" w:hAnsi="Times New Roman"/>
          <w:iCs/>
        </w:rPr>
        <w:t>4. датата на получаване – при изпращане по електронна поща.</w:t>
      </w:r>
    </w:p>
    <w:p w:rsidR="00CB62F3" w:rsidRDefault="00CB62F3" w:rsidP="00323A56">
      <w:pPr>
        <w:pStyle w:val="Style12"/>
        <w:numPr>
          <w:ilvl w:val="0"/>
          <w:numId w:val="24"/>
        </w:numPr>
        <w:tabs>
          <w:tab w:val="left" w:leader="dot" w:pos="5808"/>
        </w:tabs>
        <w:ind w:left="284" w:right="1"/>
        <w:jc w:val="both"/>
        <w:rPr>
          <w:rFonts w:ascii="Times New Roman" w:hAnsi="Times New Roman"/>
          <w:iCs/>
        </w:rPr>
      </w:pPr>
      <w:r w:rsidRPr="003012FA">
        <w:rPr>
          <w:rFonts w:ascii="Times New Roman" w:hAnsi="Times New Roman"/>
          <w:bCs/>
          <w:iCs/>
        </w:rPr>
        <w:t xml:space="preserve">При преобразуване без прекратяване, промяна на наименованието, правноорганизационната форма, седалището, адреса на управление, предмета на </w:t>
      </w:r>
      <w:r w:rsidRPr="003012FA">
        <w:rPr>
          <w:rFonts w:ascii="Times New Roman" w:hAnsi="Times New Roman"/>
          <w:bCs/>
          <w:iCs/>
        </w:rPr>
        <w:lastRenderedPageBreak/>
        <w:t>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r w:rsidRPr="00EE2542">
        <w:rPr>
          <w:rFonts w:ascii="Times New Roman" w:hAnsi="Times New Roman"/>
          <w:iCs/>
        </w:rPr>
        <w:t>.</w:t>
      </w:r>
    </w:p>
    <w:p w:rsidR="003012FA" w:rsidRPr="003012FA" w:rsidRDefault="003012FA" w:rsidP="00323A56">
      <w:pPr>
        <w:pStyle w:val="Style12"/>
        <w:numPr>
          <w:ilvl w:val="0"/>
          <w:numId w:val="24"/>
        </w:numPr>
        <w:tabs>
          <w:tab w:val="left" w:leader="dot" w:pos="5808"/>
        </w:tabs>
        <w:ind w:left="284" w:right="1"/>
        <w:jc w:val="both"/>
        <w:rPr>
          <w:rFonts w:ascii="Times New Roman" w:hAnsi="Times New Roman"/>
          <w:iCs/>
        </w:rPr>
      </w:pPr>
      <w:r w:rsidRPr="00576876">
        <w:rPr>
          <w:rFonts w:ascii="Times New Roman" w:eastAsia="Times New Roman" w:hAnsi="Times New Roman"/>
          <w:bCs/>
          <w:noProof/>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управлението или дейността на </w:t>
      </w:r>
      <w:r>
        <w:rPr>
          <w:rFonts w:ascii="Times New Roman" w:eastAsia="Times New Roman" w:hAnsi="Times New Roman"/>
          <w:bCs/>
          <w:noProof/>
          <w:lang w:eastAsia="en-GB"/>
        </w:rPr>
        <w:t>Възложителя</w:t>
      </w:r>
      <w:r w:rsidRPr="00576876">
        <w:rPr>
          <w:rFonts w:ascii="Times New Roman" w:eastAsia="Times New Roman" w:hAnsi="Times New Roman"/>
          <w:bCs/>
          <w:noProof/>
          <w:lang w:eastAsia="en-GB"/>
        </w:rPr>
        <w:t>, от каквото и да е естество или в каквато и да е форма, включително, финансови и оперативни резултати, пазари,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Pr>
          <w:rFonts w:ascii="Times New Roman" w:eastAsia="Times New Roman" w:hAnsi="Times New Roman"/>
          <w:bCs/>
          <w:noProof/>
          <w:lang w:eastAsia="en-GB"/>
        </w:rPr>
        <w:t xml:space="preserve"> на Възложителя. </w:t>
      </w:r>
    </w:p>
    <w:p w:rsidR="003012FA" w:rsidRPr="002613F7" w:rsidRDefault="003012FA" w:rsidP="00323A56">
      <w:pPr>
        <w:pStyle w:val="Style12"/>
        <w:numPr>
          <w:ilvl w:val="0"/>
          <w:numId w:val="24"/>
        </w:numPr>
        <w:tabs>
          <w:tab w:val="left" w:leader="dot" w:pos="5808"/>
        </w:tabs>
        <w:ind w:left="284" w:right="1"/>
        <w:jc w:val="both"/>
        <w:rPr>
          <w:rFonts w:ascii="Times New Roman" w:hAnsi="Times New Roman"/>
          <w:iCs/>
        </w:rPr>
      </w:pPr>
      <w:r>
        <w:rPr>
          <w:rFonts w:ascii="Times New Roman" w:eastAsia="Times New Roman" w:hAnsi="Times New Roman"/>
          <w:bCs/>
          <w:noProof/>
          <w:lang w:eastAsia="en-GB"/>
        </w:rPr>
        <w:t>При наличие на конфиденциална информация на Изпълнителя, до която Възложителят може да има достъп</w:t>
      </w:r>
      <w:r w:rsidR="00984142">
        <w:rPr>
          <w:rFonts w:ascii="Times New Roman" w:eastAsia="Times New Roman" w:hAnsi="Times New Roman"/>
          <w:bCs/>
          <w:noProof/>
          <w:lang w:eastAsia="en-GB"/>
        </w:rPr>
        <w:t>,</w:t>
      </w:r>
      <w:r>
        <w:rPr>
          <w:rFonts w:ascii="Times New Roman" w:eastAsia="Times New Roman" w:hAnsi="Times New Roman"/>
          <w:bCs/>
          <w:noProof/>
          <w:lang w:eastAsia="en-GB"/>
        </w:rPr>
        <w:t xml:space="preserve"> </w:t>
      </w:r>
      <w:r w:rsidR="00984142">
        <w:rPr>
          <w:rFonts w:ascii="Times New Roman" w:eastAsia="Times New Roman" w:hAnsi="Times New Roman"/>
          <w:bCs/>
          <w:noProof/>
          <w:lang w:eastAsia="en-GB"/>
        </w:rPr>
        <w:t xml:space="preserve">Изпълнителя </w:t>
      </w:r>
      <w:r>
        <w:rPr>
          <w:rFonts w:ascii="Times New Roman" w:eastAsia="Times New Roman" w:hAnsi="Times New Roman"/>
          <w:bCs/>
          <w:noProof/>
          <w:lang w:eastAsia="en-GB"/>
        </w:rPr>
        <w:t xml:space="preserve">следва </w:t>
      </w:r>
      <w:r w:rsidR="00984142">
        <w:rPr>
          <w:rFonts w:ascii="Times New Roman" w:eastAsia="Times New Roman" w:hAnsi="Times New Roman"/>
          <w:bCs/>
          <w:noProof/>
          <w:lang w:eastAsia="en-GB"/>
        </w:rPr>
        <w:t xml:space="preserve">писмено </w:t>
      </w:r>
      <w:r>
        <w:rPr>
          <w:rFonts w:ascii="Times New Roman" w:eastAsia="Times New Roman" w:hAnsi="Times New Roman"/>
          <w:bCs/>
          <w:noProof/>
          <w:lang w:eastAsia="en-GB"/>
        </w:rPr>
        <w:t xml:space="preserve">да </w:t>
      </w:r>
      <w:r w:rsidR="00984142">
        <w:rPr>
          <w:rFonts w:ascii="Times New Roman" w:eastAsia="Times New Roman" w:hAnsi="Times New Roman"/>
          <w:bCs/>
          <w:noProof/>
          <w:lang w:eastAsia="en-GB"/>
        </w:rPr>
        <w:t>я посочи като такава</w:t>
      </w:r>
      <w:r>
        <w:rPr>
          <w:rFonts w:ascii="Times New Roman" w:eastAsia="Times New Roman" w:hAnsi="Times New Roman"/>
          <w:bCs/>
          <w:noProof/>
          <w:lang w:eastAsia="en-GB"/>
        </w:rPr>
        <w:t>.</w:t>
      </w:r>
    </w:p>
    <w:p w:rsidR="002613F7" w:rsidRPr="002613F7" w:rsidRDefault="002613F7" w:rsidP="00323A56">
      <w:pPr>
        <w:pStyle w:val="Style12"/>
        <w:numPr>
          <w:ilvl w:val="0"/>
          <w:numId w:val="24"/>
        </w:numPr>
        <w:tabs>
          <w:tab w:val="left" w:leader="dot" w:pos="5808"/>
        </w:tabs>
        <w:ind w:left="284" w:right="1"/>
        <w:jc w:val="both"/>
        <w:rPr>
          <w:rFonts w:ascii="Times New Roman" w:hAnsi="Times New Roman"/>
          <w:iCs/>
        </w:rPr>
      </w:pPr>
      <w:r w:rsidRPr="002613F7">
        <w:rPr>
          <w:rFonts w:ascii="Times New Roman" w:eastAsia="Times New Roman" w:hAnsi="Times New Roman"/>
          <w:noProof/>
          <w:lang w:eastAsia="en-GB"/>
        </w:rPr>
        <w:t>Не се счита за нарушение на задълженията за неразкриване на Конфиденциална информация, когато:</w:t>
      </w:r>
    </w:p>
    <w:p w:rsidR="002613F7" w:rsidRPr="00576876" w:rsidRDefault="002613F7" w:rsidP="002613F7">
      <w:pPr>
        <w:jc w:val="both"/>
        <w:rPr>
          <w:rFonts w:eastAsia="Times New Roman"/>
          <w:noProof/>
          <w:lang w:eastAsia="en-GB"/>
        </w:rPr>
      </w:pPr>
      <w:r w:rsidRPr="00576876">
        <w:rPr>
          <w:rFonts w:eastAsia="Times New Roman"/>
          <w:noProof/>
          <w:lang w:eastAsia="en-GB"/>
        </w:rPr>
        <w:t>1. информацията е станала или става публично достъпна, без нарушаване на този договор от която и да е от страните;</w:t>
      </w:r>
    </w:p>
    <w:p w:rsidR="002613F7" w:rsidRPr="00576876" w:rsidRDefault="002613F7" w:rsidP="002613F7">
      <w:pPr>
        <w:jc w:val="both"/>
        <w:rPr>
          <w:rFonts w:eastAsia="Times New Roman"/>
          <w:noProof/>
          <w:lang w:eastAsia="en-GB"/>
        </w:rPr>
      </w:pPr>
      <w:r w:rsidRPr="00576876">
        <w:rPr>
          <w:rFonts w:eastAsia="Times New Roman"/>
          <w:noProof/>
          <w:lang w:eastAsia="en-GB"/>
        </w:rPr>
        <w:t>2. информацията се изисква по силата на закон, приложим спрямо която и да е от страните; или</w:t>
      </w:r>
    </w:p>
    <w:p w:rsidR="002613F7" w:rsidRPr="00576876" w:rsidRDefault="002613F7" w:rsidP="002613F7">
      <w:pPr>
        <w:jc w:val="both"/>
        <w:rPr>
          <w:rFonts w:eastAsia="Times New Roman"/>
          <w:bCs/>
          <w:noProof/>
          <w:lang w:eastAsia="en-GB"/>
        </w:rPr>
      </w:pPr>
      <w:r w:rsidRPr="00576876">
        <w:rPr>
          <w:rFonts w:eastAsia="Times New Roman"/>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2613F7" w:rsidRDefault="002613F7" w:rsidP="002613F7">
      <w:pPr>
        <w:jc w:val="both"/>
        <w:rPr>
          <w:rFonts w:eastAsia="Times New Roman"/>
          <w:bCs/>
          <w:noProof/>
          <w:lang w:eastAsia="en-GB"/>
        </w:rPr>
      </w:pPr>
      <w:r>
        <w:t>В</w:t>
      </w:r>
      <w:r w:rsidRPr="00554FA6">
        <w:t xml:space="preserve"> случаите по точки 2 или 3 </w:t>
      </w:r>
      <w:r>
        <w:t>с</w:t>
      </w:r>
      <w:r w:rsidRPr="00554FA6">
        <w:t xml:space="preserve">траната, </w:t>
      </w:r>
      <w:r w:rsidRPr="00D35B84">
        <w:t>която следва да предостави информацията, уведомява незабавно другата страна по договора</w:t>
      </w:r>
      <w:r w:rsidRPr="00D35B84">
        <w:rPr>
          <w:rFonts w:eastAsia="Times New Roman"/>
          <w:bCs/>
          <w:noProof/>
          <w:lang w:eastAsia="en-GB"/>
        </w:rPr>
        <w:t>.</w:t>
      </w:r>
    </w:p>
    <w:p w:rsidR="002613F7" w:rsidRPr="00576876" w:rsidRDefault="002613F7" w:rsidP="00323A56">
      <w:pPr>
        <w:pStyle w:val="Style12"/>
        <w:numPr>
          <w:ilvl w:val="0"/>
          <w:numId w:val="24"/>
        </w:numPr>
        <w:tabs>
          <w:tab w:val="left" w:leader="dot" w:pos="5808"/>
        </w:tabs>
        <w:ind w:left="284" w:right="1"/>
        <w:jc w:val="both"/>
        <w:rPr>
          <w:rFonts w:ascii="Times New Roman" w:eastAsia="Times New Roman" w:hAnsi="Times New Roman"/>
          <w:bCs/>
          <w:noProof/>
          <w:lang w:eastAsia="en-GB"/>
        </w:rPr>
      </w:pPr>
      <w:r w:rsidRPr="00576876">
        <w:rPr>
          <w:rFonts w:ascii="Times New Roman" w:eastAsia="Times New Roman" w:hAnsi="Times New Roman"/>
          <w:bCs/>
          <w:noProof/>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r>
        <w:rPr>
          <w:rFonts w:ascii="Times New Roman" w:eastAsia="Times New Roman" w:hAnsi="Times New Roman"/>
          <w:bCs/>
          <w:noProof/>
          <w:lang w:eastAsia="en-GB"/>
        </w:rPr>
        <w:t>.</w:t>
      </w:r>
    </w:p>
    <w:p w:rsidR="00CB62F3" w:rsidRDefault="00CB62F3" w:rsidP="00CB62F3">
      <w:pPr>
        <w:pStyle w:val="Style12"/>
        <w:tabs>
          <w:tab w:val="left" w:leader="dot" w:pos="5808"/>
        </w:tabs>
        <w:ind w:left="1440" w:right="1"/>
        <w:jc w:val="both"/>
        <w:rPr>
          <w:rFonts w:ascii="Times New Roman" w:hAnsi="Times New Roman"/>
          <w:iCs/>
        </w:rPr>
      </w:pPr>
    </w:p>
    <w:p w:rsidR="00CB62F3" w:rsidRPr="00576876" w:rsidRDefault="00CB62F3" w:rsidP="00CB62F3">
      <w:pPr>
        <w:jc w:val="both"/>
        <w:rPr>
          <w:rFonts w:eastAsia="Times New Roman"/>
          <w:noProof/>
          <w:u w:val="single"/>
          <w:lang w:eastAsia="en-GB"/>
        </w:rPr>
      </w:pPr>
      <w:r w:rsidRPr="00576876">
        <w:rPr>
          <w:rFonts w:eastAsia="Times New Roman"/>
          <w:noProof/>
          <w:u w:val="single"/>
          <w:lang w:eastAsia="en-GB"/>
        </w:rPr>
        <w:t>Разрешаване на спорове</w:t>
      </w:r>
    </w:p>
    <w:p w:rsidR="00CB62F3" w:rsidRPr="00957F01" w:rsidRDefault="00CB62F3" w:rsidP="00CB62F3">
      <w:pPr>
        <w:pStyle w:val="Style12"/>
        <w:tabs>
          <w:tab w:val="left" w:leader="dot" w:pos="5808"/>
        </w:tabs>
        <w:ind w:right="1"/>
        <w:jc w:val="both"/>
        <w:rPr>
          <w:rFonts w:ascii="Times New Roman" w:hAnsi="Times New Roman"/>
          <w:iCs/>
        </w:rPr>
      </w:pPr>
    </w:p>
    <w:p w:rsidR="00CB62F3" w:rsidRPr="00957F01" w:rsidRDefault="00CB62F3" w:rsidP="00CB62F3">
      <w:pPr>
        <w:pStyle w:val="Style12"/>
        <w:tabs>
          <w:tab w:val="left" w:leader="dot" w:pos="5808"/>
        </w:tabs>
        <w:ind w:right="1"/>
        <w:jc w:val="both"/>
        <w:rPr>
          <w:rFonts w:ascii="Times New Roman" w:hAnsi="Times New Roman"/>
          <w:iCs/>
        </w:rPr>
      </w:pPr>
      <w:r w:rsidRPr="00957F01">
        <w:rPr>
          <w:rFonts w:ascii="Times New Roman" w:hAnsi="Times New Roman"/>
          <w:b/>
          <w:bCs/>
          <w:iCs/>
        </w:rPr>
        <w:t xml:space="preserve">Чл. </w:t>
      </w:r>
      <w:r>
        <w:rPr>
          <w:rFonts w:ascii="Times New Roman" w:hAnsi="Times New Roman"/>
          <w:b/>
          <w:bCs/>
          <w:iCs/>
        </w:rPr>
        <w:t>51</w:t>
      </w:r>
      <w:r w:rsidRPr="00957F01">
        <w:rPr>
          <w:rFonts w:ascii="Times New Roman" w:hAnsi="Times New Roman"/>
          <w:b/>
          <w:bCs/>
          <w:iCs/>
        </w:rPr>
        <w:t xml:space="preserve">. </w:t>
      </w:r>
      <w:r w:rsidRPr="00957F01">
        <w:rPr>
          <w:rFonts w:ascii="Times New Roman" w:hAnsi="Times New Roman"/>
          <w:iCs/>
        </w:rPr>
        <w:t xml:space="preserve">За всеки спор относно съществуването и действието на договора или във връзка </w:t>
      </w:r>
      <w:r w:rsidRPr="00957F01">
        <w:rPr>
          <w:rFonts w:ascii="Times New Roman" w:hAnsi="Times New Roman"/>
          <w:bCs/>
          <w:iCs/>
        </w:rPr>
        <w:t xml:space="preserve">с </w:t>
      </w:r>
      <w:r w:rsidRPr="00957F01">
        <w:rPr>
          <w:rFonts w:ascii="Times New Roman" w:hAnsi="Times New Roman"/>
          <w:iCs/>
        </w:rPr>
        <w:t>неговото нарушение, включително спорове и относно действителността, 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споразумение. При непостигане на съгласие, спорът се отнася за решаване пред компетентния български съд.</w:t>
      </w:r>
    </w:p>
    <w:p w:rsidR="00CB62F3" w:rsidRPr="00130C93" w:rsidRDefault="00CB62F3" w:rsidP="00CB62F3">
      <w:pPr>
        <w:tabs>
          <w:tab w:val="left" w:pos="0"/>
        </w:tabs>
        <w:spacing w:line="276" w:lineRule="auto"/>
        <w:contextualSpacing/>
        <w:jc w:val="center"/>
        <w:rPr>
          <w:b/>
          <w:lang w:eastAsia="bg-BG"/>
        </w:rPr>
      </w:pPr>
      <w:r w:rsidRPr="00130C93">
        <w:rPr>
          <w:b/>
          <w:lang w:eastAsia="bg-BG"/>
        </w:rPr>
        <w:t>ПОДИЗПЪЛНИТЕЛИ</w:t>
      </w:r>
      <w:r w:rsidRPr="00130C93">
        <w:rPr>
          <w:b/>
          <w:vertAlign w:val="superscript"/>
          <w:lang w:eastAsia="bg-BG"/>
        </w:rPr>
        <w:footnoteReference w:id="8"/>
      </w:r>
    </w:p>
    <w:p w:rsidR="00CB62F3" w:rsidRPr="00130C93" w:rsidRDefault="00CB62F3" w:rsidP="00CB62F3">
      <w:pPr>
        <w:ind w:firstLine="567"/>
        <w:jc w:val="both"/>
        <w:rPr>
          <w:bCs/>
          <w:lang w:eastAsia="bg-BG"/>
        </w:rPr>
      </w:pPr>
    </w:p>
    <w:p w:rsidR="00CB62F3" w:rsidRPr="00130C93" w:rsidRDefault="00CB62F3" w:rsidP="00CB62F3">
      <w:pPr>
        <w:jc w:val="both"/>
        <w:rPr>
          <w:b/>
          <w:bCs/>
          <w:lang w:eastAsia="bg-BG"/>
        </w:rPr>
      </w:pPr>
      <w:r w:rsidRPr="00130C93">
        <w:rPr>
          <w:b/>
          <w:bCs/>
          <w:lang w:eastAsia="bg-BG"/>
        </w:rPr>
        <w:t>Общи условия приложими към Подизпълнителите</w:t>
      </w:r>
    </w:p>
    <w:p w:rsidR="00CB62F3" w:rsidRDefault="003444D7" w:rsidP="003444D7">
      <w:pPr>
        <w:jc w:val="both"/>
        <w:rPr>
          <w:bCs/>
          <w:lang w:eastAsia="bg-BG"/>
        </w:rPr>
      </w:pPr>
      <w:r w:rsidRPr="003444D7">
        <w:rPr>
          <w:b/>
          <w:bCs/>
          <w:lang w:eastAsia="bg-BG"/>
        </w:rPr>
        <w:t xml:space="preserve">Чл. 52. </w:t>
      </w:r>
      <w:r>
        <w:rPr>
          <w:bCs/>
          <w:lang w:eastAsia="bg-BG"/>
        </w:rPr>
        <w:t xml:space="preserve">(1) </w:t>
      </w:r>
      <w:r w:rsidR="00CB62F3" w:rsidRPr="003444D7">
        <w:rPr>
          <w:bCs/>
          <w:lang w:eastAsia="bg-BG"/>
        </w:rP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CB62F3" w:rsidRDefault="00CB62F3" w:rsidP="00323A56">
      <w:pPr>
        <w:pStyle w:val="ListParagraph"/>
        <w:numPr>
          <w:ilvl w:val="0"/>
          <w:numId w:val="39"/>
        </w:numPr>
        <w:ind w:left="0" w:firstLine="360"/>
        <w:jc w:val="both"/>
        <w:rPr>
          <w:bCs/>
          <w:lang w:eastAsia="bg-BG"/>
        </w:rPr>
      </w:pPr>
      <w:r w:rsidRPr="003444D7">
        <w:rPr>
          <w:bCs/>
          <w:lang w:eastAsia="bg-BG"/>
        </w:rPr>
        <w:t>Процентното участие на подизпълнителите в цената за изпълнение на договора не може да бъде различно от посоченото в офертата на Изпълнителя.</w:t>
      </w:r>
    </w:p>
    <w:p w:rsidR="00CB62F3" w:rsidRDefault="00CB62F3" w:rsidP="00323A56">
      <w:pPr>
        <w:pStyle w:val="ListParagraph"/>
        <w:numPr>
          <w:ilvl w:val="0"/>
          <w:numId w:val="39"/>
        </w:numPr>
        <w:ind w:left="0" w:firstLine="360"/>
        <w:jc w:val="both"/>
        <w:rPr>
          <w:bCs/>
          <w:lang w:eastAsia="bg-BG"/>
        </w:rPr>
      </w:pPr>
      <w:r w:rsidRPr="003444D7">
        <w:rPr>
          <w:bCs/>
          <w:lang w:eastAsia="bg-BG"/>
        </w:rPr>
        <w:lastRenderedPageBreak/>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rsidR="00CB62F3" w:rsidRDefault="00CB62F3" w:rsidP="00323A56">
      <w:pPr>
        <w:pStyle w:val="ListParagraph"/>
        <w:numPr>
          <w:ilvl w:val="0"/>
          <w:numId w:val="39"/>
        </w:numPr>
        <w:ind w:left="0" w:firstLine="360"/>
        <w:jc w:val="both"/>
        <w:rPr>
          <w:bCs/>
          <w:lang w:eastAsia="bg-BG"/>
        </w:rPr>
      </w:pPr>
      <w:r w:rsidRPr="003444D7">
        <w:rPr>
          <w:bCs/>
          <w:lang w:eastAsia="bg-BG"/>
        </w:rPr>
        <w:t>Независимо от използването на подизпълнители, отговорността за изпълнение на настоящия договор е на Изпълнителя.</w:t>
      </w:r>
    </w:p>
    <w:p w:rsidR="00CB62F3" w:rsidRPr="003444D7" w:rsidRDefault="00CB62F3" w:rsidP="00323A56">
      <w:pPr>
        <w:pStyle w:val="ListParagraph"/>
        <w:numPr>
          <w:ilvl w:val="0"/>
          <w:numId w:val="39"/>
        </w:numPr>
        <w:ind w:left="0" w:firstLine="360"/>
        <w:jc w:val="both"/>
        <w:rPr>
          <w:bCs/>
          <w:lang w:eastAsia="bg-BG"/>
        </w:rPr>
      </w:pPr>
      <w:r w:rsidRPr="003444D7">
        <w:rPr>
          <w:bCs/>
          <w:lang w:eastAsia="bg-BG"/>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CB62F3" w:rsidRPr="00130C93" w:rsidRDefault="00CB62F3" w:rsidP="00CB62F3">
      <w:pPr>
        <w:jc w:val="both"/>
        <w:rPr>
          <w:b/>
          <w:bCs/>
          <w:lang w:eastAsia="bg-BG"/>
        </w:rPr>
      </w:pPr>
      <w:r w:rsidRPr="00130C93">
        <w:rPr>
          <w:b/>
          <w:bCs/>
          <w:lang w:eastAsia="bg-BG"/>
        </w:rPr>
        <w:t>Договори с подизпълнители</w:t>
      </w:r>
    </w:p>
    <w:p w:rsidR="002613F7" w:rsidRDefault="003444D7" w:rsidP="003444D7">
      <w:pPr>
        <w:jc w:val="both"/>
        <w:rPr>
          <w:bCs/>
          <w:lang w:eastAsia="bg-BG"/>
        </w:rPr>
      </w:pPr>
      <w:r w:rsidRPr="003444D7">
        <w:rPr>
          <w:b/>
          <w:bCs/>
          <w:lang w:eastAsia="bg-BG"/>
        </w:rPr>
        <w:t xml:space="preserve">Чл. 53. </w:t>
      </w:r>
      <w:r>
        <w:rPr>
          <w:bCs/>
          <w:lang w:eastAsia="bg-BG"/>
        </w:rPr>
        <w:t xml:space="preserve">(1) </w:t>
      </w:r>
      <w:r w:rsidR="00CB62F3" w:rsidRPr="003444D7">
        <w:rPr>
          <w:bCs/>
          <w:lang w:eastAsia="bg-BG"/>
        </w:rPr>
        <w:t>Изпълнителят се задължава да сключи договор/договори за подизпълнение с посочените в офертата му подизпълнители в срок от 2 (</w:t>
      </w:r>
      <w:r w:rsidR="00CB62F3" w:rsidRPr="003444D7">
        <w:rPr>
          <w:bCs/>
          <w:i/>
          <w:lang w:eastAsia="bg-BG"/>
        </w:rPr>
        <w:t>два</w:t>
      </w:r>
      <w:r w:rsidR="00CB62F3" w:rsidRPr="003444D7">
        <w:rPr>
          <w:bCs/>
          <w:lang w:eastAsia="bg-BG"/>
        </w:rPr>
        <w:t xml:space="preserve">) дена от сключване на настоящия договор. В срок до </w:t>
      </w:r>
      <w:r w:rsidR="002613F7" w:rsidRPr="003444D7">
        <w:rPr>
          <w:bCs/>
          <w:lang w:eastAsia="bg-BG"/>
        </w:rPr>
        <w:t>1</w:t>
      </w:r>
      <w:r w:rsidR="00CB62F3" w:rsidRPr="003444D7">
        <w:rPr>
          <w:bCs/>
          <w:lang w:eastAsia="bg-BG"/>
        </w:rPr>
        <w:t xml:space="preserve"> (</w:t>
      </w:r>
      <w:r w:rsidR="002613F7" w:rsidRPr="003444D7">
        <w:rPr>
          <w:bCs/>
          <w:i/>
          <w:lang w:eastAsia="bg-BG"/>
        </w:rPr>
        <w:t>един</w:t>
      </w:r>
      <w:r w:rsidR="00CB62F3" w:rsidRPr="003444D7">
        <w:rPr>
          <w:bCs/>
          <w:lang w:eastAsia="bg-BG"/>
        </w:rPr>
        <w:t>) д</w:t>
      </w:r>
      <w:r w:rsidR="002613F7" w:rsidRPr="003444D7">
        <w:rPr>
          <w:bCs/>
          <w:lang w:eastAsia="bg-BG"/>
        </w:rPr>
        <w:t>ен</w:t>
      </w:r>
      <w:r w:rsidR="00CB62F3" w:rsidRPr="003444D7">
        <w:rPr>
          <w:bCs/>
          <w:lang w:eastAsia="bg-BG"/>
        </w:rPr>
        <w:t xml:space="preserve">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rsidR="00CB62F3" w:rsidRPr="003444D7" w:rsidRDefault="00CB62F3" w:rsidP="00323A56">
      <w:pPr>
        <w:pStyle w:val="ListParagraph"/>
        <w:numPr>
          <w:ilvl w:val="0"/>
          <w:numId w:val="40"/>
        </w:numPr>
        <w:ind w:left="0" w:firstLine="360"/>
        <w:jc w:val="both"/>
        <w:rPr>
          <w:bCs/>
          <w:lang w:eastAsia="bg-BG"/>
        </w:rPr>
      </w:pPr>
      <w:r w:rsidRPr="003444D7">
        <w:rPr>
          <w:bCs/>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CB62F3" w:rsidRPr="00130C93" w:rsidRDefault="00CB62F3" w:rsidP="00323A56">
      <w:pPr>
        <w:numPr>
          <w:ilvl w:val="0"/>
          <w:numId w:val="11"/>
        </w:numPr>
        <w:ind w:left="426" w:hanging="284"/>
        <w:contextualSpacing/>
        <w:jc w:val="both"/>
        <w:rPr>
          <w:bCs/>
          <w:lang w:eastAsia="bg-BG"/>
        </w:rPr>
      </w:pPr>
      <w:r w:rsidRPr="00130C93">
        <w:rPr>
          <w:bCs/>
          <w:lang w:eastAsia="bg-BG"/>
        </w:rPr>
        <w:t>приложимите клаузи на договора са задължителни за изпълнение от подизпълнителите;</w:t>
      </w:r>
    </w:p>
    <w:p w:rsidR="00CB62F3" w:rsidRPr="00130C93" w:rsidRDefault="00CB62F3" w:rsidP="00323A56">
      <w:pPr>
        <w:numPr>
          <w:ilvl w:val="0"/>
          <w:numId w:val="11"/>
        </w:numPr>
        <w:ind w:left="426" w:hanging="284"/>
        <w:contextualSpacing/>
        <w:jc w:val="both"/>
        <w:rPr>
          <w:bCs/>
          <w:lang w:eastAsia="bg-BG"/>
        </w:rPr>
      </w:pPr>
      <w:r w:rsidRPr="00130C93">
        <w:rPr>
          <w:bCs/>
          <w:lang w:eastAsia="bg-BG"/>
        </w:rPr>
        <w:t>действията на подизпълнителите няма да доведат пряко или косвено до неизпълнение на договора;</w:t>
      </w:r>
    </w:p>
    <w:p w:rsidR="00CB62F3" w:rsidRDefault="00CB62F3" w:rsidP="00323A56">
      <w:pPr>
        <w:numPr>
          <w:ilvl w:val="0"/>
          <w:numId w:val="11"/>
        </w:numPr>
        <w:ind w:left="426" w:hanging="284"/>
        <w:contextualSpacing/>
        <w:jc w:val="both"/>
        <w:rPr>
          <w:bCs/>
          <w:lang w:eastAsia="bg-BG"/>
        </w:rPr>
      </w:pPr>
      <w:r w:rsidRPr="00130C93">
        <w:rPr>
          <w:bCs/>
          <w:lang w:eastAsia="bg-BG"/>
        </w:rPr>
        <w:t>при осъществяване на контролните си функции по договора Възложителят ще може безпрепятствено да извършва проверка на дейността и док</w:t>
      </w:r>
      <w:r>
        <w:rPr>
          <w:bCs/>
          <w:lang w:eastAsia="bg-BG"/>
        </w:rPr>
        <w:t>ументацията на подизпълнителите;</w:t>
      </w:r>
    </w:p>
    <w:p w:rsidR="00CB62F3" w:rsidRPr="00906533" w:rsidRDefault="00CB62F3" w:rsidP="00323A56">
      <w:pPr>
        <w:numPr>
          <w:ilvl w:val="0"/>
          <w:numId w:val="11"/>
        </w:numPr>
        <w:ind w:left="426" w:hanging="284"/>
        <w:contextualSpacing/>
        <w:jc w:val="both"/>
        <w:rPr>
          <w:bCs/>
          <w:lang w:eastAsia="bg-BG"/>
        </w:rPr>
      </w:pPr>
      <w:r w:rsidRPr="00906533">
        <w:rPr>
          <w:bCs/>
          <w:lang w:eastAsia="bg-BG"/>
        </w:rPr>
        <w:t>подизпълнителя няма да превъзлага една или повече от дейностите, които са включени в предмета на договора за подизпълнение, като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CB62F3" w:rsidRPr="00130C93" w:rsidRDefault="00CB62F3" w:rsidP="00CB62F3">
      <w:pPr>
        <w:jc w:val="center"/>
        <w:rPr>
          <w:b/>
        </w:rPr>
      </w:pPr>
    </w:p>
    <w:p w:rsidR="00CB62F3" w:rsidRPr="00130C93" w:rsidRDefault="00CB62F3" w:rsidP="00CB62F3">
      <w:pPr>
        <w:jc w:val="both"/>
        <w:rPr>
          <w:b/>
          <w:bCs/>
          <w:lang w:eastAsia="bg-BG"/>
        </w:rPr>
      </w:pPr>
      <w:r w:rsidRPr="00130C93">
        <w:rPr>
          <w:b/>
          <w:bCs/>
          <w:lang w:eastAsia="bg-BG"/>
        </w:rPr>
        <w:t>Разплащане с подизпълнители</w:t>
      </w:r>
    </w:p>
    <w:p w:rsidR="003444D7" w:rsidRDefault="003444D7" w:rsidP="003444D7">
      <w:pPr>
        <w:jc w:val="both"/>
        <w:rPr>
          <w:bCs/>
          <w:lang w:eastAsia="bg-BG"/>
        </w:rPr>
      </w:pPr>
      <w:r w:rsidRPr="003444D7">
        <w:rPr>
          <w:b/>
          <w:bCs/>
          <w:lang w:eastAsia="bg-BG"/>
        </w:rPr>
        <w:t xml:space="preserve">Чл. 54. </w:t>
      </w:r>
      <w:r>
        <w:rPr>
          <w:bCs/>
          <w:lang w:eastAsia="bg-BG"/>
        </w:rPr>
        <w:t xml:space="preserve">(1) </w:t>
      </w:r>
      <w:r w:rsidR="00CB62F3" w:rsidRPr="003444D7">
        <w:rPr>
          <w:bCs/>
          <w:lang w:eastAsia="bg-BG"/>
        </w:rPr>
        <w:t>Когато частта от поръчката, която се изпълнява от подизпълнител, може да бъде предадена отдел</w:t>
      </w:r>
      <w:r w:rsidRPr="003444D7">
        <w:rPr>
          <w:bCs/>
          <w:lang w:eastAsia="bg-BG"/>
        </w:rPr>
        <w:t>но от</w:t>
      </w:r>
      <w:r w:rsidR="00CB62F3" w:rsidRPr="003444D7">
        <w:rPr>
          <w:bCs/>
          <w:lang w:eastAsia="bg-BG"/>
        </w:rPr>
        <w:t xml:space="preserve"> </w:t>
      </w:r>
      <w:r w:rsidRPr="003444D7">
        <w:rPr>
          <w:bCs/>
          <w:lang w:eastAsia="bg-BG"/>
        </w:rPr>
        <w:t>изпълнението на съответната част от услугите, подизпълнителят представя на Изпълнителя отчет за изпълнението на съответната част/дейност, заедно с искане за плащане на тази част пряко на подизпълнителя.</w:t>
      </w:r>
    </w:p>
    <w:p w:rsidR="00CB62F3" w:rsidRPr="003444D7" w:rsidRDefault="00CB62F3" w:rsidP="00323A56">
      <w:pPr>
        <w:pStyle w:val="ListParagraph"/>
        <w:numPr>
          <w:ilvl w:val="0"/>
          <w:numId w:val="41"/>
        </w:numPr>
        <w:ind w:left="0" w:firstLine="284"/>
        <w:jc w:val="both"/>
        <w:rPr>
          <w:bCs/>
          <w:lang w:eastAsia="bg-BG"/>
        </w:rPr>
      </w:pPr>
      <w:r w:rsidRPr="003444D7">
        <w:rPr>
          <w:bCs/>
          <w:lang w:eastAsia="bg-BG"/>
        </w:rPr>
        <w:t>Изпълнителя</w:t>
      </w:r>
      <w:r w:rsidR="003444D7" w:rsidRPr="003444D7">
        <w:rPr>
          <w:bCs/>
          <w:lang w:eastAsia="bg-BG"/>
        </w:rPr>
        <w:t>т се задължава</w:t>
      </w:r>
      <w:r w:rsidRPr="003444D7">
        <w:rPr>
          <w:bCs/>
          <w:lang w:eastAsia="bg-BG"/>
        </w:rPr>
        <w:t xml:space="preserve"> да предостави на Възложителя </w:t>
      </w:r>
      <w:r w:rsidR="003444D7" w:rsidRPr="003444D7">
        <w:rPr>
          <w:bCs/>
          <w:lang w:eastAsia="bg-BG"/>
        </w:rPr>
        <w:t>отчета и искането</w:t>
      </w:r>
      <w:r w:rsidR="003444D7">
        <w:rPr>
          <w:bCs/>
          <w:lang w:eastAsia="bg-BG"/>
        </w:rPr>
        <w:t xml:space="preserve"> за плащане на подизпълнителя</w:t>
      </w:r>
      <w:r w:rsidR="003444D7" w:rsidRPr="003444D7">
        <w:rPr>
          <w:bCs/>
          <w:lang w:eastAsia="bg-BG"/>
        </w:rPr>
        <w:t xml:space="preserve"> </w:t>
      </w:r>
      <w:r w:rsidRPr="003444D7">
        <w:rPr>
          <w:bCs/>
          <w:lang w:eastAsia="bg-BG"/>
        </w:rPr>
        <w:t>в 15-дневен срок от получаването му.</w:t>
      </w:r>
    </w:p>
    <w:p w:rsidR="00CB62F3" w:rsidRDefault="00CB62F3" w:rsidP="00323A56">
      <w:pPr>
        <w:pStyle w:val="ListParagraph"/>
        <w:numPr>
          <w:ilvl w:val="0"/>
          <w:numId w:val="41"/>
        </w:numPr>
        <w:ind w:left="0" w:firstLine="284"/>
        <w:jc w:val="both"/>
        <w:rPr>
          <w:bCs/>
          <w:lang w:eastAsia="bg-BG"/>
        </w:rPr>
      </w:pPr>
      <w:r w:rsidRPr="008D5664">
        <w:rPr>
          <w:bCs/>
          <w:lang w:eastAsia="bg-BG"/>
        </w:rPr>
        <w:t>Към искането по ал</w:t>
      </w:r>
      <w:r>
        <w:rPr>
          <w:bCs/>
          <w:lang w:eastAsia="bg-BG"/>
        </w:rPr>
        <w:t>.</w:t>
      </w:r>
      <w:r w:rsidR="003444D7">
        <w:rPr>
          <w:bCs/>
          <w:lang w:eastAsia="bg-BG"/>
        </w:rPr>
        <w:t xml:space="preserve"> </w:t>
      </w:r>
      <w:r w:rsidRPr="008D5664">
        <w:rPr>
          <w:bCs/>
          <w:lang w:eastAsia="bg-BG"/>
        </w:rPr>
        <w:t>2 Изпълнителят предоставя становище, от което да е видно дали оспорва плащанията или част от тях като недължими.</w:t>
      </w:r>
    </w:p>
    <w:p w:rsidR="00CB62F3" w:rsidRDefault="00CB62F3" w:rsidP="00323A56">
      <w:pPr>
        <w:pStyle w:val="ListParagraph"/>
        <w:numPr>
          <w:ilvl w:val="0"/>
          <w:numId w:val="41"/>
        </w:numPr>
        <w:ind w:left="0" w:firstLine="284"/>
        <w:jc w:val="both"/>
        <w:rPr>
          <w:bCs/>
          <w:lang w:eastAsia="bg-BG"/>
        </w:rPr>
      </w:pPr>
      <w:r w:rsidRPr="008D5664">
        <w:rPr>
          <w:bCs/>
          <w:lang w:eastAsia="bg-BG"/>
        </w:rPr>
        <w:t>Възложителят има прав</w:t>
      </w:r>
      <w:r>
        <w:rPr>
          <w:bCs/>
          <w:lang w:eastAsia="bg-BG"/>
        </w:rPr>
        <w:t>о да откаже плащане по ал.</w:t>
      </w:r>
      <w:r w:rsidR="003444D7">
        <w:rPr>
          <w:bCs/>
          <w:lang w:eastAsia="bg-BG"/>
        </w:rPr>
        <w:t xml:space="preserve"> </w:t>
      </w:r>
      <w:r w:rsidRPr="008D5664">
        <w:rPr>
          <w:bCs/>
          <w:lang w:eastAsia="bg-BG"/>
        </w:rPr>
        <w:t>2, когато искането за плащане е оспорено, до момента на отстраняване на причината за отказа.</w:t>
      </w:r>
    </w:p>
    <w:p w:rsidR="003444D7" w:rsidRPr="00F2115B" w:rsidRDefault="00AA0B9B" w:rsidP="00323A56">
      <w:pPr>
        <w:pStyle w:val="ListParagraph"/>
        <w:numPr>
          <w:ilvl w:val="0"/>
          <w:numId w:val="41"/>
        </w:numPr>
        <w:ind w:left="0" w:firstLine="284"/>
        <w:jc w:val="both"/>
        <w:rPr>
          <w:bCs/>
          <w:lang w:eastAsia="bg-BG"/>
        </w:rPr>
      </w:pPr>
      <w:r w:rsidRPr="00F2115B">
        <w:rPr>
          <w:rFonts w:eastAsia="Times New Roman"/>
        </w:rPr>
        <w:t xml:space="preserve">Възложителят приема изпълнението на частта от услугите, при съответно спазване на разпоредбите на Раздел </w:t>
      </w:r>
      <w:r w:rsidR="00F2115B">
        <w:rPr>
          <w:rFonts w:eastAsia="Times New Roman"/>
        </w:rPr>
        <w:t>„</w:t>
      </w:r>
      <w:r w:rsidRPr="00F2115B">
        <w:rPr>
          <w:rFonts w:eastAsia="Times New Roman"/>
        </w:rPr>
        <w:t>Предаване и приемане на изпълнението</w:t>
      </w:r>
      <w:r w:rsidR="00F2115B">
        <w:rPr>
          <w:rFonts w:eastAsia="Times New Roman"/>
        </w:rPr>
        <w:t>“</w:t>
      </w:r>
      <w:r w:rsidRPr="00F2115B">
        <w:rPr>
          <w:rFonts w:eastAsia="Times New Roman"/>
        </w:rPr>
        <w:t xml:space="preserve"> от </w:t>
      </w:r>
      <w:r w:rsidR="00F2115B" w:rsidRPr="00F2115B">
        <w:rPr>
          <w:rFonts w:eastAsia="Times New Roman"/>
        </w:rPr>
        <w:t>д</w:t>
      </w:r>
      <w:r w:rsidRPr="00F2115B">
        <w:rPr>
          <w:rFonts w:eastAsia="Times New Roman"/>
        </w:rPr>
        <w:t xml:space="preserve">оговора, и заплаща възнаграждение за тази част на подизпълнителя в срок до </w:t>
      </w:r>
      <w:r w:rsidR="00F2115B">
        <w:rPr>
          <w:rFonts w:eastAsia="Times New Roman"/>
        </w:rPr>
        <w:t>10</w:t>
      </w:r>
      <w:r w:rsidRPr="00F2115B">
        <w:rPr>
          <w:rFonts w:eastAsia="Times New Roman"/>
        </w:rPr>
        <w:t xml:space="preserve"> (</w:t>
      </w:r>
      <w:r w:rsidR="00F2115B">
        <w:rPr>
          <w:rFonts w:eastAsia="Times New Roman"/>
          <w:i/>
        </w:rPr>
        <w:t>десет</w:t>
      </w:r>
      <w:r w:rsidR="00F2115B">
        <w:rPr>
          <w:rFonts w:eastAsia="Times New Roman"/>
        </w:rPr>
        <w:t>) работни</w:t>
      </w:r>
      <w:r w:rsidRPr="00F2115B">
        <w:rPr>
          <w:rFonts w:eastAsia="Times New Roman"/>
        </w:rPr>
        <w:t xml:space="preserve"> дни от подписването на приемо-предавателен протокол</w:t>
      </w:r>
      <w:r w:rsidR="00F2115B">
        <w:rPr>
          <w:rFonts w:eastAsia="Times New Roman"/>
        </w:rPr>
        <w:t xml:space="preserve"> и представяне на фактура (ако е приложимо)</w:t>
      </w:r>
      <w:r w:rsidRPr="00F2115B">
        <w:rPr>
          <w:rFonts w:eastAsia="Times New Roman"/>
        </w:rPr>
        <w:t xml:space="preserve">. </w:t>
      </w:r>
    </w:p>
    <w:p w:rsidR="00CB62F3" w:rsidRPr="008D5664" w:rsidRDefault="00CB62F3" w:rsidP="00323A56">
      <w:pPr>
        <w:pStyle w:val="ListParagraph"/>
        <w:numPr>
          <w:ilvl w:val="0"/>
          <w:numId w:val="41"/>
        </w:numPr>
        <w:ind w:left="0" w:firstLine="284"/>
        <w:jc w:val="both"/>
        <w:rPr>
          <w:bCs/>
          <w:lang w:eastAsia="bg-BG"/>
        </w:rPr>
      </w:pPr>
      <w:r w:rsidRPr="00654B6E">
        <w:lastRenderedPageBreak/>
        <w:t xml:space="preserve">Извън случаите на ал. </w:t>
      </w:r>
      <w:r>
        <w:t>1</w:t>
      </w:r>
      <w:r w:rsidRPr="00654B6E">
        <w:t xml:space="preserve">, Възложителят извършва окончателно плащане към </w:t>
      </w:r>
      <w:r>
        <w:t>Изпълнителя</w:t>
      </w:r>
      <w:r w:rsidRPr="00654B6E">
        <w:t xml:space="preserve">,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w:t>
      </w:r>
      <w:r>
        <w:t>настоящия договор</w:t>
      </w:r>
      <w:r w:rsidRPr="00654B6E">
        <w:t>.</w:t>
      </w:r>
    </w:p>
    <w:p w:rsidR="00CB62F3" w:rsidRPr="00957F01" w:rsidRDefault="00CB62F3" w:rsidP="00CB62F3">
      <w:pPr>
        <w:pStyle w:val="Style12"/>
        <w:tabs>
          <w:tab w:val="left" w:leader="dot" w:pos="5808"/>
        </w:tabs>
        <w:ind w:right="1"/>
        <w:jc w:val="both"/>
        <w:rPr>
          <w:rFonts w:ascii="Times New Roman" w:hAnsi="Times New Roman"/>
          <w:iCs/>
        </w:rPr>
      </w:pPr>
    </w:p>
    <w:p w:rsidR="00CB62F3" w:rsidRPr="00957F01" w:rsidRDefault="00CB62F3" w:rsidP="00CB62F3">
      <w:pPr>
        <w:pStyle w:val="Style12"/>
        <w:tabs>
          <w:tab w:val="left" w:leader="dot" w:pos="5808"/>
        </w:tabs>
        <w:ind w:right="1"/>
        <w:jc w:val="both"/>
        <w:rPr>
          <w:rFonts w:ascii="Times New Roman" w:hAnsi="Times New Roman"/>
          <w:iCs/>
        </w:rPr>
      </w:pPr>
      <w:r w:rsidRPr="00957F01">
        <w:rPr>
          <w:rFonts w:ascii="Times New Roman" w:hAnsi="Times New Roman"/>
          <w:iCs/>
        </w:rPr>
        <w:t>Неразделна част от настоящия договор са:</w:t>
      </w:r>
    </w:p>
    <w:p w:rsidR="00CB62F3" w:rsidRPr="007F09CC" w:rsidRDefault="00CB62F3" w:rsidP="003264C9">
      <w:pPr>
        <w:numPr>
          <w:ilvl w:val="0"/>
          <w:numId w:val="25"/>
        </w:numPr>
        <w:ind w:left="284" w:firstLine="0"/>
        <w:contextualSpacing/>
        <w:jc w:val="both"/>
        <w:rPr>
          <w:rFonts w:eastAsia="Times New Roman" w:cs="Tahoma"/>
          <w:lang w:eastAsia="ar-SA"/>
        </w:rPr>
      </w:pPr>
      <w:r w:rsidRPr="007F09CC">
        <w:rPr>
          <w:rFonts w:eastAsia="Times New Roman" w:cs="Tahoma"/>
          <w:i/>
          <w:lang w:eastAsia="ar-SA"/>
        </w:rPr>
        <w:t>Приложение № 1</w:t>
      </w:r>
      <w:r w:rsidRPr="007F09CC">
        <w:rPr>
          <w:rFonts w:eastAsia="Times New Roman" w:cs="Tahoma"/>
          <w:lang w:eastAsia="ar-SA"/>
        </w:rPr>
        <w:t xml:space="preserve"> – Техническа спецификация на Възложителя;</w:t>
      </w:r>
    </w:p>
    <w:p w:rsidR="00CB62F3" w:rsidRPr="007F09CC" w:rsidRDefault="00CB62F3" w:rsidP="003264C9">
      <w:pPr>
        <w:numPr>
          <w:ilvl w:val="0"/>
          <w:numId w:val="25"/>
        </w:numPr>
        <w:ind w:left="284" w:firstLine="0"/>
        <w:contextualSpacing/>
        <w:jc w:val="both"/>
        <w:rPr>
          <w:rFonts w:eastAsia="Times New Roman" w:cs="Tahoma"/>
          <w:lang w:eastAsia="ar-SA"/>
        </w:rPr>
      </w:pPr>
      <w:r w:rsidRPr="007F09CC">
        <w:rPr>
          <w:rFonts w:eastAsia="Times New Roman" w:cs="Tahoma"/>
          <w:i/>
          <w:lang w:eastAsia="ar-SA"/>
        </w:rPr>
        <w:t xml:space="preserve">Приложение № 2 – </w:t>
      </w:r>
      <w:r w:rsidRPr="007F09CC">
        <w:rPr>
          <w:rFonts w:eastAsia="Times New Roman" w:cs="Tahoma"/>
          <w:lang w:eastAsia="ar-SA"/>
        </w:rPr>
        <w:t>Техническо предложение на Изпълнителя;</w:t>
      </w:r>
    </w:p>
    <w:p w:rsidR="00CB62F3" w:rsidRPr="003264C9" w:rsidRDefault="00CB62F3" w:rsidP="003264C9">
      <w:pPr>
        <w:numPr>
          <w:ilvl w:val="0"/>
          <w:numId w:val="25"/>
        </w:numPr>
        <w:ind w:left="284" w:firstLine="0"/>
        <w:contextualSpacing/>
        <w:jc w:val="both"/>
        <w:rPr>
          <w:rFonts w:eastAsia="Times New Roman" w:cs="Tahoma"/>
          <w:i/>
          <w:lang w:eastAsia="ar-SA"/>
        </w:rPr>
      </w:pPr>
      <w:r w:rsidRPr="007F09CC">
        <w:rPr>
          <w:rFonts w:eastAsia="Times New Roman" w:cs="Tahoma"/>
          <w:i/>
          <w:lang w:eastAsia="ar-SA"/>
        </w:rPr>
        <w:t xml:space="preserve">Приложение № 3 </w:t>
      </w:r>
      <w:r w:rsidRPr="003264C9">
        <w:rPr>
          <w:rFonts w:eastAsia="Times New Roman" w:cs="Tahoma"/>
          <w:lang w:eastAsia="ar-SA"/>
        </w:rPr>
        <w:t>– Ценов</w:t>
      </w:r>
      <w:r w:rsidR="00F2115B" w:rsidRPr="003264C9">
        <w:rPr>
          <w:rFonts w:eastAsia="Times New Roman" w:cs="Tahoma"/>
          <w:lang w:eastAsia="ar-SA"/>
        </w:rPr>
        <w:t>о предложение на Изпълнителя;</w:t>
      </w:r>
    </w:p>
    <w:p w:rsidR="00F2115B" w:rsidRPr="003264C9" w:rsidRDefault="00F2115B" w:rsidP="003264C9">
      <w:pPr>
        <w:numPr>
          <w:ilvl w:val="0"/>
          <w:numId w:val="25"/>
        </w:numPr>
        <w:ind w:left="284" w:firstLine="0"/>
        <w:contextualSpacing/>
        <w:jc w:val="both"/>
        <w:rPr>
          <w:rFonts w:eastAsia="Times New Roman" w:cs="Tahoma"/>
          <w:i/>
          <w:lang w:eastAsia="ar-SA"/>
        </w:rPr>
      </w:pPr>
      <w:r w:rsidRPr="007F09CC">
        <w:rPr>
          <w:rFonts w:eastAsia="Times New Roman" w:cs="Tahoma"/>
          <w:i/>
          <w:lang w:eastAsia="ar-SA"/>
        </w:rPr>
        <w:t>Приложение № </w:t>
      </w:r>
      <w:r>
        <w:rPr>
          <w:rFonts w:eastAsia="Times New Roman" w:cs="Tahoma"/>
          <w:i/>
          <w:lang w:eastAsia="ar-SA"/>
        </w:rPr>
        <w:t>4</w:t>
      </w:r>
      <w:r w:rsidRPr="007F09CC">
        <w:rPr>
          <w:rFonts w:eastAsia="Times New Roman" w:cs="Tahoma"/>
          <w:i/>
          <w:lang w:eastAsia="ar-SA"/>
        </w:rPr>
        <w:t xml:space="preserve"> </w:t>
      </w:r>
      <w:r w:rsidRPr="003264C9">
        <w:rPr>
          <w:rFonts w:eastAsia="Times New Roman" w:cs="Tahoma"/>
          <w:lang w:eastAsia="ar-SA"/>
        </w:rPr>
        <w:t>– Списък на персонала</w:t>
      </w:r>
      <w:r w:rsidRPr="003264C9">
        <w:rPr>
          <w:rFonts w:eastAsia="Times New Roman" w:cs="Tahoma"/>
          <w:i/>
          <w:lang w:eastAsia="ar-SA"/>
        </w:rPr>
        <w:t>.</w:t>
      </w:r>
    </w:p>
    <w:p w:rsidR="00CB62F3" w:rsidRPr="003264C9" w:rsidRDefault="00CB62F3" w:rsidP="003264C9">
      <w:pPr>
        <w:ind w:left="284"/>
        <w:contextualSpacing/>
        <w:jc w:val="both"/>
        <w:rPr>
          <w:rFonts w:eastAsia="Times New Roman" w:cs="Tahoma"/>
          <w:i/>
          <w:lang w:eastAsia="ar-SA"/>
        </w:rPr>
      </w:pPr>
    </w:p>
    <w:p w:rsidR="00CB62F3" w:rsidRPr="00957F01" w:rsidRDefault="00CB62F3" w:rsidP="00CB62F3">
      <w:pPr>
        <w:pStyle w:val="Style12"/>
        <w:tabs>
          <w:tab w:val="left" w:leader="dot" w:pos="5808"/>
        </w:tabs>
        <w:ind w:right="1" w:firstLine="600"/>
        <w:jc w:val="both"/>
        <w:rPr>
          <w:rFonts w:ascii="Times New Roman" w:hAnsi="Times New Roman"/>
          <w:iCs/>
        </w:rPr>
      </w:pPr>
      <w:r w:rsidRPr="00957F01">
        <w:rPr>
          <w:rFonts w:ascii="Times New Roman" w:hAnsi="Times New Roman"/>
          <w:iCs/>
        </w:rPr>
        <w:t xml:space="preserve">Настоящият договор се състави и подписа в два еднообразни екземпляра, по един за всяка от страните. </w:t>
      </w:r>
    </w:p>
    <w:p w:rsidR="00CB62F3" w:rsidRPr="00957F01" w:rsidRDefault="00CB62F3" w:rsidP="00CB62F3">
      <w:pPr>
        <w:pStyle w:val="Style12"/>
        <w:tabs>
          <w:tab w:val="left" w:leader="dot" w:pos="5808"/>
        </w:tabs>
        <w:ind w:right="1" w:firstLine="600"/>
        <w:jc w:val="both"/>
        <w:rPr>
          <w:rFonts w:ascii="Times New Roman" w:hAnsi="Times New Roman"/>
          <w:iCs/>
        </w:rPr>
      </w:pPr>
    </w:p>
    <w:p w:rsidR="00CB62F3" w:rsidRPr="00957F01" w:rsidRDefault="00CB62F3" w:rsidP="00CB62F3">
      <w:pPr>
        <w:jc w:val="both"/>
        <w:outlineLvl w:val="0"/>
        <w:rPr>
          <w:b/>
          <w:caps/>
        </w:rPr>
      </w:pPr>
      <w:r w:rsidRPr="00957F01">
        <w:rPr>
          <w:b/>
          <w:caps/>
        </w:rPr>
        <w:t>Възложител:</w:t>
      </w:r>
      <w:r w:rsidRPr="00957F01">
        <w:rPr>
          <w:b/>
          <w:caps/>
        </w:rPr>
        <w:tab/>
      </w:r>
      <w:r w:rsidRPr="00957F01">
        <w:rPr>
          <w:b/>
          <w:caps/>
        </w:rPr>
        <w:tab/>
      </w:r>
      <w:r w:rsidRPr="00957F01">
        <w:rPr>
          <w:b/>
          <w:caps/>
        </w:rPr>
        <w:tab/>
      </w:r>
      <w:r w:rsidRPr="00957F01">
        <w:rPr>
          <w:b/>
          <w:caps/>
        </w:rPr>
        <w:tab/>
        <w:t xml:space="preserve">         </w:t>
      </w:r>
      <w:r>
        <w:rPr>
          <w:b/>
          <w:caps/>
        </w:rPr>
        <w:tab/>
      </w:r>
      <w:r>
        <w:rPr>
          <w:b/>
          <w:caps/>
        </w:rPr>
        <w:tab/>
      </w:r>
      <w:r w:rsidRPr="00957F01">
        <w:rPr>
          <w:b/>
          <w:caps/>
        </w:rPr>
        <w:t xml:space="preserve"> изпълнител:</w:t>
      </w:r>
    </w:p>
    <w:p w:rsidR="00CB62F3" w:rsidRPr="00957F01" w:rsidRDefault="00CB62F3" w:rsidP="00CB62F3">
      <w:pPr>
        <w:jc w:val="both"/>
        <w:rPr>
          <w:b/>
          <w:caps/>
        </w:rPr>
      </w:pPr>
    </w:p>
    <w:p w:rsidR="00CB62F3" w:rsidRPr="00957F01" w:rsidRDefault="00CB62F3" w:rsidP="00CB62F3">
      <w:pPr>
        <w:jc w:val="both"/>
        <w:rPr>
          <w:b/>
          <w:caps/>
        </w:rPr>
      </w:pPr>
      <w:r w:rsidRPr="00957F01">
        <w:rPr>
          <w:b/>
          <w:caps/>
        </w:rPr>
        <w:t xml:space="preserve">Председател                                                   </w:t>
      </w:r>
    </w:p>
    <w:p w:rsidR="00CB62F3" w:rsidRPr="00957F01" w:rsidRDefault="00CB62F3" w:rsidP="00CB62F3">
      <w:pPr>
        <w:tabs>
          <w:tab w:val="left" w:pos="4962"/>
        </w:tabs>
        <w:jc w:val="both"/>
        <w:rPr>
          <w:b/>
          <w:caps/>
        </w:rPr>
      </w:pPr>
      <w:r w:rsidRPr="00957F01">
        <w:rPr>
          <w:b/>
          <w:caps/>
        </w:rPr>
        <w:t xml:space="preserve">/КАРИНА КАРАИВАНОВА/  </w:t>
      </w:r>
    </w:p>
    <w:p w:rsidR="00CB62F3" w:rsidRPr="00957F01" w:rsidRDefault="00CB62F3" w:rsidP="00CB62F3">
      <w:pPr>
        <w:tabs>
          <w:tab w:val="left" w:pos="4962"/>
        </w:tabs>
        <w:jc w:val="both"/>
        <w:rPr>
          <w:b/>
          <w:caps/>
        </w:rPr>
      </w:pPr>
      <w:r w:rsidRPr="00957F01">
        <w:rPr>
          <w:b/>
          <w:caps/>
        </w:rPr>
        <w:t xml:space="preserve">                                    </w:t>
      </w:r>
    </w:p>
    <w:p w:rsidR="00CB62F3" w:rsidRPr="00957F01" w:rsidRDefault="00CB62F3" w:rsidP="00CB62F3">
      <w:pPr>
        <w:rPr>
          <w:b/>
          <w:caps/>
        </w:rPr>
      </w:pPr>
      <w:r w:rsidRPr="00957F01">
        <w:rPr>
          <w:b/>
          <w:caps/>
        </w:rPr>
        <w:t xml:space="preserve">  </w:t>
      </w:r>
    </w:p>
    <w:p w:rsidR="00CB62F3" w:rsidRPr="00957F01" w:rsidRDefault="00CB62F3" w:rsidP="00CB62F3">
      <w:pPr>
        <w:jc w:val="both"/>
        <w:outlineLvl w:val="0"/>
        <w:rPr>
          <w:b/>
          <w:caps/>
        </w:rPr>
      </w:pPr>
      <w:r>
        <w:rPr>
          <w:b/>
          <w:caps/>
        </w:rPr>
        <w:t>ДИРЕКТОР ДИРЕКЦИЯ „фсд“</w:t>
      </w:r>
    </w:p>
    <w:p w:rsidR="00CB62F3" w:rsidRPr="00957F01" w:rsidRDefault="00CB62F3" w:rsidP="00CB62F3">
      <w:pPr>
        <w:jc w:val="both"/>
        <w:rPr>
          <w:b/>
          <w:caps/>
        </w:rPr>
      </w:pPr>
      <w:r w:rsidRPr="00957F01">
        <w:rPr>
          <w:b/>
          <w:caps/>
        </w:rPr>
        <w:t>/</w:t>
      </w:r>
      <w:r>
        <w:rPr>
          <w:b/>
          <w:caps/>
        </w:rPr>
        <w:t>......................................................</w:t>
      </w:r>
      <w:r w:rsidRPr="00957F01">
        <w:rPr>
          <w:b/>
          <w:caps/>
        </w:rPr>
        <w:t>/</w:t>
      </w:r>
    </w:p>
    <w:p w:rsidR="003A284B" w:rsidRPr="00957F01" w:rsidRDefault="003A284B" w:rsidP="003A284B">
      <w:pPr>
        <w:suppressAutoHyphens w:val="0"/>
        <w:rPr>
          <w:rFonts w:cs="Times New Roman"/>
          <w:lang w:eastAsia="bg-BG"/>
        </w:rPr>
      </w:pPr>
    </w:p>
    <w:p w:rsidR="003A284B" w:rsidRPr="00957F01" w:rsidRDefault="003A284B" w:rsidP="003A284B">
      <w:pPr>
        <w:suppressAutoHyphens w:val="0"/>
        <w:rPr>
          <w:rFonts w:cs="Times New Roman"/>
          <w:sz w:val="20"/>
          <w:szCs w:val="20"/>
          <w:lang w:eastAsia="bg-BG"/>
        </w:rPr>
      </w:pPr>
    </w:p>
    <w:p w:rsidR="003A284B" w:rsidRDefault="003A284B" w:rsidP="00D82427">
      <w:pPr>
        <w:jc w:val="both"/>
      </w:pPr>
    </w:p>
    <w:p w:rsidR="00692E27" w:rsidRDefault="00692E27" w:rsidP="00D82427">
      <w:pPr>
        <w:jc w:val="both"/>
      </w:pPr>
    </w:p>
    <w:p w:rsidR="00692E27" w:rsidRDefault="00692E27" w:rsidP="00D82427">
      <w:pPr>
        <w:jc w:val="both"/>
      </w:pPr>
    </w:p>
    <w:p w:rsidR="00692E27" w:rsidRDefault="00692E27" w:rsidP="00D82427">
      <w:pPr>
        <w:jc w:val="both"/>
      </w:pPr>
    </w:p>
    <w:p w:rsidR="00692E27" w:rsidRPr="00692E27" w:rsidRDefault="00692E27" w:rsidP="00692E27">
      <w:pPr>
        <w:suppressAutoHyphens w:val="0"/>
        <w:autoSpaceDE w:val="0"/>
        <w:autoSpaceDN w:val="0"/>
        <w:adjustRightInd w:val="0"/>
        <w:spacing w:after="60"/>
        <w:jc w:val="both"/>
        <w:rPr>
          <w:rFonts w:eastAsia="Times New Roman" w:cs="Times New Roman"/>
          <w:i/>
          <w:sz w:val="20"/>
          <w:szCs w:val="20"/>
        </w:rPr>
      </w:pPr>
      <w:r w:rsidRPr="00692E27">
        <w:rPr>
          <w:rFonts w:eastAsia="Times New Roman" w:cs="Times New Roman"/>
          <w:i/>
          <w:sz w:val="20"/>
          <w:szCs w:val="20"/>
        </w:rPr>
        <w:t>Съгласували:</w:t>
      </w:r>
    </w:p>
    <w:p w:rsidR="00692E27" w:rsidRPr="00692E27" w:rsidRDefault="00692E27" w:rsidP="00692E27">
      <w:pPr>
        <w:tabs>
          <w:tab w:val="left" w:pos="2505"/>
        </w:tabs>
        <w:suppressAutoHyphens w:val="0"/>
        <w:spacing w:after="60"/>
        <w:rPr>
          <w:rFonts w:eastAsia="Times New Roman" w:cs="Times New Roman"/>
          <w:bCs/>
          <w:i/>
          <w:sz w:val="20"/>
          <w:szCs w:val="20"/>
          <w:lang w:eastAsia="bg-BG"/>
        </w:rPr>
      </w:pPr>
      <w:r w:rsidRPr="00692E27">
        <w:rPr>
          <w:rFonts w:eastAsia="Times New Roman" w:cs="Times New Roman"/>
          <w:bCs/>
          <w:i/>
          <w:sz w:val="20"/>
          <w:szCs w:val="20"/>
          <w:lang w:eastAsia="bg-BG"/>
        </w:rPr>
        <w:t>....................................................................................</w:t>
      </w:r>
    </w:p>
    <w:p w:rsidR="00692E27" w:rsidRPr="00692E27" w:rsidRDefault="00692E27" w:rsidP="00692E27">
      <w:pPr>
        <w:tabs>
          <w:tab w:val="left" w:pos="2505"/>
        </w:tabs>
        <w:suppressAutoHyphens w:val="0"/>
        <w:spacing w:after="60"/>
        <w:rPr>
          <w:rFonts w:eastAsia="Times New Roman" w:cs="Times New Roman"/>
          <w:bCs/>
          <w:i/>
          <w:sz w:val="20"/>
          <w:szCs w:val="20"/>
          <w:lang w:eastAsia="bg-BG"/>
        </w:rPr>
      </w:pPr>
      <w:r w:rsidRPr="00692E27">
        <w:rPr>
          <w:rFonts w:eastAsia="Times New Roman" w:cs="Times New Roman"/>
          <w:bCs/>
          <w:i/>
          <w:sz w:val="20"/>
          <w:szCs w:val="20"/>
          <w:lang w:eastAsia="bg-BG"/>
        </w:rPr>
        <w:t>/Милена Истаткова, главен секретар/</w:t>
      </w:r>
    </w:p>
    <w:p w:rsidR="00692E27" w:rsidRPr="00692E27" w:rsidRDefault="00692E27" w:rsidP="00692E27">
      <w:pPr>
        <w:tabs>
          <w:tab w:val="left" w:pos="2505"/>
        </w:tabs>
        <w:suppressAutoHyphens w:val="0"/>
        <w:spacing w:after="60"/>
        <w:rPr>
          <w:rFonts w:eastAsia="Times New Roman" w:cs="Times New Roman"/>
          <w:bCs/>
          <w:i/>
          <w:sz w:val="20"/>
          <w:szCs w:val="20"/>
          <w:lang w:eastAsia="bg-BG"/>
        </w:rPr>
      </w:pPr>
      <w:r w:rsidRPr="00692E27">
        <w:rPr>
          <w:rFonts w:eastAsia="Times New Roman" w:cs="Times New Roman"/>
          <w:bCs/>
          <w:i/>
          <w:sz w:val="20"/>
          <w:szCs w:val="20"/>
          <w:lang w:eastAsia="bg-BG"/>
        </w:rPr>
        <w:t>....................................................................................</w:t>
      </w:r>
    </w:p>
    <w:p w:rsidR="00692E27" w:rsidRPr="00692E27" w:rsidRDefault="00692E27" w:rsidP="00692E27">
      <w:pPr>
        <w:tabs>
          <w:tab w:val="left" w:pos="2505"/>
        </w:tabs>
        <w:suppressAutoHyphens w:val="0"/>
        <w:spacing w:after="60"/>
        <w:rPr>
          <w:rFonts w:eastAsia="Times New Roman" w:cs="Times New Roman"/>
          <w:bCs/>
          <w:i/>
          <w:sz w:val="20"/>
          <w:szCs w:val="20"/>
          <w:lang w:eastAsia="bg-BG"/>
        </w:rPr>
      </w:pPr>
      <w:r w:rsidRPr="00692E27">
        <w:rPr>
          <w:rFonts w:eastAsia="Times New Roman" w:cs="Times New Roman"/>
          <w:bCs/>
          <w:i/>
          <w:sz w:val="20"/>
          <w:szCs w:val="20"/>
          <w:lang w:eastAsia="bg-BG"/>
        </w:rPr>
        <w:t xml:space="preserve">/Анна Андонова, директор на дирекция „Правна“/ </w:t>
      </w:r>
    </w:p>
    <w:p w:rsidR="00692E27" w:rsidRPr="00692E27" w:rsidRDefault="00692E27" w:rsidP="00692E27">
      <w:pPr>
        <w:suppressAutoHyphens w:val="0"/>
        <w:autoSpaceDE w:val="0"/>
        <w:autoSpaceDN w:val="0"/>
        <w:adjustRightInd w:val="0"/>
        <w:jc w:val="both"/>
        <w:rPr>
          <w:rFonts w:eastAsia="Times New Roman" w:cs="Times New Roman"/>
          <w:i/>
          <w:sz w:val="20"/>
          <w:szCs w:val="20"/>
        </w:rPr>
      </w:pPr>
      <w:r w:rsidRPr="00692E27">
        <w:rPr>
          <w:rFonts w:eastAsia="Times New Roman" w:cs="Times New Roman"/>
          <w:i/>
          <w:sz w:val="20"/>
          <w:szCs w:val="20"/>
        </w:rPr>
        <w:t>....................................................................................</w:t>
      </w:r>
    </w:p>
    <w:p w:rsidR="00692E27" w:rsidRPr="00692E27" w:rsidRDefault="00692E27" w:rsidP="00692E27">
      <w:pPr>
        <w:suppressAutoHyphens w:val="0"/>
        <w:autoSpaceDE w:val="0"/>
        <w:autoSpaceDN w:val="0"/>
        <w:adjustRightInd w:val="0"/>
        <w:jc w:val="both"/>
        <w:rPr>
          <w:rFonts w:eastAsia="Times New Roman" w:cs="Times New Roman"/>
          <w:i/>
          <w:sz w:val="20"/>
          <w:szCs w:val="20"/>
        </w:rPr>
      </w:pPr>
      <w:r w:rsidRPr="00692E27">
        <w:rPr>
          <w:rFonts w:eastAsia="Times New Roman" w:cs="Times New Roman"/>
          <w:i/>
          <w:sz w:val="20"/>
          <w:szCs w:val="20"/>
        </w:rPr>
        <w:t>/Цветанка Станишева, директор на дирекция „ФСД“/</w:t>
      </w:r>
    </w:p>
    <w:p w:rsidR="00692E27" w:rsidRPr="00692E27" w:rsidRDefault="00692E27" w:rsidP="00692E27">
      <w:pPr>
        <w:suppressAutoHyphens w:val="0"/>
        <w:autoSpaceDE w:val="0"/>
        <w:autoSpaceDN w:val="0"/>
        <w:adjustRightInd w:val="0"/>
        <w:spacing w:after="60"/>
        <w:jc w:val="both"/>
        <w:rPr>
          <w:rFonts w:eastAsia="Times New Roman" w:cs="Times New Roman"/>
          <w:bCs/>
          <w:i/>
          <w:sz w:val="20"/>
          <w:szCs w:val="20"/>
        </w:rPr>
      </w:pPr>
    </w:p>
    <w:p w:rsidR="00692E27" w:rsidRPr="00692E27" w:rsidRDefault="00692E27" w:rsidP="00692E27">
      <w:pPr>
        <w:tabs>
          <w:tab w:val="left" w:pos="2505"/>
        </w:tabs>
        <w:suppressAutoHyphens w:val="0"/>
        <w:spacing w:after="60"/>
        <w:rPr>
          <w:rFonts w:eastAsia="Times New Roman" w:cs="Times New Roman"/>
          <w:bCs/>
          <w:i/>
          <w:sz w:val="20"/>
          <w:szCs w:val="20"/>
          <w:lang w:eastAsia="bg-BG"/>
        </w:rPr>
      </w:pPr>
    </w:p>
    <w:p w:rsidR="00692E27" w:rsidRPr="00692E27" w:rsidRDefault="00692E27" w:rsidP="00692E27">
      <w:pPr>
        <w:tabs>
          <w:tab w:val="left" w:pos="2505"/>
        </w:tabs>
        <w:suppressAutoHyphens w:val="0"/>
        <w:spacing w:after="60"/>
        <w:rPr>
          <w:rFonts w:eastAsia="Times New Roman" w:cs="Times New Roman"/>
          <w:bCs/>
          <w:i/>
          <w:sz w:val="20"/>
          <w:szCs w:val="20"/>
          <w:lang w:eastAsia="bg-BG"/>
        </w:rPr>
      </w:pPr>
      <w:r w:rsidRPr="00692E27">
        <w:rPr>
          <w:rFonts w:eastAsia="Times New Roman" w:cs="Times New Roman"/>
          <w:bCs/>
          <w:i/>
          <w:sz w:val="20"/>
          <w:szCs w:val="20"/>
          <w:lang w:eastAsia="bg-BG"/>
        </w:rPr>
        <w:t>Изготвили:</w:t>
      </w:r>
    </w:p>
    <w:p w:rsidR="00692E27" w:rsidRPr="00692E27" w:rsidRDefault="00692E27" w:rsidP="00692E27">
      <w:pPr>
        <w:tabs>
          <w:tab w:val="left" w:pos="2505"/>
        </w:tabs>
        <w:suppressAutoHyphens w:val="0"/>
        <w:rPr>
          <w:rFonts w:eastAsia="Times New Roman" w:cs="Times New Roman"/>
          <w:bCs/>
          <w:i/>
          <w:sz w:val="20"/>
          <w:szCs w:val="20"/>
          <w:lang w:eastAsia="bg-BG"/>
        </w:rPr>
      </w:pPr>
      <w:r w:rsidRPr="00692E27">
        <w:rPr>
          <w:rFonts w:eastAsia="Times New Roman" w:cs="Times New Roman"/>
          <w:bCs/>
          <w:i/>
          <w:sz w:val="20"/>
          <w:szCs w:val="20"/>
          <w:lang w:eastAsia="bg-BG"/>
        </w:rPr>
        <w:t>....................................................................................</w:t>
      </w:r>
    </w:p>
    <w:p w:rsidR="00692E27" w:rsidRPr="00692E27" w:rsidRDefault="00692E27" w:rsidP="00692E27">
      <w:pPr>
        <w:suppressAutoHyphens w:val="0"/>
        <w:autoSpaceDE w:val="0"/>
        <w:autoSpaceDN w:val="0"/>
        <w:adjustRightInd w:val="0"/>
        <w:jc w:val="both"/>
        <w:rPr>
          <w:rFonts w:eastAsia="Times New Roman" w:cs="Times New Roman"/>
          <w:i/>
          <w:sz w:val="20"/>
          <w:szCs w:val="20"/>
        </w:rPr>
      </w:pPr>
      <w:r w:rsidRPr="00692E27">
        <w:rPr>
          <w:rFonts w:eastAsia="Times New Roman" w:cs="Times New Roman"/>
          <w:i/>
          <w:sz w:val="20"/>
          <w:szCs w:val="20"/>
        </w:rPr>
        <w:t>/</w:t>
      </w:r>
      <w:r w:rsidRPr="00692E27">
        <w:rPr>
          <w:rFonts w:eastAsia="Times New Roman" w:cs="Times New Roman"/>
          <w:bCs/>
          <w:i/>
          <w:sz w:val="20"/>
          <w:szCs w:val="20"/>
          <w:lang w:eastAsia="bg-BG"/>
        </w:rPr>
        <w:t xml:space="preserve"> </w:t>
      </w:r>
      <w:r>
        <w:rPr>
          <w:rFonts w:eastAsia="Times New Roman" w:cs="Times New Roman"/>
          <w:bCs/>
          <w:i/>
          <w:sz w:val="20"/>
          <w:szCs w:val="20"/>
          <w:lang w:eastAsia="bg-BG"/>
        </w:rPr>
        <w:t>Росица Симова,</w:t>
      </w:r>
      <w:r w:rsidRPr="00692E27">
        <w:rPr>
          <w:rFonts w:eastAsia="Times New Roman" w:cs="Times New Roman"/>
          <w:bCs/>
          <w:i/>
          <w:sz w:val="20"/>
          <w:szCs w:val="20"/>
          <w:lang w:eastAsia="bg-BG"/>
        </w:rPr>
        <w:t xml:space="preserve"> началник на отдел „ПАО“:</w:t>
      </w:r>
      <w:r w:rsidRPr="00692E27">
        <w:rPr>
          <w:rFonts w:eastAsia="Times New Roman" w:cs="Times New Roman"/>
          <w:i/>
          <w:sz w:val="20"/>
          <w:szCs w:val="20"/>
        </w:rPr>
        <w:t>/</w:t>
      </w:r>
    </w:p>
    <w:p w:rsidR="00692E27" w:rsidRPr="00692E27" w:rsidRDefault="00692E27" w:rsidP="00692E27">
      <w:pPr>
        <w:tabs>
          <w:tab w:val="left" w:pos="2505"/>
        </w:tabs>
        <w:suppressAutoHyphens w:val="0"/>
        <w:rPr>
          <w:rFonts w:eastAsia="Times New Roman" w:cs="Times New Roman"/>
          <w:bCs/>
          <w:i/>
          <w:sz w:val="20"/>
          <w:szCs w:val="20"/>
          <w:lang w:eastAsia="bg-BG"/>
        </w:rPr>
      </w:pPr>
      <w:r w:rsidRPr="00692E27">
        <w:rPr>
          <w:rFonts w:eastAsia="Times New Roman" w:cs="Times New Roman"/>
          <w:bCs/>
          <w:i/>
          <w:sz w:val="20"/>
          <w:szCs w:val="20"/>
          <w:lang w:eastAsia="bg-BG"/>
        </w:rPr>
        <w:t>....................................................................................</w:t>
      </w:r>
    </w:p>
    <w:p w:rsidR="00692E27" w:rsidRPr="00692E27" w:rsidRDefault="00692E27" w:rsidP="00692E27">
      <w:pPr>
        <w:suppressAutoHyphens w:val="0"/>
        <w:autoSpaceDE w:val="0"/>
        <w:autoSpaceDN w:val="0"/>
        <w:adjustRightInd w:val="0"/>
        <w:jc w:val="both"/>
        <w:rPr>
          <w:rFonts w:eastAsia="Times New Roman" w:cs="Times New Roman"/>
          <w:i/>
          <w:sz w:val="20"/>
          <w:szCs w:val="20"/>
        </w:rPr>
      </w:pPr>
      <w:r w:rsidRPr="00692E27">
        <w:rPr>
          <w:rFonts w:eastAsia="Times New Roman" w:cs="Times New Roman"/>
          <w:i/>
          <w:color w:val="000000"/>
          <w:sz w:val="20"/>
          <w:szCs w:val="20"/>
        </w:rPr>
        <w:t xml:space="preserve"> </w:t>
      </w:r>
      <w:r>
        <w:rPr>
          <w:rFonts w:eastAsia="Times New Roman" w:cs="Times New Roman"/>
          <w:i/>
          <w:color w:val="000000"/>
          <w:sz w:val="20"/>
          <w:szCs w:val="20"/>
        </w:rPr>
        <w:t>/</w:t>
      </w:r>
      <w:r w:rsidRPr="00692E27">
        <w:rPr>
          <w:rFonts w:eastAsia="Times New Roman" w:cs="Times New Roman"/>
          <w:bCs/>
          <w:i/>
          <w:sz w:val="20"/>
          <w:szCs w:val="20"/>
          <w:lang w:eastAsia="bg-BG"/>
        </w:rPr>
        <w:t xml:space="preserve"> </w:t>
      </w:r>
      <w:r>
        <w:rPr>
          <w:rFonts w:eastAsia="Times New Roman" w:cs="Times New Roman"/>
          <w:bCs/>
          <w:i/>
          <w:sz w:val="20"/>
          <w:szCs w:val="20"/>
          <w:lang w:eastAsia="bg-BG"/>
        </w:rPr>
        <w:t>Явор Спасов,</w:t>
      </w:r>
      <w:r w:rsidRPr="00692E27">
        <w:rPr>
          <w:rFonts w:eastAsia="Times New Roman" w:cs="Times New Roman"/>
          <w:bCs/>
          <w:i/>
          <w:sz w:val="20"/>
          <w:szCs w:val="20"/>
          <w:lang w:eastAsia="bg-BG"/>
        </w:rPr>
        <w:t xml:space="preserve"> началник на отдел „УС”</w:t>
      </w:r>
      <w:r w:rsidRPr="00692E27">
        <w:rPr>
          <w:rFonts w:eastAsia="Times New Roman" w:cs="Times New Roman"/>
          <w:i/>
          <w:sz w:val="20"/>
          <w:szCs w:val="20"/>
        </w:rPr>
        <w:t>/</w:t>
      </w:r>
    </w:p>
    <w:p w:rsidR="00692E27" w:rsidRPr="00692E27" w:rsidRDefault="00692E27" w:rsidP="00692E27">
      <w:pPr>
        <w:tabs>
          <w:tab w:val="left" w:pos="2505"/>
        </w:tabs>
        <w:suppressAutoHyphens w:val="0"/>
        <w:rPr>
          <w:rFonts w:eastAsia="Times New Roman" w:cs="Times New Roman"/>
          <w:bCs/>
          <w:i/>
          <w:sz w:val="20"/>
          <w:szCs w:val="20"/>
          <w:lang w:eastAsia="bg-BG"/>
        </w:rPr>
      </w:pPr>
      <w:r w:rsidRPr="00692E27">
        <w:rPr>
          <w:rFonts w:eastAsia="Times New Roman" w:cs="Times New Roman"/>
          <w:bCs/>
          <w:i/>
          <w:sz w:val="20"/>
          <w:szCs w:val="20"/>
          <w:lang w:eastAsia="bg-BG"/>
        </w:rPr>
        <w:t>....................................................................................</w:t>
      </w:r>
    </w:p>
    <w:p w:rsidR="00692E27" w:rsidRPr="00692E27" w:rsidRDefault="00692E27" w:rsidP="00692E27">
      <w:pPr>
        <w:suppressAutoHyphens w:val="0"/>
        <w:autoSpaceDE w:val="0"/>
        <w:autoSpaceDN w:val="0"/>
        <w:adjustRightInd w:val="0"/>
        <w:jc w:val="both"/>
        <w:rPr>
          <w:rFonts w:eastAsia="Times New Roman" w:cs="Times New Roman"/>
          <w:i/>
          <w:sz w:val="20"/>
          <w:szCs w:val="20"/>
        </w:rPr>
      </w:pPr>
      <w:r w:rsidRPr="00692E27">
        <w:rPr>
          <w:rFonts w:eastAsia="Times New Roman" w:cs="Times New Roman"/>
          <w:i/>
          <w:sz w:val="20"/>
          <w:szCs w:val="20"/>
        </w:rPr>
        <w:t>/</w:t>
      </w:r>
      <w:r w:rsidRPr="00692E27">
        <w:rPr>
          <w:rFonts w:eastAsia="Times New Roman" w:cs="Times New Roman"/>
          <w:bCs/>
          <w:i/>
          <w:sz w:val="20"/>
          <w:szCs w:val="20"/>
          <w:lang w:eastAsia="bg-BG"/>
        </w:rPr>
        <w:t xml:space="preserve"> </w:t>
      </w:r>
      <w:r>
        <w:rPr>
          <w:rFonts w:eastAsia="Times New Roman" w:cs="Times New Roman"/>
          <w:bCs/>
          <w:i/>
          <w:sz w:val="20"/>
          <w:szCs w:val="20"/>
          <w:lang w:eastAsia="bg-BG"/>
        </w:rPr>
        <w:t>Наско Смиленов,</w:t>
      </w:r>
      <w:r w:rsidRPr="00692E27">
        <w:rPr>
          <w:rFonts w:eastAsia="Times New Roman" w:cs="Times New Roman"/>
          <w:bCs/>
          <w:i/>
          <w:sz w:val="20"/>
          <w:szCs w:val="20"/>
          <w:lang w:eastAsia="bg-BG"/>
        </w:rPr>
        <w:t xml:space="preserve"> главен експерт в отдел „ФС”</w:t>
      </w:r>
      <w:r w:rsidRPr="00692E27">
        <w:rPr>
          <w:rFonts w:eastAsia="Times New Roman" w:cs="Times New Roman"/>
          <w:i/>
          <w:sz w:val="20"/>
          <w:szCs w:val="20"/>
        </w:rPr>
        <w:t>/</w:t>
      </w:r>
    </w:p>
    <w:p w:rsidR="00692E27" w:rsidRPr="00957F01" w:rsidRDefault="00692E27" w:rsidP="00D82427">
      <w:pPr>
        <w:jc w:val="both"/>
      </w:pPr>
    </w:p>
    <w:sectPr w:rsidR="00692E27" w:rsidRPr="00957F01" w:rsidSect="00205B15">
      <w:footerReference w:type="default" r:id="rId82"/>
      <w:pgSz w:w="11906" w:h="16838"/>
      <w:pgMar w:top="1276" w:right="1417" w:bottom="1418" w:left="1417" w:header="708"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72" w:rsidRDefault="00C73672" w:rsidP="004D3A92">
      <w:r>
        <w:separator/>
      </w:r>
    </w:p>
  </w:endnote>
  <w:endnote w:type="continuationSeparator" w:id="0">
    <w:p w:rsidR="00C73672" w:rsidRDefault="00C73672"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757750806"/>
      <w:docPartObj>
        <w:docPartGallery w:val="Page Numbers (Bottom of Page)"/>
        <w:docPartUnique/>
      </w:docPartObj>
    </w:sdtPr>
    <w:sdtEndPr/>
    <w:sdtContent>
      <w:sdt>
        <w:sdtPr>
          <w:rPr>
            <w:sz w:val="22"/>
            <w:szCs w:val="22"/>
          </w:rPr>
          <w:id w:val="-1651043345"/>
          <w:docPartObj>
            <w:docPartGallery w:val="Page Numbers (Top of Page)"/>
            <w:docPartUnique/>
          </w:docPartObj>
        </w:sdtPr>
        <w:sdtEndPr/>
        <w:sdtContent>
          <w:p w:rsidR="00C73672" w:rsidRPr="00E03EA2" w:rsidRDefault="00C73672">
            <w:pPr>
              <w:pStyle w:val="Footer"/>
              <w:jc w:val="right"/>
              <w:rPr>
                <w:sz w:val="22"/>
                <w:szCs w:val="22"/>
              </w:rPr>
            </w:pPr>
            <w:r w:rsidRPr="00E03EA2">
              <w:rPr>
                <w:rFonts w:cs="Times New Roman"/>
                <w:bCs/>
                <w:sz w:val="20"/>
                <w:szCs w:val="20"/>
              </w:rPr>
              <w:fldChar w:fldCharType="begin"/>
            </w:r>
            <w:r w:rsidRPr="00E03EA2">
              <w:rPr>
                <w:rFonts w:cs="Times New Roman"/>
                <w:bCs/>
                <w:sz w:val="20"/>
                <w:szCs w:val="20"/>
              </w:rPr>
              <w:instrText xml:space="preserve"> PAGE </w:instrText>
            </w:r>
            <w:r w:rsidRPr="00E03EA2">
              <w:rPr>
                <w:rFonts w:cs="Times New Roman"/>
                <w:bCs/>
                <w:sz w:val="20"/>
                <w:szCs w:val="20"/>
              </w:rPr>
              <w:fldChar w:fldCharType="separate"/>
            </w:r>
            <w:r w:rsidR="008314D5">
              <w:rPr>
                <w:rFonts w:cs="Times New Roman"/>
                <w:bCs/>
                <w:noProof/>
                <w:sz w:val="20"/>
                <w:szCs w:val="20"/>
              </w:rPr>
              <w:t>45</w:t>
            </w:r>
            <w:r w:rsidRPr="00E03EA2">
              <w:rPr>
                <w:rFonts w:cs="Times New Roman"/>
                <w:bCs/>
                <w:sz w:val="20"/>
                <w:szCs w:val="20"/>
              </w:rPr>
              <w:fldChar w:fldCharType="end"/>
            </w:r>
            <w:r w:rsidRPr="00E03EA2">
              <w:rPr>
                <w:rFonts w:cs="Times New Roman"/>
                <w:sz w:val="20"/>
                <w:szCs w:val="20"/>
              </w:rPr>
              <w:t>/</w:t>
            </w:r>
            <w:r w:rsidRPr="00E03EA2">
              <w:rPr>
                <w:rFonts w:cs="Times New Roman"/>
                <w:bCs/>
                <w:sz w:val="20"/>
                <w:szCs w:val="20"/>
              </w:rPr>
              <w:fldChar w:fldCharType="begin"/>
            </w:r>
            <w:r w:rsidRPr="00E03EA2">
              <w:rPr>
                <w:rFonts w:cs="Times New Roman"/>
                <w:bCs/>
                <w:sz w:val="20"/>
                <w:szCs w:val="20"/>
              </w:rPr>
              <w:instrText xml:space="preserve"> NUMPAGES  </w:instrText>
            </w:r>
            <w:r w:rsidRPr="00E03EA2">
              <w:rPr>
                <w:rFonts w:cs="Times New Roman"/>
                <w:bCs/>
                <w:sz w:val="20"/>
                <w:szCs w:val="20"/>
              </w:rPr>
              <w:fldChar w:fldCharType="separate"/>
            </w:r>
            <w:r w:rsidR="008314D5">
              <w:rPr>
                <w:rFonts w:cs="Times New Roman"/>
                <w:bCs/>
                <w:noProof/>
                <w:sz w:val="20"/>
                <w:szCs w:val="20"/>
              </w:rPr>
              <w:t>57</w:t>
            </w:r>
            <w:r w:rsidRPr="00E03EA2">
              <w:rPr>
                <w:rFonts w:cs="Times New Roman"/>
                <w:bCs/>
                <w:sz w:val="20"/>
                <w:szCs w:val="20"/>
              </w:rPr>
              <w:fldChar w:fldCharType="end"/>
            </w:r>
          </w:p>
        </w:sdtContent>
      </w:sdt>
    </w:sdtContent>
  </w:sdt>
  <w:p w:rsidR="00C73672" w:rsidRPr="00E03EA2" w:rsidRDefault="00C736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72" w:rsidRDefault="00C73672" w:rsidP="004D3A92">
      <w:r>
        <w:separator/>
      </w:r>
    </w:p>
  </w:footnote>
  <w:footnote w:type="continuationSeparator" w:id="0">
    <w:p w:rsidR="00C73672" w:rsidRDefault="00C73672" w:rsidP="004D3A92">
      <w:r>
        <w:continuationSeparator/>
      </w:r>
    </w:p>
  </w:footnote>
  <w:footnote w:id="1">
    <w:p w:rsidR="00C73672" w:rsidRDefault="00C73672" w:rsidP="000E1E60">
      <w:pPr>
        <w:pStyle w:val="FootnoteText"/>
        <w:jc w:val="both"/>
      </w:pPr>
      <w:r>
        <w:rPr>
          <w:rStyle w:val="FootnoteReference"/>
        </w:rPr>
        <w:footnoteRef/>
      </w:r>
      <w:r>
        <w:t xml:space="preserve"> </w:t>
      </w:r>
      <w:r w:rsidRPr="000E1E60">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footnote>
  <w:footnote w:id="2">
    <w:p w:rsidR="00C73672" w:rsidRDefault="00C73672" w:rsidP="00A52B3E">
      <w:pPr>
        <w:pStyle w:val="FootnoteText"/>
        <w:rPr>
          <w:sz w:val="22"/>
          <w:szCs w:val="22"/>
        </w:rPr>
      </w:pPr>
      <w:r>
        <w:rPr>
          <w:rStyle w:val="FootnoteReference"/>
        </w:rPr>
        <w:footnoteRef/>
      </w:r>
      <w:r>
        <w:t xml:space="preserve"> Точка 3 се попълва само за относимите обстоятелства.</w:t>
      </w:r>
    </w:p>
  </w:footnote>
  <w:footnote w:id="3">
    <w:p w:rsidR="00C73672" w:rsidRDefault="00C73672" w:rsidP="00E05711">
      <w:pPr>
        <w:pStyle w:val="FootnoteText"/>
        <w:rPr>
          <w:sz w:val="22"/>
          <w:szCs w:val="22"/>
        </w:rPr>
      </w:pPr>
      <w:r>
        <w:rPr>
          <w:rStyle w:val="FootnoteReference"/>
        </w:rPr>
        <w:footnoteRef/>
      </w:r>
      <w:r>
        <w:t xml:space="preserve">  Попълва се само за относимите обстоятелства.</w:t>
      </w:r>
    </w:p>
    <w:p w:rsidR="00C73672" w:rsidRDefault="00C73672" w:rsidP="00E05711">
      <w:pPr>
        <w:pStyle w:val="FootnoteText"/>
      </w:pPr>
    </w:p>
  </w:footnote>
  <w:footnote w:id="4">
    <w:p w:rsidR="00C73672" w:rsidRDefault="00C73672" w:rsidP="00BB1F94">
      <w:pPr>
        <w:pStyle w:val="FootnoteText"/>
      </w:pPr>
      <w:r>
        <w:rPr>
          <w:rStyle w:val="FootnoteReference"/>
        </w:rPr>
        <w:footnoteRef/>
      </w:r>
      <w:r>
        <w:t xml:space="preserve"> Попълва се наименованието на съответното дружество.</w:t>
      </w:r>
    </w:p>
  </w:footnote>
  <w:footnote w:id="5">
    <w:p w:rsidR="00C73672" w:rsidRDefault="00C73672" w:rsidP="00BB1F94">
      <w:pPr>
        <w:pStyle w:val="FootnoteText"/>
      </w:pPr>
      <w:r>
        <w:rPr>
          <w:rStyle w:val="FootnoteReference"/>
        </w:rPr>
        <w:footnoteRef/>
      </w:r>
      <w:r>
        <w:t xml:space="preserve"> Попълва се юрисдикцията с преференциален данъчен режим, където е регистрирано съответното контролиращо дружество.</w:t>
      </w:r>
    </w:p>
  </w:footnote>
  <w:footnote w:id="6">
    <w:p w:rsidR="00C73672" w:rsidRDefault="00C73672" w:rsidP="00CB62F3">
      <w:pPr>
        <w:pStyle w:val="FootnoteText"/>
      </w:pPr>
      <w:r>
        <w:rPr>
          <w:rStyle w:val="FootnoteReference"/>
        </w:rPr>
        <w:footnoteRef/>
      </w:r>
      <w:r>
        <w:t xml:space="preserve"> </w:t>
      </w:r>
      <w:r w:rsidRPr="008946EF">
        <w:t>Когато участникът, определен за изпълнител, е обединение текстът се допълва, като изрично се посочва, че изпълнителят е обединение и се изписват данните на всеки негов член, както и кой член на обединението има представителна власт да подпише договора.</w:t>
      </w:r>
    </w:p>
  </w:footnote>
  <w:footnote w:id="7">
    <w:p w:rsidR="00C73672" w:rsidRDefault="00C73672" w:rsidP="00CB62F3">
      <w:pPr>
        <w:pStyle w:val="FootnoteText"/>
        <w:spacing w:before="120"/>
      </w:pPr>
      <w:r>
        <w:rPr>
          <w:rStyle w:val="FootnoteReference"/>
        </w:rPr>
        <w:footnoteRef/>
      </w:r>
      <w:r>
        <w:t xml:space="preserve"> </w:t>
      </w:r>
      <w:r w:rsidRPr="002A63CC">
        <w:t>Това е възможност, която е приложима в случаите, предвидени в чл.111, ал.2, изр. последно, и чл.116, ал.1, т.т.1, 2, 3 и 6, и чл.116, ал.4 ЗОП.</w:t>
      </w:r>
    </w:p>
    <w:p w:rsidR="00C73672" w:rsidRDefault="00C73672" w:rsidP="00CB62F3">
      <w:pPr>
        <w:pStyle w:val="FootnoteText"/>
      </w:pPr>
    </w:p>
  </w:footnote>
  <w:footnote w:id="8">
    <w:p w:rsidR="00C73672" w:rsidRPr="0029110E" w:rsidRDefault="00C73672" w:rsidP="00CB62F3">
      <w:pPr>
        <w:pStyle w:val="FootnoteText"/>
        <w:jc w:val="both"/>
        <w:rPr>
          <w:i/>
        </w:rPr>
      </w:pPr>
      <w:r w:rsidRPr="0029110E">
        <w:rPr>
          <w:rStyle w:val="FootnoteReference"/>
        </w:rPr>
        <w:footnoteRef/>
      </w:r>
      <w:r w:rsidRPr="0029110E">
        <w:rPr>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00000005"/>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3197FCE"/>
    <w:multiLevelType w:val="multilevel"/>
    <w:tmpl w:val="AB64AEE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2A1DEF"/>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C25F2F"/>
    <w:multiLevelType w:val="hybridMultilevel"/>
    <w:tmpl w:val="0A4EB7DC"/>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F42B8"/>
    <w:multiLevelType w:val="multilevel"/>
    <w:tmpl w:val="B792F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start w:val="1"/>
      <w:numFmt w:val="decimal"/>
      <w:pStyle w:val="Heading2"/>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75027F"/>
    <w:multiLevelType w:val="hybridMultilevel"/>
    <w:tmpl w:val="766698BA"/>
    <w:lvl w:ilvl="0" w:tplc="5C68920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E83707F"/>
    <w:multiLevelType w:val="multilevel"/>
    <w:tmpl w:val="C298D5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A57052"/>
    <w:multiLevelType w:val="hybridMultilevel"/>
    <w:tmpl w:val="7E54D84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1C1D3BC4"/>
    <w:multiLevelType w:val="hybridMultilevel"/>
    <w:tmpl w:val="1CB837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4E17C5A"/>
    <w:multiLevelType w:val="multilevel"/>
    <w:tmpl w:val="D01A2B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716DBF"/>
    <w:multiLevelType w:val="hybridMultilevel"/>
    <w:tmpl w:val="3724D1DA"/>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82A81"/>
    <w:multiLevelType w:val="hybridMultilevel"/>
    <w:tmpl w:val="B98A657C"/>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2BFD4A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aps w:val="0"/>
        <w:strike w:val="0"/>
        <w:dstrike w:val="0"/>
        <w:vanish w:val="0"/>
        <w:color w:val="auto"/>
        <w:spacing w:val="0"/>
        <w:kern w:val="0"/>
        <w:sz w:val="24"/>
        <w:u w:val="none"/>
        <w:vertAlign w:val="baseline"/>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C53095"/>
    <w:multiLevelType w:val="hybridMultilevel"/>
    <w:tmpl w:val="1CEAAF36"/>
    <w:lvl w:ilvl="0" w:tplc="0402000F">
      <w:start w:val="1"/>
      <w:numFmt w:val="decimal"/>
      <w:lvlText w:val="%1."/>
      <w:lvlJc w:val="lef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16" w15:restartNumberingAfterBreak="0">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197EF6"/>
    <w:multiLevelType w:val="hybridMultilevel"/>
    <w:tmpl w:val="F516EF9E"/>
    <w:lvl w:ilvl="0" w:tplc="786405D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7D81D46"/>
    <w:multiLevelType w:val="hybridMultilevel"/>
    <w:tmpl w:val="E6003B3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89570A4"/>
    <w:multiLevelType w:val="multilevel"/>
    <w:tmpl w:val="8F7E8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10B1529"/>
    <w:multiLevelType w:val="multilevel"/>
    <w:tmpl w:val="17743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F12E3"/>
    <w:multiLevelType w:val="multilevel"/>
    <w:tmpl w:val="970E7F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1D5F7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FE7423"/>
    <w:multiLevelType w:val="hybridMultilevel"/>
    <w:tmpl w:val="0F242388"/>
    <w:lvl w:ilvl="0" w:tplc="C29090BC">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B314C86"/>
    <w:multiLevelType w:val="multilevel"/>
    <w:tmpl w:val="58647264"/>
    <w:lvl w:ilvl="0">
      <w:start w:val="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6" w15:restartNumberingAfterBreak="0">
    <w:nsid w:val="4BA24570"/>
    <w:multiLevelType w:val="multilevel"/>
    <w:tmpl w:val="AB64AEE8"/>
    <w:lvl w:ilvl="0">
      <w:start w:val="1"/>
      <w:numFmt w:val="bullet"/>
      <w:lvlText w:val="•"/>
      <w:lvlJc w:val="left"/>
      <w:rPr>
        <w:rFonts w:ascii="Arial" w:eastAsia="Arial" w:hAnsi="Arial" w:cs="Arial" w:hint="default"/>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7" w15:restartNumberingAfterBreak="0">
    <w:nsid w:val="526B2A8B"/>
    <w:multiLevelType w:val="hybridMultilevel"/>
    <w:tmpl w:val="A668838A"/>
    <w:lvl w:ilvl="0" w:tplc="7FFC8206">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9D76774"/>
    <w:multiLevelType w:val="hybridMultilevel"/>
    <w:tmpl w:val="11D67D76"/>
    <w:lvl w:ilvl="0" w:tplc="FA647364">
      <w:numFmt w:val="bullet"/>
      <w:lvlText w:val="-"/>
      <w:lvlJc w:val="left"/>
      <w:pPr>
        <w:ind w:left="375" w:hanging="1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D76D3"/>
    <w:multiLevelType w:val="hybridMultilevel"/>
    <w:tmpl w:val="BF1AE794"/>
    <w:lvl w:ilvl="0" w:tplc="CE1A496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E9C4444"/>
    <w:multiLevelType w:val="multilevel"/>
    <w:tmpl w:val="959C2B7A"/>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EF61D8"/>
    <w:multiLevelType w:val="multilevel"/>
    <w:tmpl w:val="EC1ED7A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A04B6E"/>
    <w:multiLevelType w:val="hybridMultilevel"/>
    <w:tmpl w:val="EB0260B2"/>
    <w:lvl w:ilvl="0" w:tplc="DC36B47A">
      <w:start w:val="2"/>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4" w15:restartNumberingAfterBreak="0">
    <w:nsid w:val="65F712E9"/>
    <w:multiLevelType w:val="hybridMultilevel"/>
    <w:tmpl w:val="27543EBE"/>
    <w:lvl w:ilvl="0" w:tplc="6A803D4E">
      <w:start w:val="1"/>
      <w:numFmt w:val="upperRoman"/>
      <w:lvlText w:val="%1."/>
      <w:lvlJc w:val="righ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5" w15:restartNumberingAfterBreak="0">
    <w:nsid w:val="661C1E12"/>
    <w:multiLevelType w:val="multilevel"/>
    <w:tmpl w:val="C5C80E8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CB2E71"/>
    <w:multiLevelType w:val="hybridMultilevel"/>
    <w:tmpl w:val="A7946B1A"/>
    <w:lvl w:ilvl="0" w:tplc="6FBCE5A6">
      <w:start w:val="5"/>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7" w15:restartNumberingAfterBreak="0">
    <w:nsid w:val="734D2B44"/>
    <w:multiLevelType w:val="hybridMultilevel"/>
    <w:tmpl w:val="3708B4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4EA0906"/>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9" w15:restartNumberingAfterBreak="0">
    <w:nsid w:val="76974072"/>
    <w:multiLevelType w:val="hybridMultilevel"/>
    <w:tmpl w:val="1BCCEC42"/>
    <w:lvl w:ilvl="0" w:tplc="BFA4A9A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16"/>
  </w:num>
  <w:num w:numId="6">
    <w:abstractNumId w:val="36"/>
  </w:num>
  <w:num w:numId="7">
    <w:abstractNumId w:val="33"/>
  </w:num>
  <w:num w:numId="8">
    <w:abstractNumId w:val="38"/>
  </w:num>
  <w:num w:numId="9">
    <w:abstractNumId w:val="14"/>
  </w:num>
  <w:num w:numId="10">
    <w:abstractNumId w:val="13"/>
  </w:num>
  <w:num w:numId="11">
    <w:abstractNumId w:val="10"/>
  </w:num>
  <w:num w:numId="12">
    <w:abstractNumId w:val="18"/>
  </w:num>
  <w:num w:numId="13">
    <w:abstractNumId w:val="23"/>
  </w:num>
  <w:num w:numId="14">
    <w:abstractNumId w:val="15"/>
  </w:num>
  <w:num w:numId="15">
    <w:abstractNumId w:val="37"/>
  </w:num>
  <w:num w:numId="16">
    <w:abstractNumId w:val="27"/>
  </w:num>
  <w:num w:numId="17">
    <w:abstractNumId w:val="19"/>
  </w:num>
  <w:num w:numId="18">
    <w:abstractNumId w:val="7"/>
  </w:num>
  <w:num w:numId="19">
    <w:abstractNumId w:val="30"/>
  </w:num>
  <w:num w:numId="20">
    <w:abstractNumId w:val="24"/>
  </w:num>
  <w:num w:numId="21">
    <w:abstractNumId w:val="34"/>
  </w:num>
  <w:num w:numId="22">
    <w:abstractNumId w:val="29"/>
  </w:num>
  <w:num w:numId="23">
    <w:abstractNumId w:val="39"/>
  </w:num>
  <w:num w:numId="24">
    <w:abstractNumId w:val="17"/>
  </w:num>
  <w:num w:numId="25">
    <w:abstractNumId w:val="20"/>
  </w:num>
  <w:num w:numId="26">
    <w:abstractNumId w:val="8"/>
  </w:num>
  <w:num w:numId="27">
    <w:abstractNumId w:val="6"/>
  </w:num>
  <w:num w:numId="28">
    <w:abstractNumId w:val="35"/>
  </w:num>
  <w:num w:numId="29">
    <w:abstractNumId w:val="11"/>
  </w:num>
  <w:num w:numId="30">
    <w:abstractNumId w:val="3"/>
  </w:num>
  <w:num w:numId="31">
    <w:abstractNumId w:val="22"/>
  </w:num>
  <w:num w:numId="32">
    <w:abstractNumId w:val="26"/>
  </w:num>
  <w:num w:numId="33">
    <w:abstractNumId w:val="31"/>
  </w:num>
  <w:num w:numId="34">
    <w:abstractNumId w:val="21"/>
  </w:num>
  <w:num w:numId="35">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5"/>
  </w:num>
  <w:num w:numId="39">
    <w:abstractNumId w:val="5"/>
  </w:num>
  <w:num w:numId="40">
    <w:abstractNumId w:val="12"/>
  </w:num>
  <w:num w:numId="41">
    <w:abstractNumId w:val="32"/>
  </w:num>
  <w:num w:numId="42">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2499"/>
    <w:rsid w:val="00006A55"/>
    <w:rsid w:val="000111D2"/>
    <w:rsid w:val="00013C62"/>
    <w:rsid w:val="000301EA"/>
    <w:rsid w:val="000335B7"/>
    <w:rsid w:val="00042882"/>
    <w:rsid w:val="00042F21"/>
    <w:rsid w:val="00044900"/>
    <w:rsid w:val="000450E9"/>
    <w:rsid w:val="00045A4A"/>
    <w:rsid w:val="0004635B"/>
    <w:rsid w:val="0004663D"/>
    <w:rsid w:val="00050C38"/>
    <w:rsid w:val="000521FC"/>
    <w:rsid w:val="00053416"/>
    <w:rsid w:val="00053BD7"/>
    <w:rsid w:val="00053ECB"/>
    <w:rsid w:val="00055CB3"/>
    <w:rsid w:val="00055F65"/>
    <w:rsid w:val="000572C8"/>
    <w:rsid w:val="000608F4"/>
    <w:rsid w:val="000609D9"/>
    <w:rsid w:val="0006196E"/>
    <w:rsid w:val="00064750"/>
    <w:rsid w:val="00075BA9"/>
    <w:rsid w:val="00080108"/>
    <w:rsid w:val="00081A79"/>
    <w:rsid w:val="000830EC"/>
    <w:rsid w:val="00084F74"/>
    <w:rsid w:val="0008559E"/>
    <w:rsid w:val="00085952"/>
    <w:rsid w:val="000869D2"/>
    <w:rsid w:val="00090367"/>
    <w:rsid w:val="000915FF"/>
    <w:rsid w:val="00092DCA"/>
    <w:rsid w:val="000950F0"/>
    <w:rsid w:val="00095DD8"/>
    <w:rsid w:val="00097FEF"/>
    <w:rsid w:val="000A1B85"/>
    <w:rsid w:val="000A7EA6"/>
    <w:rsid w:val="000B10EF"/>
    <w:rsid w:val="000B2ED8"/>
    <w:rsid w:val="000C272F"/>
    <w:rsid w:val="000C2893"/>
    <w:rsid w:val="000C766C"/>
    <w:rsid w:val="000C778B"/>
    <w:rsid w:val="000D457C"/>
    <w:rsid w:val="000D4F58"/>
    <w:rsid w:val="000D7EC8"/>
    <w:rsid w:val="000E1E60"/>
    <w:rsid w:val="000E349B"/>
    <w:rsid w:val="000E55F8"/>
    <w:rsid w:val="000F3005"/>
    <w:rsid w:val="000F322E"/>
    <w:rsid w:val="001000CB"/>
    <w:rsid w:val="001055C2"/>
    <w:rsid w:val="00112D1A"/>
    <w:rsid w:val="00115A7C"/>
    <w:rsid w:val="00130C93"/>
    <w:rsid w:val="0014151E"/>
    <w:rsid w:val="001423A5"/>
    <w:rsid w:val="00147CC1"/>
    <w:rsid w:val="00157DAC"/>
    <w:rsid w:val="00162830"/>
    <w:rsid w:val="00163308"/>
    <w:rsid w:val="00166525"/>
    <w:rsid w:val="00166B9E"/>
    <w:rsid w:val="00167B0B"/>
    <w:rsid w:val="00172DE7"/>
    <w:rsid w:val="00176F72"/>
    <w:rsid w:val="001774DE"/>
    <w:rsid w:val="00177CD4"/>
    <w:rsid w:val="00177E81"/>
    <w:rsid w:val="00182B32"/>
    <w:rsid w:val="00183123"/>
    <w:rsid w:val="00183DE1"/>
    <w:rsid w:val="00186693"/>
    <w:rsid w:val="00190403"/>
    <w:rsid w:val="00195C58"/>
    <w:rsid w:val="0019638C"/>
    <w:rsid w:val="00197ACD"/>
    <w:rsid w:val="001A0A33"/>
    <w:rsid w:val="001A1065"/>
    <w:rsid w:val="001A1879"/>
    <w:rsid w:val="001A277D"/>
    <w:rsid w:val="001A7C09"/>
    <w:rsid w:val="001B09AF"/>
    <w:rsid w:val="001B0BD2"/>
    <w:rsid w:val="001B0CF1"/>
    <w:rsid w:val="001B4F86"/>
    <w:rsid w:val="001C0A37"/>
    <w:rsid w:val="001C4DC9"/>
    <w:rsid w:val="001C6428"/>
    <w:rsid w:val="001D07A1"/>
    <w:rsid w:val="001D4535"/>
    <w:rsid w:val="001D472E"/>
    <w:rsid w:val="001D5A03"/>
    <w:rsid w:val="001E18C9"/>
    <w:rsid w:val="001E35F5"/>
    <w:rsid w:val="001E373A"/>
    <w:rsid w:val="001E3FFC"/>
    <w:rsid w:val="001E7AE5"/>
    <w:rsid w:val="001F0B30"/>
    <w:rsid w:val="001F0CD9"/>
    <w:rsid w:val="001F21F7"/>
    <w:rsid w:val="001F27DC"/>
    <w:rsid w:val="002048B0"/>
    <w:rsid w:val="002051AF"/>
    <w:rsid w:val="00205B15"/>
    <w:rsid w:val="00222C15"/>
    <w:rsid w:val="00224177"/>
    <w:rsid w:val="00237E06"/>
    <w:rsid w:val="00237EF7"/>
    <w:rsid w:val="00242BD8"/>
    <w:rsid w:val="00251A87"/>
    <w:rsid w:val="00254783"/>
    <w:rsid w:val="00255627"/>
    <w:rsid w:val="002613F7"/>
    <w:rsid w:val="002629A5"/>
    <w:rsid w:val="00265B53"/>
    <w:rsid w:val="00265DAE"/>
    <w:rsid w:val="0026756B"/>
    <w:rsid w:val="00270074"/>
    <w:rsid w:val="00270A48"/>
    <w:rsid w:val="0027203F"/>
    <w:rsid w:val="0027421A"/>
    <w:rsid w:val="002748B5"/>
    <w:rsid w:val="002762C3"/>
    <w:rsid w:val="00276C82"/>
    <w:rsid w:val="00277460"/>
    <w:rsid w:val="00283A48"/>
    <w:rsid w:val="00283F47"/>
    <w:rsid w:val="0029567F"/>
    <w:rsid w:val="002979DC"/>
    <w:rsid w:val="002A0D87"/>
    <w:rsid w:val="002B1D3C"/>
    <w:rsid w:val="002B3507"/>
    <w:rsid w:val="002B389A"/>
    <w:rsid w:val="002B3B68"/>
    <w:rsid w:val="002B5B2C"/>
    <w:rsid w:val="002B6E4A"/>
    <w:rsid w:val="002C0508"/>
    <w:rsid w:val="002E0D3E"/>
    <w:rsid w:val="002F0270"/>
    <w:rsid w:val="002F1909"/>
    <w:rsid w:val="002F193C"/>
    <w:rsid w:val="002F3D7F"/>
    <w:rsid w:val="002F5E37"/>
    <w:rsid w:val="003012FA"/>
    <w:rsid w:val="003070CC"/>
    <w:rsid w:val="0031491D"/>
    <w:rsid w:val="00314D4A"/>
    <w:rsid w:val="003154B8"/>
    <w:rsid w:val="0031569E"/>
    <w:rsid w:val="0032140F"/>
    <w:rsid w:val="00321C65"/>
    <w:rsid w:val="00323A56"/>
    <w:rsid w:val="00324B1E"/>
    <w:rsid w:val="003264C9"/>
    <w:rsid w:val="00327A79"/>
    <w:rsid w:val="00332C9F"/>
    <w:rsid w:val="00334625"/>
    <w:rsid w:val="00334E30"/>
    <w:rsid w:val="00335479"/>
    <w:rsid w:val="0033583B"/>
    <w:rsid w:val="00337CB5"/>
    <w:rsid w:val="003430EB"/>
    <w:rsid w:val="003444D7"/>
    <w:rsid w:val="00344BDD"/>
    <w:rsid w:val="00347E27"/>
    <w:rsid w:val="00350897"/>
    <w:rsid w:val="00350908"/>
    <w:rsid w:val="003521CB"/>
    <w:rsid w:val="00352548"/>
    <w:rsid w:val="0035328E"/>
    <w:rsid w:val="00353F3D"/>
    <w:rsid w:val="00360269"/>
    <w:rsid w:val="00361974"/>
    <w:rsid w:val="00364820"/>
    <w:rsid w:val="00365385"/>
    <w:rsid w:val="00371268"/>
    <w:rsid w:val="003726D7"/>
    <w:rsid w:val="003736C5"/>
    <w:rsid w:val="00377784"/>
    <w:rsid w:val="00392939"/>
    <w:rsid w:val="003955CD"/>
    <w:rsid w:val="00395B0C"/>
    <w:rsid w:val="00396AD5"/>
    <w:rsid w:val="003A284B"/>
    <w:rsid w:val="003A3721"/>
    <w:rsid w:val="003A3B39"/>
    <w:rsid w:val="003A3FB3"/>
    <w:rsid w:val="003A50D8"/>
    <w:rsid w:val="003A6967"/>
    <w:rsid w:val="003A6F90"/>
    <w:rsid w:val="003B389D"/>
    <w:rsid w:val="003B6B29"/>
    <w:rsid w:val="003B6E3A"/>
    <w:rsid w:val="003C0FE1"/>
    <w:rsid w:val="003C169C"/>
    <w:rsid w:val="003C30D1"/>
    <w:rsid w:val="003D0AD7"/>
    <w:rsid w:val="003D39E4"/>
    <w:rsid w:val="003D6393"/>
    <w:rsid w:val="003D6F86"/>
    <w:rsid w:val="003E2D77"/>
    <w:rsid w:val="003E781D"/>
    <w:rsid w:val="003F01A2"/>
    <w:rsid w:val="003F0F3F"/>
    <w:rsid w:val="003F54D6"/>
    <w:rsid w:val="003F64B3"/>
    <w:rsid w:val="00402B66"/>
    <w:rsid w:val="00407096"/>
    <w:rsid w:val="00413986"/>
    <w:rsid w:val="00413CB7"/>
    <w:rsid w:val="00416561"/>
    <w:rsid w:val="00416794"/>
    <w:rsid w:val="00421ACB"/>
    <w:rsid w:val="00422C60"/>
    <w:rsid w:val="00430BB0"/>
    <w:rsid w:val="00431190"/>
    <w:rsid w:val="00433970"/>
    <w:rsid w:val="00437DF3"/>
    <w:rsid w:val="004575AB"/>
    <w:rsid w:val="004576EE"/>
    <w:rsid w:val="004577AF"/>
    <w:rsid w:val="00461412"/>
    <w:rsid w:val="004635BB"/>
    <w:rsid w:val="00465B65"/>
    <w:rsid w:val="00472FFA"/>
    <w:rsid w:val="004748E3"/>
    <w:rsid w:val="00480E2B"/>
    <w:rsid w:val="004861BA"/>
    <w:rsid w:val="00486252"/>
    <w:rsid w:val="00490F4D"/>
    <w:rsid w:val="004924B3"/>
    <w:rsid w:val="00493D76"/>
    <w:rsid w:val="004948F3"/>
    <w:rsid w:val="00494E63"/>
    <w:rsid w:val="004A005D"/>
    <w:rsid w:val="004A0C16"/>
    <w:rsid w:val="004A1E51"/>
    <w:rsid w:val="004A4B5E"/>
    <w:rsid w:val="004A58DA"/>
    <w:rsid w:val="004A669E"/>
    <w:rsid w:val="004B568D"/>
    <w:rsid w:val="004C0313"/>
    <w:rsid w:val="004C0CA9"/>
    <w:rsid w:val="004C32F5"/>
    <w:rsid w:val="004C4575"/>
    <w:rsid w:val="004C5101"/>
    <w:rsid w:val="004C7D41"/>
    <w:rsid w:val="004D1CAD"/>
    <w:rsid w:val="004D3A92"/>
    <w:rsid w:val="004D5143"/>
    <w:rsid w:val="004E117F"/>
    <w:rsid w:val="004E4198"/>
    <w:rsid w:val="004F27DA"/>
    <w:rsid w:val="004F3D1A"/>
    <w:rsid w:val="004F7E2E"/>
    <w:rsid w:val="00504A4E"/>
    <w:rsid w:val="00507D1F"/>
    <w:rsid w:val="005143EB"/>
    <w:rsid w:val="00516499"/>
    <w:rsid w:val="0051704E"/>
    <w:rsid w:val="00517667"/>
    <w:rsid w:val="005178E5"/>
    <w:rsid w:val="005211C6"/>
    <w:rsid w:val="0052233D"/>
    <w:rsid w:val="00525FF2"/>
    <w:rsid w:val="00526174"/>
    <w:rsid w:val="00526E81"/>
    <w:rsid w:val="0053033B"/>
    <w:rsid w:val="00531D55"/>
    <w:rsid w:val="00533390"/>
    <w:rsid w:val="00535354"/>
    <w:rsid w:val="00537124"/>
    <w:rsid w:val="00541219"/>
    <w:rsid w:val="00547824"/>
    <w:rsid w:val="00547C51"/>
    <w:rsid w:val="00555804"/>
    <w:rsid w:val="00556F34"/>
    <w:rsid w:val="00562FF4"/>
    <w:rsid w:val="005638BD"/>
    <w:rsid w:val="00563C49"/>
    <w:rsid w:val="00567F7E"/>
    <w:rsid w:val="005703FE"/>
    <w:rsid w:val="00570FD2"/>
    <w:rsid w:val="00572F27"/>
    <w:rsid w:val="005803F8"/>
    <w:rsid w:val="0058611C"/>
    <w:rsid w:val="0058668F"/>
    <w:rsid w:val="00592695"/>
    <w:rsid w:val="005969FD"/>
    <w:rsid w:val="005A1F3F"/>
    <w:rsid w:val="005A361F"/>
    <w:rsid w:val="005A767B"/>
    <w:rsid w:val="005B2C53"/>
    <w:rsid w:val="005B2F6D"/>
    <w:rsid w:val="005B57C6"/>
    <w:rsid w:val="005C0B68"/>
    <w:rsid w:val="005C56B4"/>
    <w:rsid w:val="005C6B80"/>
    <w:rsid w:val="005D228C"/>
    <w:rsid w:val="005D292B"/>
    <w:rsid w:val="005D38E6"/>
    <w:rsid w:val="005D3A9A"/>
    <w:rsid w:val="005D5B2D"/>
    <w:rsid w:val="005E1B29"/>
    <w:rsid w:val="005E26A1"/>
    <w:rsid w:val="005E391F"/>
    <w:rsid w:val="005E5683"/>
    <w:rsid w:val="005E56C4"/>
    <w:rsid w:val="005E5701"/>
    <w:rsid w:val="005E720E"/>
    <w:rsid w:val="005F037C"/>
    <w:rsid w:val="005F040C"/>
    <w:rsid w:val="005F0E36"/>
    <w:rsid w:val="005F30E8"/>
    <w:rsid w:val="005F362E"/>
    <w:rsid w:val="00604F00"/>
    <w:rsid w:val="00611555"/>
    <w:rsid w:val="006147F2"/>
    <w:rsid w:val="00614F11"/>
    <w:rsid w:val="00615D65"/>
    <w:rsid w:val="0061685A"/>
    <w:rsid w:val="0062674E"/>
    <w:rsid w:val="00627037"/>
    <w:rsid w:val="0063076D"/>
    <w:rsid w:val="0063114B"/>
    <w:rsid w:val="00636DBD"/>
    <w:rsid w:val="00636E04"/>
    <w:rsid w:val="00650FF3"/>
    <w:rsid w:val="00654B6E"/>
    <w:rsid w:val="006570B1"/>
    <w:rsid w:val="00664869"/>
    <w:rsid w:val="00664F4D"/>
    <w:rsid w:val="006661C9"/>
    <w:rsid w:val="006663E3"/>
    <w:rsid w:val="0067362F"/>
    <w:rsid w:val="00673B28"/>
    <w:rsid w:val="00675427"/>
    <w:rsid w:val="00675AB3"/>
    <w:rsid w:val="00677C12"/>
    <w:rsid w:val="00680EA0"/>
    <w:rsid w:val="00683686"/>
    <w:rsid w:val="00692E27"/>
    <w:rsid w:val="00695102"/>
    <w:rsid w:val="00695CAA"/>
    <w:rsid w:val="00697C58"/>
    <w:rsid w:val="006A07B4"/>
    <w:rsid w:val="006A114B"/>
    <w:rsid w:val="006A3ACD"/>
    <w:rsid w:val="006A5E63"/>
    <w:rsid w:val="006B067E"/>
    <w:rsid w:val="006B2FE4"/>
    <w:rsid w:val="006B3E64"/>
    <w:rsid w:val="006B5024"/>
    <w:rsid w:val="006C0341"/>
    <w:rsid w:val="006C0EE2"/>
    <w:rsid w:val="006C15CF"/>
    <w:rsid w:val="006C191D"/>
    <w:rsid w:val="006C2E36"/>
    <w:rsid w:val="006C3FCE"/>
    <w:rsid w:val="006C729E"/>
    <w:rsid w:val="006C7632"/>
    <w:rsid w:val="006D10A1"/>
    <w:rsid w:val="006D126F"/>
    <w:rsid w:val="006D2756"/>
    <w:rsid w:val="006D351C"/>
    <w:rsid w:val="006D679B"/>
    <w:rsid w:val="006D67A3"/>
    <w:rsid w:val="006E386A"/>
    <w:rsid w:val="006E3D37"/>
    <w:rsid w:val="006E4770"/>
    <w:rsid w:val="006E6520"/>
    <w:rsid w:val="006E6E32"/>
    <w:rsid w:val="006F0FE7"/>
    <w:rsid w:val="006F47B7"/>
    <w:rsid w:val="006F6C6F"/>
    <w:rsid w:val="007034AD"/>
    <w:rsid w:val="00704CF0"/>
    <w:rsid w:val="00705965"/>
    <w:rsid w:val="00705D80"/>
    <w:rsid w:val="00710AAC"/>
    <w:rsid w:val="00710B4F"/>
    <w:rsid w:val="00713614"/>
    <w:rsid w:val="0072034E"/>
    <w:rsid w:val="00722E54"/>
    <w:rsid w:val="00726BC4"/>
    <w:rsid w:val="007303D7"/>
    <w:rsid w:val="00731095"/>
    <w:rsid w:val="00732059"/>
    <w:rsid w:val="00740B2F"/>
    <w:rsid w:val="007439F3"/>
    <w:rsid w:val="00743EF8"/>
    <w:rsid w:val="00746704"/>
    <w:rsid w:val="00751653"/>
    <w:rsid w:val="0075611C"/>
    <w:rsid w:val="00764335"/>
    <w:rsid w:val="007644E5"/>
    <w:rsid w:val="00764B4A"/>
    <w:rsid w:val="00765369"/>
    <w:rsid w:val="00767DBA"/>
    <w:rsid w:val="00776A9B"/>
    <w:rsid w:val="0077763D"/>
    <w:rsid w:val="0077789E"/>
    <w:rsid w:val="00781CB9"/>
    <w:rsid w:val="0079147D"/>
    <w:rsid w:val="00794152"/>
    <w:rsid w:val="007941DC"/>
    <w:rsid w:val="00795736"/>
    <w:rsid w:val="00797C6D"/>
    <w:rsid w:val="007A215C"/>
    <w:rsid w:val="007A24C6"/>
    <w:rsid w:val="007A558A"/>
    <w:rsid w:val="007B0ADF"/>
    <w:rsid w:val="007B2E06"/>
    <w:rsid w:val="007B6E18"/>
    <w:rsid w:val="007C291C"/>
    <w:rsid w:val="007C392C"/>
    <w:rsid w:val="007C4F86"/>
    <w:rsid w:val="007C520E"/>
    <w:rsid w:val="007D28C0"/>
    <w:rsid w:val="007D4E6A"/>
    <w:rsid w:val="007D54A8"/>
    <w:rsid w:val="007D72BF"/>
    <w:rsid w:val="007E0555"/>
    <w:rsid w:val="007E686A"/>
    <w:rsid w:val="007F1942"/>
    <w:rsid w:val="00800575"/>
    <w:rsid w:val="00800A36"/>
    <w:rsid w:val="00805486"/>
    <w:rsid w:val="008061BA"/>
    <w:rsid w:val="00806F90"/>
    <w:rsid w:val="00807202"/>
    <w:rsid w:val="00813559"/>
    <w:rsid w:val="00817370"/>
    <w:rsid w:val="00817C65"/>
    <w:rsid w:val="00817DED"/>
    <w:rsid w:val="00817F39"/>
    <w:rsid w:val="00820899"/>
    <w:rsid w:val="008223AA"/>
    <w:rsid w:val="00824AD3"/>
    <w:rsid w:val="008314D5"/>
    <w:rsid w:val="008323D9"/>
    <w:rsid w:val="00835F1A"/>
    <w:rsid w:val="0083735D"/>
    <w:rsid w:val="00840310"/>
    <w:rsid w:val="00843165"/>
    <w:rsid w:val="008458AA"/>
    <w:rsid w:val="0084716F"/>
    <w:rsid w:val="00851D33"/>
    <w:rsid w:val="0085247F"/>
    <w:rsid w:val="00852D0E"/>
    <w:rsid w:val="00854478"/>
    <w:rsid w:val="0086248B"/>
    <w:rsid w:val="008648D5"/>
    <w:rsid w:val="00864ADB"/>
    <w:rsid w:val="00864C25"/>
    <w:rsid w:val="0086749B"/>
    <w:rsid w:val="0087059A"/>
    <w:rsid w:val="00874A86"/>
    <w:rsid w:val="008805D2"/>
    <w:rsid w:val="00881C85"/>
    <w:rsid w:val="00881FB2"/>
    <w:rsid w:val="00886C5E"/>
    <w:rsid w:val="008920E4"/>
    <w:rsid w:val="00893528"/>
    <w:rsid w:val="008940C2"/>
    <w:rsid w:val="008946EF"/>
    <w:rsid w:val="008968E8"/>
    <w:rsid w:val="00897BEE"/>
    <w:rsid w:val="008A2B55"/>
    <w:rsid w:val="008A40DB"/>
    <w:rsid w:val="008B2CD9"/>
    <w:rsid w:val="008B4119"/>
    <w:rsid w:val="008C029D"/>
    <w:rsid w:val="008C072A"/>
    <w:rsid w:val="008C0C64"/>
    <w:rsid w:val="008C0D2A"/>
    <w:rsid w:val="008C4828"/>
    <w:rsid w:val="008C5B5D"/>
    <w:rsid w:val="008C613A"/>
    <w:rsid w:val="008C6492"/>
    <w:rsid w:val="008C736D"/>
    <w:rsid w:val="008D1C08"/>
    <w:rsid w:val="008D211C"/>
    <w:rsid w:val="008D3F08"/>
    <w:rsid w:val="008D45C3"/>
    <w:rsid w:val="008D507E"/>
    <w:rsid w:val="008D5530"/>
    <w:rsid w:val="008D5664"/>
    <w:rsid w:val="008D7A11"/>
    <w:rsid w:val="008E362C"/>
    <w:rsid w:val="008E4C5C"/>
    <w:rsid w:val="008E627B"/>
    <w:rsid w:val="008F5751"/>
    <w:rsid w:val="009000AA"/>
    <w:rsid w:val="009037C4"/>
    <w:rsid w:val="0090595B"/>
    <w:rsid w:val="00906533"/>
    <w:rsid w:val="009103F8"/>
    <w:rsid w:val="009226C6"/>
    <w:rsid w:val="00925145"/>
    <w:rsid w:val="00925A3C"/>
    <w:rsid w:val="0092712B"/>
    <w:rsid w:val="00930A4F"/>
    <w:rsid w:val="00930AE1"/>
    <w:rsid w:val="00931C50"/>
    <w:rsid w:val="009322B9"/>
    <w:rsid w:val="00933D82"/>
    <w:rsid w:val="00934700"/>
    <w:rsid w:val="00944A26"/>
    <w:rsid w:val="0094553A"/>
    <w:rsid w:val="00947F60"/>
    <w:rsid w:val="00950800"/>
    <w:rsid w:val="00950860"/>
    <w:rsid w:val="009518BB"/>
    <w:rsid w:val="0095428C"/>
    <w:rsid w:val="00957F01"/>
    <w:rsid w:val="009612F5"/>
    <w:rsid w:val="009640A7"/>
    <w:rsid w:val="00967112"/>
    <w:rsid w:val="009702A7"/>
    <w:rsid w:val="00972321"/>
    <w:rsid w:val="00972AEC"/>
    <w:rsid w:val="009735D6"/>
    <w:rsid w:val="009758AF"/>
    <w:rsid w:val="00976DD6"/>
    <w:rsid w:val="009806A1"/>
    <w:rsid w:val="009826AC"/>
    <w:rsid w:val="00984142"/>
    <w:rsid w:val="00984FE6"/>
    <w:rsid w:val="00990F16"/>
    <w:rsid w:val="009939D2"/>
    <w:rsid w:val="00993ED4"/>
    <w:rsid w:val="009942FD"/>
    <w:rsid w:val="00994AFB"/>
    <w:rsid w:val="009A08DF"/>
    <w:rsid w:val="009A13F8"/>
    <w:rsid w:val="009A37C7"/>
    <w:rsid w:val="009A5A2A"/>
    <w:rsid w:val="009A671A"/>
    <w:rsid w:val="009B3C9E"/>
    <w:rsid w:val="009C05EF"/>
    <w:rsid w:val="009C30CA"/>
    <w:rsid w:val="009D1B5D"/>
    <w:rsid w:val="009D36DE"/>
    <w:rsid w:val="009E01B0"/>
    <w:rsid w:val="009E1ACF"/>
    <w:rsid w:val="009E1AE4"/>
    <w:rsid w:val="009E3C41"/>
    <w:rsid w:val="009E65F2"/>
    <w:rsid w:val="009E6D3A"/>
    <w:rsid w:val="009E763D"/>
    <w:rsid w:val="009F145E"/>
    <w:rsid w:val="009F1631"/>
    <w:rsid w:val="00A0134E"/>
    <w:rsid w:val="00A01BE3"/>
    <w:rsid w:val="00A045F7"/>
    <w:rsid w:val="00A048F9"/>
    <w:rsid w:val="00A050D0"/>
    <w:rsid w:val="00A11B38"/>
    <w:rsid w:val="00A136AD"/>
    <w:rsid w:val="00A15C11"/>
    <w:rsid w:val="00A207D7"/>
    <w:rsid w:val="00A234EF"/>
    <w:rsid w:val="00A24235"/>
    <w:rsid w:val="00A24DC4"/>
    <w:rsid w:val="00A334F5"/>
    <w:rsid w:val="00A34396"/>
    <w:rsid w:val="00A36772"/>
    <w:rsid w:val="00A36F3E"/>
    <w:rsid w:val="00A37833"/>
    <w:rsid w:val="00A406E9"/>
    <w:rsid w:val="00A458A4"/>
    <w:rsid w:val="00A47400"/>
    <w:rsid w:val="00A504A5"/>
    <w:rsid w:val="00A5176F"/>
    <w:rsid w:val="00A52B3E"/>
    <w:rsid w:val="00A53CF8"/>
    <w:rsid w:val="00A54DDF"/>
    <w:rsid w:val="00A56474"/>
    <w:rsid w:val="00A567CA"/>
    <w:rsid w:val="00A764D2"/>
    <w:rsid w:val="00A770EB"/>
    <w:rsid w:val="00A77E66"/>
    <w:rsid w:val="00A810D7"/>
    <w:rsid w:val="00A81AB3"/>
    <w:rsid w:val="00A8388A"/>
    <w:rsid w:val="00A92B8B"/>
    <w:rsid w:val="00A92F39"/>
    <w:rsid w:val="00A94C2F"/>
    <w:rsid w:val="00A94DE7"/>
    <w:rsid w:val="00A96A6F"/>
    <w:rsid w:val="00AA0B9B"/>
    <w:rsid w:val="00AA3856"/>
    <w:rsid w:val="00AA577C"/>
    <w:rsid w:val="00AA66AA"/>
    <w:rsid w:val="00AA6750"/>
    <w:rsid w:val="00AB070C"/>
    <w:rsid w:val="00AB574A"/>
    <w:rsid w:val="00AB6F51"/>
    <w:rsid w:val="00AD1BD0"/>
    <w:rsid w:val="00AE24C5"/>
    <w:rsid w:val="00AE24C6"/>
    <w:rsid w:val="00AE3B49"/>
    <w:rsid w:val="00AE5425"/>
    <w:rsid w:val="00AE585E"/>
    <w:rsid w:val="00AE6632"/>
    <w:rsid w:val="00AE73AE"/>
    <w:rsid w:val="00AF43E3"/>
    <w:rsid w:val="00B0033A"/>
    <w:rsid w:val="00B040BB"/>
    <w:rsid w:val="00B06CDD"/>
    <w:rsid w:val="00B1089D"/>
    <w:rsid w:val="00B131DB"/>
    <w:rsid w:val="00B146E1"/>
    <w:rsid w:val="00B209BE"/>
    <w:rsid w:val="00B20BB6"/>
    <w:rsid w:val="00B4229F"/>
    <w:rsid w:val="00B435DE"/>
    <w:rsid w:val="00B45005"/>
    <w:rsid w:val="00B5127F"/>
    <w:rsid w:val="00B53447"/>
    <w:rsid w:val="00B53E71"/>
    <w:rsid w:val="00B5445B"/>
    <w:rsid w:val="00B61201"/>
    <w:rsid w:val="00B658B7"/>
    <w:rsid w:val="00B678E5"/>
    <w:rsid w:val="00B70CB0"/>
    <w:rsid w:val="00B73A03"/>
    <w:rsid w:val="00B74F2B"/>
    <w:rsid w:val="00B771E9"/>
    <w:rsid w:val="00B77AB4"/>
    <w:rsid w:val="00B80436"/>
    <w:rsid w:val="00B82BB4"/>
    <w:rsid w:val="00B87AFE"/>
    <w:rsid w:val="00B915D1"/>
    <w:rsid w:val="00B92D3E"/>
    <w:rsid w:val="00B93A26"/>
    <w:rsid w:val="00B94189"/>
    <w:rsid w:val="00BA1620"/>
    <w:rsid w:val="00BA2481"/>
    <w:rsid w:val="00BA563B"/>
    <w:rsid w:val="00BB1257"/>
    <w:rsid w:val="00BB1889"/>
    <w:rsid w:val="00BB1F94"/>
    <w:rsid w:val="00BB62C6"/>
    <w:rsid w:val="00BC2BC4"/>
    <w:rsid w:val="00BC46EB"/>
    <w:rsid w:val="00BC651B"/>
    <w:rsid w:val="00BD1C1C"/>
    <w:rsid w:val="00BD1C68"/>
    <w:rsid w:val="00BD533F"/>
    <w:rsid w:val="00BD78A2"/>
    <w:rsid w:val="00BE2947"/>
    <w:rsid w:val="00BE2C4B"/>
    <w:rsid w:val="00BE507A"/>
    <w:rsid w:val="00BF00E2"/>
    <w:rsid w:val="00BF61EF"/>
    <w:rsid w:val="00C04B0C"/>
    <w:rsid w:val="00C05251"/>
    <w:rsid w:val="00C06ED5"/>
    <w:rsid w:val="00C118C9"/>
    <w:rsid w:val="00C1409B"/>
    <w:rsid w:val="00C20E02"/>
    <w:rsid w:val="00C21499"/>
    <w:rsid w:val="00C22DF2"/>
    <w:rsid w:val="00C24060"/>
    <w:rsid w:val="00C270DA"/>
    <w:rsid w:val="00C36F26"/>
    <w:rsid w:val="00C4149C"/>
    <w:rsid w:val="00C4389D"/>
    <w:rsid w:val="00C46C6F"/>
    <w:rsid w:val="00C577C0"/>
    <w:rsid w:val="00C63E39"/>
    <w:rsid w:val="00C65536"/>
    <w:rsid w:val="00C7169F"/>
    <w:rsid w:val="00C73672"/>
    <w:rsid w:val="00C744A1"/>
    <w:rsid w:val="00C75C2A"/>
    <w:rsid w:val="00C76941"/>
    <w:rsid w:val="00C800EE"/>
    <w:rsid w:val="00C818BB"/>
    <w:rsid w:val="00C822E6"/>
    <w:rsid w:val="00C850FD"/>
    <w:rsid w:val="00C8674B"/>
    <w:rsid w:val="00C86C65"/>
    <w:rsid w:val="00C935A9"/>
    <w:rsid w:val="00CA171E"/>
    <w:rsid w:val="00CA172D"/>
    <w:rsid w:val="00CA6F79"/>
    <w:rsid w:val="00CB48C7"/>
    <w:rsid w:val="00CB62F3"/>
    <w:rsid w:val="00CC5580"/>
    <w:rsid w:val="00CD02F2"/>
    <w:rsid w:val="00CD0D32"/>
    <w:rsid w:val="00CD1773"/>
    <w:rsid w:val="00CD30D9"/>
    <w:rsid w:val="00CD73A7"/>
    <w:rsid w:val="00CF22C6"/>
    <w:rsid w:val="00CF6792"/>
    <w:rsid w:val="00D03BC9"/>
    <w:rsid w:val="00D03E2C"/>
    <w:rsid w:val="00D050C3"/>
    <w:rsid w:val="00D07A50"/>
    <w:rsid w:val="00D07C14"/>
    <w:rsid w:val="00D105E2"/>
    <w:rsid w:val="00D12510"/>
    <w:rsid w:val="00D15CE2"/>
    <w:rsid w:val="00D207C0"/>
    <w:rsid w:val="00D21712"/>
    <w:rsid w:val="00D21EA3"/>
    <w:rsid w:val="00D22CB1"/>
    <w:rsid w:val="00D231F8"/>
    <w:rsid w:val="00D23941"/>
    <w:rsid w:val="00D24C8C"/>
    <w:rsid w:val="00D25420"/>
    <w:rsid w:val="00D277E9"/>
    <w:rsid w:val="00D30EAA"/>
    <w:rsid w:val="00D31148"/>
    <w:rsid w:val="00D31DB5"/>
    <w:rsid w:val="00D3555B"/>
    <w:rsid w:val="00D36B3C"/>
    <w:rsid w:val="00D37A4C"/>
    <w:rsid w:val="00D4069A"/>
    <w:rsid w:val="00D44680"/>
    <w:rsid w:val="00D44728"/>
    <w:rsid w:val="00D462E8"/>
    <w:rsid w:val="00D47BE2"/>
    <w:rsid w:val="00D50C0E"/>
    <w:rsid w:val="00D57962"/>
    <w:rsid w:val="00D627D4"/>
    <w:rsid w:val="00D71879"/>
    <w:rsid w:val="00D805B1"/>
    <w:rsid w:val="00D82427"/>
    <w:rsid w:val="00D834D5"/>
    <w:rsid w:val="00D86833"/>
    <w:rsid w:val="00D91352"/>
    <w:rsid w:val="00D920E6"/>
    <w:rsid w:val="00D93B7B"/>
    <w:rsid w:val="00D953A9"/>
    <w:rsid w:val="00D959C1"/>
    <w:rsid w:val="00DA024C"/>
    <w:rsid w:val="00DA0B2D"/>
    <w:rsid w:val="00DA43A1"/>
    <w:rsid w:val="00DB1CDE"/>
    <w:rsid w:val="00DB211E"/>
    <w:rsid w:val="00DB5546"/>
    <w:rsid w:val="00DB6989"/>
    <w:rsid w:val="00DC1D87"/>
    <w:rsid w:val="00DC59BF"/>
    <w:rsid w:val="00DC5BEB"/>
    <w:rsid w:val="00DD3242"/>
    <w:rsid w:val="00DD5356"/>
    <w:rsid w:val="00DE0692"/>
    <w:rsid w:val="00DE17E2"/>
    <w:rsid w:val="00DE2026"/>
    <w:rsid w:val="00DF14E1"/>
    <w:rsid w:val="00DF1BAC"/>
    <w:rsid w:val="00DF48F6"/>
    <w:rsid w:val="00DF4A11"/>
    <w:rsid w:val="00DF5976"/>
    <w:rsid w:val="00E00A7B"/>
    <w:rsid w:val="00E03EA2"/>
    <w:rsid w:val="00E04655"/>
    <w:rsid w:val="00E05711"/>
    <w:rsid w:val="00E0607D"/>
    <w:rsid w:val="00E07E17"/>
    <w:rsid w:val="00E10FFD"/>
    <w:rsid w:val="00E12415"/>
    <w:rsid w:val="00E2189D"/>
    <w:rsid w:val="00E224C9"/>
    <w:rsid w:val="00E24386"/>
    <w:rsid w:val="00E247B2"/>
    <w:rsid w:val="00E25ED8"/>
    <w:rsid w:val="00E304FD"/>
    <w:rsid w:val="00E32196"/>
    <w:rsid w:val="00E325E5"/>
    <w:rsid w:val="00E3312C"/>
    <w:rsid w:val="00E35270"/>
    <w:rsid w:val="00E35CB1"/>
    <w:rsid w:val="00E46C2C"/>
    <w:rsid w:val="00E5009C"/>
    <w:rsid w:val="00E53518"/>
    <w:rsid w:val="00E553CD"/>
    <w:rsid w:val="00E56834"/>
    <w:rsid w:val="00E5747B"/>
    <w:rsid w:val="00E63AE5"/>
    <w:rsid w:val="00E6608A"/>
    <w:rsid w:val="00E66FFE"/>
    <w:rsid w:val="00E67CC5"/>
    <w:rsid w:val="00E73554"/>
    <w:rsid w:val="00E73ED4"/>
    <w:rsid w:val="00E73EF3"/>
    <w:rsid w:val="00E74925"/>
    <w:rsid w:val="00E75B8A"/>
    <w:rsid w:val="00E773A3"/>
    <w:rsid w:val="00E8178E"/>
    <w:rsid w:val="00E85A05"/>
    <w:rsid w:val="00E966EA"/>
    <w:rsid w:val="00EA6768"/>
    <w:rsid w:val="00EB05F4"/>
    <w:rsid w:val="00EC298B"/>
    <w:rsid w:val="00EC3615"/>
    <w:rsid w:val="00EC4AA8"/>
    <w:rsid w:val="00EC4F04"/>
    <w:rsid w:val="00EC7586"/>
    <w:rsid w:val="00ED12AB"/>
    <w:rsid w:val="00ED15B0"/>
    <w:rsid w:val="00ED2E60"/>
    <w:rsid w:val="00ED7FCD"/>
    <w:rsid w:val="00EE1989"/>
    <w:rsid w:val="00EE2542"/>
    <w:rsid w:val="00EE293B"/>
    <w:rsid w:val="00EE49FB"/>
    <w:rsid w:val="00EE5B0E"/>
    <w:rsid w:val="00EE69AD"/>
    <w:rsid w:val="00EF13BA"/>
    <w:rsid w:val="00EF3252"/>
    <w:rsid w:val="00EF6F9A"/>
    <w:rsid w:val="00EF7184"/>
    <w:rsid w:val="00F02272"/>
    <w:rsid w:val="00F06539"/>
    <w:rsid w:val="00F06C1E"/>
    <w:rsid w:val="00F15EAA"/>
    <w:rsid w:val="00F15FDC"/>
    <w:rsid w:val="00F17A74"/>
    <w:rsid w:val="00F20B15"/>
    <w:rsid w:val="00F2115B"/>
    <w:rsid w:val="00F33A85"/>
    <w:rsid w:val="00F36F76"/>
    <w:rsid w:val="00F3762A"/>
    <w:rsid w:val="00F412CC"/>
    <w:rsid w:val="00F42FD6"/>
    <w:rsid w:val="00F50E18"/>
    <w:rsid w:val="00F53227"/>
    <w:rsid w:val="00F53982"/>
    <w:rsid w:val="00F5443A"/>
    <w:rsid w:val="00F552F5"/>
    <w:rsid w:val="00F569BF"/>
    <w:rsid w:val="00F603DA"/>
    <w:rsid w:val="00F62DF0"/>
    <w:rsid w:val="00F64EC6"/>
    <w:rsid w:val="00F80DC6"/>
    <w:rsid w:val="00F87032"/>
    <w:rsid w:val="00F9030A"/>
    <w:rsid w:val="00F9294F"/>
    <w:rsid w:val="00F94363"/>
    <w:rsid w:val="00F95360"/>
    <w:rsid w:val="00F979A5"/>
    <w:rsid w:val="00FA15D4"/>
    <w:rsid w:val="00FA3A30"/>
    <w:rsid w:val="00FA4750"/>
    <w:rsid w:val="00FB548B"/>
    <w:rsid w:val="00FB68CC"/>
    <w:rsid w:val="00FC609A"/>
    <w:rsid w:val="00FD2D48"/>
    <w:rsid w:val="00FD372A"/>
    <w:rsid w:val="00FD48E3"/>
    <w:rsid w:val="00FE16ED"/>
    <w:rsid w:val="00FE25CD"/>
    <w:rsid w:val="00FF0C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1A4F8"/>
  <w15:docId w15:val="{989B4867-40B0-43BB-A1DB-4BDF239E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E2"/>
    <w:pPr>
      <w:suppressAutoHyphens/>
      <w:spacing w:after="0" w:line="240" w:lineRule="auto"/>
    </w:pPr>
  </w:style>
  <w:style w:type="paragraph" w:styleId="Heading1">
    <w:name w:val="heading 1"/>
    <w:basedOn w:val="Normal"/>
    <w:next w:val="Normal"/>
    <w:link w:val="Heading1Char"/>
    <w:uiPriority w:val="9"/>
    <w:qFormat/>
    <w:rsid w:val="00695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E6608A"/>
    <w:pPr>
      <w:keepNext/>
      <w:numPr>
        <w:ilvl w:val="1"/>
        <w:numId w:val="27"/>
      </w:numPr>
      <w:spacing w:before="240" w:after="60" w:line="276" w:lineRule="auto"/>
      <w:outlineLvl w:val="1"/>
    </w:pPr>
    <w:rPr>
      <w:rFonts w:ascii="Arial" w:eastAsia="Calibri" w:hAnsi="Arial" w:cs="Times New Roman"/>
      <w:b/>
      <w:bCs/>
      <w:i/>
      <w:iCs/>
      <w:sz w:val="28"/>
      <w:szCs w:val="28"/>
      <w:lang w:eastAsia="ar-SA"/>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Cs w:val="28"/>
    </w:rPr>
  </w:style>
  <w:style w:type="character" w:customStyle="1" w:styleId="Heading5Char">
    <w:name w:val="Heading 5 Char"/>
    <w:basedOn w:val="DefaultParagraphFont"/>
    <w:link w:val="Heading5"/>
    <w:rsid w:val="00710AAC"/>
    <w:rPr>
      <w:rFonts w:ascii="Cambria" w:eastAsia="MS Mincho" w:hAnsi="Cambria" w:cs="Cambria"/>
      <w:b/>
      <w:bCs/>
      <w:i/>
      <w:iCs/>
      <w:sz w:val="26"/>
      <w:szCs w:val="26"/>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Cs w:val="28"/>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lang w:val="pl-PL" w:eastAsia="pl-PL"/>
    </w:rPr>
  </w:style>
  <w:style w:type="paragraph" w:styleId="NormalWeb">
    <w:name w:val="Normal (Web)"/>
    <w:basedOn w:val="Normal"/>
    <w:uiPriority w:val="99"/>
    <w:rsid w:val="00EE1989"/>
    <w:pPr>
      <w:suppressAutoHyphens w:val="0"/>
      <w:spacing w:before="100" w:beforeAutospacing="1" w:after="100" w:afterAutospacing="1"/>
    </w:pPr>
    <w:rPr>
      <w:rFonts w:eastAsia="Calibri" w:cs="Times New Roman"/>
      <w:lan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rsid w:val="00B53447"/>
    <w:pPr>
      <w:suppressAutoHyphens w:val="0"/>
    </w:pPr>
    <w:rPr>
      <w:rFonts w:eastAsia="Calibri"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B53447"/>
    <w:rPr>
      <w:rFonts w:eastAsia="Calibri" w:cs="Times New Roman"/>
      <w:sz w:val="20"/>
      <w:szCs w:val="20"/>
    </w:rPr>
  </w:style>
  <w:style w:type="paragraph" w:styleId="BodyTextIndent2">
    <w:name w:val="Body Text Indent 2"/>
    <w:basedOn w:val="Normal"/>
    <w:link w:val="BodyTextIndent2Char"/>
    <w:uiPriority w:val="99"/>
    <w:semiHidden/>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semiHidden/>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lang w:eastAsia="bg-BG"/>
    </w:rPr>
  </w:style>
  <w:style w:type="character" w:styleId="PageNumber">
    <w:name w:val="page number"/>
    <w:basedOn w:val="DefaultParagraphFont"/>
    <w:rsid w:val="006B3E64"/>
  </w:style>
  <w:style w:type="paragraph" w:styleId="BodyTextIndent">
    <w:name w:val="Body Text Indent"/>
    <w:basedOn w:val="Normal"/>
    <w:link w:val="BodyTextIndentChar"/>
    <w:uiPriority w:val="99"/>
    <w:semiHidden/>
    <w:unhideWhenUsed/>
    <w:rsid w:val="002B6E4A"/>
    <w:pPr>
      <w:spacing w:after="120"/>
      <w:ind w:left="283"/>
    </w:pPr>
  </w:style>
  <w:style w:type="character" w:customStyle="1" w:styleId="BodyTextIndentChar">
    <w:name w:val="Body Text Indent Char"/>
    <w:basedOn w:val="DefaultParagraphFont"/>
    <w:link w:val="BodyTextIndent"/>
    <w:uiPriority w:val="99"/>
    <w:semiHidden/>
    <w:rsid w:val="002B6E4A"/>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0572C8"/>
    <w:rPr>
      <w:vertAlign w:val="superscript"/>
    </w:rPr>
  </w:style>
  <w:style w:type="character" w:styleId="Hyperlink">
    <w:name w:val="Hyperlink"/>
    <w:basedOn w:val="DefaultParagraphFont"/>
    <w:uiPriority w:val="99"/>
    <w:unhideWhenUsed/>
    <w:rsid w:val="00242BD8"/>
    <w:rPr>
      <w:color w:val="0000FF" w:themeColor="hyperlink"/>
      <w:u w:val="single"/>
    </w:rPr>
  </w:style>
  <w:style w:type="character" w:customStyle="1" w:styleId="Heading1Char">
    <w:name w:val="Heading 1 Char"/>
    <w:basedOn w:val="DefaultParagraphFont"/>
    <w:link w:val="Heading1"/>
    <w:uiPriority w:val="9"/>
    <w:rsid w:val="00695CA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95CAA"/>
    <w:pPr>
      <w:suppressAutoHyphens w:val="0"/>
      <w:spacing w:line="259" w:lineRule="auto"/>
      <w:outlineLvl w:val="9"/>
    </w:pPr>
    <w:rPr>
      <w:lang w:val="en-US"/>
    </w:rPr>
  </w:style>
  <w:style w:type="paragraph" w:styleId="TOC2">
    <w:name w:val="toc 2"/>
    <w:basedOn w:val="Normal"/>
    <w:next w:val="Normal"/>
    <w:autoRedefine/>
    <w:uiPriority w:val="39"/>
    <w:unhideWhenUsed/>
    <w:rsid w:val="00695CAA"/>
    <w:pPr>
      <w:spacing w:after="100"/>
      <w:ind w:left="240"/>
    </w:pPr>
  </w:style>
  <w:style w:type="paragraph" w:styleId="TOC1">
    <w:name w:val="toc 1"/>
    <w:basedOn w:val="Normal"/>
    <w:next w:val="Normal"/>
    <w:autoRedefine/>
    <w:uiPriority w:val="39"/>
    <w:unhideWhenUsed/>
    <w:rsid w:val="00695CAA"/>
    <w:pPr>
      <w:spacing w:after="100"/>
    </w:pPr>
  </w:style>
  <w:style w:type="character" w:customStyle="1" w:styleId="Heading2Char">
    <w:name w:val="Heading 2 Char"/>
    <w:basedOn w:val="DefaultParagraphFont"/>
    <w:link w:val="Heading2"/>
    <w:semiHidden/>
    <w:rsid w:val="00E6608A"/>
    <w:rPr>
      <w:rFonts w:ascii="Arial" w:eastAsia="Calibri" w:hAnsi="Arial" w:cs="Times New Roman"/>
      <w:b/>
      <w:bCs/>
      <w:i/>
      <w:iCs/>
      <w:sz w:val="28"/>
      <w:szCs w:val="28"/>
      <w:lang w:eastAsia="ar-SA"/>
    </w:rPr>
  </w:style>
  <w:style w:type="character" w:customStyle="1" w:styleId="Heading10">
    <w:name w:val="Heading #1_"/>
    <w:basedOn w:val="DefaultParagraphFont"/>
    <w:link w:val="Heading11"/>
    <w:rsid w:val="00E6608A"/>
    <w:rPr>
      <w:rFonts w:eastAsia="Times New Roman" w:cs="Times New Roman"/>
      <w:b/>
      <w:bCs/>
      <w:shd w:val="clear" w:color="auto" w:fill="FFFFFF"/>
    </w:rPr>
  </w:style>
  <w:style w:type="paragraph" w:customStyle="1" w:styleId="Heading11">
    <w:name w:val="Heading #1"/>
    <w:basedOn w:val="Normal"/>
    <w:link w:val="Heading10"/>
    <w:rsid w:val="00E6608A"/>
    <w:pPr>
      <w:widowControl w:val="0"/>
      <w:shd w:val="clear" w:color="auto" w:fill="FFFFFF"/>
      <w:suppressAutoHyphens w:val="0"/>
      <w:ind w:left="170"/>
      <w:jc w:val="both"/>
      <w:outlineLvl w:val="0"/>
    </w:pPr>
    <w:rPr>
      <w:rFonts w:eastAsia="Times New Roman" w:cs="Times New Roman"/>
      <w:b/>
      <w:bCs/>
    </w:rPr>
  </w:style>
  <w:style w:type="character" w:customStyle="1" w:styleId="ListParagraphChar">
    <w:name w:val="List Paragraph Char"/>
    <w:aliases w:val="ПАРАГРАФ Char,List1 Char"/>
    <w:link w:val="ListParagraph"/>
    <w:locked/>
    <w:rsid w:val="00DD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6335">
      <w:bodyDiv w:val="1"/>
      <w:marLeft w:val="0"/>
      <w:marRight w:val="0"/>
      <w:marTop w:val="0"/>
      <w:marBottom w:val="0"/>
      <w:divBdr>
        <w:top w:val="none" w:sz="0" w:space="0" w:color="auto"/>
        <w:left w:val="none" w:sz="0" w:space="0" w:color="auto"/>
        <w:bottom w:val="none" w:sz="0" w:space="0" w:color="auto"/>
        <w:right w:val="none" w:sz="0" w:space="0" w:color="auto"/>
      </w:divBdr>
    </w:div>
    <w:div w:id="727266247">
      <w:bodyDiv w:val="1"/>
      <w:marLeft w:val="0"/>
      <w:marRight w:val="0"/>
      <w:marTop w:val="0"/>
      <w:marBottom w:val="0"/>
      <w:divBdr>
        <w:top w:val="none" w:sz="0" w:space="0" w:color="auto"/>
        <w:left w:val="none" w:sz="0" w:space="0" w:color="auto"/>
        <w:bottom w:val="none" w:sz="0" w:space="0" w:color="auto"/>
        <w:right w:val="none" w:sz="0" w:space="0" w:color="auto"/>
      </w:divBdr>
    </w:div>
    <w:div w:id="1031564462">
      <w:bodyDiv w:val="1"/>
      <w:marLeft w:val="0"/>
      <w:marRight w:val="0"/>
      <w:marTop w:val="0"/>
      <w:marBottom w:val="0"/>
      <w:divBdr>
        <w:top w:val="none" w:sz="0" w:space="0" w:color="auto"/>
        <w:left w:val="none" w:sz="0" w:space="0" w:color="auto"/>
        <w:bottom w:val="none" w:sz="0" w:space="0" w:color="auto"/>
        <w:right w:val="none" w:sz="0" w:space="0" w:color="auto"/>
      </w:divBdr>
    </w:div>
    <w:div w:id="1308630717">
      <w:bodyDiv w:val="1"/>
      <w:marLeft w:val="0"/>
      <w:marRight w:val="0"/>
      <w:marTop w:val="0"/>
      <w:marBottom w:val="0"/>
      <w:divBdr>
        <w:top w:val="none" w:sz="0" w:space="0" w:color="auto"/>
        <w:left w:val="none" w:sz="0" w:space="0" w:color="auto"/>
        <w:bottom w:val="none" w:sz="0" w:space="0" w:color="auto"/>
        <w:right w:val="none" w:sz="0" w:space="0" w:color="auto"/>
      </w:divBdr>
    </w:div>
    <w:div w:id="1388801732">
      <w:bodyDiv w:val="1"/>
      <w:marLeft w:val="0"/>
      <w:marRight w:val="0"/>
      <w:marTop w:val="0"/>
      <w:marBottom w:val="0"/>
      <w:divBdr>
        <w:top w:val="none" w:sz="0" w:space="0" w:color="auto"/>
        <w:left w:val="none" w:sz="0" w:space="0" w:color="auto"/>
        <w:bottom w:val="none" w:sz="0" w:space="0" w:color="auto"/>
        <w:right w:val="none" w:sz="0" w:space="0" w:color="auto"/>
      </w:divBdr>
    </w:div>
    <w:div w:id="1410814152">
      <w:bodyDiv w:val="1"/>
      <w:marLeft w:val="0"/>
      <w:marRight w:val="0"/>
      <w:marTop w:val="0"/>
      <w:marBottom w:val="0"/>
      <w:divBdr>
        <w:top w:val="none" w:sz="0" w:space="0" w:color="auto"/>
        <w:left w:val="none" w:sz="0" w:space="0" w:color="auto"/>
        <w:bottom w:val="none" w:sz="0" w:space="0" w:color="auto"/>
        <w:right w:val="none" w:sz="0" w:space="0" w:color="auto"/>
      </w:divBdr>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25483628">
      <w:bodyDiv w:val="1"/>
      <w:marLeft w:val="0"/>
      <w:marRight w:val="0"/>
      <w:marTop w:val="0"/>
      <w:marBottom w:val="0"/>
      <w:divBdr>
        <w:top w:val="none" w:sz="0" w:space="0" w:color="auto"/>
        <w:left w:val="none" w:sz="0" w:space="0" w:color="auto"/>
        <w:bottom w:val="none" w:sz="0" w:space="0" w:color="auto"/>
        <w:right w:val="none" w:sz="0" w:space="0" w:color="auto"/>
      </w:divBdr>
    </w:div>
    <w:div w:id="1533375000">
      <w:bodyDiv w:val="1"/>
      <w:marLeft w:val="0"/>
      <w:marRight w:val="0"/>
      <w:marTop w:val="0"/>
      <w:marBottom w:val="0"/>
      <w:divBdr>
        <w:top w:val="none" w:sz="0" w:space="0" w:color="auto"/>
        <w:left w:val="none" w:sz="0" w:space="0" w:color="auto"/>
        <w:bottom w:val="none" w:sz="0" w:space="0" w:color="auto"/>
        <w:right w:val="none" w:sz="0" w:space="0" w:color="auto"/>
      </w:divBdr>
    </w:div>
    <w:div w:id="1568689528">
      <w:bodyDiv w:val="1"/>
      <w:marLeft w:val="0"/>
      <w:marRight w:val="0"/>
      <w:marTop w:val="0"/>
      <w:marBottom w:val="0"/>
      <w:divBdr>
        <w:top w:val="none" w:sz="0" w:space="0" w:color="auto"/>
        <w:left w:val="none" w:sz="0" w:space="0" w:color="auto"/>
        <w:bottom w:val="none" w:sz="0" w:space="0" w:color="auto"/>
        <w:right w:val="none" w:sz="0" w:space="0" w:color="auto"/>
      </w:divBdr>
    </w:div>
    <w:div w:id="1620529497">
      <w:bodyDiv w:val="1"/>
      <w:marLeft w:val="0"/>
      <w:marRight w:val="0"/>
      <w:marTop w:val="0"/>
      <w:marBottom w:val="0"/>
      <w:divBdr>
        <w:top w:val="none" w:sz="0" w:space="0" w:color="auto"/>
        <w:left w:val="none" w:sz="0" w:space="0" w:color="auto"/>
        <w:bottom w:val="none" w:sz="0" w:space="0" w:color="auto"/>
        <w:right w:val="none" w:sz="0" w:space="0" w:color="auto"/>
      </w:divBdr>
    </w:div>
    <w:div w:id="1785226922">
      <w:bodyDiv w:val="1"/>
      <w:marLeft w:val="0"/>
      <w:marRight w:val="0"/>
      <w:marTop w:val="0"/>
      <w:marBottom w:val="0"/>
      <w:divBdr>
        <w:top w:val="none" w:sz="0" w:space="0" w:color="auto"/>
        <w:left w:val="none" w:sz="0" w:space="0" w:color="auto"/>
        <w:bottom w:val="none" w:sz="0" w:space="0" w:color="auto"/>
        <w:right w:val="none" w:sz="0" w:space="0" w:color="auto"/>
      </w:divBdr>
    </w:div>
    <w:div w:id="1874419952">
      <w:bodyDiv w:val="1"/>
      <w:marLeft w:val="0"/>
      <w:marRight w:val="0"/>
      <w:marTop w:val="0"/>
      <w:marBottom w:val="0"/>
      <w:divBdr>
        <w:top w:val="none" w:sz="0" w:space="0" w:color="auto"/>
        <w:left w:val="none" w:sz="0" w:space="0" w:color="auto"/>
        <w:bottom w:val="none" w:sz="0" w:space="0" w:color="auto"/>
        <w:right w:val="none" w:sz="0" w:space="0" w:color="auto"/>
      </w:divBdr>
    </w:div>
    <w:div w:id="1923174129">
      <w:bodyDiv w:val="1"/>
      <w:marLeft w:val="0"/>
      <w:marRight w:val="0"/>
      <w:marTop w:val="0"/>
      <w:marBottom w:val="0"/>
      <w:divBdr>
        <w:top w:val="none" w:sz="0" w:space="0" w:color="auto"/>
        <w:left w:val="none" w:sz="0" w:space="0" w:color="auto"/>
        <w:bottom w:val="none" w:sz="0" w:space="0" w:color="auto"/>
        <w:right w:val="none" w:sz="0" w:space="0" w:color="auto"/>
      </w:divBdr>
    </w:div>
    <w:div w:id="1982928211">
      <w:bodyDiv w:val="1"/>
      <w:marLeft w:val="0"/>
      <w:marRight w:val="0"/>
      <w:marTop w:val="0"/>
      <w:marBottom w:val="0"/>
      <w:divBdr>
        <w:top w:val="none" w:sz="0" w:space="0" w:color="auto"/>
        <w:left w:val="none" w:sz="0" w:space="0" w:color="auto"/>
        <w:bottom w:val="none" w:sz="0" w:space="0" w:color="auto"/>
        <w:right w:val="none" w:sz="0" w:space="0" w:color="auto"/>
      </w:divBdr>
    </w:div>
    <w:div w:id="20755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6.xml"/><Relationship Id="rId42" Type="http://schemas.openxmlformats.org/officeDocument/2006/relationships/control" Target="activeX/activeX23.xml"/><Relationship Id="rId47" Type="http://schemas.openxmlformats.org/officeDocument/2006/relationships/hyperlink" Target="apis://Base=NARH&amp;DocCode=42512&amp;ToPar=Art36_Al5&amp;Type=201/" TargetMode="External"/><Relationship Id="rId63" Type="http://schemas.openxmlformats.org/officeDocument/2006/relationships/hyperlink" Target="apis://Base=NARH&amp;DocCode=42512&amp;ToPar=Par2_Al1_Pt3&amp;Type=201/" TargetMode="External"/><Relationship Id="rId68" Type="http://schemas.openxmlformats.org/officeDocument/2006/relationships/control" Target="activeX/activeX38.xml"/><Relationship Id="rId84" Type="http://schemas.openxmlformats.org/officeDocument/2006/relationships/theme" Target="theme/theme1.xml"/><Relationship Id="rId16" Type="http://schemas.openxmlformats.org/officeDocument/2006/relationships/hyperlink" Target="apis://Base=NARH&amp;DocCode=42512&amp;ToPar=Art36_Al2&amp;Type=201/" TargetMode="External"/><Relationship Id="rId11" Type="http://schemas.openxmlformats.org/officeDocument/2006/relationships/hyperlink" Target="http://www3.moew.government.bg/" TargetMode="External"/><Relationship Id="rId32" Type="http://schemas.openxmlformats.org/officeDocument/2006/relationships/control" Target="activeX/activeX15.xml"/><Relationship Id="rId37" Type="http://schemas.openxmlformats.org/officeDocument/2006/relationships/control" Target="activeX/activeX18.xml"/><Relationship Id="rId53" Type="http://schemas.openxmlformats.org/officeDocument/2006/relationships/control" Target="activeX/activeX28.xml"/><Relationship Id="rId58" Type="http://schemas.openxmlformats.org/officeDocument/2006/relationships/control" Target="activeX/activeX31.xml"/><Relationship Id="rId74" Type="http://schemas.openxmlformats.org/officeDocument/2006/relationships/hyperlink" Target="apis://Base=NARH&amp;DocCode=42512&amp;ToPar=Par2_Al1_Pt3&amp;Type=201/" TargetMode="External"/><Relationship Id="rId79" Type="http://schemas.openxmlformats.org/officeDocument/2006/relationships/hyperlink" Target="apis://Base=NARH&amp;DocCode=2003&amp;ToPar=Art313&amp;Type=201/" TargetMode="External"/><Relationship Id="rId5" Type="http://schemas.openxmlformats.org/officeDocument/2006/relationships/webSettings" Target="webSettings.xml"/><Relationship Id="rId61" Type="http://schemas.openxmlformats.org/officeDocument/2006/relationships/control" Target="activeX/activeX33.xml"/><Relationship Id="rId82" Type="http://schemas.openxmlformats.org/officeDocument/2006/relationships/footer" Target="footer1.xml"/><Relationship Id="rId19" Type="http://schemas.openxmlformats.org/officeDocument/2006/relationships/control" Target="activeX/activeX4.xml"/><Relationship Id="rId14" Type="http://schemas.openxmlformats.org/officeDocument/2006/relationships/image" Target="media/image1.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hyperlink" Target="apis://Base=NARH&amp;DocCode=42512&amp;ToPar=Art36_Al5&amp;Type=201/" TargetMode="External"/><Relationship Id="rId43" Type="http://schemas.openxmlformats.org/officeDocument/2006/relationships/hyperlink" Target="apis://Base=NARH&amp;DocCode=42512&amp;ToPar=Art36_Al5&amp;Type=201/" TargetMode="External"/><Relationship Id="rId48" Type="http://schemas.openxmlformats.org/officeDocument/2006/relationships/hyperlink" Target="apis://Base=NARH&amp;DocCode=2003&amp;ToPar=Art313&amp;Type=201/" TargetMode="External"/><Relationship Id="rId56" Type="http://schemas.openxmlformats.org/officeDocument/2006/relationships/control" Target="activeX/activeX30.xml"/><Relationship Id="rId64" Type="http://schemas.openxmlformats.org/officeDocument/2006/relationships/control" Target="activeX/activeX34.xml"/><Relationship Id="rId69" Type="http://schemas.openxmlformats.org/officeDocument/2006/relationships/control" Target="activeX/activeX39.xml"/><Relationship Id="rId77" Type="http://schemas.openxmlformats.org/officeDocument/2006/relationships/hyperlink" Target="apis://Base=NARH&amp;DocCode=42512&amp;ToPar=Art63_Al4_Pt3&amp;Type=201/" TargetMode="External"/><Relationship Id="rId8" Type="http://schemas.openxmlformats.org/officeDocument/2006/relationships/hyperlink" Target="http://www.fsc.bg" TargetMode="External"/><Relationship Id="rId51" Type="http://schemas.openxmlformats.org/officeDocument/2006/relationships/control" Target="activeX/activeX26.xml"/><Relationship Id="rId72" Type="http://schemas.openxmlformats.org/officeDocument/2006/relationships/control" Target="activeX/activeX41.xml"/><Relationship Id="rId80" Type="http://schemas.openxmlformats.org/officeDocument/2006/relationships/hyperlink" Target="apis://Base=NARH&amp;DocCode=42512&amp;ToPar=Par2&amp;Type=201/" TargetMode="External"/><Relationship Id="rId3" Type="http://schemas.openxmlformats.org/officeDocument/2006/relationships/styles" Target="styles.xml"/><Relationship Id="rId12" Type="http://schemas.openxmlformats.org/officeDocument/2006/relationships/hyperlink" Target="http://www.mlsp.government.bg" TargetMode="External"/><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hyperlink" Target="apis://Base=NARH&amp;DocCode=42512&amp;ToPar=Art36_Al2&amp;Type=201/" TargetMode="External"/><Relationship Id="rId38" Type="http://schemas.openxmlformats.org/officeDocument/2006/relationships/control" Target="activeX/activeX19.xml"/><Relationship Id="rId46" Type="http://schemas.openxmlformats.org/officeDocument/2006/relationships/control" Target="activeX/activeX25.xml"/><Relationship Id="rId59" Type="http://schemas.openxmlformats.org/officeDocument/2006/relationships/hyperlink" Target="apis://Base=NARH&amp;DocCode=42512&amp;ToPar=Par2_Al4&amp;Type=201/" TargetMode="External"/><Relationship Id="rId67" Type="http://schemas.openxmlformats.org/officeDocument/2006/relationships/control" Target="activeX/activeX37.xml"/><Relationship Id="rId20" Type="http://schemas.openxmlformats.org/officeDocument/2006/relationships/control" Target="activeX/activeX5.xml"/><Relationship Id="rId41" Type="http://schemas.openxmlformats.org/officeDocument/2006/relationships/control" Target="activeX/activeX22.xml"/><Relationship Id="rId54" Type="http://schemas.openxmlformats.org/officeDocument/2006/relationships/hyperlink" Target="apis://Base=NARH&amp;DocCode=42512&amp;ToPar=Par2_Al1_Pt1&amp;Type=201/" TargetMode="External"/><Relationship Id="rId62" Type="http://schemas.openxmlformats.org/officeDocument/2006/relationships/hyperlink" Target="apis://Base=NARH&amp;DocCode=42512&amp;ToPar=Par2_Al1_Pt1&amp;Type=201/" TargetMode="External"/><Relationship Id="rId70" Type="http://schemas.openxmlformats.org/officeDocument/2006/relationships/hyperlink" Target="apis://Base=NARH&amp;DocCode=42512&amp;ToPar=Par2_Al4&amp;Type=201/" TargetMode="External"/><Relationship Id="rId75" Type="http://schemas.openxmlformats.org/officeDocument/2006/relationships/control" Target="activeX/activeX42.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hyperlink" Target="apis://Base=NARH&amp;DocCode=42512&amp;ToPar=Art36_Al3&amp;Type=201/" TargetMode="External"/><Relationship Id="rId57" Type="http://schemas.openxmlformats.org/officeDocument/2006/relationships/hyperlink" Target="apis://Base=NARH&amp;DocCode=42512&amp;ToPar=Par2_Al3&amp;Type=201/" TargetMode="External"/><Relationship Id="rId10" Type="http://schemas.openxmlformats.org/officeDocument/2006/relationships/hyperlink" Target="http://www.nap.bg/" TargetMode="External"/><Relationship Id="rId31" Type="http://schemas.openxmlformats.org/officeDocument/2006/relationships/hyperlink" Target="apis://Base=NARH&amp;DocCode=42512&amp;ToPar=Art36_Al2&amp;Type=201/" TargetMode="External"/><Relationship Id="rId44" Type="http://schemas.openxmlformats.org/officeDocument/2006/relationships/control" Target="activeX/activeX24.xml"/><Relationship Id="rId52" Type="http://schemas.openxmlformats.org/officeDocument/2006/relationships/control" Target="activeX/activeX27.xml"/><Relationship Id="rId60" Type="http://schemas.openxmlformats.org/officeDocument/2006/relationships/control" Target="activeX/activeX32.xml"/><Relationship Id="rId65" Type="http://schemas.openxmlformats.org/officeDocument/2006/relationships/control" Target="activeX/activeX35.xml"/><Relationship Id="rId73" Type="http://schemas.openxmlformats.org/officeDocument/2006/relationships/hyperlink" Target="apis://Base=NARH&amp;DocCode=42512&amp;ToPar=Par2_Al1_Pt1&amp;Type=201/" TargetMode="External"/><Relationship Id="rId78" Type="http://schemas.openxmlformats.org/officeDocument/2006/relationships/hyperlink" Target="apis://Base=NARH&amp;DocCode=42512&amp;ToPar=Art59_Al1_Pt1&amp;Type=201/" TargetMode="External"/><Relationship Id="rId81" Type="http://schemas.openxmlformats.org/officeDocument/2006/relationships/hyperlink" Target="apis://Base=NARH&amp;DocCode=4076&amp;ToPar=Par1&#1074;&amp;Type=201/" TargetMode="External"/><Relationship Id="rId4" Type="http://schemas.openxmlformats.org/officeDocument/2006/relationships/settings" Target="settings.xml"/><Relationship Id="rId9" Type="http://schemas.openxmlformats.org/officeDocument/2006/relationships/hyperlink" Target="http://www.fsc.bg/bg/profil-na-kupuvacha/profil-na-kupuvacha-2019/razdel-51-kompleksno-pochistvane-na-administrativnata-sgrada-na-komisiyata-za-finansov-nadzor-i-prilezhashtata-y-teritoriya/" TargetMode="External"/><Relationship Id="rId13" Type="http://schemas.openxmlformats.org/officeDocument/2006/relationships/hyperlink" Target="apis://Base=NARH&amp;DocCode=42512&amp;ToPar=Art42_Al2_Pt2&amp;Type=201/" TargetMode="External"/><Relationship Id="rId18" Type="http://schemas.openxmlformats.org/officeDocument/2006/relationships/control" Target="activeX/activeX3.xml"/><Relationship Id="rId39" Type="http://schemas.openxmlformats.org/officeDocument/2006/relationships/control" Target="activeX/activeX20.xml"/><Relationship Id="rId34" Type="http://schemas.openxmlformats.org/officeDocument/2006/relationships/control" Target="activeX/activeX16.xml"/><Relationship Id="rId50" Type="http://schemas.openxmlformats.org/officeDocument/2006/relationships/hyperlink" Target="apis://Base=NARH&amp;DocCode=42512&amp;ToPar=Art59_Al1_Pt3&amp;Type=201/" TargetMode="External"/><Relationship Id="rId55" Type="http://schemas.openxmlformats.org/officeDocument/2006/relationships/control" Target="activeX/activeX29.xml"/><Relationship Id="rId76" Type="http://schemas.openxmlformats.org/officeDocument/2006/relationships/control" Target="activeX/activeX43.xml"/><Relationship Id="rId7" Type="http://schemas.openxmlformats.org/officeDocument/2006/relationships/endnotes" Target="endnotes.xml"/><Relationship Id="rId71" Type="http://schemas.openxmlformats.org/officeDocument/2006/relationships/control" Target="activeX/activeX40.xml"/><Relationship Id="rId2" Type="http://schemas.openxmlformats.org/officeDocument/2006/relationships/numbering" Target="numbering.xml"/><Relationship Id="rId29" Type="http://schemas.openxmlformats.org/officeDocument/2006/relationships/hyperlink" Target="apis://Base=NARH&amp;DocCode=42512&amp;ToPar=Art36_Al2&amp;Type=201/" TargetMode="External"/><Relationship Id="rId24" Type="http://schemas.openxmlformats.org/officeDocument/2006/relationships/control" Target="activeX/activeX9.xml"/><Relationship Id="rId40" Type="http://schemas.openxmlformats.org/officeDocument/2006/relationships/control" Target="activeX/activeX21.xml"/><Relationship Id="rId45" Type="http://schemas.openxmlformats.org/officeDocument/2006/relationships/hyperlink" Target="apis://Base=NARH&amp;DocCode=42512&amp;ToPar=Art36_Al5&amp;Type=201/" TargetMode="External"/><Relationship Id="rId66"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0F2E-3AB8-41BF-9D12-DFED9C69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57</Pages>
  <Words>20632</Words>
  <Characters>117605</Characters>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2018-02-19T13:53:00Z</cp:lastPrinted>
  <dcterms:created xsi:type="dcterms:W3CDTF">2018-02-12T08:54:00Z</dcterms:created>
  <dcterms:modified xsi:type="dcterms:W3CDTF">2019-02-08T08:50:00Z</dcterms:modified>
</cp:coreProperties>
</file>