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2C016" w14:textId="77777777" w:rsidR="00DE50DE" w:rsidRDefault="00DE50DE" w:rsidP="00DE50DE">
      <w:pPr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1C2838">
        <w:rPr>
          <w:rFonts w:ascii="Times New Roman" w:hAnsi="Times New Roman" w:cs="Times New Roman"/>
          <w:b/>
          <w:bCs/>
          <w:caps/>
          <w:szCs w:val="28"/>
        </w:rPr>
        <w:t xml:space="preserve">ПРИЛОЖЕНИЕ КЪМ ОБЯВА </w:t>
      </w:r>
    </w:p>
    <w:p w14:paraId="39700E4B" w14:textId="77777777" w:rsidR="00DE50DE" w:rsidRPr="001C2838" w:rsidRDefault="00DE50DE" w:rsidP="00DE50DE">
      <w:pPr>
        <w:jc w:val="center"/>
        <w:rPr>
          <w:rFonts w:ascii="Times New Roman" w:hAnsi="Times New Roman" w:cs="Times New Roman"/>
          <w:b/>
          <w:bCs/>
          <w:caps/>
          <w:szCs w:val="28"/>
        </w:rPr>
      </w:pPr>
    </w:p>
    <w:p w14:paraId="1AE1284B" w14:textId="77777777" w:rsidR="00DE50DE" w:rsidRDefault="00DE50DE" w:rsidP="00DE50DE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01107F">
        <w:rPr>
          <w:rFonts w:ascii="Times New Roman" w:hAnsi="Times New Roman" w:cs="Times New Roman"/>
          <w:bCs/>
          <w:sz w:val="24"/>
        </w:rPr>
        <w:t>за възлагане на обществена поръчка на стойност по чл. 20, ал. 3, т. 2 от ЗОП, чрез събиране на оферти с обява</w:t>
      </w:r>
      <w:r w:rsidRPr="0001107F">
        <w:rPr>
          <w:rFonts w:ascii="Times New Roman" w:hAnsi="Times New Roman" w:cs="Times New Roman"/>
          <w:b/>
          <w:bCs/>
          <w:sz w:val="24"/>
        </w:rPr>
        <w:t xml:space="preserve"> </w:t>
      </w:r>
      <w:r w:rsidRPr="0001107F">
        <w:rPr>
          <w:rFonts w:ascii="Times New Roman" w:hAnsi="Times New Roman" w:cs="Times New Roman"/>
          <w:sz w:val="24"/>
          <w:lang w:eastAsia="bg-BG"/>
        </w:rPr>
        <w:t>с предмет:</w:t>
      </w:r>
      <w:r w:rsidRPr="001C2838">
        <w:rPr>
          <w:rFonts w:ascii="Times New Roman" w:hAnsi="Times New Roman" w:cs="Times New Roman"/>
          <w:b/>
          <w:sz w:val="24"/>
          <w:lang w:eastAsia="bg-BG"/>
        </w:rPr>
        <w:t xml:space="preserve"> </w:t>
      </w:r>
    </w:p>
    <w:p w14:paraId="4AD37EF1" w14:textId="77777777" w:rsidR="00DE50DE" w:rsidRPr="001C2838" w:rsidRDefault="00DE50DE" w:rsidP="00DE50DE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14:paraId="2EB9B825" w14:textId="77777777" w:rsidR="00DE50DE" w:rsidRPr="001C2838" w:rsidRDefault="00DE50DE" w:rsidP="00DE50DE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14:paraId="25DA400E" w14:textId="77777777" w:rsidR="005B798E" w:rsidRDefault="005B798E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40D8200B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3E52205C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6FB04582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58676F21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131F3C34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305549FE" w14:textId="77777777" w:rsidR="00464898" w:rsidRDefault="00464898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53046A77" w14:textId="77777777" w:rsidR="005B798E" w:rsidRPr="003D0A37" w:rsidRDefault="005B798E" w:rsidP="003D0A37">
      <w:p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eastAsia="bg-BG"/>
        </w:rPr>
      </w:pPr>
    </w:p>
    <w:p w14:paraId="6B754539" w14:textId="77777777" w:rsidR="005B798E" w:rsidRPr="00464898" w:rsidRDefault="00464898" w:rsidP="005B798E">
      <w:pPr>
        <w:pStyle w:val="IntenseQuote"/>
        <w:ind w:left="0" w:right="-1"/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46489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ЗАСТРАХОВАНЕ НА ЧЛЕНОВЕТЕ И СЛУЖИТЕЛИТЕ ОТ АДМИНИСТРАЦИЯТА НА КОМИСИЯТА </w:t>
      </w:r>
      <w:r w:rsidR="00C20ED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ЗА ФИНАНСОВ НАДЗОР </w:t>
      </w:r>
      <w:r w:rsidRPr="0046489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ПРИ СЛУЖЕБНИ ПЪТУВАНИЯ В ЧУЖБИНА СЪС ЗАСТРАХОВКА </w:t>
      </w:r>
      <w:r w:rsidR="005B798E" w:rsidRPr="0046489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„</w:t>
      </w:r>
      <w:r w:rsidRPr="0046489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ПОМОЩ ПРИ ПЪТУВАНИЯ В ЧУЖБИНА</w:t>
      </w:r>
      <w:r w:rsidR="005B798E" w:rsidRPr="00464898">
        <w:rPr>
          <w:bCs/>
          <w:i w:val="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“</w:t>
      </w:r>
    </w:p>
    <w:p w14:paraId="0CED8E6D" w14:textId="77777777" w:rsidR="005B798E" w:rsidRDefault="005B798E" w:rsidP="005B798E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4"/>
          <w:u w:val="single"/>
          <w:lang w:eastAsia="bg-BG"/>
        </w:rPr>
      </w:pPr>
    </w:p>
    <w:p w14:paraId="107DA2AC" w14:textId="77777777" w:rsidR="00DE50DE" w:rsidRDefault="00DE50DE" w:rsidP="00DE50DE">
      <w:pPr>
        <w:suppressAutoHyphens w:val="0"/>
        <w:spacing w:after="200" w:line="276" w:lineRule="auto"/>
        <w:rPr>
          <w:rFonts w:ascii="Times New Roman" w:hAnsi="Times New Roman" w:cs="Times New Roman"/>
          <w:bCs/>
          <w:caps/>
          <w:szCs w:val="28"/>
        </w:rPr>
      </w:pPr>
      <w:r>
        <w:rPr>
          <w:rFonts w:ascii="Times New Roman" w:hAnsi="Times New Roman" w:cs="Times New Roman"/>
          <w:bCs/>
          <w:caps/>
          <w:szCs w:val="28"/>
        </w:rPr>
        <w:br w:type="page"/>
      </w:r>
    </w:p>
    <w:p w14:paraId="3ED6675E" w14:textId="77777777" w:rsidR="00DE50DE" w:rsidRPr="001C2838" w:rsidRDefault="00DE50DE" w:rsidP="00DE50DE">
      <w:pPr>
        <w:spacing w:before="280" w:after="280"/>
        <w:ind w:left="426"/>
        <w:rPr>
          <w:rFonts w:ascii="Times New Roman" w:hAnsi="Times New Roman" w:cs="Times New Roman"/>
          <w:bCs/>
          <w:caps/>
          <w:szCs w:val="28"/>
        </w:rPr>
      </w:pPr>
      <w:r w:rsidRPr="001C2838">
        <w:rPr>
          <w:rFonts w:ascii="Times New Roman" w:hAnsi="Times New Roman" w:cs="Times New Roman"/>
          <w:bCs/>
          <w:caps/>
          <w:szCs w:val="28"/>
        </w:rPr>
        <w:lastRenderedPageBreak/>
        <w:t>съдържание</w:t>
      </w:r>
    </w:p>
    <w:p w14:paraId="4248548B" w14:textId="77777777" w:rsidR="00DE50DE" w:rsidRPr="001C2838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тЕХНИЧЕСКА СПЕЦИФИКАЦИЯ И уСЛОВИЯ ЗА УЧАСТИЕ В ОБЩЕСТВЕНАТА ПОРЪЧКА</w:t>
      </w:r>
    </w:p>
    <w:p w14:paraId="6BE038B4" w14:textId="77777777" w:rsidR="00DE50DE" w:rsidRPr="001C2838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УКАЗАНИЯ ЗА ПОДГОТОВКА И ПОДАВАНЕ НА ОФЕРТАТА. КОМУНИКАЦИЯ МЕЖДУ ВЪЗЛОЖИТЕЛЯ И УЧАСТНИЦИТЕ</w:t>
      </w:r>
    </w:p>
    <w:p w14:paraId="13EC33ED" w14:textId="77777777" w:rsidR="00DE50DE" w:rsidRPr="001C2838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НЕОБХОДИМИ ДОКУМЕНТИ</w:t>
      </w:r>
    </w:p>
    <w:p w14:paraId="6790B92D" w14:textId="77777777" w:rsidR="00DE50DE" w:rsidRPr="001C2838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РАЗГЛЕЖДАНЕ НА ОФЕРТИТЕ. КРИТЕРИЙ ЗА ВЪЗЛАГАНЕ.  ОЦЕНКА И КЛАСИРАНЕ НА ОФЕРТИТЕ. ОПРЕДЕЛЯНЕ НА ИЗПЪЛНИТЕЛ</w:t>
      </w:r>
    </w:p>
    <w:p w14:paraId="361CE863" w14:textId="77777777" w:rsidR="00DE50DE" w:rsidRPr="001C2838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СКЛЮЧВАНЕ НА ДОГОВОР ЗА ОБЩЕСТВЕНА ПОРЪЧКА. условия за плащАне</w:t>
      </w:r>
    </w:p>
    <w:p w14:paraId="0E0BED2B" w14:textId="77777777" w:rsidR="00DE50DE" w:rsidRPr="005A0FCC" w:rsidRDefault="00DE50DE" w:rsidP="00DE50DE">
      <w:pPr>
        <w:numPr>
          <w:ilvl w:val="0"/>
          <w:numId w:val="4"/>
        </w:numPr>
        <w:spacing w:before="280" w:after="280"/>
        <w:rPr>
          <w:rFonts w:ascii="Times New Roman" w:hAnsi="Times New Roman" w:cs="Times New Roman"/>
          <w:bCs/>
          <w:caps/>
          <w:sz w:val="24"/>
        </w:rPr>
      </w:pPr>
      <w:r w:rsidRPr="001C2838">
        <w:rPr>
          <w:rFonts w:ascii="Times New Roman" w:hAnsi="Times New Roman" w:cs="Times New Roman"/>
          <w:bCs/>
          <w:caps/>
          <w:sz w:val="24"/>
        </w:rPr>
        <w:t>ПРИЛОЖЕНИЯ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DE50DE" w:rsidRPr="001C2838" w14:paraId="087785E9" w14:textId="77777777" w:rsidTr="00DE50DE">
        <w:trPr>
          <w:trHeight w:val="109"/>
        </w:trPr>
        <w:tc>
          <w:tcPr>
            <w:tcW w:w="9067" w:type="dxa"/>
          </w:tcPr>
          <w:p w14:paraId="7A963DDE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47314C">
              <w:rPr>
                <w:rFonts w:ascii="Times New Roman" w:eastAsia="Calibri" w:hAnsi="Times New Roman" w:cs="Times New Roman"/>
                <w:bCs/>
                <w:i/>
                <w:sz w:val="24"/>
                <w:lang w:eastAsia="en-US"/>
              </w:rPr>
              <w:t>Заявление за участие – образец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; </w:t>
            </w:r>
          </w:p>
          <w:p w14:paraId="70D07724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 w:right="34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Предложение за изпълнение на поръчката, съдържащо съгласие с клаузите на проекта на договор, срок на валидност на офертата и деклариране, че са спазени задълженията, свързани с данъци и осигуровки, опазване на околната среда, закрила на заетостта и условията на труд - образец;</w:t>
            </w:r>
          </w:p>
        </w:tc>
      </w:tr>
      <w:tr w:rsidR="00DE50DE" w:rsidRPr="001C2838" w14:paraId="29FFD3C4" w14:textId="77777777" w:rsidTr="00DE50DE">
        <w:trPr>
          <w:trHeight w:val="109"/>
        </w:trPr>
        <w:tc>
          <w:tcPr>
            <w:tcW w:w="9067" w:type="dxa"/>
          </w:tcPr>
          <w:p w14:paraId="6C58E96C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за обстоятелствата по чл. 54, ал. 1, т. 1, 2 и 7 от ЗОП –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образец;</w:t>
            </w:r>
          </w:p>
        </w:tc>
      </w:tr>
      <w:tr w:rsidR="00DE50DE" w:rsidRPr="001C2838" w14:paraId="7EA50F89" w14:textId="77777777" w:rsidTr="00DE50DE">
        <w:trPr>
          <w:trHeight w:val="109"/>
        </w:trPr>
        <w:tc>
          <w:tcPr>
            <w:tcW w:w="9067" w:type="dxa"/>
          </w:tcPr>
          <w:p w14:paraId="566BBFAC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за обстоятелствата по чл. 54, ал. 1, т. 3-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6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от ЗОП –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образец;</w:t>
            </w:r>
          </w:p>
        </w:tc>
      </w:tr>
      <w:tr w:rsidR="00DE50DE" w:rsidRPr="001C2838" w14:paraId="699ADC4B" w14:textId="77777777" w:rsidTr="00DE50DE">
        <w:trPr>
          <w:trHeight w:val="109"/>
        </w:trPr>
        <w:tc>
          <w:tcPr>
            <w:tcW w:w="9067" w:type="dxa"/>
          </w:tcPr>
          <w:p w14:paraId="1D51E3BF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по чл. 66, ал. 1 от ЗОП за подизпълнителите –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образец;</w:t>
            </w:r>
          </w:p>
        </w:tc>
      </w:tr>
      <w:tr w:rsidR="00DE50DE" w:rsidRPr="001C2838" w14:paraId="5F9CDBD7" w14:textId="77777777" w:rsidTr="00DE50DE">
        <w:trPr>
          <w:trHeight w:val="565"/>
        </w:trPr>
        <w:tc>
          <w:tcPr>
            <w:tcW w:w="9067" w:type="dxa"/>
          </w:tcPr>
          <w:p w14:paraId="75021524" w14:textId="168579F4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</w:t>
            </w:r>
            <w:r w:rsidR="005B798E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, контролираните от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тях лица и техните действителни собственици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от участник/ подизпълнител –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1C2838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по образец;</w:t>
            </w:r>
          </w:p>
          <w:p w14:paraId="6BF1F57F" w14:textId="77777777" w:rsidR="00DE50DE" w:rsidRPr="001D1719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D1719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по чл. 59, ал. 1, т. 3 от Закона за мерките срещу изпирането на пари – ако е приложимо;</w:t>
            </w:r>
          </w:p>
          <w:p w14:paraId="3C63E6DF" w14:textId="77777777" w:rsidR="00DE50DE" w:rsidRPr="001C2838" w:rsidRDefault="00DE50DE" w:rsidP="00DE50DE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  <w:r w:rsidRPr="001D1719"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  <w:t>Декларация по чл. 42, ал. 2, т. 2 от Закона за мерките срещу изпирането на пари;</w:t>
            </w:r>
          </w:p>
        </w:tc>
      </w:tr>
      <w:tr w:rsidR="00DE50DE" w:rsidRPr="001C2838" w14:paraId="6270D211" w14:textId="77777777" w:rsidTr="00DE50DE">
        <w:trPr>
          <w:trHeight w:val="109"/>
        </w:trPr>
        <w:tc>
          <w:tcPr>
            <w:tcW w:w="9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</w:tblGrid>
            <w:tr w:rsidR="00DE50DE" w:rsidRPr="001C2838" w14:paraId="7348AEEA" w14:textId="77777777" w:rsidTr="00DE50DE">
              <w:trPr>
                <w:trHeight w:val="109"/>
              </w:trPr>
              <w:tc>
                <w:tcPr>
                  <w:tcW w:w="7088" w:type="dxa"/>
                </w:tcPr>
                <w:p w14:paraId="1FAAB75A" w14:textId="77777777" w:rsidR="00DE50DE" w:rsidRPr="001C2838" w:rsidRDefault="00DE50DE" w:rsidP="00DE50DE">
                  <w:pPr>
                    <w:pStyle w:val="ListParagraph"/>
                    <w:numPr>
                      <w:ilvl w:val="0"/>
                      <w:numId w:val="5"/>
                    </w:numPr>
                    <w:suppressAutoHyphens w:val="0"/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</w:pPr>
                  <w:r w:rsidRPr="001C2838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  <w:t>Ценово предложение –</w:t>
                  </w:r>
                  <w:r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  <w:t xml:space="preserve"> </w:t>
                  </w:r>
                  <w:r w:rsidRPr="001C2838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  <w:t>образец;</w:t>
                  </w:r>
                </w:p>
              </w:tc>
            </w:tr>
            <w:tr w:rsidR="00DE50DE" w:rsidRPr="001C2838" w14:paraId="1BD71CF5" w14:textId="77777777" w:rsidTr="00DE50DE">
              <w:trPr>
                <w:trHeight w:val="109"/>
              </w:trPr>
              <w:tc>
                <w:tcPr>
                  <w:tcW w:w="7088" w:type="dxa"/>
                </w:tcPr>
                <w:p w14:paraId="466B4231" w14:textId="77777777" w:rsidR="00DE50DE" w:rsidRPr="001C2838" w:rsidRDefault="00DE50DE" w:rsidP="00DE50DE">
                  <w:pPr>
                    <w:pStyle w:val="ListParagraph"/>
                    <w:numPr>
                      <w:ilvl w:val="0"/>
                      <w:numId w:val="5"/>
                    </w:numPr>
                    <w:suppressAutoHyphens w:val="0"/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</w:pPr>
                  <w:r w:rsidRPr="001C2838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lang w:eastAsia="en-US"/>
                    </w:rPr>
                    <w:t>Проект на договор.</w:t>
                  </w:r>
                </w:p>
              </w:tc>
            </w:tr>
          </w:tbl>
          <w:p w14:paraId="267E9D9A" w14:textId="77777777" w:rsidR="00DE50DE" w:rsidRPr="001C2838" w:rsidRDefault="00DE50DE" w:rsidP="00DE50DE">
            <w:pPr>
              <w:suppressAutoHyphens w:val="0"/>
              <w:autoSpaceDE w:val="0"/>
              <w:autoSpaceDN w:val="0"/>
              <w:adjustRightInd w:val="0"/>
              <w:ind w:left="709" w:hanging="360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lang w:eastAsia="en-US"/>
              </w:rPr>
            </w:pPr>
          </w:p>
        </w:tc>
      </w:tr>
    </w:tbl>
    <w:p w14:paraId="1D37CE10" w14:textId="77777777" w:rsidR="00DE50DE" w:rsidRPr="001C2838" w:rsidRDefault="00DE50DE" w:rsidP="00DE50DE">
      <w:pPr>
        <w:suppressAutoHyphens w:val="0"/>
        <w:spacing w:after="200"/>
        <w:rPr>
          <w:rFonts w:ascii="Times New Roman" w:hAnsi="Times New Roman" w:cs="Times New Roman"/>
          <w:b/>
          <w:bCs/>
          <w:caps/>
          <w:sz w:val="24"/>
        </w:rPr>
      </w:pPr>
      <w:r w:rsidRPr="001C2838">
        <w:rPr>
          <w:rFonts w:ascii="Times New Roman" w:hAnsi="Times New Roman" w:cs="Times New Roman"/>
          <w:b/>
          <w:bCs/>
          <w:caps/>
          <w:sz w:val="24"/>
        </w:rPr>
        <w:br w:type="page"/>
      </w:r>
    </w:p>
    <w:p w14:paraId="00E90745" w14:textId="77777777" w:rsidR="00DE50DE" w:rsidRPr="001C2838" w:rsidRDefault="00DE50DE" w:rsidP="00DE50D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1C2838">
        <w:rPr>
          <w:rFonts w:ascii="Times New Roman" w:hAnsi="Times New Roman" w:cs="Times New Roman"/>
          <w:b/>
          <w:bCs/>
          <w:caps/>
          <w:sz w:val="24"/>
        </w:rPr>
        <w:lastRenderedPageBreak/>
        <w:t>раздел І</w:t>
      </w:r>
      <w:r w:rsidRPr="001C2838">
        <w:rPr>
          <w:rFonts w:ascii="Times New Roman" w:hAnsi="Times New Roman" w:cs="Times New Roman"/>
          <w:b/>
          <w:bCs/>
          <w:sz w:val="24"/>
        </w:rPr>
        <w:t>. ТЕХНИЧЕСКА СПЕЦИФИКАЦИЯ И</w:t>
      </w:r>
    </w:p>
    <w:p w14:paraId="06C8922D" w14:textId="77777777" w:rsidR="00DE50DE" w:rsidRPr="001C2838" w:rsidRDefault="00DE50DE" w:rsidP="00DE50D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1C2838">
        <w:rPr>
          <w:rFonts w:ascii="Times New Roman" w:hAnsi="Times New Roman" w:cs="Times New Roman"/>
          <w:b/>
          <w:bCs/>
          <w:sz w:val="24"/>
        </w:rPr>
        <w:t>УСЛОВИЯ ЗА УЧАСТИЕ В ОБЩЕСТВЕНАТА ПОРЪЧКА</w:t>
      </w:r>
    </w:p>
    <w:p w14:paraId="579C6CFD" w14:textId="77777777" w:rsidR="00CA6825" w:rsidRPr="00164E8A" w:rsidRDefault="00164E8A" w:rsidP="00CA68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164E8A">
        <w:rPr>
          <w:rFonts w:ascii="Times New Roman" w:eastAsia="Calibri" w:hAnsi="Times New Roman" w:cs="Times New Roman"/>
          <w:b/>
          <w:bCs/>
          <w:sz w:val="24"/>
          <w:u w:val="single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u w:val="single"/>
        </w:rPr>
        <w:t>З</w:t>
      </w:r>
      <w:r w:rsidRPr="00164E8A">
        <w:rPr>
          <w:rFonts w:ascii="Times New Roman" w:eastAsia="Calibri" w:hAnsi="Times New Roman" w:cs="Times New Roman"/>
          <w:b/>
          <w:bCs/>
          <w:sz w:val="24"/>
          <w:u w:val="single"/>
        </w:rPr>
        <w:t>астраховане на членовете и слу</w:t>
      </w:r>
      <w:r>
        <w:rPr>
          <w:rFonts w:ascii="Times New Roman" w:eastAsia="Calibri" w:hAnsi="Times New Roman" w:cs="Times New Roman"/>
          <w:b/>
          <w:bCs/>
          <w:sz w:val="24"/>
          <w:u w:val="single"/>
        </w:rPr>
        <w:t>жителите от администрацията на К</w:t>
      </w:r>
      <w:r w:rsidRPr="00164E8A">
        <w:rPr>
          <w:rFonts w:ascii="Times New Roman" w:eastAsia="Calibri" w:hAnsi="Times New Roman" w:cs="Times New Roman"/>
          <w:b/>
          <w:bCs/>
          <w:sz w:val="24"/>
          <w:u w:val="single"/>
        </w:rPr>
        <w:t>омисията за финансов надзор при служебни пътувания в чужбина със застра</w:t>
      </w:r>
      <w:r>
        <w:rPr>
          <w:rFonts w:ascii="Times New Roman" w:eastAsia="Calibri" w:hAnsi="Times New Roman" w:cs="Times New Roman"/>
          <w:b/>
          <w:bCs/>
          <w:sz w:val="24"/>
          <w:u w:val="single"/>
        </w:rPr>
        <w:t>ховка „П</w:t>
      </w:r>
      <w:r w:rsidRPr="00164E8A">
        <w:rPr>
          <w:rFonts w:ascii="Times New Roman" w:eastAsia="Calibri" w:hAnsi="Times New Roman" w:cs="Times New Roman"/>
          <w:b/>
          <w:bCs/>
          <w:sz w:val="24"/>
          <w:u w:val="single"/>
        </w:rPr>
        <w:t>омощ при пътувания в чужбина“</w:t>
      </w:r>
    </w:p>
    <w:p w14:paraId="270E046F" w14:textId="77777777" w:rsidR="00CA6825" w:rsidRPr="00CA6825" w:rsidRDefault="00CA6825" w:rsidP="00CA68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lang w:val="en"/>
        </w:rPr>
      </w:pPr>
    </w:p>
    <w:p w14:paraId="5FCCE24D" w14:textId="77777777" w:rsidR="00CA6825" w:rsidRPr="00CA6825" w:rsidRDefault="00CA6825" w:rsidP="00CA6825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A6825">
        <w:rPr>
          <w:rFonts w:ascii="Times New Roman" w:eastAsia="Calibri" w:hAnsi="Times New Roman" w:cs="Times New Roman"/>
          <w:b/>
          <w:sz w:val="24"/>
        </w:rPr>
        <w:t>Застрахователният договор е групов</w:t>
      </w:r>
      <w:r w:rsidRPr="00CA6825">
        <w:rPr>
          <w:rFonts w:ascii="Times New Roman" w:eastAsia="Calibri" w:hAnsi="Times New Roman" w:cs="Times New Roman"/>
          <w:sz w:val="24"/>
        </w:rPr>
        <w:t xml:space="preserve"> и ще бъде сключен без поименен списък. Председателят на Комисията за финансов надзор се застрахова с индивидуална п</w:t>
      </w:r>
      <w:r w:rsidR="000704D1">
        <w:rPr>
          <w:rFonts w:ascii="Times New Roman" w:eastAsia="Calibri" w:hAnsi="Times New Roman" w:cs="Times New Roman"/>
          <w:sz w:val="24"/>
        </w:rPr>
        <w:t xml:space="preserve">олица, при условията на </w:t>
      </w:r>
      <w:r w:rsidR="000A0067">
        <w:rPr>
          <w:rFonts w:ascii="Times New Roman" w:eastAsia="Calibri" w:hAnsi="Times New Roman" w:cs="Times New Roman"/>
          <w:sz w:val="24"/>
        </w:rPr>
        <w:t>техническата</w:t>
      </w:r>
      <w:r w:rsidR="000704D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0704D1">
        <w:rPr>
          <w:rFonts w:ascii="Times New Roman" w:eastAsia="Calibri" w:hAnsi="Times New Roman" w:cs="Times New Roman"/>
          <w:sz w:val="24"/>
        </w:rPr>
        <w:t>спецификация</w:t>
      </w:r>
      <w:r w:rsidRPr="00CA6825">
        <w:rPr>
          <w:rFonts w:ascii="Times New Roman" w:eastAsia="Calibri" w:hAnsi="Times New Roman" w:cs="Times New Roman"/>
          <w:sz w:val="24"/>
        </w:rPr>
        <w:t>.</w:t>
      </w:r>
    </w:p>
    <w:p w14:paraId="521284DB" w14:textId="77777777" w:rsidR="00CA6825" w:rsidRPr="00CA6825" w:rsidRDefault="00CA6825" w:rsidP="00CA6825">
      <w:pPr>
        <w:suppressAutoHyphens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CA6825">
        <w:rPr>
          <w:rFonts w:ascii="Times New Roman" w:eastAsia="Calibri" w:hAnsi="Times New Roman" w:cs="Times New Roman"/>
          <w:b/>
          <w:sz w:val="24"/>
        </w:rPr>
        <w:t>Застраховани лица</w:t>
      </w:r>
      <w:r w:rsidRPr="00CA6825">
        <w:rPr>
          <w:rFonts w:ascii="Times New Roman" w:eastAsia="Calibri" w:hAnsi="Times New Roman" w:cs="Times New Roman"/>
          <w:sz w:val="24"/>
        </w:rPr>
        <w:t xml:space="preserve"> – </w:t>
      </w:r>
      <w:r w:rsidRPr="00CA6825">
        <w:rPr>
          <w:rFonts w:ascii="Times New Roman" w:eastAsia="Calibri" w:hAnsi="Times New Roman" w:cs="Times New Roman"/>
          <w:bCs/>
          <w:sz w:val="24"/>
        </w:rPr>
        <w:t xml:space="preserve">членовете на КФН и служителите от администрацията на комисията при служебни пътувания в чужбина </w:t>
      </w:r>
      <w:r w:rsidRPr="00CA6825">
        <w:rPr>
          <w:rFonts w:ascii="Times New Roman" w:eastAsia="Calibri" w:hAnsi="Times New Roman" w:cs="Times New Roman"/>
          <w:sz w:val="24"/>
        </w:rPr>
        <w:t xml:space="preserve">при условията на Наредбата за служебните командировки и специализации в чужбина, </w:t>
      </w:r>
      <w:r w:rsidRPr="00CA6825">
        <w:rPr>
          <w:rFonts w:ascii="Times New Roman" w:hAnsi="Times New Roman" w:cs="Times New Roman"/>
          <w:sz w:val="24"/>
          <w:lang w:eastAsia="bg-BG"/>
        </w:rPr>
        <w:t>в сила от 01.07.2004 г., приета с ПМС № 115 от 03.06.2004 г.</w:t>
      </w:r>
    </w:p>
    <w:p w14:paraId="2B7F9A14" w14:textId="77777777" w:rsidR="00CA6825" w:rsidRPr="00CA6825" w:rsidRDefault="00CA6825" w:rsidP="00CA682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CA6825">
        <w:rPr>
          <w:rFonts w:ascii="Times New Roman" w:eastAsia="Calibri" w:hAnsi="Times New Roman" w:cs="Times New Roman"/>
          <w:sz w:val="24"/>
        </w:rPr>
        <w:t>Срещу платена застрахователна премия застрахователят осигурява застрахователно покритие на застрахованите лица извън територията на Република България в следните случаи: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2835"/>
      </w:tblGrid>
      <w:tr w:rsidR="00CA6825" w:rsidRPr="00CA6825" w14:paraId="0488E015" w14:textId="77777777" w:rsidTr="00BE34A4">
        <w:tc>
          <w:tcPr>
            <w:tcW w:w="709" w:type="dxa"/>
            <w:shd w:val="clear" w:color="auto" w:fill="auto"/>
          </w:tcPr>
          <w:p w14:paraId="5946C6E8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B49A3B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b/>
                <w:sz w:val="24"/>
              </w:rPr>
              <w:t>Покрити рискове</w:t>
            </w:r>
          </w:p>
        </w:tc>
        <w:tc>
          <w:tcPr>
            <w:tcW w:w="1985" w:type="dxa"/>
            <w:shd w:val="clear" w:color="auto" w:fill="auto"/>
          </w:tcPr>
          <w:p w14:paraId="231ACA33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b/>
                <w:sz w:val="24"/>
              </w:rPr>
              <w:t>Застрахователни суми</w:t>
            </w:r>
          </w:p>
        </w:tc>
        <w:tc>
          <w:tcPr>
            <w:tcW w:w="2835" w:type="dxa"/>
            <w:shd w:val="clear" w:color="auto" w:fill="auto"/>
          </w:tcPr>
          <w:p w14:paraId="55CBBFC6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b/>
                <w:sz w:val="24"/>
              </w:rPr>
              <w:t>Размер на обезщетението</w:t>
            </w:r>
          </w:p>
        </w:tc>
      </w:tr>
      <w:tr w:rsidR="00CA6825" w:rsidRPr="00CA6825" w14:paraId="079BCE51" w14:textId="77777777" w:rsidTr="00BE34A4">
        <w:tc>
          <w:tcPr>
            <w:tcW w:w="709" w:type="dxa"/>
            <w:shd w:val="clear" w:color="auto" w:fill="auto"/>
          </w:tcPr>
          <w:p w14:paraId="12092E3E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53FC53D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Основно покритие:</w:t>
            </w:r>
          </w:p>
        </w:tc>
        <w:tc>
          <w:tcPr>
            <w:tcW w:w="1985" w:type="dxa"/>
            <w:shd w:val="clear" w:color="auto" w:fill="auto"/>
          </w:tcPr>
          <w:p w14:paraId="7A7E57EC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0003B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6825" w:rsidRPr="00CA6825" w14:paraId="291E1AB9" w14:textId="77777777" w:rsidTr="00BE34A4">
        <w:tc>
          <w:tcPr>
            <w:tcW w:w="709" w:type="dxa"/>
            <w:shd w:val="clear" w:color="auto" w:fill="auto"/>
          </w:tcPr>
          <w:p w14:paraId="7F46A16F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3AC1F60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Медицински разноски: спешни медицински, хирургични, фармацевтични, болнични разноски при неочаквано спешни случаи в резултат на заболяване и/или злополука</w:t>
            </w:r>
          </w:p>
        </w:tc>
        <w:tc>
          <w:tcPr>
            <w:tcW w:w="1985" w:type="dxa"/>
            <w:shd w:val="clear" w:color="auto" w:fill="auto"/>
          </w:tcPr>
          <w:p w14:paraId="0D3C900D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30 000 евро</w:t>
            </w:r>
          </w:p>
        </w:tc>
        <w:tc>
          <w:tcPr>
            <w:tcW w:w="2835" w:type="dxa"/>
            <w:shd w:val="clear" w:color="auto" w:fill="auto"/>
          </w:tcPr>
          <w:p w14:paraId="676F04F5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 и разходите</w:t>
            </w:r>
            <w:r w:rsidR="003A3972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CA6825">
              <w:rPr>
                <w:rFonts w:ascii="Times New Roman" w:eastAsia="Calibri" w:hAnsi="Times New Roman" w:cs="Times New Roman"/>
                <w:sz w:val="24"/>
              </w:rPr>
              <w:t xml:space="preserve"> но не повече от 30 000 евро</w:t>
            </w:r>
          </w:p>
        </w:tc>
      </w:tr>
      <w:tr w:rsidR="00CA6825" w:rsidRPr="00CA6825" w14:paraId="349BDA1A" w14:textId="77777777" w:rsidTr="00BE34A4">
        <w:tc>
          <w:tcPr>
            <w:tcW w:w="709" w:type="dxa"/>
            <w:shd w:val="clear" w:color="auto" w:fill="auto"/>
          </w:tcPr>
          <w:p w14:paraId="02F3FE62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>1.</w:t>
            </w:r>
            <w:r w:rsidRPr="00CA682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5729A8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Разходи за медицински транспорт и репатриране</w:t>
            </w:r>
          </w:p>
        </w:tc>
        <w:tc>
          <w:tcPr>
            <w:tcW w:w="1985" w:type="dxa"/>
            <w:shd w:val="clear" w:color="auto" w:fill="auto"/>
          </w:tcPr>
          <w:p w14:paraId="789F8F07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15 000 </w:t>
            </w:r>
            <w:r w:rsidRPr="00CA6825">
              <w:rPr>
                <w:rFonts w:ascii="Times New Roman" w:eastAsia="Calibri" w:hAnsi="Times New Roman" w:cs="Times New Roman"/>
                <w:sz w:val="24"/>
              </w:rPr>
              <w:t>евро</w:t>
            </w:r>
          </w:p>
        </w:tc>
        <w:tc>
          <w:tcPr>
            <w:tcW w:w="2835" w:type="dxa"/>
            <w:shd w:val="clear" w:color="auto" w:fill="auto"/>
          </w:tcPr>
          <w:p w14:paraId="1C3EE9CB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 и разходите</w:t>
            </w:r>
            <w:r w:rsidR="003A3972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CA6825">
              <w:rPr>
                <w:rFonts w:ascii="Times New Roman" w:eastAsia="Calibri" w:hAnsi="Times New Roman" w:cs="Times New Roman"/>
                <w:sz w:val="24"/>
              </w:rPr>
              <w:t xml:space="preserve"> но не повече от </w:t>
            </w: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CA6825">
              <w:rPr>
                <w:rFonts w:ascii="Times New Roman" w:eastAsia="Calibri" w:hAnsi="Times New Roman" w:cs="Times New Roman"/>
                <w:sz w:val="24"/>
              </w:rPr>
              <w:t>5 000 евро</w:t>
            </w:r>
          </w:p>
        </w:tc>
      </w:tr>
      <w:tr w:rsidR="00CA6825" w:rsidRPr="00CA6825" w14:paraId="620CCA74" w14:textId="77777777" w:rsidTr="00BE34A4">
        <w:tc>
          <w:tcPr>
            <w:tcW w:w="709" w:type="dxa"/>
            <w:shd w:val="clear" w:color="auto" w:fill="auto"/>
          </w:tcPr>
          <w:p w14:paraId="5A0AEA9D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CA6825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FD77AB3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Допълнително покритие:</w:t>
            </w:r>
          </w:p>
        </w:tc>
        <w:tc>
          <w:tcPr>
            <w:tcW w:w="1985" w:type="dxa"/>
            <w:shd w:val="clear" w:color="auto" w:fill="auto"/>
          </w:tcPr>
          <w:p w14:paraId="388B13EC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8817FB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6825" w:rsidRPr="00CA6825" w14:paraId="43326702" w14:textId="77777777" w:rsidTr="00BE34A4">
        <w:trPr>
          <w:trHeight w:val="738"/>
        </w:trPr>
        <w:tc>
          <w:tcPr>
            <w:tcW w:w="709" w:type="dxa"/>
            <w:shd w:val="clear" w:color="auto" w:fill="auto"/>
          </w:tcPr>
          <w:p w14:paraId="1FBFAEE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14:paraId="17A61AA1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Медицински разноски за спешна стоматологична помощ</w:t>
            </w:r>
          </w:p>
        </w:tc>
        <w:tc>
          <w:tcPr>
            <w:tcW w:w="1985" w:type="dxa"/>
            <w:shd w:val="clear" w:color="auto" w:fill="auto"/>
          </w:tcPr>
          <w:p w14:paraId="5A58613D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100 евро</w:t>
            </w:r>
          </w:p>
        </w:tc>
        <w:tc>
          <w:tcPr>
            <w:tcW w:w="2835" w:type="dxa"/>
            <w:shd w:val="clear" w:color="auto" w:fill="auto"/>
          </w:tcPr>
          <w:p w14:paraId="0B973755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разноските, но не повече от 100 евро</w:t>
            </w:r>
          </w:p>
        </w:tc>
      </w:tr>
      <w:tr w:rsidR="00CA6825" w:rsidRPr="00CA6825" w14:paraId="33D56D92" w14:textId="77777777" w:rsidTr="00BE34A4">
        <w:trPr>
          <w:trHeight w:val="738"/>
        </w:trPr>
        <w:tc>
          <w:tcPr>
            <w:tcW w:w="709" w:type="dxa"/>
            <w:shd w:val="clear" w:color="auto" w:fill="auto"/>
          </w:tcPr>
          <w:p w14:paraId="7FA69B3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3969" w:type="dxa"/>
            <w:shd w:val="clear" w:color="auto" w:fill="auto"/>
          </w:tcPr>
          <w:p w14:paraId="359E08AA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Изплащане на обезщетение за регистриран загубен или повреден личен багаж</w:t>
            </w:r>
          </w:p>
        </w:tc>
        <w:tc>
          <w:tcPr>
            <w:tcW w:w="1985" w:type="dxa"/>
            <w:shd w:val="clear" w:color="auto" w:fill="auto"/>
          </w:tcPr>
          <w:p w14:paraId="0ABF40B2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250 евро</w:t>
            </w:r>
          </w:p>
        </w:tc>
        <w:tc>
          <w:tcPr>
            <w:tcW w:w="2835" w:type="dxa"/>
            <w:shd w:val="clear" w:color="auto" w:fill="auto"/>
          </w:tcPr>
          <w:p w14:paraId="6621A575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250 евро</w:t>
            </w:r>
          </w:p>
        </w:tc>
      </w:tr>
      <w:tr w:rsidR="00CA6825" w:rsidRPr="00CA6825" w14:paraId="7CAE36B9" w14:textId="77777777" w:rsidTr="00BE34A4">
        <w:trPr>
          <w:trHeight w:val="738"/>
        </w:trPr>
        <w:tc>
          <w:tcPr>
            <w:tcW w:w="709" w:type="dxa"/>
            <w:shd w:val="clear" w:color="auto" w:fill="auto"/>
          </w:tcPr>
          <w:p w14:paraId="1DD93B61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5" w:right="-10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2.3</w:t>
            </w:r>
          </w:p>
        </w:tc>
        <w:tc>
          <w:tcPr>
            <w:tcW w:w="3969" w:type="dxa"/>
            <w:shd w:val="clear" w:color="auto" w:fill="auto"/>
          </w:tcPr>
          <w:p w14:paraId="31C7BAB3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 xml:space="preserve">Разходи за закупуване на вещи от първа необходимост при закъснение на личен багаж </w:t>
            </w:r>
          </w:p>
        </w:tc>
        <w:tc>
          <w:tcPr>
            <w:tcW w:w="1985" w:type="dxa"/>
            <w:shd w:val="clear" w:color="auto" w:fill="auto"/>
          </w:tcPr>
          <w:p w14:paraId="56524349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150 евро</w:t>
            </w:r>
          </w:p>
        </w:tc>
        <w:tc>
          <w:tcPr>
            <w:tcW w:w="2835" w:type="dxa"/>
            <w:shd w:val="clear" w:color="auto" w:fill="auto"/>
          </w:tcPr>
          <w:p w14:paraId="2CEC34B1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150 евро</w:t>
            </w:r>
          </w:p>
        </w:tc>
      </w:tr>
      <w:tr w:rsidR="00CA6825" w:rsidRPr="00CA6825" w14:paraId="1CFF025C" w14:textId="77777777" w:rsidTr="00BE34A4">
        <w:trPr>
          <w:trHeight w:val="738"/>
        </w:trPr>
        <w:tc>
          <w:tcPr>
            <w:tcW w:w="709" w:type="dxa"/>
            <w:shd w:val="clear" w:color="auto" w:fill="auto"/>
          </w:tcPr>
          <w:p w14:paraId="427661E6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2.4</w:t>
            </w:r>
          </w:p>
        </w:tc>
        <w:tc>
          <w:tcPr>
            <w:tcW w:w="3969" w:type="dxa"/>
            <w:shd w:val="clear" w:color="auto" w:fill="auto"/>
          </w:tcPr>
          <w:p w14:paraId="529696C9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Кражба, загуба или унищожение на лични документи, кредитни или дебитни карти</w:t>
            </w:r>
          </w:p>
        </w:tc>
        <w:tc>
          <w:tcPr>
            <w:tcW w:w="1985" w:type="dxa"/>
            <w:shd w:val="clear" w:color="auto" w:fill="auto"/>
          </w:tcPr>
          <w:p w14:paraId="76237BE0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1000 евро</w:t>
            </w:r>
          </w:p>
        </w:tc>
        <w:tc>
          <w:tcPr>
            <w:tcW w:w="2835" w:type="dxa"/>
            <w:shd w:val="clear" w:color="auto" w:fill="auto"/>
          </w:tcPr>
          <w:p w14:paraId="4A543EEE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1000 евро</w:t>
            </w:r>
          </w:p>
        </w:tc>
      </w:tr>
      <w:tr w:rsidR="00CA6825" w:rsidRPr="00CA6825" w14:paraId="02509FF9" w14:textId="77777777" w:rsidTr="00BE34A4">
        <w:trPr>
          <w:trHeight w:val="738"/>
        </w:trPr>
        <w:tc>
          <w:tcPr>
            <w:tcW w:w="709" w:type="dxa"/>
            <w:shd w:val="clear" w:color="auto" w:fill="auto"/>
          </w:tcPr>
          <w:p w14:paraId="7E0A4B59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2.5</w:t>
            </w:r>
          </w:p>
        </w:tc>
        <w:tc>
          <w:tcPr>
            <w:tcW w:w="3969" w:type="dxa"/>
            <w:shd w:val="clear" w:color="auto" w:fill="auto"/>
          </w:tcPr>
          <w:p w14:paraId="6BF9A3EB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Юридическа помощ</w:t>
            </w:r>
          </w:p>
        </w:tc>
        <w:tc>
          <w:tcPr>
            <w:tcW w:w="1985" w:type="dxa"/>
            <w:shd w:val="clear" w:color="auto" w:fill="auto"/>
          </w:tcPr>
          <w:p w14:paraId="631261AF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1500 евро</w:t>
            </w:r>
          </w:p>
        </w:tc>
        <w:tc>
          <w:tcPr>
            <w:tcW w:w="2835" w:type="dxa"/>
            <w:shd w:val="clear" w:color="auto" w:fill="auto"/>
          </w:tcPr>
          <w:p w14:paraId="533A6564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1500 евро</w:t>
            </w:r>
          </w:p>
        </w:tc>
      </w:tr>
      <w:tr w:rsidR="00CA6825" w:rsidRPr="00CA6825" w14:paraId="4A102A5A" w14:textId="77777777" w:rsidTr="00BE34A4">
        <w:trPr>
          <w:trHeight w:val="1587"/>
        </w:trPr>
        <w:tc>
          <w:tcPr>
            <w:tcW w:w="709" w:type="dxa"/>
            <w:shd w:val="clear" w:color="auto" w:fill="auto"/>
          </w:tcPr>
          <w:p w14:paraId="6A15C37C" w14:textId="77777777" w:rsidR="00CA6825" w:rsidRPr="00CA6825" w:rsidRDefault="00CA6825" w:rsidP="00CA682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3969" w:type="dxa"/>
            <w:shd w:val="clear" w:color="auto" w:fill="auto"/>
          </w:tcPr>
          <w:p w14:paraId="5FF95672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Покриване на транспортните разходи за двупосочен билет на лице, при хоспитализация на застрахования за повече от 10 дни.</w:t>
            </w:r>
          </w:p>
        </w:tc>
        <w:tc>
          <w:tcPr>
            <w:tcW w:w="1985" w:type="dxa"/>
            <w:shd w:val="clear" w:color="auto" w:fill="auto"/>
          </w:tcPr>
          <w:p w14:paraId="7B76418E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3000 евро</w:t>
            </w:r>
          </w:p>
        </w:tc>
        <w:tc>
          <w:tcPr>
            <w:tcW w:w="2835" w:type="dxa"/>
            <w:shd w:val="clear" w:color="auto" w:fill="auto"/>
          </w:tcPr>
          <w:p w14:paraId="02BDE53E" w14:textId="77777777" w:rsidR="00CA6825" w:rsidRPr="00CA6825" w:rsidRDefault="00CA6825" w:rsidP="00CA682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A6825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3000 евро</w:t>
            </w:r>
          </w:p>
        </w:tc>
      </w:tr>
    </w:tbl>
    <w:p w14:paraId="6935ACB1" w14:textId="77777777" w:rsidR="006D58B7" w:rsidRPr="002C1C1F" w:rsidRDefault="006D58B7" w:rsidP="002C1C1F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14:paraId="4B2EE5A8" w14:textId="77777777" w:rsidR="006D58B7" w:rsidRPr="002C1C1F" w:rsidRDefault="00BE34A4" w:rsidP="002C1C1F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2C1C1F">
        <w:rPr>
          <w:rFonts w:ascii="Times New Roman" w:eastAsia="Calibri" w:hAnsi="Times New Roman" w:cs="Times New Roman"/>
          <w:sz w:val="24"/>
        </w:rPr>
        <w:tab/>
      </w:r>
      <w:r w:rsidR="006D58B7" w:rsidRPr="002C1C1F">
        <w:rPr>
          <w:rFonts w:ascii="Times New Roman" w:eastAsia="Calibri" w:hAnsi="Times New Roman" w:cs="Times New Roman"/>
          <w:sz w:val="24"/>
        </w:rPr>
        <w:t>Лимитът на обезщетението се определя за едно застраховано лице за едно събитие, като не се определя агрегатен лимит.</w:t>
      </w:r>
    </w:p>
    <w:p w14:paraId="612D3253" w14:textId="77777777" w:rsidR="006D58B7" w:rsidRPr="002C1C1F" w:rsidRDefault="00BE34A4" w:rsidP="002C1C1F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2C1C1F">
        <w:rPr>
          <w:rFonts w:ascii="Times New Roman" w:eastAsia="Calibri" w:hAnsi="Times New Roman" w:cs="Times New Roman"/>
          <w:sz w:val="24"/>
        </w:rPr>
        <w:tab/>
      </w:r>
      <w:r w:rsidR="006D58B7" w:rsidRPr="002C1C1F">
        <w:rPr>
          <w:rFonts w:ascii="Times New Roman" w:eastAsia="Calibri" w:hAnsi="Times New Roman" w:cs="Times New Roman"/>
          <w:sz w:val="24"/>
        </w:rPr>
        <w:t xml:space="preserve">Възложителят не допуска </w:t>
      </w:r>
      <w:proofErr w:type="spellStart"/>
      <w:r w:rsidR="006D58B7" w:rsidRPr="002C1C1F">
        <w:rPr>
          <w:rFonts w:ascii="Times New Roman" w:eastAsia="Calibri" w:hAnsi="Times New Roman" w:cs="Times New Roman"/>
          <w:sz w:val="24"/>
        </w:rPr>
        <w:t>самоучастие</w:t>
      </w:r>
      <w:proofErr w:type="spellEnd"/>
      <w:r w:rsidR="006D58B7" w:rsidRPr="002C1C1F">
        <w:rPr>
          <w:rFonts w:ascii="Times New Roman" w:eastAsia="Calibri" w:hAnsi="Times New Roman" w:cs="Times New Roman"/>
          <w:sz w:val="24"/>
        </w:rPr>
        <w:t>.</w:t>
      </w:r>
    </w:p>
    <w:p w14:paraId="1DF08142" w14:textId="77777777" w:rsidR="007D18A7" w:rsidRDefault="00BE34A4" w:rsidP="007D18A7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2C1C1F">
        <w:rPr>
          <w:rFonts w:ascii="Times New Roman" w:eastAsia="Calibri" w:hAnsi="Times New Roman" w:cs="Times New Roman"/>
          <w:sz w:val="24"/>
        </w:rPr>
        <w:tab/>
      </w:r>
    </w:p>
    <w:p w14:paraId="2E9B720E" w14:textId="77777777" w:rsidR="00BE372B" w:rsidRDefault="007D18A7" w:rsidP="007D18A7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6269B3">
        <w:rPr>
          <w:rFonts w:ascii="Times New Roman" w:hAnsi="Times New Roman" w:cs="Times New Roman"/>
          <w:b/>
          <w:bCs/>
          <w:sz w:val="24"/>
        </w:rPr>
        <w:t>УСЛОВИЯ ЗА УЧАСТИЕ В ОБЩЕСТВЕНАТА ПОРЪЧКА</w:t>
      </w:r>
      <w:r w:rsidR="006269B3" w:rsidRPr="001C2838">
        <w:rPr>
          <w:rFonts w:ascii="Times New Roman" w:hAnsi="Times New Roman" w:cs="Times New Roman"/>
          <w:b/>
          <w:bCs/>
          <w:sz w:val="24"/>
        </w:rPr>
        <w:t>.</w:t>
      </w:r>
    </w:p>
    <w:p w14:paraId="1C735BF4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Във възлагането на обществената поръчка могат да участват български или чуждестранни физически или юридически лица или техни обединения, както и всяко друго образувание, което има право да изпълнява </w:t>
      </w:r>
      <w:r w:rsidR="00096997">
        <w:rPr>
          <w:rFonts w:ascii="Times New Roman" w:eastAsia="Calibri" w:hAnsi="Times New Roman" w:cs="Times New Roman"/>
          <w:sz w:val="24"/>
          <w:lang w:eastAsia="en-US"/>
        </w:rPr>
        <w:t>услугата</w:t>
      </w:r>
      <w:r w:rsidRPr="0078119E">
        <w:rPr>
          <w:rFonts w:ascii="Times New Roman" w:eastAsia="Calibri" w:hAnsi="Times New Roman" w:cs="Times New Roman"/>
          <w:sz w:val="24"/>
          <w:lang w:eastAsia="en-US"/>
        </w:rPr>
        <w:t>, съгласно законодателството на държавата, в която е установено и което отговаря на условията, посочени в Закона за обществените поръчки (ЗОП), Правилника за прилагане на Закона за обществените поръчки (ППЗОП) и обявените изисквания на възложителя.</w:t>
      </w:r>
    </w:p>
    <w:p w14:paraId="109B6374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</w:t>
      </w:r>
    </w:p>
    <w:p w14:paraId="34431B61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Едно физическо или юридическо лице може да участва само в едно обединение.</w:t>
      </w:r>
    </w:p>
    <w:p w14:paraId="0D7E2199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Всеки участник във възлагането на обществената поръчка има право да представи само една оферта.</w:t>
      </w:r>
    </w:p>
    <w:p w14:paraId="3ADB9764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Във възлагането могат да участват и обединения, които не са юридически лица. </w:t>
      </w:r>
    </w:p>
    <w:p w14:paraId="154BA2A2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Възложителят отстранява от участие във възлагането на обществената поръчка участник, за когото е налице някое от следните основания за отстраняване, посочени в чл. 54, ал. 1, т. 1 - 7 от ЗОП, а именно:</w:t>
      </w:r>
    </w:p>
    <w:p w14:paraId="11AAE963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осъден с влязла в сила присъда, освен ако е реабилитиран, за престъпление по чл. 108а, чл. 159а - 159г, чл. 172, чл. 192а, чл. 194 - 217, чл. 219 - 252, чл. 253 - 260, чл. 301 - 307, чл. 321, 321а и чл. 352 - 353е от Наказателния кодекс; </w:t>
      </w:r>
    </w:p>
    <w:p w14:paraId="64C827D8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осъден с влязла в сила присъда, освен ако е реабилитиран, за престъпление, аналогично на тези, посочени по-горе, в друга държава - членка или трета страна; </w:t>
      </w:r>
    </w:p>
    <w:p w14:paraId="6DAD821A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има задължения за данъци и задължителни осигурителни вноски по смисъла на </w:t>
      </w:r>
      <w:r w:rsidRPr="0078119E">
        <w:rPr>
          <w:rFonts w:ascii="Times New Roman" w:hAnsi="Times New Roman" w:cs="Times New Roman"/>
          <w:color w:val="00000A"/>
          <w:sz w:val="24"/>
        </w:rPr>
        <w:t>чл. 162, ал. 2, т. 1</w:t>
      </w:r>
      <w:r w:rsidRPr="0078119E">
        <w:rPr>
          <w:rFonts w:ascii="Times New Roman" w:hAnsi="Times New Roman" w:cs="Times New Roman"/>
          <w:color w:val="000000"/>
          <w:sz w:val="24"/>
        </w:rPr>
        <w:t xml:space="preserve"> от </w:t>
      </w:r>
      <w:r w:rsidRPr="0078119E">
        <w:rPr>
          <w:rFonts w:ascii="Times New Roman" w:hAnsi="Times New Roman" w:cs="Times New Roman"/>
          <w:color w:val="00000A"/>
          <w:sz w:val="24"/>
        </w:rPr>
        <w:t>Данъчно-осигурителния процесуален кодекс</w:t>
      </w:r>
      <w:r w:rsidRPr="0078119E">
        <w:rPr>
          <w:rFonts w:ascii="Times New Roman" w:hAnsi="Times New Roman" w:cs="Times New Roman"/>
          <w:color w:val="000000"/>
          <w:sz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</w:r>
    </w:p>
    <w:p w14:paraId="34650A38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налице неравнопоставеност в случаите по </w:t>
      </w:r>
      <w:r w:rsidRPr="0078119E">
        <w:rPr>
          <w:rFonts w:ascii="Times New Roman" w:hAnsi="Times New Roman" w:cs="Times New Roman"/>
          <w:color w:val="00000A"/>
          <w:sz w:val="24"/>
        </w:rPr>
        <w:t>чл. 44, ал. 5</w:t>
      </w:r>
      <w:r w:rsidRPr="0078119E">
        <w:rPr>
          <w:rFonts w:ascii="Times New Roman" w:hAnsi="Times New Roman" w:cs="Times New Roman"/>
          <w:color w:val="000000"/>
          <w:sz w:val="24"/>
        </w:rPr>
        <w:t xml:space="preserve"> от ЗОП;</w:t>
      </w:r>
    </w:p>
    <w:p w14:paraId="2345DA0A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>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 или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14:paraId="49CA875A" w14:textId="77777777" w:rsidR="0078119E" w:rsidRPr="0078119E" w:rsidRDefault="0078119E" w:rsidP="005C500E">
      <w:pPr>
        <w:numPr>
          <w:ilvl w:val="1"/>
          <w:numId w:val="22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при условията на § 26, ал. 1 от </w:t>
      </w:r>
      <w:bookmarkStart w:id="0" w:name="to_paragraph_id36961865"/>
      <w:bookmarkEnd w:id="0"/>
      <w:r w:rsidRPr="0078119E">
        <w:rPr>
          <w:rFonts w:ascii="Times New Roman" w:hAnsi="Times New Roman" w:cs="Times New Roman"/>
          <w:color w:val="000000"/>
          <w:sz w:val="24"/>
        </w:rPr>
        <w:t xml:space="preserve">Преходните и </w:t>
      </w:r>
      <w:r w:rsidRPr="0078119E">
        <w:rPr>
          <w:rFonts w:ascii="Times New Roman" w:hAnsi="Times New Roman" w:cs="Times New Roman"/>
          <w:color w:val="000000"/>
          <w:sz w:val="24"/>
        </w:rPr>
        <w:lastRenderedPageBreak/>
        <w:t xml:space="preserve">заключителни разпоредби към </w:t>
      </w:r>
      <w:hyperlink r:id="rId8" w:history="1">
        <w:r w:rsidRPr="0078119E">
          <w:rPr>
            <w:rFonts w:ascii="Times New Roman" w:hAnsi="Times New Roman" w:cs="Times New Roman"/>
            <w:color w:val="000000"/>
            <w:sz w:val="24"/>
          </w:rPr>
          <w:t>Закона за пазарите на финансови инструменти</w:t>
        </w:r>
      </w:hyperlink>
      <w:r w:rsidRPr="0078119E">
        <w:rPr>
          <w:rFonts w:ascii="Times New Roman" w:hAnsi="Times New Roman" w:cs="Times New Roman"/>
          <w:color w:val="000000"/>
          <w:sz w:val="24"/>
        </w:rPr>
        <w:t xml:space="preserve"> (ДВ, бр. 15 от 2018 г., в сила от 16.02.2018 г.);</w:t>
      </w:r>
    </w:p>
    <w:p w14:paraId="79B759BD" w14:textId="77777777" w:rsidR="0078119E" w:rsidRPr="0078119E" w:rsidRDefault="0078119E" w:rsidP="005C500E">
      <w:pPr>
        <w:numPr>
          <w:ilvl w:val="1"/>
          <w:numId w:val="22"/>
        </w:numPr>
        <w:ind w:left="858"/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налице конфликт на интереси, който не може да бъде отстранен. </w:t>
      </w:r>
    </w:p>
    <w:p w14:paraId="09FAA3E5" w14:textId="77777777" w:rsidR="0078119E" w:rsidRPr="0078119E" w:rsidRDefault="0078119E" w:rsidP="005C500E">
      <w:pPr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Декларацията за липсата на обстоятелствата по чл. 54, ал. 1, т. 1, 2 и 7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– 6 ЗОП се подписва от лицето, което може самостоятелно да го представлява.</w:t>
      </w:r>
    </w:p>
    <w:p w14:paraId="6F6E41F5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Точка 6.3. не се прилага, когато размерът на неплатените дължими данъци или </w:t>
      </w:r>
      <w:proofErr w:type="spellStart"/>
      <w:r w:rsidRPr="0078119E">
        <w:rPr>
          <w:rFonts w:ascii="Times New Roman" w:eastAsia="Calibri" w:hAnsi="Times New Roman" w:cs="Times New Roman"/>
          <w:sz w:val="24"/>
          <w:lang w:eastAsia="en-US"/>
        </w:rPr>
        <w:t>социалноосигурителни</w:t>
      </w:r>
      <w:proofErr w:type="spellEnd"/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 вноски е не повече от 1 на сто от сумата на годишния общ оборот за последната приключена финансова година.</w:t>
      </w:r>
    </w:p>
    <w:p w14:paraId="73E555ED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Участник, за когото са налице основания по </w:t>
      </w:r>
      <w:r w:rsidRPr="0078119E">
        <w:rPr>
          <w:rFonts w:ascii="Times New Roman" w:eastAsia="Calibri" w:hAnsi="Times New Roman" w:cs="Times New Roman"/>
          <w:color w:val="00000A"/>
          <w:sz w:val="24"/>
          <w:lang w:eastAsia="en-US"/>
        </w:rPr>
        <w:t xml:space="preserve">чл. 54, ал. 1 </w:t>
      </w:r>
      <w:r w:rsidRPr="0078119E">
        <w:rPr>
          <w:rFonts w:ascii="Times New Roman" w:eastAsia="Calibri" w:hAnsi="Times New Roman" w:cs="Times New Roman"/>
          <w:sz w:val="24"/>
          <w:lang w:eastAsia="en-US"/>
        </w:rPr>
        <w:t>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отстраняване, в съответствие с чл. 56 от ЗОП. За тази цел участникът може да докаже че:</w:t>
      </w:r>
    </w:p>
    <w:p w14:paraId="401E641A" w14:textId="77777777" w:rsidR="0078119E" w:rsidRPr="0078119E" w:rsidRDefault="00AC6583" w:rsidP="005C500E">
      <w:pPr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е </w:t>
      </w:r>
      <w:r w:rsidR="0078119E" w:rsidRPr="0078119E">
        <w:rPr>
          <w:rFonts w:ascii="Times New Roman" w:hAnsi="Times New Roman" w:cs="Times New Roman"/>
          <w:color w:val="000000"/>
          <w:sz w:val="24"/>
        </w:rPr>
        <w:t>погасил задълженията си по чл. 54, ал. 1, т. 3, включително начислените лихви и/или глоби или че те са разсрочени, отсрочени или обезпечени;</w:t>
      </w:r>
    </w:p>
    <w:p w14:paraId="68F30EC9" w14:textId="77777777" w:rsidR="0078119E" w:rsidRPr="0078119E" w:rsidRDefault="0078119E" w:rsidP="005C500E">
      <w:pPr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4F8B30F3" w14:textId="77777777" w:rsidR="0078119E" w:rsidRPr="0078119E" w:rsidRDefault="0078119E" w:rsidP="005C500E">
      <w:pPr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>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нарушения;</w:t>
      </w:r>
    </w:p>
    <w:p w14:paraId="29E1C4C1" w14:textId="77777777" w:rsidR="0078119E" w:rsidRPr="0078119E" w:rsidRDefault="0078119E" w:rsidP="005C500E">
      <w:pPr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</w:rPr>
        <w:t xml:space="preserve">е платил изцяло дължимото вземане по чл. 128, чл. 228, ал. 3 или чл. 245 от Кодекса на труда. </w:t>
      </w:r>
    </w:p>
    <w:p w14:paraId="5545D7DC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В случай, че участник е предприел мерки за доказване на надеждност по чл. 56 от ЗОП, тези мерки се описват в свободен текст от участника и в офертата се прилагат доказателства в подкрепа на същите. Ако предприетите от участника мерки са достатъчни, за да се гарантира неговата надеждност, възложителят не отстранява участника. Мотивите за приемане или отхвърляне на предприетите от участника мерки и представените доказателства се посочват в протокола от работа на комисията.</w:t>
      </w:r>
    </w:p>
    <w:p w14:paraId="7376F227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Участникът следва да спазва задълженията, свързани с данъци и осигуровки, опазване на околната среда, закрила на заетостта и условията на труд при изготвяне на офертата си.</w:t>
      </w:r>
    </w:p>
    <w:p w14:paraId="3534BD34" w14:textId="77777777" w:rsidR="0078119E" w:rsidRPr="0078119E" w:rsidRDefault="0078119E" w:rsidP="005C500E">
      <w:pPr>
        <w:keepNext/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hAnsi="Times New Roman" w:cs="Times New Roman"/>
          <w:sz w:val="24"/>
          <w:lang w:eastAsia="bg-BG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78119E">
        <w:rPr>
          <w:rFonts w:ascii="Times New Roman" w:hAnsi="Times New Roman" w:cs="Times New Roman"/>
          <w:sz w:val="24"/>
          <w:lang w:eastAsia="bg-BG"/>
        </w:rPr>
        <w:t>относими</w:t>
      </w:r>
      <w:proofErr w:type="spellEnd"/>
      <w:r w:rsidRPr="0078119E">
        <w:rPr>
          <w:rFonts w:ascii="Times New Roman" w:hAnsi="Times New Roman" w:cs="Times New Roman"/>
          <w:sz w:val="24"/>
          <w:lang w:eastAsia="bg-BG"/>
        </w:rPr>
        <w:t xml:space="preserve"> към предмета на поръчката, както следва:</w:t>
      </w:r>
    </w:p>
    <w:p w14:paraId="434B3142" w14:textId="77777777" w:rsidR="0078119E" w:rsidRPr="0078119E" w:rsidRDefault="0078119E" w:rsidP="005C500E">
      <w:pPr>
        <w:numPr>
          <w:ilvl w:val="1"/>
          <w:numId w:val="23"/>
        </w:numPr>
        <w:ind w:left="993" w:hanging="567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Относно задълженията, свързани с данъци и осигуровки: </w:t>
      </w:r>
    </w:p>
    <w:p w14:paraId="36AD81C0" w14:textId="77777777" w:rsidR="0078119E" w:rsidRPr="0078119E" w:rsidRDefault="0078119E" w:rsidP="00380448">
      <w:pPr>
        <w:ind w:left="993" w:hanging="567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Национална агенция по приходите: </w:t>
      </w:r>
    </w:p>
    <w:p w14:paraId="3957753F" w14:textId="77777777" w:rsidR="0078119E" w:rsidRPr="0078119E" w:rsidRDefault="0078119E" w:rsidP="00380448">
      <w:pPr>
        <w:ind w:left="993" w:hanging="567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- Информационен телефон на НАП - 0700 18 700; </w:t>
      </w:r>
    </w:p>
    <w:p w14:paraId="6B39CB33" w14:textId="77777777" w:rsidR="0078119E" w:rsidRPr="0078119E" w:rsidRDefault="0078119E" w:rsidP="00380448">
      <w:pPr>
        <w:ind w:left="993" w:hanging="567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- интернет адрес: </w:t>
      </w:r>
      <w:hyperlink r:id="rId9" w:history="1">
        <w:r w:rsidRPr="0078119E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http://www.nap.bg/</w:t>
        </w:r>
      </w:hyperlink>
    </w:p>
    <w:p w14:paraId="23355126" w14:textId="77777777" w:rsidR="0078119E" w:rsidRPr="0078119E" w:rsidRDefault="0078119E" w:rsidP="005C500E">
      <w:pPr>
        <w:numPr>
          <w:ilvl w:val="1"/>
          <w:numId w:val="23"/>
        </w:numPr>
        <w:tabs>
          <w:tab w:val="left" w:pos="993"/>
        </w:tabs>
        <w:ind w:left="426" w:firstLine="0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Относно задълженията, свързани с опазване на околната среда: </w:t>
      </w:r>
    </w:p>
    <w:p w14:paraId="4F76EEC1" w14:textId="77777777" w:rsidR="0078119E" w:rsidRPr="0078119E" w:rsidRDefault="0078119E" w:rsidP="00380448">
      <w:pPr>
        <w:tabs>
          <w:tab w:val="left" w:pos="993"/>
        </w:tabs>
        <w:ind w:left="426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Министерство на околната среда и водите: </w:t>
      </w:r>
    </w:p>
    <w:p w14:paraId="20B234B0" w14:textId="77777777" w:rsidR="0078119E" w:rsidRPr="0078119E" w:rsidRDefault="0078119E" w:rsidP="00380448">
      <w:pPr>
        <w:tabs>
          <w:tab w:val="left" w:pos="993"/>
        </w:tabs>
        <w:ind w:left="426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- Информационния център на МОСВ работи за посетители всеки работен ден от 14 до 17 ч.; </w:t>
      </w:r>
    </w:p>
    <w:p w14:paraId="6F9BFDDB" w14:textId="77777777" w:rsidR="0078119E" w:rsidRPr="0078119E" w:rsidRDefault="0078119E" w:rsidP="00380448">
      <w:pPr>
        <w:tabs>
          <w:tab w:val="left" w:pos="993"/>
        </w:tabs>
        <w:ind w:left="426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- София 1000, ул. "У. </w:t>
      </w:r>
      <w:proofErr w:type="spellStart"/>
      <w:r w:rsidRPr="0078119E">
        <w:rPr>
          <w:rFonts w:ascii="Times New Roman" w:eastAsia="Calibri" w:hAnsi="Times New Roman" w:cs="Times New Roman"/>
          <w:color w:val="000000"/>
          <w:sz w:val="24"/>
        </w:rPr>
        <w:t>Гладстон</w:t>
      </w:r>
      <w:proofErr w:type="spellEnd"/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" № 67, Телефон: 02/ 940 6331; </w:t>
      </w:r>
    </w:p>
    <w:p w14:paraId="4E66A40F" w14:textId="77777777" w:rsidR="0078119E" w:rsidRPr="0078119E" w:rsidRDefault="0078119E" w:rsidP="00380448">
      <w:pPr>
        <w:tabs>
          <w:tab w:val="left" w:pos="993"/>
        </w:tabs>
        <w:ind w:left="426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eastAsia="Calibri" w:hAnsi="Times New Roman" w:cs="Times New Roman"/>
          <w:color w:val="000000"/>
          <w:sz w:val="24"/>
        </w:rPr>
        <w:t xml:space="preserve">- Интернет адрес: </w:t>
      </w:r>
      <w:hyperlink r:id="rId10" w:history="1">
        <w:r w:rsidRPr="0078119E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http://www3.moew.government.bg/</w:t>
        </w:r>
      </w:hyperlink>
    </w:p>
    <w:p w14:paraId="52B0A3B2" w14:textId="77777777" w:rsidR="0078119E" w:rsidRPr="0078119E" w:rsidRDefault="0078119E" w:rsidP="005C500E">
      <w:pPr>
        <w:numPr>
          <w:ilvl w:val="1"/>
          <w:numId w:val="23"/>
        </w:numPr>
        <w:tabs>
          <w:tab w:val="left" w:pos="993"/>
        </w:tabs>
        <w:ind w:left="426" w:firstLine="0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>Относно задълженията, свързани със закрила на заетостта и условията на труд:</w:t>
      </w:r>
    </w:p>
    <w:p w14:paraId="5D84D21B" w14:textId="77777777" w:rsidR="0078119E" w:rsidRPr="0078119E" w:rsidRDefault="0078119E" w:rsidP="0038044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t xml:space="preserve">Министерство на труда и социалната политика: </w:t>
      </w:r>
    </w:p>
    <w:p w14:paraId="4B7D4BF8" w14:textId="77777777" w:rsidR="0078119E" w:rsidRPr="0078119E" w:rsidRDefault="0078119E" w:rsidP="0038044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t xml:space="preserve">- Интернет адрес: </w:t>
      </w:r>
      <w:hyperlink r:id="rId11" w:history="1">
        <w:r w:rsidRPr="0078119E">
          <w:rPr>
            <w:rFonts w:ascii="Times New Roman" w:hAnsi="Times New Roman" w:cs="Times New Roman"/>
            <w:color w:val="0000FF"/>
            <w:sz w:val="24"/>
            <w:u w:val="single"/>
            <w:lang w:eastAsia="bg-BG"/>
          </w:rPr>
          <w:t>http://www.mlsp.government.bg</w:t>
        </w:r>
      </w:hyperlink>
      <w:r w:rsidRPr="0078119E">
        <w:rPr>
          <w:rFonts w:ascii="Times New Roman" w:hAnsi="Times New Roman" w:cs="Times New Roman"/>
          <w:sz w:val="24"/>
          <w:lang w:eastAsia="bg-BG"/>
        </w:rPr>
        <w:t xml:space="preserve">  </w:t>
      </w:r>
    </w:p>
    <w:p w14:paraId="20D85418" w14:textId="77777777" w:rsidR="0078119E" w:rsidRPr="0078119E" w:rsidRDefault="0078119E" w:rsidP="00380448">
      <w:pPr>
        <w:tabs>
          <w:tab w:val="left" w:pos="993"/>
        </w:tabs>
        <w:ind w:left="426"/>
        <w:rPr>
          <w:rFonts w:ascii="Times New Roman" w:eastAsia="Calibri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>- София 1051, ул. „Триадица“ № 2, Телефон: 8119 443</w:t>
      </w:r>
    </w:p>
    <w:p w14:paraId="261EDEE2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Участникът следва да отговаря на изискваните от Възложителя критерии за подбор, посочени в публикуваната обява за обществената поръчка.</w:t>
      </w:r>
    </w:p>
    <w:p w14:paraId="0959467E" w14:textId="77777777" w:rsidR="0078119E" w:rsidRDefault="0078119E" w:rsidP="005C500E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lastRenderedPageBreak/>
        <w:t>Не могат да участват в настоящата обществена поръчка участници,</w:t>
      </w:r>
      <w:r w:rsidRPr="0078119E">
        <w:rPr>
          <w:rFonts w:ascii="Times New Roman" w:hAnsi="Times New Roman" w:cs="Times New Roman"/>
          <w:b/>
          <w:sz w:val="24"/>
          <w:lang w:eastAsia="bg-BG"/>
        </w:rPr>
        <w:t xml:space="preserve"> </w:t>
      </w:r>
      <w:r w:rsidRPr="0078119E">
        <w:rPr>
          <w:rFonts w:ascii="Times New Roman" w:hAnsi="Times New Roman" w:cs="Times New Roman"/>
          <w:sz w:val="24"/>
          <w:lang w:eastAsia="bg-BG"/>
        </w:rPr>
        <w:t>за които е приложима забраната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14:paraId="40F200B4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Възложителят не поставя каквито и да е изисквания относно правната форма, под която </w:t>
      </w:r>
      <w:r w:rsidRPr="0078119E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обединението </w:t>
      </w:r>
      <w:r w:rsidRPr="0078119E">
        <w:rPr>
          <w:rFonts w:ascii="Times New Roman" w:eastAsia="Calibri" w:hAnsi="Times New Roman" w:cs="Times New Roman"/>
          <w:sz w:val="24"/>
          <w:lang w:eastAsia="en-US"/>
        </w:rPr>
        <w:t>ще участва във възлагането на поръчката, като не се допускат промени в състава на обединението след крайния срок за подаване на офертата.</w:t>
      </w:r>
    </w:p>
    <w:p w14:paraId="1F11C452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993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</w:t>
      </w:r>
    </w:p>
    <w:p w14:paraId="07A549D8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възлагането на обществената поръчка. </w:t>
      </w:r>
    </w:p>
    <w:p w14:paraId="6B0EA4F4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 В този случай разплащанията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Към искането изпълнителят предоставя становище, от което да е видно дали оспорва плащанията или част от тях като недължими. Възложителят има право да откаже директно плащане на подизпълнителя, когато искането за плащане е оспорено, до момента на отстраняване на причината за отказа.</w:t>
      </w:r>
    </w:p>
    <w:p w14:paraId="2BDB1B67" w14:textId="77777777" w:rsidR="0078119E" w:rsidRPr="0078119E" w:rsidRDefault="0078119E" w:rsidP="005C500E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t>Участниците в обществената поръчка могат да се позовават на капацитета на трети лица, при условията на чл. 65 от ЗОП. В тези случаи участникът трябва да може да докаже, че ще разполага с техните ресурси, като представи документи за поетите от третите лица задължения. За третите лица следва да не са налице основания за отстраняване от обществената поръчка.</w:t>
      </w:r>
    </w:p>
    <w:p w14:paraId="0FB71484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 xml:space="preserve">Независимо от възможността за използване на подизпълнители отговорността за изпълнение на договора за обществена поръчка е на изпълнителя. </w:t>
      </w:r>
    </w:p>
    <w:p w14:paraId="7D9AB41C" w14:textId="77777777" w:rsidR="0078119E" w:rsidRPr="0078119E" w:rsidRDefault="0078119E" w:rsidP="005C500E">
      <w:pPr>
        <w:numPr>
          <w:ilvl w:val="0"/>
          <w:numId w:val="22"/>
        </w:numPr>
        <w:tabs>
          <w:tab w:val="left" w:pos="0"/>
          <w:tab w:val="left" w:pos="142"/>
          <w:tab w:val="left" w:pos="567"/>
          <w:tab w:val="right" w:leader="dot" w:pos="8290"/>
        </w:tabs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8119E">
        <w:rPr>
          <w:rFonts w:ascii="Times New Roman" w:eastAsia="Calibri" w:hAnsi="Times New Roman" w:cs="Times New Roman"/>
          <w:sz w:val="24"/>
          <w:lang w:eastAsia="en-US"/>
        </w:rPr>
        <w:t>Освен горепосочените основания, Възложителят отстранява от участие в обществената поръчка и:</w:t>
      </w:r>
    </w:p>
    <w:p w14:paraId="32FCA42A" w14:textId="77777777" w:rsidR="0078119E" w:rsidRPr="0078119E" w:rsidRDefault="0078119E" w:rsidP="005C500E">
      <w:pPr>
        <w:numPr>
          <w:ilvl w:val="1"/>
          <w:numId w:val="24"/>
        </w:numPr>
        <w:tabs>
          <w:tab w:val="left" w:pos="993"/>
        </w:tabs>
        <w:ind w:left="858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 xml:space="preserve">участник, който не изпълни </w:t>
      </w:r>
      <w:r w:rsidRPr="0078119E">
        <w:rPr>
          <w:rFonts w:ascii="Times New Roman" w:hAnsi="Times New Roman" w:cs="Times New Roman"/>
          <w:color w:val="000000"/>
          <w:sz w:val="24"/>
        </w:rPr>
        <w:t>някое от условията на възложителя</w:t>
      </w: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>;</w:t>
      </w:r>
    </w:p>
    <w:p w14:paraId="21329AD4" w14:textId="77777777" w:rsidR="0078119E" w:rsidRPr="0078119E" w:rsidRDefault="0078119E" w:rsidP="005C500E">
      <w:pPr>
        <w:numPr>
          <w:ilvl w:val="1"/>
          <w:numId w:val="22"/>
        </w:numPr>
        <w:tabs>
          <w:tab w:val="left" w:pos="993"/>
        </w:tabs>
        <w:ind w:left="858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>участник, който е представил оферта, която не отговаря на:</w:t>
      </w:r>
    </w:p>
    <w:p w14:paraId="2D6A7A01" w14:textId="77777777" w:rsidR="0078119E" w:rsidRPr="0078119E" w:rsidRDefault="0078119E" w:rsidP="00380448">
      <w:pPr>
        <w:ind w:left="360"/>
        <w:contextualSpacing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t>а) предварително обявените условия на поръчката;</w:t>
      </w:r>
    </w:p>
    <w:p w14:paraId="68D73AAC" w14:textId="77777777" w:rsidR="0078119E" w:rsidRPr="0078119E" w:rsidRDefault="0078119E" w:rsidP="00380448">
      <w:pPr>
        <w:ind w:left="360"/>
        <w:contextualSpacing/>
        <w:jc w:val="both"/>
        <w:rPr>
          <w:rFonts w:ascii="Times New Roman" w:hAnsi="Times New Roman" w:cs="Times New Roman"/>
          <w:sz w:val="24"/>
          <w:lang w:eastAsia="bg-BG"/>
        </w:rPr>
      </w:pPr>
      <w:r w:rsidRPr="0078119E">
        <w:rPr>
          <w:rFonts w:ascii="Times New Roman" w:hAnsi="Times New Roman" w:cs="Times New Roman"/>
          <w:sz w:val="24"/>
          <w:lang w:eastAsia="bg-BG"/>
        </w:rPr>
        <w:t>б)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от ЗОП;</w:t>
      </w:r>
    </w:p>
    <w:p w14:paraId="23F2CF2C" w14:textId="77777777" w:rsidR="0078119E" w:rsidRPr="0078119E" w:rsidRDefault="0078119E" w:rsidP="005C500E">
      <w:pPr>
        <w:numPr>
          <w:ilvl w:val="1"/>
          <w:numId w:val="22"/>
        </w:numPr>
        <w:tabs>
          <w:tab w:val="left" w:pos="851"/>
          <w:tab w:val="left" w:pos="993"/>
        </w:tabs>
        <w:ind w:left="851"/>
        <w:rPr>
          <w:rFonts w:ascii="Times New Roman" w:hAnsi="Times New Roman" w:cs="Times New Roman"/>
          <w:color w:val="000000"/>
          <w:sz w:val="24"/>
        </w:rPr>
      </w:pPr>
      <w:r w:rsidRPr="0078119E">
        <w:rPr>
          <w:rFonts w:ascii="Times New Roman" w:hAnsi="Times New Roman" w:cs="Times New Roman"/>
          <w:color w:val="000000"/>
          <w:sz w:val="24"/>
          <w:lang w:eastAsia="bg-BG"/>
        </w:rPr>
        <w:t>участник, който не е представил в срок обосновката по чл. 72, ал. 1 от ЗОП или чиято оферта не е приета съгласно чл. 72, ал. 3 – 5 от ЗОП.</w:t>
      </w:r>
    </w:p>
    <w:p w14:paraId="35029A09" w14:textId="77777777" w:rsidR="000332E1" w:rsidRPr="007F39E5" w:rsidRDefault="000332E1" w:rsidP="00380448">
      <w:pPr>
        <w:rPr>
          <w:rFonts w:ascii="Times New Roman" w:hAnsi="Times New Roman" w:cs="Times New Roman"/>
          <w:sz w:val="24"/>
        </w:rPr>
      </w:pPr>
    </w:p>
    <w:p w14:paraId="3FDC16F3" w14:textId="77777777" w:rsidR="000332E1" w:rsidRPr="009E63D7" w:rsidRDefault="009E63D7" w:rsidP="006D4BA4">
      <w:pPr>
        <w:tabs>
          <w:tab w:val="left" w:pos="0"/>
          <w:tab w:val="left" w:pos="142"/>
          <w:tab w:val="left" w:pos="709"/>
          <w:tab w:val="right" w:leader="dot" w:pos="829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="0092627B" w:rsidRPr="009E63D7">
        <w:rPr>
          <w:rFonts w:ascii="Times New Roman" w:hAnsi="Times New Roman" w:cs="Times New Roman"/>
          <w:b/>
          <w:sz w:val="24"/>
        </w:rPr>
        <w:t xml:space="preserve">Критерии за подбор. </w:t>
      </w:r>
      <w:r w:rsidR="004E5130" w:rsidRPr="009E63D7">
        <w:rPr>
          <w:rFonts w:ascii="Times New Roman" w:hAnsi="Times New Roman" w:cs="Times New Roman"/>
          <w:b/>
          <w:sz w:val="24"/>
        </w:rPr>
        <w:t>Минимални изисквания и документи за доказване</w:t>
      </w:r>
      <w:r w:rsidR="00EF7AB4" w:rsidRPr="009E63D7">
        <w:rPr>
          <w:rFonts w:ascii="Times New Roman" w:hAnsi="Times New Roman" w:cs="Times New Roman"/>
          <w:b/>
          <w:sz w:val="24"/>
        </w:rPr>
        <w:t>.</w:t>
      </w:r>
    </w:p>
    <w:p w14:paraId="79692D48" w14:textId="77777777" w:rsidR="004E5130" w:rsidRPr="001C2838" w:rsidRDefault="004E5130" w:rsidP="00380448">
      <w:pPr>
        <w:pStyle w:val="ListParagraph"/>
        <w:tabs>
          <w:tab w:val="left" w:pos="0"/>
          <w:tab w:val="left" w:pos="142"/>
          <w:tab w:val="left" w:pos="567"/>
          <w:tab w:val="right" w:leader="dot" w:pos="8290"/>
        </w:tabs>
        <w:ind w:left="36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С посочените по-долу критерии за подбор Възложителят е определил минималните изисквания за допустимост по отношение на участниците в</w:t>
      </w:r>
      <w:r w:rsidR="00E23506">
        <w:rPr>
          <w:rFonts w:ascii="Times New Roman" w:hAnsi="Times New Roman" w:cs="Times New Roman"/>
          <w:sz w:val="24"/>
        </w:rPr>
        <w:t>ъв</w:t>
      </w:r>
      <w:r w:rsidRPr="001C2838">
        <w:rPr>
          <w:rFonts w:ascii="Times New Roman" w:hAnsi="Times New Roman" w:cs="Times New Roman"/>
          <w:sz w:val="24"/>
        </w:rPr>
        <w:t xml:space="preserve"> </w:t>
      </w:r>
      <w:r w:rsidR="00E23506">
        <w:rPr>
          <w:rFonts w:ascii="Times New Roman" w:hAnsi="Times New Roman" w:cs="Times New Roman"/>
          <w:sz w:val="24"/>
        </w:rPr>
        <w:t>възлагането на обществената поръчка</w:t>
      </w:r>
      <w:r w:rsidRPr="001C2838">
        <w:rPr>
          <w:rFonts w:ascii="Times New Roman" w:hAnsi="Times New Roman" w:cs="Times New Roman"/>
          <w:sz w:val="24"/>
        </w:rPr>
        <w:t xml:space="preserve"> с цел установяване на възможността им за изпълнение на поръчката.</w:t>
      </w:r>
    </w:p>
    <w:p w14:paraId="52FB2E86" w14:textId="77777777" w:rsidR="00E5052E" w:rsidRPr="001C2838" w:rsidRDefault="004E5130" w:rsidP="006D4BA4">
      <w:pPr>
        <w:pStyle w:val="ListParagraph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  <w:bookmarkStart w:id="1" w:name="_Ref494895745"/>
      <w:r w:rsidRPr="001C2838">
        <w:rPr>
          <w:rFonts w:ascii="Times New Roman" w:hAnsi="Times New Roman" w:cs="Times New Roman"/>
          <w:b/>
          <w:sz w:val="24"/>
          <w:u w:val="single"/>
        </w:rPr>
        <w:t xml:space="preserve">Годност (правоспособност) за упражняване на професионална дейност: </w:t>
      </w:r>
      <w:bookmarkEnd w:id="1"/>
    </w:p>
    <w:p w14:paraId="09349ED4" w14:textId="77777777" w:rsidR="002A6AEC" w:rsidRPr="001C2838" w:rsidRDefault="002A6AEC" w:rsidP="00380448">
      <w:pPr>
        <w:pStyle w:val="ListParagraph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Участникът следва да притежава валиден/и лиценз/и и/или валидно разрешение/я или </w:t>
      </w:r>
      <w:r w:rsidR="00A43342">
        <w:rPr>
          <w:rFonts w:ascii="Times New Roman" w:hAnsi="Times New Roman" w:cs="Times New Roman"/>
          <w:sz w:val="24"/>
        </w:rPr>
        <w:t>друг/и</w:t>
      </w:r>
      <w:r w:rsidRPr="001C2838">
        <w:rPr>
          <w:rFonts w:ascii="Times New Roman" w:hAnsi="Times New Roman" w:cs="Times New Roman"/>
          <w:sz w:val="24"/>
        </w:rPr>
        <w:t xml:space="preserve"> документ/и за извършване на застрахователна </w:t>
      </w:r>
      <w:r w:rsidRPr="002A13FB">
        <w:rPr>
          <w:rFonts w:ascii="Times New Roman" w:hAnsi="Times New Roman" w:cs="Times New Roman"/>
          <w:sz w:val="24"/>
        </w:rPr>
        <w:t>дейност</w:t>
      </w:r>
      <w:r w:rsidR="006A4236">
        <w:rPr>
          <w:rFonts w:ascii="Times New Roman" w:hAnsi="Times New Roman" w:cs="Times New Roman"/>
          <w:sz w:val="24"/>
        </w:rPr>
        <w:t xml:space="preserve"> по предмета на настоящата обществена поръчка</w:t>
      </w:r>
      <w:r w:rsidRPr="001C2838">
        <w:rPr>
          <w:rFonts w:ascii="Times New Roman" w:hAnsi="Times New Roman" w:cs="Times New Roman"/>
          <w:sz w:val="24"/>
        </w:rPr>
        <w:t xml:space="preserve">, издаден/и от </w:t>
      </w:r>
      <w:r w:rsidR="003C0C27" w:rsidRPr="001C2838">
        <w:rPr>
          <w:rFonts w:ascii="Times New Roman" w:hAnsi="Times New Roman" w:cs="Times New Roman"/>
          <w:sz w:val="24"/>
        </w:rPr>
        <w:t>компетентния орган и</w:t>
      </w:r>
      <w:r w:rsidRPr="001C2838">
        <w:rPr>
          <w:rFonts w:ascii="Times New Roman" w:hAnsi="Times New Roman" w:cs="Times New Roman"/>
          <w:sz w:val="24"/>
        </w:rPr>
        <w:t xml:space="preserve"> валиден към момента на подаване на офертата. </w:t>
      </w:r>
    </w:p>
    <w:p w14:paraId="42BDDDD1" w14:textId="77777777" w:rsidR="002A6AEC" w:rsidRPr="001C2838" w:rsidRDefault="002A6AEC" w:rsidP="00380448">
      <w:pPr>
        <w:pStyle w:val="ListParagraph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Лицензът/разрешението, съответно друг аналогичен документ,</w:t>
      </w:r>
      <w:r w:rsidR="008607B6">
        <w:rPr>
          <w:rFonts w:ascii="Times New Roman" w:hAnsi="Times New Roman" w:cs="Times New Roman"/>
          <w:sz w:val="24"/>
        </w:rPr>
        <w:t xml:space="preserve"> ако участникът е чуждестранно лице,</w:t>
      </w:r>
      <w:r w:rsidRPr="001C2838">
        <w:rPr>
          <w:rFonts w:ascii="Times New Roman" w:hAnsi="Times New Roman" w:cs="Times New Roman"/>
          <w:sz w:val="24"/>
        </w:rPr>
        <w:t xml:space="preserve"> следва да се поддържа валиден/о за целия срок на договора.</w:t>
      </w:r>
    </w:p>
    <w:p w14:paraId="08F37A9D" w14:textId="77777777" w:rsidR="006A5E63" w:rsidRPr="006A4236" w:rsidRDefault="00710AAC" w:rsidP="006A4236">
      <w:pP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4"/>
        </w:rPr>
      </w:pPr>
      <w:r w:rsidRPr="006A4236">
        <w:rPr>
          <w:rFonts w:ascii="Times New Roman" w:hAnsi="Times New Roman" w:cs="Times New Roman"/>
          <w:b/>
          <w:caps/>
          <w:sz w:val="24"/>
        </w:rPr>
        <w:lastRenderedPageBreak/>
        <w:t>РаздEл ІІ.</w:t>
      </w:r>
    </w:p>
    <w:p w14:paraId="7FB38AC9" w14:textId="77777777" w:rsidR="00710AAC" w:rsidRPr="001C2838" w:rsidRDefault="00710AAC" w:rsidP="00380448">
      <w:pPr>
        <w:pStyle w:val="Heading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  <w:r w:rsidRPr="001C2838">
        <w:rPr>
          <w:rFonts w:ascii="Times New Roman" w:eastAsia="Times New Roman" w:hAnsi="Times New Roman" w:cs="Times New Roman"/>
          <w:caps/>
          <w:sz w:val="24"/>
          <w:szCs w:val="24"/>
        </w:rPr>
        <w:t>У</w:t>
      </w:r>
      <w:r w:rsidRPr="001C2838">
        <w:rPr>
          <w:rFonts w:ascii="Times New Roman" w:eastAsia="Times New Roman" w:hAnsi="Times New Roman" w:cs="Times New Roman"/>
          <w:sz w:val="24"/>
          <w:szCs w:val="24"/>
        </w:rPr>
        <w:t>КАЗА</w:t>
      </w:r>
      <w:r w:rsidR="00915112" w:rsidRPr="001C2838">
        <w:rPr>
          <w:rFonts w:ascii="Times New Roman" w:eastAsia="Times New Roman" w:hAnsi="Times New Roman" w:cs="Times New Roman"/>
          <w:sz w:val="24"/>
          <w:szCs w:val="24"/>
        </w:rPr>
        <w:t xml:space="preserve">НИЯ  ЗА  ПОДГОТОВКА И ПОДАВАНЕ </w:t>
      </w:r>
      <w:r w:rsidRPr="001C2838">
        <w:rPr>
          <w:rFonts w:ascii="Times New Roman" w:eastAsia="Times New Roman" w:hAnsi="Times New Roman" w:cs="Times New Roman"/>
          <w:sz w:val="24"/>
          <w:szCs w:val="24"/>
        </w:rPr>
        <w:t xml:space="preserve"> НА  ОФЕРТАTA. КОМУНИКАЦИЯ МЕЖДУ ВЪЗЛОЖИТЕЛЯ И УЧАСТНИЦИТЕ</w:t>
      </w:r>
    </w:p>
    <w:p w14:paraId="25E0323D" w14:textId="77777777" w:rsidR="00511F9A" w:rsidRPr="001C2838" w:rsidRDefault="00511F9A" w:rsidP="00380448">
      <w:pPr>
        <w:jc w:val="center"/>
        <w:rPr>
          <w:rFonts w:ascii="Times New Roman" w:hAnsi="Times New Roman" w:cs="Times New Roman"/>
          <w:sz w:val="24"/>
        </w:rPr>
      </w:pPr>
    </w:p>
    <w:p w14:paraId="24F41352" w14:textId="2F7DEF33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 xml:space="preserve">1. За участие при възлагането на настоящата обществена поръчка участникът подготвя и представя оферта, която трябва да съответства напълно на изискванията на възложителя. Не се допуска представянето на варианти в офертата. Офертата трябва да включва всички изискуеми документи за участие </w:t>
      </w:r>
      <w:r w:rsidR="001B09AF" w:rsidRPr="001C2838">
        <w:rPr>
          <w:rFonts w:ascii="Times New Roman" w:hAnsi="Times New Roman" w:cs="Times New Roman"/>
          <w:sz w:val="24"/>
        </w:rPr>
        <w:t>във възлагането на обществената поръчка</w:t>
      </w:r>
      <w:r w:rsidRPr="001C2838">
        <w:rPr>
          <w:rFonts w:ascii="Times New Roman" w:hAnsi="Times New Roman" w:cs="Times New Roman"/>
          <w:sz w:val="24"/>
        </w:rPr>
        <w:t>.</w:t>
      </w:r>
      <w:r w:rsidR="005E1C43" w:rsidRPr="001C2838">
        <w:rPr>
          <w:rFonts w:ascii="Times New Roman" w:hAnsi="Times New Roman" w:cs="Times New Roman"/>
          <w:sz w:val="24"/>
        </w:rPr>
        <w:t xml:space="preserve"> </w:t>
      </w:r>
    </w:p>
    <w:p w14:paraId="4295FD5E" w14:textId="77777777" w:rsidR="00710AAC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 xml:space="preserve">2. Всеки участник има право да представи само една оферта. </w:t>
      </w:r>
    </w:p>
    <w:p w14:paraId="0F25CB0E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3. Офертата се подписва от представляващия участника или от надлежно упълномощено лице, като в офертата се прилага пълномощното от предста</w:t>
      </w:r>
      <w:r w:rsidR="00FA1272" w:rsidRPr="001C2838">
        <w:rPr>
          <w:rFonts w:ascii="Times New Roman" w:hAnsi="Times New Roman" w:cs="Times New Roman"/>
          <w:sz w:val="24"/>
        </w:rPr>
        <w:t>вляващия участника. Документите</w:t>
      </w:r>
      <w:r w:rsidRPr="001C2838">
        <w:rPr>
          <w:rFonts w:ascii="Times New Roman" w:hAnsi="Times New Roman" w:cs="Times New Roman"/>
          <w:sz w:val="24"/>
        </w:rPr>
        <w:t xml:space="preserve"> за участие, които </w:t>
      </w:r>
      <w:proofErr w:type="spellStart"/>
      <w:r w:rsidRPr="001C2838">
        <w:rPr>
          <w:rFonts w:ascii="Times New Roman" w:hAnsi="Times New Roman" w:cs="Times New Roman"/>
          <w:sz w:val="24"/>
        </w:rPr>
        <w:t>обективират</w:t>
      </w:r>
      <w:proofErr w:type="spellEnd"/>
      <w:r w:rsidRPr="001C2838">
        <w:rPr>
          <w:rFonts w:ascii="Times New Roman" w:hAnsi="Times New Roman" w:cs="Times New Roman"/>
          <w:sz w:val="24"/>
        </w:rPr>
        <w:t xml:space="preserve"> лично изявление на конкретно лице, представляващо участника, не могат да бъдат подписвани от пълномощник.  </w:t>
      </w:r>
    </w:p>
    <w:p w14:paraId="37EB8BA3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 xml:space="preserve">4. </w:t>
      </w:r>
      <w:r w:rsidR="00334625" w:rsidRPr="001C2838">
        <w:rPr>
          <w:rFonts w:ascii="Times New Roman" w:hAnsi="Times New Roman" w:cs="Times New Roman"/>
          <w:sz w:val="24"/>
        </w:rPr>
        <w:t>Описаните</w:t>
      </w:r>
      <w:r w:rsidR="001C2838">
        <w:rPr>
          <w:rFonts w:ascii="Times New Roman" w:hAnsi="Times New Roman" w:cs="Times New Roman"/>
          <w:sz w:val="24"/>
        </w:rPr>
        <w:t xml:space="preserve"> </w:t>
      </w:r>
      <w:r w:rsidR="00DF4A11" w:rsidRPr="001C2838">
        <w:rPr>
          <w:rFonts w:ascii="Times New Roman" w:hAnsi="Times New Roman" w:cs="Times New Roman"/>
          <w:sz w:val="24"/>
        </w:rPr>
        <w:t xml:space="preserve">условия в </w:t>
      </w:r>
      <w:r w:rsidRPr="001C2838">
        <w:rPr>
          <w:rFonts w:ascii="Times New Roman" w:hAnsi="Times New Roman" w:cs="Times New Roman"/>
          <w:sz w:val="24"/>
        </w:rPr>
        <w:t>образци</w:t>
      </w:r>
      <w:r w:rsidR="00334625" w:rsidRPr="001C2838">
        <w:rPr>
          <w:rFonts w:ascii="Times New Roman" w:hAnsi="Times New Roman" w:cs="Times New Roman"/>
          <w:sz w:val="24"/>
        </w:rPr>
        <w:t>те</w:t>
      </w:r>
      <w:r w:rsidRPr="001C2838">
        <w:rPr>
          <w:rFonts w:ascii="Times New Roman" w:hAnsi="Times New Roman" w:cs="Times New Roman"/>
          <w:sz w:val="24"/>
        </w:rPr>
        <w:t xml:space="preserve"> са задължителни за участниците. </w:t>
      </w:r>
    </w:p>
    <w:p w14:paraId="6258C4DA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5. Офертата следва да бъде представена на адрес: гр. София, 1000, ул. “</w:t>
      </w:r>
      <w:r w:rsidR="00334625" w:rsidRPr="001C2838">
        <w:rPr>
          <w:rFonts w:ascii="Times New Roman" w:hAnsi="Times New Roman" w:cs="Times New Roman"/>
          <w:sz w:val="24"/>
        </w:rPr>
        <w:t>Будапеща</w:t>
      </w:r>
      <w:r w:rsidRPr="001C2838">
        <w:rPr>
          <w:rFonts w:ascii="Times New Roman" w:hAnsi="Times New Roman" w:cs="Times New Roman"/>
          <w:sz w:val="24"/>
        </w:rPr>
        <w:t xml:space="preserve">” № </w:t>
      </w:r>
      <w:r w:rsidR="00334625" w:rsidRPr="001C2838">
        <w:rPr>
          <w:rFonts w:ascii="Times New Roman" w:hAnsi="Times New Roman" w:cs="Times New Roman"/>
          <w:sz w:val="24"/>
        </w:rPr>
        <w:t>16</w:t>
      </w:r>
      <w:r w:rsidRPr="001C2838">
        <w:rPr>
          <w:rFonts w:ascii="Times New Roman" w:hAnsi="Times New Roman" w:cs="Times New Roman"/>
          <w:sz w:val="24"/>
        </w:rPr>
        <w:t xml:space="preserve">, преди </w:t>
      </w:r>
      <w:r w:rsidR="00E106A4" w:rsidRPr="001C2838">
        <w:rPr>
          <w:rFonts w:ascii="Times New Roman" w:hAnsi="Times New Roman" w:cs="Times New Roman"/>
          <w:sz w:val="24"/>
        </w:rPr>
        <w:t>изтичане на крайния срок за подаване на оферти, посочен</w:t>
      </w:r>
      <w:r w:rsidRPr="001C2838">
        <w:rPr>
          <w:rFonts w:ascii="Times New Roman" w:hAnsi="Times New Roman" w:cs="Times New Roman"/>
          <w:sz w:val="24"/>
        </w:rPr>
        <w:t xml:space="preserve"> в обявата.</w:t>
      </w:r>
      <w:r w:rsidR="00B40D08">
        <w:rPr>
          <w:rFonts w:ascii="Times New Roman" w:hAnsi="Times New Roman" w:cs="Times New Roman"/>
          <w:sz w:val="24"/>
        </w:rPr>
        <w:t xml:space="preserve"> </w:t>
      </w:r>
      <w:r w:rsidR="00B40D08" w:rsidRPr="00B40D08">
        <w:rPr>
          <w:rFonts w:ascii="Times New Roman" w:hAnsi="Times New Roman" w:cs="Times New Roman"/>
          <w:sz w:val="24"/>
        </w:rPr>
        <w:t>Оферти се приемат всеки работен ден от 9.00 часа до 17.30 часа в деловодството на Комисията за финансов надзор.</w:t>
      </w:r>
    </w:p>
    <w:p w14:paraId="0284DAD5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 xml:space="preserve">6. Ако участникът изпраща офертата чрез препоръчана поща или куриерска служба, разходите по изпращането са за негова сметка. В този случай участникът трябва да изпрати офертата така, че да обезпечи нейното получаване на посочения от </w:t>
      </w:r>
      <w:r w:rsidR="00F02272" w:rsidRPr="001C2838">
        <w:rPr>
          <w:rFonts w:ascii="Times New Roman" w:hAnsi="Times New Roman" w:cs="Times New Roman"/>
          <w:sz w:val="24"/>
        </w:rPr>
        <w:t>в</w:t>
      </w:r>
      <w:r w:rsidRPr="001C2838">
        <w:rPr>
          <w:rFonts w:ascii="Times New Roman" w:hAnsi="Times New Roman" w:cs="Times New Roman"/>
          <w:sz w:val="24"/>
        </w:rPr>
        <w:t>ъзложителя адрес преди изтичане на срока за подаване на офертите. Рискът от забава или загубване на офертата е за участника.</w:t>
      </w:r>
    </w:p>
    <w:p w14:paraId="3DCBC59E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7.</w:t>
      </w:r>
      <w:r w:rsidR="00605A28" w:rsidRPr="001C2838">
        <w:rPr>
          <w:rFonts w:ascii="Times New Roman" w:hAnsi="Times New Roman" w:cs="Times New Roman"/>
          <w:sz w:val="24"/>
        </w:rPr>
        <w:t xml:space="preserve"> </w:t>
      </w:r>
      <w:r w:rsidRPr="001C2838">
        <w:rPr>
          <w:rFonts w:ascii="Times New Roman" w:hAnsi="Times New Roman" w:cs="Times New Roman"/>
          <w:sz w:val="24"/>
        </w:rPr>
        <w:t xml:space="preserve">Оферта, получена от Възложителя след посочения </w:t>
      </w:r>
      <w:r w:rsidR="00FF5726" w:rsidRPr="001C2838">
        <w:rPr>
          <w:rFonts w:ascii="Times New Roman" w:hAnsi="Times New Roman" w:cs="Times New Roman"/>
          <w:sz w:val="24"/>
        </w:rPr>
        <w:t xml:space="preserve">в обявата </w:t>
      </w:r>
      <w:r w:rsidRPr="001C2838">
        <w:rPr>
          <w:rFonts w:ascii="Times New Roman" w:hAnsi="Times New Roman" w:cs="Times New Roman"/>
          <w:sz w:val="24"/>
        </w:rPr>
        <w:t>срок, се връща на участника и това се отбелязва в регистъра на Възложителя.</w:t>
      </w:r>
    </w:p>
    <w:p w14:paraId="4D6906A2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8. Офертата се представя в запечатана непрозрачна опаковка от участника или от упълномощен от него представител</w:t>
      </w:r>
      <w:r w:rsidR="0015380B" w:rsidRPr="001C2838">
        <w:rPr>
          <w:rFonts w:ascii="Times New Roman" w:hAnsi="Times New Roman" w:cs="Times New Roman"/>
          <w:sz w:val="24"/>
        </w:rPr>
        <w:t xml:space="preserve"> - лично </w:t>
      </w:r>
      <w:r w:rsidRPr="001C2838">
        <w:rPr>
          <w:rFonts w:ascii="Times New Roman" w:hAnsi="Times New Roman" w:cs="Times New Roman"/>
          <w:sz w:val="24"/>
        </w:rPr>
        <w:t xml:space="preserve">или </w:t>
      </w:r>
      <w:r w:rsidR="0015380B" w:rsidRPr="001C2838">
        <w:rPr>
          <w:rFonts w:ascii="Times New Roman" w:hAnsi="Times New Roman" w:cs="Times New Roman"/>
          <w:sz w:val="24"/>
        </w:rPr>
        <w:t>чрез пощенска или друга куриерска услуга с препоръчана пратка с обратна разписка, на адреса, посочен от възложителя.</w:t>
      </w:r>
      <w:r w:rsidRPr="001C2838">
        <w:rPr>
          <w:rFonts w:ascii="Times New Roman" w:hAnsi="Times New Roman" w:cs="Times New Roman"/>
          <w:sz w:val="24"/>
        </w:rPr>
        <w:t xml:space="preserve"> Не се приема оферта, която е </w:t>
      </w:r>
      <w:r w:rsidR="00AE447A" w:rsidRPr="001C2838">
        <w:rPr>
          <w:rFonts w:ascii="Times New Roman" w:hAnsi="Times New Roman" w:cs="Times New Roman"/>
          <w:sz w:val="24"/>
        </w:rPr>
        <w:t>представена след изтичане на крайния срок за получаване или е</w:t>
      </w:r>
      <w:r w:rsidRPr="001C2838">
        <w:rPr>
          <w:rFonts w:ascii="Times New Roman" w:hAnsi="Times New Roman" w:cs="Times New Roman"/>
          <w:sz w:val="24"/>
        </w:rPr>
        <w:t xml:space="preserve"> в прозрачна, </w:t>
      </w:r>
      <w:proofErr w:type="spellStart"/>
      <w:r w:rsidRPr="001C2838">
        <w:rPr>
          <w:rFonts w:ascii="Times New Roman" w:hAnsi="Times New Roman" w:cs="Times New Roman"/>
          <w:sz w:val="24"/>
        </w:rPr>
        <w:t>незапечатана</w:t>
      </w:r>
      <w:proofErr w:type="spellEnd"/>
      <w:r w:rsidRPr="001C2838">
        <w:rPr>
          <w:rFonts w:ascii="Times New Roman" w:hAnsi="Times New Roman" w:cs="Times New Roman"/>
          <w:sz w:val="24"/>
        </w:rPr>
        <w:t xml:space="preserve"> </w:t>
      </w:r>
      <w:r w:rsidR="00AE447A" w:rsidRPr="001C2838">
        <w:rPr>
          <w:rFonts w:ascii="Times New Roman" w:hAnsi="Times New Roman" w:cs="Times New Roman"/>
          <w:sz w:val="24"/>
        </w:rPr>
        <w:t xml:space="preserve">или с нарушена цялост опаковка, като </w:t>
      </w:r>
      <w:r w:rsidRPr="001C2838">
        <w:rPr>
          <w:rFonts w:ascii="Times New Roman" w:hAnsi="Times New Roman" w:cs="Times New Roman"/>
          <w:sz w:val="24"/>
        </w:rPr>
        <w:t>това се отбелязва в регистъра на Възложителя.</w:t>
      </w:r>
    </w:p>
    <w:p w14:paraId="5130433A" w14:textId="77777777" w:rsidR="00E23506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9. Върху опаковката участникът записва “Оферта”, посочват се наименованието на поръчката</w:t>
      </w:r>
      <w:r w:rsidR="00382C1E" w:rsidRPr="001C2838">
        <w:rPr>
          <w:rFonts w:ascii="Times New Roman" w:hAnsi="Times New Roman" w:cs="Times New Roman"/>
          <w:sz w:val="24"/>
        </w:rPr>
        <w:t>, а когато е приложимо и обособените позиции, за които се подават документите</w:t>
      </w:r>
      <w:r w:rsidRPr="001C2838">
        <w:rPr>
          <w:rFonts w:ascii="Times New Roman" w:hAnsi="Times New Roman" w:cs="Times New Roman"/>
          <w:sz w:val="24"/>
        </w:rPr>
        <w:t xml:space="preserve">, наименованието на участника, </w:t>
      </w:r>
      <w:r w:rsidR="00382C1E" w:rsidRPr="001C2838">
        <w:rPr>
          <w:rFonts w:ascii="Times New Roman" w:hAnsi="Times New Roman" w:cs="Times New Roman"/>
          <w:sz w:val="24"/>
        </w:rPr>
        <w:t xml:space="preserve">включително участниците в обединението, когато е приложимо, </w:t>
      </w:r>
      <w:r w:rsidRPr="001C2838">
        <w:rPr>
          <w:rFonts w:ascii="Times New Roman" w:hAnsi="Times New Roman" w:cs="Times New Roman"/>
          <w:sz w:val="24"/>
        </w:rPr>
        <w:t xml:space="preserve">адрес и лице за кореспонденция, телефон и по възможност факс и електронен адрес. </w:t>
      </w:r>
    </w:p>
    <w:p w14:paraId="438FE1C2" w14:textId="77777777" w:rsidR="00710AAC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10. Офертата се подава на български език. Когато участникът е чуждестранно физическо или юридическо лице или обединение на чуждестранни физически и/или юридически лица, офертата се представя на български език, а останалите изискуеми документи, които са на чужд език, се представят и в превод на български език.</w:t>
      </w:r>
    </w:p>
    <w:p w14:paraId="01D4B994" w14:textId="77777777" w:rsidR="00897BEE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11.</w:t>
      </w:r>
      <w:r w:rsidR="001A6EF9" w:rsidRPr="001C2838">
        <w:rPr>
          <w:rFonts w:ascii="Times New Roman" w:hAnsi="Times New Roman" w:cs="Times New Roman"/>
          <w:sz w:val="24"/>
        </w:rPr>
        <w:t xml:space="preserve"> </w:t>
      </w:r>
      <w:r w:rsidR="009A66A3" w:rsidRPr="009A66A3">
        <w:rPr>
          <w:rFonts w:ascii="Times New Roman" w:hAnsi="Times New Roman" w:cs="Times New Roman"/>
          <w:sz w:val="24"/>
        </w:rPr>
        <w:t xml:space="preserve">Всички документи, които не са оригинали, и за които няма специални изисквания за формата на представяне, следва да бъдат заверени на всяка страница с гриф „Вярно с оригинала”, подпис на лицето/та, представляващо/и участника или упълномощено лице, изписване на името му (име и фамилия) и печат (при наличие на такъв). </w:t>
      </w:r>
    </w:p>
    <w:p w14:paraId="58E01E08" w14:textId="77777777" w:rsidR="00710AAC" w:rsidRPr="001C2838" w:rsidRDefault="00710AA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ab/>
        <w:t>12.</w:t>
      </w:r>
      <w:r w:rsidR="007C4F86" w:rsidRPr="001C2838">
        <w:rPr>
          <w:rFonts w:ascii="Times New Roman" w:hAnsi="Times New Roman" w:cs="Times New Roman"/>
          <w:sz w:val="24"/>
        </w:rPr>
        <w:t xml:space="preserve"> Условията по с</w:t>
      </w:r>
      <w:r w:rsidRPr="001C2838">
        <w:rPr>
          <w:rFonts w:ascii="Times New Roman" w:hAnsi="Times New Roman" w:cs="Times New Roman"/>
          <w:sz w:val="24"/>
        </w:rPr>
        <w:t xml:space="preserve">ъдържащите се в настоящата документация образци на техническо и ценово предложение са задължителни за участниците. </w:t>
      </w:r>
    </w:p>
    <w:p w14:paraId="28ED0CC0" w14:textId="77777777" w:rsidR="00710AAC" w:rsidRPr="00E8538D" w:rsidRDefault="00710AAC" w:rsidP="0038044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13.</w:t>
      </w:r>
      <w:r w:rsidR="00605A28" w:rsidRPr="001C2838">
        <w:rPr>
          <w:rFonts w:ascii="Times New Roman" w:hAnsi="Times New Roman" w:cs="Times New Roman"/>
          <w:sz w:val="24"/>
        </w:rPr>
        <w:t xml:space="preserve"> </w:t>
      </w:r>
      <w:r w:rsidRPr="001C2838">
        <w:rPr>
          <w:rFonts w:ascii="Times New Roman" w:hAnsi="Times New Roman" w:cs="Times New Roman"/>
          <w:sz w:val="24"/>
        </w:rPr>
        <w:t>Срокът на валидност на офертите</w:t>
      </w:r>
      <w:r w:rsidR="00B61201" w:rsidRPr="001C2838">
        <w:rPr>
          <w:rFonts w:ascii="Times New Roman" w:hAnsi="Times New Roman" w:cs="Times New Roman"/>
          <w:sz w:val="24"/>
        </w:rPr>
        <w:t>:</w:t>
      </w:r>
      <w:r w:rsidR="001A6EF9" w:rsidRPr="001C2838">
        <w:rPr>
          <w:rFonts w:ascii="Times New Roman" w:hAnsi="Times New Roman" w:cs="Times New Roman"/>
          <w:sz w:val="24"/>
        </w:rPr>
        <w:t xml:space="preserve"> </w:t>
      </w:r>
      <w:r w:rsidR="00E8538D">
        <w:rPr>
          <w:rFonts w:ascii="Times New Roman" w:hAnsi="Times New Roman" w:cs="Times New Roman"/>
          <w:sz w:val="24"/>
        </w:rPr>
        <w:t>три месеца от срока за получаване на оферти.</w:t>
      </w:r>
    </w:p>
    <w:p w14:paraId="290EE530" w14:textId="109B15A1" w:rsidR="009D4AE5" w:rsidRPr="009A66A3" w:rsidRDefault="00710AAC" w:rsidP="009A66A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14.</w:t>
      </w:r>
      <w:r w:rsidR="001A6EF9" w:rsidRPr="001C2838">
        <w:rPr>
          <w:rFonts w:ascii="Times New Roman" w:hAnsi="Times New Roman" w:cs="Times New Roman"/>
          <w:sz w:val="24"/>
        </w:rPr>
        <w:t xml:space="preserve"> </w:t>
      </w:r>
      <w:r w:rsidRPr="001C2838">
        <w:rPr>
          <w:rFonts w:ascii="Times New Roman" w:hAnsi="Times New Roman" w:cs="Times New Roman"/>
          <w:sz w:val="24"/>
        </w:rPr>
        <w:t>Възложителят осигурява пълен достъп до обявата и до настоящата документация за участие на своя профил на купувача на адрес</w:t>
      </w:r>
      <w:r w:rsidR="00B61201" w:rsidRPr="00B7165C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="0002093E" w:rsidRPr="00F44E99">
          <w:rPr>
            <w:rStyle w:val="Hyperlink"/>
            <w:rFonts w:ascii="Times New Roman" w:hAnsi="Times New Roman" w:cs="Times New Roman"/>
            <w:sz w:val="24"/>
          </w:rPr>
          <w:t>http://www.fsc.bg/bg/profil-na-kupuvacha/profil-na-kupuvacha-2019/razdel-50-zastrahovane-na-chlenovete-na-kfn-i-sluzhitelite-ot-administratsiyata-pri-sluzhebni-patuvaniya-v-chuzhbina-sas-zastrahovka-p/</w:t>
        </w:r>
      </w:hyperlink>
      <w:r w:rsidR="0002093E">
        <w:t xml:space="preserve"> </w:t>
      </w:r>
      <w:r w:rsidR="002420DF">
        <w:t xml:space="preserve"> </w:t>
      </w:r>
      <w:r w:rsidR="009A66A3">
        <w:rPr>
          <w:rFonts w:ascii="Times New Roman" w:hAnsi="Times New Roman" w:cs="Times New Roman"/>
          <w:sz w:val="24"/>
        </w:rPr>
        <w:t xml:space="preserve"> или това е </w:t>
      </w:r>
      <w:r w:rsidR="009A66A3" w:rsidRPr="009A66A3">
        <w:rPr>
          <w:rFonts w:ascii="Times New Roman" w:hAnsi="Times New Roman" w:cs="Times New Roman"/>
          <w:sz w:val="24"/>
        </w:rPr>
        <w:t xml:space="preserve">това е </w:t>
      </w:r>
      <w:r w:rsidR="009A66A3" w:rsidRPr="009A66A3">
        <w:rPr>
          <w:rFonts w:ascii="Times New Roman" w:hAnsi="Times New Roman" w:cs="Times New Roman"/>
          <w:sz w:val="24"/>
        </w:rPr>
        <w:lastRenderedPageBreak/>
        <w:t>официалната интернет страница на възложителя - www.fsc.bg , раздел „Профил на купувача“, по</w:t>
      </w:r>
      <w:r w:rsidR="00CB3444">
        <w:rPr>
          <w:rFonts w:ascii="Times New Roman" w:hAnsi="Times New Roman" w:cs="Times New Roman"/>
          <w:sz w:val="24"/>
        </w:rPr>
        <w:t>драздел „Профил на купувача 2019</w:t>
      </w:r>
      <w:r w:rsidR="009A66A3" w:rsidRPr="009A66A3">
        <w:rPr>
          <w:rFonts w:ascii="Times New Roman" w:hAnsi="Times New Roman" w:cs="Times New Roman"/>
          <w:sz w:val="24"/>
        </w:rPr>
        <w:t xml:space="preserve">“, Раздел № </w:t>
      </w:r>
      <w:r w:rsidR="00B9207B">
        <w:rPr>
          <w:rFonts w:ascii="Times New Roman" w:hAnsi="Times New Roman" w:cs="Times New Roman"/>
          <w:sz w:val="24"/>
          <w:lang w:val="en-US"/>
        </w:rPr>
        <w:t>50</w:t>
      </w:r>
      <w:r w:rsidR="002420DF">
        <w:rPr>
          <w:rFonts w:ascii="Times New Roman" w:hAnsi="Times New Roman" w:cs="Times New Roman"/>
          <w:sz w:val="24"/>
        </w:rPr>
        <w:t>.</w:t>
      </w:r>
    </w:p>
    <w:p w14:paraId="3B7B2832" w14:textId="77777777" w:rsidR="00710AAC" w:rsidRPr="001C2838" w:rsidRDefault="00710AAC" w:rsidP="0038044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15.</w:t>
      </w:r>
      <w:r w:rsidR="001A6EF9" w:rsidRPr="001C2838">
        <w:rPr>
          <w:rFonts w:ascii="Times New Roman" w:hAnsi="Times New Roman" w:cs="Times New Roman"/>
          <w:sz w:val="24"/>
        </w:rPr>
        <w:t xml:space="preserve"> </w:t>
      </w:r>
      <w:r w:rsidRPr="001C2838">
        <w:rPr>
          <w:rFonts w:ascii="Times New Roman" w:hAnsi="Times New Roman" w:cs="Times New Roman"/>
          <w:sz w:val="24"/>
        </w:rPr>
        <w:t>Всички комуникации и действия на Възложителя и на участниците са в писмен вид. Обменът на информация между Възложителя и участника може да се извършва по един от следните начини:</w:t>
      </w:r>
    </w:p>
    <w:p w14:paraId="7EC1E41F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лично – срещу подпис;</w:t>
      </w:r>
    </w:p>
    <w:p w14:paraId="6F5970EB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по пощата –  чрез препоръчано писмо с обратна разписка, изпратено на посочения от участника адрес;</w:t>
      </w:r>
    </w:p>
    <w:p w14:paraId="554DEAB8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чрез куриерска служба;</w:t>
      </w:r>
    </w:p>
    <w:p w14:paraId="29327EB8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по факс;</w:t>
      </w:r>
    </w:p>
    <w:p w14:paraId="11342593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по електронен път при условията и по реда на Закона за електронния документ и </w:t>
      </w:r>
      <w:r w:rsidR="00631130">
        <w:rPr>
          <w:rFonts w:ascii="Times New Roman" w:hAnsi="Times New Roman" w:cs="Times New Roman"/>
          <w:sz w:val="24"/>
        </w:rPr>
        <w:t>електронните удостоверителни услуги</w:t>
      </w:r>
      <w:r w:rsidRPr="001C2838">
        <w:rPr>
          <w:rFonts w:ascii="Times New Roman" w:hAnsi="Times New Roman" w:cs="Times New Roman"/>
          <w:sz w:val="24"/>
        </w:rPr>
        <w:t xml:space="preserve">; </w:t>
      </w:r>
    </w:p>
    <w:p w14:paraId="18922BE1" w14:textId="77777777" w:rsidR="00710AAC" w:rsidRPr="001C2838" w:rsidRDefault="00710AAC" w:rsidP="003804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чрез комбинация от тези средства.</w:t>
      </w:r>
    </w:p>
    <w:p w14:paraId="3AAA2869" w14:textId="77777777" w:rsidR="00710AAC" w:rsidRPr="001C2838" w:rsidRDefault="00710AAC" w:rsidP="00380448">
      <w:pPr>
        <w:pStyle w:val="Heading5"/>
        <w:numPr>
          <w:ilvl w:val="0"/>
          <w:numId w:val="0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14:paraId="2CDD1D89" w14:textId="77777777" w:rsidR="00710AAC" w:rsidRPr="001C2838" w:rsidRDefault="00710AAC" w:rsidP="00380448">
      <w:pPr>
        <w:pStyle w:val="Heading5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  <w:r w:rsidRPr="001C2838">
        <w:rPr>
          <w:rFonts w:ascii="Times New Roman" w:eastAsia="Times New Roman" w:hAnsi="Times New Roman" w:cs="Times New Roman"/>
          <w:i w:val="0"/>
          <w:iCs w:val="0"/>
          <w:caps/>
          <w:sz w:val="24"/>
          <w:szCs w:val="24"/>
        </w:rPr>
        <w:t xml:space="preserve">Раздел </w:t>
      </w:r>
      <w:r w:rsidR="009758AF" w:rsidRPr="001C2838">
        <w:rPr>
          <w:rFonts w:ascii="Times New Roman" w:eastAsia="Times New Roman" w:hAnsi="Times New Roman" w:cs="Times New Roman"/>
          <w:i w:val="0"/>
          <w:iCs w:val="0"/>
          <w:caps/>
          <w:sz w:val="24"/>
          <w:szCs w:val="24"/>
        </w:rPr>
        <w:t>I</w:t>
      </w:r>
      <w:r w:rsidR="009640A7" w:rsidRPr="001C283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ІІ</w:t>
      </w:r>
      <w:r w:rsidRPr="001C283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. НЕОБХОДИМИ ДОКУМЕНТИ</w:t>
      </w:r>
    </w:p>
    <w:p w14:paraId="39C2DEFF" w14:textId="77777777" w:rsidR="00710AAC" w:rsidRPr="001C2838" w:rsidRDefault="00710AAC" w:rsidP="00380448">
      <w:pPr>
        <w:jc w:val="center"/>
        <w:rPr>
          <w:rFonts w:ascii="Times New Roman" w:hAnsi="Times New Roman" w:cs="Times New Roman"/>
          <w:sz w:val="24"/>
        </w:rPr>
      </w:pPr>
    </w:p>
    <w:p w14:paraId="03F1A865" w14:textId="77777777" w:rsidR="00710AAC" w:rsidRPr="001C2838" w:rsidRDefault="00710AAC" w:rsidP="00380448">
      <w:pPr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 xml:space="preserve">В опаковката с офертата трябва да се съдържат следните документи: </w:t>
      </w:r>
    </w:p>
    <w:p w14:paraId="68D5D04E" w14:textId="77777777" w:rsidR="00710AAC" w:rsidRPr="001C2838" w:rsidRDefault="00710AAC" w:rsidP="00380448">
      <w:pPr>
        <w:rPr>
          <w:rFonts w:ascii="Times New Roman" w:hAnsi="Times New Roman" w:cs="Times New Roman"/>
          <w:sz w:val="24"/>
        </w:rPr>
      </w:pPr>
    </w:p>
    <w:p w14:paraId="6DA52137" w14:textId="77777777" w:rsidR="009640A7" w:rsidRPr="001C2838" w:rsidRDefault="009640A7" w:rsidP="00380448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Списък</w:t>
      </w:r>
      <w:r w:rsidRPr="001C2838">
        <w:rPr>
          <w:rFonts w:ascii="Times New Roman" w:hAnsi="Times New Roman" w:cs="Times New Roman"/>
          <w:sz w:val="24"/>
        </w:rPr>
        <w:t xml:space="preserve"> на документите и информ</w:t>
      </w:r>
      <w:r w:rsidR="00115A7C" w:rsidRPr="001C2838">
        <w:rPr>
          <w:rFonts w:ascii="Times New Roman" w:hAnsi="Times New Roman" w:cs="Times New Roman"/>
          <w:sz w:val="24"/>
        </w:rPr>
        <w:t>ацията, съдържащи се в офертата;</w:t>
      </w:r>
    </w:p>
    <w:p w14:paraId="72F835DC" w14:textId="77777777" w:rsidR="0066523F" w:rsidRPr="003F6030" w:rsidRDefault="00EE4D2D" w:rsidP="003804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E4D2D">
        <w:rPr>
          <w:rFonts w:ascii="Times New Roman" w:hAnsi="Times New Roman" w:cs="Times New Roman"/>
          <w:b/>
          <w:sz w:val="24"/>
        </w:rPr>
        <w:t xml:space="preserve">Заявление за участие – </w:t>
      </w:r>
      <w:r w:rsidRPr="00EE4D2D">
        <w:rPr>
          <w:rFonts w:ascii="Times New Roman" w:hAnsi="Times New Roman" w:cs="Times New Roman"/>
          <w:sz w:val="24"/>
        </w:rPr>
        <w:t>образец;</w:t>
      </w:r>
    </w:p>
    <w:p w14:paraId="373734EE" w14:textId="77777777" w:rsidR="0066523F" w:rsidRPr="001C2838" w:rsidRDefault="003F6030" w:rsidP="00380448">
      <w:pPr>
        <w:spacing w:after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Заявлението</w:t>
      </w:r>
      <w:r w:rsidR="003D7998" w:rsidRPr="001C2838">
        <w:rPr>
          <w:rFonts w:ascii="Times New Roman" w:hAnsi="Times New Roman" w:cs="Times New Roman"/>
          <w:sz w:val="24"/>
        </w:rPr>
        <w:t xml:space="preserve"> трябва да съдържа </w:t>
      </w:r>
      <w:r w:rsidR="00F0404D" w:rsidRPr="001C2838">
        <w:rPr>
          <w:rFonts w:ascii="Times New Roman" w:hAnsi="Times New Roman" w:cs="Times New Roman"/>
          <w:sz w:val="24"/>
        </w:rPr>
        <w:t xml:space="preserve">и </w:t>
      </w:r>
      <w:r w:rsidR="0066523F" w:rsidRPr="001C2838">
        <w:rPr>
          <w:rFonts w:ascii="Times New Roman" w:hAnsi="Times New Roman" w:cs="Times New Roman"/>
          <w:sz w:val="24"/>
        </w:rPr>
        <w:t>д</w:t>
      </w:r>
      <w:r w:rsidR="003D7998" w:rsidRPr="001C2838">
        <w:rPr>
          <w:rFonts w:ascii="Times New Roman" w:hAnsi="Times New Roman"/>
          <w:sz w:val="24"/>
        </w:rPr>
        <w:t>анни за лиц</w:t>
      </w:r>
      <w:r w:rsidR="0066523F" w:rsidRPr="001C2838">
        <w:rPr>
          <w:rFonts w:ascii="Times New Roman" w:hAnsi="Times New Roman"/>
          <w:sz w:val="24"/>
        </w:rPr>
        <w:t>ето, което прави предложението</w:t>
      </w:r>
      <w:r w:rsidR="00FD77CA" w:rsidRPr="001C2838">
        <w:rPr>
          <w:rFonts w:ascii="Times New Roman" w:hAnsi="Times New Roman"/>
          <w:sz w:val="24"/>
        </w:rPr>
        <w:t>, както следва</w:t>
      </w:r>
      <w:r w:rsidR="0066523F" w:rsidRPr="001C2838">
        <w:rPr>
          <w:rFonts w:ascii="Times New Roman" w:hAnsi="Times New Roman"/>
          <w:sz w:val="24"/>
        </w:rPr>
        <w:t>:</w:t>
      </w:r>
    </w:p>
    <w:p w14:paraId="5BF6599D" w14:textId="77777777" w:rsidR="003F6030" w:rsidRPr="003F6030" w:rsidRDefault="003F6030" w:rsidP="005C500E">
      <w:pPr>
        <w:numPr>
          <w:ilvl w:val="0"/>
          <w:numId w:val="25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 xml:space="preserve">При участници/членове на обединение/подизпълнители – юридически лица се посочва:  </w:t>
      </w:r>
    </w:p>
    <w:p w14:paraId="14D8BCFF" w14:textId="77777777" w:rsidR="00BA37C5" w:rsidRPr="00BA37C5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</w:r>
      <w:r w:rsidR="00BA37C5">
        <w:rPr>
          <w:rFonts w:ascii="Times New Roman" w:eastAsia="Calibri" w:hAnsi="Times New Roman" w:cs="Times New Roman"/>
          <w:sz w:val="24"/>
          <w:lang w:eastAsia="en-US"/>
        </w:rPr>
        <w:t>наименование;</w:t>
      </w:r>
    </w:p>
    <w:p w14:paraId="59D737C2" w14:textId="77777777" w:rsidR="003F6030" w:rsidRPr="003F6030" w:rsidRDefault="00BA37C5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val="en-US" w:eastAsia="en-US"/>
        </w:rPr>
        <w:t xml:space="preserve">- </w:t>
      </w:r>
      <w:r w:rsidR="003F6030" w:rsidRPr="003F6030">
        <w:rPr>
          <w:rFonts w:ascii="Times New Roman" w:eastAsia="Calibri" w:hAnsi="Times New Roman" w:cs="Times New Roman"/>
          <w:sz w:val="24"/>
          <w:lang w:eastAsia="en-US"/>
        </w:rPr>
        <w:t>единен идентификационен код (ЕИК), съгласно чл. 23 от Закона за търговския регистър и регистъра на юридическите лица с нестопанска цел, уникален единен идентификационен код – код по БУЛСТАТ, съгласно чл. 4 от Закона за регистър БУЛСТАТ или друга идентифицираща информация в съответствие със законодателството на държавата, в която лицето е установено.</w:t>
      </w:r>
    </w:p>
    <w:p w14:paraId="3083055D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идентификационен номер по Закона за данък върху добавената стойност (ако е приложимо);</w:t>
      </w:r>
    </w:p>
    <w:p w14:paraId="2D718C3D" w14:textId="19013F8E" w:rsid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В случай, че от</w:t>
      </w:r>
      <w:r w:rsidR="00296CC3">
        <w:rPr>
          <w:rFonts w:ascii="Times New Roman" w:eastAsia="Calibri" w:hAnsi="Times New Roman" w:cs="Times New Roman"/>
          <w:sz w:val="24"/>
          <w:lang w:eastAsia="en-US"/>
        </w:rPr>
        <w:t xml:space="preserve"> публични регистри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 xml:space="preserve"> или </w:t>
      </w:r>
      <w:r w:rsidR="00296CC3">
        <w:rPr>
          <w:rFonts w:ascii="Times New Roman" w:eastAsia="Calibri" w:hAnsi="Times New Roman" w:cs="Times New Roman"/>
          <w:sz w:val="24"/>
          <w:lang w:eastAsia="en-US"/>
        </w:rPr>
        <w:t xml:space="preserve">от 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>документите в офертата не се съдържа информацията изброена по-долу, то тя се посочва от участника към офертата:</w:t>
      </w:r>
    </w:p>
    <w:p w14:paraId="5FEFE853" w14:textId="77777777" w:rsidR="00954BD7" w:rsidRPr="003F6030" w:rsidRDefault="00954BD7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781DD6A0" w14:textId="77777777" w:rsidR="00BA37C5" w:rsidRDefault="00BA37C5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BA37C5">
        <w:rPr>
          <w:rFonts w:ascii="Times New Roman" w:eastAsia="Calibri" w:hAnsi="Times New Roman" w:cs="Times New Roman"/>
          <w:sz w:val="24"/>
          <w:lang w:eastAsia="en-US"/>
        </w:rPr>
        <w:t>правноорганизационната</w:t>
      </w:r>
      <w:proofErr w:type="spellEnd"/>
      <w:r w:rsidRPr="00BA37C5">
        <w:rPr>
          <w:rFonts w:ascii="Times New Roman" w:eastAsia="Calibri" w:hAnsi="Times New Roman" w:cs="Times New Roman"/>
          <w:sz w:val="24"/>
          <w:lang w:eastAsia="en-US"/>
        </w:rPr>
        <w:t xml:space="preserve"> форма;</w:t>
      </w:r>
    </w:p>
    <w:p w14:paraId="2BBFA97E" w14:textId="77777777" w:rsidR="00BA37C5" w:rsidRDefault="00BA37C5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контролните органи, органите на управление и представителство;</w:t>
      </w:r>
    </w:p>
    <w:p w14:paraId="72D619DE" w14:textId="77777777" w:rsidR="00BA37C5" w:rsidRDefault="00BA37C5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вида и състава на колективния орган на управление;</w:t>
      </w:r>
    </w:p>
    <w:p w14:paraId="1AAB4459" w14:textId="77777777" w:rsidR="00BA37C5" w:rsidRDefault="00BA37C5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седалището;</w:t>
      </w:r>
    </w:p>
    <w:p w14:paraId="3769D6FC" w14:textId="77777777" w:rsidR="00BA37C5" w:rsidRPr="00BA37C5" w:rsidRDefault="00BA37C5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адреса на управление;</w:t>
      </w:r>
    </w:p>
    <w:p w14:paraId="7269546A" w14:textId="77777777" w:rsidR="003F6030" w:rsidRPr="00BA37C5" w:rsidRDefault="003F6030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A37C5">
        <w:rPr>
          <w:rFonts w:ascii="Times New Roman" w:eastAsia="Calibri" w:hAnsi="Times New Roman" w:cs="Times New Roman"/>
          <w:sz w:val="24"/>
          <w:lang w:eastAsia="en-US"/>
        </w:rPr>
        <w:t>адрес за кореспонденция;</w:t>
      </w:r>
    </w:p>
    <w:p w14:paraId="4DD862AA" w14:textId="77777777" w:rsidR="003F6030" w:rsidRPr="00BA37C5" w:rsidRDefault="003F6030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A37C5">
        <w:rPr>
          <w:rFonts w:ascii="Times New Roman" w:eastAsia="Calibri" w:hAnsi="Times New Roman" w:cs="Times New Roman"/>
          <w:sz w:val="24"/>
          <w:lang w:eastAsia="en-US"/>
        </w:rPr>
        <w:t>телефон за връзка;</w:t>
      </w:r>
    </w:p>
    <w:p w14:paraId="014DECDA" w14:textId="77777777" w:rsidR="003F6030" w:rsidRPr="00BA37C5" w:rsidRDefault="003F6030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A37C5">
        <w:rPr>
          <w:rFonts w:ascii="Times New Roman" w:eastAsia="Calibri" w:hAnsi="Times New Roman" w:cs="Times New Roman"/>
          <w:sz w:val="24"/>
          <w:lang w:eastAsia="en-US"/>
        </w:rPr>
        <w:t>електронна поща;</w:t>
      </w:r>
    </w:p>
    <w:p w14:paraId="2584198D" w14:textId="77777777" w:rsidR="003F6030" w:rsidRPr="00BA37C5" w:rsidRDefault="003F6030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A37C5">
        <w:rPr>
          <w:rFonts w:ascii="Times New Roman" w:eastAsia="Calibri" w:hAnsi="Times New Roman" w:cs="Times New Roman"/>
          <w:sz w:val="24"/>
          <w:lang w:eastAsia="en-US"/>
        </w:rPr>
        <w:t>факс (при възможност);</w:t>
      </w:r>
    </w:p>
    <w:p w14:paraId="57D4EC19" w14:textId="77777777" w:rsidR="003F6030" w:rsidRPr="00BA37C5" w:rsidRDefault="003F6030" w:rsidP="00BA37C5">
      <w:pPr>
        <w:pStyle w:val="ListParagraph"/>
        <w:numPr>
          <w:ilvl w:val="0"/>
          <w:numId w:val="58"/>
        </w:num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A37C5">
        <w:rPr>
          <w:rFonts w:ascii="Times New Roman" w:eastAsia="Calibri" w:hAnsi="Times New Roman" w:cs="Times New Roman"/>
          <w:sz w:val="24"/>
          <w:lang w:eastAsia="en-US"/>
        </w:rPr>
        <w:t>лице или лица за контакт.</w:t>
      </w:r>
    </w:p>
    <w:p w14:paraId="1E725111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229CAA08" w14:textId="77777777" w:rsidR="003F6030" w:rsidRPr="003F6030" w:rsidRDefault="003F6030" w:rsidP="005C500E">
      <w:pPr>
        <w:numPr>
          <w:ilvl w:val="0"/>
          <w:numId w:val="2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 xml:space="preserve">При участници/членове на обединение/подизпълнители – физически лица се посочва:  </w:t>
      </w:r>
    </w:p>
    <w:p w14:paraId="6F33B8DD" w14:textId="77777777" w:rsidR="003F6030" w:rsidRPr="003F6030" w:rsidRDefault="003F6030" w:rsidP="00380448">
      <w:pPr>
        <w:ind w:left="709" w:hanging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имената на лицето;</w:t>
      </w:r>
    </w:p>
    <w:p w14:paraId="2E47ECD3" w14:textId="77777777" w:rsidR="003F6030" w:rsidRPr="003F6030" w:rsidRDefault="003F6030" w:rsidP="00380448">
      <w:pPr>
        <w:ind w:left="709" w:hanging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официален личен идентификационен номер или друг уникален елемент за установяване на самоличността, съдържащ се в официален документ, чийто срок на валидност не е изтекъл;</w:t>
      </w:r>
    </w:p>
    <w:p w14:paraId="18551BEB" w14:textId="035CD347" w:rsidR="003F6030" w:rsidRPr="003F6030" w:rsidRDefault="003F6030" w:rsidP="00380448">
      <w:pPr>
        <w:ind w:left="709" w:hanging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</w:r>
      <w:r w:rsidR="003A7503">
        <w:rPr>
          <w:rFonts w:ascii="Times New Roman" w:eastAsia="Calibri" w:hAnsi="Times New Roman" w:cs="Times New Roman"/>
          <w:sz w:val="24"/>
          <w:lang w:eastAsia="en-US"/>
        </w:rPr>
        <w:t xml:space="preserve">всяко 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>гражданство</w:t>
      </w:r>
      <w:r w:rsidR="003A7503">
        <w:rPr>
          <w:rFonts w:ascii="Times New Roman" w:eastAsia="Calibri" w:hAnsi="Times New Roman" w:cs="Times New Roman"/>
          <w:sz w:val="24"/>
          <w:lang w:eastAsia="en-US"/>
        </w:rPr>
        <w:t>, което лицето притежава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>;</w:t>
      </w:r>
    </w:p>
    <w:p w14:paraId="141CC1DE" w14:textId="77777777" w:rsidR="003F6030" w:rsidRPr="003F6030" w:rsidRDefault="003F6030" w:rsidP="00380448">
      <w:pPr>
        <w:ind w:left="709" w:hanging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lastRenderedPageBreak/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държава на постоянно пребиваване и адрес;</w:t>
      </w:r>
    </w:p>
    <w:p w14:paraId="2E461DAB" w14:textId="77777777" w:rsidR="003F6030" w:rsidRPr="003F6030" w:rsidRDefault="003F6030" w:rsidP="00380448">
      <w:pPr>
        <w:ind w:left="709" w:hanging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адрес за кореспонденция;</w:t>
      </w:r>
    </w:p>
    <w:p w14:paraId="52ECEF8E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телефон, факс (при възможност), електронна поща.</w:t>
      </w:r>
    </w:p>
    <w:p w14:paraId="66AEEA88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F685C57" w14:textId="77777777" w:rsidR="003F6030" w:rsidRPr="003F6030" w:rsidRDefault="003F6030" w:rsidP="005C500E">
      <w:pPr>
        <w:numPr>
          <w:ilvl w:val="0"/>
          <w:numId w:val="2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 xml:space="preserve">При участници обединения, които не са регистрирани като самостоятелни юридически лица се представя:  </w:t>
      </w:r>
    </w:p>
    <w:p w14:paraId="41AB55E3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1.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документ за създаване на обединението,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14:paraId="650ACEF6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правата и задълженията на участниците в обединението;</w:t>
      </w:r>
    </w:p>
    <w:p w14:paraId="6AB2A9FA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разпределението на отговорността между членовете на обединението;</w:t>
      </w:r>
    </w:p>
    <w:p w14:paraId="632FCA43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дейностите, които ще изпълнява всеки член на обединението.</w:t>
      </w:r>
    </w:p>
    <w:p w14:paraId="3B6F6281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2.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когато в документа за създаване на обединението и/или друг приложим документ не е посочен представляващият - и документ, подписан от лицата в обединението, в който се посочва представляващият.</w:t>
      </w:r>
    </w:p>
    <w:p w14:paraId="3B22B380" w14:textId="77777777" w:rsidR="003F6030" w:rsidRPr="003F6030" w:rsidRDefault="003F6030" w:rsidP="00380448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F6030">
        <w:rPr>
          <w:rFonts w:ascii="Times New Roman" w:eastAsia="Calibri" w:hAnsi="Times New Roman" w:cs="Times New Roman"/>
          <w:sz w:val="24"/>
          <w:lang w:eastAsia="en-US"/>
        </w:rPr>
        <w:t>3.</w:t>
      </w:r>
      <w:r w:rsidRPr="003F6030">
        <w:rPr>
          <w:rFonts w:ascii="Times New Roman" w:eastAsia="Calibri" w:hAnsi="Times New Roman" w:cs="Times New Roman"/>
          <w:sz w:val="24"/>
          <w:lang w:eastAsia="en-US"/>
        </w:rPr>
        <w:tab/>
        <w:t>уговаряне на солидарна отговорност, когато такава не е предвидена съгласно приложимото законодателство.</w:t>
      </w:r>
    </w:p>
    <w:p w14:paraId="3D4CF7AA" w14:textId="77777777" w:rsidR="00710AAC" w:rsidRPr="001C2838" w:rsidRDefault="00710AAC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Декларация</w:t>
      </w:r>
      <w:r w:rsidRPr="001C2838">
        <w:rPr>
          <w:rFonts w:ascii="Times New Roman" w:hAnsi="Times New Roman" w:cs="Times New Roman"/>
          <w:sz w:val="24"/>
        </w:rPr>
        <w:t xml:space="preserve"> за обстоятелствата </w:t>
      </w:r>
      <w:r w:rsidRPr="001C2838">
        <w:rPr>
          <w:rFonts w:ascii="Times New Roman" w:hAnsi="Times New Roman" w:cs="Times New Roman"/>
          <w:b/>
          <w:sz w:val="24"/>
        </w:rPr>
        <w:t>по чл. 54, ал. 1, т. 1, 2 и 7 от ЗОП</w:t>
      </w:r>
      <w:r w:rsidRPr="001C2838">
        <w:rPr>
          <w:rFonts w:ascii="Times New Roman" w:hAnsi="Times New Roman" w:cs="Times New Roman"/>
          <w:sz w:val="24"/>
        </w:rPr>
        <w:t xml:space="preserve"> </w:t>
      </w:r>
      <w:r w:rsidR="005319B4" w:rsidRPr="001C2838">
        <w:rPr>
          <w:rFonts w:ascii="Times New Roman" w:hAnsi="Times New Roman" w:cs="Times New Roman"/>
          <w:sz w:val="24"/>
        </w:rPr>
        <w:t xml:space="preserve">- </w:t>
      </w:r>
      <w:r w:rsidRPr="001C2838">
        <w:rPr>
          <w:rFonts w:ascii="Times New Roman" w:hAnsi="Times New Roman" w:cs="Times New Roman"/>
          <w:sz w:val="24"/>
        </w:rPr>
        <w:t>образец;</w:t>
      </w:r>
    </w:p>
    <w:p w14:paraId="4CC5F725" w14:textId="77777777" w:rsidR="00710AAC" w:rsidRPr="001C2838" w:rsidRDefault="00710AAC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Декларация</w:t>
      </w:r>
      <w:r w:rsidRPr="001C2838">
        <w:rPr>
          <w:rFonts w:ascii="Times New Roman" w:hAnsi="Times New Roman" w:cs="Times New Roman"/>
          <w:sz w:val="24"/>
        </w:rPr>
        <w:t xml:space="preserve"> за обстоятелствата </w:t>
      </w:r>
      <w:r w:rsidR="00D96C4A">
        <w:rPr>
          <w:rFonts w:ascii="Times New Roman" w:hAnsi="Times New Roman" w:cs="Times New Roman"/>
          <w:b/>
          <w:sz w:val="24"/>
        </w:rPr>
        <w:t>по чл. 54, ал. 1, т. 3-6</w:t>
      </w:r>
      <w:r w:rsidRPr="001C2838">
        <w:rPr>
          <w:rFonts w:ascii="Times New Roman" w:hAnsi="Times New Roman" w:cs="Times New Roman"/>
          <w:b/>
          <w:sz w:val="24"/>
        </w:rPr>
        <w:t xml:space="preserve"> от ЗОП</w:t>
      </w:r>
      <w:r w:rsidRPr="001C2838">
        <w:rPr>
          <w:rFonts w:ascii="Times New Roman" w:hAnsi="Times New Roman" w:cs="Times New Roman"/>
          <w:sz w:val="24"/>
        </w:rPr>
        <w:t xml:space="preserve"> </w:t>
      </w:r>
      <w:r w:rsidR="005319B4" w:rsidRPr="001C2838">
        <w:rPr>
          <w:rFonts w:ascii="Times New Roman" w:hAnsi="Times New Roman" w:cs="Times New Roman"/>
          <w:sz w:val="24"/>
        </w:rPr>
        <w:t xml:space="preserve">- </w:t>
      </w:r>
      <w:r w:rsidRPr="001C2838">
        <w:rPr>
          <w:rFonts w:ascii="Times New Roman" w:hAnsi="Times New Roman" w:cs="Times New Roman"/>
          <w:sz w:val="24"/>
        </w:rPr>
        <w:t>образец;</w:t>
      </w:r>
    </w:p>
    <w:p w14:paraId="61A71DBB" w14:textId="77777777" w:rsidR="005E391F" w:rsidRPr="001C2838" w:rsidRDefault="005E391F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Документи за доказване на предприетите мерки за надеждност</w:t>
      </w:r>
      <w:r w:rsidRPr="001C2838">
        <w:rPr>
          <w:rFonts w:ascii="Times New Roman" w:hAnsi="Times New Roman" w:cs="Times New Roman"/>
          <w:sz w:val="24"/>
        </w:rPr>
        <w:t>, когато участникът се позовава на такива;</w:t>
      </w:r>
    </w:p>
    <w:p w14:paraId="632C8039" w14:textId="77777777" w:rsidR="00DE17E2" w:rsidRPr="001C2838" w:rsidRDefault="00DE17E2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Декларация по чл. 66, ал. 1 от ЗОП</w:t>
      </w:r>
      <w:r w:rsidR="000047DB" w:rsidRPr="001C2838">
        <w:rPr>
          <w:rFonts w:ascii="Times New Roman" w:hAnsi="Times New Roman" w:cs="Times New Roman"/>
          <w:b/>
          <w:sz w:val="24"/>
        </w:rPr>
        <w:t xml:space="preserve"> </w:t>
      </w:r>
      <w:r w:rsidR="00350908" w:rsidRPr="001C2838">
        <w:rPr>
          <w:rFonts w:ascii="Times New Roman" w:hAnsi="Times New Roman" w:cs="Times New Roman"/>
          <w:sz w:val="24"/>
        </w:rPr>
        <w:t xml:space="preserve">за подизпълнителите </w:t>
      </w:r>
      <w:r w:rsidR="00350908" w:rsidRPr="00F01655">
        <w:rPr>
          <w:rFonts w:ascii="Times New Roman" w:hAnsi="Times New Roman" w:cs="Times New Roman"/>
          <w:sz w:val="24"/>
          <w:u w:val="single"/>
        </w:rPr>
        <w:t>(ако такива ще бъдат използвани)</w:t>
      </w:r>
      <w:r w:rsidR="00350908" w:rsidRPr="001C2838">
        <w:rPr>
          <w:rFonts w:ascii="Times New Roman" w:hAnsi="Times New Roman" w:cs="Times New Roman"/>
          <w:sz w:val="24"/>
        </w:rPr>
        <w:t xml:space="preserve"> и дела от поръчката, който ще им бъде възложен</w:t>
      </w:r>
      <w:r w:rsidR="004B568D" w:rsidRPr="001C2838">
        <w:rPr>
          <w:rFonts w:ascii="Times New Roman" w:hAnsi="Times New Roman" w:cs="Times New Roman"/>
          <w:sz w:val="24"/>
        </w:rPr>
        <w:t xml:space="preserve"> </w:t>
      </w:r>
      <w:r w:rsidR="005319B4" w:rsidRPr="001C2838">
        <w:rPr>
          <w:rFonts w:ascii="Times New Roman" w:hAnsi="Times New Roman" w:cs="Times New Roman"/>
          <w:sz w:val="24"/>
        </w:rPr>
        <w:t>-</w:t>
      </w:r>
      <w:r w:rsidR="004B568D" w:rsidRPr="001C2838">
        <w:rPr>
          <w:rFonts w:ascii="Times New Roman" w:hAnsi="Times New Roman" w:cs="Times New Roman"/>
          <w:sz w:val="24"/>
        </w:rPr>
        <w:t xml:space="preserve"> образец</w:t>
      </w:r>
      <w:r w:rsidR="00350908" w:rsidRPr="001C2838">
        <w:rPr>
          <w:rFonts w:ascii="Times New Roman" w:hAnsi="Times New Roman" w:cs="Times New Roman"/>
          <w:sz w:val="24"/>
        </w:rPr>
        <w:t>, както и доказателство за поетите от подизпълнителите задължения</w:t>
      </w:r>
      <w:r w:rsidRPr="001C2838">
        <w:rPr>
          <w:rFonts w:ascii="Times New Roman" w:hAnsi="Times New Roman" w:cs="Times New Roman"/>
          <w:sz w:val="24"/>
        </w:rPr>
        <w:t>;</w:t>
      </w:r>
    </w:p>
    <w:p w14:paraId="3D3FFD1F" w14:textId="3B7F387F" w:rsidR="00710AAC" w:rsidRDefault="00710AAC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 xml:space="preserve">Декларация </w:t>
      </w:r>
      <w:r w:rsidR="001841AE">
        <w:rPr>
          <w:rFonts w:ascii="Times New Roman" w:hAnsi="Times New Roman" w:cs="Times New Roman"/>
          <w:b/>
          <w:sz w:val="24"/>
        </w:rPr>
        <w:t xml:space="preserve">за липса на обстоятелства </w:t>
      </w:r>
      <w:r w:rsidRPr="001C2838">
        <w:rPr>
          <w:rFonts w:ascii="Times New Roman" w:hAnsi="Times New Roman" w:cs="Times New Roman"/>
          <w:b/>
          <w:sz w:val="24"/>
        </w:rPr>
        <w:t xml:space="preserve">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EB1287">
        <w:rPr>
          <w:rFonts w:ascii="Times New Roman" w:hAnsi="Times New Roman" w:cs="Times New Roman"/>
          <w:b/>
          <w:sz w:val="24"/>
        </w:rPr>
        <w:t>контролираните от</w:t>
      </w:r>
      <w:r w:rsidRPr="001C2838">
        <w:rPr>
          <w:rFonts w:ascii="Times New Roman" w:hAnsi="Times New Roman" w:cs="Times New Roman"/>
          <w:b/>
          <w:sz w:val="24"/>
        </w:rPr>
        <w:t xml:space="preserve"> тях лица и техните действителни собственици от участник/подизпълнител</w:t>
      </w:r>
      <w:r w:rsidRPr="001C2838">
        <w:rPr>
          <w:rFonts w:ascii="Times New Roman" w:hAnsi="Times New Roman" w:cs="Times New Roman"/>
          <w:sz w:val="24"/>
        </w:rPr>
        <w:t xml:space="preserve"> </w:t>
      </w:r>
      <w:r w:rsidR="006C75CC" w:rsidRPr="001C2838">
        <w:rPr>
          <w:rFonts w:ascii="Times New Roman" w:hAnsi="Times New Roman" w:cs="Times New Roman"/>
          <w:sz w:val="24"/>
        </w:rPr>
        <w:t xml:space="preserve">- </w:t>
      </w:r>
      <w:r w:rsidRPr="001C2838">
        <w:rPr>
          <w:rFonts w:ascii="Times New Roman" w:hAnsi="Times New Roman" w:cs="Times New Roman"/>
          <w:sz w:val="24"/>
        </w:rPr>
        <w:t>образец;</w:t>
      </w:r>
    </w:p>
    <w:p w14:paraId="5ADE761C" w14:textId="77777777" w:rsidR="00D96C4A" w:rsidRPr="00D96C4A" w:rsidRDefault="00D96C4A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096">
        <w:rPr>
          <w:rFonts w:ascii="Times New Roman" w:hAnsi="Times New Roman" w:cs="Times New Roman"/>
          <w:b/>
          <w:sz w:val="24"/>
        </w:rPr>
        <w:t>Декларация по чл. 59, ал. 1, т. 3</w:t>
      </w:r>
      <w:r w:rsidRPr="00D96C4A">
        <w:rPr>
          <w:rFonts w:ascii="Times New Roman" w:hAnsi="Times New Roman" w:cs="Times New Roman"/>
          <w:sz w:val="24"/>
        </w:rPr>
        <w:t xml:space="preserve"> от Закона за мерките срещу изпирането на пари – ако е приложимо;</w:t>
      </w:r>
    </w:p>
    <w:p w14:paraId="236606EF" w14:textId="77777777" w:rsidR="00D96C4A" w:rsidRPr="00D96C4A" w:rsidRDefault="00D96C4A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096">
        <w:rPr>
          <w:rFonts w:ascii="Times New Roman" w:hAnsi="Times New Roman" w:cs="Times New Roman"/>
          <w:b/>
          <w:sz w:val="24"/>
        </w:rPr>
        <w:t>Декларация по чл. 42, ал. 2, т. 2</w:t>
      </w:r>
      <w:r w:rsidRPr="00D96C4A">
        <w:rPr>
          <w:rFonts w:ascii="Times New Roman" w:hAnsi="Times New Roman" w:cs="Times New Roman"/>
          <w:sz w:val="24"/>
        </w:rPr>
        <w:t xml:space="preserve"> от Закона за мерките срещу изпирането на пари;</w:t>
      </w:r>
    </w:p>
    <w:p w14:paraId="1C24D4D8" w14:textId="77777777" w:rsidR="001F0B30" w:rsidRPr="00380448" w:rsidRDefault="00710AAC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Предложение за изпълнение на поръчката</w:t>
      </w:r>
      <w:r w:rsidR="00380448">
        <w:rPr>
          <w:rFonts w:ascii="Times New Roman" w:hAnsi="Times New Roman" w:cs="Times New Roman"/>
          <w:sz w:val="24"/>
        </w:rPr>
        <w:t xml:space="preserve">, съдържащо </w:t>
      </w:r>
      <w:r w:rsidR="00380448" w:rsidRPr="00380448">
        <w:rPr>
          <w:rFonts w:ascii="Times New Roman" w:hAnsi="Times New Roman" w:cs="Times New Roman"/>
          <w:sz w:val="24"/>
        </w:rPr>
        <w:t>пълномощно</w:t>
      </w:r>
      <w:r w:rsidR="00380448" w:rsidRPr="001C2838">
        <w:rPr>
          <w:rFonts w:ascii="Times New Roman" w:hAnsi="Times New Roman" w:cs="Times New Roman"/>
          <w:sz w:val="24"/>
        </w:rPr>
        <w:t xml:space="preserve"> на лицето, упълномощено да представлява участника </w:t>
      </w:r>
      <w:r w:rsidR="00380448" w:rsidRPr="001C2838">
        <w:rPr>
          <w:rFonts w:ascii="Times New Roman" w:hAnsi="Times New Roman" w:cs="Times New Roman"/>
          <w:i/>
          <w:sz w:val="24"/>
        </w:rPr>
        <w:t>(в случай, че участникът не се представлява от законните представляващи);</w:t>
      </w:r>
      <w:r w:rsidR="00380448">
        <w:rPr>
          <w:rFonts w:ascii="Times New Roman" w:hAnsi="Times New Roman" w:cs="Times New Roman"/>
          <w:sz w:val="24"/>
        </w:rPr>
        <w:t xml:space="preserve"> </w:t>
      </w:r>
      <w:r w:rsidR="001F0B30" w:rsidRPr="00380448">
        <w:rPr>
          <w:rFonts w:ascii="Times New Roman" w:hAnsi="Times New Roman" w:cs="Times New Roman"/>
          <w:sz w:val="24"/>
        </w:rPr>
        <w:t>съгласие с клаузите на проекта на договор, срок на валидност на офертата и деклариране, че са спазени задълженията, свързани с данъци и осигуровки, опазване на околната среда, закрила на заетостта и условията на труд - образец;</w:t>
      </w:r>
    </w:p>
    <w:p w14:paraId="4C062A06" w14:textId="77777777" w:rsidR="00277460" w:rsidRPr="001C2838" w:rsidRDefault="00710AAC" w:rsidP="003804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Ценово предложение</w:t>
      </w:r>
      <w:r w:rsidR="005319B4" w:rsidRPr="001C2838">
        <w:rPr>
          <w:rFonts w:ascii="Times New Roman" w:hAnsi="Times New Roman" w:cs="Times New Roman"/>
          <w:b/>
          <w:sz w:val="24"/>
        </w:rPr>
        <w:t xml:space="preserve"> -</w:t>
      </w:r>
      <w:r w:rsidR="005E391F" w:rsidRPr="001C2838">
        <w:rPr>
          <w:rFonts w:ascii="Times New Roman" w:hAnsi="Times New Roman" w:cs="Times New Roman"/>
          <w:sz w:val="24"/>
        </w:rPr>
        <w:t xml:space="preserve"> образец;</w:t>
      </w:r>
    </w:p>
    <w:p w14:paraId="238713EE" w14:textId="77777777" w:rsidR="00A27618" w:rsidRPr="00A52C28" w:rsidRDefault="005C4782" w:rsidP="00A276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52C28">
        <w:rPr>
          <w:rFonts w:ascii="Times New Roman" w:hAnsi="Times New Roman" w:cs="Times New Roman"/>
          <w:sz w:val="24"/>
        </w:rPr>
        <w:t xml:space="preserve">Общи условия на </w:t>
      </w:r>
      <w:r w:rsidR="00A27618" w:rsidRPr="00A52C28">
        <w:rPr>
          <w:rFonts w:ascii="Times New Roman" w:hAnsi="Times New Roman" w:cs="Times New Roman"/>
          <w:sz w:val="24"/>
        </w:rPr>
        <w:t>застраховката на български и английски език, сертификат за сключена застраховка на български и английски език, списък с представителствата на асистиращата компания.</w:t>
      </w:r>
    </w:p>
    <w:p w14:paraId="10144C95" w14:textId="77777777" w:rsidR="00710AAC" w:rsidRPr="001C2838" w:rsidRDefault="00710AAC" w:rsidP="00380448">
      <w:pPr>
        <w:tabs>
          <w:tab w:val="left" w:pos="3675"/>
        </w:tabs>
        <w:jc w:val="both"/>
        <w:rPr>
          <w:rFonts w:ascii="Times New Roman" w:hAnsi="Times New Roman" w:cs="Times New Roman"/>
          <w:i/>
          <w:sz w:val="24"/>
        </w:rPr>
      </w:pPr>
    </w:p>
    <w:p w14:paraId="75CAAFAA" w14:textId="7BB353AE" w:rsidR="00710AAC" w:rsidRPr="001C2838" w:rsidRDefault="00710AAC" w:rsidP="00380448">
      <w:pPr>
        <w:jc w:val="both"/>
        <w:rPr>
          <w:rFonts w:ascii="Times New Roman" w:hAnsi="Times New Roman" w:cs="Times New Roman"/>
          <w:i/>
          <w:sz w:val="24"/>
        </w:rPr>
      </w:pPr>
      <w:r w:rsidRPr="001C2838">
        <w:rPr>
          <w:rFonts w:ascii="Times New Roman" w:hAnsi="Times New Roman" w:cs="Times New Roman"/>
          <w:sz w:val="24"/>
        </w:rPr>
        <w:tab/>
      </w:r>
      <w:r w:rsidRPr="001C2838">
        <w:rPr>
          <w:rFonts w:ascii="Times New Roman" w:hAnsi="Times New Roman" w:cs="Times New Roman"/>
          <w:b/>
          <w:i/>
          <w:sz w:val="24"/>
        </w:rPr>
        <w:t xml:space="preserve">Предложението за изпълнение и ценовото предложение се подписват само от лица, които имат право да </w:t>
      </w:r>
      <w:r w:rsidRPr="001A4D22">
        <w:rPr>
          <w:rFonts w:ascii="Times New Roman" w:hAnsi="Times New Roman" w:cs="Times New Roman"/>
          <w:b/>
          <w:i/>
          <w:sz w:val="24"/>
        </w:rPr>
        <w:t>представляват участника и могат да удостоверят пред възложителя представителните си функции</w:t>
      </w:r>
      <w:r w:rsidRPr="001A4D22">
        <w:rPr>
          <w:rFonts w:ascii="Times New Roman" w:hAnsi="Times New Roman" w:cs="Times New Roman"/>
          <w:i/>
          <w:sz w:val="24"/>
        </w:rPr>
        <w:t>.</w:t>
      </w:r>
      <w:r w:rsidRPr="001C2838">
        <w:rPr>
          <w:rFonts w:ascii="Times New Roman" w:hAnsi="Times New Roman" w:cs="Times New Roman"/>
          <w:i/>
          <w:sz w:val="24"/>
        </w:rPr>
        <w:t xml:space="preserve"> </w:t>
      </w:r>
    </w:p>
    <w:p w14:paraId="7BC20E28" w14:textId="77777777" w:rsidR="00710AAC" w:rsidRPr="001C2838" w:rsidRDefault="00710AAC" w:rsidP="00380448">
      <w:pPr>
        <w:jc w:val="both"/>
        <w:rPr>
          <w:rFonts w:ascii="Times New Roman" w:hAnsi="Times New Roman" w:cs="Times New Roman"/>
          <w:i/>
          <w:sz w:val="24"/>
        </w:rPr>
      </w:pPr>
    </w:p>
    <w:p w14:paraId="5EA6090B" w14:textId="77777777" w:rsidR="00710AAC" w:rsidRPr="001C2838" w:rsidRDefault="00710AAC" w:rsidP="00380448">
      <w:pPr>
        <w:ind w:firstLine="720"/>
        <w:jc w:val="both"/>
        <w:rPr>
          <w:rFonts w:ascii="Times New Roman" w:hAnsi="Times New Roman" w:cs="Times New Roman"/>
          <w:i/>
          <w:sz w:val="24"/>
        </w:rPr>
      </w:pPr>
    </w:p>
    <w:p w14:paraId="22B5D638" w14:textId="77777777" w:rsidR="00710AAC" w:rsidRPr="001C2838" w:rsidRDefault="00710AAC" w:rsidP="00380448">
      <w:pPr>
        <w:pStyle w:val="Heading4"/>
        <w:numPr>
          <w:ilvl w:val="0"/>
          <w:numId w:val="0"/>
        </w:numPr>
        <w:spacing w:before="0" w:after="0"/>
        <w:jc w:val="center"/>
      </w:pPr>
      <w:r w:rsidRPr="001C2838">
        <w:rPr>
          <w:rFonts w:ascii="Times New Roman Bold" w:eastAsia="Times New Roman" w:hAnsi="Times New Roman Bold" w:cs="Times New Roman"/>
          <w:caps/>
          <w:sz w:val="24"/>
          <w:szCs w:val="24"/>
        </w:rPr>
        <w:t xml:space="preserve">Раздел </w:t>
      </w:r>
      <w:r w:rsidR="004C0313" w:rsidRPr="001C2838">
        <w:rPr>
          <w:rFonts w:ascii="Times New Roman Bold" w:eastAsia="Times New Roman" w:hAnsi="Times New Roman Bold" w:cs="Times New Roman"/>
          <w:caps/>
          <w:sz w:val="24"/>
          <w:szCs w:val="24"/>
        </w:rPr>
        <w:t>І</w:t>
      </w:r>
      <w:r w:rsidRPr="001C2838">
        <w:rPr>
          <w:rFonts w:ascii="Times New Roman Bold" w:eastAsia="Times New Roman" w:hAnsi="Times New Roman Bold" w:cs="Times New Roman"/>
          <w:caps/>
          <w:sz w:val="24"/>
          <w:szCs w:val="24"/>
        </w:rPr>
        <w:t>V. разглеждане</w:t>
      </w:r>
      <w:r w:rsidR="00F01662">
        <w:rPr>
          <w:rFonts w:asciiTheme="minorHAnsi" w:eastAsia="Times New Roman" w:hAnsiTheme="minorHAnsi" w:cs="Times New Roman"/>
          <w:caps/>
          <w:sz w:val="24"/>
          <w:szCs w:val="24"/>
        </w:rPr>
        <w:t xml:space="preserve"> </w:t>
      </w:r>
      <w:r w:rsidRPr="001C2838">
        <w:rPr>
          <w:rFonts w:ascii="Times New Roman" w:eastAsia="Times New Roman" w:hAnsi="Times New Roman" w:cs="Times New Roman"/>
          <w:sz w:val="24"/>
          <w:szCs w:val="24"/>
        </w:rPr>
        <w:t>НА ОФЕРТИТЕ.</w:t>
      </w:r>
      <w:r w:rsidR="006C75CC" w:rsidRPr="001C2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838">
        <w:rPr>
          <w:rFonts w:ascii="Times New Roman" w:eastAsia="Times New Roman" w:hAnsi="Times New Roman" w:cs="Times New Roman"/>
          <w:sz w:val="24"/>
          <w:szCs w:val="24"/>
        </w:rPr>
        <w:t>КРИТЕРИЙ ЗА ВЪЗЛАГАНЕ.</w:t>
      </w:r>
      <w:r w:rsidRPr="001C2838">
        <w:rPr>
          <w:rFonts w:ascii="Times New Roman Bold" w:eastAsia="Times New Roman" w:hAnsi="Times New Roman Bold" w:cs="Times New Roman"/>
          <w:caps/>
          <w:sz w:val="24"/>
          <w:szCs w:val="24"/>
        </w:rPr>
        <w:t xml:space="preserve"> оценка и класиране на офертите</w:t>
      </w:r>
      <w:r w:rsidRPr="001C2838">
        <w:rPr>
          <w:rFonts w:ascii="Times New Roman" w:eastAsia="Times New Roman" w:hAnsi="Times New Roman" w:cs="Times New Roman"/>
          <w:sz w:val="24"/>
          <w:szCs w:val="24"/>
        </w:rPr>
        <w:t xml:space="preserve">. ОПРЕДЕЛЯНЕ НА ИЗПЪЛНИТЕЛ. </w:t>
      </w:r>
    </w:p>
    <w:p w14:paraId="34E7F969" w14:textId="77777777" w:rsidR="00710AAC" w:rsidRPr="001C2838" w:rsidRDefault="00710AAC" w:rsidP="0038044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42580D88" w14:textId="77777777" w:rsidR="00710AAC" w:rsidRDefault="00710AAC" w:rsidP="00380448">
      <w:pPr>
        <w:pStyle w:val="ListParagraph"/>
        <w:numPr>
          <w:ilvl w:val="1"/>
          <w:numId w:val="3"/>
        </w:numPr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lang w:eastAsia="bg-BG"/>
        </w:rPr>
      </w:pPr>
      <w:r w:rsidRPr="001C2838">
        <w:rPr>
          <w:rFonts w:ascii="Times New Roman" w:hAnsi="Times New Roman" w:cs="Times New Roman"/>
          <w:color w:val="000000"/>
          <w:sz w:val="24"/>
          <w:lang w:eastAsia="bg-BG"/>
        </w:rPr>
        <w:t xml:space="preserve">Възложителят назначава със заповед комисия, която отговаря за разглеждане, оценка и класиране на офертите. Комисията се състои от нечетен брой членове. Действията на комисията се протоколират. </w:t>
      </w:r>
    </w:p>
    <w:p w14:paraId="470BF2D2" w14:textId="77777777" w:rsidR="00710AAC" w:rsidRPr="00CC71CA" w:rsidRDefault="00710AAC" w:rsidP="00CC71CA">
      <w:pPr>
        <w:pStyle w:val="ListParagraph"/>
        <w:numPr>
          <w:ilvl w:val="1"/>
          <w:numId w:val="3"/>
        </w:numPr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lang w:eastAsia="bg-BG"/>
        </w:rPr>
      </w:pPr>
      <w:r w:rsidRPr="00CC71CA">
        <w:rPr>
          <w:rFonts w:ascii="Times New Roman" w:hAnsi="Times New Roman" w:cs="Times New Roman"/>
          <w:color w:val="000000"/>
          <w:sz w:val="24"/>
          <w:lang w:eastAsia="bg-BG"/>
        </w:rPr>
        <w:lastRenderedPageBreak/>
        <w:t xml:space="preserve">Отварянето на офертите е публично и на него могат да присъстват участниците във възлагането или техни упълномощени представители. </w:t>
      </w:r>
      <w:r w:rsidR="00CC71CA" w:rsidRPr="00CC71CA">
        <w:rPr>
          <w:rFonts w:ascii="Times New Roman" w:hAnsi="Times New Roman" w:cs="Times New Roman"/>
          <w:color w:val="000000"/>
          <w:sz w:val="24"/>
          <w:lang w:eastAsia="bg-BG"/>
        </w:rPr>
        <w:t>Присъстващите лица се легитимират с лична карта и представят пълномощно в случай, че са упълномощени представители на участниците.</w:t>
      </w:r>
    </w:p>
    <w:p w14:paraId="306F4904" w14:textId="77777777" w:rsidR="00710AAC" w:rsidRPr="001C2838" w:rsidRDefault="00710AAC" w:rsidP="00380448">
      <w:pPr>
        <w:pStyle w:val="ListParagraph"/>
        <w:numPr>
          <w:ilvl w:val="1"/>
          <w:numId w:val="3"/>
        </w:numPr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lang w:eastAsia="bg-BG"/>
        </w:rPr>
      </w:pPr>
      <w:r w:rsidRPr="001C2838">
        <w:rPr>
          <w:rFonts w:ascii="Times New Roman" w:hAnsi="Times New Roman" w:cs="Times New Roman"/>
          <w:color w:val="000000"/>
          <w:sz w:val="24"/>
          <w:lang w:eastAsia="bg-BG"/>
        </w:rPr>
        <w:t xml:space="preserve">След получаване на офертите и списъка с участниците, членовете на комисията за провеждане на </w:t>
      </w:r>
      <w:r w:rsidR="001B09AF" w:rsidRPr="001C2838">
        <w:rPr>
          <w:rFonts w:ascii="Times New Roman" w:hAnsi="Times New Roman" w:cs="Times New Roman"/>
          <w:color w:val="000000"/>
          <w:sz w:val="24"/>
          <w:lang w:eastAsia="bg-BG"/>
        </w:rPr>
        <w:t>възлагането на обществената поръчка</w:t>
      </w:r>
      <w:r w:rsidRPr="001C2838">
        <w:rPr>
          <w:rFonts w:ascii="Times New Roman" w:hAnsi="Times New Roman" w:cs="Times New Roman"/>
          <w:color w:val="000000"/>
          <w:sz w:val="24"/>
          <w:lang w:eastAsia="bg-BG"/>
        </w:rPr>
        <w:t xml:space="preserve"> подават декларации за обстоятелства по чл. 103, ал. 2 от ЗОП. </w:t>
      </w:r>
    </w:p>
    <w:p w14:paraId="3850F96B" w14:textId="77777777" w:rsidR="00710AAC" w:rsidRPr="001C2838" w:rsidRDefault="00710AAC" w:rsidP="00380448">
      <w:pPr>
        <w:pStyle w:val="ListParagraph"/>
        <w:numPr>
          <w:ilvl w:val="1"/>
          <w:numId w:val="3"/>
        </w:numPr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color w:val="000000"/>
          <w:sz w:val="24"/>
          <w:lang w:eastAsia="bg-BG"/>
        </w:rPr>
        <w:t>Разглеждането, оценяването и класирането на офертите се извършва съобразно определения от възложителя критерий за оценка на офертите.</w:t>
      </w:r>
    </w:p>
    <w:p w14:paraId="157D44FB" w14:textId="77777777" w:rsidR="00710AAC" w:rsidRPr="001C2838" w:rsidRDefault="00710AAC" w:rsidP="00380448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14:paraId="01CC1320" w14:textId="77777777" w:rsidR="007B0ADF" w:rsidRPr="00EC4A21" w:rsidRDefault="007B0ADF" w:rsidP="00EC4A21">
      <w:pPr>
        <w:tabs>
          <w:tab w:val="left" w:pos="567"/>
        </w:tabs>
        <w:ind w:left="720"/>
        <w:jc w:val="both"/>
        <w:rPr>
          <w:rFonts w:ascii="Times New Roman" w:hAnsi="Times New Roman" w:cs="Times New Roman"/>
          <w:b/>
          <w:sz w:val="24"/>
        </w:rPr>
      </w:pPr>
      <w:r w:rsidRPr="00EC4A21">
        <w:rPr>
          <w:rFonts w:ascii="Times New Roman" w:hAnsi="Times New Roman" w:cs="Times New Roman"/>
          <w:b/>
          <w:sz w:val="24"/>
        </w:rPr>
        <w:t>Критерий за възлагане</w:t>
      </w:r>
      <w:r w:rsidR="00C935A9" w:rsidRPr="00EC4A21">
        <w:rPr>
          <w:rFonts w:ascii="Times New Roman" w:hAnsi="Times New Roman" w:cs="Times New Roman"/>
          <w:b/>
          <w:sz w:val="24"/>
        </w:rPr>
        <w:t>.</w:t>
      </w:r>
    </w:p>
    <w:p w14:paraId="0D06601C" w14:textId="77777777" w:rsidR="00481EC1" w:rsidRPr="001C2838" w:rsidRDefault="00481EC1" w:rsidP="003804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14:paraId="48A1CF77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 xml:space="preserve">Критерий за оценка на офертите: </w:t>
      </w:r>
      <w:r w:rsidR="00566DD0">
        <w:rPr>
          <w:rFonts w:ascii="Times New Roman" w:hAnsi="Times New Roman"/>
          <w:iCs/>
          <w:sz w:val="24"/>
        </w:rPr>
        <w:t xml:space="preserve">икономически най-изгодна оферта при критерий за възлагане - </w:t>
      </w:r>
      <w:r w:rsidRPr="00B25178">
        <w:rPr>
          <w:rFonts w:ascii="Times New Roman" w:hAnsi="Times New Roman"/>
          <w:iCs/>
          <w:sz w:val="24"/>
        </w:rPr>
        <w:t>„оптимално съотношение качество/цена”</w:t>
      </w:r>
    </w:p>
    <w:p w14:paraId="02A0E908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7218962B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 xml:space="preserve">Показатели: </w:t>
      </w:r>
    </w:p>
    <w:p w14:paraId="3445EDA7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1.</w:t>
      </w:r>
      <w:r w:rsidRPr="00B25178">
        <w:rPr>
          <w:rFonts w:ascii="Times New Roman" w:hAnsi="Times New Roman"/>
          <w:iCs/>
          <w:sz w:val="24"/>
        </w:rPr>
        <w:tab/>
        <w:t>Изключени рискове – минимален брой на изключените от участника рискове – относителен дял в оценката – 60%.</w:t>
      </w:r>
    </w:p>
    <w:p w14:paraId="79BAFE26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2.</w:t>
      </w:r>
      <w:r w:rsidRPr="00B25178">
        <w:rPr>
          <w:rFonts w:ascii="Times New Roman" w:hAnsi="Times New Roman"/>
          <w:iCs/>
          <w:sz w:val="24"/>
        </w:rPr>
        <w:tab/>
        <w:t>Застрахователна премия – относителен дял в  оценката – 40 %.</w:t>
      </w:r>
    </w:p>
    <w:p w14:paraId="15B4F9E2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5AE3132A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Класирането на участниците се извършва в низходящ ред.</w:t>
      </w:r>
    </w:p>
    <w:p w14:paraId="546317B6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Участникът получил най-голям брой точки се класира на първо място.</w:t>
      </w:r>
    </w:p>
    <w:p w14:paraId="789178B5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За изпълнител на обществената поръчка се определя участникът, класирал се на първо място.</w:t>
      </w:r>
    </w:p>
    <w:p w14:paraId="7FD09E8D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Комплексна оценка (КО) на съответния участник се изчислява по следната формула:</w:t>
      </w:r>
    </w:p>
    <w:p w14:paraId="015F8F85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КО = ПЦ + ИР,</w:t>
      </w:r>
    </w:p>
    <w:p w14:paraId="4A11A460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където:</w:t>
      </w:r>
    </w:p>
    <w:p w14:paraId="21DBE686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ПЦ – оценка по показател „Застрахователна премия“;</w:t>
      </w:r>
    </w:p>
    <w:p w14:paraId="0C2753FC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ИР – оценка по показател „Изключени рискове“.</w:t>
      </w:r>
    </w:p>
    <w:p w14:paraId="5BCDB1F4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7D30BB73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ПЦ се изчислява по следната формула:</w:t>
      </w:r>
    </w:p>
    <w:p w14:paraId="51941480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38E357BB" w14:textId="77777777" w:rsidR="00B25178" w:rsidRPr="00B25178" w:rsidRDefault="00B25178" w:rsidP="003B03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най-ниската предложена премия за едно застраховано лице за един ден</w:t>
      </w:r>
    </w:p>
    <w:p w14:paraId="04A963A0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ПЦ =  ----------------------------------------------------------------------------------------------</w:t>
      </w:r>
      <w:r w:rsidR="003823C1">
        <w:rPr>
          <w:rFonts w:ascii="Times New Roman" w:hAnsi="Times New Roman"/>
          <w:iCs/>
          <w:sz w:val="24"/>
        </w:rPr>
        <w:t>--</w:t>
      </w:r>
      <w:r w:rsidRPr="00B25178">
        <w:rPr>
          <w:rFonts w:ascii="Times New Roman" w:hAnsi="Times New Roman"/>
          <w:iCs/>
          <w:sz w:val="24"/>
        </w:rPr>
        <w:t xml:space="preserve"> x 40</w:t>
      </w:r>
    </w:p>
    <w:p w14:paraId="715F978F" w14:textId="77777777" w:rsidR="00B25178" w:rsidRPr="00B25178" w:rsidRDefault="00B25178" w:rsidP="003B03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предложена от участника премия за едно застраховано лице за един ден, чието предложение се разглежда</w:t>
      </w:r>
    </w:p>
    <w:p w14:paraId="7B46501E" w14:textId="77777777" w:rsidR="00B25178" w:rsidRPr="00B25178" w:rsidRDefault="00B25178" w:rsidP="003B03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4"/>
        </w:rPr>
      </w:pPr>
    </w:p>
    <w:p w14:paraId="537C82D0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ИР ще се изчислява при следните условия:</w:t>
      </w:r>
    </w:p>
    <w:p w14:paraId="6AB33F66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79942416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За застраховка „Помощ при пътуване в чужбина“:</w:t>
      </w:r>
    </w:p>
    <w:p w14:paraId="43395FBF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-</w:t>
      </w:r>
      <w:r w:rsidRPr="00B25178">
        <w:rPr>
          <w:rFonts w:ascii="Times New Roman" w:hAnsi="Times New Roman"/>
          <w:iCs/>
          <w:sz w:val="24"/>
        </w:rPr>
        <w:tab/>
        <w:t>До 10 броя изключени рискове – 60 точки</w:t>
      </w:r>
    </w:p>
    <w:p w14:paraId="0B1AF0B1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-</w:t>
      </w:r>
      <w:r w:rsidRPr="00B25178">
        <w:rPr>
          <w:rFonts w:ascii="Times New Roman" w:hAnsi="Times New Roman"/>
          <w:iCs/>
          <w:sz w:val="24"/>
        </w:rPr>
        <w:tab/>
        <w:t>От 11 до 15 изключени рискове – 45 точки</w:t>
      </w:r>
    </w:p>
    <w:p w14:paraId="239062A9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-</w:t>
      </w:r>
      <w:r w:rsidRPr="00B25178">
        <w:rPr>
          <w:rFonts w:ascii="Times New Roman" w:hAnsi="Times New Roman"/>
          <w:iCs/>
          <w:sz w:val="24"/>
        </w:rPr>
        <w:tab/>
        <w:t>От 16 до 20 изключени рискове – 30 точки</w:t>
      </w:r>
    </w:p>
    <w:p w14:paraId="7525B53F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-</w:t>
      </w:r>
      <w:r w:rsidRPr="00B25178">
        <w:rPr>
          <w:rFonts w:ascii="Times New Roman" w:hAnsi="Times New Roman"/>
          <w:iCs/>
          <w:sz w:val="24"/>
        </w:rPr>
        <w:tab/>
        <w:t>От 21 до 25 изключени рискове – 15 точки</w:t>
      </w:r>
    </w:p>
    <w:p w14:paraId="42A73982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-</w:t>
      </w:r>
      <w:r w:rsidRPr="00B25178">
        <w:rPr>
          <w:rFonts w:ascii="Times New Roman" w:hAnsi="Times New Roman"/>
          <w:iCs/>
          <w:sz w:val="24"/>
        </w:rPr>
        <w:tab/>
        <w:t>Над 25 изключени рискове –  5 точки</w:t>
      </w:r>
    </w:p>
    <w:p w14:paraId="24560160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127F8EDA" w14:textId="77777777" w:rsidR="00B25178" w:rsidRPr="00B2517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>Получените резултати от оценките по показателите се разглеждат с точност до втория знак след десетичната запетая.</w:t>
      </w:r>
    </w:p>
    <w:p w14:paraId="429805E8" w14:textId="5ED1CEA0" w:rsidR="00380448" w:rsidRDefault="00B25178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  <w:r w:rsidRPr="00B25178">
        <w:rPr>
          <w:rFonts w:ascii="Times New Roman" w:hAnsi="Times New Roman"/>
          <w:iCs/>
          <w:sz w:val="24"/>
        </w:rPr>
        <w:t xml:space="preserve">В случай на равенство на комплексните оценки, за икономически най-изгодна оферта се приема тази, </w:t>
      </w:r>
      <w:r w:rsidR="001A4D22">
        <w:rPr>
          <w:rFonts w:ascii="Times New Roman" w:hAnsi="Times New Roman"/>
          <w:iCs/>
          <w:sz w:val="24"/>
        </w:rPr>
        <w:t xml:space="preserve"> определен</w:t>
      </w:r>
      <w:r w:rsidR="009C5AFE">
        <w:rPr>
          <w:rFonts w:ascii="Times New Roman" w:hAnsi="Times New Roman"/>
          <w:iCs/>
          <w:sz w:val="24"/>
        </w:rPr>
        <w:t>а</w:t>
      </w:r>
      <w:r w:rsidR="001A4D22">
        <w:rPr>
          <w:rFonts w:ascii="Times New Roman" w:hAnsi="Times New Roman"/>
          <w:iCs/>
          <w:sz w:val="24"/>
        </w:rPr>
        <w:t xml:space="preserve"> </w:t>
      </w:r>
      <w:r w:rsidR="009C5AFE">
        <w:rPr>
          <w:rFonts w:ascii="Times New Roman" w:hAnsi="Times New Roman"/>
          <w:iCs/>
          <w:sz w:val="24"/>
        </w:rPr>
        <w:t xml:space="preserve">съгласно реда </w:t>
      </w:r>
      <w:r w:rsidR="001A4D22">
        <w:rPr>
          <w:rFonts w:ascii="Times New Roman" w:hAnsi="Times New Roman"/>
          <w:iCs/>
          <w:sz w:val="24"/>
        </w:rPr>
        <w:t>по чл. 58 от Правилника за прилагане на Закона за обществените поръчки.</w:t>
      </w:r>
    </w:p>
    <w:p w14:paraId="5D275E69" w14:textId="77777777" w:rsidR="0091789F" w:rsidRDefault="0091789F" w:rsidP="00B251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</w:rPr>
      </w:pPr>
    </w:p>
    <w:p w14:paraId="21D5C1FE" w14:textId="77777777" w:rsidR="00B25178" w:rsidRPr="001C2838" w:rsidRDefault="00B25178" w:rsidP="00380448">
      <w:pPr>
        <w:suppressAutoHyphens w:val="0"/>
        <w:autoSpaceDE w:val="0"/>
        <w:autoSpaceDN w:val="0"/>
        <w:adjustRightInd w:val="0"/>
        <w:ind w:left="720"/>
        <w:jc w:val="right"/>
        <w:rPr>
          <w:rFonts w:ascii="Times New Roman" w:eastAsia="Calibri" w:hAnsi="Times New Roman" w:cs="Times New Roman"/>
          <w:b/>
          <w:bCs/>
          <w:i/>
          <w:iCs/>
          <w:sz w:val="24"/>
        </w:rPr>
      </w:pPr>
    </w:p>
    <w:p w14:paraId="207FE4B9" w14:textId="77777777" w:rsidR="00DD59D2" w:rsidRPr="00EE0CD9" w:rsidRDefault="00DD59D2" w:rsidP="00EE0CD9">
      <w:pPr>
        <w:tabs>
          <w:tab w:val="left" w:pos="567"/>
        </w:tabs>
        <w:ind w:left="720"/>
        <w:jc w:val="both"/>
        <w:rPr>
          <w:rFonts w:ascii="Times New Roman" w:hAnsi="Times New Roman" w:cs="Times New Roman"/>
          <w:b/>
          <w:sz w:val="24"/>
        </w:rPr>
      </w:pPr>
      <w:r w:rsidRPr="00EE0CD9">
        <w:rPr>
          <w:rFonts w:ascii="Times New Roman" w:hAnsi="Times New Roman" w:cs="Times New Roman"/>
          <w:b/>
          <w:sz w:val="24"/>
        </w:rPr>
        <w:t>Стойност на поръчката.</w:t>
      </w:r>
    </w:p>
    <w:p w14:paraId="65765091" w14:textId="77777777" w:rsidR="00EC79D7" w:rsidRPr="001C2838" w:rsidRDefault="00EC79D7" w:rsidP="00380448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64715" w:rsidRPr="001C2838" w14:paraId="4D4F3A19" w14:textId="77777777" w:rsidTr="00351E4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FD5" w14:textId="77777777" w:rsidR="00164715" w:rsidRPr="001C2838" w:rsidRDefault="00164715" w:rsidP="00380448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</w:p>
        </w:tc>
      </w:tr>
      <w:tr w:rsidR="00164715" w:rsidRPr="001C2838" w14:paraId="5C77E0CB" w14:textId="77777777" w:rsidTr="00351E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200" w14:textId="77777777" w:rsidR="00164715" w:rsidRPr="001C2838" w:rsidRDefault="00164715" w:rsidP="00924320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</w:p>
        </w:tc>
      </w:tr>
      <w:tr w:rsidR="00164715" w:rsidRPr="001C2838" w14:paraId="205B1A81" w14:textId="77777777" w:rsidTr="00351E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341" w14:textId="77777777" w:rsidR="00164715" w:rsidRPr="001C2838" w:rsidRDefault="00164715" w:rsidP="0038044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 xml:space="preserve"> Застраховане на членовете на КФН и служителите от администрацията на комисията при служебни пътувания в чужбина със застраховка „Помощ при пътуване в чужбина”</w:t>
            </w:r>
          </w:p>
          <w:p w14:paraId="250A89F4" w14:textId="77777777" w:rsidR="00164715" w:rsidRPr="001C2838" w:rsidRDefault="00164715" w:rsidP="00D912F1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Прогнозна стойност </w:t>
            </w:r>
            <w:r w:rsidRPr="001C2838">
              <w:rPr>
                <w:rFonts w:ascii="Times New Roman" w:hAnsi="Times New Roman" w:cs="Times New Roman"/>
                <w:i/>
                <w:iCs/>
                <w:color w:val="000000"/>
                <w:sz w:val="24"/>
                <w:lang w:eastAsia="bg-BG"/>
              </w:rPr>
              <w:t>(в лв., без ДДС)</w:t>
            </w: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: </w:t>
            </w:r>
            <w:r w:rsidR="00D912F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 w:eastAsia="bg-BG"/>
              </w:rPr>
              <w:t>5</w:t>
            </w:r>
            <w:r w:rsidR="00924320" w:rsidRPr="00D912F1">
              <w:rPr>
                <w:rFonts w:ascii="Times New Roman" w:hAnsi="Times New Roman" w:cs="Times New Roman"/>
                <w:b/>
                <w:color w:val="000000"/>
                <w:sz w:val="24"/>
                <w:lang w:eastAsia="bg-BG"/>
              </w:rPr>
              <w:t>0</w:t>
            </w:r>
            <w:r w:rsidRPr="00D912F1">
              <w:rPr>
                <w:rFonts w:ascii="Times New Roman" w:hAnsi="Times New Roman" w:cs="Times New Roman"/>
                <w:b/>
                <w:color w:val="000000"/>
                <w:sz w:val="24"/>
                <w:lang w:eastAsia="bg-BG"/>
              </w:rPr>
              <w:t>00</w:t>
            </w:r>
          </w:p>
        </w:tc>
      </w:tr>
    </w:tbl>
    <w:p w14:paraId="62147791" w14:textId="77777777" w:rsidR="00164715" w:rsidRPr="001C2838" w:rsidRDefault="00164715" w:rsidP="00380448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</w:p>
    <w:p w14:paraId="463BD210" w14:textId="77777777" w:rsidR="00710AAC" w:rsidRPr="001C2838" w:rsidRDefault="00710AAC" w:rsidP="00380448">
      <w:pPr>
        <w:ind w:firstLine="720"/>
        <w:jc w:val="both"/>
        <w:rPr>
          <w:rFonts w:ascii="Times New Roman" w:hAnsi="Times New Roman" w:cs="Times New Roman"/>
          <w:sz w:val="24"/>
        </w:rPr>
      </w:pPr>
    </w:p>
    <w:p w14:paraId="7FF68839" w14:textId="77777777" w:rsidR="00710AAC" w:rsidRDefault="00E56834" w:rsidP="0038044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C2838">
        <w:rPr>
          <w:rFonts w:ascii="Times New Roman" w:hAnsi="Times New Roman" w:cs="Times New Roman"/>
          <w:b/>
          <w:bCs/>
          <w:sz w:val="24"/>
        </w:rPr>
        <w:t>РАЗДЕЛ V</w:t>
      </w:r>
      <w:r w:rsidR="00710AAC" w:rsidRPr="001C2838">
        <w:rPr>
          <w:rFonts w:ascii="Times New Roman" w:hAnsi="Times New Roman" w:cs="Times New Roman"/>
          <w:b/>
          <w:bCs/>
          <w:sz w:val="24"/>
        </w:rPr>
        <w:t>. СКЛЮЧВАНЕ НА ДОГОВОР</w:t>
      </w:r>
      <w:r w:rsidR="00BB3275" w:rsidRPr="001C2838">
        <w:rPr>
          <w:rFonts w:ascii="Times New Roman" w:hAnsi="Times New Roman" w:cs="Times New Roman"/>
          <w:b/>
          <w:bCs/>
          <w:sz w:val="24"/>
        </w:rPr>
        <w:t xml:space="preserve"> </w:t>
      </w:r>
      <w:r w:rsidR="00710AAC" w:rsidRPr="001C2838">
        <w:rPr>
          <w:rFonts w:ascii="Times New Roman" w:hAnsi="Times New Roman" w:cs="Times New Roman"/>
          <w:b/>
          <w:bCs/>
          <w:sz w:val="24"/>
        </w:rPr>
        <w:t xml:space="preserve">ЗА ОБЩЕСТВЕНА </w:t>
      </w:r>
      <w:r w:rsidR="00366DA4">
        <w:rPr>
          <w:rFonts w:ascii="Times New Roman" w:hAnsi="Times New Roman" w:cs="Times New Roman"/>
          <w:b/>
          <w:bCs/>
          <w:sz w:val="24"/>
        </w:rPr>
        <w:t>ПОРЪЧКА</w:t>
      </w:r>
      <w:r w:rsidR="00710AAC" w:rsidRPr="001C2838">
        <w:rPr>
          <w:rFonts w:ascii="Times New Roman" w:hAnsi="Times New Roman" w:cs="Times New Roman"/>
          <w:b/>
          <w:bCs/>
          <w:sz w:val="24"/>
        </w:rPr>
        <w:t>. УСЛОВИЯ ЗА ПЛАЩАНЕ</w:t>
      </w:r>
    </w:p>
    <w:p w14:paraId="2FD4FFCC" w14:textId="77777777" w:rsidR="00F3486E" w:rsidRPr="001C2838" w:rsidRDefault="00F3486E" w:rsidP="0091789F">
      <w:pPr>
        <w:rPr>
          <w:rFonts w:ascii="Times New Roman" w:hAnsi="Times New Roman" w:cs="Times New Roman"/>
          <w:b/>
          <w:bCs/>
          <w:sz w:val="24"/>
        </w:rPr>
      </w:pPr>
    </w:p>
    <w:p w14:paraId="19661026" w14:textId="77777777" w:rsidR="00F3486E" w:rsidRPr="00F3486E" w:rsidRDefault="00F3486E" w:rsidP="005C500E">
      <w:pPr>
        <w:numPr>
          <w:ilvl w:val="0"/>
          <w:numId w:val="28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3486E">
        <w:rPr>
          <w:rFonts w:ascii="Times New Roman" w:eastAsia="Calibri" w:hAnsi="Times New Roman" w:cs="Times New Roman"/>
          <w:sz w:val="24"/>
          <w:lang w:eastAsia="en-US"/>
        </w:rPr>
        <w:t>Договорът за обществена поръчка се сключва с участника, класиран на първо място и определен за изпълнител на обществената поръчка.</w:t>
      </w:r>
    </w:p>
    <w:p w14:paraId="7B864FE0" w14:textId="77777777" w:rsidR="00F3486E" w:rsidRPr="00F3486E" w:rsidRDefault="00F3486E" w:rsidP="005C500E">
      <w:pPr>
        <w:numPr>
          <w:ilvl w:val="0"/>
          <w:numId w:val="28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3486E">
        <w:rPr>
          <w:rFonts w:ascii="Times New Roman" w:eastAsia="Calibri" w:hAnsi="Times New Roman" w:cs="Times New Roman"/>
          <w:sz w:val="24"/>
          <w:lang w:eastAsia="en-US"/>
        </w:rPr>
        <w:t>Когато определеният за изпълнител участник откаже да сключи договор се прилага чл. 194, ал. 2 от ЗОП. За отказ се приема и неявяването на уговорената дата, освен ако неявяването е по обективни причини, за което възложителят е уведомен своевременно.</w:t>
      </w:r>
    </w:p>
    <w:p w14:paraId="6AB34EEA" w14:textId="77777777" w:rsidR="00F3486E" w:rsidRPr="00F3486E" w:rsidRDefault="00F3486E" w:rsidP="00F3486E">
      <w:pPr>
        <w:jc w:val="right"/>
        <w:rPr>
          <w:rFonts w:ascii="Times New Roman" w:eastAsia="Calibri" w:hAnsi="Times New Roman" w:cs="Times New Roman"/>
          <w:b/>
          <w:i/>
          <w:sz w:val="24"/>
          <w:lang w:eastAsia="en-US"/>
        </w:rPr>
      </w:pPr>
    </w:p>
    <w:p w14:paraId="7BE761A9" w14:textId="77777777" w:rsidR="00020718" w:rsidRPr="00E61EB8" w:rsidRDefault="0017626A" w:rsidP="00E61EB8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 xml:space="preserve">  </w:t>
      </w:r>
      <w:r w:rsidR="006D501E" w:rsidRPr="00E61EB8">
        <w:rPr>
          <w:rFonts w:ascii="Times New Roman" w:hAnsi="Times New Roman" w:cs="Times New Roman"/>
          <w:b/>
          <w:bCs/>
          <w:sz w:val="24"/>
        </w:rPr>
        <w:t>Условия за плащане</w:t>
      </w:r>
    </w:p>
    <w:p w14:paraId="769A9DDB" w14:textId="77777777" w:rsidR="00AF6A0A" w:rsidRPr="00342338" w:rsidRDefault="00AF6A0A" w:rsidP="00AF6A0A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342338">
        <w:rPr>
          <w:rFonts w:ascii="Times New Roman" w:hAnsi="Times New Roman" w:cs="Times New Roman"/>
          <w:sz w:val="24"/>
          <w:lang w:eastAsia="bg-BG"/>
        </w:rPr>
        <w:t>В</w:t>
      </w:r>
      <w:r w:rsidR="00FB3096" w:rsidRPr="00342338">
        <w:rPr>
          <w:rFonts w:ascii="Times New Roman" w:hAnsi="Times New Roman" w:cs="Times New Roman"/>
          <w:sz w:val="24"/>
          <w:lang w:eastAsia="bg-BG"/>
        </w:rPr>
        <w:t>ъзложителят</w:t>
      </w:r>
      <w:r w:rsidRPr="00342338">
        <w:rPr>
          <w:rFonts w:ascii="Times New Roman" w:hAnsi="Times New Roman" w:cs="Times New Roman"/>
          <w:sz w:val="24"/>
          <w:lang w:eastAsia="bg-BG"/>
        </w:rPr>
        <w:t xml:space="preserve"> заплаща на </w:t>
      </w:r>
      <w:r w:rsidR="00FB3096" w:rsidRPr="00342338">
        <w:rPr>
          <w:rFonts w:ascii="Times New Roman" w:hAnsi="Times New Roman" w:cs="Times New Roman"/>
          <w:sz w:val="24"/>
          <w:lang w:eastAsia="bg-BG"/>
        </w:rPr>
        <w:t>изпълнителя</w:t>
      </w:r>
      <w:r w:rsidRPr="00342338">
        <w:rPr>
          <w:rFonts w:ascii="Times New Roman" w:hAnsi="Times New Roman" w:cs="Times New Roman"/>
          <w:sz w:val="24"/>
          <w:lang w:eastAsia="bg-BG"/>
        </w:rPr>
        <w:t xml:space="preserve"> депозитна премия: Левова равностойност на 1200 евро, в срок до 10 (десет) дни от датата на сключване на договора и след представянето на проформа сметка или сметка фактура, издадена от </w:t>
      </w:r>
      <w:r w:rsidR="00FB3096" w:rsidRPr="00342338">
        <w:rPr>
          <w:rFonts w:ascii="Times New Roman" w:hAnsi="Times New Roman" w:cs="Times New Roman"/>
          <w:sz w:val="24"/>
          <w:lang w:eastAsia="bg-BG"/>
        </w:rPr>
        <w:t>изпълнителя</w:t>
      </w:r>
      <w:r w:rsidRPr="00342338">
        <w:rPr>
          <w:rFonts w:ascii="Times New Roman" w:hAnsi="Times New Roman" w:cs="Times New Roman"/>
          <w:sz w:val="24"/>
          <w:lang w:eastAsia="bg-BG"/>
        </w:rPr>
        <w:t>.</w:t>
      </w:r>
    </w:p>
    <w:p w14:paraId="24A6D85D" w14:textId="77777777" w:rsidR="00AF6A0A" w:rsidRPr="002F1223" w:rsidRDefault="00AF6A0A" w:rsidP="00AF6A0A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342338">
        <w:rPr>
          <w:rFonts w:ascii="Times New Roman" w:hAnsi="Times New Roman" w:cs="Times New Roman"/>
          <w:sz w:val="24"/>
          <w:lang w:eastAsia="bg-BG"/>
        </w:rPr>
        <w:t>Окончателно разчитане се извършва до 10 работни дни след изтичане на срока на договора и след изчисляване на окончателния брой командировани лица и общия брой на дните в командировка.</w:t>
      </w:r>
    </w:p>
    <w:p w14:paraId="2FC740BA" w14:textId="77777777" w:rsidR="00540D6A" w:rsidRPr="001C2838" w:rsidRDefault="00540D6A" w:rsidP="00380448">
      <w:pPr>
        <w:pStyle w:val="ListParagraph"/>
        <w:ind w:left="0"/>
        <w:rPr>
          <w:rFonts w:ascii="Times New Roman" w:hAnsi="Times New Roman"/>
          <w:sz w:val="24"/>
        </w:rPr>
      </w:pPr>
    </w:p>
    <w:p w14:paraId="0A0AEA5A" w14:textId="77777777" w:rsidR="000C778B" w:rsidRPr="006D59D0" w:rsidRDefault="000D7EC8" w:rsidP="00380448">
      <w:pPr>
        <w:pStyle w:val="ListParagraph"/>
        <w:suppressAutoHyphens w:val="0"/>
        <w:spacing w:after="200"/>
        <w:ind w:left="0"/>
      </w:pPr>
      <w:r w:rsidRPr="001C2838">
        <w:br w:type="page"/>
      </w:r>
    </w:p>
    <w:p w14:paraId="5FCD3CCF" w14:textId="77777777" w:rsidR="00FF67C5" w:rsidRPr="00FF67C5" w:rsidRDefault="00FF67C5" w:rsidP="00FF67C5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i/>
          <w:sz w:val="24"/>
          <w:lang w:eastAsia="en-US"/>
        </w:rPr>
      </w:pPr>
      <w:r w:rsidRPr="00FF67C5">
        <w:rPr>
          <w:rFonts w:ascii="Times New Roman" w:eastAsiaTheme="minorHAnsi" w:hAnsi="Times New Roman" w:cs="Times New Roman"/>
          <w:b/>
          <w:bCs/>
          <w:sz w:val="24"/>
          <w:lang w:eastAsia="en-US"/>
        </w:rPr>
        <w:lastRenderedPageBreak/>
        <w:t>РАЗДЕЛ VІ. ПРИЛОЖЕНИЯ</w:t>
      </w:r>
    </w:p>
    <w:p w14:paraId="5FA2C14A" w14:textId="77777777" w:rsidR="00A87061" w:rsidRDefault="00A87061" w:rsidP="00A87061">
      <w:pPr>
        <w:ind w:left="7080" w:firstLine="708"/>
        <w:jc w:val="center"/>
        <w:rPr>
          <w:rFonts w:ascii="Times New Roman" w:hAnsi="Times New Roman" w:cs="Times New Roman"/>
          <w:b/>
          <w:sz w:val="24"/>
        </w:rPr>
      </w:pPr>
    </w:p>
    <w:p w14:paraId="01DE29E6" w14:textId="77777777" w:rsidR="000C778B" w:rsidRPr="001C2838" w:rsidRDefault="000C778B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ОБРАЗЕЦ</w:t>
      </w:r>
    </w:p>
    <w:p w14:paraId="42FA1341" w14:textId="77777777" w:rsidR="0047314C" w:rsidRPr="001C2838" w:rsidRDefault="0047314C" w:rsidP="00380448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0EC16F06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b/>
          <w:sz w:val="24"/>
          <w:lang w:eastAsia="bg-BG"/>
        </w:rPr>
      </w:pPr>
    </w:p>
    <w:p w14:paraId="2DCCEB75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b/>
          <w:bCs/>
          <w:sz w:val="24"/>
          <w:lang w:eastAsia="bg-BG"/>
        </w:rPr>
      </w:pPr>
    </w:p>
    <w:p w14:paraId="2971BCC6" w14:textId="77777777" w:rsidR="0047314C" w:rsidRPr="0047314C" w:rsidRDefault="0047314C" w:rsidP="00380448">
      <w:pPr>
        <w:suppressAutoHyphens w:val="0"/>
        <w:ind w:left="5103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7314C">
        <w:rPr>
          <w:rFonts w:ascii="Times New Roman" w:eastAsia="Calibri" w:hAnsi="Times New Roman" w:cs="Times New Roman"/>
          <w:b/>
          <w:sz w:val="24"/>
          <w:lang w:eastAsia="en-US"/>
        </w:rPr>
        <w:t>ДО</w:t>
      </w:r>
    </w:p>
    <w:p w14:paraId="0B63C688" w14:textId="77777777" w:rsidR="0047314C" w:rsidRPr="0047314C" w:rsidRDefault="0047314C" w:rsidP="00380448">
      <w:pPr>
        <w:suppressAutoHyphens w:val="0"/>
        <w:ind w:left="5103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7314C">
        <w:rPr>
          <w:rFonts w:ascii="Times New Roman" w:eastAsia="Calibri" w:hAnsi="Times New Roman" w:cs="Times New Roman"/>
          <w:b/>
          <w:sz w:val="24"/>
          <w:lang w:eastAsia="en-US"/>
        </w:rPr>
        <w:t>КОМИСИЯТА ЗА ФИНАНСОВ НАДЗОР</w:t>
      </w:r>
    </w:p>
    <w:p w14:paraId="0DC417A4" w14:textId="77777777" w:rsidR="0047314C" w:rsidRPr="0047314C" w:rsidRDefault="0047314C" w:rsidP="00380448">
      <w:pPr>
        <w:widowControl w:val="0"/>
        <w:suppressAutoHyphens w:val="0"/>
        <w:ind w:left="5103"/>
        <w:jc w:val="both"/>
        <w:rPr>
          <w:rFonts w:ascii="Times New Roman" w:eastAsia="Calibri" w:hAnsi="Times New Roman" w:cs="Times New Roman"/>
          <w:b/>
          <w:bCs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en-US"/>
        </w:rPr>
        <w:t>ГР. СОФИЯ, УЛ. „БУДАПЕЩА” № 16</w:t>
      </w:r>
    </w:p>
    <w:p w14:paraId="36CBA5F3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b/>
          <w:bCs/>
          <w:sz w:val="24"/>
          <w:lang w:eastAsia="bg-BG"/>
        </w:rPr>
      </w:pPr>
    </w:p>
    <w:p w14:paraId="3DAA3E09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b/>
          <w:bCs/>
          <w:sz w:val="24"/>
          <w:lang w:eastAsia="bg-BG"/>
        </w:rPr>
      </w:pPr>
    </w:p>
    <w:p w14:paraId="471AA22E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b/>
          <w:bCs/>
          <w:sz w:val="24"/>
          <w:lang w:eastAsia="bg-BG"/>
        </w:rPr>
        <w:t>ЗАЯВЛЕНИЕ ЗА УЧАСТИЕ</w:t>
      </w:r>
    </w:p>
    <w:p w14:paraId="63CCA06A" w14:textId="77777777" w:rsidR="0047314C" w:rsidRPr="001C2838" w:rsidRDefault="0047314C" w:rsidP="00380448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 xml:space="preserve">в обществена поръчка с предмет: </w:t>
      </w:r>
      <w:r w:rsidR="00164E8A" w:rsidRPr="00164E8A">
        <w:rPr>
          <w:rFonts w:ascii="Times New Roman" w:hAnsi="Times New Roman" w:cs="Times New Roman"/>
          <w:sz w:val="24"/>
          <w:lang w:eastAsia="bg-BG"/>
        </w:rPr>
        <w:t>„Застраховане на членовете и служителите от администрацията на Комисията за финансов надзор при служебни пътувания в чужбина със застраховка „Помощ при пътувания в чужбина“</w:t>
      </w:r>
    </w:p>
    <w:p w14:paraId="3C32FD51" w14:textId="77777777" w:rsidR="00FF67C5" w:rsidRDefault="00FF67C5" w:rsidP="00FF67C5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0B2CDB1B" w14:textId="77777777" w:rsidR="0047314C" w:rsidRPr="0047314C" w:rsidRDefault="0047314C" w:rsidP="00380448">
      <w:pPr>
        <w:widowControl w:val="0"/>
        <w:suppressAutoHyphens w:val="0"/>
        <w:ind w:firstLine="567"/>
        <w:rPr>
          <w:rFonts w:ascii="Times New Roman" w:eastAsia="Calibri" w:hAnsi="Times New Roman" w:cs="Times New Roman"/>
          <w:b/>
          <w:sz w:val="24"/>
          <w:lang w:eastAsia="bg-BG"/>
        </w:rPr>
      </w:pPr>
    </w:p>
    <w:p w14:paraId="52DE43A5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от: .........................................................………………………..................................................</w:t>
      </w:r>
    </w:p>
    <w:p w14:paraId="33D5EA8F" w14:textId="77777777" w:rsidR="0047314C" w:rsidRPr="0047314C" w:rsidRDefault="0047314C" w:rsidP="00380448">
      <w:pPr>
        <w:widowControl w:val="0"/>
        <w:suppressAutoHyphens w:val="0"/>
        <w:ind w:left="288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/наименование на участника, ЕИК/БУЛСТАТ/ЕГН /</w:t>
      </w:r>
    </w:p>
    <w:p w14:paraId="30942CB8" w14:textId="77777777" w:rsidR="0047314C" w:rsidRPr="0047314C" w:rsidRDefault="0047314C" w:rsidP="00380448">
      <w:pPr>
        <w:widowControl w:val="0"/>
        <w:suppressAutoHyphens w:val="0"/>
        <w:spacing w:before="12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идентификационен номер по Закона за данък върху добавената стойност (ако е приложимо) ....................................................................</w:t>
      </w:r>
    </w:p>
    <w:p w14:paraId="3F844E3C" w14:textId="77777777" w:rsidR="0047314C" w:rsidRPr="0047314C" w:rsidRDefault="0047314C" w:rsidP="00380448">
      <w:pPr>
        <w:widowControl w:val="0"/>
        <w:suppressAutoHyphens w:val="0"/>
        <w:spacing w:before="12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гражданство </w:t>
      </w:r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t xml:space="preserve">(за физическо лице): </w:t>
      </w:r>
      <w:r w:rsidRPr="0047314C">
        <w:rPr>
          <w:rFonts w:ascii="Times New Roman" w:eastAsia="Calibri" w:hAnsi="Times New Roman" w:cs="Times New Roman"/>
          <w:sz w:val="24"/>
          <w:lang w:eastAsia="bg-BG"/>
        </w:rPr>
        <w:t>..........................................................................................</w:t>
      </w:r>
    </w:p>
    <w:p w14:paraId="51BA20E6" w14:textId="77777777" w:rsidR="0047314C" w:rsidRPr="0047314C" w:rsidRDefault="0047314C" w:rsidP="00380448">
      <w:pPr>
        <w:widowControl w:val="0"/>
        <w:suppressAutoHyphens w:val="0"/>
        <w:spacing w:before="12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представлявано от: ……………………………………….......................................................</w:t>
      </w:r>
    </w:p>
    <w:p w14:paraId="6C8CEDDF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/трите имена/</w:t>
      </w:r>
    </w:p>
    <w:p w14:paraId="758E6770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в качеството му на: …………………………………………………………...........................</w:t>
      </w:r>
    </w:p>
    <w:p w14:paraId="73233563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/длъжност/</w:t>
      </w:r>
    </w:p>
    <w:p w14:paraId="28C400FD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седалище и адрес на управление/адрес на участника: ……………………….....................</w:t>
      </w:r>
    </w:p>
    <w:p w14:paraId="0266C4A7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</w:t>
      </w:r>
      <w:proofErr w:type="spellStart"/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п.код</w:t>
      </w:r>
      <w:proofErr w:type="spellEnd"/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, град, община, квартал, бул./ул. № бл. ап./</w:t>
      </w:r>
    </w:p>
    <w:p w14:paraId="3B92ECDF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</w:p>
    <w:p w14:paraId="0D0EFB48" w14:textId="1297F922" w:rsidR="001A4D22" w:rsidRPr="0067781B" w:rsidRDefault="001A4D22" w:rsidP="0067781B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67781B">
        <w:rPr>
          <w:rFonts w:ascii="Times New Roman" w:eastAsia="Calibri" w:hAnsi="Times New Roman" w:cs="Times New Roman"/>
          <w:sz w:val="24"/>
          <w:lang w:eastAsia="en-US"/>
        </w:rPr>
        <w:t>правноорганизационната</w:t>
      </w:r>
      <w:proofErr w:type="spellEnd"/>
      <w:r w:rsidRPr="0067781B">
        <w:rPr>
          <w:rFonts w:ascii="Times New Roman" w:eastAsia="Calibri" w:hAnsi="Times New Roman" w:cs="Times New Roman"/>
          <w:sz w:val="24"/>
          <w:lang w:eastAsia="en-US"/>
        </w:rPr>
        <w:t xml:space="preserve"> форма</w:t>
      </w:r>
      <w:r>
        <w:rPr>
          <w:rFonts w:ascii="Times New Roman" w:eastAsia="Calibri" w:hAnsi="Times New Roman" w:cs="Times New Roman"/>
          <w:sz w:val="24"/>
          <w:lang w:eastAsia="en-US"/>
        </w:rPr>
        <w:t>*: ………………………….</w:t>
      </w:r>
      <w:r w:rsidRPr="0067781B">
        <w:rPr>
          <w:rFonts w:ascii="Times New Roman" w:eastAsia="Calibri" w:hAnsi="Times New Roman" w:cs="Times New Roman"/>
          <w:sz w:val="24"/>
          <w:lang w:eastAsia="en-US"/>
        </w:rPr>
        <w:t>;</w:t>
      </w:r>
    </w:p>
    <w:p w14:paraId="12CAC403" w14:textId="1D2D559D" w:rsidR="001A4D22" w:rsidRPr="0067781B" w:rsidRDefault="001A4D22" w:rsidP="0067781B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7781B">
        <w:rPr>
          <w:rFonts w:ascii="Times New Roman" w:eastAsia="Calibri" w:hAnsi="Times New Roman" w:cs="Times New Roman"/>
          <w:sz w:val="24"/>
          <w:lang w:eastAsia="en-US"/>
        </w:rPr>
        <w:t>контролните органи, органите на управление и представителство</w:t>
      </w:r>
      <w:r>
        <w:rPr>
          <w:rFonts w:ascii="Times New Roman" w:eastAsia="Calibri" w:hAnsi="Times New Roman" w:cs="Times New Roman"/>
          <w:sz w:val="24"/>
          <w:lang w:eastAsia="en-US"/>
        </w:rPr>
        <w:t>*:………………………….</w:t>
      </w:r>
      <w:r w:rsidRPr="006B4788">
        <w:rPr>
          <w:rFonts w:ascii="Times New Roman" w:eastAsia="Calibri" w:hAnsi="Times New Roman" w:cs="Times New Roman"/>
          <w:sz w:val="24"/>
          <w:lang w:eastAsia="en-US"/>
        </w:rPr>
        <w:t>;</w:t>
      </w:r>
      <w:r w:rsidRPr="0067781B">
        <w:rPr>
          <w:rFonts w:ascii="Times New Roman" w:eastAsia="Calibri" w:hAnsi="Times New Roman" w:cs="Times New Roman"/>
          <w:sz w:val="24"/>
          <w:lang w:eastAsia="en-US"/>
        </w:rPr>
        <w:t>;</w:t>
      </w:r>
    </w:p>
    <w:p w14:paraId="07CE6C2D" w14:textId="30FA2F6E" w:rsidR="001A4D22" w:rsidRPr="0067781B" w:rsidRDefault="001A4D22" w:rsidP="0067781B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7781B">
        <w:rPr>
          <w:rFonts w:ascii="Times New Roman" w:eastAsia="Calibri" w:hAnsi="Times New Roman" w:cs="Times New Roman"/>
          <w:sz w:val="24"/>
          <w:lang w:eastAsia="en-US"/>
        </w:rPr>
        <w:t>вида и състава на колективния орган на управление</w:t>
      </w:r>
      <w:r>
        <w:rPr>
          <w:rFonts w:ascii="Times New Roman" w:eastAsia="Calibri" w:hAnsi="Times New Roman" w:cs="Times New Roman"/>
          <w:sz w:val="24"/>
          <w:lang w:eastAsia="en-US"/>
        </w:rPr>
        <w:t>*:</w:t>
      </w:r>
      <w:r w:rsidRPr="0067781B">
        <w:rPr>
          <w:rFonts w:ascii="Times New Roman" w:eastAsia="Calibri" w:hAnsi="Times New Roman" w:cs="Times New Roman"/>
          <w:sz w:val="24"/>
          <w:lang w:eastAsia="en-US"/>
        </w:rPr>
        <w:t>………………………….;;</w:t>
      </w:r>
    </w:p>
    <w:p w14:paraId="07EF5E98" w14:textId="6DC9F877" w:rsidR="001A4D22" w:rsidRPr="0067781B" w:rsidRDefault="001A4D22" w:rsidP="0067781B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sz w:val="24"/>
          <w:lang w:eastAsia="bg-BG"/>
        </w:rPr>
      </w:pPr>
      <w:r w:rsidRPr="0067781B">
        <w:rPr>
          <w:rFonts w:ascii="Times New Roman" w:eastAsia="Calibri" w:hAnsi="Times New Roman" w:cs="Times New Roman"/>
          <w:sz w:val="24"/>
          <w:lang w:eastAsia="bg-BG"/>
        </w:rPr>
        <w:t>*</w:t>
      </w:r>
      <w:r w:rsidRPr="0067781B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7A7152">
        <w:rPr>
          <w:rFonts w:ascii="Times New Roman" w:hAnsi="Times New Roman" w:cs="Times New Roman"/>
          <w:b/>
          <w:i/>
          <w:sz w:val="24"/>
        </w:rPr>
        <w:t>(Тези полета не се попълват ако тази информация вече е предоставена на Възложителя или му е служебно известна, или може да бъде осигурена чрез пряк и безплатен достъп до национални бази данни и достъпът до тях е посочен от участника)</w:t>
      </w:r>
    </w:p>
    <w:p w14:paraId="0E95F551" w14:textId="37FD353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адрес за кореспонденция: …………………………………….................................................</w:t>
      </w:r>
    </w:p>
    <w:p w14:paraId="29F0E7CA" w14:textId="77777777" w:rsidR="0047314C" w:rsidRPr="0047314C" w:rsidRDefault="0047314C" w:rsidP="00380448">
      <w:pPr>
        <w:widowControl w:val="0"/>
        <w:suppressAutoHyphens w:val="0"/>
        <w:jc w:val="center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t>/</w:t>
      </w:r>
      <w:proofErr w:type="spellStart"/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t>п.код</w:t>
      </w:r>
      <w:proofErr w:type="spellEnd"/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t>, град, община, квартал, бул./ул. № бл. ап./</w:t>
      </w:r>
    </w:p>
    <w:p w14:paraId="19F8EF2D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телефон/факс: ……………………………………………………………..............................</w:t>
      </w:r>
    </w:p>
    <w:p w14:paraId="7DFC4D10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</w:p>
    <w:p w14:paraId="53255619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e-</w:t>
      </w:r>
      <w:proofErr w:type="spellStart"/>
      <w:r w:rsidRPr="0047314C">
        <w:rPr>
          <w:rFonts w:ascii="Times New Roman" w:eastAsia="Calibri" w:hAnsi="Times New Roman" w:cs="Times New Roman"/>
          <w:sz w:val="24"/>
          <w:lang w:eastAsia="bg-BG"/>
        </w:rPr>
        <w:t>mail</w:t>
      </w:r>
      <w:proofErr w:type="spellEnd"/>
      <w:r w:rsidRPr="0047314C">
        <w:rPr>
          <w:rFonts w:ascii="Times New Roman" w:eastAsia="Calibri" w:hAnsi="Times New Roman" w:cs="Times New Roman"/>
          <w:sz w:val="24"/>
          <w:lang w:eastAsia="bg-BG"/>
        </w:rPr>
        <w:t>: ………………………………………………………………………............................</w:t>
      </w:r>
    </w:p>
    <w:p w14:paraId="5A64DD83" w14:textId="77777777" w:rsidR="0047314C" w:rsidRPr="0047314C" w:rsidRDefault="0047314C" w:rsidP="00380448">
      <w:pPr>
        <w:widowControl w:val="0"/>
        <w:suppressAutoHyphens w:val="0"/>
        <w:rPr>
          <w:rFonts w:ascii="Times New Roman" w:eastAsia="Calibri" w:hAnsi="Times New Roman" w:cs="Times New Roman"/>
          <w:sz w:val="24"/>
          <w:lang w:eastAsia="bg-BG"/>
        </w:rPr>
      </w:pPr>
    </w:p>
    <w:p w14:paraId="6A92E206" w14:textId="77777777" w:rsidR="0047314C" w:rsidRPr="0047314C" w:rsidRDefault="0047314C" w:rsidP="00380448">
      <w:pPr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лице/а за контакт (за настоящата обществена поръчка): .......................................................</w:t>
      </w:r>
    </w:p>
    <w:p w14:paraId="1FF5EE8D" w14:textId="77777777" w:rsidR="0047314C" w:rsidRPr="0047314C" w:rsidRDefault="0047314C" w:rsidP="00380448">
      <w:pPr>
        <w:ind w:left="3540" w:firstLine="708"/>
        <w:jc w:val="center"/>
        <w:rPr>
          <w:rFonts w:ascii="Times New Roman" w:eastAsia="Calibri" w:hAnsi="Times New Roman" w:cs="Times New Roman"/>
          <w:i/>
          <w:color w:val="333333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color w:val="333333"/>
          <w:sz w:val="24"/>
          <w:lang w:eastAsia="bg-BG"/>
        </w:rPr>
        <w:t>(трите имена)</w:t>
      </w:r>
    </w:p>
    <w:p w14:paraId="38CD600E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Участникът се представлява от следните лица:</w:t>
      </w:r>
    </w:p>
    <w:p w14:paraId="39EAC1D8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………………………………………......................................................</w:t>
      </w:r>
    </w:p>
    <w:p w14:paraId="7E1B3D41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iCs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/трите имена/</w:t>
      </w:r>
    </w:p>
    <w:p w14:paraId="7609D2E2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………………………………………......................................................</w:t>
      </w:r>
    </w:p>
    <w:p w14:paraId="71EC1412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iCs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iCs/>
          <w:sz w:val="24"/>
          <w:lang w:eastAsia="bg-BG"/>
        </w:rPr>
        <w:t>/трите имена/</w:t>
      </w:r>
    </w:p>
    <w:p w14:paraId="08CAED01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iCs/>
          <w:sz w:val="24"/>
          <w:lang w:eastAsia="bg-BG"/>
        </w:rPr>
      </w:pPr>
    </w:p>
    <w:p w14:paraId="6BF2F995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314C">
        <w:rPr>
          <w:rFonts w:ascii="Times New Roman" w:eastAsia="Calibri" w:hAnsi="Times New Roman" w:cs="Times New Roman"/>
          <w:sz w:val="24"/>
          <w:lang w:eastAsia="bg-BG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bg-BG"/>
        </w:rPr>
      </w:r>
      <w:r w:rsidR="00D47FD8">
        <w:rPr>
          <w:rFonts w:ascii="Times New Roman" w:eastAsia="Calibri" w:hAnsi="Times New Roman" w:cs="Times New Roman"/>
          <w:sz w:val="24"/>
          <w:lang w:eastAsia="bg-BG"/>
        </w:rPr>
        <w:fldChar w:fldCharType="separate"/>
      </w:r>
      <w:r w:rsidRPr="0047314C">
        <w:rPr>
          <w:rFonts w:ascii="Times New Roman" w:eastAsia="Calibri" w:hAnsi="Times New Roman" w:cs="Times New Roman"/>
          <w:sz w:val="24"/>
          <w:lang w:eastAsia="bg-BG"/>
        </w:rPr>
        <w:fldChar w:fldCharType="end"/>
      </w:r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 заедно </w:t>
      </w:r>
    </w:p>
    <w:p w14:paraId="635DA823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7314C">
        <w:rPr>
          <w:rFonts w:ascii="Times New Roman" w:eastAsia="Calibri" w:hAnsi="Times New Roman" w:cs="Times New Roman"/>
          <w:sz w:val="24"/>
          <w:lang w:eastAsia="bg-BG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bg-BG"/>
        </w:rPr>
      </w:r>
      <w:r w:rsidR="00D47FD8">
        <w:rPr>
          <w:rFonts w:ascii="Times New Roman" w:eastAsia="Calibri" w:hAnsi="Times New Roman" w:cs="Times New Roman"/>
          <w:sz w:val="24"/>
          <w:lang w:eastAsia="bg-BG"/>
        </w:rPr>
        <w:fldChar w:fldCharType="separate"/>
      </w:r>
      <w:r w:rsidRPr="0047314C">
        <w:rPr>
          <w:rFonts w:ascii="Times New Roman" w:eastAsia="Calibri" w:hAnsi="Times New Roman" w:cs="Times New Roman"/>
          <w:sz w:val="24"/>
          <w:lang w:eastAsia="bg-BG"/>
        </w:rPr>
        <w:fldChar w:fldCharType="end"/>
      </w:r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 поотделно </w:t>
      </w:r>
    </w:p>
    <w:p w14:paraId="1B082CD8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i/>
          <w:sz w:val="24"/>
          <w:lang w:eastAsia="bg-BG"/>
        </w:rPr>
      </w:r>
      <w:r w:rsidR="00D47FD8">
        <w:rPr>
          <w:rFonts w:ascii="Times New Roman" w:eastAsia="Calibri" w:hAnsi="Times New Roman" w:cs="Times New Roman"/>
          <w:i/>
          <w:sz w:val="24"/>
          <w:lang w:eastAsia="bg-BG"/>
        </w:rPr>
        <w:fldChar w:fldCharType="separate"/>
      </w:r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fldChar w:fldCharType="end"/>
      </w:r>
      <w:bookmarkEnd w:id="2"/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 друго: ............................................................................</w:t>
      </w:r>
    </w:p>
    <w:p w14:paraId="23AD240D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i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i/>
          <w:sz w:val="24"/>
          <w:lang w:eastAsia="bg-BG"/>
        </w:rPr>
        <w:t>(попълнете вярното)</w:t>
      </w:r>
    </w:p>
    <w:p w14:paraId="444CC86F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50B22FA0" w14:textId="77777777" w:rsidR="00DC6167" w:rsidRDefault="00DC6167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5ED9FD24" w14:textId="77777777" w:rsidR="00DC6167" w:rsidRDefault="00DC6167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6BD13D1F" w14:textId="77777777" w:rsidR="0047314C" w:rsidRPr="0047314C" w:rsidRDefault="0047314C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УВАЖАЕМИ  ДАМИ И ГОСПОДА,</w:t>
      </w:r>
    </w:p>
    <w:p w14:paraId="5522AF71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2EB17285" w14:textId="77777777" w:rsidR="0047314C" w:rsidRPr="0047314C" w:rsidRDefault="005121F3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  <w:r>
        <w:rPr>
          <w:rFonts w:ascii="Times New Roman" w:eastAsia="Calibri" w:hAnsi="Times New Roman" w:cs="Times New Roman"/>
          <w:sz w:val="24"/>
          <w:lang w:eastAsia="bg-BG"/>
        </w:rPr>
        <w:t>С настоящото</w:t>
      </w:r>
      <w:r w:rsidR="0047314C" w:rsidRPr="0047314C">
        <w:rPr>
          <w:rFonts w:ascii="Times New Roman" w:eastAsia="Calibri" w:hAnsi="Times New Roman" w:cs="Times New Roman"/>
          <w:sz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bg-BG"/>
        </w:rPr>
        <w:t>заявление за участие</w:t>
      </w:r>
      <w:r w:rsidR="0047314C" w:rsidRPr="0047314C">
        <w:rPr>
          <w:rFonts w:ascii="Times New Roman" w:eastAsia="Calibri" w:hAnsi="Times New Roman" w:cs="Times New Roman"/>
          <w:sz w:val="24"/>
          <w:lang w:eastAsia="bg-BG"/>
        </w:rPr>
        <w:t xml:space="preserve"> заявяваме желание да участваме при възлагането на обявената от Вас обществена поръчка с предмет</w:t>
      </w:r>
      <w:r w:rsidR="006D59D0">
        <w:rPr>
          <w:rFonts w:ascii="Times New Roman" w:eastAsia="Calibri" w:hAnsi="Times New Roman" w:cs="Times New Roman"/>
          <w:sz w:val="24"/>
          <w:lang w:eastAsia="bg-BG"/>
        </w:rPr>
        <w:t>:</w:t>
      </w:r>
      <w:r w:rsidR="0047314C" w:rsidRPr="0047314C">
        <w:rPr>
          <w:rFonts w:ascii="Times New Roman" w:eastAsia="Calibri" w:hAnsi="Times New Roman" w:cs="Times New Roman"/>
          <w:sz w:val="24"/>
          <w:lang w:eastAsia="bg-BG"/>
        </w:rPr>
        <w:t xml:space="preserve"> </w:t>
      </w:r>
      <w:r w:rsidR="00164E8A" w:rsidRPr="00164E8A">
        <w:rPr>
          <w:rFonts w:ascii="Times New Roman" w:hAnsi="Times New Roman" w:cs="Times New Roman"/>
          <w:sz w:val="24"/>
          <w:lang w:eastAsia="bg-BG"/>
        </w:rPr>
        <w:t>„Застраховане на членовете и служителите от администрацията на Комисията за финансов надзор при служебни пътувания в чужбина със застраховка „Помощ при пътувания в чужбина“</w:t>
      </w:r>
      <w:r w:rsidR="00164E8A">
        <w:rPr>
          <w:rFonts w:ascii="Times New Roman" w:hAnsi="Times New Roman" w:cs="Times New Roman"/>
          <w:sz w:val="24"/>
          <w:lang w:eastAsia="bg-BG"/>
        </w:rPr>
        <w:t>.</w:t>
      </w:r>
    </w:p>
    <w:p w14:paraId="68832471" w14:textId="77777777" w:rsidR="0047314C" w:rsidRPr="0047314C" w:rsidRDefault="00DF34BF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  <w:r>
        <w:rPr>
          <w:rFonts w:ascii="Times New Roman" w:eastAsia="Calibri" w:hAnsi="Times New Roman" w:cs="Times New Roman"/>
          <w:sz w:val="24"/>
          <w:lang w:eastAsia="bg-BG"/>
        </w:rPr>
        <w:t>Приемаме и се з</w:t>
      </w:r>
      <w:r w:rsidR="0047314C" w:rsidRPr="0047314C">
        <w:rPr>
          <w:rFonts w:ascii="Times New Roman" w:eastAsia="Calibri" w:hAnsi="Times New Roman" w:cs="Times New Roman"/>
          <w:sz w:val="24"/>
          <w:lang w:eastAsia="bg-BG"/>
        </w:rPr>
        <w:t>адължаваме да спазваме всички условия на възложителя, посочени в публикуваната обява, техническата спецификация и указанията за участие, които се отнасят до изпълнението на поръчката, в случай, че същата ни бъде възложена.</w:t>
      </w:r>
    </w:p>
    <w:p w14:paraId="0A19F1E0" w14:textId="77777777" w:rsidR="0047314C" w:rsidRPr="0047314C" w:rsidRDefault="0047314C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Декларираме, че представяме само настоящата оферта и не участваме в обединение</w:t>
      </w:r>
      <w:r w:rsidRPr="0047314C">
        <w:rPr>
          <w:rFonts w:ascii="Times New Roman" w:eastAsia="Calibri" w:hAnsi="Times New Roman" w:cs="Times New Roman"/>
          <w:sz w:val="24"/>
          <w:lang w:val="en-US" w:eastAsia="bg-BG"/>
        </w:rPr>
        <w:t xml:space="preserve"> </w:t>
      </w:r>
      <w:r w:rsidRPr="0047314C">
        <w:rPr>
          <w:rFonts w:ascii="Times New Roman" w:eastAsia="Calibri" w:hAnsi="Times New Roman" w:cs="Times New Roman"/>
          <w:sz w:val="24"/>
          <w:lang w:eastAsia="bg-BG"/>
        </w:rPr>
        <w:t>на друг участник и не сме давали съгласие да бъдем подизпълнител на друг участник.</w:t>
      </w:r>
    </w:p>
    <w:p w14:paraId="2060C44A" w14:textId="52842C1E" w:rsidR="0047314C" w:rsidRPr="0047314C" w:rsidRDefault="0047314C" w:rsidP="00380448">
      <w:pPr>
        <w:widowControl w:val="0"/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7314C">
        <w:rPr>
          <w:rFonts w:ascii="Times New Roman" w:eastAsia="Calibri" w:hAnsi="Times New Roman" w:cs="Times New Roman"/>
          <w:sz w:val="24"/>
          <w:lang w:eastAsia="bg-BG"/>
        </w:rPr>
        <w:t>В случай, че бъдем определени за изпълнител, при сключване на договора, в съответствие с нормативната уредба</w:t>
      </w:r>
      <w:r w:rsidR="00E625D1">
        <w:rPr>
          <w:rFonts w:ascii="Times New Roman" w:eastAsia="Calibri" w:hAnsi="Times New Roman" w:cs="Times New Roman"/>
          <w:sz w:val="24"/>
          <w:lang w:eastAsia="bg-BG"/>
        </w:rPr>
        <w:t>,</w:t>
      </w:r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 ще представим документите по чл. 67, ал. 6 от ЗОП</w:t>
      </w:r>
      <w:r w:rsidR="004F773A">
        <w:rPr>
          <w:rFonts w:ascii="Times New Roman" w:eastAsia="Calibri" w:hAnsi="Times New Roman" w:cs="Times New Roman"/>
          <w:sz w:val="24"/>
          <w:lang w:eastAsia="bg-BG"/>
        </w:rPr>
        <w:t>.</w:t>
      </w:r>
      <w:r w:rsidRPr="0047314C">
        <w:rPr>
          <w:rFonts w:ascii="Times New Roman" w:eastAsia="Calibri" w:hAnsi="Times New Roman" w:cs="Times New Roman"/>
          <w:sz w:val="24"/>
          <w:lang w:eastAsia="bg-BG"/>
        </w:rPr>
        <w:t xml:space="preserve"> </w:t>
      </w:r>
    </w:p>
    <w:p w14:paraId="3B572147" w14:textId="77777777" w:rsidR="0047314C" w:rsidRPr="0047314C" w:rsidRDefault="0047314C" w:rsidP="00380448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14:paraId="18A464D5" w14:textId="77777777" w:rsidR="0047314C" w:rsidRPr="0047314C" w:rsidRDefault="0047314C" w:rsidP="00380448">
      <w:pPr>
        <w:widowControl w:val="0"/>
        <w:suppressAutoHyphens w:val="0"/>
        <w:ind w:firstLine="567"/>
        <w:rPr>
          <w:rFonts w:ascii="Times New Roman" w:eastAsia="Calibri" w:hAnsi="Times New Roman" w:cs="Times New Roman"/>
          <w:sz w:val="24"/>
          <w:lang w:eastAsia="bg-BG"/>
        </w:rPr>
      </w:pPr>
    </w:p>
    <w:tbl>
      <w:tblPr>
        <w:tblW w:w="9293" w:type="dxa"/>
        <w:tblLayout w:type="fixed"/>
        <w:tblLook w:val="04A0" w:firstRow="1" w:lastRow="0" w:firstColumn="1" w:lastColumn="0" w:noHBand="0" w:noVBand="1"/>
      </w:tblPr>
      <w:tblGrid>
        <w:gridCol w:w="5697"/>
        <w:gridCol w:w="3596"/>
      </w:tblGrid>
      <w:tr w:rsidR="0047314C" w:rsidRPr="0047314C" w14:paraId="3CF905E9" w14:textId="77777777" w:rsidTr="007B3BF4">
        <w:trPr>
          <w:trHeight w:val="393"/>
        </w:trPr>
        <w:tc>
          <w:tcPr>
            <w:tcW w:w="5697" w:type="dxa"/>
            <w:hideMark/>
          </w:tcPr>
          <w:p w14:paraId="75BCF027" w14:textId="77777777" w:rsidR="0047314C" w:rsidRPr="0047314C" w:rsidRDefault="0047314C" w:rsidP="00380448">
            <w:pPr>
              <w:widowControl w:val="0"/>
              <w:suppressAutoHyphens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Дата:</w:t>
            </w:r>
          </w:p>
        </w:tc>
        <w:tc>
          <w:tcPr>
            <w:tcW w:w="3596" w:type="dxa"/>
            <w:hideMark/>
          </w:tcPr>
          <w:p w14:paraId="6C5611E2" w14:textId="77777777" w:rsidR="0047314C" w:rsidRPr="0047314C" w:rsidRDefault="0047314C" w:rsidP="00380448">
            <w:pPr>
              <w:widowControl w:val="0"/>
              <w:suppressAutoHyphens w:val="0"/>
              <w:ind w:left="124" w:hanging="124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  <w:t>......................................................</w:t>
            </w:r>
          </w:p>
        </w:tc>
      </w:tr>
      <w:tr w:rsidR="0047314C" w:rsidRPr="0047314C" w14:paraId="11F93F6B" w14:textId="77777777" w:rsidTr="007B3BF4">
        <w:trPr>
          <w:trHeight w:val="393"/>
        </w:trPr>
        <w:tc>
          <w:tcPr>
            <w:tcW w:w="5697" w:type="dxa"/>
            <w:hideMark/>
          </w:tcPr>
          <w:p w14:paraId="38648A65" w14:textId="77777777" w:rsidR="0047314C" w:rsidRPr="0047314C" w:rsidRDefault="0047314C" w:rsidP="00380448">
            <w:pPr>
              <w:widowControl w:val="0"/>
              <w:suppressAutoHyphens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Име и фамилия</w:t>
            </w:r>
            <w:r w:rsidR="0011036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 на представляващия</w:t>
            </w: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:</w:t>
            </w:r>
          </w:p>
        </w:tc>
        <w:tc>
          <w:tcPr>
            <w:tcW w:w="3596" w:type="dxa"/>
            <w:hideMark/>
          </w:tcPr>
          <w:p w14:paraId="041E1ADD" w14:textId="77777777" w:rsidR="0047314C" w:rsidRPr="0047314C" w:rsidRDefault="0047314C" w:rsidP="00380448">
            <w:pPr>
              <w:widowControl w:val="0"/>
              <w:suppressAutoHyphens w:val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  <w:tr w:rsidR="0047314C" w:rsidRPr="0047314C" w14:paraId="2B6ABAA6" w14:textId="77777777" w:rsidTr="007B3BF4">
        <w:trPr>
          <w:trHeight w:val="360"/>
        </w:trPr>
        <w:tc>
          <w:tcPr>
            <w:tcW w:w="5697" w:type="dxa"/>
            <w:hideMark/>
          </w:tcPr>
          <w:p w14:paraId="2202A904" w14:textId="77777777" w:rsidR="0047314C" w:rsidRPr="0047314C" w:rsidRDefault="0047314C" w:rsidP="00380448">
            <w:pPr>
              <w:widowControl w:val="0"/>
              <w:suppressAutoHyphens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Подпис и печат: </w:t>
            </w:r>
          </w:p>
        </w:tc>
        <w:tc>
          <w:tcPr>
            <w:tcW w:w="3596" w:type="dxa"/>
            <w:hideMark/>
          </w:tcPr>
          <w:p w14:paraId="5B1ABA52" w14:textId="77777777" w:rsidR="0047314C" w:rsidRPr="0047314C" w:rsidRDefault="0047314C" w:rsidP="00380448">
            <w:pPr>
              <w:widowControl w:val="0"/>
              <w:suppressAutoHyphens w:val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</w:tbl>
    <w:p w14:paraId="38874A7F" w14:textId="77777777" w:rsidR="0047314C" w:rsidRDefault="0047314C" w:rsidP="00380448">
      <w:pPr>
        <w:widowControl w:val="0"/>
        <w:suppressAutoHyphens w:val="0"/>
        <w:rPr>
          <w:rFonts w:ascii="Times New Roman" w:hAnsi="Times New Roman" w:cs="Times New Roman"/>
          <w:sz w:val="24"/>
          <w:lang w:eastAsia="bg-BG"/>
        </w:rPr>
      </w:pPr>
    </w:p>
    <w:p w14:paraId="3941BBF6" w14:textId="77777777" w:rsidR="0068308C" w:rsidRPr="001C2838" w:rsidRDefault="0068308C" w:rsidP="00380448">
      <w:pPr>
        <w:widowControl w:val="0"/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29D48D55" w14:textId="77777777" w:rsidR="00A63390" w:rsidRPr="001C2838" w:rsidRDefault="00A63390" w:rsidP="00380448">
      <w:pPr>
        <w:jc w:val="right"/>
        <w:rPr>
          <w:rFonts w:ascii="Times New Roman" w:hAnsi="Times New Roman" w:cs="Times New Roman"/>
          <w:b/>
          <w:i/>
          <w:sz w:val="24"/>
        </w:rPr>
      </w:pPr>
    </w:p>
    <w:p w14:paraId="5A3EBBDC" w14:textId="77777777" w:rsidR="00A63390" w:rsidRPr="001C2838" w:rsidRDefault="00A63390" w:rsidP="00380448">
      <w:pPr>
        <w:suppressAutoHyphens w:val="0"/>
        <w:spacing w:after="200"/>
        <w:rPr>
          <w:rFonts w:ascii="Times New Roman" w:hAnsi="Times New Roman" w:cs="Times New Roman"/>
          <w:b/>
          <w:i/>
          <w:sz w:val="24"/>
        </w:rPr>
      </w:pPr>
      <w:r w:rsidRPr="001C2838">
        <w:rPr>
          <w:rFonts w:ascii="Times New Roman" w:hAnsi="Times New Roman" w:cs="Times New Roman"/>
          <w:b/>
          <w:i/>
          <w:sz w:val="24"/>
        </w:rPr>
        <w:br w:type="page"/>
      </w:r>
    </w:p>
    <w:p w14:paraId="33B9D9CA" w14:textId="77777777" w:rsidR="009B753F" w:rsidRPr="001C2838" w:rsidRDefault="009B753F" w:rsidP="00380448">
      <w:pPr>
        <w:jc w:val="right"/>
        <w:rPr>
          <w:rFonts w:ascii="Times New Roman" w:hAnsi="Times New Roman" w:cs="Times New Roman"/>
          <w:b/>
          <w:i/>
          <w:sz w:val="24"/>
        </w:rPr>
      </w:pPr>
      <w:r w:rsidRPr="001C2838">
        <w:rPr>
          <w:rFonts w:ascii="Times New Roman" w:hAnsi="Times New Roman" w:cs="Times New Roman"/>
          <w:b/>
          <w:i/>
          <w:sz w:val="24"/>
        </w:rPr>
        <w:lastRenderedPageBreak/>
        <w:t>към обява за обществена поръчка</w:t>
      </w:r>
    </w:p>
    <w:p w14:paraId="7BE4DF50" w14:textId="77777777" w:rsidR="009B753F" w:rsidRPr="001C2838" w:rsidRDefault="009B753F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</w:p>
    <w:p w14:paraId="16580477" w14:textId="77777777" w:rsidR="009B753F" w:rsidRPr="001C2838" w:rsidRDefault="009B753F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ОБРАЗЕЦ</w:t>
      </w:r>
    </w:p>
    <w:p w14:paraId="49AFFB35" w14:textId="77777777" w:rsidR="009B753F" w:rsidRPr="001C2838" w:rsidRDefault="009B753F" w:rsidP="00380448">
      <w:pPr>
        <w:widowControl w:val="0"/>
        <w:suppressAutoHyphens w:val="0"/>
        <w:jc w:val="right"/>
        <w:rPr>
          <w:rFonts w:ascii="Times New Roman" w:hAnsi="Times New Roman" w:cs="Times New Roman"/>
          <w:b/>
          <w:sz w:val="24"/>
          <w:lang w:eastAsia="bg-BG"/>
        </w:rPr>
      </w:pPr>
    </w:p>
    <w:p w14:paraId="7F450002" w14:textId="77777777" w:rsidR="009B753F" w:rsidRPr="001C2838" w:rsidRDefault="009B753F" w:rsidP="00380448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151E522D" w14:textId="77777777" w:rsidR="009B753F" w:rsidRPr="001C2838" w:rsidRDefault="009B753F" w:rsidP="00380448">
      <w:pPr>
        <w:suppressAutoHyphens w:val="0"/>
        <w:ind w:left="5103"/>
        <w:rPr>
          <w:rFonts w:ascii="Times New Roman" w:hAnsi="Times New Roman" w:cs="Times New Roman"/>
          <w:b/>
          <w:sz w:val="24"/>
          <w:lang w:eastAsia="en-US"/>
        </w:rPr>
      </w:pPr>
      <w:r w:rsidRPr="001C2838">
        <w:rPr>
          <w:rFonts w:ascii="Times New Roman" w:hAnsi="Times New Roman" w:cs="Times New Roman"/>
          <w:b/>
          <w:sz w:val="24"/>
          <w:lang w:eastAsia="en-US"/>
        </w:rPr>
        <w:t>ДО</w:t>
      </w:r>
    </w:p>
    <w:p w14:paraId="47434F28" w14:textId="77777777" w:rsidR="009B753F" w:rsidRPr="001C2838" w:rsidRDefault="009B753F" w:rsidP="00380448">
      <w:pPr>
        <w:suppressAutoHyphens w:val="0"/>
        <w:ind w:left="5103"/>
        <w:rPr>
          <w:rFonts w:ascii="Times New Roman" w:hAnsi="Times New Roman" w:cs="Times New Roman"/>
          <w:b/>
          <w:sz w:val="24"/>
          <w:lang w:eastAsia="en-US"/>
        </w:rPr>
      </w:pPr>
      <w:r w:rsidRPr="001C2838">
        <w:rPr>
          <w:rFonts w:ascii="Times New Roman" w:hAnsi="Times New Roman" w:cs="Times New Roman"/>
          <w:b/>
          <w:sz w:val="24"/>
          <w:lang w:eastAsia="en-US"/>
        </w:rPr>
        <w:t>КОМИСИЯТА ЗА ФИНАНСОВ НАДЗОР</w:t>
      </w:r>
    </w:p>
    <w:p w14:paraId="7C407DF4" w14:textId="77777777" w:rsidR="009B753F" w:rsidRPr="001C2838" w:rsidRDefault="009B753F" w:rsidP="00380448">
      <w:pPr>
        <w:widowControl w:val="0"/>
        <w:suppressAutoHyphens w:val="0"/>
        <w:ind w:left="5103"/>
        <w:jc w:val="both"/>
        <w:rPr>
          <w:rFonts w:ascii="Times New Roman" w:hAnsi="Times New Roman" w:cs="Times New Roman"/>
          <w:b/>
          <w:bCs/>
          <w:sz w:val="24"/>
          <w:lang w:eastAsia="bg-BG"/>
        </w:rPr>
      </w:pPr>
      <w:r w:rsidRPr="001C2838">
        <w:rPr>
          <w:rFonts w:ascii="Times New Roman" w:hAnsi="Times New Roman" w:cs="Times New Roman"/>
          <w:sz w:val="24"/>
          <w:lang w:eastAsia="en-US"/>
        </w:rPr>
        <w:t>ГР. СОФИЯ, УЛ. „БУДАПЕЩА” № 16</w:t>
      </w:r>
    </w:p>
    <w:p w14:paraId="512D0455" w14:textId="77777777" w:rsidR="009B753F" w:rsidRPr="001C2838" w:rsidRDefault="009B753F" w:rsidP="00380448">
      <w:pPr>
        <w:jc w:val="right"/>
        <w:rPr>
          <w:rFonts w:ascii="Times New Roman" w:hAnsi="Times New Roman" w:cs="Times New Roman"/>
          <w:b/>
          <w:bCs/>
          <w:spacing w:val="20"/>
          <w:sz w:val="24"/>
        </w:rPr>
      </w:pPr>
    </w:p>
    <w:p w14:paraId="470C131C" w14:textId="77777777" w:rsidR="009B753F" w:rsidRPr="001C2838" w:rsidRDefault="009B753F" w:rsidP="00380448">
      <w:pPr>
        <w:jc w:val="right"/>
        <w:rPr>
          <w:rFonts w:ascii="Times New Roman" w:hAnsi="Times New Roman" w:cs="Times New Roman"/>
          <w:b/>
          <w:bCs/>
          <w:spacing w:val="20"/>
          <w:sz w:val="24"/>
        </w:rPr>
      </w:pPr>
    </w:p>
    <w:p w14:paraId="3545F808" w14:textId="77777777" w:rsidR="009B753F" w:rsidRPr="001C2838" w:rsidRDefault="009B753F" w:rsidP="00380448">
      <w:pPr>
        <w:jc w:val="center"/>
        <w:rPr>
          <w:rFonts w:ascii="Times New Roman" w:hAnsi="Times New Roman" w:cs="Times New Roman"/>
          <w:b/>
          <w:bCs/>
          <w:spacing w:val="20"/>
          <w:sz w:val="24"/>
        </w:rPr>
      </w:pPr>
      <w:r w:rsidRPr="001C2838">
        <w:rPr>
          <w:rFonts w:ascii="Times New Roman" w:hAnsi="Times New Roman" w:cs="Times New Roman"/>
          <w:b/>
          <w:bCs/>
          <w:spacing w:val="20"/>
          <w:sz w:val="24"/>
        </w:rPr>
        <w:t>ПРЕДЛОЖЕНИЕ ЗА ИЗПЪЛНЕНИЕ НА ПОРЪЧКАТА</w:t>
      </w:r>
    </w:p>
    <w:p w14:paraId="58492318" w14:textId="77777777" w:rsidR="009B753F" w:rsidRPr="001C2838" w:rsidRDefault="009B753F" w:rsidP="00380448">
      <w:pPr>
        <w:jc w:val="center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sz w:val="24"/>
          <w:lang w:eastAsia="bg-BG"/>
        </w:rPr>
        <w:t xml:space="preserve">за участие в обществена поръчка с предмет: </w:t>
      </w:r>
    </w:p>
    <w:p w14:paraId="08D447E8" w14:textId="77777777" w:rsidR="009B753F" w:rsidRPr="001C2838" w:rsidRDefault="00164E8A" w:rsidP="0021263F">
      <w:pPr>
        <w:jc w:val="center"/>
        <w:rPr>
          <w:rFonts w:ascii="Times New Roman" w:hAnsi="Times New Roman" w:cs="Times New Roman"/>
          <w:sz w:val="24"/>
          <w:lang w:eastAsia="bg-BG"/>
        </w:rPr>
      </w:pPr>
      <w:r w:rsidRPr="00164E8A">
        <w:rPr>
          <w:rFonts w:ascii="Times New Roman" w:hAnsi="Times New Roman" w:cs="Times New Roman"/>
          <w:sz w:val="24"/>
          <w:lang w:eastAsia="bg-BG"/>
        </w:rPr>
        <w:t>„Застраховане на членовете и служителите от администрацията на Комисията за финансов надзор при служебни пътувания в чужбина със застраховка „Помощ при пътувания в чужбина“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9B753F" w:rsidRPr="001C2838">
        <w:rPr>
          <w:rFonts w:ascii="Times New Roman" w:hAnsi="Times New Roman" w:cs="Times New Roman"/>
          <w:sz w:val="24"/>
          <w:lang w:eastAsia="bg-BG"/>
        </w:rPr>
        <w:t>от: .........................................................………………………..................................................</w:t>
      </w:r>
    </w:p>
    <w:p w14:paraId="52D7503E" w14:textId="77777777" w:rsidR="003F7049" w:rsidRPr="001C2838" w:rsidRDefault="003F7049" w:rsidP="00380448">
      <w:pPr>
        <w:widowControl w:val="0"/>
        <w:suppressAutoHyphens w:val="0"/>
        <w:jc w:val="center"/>
        <w:rPr>
          <w:rFonts w:ascii="Times New Roman" w:hAnsi="Times New Roman" w:cs="Times New Roman"/>
          <w:i/>
          <w:iCs/>
          <w:sz w:val="24"/>
          <w:lang w:eastAsia="bg-BG"/>
        </w:rPr>
      </w:pPr>
      <w:r w:rsidRPr="001C2838">
        <w:rPr>
          <w:rFonts w:ascii="Times New Roman" w:hAnsi="Times New Roman" w:cs="Times New Roman"/>
          <w:i/>
          <w:iCs/>
          <w:sz w:val="24"/>
          <w:lang w:eastAsia="bg-BG"/>
        </w:rPr>
        <w:t>/наименование на участника, ЕИК/БУЛСТАТ/ЕГН/(или друга идентифицираща информация в съответствие със законодателството на държавата, в която участникът е установен)/</w:t>
      </w:r>
    </w:p>
    <w:p w14:paraId="292E46DF" w14:textId="77777777" w:rsidR="009B753F" w:rsidRPr="001C2838" w:rsidRDefault="009B753F" w:rsidP="00380448">
      <w:pPr>
        <w:widowControl w:val="0"/>
        <w:suppressAutoHyphens w:val="0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sz w:val="24"/>
          <w:lang w:eastAsia="bg-BG"/>
        </w:rPr>
        <w:t>представлявано от: ………………………………………......................................................</w:t>
      </w:r>
    </w:p>
    <w:p w14:paraId="6F61A583" w14:textId="77777777" w:rsidR="009B753F" w:rsidRPr="001C2838" w:rsidRDefault="009B753F" w:rsidP="00380448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i/>
          <w:iCs/>
          <w:sz w:val="24"/>
          <w:lang w:eastAsia="bg-BG"/>
        </w:rPr>
        <w:t>/трите имена/</w:t>
      </w:r>
    </w:p>
    <w:p w14:paraId="10177DE4" w14:textId="77777777" w:rsidR="009B753F" w:rsidRPr="001C2838" w:rsidRDefault="009B753F" w:rsidP="00380448">
      <w:pPr>
        <w:widowControl w:val="0"/>
        <w:suppressAutoHyphens w:val="0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sz w:val="24"/>
          <w:lang w:eastAsia="bg-BG"/>
        </w:rPr>
        <w:t>в качеството му на: …………………………………………………………...........................</w:t>
      </w:r>
    </w:p>
    <w:p w14:paraId="70454B7F" w14:textId="77777777" w:rsidR="009B753F" w:rsidRPr="001C2838" w:rsidRDefault="009B753F" w:rsidP="00380448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i/>
          <w:iCs/>
          <w:sz w:val="24"/>
          <w:lang w:eastAsia="bg-BG"/>
        </w:rPr>
        <w:t>/длъжност/</w:t>
      </w:r>
    </w:p>
    <w:p w14:paraId="2D6E45C4" w14:textId="77777777" w:rsidR="009B753F" w:rsidRPr="001C2838" w:rsidRDefault="009B753F" w:rsidP="00380448">
      <w:pPr>
        <w:widowControl w:val="0"/>
        <w:suppressAutoHyphens w:val="0"/>
        <w:rPr>
          <w:rFonts w:ascii="Times New Roman" w:hAnsi="Times New Roman" w:cs="Times New Roman"/>
          <w:sz w:val="24"/>
          <w:lang w:eastAsia="bg-BG"/>
        </w:rPr>
      </w:pPr>
    </w:p>
    <w:p w14:paraId="7A774924" w14:textId="77777777" w:rsidR="009B753F" w:rsidRPr="001C2838" w:rsidRDefault="009B753F" w:rsidP="00380448">
      <w:pPr>
        <w:ind w:right="-340"/>
        <w:jc w:val="both"/>
        <w:rPr>
          <w:rFonts w:ascii="Times New Roman" w:hAnsi="Times New Roman" w:cs="Times New Roman"/>
          <w:sz w:val="24"/>
        </w:rPr>
      </w:pPr>
    </w:p>
    <w:p w14:paraId="4D3DDB38" w14:textId="77777777" w:rsidR="009B753F" w:rsidRPr="001C2838" w:rsidRDefault="009B753F" w:rsidP="00380448">
      <w:pPr>
        <w:ind w:right="-340" w:firstLine="708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УВАЖАЕМИ ДАМИ И ГОСПОДА,</w:t>
      </w:r>
    </w:p>
    <w:p w14:paraId="590FD7F9" w14:textId="77777777" w:rsidR="009B753F" w:rsidRPr="001C2838" w:rsidRDefault="009B753F" w:rsidP="00380448">
      <w:pPr>
        <w:ind w:right="-340"/>
        <w:jc w:val="both"/>
        <w:rPr>
          <w:rFonts w:ascii="Times New Roman" w:hAnsi="Times New Roman" w:cs="Times New Roman"/>
          <w:sz w:val="24"/>
        </w:rPr>
      </w:pPr>
    </w:p>
    <w:p w14:paraId="4FDD431F" w14:textId="77777777" w:rsidR="003F7049" w:rsidRPr="001C2838" w:rsidRDefault="003F7049" w:rsidP="00380448">
      <w:pPr>
        <w:ind w:right="-340"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Запознати сме с условията, посочени в Обявата за събиране на оферти. </w:t>
      </w:r>
    </w:p>
    <w:p w14:paraId="7664EA07" w14:textId="77777777" w:rsidR="009B753F" w:rsidRPr="001C2838" w:rsidRDefault="003F7049" w:rsidP="00380448">
      <w:pPr>
        <w:ind w:right="-340" w:firstLine="708"/>
        <w:jc w:val="both"/>
        <w:rPr>
          <w:rFonts w:ascii="Times New Roman" w:hAnsi="Times New Roman" w:cs="Times New Roman"/>
          <w:iCs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Приемаме изцяло, без резерви или ограничения, всички условия на настоящата обществена поръчка. </w:t>
      </w:r>
      <w:r w:rsidR="009B753F" w:rsidRPr="001C2838">
        <w:rPr>
          <w:rFonts w:ascii="Times New Roman" w:hAnsi="Times New Roman" w:cs="Times New Roman"/>
          <w:sz w:val="24"/>
        </w:rPr>
        <w:t xml:space="preserve">Заявяваме, че ако бъдем избрани за изпълнител по обявената от Вас обществена поръчка ще я изпълним изцяло в </w:t>
      </w:r>
      <w:r w:rsidR="009B753F" w:rsidRPr="001C2838">
        <w:rPr>
          <w:rFonts w:ascii="Times New Roman" w:hAnsi="Times New Roman" w:cs="Times New Roman"/>
          <w:iCs/>
          <w:sz w:val="24"/>
        </w:rPr>
        <w:t xml:space="preserve">съответствие с изискванията на възложителя и при условията, обявени в обявата за участие, указанията за участие и техническата спецификация, приети от нас. </w:t>
      </w:r>
    </w:p>
    <w:p w14:paraId="187312B8" w14:textId="77777777" w:rsidR="009B753F" w:rsidRPr="001C2838" w:rsidRDefault="009B753F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Декларираме, че:</w:t>
      </w:r>
    </w:p>
    <w:p w14:paraId="11A1E035" w14:textId="77777777" w:rsidR="009B753F" w:rsidRPr="001C2838" w:rsidRDefault="009B753F" w:rsidP="00380448">
      <w:pPr>
        <w:pStyle w:val="ListParagraph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сме съгласни с клаузите на проекта на договор, представляващ приложение към обявата на възложителя</w:t>
      </w:r>
      <w:r w:rsidR="00B71787" w:rsidRPr="001C2838">
        <w:rPr>
          <w:rFonts w:ascii="Times New Roman" w:hAnsi="Times New Roman" w:cs="Times New Roman"/>
          <w:sz w:val="24"/>
        </w:rPr>
        <w:t>. В случай на разминаване между договора и Общите условия на застраховката ще се прилагат клаузите на договора</w:t>
      </w:r>
      <w:r w:rsidRPr="001C2838">
        <w:rPr>
          <w:rFonts w:ascii="Times New Roman" w:hAnsi="Times New Roman" w:cs="Times New Roman"/>
          <w:sz w:val="24"/>
        </w:rPr>
        <w:t>;</w:t>
      </w:r>
    </w:p>
    <w:p w14:paraId="0A23100C" w14:textId="77777777" w:rsidR="009B753F" w:rsidRPr="001C2838" w:rsidRDefault="009B753F" w:rsidP="00380448">
      <w:pPr>
        <w:pStyle w:val="ListParagraph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срокът на валид</w:t>
      </w:r>
      <w:r w:rsidR="00597C22">
        <w:rPr>
          <w:rFonts w:ascii="Times New Roman" w:hAnsi="Times New Roman" w:cs="Times New Roman"/>
          <w:sz w:val="24"/>
        </w:rPr>
        <w:t xml:space="preserve">ност на офертата е </w:t>
      </w:r>
      <w:r w:rsidR="00BD5431">
        <w:rPr>
          <w:rFonts w:ascii="Times New Roman" w:hAnsi="Times New Roman" w:cs="Times New Roman"/>
          <w:sz w:val="24"/>
        </w:rPr>
        <w:t>три месеца</w:t>
      </w:r>
      <w:r w:rsidR="00BE006B">
        <w:rPr>
          <w:rFonts w:ascii="Times New Roman" w:hAnsi="Times New Roman" w:cs="Times New Roman"/>
          <w:sz w:val="24"/>
          <w:lang w:val="en-US"/>
        </w:rPr>
        <w:t xml:space="preserve"> </w:t>
      </w:r>
      <w:r w:rsidR="00711020">
        <w:rPr>
          <w:rFonts w:ascii="Times New Roman" w:hAnsi="Times New Roman" w:cs="Times New Roman"/>
          <w:sz w:val="24"/>
        </w:rPr>
        <w:t>от</w:t>
      </w:r>
      <w:r w:rsidR="00BE006B">
        <w:rPr>
          <w:rFonts w:ascii="Times New Roman" w:hAnsi="Times New Roman" w:cs="Times New Roman"/>
          <w:sz w:val="24"/>
        </w:rPr>
        <w:t xml:space="preserve"> срока за подаване на оферти</w:t>
      </w:r>
    </w:p>
    <w:p w14:paraId="7E2B5813" w14:textId="77777777" w:rsidR="009B753F" w:rsidRDefault="009B753F" w:rsidP="00380448">
      <w:pPr>
        <w:pStyle w:val="ListParagraph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  <w:lang w:eastAsia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5FDEC830" w14:textId="0C4B761A" w:rsidR="004F64C5" w:rsidRPr="001C2838" w:rsidRDefault="00955CF1" w:rsidP="004F64C5">
      <w:pPr>
        <w:pStyle w:val="ListParagraph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4F64C5" w:rsidRPr="004F64C5">
        <w:rPr>
          <w:rFonts w:ascii="Times New Roman" w:hAnsi="Times New Roman" w:cs="Times New Roman"/>
          <w:sz w:val="24"/>
        </w:rPr>
        <w:t>астрахователният договор е групов и ще бъде сключен без поименен списък. Председателят на Комисията за финансов надзор се застрахова с индивидуална полица, при условията на настоящото техническо задание.</w:t>
      </w:r>
    </w:p>
    <w:p w14:paraId="00B2B9E0" w14:textId="77777777" w:rsidR="009B753F" w:rsidRPr="001C2838" w:rsidRDefault="009B753F" w:rsidP="00380448">
      <w:pPr>
        <w:pStyle w:val="ListParagraph"/>
        <w:suppressAutoHyphens w:val="0"/>
        <w:ind w:left="1065"/>
        <w:jc w:val="both"/>
        <w:rPr>
          <w:rFonts w:ascii="Times New Roman" w:hAnsi="Times New Roman" w:cs="Times New Roman"/>
          <w:sz w:val="24"/>
        </w:rPr>
      </w:pPr>
    </w:p>
    <w:p w14:paraId="63917115" w14:textId="77777777" w:rsidR="008F4820" w:rsidRPr="001C2838" w:rsidRDefault="008F4820" w:rsidP="001D2CA2">
      <w:pPr>
        <w:spacing w:after="120"/>
        <w:ind w:firstLine="705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Срещу платена застрахователна премия </w:t>
      </w:r>
      <w:r w:rsidR="003B4EF6" w:rsidRPr="001C2838">
        <w:rPr>
          <w:rFonts w:ascii="Times New Roman" w:hAnsi="Times New Roman" w:cs="Times New Roman"/>
          <w:sz w:val="24"/>
        </w:rPr>
        <w:t>ще</w:t>
      </w:r>
      <w:r w:rsidRPr="001C2838">
        <w:rPr>
          <w:rFonts w:ascii="Times New Roman" w:hAnsi="Times New Roman" w:cs="Times New Roman"/>
          <w:sz w:val="24"/>
        </w:rPr>
        <w:t xml:space="preserve"> осигур</w:t>
      </w:r>
      <w:r w:rsidR="003B4EF6" w:rsidRPr="001C2838">
        <w:rPr>
          <w:rFonts w:ascii="Times New Roman" w:hAnsi="Times New Roman" w:cs="Times New Roman"/>
          <w:sz w:val="24"/>
        </w:rPr>
        <w:t>им</w:t>
      </w:r>
      <w:r w:rsidRPr="001C2838">
        <w:rPr>
          <w:rFonts w:ascii="Times New Roman" w:hAnsi="Times New Roman" w:cs="Times New Roman"/>
          <w:sz w:val="24"/>
        </w:rPr>
        <w:t xml:space="preserve"> застрахователно покритие на застрахованите лица извън територията на Република България в следните случаи: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0"/>
        <w:gridCol w:w="2977"/>
      </w:tblGrid>
      <w:tr w:rsidR="00FF0AC4" w14:paraId="6E9136CB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20FF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D14C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Покрити рискове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115A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Застрахователни суми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AC5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Размер на обезщетението</w:t>
            </w:r>
          </w:p>
        </w:tc>
      </w:tr>
      <w:tr w:rsidR="00FF0AC4" w14:paraId="2F03DB8B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412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26CA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Основно покритие: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DB76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40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F0AC4" w14:paraId="6094234E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5A8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86C9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 xml:space="preserve">Медицински разноски: спешни медицински, хирургични, </w:t>
            </w:r>
            <w:r w:rsidRPr="00FF0AC4">
              <w:rPr>
                <w:rFonts w:ascii="Times New Roman" w:eastAsia="Calibri" w:hAnsi="Times New Roman" w:cs="Times New Roman"/>
                <w:sz w:val="24"/>
              </w:rPr>
              <w:lastRenderedPageBreak/>
              <w:t>фармацевтични, болнични разноски при неочаквано спешни случаи в резултат на заболяване и/или злополука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7DF3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lastRenderedPageBreak/>
              <w:t>30 000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9E35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 и разходите</w:t>
            </w:r>
            <w:r w:rsidR="00955CF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FF0A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F0AC4">
              <w:rPr>
                <w:rFonts w:ascii="Times New Roman" w:eastAsia="Calibri" w:hAnsi="Times New Roman" w:cs="Times New Roman"/>
                <w:sz w:val="24"/>
              </w:rPr>
              <w:lastRenderedPageBreak/>
              <w:t>но не повече от 30 000 евро</w:t>
            </w:r>
          </w:p>
        </w:tc>
      </w:tr>
      <w:tr w:rsidR="00FF0AC4" w14:paraId="076AF171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4F30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B4D5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Разходи за медицински транспорт и репатриране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BC3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15 000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3F65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 и разходите</w:t>
            </w:r>
            <w:r w:rsidR="00955CF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FF0AC4">
              <w:rPr>
                <w:rFonts w:ascii="Times New Roman" w:eastAsia="Calibri" w:hAnsi="Times New Roman" w:cs="Times New Roman"/>
                <w:sz w:val="24"/>
              </w:rPr>
              <w:t xml:space="preserve"> но не повече от 15 000 евро</w:t>
            </w:r>
          </w:p>
        </w:tc>
      </w:tr>
      <w:tr w:rsidR="00FF0AC4" w14:paraId="45601C6C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72C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285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Допълнително покритие: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B9B8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5FE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F0AC4" w14:paraId="5E6BEA3D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B56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3C64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Медицински разноски за спешна стоматологична помощ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7A02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29D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разноските, но не повече от 100 евро</w:t>
            </w:r>
          </w:p>
        </w:tc>
      </w:tr>
      <w:tr w:rsidR="00FF0AC4" w14:paraId="1D681B31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1C1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1306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Изплащане на обезщетение за регистриран загубен или повреден личен багаж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9508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250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5B8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250 евро</w:t>
            </w:r>
          </w:p>
        </w:tc>
      </w:tr>
      <w:tr w:rsidR="00FF0AC4" w14:paraId="0864D42A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F5C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9802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 xml:space="preserve">Разходи за закупуване на вещи от първа необходимост при закъснение на личен багаж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77E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150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F16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150 евро</w:t>
            </w:r>
          </w:p>
        </w:tc>
      </w:tr>
      <w:tr w:rsidR="00FF0AC4" w14:paraId="27BB76BA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746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BC1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Кражба, загуба или унищожение на лични документи, кредитни или дебитни карти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353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1000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A3F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1000 евро</w:t>
            </w:r>
          </w:p>
        </w:tc>
      </w:tr>
      <w:tr w:rsidR="00FF0AC4" w14:paraId="2E33C479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9084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F4B7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Юридическа помощ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E55F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1500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65FF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1500 евро</w:t>
            </w:r>
          </w:p>
        </w:tc>
      </w:tr>
      <w:tr w:rsidR="00FF0AC4" w14:paraId="70421F34" w14:textId="77777777" w:rsidTr="00B72A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1D2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134A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Покриване на транспортните разходи за двупосочен билет на лице, при хоспитализация на застрахования за повече от 10 дни.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DB18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3000 евро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0010" w14:textId="77777777" w:rsidR="00FF0AC4" w:rsidRPr="00FF0AC4" w:rsidRDefault="00FF0AC4" w:rsidP="00FF0AC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F0AC4">
              <w:rPr>
                <w:rFonts w:ascii="Times New Roman" w:eastAsia="Calibri" w:hAnsi="Times New Roman" w:cs="Times New Roman"/>
                <w:sz w:val="24"/>
              </w:rPr>
              <w:t>Действителният размер на разходите, но не повече от 3000 евро</w:t>
            </w:r>
          </w:p>
        </w:tc>
      </w:tr>
    </w:tbl>
    <w:p w14:paraId="33B41357" w14:textId="77777777" w:rsidR="00597C22" w:rsidRDefault="00597C22" w:rsidP="00380448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E56B76A" w14:textId="77777777" w:rsidR="008F4820" w:rsidRPr="001C2838" w:rsidRDefault="00FF0AC4" w:rsidP="00FF0AC4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8F4820" w:rsidRPr="001C2838">
        <w:rPr>
          <w:rFonts w:ascii="Times New Roman" w:hAnsi="Times New Roman" w:cs="Times New Roman"/>
          <w:sz w:val="24"/>
        </w:rPr>
        <w:t>азмер</w:t>
      </w:r>
      <w:r>
        <w:rPr>
          <w:rFonts w:ascii="Times New Roman" w:hAnsi="Times New Roman" w:cs="Times New Roman"/>
          <w:sz w:val="24"/>
        </w:rPr>
        <w:t>ът</w:t>
      </w:r>
      <w:r w:rsidR="008F4820" w:rsidRPr="001C2838">
        <w:rPr>
          <w:rFonts w:ascii="Times New Roman" w:hAnsi="Times New Roman" w:cs="Times New Roman"/>
          <w:sz w:val="24"/>
        </w:rPr>
        <w:t xml:space="preserve"> на индивидуалната застрахователна сума за всяко от застрахованите лица е </w:t>
      </w:r>
      <w:r w:rsidR="00597C22">
        <w:rPr>
          <w:rFonts w:ascii="Times New Roman" w:hAnsi="Times New Roman" w:cs="Times New Roman"/>
          <w:sz w:val="24"/>
        </w:rPr>
        <w:t>съгласно таблицата</w:t>
      </w:r>
      <w:r w:rsidR="008F4820" w:rsidRPr="001C2838">
        <w:rPr>
          <w:rFonts w:ascii="Times New Roman" w:hAnsi="Times New Roman" w:cs="Times New Roman"/>
          <w:sz w:val="24"/>
        </w:rPr>
        <w:t>.</w:t>
      </w:r>
    </w:p>
    <w:p w14:paraId="7FC729EE" w14:textId="77777777" w:rsidR="008F4820" w:rsidRDefault="005D3232" w:rsidP="005A10AB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Лимитът</w:t>
      </w:r>
      <w:r w:rsidR="008F4820" w:rsidRPr="001C2838">
        <w:rPr>
          <w:rFonts w:ascii="Times New Roman" w:hAnsi="Times New Roman" w:cs="Times New Roman"/>
          <w:sz w:val="24"/>
        </w:rPr>
        <w:t xml:space="preserve"> на обезщетението се определя за едно застраховано лице за едно събитие, </w:t>
      </w:r>
      <w:r w:rsidR="008F4820" w:rsidRPr="001C2838">
        <w:rPr>
          <w:rFonts w:ascii="Times New Roman" w:hAnsi="Times New Roman" w:cs="Times New Roman"/>
          <w:b/>
          <w:bCs/>
          <w:sz w:val="24"/>
          <w:u w:val="single"/>
        </w:rPr>
        <w:t>като не се определя агрегатен лимит.</w:t>
      </w:r>
    </w:p>
    <w:p w14:paraId="16A09A28" w14:textId="77777777" w:rsidR="005D1BF9" w:rsidRDefault="005D1BF9" w:rsidP="005A10AB">
      <w:pPr>
        <w:spacing w:after="12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5D1BF9">
        <w:rPr>
          <w:rFonts w:ascii="Times New Roman" w:hAnsi="Times New Roman" w:cs="Times New Roman"/>
          <w:bCs/>
          <w:sz w:val="24"/>
        </w:rPr>
        <w:t>Изключените рискове са</w:t>
      </w:r>
      <w:r w:rsidR="00104D35">
        <w:rPr>
          <w:rFonts w:ascii="Times New Roman" w:hAnsi="Times New Roman" w:cs="Times New Roman"/>
          <w:bCs/>
          <w:sz w:val="24"/>
        </w:rPr>
        <w:t>,</w:t>
      </w:r>
      <w:r w:rsidRPr="005D1BF9">
        <w:rPr>
          <w:rFonts w:ascii="Times New Roman" w:hAnsi="Times New Roman" w:cs="Times New Roman"/>
          <w:bCs/>
          <w:sz w:val="24"/>
        </w:rPr>
        <w:t xml:space="preserve"> както следва: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2A46AC67" w14:textId="77777777" w:rsidR="005D1BF9" w:rsidRPr="005D1BF9" w:rsidRDefault="005D1BF9" w:rsidP="00323219">
      <w:pPr>
        <w:spacing w:after="1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450A3E9" w14:textId="0C97369D" w:rsidR="009B753F" w:rsidRDefault="008F4820" w:rsidP="0084578C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 xml:space="preserve">Договорът се сключва за една година </w:t>
      </w:r>
      <w:r w:rsidR="0084578C">
        <w:rPr>
          <w:rFonts w:ascii="Times New Roman" w:hAnsi="Times New Roman" w:cs="Times New Roman"/>
          <w:sz w:val="24"/>
        </w:rPr>
        <w:t>от сключването му.</w:t>
      </w:r>
    </w:p>
    <w:p w14:paraId="2016E267" w14:textId="77777777" w:rsidR="00E625D1" w:rsidRPr="001C2838" w:rsidRDefault="00E625D1" w:rsidP="0084578C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3590"/>
      </w:tblGrid>
      <w:tr w:rsidR="009B753F" w:rsidRPr="001C2838" w14:paraId="279E1B88" w14:textId="77777777" w:rsidTr="00E26181">
        <w:trPr>
          <w:trHeight w:val="414"/>
        </w:trPr>
        <w:tc>
          <w:tcPr>
            <w:tcW w:w="5688" w:type="dxa"/>
            <w:hideMark/>
          </w:tcPr>
          <w:p w14:paraId="54AD2033" w14:textId="77777777" w:rsidR="009B753F" w:rsidRPr="001C2838" w:rsidRDefault="009B753F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>Дата:</w:t>
            </w:r>
          </w:p>
        </w:tc>
        <w:tc>
          <w:tcPr>
            <w:tcW w:w="3590" w:type="dxa"/>
            <w:hideMark/>
          </w:tcPr>
          <w:p w14:paraId="10B9166D" w14:textId="77777777" w:rsidR="009B753F" w:rsidRPr="001C2838" w:rsidRDefault="009B753F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......................................................</w:t>
            </w:r>
          </w:p>
        </w:tc>
      </w:tr>
      <w:tr w:rsidR="009B753F" w:rsidRPr="001C2838" w14:paraId="4ED4BE7A" w14:textId="77777777" w:rsidTr="00E26181">
        <w:trPr>
          <w:trHeight w:val="414"/>
        </w:trPr>
        <w:tc>
          <w:tcPr>
            <w:tcW w:w="5688" w:type="dxa"/>
            <w:hideMark/>
          </w:tcPr>
          <w:p w14:paraId="7792F244" w14:textId="77777777" w:rsidR="009B753F" w:rsidRPr="001C2838" w:rsidRDefault="001057EB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Име и фамилия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 на представляващия</w:t>
            </w: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:</w:t>
            </w:r>
          </w:p>
        </w:tc>
        <w:tc>
          <w:tcPr>
            <w:tcW w:w="3590" w:type="dxa"/>
            <w:hideMark/>
          </w:tcPr>
          <w:p w14:paraId="5B650DF1" w14:textId="77777777" w:rsidR="009B753F" w:rsidRPr="001C2838" w:rsidRDefault="009B753F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  <w:tr w:rsidR="009B753F" w:rsidRPr="001C2838" w14:paraId="0899B3AD" w14:textId="77777777" w:rsidTr="00E26181">
        <w:trPr>
          <w:trHeight w:val="379"/>
        </w:trPr>
        <w:tc>
          <w:tcPr>
            <w:tcW w:w="5688" w:type="dxa"/>
            <w:hideMark/>
          </w:tcPr>
          <w:p w14:paraId="529C25B0" w14:textId="77777777" w:rsidR="009B753F" w:rsidRPr="001C2838" w:rsidRDefault="009B753F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Подпис и печат: </w:t>
            </w:r>
          </w:p>
        </w:tc>
        <w:tc>
          <w:tcPr>
            <w:tcW w:w="3590" w:type="dxa"/>
            <w:hideMark/>
          </w:tcPr>
          <w:p w14:paraId="4B5EA2D5" w14:textId="77777777" w:rsidR="009B753F" w:rsidRPr="001C2838" w:rsidRDefault="009B753F" w:rsidP="00380448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</w:tbl>
    <w:p w14:paraId="0B8EB5B7" w14:textId="77777777" w:rsidR="00D57962" w:rsidRPr="001C2838" w:rsidRDefault="009B753F" w:rsidP="00380448">
      <w:pPr>
        <w:suppressAutoHyphens w:val="0"/>
        <w:spacing w:after="200"/>
      </w:pPr>
      <w:r w:rsidRPr="001C2838">
        <w:br w:type="page"/>
      </w:r>
    </w:p>
    <w:p w14:paraId="7CDDD3FD" w14:textId="77777777" w:rsidR="00EE1989" w:rsidRPr="001C2838" w:rsidRDefault="00EE1989" w:rsidP="00380448">
      <w:pPr>
        <w:jc w:val="right"/>
        <w:rPr>
          <w:rFonts w:ascii="Times New Roman" w:hAnsi="Times New Roman" w:cs="Times New Roman"/>
          <w:b/>
          <w:i/>
          <w:sz w:val="24"/>
        </w:rPr>
      </w:pPr>
      <w:r w:rsidRPr="001C2838">
        <w:rPr>
          <w:rFonts w:ascii="Times New Roman" w:hAnsi="Times New Roman" w:cs="Times New Roman"/>
          <w:b/>
          <w:i/>
          <w:sz w:val="24"/>
        </w:rPr>
        <w:lastRenderedPageBreak/>
        <w:t>към обява за обществена поръчка</w:t>
      </w:r>
    </w:p>
    <w:p w14:paraId="651A9F0C" w14:textId="77777777" w:rsidR="00EE1989" w:rsidRPr="001C2838" w:rsidRDefault="00EE1989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</w:p>
    <w:p w14:paraId="49547F3A" w14:textId="77777777" w:rsidR="00EE1989" w:rsidRPr="001C2838" w:rsidRDefault="00EE1989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ОБРАЗЕЦ</w:t>
      </w:r>
    </w:p>
    <w:p w14:paraId="49A1B52D" w14:textId="77777777" w:rsidR="00732059" w:rsidRPr="001C2838" w:rsidRDefault="00732059" w:rsidP="00380448">
      <w:pPr>
        <w:jc w:val="right"/>
      </w:pPr>
    </w:p>
    <w:p w14:paraId="5BB068C5" w14:textId="77777777" w:rsidR="00EE1989" w:rsidRPr="001C2838" w:rsidRDefault="00EE1989" w:rsidP="00380448">
      <w:pPr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 Е К Л А Р А Ц И Я</w:t>
      </w:r>
    </w:p>
    <w:p w14:paraId="19B03D36" w14:textId="77777777" w:rsidR="00EE1989" w:rsidRPr="001C2838" w:rsidRDefault="00EE1989" w:rsidP="00380448">
      <w:pPr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за обстоятелствата по чл. 54, ал. 1, т. 1, 2 и т. 7 от ЗОП</w:t>
      </w:r>
    </w:p>
    <w:p w14:paraId="19290CD2" w14:textId="77777777" w:rsidR="00EE1989" w:rsidRPr="001C2838" w:rsidRDefault="00EE1989" w:rsidP="00380448">
      <w:pPr>
        <w:jc w:val="center"/>
        <w:rPr>
          <w:rFonts w:ascii="Times New Roman" w:hAnsi="Times New Roman" w:cs="Times New Roman"/>
          <w:b/>
          <w:sz w:val="24"/>
        </w:rPr>
      </w:pPr>
    </w:p>
    <w:p w14:paraId="56DDA3B6" w14:textId="77777777" w:rsidR="00D07A50" w:rsidRPr="001C2838" w:rsidRDefault="00EE1989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Долуподписаният/ата</w:t>
      </w:r>
      <w:r w:rsidR="00F5443A" w:rsidRPr="001C2838">
        <w:rPr>
          <w:rFonts w:ascii="Times New Roman" w:hAnsi="Times New Roman"/>
          <w:sz w:val="24"/>
        </w:rPr>
        <w:t xml:space="preserve"> .........</w:t>
      </w:r>
      <w:r w:rsidRPr="001C2838">
        <w:rPr>
          <w:rFonts w:ascii="Times New Roman" w:hAnsi="Times New Roman"/>
          <w:sz w:val="24"/>
        </w:rPr>
        <w:t xml:space="preserve">…................................................................................................., </w:t>
      </w:r>
    </w:p>
    <w:p w14:paraId="0FDE6BA4" w14:textId="77777777" w:rsidR="00D07A50" w:rsidRPr="001C2838" w:rsidRDefault="00D07A50" w:rsidP="00380448">
      <w:pPr>
        <w:jc w:val="center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i/>
          <w:sz w:val="24"/>
        </w:rPr>
        <w:t>(три имена)</w:t>
      </w:r>
    </w:p>
    <w:p w14:paraId="62D422FB" w14:textId="77777777" w:rsidR="00F8132E" w:rsidRDefault="00EE1989" w:rsidP="00F8132E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с ЕГН ........</w:t>
      </w:r>
      <w:r w:rsidR="00A56474" w:rsidRPr="001C2838">
        <w:rPr>
          <w:rFonts w:ascii="Times New Roman" w:hAnsi="Times New Roman"/>
          <w:sz w:val="24"/>
        </w:rPr>
        <w:t>..............</w:t>
      </w:r>
      <w:r w:rsidRPr="001C2838">
        <w:rPr>
          <w:rFonts w:ascii="Times New Roman" w:hAnsi="Times New Roman"/>
          <w:sz w:val="24"/>
        </w:rPr>
        <w:t>...</w:t>
      </w:r>
      <w:r w:rsidR="00A56474" w:rsidRPr="001C2838">
        <w:rPr>
          <w:rFonts w:ascii="Times New Roman" w:hAnsi="Times New Roman"/>
          <w:sz w:val="24"/>
        </w:rPr>
        <w:t xml:space="preserve">....., </w:t>
      </w:r>
    </w:p>
    <w:p w14:paraId="7F4EDE0E" w14:textId="77777777" w:rsidR="00F8132E" w:rsidRDefault="00EE1989" w:rsidP="00F8132E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в качеството си на .....</w:t>
      </w:r>
      <w:r w:rsidR="006C0341" w:rsidRPr="001C2838">
        <w:rPr>
          <w:rFonts w:ascii="Times New Roman" w:hAnsi="Times New Roman"/>
          <w:sz w:val="24"/>
        </w:rPr>
        <w:t>................</w:t>
      </w:r>
      <w:r w:rsidRPr="001C2838">
        <w:rPr>
          <w:rFonts w:ascii="Times New Roman" w:hAnsi="Times New Roman"/>
          <w:sz w:val="24"/>
        </w:rPr>
        <w:t>............</w:t>
      </w:r>
      <w:r w:rsidR="00F8132E">
        <w:rPr>
          <w:rFonts w:ascii="Times New Roman" w:hAnsi="Times New Roman"/>
          <w:sz w:val="24"/>
        </w:rPr>
        <w:t>..............................  (</w:t>
      </w:r>
      <w:r w:rsidRPr="001C2838">
        <w:rPr>
          <w:rFonts w:ascii="Times New Roman" w:hAnsi="Times New Roman"/>
          <w:i/>
          <w:sz w:val="24"/>
        </w:rPr>
        <w:t>длъжност или друго качество</w:t>
      </w:r>
      <w:r w:rsidR="00F8132E">
        <w:rPr>
          <w:rFonts w:ascii="Times New Roman" w:hAnsi="Times New Roman"/>
          <w:sz w:val="24"/>
        </w:rPr>
        <w:t>)</w:t>
      </w:r>
      <w:r w:rsidRPr="001C2838">
        <w:rPr>
          <w:rFonts w:ascii="Times New Roman" w:hAnsi="Times New Roman"/>
          <w:sz w:val="24"/>
        </w:rPr>
        <w:t xml:space="preserve"> </w:t>
      </w:r>
    </w:p>
    <w:p w14:paraId="0FA9CE5A" w14:textId="77777777" w:rsidR="00F8132E" w:rsidRDefault="00EE1989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на .....................</w:t>
      </w:r>
      <w:r w:rsidR="00F8132E">
        <w:rPr>
          <w:rFonts w:ascii="Times New Roman" w:hAnsi="Times New Roman"/>
          <w:sz w:val="24"/>
        </w:rPr>
        <w:t>.............................. (</w:t>
      </w:r>
      <w:r w:rsidRPr="001C2838">
        <w:rPr>
          <w:rFonts w:ascii="Times New Roman" w:hAnsi="Times New Roman"/>
          <w:i/>
          <w:iCs/>
          <w:sz w:val="24"/>
        </w:rPr>
        <w:t>наименование на участника</w:t>
      </w:r>
      <w:r w:rsidR="00F8132E">
        <w:rPr>
          <w:rFonts w:ascii="Times New Roman" w:hAnsi="Times New Roman"/>
          <w:sz w:val="24"/>
        </w:rPr>
        <w:t>)</w:t>
      </w:r>
      <w:r w:rsidRPr="001C2838">
        <w:rPr>
          <w:rFonts w:ascii="Times New Roman" w:hAnsi="Times New Roman"/>
          <w:sz w:val="24"/>
        </w:rPr>
        <w:t>,</w:t>
      </w:r>
    </w:p>
    <w:p w14:paraId="005E1190" w14:textId="77777777" w:rsidR="00EE1989" w:rsidRPr="001C2838" w:rsidRDefault="00EE1989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iCs/>
          <w:sz w:val="24"/>
        </w:rPr>
        <w:t xml:space="preserve">с </w:t>
      </w:r>
      <w:r w:rsidRPr="001C2838">
        <w:rPr>
          <w:rFonts w:ascii="Times New Roman" w:hAnsi="Times New Roman"/>
          <w:sz w:val="24"/>
        </w:rPr>
        <w:t xml:space="preserve">БУЛСТАТ/ЕИК ................................, </w:t>
      </w:r>
    </w:p>
    <w:p w14:paraId="33D48400" w14:textId="77777777" w:rsidR="00EE1989" w:rsidRPr="001C2838" w:rsidRDefault="00EE1989" w:rsidP="00380448">
      <w:pPr>
        <w:pStyle w:val="CharCharChar"/>
        <w:ind w:firstLine="720"/>
        <w:jc w:val="both"/>
        <w:rPr>
          <w:rFonts w:ascii="Times New Roman" w:hAnsi="Times New Roman"/>
          <w:lang w:val="bg-BG"/>
        </w:rPr>
      </w:pPr>
    </w:p>
    <w:p w14:paraId="7AD8C0CD" w14:textId="77777777" w:rsidR="00EE1989" w:rsidRPr="001C2838" w:rsidRDefault="00EE1989" w:rsidP="00380448">
      <w:pPr>
        <w:ind w:left="2160" w:hanging="2160"/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 Е К Л А Р И Р А М, че:</w:t>
      </w:r>
    </w:p>
    <w:p w14:paraId="686967AA" w14:textId="77777777" w:rsidR="004C3704" w:rsidRPr="004C3704" w:rsidRDefault="004C3704" w:rsidP="00380448">
      <w:pPr>
        <w:ind w:firstLine="72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b/>
          <w:sz w:val="24"/>
          <w:lang w:eastAsia="en-US"/>
        </w:rPr>
        <w:t>1. (</w:t>
      </w:r>
      <w:r w:rsidRPr="004C3704">
        <w:rPr>
          <w:rFonts w:ascii="Times New Roman" w:eastAsia="Calibri" w:hAnsi="Times New Roman" w:cs="Times New Roman"/>
          <w:b/>
          <w:i/>
          <w:sz w:val="24"/>
          <w:lang w:eastAsia="en-US"/>
        </w:rPr>
        <w:t>маркирайте вярното)</w:t>
      </w:r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4C3704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3"/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Не съм осъден/а с влязла в сила присъда за: </w:t>
      </w:r>
    </w:p>
    <w:p w14:paraId="2EBAD3E1" w14:textId="77777777" w:rsidR="004C3704" w:rsidRPr="004C3704" w:rsidRDefault="004C3704" w:rsidP="00380448">
      <w:pPr>
        <w:suppressAutoHyphens w:val="0"/>
        <w:ind w:firstLine="72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C3704">
        <w:rPr>
          <w:rFonts w:ascii="Times New Roman" w:eastAsia="Calibri" w:hAnsi="Times New Roman" w:cs="Times New Roman"/>
          <w:sz w:val="24"/>
          <w:lang w:eastAsia="bg-BG"/>
        </w:rPr>
        <w:t xml:space="preserve">а) престъпление по чл. 108а, чл. 159а-159г, чл. 172, чл. 192а, чл. 194-217, чл. 219-252, чл. 253-260, чл. 301-307 ,чл. 321, 321а и чл. 352-353е от Наказателния кодекс; </w:t>
      </w:r>
    </w:p>
    <w:p w14:paraId="505F2086" w14:textId="77777777" w:rsidR="004C3704" w:rsidRPr="004C3704" w:rsidRDefault="004C3704" w:rsidP="00380448">
      <w:pPr>
        <w:suppressAutoHyphens w:val="0"/>
        <w:ind w:firstLine="720"/>
        <w:jc w:val="both"/>
        <w:rPr>
          <w:rFonts w:ascii="Times New Roman" w:eastAsia="Calibri" w:hAnsi="Times New Roman" w:cs="Times New Roman"/>
          <w:sz w:val="24"/>
          <w:lang w:eastAsia="bg-BG"/>
        </w:rPr>
      </w:pPr>
      <w:r w:rsidRPr="004C3704">
        <w:rPr>
          <w:rFonts w:ascii="Times New Roman" w:eastAsia="Calibri" w:hAnsi="Times New Roman" w:cs="Times New Roman"/>
          <w:sz w:val="24"/>
          <w:lang w:eastAsia="bg-BG"/>
        </w:rPr>
        <w:t xml:space="preserve">б) за престъпление, аналогично на тези по буква „а”, в друга държава членка или трета страна; </w:t>
      </w:r>
    </w:p>
    <w:p w14:paraId="6C6FA0F3" w14:textId="77777777" w:rsidR="004C3704" w:rsidRPr="004C3704" w:rsidRDefault="004C3704" w:rsidP="00380448">
      <w:pPr>
        <w:ind w:firstLine="72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4C3704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4"/>
      <w:r w:rsidRPr="004C3704">
        <w:rPr>
          <w:rFonts w:ascii="Times New Roman" w:eastAsia="Calibri" w:hAnsi="Times New Roman" w:cs="Times New Roman"/>
          <w:sz w:val="24"/>
          <w:lang w:eastAsia="en-US"/>
        </w:rPr>
        <w:t>осъден/а съм с влязла в сила присъда, но съм реабилитиран/а за престъпление по чл. ........................................................ от НК</w:t>
      </w:r>
      <w:r w:rsidRPr="004C370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4C3704">
        <w:rPr>
          <w:rFonts w:ascii="Times New Roman" w:eastAsia="Calibri" w:hAnsi="Times New Roman" w:cs="Times New Roman"/>
          <w:i/>
          <w:sz w:val="24"/>
          <w:lang w:eastAsia="en-US"/>
        </w:rPr>
        <w:t>(посочете престъплението по т. 1, буква „а“ )</w:t>
      </w:r>
    </w:p>
    <w:p w14:paraId="117E762D" w14:textId="77777777" w:rsidR="004C3704" w:rsidRPr="004C3704" w:rsidRDefault="004C3704" w:rsidP="00380448">
      <w:pPr>
        <w:ind w:firstLine="72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4C3704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4C3704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5"/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 осъден/а съм с влязла в сила присъда, но съм реабилитиран/а за престъпление по чл. ........................................................</w:t>
      </w:r>
      <w:r w:rsidRPr="004C3704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r w:rsidRPr="004C3704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(посочете престъплението, за което сте осъден/а с влязла в сила присъда)</w:t>
      </w:r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, което е аналогично на престъпление по член ........... от НК </w:t>
      </w:r>
      <w:r w:rsidRPr="004C3704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(посочете престъплението по т. 1, буква „а“ )</w:t>
      </w:r>
    </w:p>
    <w:p w14:paraId="3B886567" w14:textId="77777777" w:rsidR="004C3704" w:rsidRPr="004C3704" w:rsidRDefault="004C3704" w:rsidP="00380448">
      <w:pPr>
        <w:ind w:firstLine="72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b/>
          <w:sz w:val="24"/>
          <w:lang w:eastAsia="en-US"/>
        </w:rPr>
        <w:t>2.</w:t>
      </w:r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 Не е налице конфликт</w:t>
      </w:r>
      <w:r w:rsidRPr="004C3704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Pr="004C3704">
        <w:rPr>
          <w:rFonts w:ascii="Times New Roman" w:eastAsia="Calibri" w:hAnsi="Times New Roman" w:cs="Times New Roman"/>
          <w:sz w:val="24"/>
          <w:lang w:eastAsia="en-US"/>
        </w:rPr>
        <w:t xml:space="preserve"> на интереси, по смисъла на § 2, т. 21 от Допълнителните разпоредби на ЗОП, който не може да бъде отстранен.</w:t>
      </w:r>
    </w:p>
    <w:p w14:paraId="7AA6FE13" w14:textId="77777777" w:rsidR="004C3704" w:rsidRPr="004C3704" w:rsidRDefault="004C3704" w:rsidP="00380448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4"/>
          <w:lang w:eastAsia="bg-BG"/>
        </w:rPr>
      </w:pPr>
      <w:r w:rsidRPr="004C3704">
        <w:rPr>
          <w:rFonts w:ascii="Times New Roman" w:eastAsia="Calibri" w:hAnsi="Times New Roman" w:cs="Times New Roman"/>
          <w:b/>
          <w:sz w:val="24"/>
          <w:lang w:eastAsia="en-US"/>
        </w:rPr>
        <w:t xml:space="preserve">3. </w:t>
      </w:r>
      <w:r w:rsidRPr="004C3704">
        <w:rPr>
          <w:rFonts w:ascii="Times New Roman" w:hAnsi="Times New Roman" w:cs="Times New Roman"/>
          <w:sz w:val="24"/>
          <w:lang w:eastAsia="bg-BG"/>
        </w:rPr>
        <w:t>Публичните регистри, в които се съдържа информация за декларираните обстоятелства, са:</w:t>
      </w:r>
      <w:r w:rsidRPr="004C3704">
        <w:rPr>
          <w:rFonts w:ascii="Times New Roman" w:eastAsia="Arial Unicode MS" w:hAnsi="Times New Roman" w:cs="Times New Roman"/>
          <w:color w:val="000000"/>
          <w:sz w:val="24"/>
          <w:u w:color="000000"/>
          <w:lang w:eastAsia="en-US"/>
        </w:rPr>
        <w:t xml:space="preserve"> __________________________________________________________</w:t>
      </w:r>
    </w:p>
    <w:p w14:paraId="736E210D" w14:textId="77777777" w:rsidR="004C3704" w:rsidRPr="004C3704" w:rsidRDefault="004C3704" w:rsidP="00380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 w:rsidRPr="004C3704">
        <w:rPr>
          <w:rFonts w:ascii="Times New Roman" w:hAnsi="Times New Roman" w:cs="Times New Roman"/>
          <w:sz w:val="24"/>
          <w:lang w:eastAsia="bg-BG"/>
        </w:rPr>
        <w:t>Компетентният/</w:t>
      </w:r>
      <w:proofErr w:type="spellStart"/>
      <w:r w:rsidRPr="004C3704">
        <w:rPr>
          <w:rFonts w:ascii="Times New Roman" w:hAnsi="Times New Roman" w:cs="Times New Roman"/>
          <w:sz w:val="24"/>
          <w:lang w:eastAsia="bg-BG"/>
        </w:rPr>
        <w:t>ите</w:t>
      </w:r>
      <w:proofErr w:type="spellEnd"/>
      <w:r w:rsidRPr="004C3704">
        <w:rPr>
          <w:rFonts w:ascii="Times New Roman" w:hAnsi="Times New Roman" w:cs="Times New Roman"/>
          <w:sz w:val="24"/>
          <w:lang w:eastAsia="bg-BG"/>
        </w:rPr>
        <w:t xml:space="preserve"> орган/и, който/които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4C3704">
        <w:rPr>
          <w:rFonts w:ascii="Times New Roman" w:eastAsia="Arial Unicode MS" w:hAnsi="Times New Roman" w:cs="Times New Roman"/>
          <w:color w:val="000000"/>
          <w:sz w:val="24"/>
          <w:u w:color="000000"/>
          <w:lang w:eastAsia="en-US"/>
        </w:rPr>
        <w:t>________________________________________________</w:t>
      </w:r>
      <w:r w:rsidRPr="004C3704">
        <w:rPr>
          <w:rFonts w:ascii="Times New Roman" w:eastAsia="Arial Unicode MS" w:hAnsi="Times New Roman" w:cs="Times New Roman"/>
          <w:color w:val="000000"/>
          <w:sz w:val="24"/>
          <w:u w:color="000000"/>
          <w:vertAlign w:val="superscript"/>
          <w:lang w:eastAsia="en-US"/>
        </w:rPr>
        <w:footnoteReference w:id="2"/>
      </w:r>
    </w:p>
    <w:p w14:paraId="62F6DD31" w14:textId="77777777" w:rsidR="004C3704" w:rsidRPr="004C3704" w:rsidRDefault="004C3704" w:rsidP="00380448">
      <w:pPr>
        <w:ind w:firstLine="72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3390892D" w14:textId="77777777" w:rsidR="004C3704" w:rsidRPr="004C3704" w:rsidRDefault="004C3704" w:rsidP="00380448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sz w:val="24"/>
          <w:lang w:eastAsia="en-US"/>
        </w:rPr>
        <w:t>Задължавам се при промяна на горепосочените обстоятелства в 3-дневен срок от настъпването им писмено да уведомя възложителя.</w:t>
      </w:r>
    </w:p>
    <w:p w14:paraId="4AEB5E29" w14:textId="77777777" w:rsidR="004C3704" w:rsidRPr="004C3704" w:rsidRDefault="004C3704" w:rsidP="00380448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C3704">
        <w:rPr>
          <w:rFonts w:ascii="Times New Roman" w:eastAsia="Calibri" w:hAnsi="Times New Roman" w:cs="Times New Roman"/>
          <w:sz w:val="24"/>
          <w:lang w:eastAsia="en-US"/>
        </w:rPr>
        <w:tab/>
        <w:t>Известна ми е отговорността по чл. 313 от Наказателния кодекс за неверни данни.</w:t>
      </w:r>
    </w:p>
    <w:p w14:paraId="42882A6E" w14:textId="77777777" w:rsidR="00AE24C6" w:rsidRPr="001C2838" w:rsidRDefault="00AE24C6" w:rsidP="00380448">
      <w:pPr>
        <w:rPr>
          <w:rFonts w:ascii="Times New Roman" w:hAnsi="Times New Roman" w:cs="Times New Roman"/>
          <w:iCs/>
          <w:sz w:val="24"/>
        </w:rPr>
      </w:pPr>
      <w:r w:rsidRPr="001C2838">
        <w:rPr>
          <w:rFonts w:ascii="Times New Roman" w:hAnsi="Times New Roman" w:cs="Times New Roman"/>
          <w:iCs/>
          <w:sz w:val="24"/>
        </w:rPr>
        <w:t>.....................................</w:t>
      </w:r>
      <w:r w:rsidRPr="001C2838">
        <w:rPr>
          <w:rFonts w:ascii="Times New Roman" w:hAnsi="Times New Roman" w:cs="Times New Roman"/>
          <w:iCs/>
          <w:sz w:val="24"/>
        </w:rPr>
        <w:tab/>
      </w:r>
      <w:r w:rsidRPr="001C2838">
        <w:rPr>
          <w:rFonts w:ascii="Times New Roman" w:hAnsi="Times New Roman" w:cs="Times New Roman"/>
          <w:iCs/>
          <w:sz w:val="24"/>
        </w:rPr>
        <w:tab/>
      </w:r>
      <w:r w:rsidRPr="001C2838">
        <w:rPr>
          <w:rFonts w:ascii="Times New Roman" w:hAnsi="Times New Roman" w:cs="Times New Roman"/>
          <w:iCs/>
          <w:sz w:val="24"/>
        </w:rPr>
        <w:tab/>
      </w:r>
      <w:r w:rsidRPr="001C2838">
        <w:rPr>
          <w:rFonts w:ascii="Times New Roman" w:hAnsi="Times New Roman" w:cs="Times New Roman"/>
          <w:iCs/>
          <w:sz w:val="24"/>
        </w:rPr>
        <w:tab/>
        <w:t>....................................................................</w:t>
      </w:r>
    </w:p>
    <w:p w14:paraId="7CD08823" w14:textId="77777777" w:rsidR="00EE1989" w:rsidRPr="001C2838" w:rsidRDefault="00AE24C6" w:rsidP="00380448">
      <w:pPr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i/>
          <w:iCs/>
          <w:sz w:val="24"/>
        </w:rPr>
        <w:t>Д</w:t>
      </w:r>
      <w:r w:rsidR="00EE1989" w:rsidRPr="001C2838">
        <w:rPr>
          <w:rFonts w:ascii="Times New Roman" w:hAnsi="Times New Roman" w:cs="Times New Roman"/>
          <w:b/>
          <w:i/>
          <w:iCs/>
          <w:sz w:val="24"/>
        </w:rPr>
        <w:t>ата на подписване</w:t>
      </w:r>
      <w:r w:rsidR="00EE1989" w:rsidRPr="001C2838">
        <w:rPr>
          <w:rFonts w:ascii="Times New Roman" w:hAnsi="Times New Roman" w:cs="Times New Roman"/>
          <w:b/>
          <w:sz w:val="24"/>
        </w:rPr>
        <w:tab/>
      </w:r>
      <w:r w:rsidR="00EE1989" w:rsidRPr="001C2838">
        <w:rPr>
          <w:rFonts w:ascii="Times New Roman" w:hAnsi="Times New Roman" w:cs="Times New Roman"/>
          <w:b/>
          <w:sz w:val="24"/>
        </w:rPr>
        <w:tab/>
      </w:r>
      <w:r w:rsidR="00EE1989" w:rsidRPr="001C2838">
        <w:rPr>
          <w:rFonts w:ascii="Times New Roman" w:hAnsi="Times New Roman" w:cs="Times New Roman"/>
          <w:b/>
          <w:sz w:val="24"/>
        </w:rPr>
        <w:tab/>
        <w:t xml:space="preserve">Декларатор/и: </w:t>
      </w:r>
      <w:r w:rsidR="00EE1989" w:rsidRPr="001C2838">
        <w:rPr>
          <w:rFonts w:ascii="Times New Roman" w:hAnsi="Times New Roman" w:cs="Times New Roman"/>
          <w:b/>
          <w:i/>
          <w:sz w:val="24"/>
        </w:rPr>
        <w:t xml:space="preserve">име, фамилия и </w:t>
      </w:r>
      <w:r w:rsidR="00EE1989" w:rsidRPr="001C2838">
        <w:rPr>
          <w:rFonts w:ascii="Times New Roman" w:hAnsi="Times New Roman" w:cs="Times New Roman"/>
          <w:b/>
          <w:i/>
          <w:iCs/>
          <w:sz w:val="24"/>
        </w:rPr>
        <w:t>подпис</w:t>
      </w:r>
    </w:p>
    <w:p w14:paraId="6703A02C" w14:textId="77777777" w:rsidR="00EE1989" w:rsidRPr="001C2838" w:rsidRDefault="00EE1989" w:rsidP="00380448">
      <w:pPr>
        <w:rPr>
          <w:rFonts w:ascii="Times New Roman" w:hAnsi="Times New Roman" w:cs="Times New Roman"/>
          <w:b/>
          <w:sz w:val="24"/>
          <w:u w:val="single"/>
        </w:rPr>
      </w:pPr>
    </w:p>
    <w:p w14:paraId="1124A2C3" w14:textId="77777777" w:rsidR="006E45FF" w:rsidRDefault="006E45FF" w:rsidP="00380448">
      <w:pPr>
        <w:rPr>
          <w:rFonts w:ascii="Times New Roman" w:hAnsi="Times New Roman" w:cs="Times New Roman"/>
          <w:b/>
          <w:sz w:val="24"/>
          <w:u w:val="single"/>
        </w:rPr>
      </w:pPr>
    </w:p>
    <w:p w14:paraId="4584C019" w14:textId="77777777" w:rsidR="00FE66CE" w:rsidRPr="001C2838" w:rsidRDefault="00EE1989" w:rsidP="00380448">
      <w:pPr>
        <w:rPr>
          <w:rFonts w:ascii="Times New Roman" w:hAnsi="Times New Roman" w:cs="Times New Roman"/>
          <w:b/>
          <w:sz w:val="24"/>
          <w:u w:val="single"/>
        </w:rPr>
      </w:pPr>
      <w:r w:rsidRPr="001C2838">
        <w:rPr>
          <w:rFonts w:ascii="Times New Roman" w:hAnsi="Times New Roman" w:cs="Times New Roman"/>
          <w:b/>
          <w:sz w:val="24"/>
          <w:u w:val="single"/>
        </w:rPr>
        <w:t>Забележка:</w:t>
      </w:r>
    </w:p>
    <w:p w14:paraId="10CA4DD6" w14:textId="77777777" w:rsidR="00EE1989" w:rsidRPr="001C2838" w:rsidRDefault="00EE1989" w:rsidP="00380448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C2838">
        <w:rPr>
          <w:rFonts w:ascii="Times New Roman" w:hAnsi="Times New Roman" w:cs="Times New Roman"/>
          <w:i/>
          <w:sz w:val="24"/>
        </w:rPr>
        <w:t>На основание чл. 97, ал. 6, изречение първо от ППЗОП декларацията се подписва от лицата, които представляват участника.</w:t>
      </w:r>
    </w:p>
    <w:p w14:paraId="3C18BA8C" w14:textId="77777777" w:rsidR="00EE1989" w:rsidRPr="001C2838" w:rsidRDefault="00EE1989" w:rsidP="00380448">
      <w:pPr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1C2838">
        <w:rPr>
          <w:rFonts w:ascii="Times New Roman" w:hAnsi="Times New Roman" w:cs="Times New Roman"/>
          <w:i/>
          <w:sz w:val="24"/>
        </w:rPr>
        <w:lastRenderedPageBreak/>
        <w:t>Декларацията се представя и за подизпълнител и трето лице, ако участникът предвижда позоваване на капацитета на трето лице или дял от поръчката, който ще бъде възложен на подизпълнител.</w:t>
      </w:r>
    </w:p>
    <w:p w14:paraId="1BB9625B" w14:textId="77777777" w:rsidR="00DB1CDE" w:rsidRPr="001C2838" w:rsidRDefault="009806A1" w:rsidP="00D32E1A">
      <w:pPr>
        <w:suppressAutoHyphens w:val="0"/>
        <w:spacing w:after="200"/>
        <w:jc w:val="right"/>
        <w:rPr>
          <w:rFonts w:ascii="Times New Roman" w:hAnsi="Times New Roman" w:cs="Times New Roman"/>
          <w:b/>
          <w:i/>
          <w:sz w:val="24"/>
        </w:rPr>
      </w:pPr>
      <w:r w:rsidRPr="001C2838">
        <w:br w:type="page"/>
      </w:r>
      <w:r w:rsidR="00DB1CDE" w:rsidRPr="001C2838">
        <w:rPr>
          <w:rFonts w:ascii="Times New Roman" w:hAnsi="Times New Roman" w:cs="Times New Roman"/>
          <w:b/>
          <w:i/>
          <w:sz w:val="24"/>
        </w:rPr>
        <w:lastRenderedPageBreak/>
        <w:t>към обява за обществена поръчка</w:t>
      </w:r>
    </w:p>
    <w:p w14:paraId="31FEFA34" w14:textId="77777777" w:rsidR="00DB1CDE" w:rsidRPr="001C2838" w:rsidRDefault="00DB1CDE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</w:p>
    <w:p w14:paraId="1DD158C3" w14:textId="77777777" w:rsidR="00DB1CDE" w:rsidRPr="001C2838" w:rsidRDefault="00DB1CDE" w:rsidP="00380448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ОБРАЗЕЦ</w:t>
      </w:r>
    </w:p>
    <w:p w14:paraId="0346E957" w14:textId="77777777" w:rsidR="00DB1CDE" w:rsidRPr="001C2838" w:rsidRDefault="00DB1CDE" w:rsidP="00380448">
      <w:pPr>
        <w:rPr>
          <w:rFonts w:ascii="Times New Roman" w:hAnsi="Times New Roman" w:cs="Times New Roman"/>
          <w:sz w:val="24"/>
        </w:rPr>
      </w:pPr>
    </w:p>
    <w:p w14:paraId="5272606F" w14:textId="77777777" w:rsidR="00DB1CDE" w:rsidRPr="001C2838" w:rsidRDefault="00DB1CDE" w:rsidP="00380448">
      <w:pPr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 Е К Л А Р А Ц И Я</w:t>
      </w:r>
    </w:p>
    <w:p w14:paraId="08EA5427" w14:textId="77777777" w:rsidR="00DB1CDE" w:rsidRPr="001C2838" w:rsidRDefault="00DB1CDE" w:rsidP="00380448">
      <w:pPr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за обстояте</w:t>
      </w:r>
      <w:r w:rsidR="006E45FF">
        <w:rPr>
          <w:rFonts w:ascii="Times New Roman" w:hAnsi="Times New Roman" w:cs="Times New Roman"/>
          <w:b/>
          <w:sz w:val="24"/>
        </w:rPr>
        <w:t>лствата по чл. 54, ал. 1, т. 3-6</w:t>
      </w:r>
      <w:r w:rsidRPr="001C2838">
        <w:rPr>
          <w:rFonts w:ascii="Times New Roman" w:hAnsi="Times New Roman" w:cs="Times New Roman"/>
          <w:b/>
          <w:sz w:val="24"/>
        </w:rPr>
        <w:t xml:space="preserve"> от ЗОП</w:t>
      </w:r>
    </w:p>
    <w:p w14:paraId="20AB0DC6" w14:textId="77777777" w:rsidR="00DB1CDE" w:rsidRPr="001C2838" w:rsidRDefault="00DB1CDE" w:rsidP="00380448">
      <w:pPr>
        <w:pStyle w:val="CharCharChar"/>
        <w:ind w:firstLine="720"/>
        <w:jc w:val="both"/>
        <w:rPr>
          <w:rFonts w:ascii="Times New Roman" w:eastAsia="Times New Roman" w:hAnsi="Times New Roman" w:cs="Tahoma"/>
          <w:lang w:val="bg-BG" w:eastAsia="ar-SA"/>
        </w:rPr>
      </w:pPr>
    </w:p>
    <w:p w14:paraId="5D3C21D8" w14:textId="77777777" w:rsidR="00F15EAA" w:rsidRPr="001C2838" w:rsidRDefault="00C04B0C" w:rsidP="00380448">
      <w:pPr>
        <w:pStyle w:val="CharCharChar"/>
        <w:ind w:firstLine="720"/>
        <w:jc w:val="both"/>
        <w:rPr>
          <w:rFonts w:ascii="Times New Roman" w:eastAsia="Times New Roman" w:hAnsi="Times New Roman" w:cs="Tahoma"/>
          <w:lang w:val="bg-BG" w:eastAsia="ar-SA"/>
        </w:rPr>
      </w:pPr>
      <w:r w:rsidRPr="001C2838">
        <w:rPr>
          <w:rFonts w:ascii="Times New Roman" w:eastAsia="Times New Roman" w:hAnsi="Times New Roman" w:cs="Tahoma"/>
          <w:lang w:val="bg-BG" w:eastAsia="ar-SA"/>
        </w:rPr>
        <w:t>Долуподписаният/ата</w:t>
      </w:r>
      <w:r w:rsidR="00DB1CDE" w:rsidRPr="001C2838">
        <w:rPr>
          <w:rFonts w:ascii="Times New Roman" w:eastAsia="Times New Roman" w:hAnsi="Times New Roman" w:cs="Tahoma"/>
          <w:lang w:val="bg-BG" w:eastAsia="ar-SA"/>
        </w:rPr>
        <w:t>...….................................................................</w:t>
      </w:r>
      <w:r w:rsidR="002F5E37" w:rsidRPr="001C2838">
        <w:rPr>
          <w:rFonts w:ascii="Times New Roman" w:eastAsia="Times New Roman" w:hAnsi="Times New Roman" w:cs="Tahoma"/>
          <w:lang w:val="bg-BG" w:eastAsia="ar-SA"/>
        </w:rPr>
        <w:t>.............................</w:t>
      </w:r>
      <w:r w:rsidR="00DB1CDE" w:rsidRPr="001C2838">
        <w:rPr>
          <w:rFonts w:ascii="Times New Roman" w:eastAsia="Times New Roman" w:hAnsi="Times New Roman" w:cs="Tahoma"/>
          <w:lang w:val="bg-BG" w:eastAsia="ar-SA"/>
        </w:rPr>
        <w:t xml:space="preserve">, </w:t>
      </w:r>
    </w:p>
    <w:p w14:paraId="66EB4F28" w14:textId="77777777" w:rsidR="00F15EAA" w:rsidRPr="001C2838" w:rsidRDefault="00F15EAA" w:rsidP="00380448">
      <w:pPr>
        <w:pStyle w:val="CharCharChar"/>
        <w:ind w:firstLine="720"/>
        <w:jc w:val="center"/>
        <w:rPr>
          <w:rFonts w:ascii="Times New Roman" w:eastAsia="Times New Roman" w:hAnsi="Times New Roman" w:cs="Tahoma"/>
          <w:lang w:val="bg-BG" w:eastAsia="ar-SA"/>
        </w:rPr>
      </w:pPr>
      <w:r w:rsidRPr="001C2838">
        <w:rPr>
          <w:rFonts w:ascii="Times New Roman" w:hAnsi="Times New Roman"/>
          <w:i/>
          <w:lang w:val="bg-BG"/>
        </w:rPr>
        <w:t>(три имена)</w:t>
      </w:r>
    </w:p>
    <w:p w14:paraId="6C489CC0" w14:textId="77777777" w:rsidR="00D32E1A" w:rsidRDefault="00DB1CDE" w:rsidP="00380448">
      <w:pPr>
        <w:pStyle w:val="CharCharChar"/>
        <w:jc w:val="both"/>
        <w:rPr>
          <w:rFonts w:ascii="Times New Roman" w:eastAsia="Times New Roman" w:hAnsi="Times New Roman" w:cs="Tahoma"/>
          <w:lang w:val="bg-BG" w:eastAsia="ar-SA"/>
        </w:rPr>
      </w:pPr>
      <w:r w:rsidRPr="001C2838">
        <w:rPr>
          <w:rFonts w:ascii="Times New Roman" w:eastAsia="Times New Roman" w:hAnsi="Times New Roman" w:cs="Tahoma"/>
          <w:lang w:val="bg-BG" w:eastAsia="ar-SA"/>
        </w:rPr>
        <w:t xml:space="preserve">с ЕГН .............................., </w:t>
      </w:r>
    </w:p>
    <w:p w14:paraId="38B26F2E" w14:textId="77777777" w:rsidR="00DB1CDE" w:rsidRPr="001C2838" w:rsidRDefault="00DB1CDE" w:rsidP="00380448">
      <w:pPr>
        <w:pStyle w:val="CharCharChar"/>
        <w:jc w:val="both"/>
        <w:rPr>
          <w:rFonts w:ascii="Times New Roman" w:hAnsi="Times New Roman"/>
          <w:lang w:val="bg-BG"/>
        </w:rPr>
      </w:pPr>
      <w:r w:rsidRPr="001C2838">
        <w:rPr>
          <w:rFonts w:ascii="Times New Roman" w:eastAsia="Times New Roman" w:hAnsi="Times New Roman" w:cs="Tahoma"/>
          <w:lang w:val="bg-BG" w:eastAsia="ar-SA"/>
        </w:rPr>
        <w:t>в качеств</w:t>
      </w:r>
      <w:r w:rsidR="00D32E1A">
        <w:rPr>
          <w:rFonts w:ascii="Times New Roman" w:eastAsia="Times New Roman" w:hAnsi="Times New Roman" w:cs="Tahoma"/>
          <w:lang w:val="bg-BG" w:eastAsia="ar-SA"/>
        </w:rPr>
        <w:t>ото си на .....................</w:t>
      </w:r>
      <w:r w:rsidRPr="001C2838">
        <w:rPr>
          <w:rFonts w:ascii="Times New Roman" w:eastAsia="Times New Roman" w:hAnsi="Times New Roman" w:cs="Tahoma"/>
          <w:lang w:val="bg-BG" w:eastAsia="ar-SA"/>
        </w:rPr>
        <w:t xml:space="preserve">.......................................... </w:t>
      </w:r>
      <w:r w:rsidRPr="001C2838">
        <w:rPr>
          <w:rFonts w:ascii="Times New Roman" w:eastAsia="Times New Roman" w:hAnsi="Times New Roman" w:cs="Tahoma"/>
          <w:i/>
          <w:lang w:val="bg-BG" w:eastAsia="ar-SA"/>
        </w:rPr>
        <w:t xml:space="preserve">/длъжност или друго качество/ </w:t>
      </w:r>
      <w:r w:rsidR="002F5E37" w:rsidRPr="001C2838">
        <w:rPr>
          <w:rFonts w:ascii="Times New Roman" w:eastAsia="Times New Roman" w:hAnsi="Times New Roman" w:cs="Tahoma"/>
          <w:lang w:val="bg-BG" w:eastAsia="ar-SA"/>
        </w:rPr>
        <w:t>на ........................................................................</w:t>
      </w:r>
      <w:r w:rsidRPr="001C2838">
        <w:rPr>
          <w:rFonts w:ascii="Times New Roman" w:eastAsia="Times New Roman" w:hAnsi="Times New Roman" w:cs="Tahoma"/>
          <w:lang w:val="bg-BG" w:eastAsia="ar-SA"/>
        </w:rPr>
        <w:t>...................... /</w:t>
      </w:r>
      <w:r w:rsidRPr="001C2838">
        <w:rPr>
          <w:rFonts w:ascii="Times New Roman" w:eastAsia="Times New Roman" w:hAnsi="Times New Roman" w:cs="Tahoma"/>
          <w:i/>
          <w:lang w:val="bg-BG" w:eastAsia="ar-SA"/>
        </w:rPr>
        <w:t>наименование на участника/</w:t>
      </w:r>
      <w:r w:rsidRPr="001C2838">
        <w:rPr>
          <w:rFonts w:ascii="Times New Roman" w:eastAsia="Times New Roman" w:hAnsi="Times New Roman" w:cs="Tahoma"/>
          <w:lang w:val="bg-BG" w:eastAsia="ar-SA"/>
        </w:rPr>
        <w:t>, с БУЛСТАТ/ЕИК ................................,</w:t>
      </w:r>
    </w:p>
    <w:p w14:paraId="30601440" w14:textId="77777777" w:rsidR="002F5E37" w:rsidRPr="001C2838" w:rsidRDefault="002F5E37" w:rsidP="00380448">
      <w:pPr>
        <w:ind w:left="2160" w:hanging="2160"/>
        <w:jc w:val="center"/>
        <w:rPr>
          <w:rFonts w:ascii="Times New Roman" w:hAnsi="Times New Roman" w:cs="Times New Roman"/>
          <w:b/>
          <w:sz w:val="24"/>
        </w:rPr>
      </w:pPr>
    </w:p>
    <w:p w14:paraId="70F59B3C" w14:textId="77777777" w:rsidR="00DB1CDE" w:rsidRPr="001C2838" w:rsidRDefault="00DB1CDE" w:rsidP="00380448">
      <w:pPr>
        <w:ind w:left="2160" w:hanging="2160"/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 Е К Л А Р И Р А М, че:</w:t>
      </w:r>
    </w:p>
    <w:p w14:paraId="195151A6" w14:textId="77777777" w:rsidR="0080109F" w:rsidRPr="00D32E1A" w:rsidRDefault="0080109F" w:rsidP="001057EB">
      <w:pPr>
        <w:numPr>
          <w:ilvl w:val="1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32E1A">
        <w:rPr>
          <w:rFonts w:ascii="Times New Roman" w:eastAsia="Calibri" w:hAnsi="Times New Roman" w:cs="Times New Roman"/>
          <w:sz w:val="24"/>
          <w:lang w:eastAsia="en-US"/>
        </w:rPr>
        <w:t>Представляваният от мен (</w:t>
      </w:r>
      <w:r w:rsidRPr="00D32E1A">
        <w:rPr>
          <w:rFonts w:ascii="Times New Roman" w:eastAsia="Calibri" w:hAnsi="Times New Roman" w:cs="Times New Roman"/>
          <w:i/>
          <w:sz w:val="24"/>
          <w:lang w:eastAsia="en-US"/>
        </w:rPr>
        <w:t>нас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) 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Pr="00D32E1A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6"/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участник/ 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32E1A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член на обединението/ 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Pr="00D32E1A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7"/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подизпълнител/ 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Pr="00D32E1A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D32E1A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8"/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трето лице </w:t>
      </w:r>
      <w:r w:rsidRPr="00D32E1A">
        <w:rPr>
          <w:rFonts w:ascii="Times New Roman" w:eastAsia="Calibri" w:hAnsi="Times New Roman" w:cs="Times New Roman"/>
          <w:i/>
          <w:sz w:val="24"/>
          <w:lang w:eastAsia="en-US"/>
        </w:rPr>
        <w:t>(маркирайте вярното)</w:t>
      </w:r>
      <w:r w:rsidRPr="00D32E1A">
        <w:rPr>
          <w:rFonts w:ascii="Times New Roman" w:eastAsia="Calibri" w:hAnsi="Times New Roman" w:cs="Times New Roman"/>
          <w:sz w:val="24"/>
          <w:lang w:eastAsia="en-US"/>
        </w:rPr>
        <w:t xml:space="preserve">:  </w:t>
      </w:r>
    </w:p>
    <w:p w14:paraId="5FB602BA" w14:textId="77777777" w:rsidR="0080109F" w:rsidRPr="0080109F" w:rsidRDefault="0080109F" w:rsidP="00380448">
      <w:pPr>
        <w:numPr>
          <w:ilvl w:val="2"/>
          <w:numId w:val="2"/>
        </w:numPr>
        <w:tabs>
          <w:tab w:val="clear" w:pos="1440"/>
          <w:tab w:val="num" w:pos="502"/>
          <w:tab w:val="left" w:pos="851"/>
          <w:tab w:val="left" w:pos="1276"/>
        </w:tabs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80109F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9"/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няма задължения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за данъци и задължителни осигурителни вноски по смисъла на </w:t>
      </w:r>
      <w:r w:rsidRPr="0080109F">
        <w:rPr>
          <w:rFonts w:ascii="Times New Roman" w:eastAsia="Calibri" w:hAnsi="Times New Roman" w:cs="Times New Roman"/>
          <w:color w:val="0000FF"/>
          <w:sz w:val="24"/>
          <w:u w:val="single"/>
          <w:lang w:eastAsia="en-US"/>
        </w:rPr>
        <w:t>чл. 162, ал. 2, т. 1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от Данъчно-осигурителния процесуален кодекс и лихвите по тях, към държавата и към общината по седалището на възложителя и на представлявания от мен участник/подизпълнител/трето лице, или аналогични задължения, установени с влязъл в сила акт на компетентен орган, съгласно законодателството на държавата, в която участникът е установен.</w:t>
      </w:r>
    </w:p>
    <w:p w14:paraId="649386F7" w14:textId="77777777" w:rsidR="0080109F" w:rsidRPr="0080109F" w:rsidRDefault="0080109F" w:rsidP="00380448">
      <w:pPr>
        <w:numPr>
          <w:ilvl w:val="2"/>
          <w:numId w:val="2"/>
        </w:numPr>
        <w:tabs>
          <w:tab w:val="clear" w:pos="1440"/>
          <w:tab w:val="num" w:pos="502"/>
          <w:tab w:val="left" w:pos="851"/>
          <w:tab w:val="left" w:pos="1276"/>
        </w:tabs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80109F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10"/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има задължения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за данъци и задължителни осигурителни вноски по смисъла на </w:t>
      </w:r>
      <w:r w:rsidRPr="0080109F">
        <w:rPr>
          <w:rFonts w:ascii="Times New Roman" w:eastAsia="Calibri" w:hAnsi="Times New Roman" w:cs="Times New Roman"/>
          <w:color w:val="0000FF"/>
          <w:sz w:val="24"/>
          <w:u w:val="single"/>
          <w:lang w:eastAsia="en-US"/>
        </w:rPr>
        <w:t>чл. 162, ал. 2, т. 1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от Данъчно-осигурителния процесуален кодекс и лихвите по тях, към държавата и</w:t>
      </w:r>
      <w:r w:rsidR="00D1062A">
        <w:rPr>
          <w:rFonts w:ascii="Times New Roman" w:eastAsia="Calibri" w:hAnsi="Times New Roman" w:cs="Times New Roman"/>
          <w:sz w:val="24"/>
          <w:lang w:eastAsia="en-US"/>
        </w:rPr>
        <w:t>ли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към общината по седалището на възложителя и на представлявания от мен участник/подизпълнител/трето лице или аналогични задължения, установени с влязъл в сила акт на компетентен орган, съгласно законодателството на държавата, в която участникът е установен,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но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за същите е допуснато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4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bookmarkEnd w:id="11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разсрочване,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5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bookmarkEnd w:id="12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отсрочване или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bookmarkEnd w:id="13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обезпечение на задълженията. </w:t>
      </w:r>
    </w:p>
    <w:p w14:paraId="0AAD9311" w14:textId="77777777" w:rsidR="0080109F" w:rsidRPr="0080109F" w:rsidRDefault="0080109F" w:rsidP="00380448">
      <w:pPr>
        <w:numPr>
          <w:ilvl w:val="2"/>
          <w:numId w:val="2"/>
        </w:numPr>
        <w:tabs>
          <w:tab w:val="clear" w:pos="1440"/>
          <w:tab w:val="num" w:pos="502"/>
          <w:tab w:val="left" w:pos="851"/>
          <w:tab w:val="left" w:pos="1276"/>
        </w:tabs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bookmarkEnd w:id="14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 има задължения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за данъци и задължителни осигурителни вноски по смисъла на </w:t>
      </w:r>
      <w:r w:rsidRPr="0080109F">
        <w:rPr>
          <w:rFonts w:ascii="Times New Roman" w:eastAsia="Calibri" w:hAnsi="Times New Roman" w:cs="Times New Roman"/>
          <w:color w:val="0000FF"/>
          <w:sz w:val="24"/>
          <w:u w:val="single"/>
          <w:lang w:eastAsia="en-US"/>
        </w:rPr>
        <w:t>чл. 162, ал. 2, т. 1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от Данъчно-осигурителния процесуален кодекс и лихвите по тях, към държавата и</w:t>
      </w:r>
      <w:r w:rsidR="00D1062A">
        <w:rPr>
          <w:rFonts w:ascii="Times New Roman" w:eastAsia="Calibri" w:hAnsi="Times New Roman" w:cs="Times New Roman"/>
          <w:sz w:val="24"/>
          <w:lang w:eastAsia="en-US"/>
        </w:rPr>
        <w:t>ли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към общината по седалището на възложителя и на представлявания от мен участник/подизпълнител/трето лице или аналогични задължения, съгласно законодателството на държавата, в която участникът е установен,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но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задължението е по акт, който не е влязъл в сила.</w:t>
      </w:r>
    </w:p>
    <w:p w14:paraId="3FEFA4C7" w14:textId="77777777" w:rsidR="0080109F" w:rsidRPr="0080109F" w:rsidRDefault="0080109F" w:rsidP="00380448">
      <w:pPr>
        <w:numPr>
          <w:ilvl w:val="2"/>
          <w:numId w:val="2"/>
        </w:numPr>
        <w:tabs>
          <w:tab w:val="clear" w:pos="1440"/>
          <w:tab w:val="num" w:pos="502"/>
          <w:tab w:val="left" w:pos="851"/>
          <w:tab w:val="left" w:pos="993"/>
          <w:tab w:val="left" w:pos="1276"/>
        </w:tabs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80109F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80109F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15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 има задължения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за данъци и задължителни осигурителни вноски по смисъла на </w:t>
      </w:r>
      <w:r w:rsidRPr="0080109F">
        <w:rPr>
          <w:rFonts w:ascii="Times New Roman" w:eastAsia="Calibri" w:hAnsi="Times New Roman" w:cs="Times New Roman"/>
          <w:color w:val="0000FF"/>
          <w:sz w:val="24"/>
          <w:u w:val="single"/>
          <w:lang w:eastAsia="en-US"/>
        </w:rPr>
        <w:t>чл. 162, ал. 2, т. 1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от Данъчно-осигурителния процесуален кодекс и лихвите по тях, към държавата и</w:t>
      </w:r>
      <w:r w:rsidR="00D1062A">
        <w:rPr>
          <w:rFonts w:ascii="Times New Roman" w:eastAsia="Calibri" w:hAnsi="Times New Roman" w:cs="Times New Roman"/>
          <w:sz w:val="24"/>
          <w:lang w:eastAsia="en-US"/>
        </w:rPr>
        <w:t>ли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към общината по седалището на възложителя и на представлявания от мен участник или аналогични задължения, съгласно законодателството на държавата, в която участникът е установен,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но</w:t>
      </w:r>
      <w:r w:rsidRPr="0080109F">
        <w:rPr>
          <w:rFonts w:ascii="Times New Roman" w:eastAsia="Calibri" w:hAnsi="Times New Roman" w:cs="Times New Roman"/>
          <w:b/>
          <w:i/>
          <w:sz w:val="24"/>
          <w:lang w:eastAsia="en-US"/>
        </w:rPr>
        <w:t xml:space="preserve"> 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размерът на неплатените дължими данъци или </w:t>
      </w:r>
      <w:proofErr w:type="spellStart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социалноосигурителни</w:t>
      </w:r>
      <w:proofErr w:type="spellEnd"/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 вноски е не повече от 1 на сто от сумата на годишния общ оборот за последната приключена финансова година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и е в размер на ............................................... лева, </w:t>
      </w:r>
      <w:r w:rsidR="002E4487">
        <w:rPr>
          <w:rFonts w:ascii="Times New Roman" w:eastAsia="Calibri" w:hAnsi="Times New Roman" w:cs="Times New Roman"/>
          <w:sz w:val="24"/>
          <w:lang w:eastAsia="en-US"/>
        </w:rPr>
        <w:t xml:space="preserve">а 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годишния общ оборот за последната приключена финансова година е ......................................... лева. 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(Ако участникът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участника/подизпълнителя/третото лице се посочва техният размер с оглед прилагането на чл. 54, ал. 3, т. 2 от ЗОП.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)</w:t>
      </w:r>
    </w:p>
    <w:p w14:paraId="67914992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Забележка: Маркирайте вярното.</w:t>
      </w:r>
    </w:p>
    <w:p w14:paraId="4BC059BA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14:paraId="2D3F1FCB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2.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За представлявания от мен (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нас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) участник/член на обединението/подизпълнител/трето лице не е налице неравнопоставеност в случаите по чл. 44, ал. 5 от ЗОП.</w:t>
      </w:r>
    </w:p>
    <w:p w14:paraId="69B385D0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272158F3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3.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Представляваният от мен (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нас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) участник/член на обединението/подизпълнител/трето лице:</w:t>
      </w:r>
    </w:p>
    <w:p w14:paraId="455E3AB1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а)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 не е представил документ с невярно съдържание, свързан с удостоверяване липсата на основанията за отстраняване или изпълнението на критериите за подбор;</w:t>
      </w:r>
    </w:p>
    <w:p w14:paraId="4AFE7F07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 xml:space="preserve">б) 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е предоставял изискваща се информация, свързана с удостоверяване липсата на основанията за отстраняване или изпълнението на критериите за подбор</w:t>
      </w:r>
      <w:r w:rsidR="00A511C1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060BE456" w14:textId="142C9178" w:rsidR="0080109F" w:rsidRPr="0080109F" w:rsidRDefault="0080109F" w:rsidP="00D47FD8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4.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За представлявания от мен (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нас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 xml:space="preserve">) участник/член на обединението/подизпълнител/трето лице не е установено с влязло в сила наказателно постановление или съдебно решение нарушение по </w:t>
      </w:r>
      <w:r w:rsidR="00630FF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630FF1" w:rsidRPr="00630FF1">
        <w:rPr>
          <w:rFonts w:ascii="Times New Roman" w:eastAsia="Calibri" w:hAnsi="Times New Roman" w:cs="Times New Roman"/>
          <w:sz w:val="24"/>
          <w:lang w:eastAsia="en-US"/>
        </w:rPr>
        <w:t>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</w:t>
      </w:r>
      <w:r w:rsidR="00344841">
        <w:rPr>
          <w:rFonts w:ascii="Times New Roman" w:eastAsia="Calibri" w:hAnsi="Times New Roman" w:cs="Times New Roman"/>
          <w:sz w:val="24"/>
          <w:lang w:eastAsia="en-US"/>
        </w:rPr>
        <w:t>, при условията на § 26, ал. 1 от Преходни и заключителни разпоредби към Закона за пазарите на финансови инструменти</w:t>
      </w:r>
      <w:r w:rsidR="006372BB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6372BB" w:rsidRPr="006372BB">
        <w:rPr>
          <w:rFonts w:ascii="Times New Roman" w:eastAsia="Calibri" w:hAnsi="Times New Roman" w:cs="Times New Roman"/>
          <w:sz w:val="24"/>
          <w:lang w:eastAsia="en-US"/>
        </w:rPr>
        <w:t>(ДВ, бр. 15 от 2018 г., в сила от 16.02.2018 г.)</w:t>
      </w:r>
      <w:bookmarkStart w:id="16" w:name="_GoBack"/>
      <w:bookmarkEnd w:id="16"/>
      <w:r w:rsidRPr="0080109F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1143792F" w14:textId="2CEFDEE0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>5.</w:t>
      </w:r>
      <w:r w:rsidRPr="0080109F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За представлявания от мен (</w:t>
      </w: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нас</w:t>
      </w:r>
      <w:r w:rsidRPr="0080109F">
        <w:rPr>
          <w:rFonts w:ascii="Times New Roman" w:eastAsia="Calibri" w:hAnsi="Times New Roman" w:cs="Times New Roman"/>
          <w:sz w:val="24"/>
          <w:lang w:eastAsia="en-US"/>
        </w:rPr>
        <w:t>) участник/член на обединението/подизпълнител/трето лице няма установени с акт на компетентен орган нарушения на задължения, аналогични на тези по т. 4, съгласно законодателството на държавата, в която  представлявания от мен участник е установен.</w:t>
      </w:r>
    </w:p>
    <w:p w14:paraId="648CAD8E" w14:textId="77777777" w:rsidR="0080109F" w:rsidRPr="0080109F" w:rsidRDefault="0080109F" w:rsidP="00380448">
      <w:pPr>
        <w:tabs>
          <w:tab w:val="left" w:pos="1134"/>
        </w:tabs>
        <w:spacing w:before="12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u w:color="000000"/>
          <w:lang w:eastAsia="en-US"/>
        </w:rPr>
      </w:pPr>
      <w:r w:rsidRPr="0080109F">
        <w:rPr>
          <w:rFonts w:ascii="Times New Roman" w:hAnsi="Times New Roman" w:cs="Times New Roman"/>
          <w:sz w:val="24"/>
          <w:lang w:eastAsia="bg-BG"/>
        </w:rPr>
        <w:t>Публичните регистри, в които се съдържа информация за декларираните обстоятелства, са:</w:t>
      </w:r>
      <w:r w:rsidRPr="0080109F">
        <w:rPr>
          <w:rFonts w:ascii="Times New Roman" w:eastAsia="Arial Unicode MS" w:hAnsi="Times New Roman" w:cs="Times New Roman"/>
          <w:color w:val="000000"/>
          <w:sz w:val="24"/>
          <w:u w:color="000000"/>
          <w:lang w:eastAsia="en-US"/>
        </w:rPr>
        <w:t xml:space="preserve"> __________________________________________________________</w:t>
      </w:r>
    </w:p>
    <w:p w14:paraId="03EB043F" w14:textId="77777777" w:rsidR="0080109F" w:rsidRPr="0080109F" w:rsidRDefault="0080109F" w:rsidP="0038044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80109F">
        <w:rPr>
          <w:rFonts w:ascii="Times New Roman" w:hAnsi="Times New Roman" w:cs="Times New Roman"/>
          <w:sz w:val="24"/>
          <w:lang w:eastAsia="bg-BG"/>
        </w:rPr>
        <w:t>Компетентният/</w:t>
      </w:r>
      <w:proofErr w:type="spellStart"/>
      <w:r w:rsidRPr="0080109F">
        <w:rPr>
          <w:rFonts w:ascii="Times New Roman" w:hAnsi="Times New Roman" w:cs="Times New Roman"/>
          <w:sz w:val="24"/>
          <w:lang w:eastAsia="bg-BG"/>
        </w:rPr>
        <w:t>ите</w:t>
      </w:r>
      <w:proofErr w:type="spellEnd"/>
      <w:r w:rsidRPr="0080109F">
        <w:rPr>
          <w:rFonts w:ascii="Times New Roman" w:hAnsi="Times New Roman" w:cs="Times New Roman"/>
          <w:sz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80109F">
        <w:rPr>
          <w:rFonts w:ascii="Times New Roman" w:eastAsia="Arial Unicode MS" w:hAnsi="Times New Roman" w:cs="Times New Roman"/>
          <w:color w:val="000000"/>
          <w:sz w:val="24"/>
          <w:u w:color="000000"/>
          <w:lang w:eastAsia="en-US"/>
        </w:rPr>
        <w:t>__________________________________________________________</w:t>
      </w:r>
      <w:r w:rsidRPr="0080109F">
        <w:rPr>
          <w:rFonts w:ascii="Times New Roman" w:eastAsia="Arial Unicode MS" w:hAnsi="Times New Roman" w:cs="Times New Roman"/>
          <w:color w:val="000000"/>
          <w:sz w:val="24"/>
          <w:u w:color="000000"/>
          <w:vertAlign w:val="superscript"/>
          <w:lang w:eastAsia="en-US"/>
        </w:rPr>
        <w:footnoteReference w:id="3"/>
      </w:r>
    </w:p>
    <w:p w14:paraId="6A0E8853" w14:textId="77777777" w:rsidR="0080109F" w:rsidRPr="0080109F" w:rsidRDefault="0080109F" w:rsidP="00380448">
      <w:pPr>
        <w:ind w:firstLine="72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4A90D522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t>Задължавам се при промяна на горепосочените обстоятелства в 3-дневен срок от настъпването им писмено да уведомя възложителя.</w:t>
      </w:r>
    </w:p>
    <w:p w14:paraId="314D524B" w14:textId="77777777" w:rsidR="0080109F" w:rsidRPr="0080109F" w:rsidRDefault="0080109F" w:rsidP="00380448">
      <w:pPr>
        <w:ind w:firstLine="72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t>Известна ми е отговорността по чл. 313 от Наказателния кодекс за неверни данни.</w:t>
      </w:r>
    </w:p>
    <w:p w14:paraId="7E5AD205" w14:textId="77777777" w:rsidR="0080109F" w:rsidRPr="0080109F" w:rsidRDefault="0080109F" w:rsidP="00380448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7D3814A8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.....................................</w:t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  <w:t>....................................................................</w:t>
      </w:r>
    </w:p>
    <w:p w14:paraId="6B7D6132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Дата на подписване</w:t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</w:r>
      <w:r w:rsidRPr="0080109F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ab/>
        <w:t xml:space="preserve">           Декларатор/и: име, фамилия и подпис</w:t>
      </w:r>
    </w:p>
    <w:p w14:paraId="4406B838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</w:pPr>
    </w:p>
    <w:p w14:paraId="50D61C54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14:paraId="41099024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80109F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Забележка:</w:t>
      </w:r>
    </w:p>
    <w:p w14:paraId="26EB95D0" w14:textId="77777777" w:rsidR="0080109F" w:rsidRPr="0080109F" w:rsidRDefault="0080109F" w:rsidP="00380448">
      <w:pPr>
        <w:rPr>
          <w:rFonts w:ascii="Times New Roman" w:eastAsia="Calibri" w:hAnsi="Times New Roman" w:cs="Times New Roman"/>
          <w:b/>
          <w:i/>
          <w:sz w:val="24"/>
          <w:u w:val="single"/>
          <w:lang w:eastAsia="en-US"/>
        </w:rPr>
      </w:pPr>
    </w:p>
    <w:p w14:paraId="36DF1325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На основание чл. 97, ал. 6, изречение второ от ППЗОП декларацията се подписва от лицето, което може самостоятелно да представлява участника.</w:t>
      </w:r>
    </w:p>
    <w:p w14:paraId="26EE5054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i/>
          <w:sz w:val="24"/>
          <w:lang w:eastAsia="en-US"/>
        </w:rPr>
        <w:t>Декларацията се представя и за подизпълнител и трето лице, ако участникът предвижда позоваване на капацитета на трето лице или дял от поръчката, който ще бъде възложен на подизпълнител.</w:t>
      </w:r>
    </w:p>
    <w:p w14:paraId="1F8C70D9" w14:textId="77777777" w:rsidR="0080109F" w:rsidRPr="0080109F" w:rsidRDefault="0080109F" w:rsidP="00380448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b/>
          <w:i/>
          <w:sz w:val="24"/>
          <w:u w:val="single"/>
          <w:lang w:eastAsia="bg-BG"/>
        </w:rPr>
        <w:t>Община по седалището на възложителя е Столична община.</w:t>
      </w:r>
    </w:p>
    <w:p w14:paraId="69D1EF80" w14:textId="77777777" w:rsidR="0080109F" w:rsidRPr="0080109F" w:rsidRDefault="0080109F" w:rsidP="00380448">
      <w:pPr>
        <w:suppressAutoHyphens w:val="0"/>
        <w:spacing w:after="200"/>
        <w:rPr>
          <w:rFonts w:ascii="Times New Roman" w:eastAsia="Calibri" w:hAnsi="Times New Roman" w:cs="Times New Roman"/>
          <w:sz w:val="24"/>
          <w:lang w:eastAsia="en-US"/>
        </w:rPr>
      </w:pPr>
      <w:r w:rsidRPr="0080109F">
        <w:rPr>
          <w:rFonts w:ascii="Times New Roman" w:eastAsia="Calibri" w:hAnsi="Times New Roman" w:cs="Times New Roman"/>
          <w:sz w:val="24"/>
          <w:lang w:eastAsia="en-US"/>
        </w:rPr>
        <w:br w:type="page"/>
      </w:r>
    </w:p>
    <w:p w14:paraId="35DDE3F5" w14:textId="77777777" w:rsidR="00E35CB1" w:rsidRPr="001C2838" w:rsidRDefault="00E35CB1" w:rsidP="00380448">
      <w:pPr>
        <w:suppressAutoHyphens w:val="0"/>
        <w:spacing w:after="200"/>
      </w:pPr>
    </w:p>
    <w:p w14:paraId="1C7EFB68" w14:textId="77777777" w:rsidR="00402B66" w:rsidRPr="001C2838" w:rsidRDefault="00402B66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>към обява за обществена поръчка</w:t>
      </w:r>
    </w:p>
    <w:p w14:paraId="4E7F909C" w14:textId="77777777" w:rsidR="00402B66" w:rsidRPr="001C2838" w:rsidRDefault="00402B66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0EDB839F" w14:textId="77777777" w:rsidR="00402B66" w:rsidRPr="001C2838" w:rsidRDefault="00402B66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>ОБРАЗЕЦ</w:t>
      </w:r>
    </w:p>
    <w:p w14:paraId="1655212A" w14:textId="77777777" w:rsidR="00402B66" w:rsidRPr="001C2838" w:rsidRDefault="00402B66" w:rsidP="00380448">
      <w:pPr>
        <w:jc w:val="center"/>
        <w:outlineLvl w:val="1"/>
        <w:rPr>
          <w:rFonts w:ascii="Times New Roman" w:hAnsi="Times New Roman"/>
          <w:b/>
          <w:sz w:val="24"/>
          <w:lang w:eastAsia="bg-BG"/>
        </w:rPr>
      </w:pPr>
    </w:p>
    <w:p w14:paraId="5AE5F6C9" w14:textId="77777777" w:rsidR="00402B66" w:rsidRPr="001C2838" w:rsidRDefault="00402B66" w:rsidP="00380448">
      <w:pPr>
        <w:jc w:val="center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 xml:space="preserve">Д Е К Л А Р А Ц И Я </w:t>
      </w:r>
    </w:p>
    <w:p w14:paraId="43397581" w14:textId="77777777" w:rsidR="00402B66" w:rsidRPr="001C2838" w:rsidRDefault="00402B66" w:rsidP="00380448">
      <w:pPr>
        <w:jc w:val="center"/>
        <w:outlineLvl w:val="1"/>
        <w:rPr>
          <w:rFonts w:ascii="Times New Roman" w:hAnsi="Times New Roman"/>
          <w:sz w:val="24"/>
          <w:lang w:eastAsia="bg-BG"/>
        </w:rPr>
      </w:pPr>
      <w:r w:rsidRPr="001C2838">
        <w:rPr>
          <w:rFonts w:ascii="Times New Roman" w:hAnsi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14:paraId="0E5DB2B4" w14:textId="77777777" w:rsidR="00402B66" w:rsidRPr="001C2838" w:rsidRDefault="00402B66" w:rsidP="00380448">
      <w:pPr>
        <w:jc w:val="center"/>
        <w:rPr>
          <w:rFonts w:ascii="Times New Roman" w:hAnsi="Times New Roman"/>
          <w:sz w:val="24"/>
        </w:rPr>
      </w:pPr>
    </w:p>
    <w:p w14:paraId="3B9D58E4" w14:textId="77777777" w:rsidR="001D4535" w:rsidRPr="001C2838" w:rsidRDefault="005E720E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Долуподписаният/ата .........….................................................................................................,</w:t>
      </w:r>
    </w:p>
    <w:p w14:paraId="1E67F0D5" w14:textId="77777777" w:rsidR="001D4535" w:rsidRPr="001C2838" w:rsidRDefault="001D4535" w:rsidP="00380448">
      <w:pPr>
        <w:jc w:val="center"/>
        <w:rPr>
          <w:rFonts w:ascii="Times New Roman" w:hAnsi="Times New Roman"/>
          <w:i/>
          <w:sz w:val="24"/>
        </w:rPr>
      </w:pPr>
      <w:r w:rsidRPr="001C2838">
        <w:rPr>
          <w:rFonts w:ascii="Times New Roman" w:hAnsi="Times New Roman"/>
          <w:i/>
          <w:sz w:val="24"/>
        </w:rPr>
        <w:t>(три имена)</w:t>
      </w:r>
    </w:p>
    <w:p w14:paraId="148ED23B" w14:textId="77777777" w:rsidR="00D32E1A" w:rsidRDefault="005E720E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 xml:space="preserve"> с ЕГН .............................., </w:t>
      </w:r>
    </w:p>
    <w:p w14:paraId="4623D369" w14:textId="77777777" w:rsidR="005E720E" w:rsidRPr="001C2838" w:rsidRDefault="005E720E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в качество</w:t>
      </w:r>
      <w:r w:rsidR="00D32E1A">
        <w:rPr>
          <w:rFonts w:ascii="Times New Roman" w:hAnsi="Times New Roman"/>
          <w:sz w:val="24"/>
        </w:rPr>
        <w:t>то си на .....................</w:t>
      </w:r>
      <w:r w:rsidRPr="001C2838">
        <w:rPr>
          <w:rFonts w:ascii="Times New Roman" w:hAnsi="Times New Roman"/>
          <w:sz w:val="24"/>
        </w:rPr>
        <w:t>......................................... /</w:t>
      </w:r>
      <w:r w:rsidRPr="001C2838">
        <w:rPr>
          <w:rFonts w:ascii="Times New Roman" w:hAnsi="Times New Roman"/>
          <w:i/>
          <w:sz w:val="24"/>
        </w:rPr>
        <w:t>длъжност или друго качество</w:t>
      </w:r>
      <w:r w:rsidRPr="001C2838">
        <w:rPr>
          <w:rFonts w:ascii="Times New Roman" w:hAnsi="Times New Roman"/>
          <w:sz w:val="24"/>
        </w:rPr>
        <w:t>/</w:t>
      </w:r>
      <w:r w:rsidR="009000AA" w:rsidRPr="001C2838">
        <w:rPr>
          <w:rFonts w:ascii="Times New Roman" w:hAnsi="Times New Roman"/>
          <w:sz w:val="24"/>
        </w:rPr>
        <w:t xml:space="preserve"> на .....</w:t>
      </w:r>
      <w:r w:rsidRPr="001C2838">
        <w:rPr>
          <w:rFonts w:ascii="Times New Roman" w:hAnsi="Times New Roman"/>
          <w:sz w:val="24"/>
        </w:rPr>
        <w:t>....................... /</w:t>
      </w:r>
      <w:r w:rsidRPr="001C2838">
        <w:rPr>
          <w:rFonts w:ascii="Times New Roman" w:hAnsi="Times New Roman"/>
          <w:i/>
          <w:iCs/>
          <w:sz w:val="24"/>
        </w:rPr>
        <w:t>наименование на участника</w:t>
      </w:r>
      <w:r w:rsidRPr="001C2838">
        <w:rPr>
          <w:rFonts w:ascii="Times New Roman" w:hAnsi="Times New Roman"/>
          <w:sz w:val="24"/>
        </w:rPr>
        <w:t>/,</w:t>
      </w:r>
      <w:r w:rsidR="00D32E1A">
        <w:rPr>
          <w:rFonts w:ascii="Times New Roman" w:hAnsi="Times New Roman"/>
          <w:sz w:val="24"/>
        </w:rPr>
        <w:t xml:space="preserve"> </w:t>
      </w:r>
      <w:r w:rsidRPr="001C2838">
        <w:rPr>
          <w:rFonts w:ascii="Times New Roman" w:hAnsi="Times New Roman"/>
          <w:iCs/>
          <w:sz w:val="24"/>
        </w:rPr>
        <w:t xml:space="preserve">с </w:t>
      </w:r>
      <w:r w:rsidRPr="001C2838">
        <w:rPr>
          <w:rFonts w:ascii="Times New Roman" w:hAnsi="Times New Roman"/>
          <w:sz w:val="24"/>
        </w:rPr>
        <w:t xml:space="preserve">БУЛСТАТ/ЕИК ................................, </w:t>
      </w:r>
    </w:p>
    <w:p w14:paraId="677242E7" w14:textId="77777777" w:rsidR="00402B66" w:rsidRPr="001C2838" w:rsidRDefault="00402B66" w:rsidP="00380448">
      <w:pPr>
        <w:rPr>
          <w:rFonts w:ascii="Times New Roman" w:hAnsi="Times New Roman"/>
          <w:b/>
          <w:sz w:val="24"/>
        </w:rPr>
      </w:pPr>
    </w:p>
    <w:p w14:paraId="257D7701" w14:textId="77777777" w:rsidR="00402B66" w:rsidRPr="001C2838" w:rsidRDefault="00402B66" w:rsidP="00380448">
      <w:pPr>
        <w:shd w:val="clear" w:color="auto" w:fill="FFFFFF"/>
        <w:ind w:right="5"/>
        <w:rPr>
          <w:rFonts w:ascii="Times New Roman" w:hAnsi="Times New Roman"/>
          <w:b/>
          <w:bCs/>
          <w:color w:val="000000"/>
          <w:spacing w:val="-4"/>
          <w:sz w:val="24"/>
        </w:rPr>
      </w:pPr>
    </w:p>
    <w:p w14:paraId="594B2818" w14:textId="77777777" w:rsidR="00402B66" w:rsidRPr="001C2838" w:rsidRDefault="00402B66" w:rsidP="00380448">
      <w:pPr>
        <w:jc w:val="center"/>
        <w:rPr>
          <w:rFonts w:ascii="Times New Roman" w:hAnsi="Times New Roman"/>
          <w:b/>
          <w:sz w:val="24"/>
        </w:rPr>
      </w:pPr>
      <w:r w:rsidRPr="001C2838">
        <w:rPr>
          <w:rFonts w:ascii="Times New Roman" w:hAnsi="Times New Roman"/>
          <w:b/>
          <w:sz w:val="24"/>
        </w:rPr>
        <w:t>Д Е К Л А Р И Р А М, Ч Е:</w:t>
      </w:r>
    </w:p>
    <w:p w14:paraId="334E0C8B" w14:textId="77777777" w:rsidR="00402B66" w:rsidRPr="001C2838" w:rsidRDefault="00402B66" w:rsidP="00380448">
      <w:pPr>
        <w:ind w:firstLine="540"/>
        <w:jc w:val="both"/>
        <w:rPr>
          <w:rFonts w:ascii="Times New Roman" w:eastAsia="Calibri" w:hAnsi="Times New Roman"/>
          <w:i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1. При изпълнение на поръчката </w:t>
      </w:r>
      <w:r w:rsidR="00FA5D46" w:rsidRPr="001C2838">
        <w:rPr>
          <w:rFonts w:ascii="Times New Roman" w:eastAsia="Calibri" w:hAnsi="Times New Roman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BB62C6" w:rsidRPr="001C2838">
        <w:rPr>
          <w:rFonts w:ascii="Times New Roman" w:eastAsia="Calibri" w:hAnsi="Times New Roman"/>
          <w:sz w:val="24"/>
        </w:rPr>
        <w:instrText xml:space="preserve"> FORMCHECKBOX </w:instrText>
      </w:r>
      <w:r w:rsidR="00D47FD8">
        <w:rPr>
          <w:rFonts w:ascii="Times New Roman" w:eastAsia="Calibri" w:hAnsi="Times New Roman"/>
          <w:sz w:val="24"/>
        </w:rPr>
      </w:r>
      <w:r w:rsidR="00D47FD8">
        <w:rPr>
          <w:rFonts w:ascii="Times New Roman" w:eastAsia="Calibri" w:hAnsi="Times New Roman"/>
          <w:sz w:val="24"/>
        </w:rPr>
        <w:fldChar w:fldCharType="separate"/>
      </w:r>
      <w:r w:rsidR="00FA5D46" w:rsidRPr="001C2838">
        <w:rPr>
          <w:rFonts w:ascii="Times New Roman" w:eastAsia="Calibri" w:hAnsi="Times New Roman"/>
          <w:sz w:val="24"/>
        </w:rPr>
        <w:fldChar w:fldCharType="end"/>
      </w:r>
      <w:bookmarkEnd w:id="17"/>
      <w:r w:rsidR="00BB62C6" w:rsidRPr="001C2838">
        <w:rPr>
          <w:rFonts w:ascii="Times New Roman" w:eastAsia="Calibri" w:hAnsi="Times New Roman"/>
          <w:sz w:val="24"/>
        </w:rPr>
        <w:t xml:space="preserve">няма да ползваме </w:t>
      </w:r>
      <w:r w:rsidR="00FA5D46" w:rsidRPr="001C2838">
        <w:rPr>
          <w:rFonts w:ascii="Times New Roman" w:eastAsia="Calibri" w:hAnsi="Times New Roman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BB62C6" w:rsidRPr="001C2838">
        <w:rPr>
          <w:rFonts w:ascii="Times New Roman" w:eastAsia="Calibri" w:hAnsi="Times New Roman"/>
          <w:sz w:val="24"/>
        </w:rPr>
        <w:instrText xml:space="preserve"> FORMCHECKBOX </w:instrText>
      </w:r>
      <w:r w:rsidR="00D47FD8">
        <w:rPr>
          <w:rFonts w:ascii="Times New Roman" w:eastAsia="Calibri" w:hAnsi="Times New Roman"/>
          <w:sz w:val="24"/>
        </w:rPr>
      </w:r>
      <w:r w:rsidR="00D47FD8">
        <w:rPr>
          <w:rFonts w:ascii="Times New Roman" w:eastAsia="Calibri" w:hAnsi="Times New Roman"/>
          <w:sz w:val="24"/>
        </w:rPr>
        <w:fldChar w:fldCharType="separate"/>
      </w:r>
      <w:r w:rsidR="00FA5D46" w:rsidRPr="001C2838">
        <w:rPr>
          <w:rFonts w:ascii="Times New Roman" w:eastAsia="Calibri" w:hAnsi="Times New Roman"/>
          <w:sz w:val="24"/>
        </w:rPr>
        <w:fldChar w:fldCharType="end"/>
      </w:r>
      <w:bookmarkEnd w:id="18"/>
      <w:r w:rsidR="00BB62C6" w:rsidRPr="001C2838">
        <w:rPr>
          <w:rFonts w:ascii="Times New Roman" w:eastAsia="Calibri" w:hAnsi="Times New Roman"/>
          <w:sz w:val="24"/>
        </w:rPr>
        <w:t>ще ползваме</w:t>
      </w:r>
      <w:r w:rsidRPr="001C2838">
        <w:rPr>
          <w:rFonts w:ascii="Times New Roman" w:eastAsia="Calibri" w:hAnsi="Times New Roman"/>
          <w:sz w:val="24"/>
        </w:rPr>
        <w:t xml:space="preserve"> подизпълнители.</w:t>
      </w:r>
      <w:r w:rsidR="00A504A5" w:rsidRPr="001C2838">
        <w:rPr>
          <w:rFonts w:ascii="Times New Roman" w:eastAsia="Calibri" w:hAnsi="Times New Roman"/>
          <w:i/>
          <w:sz w:val="24"/>
        </w:rPr>
        <w:t>(маркира се вярното)</w:t>
      </w:r>
    </w:p>
    <w:p w14:paraId="5443F295" w14:textId="77777777" w:rsidR="00A504A5" w:rsidRPr="001C2838" w:rsidRDefault="00A504A5" w:rsidP="00380448">
      <w:pPr>
        <w:ind w:firstLine="540"/>
        <w:jc w:val="both"/>
        <w:rPr>
          <w:rFonts w:ascii="Times New Roman" w:eastAsia="Calibri" w:hAnsi="Times New Roman"/>
          <w:i/>
          <w:sz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402B66" w:rsidRPr="001C2838" w14:paraId="1C9EA8F1" w14:textId="77777777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1FE9" w14:textId="77777777" w:rsidR="00402B66" w:rsidRPr="001C2838" w:rsidRDefault="00402B66" w:rsidP="00380448">
            <w:pPr>
              <w:ind w:firstLine="44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C2838">
              <w:rPr>
                <w:rFonts w:ascii="Times New Roman" w:eastAsia="Calibri" w:hAnsi="Times New Roman"/>
                <w:b/>
                <w:sz w:val="24"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090F" w14:textId="77777777" w:rsidR="00402B66" w:rsidRPr="001C2838" w:rsidRDefault="00765369" w:rsidP="00380448">
            <w:pPr>
              <w:ind w:left="71"/>
              <w:rPr>
                <w:rFonts w:ascii="Times New Roman" w:eastAsia="Calibri" w:hAnsi="Times New Roman"/>
                <w:b/>
                <w:sz w:val="24"/>
              </w:rPr>
            </w:pPr>
            <w:r w:rsidRPr="001C2838">
              <w:rPr>
                <w:rFonts w:ascii="Times New Roman" w:eastAsia="Calibri" w:hAnsi="Times New Roman"/>
                <w:b/>
                <w:sz w:val="24"/>
              </w:rPr>
              <w:t>Видове работи, които ще се изпълнят от</w:t>
            </w:r>
            <w:r w:rsidR="00044900" w:rsidRPr="001C2838">
              <w:rPr>
                <w:rFonts w:ascii="Times New Roman" w:eastAsia="Calibri" w:hAnsi="Times New Roman"/>
                <w:b/>
                <w:sz w:val="24"/>
              </w:rPr>
              <w:t xml:space="preserve"> подизпълнителя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F01" w14:textId="77777777" w:rsidR="00402B66" w:rsidRPr="001C2838" w:rsidRDefault="00044900" w:rsidP="00380448">
            <w:pPr>
              <w:rPr>
                <w:rFonts w:ascii="Times New Roman" w:eastAsia="Calibri" w:hAnsi="Times New Roman"/>
                <w:b/>
                <w:sz w:val="24"/>
              </w:rPr>
            </w:pPr>
            <w:r w:rsidRPr="001C2838">
              <w:rPr>
                <w:rFonts w:ascii="Times New Roman" w:eastAsia="Calibri" w:hAnsi="Times New Roman"/>
                <w:b/>
                <w:sz w:val="24"/>
              </w:rPr>
              <w:t xml:space="preserve">Дял на участието на подизпълнителя </w:t>
            </w:r>
            <w:r w:rsidR="00321E7A" w:rsidRPr="001C2838">
              <w:rPr>
                <w:rFonts w:ascii="Times New Roman" w:eastAsia="Calibri" w:hAnsi="Times New Roman"/>
                <w:b/>
                <w:sz w:val="24"/>
              </w:rPr>
              <w:t>в</w:t>
            </w:r>
            <w:r w:rsidR="00A15C11" w:rsidRPr="001C2838">
              <w:rPr>
                <w:rFonts w:ascii="Times New Roman" w:eastAsia="Calibri" w:hAnsi="Times New Roman"/>
                <w:b/>
                <w:sz w:val="24"/>
              </w:rPr>
              <w:t xml:space="preserve"> поръчката</w:t>
            </w:r>
          </w:p>
        </w:tc>
      </w:tr>
      <w:tr w:rsidR="00402B66" w:rsidRPr="001C2838" w14:paraId="2C6B469A" w14:textId="77777777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549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F9AF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6FD6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402B66" w:rsidRPr="001C2838" w14:paraId="646A5DD3" w14:textId="77777777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3DF7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F32B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6234" w14:textId="77777777" w:rsidR="00402B66" w:rsidRPr="001C2838" w:rsidRDefault="00402B66" w:rsidP="00380448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5F9E4815" w14:textId="77777777" w:rsidR="00013C62" w:rsidRPr="001C2838" w:rsidRDefault="00402B66" w:rsidP="00380448">
      <w:pPr>
        <w:ind w:firstLine="567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2. Подизпълнителят/</w:t>
      </w:r>
      <w:proofErr w:type="spellStart"/>
      <w:r w:rsidRPr="001C2838">
        <w:rPr>
          <w:rFonts w:ascii="Times New Roman" w:eastAsia="Calibri" w:hAnsi="Times New Roman"/>
          <w:sz w:val="24"/>
        </w:rPr>
        <w:t>ите</w:t>
      </w:r>
      <w:proofErr w:type="spellEnd"/>
      <w:r w:rsidRPr="001C2838">
        <w:rPr>
          <w:rFonts w:ascii="Times New Roman" w:eastAsia="Calibri" w:hAnsi="Times New Roman"/>
          <w:sz w:val="24"/>
        </w:rPr>
        <w:t xml:space="preserve"> </w:t>
      </w:r>
      <w:r w:rsidR="003070CC" w:rsidRPr="001C2838">
        <w:rPr>
          <w:rFonts w:ascii="Times New Roman" w:eastAsia="Calibri" w:hAnsi="Times New Roman"/>
          <w:sz w:val="24"/>
        </w:rPr>
        <w:t>е/</w:t>
      </w:r>
      <w:r w:rsidRPr="001C2838">
        <w:rPr>
          <w:rFonts w:ascii="Times New Roman" w:eastAsia="Calibri" w:hAnsi="Times New Roman"/>
          <w:sz w:val="24"/>
        </w:rPr>
        <w:t>са запознат</w:t>
      </w:r>
      <w:r w:rsidR="00BC651B" w:rsidRPr="001C2838">
        <w:rPr>
          <w:rFonts w:ascii="Times New Roman" w:eastAsia="Calibri" w:hAnsi="Times New Roman"/>
          <w:sz w:val="24"/>
        </w:rPr>
        <w:t>/</w:t>
      </w:r>
      <w:r w:rsidRPr="001C2838">
        <w:rPr>
          <w:rFonts w:ascii="Times New Roman" w:eastAsia="Calibri" w:hAnsi="Times New Roman"/>
          <w:sz w:val="24"/>
        </w:rPr>
        <w:t>и с предмета на поръчката и е</w:t>
      </w:r>
      <w:r w:rsidR="003070CC" w:rsidRPr="001C2838">
        <w:rPr>
          <w:rFonts w:ascii="Times New Roman" w:eastAsia="Calibri" w:hAnsi="Times New Roman"/>
          <w:sz w:val="24"/>
        </w:rPr>
        <w:t>/са</w:t>
      </w:r>
      <w:r w:rsidR="0035328E" w:rsidRPr="001C2838">
        <w:rPr>
          <w:rFonts w:ascii="Times New Roman" w:eastAsia="Calibri" w:hAnsi="Times New Roman"/>
          <w:sz w:val="24"/>
        </w:rPr>
        <w:t xml:space="preserve"> дал/и</w:t>
      </w:r>
      <w:r w:rsidRPr="001C2838">
        <w:rPr>
          <w:rFonts w:ascii="Times New Roman" w:eastAsia="Calibri" w:hAnsi="Times New Roman"/>
          <w:sz w:val="24"/>
        </w:rPr>
        <w:t xml:space="preserve"> съгласие за участие в </w:t>
      </w:r>
      <w:r w:rsidR="007B2E06" w:rsidRPr="001C2838">
        <w:rPr>
          <w:rFonts w:ascii="Times New Roman" w:eastAsia="Calibri" w:hAnsi="Times New Roman"/>
          <w:sz w:val="24"/>
        </w:rPr>
        <w:t>поръчката.</w:t>
      </w:r>
    </w:p>
    <w:p w14:paraId="56404510" w14:textId="77777777" w:rsidR="0035328E" w:rsidRPr="001C2838" w:rsidRDefault="0035328E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3. Представям следните документи, </w:t>
      </w:r>
      <w:r w:rsidR="00490F4D" w:rsidRPr="001C2838">
        <w:rPr>
          <w:rFonts w:ascii="Times New Roman" w:eastAsia="Calibri" w:hAnsi="Times New Roman"/>
          <w:sz w:val="24"/>
        </w:rPr>
        <w:t>с които доказвам спазването на изискванията за подбор на всеки от подизпълнителите съобразно вида и дела на тяхното участие:</w:t>
      </w:r>
    </w:p>
    <w:p w14:paraId="7AA6652E" w14:textId="77777777" w:rsidR="00490F4D" w:rsidRPr="001C2838" w:rsidRDefault="00490F4D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3.1. ....................................................................................</w:t>
      </w:r>
    </w:p>
    <w:p w14:paraId="5C8484E7" w14:textId="77777777" w:rsidR="00490F4D" w:rsidRPr="001C2838" w:rsidRDefault="00490F4D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3.2. ....................................................................................</w:t>
      </w:r>
    </w:p>
    <w:p w14:paraId="62EB8109" w14:textId="77777777" w:rsidR="00490F4D" w:rsidRPr="001C2838" w:rsidRDefault="00490F4D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3.3. ....................................................................................</w:t>
      </w:r>
    </w:p>
    <w:p w14:paraId="7FC21E6B" w14:textId="77777777" w:rsidR="00402B66" w:rsidRPr="001C2838" w:rsidRDefault="0035328E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4</w:t>
      </w:r>
      <w:r w:rsidR="00402B66" w:rsidRPr="001C2838">
        <w:rPr>
          <w:rFonts w:ascii="Times New Roman" w:eastAsia="Calibri" w:hAnsi="Times New Roman"/>
          <w:sz w:val="24"/>
        </w:rPr>
        <w:t>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14:paraId="5515DB24" w14:textId="77777777" w:rsidR="00A37833" w:rsidRPr="001C2838" w:rsidRDefault="00A37833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5. Представям следните доказателства за поетите от подизпълнителя/и задължения:</w:t>
      </w:r>
    </w:p>
    <w:p w14:paraId="4284E00D" w14:textId="77777777" w:rsidR="00A37833" w:rsidRPr="001C2838" w:rsidRDefault="00A37833" w:rsidP="00380448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 ....................................................................................</w:t>
      </w:r>
    </w:p>
    <w:p w14:paraId="7E9422BE" w14:textId="77777777" w:rsidR="00A37833" w:rsidRPr="001C2838" w:rsidRDefault="00A37833" w:rsidP="00380448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 ....................................................................................</w:t>
      </w:r>
    </w:p>
    <w:p w14:paraId="1405D2EE" w14:textId="77777777" w:rsidR="00A37833" w:rsidRPr="001C2838" w:rsidRDefault="00A37833" w:rsidP="00380448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 ....................................................................................</w:t>
      </w:r>
    </w:p>
    <w:p w14:paraId="3E79AA56" w14:textId="77777777" w:rsidR="004577AF" w:rsidRPr="001C2838" w:rsidRDefault="004577AF" w:rsidP="00380448">
      <w:pPr>
        <w:ind w:firstLine="567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 xml:space="preserve">6. В срок до 3 дни от сключването на договор за </w:t>
      </w:r>
      <w:proofErr w:type="spellStart"/>
      <w:r w:rsidRPr="001C2838">
        <w:rPr>
          <w:rFonts w:ascii="Times New Roman" w:eastAsia="Calibri" w:hAnsi="Times New Roman"/>
          <w:sz w:val="24"/>
        </w:rPr>
        <w:t>подизпълнение</w:t>
      </w:r>
      <w:proofErr w:type="spellEnd"/>
      <w:r w:rsidRPr="001C2838">
        <w:rPr>
          <w:rFonts w:ascii="Times New Roman" w:eastAsia="Calibri" w:hAnsi="Times New Roman"/>
          <w:sz w:val="24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14:paraId="5C886FB8" w14:textId="77777777" w:rsidR="004577AF" w:rsidRPr="001C2838" w:rsidRDefault="004577AF" w:rsidP="00380448">
      <w:pPr>
        <w:ind w:firstLine="547"/>
        <w:jc w:val="both"/>
        <w:rPr>
          <w:rFonts w:ascii="Times New Roman" w:eastAsia="Calibri" w:hAnsi="Times New Roman"/>
          <w:i/>
          <w:sz w:val="24"/>
          <w:u w:val="single"/>
        </w:rPr>
      </w:pPr>
    </w:p>
    <w:p w14:paraId="7932D4CF" w14:textId="77777777" w:rsidR="00402B66" w:rsidRPr="009236C0" w:rsidRDefault="00402B66" w:rsidP="00380448">
      <w:pPr>
        <w:ind w:firstLine="547"/>
        <w:jc w:val="both"/>
        <w:rPr>
          <w:rFonts w:ascii="Times New Roman" w:eastAsia="Calibri" w:hAnsi="Times New Roman"/>
          <w:i/>
          <w:sz w:val="24"/>
        </w:rPr>
      </w:pPr>
      <w:r w:rsidRPr="001C2838">
        <w:rPr>
          <w:rFonts w:ascii="Times New Roman" w:eastAsia="Calibri" w:hAnsi="Times New Roman"/>
          <w:i/>
          <w:sz w:val="24"/>
          <w:u w:val="single"/>
        </w:rPr>
        <w:t>Забележка:</w:t>
      </w:r>
      <w:r w:rsidRPr="001C2838">
        <w:rPr>
          <w:rFonts w:ascii="Times New Roman" w:eastAsia="Calibri" w:hAnsi="Times New Roman"/>
          <w:i/>
          <w:sz w:val="24"/>
        </w:rPr>
        <w:t xml:space="preserve"> В случай, че в т.1 участникът е декларирал, че няма да използва подизпълнител/и, останалите подточки не се попълват</w:t>
      </w:r>
      <w:r w:rsidR="00335FF0">
        <w:rPr>
          <w:rFonts w:ascii="Times New Roman" w:eastAsia="Calibri" w:hAnsi="Times New Roman"/>
          <w:i/>
          <w:sz w:val="24"/>
        </w:rPr>
        <w:t>.</w:t>
      </w:r>
    </w:p>
    <w:p w14:paraId="2E1B09C7" w14:textId="77777777" w:rsidR="00402B66" w:rsidRPr="001C2838" w:rsidRDefault="00402B66" w:rsidP="00380448">
      <w:pPr>
        <w:ind w:firstLine="540"/>
        <w:jc w:val="both"/>
        <w:rPr>
          <w:rFonts w:ascii="Times New Roman" w:eastAsia="Calibri" w:hAnsi="Times New Roman"/>
          <w:sz w:val="24"/>
        </w:rPr>
      </w:pPr>
      <w:r w:rsidRPr="001C2838">
        <w:rPr>
          <w:rFonts w:ascii="Times New Roman" w:eastAsia="Calibri" w:hAnsi="Times New Roman"/>
          <w:sz w:val="24"/>
        </w:rPr>
        <w:t>Известна ми е отговорността по чл. 313 от Наказателния кодекс за посочване на неверни данни.</w:t>
      </w:r>
    </w:p>
    <w:p w14:paraId="5E52E571" w14:textId="77777777" w:rsidR="00402B66" w:rsidRPr="001C2838" w:rsidRDefault="00402B66" w:rsidP="00380448">
      <w:pPr>
        <w:ind w:firstLine="540"/>
        <w:jc w:val="both"/>
        <w:rPr>
          <w:rFonts w:ascii="Times New Roman" w:eastAsia="Calibri" w:hAnsi="Times New Roman"/>
          <w:sz w:val="24"/>
        </w:rPr>
      </w:pPr>
    </w:p>
    <w:p w14:paraId="2D390B33" w14:textId="77777777" w:rsidR="00EC7586" w:rsidRPr="001C2838" w:rsidRDefault="00EC7586" w:rsidP="00380448">
      <w:pPr>
        <w:rPr>
          <w:rFonts w:ascii="Times New Roman" w:hAnsi="Times New Roman" w:cs="Times New Roman"/>
          <w:b/>
          <w:i/>
          <w:iCs/>
          <w:sz w:val="24"/>
        </w:rPr>
      </w:pPr>
      <w:r w:rsidRPr="001C2838">
        <w:rPr>
          <w:rFonts w:ascii="Times New Roman" w:hAnsi="Times New Roman" w:cs="Times New Roman"/>
          <w:b/>
          <w:i/>
          <w:iCs/>
          <w:sz w:val="24"/>
        </w:rPr>
        <w:t>.....................................</w:t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  <w:t>....................................................................</w:t>
      </w:r>
    </w:p>
    <w:p w14:paraId="006F73A1" w14:textId="77777777" w:rsidR="00EC7586" w:rsidRPr="001C2838" w:rsidRDefault="00EC7586" w:rsidP="00380448">
      <w:r w:rsidRPr="001C2838">
        <w:rPr>
          <w:rFonts w:ascii="Times New Roman" w:hAnsi="Times New Roman" w:cs="Times New Roman"/>
          <w:b/>
          <w:i/>
          <w:iCs/>
          <w:sz w:val="24"/>
        </w:rPr>
        <w:t>Дата на подписване</w:t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  <w:t xml:space="preserve">           Декларатор/и: име, фамилия и подпис</w:t>
      </w:r>
      <w:r w:rsidRPr="001C2838">
        <w:br w:type="page"/>
      </w:r>
    </w:p>
    <w:p w14:paraId="4EB3A1A2" w14:textId="77777777" w:rsidR="00DF5318" w:rsidRPr="001C2838" w:rsidRDefault="00DF5318" w:rsidP="00380448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C4C9BE4" w14:textId="77777777" w:rsidR="00D25420" w:rsidRPr="001C2838" w:rsidRDefault="00D25420" w:rsidP="00380448">
      <w:pPr>
        <w:jc w:val="right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>към обява за обществена поръчка</w:t>
      </w:r>
    </w:p>
    <w:p w14:paraId="02056F8B" w14:textId="77777777" w:rsidR="00D25420" w:rsidRPr="001C2838" w:rsidRDefault="00D25420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2594E8B0" w14:textId="77777777" w:rsidR="00D25420" w:rsidRPr="001C2838" w:rsidRDefault="00D25420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>ОБРАЗЕЦ</w:t>
      </w:r>
    </w:p>
    <w:p w14:paraId="5CAF5C77" w14:textId="77777777" w:rsidR="00D25420" w:rsidRPr="001C2838" w:rsidRDefault="00D25420" w:rsidP="00380448">
      <w:pPr>
        <w:jc w:val="center"/>
        <w:outlineLvl w:val="1"/>
        <w:rPr>
          <w:rFonts w:ascii="Times New Roman" w:hAnsi="Times New Roman"/>
          <w:b/>
          <w:sz w:val="24"/>
          <w:lang w:eastAsia="bg-BG"/>
        </w:rPr>
      </w:pPr>
    </w:p>
    <w:p w14:paraId="4E7B185F" w14:textId="77777777" w:rsidR="00D25420" w:rsidRPr="001C2838" w:rsidRDefault="00D25420" w:rsidP="00380448">
      <w:pPr>
        <w:jc w:val="center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t xml:space="preserve">Д Е К Л А Р А Ц И Я </w:t>
      </w:r>
    </w:p>
    <w:p w14:paraId="6362D7DD" w14:textId="0B5317ED" w:rsidR="00D25420" w:rsidRPr="001C2838" w:rsidRDefault="004F3D1A" w:rsidP="00380448">
      <w:pPr>
        <w:jc w:val="center"/>
        <w:outlineLvl w:val="1"/>
        <w:rPr>
          <w:rFonts w:ascii="Times New Roman" w:hAnsi="Times New Roman"/>
          <w:sz w:val="24"/>
          <w:lang w:eastAsia="bg-BG"/>
        </w:rPr>
      </w:pPr>
      <w:r w:rsidRPr="001C2838">
        <w:rPr>
          <w:rFonts w:ascii="Times New Roman" w:hAnsi="Times New Roman"/>
          <w:sz w:val="24"/>
          <w:lang w:eastAsia="bg-BG"/>
        </w:rPr>
        <w:t xml:space="preserve">по чл. 3, т. 8 и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6D4E0C">
        <w:rPr>
          <w:rFonts w:ascii="Times New Roman" w:hAnsi="Times New Roman"/>
          <w:sz w:val="24"/>
          <w:lang w:eastAsia="bg-BG"/>
        </w:rPr>
        <w:t>контролираните от</w:t>
      </w:r>
      <w:r w:rsidRPr="001C2838">
        <w:rPr>
          <w:rFonts w:ascii="Times New Roman" w:hAnsi="Times New Roman"/>
          <w:sz w:val="24"/>
          <w:lang w:eastAsia="bg-BG"/>
        </w:rPr>
        <w:t xml:space="preserve"> тях лица и техните действителни собственици</w:t>
      </w:r>
    </w:p>
    <w:p w14:paraId="620033F1" w14:textId="77777777" w:rsidR="00D25420" w:rsidRPr="001C2838" w:rsidRDefault="00D25420" w:rsidP="00380448">
      <w:pPr>
        <w:jc w:val="center"/>
        <w:rPr>
          <w:rFonts w:ascii="Times New Roman" w:hAnsi="Times New Roman"/>
          <w:sz w:val="24"/>
        </w:rPr>
      </w:pPr>
    </w:p>
    <w:p w14:paraId="3CD58BA7" w14:textId="77777777" w:rsidR="00D45674" w:rsidRDefault="00D25420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 xml:space="preserve">Долуподписаният/ата .........…................................................................................................., с ЕГН .............................., </w:t>
      </w:r>
    </w:p>
    <w:p w14:paraId="675B5D1B" w14:textId="77777777" w:rsidR="00D45674" w:rsidRDefault="00D25420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sz w:val="24"/>
        </w:rPr>
        <w:t>в качество</w:t>
      </w:r>
      <w:r w:rsidR="00D45674">
        <w:rPr>
          <w:rFonts w:ascii="Times New Roman" w:hAnsi="Times New Roman"/>
          <w:sz w:val="24"/>
        </w:rPr>
        <w:t>то си на .....................</w:t>
      </w:r>
      <w:r w:rsidRPr="001C2838">
        <w:rPr>
          <w:rFonts w:ascii="Times New Roman" w:hAnsi="Times New Roman"/>
          <w:sz w:val="24"/>
        </w:rPr>
        <w:t>......................................... /</w:t>
      </w:r>
      <w:r w:rsidRPr="001C2838">
        <w:rPr>
          <w:rFonts w:ascii="Times New Roman" w:hAnsi="Times New Roman"/>
          <w:i/>
          <w:sz w:val="24"/>
        </w:rPr>
        <w:t>длъжност или друго качество</w:t>
      </w:r>
      <w:r w:rsidRPr="001C2838">
        <w:rPr>
          <w:rFonts w:ascii="Times New Roman" w:hAnsi="Times New Roman"/>
          <w:sz w:val="24"/>
        </w:rPr>
        <w:t>/ на ...................</w:t>
      </w:r>
      <w:r w:rsidR="004F3D1A" w:rsidRPr="001C2838">
        <w:rPr>
          <w:rFonts w:ascii="Times New Roman" w:hAnsi="Times New Roman"/>
          <w:sz w:val="24"/>
        </w:rPr>
        <w:t>...........................................</w:t>
      </w:r>
      <w:r w:rsidR="00D45674">
        <w:rPr>
          <w:rFonts w:ascii="Times New Roman" w:hAnsi="Times New Roman"/>
          <w:sz w:val="24"/>
        </w:rPr>
        <w:t>...........................</w:t>
      </w:r>
      <w:r w:rsidRPr="001C2838">
        <w:rPr>
          <w:rFonts w:ascii="Times New Roman" w:hAnsi="Times New Roman"/>
          <w:sz w:val="24"/>
        </w:rPr>
        <w:t>.... /</w:t>
      </w:r>
      <w:r w:rsidRPr="001C2838">
        <w:rPr>
          <w:rFonts w:ascii="Times New Roman" w:hAnsi="Times New Roman"/>
          <w:i/>
          <w:iCs/>
          <w:sz w:val="24"/>
        </w:rPr>
        <w:t>наименование на участника</w:t>
      </w:r>
      <w:r w:rsidRPr="001C2838">
        <w:rPr>
          <w:rFonts w:ascii="Times New Roman" w:hAnsi="Times New Roman"/>
          <w:sz w:val="24"/>
        </w:rPr>
        <w:t>/,</w:t>
      </w:r>
    </w:p>
    <w:p w14:paraId="370FD40A" w14:textId="77777777" w:rsidR="00D25420" w:rsidRPr="001C2838" w:rsidRDefault="00D25420" w:rsidP="00380448">
      <w:pPr>
        <w:jc w:val="both"/>
        <w:rPr>
          <w:rFonts w:ascii="Times New Roman" w:hAnsi="Times New Roman"/>
          <w:sz w:val="24"/>
        </w:rPr>
      </w:pPr>
      <w:r w:rsidRPr="001C2838">
        <w:rPr>
          <w:rFonts w:ascii="Times New Roman" w:hAnsi="Times New Roman"/>
          <w:iCs/>
          <w:sz w:val="24"/>
        </w:rPr>
        <w:t xml:space="preserve">с </w:t>
      </w:r>
      <w:r w:rsidRPr="001C2838">
        <w:rPr>
          <w:rFonts w:ascii="Times New Roman" w:hAnsi="Times New Roman"/>
          <w:sz w:val="24"/>
        </w:rPr>
        <w:t xml:space="preserve">БУЛСТАТ/ЕИК ................................, </w:t>
      </w:r>
    </w:p>
    <w:p w14:paraId="75464771" w14:textId="77777777" w:rsidR="00D25420" w:rsidRPr="001C2838" w:rsidRDefault="00D25420" w:rsidP="00380448">
      <w:pPr>
        <w:rPr>
          <w:rFonts w:ascii="Times New Roman" w:hAnsi="Times New Roman"/>
          <w:b/>
          <w:sz w:val="24"/>
        </w:rPr>
      </w:pPr>
    </w:p>
    <w:p w14:paraId="242FA2A7" w14:textId="77777777" w:rsidR="00D25420" w:rsidRPr="001C2838" w:rsidRDefault="00D25420" w:rsidP="00380448">
      <w:pPr>
        <w:shd w:val="clear" w:color="auto" w:fill="FFFFFF"/>
        <w:ind w:right="5"/>
        <w:rPr>
          <w:rFonts w:ascii="Times New Roman" w:hAnsi="Times New Roman"/>
          <w:b/>
          <w:bCs/>
          <w:color w:val="000000"/>
          <w:spacing w:val="-4"/>
          <w:sz w:val="24"/>
        </w:rPr>
      </w:pPr>
    </w:p>
    <w:p w14:paraId="527FAA06" w14:textId="77777777" w:rsidR="00D25420" w:rsidRPr="001C2838" w:rsidRDefault="00D25420" w:rsidP="00380448">
      <w:pPr>
        <w:jc w:val="center"/>
        <w:rPr>
          <w:rFonts w:ascii="Times New Roman" w:hAnsi="Times New Roman"/>
          <w:b/>
          <w:sz w:val="24"/>
        </w:rPr>
      </w:pPr>
      <w:r w:rsidRPr="001C2838">
        <w:rPr>
          <w:rFonts w:ascii="Times New Roman" w:hAnsi="Times New Roman"/>
          <w:b/>
          <w:sz w:val="24"/>
        </w:rPr>
        <w:t>Д Е К Л А Р И Р А М, Ч Е:</w:t>
      </w:r>
    </w:p>
    <w:p w14:paraId="06AA7B5B" w14:textId="77777777" w:rsidR="00D25420" w:rsidRPr="001C2838" w:rsidRDefault="00D25420" w:rsidP="00380448">
      <w:pPr>
        <w:jc w:val="center"/>
        <w:rPr>
          <w:rFonts w:ascii="Times New Roman" w:hAnsi="Times New Roman"/>
          <w:b/>
          <w:sz w:val="24"/>
        </w:rPr>
      </w:pPr>
    </w:p>
    <w:p w14:paraId="554AF6FF" w14:textId="77777777" w:rsidR="009F22B4" w:rsidRPr="009F22B4" w:rsidRDefault="009F22B4" w:rsidP="00380448">
      <w:pPr>
        <w:suppressAutoHyphens w:val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1. Представляваното от мен дружество 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2B4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9F22B4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 не е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регистрирано в юрисдикция с преференциален данъчен режим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 / 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е 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>регистрирано в юрисдикция с преференциален данъчен режим, а именно: ………………………………..……………….</w:t>
      </w:r>
    </w:p>
    <w:p w14:paraId="37F28388" w14:textId="77777777" w:rsidR="009F22B4" w:rsidRPr="009F22B4" w:rsidRDefault="009F22B4" w:rsidP="00380448">
      <w:pPr>
        <w:suppressAutoHyphens w:val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i/>
          <w:sz w:val="24"/>
          <w:lang w:eastAsia="en-US"/>
        </w:rPr>
        <w:t>/маркирайте и попълнете вярното/</w:t>
      </w:r>
    </w:p>
    <w:p w14:paraId="6DACCBA6" w14:textId="77777777" w:rsidR="009F22B4" w:rsidRPr="009F22B4" w:rsidRDefault="009F22B4" w:rsidP="00380448">
      <w:pPr>
        <w:suppressAutoHyphens w:val="0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2. Представляваното от мен дружество 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9F22B4">
        <w:rPr>
          <w:rFonts w:ascii="Times New Roman" w:eastAsia="Calibri" w:hAnsi="Times New Roman" w:cs="Times New Roman"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sz w:val="24"/>
          <w:lang w:eastAsia="en-US"/>
        </w:rPr>
      </w:r>
      <w:r w:rsidR="00D47FD8">
        <w:rPr>
          <w:rFonts w:ascii="Times New Roman" w:eastAsia="Calibri" w:hAnsi="Times New Roman" w:cs="Times New Roman"/>
          <w:sz w:val="24"/>
          <w:lang w:eastAsia="en-US"/>
        </w:rPr>
        <w:fldChar w:fldCharType="separate"/>
      </w:r>
      <w:r w:rsidRPr="009F22B4">
        <w:rPr>
          <w:rFonts w:ascii="Times New Roman" w:eastAsia="Calibri" w:hAnsi="Times New Roman" w:cs="Times New Roman"/>
          <w:sz w:val="24"/>
          <w:lang w:eastAsia="en-US"/>
        </w:rPr>
        <w:fldChar w:fldCharType="end"/>
      </w:r>
      <w:bookmarkEnd w:id="19"/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не е / 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instrText xml:space="preserve"> FORMCHECKBOX </w:instrText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</w:r>
      <w:r w:rsidR="00D47FD8">
        <w:rPr>
          <w:rFonts w:ascii="Times New Roman" w:eastAsia="Calibri" w:hAnsi="Times New Roman" w:cs="Times New Roman"/>
          <w:b/>
          <w:sz w:val="24"/>
          <w:lang w:eastAsia="en-US"/>
        </w:rPr>
        <w:fldChar w:fldCharType="separate"/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fldChar w:fldCharType="end"/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 е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9F22B4">
        <w:rPr>
          <w:rFonts w:ascii="Times New Roman" w:eastAsia="Calibri" w:hAnsi="Times New Roman" w:cs="Times New Roman"/>
          <w:i/>
          <w:sz w:val="24"/>
          <w:lang w:eastAsia="en-US"/>
        </w:rPr>
        <w:t>/маркирайте вярното/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контролирано от лице, регистрирано в юрисдикция с преференциален данъчен режим, а именно: …………….…………………. </w:t>
      </w:r>
      <w:r w:rsidRPr="009F22B4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4"/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, регистрирано в ................................................</w:t>
      </w:r>
      <w:r w:rsidRPr="009F22B4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5"/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</w:t>
      </w:r>
    </w:p>
    <w:p w14:paraId="190D97F1" w14:textId="4D68F0F1" w:rsidR="009F22B4" w:rsidRPr="009F22B4" w:rsidRDefault="009F22B4" w:rsidP="00380448">
      <w:pPr>
        <w:suppressAutoHyphens w:val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sz w:val="24"/>
          <w:lang w:eastAsia="en-US"/>
        </w:rPr>
        <w:t>3. Представляваното от мен дружество, съответно контролиращото ни по т. 2 лице, регистрирано в юрисдикция с преференциален данъчен режим попада в изключението на чл. 4, т.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 ______ 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 w:rsidR="006D4E0C">
        <w:rPr>
          <w:rFonts w:ascii="Times New Roman" w:eastAsia="Calibri" w:hAnsi="Times New Roman" w:cs="Times New Roman"/>
          <w:sz w:val="24"/>
          <w:lang w:eastAsia="en-US"/>
        </w:rPr>
        <w:t>контролираните от</w:t>
      </w: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 тях лица и техните действителни собственици.</w:t>
      </w:r>
    </w:p>
    <w:p w14:paraId="398ABD1C" w14:textId="77777777" w:rsidR="009F22B4" w:rsidRPr="009F22B4" w:rsidRDefault="009F22B4" w:rsidP="00380448">
      <w:pPr>
        <w:suppressAutoHyphens w:val="0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i/>
          <w:sz w:val="24"/>
          <w:u w:val="single"/>
          <w:lang w:eastAsia="en-US"/>
        </w:rPr>
        <w:t xml:space="preserve">Забележка: </w:t>
      </w:r>
      <w:r w:rsidRPr="009F22B4">
        <w:rPr>
          <w:rFonts w:ascii="Times New Roman" w:eastAsia="Calibri" w:hAnsi="Times New Roman" w:cs="Times New Roman"/>
          <w:i/>
          <w:sz w:val="24"/>
          <w:lang w:eastAsia="en-US"/>
        </w:rPr>
        <w:t>Точка 3 се попълва, ако дружеството е регистрирано в юрисдикция с преференциален данъчен режим или е контролирано от лице, регистрирано в юрисдикции с преференциален данъчен режим.</w:t>
      </w:r>
    </w:p>
    <w:p w14:paraId="1A85BCBB" w14:textId="77777777" w:rsidR="009F22B4" w:rsidRPr="009F22B4" w:rsidRDefault="009F22B4" w:rsidP="00380448">
      <w:pPr>
        <w:suppressAutoHyphens w:val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sz w:val="24"/>
          <w:lang w:eastAsia="en-US"/>
        </w:rPr>
        <w:t xml:space="preserve">4. </w:t>
      </w:r>
      <w:r w:rsidRPr="009F22B4">
        <w:rPr>
          <w:rFonts w:ascii="Times New Roman" w:eastAsia="Arial Unicode MS" w:hAnsi="Times New Roman" w:cs="Times New Roman"/>
          <w:color w:val="000000"/>
          <w:sz w:val="24"/>
          <w:u w:color="000000"/>
          <w:lang w:val="ru-RU" w:eastAsia="en-US"/>
        </w:rPr>
        <w:t>Подлежащите на вписване в търговския регистър обстоятелства съгласно чл. 6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са вписани по делото/партидата на следното дружество _________________ с идентификационен номер (ЕИК) _________________.</w:t>
      </w:r>
    </w:p>
    <w:p w14:paraId="17A61872" w14:textId="77777777" w:rsidR="009F22B4" w:rsidRPr="009F22B4" w:rsidRDefault="009F22B4" w:rsidP="00380448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sz w:val="24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14:paraId="5A047DF7" w14:textId="77777777" w:rsidR="009F22B4" w:rsidRPr="009F22B4" w:rsidRDefault="009F22B4" w:rsidP="00380448">
      <w:pPr>
        <w:ind w:firstLine="567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Забележка:</w:t>
      </w:r>
      <w:r w:rsidRPr="009F22B4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9F22B4">
        <w:rPr>
          <w:rFonts w:ascii="Times New Roman" w:eastAsia="Calibri" w:hAnsi="Times New Roman" w:cs="Times New Roman"/>
          <w:b/>
          <w:i/>
          <w:sz w:val="24"/>
          <w:lang w:eastAsia="en-US"/>
        </w:rPr>
        <w:t>Представя се от представляващия участника.</w:t>
      </w:r>
    </w:p>
    <w:p w14:paraId="7961618A" w14:textId="77777777" w:rsidR="009F22B4" w:rsidRPr="009F22B4" w:rsidRDefault="009F22B4" w:rsidP="00380448">
      <w:pPr>
        <w:suppressAutoHyphens w:val="0"/>
        <w:ind w:firstLine="567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i/>
          <w:sz w:val="24"/>
          <w:lang w:eastAsia="en-US"/>
        </w:rPr>
        <w:t>В случай че участникът е обединение от няколко лица, декларацията се представя от всяко едно от тях.</w:t>
      </w:r>
    </w:p>
    <w:p w14:paraId="27E7F228" w14:textId="77777777" w:rsidR="009F22B4" w:rsidRPr="009F22B4" w:rsidRDefault="009F22B4" w:rsidP="00380448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F22B4">
        <w:rPr>
          <w:rFonts w:ascii="Times New Roman" w:eastAsia="Calibri" w:hAnsi="Times New Roman" w:cs="Times New Roman"/>
          <w:i/>
          <w:sz w:val="24"/>
          <w:lang w:eastAsia="en-US"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14:paraId="0841A84D" w14:textId="77777777" w:rsidR="00D25420" w:rsidRPr="001C2838" w:rsidRDefault="00D25420" w:rsidP="00380448">
      <w:pPr>
        <w:rPr>
          <w:rFonts w:ascii="Times New Roman" w:hAnsi="Times New Roman" w:cs="Times New Roman"/>
          <w:b/>
          <w:i/>
          <w:iCs/>
          <w:sz w:val="24"/>
        </w:rPr>
      </w:pPr>
      <w:r w:rsidRPr="001C2838">
        <w:rPr>
          <w:rFonts w:ascii="Times New Roman" w:hAnsi="Times New Roman" w:cs="Times New Roman"/>
          <w:b/>
          <w:i/>
          <w:iCs/>
          <w:sz w:val="24"/>
        </w:rPr>
        <w:t>.....................................</w:t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  <w:t>....................................................................</w:t>
      </w:r>
    </w:p>
    <w:p w14:paraId="59E23530" w14:textId="77777777" w:rsidR="008818DF" w:rsidRPr="001C2838" w:rsidRDefault="00D25420" w:rsidP="00380448">
      <w:pPr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1C2838">
        <w:rPr>
          <w:rFonts w:ascii="Times New Roman" w:hAnsi="Times New Roman" w:cs="Times New Roman"/>
          <w:b/>
          <w:i/>
          <w:iCs/>
          <w:sz w:val="24"/>
        </w:rPr>
        <w:t>Дата на подписване</w:t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</w:r>
      <w:r w:rsidRPr="001C2838">
        <w:rPr>
          <w:rFonts w:ascii="Times New Roman" w:hAnsi="Times New Roman" w:cs="Times New Roman"/>
          <w:b/>
          <w:i/>
          <w:iCs/>
          <w:sz w:val="24"/>
        </w:rPr>
        <w:tab/>
        <w:t xml:space="preserve">           Декларатор/и: име, фамилия и подпис</w:t>
      </w:r>
    </w:p>
    <w:p w14:paraId="561F5A83" w14:textId="77777777" w:rsidR="001057EB" w:rsidRDefault="001057EB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0BE038E5" w14:textId="77777777" w:rsidR="008818DF" w:rsidRPr="001C2838" w:rsidRDefault="008818DF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lastRenderedPageBreak/>
        <w:t>към обява за обществена поръчка</w:t>
      </w:r>
    </w:p>
    <w:p w14:paraId="33F372D9" w14:textId="77777777" w:rsidR="008818DF" w:rsidRPr="001C2838" w:rsidRDefault="008818DF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1D89B784" w14:textId="77777777" w:rsidR="008818DF" w:rsidRPr="001C2838" w:rsidRDefault="008818DF" w:rsidP="00380448">
      <w:pPr>
        <w:suppressAutoHyphens w:val="0"/>
        <w:snapToGrid w:val="0"/>
        <w:spacing w:before="240" w:after="60"/>
        <w:jc w:val="right"/>
        <w:outlineLvl w:val="1"/>
        <w:rPr>
          <w:rFonts w:ascii="Times New Roman" w:hAnsi="Times New Roman" w:cs="Arial"/>
          <w:b/>
          <w:bCs/>
          <w:iCs/>
          <w:sz w:val="24"/>
          <w:lang w:eastAsia="en-US"/>
        </w:rPr>
      </w:pPr>
      <w:r w:rsidRPr="001C2838">
        <w:rPr>
          <w:rFonts w:ascii="Times New Roman" w:hAnsi="Times New Roman"/>
          <w:b/>
          <w:sz w:val="24"/>
          <w:lang w:eastAsia="bg-BG"/>
        </w:rPr>
        <w:t>ОБРАЗЕЦ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711020" w:rsidRPr="009A57D2" w14:paraId="5FB959E5" w14:textId="77777777" w:rsidTr="008A16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1FDC6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F815EF6" w14:textId="77777777" w:rsidR="00711020" w:rsidRPr="00711020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11020">
              <w:rPr>
                <w:rFonts w:ascii="Times New Roman" w:hAnsi="Times New Roman" w:cs="Times New Roman"/>
                <w:b/>
                <w:color w:val="000000"/>
                <w:sz w:val="24"/>
              </w:rPr>
              <w:t>ДЕКЛАРАЦИЯ</w:t>
            </w:r>
          </w:p>
          <w:p w14:paraId="1124C887" w14:textId="77777777" w:rsidR="00711020" w:rsidRPr="00711020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110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 </w:t>
            </w:r>
            <w:hyperlink r:id="rId13" w:history="1">
              <w:r w:rsidRPr="00711020">
                <w:rPr>
                  <w:rFonts w:ascii="Times New Roman" w:hAnsi="Times New Roman" w:cs="Times New Roman"/>
                  <w:b/>
                  <w:color w:val="000000"/>
                  <w:sz w:val="24"/>
                </w:rPr>
                <w:t>чл. 42, ал. 2, т. 2 от ЗМИП</w:t>
              </w:r>
            </w:hyperlink>
          </w:p>
          <w:p w14:paraId="4B2DAF9F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2B732A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Долуподписаният/ата: ........................................................,</w:t>
            </w:r>
          </w:p>
          <w:p w14:paraId="391F7DAC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</w:t>
            </w:r>
            <w:r w:rsidRPr="009A57D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(име, презиме, фамилия)</w:t>
            </w:r>
          </w:p>
          <w:p w14:paraId="08250821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ЕГН/ЛНЧ/официален личен идентификационен номер или друг уникален елемент за</w:t>
            </w:r>
          </w:p>
          <w:p w14:paraId="0FB588E6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установяване на самоличността ...............................................,</w:t>
            </w:r>
          </w:p>
          <w:p w14:paraId="425187CB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постоянен адрес: ............................................................,</w:t>
            </w:r>
          </w:p>
          <w:p w14:paraId="4CD33EF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гражданство/а: ..............................................................,</w:t>
            </w:r>
          </w:p>
          <w:p w14:paraId="5F23DA8E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документ за самоличност: ....................................................,</w:t>
            </w:r>
          </w:p>
          <w:p w14:paraId="7D845C57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ДЕКЛАРИРАМ:</w:t>
            </w:r>
          </w:p>
          <w:p w14:paraId="59D75EE1" w14:textId="72C0C4A4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object w:dxaOrig="225" w:dyaOrig="225" w14:anchorId="719E48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20.05pt;height:17.8pt" o:ole="">
                  <v:imagedata r:id="rId14" o:title=""/>
                </v:shape>
                <w:control r:id="rId15" w:name="DefaultOcxName" w:shapeid="_x0000_i1112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Попадам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следната категория по </w:t>
            </w:r>
            <w:hyperlink r:id="rId16" w:history="1">
              <w:r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2 от ЗМИП</w:t>
              </w:r>
            </w:hyperlink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(посочва се конкретната </w:t>
            </w:r>
          </w:p>
          <w:p w14:paraId="365FBF85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категория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(1)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):</w:t>
            </w:r>
          </w:p>
          <w:p w14:paraId="12432CBB" w14:textId="136D9565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604AE4A9">
                <v:shape id="_x0000_i1115" type="#_x0000_t75" style="width:20.05pt;height:17.8pt" o:ole="">
                  <v:imagedata r:id="rId14" o:title=""/>
                </v:shape>
                <w:control r:id="rId17" w:name="DefaultOcxName1" w:shapeid="_x0000_i1115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държавни глави, ръководители на правителства, министри и заместник-министри </w:t>
            </w:r>
          </w:p>
          <w:p w14:paraId="3617CC7D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или помощник-министри;</w:t>
            </w:r>
          </w:p>
          <w:p w14:paraId="4A0CA6FC" w14:textId="37EEE243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34330F52">
                <v:shape id="_x0000_i1118" type="#_x0000_t75" style="width:20.05pt;height:17.8pt" o:ole="">
                  <v:imagedata r:id="rId14" o:title=""/>
                </v:shape>
                <w:control r:id="rId18" w:name="DefaultOcxName2" w:shapeid="_x0000_i1118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парламенти или на други законодателни органи;</w:t>
            </w:r>
          </w:p>
          <w:p w14:paraId="626EE7A3" w14:textId="7882A3E4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25DF9428">
                <v:shape id="_x0000_i1121" type="#_x0000_t75" style="width:20.05pt;height:17.8pt" o:ole="">
                  <v:imagedata r:id="rId14" o:title=""/>
                </v:shape>
                <w:control r:id="rId19" w:name="DefaultOcxName3" w:shapeid="_x0000_i1121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конституционни съдилища, на върховни съдилища</w:t>
            </w:r>
          </w:p>
          <w:p w14:paraId="53B94D1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или на други висши органи на съдебната власт, чиито решения не подлежат на </w:t>
            </w:r>
          </w:p>
          <w:p w14:paraId="06CFC613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последващо обжалване освен при изключителни обстоятелства;</w:t>
            </w:r>
          </w:p>
          <w:p w14:paraId="6BEE8265" w14:textId="43623950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0D43946E">
                <v:shape id="_x0000_i1124" type="#_x0000_t75" style="width:20.05pt;height:17.8pt" o:ole="">
                  <v:imagedata r:id="rId14" o:title=""/>
                </v:shape>
                <w:control r:id="rId20" w:name="DefaultOcxName4" w:shapeid="_x0000_i1124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сметна палата; </w:t>
            </w:r>
          </w:p>
          <w:p w14:paraId="380D3F13" w14:textId="0892D40D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74A207E4">
                <v:shape id="_x0000_i1127" type="#_x0000_t75" style="width:20.05pt;height:17.8pt" o:ole="">
                  <v:imagedata r:id="rId14" o:title=""/>
                </v:shape>
                <w:control r:id="rId21" w:name="DefaultOcxName5" w:shapeid="_x0000_i1127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управителни органи на централни банки;</w:t>
            </w:r>
          </w:p>
          <w:p w14:paraId="6F398268" w14:textId="768F365E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07159E0F">
                <v:shape id="_x0000_i1130" type="#_x0000_t75" style="width:20.05pt;height:17.8pt" o:ole="">
                  <v:imagedata r:id="rId14" o:title=""/>
                </v:shape>
                <w:control r:id="rId22" w:name="DefaultOcxName6" w:shapeid="_x0000_i1130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посланици и управляващи дипломатически мисии;</w:t>
            </w:r>
          </w:p>
          <w:p w14:paraId="0C4CCD11" w14:textId="37ED40C2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635D4C09">
                <v:shape id="_x0000_i1133" type="#_x0000_t75" style="width:20.05pt;height:17.8pt" o:ole="">
                  <v:imagedata r:id="rId14" o:title=""/>
                </v:shape>
                <w:control r:id="rId23" w:name="DefaultOcxName7" w:shapeid="_x0000_i1133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висши офицери от въоръжените сили;</w:t>
            </w:r>
          </w:p>
          <w:p w14:paraId="7963AD42" w14:textId="25776F12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0D3AE404">
                <v:shape id="_x0000_i1136" type="#_x0000_t75" style="width:20.05pt;height:17.8pt" o:ole="">
                  <v:imagedata r:id="rId14" o:title=""/>
                </v:shape>
                <w:control r:id="rId24" w:name="DefaultOcxName8" w:shapeid="_x0000_i1136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административни, управителни или надзорни</w:t>
            </w:r>
          </w:p>
          <w:p w14:paraId="7FFAC3FE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 на държавни предприятия и търговски дружества с едноличен собственик </w:t>
            </w:r>
          </w:p>
          <w:p w14:paraId="523DF3C3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– държавата;</w:t>
            </w:r>
          </w:p>
          <w:p w14:paraId="2DBD6FDC" w14:textId="69FAEDC8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274A32C3">
                <v:shape id="_x0000_i1139" type="#_x0000_t75" style="width:20.05pt;height:17.8pt" o:ole="">
                  <v:imagedata r:id="rId14" o:title=""/>
                </v:shape>
                <w:control r:id="rId25" w:name="DefaultOcxName9" w:shapeid="_x0000_i1139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кметове и заместник-кметове на общини, кметове и </w:t>
            </w:r>
          </w:p>
          <w:p w14:paraId="5779139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заместник-кметове на райони и председатели на общински съвети;</w:t>
            </w:r>
          </w:p>
          <w:p w14:paraId="5AF1DC20" w14:textId="0C7CD9FC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648A3D5A">
                <v:shape id="_x0000_i1142" type="#_x0000_t75" style="width:20.05pt;height:17.8pt" o:ole="">
                  <v:imagedata r:id="rId14" o:title=""/>
                </v:shape>
                <w:control r:id="rId26" w:name="DefaultOcxName10" w:shapeid="_x0000_i1142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членове на управителните органи на политически партии;</w:t>
            </w:r>
          </w:p>
          <w:p w14:paraId="0B96A805" w14:textId="13B24DFE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26608FB9">
                <v:shape id="_x0000_i1145" type="#_x0000_t75" style="width:20.05pt;height:17.8pt" o:ole="">
                  <v:imagedata r:id="rId14" o:title=""/>
                </v:shape>
                <w:control r:id="rId27" w:name="DefaultOcxName11" w:shapeid="_x0000_i1145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ръководители и заместник-ръководители на международни организации, членове </w:t>
            </w:r>
          </w:p>
          <w:p w14:paraId="2DB88CF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на управителни или надзорни органи в международни </w:t>
            </w:r>
          </w:p>
          <w:p w14:paraId="1C051F66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организации или лица, изпълняващи еквивалентна функция в такива организации. </w:t>
            </w:r>
          </w:p>
          <w:p w14:paraId="0B9257F6" w14:textId="5D38BC9F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61766081">
                <v:shape id="_x0000_i1148" type="#_x0000_t75" style="width:20.05pt;height:17.8pt" o:ole="">
                  <v:imagedata r:id="rId14" o:title=""/>
                </v:shape>
                <w:control r:id="rId28" w:name="DefaultOcxName12" w:shapeid="_x0000_i1148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Не попадам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категориите по </w:t>
            </w:r>
            <w:hyperlink r:id="rId29" w:history="1">
              <w:r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2 от ЗМИП</w:t>
              </w:r>
            </w:hyperlink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08452BEC" w14:textId="1BF33D0B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15612CD4">
                <v:shape id="_x0000_i1151" type="#_x0000_t75" style="width:20.05pt;height:17.8pt" o:ole="">
                  <v:imagedata r:id="rId14" o:title=""/>
                </v:shape>
                <w:control r:id="rId30" w:name="DefaultOcxName13" w:shapeid="_x0000_i1151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През последните 12 месеца съм попадал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следната категория по</w:t>
            </w:r>
          </w:p>
          <w:p w14:paraId="60B2AF02" w14:textId="77777777" w:rsidR="00711020" w:rsidRPr="009A57D2" w:rsidRDefault="00D47FD8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1" w:history="1">
              <w:r w:rsidR="00711020"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2 от ЗМИП</w:t>
              </w:r>
            </w:hyperlink>
            <w:r w:rsidR="00711020"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(посочва се конкретната категория):</w:t>
            </w:r>
          </w:p>
          <w:p w14:paraId="41F0DB5C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.........................................................................</w:t>
            </w:r>
          </w:p>
          <w:p w14:paraId="501C2705" w14:textId="469766A8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4C016D13">
                <v:shape id="_x0000_i1154" type="#_x0000_t75" style="width:20.05pt;height:17.8pt" o:ole="">
                  <v:imagedata r:id="rId14" o:title=""/>
                </v:shape>
                <w:control r:id="rId32" w:name="DefaultOcxName14" w:shapeid="_x0000_i1154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През последните 12 месеца не съм попадал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категориите по </w:t>
            </w:r>
          </w:p>
          <w:p w14:paraId="6311D969" w14:textId="77777777" w:rsidR="00711020" w:rsidRPr="009A57D2" w:rsidRDefault="00D47FD8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3" w:history="1">
              <w:r w:rsidR="00711020"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2 от ЗМИП</w:t>
              </w:r>
            </w:hyperlink>
            <w:r w:rsidR="00711020" w:rsidRPr="009A57D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3ECE6EE1" w14:textId="3F7FA89A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6DC2443F">
                <v:shape id="_x0000_i1157" type="#_x0000_t75" style="width:20.05pt;height:17.8pt" o:ole="">
                  <v:imagedata r:id="rId14" o:title=""/>
                </v:shape>
                <w:control r:id="rId34" w:name="DefaultOcxName15" w:shapeid="_x0000_i1157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Попадам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следната категория по </w:t>
            </w:r>
            <w:hyperlink r:id="rId35" w:history="1">
              <w:r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5 от ЗМИП</w:t>
              </w:r>
            </w:hyperlink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(посочва </w:t>
            </w:r>
          </w:p>
          <w:p w14:paraId="1080907F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се конкретната категория):</w:t>
            </w:r>
          </w:p>
          <w:p w14:paraId="2F341B0D" w14:textId="56047E7A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50C116A1">
                <v:shape id="_x0000_i1160" type="#_x0000_t75" style="width:20.05pt;height:17.8pt" o:ole="">
                  <v:imagedata r:id="rId14" o:title=""/>
                </v:shape>
                <w:control r:id="rId36" w:name="DefaultOcxName16" w:shapeid="_x0000_i1160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съпрузите или лицата, които живеят във фактическо съжителство на </w:t>
            </w:r>
          </w:p>
          <w:p w14:paraId="7CFE7D10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съпружески начала;</w:t>
            </w:r>
          </w:p>
          <w:p w14:paraId="4A10C99F" w14:textId="10DF3C4D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1A8DEE24">
                <v:shape id="_x0000_i1163" type="#_x0000_t75" style="width:20.05pt;height:17.8pt" o:ole="">
                  <v:imagedata r:id="rId14" o:title=""/>
                </v:shape>
                <w:control r:id="rId37" w:name="DefaultOcxName17" w:shapeid="_x0000_i1163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низходящите от първа степен и техните съпрузи или лицата, с които </w:t>
            </w:r>
          </w:p>
          <w:p w14:paraId="0113A784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низходящите от първа степен живеят във фактическо съжителство на съпружески </w:t>
            </w:r>
          </w:p>
          <w:p w14:paraId="6A0E22C1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начала;</w:t>
            </w:r>
          </w:p>
          <w:p w14:paraId="3B5841F9" w14:textId="7A32A4E5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51F591C6">
                <v:shape id="_x0000_i1166" type="#_x0000_t75" style="width:20.05pt;height:17.8pt" o:ole="">
                  <v:imagedata r:id="rId14" o:title=""/>
                </v:shape>
                <w:control r:id="rId38" w:name="DefaultOcxName18" w:shapeid="_x0000_i1166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възходящите от първа степен и техните съпрузи или лицата, с които </w:t>
            </w:r>
          </w:p>
          <w:p w14:paraId="43E7B610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възходящите от първа степен живеят във фактическо съжителство на съпружески </w:t>
            </w:r>
          </w:p>
          <w:p w14:paraId="2B405E07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начала;</w:t>
            </w:r>
          </w:p>
          <w:p w14:paraId="5F6400B1" w14:textId="64D470D2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54E649B2">
                <v:shape id="_x0000_i1169" type="#_x0000_t75" style="width:20.05pt;height:17.8pt" o:ole="">
                  <v:imagedata r:id="rId14" o:title=""/>
                </v:shape>
                <w:control r:id="rId39" w:name="DefaultOcxName19" w:shapeid="_x0000_i1169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роднините по съребрена линия от втора степен и техните съпрузи или лицата, </w:t>
            </w:r>
          </w:p>
          <w:p w14:paraId="1A7B7173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с които роднините по съребрена линия от втора степен живеят във фактическо </w:t>
            </w:r>
          </w:p>
          <w:p w14:paraId="0CBC18E1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съжителство на съпружески начала;</w:t>
            </w:r>
          </w:p>
          <w:p w14:paraId="271329E2" w14:textId="49FF68BA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21A619AB">
                <v:shape id="_x0000_i1172" type="#_x0000_t75" style="width:20.05pt;height:17.8pt" o:ole="">
                  <v:imagedata r:id="rId14" o:title=""/>
                </v:shape>
                <w:control r:id="rId40" w:name="DefaultOcxName20" w:shapeid="_x0000_i1172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физическо лице, което е действителен собственик съвместно с лице по ал. 2 </w:t>
            </w:r>
          </w:p>
          <w:p w14:paraId="253A9B25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на юридическо лице или друго правно образувание или се намира в други близки </w:t>
            </w:r>
          </w:p>
          <w:p w14:paraId="545E9E53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търговски, професионални или други делови взаимоотношения с лице по ал. 2;</w:t>
            </w:r>
          </w:p>
          <w:p w14:paraId="4CECC5B8" w14:textId="53D8BCBA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7C336D17">
                <v:shape id="_x0000_i1175" type="#_x0000_t75" style="width:20.05pt;height:17.8pt" o:ole="">
                  <v:imagedata r:id="rId14" o:title=""/>
                </v:shape>
                <w:control r:id="rId41" w:name="DefaultOcxName21" w:shapeid="_x0000_i1175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физическо лице, което е едноличен собственик или действителен </w:t>
            </w:r>
          </w:p>
          <w:p w14:paraId="326A0F71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собственик на юридическо лице или друго правно образувание, за което се знае, </w:t>
            </w:r>
          </w:p>
          <w:p w14:paraId="29DF3599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че е било създадено в полза на лице по ал. 2.</w:t>
            </w:r>
          </w:p>
          <w:p w14:paraId="7317F65C" w14:textId="48004FB8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5BECFF7E">
                <v:shape id="_x0000_i1178" type="#_x0000_t75" style="width:20.05pt;height:17.8pt" o:ole="">
                  <v:imagedata r:id="rId14" o:title=""/>
                </v:shape>
                <w:control r:id="rId42" w:name="DefaultOcxName22" w:shapeid="_x0000_i1178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Не попадам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категориите по </w:t>
            </w:r>
            <w:hyperlink r:id="rId43" w:history="1">
              <w:r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5 от ЗМИП</w:t>
              </w:r>
            </w:hyperlink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79532812" w14:textId="10164BF1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2E127398">
                <v:shape id="_x0000_i1181" type="#_x0000_t75" style="width:20.05pt;height:17.8pt" o:ole="">
                  <v:imagedata r:id="rId14" o:title=""/>
                </v:shape>
                <w:control r:id="rId44" w:name="DefaultOcxName23" w:shapeid="_x0000_i1181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През последните 12 месеца съм попадал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следната категория по </w:t>
            </w:r>
          </w:p>
          <w:p w14:paraId="0635361A" w14:textId="77777777" w:rsidR="00711020" w:rsidRPr="009A57D2" w:rsidRDefault="00D47FD8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5" w:history="1">
              <w:r w:rsidR="00711020"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5 от ЗМИП</w:t>
              </w:r>
            </w:hyperlink>
            <w:r w:rsidR="00711020"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(посочва се конкретната категория): </w:t>
            </w:r>
          </w:p>
          <w:p w14:paraId="426924CA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............................................................................</w:t>
            </w:r>
          </w:p>
          <w:p w14:paraId="56B52CB4" w14:textId="5F9B4F2F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object w:dxaOrig="225" w:dyaOrig="225" w14:anchorId="14E95A80">
                <v:shape id="_x0000_i1184" type="#_x0000_t75" style="width:20.05pt;height:17.8pt" o:ole="">
                  <v:imagedata r:id="rId14" o:title=""/>
                </v:shape>
                <w:control r:id="rId46" w:name="DefaultOcxName24" w:shapeid="_x0000_i1184"/>
              </w:objec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През последните 12 месеца не съм попадал</w:t>
            </w: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в категориите по </w:t>
            </w:r>
          </w:p>
          <w:p w14:paraId="7F80CEA0" w14:textId="77777777" w:rsidR="00711020" w:rsidRPr="009A57D2" w:rsidRDefault="00D47FD8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7" w:history="1">
              <w:r w:rsidR="00711020"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36, ал. 5 от ЗМИП</w:t>
              </w:r>
            </w:hyperlink>
            <w:r w:rsidR="00711020" w:rsidRPr="009A57D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0B83DD25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Предоставям следната допълнителна информация във връзка с принадлежността ми </w:t>
            </w:r>
          </w:p>
          <w:p w14:paraId="5CC78239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към горепосочената категория/и:</w:t>
            </w:r>
          </w:p>
          <w:p w14:paraId="6CDB9DDF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............................................................................</w:t>
            </w:r>
          </w:p>
          <w:p w14:paraId="404453B2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Известна ми е наказателната отговорност по </w:t>
            </w:r>
            <w:hyperlink r:id="rId48" w:history="1">
              <w:r w:rsidRPr="009A57D2">
                <w:rPr>
                  <w:rFonts w:ascii="Times New Roman" w:hAnsi="Times New Roman" w:cs="Times New Roman"/>
                  <w:color w:val="000000"/>
                  <w:sz w:val="24"/>
                </w:rPr>
                <w:t>чл. 313 от Наказателния кодекс</w:t>
              </w:r>
            </w:hyperlink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 xml:space="preserve"> за </w:t>
            </w:r>
          </w:p>
          <w:p w14:paraId="184BABDB" w14:textId="77777777" w:rsidR="00711020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деклариране на неверни обстоятелства.</w:t>
            </w:r>
          </w:p>
          <w:p w14:paraId="2A0CC262" w14:textId="77777777" w:rsidR="00D67A27" w:rsidRDefault="00D67A27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689EA90" w14:textId="77777777" w:rsidR="00D67A27" w:rsidRPr="009A57D2" w:rsidRDefault="00D67A27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3F882A9" w14:textId="77777777" w:rsidR="00711020" w:rsidRPr="00D67A27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67A27">
              <w:rPr>
                <w:rFonts w:ascii="Times New Roman" w:hAnsi="Times New Roman" w:cs="Times New Roman"/>
                <w:b/>
                <w:color w:val="000000"/>
                <w:sz w:val="24"/>
              </w:rPr>
              <w:t>ДАТА: ...............                    ДЕКЛАРАТОР: .......................</w:t>
            </w:r>
          </w:p>
        </w:tc>
      </w:tr>
    </w:tbl>
    <w:p w14:paraId="64BA917D" w14:textId="77777777" w:rsidR="00711020" w:rsidRPr="009A57D2" w:rsidRDefault="00711020" w:rsidP="00711020">
      <w:pPr>
        <w:shd w:val="clear" w:color="auto" w:fill="FFFFFF"/>
        <w:spacing w:line="75" w:lineRule="atLeast"/>
        <w:jc w:val="both"/>
        <w:rPr>
          <w:rFonts w:ascii="Times New Roman" w:hAnsi="Times New Roman" w:cs="Times New Roman"/>
          <w:vanish/>
          <w:sz w:val="24"/>
        </w:rPr>
      </w:pPr>
      <w:r w:rsidRPr="009A57D2">
        <w:rPr>
          <w:rFonts w:ascii="Times New Roman" w:hAnsi="Times New Roman" w:cs="Times New Roman"/>
          <w:vanish/>
          <w:sz w:val="24"/>
        </w:rPr>
        <w:lastRenderedPageBreak/>
        <w:t> </w:t>
      </w:r>
    </w:p>
    <w:p w14:paraId="646C4671" w14:textId="77777777" w:rsidR="00711020" w:rsidRPr="009A57D2" w:rsidRDefault="00711020" w:rsidP="00711020">
      <w:pPr>
        <w:shd w:val="clear" w:color="auto" w:fill="FFFFFF"/>
        <w:spacing w:line="75" w:lineRule="atLeast"/>
        <w:jc w:val="both"/>
        <w:rPr>
          <w:rFonts w:ascii="Times New Roman" w:hAnsi="Times New Roman" w:cs="Times New Roman"/>
          <w:vanish/>
          <w:sz w:val="24"/>
        </w:rPr>
      </w:pPr>
      <w:r w:rsidRPr="009A57D2">
        <w:rPr>
          <w:rFonts w:ascii="Times New Roman" w:hAnsi="Times New Roman" w:cs="Times New Roman"/>
          <w:vanish/>
          <w:sz w:val="24"/>
        </w:rPr>
        <w:t> </w:t>
      </w:r>
    </w:p>
    <w:p w14:paraId="28D75BAE" w14:textId="77777777" w:rsidR="00711020" w:rsidRPr="009A57D2" w:rsidRDefault="00711020" w:rsidP="00711020">
      <w:pPr>
        <w:shd w:val="clear" w:color="auto" w:fill="FFFFFF"/>
        <w:spacing w:line="75" w:lineRule="atLeast"/>
        <w:jc w:val="both"/>
        <w:rPr>
          <w:rFonts w:ascii="Times New Roman" w:hAnsi="Times New Roman" w:cs="Times New Roman"/>
          <w:vanish/>
          <w:sz w:val="24"/>
        </w:rPr>
      </w:pPr>
      <w:r w:rsidRPr="009A57D2">
        <w:rPr>
          <w:rFonts w:ascii="Times New Roman" w:hAnsi="Times New Roman" w:cs="Times New Roman"/>
          <w:vanish/>
          <w:sz w:val="24"/>
        </w:rPr>
        <w:t> </w:t>
      </w:r>
    </w:p>
    <w:p w14:paraId="68E4FB00" w14:textId="77777777" w:rsidR="00711020" w:rsidRPr="009A57D2" w:rsidRDefault="00711020" w:rsidP="00711020">
      <w:pPr>
        <w:shd w:val="clear" w:color="auto" w:fill="FFFFFF"/>
        <w:spacing w:line="75" w:lineRule="atLeast"/>
        <w:jc w:val="both"/>
        <w:rPr>
          <w:rFonts w:ascii="Times New Roman" w:hAnsi="Times New Roman" w:cs="Times New Roman"/>
          <w:vanish/>
          <w:sz w:val="24"/>
        </w:rPr>
      </w:pPr>
      <w:r w:rsidRPr="009A57D2">
        <w:rPr>
          <w:rFonts w:ascii="Times New Roman" w:hAnsi="Times New Roman" w:cs="Times New Roman"/>
          <w:vanish/>
          <w:sz w:val="24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</w:tblGrid>
      <w:tr w:rsidR="00711020" w:rsidRPr="009A57D2" w14:paraId="4AB1306D" w14:textId="77777777" w:rsidTr="008A16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E1235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20" w:name="to_paragraph_id39985118"/>
            <w:bookmarkEnd w:id="20"/>
            <w:r w:rsidRPr="009A57D2">
              <w:rPr>
                <w:rFonts w:ascii="Times New Roman" w:hAnsi="Times New Roman" w:cs="Times New Roman"/>
                <w:color w:val="000000"/>
                <w:sz w:val="24"/>
              </w:rPr>
              <w:t>_________</w:t>
            </w:r>
          </w:p>
          <w:p w14:paraId="068D419E" w14:textId="77777777" w:rsidR="00711020" w:rsidRPr="00D67A27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A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(1)</w:t>
            </w:r>
            <w:r w:rsidRPr="00D67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Съгласно </w:t>
            </w:r>
            <w:hyperlink r:id="rId49" w:history="1">
              <w:r w:rsidRPr="00D67A2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чл. 36, ал. 3 от ЗМИП</w:t>
              </w:r>
            </w:hyperlink>
            <w:r w:rsidRPr="00D67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категориите включват съответно и </w:t>
            </w:r>
          </w:p>
          <w:p w14:paraId="741AED03" w14:textId="77777777" w:rsidR="00711020" w:rsidRPr="00D67A27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доколкото е приложимо, длъжности в институциите и органите на Европейския съюз</w:t>
            </w:r>
          </w:p>
          <w:p w14:paraId="48038925" w14:textId="77777777" w:rsidR="00711020" w:rsidRPr="009A57D2" w:rsidRDefault="00711020" w:rsidP="008A1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 международни организации.</w:t>
            </w:r>
          </w:p>
        </w:tc>
      </w:tr>
    </w:tbl>
    <w:p w14:paraId="0A9B933A" w14:textId="77777777" w:rsidR="00DB3BE6" w:rsidRDefault="00DB3BE6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0D6BD271" w14:textId="77777777" w:rsidR="00FF0AC4" w:rsidRDefault="00FF0AC4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7C74FFA1" w14:textId="77777777" w:rsidR="00FF0AC4" w:rsidRDefault="00FF0AC4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2F7FC7BD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541E6810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2D8B15D0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4BD0AAE6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1F390755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69DB102F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1408BFC8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00B354C0" w14:textId="77777777" w:rsidR="000C1C5E" w:rsidRDefault="000C1C5E" w:rsidP="00380448">
      <w:pPr>
        <w:jc w:val="right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36CF1DDB" w14:textId="77777777" w:rsidR="00E625D1" w:rsidRDefault="00E625D1">
      <w:pPr>
        <w:suppressAutoHyphens w:val="0"/>
        <w:spacing w:after="200" w:line="276" w:lineRule="auto"/>
        <w:rPr>
          <w:rFonts w:ascii="Times New Roman" w:hAnsi="Times New Roman"/>
          <w:b/>
          <w:sz w:val="24"/>
          <w:lang w:eastAsia="bg-BG"/>
        </w:rPr>
      </w:pPr>
      <w:r>
        <w:rPr>
          <w:rFonts w:ascii="Times New Roman" w:hAnsi="Times New Roman"/>
          <w:b/>
          <w:sz w:val="24"/>
          <w:lang w:eastAsia="bg-BG"/>
        </w:rPr>
        <w:br w:type="page"/>
      </w:r>
    </w:p>
    <w:p w14:paraId="7AC70191" w14:textId="5AC79C96" w:rsidR="00680EA0" w:rsidRPr="001C2838" w:rsidRDefault="00680EA0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lastRenderedPageBreak/>
        <w:t>към обява за обществена поръчка</w:t>
      </w:r>
    </w:p>
    <w:p w14:paraId="3F94243E" w14:textId="77777777" w:rsidR="00680EA0" w:rsidRDefault="00680EA0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313F3A9D" w14:textId="77777777" w:rsidR="00DB3BE6" w:rsidRDefault="00DB3BE6" w:rsidP="00380448">
      <w:pPr>
        <w:suppressAutoHyphens w:val="0"/>
        <w:jc w:val="right"/>
        <w:rPr>
          <w:rFonts w:ascii="Times New Roman" w:eastAsia="Calibri" w:hAnsi="Times New Roman" w:cs="Times New Roman"/>
          <w:b/>
          <w:sz w:val="24"/>
          <w:lang w:eastAsia="bg-BG"/>
        </w:rPr>
      </w:pPr>
      <w:r w:rsidRPr="00DB3BE6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</w:p>
    <w:p w14:paraId="61B85593" w14:textId="77777777" w:rsidR="006C3F24" w:rsidRPr="00DB3BE6" w:rsidRDefault="006C3F24" w:rsidP="00380448">
      <w:pPr>
        <w:suppressAutoHyphens w:val="0"/>
        <w:jc w:val="right"/>
        <w:rPr>
          <w:rFonts w:ascii="Times New Roman" w:eastAsia="Calibri" w:hAnsi="Times New Roman" w:cs="Times New Roman"/>
          <w:b/>
          <w:sz w:val="24"/>
          <w:lang w:eastAsia="bg-BG"/>
        </w:rPr>
      </w:pPr>
    </w:p>
    <w:p w14:paraId="640A637F" w14:textId="77777777" w:rsidR="006C3F24" w:rsidRPr="006C3F24" w:rsidRDefault="006C3F24" w:rsidP="00FF0AC4">
      <w:pPr>
        <w:ind w:firstLine="283"/>
        <w:jc w:val="both"/>
        <w:textAlignment w:val="center"/>
        <w:rPr>
          <w:rFonts w:ascii="Times New Roman" w:hAnsi="Times New Roman" w:cs="Times New Roman"/>
          <w:sz w:val="24"/>
        </w:rPr>
      </w:pPr>
    </w:p>
    <w:p w14:paraId="7D97FAD7" w14:textId="77777777" w:rsidR="000C1C5E" w:rsidRPr="0016578F" w:rsidRDefault="000C1C5E" w:rsidP="001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6578F">
        <w:rPr>
          <w:rFonts w:ascii="Times New Roman" w:hAnsi="Times New Roman" w:cs="Times New Roman"/>
          <w:b/>
          <w:color w:val="000000"/>
          <w:sz w:val="24"/>
        </w:rPr>
        <w:t>ДЕКЛАРАЦИЯ</w:t>
      </w:r>
    </w:p>
    <w:p w14:paraId="4A7F0609" w14:textId="77777777" w:rsidR="006C3F24" w:rsidRPr="006C3F24" w:rsidRDefault="000C1C5E" w:rsidP="006C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6578F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hyperlink r:id="rId50" w:history="1">
        <w:r w:rsidRPr="0016578F">
          <w:rPr>
            <w:rFonts w:ascii="Times New Roman" w:hAnsi="Times New Roman" w:cs="Times New Roman"/>
            <w:b/>
            <w:color w:val="000000"/>
            <w:sz w:val="24"/>
          </w:rPr>
          <w:t>чл. 59, ал. 1, т. 3 от Закона за мерките срещу изпирането на пари</w:t>
        </w:r>
      </w:hyperlink>
    </w:p>
    <w:p w14:paraId="061771E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14:paraId="4C7923E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Долуподписаният/ата:</w:t>
      </w:r>
    </w:p>
    <w:p w14:paraId="5E621F5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1. ...................................................................</w:t>
      </w:r>
    </w:p>
    <w:p w14:paraId="755A2E9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1FB94D3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ЕГН/ЛНЧ/официален личен идентификационен номер или друг уникален елемент за </w:t>
      </w:r>
    </w:p>
    <w:p w14:paraId="22D3F70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установяване на самоличността .......................................,</w:t>
      </w:r>
    </w:p>
    <w:p w14:paraId="38B9467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дата на раждане: ...................................................., </w:t>
      </w:r>
    </w:p>
    <w:p w14:paraId="36D0815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......................................................,</w:t>
      </w:r>
    </w:p>
    <w:p w14:paraId="77FFD9F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....................................................,</w:t>
      </w:r>
    </w:p>
    <w:p w14:paraId="2D59213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..........................................................,</w:t>
      </w:r>
    </w:p>
    <w:p w14:paraId="4F5BD7A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чужди граждани без постоянен адрес)</w:t>
      </w:r>
    </w:p>
    <w:p w14:paraId="116DF77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в качеството ми на:</w:t>
      </w:r>
    </w:p>
    <w:p w14:paraId="42BC68FA" w14:textId="49B5A408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57419087">
          <v:shape id="_x0000_i1187" type="#_x0000_t75" style="width:20.05pt;height:17.8pt" o:ole="">
            <v:imagedata r:id="rId14" o:title=""/>
          </v:shape>
          <w:control r:id="rId51" w:name="DefaultOcxName25" w:shapeid="_x0000_i1187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законен представител </w:t>
      </w:r>
    </w:p>
    <w:p w14:paraId="51140E3E" w14:textId="04F74E53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09527572">
          <v:shape id="_x0000_i1190" type="#_x0000_t75" style="width:20.05pt;height:17.8pt" o:ole="">
            <v:imagedata r:id="rId14" o:title=""/>
          </v:shape>
          <w:control r:id="rId52" w:name="DefaultOcxName26" w:shapeid="_x0000_i1190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пълномощник</w:t>
      </w:r>
    </w:p>
    <w:p w14:paraId="09734F0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на ...................................................................</w:t>
      </w:r>
    </w:p>
    <w:p w14:paraId="27AC2FC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(посочва се наименованието, както и </w:t>
      </w:r>
      <w:proofErr w:type="spellStart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>правноорганизационната</w:t>
      </w:r>
      <w:proofErr w:type="spellEnd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форма на</w:t>
      </w:r>
    </w:p>
    <w:p w14:paraId="13B132B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       юридическото лице или видът на правното образувание)</w:t>
      </w:r>
    </w:p>
    <w:p w14:paraId="0FF37F6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с ЕИК/БУЛСТАТ/ номер в съответния национален регистър ................,</w:t>
      </w:r>
    </w:p>
    <w:p w14:paraId="0B6A917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вписано в регистъра при ..............................................,</w:t>
      </w:r>
    </w:p>
    <w:p w14:paraId="125B6B4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         ДЕКЛАРИРАМ:</w:t>
      </w:r>
    </w:p>
    <w:p w14:paraId="582F75F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І. Действителни собственици на представляваното от мен юридическо лице/</w:t>
      </w:r>
    </w:p>
    <w:p w14:paraId="2FCD18D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правно образувание са следните физически лица:</w:t>
      </w:r>
    </w:p>
    <w:p w14:paraId="6A3DB11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1. ....................................................................</w:t>
      </w:r>
    </w:p>
    <w:p w14:paraId="5BC07F4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02E077A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............................, дата на раждане ..............., </w:t>
      </w:r>
    </w:p>
    <w:p w14:paraId="785C055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</w:t>
      </w:r>
    </w:p>
    <w:p w14:paraId="7D46684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111B2BB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или </w:t>
      </w:r>
    </w:p>
    <w:p w14:paraId="5A68965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държавата по гражданството: ..........................................,</w:t>
      </w:r>
    </w:p>
    <w:p w14:paraId="795C94C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.....................................................,</w:t>
      </w:r>
    </w:p>
    <w:p w14:paraId="6FC42B7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...........................................................,</w:t>
      </w:r>
    </w:p>
    <w:p w14:paraId="53C5908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лица без постоянен адрес на територията на Република България)</w:t>
      </w:r>
    </w:p>
    <w:p w14:paraId="5D47ADAA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което е:</w:t>
      </w:r>
    </w:p>
    <w:p w14:paraId="21DE4C4B" w14:textId="58CAE7EC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3B704731">
          <v:shape id="_x0000_i1193" type="#_x0000_t75" style="width:20.05pt;height:17.8pt" o:ole="">
            <v:imagedata r:id="rId14" o:title=""/>
          </v:shape>
          <w:control r:id="rId53" w:name="DefaultOcxName27" w:shapeid="_x0000_i1193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което пряко или косвено притежава достатъчен процент от акциите, </w:t>
      </w:r>
    </w:p>
    <w:p w14:paraId="6821A48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дяловете или правата на глас, включително посредством държане на акции на </w:t>
      </w:r>
    </w:p>
    <w:p w14:paraId="6DB27DC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приносител, съгласно </w:t>
      </w:r>
      <w:hyperlink r:id="rId54" w:history="1">
        <w:r w:rsidRPr="009A57D2">
          <w:rPr>
            <w:rFonts w:ascii="Times New Roman" w:hAnsi="Times New Roman" w:cs="Times New Roman"/>
            <w:color w:val="000000"/>
            <w:sz w:val="24"/>
          </w:rPr>
          <w:t>§ 2, ал. 1, т. 1 от допълнителните  разпоредби на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738F285B" w14:textId="3F8DF1D3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5D680627">
          <v:shape id="_x0000_i1196" type="#_x0000_t75" style="width:20.05pt;height:17.8pt" o:ole="">
            <v:imagedata r:id="rId14" o:title=""/>
          </v:shape>
          <w:control r:id="rId55" w:name="DefaultOcxName28" w:shapeid="_x0000_i1196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упражняващо контрол по смисъла на 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begin"/>
      </w:r>
      <w:r w:rsidRPr="009A57D2">
        <w:rPr>
          <w:rFonts w:ascii="Times New Roman" w:hAnsi="Times New Roman" w:cs="Times New Roman"/>
          <w:color w:val="000000"/>
          <w:sz w:val="24"/>
        </w:rPr>
        <w:instrText xml:space="preserve"> HYPERLINK "apis://Base=NARH&amp;DocCode=4076&amp;ToPar=Par1в&amp;Type=201/" </w:instrText>
      </w:r>
      <w:r w:rsidRPr="009A57D2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9A57D2">
        <w:rPr>
          <w:rFonts w:ascii="Times New Roman" w:hAnsi="Times New Roman" w:cs="Times New Roman"/>
          <w:color w:val="000000"/>
          <w:sz w:val="24"/>
        </w:rPr>
        <w:t xml:space="preserve">§ 1в от допълнителните </w:t>
      </w:r>
    </w:p>
    <w:p w14:paraId="560C23C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разпоредби на Търговския закон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end"/>
      </w:r>
      <w:r w:rsidRPr="009A57D2">
        <w:rPr>
          <w:rFonts w:ascii="Times New Roman" w:hAnsi="Times New Roman" w:cs="Times New Roman"/>
          <w:color w:val="000000"/>
          <w:sz w:val="24"/>
        </w:rPr>
        <w:t xml:space="preserve"> (посочва се конкретната хипотеза) ........</w:t>
      </w:r>
    </w:p>
    <w:p w14:paraId="2AC5080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........................................................................;</w:t>
      </w:r>
    </w:p>
    <w:p w14:paraId="63D17E48" w14:textId="4D40FD24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7AC100D3">
          <v:shape id="_x0000_i1199" type="#_x0000_t75" style="width:20.05pt;height:17.8pt" o:ole="">
            <v:imagedata r:id="rId14" o:title=""/>
          </v:shape>
          <w:control r:id="rId56" w:name="DefaultOcxName29" w:shapeid="_x0000_i1199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упражняващо решаващо влияние при вземане на решения за определяне </w:t>
      </w:r>
    </w:p>
    <w:p w14:paraId="76E6818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състава на управителните и контролните органи, преобразуване, прекратяване на </w:t>
      </w:r>
    </w:p>
    <w:p w14:paraId="0403C4B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дейността и други въпроси от съществено значение за дейността, съгласно </w:t>
      </w:r>
    </w:p>
    <w:p w14:paraId="1F9DEAC2" w14:textId="77777777" w:rsidR="000C1C5E" w:rsidRPr="009A57D2" w:rsidRDefault="00D47FD8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hyperlink r:id="rId57" w:history="1">
        <w:r w:rsidR="000C1C5E" w:rsidRPr="009A57D2">
          <w:rPr>
            <w:rFonts w:ascii="Times New Roman" w:hAnsi="Times New Roman" w:cs="Times New Roman"/>
            <w:color w:val="000000"/>
            <w:sz w:val="24"/>
          </w:rPr>
          <w:t>§ 2, ал. 3 от допълнителните разпоредби на ЗМИП</w:t>
        </w:r>
      </w:hyperlink>
      <w:r w:rsidR="000C1C5E" w:rsidRPr="009A57D2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0843E541" w14:textId="79B89D15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lastRenderedPageBreak/>
        <w:object w:dxaOrig="225" w:dyaOrig="225" w14:anchorId="594985C1">
          <v:shape id="_x0000_i1202" type="#_x0000_t75" style="width:20.05pt;height:17.8pt" o:ole="">
            <v:imagedata r:id="rId14" o:title=""/>
          </v:shape>
          <w:control r:id="rId58" w:name="DefaultOcxName30" w:shapeid="_x0000_i1202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което упражнява краен ефективен контрол чрез упражняването на </w:t>
      </w:r>
    </w:p>
    <w:p w14:paraId="2FBE9AB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права чрез трети лица, включително, но не само, предоставени по силата на </w:t>
      </w:r>
    </w:p>
    <w:p w14:paraId="3E436AB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упълномощаване, договор или друг вид сделка, както и чрез други  правни форми, </w:t>
      </w:r>
    </w:p>
    <w:p w14:paraId="3B6142A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осигуряващи възможност за упражняване на решаващо влияние чрез трети лица, </w:t>
      </w:r>
    </w:p>
    <w:p w14:paraId="1D46AA2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съгласно </w:t>
      </w:r>
      <w:hyperlink r:id="rId59" w:history="1">
        <w:r w:rsidRPr="009A57D2">
          <w:rPr>
            <w:rFonts w:ascii="Times New Roman" w:hAnsi="Times New Roman" w:cs="Times New Roman"/>
            <w:color w:val="000000"/>
            <w:sz w:val="24"/>
          </w:rPr>
          <w:t>§ 2, ал. 4 от допълнителните разпоредби на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>;</w:t>
      </w:r>
    </w:p>
    <w:p w14:paraId="3AFB7250" w14:textId="0CDE6BBD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749D148D">
          <v:shape id="_x0000_i1205" type="#_x0000_t75" style="width:20.05pt;height:17.8pt" o:ole="">
            <v:imagedata r:id="rId14" o:title=""/>
          </v:shape>
          <w:control r:id="rId60" w:name="DefaultOcxName31" w:shapeid="_x0000_i1205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(посочва се конкретната категория) учредител, доверителен собственик, </w:t>
      </w:r>
    </w:p>
    <w:p w14:paraId="5B5D4B7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пазител,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</w:rPr>
        <w:t>бенефициер</w:t>
      </w:r>
      <w:proofErr w:type="spellEnd"/>
      <w:r w:rsidRPr="009A57D2">
        <w:rPr>
          <w:rFonts w:ascii="Times New Roman" w:hAnsi="Times New Roman" w:cs="Times New Roman"/>
          <w:color w:val="000000"/>
          <w:sz w:val="24"/>
        </w:rPr>
        <w:t xml:space="preserve"> или лице, в чийто главен интерес е създадена или се управлява </w:t>
      </w:r>
    </w:p>
    <w:p w14:paraId="2524FD5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доверителната собственост, или лице, което в крайна сметка упражнява контрол </w:t>
      </w:r>
    </w:p>
    <w:p w14:paraId="17185FD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над доверителната собственост посредством пряко или косвено притежаване или </w:t>
      </w:r>
    </w:p>
    <w:p w14:paraId="1D2124B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чрез други средства, или лице, заемащо длъжност, еквивалентна или сходна с </w:t>
      </w:r>
    </w:p>
    <w:p w14:paraId="1B89DB5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предходно посочените;</w:t>
      </w:r>
    </w:p>
    <w:p w14:paraId="12AF88AC" w14:textId="4951834A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492A6473">
          <v:shape id="_x0000_i1208" type="#_x0000_t75" style="width:20.05pt;height:17.8pt" o:ole="">
            <v:imagedata r:id="rId14" o:title=""/>
          </v:shape>
          <w:control r:id="rId61" w:name="DefaultOcxName32" w:shapeid="_x0000_i1208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от чието име и/или за чиято сметка се осъществява дадена </w:t>
      </w:r>
    </w:p>
    <w:p w14:paraId="731AE49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операция, сделка или дейност и което отговаря най-малко на някое от условията, </w:t>
      </w:r>
    </w:p>
    <w:p w14:paraId="69C0078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посочени в </w:t>
      </w:r>
      <w:hyperlink r:id="rId62" w:history="1">
        <w:r w:rsidRPr="009A57D2">
          <w:rPr>
            <w:rFonts w:ascii="Times New Roman" w:hAnsi="Times New Roman" w:cs="Times New Roman"/>
            <w:color w:val="000000"/>
            <w:sz w:val="24"/>
          </w:rPr>
          <w:t>§ 2, ал. 1, т. 1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 xml:space="preserve"> – </w:t>
      </w:r>
      <w:hyperlink r:id="rId63" w:history="1">
        <w:r w:rsidRPr="009A57D2">
          <w:rPr>
            <w:rFonts w:ascii="Times New Roman" w:hAnsi="Times New Roman" w:cs="Times New Roman"/>
            <w:color w:val="000000"/>
            <w:sz w:val="24"/>
          </w:rPr>
          <w:t>3 от допълнителните разпоредби на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>;</w:t>
      </w:r>
    </w:p>
    <w:p w14:paraId="06ED0F46" w14:textId="15CB0A98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7A5C7A19">
          <v:shape id="_x0000_i1211" type="#_x0000_t75" style="width:20.05pt;height:17.8pt" o:ole="">
            <v:imagedata r:id="rId14" o:title=""/>
          </v:shape>
          <w:control r:id="rId64" w:name="DefaultOcxName33" w:shapeid="_x0000_i1211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изпълняващо длъжността на висш ръководен служител, когато </w:t>
      </w:r>
    </w:p>
    <w:p w14:paraId="4F6FAC5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не може да се установи друго лице като действителен собственик;</w:t>
      </w:r>
    </w:p>
    <w:p w14:paraId="0A349E58" w14:textId="1318159C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48C5079E">
          <v:shape id="_x0000_i1214" type="#_x0000_t75" style="width:20.05pt;height:17.8pt" o:ole="">
            <v:imagedata r:id="rId14" o:title=""/>
          </v:shape>
          <w:control r:id="rId65" w:name="DefaultOcxName34" w:shapeid="_x0000_i1214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друго (посочва се)..................................................</w:t>
      </w:r>
    </w:p>
    <w:p w14:paraId="1FAB43A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Описание на притежаваните права: .......................................</w:t>
      </w:r>
    </w:p>
    <w:p w14:paraId="0850160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2. .....................................................................</w:t>
      </w:r>
    </w:p>
    <w:p w14:paraId="036A87C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28E89B3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........................., дата на раждане: .................., </w:t>
      </w:r>
    </w:p>
    <w:p w14:paraId="7E975B5A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.........................................................</w:t>
      </w:r>
    </w:p>
    <w:p w14:paraId="0F988BC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6A36088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или </w:t>
      </w:r>
    </w:p>
    <w:p w14:paraId="35F33E8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държавата по гражданството: ............................................</w:t>
      </w:r>
    </w:p>
    <w:p w14:paraId="4FB3709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.......................................................</w:t>
      </w:r>
    </w:p>
    <w:p w14:paraId="31F2B0F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............................................................,</w:t>
      </w:r>
    </w:p>
    <w:p w14:paraId="467AB27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лица без постоянен адрес на територията на Република България)</w:t>
      </w:r>
    </w:p>
    <w:p w14:paraId="6C1E544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което е:</w:t>
      </w:r>
    </w:p>
    <w:p w14:paraId="62950794" w14:textId="566C078A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49C22006">
          <v:shape id="_x0000_i1217" type="#_x0000_t75" style="width:20.05pt;height:17.8pt" o:ole="">
            <v:imagedata r:id="rId14" o:title=""/>
          </v:shape>
          <w:control r:id="rId66" w:name="DefaultOcxName35" w:shapeid="_x0000_i1217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което пряко или косвено притежава достатъчен процент от </w:t>
      </w:r>
    </w:p>
    <w:p w14:paraId="0A50B17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акциите, дяловете или правата на глас, включително посредством държане на </w:t>
      </w:r>
    </w:p>
    <w:p w14:paraId="54B560B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акции на приносител, съгласно 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begin"/>
      </w:r>
      <w:r w:rsidRPr="009A57D2">
        <w:rPr>
          <w:rFonts w:ascii="Times New Roman" w:hAnsi="Times New Roman" w:cs="Times New Roman"/>
          <w:color w:val="000000"/>
          <w:sz w:val="24"/>
        </w:rPr>
        <w:instrText xml:space="preserve"> HYPERLINK "apis://Base=NARH&amp;DocCode=42512&amp;ToPar=Par2_Al1_Pt1&amp;Type=201/" </w:instrText>
      </w:r>
      <w:r w:rsidRPr="009A57D2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9A57D2">
        <w:rPr>
          <w:rFonts w:ascii="Times New Roman" w:hAnsi="Times New Roman" w:cs="Times New Roman"/>
          <w:color w:val="000000"/>
          <w:sz w:val="24"/>
        </w:rPr>
        <w:t xml:space="preserve">§ 2, ал. 1, т. 1 от допълнителните разпоредби </w:t>
      </w:r>
    </w:p>
    <w:p w14:paraId="4D4B828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на ЗМИП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end"/>
      </w:r>
      <w:r w:rsidRPr="009A57D2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64DB442A" w14:textId="16F77139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37536809">
          <v:shape id="_x0000_i1220" type="#_x0000_t75" style="width:20.05pt;height:17.8pt" o:ole="">
            <v:imagedata r:id="rId14" o:title=""/>
          </v:shape>
          <w:control r:id="rId67" w:name="DefaultOcxName36" w:shapeid="_x0000_i1220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упражняващо контрол по смисъла на 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begin"/>
      </w:r>
      <w:r w:rsidRPr="009A57D2">
        <w:rPr>
          <w:rFonts w:ascii="Times New Roman" w:hAnsi="Times New Roman" w:cs="Times New Roman"/>
          <w:color w:val="000000"/>
          <w:sz w:val="24"/>
        </w:rPr>
        <w:instrText xml:space="preserve"> HYPERLINK "apis://Base=NARH&amp;DocCode=4076&amp;ToPar=Par1в&amp;Type=201/" </w:instrText>
      </w:r>
      <w:r w:rsidRPr="009A57D2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9A57D2">
        <w:rPr>
          <w:rFonts w:ascii="Times New Roman" w:hAnsi="Times New Roman" w:cs="Times New Roman"/>
          <w:color w:val="000000"/>
          <w:sz w:val="24"/>
        </w:rPr>
        <w:t xml:space="preserve">§ 1в от допълнителните </w:t>
      </w:r>
    </w:p>
    <w:p w14:paraId="4AD2F84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разпоредби на Търговския закон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end"/>
      </w:r>
      <w:r w:rsidRPr="009A57D2">
        <w:rPr>
          <w:rFonts w:ascii="Times New Roman" w:hAnsi="Times New Roman" w:cs="Times New Roman"/>
          <w:color w:val="000000"/>
          <w:sz w:val="24"/>
        </w:rPr>
        <w:t xml:space="preserve"> (посочва се конкретната хипотеза) .......</w:t>
      </w:r>
    </w:p>
    <w:p w14:paraId="1A8B2FF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.......................................................................;</w:t>
      </w:r>
    </w:p>
    <w:p w14:paraId="68BB8904" w14:textId="719D4EA9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15CB03A7">
          <v:shape id="_x0000_i1223" type="#_x0000_t75" style="width:20.05pt;height:17.8pt" o:ole="">
            <v:imagedata r:id="rId14" o:title=""/>
          </v:shape>
          <w:control r:id="rId68" w:name="DefaultOcxName37" w:shapeid="_x0000_i1223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упражняващо решаващо влияние при вземане на решения за определяне </w:t>
      </w:r>
    </w:p>
    <w:p w14:paraId="7D84557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състава на управителните и контролните органи, преобразуване, прекратяване на </w:t>
      </w:r>
    </w:p>
    <w:p w14:paraId="58CE949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дейността и други въпроси от съществено значение за дейността, съгласно 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begin"/>
      </w:r>
      <w:r w:rsidRPr="009A57D2">
        <w:rPr>
          <w:rFonts w:ascii="Times New Roman" w:hAnsi="Times New Roman" w:cs="Times New Roman"/>
          <w:color w:val="000000"/>
          <w:sz w:val="24"/>
        </w:rPr>
        <w:instrText xml:space="preserve"> HYPERLINK "apis://Base=NARH&amp;DocCode=42512&amp;ToPar=Par2_Al3&amp;Type=201/" </w:instrText>
      </w:r>
      <w:r w:rsidRPr="009A57D2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9A57D2">
        <w:rPr>
          <w:rFonts w:ascii="Times New Roman" w:hAnsi="Times New Roman" w:cs="Times New Roman"/>
          <w:color w:val="000000"/>
          <w:sz w:val="24"/>
        </w:rPr>
        <w:t xml:space="preserve">§ 2, </w:t>
      </w:r>
    </w:p>
    <w:p w14:paraId="0828064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ал. 3 от допълнителните разпоредби на ЗМИП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end"/>
      </w:r>
      <w:r w:rsidRPr="009A57D2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0286ABD1" w14:textId="2BF8F86A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2857E41A">
          <v:shape id="_x0000_i1226" type="#_x0000_t75" style="width:20.05pt;height:17.8pt" o:ole="">
            <v:imagedata r:id="rId14" o:title=""/>
          </v:shape>
          <w:control r:id="rId69" w:name="DefaultOcxName38" w:shapeid="_x0000_i1226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което упражнява краен ефективен контрол чрез упражняването </w:t>
      </w:r>
    </w:p>
    <w:p w14:paraId="037A1D5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на права чрез трети лица, включително, но не само, предоставени по силата на </w:t>
      </w:r>
    </w:p>
    <w:p w14:paraId="7EC5213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упълномощаване, договор или друг вид сделка, както и чрез други правни форми, </w:t>
      </w:r>
    </w:p>
    <w:p w14:paraId="6B99620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осигуряващи възможност за упражняване на решаващо влияние чрез трети лица, </w:t>
      </w:r>
    </w:p>
    <w:p w14:paraId="765212F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съгласно </w:t>
      </w:r>
      <w:hyperlink r:id="rId70" w:history="1">
        <w:r w:rsidRPr="009A57D2">
          <w:rPr>
            <w:rFonts w:ascii="Times New Roman" w:hAnsi="Times New Roman" w:cs="Times New Roman"/>
            <w:color w:val="000000"/>
            <w:sz w:val="24"/>
          </w:rPr>
          <w:t>§ 2, ал. 4 от допълнителните разпоредби на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>;</w:t>
      </w:r>
    </w:p>
    <w:p w14:paraId="45AF3E2A" w14:textId="777AEB5D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4ED68965">
          <v:shape id="_x0000_i1229" type="#_x0000_t75" style="width:20.05pt;height:17.8pt" o:ole="">
            <v:imagedata r:id="rId14" o:title=""/>
          </v:shape>
          <w:control r:id="rId71" w:name="DefaultOcxName39" w:shapeid="_x0000_i1229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(посочва се конкретната категория) учредител, доверителен </w:t>
      </w:r>
    </w:p>
    <w:p w14:paraId="6EF0AB6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собственик, пазител, </w:t>
      </w:r>
      <w:proofErr w:type="spellStart"/>
      <w:r w:rsidRPr="009A57D2">
        <w:rPr>
          <w:rFonts w:ascii="Times New Roman" w:hAnsi="Times New Roman" w:cs="Times New Roman"/>
          <w:color w:val="000000"/>
          <w:sz w:val="24"/>
        </w:rPr>
        <w:t>бенефициер</w:t>
      </w:r>
      <w:proofErr w:type="spellEnd"/>
      <w:r w:rsidRPr="009A57D2">
        <w:rPr>
          <w:rFonts w:ascii="Times New Roman" w:hAnsi="Times New Roman" w:cs="Times New Roman"/>
          <w:color w:val="000000"/>
          <w:sz w:val="24"/>
        </w:rPr>
        <w:t xml:space="preserve"> или лице, в чийто главен интерес е създадена </w:t>
      </w:r>
    </w:p>
    <w:p w14:paraId="21EC2F3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lastRenderedPageBreak/>
        <w:t xml:space="preserve">или се управлява доверителната собственост, или лице, което в крайна сметка </w:t>
      </w:r>
    </w:p>
    <w:p w14:paraId="7CDD003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упражнява контрол над доверителната собственост посредством пряко или косвено </w:t>
      </w:r>
    </w:p>
    <w:p w14:paraId="455E1BA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притежаване или чрез други средства, или лице, заемащо длъжност, еквивалентна </w:t>
      </w:r>
    </w:p>
    <w:p w14:paraId="46573E8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сходна с предходно посочените;</w:t>
      </w:r>
    </w:p>
    <w:p w14:paraId="1C0622ED" w14:textId="704172AF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1761BA44">
          <v:shape id="_x0000_i1232" type="#_x0000_t75" style="width:20.05pt;height:17.8pt" o:ole="">
            <v:imagedata r:id="rId14" o:title=""/>
          </v:shape>
          <w:control r:id="rId72" w:name="DefaultOcxName40" w:shapeid="_x0000_i1232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от чието име и/или за чиято сметка се осъществява дадена операция, </w:t>
      </w:r>
    </w:p>
    <w:p w14:paraId="327690D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сделка или дейност и което отговаря най-малко на някое от условията, посочени </w:t>
      </w:r>
    </w:p>
    <w:p w14:paraId="099EC75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в </w:t>
      </w:r>
      <w:hyperlink r:id="rId73" w:history="1">
        <w:r w:rsidRPr="009A57D2">
          <w:rPr>
            <w:rFonts w:ascii="Times New Roman" w:hAnsi="Times New Roman" w:cs="Times New Roman"/>
            <w:color w:val="000000"/>
            <w:sz w:val="24"/>
          </w:rPr>
          <w:t>§ 2, ал. 1, т. 1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 xml:space="preserve"> – </w:t>
      </w:r>
      <w:hyperlink r:id="rId74" w:history="1">
        <w:r w:rsidRPr="009A57D2">
          <w:rPr>
            <w:rFonts w:ascii="Times New Roman" w:hAnsi="Times New Roman" w:cs="Times New Roman"/>
            <w:color w:val="000000"/>
            <w:sz w:val="24"/>
          </w:rPr>
          <w:t>3 от допълнителните разпоредби на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>;</w:t>
      </w:r>
    </w:p>
    <w:p w14:paraId="2B533D63" w14:textId="51D3C9DB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1B337CA0">
          <v:shape id="_x0000_i1235" type="#_x0000_t75" style="width:20.05pt;height:17.8pt" o:ole="">
            <v:imagedata r:id="rId14" o:title=""/>
          </v:shape>
          <w:control r:id="rId75" w:name="DefaultOcxName41" w:shapeid="_x0000_i1235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лице, изпълняващо длъжността на висш ръководен служител, когато </w:t>
      </w:r>
    </w:p>
    <w:p w14:paraId="3366C97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не може да се установи друго лице като действителен собственик;</w:t>
      </w:r>
    </w:p>
    <w:p w14:paraId="094AE306" w14:textId="2F9A3E90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object w:dxaOrig="225" w:dyaOrig="225" w14:anchorId="2140C943">
          <v:shape id="_x0000_i1238" type="#_x0000_t75" style="width:20.05pt;height:17.8pt" o:ole="">
            <v:imagedata r:id="rId14" o:title=""/>
          </v:shape>
          <w:control r:id="rId76" w:name="DefaultOcxName42" w:shapeid="_x0000_i1238"/>
        </w:object>
      </w:r>
      <w:r w:rsidRPr="009A57D2">
        <w:rPr>
          <w:rFonts w:ascii="Times New Roman" w:hAnsi="Times New Roman" w:cs="Times New Roman"/>
          <w:color w:val="000000"/>
          <w:sz w:val="24"/>
        </w:rPr>
        <w:t xml:space="preserve"> друго (посочва се) ............................</w:t>
      </w:r>
    </w:p>
    <w:p w14:paraId="18F4110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Описание на притежаваните права: ......................................</w:t>
      </w:r>
    </w:p>
    <w:p w14:paraId="663E2E0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</w:t>
      </w:r>
    </w:p>
    <w:p w14:paraId="7A79BA3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ІІ. Юридически лица или други правни образувания, чрез които пряко или </w:t>
      </w:r>
    </w:p>
    <w:p w14:paraId="2AEA5FE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непряко се упражнява контрол върху представляваното от мен юридическо </w:t>
      </w:r>
    </w:p>
    <w:p w14:paraId="7C6DB4C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лице/правно образувание, са:</w:t>
      </w:r>
    </w:p>
    <w:p w14:paraId="17BCEEF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А. Юридически лица/правни образувания, чрез които пряко се упражнява контрол:</w:t>
      </w:r>
    </w:p>
    <w:p w14:paraId="4627535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......................................................................,</w:t>
      </w:r>
    </w:p>
    <w:p w14:paraId="6DB4140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(посочва се наименованието, както и </w:t>
      </w:r>
      <w:proofErr w:type="spellStart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>правноорганизационната</w:t>
      </w:r>
      <w:proofErr w:type="spellEnd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форма на </w:t>
      </w:r>
    </w:p>
    <w:p w14:paraId="3070527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         юридическото лице или видът на правното образувание)</w:t>
      </w:r>
    </w:p>
    <w:p w14:paraId="6017781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седалище: ............................................................,</w:t>
      </w:r>
    </w:p>
    <w:p w14:paraId="7F65F4C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(държава, град, община)</w:t>
      </w:r>
    </w:p>
    <w:p w14:paraId="056D210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адрес: ...............................................................,</w:t>
      </w:r>
    </w:p>
    <w:p w14:paraId="4699118A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вписано в регистър ...................................................,</w:t>
      </w:r>
    </w:p>
    <w:p w14:paraId="7942A89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ЕИК/БУЛСТАТ или номер в съответния национален регистър ................</w:t>
      </w:r>
    </w:p>
    <w:p w14:paraId="0D4B3B7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</w:t>
      </w:r>
    </w:p>
    <w:p w14:paraId="1A35397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Представители:</w:t>
      </w:r>
    </w:p>
    <w:p w14:paraId="06EB7AE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1. ...................................................................,</w:t>
      </w:r>
    </w:p>
    <w:p w14:paraId="12D5D6F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30A58C2A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..........................., дата на раждане: ..............., </w:t>
      </w:r>
    </w:p>
    <w:p w14:paraId="59FF027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</w:t>
      </w:r>
    </w:p>
    <w:p w14:paraId="270DAB6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5276508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</w:t>
      </w:r>
    </w:p>
    <w:p w14:paraId="1FFC6CB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държавата по гражданството: ......................................,</w:t>
      </w:r>
    </w:p>
    <w:p w14:paraId="31E467C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......................................................</w:t>
      </w:r>
    </w:p>
    <w:p w14:paraId="226D097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2. ...................................................................,</w:t>
      </w:r>
    </w:p>
    <w:p w14:paraId="4C10F67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41CC241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........................, дата на раждане: .................., </w:t>
      </w:r>
    </w:p>
    <w:p w14:paraId="4F90B58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</w:t>
      </w:r>
    </w:p>
    <w:p w14:paraId="7D90167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1BB9BB3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или </w:t>
      </w:r>
    </w:p>
    <w:p w14:paraId="3F4F7EC0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държавата по гражданството: ..........................................,</w:t>
      </w:r>
    </w:p>
    <w:p w14:paraId="67BE62D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.....................................................,</w:t>
      </w:r>
    </w:p>
    <w:p w14:paraId="0DE1C85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............................................................</w:t>
      </w:r>
    </w:p>
    <w:p w14:paraId="29CE7D7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лица без постоянен адрес на територията на Република България)</w:t>
      </w:r>
    </w:p>
    <w:p w14:paraId="71B0980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Начин на представляване: ..............................................</w:t>
      </w:r>
    </w:p>
    <w:p w14:paraId="1EC5DF5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(заедно, поотделно или по друг начин)</w:t>
      </w:r>
    </w:p>
    <w:p w14:paraId="28153A6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Б. Юридически лица/правни образувания, чрез които непряко се упражнява контрол:</w:t>
      </w:r>
    </w:p>
    <w:p w14:paraId="516E9E0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......................................................................,</w:t>
      </w:r>
    </w:p>
    <w:p w14:paraId="1BB0F16C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(посочва се наименованието, както и </w:t>
      </w:r>
      <w:proofErr w:type="spellStart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>правноорганизационната</w:t>
      </w:r>
      <w:proofErr w:type="spellEnd"/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форма на </w:t>
      </w:r>
    </w:p>
    <w:p w14:paraId="6E2A7A4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i/>
          <w:iCs/>
          <w:color w:val="000000"/>
          <w:sz w:val="24"/>
        </w:rPr>
        <w:t xml:space="preserve">        юридическото лице или видът на правното образувание)</w:t>
      </w:r>
    </w:p>
    <w:p w14:paraId="6EA1B88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седалище: ............................................................,</w:t>
      </w:r>
    </w:p>
    <w:p w14:paraId="4D31F36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(държава, град, община)</w:t>
      </w:r>
    </w:p>
    <w:p w14:paraId="1054A6B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адрес: ...............................................................,</w:t>
      </w:r>
    </w:p>
    <w:p w14:paraId="1A8BA51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вписано в регистър ...................................................,</w:t>
      </w:r>
    </w:p>
    <w:p w14:paraId="7A489C6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ЕИК/БУЛСТАТ или номер в съответния национален регистър ................</w:t>
      </w:r>
    </w:p>
    <w:p w14:paraId="4EA4CE5E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Представители:</w:t>
      </w:r>
    </w:p>
    <w:p w14:paraId="238DD9C5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1. ...................................................................,</w:t>
      </w:r>
    </w:p>
    <w:p w14:paraId="13E82A7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4CB0FCA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............................., дата на раждане: ............., </w:t>
      </w:r>
    </w:p>
    <w:p w14:paraId="3CD9771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</w:t>
      </w:r>
    </w:p>
    <w:p w14:paraId="7DB9D6A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5D6D0B8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</w:t>
      </w:r>
    </w:p>
    <w:p w14:paraId="3B6016E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държавата по гражданството: ......................................,</w:t>
      </w:r>
    </w:p>
    <w:p w14:paraId="705A919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.....................................................,</w:t>
      </w:r>
    </w:p>
    <w:p w14:paraId="5D908EF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............................................................</w:t>
      </w:r>
    </w:p>
    <w:p w14:paraId="0DC8B73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лица без постоянен адрес на територията на Република България)</w:t>
      </w:r>
    </w:p>
    <w:p w14:paraId="6828FED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2. ...................................................................,</w:t>
      </w:r>
    </w:p>
    <w:p w14:paraId="07C5336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3350EFB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..............................., дата на раждане: ..........., </w:t>
      </w:r>
    </w:p>
    <w:p w14:paraId="4308693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........................................................</w:t>
      </w:r>
    </w:p>
    <w:p w14:paraId="34BA206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(посочва се всяко гражданство на лицето)</w:t>
      </w:r>
    </w:p>
    <w:p w14:paraId="6378ED32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Държавата на пребиваване, в случай че е различна от Република България, </w:t>
      </w:r>
    </w:p>
    <w:p w14:paraId="31308DB4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държавата по гражданството: ......................................,</w:t>
      </w:r>
    </w:p>
    <w:p w14:paraId="2EB8F38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постоянен адрес: .....................................................,</w:t>
      </w:r>
    </w:p>
    <w:p w14:paraId="08626FC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или адрес: ............................................................</w:t>
      </w:r>
    </w:p>
    <w:p w14:paraId="4367364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 лица без постоянен адрес на територията на Република България)</w:t>
      </w:r>
    </w:p>
    <w:p w14:paraId="699A2DD6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Начин на представляване: ..............................................</w:t>
      </w:r>
    </w:p>
    <w:p w14:paraId="5ADD681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(заедно, поотделно или по друг начин)</w:t>
      </w:r>
    </w:p>
    <w:p w14:paraId="7AEF5C7F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III. Лице за контакт по </w:t>
      </w:r>
      <w:hyperlink r:id="rId77" w:history="1">
        <w:r w:rsidRPr="009A57D2">
          <w:rPr>
            <w:rFonts w:ascii="Times New Roman" w:hAnsi="Times New Roman" w:cs="Times New Roman"/>
            <w:color w:val="000000"/>
            <w:sz w:val="24"/>
          </w:rPr>
          <w:t>чл. 63, ал. 4, т. 3 от ЗМИП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>:</w:t>
      </w:r>
    </w:p>
    <w:p w14:paraId="4BBC770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......................................................................,</w:t>
      </w:r>
    </w:p>
    <w:p w14:paraId="182F7AB3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Pr="009A57D2">
        <w:rPr>
          <w:rFonts w:ascii="Times New Roman" w:hAnsi="Times New Roman" w:cs="Times New Roman"/>
          <w:i/>
          <w:iCs/>
          <w:color w:val="000000"/>
          <w:sz w:val="24"/>
        </w:rPr>
        <w:t>(име, презиме, фамилия)</w:t>
      </w:r>
    </w:p>
    <w:p w14:paraId="7082E41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ЕГН/ЛНЧ: ............................., дата на раждане: ............., </w:t>
      </w:r>
    </w:p>
    <w:p w14:paraId="68762A7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гражданство/а: .......................................................,</w:t>
      </w:r>
    </w:p>
    <w:p w14:paraId="1848E44A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постоянен адрес на територията на Република България: </w:t>
      </w:r>
    </w:p>
    <w:p w14:paraId="3F6AAD6B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</w:t>
      </w:r>
    </w:p>
    <w:p w14:paraId="7A8BC719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ІV. Прилагам следните документи и справки съгласно </w:t>
      </w:r>
      <w:hyperlink r:id="rId78" w:history="1">
        <w:r w:rsidRPr="009A57D2">
          <w:rPr>
            <w:rFonts w:ascii="Times New Roman" w:hAnsi="Times New Roman" w:cs="Times New Roman"/>
            <w:color w:val="000000"/>
            <w:sz w:val="24"/>
          </w:rPr>
          <w:t>чл. 59, ал. 1, т. 1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 xml:space="preserve"> и 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begin"/>
      </w:r>
      <w:r w:rsidRPr="009A57D2">
        <w:rPr>
          <w:rFonts w:ascii="Times New Roman" w:hAnsi="Times New Roman" w:cs="Times New Roman"/>
          <w:color w:val="000000"/>
          <w:sz w:val="24"/>
        </w:rPr>
        <w:instrText xml:space="preserve"> HYPERLINK "apis://Base=NARH&amp;DocCode=42512&amp;ToPar=Art59_Al1_Pt2&amp;Type=201/" </w:instrText>
      </w:r>
      <w:r w:rsidRPr="009A57D2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9A57D2">
        <w:rPr>
          <w:rFonts w:ascii="Times New Roman" w:hAnsi="Times New Roman" w:cs="Times New Roman"/>
          <w:color w:val="000000"/>
          <w:sz w:val="24"/>
        </w:rPr>
        <w:t xml:space="preserve">2 </w:t>
      </w:r>
    </w:p>
    <w:p w14:paraId="5F61F321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от ЗМИП</w:t>
      </w:r>
      <w:r w:rsidRPr="009A57D2">
        <w:rPr>
          <w:rFonts w:ascii="Times New Roman" w:hAnsi="Times New Roman" w:cs="Times New Roman"/>
          <w:color w:val="000000"/>
          <w:sz w:val="24"/>
        </w:rPr>
        <w:fldChar w:fldCharType="end"/>
      </w:r>
      <w:r w:rsidRPr="009A57D2">
        <w:rPr>
          <w:rFonts w:ascii="Times New Roman" w:hAnsi="Times New Roman" w:cs="Times New Roman"/>
          <w:color w:val="000000"/>
          <w:sz w:val="24"/>
        </w:rPr>
        <w:t>:</w:t>
      </w:r>
    </w:p>
    <w:p w14:paraId="4BB92C4D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1. ....................................................................</w:t>
      </w:r>
    </w:p>
    <w:p w14:paraId="19E574B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2. ....................................................................</w:t>
      </w:r>
    </w:p>
    <w:p w14:paraId="12BB7C28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 xml:space="preserve">Известна ми е отговорността по </w:t>
      </w:r>
      <w:hyperlink r:id="rId79" w:history="1">
        <w:r w:rsidRPr="009A57D2">
          <w:rPr>
            <w:rFonts w:ascii="Times New Roman" w:hAnsi="Times New Roman" w:cs="Times New Roman"/>
            <w:color w:val="000000"/>
            <w:sz w:val="24"/>
          </w:rPr>
          <w:t>чл. 313 от Наказателния кодекс</w:t>
        </w:r>
      </w:hyperlink>
      <w:r w:rsidRPr="009A57D2">
        <w:rPr>
          <w:rFonts w:ascii="Times New Roman" w:hAnsi="Times New Roman" w:cs="Times New Roman"/>
          <w:color w:val="000000"/>
          <w:sz w:val="24"/>
        </w:rPr>
        <w:t xml:space="preserve"> за деклариране</w:t>
      </w:r>
    </w:p>
    <w:p w14:paraId="3D96BEAF" w14:textId="77777777" w:rsidR="000C1C5E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A57D2">
        <w:rPr>
          <w:rFonts w:ascii="Times New Roman" w:hAnsi="Times New Roman" w:cs="Times New Roman"/>
          <w:color w:val="000000"/>
          <w:sz w:val="24"/>
        </w:rPr>
        <w:t>на неверни данни.</w:t>
      </w:r>
    </w:p>
    <w:p w14:paraId="5B1E033C" w14:textId="77777777" w:rsidR="00F25960" w:rsidRPr="009A57D2" w:rsidRDefault="00F25960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14:paraId="296EEF76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5960">
        <w:rPr>
          <w:rFonts w:ascii="Times New Roman" w:hAnsi="Times New Roman" w:cs="Times New Roman"/>
          <w:b/>
          <w:color w:val="000000"/>
          <w:sz w:val="24"/>
        </w:rPr>
        <w:t>ДАТА: ...............                   ДЕКЛАРАТОР: ...................</w:t>
      </w:r>
    </w:p>
    <w:p w14:paraId="1FE55377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5960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</w:t>
      </w:r>
      <w:r w:rsidRPr="00F25960">
        <w:rPr>
          <w:rFonts w:ascii="Times New Roman" w:hAnsi="Times New Roman" w:cs="Times New Roman"/>
          <w:b/>
          <w:i/>
          <w:iCs/>
          <w:color w:val="000000"/>
          <w:sz w:val="24"/>
        </w:rPr>
        <w:t>(име и подпис)</w:t>
      </w:r>
    </w:p>
    <w:p w14:paraId="3BBFCEA7" w14:textId="77777777" w:rsidR="000C1C5E" w:rsidRPr="009A57D2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14:paraId="4867AF04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Указания: </w:t>
      </w:r>
    </w:p>
    <w:p w14:paraId="4CB1F7D5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Попълване на настоящата декларация се извършва, като се отчита дефиницията на </w:t>
      </w:r>
      <w:hyperlink r:id="rId80" w:history="1">
        <w:r w:rsidRPr="00F25960">
          <w:rPr>
            <w:rFonts w:ascii="Times New Roman" w:hAnsi="Times New Roman" w:cs="Times New Roman"/>
            <w:color w:val="000000"/>
            <w:sz w:val="22"/>
            <w:szCs w:val="22"/>
          </w:rPr>
          <w:t>§ 2 от допълнителните разпоредби на ЗМИП</w:t>
        </w:r>
      </w:hyperlink>
      <w:r w:rsidRPr="00F25960">
        <w:rPr>
          <w:rFonts w:ascii="Times New Roman" w:hAnsi="Times New Roman" w:cs="Times New Roman"/>
          <w:color w:val="000000"/>
          <w:sz w:val="22"/>
          <w:szCs w:val="22"/>
        </w:rPr>
        <w:t>, който гласи следното:</w:t>
      </w:r>
      <w:r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"§ 2. (1) "Действителен собственик" е физическо лице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</w:t>
      </w:r>
    </w:p>
    <w:p w14:paraId="022007DE" w14:textId="40D42213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</w:t>
      </w:r>
      <w:r w:rsidR="00F42C6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процент от акциите, дяловете или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  <w:r w:rsidR="00DD5DB4"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  <w:r w:rsidR="00DD5DB4"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14:paraId="21DA7BEF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2. По отношение на доверителната собственост, включително тръстове, </w:t>
      </w:r>
      <w:proofErr w:type="spellStart"/>
      <w:r w:rsidR="00DD5DB4" w:rsidRPr="00F25960">
        <w:rPr>
          <w:rFonts w:ascii="Times New Roman" w:hAnsi="Times New Roman" w:cs="Times New Roman"/>
          <w:color w:val="000000"/>
          <w:sz w:val="22"/>
          <w:szCs w:val="22"/>
        </w:rPr>
        <w:t>попечителски</w:t>
      </w:r>
      <w:proofErr w:type="spellEnd"/>
      <w:r w:rsidR="00DD5DB4"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14:paraId="55D140B7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а) учредителят;</w:t>
      </w:r>
    </w:p>
    <w:p w14:paraId="57AC827F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б) доверителният собственик;</w:t>
      </w:r>
    </w:p>
    <w:p w14:paraId="1017300F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в) пазителят, ако има такъв;</w:t>
      </w:r>
    </w:p>
    <w:p w14:paraId="649B74D5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г) </w:t>
      </w:r>
      <w:proofErr w:type="spellStart"/>
      <w:r w:rsidRPr="00F25960">
        <w:rPr>
          <w:rFonts w:ascii="Times New Roman" w:hAnsi="Times New Roman" w:cs="Times New Roman"/>
          <w:color w:val="000000"/>
          <w:sz w:val="22"/>
          <w:szCs w:val="22"/>
        </w:rPr>
        <w:t>бенефициерът</w:t>
      </w:r>
      <w:proofErr w:type="spellEnd"/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 или класът </w:t>
      </w:r>
      <w:proofErr w:type="spellStart"/>
      <w:r w:rsidRPr="00F25960">
        <w:rPr>
          <w:rFonts w:ascii="Times New Roman" w:hAnsi="Times New Roman" w:cs="Times New Roman"/>
          <w:color w:val="000000"/>
          <w:sz w:val="22"/>
          <w:szCs w:val="22"/>
        </w:rPr>
        <w:t>бенефициери</w:t>
      </w:r>
      <w:proofErr w:type="spellEnd"/>
      <w:r w:rsidRPr="00F25960">
        <w:rPr>
          <w:rFonts w:ascii="Times New Roman" w:hAnsi="Times New Roman" w:cs="Times New Roman"/>
          <w:color w:val="000000"/>
          <w:sz w:val="22"/>
          <w:szCs w:val="22"/>
        </w:rPr>
        <w:t>, или</w:t>
      </w:r>
    </w:p>
    <w:p w14:paraId="3ADDF0DC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14:paraId="6F6E0DD2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14:paraId="6C1532B0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14:paraId="04467E74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(2) Не е действителен собственик физическото лице или физическите лица, които са номинални директори, секретари, акционери или собственици на капитала на юридическо лице или друго правно образувание, ако е установен друг действителен собственик.</w:t>
      </w:r>
    </w:p>
    <w:p w14:paraId="1F6DED01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(3) "Контрол" е контролът по смисъла на </w:t>
      </w:r>
      <w:hyperlink r:id="rId81" w:history="1">
        <w:r w:rsidRPr="00F25960">
          <w:rPr>
            <w:rFonts w:ascii="Times New Roman" w:hAnsi="Times New Roman" w:cs="Times New Roman"/>
            <w:color w:val="000000"/>
            <w:sz w:val="22"/>
            <w:szCs w:val="22"/>
          </w:rPr>
          <w:t>§ 1в от допълнителните разпоредби на Търговския закон</w:t>
        </w:r>
      </w:hyperlink>
      <w:r w:rsidRPr="00F25960">
        <w:rPr>
          <w:rFonts w:ascii="Times New Roman" w:hAnsi="Times New Roman" w:cs="Times New Roman"/>
          <w:color w:val="000000"/>
          <w:sz w:val="22"/>
          <w:szCs w:val="22"/>
        </w:rPr>
        <w:t>, както и всяка възможност, която, без да представлява индикация за пряко или косвено притежаване, дава възможност за упражняване на решаващо влияние върху юридическо лице или друго правно образувание при вземане</w:t>
      </w:r>
      <w:r w:rsidR="00EC720D"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на решения за определяне състава на управителните и контролните органи, преобразуване на юридическото лице, прекратяване на дейността му и други въпроси от съществено значение за дейността му. </w:t>
      </w:r>
    </w:p>
    <w:p w14:paraId="5729F011" w14:textId="77777777" w:rsidR="000C1C5E" w:rsidRPr="00F25960" w:rsidRDefault="000C1C5E" w:rsidP="000C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>(4) Индикация за "непряк контрол" е упражняването на краен ефективен контрол върху юридическо лице или друго правно образувание чрез упражняването на права</w:t>
      </w:r>
      <w:r w:rsidR="00EC720D"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чрез трети лица, включително, но не само, предоставени по силата на упълномощаване, договор или друг вид сделка, както и чрез други правни форми,</w:t>
      </w:r>
      <w:r w:rsidR="00EC720D" w:rsidRPr="00F2596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осигуряващи възможност за упражняване на решаващо влияние чрез трети лица.</w:t>
      </w:r>
    </w:p>
    <w:p w14:paraId="7EEB988F" w14:textId="77777777" w:rsidR="000C1C5E" w:rsidRPr="00EC720D" w:rsidRDefault="000C1C5E" w:rsidP="00EC7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color w:val="000000"/>
          <w:sz w:val="24"/>
        </w:rPr>
        <w:sectPr w:rsidR="000C1C5E" w:rsidRPr="00EC720D" w:rsidSect="00A7570D">
          <w:footerReference w:type="default" r:id="rId82"/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  <w:r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(5) Когато, след като са изчерпани всички възможни средства, не може да се </w:t>
      </w:r>
      <w:r w:rsidR="00EC720D" w:rsidRPr="00F25960">
        <w:rPr>
          <w:rFonts w:ascii="Times New Roman" w:hAnsi="Times New Roman" w:cs="Times New Roman"/>
          <w:color w:val="000000"/>
          <w:sz w:val="22"/>
          <w:szCs w:val="22"/>
        </w:rPr>
        <w:t xml:space="preserve">установи </w:t>
      </w:r>
      <w:r w:rsidRPr="00F25960">
        <w:rPr>
          <w:rFonts w:ascii="Times New Roman" w:hAnsi="Times New Roman" w:cs="Times New Roman"/>
          <w:color w:val="000000"/>
          <w:sz w:val="22"/>
          <w:szCs w:val="22"/>
        </w:rPr>
        <w:t>като действителен собственик лице съгласно ал. 1 или когато съществуват съмнения, че установеното лице или лица не е действителният собственик, за "действителен собственик" се счита физическото лице, което изпълнява длъжността на висш ръководен служител. Задължените лица водят документация за предприетите действия с цел установяване на действителния собственик по ал. 1."</w:t>
      </w:r>
    </w:p>
    <w:p w14:paraId="2F48A4BB" w14:textId="77777777" w:rsidR="005E502C" w:rsidRPr="001C2838" w:rsidRDefault="005E502C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  <w:r w:rsidRPr="001C2838">
        <w:rPr>
          <w:rFonts w:ascii="Times New Roman" w:hAnsi="Times New Roman"/>
          <w:b/>
          <w:sz w:val="24"/>
          <w:lang w:eastAsia="bg-BG"/>
        </w:rPr>
        <w:lastRenderedPageBreak/>
        <w:t>към обява за обществена поръчка</w:t>
      </w:r>
    </w:p>
    <w:p w14:paraId="10E45A4D" w14:textId="77777777" w:rsidR="005E502C" w:rsidRPr="001C2838" w:rsidRDefault="005E502C" w:rsidP="00380448">
      <w:pPr>
        <w:jc w:val="right"/>
        <w:outlineLvl w:val="1"/>
        <w:rPr>
          <w:rFonts w:ascii="Times New Roman" w:hAnsi="Times New Roman"/>
          <w:b/>
          <w:sz w:val="24"/>
          <w:lang w:eastAsia="bg-BG"/>
        </w:rPr>
      </w:pPr>
    </w:p>
    <w:p w14:paraId="2368F093" w14:textId="77777777" w:rsidR="005E502C" w:rsidRPr="001C2838" w:rsidRDefault="005E502C" w:rsidP="00380448">
      <w:pPr>
        <w:jc w:val="right"/>
        <w:outlineLvl w:val="1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/>
          <w:b/>
          <w:sz w:val="24"/>
          <w:lang w:eastAsia="bg-BG"/>
        </w:rPr>
        <w:t>ОБРАЗЕЦ</w:t>
      </w:r>
    </w:p>
    <w:p w14:paraId="0BE1FE83" w14:textId="77777777" w:rsidR="005E502C" w:rsidRPr="001C2838" w:rsidRDefault="005E502C" w:rsidP="00380448">
      <w:pPr>
        <w:pStyle w:val="ListParagraph"/>
        <w:ind w:left="5387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ДО</w:t>
      </w:r>
    </w:p>
    <w:p w14:paraId="77EDA986" w14:textId="77777777" w:rsidR="005E502C" w:rsidRPr="001C2838" w:rsidRDefault="005E502C" w:rsidP="00380448">
      <w:pPr>
        <w:pStyle w:val="ListParagraph"/>
        <w:ind w:left="5387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КОМИСИЯТА ЗА ФИНАНСОВ НАДЗОР</w:t>
      </w:r>
    </w:p>
    <w:p w14:paraId="738D73E3" w14:textId="77777777" w:rsidR="005E502C" w:rsidRPr="001C2838" w:rsidRDefault="005E502C" w:rsidP="00380448">
      <w:pPr>
        <w:ind w:left="5387"/>
        <w:outlineLvl w:val="1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гр. София, ул. „Будапеща” № 16</w:t>
      </w:r>
    </w:p>
    <w:p w14:paraId="14A3AF33" w14:textId="77777777" w:rsidR="005E502C" w:rsidRPr="001C2838" w:rsidRDefault="005E502C" w:rsidP="003804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6684E202" w14:textId="77777777" w:rsidR="005E502C" w:rsidRPr="001C2838" w:rsidRDefault="005E502C" w:rsidP="003804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2DF668F" w14:textId="77777777" w:rsidR="005E502C" w:rsidRPr="001C2838" w:rsidRDefault="005E502C" w:rsidP="003804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</w:rPr>
      </w:pPr>
      <w:r w:rsidRPr="001C2838">
        <w:rPr>
          <w:rFonts w:ascii="Times New Roman" w:hAnsi="Times New Roman" w:cs="Times New Roman"/>
          <w:b/>
          <w:sz w:val="24"/>
        </w:rPr>
        <w:t>ЦЕНОВО ПРЕДЛОЖЕНИЕ</w:t>
      </w:r>
    </w:p>
    <w:p w14:paraId="1F6E2AC8" w14:textId="77777777" w:rsidR="005E502C" w:rsidRPr="001C2838" w:rsidRDefault="005E502C" w:rsidP="00F064C7">
      <w:pPr>
        <w:jc w:val="center"/>
        <w:outlineLvl w:val="1"/>
        <w:rPr>
          <w:rFonts w:ascii="Times New Roman" w:hAnsi="Times New Roman" w:cs="Times New Roman"/>
          <w:b/>
          <w:bCs/>
          <w:spacing w:val="20"/>
          <w:sz w:val="24"/>
          <w:u w:val="single"/>
        </w:rPr>
      </w:pPr>
      <w:r w:rsidRPr="001C2838">
        <w:rPr>
          <w:rFonts w:ascii="Times New Roman" w:hAnsi="Times New Roman"/>
          <w:sz w:val="24"/>
          <w:lang w:eastAsia="bg-BG"/>
        </w:rPr>
        <w:t xml:space="preserve">за участие в обществена поръчка с предмет: </w:t>
      </w:r>
    </w:p>
    <w:p w14:paraId="606C0249" w14:textId="77777777" w:rsidR="005E502C" w:rsidRPr="001C2838" w:rsidRDefault="00164E8A" w:rsidP="00380448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164E8A">
        <w:rPr>
          <w:rFonts w:ascii="Times New Roman" w:hAnsi="Times New Roman" w:cs="Times New Roman"/>
          <w:sz w:val="24"/>
          <w:lang w:eastAsia="bg-BG"/>
        </w:rPr>
        <w:t>„Застраховане на членовете и служителите от администрацията на Комисията за финансов надзор при служебни пътувания в чужбина със застраховка „Помощ при пътувания в чужбина“</w:t>
      </w:r>
    </w:p>
    <w:p w14:paraId="2AA09D3D" w14:textId="77777777" w:rsidR="005E502C" w:rsidRPr="001C2838" w:rsidRDefault="005E502C" w:rsidP="00380448">
      <w:pPr>
        <w:jc w:val="center"/>
        <w:outlineLvl w:val="1"/>
        <w:rPr>
          <w:rFonts w:ascii="Times New Roman" w:eastAsia="Calibri" w:hAnsi="Times New Roman"/>
          <w:sz w:val="24"/>
        </w:rPr>
      </w:pPr>
    </w:p>
    <w:p w14:paraId="6EBCE428" w14:textId="77777777" w:rsidR="005E502C" w:rsidRPr="001C2838" w:rsidRDefault="005E502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от ............................................................................................... (</w:t>
      </w:r>
      <w:r w:rsidRPr="001C2838">
        <w:rPr>
          <w:rFonts w:ascii="Times New Roman" w:hAnsi="Times New Roman" w:cs="Times New Roman"/>
          <w:i/>
          <w:sz w:val="24"/>
        </w:rPr>
        <w:t>наименование на участника</w:t>
      </w:r>
      <w:r w:rsidRPr="001C2838">
        <w:rPr>
          <w:rFonts w:ascii="Times New Roman" w:hAnsi="Times New Roman" w:cs="Times New Roman"/>
          <w:sz w:val="24"/>
        </w:rPr>
        <w:t>)</w:t>
      </w:r>
    </w:p>
    <w:p w14:paraId="5F89B8CF" w14:textId="77777777" w:rsidR="005E502C" w:rsidRPr="001C2838" w:rsidRDefault="005E502C" w:rsidP="00380448">
      <w:pPr>
        <w:jc w:val="both"/>
        <w:rPr>
          <w:rFonts w:ascii="Times New Roman" w:hAnsi="Times New Roman" w:cs="Times New Roman"/>
          <w:sz w:val="24"/>
        </w:rPr>
      </w:pPr>
      <w:r w:rsidRPr="001C2838">
        <w:rPr>
          <w:rFonts w:ascii="Times New Roman" w:hAnsi="Times New Roman" w:cs="Times New Roman"/>
          <w:sz w:val="24"/>
        </w:rPr>
        <w:t>ЕИК ….................................,представляван от ............................................................... (</w:t>
      </w:r>
      <w:r w:rsidRPr="001C2838">
        <w:rPr>
          <w:rFonts w:ascii="Times New Roman" w:hAnsi="Times New Roman" w:cs="Times New Roman"/>
          <w:i/>
          <w:sz w:val="24"/>
        </w:rPr>
        <w:t>трите имена</w:t>
      </w:r>
      <w:r w:rsidRPr="001C2838">
        <w:rPr>
          <w:rFonts w:ascii="Times New Roman" w:hAnsi="Times New Roman" w:cs="Times New Roman"/>
          <w:sz w:val="24"/>
        </w:rPr>
        <w:t>) в качеството на ......................................... (</w:t>
      </w:r>
      <w:r w:rsidRPr="001C2838">
        <w:rPr>
          <w:rFonts w:ascii="Times New Roman" w:hAnsi="Times New Roman" w:cs="Times New Roman"/>
          <w:i/>
          <w:sz w:val="24"/>
        </w:rPr>
        <w:t>длъжност или друго качество</w:t>
      </w:r>
      <w:r w:rsidRPr="001C2838">
        <w:rPr>
          <w:rFonts w:ascii="Times New Roman" w:hAnsi="Times New Roman" w:cs="Times New Roman"/>
          <w:sz w:val="24"/>
        </w:rPr>
        <w:t>)</w:t>
      </w:r>
    </w:p>
    <w:p w14:paraId="4183B4CA" w14:textId="77777777" w:rsidR="005E502C" w:rsidRPr="001C2838" w:rsidRDefault="005E502C" w:rsidP="00380448">
      <w:pPr>
        <w:jc w:val="both"/>
        <w:rPr>
          <w:rFonts w:ascii="Times New Roman" w:hAnsi="Times New Roman" w:cs="Times New Roman"/>
          <w:sz w:val="24"/>
        </w:rPr>
      </w:pPr>
    </w:p>
    <w:p w14:paraId="74BB902E" w14:textId="77777777" w:rsidR="005E502C" w:rsidRPr="001C2838" w:rsidRDefault="005E502C" w:rsidP="00380448">
      <w:pPr>
        <w:ind w:firstLine="720"/>
        <w:jc w:val="both"/>
        <w:rPr>
          <w:rFonts w:ascii="Times New Roman" w:hAnsi="Times New Roman" w:cs="Times New Roman"/>
          <w:bCs/>
          <w:sz w:val="24"/>
        </w:rPr>
      </w:pPr>
    </w:p>
    <w:p w14:paraId="5A973D01" w14:textId="77777777" w:rsidR="005E502C" w:rsidRPr="001C2838" w:rsidRDefault="005E502C" w:rsidP="00380448">
      <w:pPr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1C2838">
        <w:rPr>
          <w:rFonts w:ascii="Times New Roman" w:hAnsi="Times New Roman" w:cs="Times New Roman"/>
          <w:bCs/>
          <w:sz w:val="24"/>
        </w:rPr>
        <w:t>УВАЖАЕМИ ДАМИ И ГОСПОДА,</w:t>
      </w:r>
    </w:p>
    <w:p w14:paraId="770C38C9" w14:textId="77777777" w:rsidR="005C006B" w:rsidRDefault="005C006B" w:rsidP="00380448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 w:rsidRPr="001C2838">
        <w:rPr>
          <w:rFonts w:ascii="Times New Roman" w:hAnsi="Times New Roman" w:cs="Times New Roman"/>
          <w:sz w:val="24"/>
          <w:lang w:eastAsia="bg-BG"/>
        </w:rPr>
        <w:t xml:space="preserve">Във връзка с представената от нас оферта за участие в обществена поръчка с горепосочения предмет </w:t>
      </w:r>
      <w:r w:rsidR="00164E8A" w:rsidRPr="00164E8A">
        <w:rPr>
          <w:rFonts w:ascii="Times New Roman" w:hAnsi="Times New Roman" w:cs="Times New Roman"/>
          <w:sz w:val="24"/>
          <w:lang w:eastAsia="bg-BG"/>
        </w:rPr>
        <w:t>„Застраховане на членовете и служителите от администрацията на Комисията за финансов надзор при служебни пътувания в чужбина със застраховка „Помощ при пътувания в чужбина“</w:t>
      </w:r>
      <w:r w:rsidRPr="001C2838">
        <w:rPr>
          <w:rFonts w:ascii="Times New Roman" w:hAnsi="Times New Roman" w:cs="Times New Roman"/>
          <w:sz w:val="24"/>
          <w:lang w:eastAsia="bg-BG"/>
        </w:rPr>
        <w:t>, Ви предлагаме следното ценово предложение:</w:t>
      </w:r>
    </w:p>
    <w:p w14:paraId="2AEB66AA" w14:textId="77777777" w:rsidR="00562888" w:rsidRDefault="00562888" w:rsidP="00380448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2410"/>
        <w:gridCol w:w="2409"/>
      </w:tblGrid>
      <w:tr w:rsidR="000D6AD9" w:rsidRPr="00443852" w14:paraId="5A2FA07D" w14:textId="77777777" w:rsidTr="00596111">
        <w:tc>
          <w:tcPr>
            <w:tcW w:w="568" w:type="dxa"/>
            <w:shd w:val="clear" w:color="auto" w:fill="auto"/>
          </w:tcPr>
          <w:p w14:paraId="23CE541D" w14:textId="77777777" w:rsidR="000D6AD9" w:rsidRPr="00443852" w:rsidRDefault="000D6AD9" w:rsidP="005628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3D7D9388" w14:textId="77777777" w:rsidR="000D6AD9" w:rsidRPr="00443852" w:rsidRDefault="000D6AD9" w:rsidP="00DB4676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Покрити рискове</w:t>
            </w:r>
          </w:p>
        </w:tc>
        <w:tc>
          <w:tcPr>
            <w:tcW w:w="1985" w:type="dxa"/>
            <w:shd w:val="clear" w:color="auto" w:fill="auto"/>
          </w:tcPr>
          <w:p w14:paraId="1591AEB0" w14:textId="77777777" w:rsidR="000D6AD9" w:rsidRPr="00443852" w:rsidRDefault="000D6AD9" w:rsidP="0056288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Застрахователни суми</w:t>
            </w:r>
          </w:p>
        </w:tc>
        <w:tc>
          <w:tcPr>
            <w:tcW w:w="2410" w:type="dxa"/>
            <w:shd w:val="clear" w:color="auto" w:fill="auto"/>
          </w:tcPr>
          <w:p w14:paraId="10E74718" w14:textId="77777777" w:rsidR="000D6AD9" w:rsidRPr="00443852" w:rsidRDefault="000D6AD9" w:rsidP="0056288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Размер на обезщетението</w:t>
            </w:r>
          </w:p>
        </w:tc>
        <w:tc>
          <w:tcPr>
            <w:tcW w:w="2409" w:type="dxa"/>
            <w:shd w:val="clear" w:color="auto" w:fill="auto"/>
          </w:tcPr>
          <w:p w14:paraId="1A568AC6" w14:textId="6B398AD1" w:rsidR="000D6AD9" w:rsidRDefault="000D6AD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443852">
              <w:rPr>
                <w:rFonts w:ascii="Times New Roman" w:hAnsi="Times New Roman" w:cs="Times New Roman"/>
                <w:sz w:val="24"/>
                <w:lang w:eastAsia="bg-BG"/>
              </w:rPr>
              <w:t xml:space="preserve">Премия за 1 ден за едно </w:t>
            </w:r>
            <w:r w:rsidR="00FD0832">
              <w:rPr>
                <w:rFonts w:ascii="Times New Roman" w:hAnsi="Times New Roman" w:cs="Times New Roman"/>
                <w:sz w:val="24"/>
                <w:lang w:eastAsia="bg-BG"/>
              </w:rPr>
              <w:t xml:space="preserve">застраховано </w:t>
            </w:r>
            <w:r w:rsidRPr="00443852">
              <w:rPr>
                <w:rFonts w:ascii="Times New Roman" w:hAnsi="Times New Roman" w:cs="Times New Roman"/>
                <w:sz w:val="24"/>
                <w:lang w:eastAsia="bg-BG"/>
              </w:rPr>
              <w:t xml:space="preserve">лице: </w:t>
            </w:r>
            <w:r w:rsidR="008E6C52">
              <w:rPr>
                <w:rFonts w:ascii="Times New Roman" w:hAnsi="Times New Roman" w:cs="Times New Roman"/>
                <w:sz w:val="24"/>
                <w:lang w:eastAsia="bg-BG"/>
              </w:rPr>
              <w:t xml:space="preserve">левовата равностойност на </w:t>
            </w:r>
            <w:r w:rsidRPr="00443852">
              <w:rPr>
                <w:rFonts w:ascii="Times New Roman" w:hAnsi="Times New Roman" w:cs="Times New Roman"/>
                <w:sz w:val="24"/>
                <w:lang w:eastAsia="bg-BG"/>
              </w:rPr>
              <w:t>........................... евро</w:t>
            </w:r>
          </w:p>
          <w:p w14:paraId="139F1D31" w14:textId="71D6E5BE" w:rsidR="00FD0832" w:rsidRPr="00323219" w:rsidRDefault="00FD083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bg-BG"/>
              </w:rPr>
              <w:t>(</w:t>
            </w:r>
            <w:r w:rsidRPr="00323219">
              <w:rPr>
                <w:rFonts w:ascii="Times New Roman" w:hAnsi="Times New Roman" w:cs="Times New Roman"/>
                <w:b/>
                <w:sz w:val="24"/>
                <w:u w:val="single"/>
                <w:lang w:eastAsia="bg-BG"/>
              </w:rPr>
              <w:t>посочва се в евро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bg-BG"/>
              </w:rPr>
              <w:t>)</w:t>
            </w:r>
          </w:p>
        </w:tc>
      </w:tr>
      <w:tr w:rsidR="00443852" w:rsidRPr="00443852" w14:paraId="1FC358B9" w14:textId="77777777" w:rsidTr="00596111">
        <w:tc>
          <w:tcPr>
            <w:tcW w:w="568" w:type="dxa"/>
            <w:shd w:val="clear" w:color="auto" w:fill="auto"/>
          </w:tcPr>
          <w:p w14:paraId="702CC462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0076CFCD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Основно покритие:</w:t>
            </w:r>
          </w:p>
        </w:tc>
        <w:tc>
          <w:tcPr>
            <w:tcW w:w="1985" w:type="dxa"/>
            <w:shd w:val="clear" w:color="auto" w:fill="auto"/>
          </w:tcPr>
          <w:p w14:paraId="690EAA09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9E0ECF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AB03F3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5BED493B" w14:textId="77777777" w:rsidTr="00596111">
        <w:tc>
          <w:tcPr>
            <w:tcW w:w="568" w:type="dxa"/>
            <w:shd w:val="clear" w:color="auto" w:fill="auto"/>
          </w:tcPr>
          <w:p w14:paraId="242F63B6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1.</w:t>
            </w: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91100ED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Медицински разноски: спешни медицински, хирургични, фармацевтични, болнични разноски при неочаквано спешни случаи в резултат на заболяване и/или злополука</w:t>
            </w:r>
          </w:p>
        </w:tc>
        <w:tc>
          <w:tcPr>
            <w:tcW w:w="1985" w:type="dxa"/>
            <w:shd w:val="clear" w:color="auto" w:fill="auto"/>
          </w:tcPr>
          <w:p w14:paraId="2C5D6CB3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30 000 евро</w:t>
            </w:r>
          </w:p>
        </w:tc>
        <w:tc>
          <w:tcPr>
            <w:tcW w:w="2410" w:type="dxa"/>
            <w:shd w:val="clear" w:color="auto" w:fill="auto"/>
          </w:tcPr>
          <w:p w14:paraId="171FD863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разноските и разходите</w:t>
            </w:r>
            <w:r w:rsidR="007320DE">
              <w:rPr>
                <w:rFonts w:ascii="Times New Roman" w:hAnsi="Times New Roman" w:cs="Times New Roman"/>
                <w:sz w:val="24"/>
              </w:rPr>
              <w:t>,</w:t>
            </w:r>
            <w:r w:rsidRPr="00443852">
              <w:rPr>
                <w:rFonts w:ascii="Times New Roman" w:hAnsi="Times New Roman" w:cs="Times New Roman"/>
                <w:sz w:val="24"/>
              </w:rPr>
              <w:t xml:space="preserve"> но не повече от 30 000 евро</w:t>
            </w:r>
          </w:p>
        </w:tc>
        <w:tc>
          <w:tcPr>
            <w:tcW w:w="2409" w:type="dxa"/>
            <w:shd w:val="clear" w:color="auto" w:fill="auto"/>
          </w:tcPr>
          <w:p w14:paraId="3BBCFAC6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4EA948B4" w14:textId="77777777" w:rsidTr="00596111">
        <w:tc>
          <w:tcPr>
            <w:tcW w:w="568" w:type="dxa"/>
            <w:shd w:val="clear" w:color="auto" w:fill="auto"/>
          </w:tcPr>
          <w:p w14:paraId="391F4B54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  <w:r w:rsidRPr="004438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099A8C4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Разходи за медицински транспорт и репатриране</w:t>
            </w:r>
          </w:p>
        </w:tc>
        <w:tc>
          <w:tcPr>
            <w:tcW w:w="1985" w:type="dxa"/>
            <w:shd w:val="clear" w:color="auto" w:fill="auto"/>
          </w:tcPr>
          <w:p w14:paraId="21EC131D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 xml:space="preserve">15 000 </w:t>
            </w:r>
            <w:r w:rsidRPr="00443852">
              <w:rPr>
                <w:rFonts w:ascii="Times New Roman" w:hAnsi="Times New Roman" w:cs="Times New Roman"/>
                <w:sz w:val="24"/>
              </w:rPr>
              <w:t>евро</w:t>
            </w:r>
          </w:p>
        </w:tc>
        <w:tc>
          <w:tcPr>
            <w:tcW w:w="2410" w:type="dxa"/>
            <w:shd w:val="clear" w:color="auto" w:fill="auto"/>
          </w:tcPr>
          <w:p w14:paraId="78A603F1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разноските и разходите</w:t>
            </w:r>
            <w:r w:rsidR="001C7F4D">
              <w:rPr>
                <w:rFonts w:ascii="Times New Roman" w:hAnsi="Times New Roman" w:cs="Times New Roman"/>
                <w:sz w:val="24"/>
              </w:rPr>
              <w:t>,</w:t>
            </w:r>
            <w:r w:rsidRPr="00443852">
              <w:rPr>
                <w:rFonts w:ascii="Times New Roman" w:hAnsi="Times New Roman" w:cs="Times New Roman"/>
                <w:sz w:val="24"/>
              </w:rPr>
              <w:t xml:space="preserve"> но не повече от </w:t>
            </w: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43852">
              <w:rPr>
                <w:rFonts w:ascii="Times New Roman" w:hAnsi="Times New Roman" w:cs="Times New Roman"/>
                <w:sz w:val="24"/>
              </w:rPr>
              <w:t>5 000 евро</w:t>
            </w:r>
          </w:p>
        </w:tc>
        <w:tc>
          <w:tcPr>
            <w:tcW w:w="2409" w:type="dxa"/>
            <w:shd w:val="clear" w:color="auto" w:fill="auto"/>
          </w:tcPr>
          <w:p w14:paraId="13F23A0A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2DF1A665" w14:textId="77777777" w:rsidTr="00596111">
        <w:trPr>
          <w:trHeight w:val="738"/>
        </w:trPr>
        <w:tc>
          <w:tcPr>
            <w:tcW w:w="568" w:type="dxa"/>
            <w:shd w:val="clear" w:color="auto" w:fill="auto"/>
          </w:tcPr>
          <w:p w14:paraId="4F570EA3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Pr="0044385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9D9569C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Допълнително покритие:</w:t>
            </w:r>
          </w:p>
        </w:tc>
        <w:tc>
          <w:tcPr>
            <w:tcW w:w="1985" w:type="dxa"/>
            <w:shd w:val="clear" w:color="auto" w:fill="auto"/>
          </w:tcPr>
          <w:p w14:paraId="01DC7EE2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FC6046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7060B71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041339CF" w14:textId="77777777" w:rsidTr="00596111">
        <w:trPr>
          <w:trHeight w:val="738"/>
        </w:trPr>
        <w:tc>
          <w:tcPr>
            <w:tcW w:w="568" w:type="dxa"/>
            <w:shd w:val="clear" w:color="auto" w:fill="auto"/>
          </w:tcPr>
          <w:p w14:paraId="2A89334E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14:paraId="6C81FD2B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Медицински разноски за спешна стоматологична помощ</w:t>
            </w:r>
          </w:p>
        </w:tc>
        <w:tc>
          <w:tcPr>
            <w:tcW w:w="1985" w:type="dxa"/>
            <w:shd w:val="clear" w:color="auto" w:fill="auto"/>
          </w:tcPr>
          <w:p w14:paraId="51DA3F8C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100 евро</w:t>
            </w:r>
          </w:p>
        </w:tc>
        <w:tc>
          <w:tcPr>
            <w:tcW w:w="2410" w:type="dxa"/>
            <w:shd w:val="clear" w:color="auto" w:fill="auto"/>
          </w:tcPr>
          <w:p w14:paraId="3CC4D179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разноските, но не повече от 100 евро</w:t>
            </w:r>
          </w:p>
        </w:tc>
        <w:tc>
          <w:tcPr>
            <w:tcW w:w="2409" w:type="dxa"/>
            <w:shd w:val="clear" w:color="auto" w:fill="auto"/>
          </w:tcPr>
          <w:p w14:paraId="65A4F336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6B1D6EA7" w14:textId="77777777" w:rsidTr="00596111">
        <w:trPr>
          <w:trHeight w:val="738"/>
        </w:trPr>
        <w:tc>
          <w:tcPr>
            <w:tcW w:w="568" w:type="dxa"/>
            <w:shd w:val="clear" w:color="auto" w:fill="auto"/>
          </w:tcPr>
          <w:p w14:paraId="709D6FD8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14:paraId="62D8B3C4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Изплащане на обезщетение за регистриран загубен или повреден личен багаж</w:t>
            </w:r>
          </w:p>
        </w:tc>
        <w:tc>
          <w:tcPr>
            <w:tcW w:w="1985" w:type="dxa"/>
            <w:shd w:val="clear" w:color="auto" w:fill="auto"/>
          </w:tcPr>
          <w:p w14:paraId="2E75619D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250 евро</w:t>
            </w:r>
          </w:p>
        </w:tc>
        <w:tc>
          <w:tcPr>
            <w:tcW w:w="2410" w:type="dxa"/>
            <w:shd w:val="clear" w:color="auto" w:fill="auto"/>
          </w:tcPr>
          <w:p w14:paraId="682E7DBA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250 евро</w:t>
            </w:r>
          </w:p>
        </w:tc>
        <w:tc>
          <w:tcPr>
            <w:tcW w:w="2409" w:type="dxa"/>
            <w:shd w:val="clear" w:color="auto" w:fill="auto"/>
          </w:tcPr>
          <w:p w14:paraId="5A9A4387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008CB593" w14:textId="77777777" w:rsidTr="00596111">
        <w:trPr>
          <w:trHeight w:val="738"/>
        </w:trPr>
        <w:tc>
          <w:tcPr>
            <w:tcW w:w="568" w:type="dxa"/>
            <w:shd w:val="clear" w:color="auto" w:fill="auto"/>
          </w:tcPr>
          <w:p w14:paraId="632AE9FD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ind w:left="35" w:right="-104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14:paraId="005F695A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 xml:space="preserve">Разходи за закупуване на вещи от първа необходимост при закъснение на личен багаж </w:t>
            </w:r>
          </w:p>
        </w:tc>
        <w:tc>
          <w:tcPr>
            <w:tcW w:w="1985" w:type="dxa"/>
            <w:shd w:val="clear" w:color="auto" w:fill="auto"/>
          </w:tcPr>
          <w:p w14:paraId="67595E63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150 евро</w:t>
            </w:r>
          </w:p>
        </w:tc>
        <w:tc>
          <w:tcPr>
            <w:tcW w:w="2410" w:type="dxa"/>
            <w:shd w:val="clear" w:color="auto" w:fill="auto"/>
          </w:tcPr>
          <w:p w14:paraId="6A86DAC0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разходите, но не повече от 150 евро</w:t>
            </w:r>
          </w:p>
        </w:tc>
        <w:tc>
          <w:tcPr>
            <w:tcW w:w="2409" w:type="dxa"/>
            <w:shd w:val="clear" w:color="auto" w:fill="auto"/>
          </w:tcPr>
          <w:p w14:paraId="5282D75C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7CF546F0" w14:textId="77777777" w:rsidTr="00596111">
        <w:trPr>
          <w:trHeight w:val="738"/>
        </w:trPr>
        <w:tc>
          <w:tcPr>
            <w:tcW w:w="568" w:type="dxa"/>
            <w:shd w:val="clear" w:color="auto" w:fill="auto"/>
          </w:tcPr>
          <w:p w14:paraId="311E7104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14:paraId="77E26B29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Кражба, загуба или унищожение на лични документи, кредитни или дебитни карти</w:t>
            </w:r>
          </w:p>
        </w:tc>
        <w:tc>
          <w:tcPr>
            <w:tcW w:w="1985" w:type="dxa"/>
            <w:shd w:val="clear" w:color="auto" w:fill="auto"/>
          </w:tcPr>
          <w:p w14:paraId="4435FEE4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1000 евро</w:t>
            </w:r>
          </w:p>
        </w:tc>
        <w:tc>
          <w:tcPr>
            <w:tcW w:w="2410" w:type="dxa"/>
            <w:shd w:val="clear" w:color="auto" w:fill="auto"/>
          </w:tcPr>
          <w:p w14:paraId="66803DC7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разходите, но не повече от 1000 евро</w:t>
            </w:r>
          </w:p>
        </w:tc>
        <w:tc>
          <w:tcPr>
            <w:tcW w:w="2409" w:type="dxa"/>
            <w:shd w:val="clear" w:color="auto" w:fill="auto"/>
          </w:tcPr>
          <w:p w14:paraId="60CEEA09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6FC57C9C" w14:textId="77777777" w:rsidTr="00596111">
        <w:trPr>
          <w:trHeight w:val="1587"/>
        </w:trPr>
        <w:tc>
          <w:tcPr>
            <w:tcW w:w="568" w:type="dxa"/>
            <w:shd w:val="clear" w:color="auto" w:fill="auto"/>
          </w:tcPr>
          <w:p w14:paraId="68AF6610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2551" w:type="dxa"/>
            <w:shd w:val="clear" w:color="auto" w:fill="auto"/>
          </w:tcPr>
          <w:p w14:paraId="2BEB5DD6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Юридическа помощ</w:t>
            </w:r>
          </w:p>
        </w:tc>
        <w:tc>
          <w:tcPr>
            <w:tcW w:w="1985" w:type="dxa"/>
            <w:shd w:val="clear" w:color="auto" w:fill="auto"/>
          </w:tcPr>
          <w:p w14:paraId="7F7BB567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1500 евро</w:t>
            </w:r>
          </w:p>
        </w:tc>
        <w:tc>
          <w:tcPr>
            <w:tcW w:w="2410" w:type="dxa"/>
            <w:shd w:val="clear" w:color="auto" w:fill="auto"/>
          </w:tcPr>
          <w:p w14:paraId="47EB2861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разходите, но не повече от 1500 евро</w:t>
            </w:r>
          </w:p>
        </w:tc>
        <w:tc>
          <w:tcPr>
            <w:tcW w:w="2409" w:type="dxa"/>
            <w:shd w:val="clear" w:color="auto" w:fill="auto"/>
          </w:tcPr>
          <w:p w14:paraId="2378E3BD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7896FA9A" w14:textId="77777777" w:rsidTr="00596111">
        <w:trPr>
          <w:trHeight w:val="347"/>
        </w:trPr>
        <w:tc>
          <w:tcPr>
            <w:tcW w:w="568" w:type="dxa"/>
            <w:shd w:val="clear" w:color="auto" w:fill="auto"/>
          </w:tcPr>
          <w:p w14:paraId="064A5A4C" w14:textId="77777777" w:rsidR="00443852" w:rsidRPr="00443852" w:rsidRDefault="00443852" w:rsidP="004438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2551" w:type="dxa"/>
            <w:shd w:val="clear" w:color="auto" w:fill="auto"/>
          </w:tcPr>
          <w:p w14:paraId="6D76BF31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Покриване на транспортните разходи за двупосочен билет на лице, при хоспитализация на застрахования за повече от 10 дни.</w:t>
            </w:r>
          </w:p>
        </w:tc>
        <w:tc>
          <w:tcPr>
            <w:tcW w:w="1985" w:type="dxa"/>
            <w:shd w:val="clear" w:color="auto" w:fill="auto"/>
          </w:tcPr>
          <w:p w14:paraId="7F91B3BB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3000 евро</w:t>
            </w:r>
          </w:p>
        </w:tc>
        <w:tc>
          <w:tcPr>
            <w:tcW w:w="2410" w:type="dxa"/>
            <w:shd w:val="clear" w:color="auto" w:fill="auto"/>
          </w:tcPr>
          <w:p w14:paraId="13A913BC" w14:textId="77777777" w:rsidR="00443852" w:rsidRPr="00443852" w:rsidRDefault="00443852" w:rsidP="004438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43852">
              <w:rPr>
                <w:rFonts w:ascii="Times New Roman" w:hAnsi="Times New Roman" w:cs="Times New Roman"/>
                <w:sz w:val="24"/>
              </w:rPr>
              <w:t>Действителният размер на разходите, но не повече от 3000 евро</w:t>
            </w:r>
          </w:p>
        </w:tc>
        <w:tc>
          <w:tcPr>
            <w:tcW w:w="2409" w:type="dxa"/>
            <w:shd w:val="clear" w:color="auto" w:fill="auto"/>
          </w:tcPr>
          <w:p w14:paraId="5866BE14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6E3EF1CE" w14:textId="77777777" w:rsidTr="00596111">
        <w:trPr>
          <w:trHeight w:val="267"/>
        </w:trPr>
        <w:tc>
          <w:tcPr>
            <w:tcW w:w="568" w:type="dxa"/>
            <w:shd w:val="clear" w:color="auto" w:fill="auto"/>
          </w:tcPr>
          <w:p w14:paraId="5318D104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177605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Данък/такси/:</w:t>
            </w:r>
          </w:p>
        </w:tc>
        <w:tc>
          <w:tcPr>
            <w:tcW w:w="1985" w:type="dxa"/>
            <w:shd w:val="clear" w:color="auto" w:fill="auto"/>
          </w:tcPr>
          <w:p w14:paraId="71178969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14:paraId="2EFF7B0E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х</w:t>
            </w:r>
          </w:p>
        </w:tc>
        <w:tc>
          <w:tcPr>
            <w:tcW w:w="2409" w:type="dxa"/>
            <w:shd w:val="clear" w:color="auto" w:fill="auto"/>
          </w:tcPr>
          <w:p w14:paraId="1A208FF2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852" w:rsidRPr="00443852" w14:paraId="2750A2E0" w14:textId="77777777" w:rsidTr="00596111">
        <w:trPr>
          <w:trHeight w:val="399"/>
        </w:trPr>
        <w:tc>
          <w:tcPr>
            <w:tcW w:w="568" w:type="dxa"/>
            <w:shd w:val="clear" w:color="auto" w:fill="auto"/>
          </w:tcPr>
          <w:p w14:paraId="7FCF6331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1D5CA4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Общо дължима сума:</w:t>
            </w:r>
          </w:p>
        </w:tc>
        <w:tc>
          <w:tcPr>
            <w:tcW w:w="1985" w:type="dxa"/>
            <w:shd w:val="clear" w:color="auto" w:fill="auto"/>
          </w:tcPr>
          <w:p w14:paraId="4B77D393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14:paraId="4EFC79A1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3852">
              <w:rPr>
                <w:rFonts w:ascii="Times New Roman" w:eastAsia="Calibri" w:hAnsi="Times New Roman" w:cs="Times New Roman"/>
                <w:sz w:val="24"/>
              </w:rPr>
              <w:t>х</w:t>
            </w:r>
          </w:p>
        </w:tc>
        <w:tc>
          <w:tcPr>
            <w:tcW w:w="2409" w:type="dxa"/>
            <w:shd w:val="clear" w:color="auto" w:fill="auto"/>
          </w:tcPr>
          <w:p w14:paraId="46D2FD6A" w14:textId="77777777" w:rsidR="00443852" w:rsidRPr="00443852" w:rsidRDefault="00443852" w:rsidP="004438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B853D45" w14:textId="77777777" w:rsidR="00562888" w:rsidRDefault="00562888" w:rsidP="0056288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218C6E5D" w14:textId="77777777" w:rsidR="005E502C" w:rsidRPr="001C2838" w:rsidRDefault="005E502C" w:rsidP="00611A32">
      <w:pPr>
        <w:jc w:val="both"/>
        <w:rPr>
          <w:rFonts w:ascii="Times New Roman" w:eastAsia="Calibri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3590"/>
      </w:tblGrid>
      <w:tr w:rsidR="007E36EF" w:rsidRPr="001C2838" w14:paraId="22C1C47D" w14:textId="77777777" w:rsidTr="00AB09A5">
        <w:trPr>
          <w:trHeight w:val="414"/>
        </w:trPr>
        <w:tc>
          <w:tcPr>
            <w:tcW w:w="5688" w:type="dxa"/>
            <w:hideMark/>
          </w:tcPr>
          <w:p w14:paraId="2372A7A6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>Дата:</w:t>
            </w:r>
          </w:p>
        </w:tc>
        <w:tc>
          <w:tcPr>
            <w:tcW w:w="3590" w:type="dxa"/>
            <w:hideMark/>
          </w:tcPr>
          <w:p w14:paraId="0096582F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......................................................</w:t>
            </w:r>
          </w:p>
        </w:tc>
      </w:tr>
      <w:tr w:rsidR="007E36EF" w:rsidRPr="001C2838" w14:paraId="53F67654" w14:textId="77777777" w:rsidTr="00AB09A5">
        <w:trPr>
          <w:trHeight w:val="414"/>
        </w:trPr>
        <w:tc>
          <w:tcPr>
            <w:tcW w:w="5688" w:type="dxa"/>
            <w:hideMark/>
          </w:tcPr>
          <w:p w14:paraId="7E9BB8D6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Име и фамилия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 на представляващия</w:t>
            </w:r>
            <w:r w:rsidRPr="00473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bg-BG"/>
              </w:rPr>
              <w:t>:</w:t>
            </w:r>
          </w:p>
        </w:tc>
        <w:tc>
          <w:tcPr>
            <w:tcW w:w="3590" w:type="dxa"/>
            <w:hideMark/>
          </w:tcPr>
          <w:p w14:paraId="370EF5BF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  <w:tr w:rsidR="007E36EF" w:rsidRPr="001C2838" w14:paraId="53C8A430" w14:textId="77777777" w:rsidTr="00AB09A5">
        <w:trPr>
          <w:trHeight w:val="379"/>
        </w:trPr>
        <w:tc>
          <w:tcPr>
            <w:tcW w:w="5688" w:type="dxa"/>
            <w:hideMark/>
          </w:tcPr>
          <w:p w14:paraId="31265B78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bg-BG"/>
              </w:rPr>
              <w:t xml:space="preserve">Подпис и печат: </w:t>
            </w:r>
          </w:p>
        </w:tc>
        <w:tc>
          <w:tcPr>
            <w:tcW w:w="3590" w:type="dxa"/>
            <w:hideMark/>
          </w:tcPr>
          <w:p w14:paraId="278FD41A" w14:textId="77777777" w:rsidR="007E36EF" w:rsidRPr="001C2838" w:rsidRDefault="007E36EF" w:rsidP="00AB09A5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</w:pPr>
            <w:r w:rsidRPr="001C2838">
              <w:rPr>
                <w:rFonts w:ascii="Times New Roman" w:hAnsi="Times New Roman" w:cs="Times New Roman"/>
                <w:bCs/>
                <w:color w:val="000000"/>
                <w:sz w:val="24"/>
                <w:lang w:eastAsia="bg-BG"/>
              </w:rPr>
              <w:t>…………………………………..</w:t>
            </w:r>
          </w:p>
        </w:tc>
      </w:tr>
    </w:tbl>
    <w:p w14:paraId="534FAEDC" w14:textId="77777777" w:rsidR="005E502C" w:rsidRPr="001C2838" w:rsidRDefault="005E502C" w:rsidP="00380448">
      <w:pPr>
        <w:rPr>
          <w:rFonts w:ascii="Times New Roman" w:hAnsi="Times New Roman" w:cs="Times New Roman"/>
          <w:b/>
          <w:i/>
          <w:iCs/>
          <w:sz w:val="24"/>
        </w:rPr>
      </w:pPr>
    </w:p>
    <w:p w14:paraId="32F41D91" w14:textId="77777777" w:rsidR="005E502C" w:rsidRPr="001C2838" w:rsidRDefault="005E502C" w:rsidP="00380448">
      <w:pPr>
        <w:suppressAutoHyphens w:val="0"/>
        <w:spacing w:after="200"/>
      </w:pPr>
    </w:p>
    <w:p w14:paraId="5A1F0FE0" w14:textId="77777777" w:rsidR="005E502C" w:rsidRPr="001C2838" w:rsidRDefault="005E502C" w:rsidP="00380448">
      <w:pPr>
        <w:suppressAutoHyphens w:val="0"/>
        <w:spacing w:after="200"/>
      </w:pPr>
    </w:p>
    <w:p w14:paraId="74B0FA29" w14:textId="77777777" w:rsidR="00F05F38" w:rsidRDefault="005C006B" w:rsidP="00F05F38">
      <w:pPr>
        <w:suppressAutoHyphens w:val="0"/>
        <w:spacing w:after="200"/>
        <w:jc w:val="right"/>
        <w:rPr>
          <w:rFonts w:ascii="Times New Roman" w:hAnsi="Times New Roman" w:cs="Times New Roman"/>
          <w:b/>
          <w:szCs w:val="28"/>
          <w:lang w:eastAsia="en-US"/>
        </w:rPr>
      </w:pPr>
      <w:r w:rsidRPr="001C2838">
        <w:rPr>
          <w:rFonts w:ascii="Times New Roman" w:hAnsi="Times New Roman"/>
          <w:b/>
          <w:sz w:val="24"/>
          <w:lang w:eastAsia="bg-BG"/>
        </w:rPr>
        <w:br w:type="page"/>
      </w:r>
      <w:r w:rsidR="00F05F38">
        <w:rPr>
          <w:rFonts w:ascii="Times New Roman" w:hAnsi="Times New Roman" w:cs="Times New Roman"/>
          <w:b/>
          <w:szCs w:val="28"/>
          <w:lang w:eastAsia="en-US"/>
        </w:rPr>
        <w:lastRenderedPageBreak/>
        <w:t xml:space="preserve"> </w:t>
      </w:r>
    </w:p>
    <w:p w14:paraId="4479E56A" w14:textId="77777777" w:rsidR="005C500E" w:rsidRDefault="005C500E" w:rsidP="0035605F">
      <w:pPr>
        <w:suppressAutoHyphens w:val="0"/>
        <w:spacing w:after="200"/>
        <w:jc w:val="center"/>
        <w:rPr>
          <w:rFonts w:ascii="Times New Roman" w:hAnsi="Times New Roman" w:cs="Times New Roman"/>
          <w:b/>
          <w:szCs w:val="28"/>
          <w:lang w:eastAsia="en-US"/>
        </w:rPr>
      </w:pPr>
      <w:r>
        <w:rPr>
          <w:rFonts w:ascii="Times New Roman" w:hAnsi="Times New Roman" w:cs="Times New Roman"/>
          <w:b/>
          <w:szCs w:val="28"/>
          <w:lang w:eastAsia="en-US"/>
        </w:rPr>
        <w:t>Д О Г О В О Р</w:t>
      </w:r>
    </w:p>
    <w:p w14:paraId="1362EA5A" w14:textId="77777777" w:rsidR="005C500E" w:rsidRDefault="005C500E" w:rsidP="005C500E">
      <w:pPr>
        <w:suppressAutoHyphens w:val="0"/>
        <w:jc w:val="center"/>
        <w:rPr>
          <w:rFonts w:ascii="Times New Roman" w:hAnsi="Times New Roman" w:cs="Times New Roman"/>
          <w:sz w:val="24"/>
          <w:lang w:eastAsia="en-US"/>
        </w:rPr>
      </w:pPr>
    </w:p>
    <w:p w14:paraId="54C5462D" w14:textId="77777777" w:rsidR="005C500E" w:rsidRDefault="005C500E" w:rsidP="005C500E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eastAsia="en-US"/>
        </w:rPr>
        <w:t>№ ...................../...................... г.</w:t>
      </w:r>
    </w:p>
    <w:p w14:paraId="2F221121" w14:textId="77777777" w:rsidR="005C500E" w:rsidRDefault="005C500E" w:rsidP="005C500E">
      <w:pPr>
        <w:pStyle w:val="ListParagraph"/>
        <w:jc w:val="center"/>
        <w:rPr>
          <w:rFonts w:ascii="Times New Roman" w:hAnsi="Times New Roman"/>
          <w:b/>
          <w:sz w:val="24"/>
        </w:rPr>
      </w:pPr>
    </w:p>
    <w:p w14:paraId="48F7DE3A" w14:textId="77777777" w:rsidR="005C500E" w:rsidRDefault="005C500E" w:rsidP="005C500E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0"/>
          <w:lang w:eastAsia="bg-BG"/>
        </w:rPr>
      </w:pPr>
      <w:r>
        <w:rPr>
          <w:rFonts w:ascii="Times New Roman" w:hAnsi="Times New Roman" w:cs="Times New Roman"/>
          <w:sz w:val="24"/>
          <w:lang w:eastAsia="en-US"/>
        </w:rPr>
        <w:t>Днес,  ....................  г., в гр. София</w:t>
      </w:r>
      <w:r>
        <w:rPr>
          <w:rFonts w:ascii="Times New Roman" w:hAnsi="Times New Roman" w:cs="Times New Roman"/>
          <w:sz w:val="24"/>
          <w:szCs w:val="20"/>
          <w:lang w:eastAsia="bg-BG"/>
        </w:rPr>
        <w:t xml:space="preserve"> между: </w:t>
      </w:r>
    </w:p>
    <w:p w14:paraId="68153C99" w14:textId="77777777" w:rsidR="005C500E" w:rsidRDefault="005C500E" w:rsidP="005C500E">
      <w:pPr>
        <w:tabs>
          <w:tab w:val="left" w:pos="1560"/>
        </w:tabs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</w:p>
    <w:p w14:paraId="11C29825" w14:textId="7BF98271" w:rsidR="005C500E" w:rsidRDefault="005C500E" w:rsidP="005C500E">
      <w:pPr>
        <w:tabs>
          <w:tab w:val="left" w:pos="1560"/>
        </w:tabs>
        <w:suppressAutoHyphens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КОМИСИЯ ЗА ФИНАНСОВ НАДЗОР (КФН)</w:t>
      </w:r>
      <w:r>
        <w:rPr>
          <w:rFonts w:ascii="Times New Roman" w:hAnsi="Times New Roman"/>
          <w:sz w:val="24"/>
        </w:rPr>
        <w:t xml:space="preserve">, с адрес: гр. София, ул. „Будапеща” № 16, </w:t>
      </w:r>
      <w:r w:rsidR="00D93CBE">
        <w:rPr>
          <w:rFonts w:ascii="Times New Roman" w:hAnsi="Times New Roman"/>
          <w:sz w:val="24"/>
        </w:rPr>
        <w:t xml:space="preserve">код по </w:t>
      </w:r>
      <w:r>
        <w:rPr>
          <w:rFonts w:ascii="Times New Roman" w:hAnsi="Times New Roman"/>
          <w:sz w:val="24"/>
        </w:rPr>
        <w:t>БУЛСТАТ 131060676, представлявана от Карина Димитрова Караиванова-</w:t>
      </w:r>
      <w:proofErr w:type="spellStart"/>
      <w:r>
        <w:rPr>
          <w:rFonts w:ascii="Times New Roman" w:hAnsi="Times New Roman"/>
          <w:sz w:val="24"/>
        </w:rPr>
        <w:t>Ганозова</w:t>
      </w:r>
      <w:proofErr w:type="spellEnd"/>
      <w:r>
        <w:rPr>
          <w:rFonts w:ascii="Times New Roman" w:hAnsi="Times New Roman"/>
          <w:sz w:val="24"/>
        </w:rPr>
        <w:t xml:space="preserve"> – председател, наричана за краткост Възложител, и .................................................... – директор на дирекция „Финансово-стопански дейности“  от една страна и</w:t>
      </w:r>
    </w:p>
    <w:p w14:paraId="71537FC2" w14:textId="77777777" w:rsidR="005C500E" w:rsidRDefault="005C500E" w:rsidP="005C500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............................................., </w:t>
      </w:r>
      <w:r>
        <w:rPr>
          <w:rFonts w:ascii="Times New Roman" w:hAnsi="Times New Roman"/>
          <w:sz w:val="24"/>
        </w:rPr>
        <w:t xml:space="preserve">ЕИК ..........................., </w:t>
      </w:r>
      <w:r w:rsidR="00957A6F">
        <w:rPr>
          <w:rFonts w:ascii="Times New Roman" w:hAnsi="Times New Roman"/>
          <w:sz w:val="24"/>
        </w:rPr>
        <w:t xml:space="preserve">с ДДС номер ................., </w:t>
      </w:r>
      <w:r>
        <w:rPr>
          <w:rFonts w:ascii="Times New Roman" w:hAnsi="Times New Roman"/>
          <w:sz w:val="24"/>
        </w:rPr>
        <w:t xml:space="preserve">със седалище и адрес на управление ..........................................., представлявано от ............................., в качеството на ........................., наричано за краткост </w:t>
      </w:r>
      <w:r>
        <w:rPr>
          <w:rFonts w:ascii="Times New Roman" w:hAnsi="Times New Roman"/>
          <w:b/>
          <w:sz w:val="24"/>
        </w:rPr>
        <w:t>ИЗПЪЛНИТЕЛ</w:t>
      </w:r>
      <w:r>
        <w:rPr>
          <w:rFonts w:ascii="Times New Roman" w:hAnsi="Times New Roman"/>
          <w:sz w:val="24"/>
        </w:rPr>
        <w:t xml:space="preserve">, от друга страна, </w:t>
      </w:r>
    </w:p>
    <w:p w14:paraId="2B5917C9" w14:textId="77777777" w:rsidR="005C500E" w:rsidRDefault="005C500E" w:rsidP="005C500E">
      <w:pPr>
        <w:jc w:val="both"/>
        <w:rPr>
          <w:rFonts w:ascii="Times New Roman" w:hAnsi="Times New Roman"/>
          <w:sz w:val="24"/>
        </w:rPr>
      </w:pPr>
    </w:p>
    <w:p w14:paraId="13F2397D" w14:textId="77777777" w:rsidR="005C500E" w:rsidRDefault="005C500E" w:rsidP="005C50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Възложителят и Изпълнителят наричани заедно „Страните“, а всеки от тях поотделно „Страна“</w:t>
      </w:r>
    </w:p>
    <w:p w14:paraId="4E941E1E" w14:textId="77777777" w:rsidR="005C500E" w:rsidRDefault="005C500E" w:rsidP="005C500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основание чл. 194, ал. 1 от Закона за обществените поръчки (ЗОП), се сключи настоящия договор за възлагане на обществена поръчка при следните условия:</w:t>
      </w:r>
    </w:p>
    <w:p w14:paraId="23543719" w14:textId="77777777" w:rsidR="005C500E" w:rsidRDefault="005C500E" w:rsidP="005C500E">
      <w:pPr>
        <w:jc w:val="both"/>
        <w:rPr>
          <w:rFonts w:ascii="Times New Roman" w:hAnsi="Times New Roman"/>
          <w:sz w:val="24"/>
        </w:rPr>
      </w:pPr>
    </w:p>
    <w:p w14:paraId="70D27785" w14:textId="77777777" w:rsidR="005C500E" w:rsidRDefault="005C500E" w:rsidP="005C500E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ПРЕДМЕТ НА ДОГОВОРА</w:t>
      </w:r>
    </w:p>
    <w:p w14:paraId="5540276B" w14:textId="77777777" w:rsidR="005C500E" w:rsidRDefault="005C500E" w:rsidP="005C500E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193528B0" w14:textId="63D65B5F" w:rsidR="007A0A88" w:rsidRDefault="005C500E" w:rsidP="005C50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Чл. 1.</w:t>
      </w:r>
      <w:r>
        <w:rPr>
          <w:rFonts w:ascii="Times New Roman" w:hAnsi="Times New Roman" w:cs="Times New Roman"/>
          <w:sz w:val="24"/>
          <w:lang w:eastAsia="bg-BG"/>
        </w:rPr>
        <w:t xml:space="preserve"> ВЪЗЛОЖИТЕЛЯТ възлага, а ИЗПЪЛНИТЕЛЯТ приема да и</w:t>
      </w:r>
      <w:r w:rsidR="007B5EE4">
        <w:rPr>
          <w:rFonts w:ascii="Times New Roman" w:hAnsi="Times New Roman" w:cs="Times New Roman"/>
          <w:sz w:val="24"/>
          <w:lang w:eastAsia="bg-BG"/>
        </w:rPr>
        <w:t xml:space="preserve">звърши застраховане на </w:t>
      </w:r>
      <w:r>
        <w:rPr>
          <w:rFonts w:ascii="Times New Roman" w:hAnsi="Times New Roman" w:cs="Times New Roman"/>
          <w:sz w:val="24"/>
          <w:lang w:eastAsia="bg-BG"/>
        </w:rPr>
        <w:t xml:space="preserve">членове и служители на КФН при служебни пътувания в чужбина със застраховка „Помощ при пътуване в чужбина”. </w:t>
      </w:r>
      <w:r w:rsidR="00F1532A">
        <w:rPr>
          <w:rFonts w:ascii="Times New Roman" w:hAnsi="Times New Roman" w:cs="Times New Roman"/>
          <w:sz w:val="24"/>
          <w:lang w:eastAsia="bg-BG"/>
        </w:rPr>
        <w:t>Д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>оговор</w:t>
      </w:r>
      <w:r w:rsidR="00F1532A">
        <w:rPr>
          <w:rFonts w:ascii="Times New Roman" w:hAnsi="Times New Roman" w:cs="Times New Roman"/>
          <w:sz w:val="24"/>
          <w:lang w:eastAsia="bg-BG"/>
        </w:rPr>
        <w:t>ът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 xml:space="preserve"> </w:t>
      </w:r>
      <w:r w:rsidR="007A0A88">
        <w:rPr>
          <w:rFonts w:ascii="Times New Roman" w:hAnsi="Times New Roman" w:cs="Times New Roman"/>
          <w:sz w:val="24"/>
          <w:lang w:eastAsia="bg-BG"/>
        </w:rPr>
        <w:t>с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 xml:space="preserve">е </w:t>
      </w:r>
      <w:r w:rsidR="007A0A88">
        <w:rPr>
          <w:rFonts w:ascii="Times New Roman" w:hAnsi="Times New Roman" w:cs="Times New Roman"/>
          <w:sz w:val="24"/>
          <w:lang w:eastAsia="bg-BG"/>
        </w:rPr>
        <w:t>сключва без поименен списък, като п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>редседателят на Комисията за финансов надзор се застрахова с индивидуална полица, при условията на техническ</w:t>
      </w:r>
      <w:r w:rsidR="00E679F4">
        <w:rPr>
          <w:rFonts w:ascii="Times New Roman" w:hAnsi="Times New Roman" w:cs="Times New Roman"/>
          <w:sz w:val="24"/>
          <w:lang w:eastAsia="bg-BG"/>
        </w:rPr>
        <w:t>ата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 xml:space="preserve"> </w:t>
      </w:r>
      <w:r w:rsidR="00E679F4">
        <w:rPr>
          <w:rFonts w:ascii="Times New Roman" w:hAnsi="Times New Roman" w:cs="Times New Roman"/>
          <w:sz w:val="24"/>
          <w:lang w:eastAsia="bg-BG"/>
        </w:rPr>
        <w:t>спецификация</w:t>
      </w:r>
      <w:r w:rsidR="007A0A88" w:rsidRPr="007A0A88">
        <w:rPr>
          <w:rFonts w:ascii="Times New Roman" w:hAnsi="Times New Roman" w:cs="Times New Roman"/>
          <w:sz w:val="24"/>
          <w:lang w:eastAsia="bg-BG"/>
        </w:rPr>
        <w:t>.</w:t>
      </w:r>
    </w:p>
    <w:p w14:paraId="2766A23C" w14:textId="77777777" w:rsidR="005C500E" w:rsidRDefault="005C500E" w:rsidP="005C50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Чл. 2.</w:t>
      </w:r>
      <w:r>
        <w:rPr>
          <w:rFonts w:ascii="Times New Roman" w:hAnsi="Times New Roman" w:cs="Times New Roman"/>
          <w:sz w:val="24"/>
          <w:lang w:eastAsia="bg-BG"/>
        </w:rPr>
        <w:t xml:space="preserve"> ИЗПЪЛНИТЕЛЯТ извършва услугата при условията на направената от него оферта и изискванията на ВЪЗЛОЖИТЕЛЯ. Неразделна част от този договор са общите условия на ИЗПЪЛНИТЕЛЯ за застраховката, както и застрахователна полица. При противоречие между общите условия по застраховката или офертата и изискванията на ВЪЗЛОЖИТЕЛЯ, съдържащи се в техническата спецификация на документацията към обществената поръчка, важат последните.</w:t>
      </w:r>
    </w:p>
    <w:p w14:paraId="276A976A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Чл. 3. </w:t>
      </w:r>
      <w:r w:rsidRPr="008E45DD">
        <w:rPr>
          <w:rFonts w:ascii="Times New Roman" w:hAnsi="Times New Roman" w:cs="Times New Roman"/>
          <w:sz w:val="24"/>
          <w:highlight w:val="lightGray"/>
          <w:lang w:eastAsia="bg-BG"/>
        </w:rPr>
        <w:t>Страните подписват застрахователната полица в срок до два дена от подписване на настоящия договор.</w:t>
      </w:r>
    </w:p>
    <w:p w14:paraId="3F3F7927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</w:p>
    <w:p w14:paraId="01179720" w14:textId="77777777" w:rsidR="005C500E" w:rsidRDefault="005C500E" w:rsidP="005C500E">
      <w:pPr>
        <w:keepNext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ЦЕНА И НАЧИН НА ПЛАЩАНЕ</w:t>
      </w:r>
    </w:p>
    <w:p w14:paraId="010D64D2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79E1769F" w14:textId="4D30E6C3" w:rsidR="00474B95" w:rsidRDefault="005C500E" w:rsidP="00474B9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lang w:eastAsia="bg-BG"/>
        </w:rPr>
        <w:t>Чл. 4.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74B95">
        <w:rPr>
          <w:rFonts w:ascii="Times New Roman" w:hAnsi="Times New Roman" w:cs="Times New Roman"/>
          <w:sz w:val="24"/>
          <w:lang w:eastAsia="bg-BG"/>
        </w:rPr>
        <w:t>(1)Размерът на застрахователната п</w:t>
      </w:r>
      <w:r w:rsidR="00474B95" w:rsidRPr="00443852">
        <w:rPr>
          <w:rFonts w:ascii="Times New Roman" w:hAnsi="Times New Roman" w:cs="Times New Roman"/>
          <w:sz w:val="24"/>
          <w:lang w:eastAsia="bg-BG"/>
        </w:rPr>
        <w:t xml:space="preserve">ремия за 1 ден </w:t>
      </w:r>
      <w:r w:rsidR="000515F8">
        <w:rPr>
          <w:rFonts w:ascii="Times New Roman" w:hAnsi="Times New Roman" w:cs="Times New Roman"/>
          <w:sz w:val="24"/>
          <w:lang w:eastAsia="bg-BG"/>
        </w:rPr>
        <w:t>командироване</w:t>
      </w:r>
      <w:r w:rsidR="00474B95" w:rsidRPr="00443852">
        <w:rPr>
          <w:rFonts w:ascii="Times New Roman" w:hAnsi="Times New Roman" w:cs="Times New Roman"/>
          <w:sz w:val="24"/>
          <w:lang w:eastAsia="bg-BG"/>
        </w:rPr>
        <w:t xml:space="preserve"> за едно лице</w:t>
      </w:r>
      <w:r w:rsidR="00474B95">
        <w:rPr>
          <w:rFonts w:ascii="Times New Roman" w:hAnsi="Times New Roman" w:cs="Times New Roman"/>
          <w:sz w:val="24"/>
          <w:lang w:eastAsia="bg-BG"/>
        </w:rPr>
        <w:t xml:space="preserve"> е в размер на </w:t>
      </w:r>
      <w:r w:rsidR="00AD6DED">
        <w:rPr>
          <w:rFonts w:ascii="Times New Roman" w:hAnsi="Times New Roman" w:cs="Times New Roman"/>
          <w:sz w:val="24"/>
          <w:lang w:eastAsia="bg-BG"/>
        </w:rPr>
        <w:t xml:space="preserve">левовата равностойност на </w:t>
      </w:r>
      <w:r w:rsidR="00474B95">
        <w:rPr>
          <w:rFonts w:ascii="Times New Roman" w:hAnsi="Times New Roman" w:cs="Times New Roman"/>
          <w:sz w:val="24"/>
          <w:lang w:eastAsia="bg-BG"/>
        </w:rPr>
        <w:t>……….. евро.</w:t>
      </w:r>
    </w:p>
    <w:p w14:paraId="5990AF27" w14:textId="77777777" w:rsidR="000B20F8" w:rsidRDefault="00474B95" w:rsidP="00474B95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 xml:space="preserve">(2) </w:t>
      </w:r>
      <w:r w:rsidR="005C500E" w:rsidRPr="00774FE9">
        <w:rPr>
          <w:rFonts w:ascii="Times New Roman" w:hAnsi="Times New Roman" w:cs="Times New Roman"/>
          <w:sz w:val="24"/>
          <w:lang w:eastAsia="bg-BG"/>
        </w:rPr>
        <w:t xml:space="preserve">ВЪЗЛОЖИТЕЛЯТ заплаща на ИЗПЪЛНИТЕЛЯ </w:t>
      </w:r>
      <w:r w:rsidRPr="00580D9A">
        <w:rPr>
          <w:rFonts w:ascii="Times New Roman" w:hAnsi="Times New Roman" w:cs="Times New Roman"/>
          <w:sz w:val="24"/>
          <w:lang w:eastAsia="bg-BG"/>
        </w:rPr>
        <w:t>д</w:t>
      </w:r>
      <w:r w:rsidR="008C41AB" w:rsidRPr="00580D9A">
        <w:rPr>
          <w:rFonts w:ascii="Times New Roman" w:hAnsi="Times New Roman" w:cs="Times New Roman"/>
          <w:sz w:val="24"/>
          <w:lang w:eastAsia="bg-BG"/>
        </w:rPr>
        <w:t>епозитна премия - л</w:t>
      </w:r>
      <w:r w:rsidRPr="00580D9A">
        <w:rPr>
          <w:rFonts w:ascii="Times New Roman" w:hAnsi="Times New Roman" w:cs="Times New Roman"/>
          <w:sz w:val="24"/>
          <w:lang w:eastAsia="bg-BG"/>
        </w:rPr>
        <w:t>евова равностойност на 1200 евро</w:t>
      </w:r>
      <w:r w:rsidRPr="00774FE9">
        <w:rPr>
          <w:rFonts w:ascii="Times New Roman" w:hAnsi="Times New Roman" w:cs="Times New Roman"/>
          <w:sz w:val="24"/>
          <w:lang w:eastAsia="bg-BG"/>
        </w:rPr>
        <w:t>,</w:t>
      </w:r>
      <w:r w:rsidRPr="00474B95">
        <w:rPr>
          <w:rFonts w:ascii="Times New Roman" w:hAnsi="Times New Roman" w:cs="Times New Roman"/>
          <w:sz w:val="24"/>
          <w:lang w:eastAsia="bg-BG"/>
        </w:rPr>
        <w:t xml:space="preserve"> </w:t>
      </w:r>
      <w:r w:rsidR="000B20F8">
        <w:rPr>
          <w:rFonts w:ascii="Times New Roman" w:hAnsi="Times New Roman" w:cs="Times New Roman"/>
          <w:sz w:val="24"/>
          <w:lang w:eastAsia="bg-BG"/>
        </w:rPr>
        <w:t>в срок до 10 (десет) дни от датата на сключване на договора и</w:t>
      </w:r>
      <w:r w:rsidR="00761A2C">
        <w:rPr>
          <w:rFonts w:ascii="Times New Roman" w:hAnsi="Times New Roman" w:cs="Times New Roman"/>
          <w:sz w:val="24"/>
          <w:lang w:eastAsia="bg-BG"/>
        </w:rPr>
        <w:t xml:space="preserve"> след</w:t>
      </w:r>
      <w:r w:rsidR="000B20F8">
        <w:rPr>
          <w:rFonts w:ascii="Times New Roman" w:hAnsi="Times New Roman" w:cs="Times New Roman"/>
          <w:sz w:val="24"/>
          <w:lang w:eastAsia="bg-BG"/>
        </w:rPr>
        <w:t xml:space="preserve"> представянето на проформа сметка или сметка фактура, издадена от ИЗПЪЛНИТЕЛЯ.</w:t>
      </w:r>
    </w:p>
    <w:p w14:paraId="1E9C405D" w14:textId="35DEC16B" w:rsidR="002F1223" w:rsidRDefault="002F1223" w:rsidP="00474B95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 xml:space="preserve">(3) </w:t>
      </w:r>
      <w:r w:rsidR="00774FE9" w:rsidRPr="004574C2">
        <w:rPr>
          <w:rFonts w:ascii="Times New Roman" w:hAnsi="Times New Roman"/>
          <w:sz w:val="24"/>
        </w:rPr>
        <w:t xml:space="preserve">До </w:t>
      </w:r>
      <w:r w:rsidR="00774FE9">
        <w:rPr>
          <w:rFonts w:ascii="Times New Roman" w:hAnsi="Times New Roman"/>
          <w:sz w:val="24"/>
        </w:rPr>
        <w:t>седем работни дни от началото</w:t>
      </w:r>
      <w:r w:rsidR="00774FE9" w:rsidRPr="004574C2">
        <w:rPr>
          <w:rFonts w:ascii="Times New Roman" w:hAnsi="Times New Roman"/>
          <w:sz w:val="24"/>
        </w:rPr>
        <w:t xml:space="preserve"> на всеки месец </w:t>
      </w:r>
      <w:r w:rsidR="00761A2C">
        <w:rPr>
          <w:rFonts w:ascii="Times New Roman" w:hAnsi="Times New Roman" w:cs="Times New Roman"/>
          <w:sz w:val="24"/>
          <w:lang w:eastAsia="bg-BG"/>
        </w:rPr>
        <w:t>ВЪЗЛОЖИТЕЛЯТ</w:t>
      </w:r>
      <w:r w:rsidRPr="002F1223">
        <w:rPr>
          <w:rFonts w:ascii="Times New Roman" w:hAnsi="Times New Roman" w:cs="Times New Roman"/>
          <w:sz w:val="24"/>
          <w:lang w:eastAsia="bg-BG"/>
        </w:rPr>
        <w:t xml:space="preserve"> предоставя на </w:t>
      </w:r>
      <w:r w:rsidR="00761A2C">
        <w:rPr>
          <w:rFonts w:ascii="Times New Roman" w:hAnsi="Times New Roman" w:cs="Times New Roman"/>
          <w:sz w:val="24"/>
          <w:lang w:eastAsia="bg-BG"/>
        </w:rPr>
        <w:t>ИЗПЪЛНИТЕЛЯ</w:t>
      </w:r>
      <w:r>
        <w:rPr>
          <w:rFonts w:ascii="Times New Roman" w:hAnsi="Times New Roman" w:cs="Times New Roman"/>
          <w:sz w:val="24"/>
          <w:lang w:eastAsia="bg-BG"/>
        </w:rPr>
        <w:t xml:space="preserve"> списък, който съдържа имената</w:t>
      </w:r>
      <w:r w:rsidRPr="002F1223">
        <w:rPr>
          <w:rFonts w:ascii="Times New Roman" w:hAnsi="Times New Roman" w:cs="Times New Roman"/>
          <w:sz w:val="24"/>
          <w:lang w:eastAsia="bg-BG"/>
        </w:rPr>
        <w:t xml:space="preserve"> на служителите, които са били командировани в предходния </w:t>
      </w:r>
      <w:r w:rsidR="0012009A">
        <w:rPr>
          <w:rFonts w:ascii="Times New Roman" w:hAnsi="Times New Roman" w:cs="Times New Roman"/>
          <w:sz w:val="24"/>
          <w:lang w:eastAsia="bg-BG"/>
        </w:rPr>
        <w:t xml:space="preserve">календарен </w:t>
      </w:r>
      <w:r w:rsidRPr="002F1223">
        <w:rPr>
          <w:rFonts w:ascii="Times New Roman" w:hAnsi="Times New Roman" w:cs="Times New Roman"/>
          <w:sz w:val="24"/>
          <w:lang w:eastAsia="bg-BG"/>
        </w:rPr>
        <w:t>месец и броя на дните на</w:t>
      </w:r>
      <w:r w:rsidR="001A7401">
        <w:rPr>
          <w:rFonts w:ascii="Times New Roman" w:hAnsi="Times New Roman" w:cs="Times New Roman"/>
          <w:sz w:val="24"/>
          <w:lang w:eastAsia="bg-BG"/>
        </w:rPr>
        <w:t xml:space="preserve"> командировките</w:t>
      </w:r>
      <w:r w:rsidRPr="002F1223">
        <w:rPr>
          <w:rFonts w:ascii="Times New Roman" w:hAnsi="Times New Roman" w:cs="Times New Roman"/>
          <w:sz w:val="24"/>
          <w:lang w:eastAsia="bg-BG"/>
        </w:rPr>
        <w:t>.</w:t>
      </w:r>
    </w:p>
    <w:p w14:paraId="6B5DF76A" w14:textId="77777777" w:rsidR="002F1223" w:rsidRPr="002F1223" w:rsidRDefault="002F1223" w:rsidP="002F122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 xml:space="preserve">(4) </w:t>
      </w:r>
      <w:r w:rsidRPr="002F1223">
        <w:rPr>
          <w:rFonts w:ascii="Times New Roman" w:hAnsi="Times New Roman" w:cs="Times New Roman"/>
          <w:sz w:val="24"/>
          <w:lang w:eastAsia="bg-BG"/>
        </w:rPr>
        <w:t xml:space="preserve">Окончателно разчитане </w:t>
      </w:r>
      <w:r w:rsidR="008C41AB">
        <w:rPr>
          <w:rFonts w:ascii="Times New Roman" w:hAnsi="Times New Roman" w:cs="Times New Roman"/>
          <w:sz w:val="24"/>
          <w:lang w:eastAsia="bg-BG"/>
        </w:rPr>
        <w:t xml:space="preserve">между страните </w:t>
      </w:r>
      <w:r w:rsidR="00A2469A">
        <w:rPr>
          <w:rFonts w:ascii="Times New Roman" w:hAnsi="Times New Roman" w:cs="Times New Roman"/>
          <w:sz w:val="24"/>
          <w:lang w:eastAsia="bg-BG"/>
        </w:rPr>
        <w:t>се извършва</w:t>
      </w:r>
      <w:r w:rsidRPr="002F1223">
        <w:rPr>
          <w:rFonts w:ascii="Times New Roman" w:hAnsi="Times New Roman" w:cs="Times New Roman"/>
          <w:sz w:val="24"/>
          <w:lang w:eastAsia="bg-BG"/>
        </w:rPr>
        <w:t xml:space="preserve"> до 10 работни дни след изтичане на срока на договор</w:t>
      </w:r>
      <w:r w:rsidR="00A2469A">
        <w:rPr>
          <w:rFonts w:ascii="Times New Roman" w:hAnsi="Times New Roman" w:cs="Times New Roman"/>
          <w:sz w:val="24"/>
          <w:lang w:eastAsia="bg-BG"/>
        </w:rPr>
        <w:t xml:space="preserve">а и след изчисляване на окончателния брой командировани лица и общия брой </w:t>
      </w:r>
      <w:r w:rsidR="002304DC">
        <w:rPr>
          <w:rFonts w:ascii="Times New Roman" w:hAnsi="Times New Roman" w:cs="Times New Roman"/>
          <w:sz w:val="24"/>
          <w:lang w:eastAsia="bg-BG"/>
        </w:rPr>
        <w:t xml:space="preserve">на </w:t>
      </w:r>
      <w:r w:rsidR="00A2469A">
        <w:rPr>
          <w:rFonts w:ascii="Times New Roman" w:hAnsi="Times New Roman" w:cs="Times New Roman"/>
          <w:sz w:val="24"/>
          <w:lang w:eastAsia="bg-BG"/>
        </w:rPr>
        <w:t>дни</w:t>
      </w:r>
      <w:r w:rsidR="002304DC">
        <w:rPr>
          <w:rFonts w:ascii="Times New Roman" w:hAnsi="Times New Roman" w:cs="Times New Roman"/>
          <w:sz w:val="24"/>
          <w:lang w:eastAsia="bg-BG"/>
        </w:rPr>
        <w:t>те</w:t>
      </w:r>
      <w:r w:rsidR="00A2469A" w:rsidRPr="002F1223">
        <w:rPr>
          <w:rFonts w:ascii="Times New Roman" w:hAnsi="Times New Roman" w:cs="Times New Roman"/>
          <w:sz w:val="24"/>
          <w:lang w:eastAsia="bg-BG"/>
        </w:rPr>
        <w:t xml:space="preserve"> </w:t>
      </w:r>
      <w:r w:rsidR="002304DC">
        <w:rPr>
          <w:rFonts w:ascii="Times New Roman" w:hAnsi="Times New Roman" w:cs="Times New Roman"/>
          <w:sz w:val="24"/>
          <w:lang w:eastAsia="bg-BG"/>
        </w:rPr>
        <w:t>в</w:t>
      </w:r>
      <w:r w:rsidR="00A2469A">
        <w:rPr>
          <w:rFonts w:ascii="Times New Roman" w:hAnsi="Times New Roman" w:cs="Times New Roman"/>
          <w:sz w:val="24"/>
          <w:lang w:eastAsia="bg-BG"/>
        </w:rPr>
        <w:t xml:space="preserve"> командировк</w:t>
      </w:r>
      <w:r w:rsidR="002304DC">
        <w:rPr>
          <w:rFonts w:ascii="Times New Roman" w:hAnsi="Times New Roman" w:cs="Times New Roman"/>
          <w:sz w:val="24"/>
          <w:lang w:eastAsia="bg-BG"/>
        </w:rPr>
        <w:t>а</w:t>
      </w:r>
      <w:r w:rsidRPr="002F1223">
        <w:rPr>
          <w:rFonts w:ascii="Times New Roman" w:hAnsi="Times New Roman" w:cs="Times New Roman"/>
          <w:sz w:val="24"/>
          <w:lang w:eastAsia="bg-BG"/>
        </w:rPr>
        <w:t>.</w:t>
      </w:r>
    </w:p>
    <w:p w14:paraId="0EE9903A" w14:textId="4A8932D3" w:rsidR="005C500E" w:rsidRDefault="005C500E" w:rsidP="000B20F8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Чл. 5.</w:t>
      </w:r>
      <w:r w:rsidR="000B20F8">
        <w:rPr>
          <w:rFonts w:ascii="Times New Roman" w:hAnsi="Times New Roman" w:cs="Times New Roman"/>
          <w:sz w:val="24"/>
          <w:lang w:eastAsia="bg-BG"/>
        </w:rPr>
        <w:t xml:space="preserve">  Плащанията по чл. 4 </w:t>
      </w:r>
      <w:r w:rsidR="008C41AB">
        <w:rPr>
          <w:rFonts w:ascii="Times New Roman" w:hAnsi="Times New Roman" w:cs="Times New Roman"/>
          <w:sz w:val="24"/>
          <w:lang w:eastAsia="bg-BG"/>
        </w:rPr>
        <w:t>към ИЗПЪЛНИТЕЛЯ</w:t>
      </w:r>
      <w:r w:rsidR="00DA5384">
        <w:rPr>
          <w:rFonts w:ascii="Times New Roman" w:hAnsi="Times New Roman" w:cs="Times New Roman"/>
          <w:sz w:val="24"/>
          <w:lang w:eastAsia="bg-BG"/>
        </w:rPr>
        <w:t xml:space="preserve"> </w:t>
      </w:r>
      <w:r w:rsidR="000B20F8">
        <w:rPr>
          <w:rFonts w:ascii="Times New Roman" w:hAnsi="Times New Roman" w:cs="Times New Roman"/>
          <w:sz w:val="24"/>
          <w:lang w:eastAsia="bg-BG"/>
        </w:rPr>
        <w:t xml:space="preserve">се извършват </w:t>
      </w:r>
      <w:r w:rsidRPr="00723BFD">
        <w:rPr>
          <w:rFonts w:ascii="Times New Roman" w:hAnsi="Times New Roman" w:cs="Times New Roman"/>
          <w:sz w:val="24"/>
          <w:highlight w:val="lightGray"/>
          <w:lang w:eastAsia="bg-BG"/>
        </w:rPr>
        <w:t>в лева</w:t>
      </w:r>
      <w:r>
        <w:rPr>
          <w:rFonts w:ascii="Times New Roman" w:hAnsi="Times New Roman" w:cs="Times New Roman"/>
          <w:sz w:val="24"/>
          <w:lang w:eastAsia="bg-BG"/>
        </w:rPr>
        <w:t xml:space="preserve"> по банковата сметка на </w:t>
      </w:r>
      <w:r w:rsidR="00DA5384">
        <w:rPr>
          <w:rFonts w:ascii="Times New Roman" w:hAnsi="Times New Roman" w:cs="Times New Roman"/>
          <w:sz w:val="24"/>
          <w:lang w:eastAsia="bg-BG"/>
        </w:rPr>
        <w:t>застрахователя</w:t>
      </w:r>
      <w:r>
        <w:rPr>
          <w:rFonts w:ascii="Times New Roman" w:hAnsi="Times New Roman" w:cs="Times New Roman"/>
          <w:sz w:val="24"/>
          <w:lang w:eastAsia="bg-BG"/>
        </w:rPr>
        <w:t>:</w:t>
      </w:r>
    </w:p>
    <w:p w14:paraId="314EB82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lastRenderedPageBreak/>
        <w:t>Банка: …………………………….……</w:t>
      </w:r>
    </w:p>
    <w:p w14:paraId="33FB2A5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BIC: ……………………………………</w:t>
      </w:r>
    </w:p>
    <w:p w14:paraId="4593858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IBAN:  …………………………………</w:t>
      </w:r>
    </w:p>
    <w:p w14:paraId="47772C1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Чл. 6. </w:t>
      </w:r>
      <w:r>
        <w:rPr>
          <w:rFonts w:ascii="Times New Roman" w:hAnsi="Times New Roman"/>
          <w:sz w:val="24"/>
          <w:lang w:eastAsia="bg-BG"/>
        </w:rPr>
        <w:t xml:space="preserve">Изпълнителят е длъжен да уведомява писмено Възложителя за всички последващи промени на банковата му сметка в срок до </w:t>
      </w:r>
      <w:r>
        <w:rPr>
          <w:rFonts w:ascii="Times New Roman" w:hAnsi="Times New Roman"/>
          <w:sz w:val="24"/>
        </w:rPr>
        <w:t>1 (</w:t>
      </w:r>
      <w:r>
        <w:rPr>
          <w:rFonts w:ascii="Times New Roman" w:hAnsi="Times New Roman"/>
          <w:i/>
          <w:sz w:val="24"/>
        </w:rPr>
        <w:t>един</w:t>
      </w:r>
      <w:r>
        <w:rPr>
          <w:rFonts w:ascii="Times New Roman" w:hAnsi="Times New Roman"/>
          <w:sz w:val="24"/>
        </w:rPr>
        <w:t>) ден</w:t>
      </w:r>
      <w:r>
        <w:rPr>
          <w:rFonts w:ascii="Times New Roman" w:hAnsi="Times New Roman"/>
          <w:sz w:val="24"/>
          <w:lang w:eastAsia="bg-BG"/>
        </w:rPr>
        <w:t xml:space="preserve"> считано от момента на промяната. В случай че Изпълнителят не уведоми Възложителя в този срок, счита се, че плащанията по посочената в настоящия член банкова сметка са надлежно извършени.</w:t>
      </w:r>
    </w:p>
    <w:p w14:paraId="41E26AB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Чл. 7. </w:t>
      </w:r>
      <w:r>
        <w:rPr>
          <w:rFonts w:ascii="Times New Roman" w:hAnsi="Times New Roman" w:cs="Times New Roman"/>
          <w:sz w:val="24"/>
          <w:lang w:eastAsia="bg-BG"/>
        </w:rPr>
        <w:t xml:space="preserve">В срок до 10 дни след </w:t>
      </w:r>
      <w:r w:rsidR="002276B3">
        <w:rPr>
          <w:rFonts w:ascii="Times New Roman" w:hAnsi="Times New Roman" w:cs="Times New Roman"/>
          <w:sz w:val="24"/>
          <w:lang w:eastAsia="bg-BG"/>
        </w:rPr>
        <w:t>приключване</w:t>
      </w:r>
      <w:r>
        <w:rPr>
          <w:rFonts w:ascii="Times New Roman" w:hAnsi="Times New Roman" w:cs="Times New Roman"/>
          <w:sz w:val="24"/>
          <w:lang w:eastAsia="bg-BG"/>
        </w:rPr>
        <w:t xml:space="preserve"> на срока на </w:t>
      </w:r>
      <w:r w:rsidR="002276B3">
        <w:rPr>
          <w:rFonts w:ascii="Times New Roman" w:hAnsi="Times New Roman" w:cs="Times New Roman"/>
          <w:sz w:val="24"/>
          <w:lang w:eastAsia="bg-BG"/>
        </w:rPr>
        <w:t>договора,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984E52">
        <w:rPr>
          <w:rFonts w:ascii="Times New Roman" w:hAnsi="Times New Roman" w:cs="Times New Roman"/>
          <w:sz w:val="24"/>
          <w:lang w:eastAsia="bg-BG"/>
        </w:rPr>
        <w:t>ВЪЗЛОЖИТЕЛЯТ</w:t>
      </w:r>
      <w:r>
        <w:rPr>
          <w:rFonts w:ascii="Times New Roman" w:hAnsi="Times New Roman" w:cs="Times New Roman"/>
          <w:sz w:val="24"/>
          <w:lang w:eastAsia="bg-BG"/>
        </w:rPr>
        <w:t xml:space="preserve"> следва да предостави общия брой на командировъчните дни за срока на застраховката</w:t>
      </w:r>
      <w:r w:rsidR="00506D47">
        <w:rPr>
          <w:rFonts w:ascii="Times New Roman" w:hAnsi="Times New Roman" w:cs="Times New Roman"/>
          <w:sz w:val="24"/>
          <w:lang w:eastAsia="bg-BG"/>
        </w:rPr>
        <w:t xml:space="preserve"> и броя на пътувалите лица</w:t>
      </w:r>
      <w:r>
        <w:rPr>
          <w:rFonts w:ascii="Times New Roman" w:hAnsi="Times New Roman" w:cs="Times New Roman"/>
          <w:sz w:val="24"/>
          <w:lang w:eastAsia="bg-BG"/>
        </w:rPr>
        <w:t>. Преизчисляването н</w:t>
      </w:r>
      <w:r w:rsidR="007724CC">
        <w:rPr>
          <w:rFonts w:ascii="Times New Roman" w:hAnsi="Times New Roman" w:cs="Times New Roman"/>
          <w:sz w:val="24"/>
          <w:lang w:eastAsia="bg-BG"/>
        </w:rPr>
        <w:t>а премията се извършва на база</w:t>
      </w:r>
      <w:r>
        <w:rPr>
          <w:rFonts w:ascii="Times New Roman" w:hAnsi="Times New Roman" w:cs="Times New Roman"/>
          <w:sz w:val="24"/>
          <w:lang w:eastAsia="bg-BG"/>
        </w:rPr>
        <w:t xml:space="preserve"> на разликата между </w:t>
      </w:r>
      <w:r w:rsidR="00984E52">
        <w:rPr>
          <w:rFonts w:ascii="Times New Roman" w:hAnsi="Times New Roman" w:cs="Times New Roman"/>
          <w:sz w:val="24"/>
          <w:lang w:eastAsia="bg-BG"/>
        </w:rPr>
        <w:t xml:space="preserve">предварително </w:t>
      </w:r>
      <w:r w:rsidR="007724CC">
        <w:rPr>
          <w:rFonts w:ascii="Times New Roman" w:hAnsi="Times New Roman" w:cs="Times New Roman"/>
          <w:sz w:val="24"/>
          <w:lang w:eastAsia="bg-BG"/>
        </w:rPr>
        <w:t>из</w:t>
      </w:r>
      <w:r w:rsidR="00984E52">
        <w:rPr>
          <w:rFonts w:ascii="Times New Roman" w:hAnsi="Times New Roman" w:cs="Times New Roman"/>
          <w:sz w:val="24"/>
          <w:lang w:eastAsia="bg-BG"/>
        </w:rPr>
        <w:t>платената премия</w:t>
      </w:r>
      <w:r>
        <w:rPr>
          <w:rFonts w:ascii="Times New Roman" w:hAnsi="Times New Roman" w:cs="Times New Roman"/>
          <w:sz w:val="24"/>
          <w:lang w:eastAsia="bg-BG"/>
        </w:rPr>
        <w:t xml:space="preserve"> и</w:t>
      </w:r>
      <w:r w:rsidR="00984E52">
        <w:rPr>
          <w:rFonts w:ascii="Times New Roman" w:hAnsi="Times New Roman" w:cs="Times New Roman"/>
          <w:sz w:val="24"/>
          <w:lang w:eastAsia="bg-BG"/>
        </w:rPr>
        <w:t xml:space="preserve"> дължимата премия съобразно</w:t>
      </w:r>
      <w:r>
        <w:rPr>
          <w:rFonts w:ascii="Times New Roman" w:hAnsi="Times New Roman" w:cs="Times New Roman"/>
          <w:sz w:val="24"/>
          <w:lang w:eastAsia="bg-BG"/>
        </w:rPr>
        <w:t xml:space="preserve"> реалния брой </w:t>
      </w:r>
      <w:r w:rsidR="00984E52">
        <w:rPr>
          <w:rFonts w:ascii="Times New Roman" w:hAnsi="Times New Roman" w:cs="Times New Roman"/>
          <w:sz w:val="24"/>
          <w:lang w:eastAsia="bg-BG"/>
        </w:rPr>
        <w:t xml:space="preserve">командировани лица и </w:t>
      </w:r>
      <w:r>
        <w:rPr>
          <w:rFonts w:ascii="Times New Roman" w:hAnsi="Times New Roman" w:cs="Times New Roman"/>
          <w:sz w:val="24"/>
          <w:lang w:eastAsia="bg-BG"/>
        </w:rPr>
        <w:t>дни за пътуване</w:t>
      </w:r>
      <w:r w:rsidR="007724CC">
        <w:rPr>
          <w:rFonts w:ascii="Times New Roman" w:hAnsi="Times New Roman" w:cs="Times New Roman"/>
          <w:sz w:val="24"/>
          <w:lang w:eastAsia="bg-BG"/>
        </w:rPr>
        <w:t xml:space="preserve"> след приключване на договора</w:t>
      </w:r>
      <w:r>
        <w:rPr>
          <w:rFonts w:ascii="Times New Roman" w:hAnsi="Times New Roman" w:cs="Times New Roman"/>
          <w:sz w:val="24"/>
          <w:lang w:eastAsia="bg-BG"/>
        </w:rPr>
        <w:t xml:space="preserve"> (съгласно информацията предоставена на застрахователя), умножена по премията за 1 ден пътуване. </w:t>
      </w:r>
    </w:p>
    <w:p w14:paraId="26247620" w14:textId="77777777" w:rsidR="00506D47" w:rsidRDefault="00506D47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7"/>
          <w:sz w:val="24"/>
          <w:lang w:eastAsia="bg-BG"/>
        </w:rPr>
      </w:pPr>
    </w:p>
    <w:p w14:paraId="5FD47154" w14:textId="77777777" w:rsidR="005C500E" w:rsidRDefault="005C500E" w:rsidP="005C500E">
      <w:pPr>
        <w:keepNext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СРОК И МЯСТО НА ИЗПЪЛНЕНИЕ НА ПОРЪЧКАТА</w:t>
      </w:r>
    </w:p>
    <w:p w14:paraId="740C9D32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22F786C5" w14:textId="77777777" w:rsidR="005C500E" w:rsidRDefault="005C500E" w:rsidP="005C50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 w:rsidR="001174D8">
        <w:rPr>
          <w:rFonts w:ascii="Times New Roman" w:hAnsi="Times New Roman" w:cs="Times New Roman"/>
          <w:b/>
          <w:bCs/>
          <w:sz w:val="24"/>
          <w:lang w:eastAsia="bg-BG"/>
        </w:rPr>
        <w:t>Чл. 8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.  </w:t>
      </w:r>
      <w:r>
        <w:rPr>
          <w:rFonts w:ascii="Times New Roman" w:hAnsi="Times New Roman" w:cs="Times New Roman"/>
          <w:sz w:val="24"/>
          <w:lang w:eastAsia="bg-BG"/>
        </w:rPr>
        <w:t xml:space="preserve">Договорът се сключва за </w:t>
      </w:r>
      <w:r w:rsidR="000857AA">
        <w:rPr>
          <w:rFonts w:ascii="Times New Roman" w:hAnsi="Times New Roman" w:cs="Times New Roman"/>
          <w:sz w:val="24"/>
          <w:lang w:eastAsia="bg-BG"/>
        </w:rPr>
        <w:t xml:space="preserve">срок от </w:t>
      </w:r>
      <w:r>
        <w:rPr>
          <w:rFonts w:ascii="Times New Roman" w:hAnsi="Times New Roman" w:cs="Times New Roman"/>
          <w:sz w:val="24"/>
          <w:lang w:eastAsia="bg-BG"/>
        </w:rPr>
        <w:t>една година</w:t>
      </w:r>
      <w:r w:rsidR="000857AA">
        <w:rPr>
          <w:rFonts w:ascii="Times New Roman" w:hAnsi="Times New Roman" w:cs="Times New Roman"/>
          <w:sz w:val="24"/>
          <w:lang w:eastAsia="bg-BG"/>
        </w:rPr>
        <w:t xml:space="preserve"> от </w:t>
      </w:r>
      <w:r w:rsidR="009E6487">
        <w:rPr>
          <w:rFonts w:ascii="Times New Roman" w:hAnsi="Times New Roman" w:cs="Times New Roman"/>
          <w:sz w:val="24"/>
          <w:lang w:eastAsia="bg-BG"/>
        </w:rPr>
        <w:t>сключването му</w:t>
      </w:r>
      <w:r>
        <w:rPr>
          <w:rFonts w:ascii="Times New Roman" w:hAnsi="Times New Roman" w:cs="Times New Roman"/>
          <w:sz w:val="24"/>
          <w:lang w:eastAsia="bg-BG"/>
        </w:rPr>
        <w:t>. Застраховката е валидна 24 часа в денонощието по време на бизнес пътуване (командировка) извън територията на Република България.</w:t>
      </w:r>
    </w:p>
    <w:p w14:paraId="6C0FCC6C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352238B5" w14:textId="77777777" w:rsidR="005C500E" w:rsidRDefault="005C500E" w:rsidP="005C500E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ЗАСТРАХОВАТЕЛНА СУМА</w:t>
      </w:r>
    </w:p>
    <w:p w14:paraId="7CE639C3" w14:textId="77777777" w:rsidR="005C500E" w:rsidRDefault="005C500E" w:rsidP="005C500E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2742EF05" w14:textId="77777777" w:rsidR="005C500E" w:rsidRDefault="001174D8" w:rsidP="005C5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ab/>
        <w:t>Чл. 9</w:t>
      </w:r>
      <w:r w:rsidR="005C500E"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 w:rsidR="005C500E">
        <w:rPr>
          <w:rFonts w:ascii="Times New Roman" w:hAnsi="Times New Roman" w:cs="Times New Roman"/>
          <w:sz w:val="24"/>
          <w:lang w:eastAsia="bg-BG"/>
        </w:rPr>
        <w:t>Размерът  на застрахователната сума за едно лице е посочен в евро, както следва:</w:t>
      </w:r>
    </w:p>
    <w:p w14:paraId="4DD84BFC" w14:textId="77777777" w:rsidR="005C500E" w:rsidRDefault="005C500E" w:rsidP="005C5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6"/>
        <w:gridCol w:w="2014"/>
        <w:gridCol w:w="3260"/>
      </w:tblGrid>
      <w:tr w:rsidR="005C500E" w14:paraId="00D06339" w14:textId="77777777" w:rsidTr="0046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316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8C73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Покрити рискове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28D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Застрахователни суми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AED8" w14:textId="77777777" w:rsidR="005C500E" w:rsidRDefault="007D3FF6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Размер на </w:t>
            </w:r>
            <w:r w:rsidR="005C500E">
              <w:rPr>
                <w:rFonts w:ascii="Times New Roman" w:hAnsi="Times New Roman" w:cs="Times New Roman"/>
                <w:sz w:val="24"/>
                <w:lang w:eastAsia="bg-BG"/>
              </w:rPr>
              <w:t>обезщетението</w:t>
            </w:r>
          </w:p>
        </w:tc>
      </w:tr>
      <w:tr w:rsidR="005C500E" w14:paraId="44FF9321" w14:textId="77777777" w:rsidTr="0046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183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4415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Основно покритие: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898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FDF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</w:tr>
      <w:tr w:rsidR="005C500E" w14:paraId="30812AB8" w14:textId="77777777" w:rsidTr="0046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004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1.</w:t>
            </w: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A9EE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Медицински разноски: спешни медицински, хирургични, фармацевтични, болнични разноски при неочаквано спешни случаи в резултат на заболяване и/или злополука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C615" w14:textId="0E2D2EFA" w:rsidR="005C500E" w:rsidRDefault="00AD6DED" w:rsidP="00AD6D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30 </w:t>
            </w:r>
            <w:r w:rsidR="005C500E">
              <w:rPr>
                <w:rFonts w:ascii="Times New Roman" w:hAnsi="Times New Roman" w:cs="Times New Roman"/>
                <w:sz w:val="24"/>
                <w:lang w:eastAsia="bg-BG"/>
              </w:rPr>
              <w:t>000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D6F" w14:textId="3A37F9E3" w:rsidR="005C500E" w:rsidRDefault="005C500E" w:rsidP="00AD6D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разноските и разходите</w:t>
            </w:r>
            <w:r w:rsidR="00250D48">
              <w:rPr>
                <w:rFonts w:ascii="Times New Roman" w:hAnsi="Times New Roman" w:cs="Times New Roman"/>
                <w:sz w:val="24"/>
                <w:lang w:eastAsia="bg-BG"/>
              </w:rPr>
              <w:t>,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 но не повече от </w:t>
            </w:r>
            <w:r w:rsidR="00AD6DED">
              <w:rPr>
                <w:rFonts w:ascii="Times New Roman" w:hAnsi="Times New Roman" w:cs="Times New Roman"/>
                <w:sz w:val="24"/>
                <w:lang w:eastAsia="bg-BG"/>
              </w:rPr>
              <w:t>30 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>000 евро</w:t>
            </w: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.</w:t>
            </w:r>
          </w:p>
        </w:tc>
      </w:tr>
      <w:tr w:rsidR="005C500E" w14:paraId="14EDC81E" w14:textId="77777777" w:rsidTr="0046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2CE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1.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7123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Разходи за медицински транспорт и репатриране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F90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 xml:space="preserve">15 000 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>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49C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разноските и разходите</w:t>
            </w:r>
            <w:r w:rsidR="00250D48">
              <w:rPr>
                <w:rFonts w:ascii="Times New Roman" w:hAnsi="Times New Roman" w:cs="Times New Roman"/>
                <w:sz w:val="24"/>
                <w:lang w:eastAsia="bg-BG"/>
              </w:rPr>
              <w:t>,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 но не повече от </w:t>
            </w: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1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>5 000 евро</w:t>
            </w: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.</w:t>
            </w:r>
          </w:p>
        </w:tc>
      </w:tr>
      <w:tr w:rsidR="005C500E" w14:paraId="4CC2A144" w14:textId="77777777" w:rsidTr="0046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D728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 w:eastAsia="bg-BG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DA7A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Допълнително покритие: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827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2C7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</w:tr>
      <w:tr w:rsidR="005C500E" w14:paraId="1FC1C484" w14:textId="77777777" w:rsidTr="004641CA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97A6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B55C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Медицински разноски за спешна стоматологична помощ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8682" w14:textId="2FB3B729" w:rsidR="005C500E" w:rsidRDefault="00AD6DED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100 </w:t>
            </w:r>
            <w:r w:rsidR="005C500E">
              <w:rPr>
                <w:rFonts w:ascii="Times New Roman" w:hAnsi="Times New Roman" w:cs="Times New Roman"/>
                <w:sz w:val="24"/>
                <w:lang w:eastAsia="bg-BG"/>
              </w:rPr>
              <w:t>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4E8" w14:textId="4BCB3211" w:rsidR="005C500E" w:rsidRDefault="005C500E" w:rsidP="00AD6D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Действителният размер на разноските, но не повече от </w:t>
            </w:r>
            <w:r w:rsidR="00AD6DED">
              <w:rPr>
                <w:rFonts w:ascii="Times New Roman" w:hAnsi="Times New Roman" w:cs="Times New Roman"/>
                <w:sz w:val="24"/>
                <w:lang w:eastAsia="bg-BG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lang w:eastAsia="bg-BG"/>
              </w:rPr>
              <w:t>евро,</w:t>
            </w:r>
          </w:p>
        </w:tc>
      </w:tr>
      <w:tr w:rsidR="005C500E" w14:paraId="635B8B80" w14:textId="77777777" w:rsidTr="004641CA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B5B9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5C6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Изплащане на обезщетение за регистриран загубен или повреден личен багаж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3F0F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250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9C9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250 евро</w:t>
            </w:r>
          </w:p>
        </w:tc>
      </w:tr>
      <w:tr w:rsidR="005C500E" w14:paraId="7EC4A198" w14:textId="77777777" w:rsidTr="004641CA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9247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2.3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9366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 xml:space="preserve">Разходи за закупуване на вещи от първа необходимост при закъснение на личен багаж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6F39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150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5E8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разходите, но не повече от 150 евро</w:t>
            </w:r>
          </w:p>
        </w:tc>
      </w:tr>
      <w:tr w:rsidR="005C500E" w14:paraId="0E8AAFA5" w14:textId="77777777" w:rsidTr="004641CA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CE3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lastRenderedPageBreak/>
              <w:t>2.4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64C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Кражба, загуба или унищожение на лични документи, кредитни или дебитни карти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BF50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1000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589F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разходите, но не повече от 1000 евро</w:t>
            </w:r>
          </w:p>
        </w:tc>
      </w:tr>
      <w:tr w:rsidR="005C500E" w14:paraId="3A283968" w14:textId="77777777" w:rsidTr="004641CA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055C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2.5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201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Юридическа помощ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CAB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1500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313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разходите, но не повече от 1500 евро</w:t>
            </w:r>
          </w:p>
        </w:tc>
      </w:tr>
      <w:tr w:rsidR="005C500E" w14:paraId="00DEC84E" w14:textId="77777777" w:rsidTr="004641CA"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2BE4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2.6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8CE4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Покриване на транспортните разходи за двупосочен билет на лице, при хоспитализация на застрахования за повече от 10 дни.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D01B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3000 евро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8E61" w14:textId="77777777" w:rsidR="005C500E" w:rsidRDefault="005C500E" w:rsidP="009935ED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lang w:eastAsia="bg-BG"/>
              </w:rPr>
              <w:t>Действителният размер на разходите, но не повече от 3000 евро</w:t>
            </w:r>
          </w:p>
        </w:tc>
      </w:tr>
    </w:tbl>
    <w:p w14:paraId="7DB6FA20" w14:textId="77777777" w:rsidR="005C500E" w:rsidRDefault="005C500E" w:rsidP="005C5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6FA69AC1" w14:textId="77777777" w:rsidR="005C500E" w:rsidRDefault="005C500E" w:rsidP="005C500E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ЗАСТРАХОВАТЕЛНО ПОКРИТИЕ</w:t>
      </w:r>
    </w:p>
    <w:p w14:paraId="658BD087" w14:textId="77777777" w:rsidR="005C500E" w:rsidRDefault="005C500E" w:rsidP="005C500E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3FCBB2F8" w14:textId="77777777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ab/>
      </w:r>
      <w:r w:rsidR="001174D8">
        <w:rPr>
          <w:rFonts w:ascii="Times New Roman" w:hAnsi="Times New Roman" w:cs="Times New Roman"/>
          <w:b/>
          <w:sz w:val="24"/>
          <w:lang w:eastAsia="bg-BG"/>
        </w:rPr>
        <w:t>Чл. 10</w:t>
      </w:r>
      <w:r>
        <w:rPr>
          <w:rFonts w:ascii="Times New Roman" w:hAnsi="Times New Roman" w:cs="Times New Roman"/>
          <w:b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Срещу платената застрахователна премия ИЗПЪЛНИТЕЛЯТ осигурява застрахователно покритие на застрахованите лица извън територията на Република България. Когато застрахованото лице е в командировка извън Република България действието на покритието започва от момента на напускане на мястото, където лицето живее, или на работното място в Република България (което от двете е напуснато последно), и завършва при завръщането на застрахованото лице в мястото, където живее, или на работното място в Република България (което настъпи първо).</w:t>
      </w:r>
    </w:p>
    <w:p w14:paraId="049DAB77" w14:textId="77777777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2FC79FC4" w14:textId="77777777" w:rsidR="005C500E" w:rsidRDefault="005C500E" w:rsidP="005C500E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ОБЩИ ПОЛОЖЕНИЯ</w:t>
      </w:r>
    </w:p>
    <w:p w14:paraId="1848EA23" w14:textId="77777777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404B0294" w14:textId="4C0D964B" w:rsidR="005C500E" w:rsidRDefault="001174D8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ab/>
        <w:t>Чл. 11</w:t>
      </w:r>
      <w:r w:rsidR="005C500E"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При настъпване на застрахователно събитие, застрахованото лице е длъжно да се свърже с </w:t>
      </w:r>
      <w:proofErr w:type="spellStart"/>
      <w:r w:rsidR="005C500E">
        <w:rPr>
          <w:rFonts w:ascii="Times New Roman" w:hAnsi="Times New Roman" w:cs="Times New Roman"/>
          <w:sz w:val="24"/>
          <w:lang w:eastAsia="bg-BG"/>
        </w:rPr>
        <w:t>Асистанс</w:t>
      </w:r>
      <w:proofErr w:type="spellEnd"/>
      <w:r w:rsidR="005C500E">
        <w:rPr>
          <w:rFonts w:ascii="Times New Roman" w:hAnsi="Times New Roman" w:cs="Times New Roman"/>
          <w:sz w:val="24"/>
          <w:lang w:eastAsia="bg-BG"/>
        </w:rPr>
        <w:t xml:space="preserve"> компанията</w:t>
      </w:r>
      <w:r w:rsidR="0092150E">
        <w:rPr>
          <w:rFonts w:ascii="Times New Roman" w:hAnsi="Times New Roman" w:cs="Times New Roman"/>
          <w:sz w:val="24"/>
          <w:lang w:eastAsia="bg-BG"/>
        </w:rPr>
        <w:t>, съгласно Списък с представителствата на асистиращата компания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</w:t>
      </w:r>
      <w:r w:rsidR="0092150E">
        <w:rPr>
          <w:rFonts w:ascii="Times New Roman" w:hAnsi="Times New Roman" w:cs="Times New Roman"/>
          <w:sz w:val="24"/>
          <w:lang w:eastAsia="bg-BG"/>
        </w:rPr>
        <w:t>–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</w:t>
      </w:r>
      <w:r w:rsidR="0092150E">
        <w:rPr>
          <w:rFonts w:ascii="Times New Roman" w:hAnsi="Times New Roman" w:cs="Times New Roman"/>
          <w:sz w:val="24"/>
          <w:lang w:eastAsia="bg-BG"/>
        </w:rPr>
        <w:t>приложение към договора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, за оказване на съдействие и получаване на информация. </w:t>
      </w:r>
    </w:p>
    <w:p w14:paraId="18AEB4A5" w14:textId="70FAB579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 w:rsidR="001174D8">
        <w:rPr>
          <w:rFonts w:ascii="Times New Roman" w:hAnsi="Times New Roman" w:cs="Times New Roman"/>
          <w:b/>
          <w:sz w:val="24"/>
          <w:lang w:eastAsia="bg-BG"/>
        </w:rPr>
        <w:t>Чл. 12</w:t>
      </w:r>
      <w:r>
        <w:rPr>
          <w:rFonts w:ascii="Times New Roman" w:hAnsi="Times New Roman" w:cs="Times New Roman"/>
          <w:b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Срокът за изплащане на застрахователното обезщетение е </w:t>
      </w:r>
      <w:r w:rsidR="00903809">
        <w:rPr>
          <w:rFonts w:ascii="Times New Roman" w:hAnsi="Times New Roman" w:cs="Times New Roman"/>
          <w:sz w:val="24"/>
          <w:lang w:eastAsia="bg-BG"/>
        </w:rPr>
        <w:t>1</w:t>
      </w:r>
      <w:r>
        <w:rPr>
          <w:rFonts w:ascii="Times New Roman" w:hAnsi="Times New Roman" w:cs="Times New Roman"/>
          <w:sz w:val="24"/>
          <w:lang w:eastAsia="bg-BG"/>
        </w:rPr>
        <w:t>5 (пет</w:t>
      </w:r>
      <w:r w:rsidR="00903809">
        <w:rPr>
          <w:rFonts w:ascii="Times New Roman" w:hAnsi="Times New Roman" w:cs="Times New Roman"/>
          <w:sz w:val="24"/>
          <w:lang w:eastAsia="bg-BG"/>
        </w:rPr>
        <w:t>надесет</w:t>
      </w:r>
      <w:r>
        <w:rPr>
          <w:rFonts w:ascii="Times New Roman" w:hAnsi="Times New Roman" w:cs="Times New Roman"/>
          <w:sz w:val="24"/>
          <w:lang w:eastAsia="bg-BG"/>
        </w:rPr>
        <w:t>) работни дни сл</w:t>
      </w:r>
      <w:r w:rsidR="007E02CE">
        <w:rPr>
          <w:rFonts w:ascii="Times New Roman" w:hAnsi="Times New Roman" w:cs="Times New Roman"/>
          <w:sz w:val="24"/>
          <w:lang w:eastAsia="bg-BG"/>
        </w:rPr>
        <w:t>ед представяне на изискуемите</w:t>
      </w:r>
      <w:r>
        <w:rPr>
          <w:rFonts w:ascii="Times New Roman" w:hAnsi="Times New Roman" w:cs="Times New Roman"/>
          <w:sz w:val="24"/>
          <w:lang w:eastAsia="bg-BG"/>
        </w:rPr>
        <w:t xml:space="preserve"> документи.</w:t>
      </w:r>
    </w:p>
    <w:p w14:paraId="0154DF5C" w14:textId="77777777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lang w:eastAsia="bg-BG"/>
        </w:rPr>
        <w:t>Чл. 1</w:t>
      </w:r>
      <w:r w:rsidR="001174D8">
        <w:rPr>
          <w:rFonts w:ascii="Times New Roman" w:hAnsi="Times New Roman" w:cs="Times New Roman"/>
          <w:b/>
          <w:sz w:val="24"/>
          <w:lang w:eastAsia="bg-BG"/>
        </w:rPr>
        <w:t>3</w:t>
      </w:r>
      <w:r>
        <w:rPr>
          <w:rFonts w:ascii="Times New Roman" w:hAnsi="Times New Roman" w:cs="Times New Roman"/>
          <w:b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При определяне на обезщетенията няма да се прилага </w:t>
      </w:r>
      <w:proofErr w:type="spellStart"/>
      <w:r>
        <w:rPr>
          <w:rFonts w:ascii="Times New Roman" w:hAnsi="Times New Roman" w:cs="Times New Roman"/>
          <w:sz w:val="24"/>
          <w:lang w:eastAsia="bg-BG"/>
        </w:rPr>
        <w:t>самоучастие</w:t>
      </w:r>
      <w:proofErr w:type="spellEnd"/>
      <w:r>
        <w:rPr>
          <w:rFonts w:ascii="Times New Roman" w:hAnsi="Times New Roman" w:cs="Times New Roman"/>
          <w:sz w:val="24"/>
          <w:lang w:eastAsia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eastAsia="bg-BG"/>
        </w:rPr>
        <w:t>дозастраховане</w:t>
      </w:r>
      <w:proofErr w:type="spellEnd"/>
      <w:r>
        <w:rPr>
          <w:rFonts w:ascii="Times New Roman" w:hAnsi="Times New Roman" w:cs="Times New Roman"/>
          <w:sz w:val="24"/>
          <w:lang w:eastAsia="bg-BG"/>
        </w:rPr>
        <w:t>.</w:t>
      </w:r>
    </w:p>
    <w:p w14:paraId="30096F7D" w14:textId="77777777" w:rsidR="005C500E" w:rsidRDefault="005C500E" w:rsidP="005C500E">
      <w:pPr>
        <w:suppressAutoHyphens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7506E88C" w14:textId="77777777" w:rsidR="005C500E" w:rsidRDefault="005C500E" w:rsidP="005C500E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ПРАВА И ЗАДЪЛЖЕНИЯ НА СТРАНИТЕ</w:t>
      </w:r>
    </w:p>
    <w:p w14:paraId="25143BE8" w14:textId="77777777" w:rsidR="005C500E" w:rsidRDefault="005C500E" w:rsidP="005C500E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</w:p>
    <w:p w14:paraId="144B0AE0" w14:textId="433581CA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 w:rsidR="001174D8">
        <w:rPr>
          <w:rFonts w:ascii="Times New Roman" w:hAnsi="Times New Roman" w:cs="Times New Roman"/>
          <w:b/>
          <w:bCs/>
          <w:sz w:val="24"/>
          <w:lang w:eastAsia="bg-BG"/>
        </w:rPr>
        <w:t>Чл. 14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>
        <w:rPr>
          <w:rFonts w:ascii="Times New Roman" w:hAnsi="Times New Roman" w:cs="Times New Roman"/>
          <w:bCs/>
          <w:sz w:val="24"/>
          <w:lang w:eastAsia="bg-BG"/>
        </w:rPr>
        <w:t xml:space="preserve">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1DECF3D1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pacing w:val="1"/>
          <w:sz w:val="24"/>
        </w:rPr>
      </w:pPr>
      <w:r>
        <w:rPr>
          <w:rFonts w:ascii="Times New Roman" w:hAnsi="Times New Roman" w:cs="Times New Roman"/>
          <w:bCs/>
          <w:sz w:val="24"/>
          <w:lang w:eastAsia="bg-BG"/>
        </w:rPr>
        <w:tab/>
      </w:r>
      <w:r w:rsidR="001174D8">
        <w:rPr>
          <w:rFonts w:ascii="Times New Roman" w:hAnsi="Times New Roman" w:cs="Times New Roman"/>
          <w:b/>
          <w:bCs/>
          <w:sz w:val="24"/>
          <w:lang w:eastAsia="bg-BG"/>
        </w:rPr>
        <w:t>Чл. 15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>
        <w:rPr>
          <w:rFonts w:ascii="Times New Roman" w:hAnsi="Times New Roman"/>
          <w:b/>
          <w:color w:val="000000"/>
          <w:spacing w:val="1"/>
          <w:sz w:val="24"/>
        </w:rPr>
        <w:t>ИЗПЪЛНИТЕЛЯТ има право:</w:t>
      </w:r>
    </w:p>
    <w:p w14:paraId="2652547F" w14:textId="77777777" w:rsidR="005C500E" w:rsidRDefault="005C500E" w:rsidP="005C500E">
      <w:pPr>
        <w:ind w:firstLine="708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bCs/>
          <w:color w:val="000000"/>
          <w:spacing w:val="1"/>
          <w:sz w:val="24"/>
        </w:rPr>
        <w:t>1.</w:t>
      </w:r>
      <w:r>
        <w:rPr>
          <w:rFonts w:ascii="Times New Roman" w:hAnsi="Times New Roman"/>
          <w:color w:val="000000"/>
          <w:spacing w:val="1"/>
          <w:sz w:val="24"/>
        </w:rPr>
        <w:t xml:space="preserve"> да получи възнаграждение в размера, сроковете и при условията на договора;</w:t>
      </w:r>
    </w:p>
    <w:p w14:paraId="3F804F1F" w14:textId="77777777" w:rsidR="005C500E" w:rsidRDefault="005C500E" w:rsidP="005C500E">
      <w:pPr>
        <w:ind w:firstLine="708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bCs/>
          <w:color w:val="000000"/>
          <w:spacing w:val="1"/>
          <w:sz w:val="24"/>
        </w:rPr>
        <w:t>2.</w:t>
      </w:r>
      <w:r>
        <w:rPr>
          <w:rFonts w:ascii="Times New Roman" w:hAnsi="Times New Roman"/>
          <w:color w:val="000000"/>
          <w:spacing w:val="1"/>
          <w:sz w:val="24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242ACF">
        <w:rPr>
          <w:rFonts w:ascii="Times New Roman" w:hAnsi="Times New Roman"/>
          <w:color w:val="000000"/>
          <w:spacing w:val="1"/>
          <w:sz w:val="24"/>
        </w:rPr>
        <w:t>одими за изпълнение на Договора.</w:t>
      </w:r>
    </w:p>
    <w:p w14:paraId="386840F0" w14:textId="77777777" w:rsidR="005C500E" w:rsidRDefault="001174D8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ab/>
        <w:t>Чл. 16</w:t>
      </w:r>
      <w:r w:rsidR="005C500E"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 w:rsidR="005C500E">
        <w:rPr>
          <w:rFonts w:ascii="Times New Roman" w:hAnsi="Times New Roman"/>
          <w:b/>
          <w:color w:val="000000"/>
          <w:spacing w:val="1"/>
          <w:sz w:val="24"/>
        </w:rPr>
        <w:t>ИЗПЪЛНИТЕЛЯТ се задължава:</w:t>
      </w:r>
    </w:p>
    <w:p w14:paraId="12900784" w14:textId="4DEA5C0E" w:rsidR="005C500E" w:rsidRPr="00C05617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 w:rsidRPr="00C05617">
        <w:rPr>
          <w:rFonts w:ascii="Times New Roman" w:hAnsi="Times New Roman" w:cs="Times New Roman"/>
          <w:sz w:val="24"/>
          <w:lang w:eastAsia="bg-BG"/>
        </w:rPr>
        <w:t>да извърши застрахователната услуга, съгласно представената от него оферта и изискванията на ВЪЗЛОЖИТЕЛЯ, посочени в документацията към обществената поръчка и приложенията към нея</w:t>
      </w:r>
      <w:r w:rsidR="00242ACF" w:rsidRPr="00C05617">
        <w:rPr>
          <w:rFonts w:ascii="Times New Roman" w:hAnsi="Times New Roman" w:cs="Times New Roman"/>
          <w:sz w:val="24"/>
          <w:lang w:eastAsia="bg-BG"/>
        </w:rPr>
        <w:t xml:space="preserve">, публикувани в официалната интернет страница на Възложителя, в раздел „Профила на купувача </w:t>
      </w:r>
      <w:r w:rsidR="00242ACF" w:rsidRPr="00385304">
        <w:rPr>
          <w:rFonts w:ascii="Times New Roman" w:hAnsi="Times New Roman" w:cs="Times New Roman"/>
          <w:sz w:val="24"/>
          <w:lang w:eastAsia="bg-BG"/>
        </w:rPr>
        <w:t>201</w:t>
      </w:r>
      <w:r w:rsidR="00725427" w:rsidRPr="00385304">
        <w:rPr>
          <w:rFonts w:ascii="Times New Roman" w:hAnsi="Times New Roman" w:cs="Times New Roman"/>
          <w:sz w:val="24"/>
          <w:lang w:eastAsia="bg-BG"/>
        </w:rPr>
        <w:t>9</w:t>
      </w:r>
      <w:r w:rsidR="00242ACF" w:rsidRPr="00385304">
        <w:rPr>
          <w:rFonts w:ascii="Times New Roman" w:hAnsi="Times New Roman" w:cs="Times New Roman"/>
          <w:sz w:val="24"/>
          <w:lang w:eastAsia="bg-BG"/>
        </w:rPr>
        <w:t xml:space="preserve">“, раздел № </w:t>
      </w:r>
      <w:r w:rsidR="004A021D" w:rsidRPr="00385304">
        <w:rPr>
          <w:rFonts w:ascii="Times New Roman" w:hAnsi="Times New Roman" w:cs="Times New Roman"/>
          <w:sz w:val="24"/>
          <w:lang w:eastAsia="bg-BG"/>
        </w:rPr>
        <w:t>50</w:t>
      </w:r>
      <w:r w:rsidR="00242ACF" w:rsidRPr="00385304">
        <w:rPr>
          <w:rFonts w:ascii="Times New Roman" w:hAnsi="Times New Roman" w:cs="Times New Roman"/>
          <w:sz w:val="24"/>
          <w:lang w:eastAsia="bg-BG"/>
        </w:rPr>
        <w:t>;</w:t>
      </w:r>
    </w:p>
    <w:p w14:paraId="3A7CFBA4" w14:textId="77777777" w:rsidR="005C500E" w:rsidRPr="00C05617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 w:rsidRPr="00C05617">
        <w:rPr>
          <w:rFonts w:ascii="Times New Roman" w:hAnsi="Times New Roman" w:cs="Times New Roman"/>
          <w:sz w:val="24"/>
          <w:lang w:eastAsia="bg-BG"/>
        </w:rPr>
        <w:t xml:space="preserve">да не предоставя без съгласието на ВЪЗЛОЖИТЕЛЯ документи и информация на </w:t>
      </w:r>
      <w:r w:rsidR="00B14886">
        <w:rPr>
          <w:rFonts w:ascii="Times New Roman" w:hAnsi="Times New Roman" w:cs="Times New Roman"/>
          <w:sz w:val="24"/>
          <w:lang w:eastAsia="bg-BG"/>
        </w:rPr>
        <w:t xml:space="preserve">други </w:t>
      </w:r>
      <w:r w:rsidRPr="00C05617">
        <w:rPr>
          <w:rFonts w:ascii="Times New Roman" w:hAnsi="Times New Roman" w:cs="Times New Roman"/>
          <w:sz w:val="24"/>
          <w:lang w:eastAsia="bg-BG"/>
        </w:rPr>
        <w:t xml:space="preserve">лица относно изпълнението на договора. </w:t>
      </w:r>
    </w:p>
    <w:p w14:paraId="67CE8E41" w14:textId="77777777" w:rsidR="005C500E" w:rsidRPr="00C05617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 w:rsidRPr="00C05617">
        <w:rPr>
          <w:rFonts w:ascii="Times New Roman" w:hAnsi="Times New Roman" w:cs="Times New Roman"/>
          <w:sz w:val="24"/>
          <w:lang w:eastAsia="bg-BG"/>
        </w:rPr>
        <w:lastRenderedPageBreak/>
        <w:t xml:space="preserve">да извършва услугата, без право да прехвърля правата и задълженията по настоящия договор на трети лица, освен в случаите предвидени в Закона за обществените поръчки. </w:t>
      </w:r>
    </w:p>
    <w:p w14:paraId="7A343EFB" w14:textId="77777777" w:rsidR="005C500E" w:rsidRPr="00C05617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 w:rsidRPr="00C05617">
        <w:rPr>
          <w:rFonts w:ascii="Times New Roman" w:hAnsi="Times New Roman"/>
          <w:color w:val="000000"/>
          <w:spacing w:val="1"/>
          <w:sz w:val="24"/>
        </w:rPr>
        <w:t>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</w:t>
      </w:r>
    </w:p>
    <w:p w14:paraId="41612E8D" w14:textId="77777777" w:rsidR="005C500E" w:rsidRPr="00C05617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1"/>
          <w:sz w:val="24"/>
        </w:rPr>
      </w:pPr>
      <w:r w:rsidRPr="00C05617">
        <w:rPr>
          <w:rFonts w:ascii="Times New Roman" w:hAnsi="Times New Roman"/>
          <w:color w:val="000000"/>
          <w:spacing w:val="1"/>
          <w:sz w:val="24"/>
        </w:rPr>
        <w:t>да изпълнява всички законосъобразни указания и изисквания на ВЪЗЛОЖИТЕЛЯ;</w:t>
      </w:r>
    </w:p>
    <w:p w14:paraId="4843AB5E" w14:textId="77777777" w:rsidR="005C500E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1"/>
          <w:sz w:val="24"/>
        </w:rPr>
      </w:pPr>
      <w:r w:rsidRPr="00C05617">
        <w:rPr>
          <w:rFonts w:ascii="Times New Roman" w:hAnsi="Times New Roman"/>
          <w:color w:val="000000"/>
          <w:spacing w:val="1"/>
          <w:sz w:val="24"/>
        </w:rPr>
        <w:t>да пази поверителна Конфиденциалната информация, в съответствие с уговореното в Договора;</w:t>
      </w:r>
    </w:p>
    <w:p w14:paraId="67120E50" w14:textId="77777777" w:rsidR="00C05617" w:rsidRPr="00C05617" w:rsidRDefault="00C05617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1"/>
          <w:sz w:val="24"/>
        </w:rPr>
      </w:pPr>
      <w:r w:rsidRPr="00713B11">
        <w:rPr>
          <w:rFonts w:ascii="Times New Roman" w:hAnsi="Times New Roman" w:cs="Times New Roman"/>
          <w:sz w:val="24"/>
          <w:lang w:eastAsia="bg-BG"/>
        </w:rPr>
        <w:t>да участва във всички работни срещи, свързани с изпълнението на този Договор;</w:t>
      </w:r>
    </w:p>
    <w:p w14:paraId="3ABBF2BF" w14:textId="77777777" w:rsidR="005A2B51" w:rsidRPr="00C05617" w:rsidRDefault="005A2B51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1"/>
          <w:sz w:val="24"/>
        </w:rPr>
      </w:pPr>
      <w:r w:rsidRPr="00C05617">
        <w:rPr>
          <w:rFonts w:ascii="Times New Roman" w:hAnsi="Times New Roman" w:cs="Times New Roman"/>
          <w:sz w:val="24"/>
          <w:lang w:eastAsia="bg-BG"/>
        </w:rPr>
        <w:t>да не възлага работата или части от нея на подизпълнители, извън посочените в офертата на ИЗПЪЛНИТЕЛЯ, освен в случаите и при условията, предвидени в ЗОП/ да възложи съответна част от услугите на подизпълнителите, посочени в офертата на ИЗПЪЛНИТЕЛЯ, и да контролира изпълнението на техните задължения (ако е приложимо);</w:t>
      </w:r>
    </w:p>
    <w:p w14:paraId="119316F4" w14:textId="77777777" w:rsidR="00477EC9" w:rsidRPr="00477EC9" w:rsidRDefault="005C500E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lang w:eastAsia="bg-BG"/>
        </w:rPr>
      </w:pPr>
      <w:r w:rsidRPr="00C05617">
        <w:rPr>
          <w:rFonts w:ascii="Times New Roman" w:hAnsi="Times New Roman"/>
          <w:sz w:val="24"/>
          <w:lang w:eastAsia="bg-BG"/>
        </w:rPr>
        <w:t xml:space="preserve">да сключи договор/договори за </w:t>
      </w:r>
      <w:proofErr w:type="spellStart"/>
      <w:r w:rsidRPr="00C05617">
        <w:rPr>
          <w:rFonts w:ascii="Times New Roman" w:hAnsi="Times New Roman"/>
          <w:sz w:val="24"/>
          <w:lang w:eastAsia="bg-BG"/>
        </w:rPr>
        <w:t>подизпълнение</w:t>
      </w:r>
      <w:proofErr w:type="spellEnd"/>
      <w:r w:rsidRPr="00C05617">
        <w:rPr>
          <w:rFonts w:ascii="Times New Roman" w:hAnsi="Times New Roman"/>
          <w:sz w:val="24"/>
          <w:lang w:eastAsia="bg-BG"/>
        </w:rPr>
        <w:t xml:space="preserve"> (когато е приложимо) с посочените в офертата му подизпълнители в срок от </w:t>
      </w:r>
      <w:r w:rsidRPr="00C05617">
        <w:rPr>
          <w:rFonts w:ascii="Times New Roman" w:hAnsi="Times New Roman"/>
          <w:sz w:val="24"/>
        </w:rPr>
        <w:t>2 (</w:t>
      </w:r>
      <w:r w:rsidRPr="00C05617">
        <w:rPr>
          <w:rFonts w:ascii="Times New Roman" w:hAnsi="Times New Roman"/>
          <w:i/>
          <w:sz w:val="24"/>
        </w:rPr>
        <w:t>два</w:t>
      </w:r>
      <w:r w:rsidRPr="00C05617">
        <w:rPr>
          <w:rFonts w:ascii="Times New Roman" w:hAnsi="Times New Roman"/>
          <w:sz w:val="24"/>
        </w:rPr>
        <w:t xml:space="preserve">) дена </w:t>
      </w:r>
      <w:r w:rsidRPr="00C05617">
        <w:rPr>
          <w:rFonts w:ascii="Times New Roman" w:hAnsi="Times New Roman"/>
          <w:sz w:val="24"/>
          <w:lang w:eastAsia="bg-BG"/>
        </w:rPr>
        <w:t xml:space="preserve">от сключване на настоящия договор. В срок до 3 дни от сключването на договор за </w:t>
      </w:r>
      <w:proofErr w:type="spellStart"/>
      <w:r w:rsidRPr="00C05617">
        <w:rPr>
          <w:rFonts w:ascii="Times New Roman" w:hAnsi="Times New Roman"/>
          <w:sz w:val="24"/>
          <w:lang w:eastAsia="bg-BG"/>
        </w:rPr>
        <w:t>подизпълнение</w:t>
      </w:r>
      <w:proofErr w:type="spellEnd"/>
      <w:r w:rsidRPr="00C05617">
        <w:rPr>
          <w:rFonts w:ascii="Times New Roman" w:hAnsi="Times New Roman"/>
          <w:sz w:val="24"/>
          <w:lang w:eastAsia="bg-BG"/>
        </w:rPr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</w:t>
      </w:r>
      <w:hyperlink r:id="rId83" w:anchor="p28982788" w:tgtFrame="_blank" w:history="1">
        <w:r w:rsidRPr="00C05617">
          <w:rPr>
            <w:rStyle w:val="Hyperlink"/>
            <w:rFonts w:ascii="Times New Roman" w:hAnsi="Times New Roman"/>
            <w:sz w:val="24"/>
            <w:lang w:eastAsia="bg-BG"/>
          </w:rPr>
          <w:t>чл. 66, ал. 2</w:t>
        </w:r>
      </w:hyperlink>
      <w:r w:rsidRPr="00C05617">
        <w:rPr>
          <w:rFonts w:ascii="Times New Roman" w:hAnsi="Times New Roman"/>
          <w:sz w:val="24"/>
          <w:lang w:eastAsia="bg-BG"/>
        </w:rPr>
        <w:t xml:space="preserve"> и </w:t>
      </w:r>
      <w:hyperlink r:id="rId84" w:anchor="p28982788" w:tgtFrame="_blank" w:history="1">
        <w:r w:rsidRPr="00C05617">
          <w:rPr>
            <w:rStyle w:val="Hyperlink"/>
            <w:rFonts w:ascii="Times New Roman" w:hAnsi="Times New Roman"/>
            <w:sz w:val="24"/>
            <w:lang w:eastAsia="bg-BG"/>
          </w:rPr>
          <w:t>11 ЗОП</w:t>
        </w:r>
      </w:hyperlink>
      <w:r w:rsidR="00477EC9">
        <w:rPr>
          <w:rFonts w:ascii="Times New Roman" w:hAnsi="Times New Roman"/>
          <w:sz w:val="24"/>
          <w:lang w:eastAsia="bg-BG"/>
        </w:rPr>
        <w:t>;</w:t>
      </w:r>
    </w:p>
    <w:p w14:paraId="575C6180" w14:textId="49989709" w:rsidR="005C500E" w:rsidRPr="00C05617" w:rsidRDefault="00477EC9" w:rsidP="00C05617">
      <w:pPr>
        <w:pStyle w:val="ListParagraph"/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/>
          <w:sz w:val="24"/>
        </w:rPr>
        <w:t xml:space="preserve">да обработва личните данни, които получава от </w:t>
      </w:r>
      <w:r>
        <w:rPr>
          <w:rFonts w:ascii="Times New Roman" w:hAnsi="Times New Roman"/>
          <w:b/>
          <w:sz w:val="24"/>
        </w:rPr>
        <w:t>ВЪЗЛОЖИТЕЛЯТ</w:t>
      </w:r>
      <w:r>
        <w:rPr>
          <w:rFonts w:ascii="Times New Roman" w:hAnsi="Times New Roman"/>
          <w:sz w:val="24"/>
        </w:rPr>
        <w:t xml:space="preserve"> единствено за изпълнение на задачите по този договор в съответствие с принципите за защита на личните данни, заложени в Общия регламент за защита на личните данни (ЕС) 2016/679 на Европейския парламент и на Съвета</w:t>
      </w:r>
    </w:p>
    <w:p w14:paraId="0E155CB8" w14:textId="77777777" w:rsidR="005C500E" w:rsidRDefault="005C500E" w:rsidP="005C500E">
      <w:pPr>
        <w:jc w:val="both"/>
        <w:rPr>
          <w:rFonts w:ascii="Times New Roman" w:hAnsi="Times New Roman"/>
          <w:b/>
          <w:color w:val="000000"/>
          <w:spacing w:val="1"/>
          <w:sz w:val="24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lang w:eastAsia="bg-BG"/>
        </w:rPr>
        <w:t>Чл. 1</w:t>
      </w:r>
      <w:r w:rsidR="00B443D9">
        <w:rPr>
          <w:rFonts w:ascii="Times New Roman" w:hAnsi="Times New Roman" w:cs="Times New Roman"/>
          <w:b/>
          <w:bCs/>
          <w:sz w:val="24"/>
          <w:lang w:eastAsia="bg-BG"/>
        </w:rPr>
        <w:t>7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. (1) </w:t>
      </w:r>
      <w:r>
        <w:rPr>
          <w:rFonts w:ascii="Times New Roman" w:hAnsi="Times New Roman"/>
          <w:b/>
          <w:color w:val="000000"/>
          <w:spacing w:val="1"/>
          <w:sz w:val="24"/>
        </w:rPr>
        <w:t>ВЪЗЛОЖИТЕЛЯТ има право:</w:t>
      </w:r>
    </w:p>
    <w:p w14:paraId="6492C3ED" w14:textId="77777777" w:rsidR="005C500E" w:rsidRDefault="005C500E" w:rsidP="005C500E">
      <w:pPr>
        <w:pStyle w:val="ListParagraph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>да изиска и да получи услугата в съответствие с уговореното в настоящия договор;</w:t>
      </w:r>
    </w:p>
    <w:p w14:paraId="6D73471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>2. да контролира изпълнението на поетите от ИЗПЪЛНИТЕЛЯ задължения, в т.ч. да иска и да получава информация от ИЗПЪЛНИТЕЛЯ през целия Срок на Договора, но без с това да пречи на изпълнението;</w:t>
      </w:r>
    </w:p>
    <w:p w14:paraId="7A7A4D8F" w14:textId="77777777" w:rsidR="005C500E" w:rsidRDefault="005C500E" w:rsidP="005C500E">
      <w:pPr>
        <w:pStyle w:val="ListParagraph"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ab/>
        <w:t>3. в случай, че констатира нередности, пропуски или некачествено изпълнение на услугите, предмет на договора, да уведоми незабавно ИЗПЪЛНИТЕЛЯ за предприемане на съответните мерки.</w:t>
      </w:r>
    </w:p>
    <w:p w14:paraId="40FE66DA" w14:textId="77777777" w:rsidR="005C500E" w:rsidRDefault="005C500E" w:rsidP="005C500E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ab/>
        <w:t>(2) Възложителят се задължава:</w:t>
      </w:r>
    </w:p>
    <w:p w14:paraId="7ABC956E" w14:textId="77777777" w:rsidR="005C500E" w:rsidRDefault="005C500E" w:rsidP="005C500E">
      <w:pPr>
        <w:pStyle w:val="ListParagraph"/>
        <w:tabs>
          <w:tab w:val="left" w:pos="0"/>
        </w:tabs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  <w:t xml:space="preserve">1. </w:t>
      </w:r>
      <w:r>
        <w:rPr>
          <w:rFonts w:ascii="Times New Roman" w:hAnsi="Times New Roman"/>
          <w:color w:val="000000"/>
          <w:spacing w:val="1"/>
          <w:sz w:val="24"/>
        </w:rPr>
        <w:t>да заплати на ИЗПЪЛНИТЕЛЯ Цената в размера, по реда и при условията, предвидени в този Договор;</w:t>
      </w:r>
    </w:p>
    <w:p w14:paraId="2FBD8DCE" w14:textId="612C94B0" w:rsidR="005C500E" w:rsidRPr="007D5E66" w:rsidRDefault="005C500E" w:rsidP="005C500E">
      <w:pPr>
        <w:pStyle w:val="ListParagraph"/>
        <w:tabs>
          <w:tab w:val="left" w:pos="709"/>
        </w:tabs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val="en-US" w:eastAsia="bg-BG"/>
        </w:rPr>
        <w:tab/>
        <w:t xml:space="preserve">2. </w:t>
      </w:r>
      <w:r w:rsidRPr="007D5E66">
        <w:rPr>
          <w:rFonts w:ascii="Times New Roman" w:hAnsi="Times New Roman" w:cs="Times New Roman"/>
          <w:sz w:val="24"/>
          <w:lang w:eastAsia="bg-BG"/>
        </w:rPr>
        <w:t>да пази поверителна Конфиденциалната информация, в съответствие с клаузите на Договора</w:t>
      </w:r>
      <w:r w:rsidR="00B14886">
        <w:rPr>
          <w:rFonts w:ascii="Times New Roman" w:hAnsi="Times New Roman" w:cs="Times New Roman"/>
          <w:sz w:val="24"/>
          <w:lang w:eastAsia="bg-BG"/>
        </w:rPr>
        <w:t>;</w:t>
      </w:r>
    </w:p>
    <w:p w14:paraId="15F5E098" w14:textId="2CE93A57" w:rsidR="005C500E" w:rsidRDefault="005C500E" w:rsidP="005C500E">
      <w:pPr>
        <w:pStyle w:val="ListParagraph"/>
        <w:tabs>
          <w:tab w:val="left" w:pos="709"/>
        </w:tabs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lang w:val="en-US" w:eastAsia="bg-BG"/>
        </w:rPr>
      </w:pPr>
      <w:r>
        <w:rPr>
          <w:rFonts w:ascii="Times New Roman" w:hAnsi="Times New Roman"/>
          <w:color w:val="000000"/>
          <w:spacing w:val="1"/>
          <w:sz w:val="24"/>
        </w:rPr>
        <w:tab/>
        <w:t>3.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</w:t>
      </w:r>
      <w:r w:rsidR="00B14886">
        <w:rPr>
          <w:rFonts w:ascii="Times New Roman" w:hAnsi="Times New Roman"/>
          <w:color w:val="000000"/>
          <w:spacing w:val="1"/>
          <w:sz w:val="24"/>
        </w:rPr>
        <w:t>.</w:t>
      </w:r>
    </w:p>
    <w:p w14:paraId="14B5E902" w14:textId="77777777" w:rsidR="005C500E" w:rsidRDefault="005C500E" w:rsidP="005C500E">
      <w:pPr>
        <w:pStyle w:val="ListParagraph"/>
        <w:tabs>
          <w:tab w:val="left" w:pos="709"/>
        </w:tabs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</w:p>
    <w:p w14:paraId="21B8B7A3" w14:textId="77777777" w:rsidR="005C500E" w:rsidRDefault="005C500E" w:rsidP="005C500E">
      <w:p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4669ADC0" w14:textId="77777777" w:rsidR="005C500E" w:rsidRDefault="00417D34" w:rsidP="005C500E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 w:rsidRPr="00FA6604">
        <w:rPr>
          <w:rFonts w:ascii="Times New Roman" w:hAnsi="Times New Roman" w:cs="Times New Roman"/>
          <w:b/>
          <w:bCs/>
          <w:sz w:val="24"/>
          <w:lang w:eastAsia="bg-BG"/>
        </w:rPr>
        <w:t>ОТГОВОРНОСТ И САНКЦИИ</w:t>
      </w:r>
    </w:p>
    <w:p w14:paraId="5F3B67CE" w14:textId="6B7D51DF" w:rsidR="005C500E" w:rsidRDefault="00FA6604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Чл. 18</w:t>
      </w:r>
      <w:r w:rsidR="005C500E">
        <w:rPr>
          <w:rFonts w:ascii="Times New Roman" w:hAnsi="Times New Roman" w:cs="Times New Roman"/>
          <w:b/>
          <w:bCs/>
          <w:sz w:val="24"/>
          <w:lang w:eastAsia="bg-BG"/>
        </w:rPr>
        <w:t xml:space="preserve">. </w:t>
      </w:r>
      <w:r w:rsidR="005C500E">
        <w:rPr>
          <w:rFonts w:ascii="Times New Roman" w:hAnsi="Times New Roman" w:cs="Times New Roman"/>
          <w:bCs/>
          <w:sz w:val="24"/>
          <w:lang w:eastAsia="bg-BG"/>
        </w:rPr>
        <w:t xml:space="preserve">(1) </w:t>
      </w:r>
      <w:r w:rsidR="005C500E">
        <w:rPr>
          <w:rFonts w:ascii="Times New Roman" w:hAnsi="Times New Roman" w:cs="Times New Roman"/>
          <w:sz w:val="24"/>
          <w:lang w:eastAsia="bg-BG"/>
        </w:rPr>
        <w:t>При просрочване изпълнението на задълженията по този Договор, неизправната Страна дължи на изправната</w:t>
      </w:r>
      <w:r w:rsidR="00021985">
        <w:rPr>
          <w:rFonts w:ascii="Times New Roman" w:hAnsi="Times New Roman" w:cs="Times New Roman"/>
          <w:sz w:val="24"/>
          <w:lang w:eastAsia="bg-BG"/>
        </w:rPr>
        <w:t xml:space="preserve"> неустойка в размер на </w:t>
      </w:r>
      <w:r w:rsidR="004A021D">
        <w:rPr>
          <w:rFonts w:ascii="Times New Roman" w:hAnsi="Times New Roman" w:cs="Times New Roman"/>
          <w:sz w:val="24"/>
          <w:lang w:eastAsia="bg-BG"/>
        </w:rPr>
        <w:t>2</w:t>
      </w:r>
      <w:r w:rsidR="00021985">
        <w:rPr>
          <w:rFonts w:ascii="Times New Roman" w:hAnsi="Times New Roman" w:cs="Times New Roman"/>
          <w:sz w:val="24"/>
          <w:lang w:eastAsia="bg-BG"/>
        </w:rPr>
        <w:t xml:space="preserve"> </w:t>
      </w:r>
      <w:r w:rsidR="004A021D">
        <w:rPr>
          <w:rFonts w:ascii="Times New Roman" w:hAnsi="Times New Roman" w:cs="Times New Roman"/>
          <w:i/>
          <w:sz w:val="24"/>
          <w:lang w:eastAsia="bg-BG"/>
        </w:rPr>
        <w:t xml:space="preserve">(два) </w:t>
      </w:r>
      <w:r w:rsidR="00021985">
        <w:rPr>
          <w:rFonts w:ascii="Times New Roman" w:hAnsi="Times New Roman" w:cs="Times New Roman"/>
          <w:sz w:val="24"/>
          <w:lang w:eastAsia="bg-BG"/>
        </w:rPr>
        <w:t>% от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цена</w:t>
      </w:r>
      <w:r w:rsidR="00021985">
        <w:rPr>
          <w:rFonts w:ascii="Times New Roman" w:hAnsi="Times New Roman" w:cs="Times New Roman"/>
          <w:sz w:val="24"/>
          <w:lang w:eastAsia="bg-BG"/>
        </w:rPr>
        <w:t>та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</w:t>
      </w:r>
      <w:r w:rsidR="0035605F">
        <w:rPr>
          <w:rFonts w:ascii="Times New Roman" w:hAnsi="Times New Roman" w:cs="Times New Roman"/>
          <w:sz w:val="24"/>
          <w:lang w:eastAsia="bg-BG"/>
        </w:rPr>
        <w:t>по чл. 4</w:t>
      </w:r>
      <w:r w:rsidR="00CB422F">
        <w:rPr>
          <w:rFonts w:ascii="Times New Roman" w:hAnsi="Times New Roman" w:cs="Times New Roman"/>
          <w:sz w:val="24"/>
          <w:lang w:eastAsia="bg-BG"/>
        </w:rPr>
        <w:t>, ал. 2</w:t>
      </w:r>
      <w:r w:rsidR="0035605F">
        <w:rPr>
          <w:rFonts w:ascii="Times New Roman" w:hAnsi="Times New Roman" w:cs="Times New Roman"/>
          <w:sz w:val="24"/>
          <w:lang w:eastAsia="bg-BG"/>
        </w:rPr>
        <w:t xml:space="preserve"> 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за всеки ден, но не повече от </w:t>
      </w:r>
      <w:r w:rsidR="004A021D">
        <w:rPr>
          <w:rFonts w:ascii="Times New Roman" w:hAnsi="Times New Roman" w:cs="Times New Roman"/>
          <w:sz w:val="24"/>
          <w:lang w:eastAsia="bg-BG"/>
        </w:rPr>
        <w:t xml:space="preserve">20 </w:t>
      </w:r>
      <w:r w:rsidR="004A021D" w:rsidRPr="00827F0C">
        <w:rPr>
          <w:rFonts w:ascii="Times New Roman" w:hAnsi="Times New Roman" w:cs="Times New Roman"/>
          <w:i/>
          <w:sz w:val="24"/>
          <w:lang w:eastAsia="bg-BG"/>
        </w:rPr>
        <w:t>(двадесет)</w:t>
      </w:r>
      <w:r w:rsidR="004A021D">
        <w:rPr>
          <w:rFonts w:ascii="Times New Roman" w:hAnsi="Times New Roman" w:cs="Times New Roman"/>
          <w:sz w:val="24"/>
          <w:lang w:eastAsia="bg-BG"/>
        </w:rPr>
        <w:t xml:space="preserve"> 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% от стойността </w:t>
      </w:r>
      <w:r w:rsidR="004A021D">
        <w:rPr>
          <w:rFonts w:ascii="Times New Roman" w:hAnsi="Times New Roman" w:cs="Times New Roman"/>
          <w:sz w:val="24"/>
          <w:lang w:eastAsia="bg-BG"/>
        </w:rPr>
        <w:t>по чл. 4, ал. 2</w:t>
      </w:r>
      <w:r w:rsidR="005C500E">
        <w:rPr>
          <w:rFonts w:ascii="Times New Roman" w:hAnsi="Times New Roman" w:cs="Times New Roman"/>
          <w:sz w:val="24"/>
          <w:lang w:eastAsia="bg-BG"/>
        </w:rPr>
        <w:t>.</w:t>
      </w:r>
    </w:p>
    <w:p w14:paraId="050A2780" w14:textId="1BD6DA93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>(2)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 </w:t>
      </w:r>
      <w:r>
        <w:rPr>
          <w:rFonts w:ascii="Times New Roman" w:hAnsi="Times New Roman"/>
          <w:sz w:val="24"/>
        </w:rPr>
        <w:t xml:space="preserve">При констатирано </w:t>
      </w:r>
      <w:r>
        <w:rPr>
          <w:rFonts w:ascii="Times New Roman" w:hAnsi="Times New Roman"/>
          <w:color w:val="000000"/>
          <w:sz w:val="24"/>
        </w:rPr>
        <w:t xml:space="preserve">лошо или друго неточно или частично изпълнение </w:t>
      </w:r>
      <w:r>
        <w:rPr>
          <w:rFonts w:ascii="Times New Roman" w:hAnsi="Times New Roman"/>
          <w:sz w:val="24"/>
        </w:rPr>
        <w:t xml:space="preserve">или при отклонение от изискванията на ВЪЗЛОЖИТЕЛЯ, </w:t>
      </w:r>
      <w:r>
        <w:rPr>
          <w:rFonts w:ascii="Times New Roman" w:hAnsi="Times New Roman" w:cs="Times New Roman"/>
          <w:sz w:val="24"/>
          <w:lang w:eastAsia="bg-BG"/>
        </w:rPr>
        <w:t>ИЗПЪЛНИТЕЛЯТ дължи неустойка в размер на 5</w:t>
      </w:r>
      <w:r w:rsidR="004A021D">
        <w:rPr>
          <w:rFonts w:ascii="Times New Roman" w:hAnsi="Times New Roman" w:cs="Times New Roman"/>
          <w:sz w:val="24"/>
          <w:lang w:eastAsia="bg-BG"/>
        </w:rPr>
        <w:t xml:space="preserve"> </w:t>
      </w:r>
      <w:r w:rsidR="004A021D">
        <w:rPr>
          <w:rFonts w:ascii="Times New Roman" w:hAnsi="Times New Roman" w:cs="Times New Roman"/>
          <w:i/>
          <w:sz w:val="24"/>
          <w:lang w:eastAsia="bg-BG"/>
        </w:rPr>
        <w:t xml:space="preserve">(пет) </w:t>
      </w:r>
      <w:r>
        <w:rPr>
          <w:rFonts w:ascii="Times New Roman" w:hAnsi="Times New Roman" w:cs="Times New Roman"/>
          <w:sz w:val="24"/>
          <w:lang w:eastAsia="bg-BG"/>
        </w:rPr>
        <w:t xml:space="preserve">% </w:t>
      </w:r>
      <w:r w:rsidRPr="008C30B0">
        <w:rPr>
          <w:rFonts w:ascii="Times New Roman" w:hAnsi="Times New Roman" w:cs="Times New Roman"/>
          <w:sz w:val="24"/>
          <w:lang w:eastAsia="bg-BG"/>
        </w:rPr>
        <w:t>от договорената между страните по съответната застраховка застрахователна премия по чл. 4</w:t>
      </w:r>
      <w:r w:rsidR="00CB422F" w:rsidRPr="008C30B0">
        <w:rPr>
          <w:rFonts w:ascii="Times New Roman" w:hAnsi="Times New Roman" w:cs="Times New Roman"/>
          <w:sz w:val="24"/>
          <w:lang w:eastAsia="bg-BG"/>
        </w:rPr>
        <w:t>, ал. 2</w:t>
      </w:r>
      <w:r w:rsidRPr="008C30B0">
        <w:rPr>
          <w:rFonts w:ascii="Times New Roman" w:hAnsi="Times New Roman" w:cs="Times New Roman"/>
          <w:sz w:val="24"/>
          <w:lang w:eastAsia="bg-BG"/>
        </w:rPr>
        <w:t xml:space="preserve"> от договора</w:t>
      </w:r>
      <w:r w:rsidRPr="00827F0C">
        <w:rPr>
          <w:rFonts w:ascii="Times New Roman" w:hAnsi="Times New Roman" w:cs="Times New Roman"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</w:p>
    <w:p w14:paraId="719A0EEC" w14:textId="77777777" w:rsidR="008E5F75" w:rsidRDefault="005C500E" w:rsidP="005C5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>(3)</w:t>
      </w:r>
      <w:r>
        <w:rPr>
          <w:rFonts w:ascii="Times New Roman" w:hAnsi="Times New Roman" w:cs="Times New Roman"/>
          <w:b/>
          <w:bCs/>
          <w:sz w:val="24"/>
          <w:lang w:eastAsia="bg-BG"/>
        </w:rPr>
        <w:t xml:space="preserve"> </w:t>
      </w:r>
      <w:r w:rsidR="008E5F75" w:rsidRPr="00F87AA5">
        <w:rPr>
          <w:rFonts w:ascii="Times New Roman" w:hAnsi="Times New Roman" w:cs="Times New Roman"/>
          <w:sz w:val="24"/>
          <w:lang w:eastAsia="bg-BG"/>
        </w:rPr>
        <w:t xml:space="preserve">При констатирано лошо или друго неточно или частично изпълнение на отделно задължение или при отклонение от изискванията на ВЪЗЛОЖИТЕЛЯ, посочени в Техническата спецификация, ВЪЗЛОЖИТЕЛЯТ има право да поиска от ИЗПЪЛНИТЕЛЯ да </w:t>
      </w:r>
      <w:r w:rsidR="008E5F75" w:rsidRPr="00F87AA5">
        <w:rPr>
          <w:rFonts w:ascii="Times New Roman" w:hAnsi="Times New Roman" w:cs="Times New Roman"/>
          <w:sz w:val="24"/>
          <w:lang w:eastAsia="bg-BG"/>
        </w:rPr>
        <w:lastRenderedPageBreak/>
        <w:t>изпълни изцяло и качествено</w:t>
      </w:r>
      <w:r w:rsidR="008E5F75">
        <w:rPr>
          <w:rFonts w:ascii="Times New Roman" w:hAnsi="Times New Roman" w:cs="Times New Roman"/>
          <w:sz w:val="24"/>
          <w:lang w:eastAsia="bg-BG"/>
        </w:rPr>
        <w:t xml:space="preserve"> съответното задължение, без да </w:t>
      </w:r>
      <w:r w:rsidR="008E5F75" w:rsidRPr="00F87AA5">
        <w:rPr>
          <w:rFonts w:ascii="Times New Roman" w:hAnsi="Times New Roman" w:cs="Times New Roman"/>
          <w:sz w:val="24"/>
          <w:lang w:eastAsia="bg-BG"/>
        </w:rPr>
        <w:t xml:space="preserve">дължи допълнително възнаграждение за това. В случай, че и повторното изпълнение на услугата е некачествено, ВЪЗЛОЖИТЕЛЯТ има право </w:t>
      </w:r>
      <w:r w:rsidR="001F7935">
        <w:rPr>
          <w:rFonts w:ascii="Times New Roman" w:hAnsi="Times New Roman" w:cs="Times New Roman"/>
          <w:sz w:val="24"/>
          <w:lang w:eastAsia="bg-BG"/>
        </w:rPr>
        <w:t xml:space="preserve">на обезщетение </w:t>
      </w:r>
      <w:r w:rsidR="008E5F75" w:rsidRPr="00F87AA5">
        <w:rPr>
          <w:rFonts w:ascii="Times New Roman" w:hAnsi="Times New Roman" w:cs="Times New Roman"/>
          <w:sz w:val="24"/>
          <w:lang w:eastAsia="bg-BG"/>
        </w:rPr>
        <w:t>и да прекрати договора.</w:t>
      </w:r>
    </w:p>
    <w:p w14:paraId="3E3B6121" w14:textId="332D3B8C" w:rsidR="005C500E" w:rsidRDefault="008E5F75" w:rsidP="005C5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Cs/>
          <w:sz w:val="24"/>
          <w:lang w:eastAsia="bg-BG"/>
        </w:rPr>
        <w:t xml:space="preserve">(4) 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При неизпълнение на договора от страна на ИЗПЪЛНИТЕЛЯ довело до развалянето му, ИЗПЪЛНИТЕЛЯТ </w:t>
      </w:r>
      <w:r w:rsidR="005C500E" w:rsidRPr="00F01FE9">
        <w:rPr>
          <w:rFonts w:ascii="Times New Roman" w:hAnsi="Times New Roman" w:cs="Times New Roman"/>
          <w:sz w:val="24"/>
          <w:lang w:eastAsia="bg-BG"/>
        </w:rPr>
        <w:t xml:space="preserve">дължи неустойка в размер на </w:t>
      </w:r>
      <w:r w:rsidR="004A021D">
        <w:rPr>
          <w:rFonts w:ascii="Times New Roman" w:hAnsi="Times New Roman" w:cs="Times New Roman"/>
          <w:sz w:val="24"/>
          <w:lang w:eastAsia="bg-BG"/>
        </w:rPr>
        <w:t xml:space="preserve">50 </w:t>
      </w:r>
      <w:r w:rsidR="004A021D">
        <w:rPr>
          <w:rFonts w:ascii="Times New Roman" w:hAnsi="Times New Roman" w:cs="Times New Roman"/>
          <w:i/>
          <w:sz w:val="24"/>
          <w:lang w:eastAsia="bg-BG"/>
        </w:rPr>
        <w:t xml:space="preserve">(петдесет) </w:t>
      </w:r>
      <w:r w:rsidR="00CB422F">
        <w:rPr>
          <w:rFonts w:ascii="Times New Roman" w:hAnsi="Times New Roman" w:cs="Times New Roman"/>
          <w:sz w:val="24"/>
          <w:lang w:eastAsia="bg-BG"/>
        </w:rPr>
        <w:t>% от цената по чл. 4, ал. 2</w:t>
      </w:r>
      <w:r w:rsidR="00F01FE9" w:rsidRPr="00F01FE9">
        <w:rPr>
          <w:rFonts w:ascii="Times New Roman" w:hAnsi="Times New Roman" w:cs="Times New Roman"/>
          <w:sz w:val="24"/>
          <w:lang w:eastAsia="bg-BG"/>
        </w:rPr>
        <w:t xml:space="preserve"> </w:t>
      </w:r>
      <w:r w:rsidR="005C500E">
        <w:rPr>
          <w:rFonts w:ascii="Times New Roman" w:hAnsi="Times New Roman" w:cs="Times New Roman"/>
          <w:sz w:val="24"/>
          <w:lang w:eastAsia="bg-BG"/>
        </w:rPr>
        <w:t>и в срок от 3 работни дни от датата на развалянето връща платената застрахователна премия, пропор</w:t>
      </w:r>
      <w:r w:rsidR="00251034">
        <w:rPr>
          <w:rFonts w:ascii="Times New Roman" w:hAnsi="Times New Roman" w:cs="Times New Roman"/>
          <w:sz w:val="24"/>
          <w:lang w:eastAsia="bg-BG"/>
        </w:rPr>
        <w:t xml:space="preserve">ционално на неизпълнената част </w:t>
      </w:r>
      <w:r w:rsidR="005C500E">
        <w:rPr>
          <w:rFonts w:ascii="Times New Roman" w:hAnsi="Times New Roman" w:cs="Times New Roman"/>
          <w:sz w:val="24"/>
          <w:lang w:eastAsia="bg-BG"/>
        </w:rPr>
        <w:t>от договора.</w:t>
      </w:r>
    </w:p>
    <w:p w14:paraId="070A1053" w14:textId="4610C3D8" w:rsidR="005C500E" w:rsidRDefault="005C500E" w:rsidP="00C30312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caps/>
          <w:sz w:val="24"/>
          <w:lang w:eastAsia="bg-BG"/>
        </w:rPr>
        <w:t>ч</w:t>
      </w:r>
      <w:r w:rsidR="00FA6604">
        <w:rPr>
          <w:rFonts w:ascii="Times New Roman" w:hAnsi="Times New Roman" w:cs="Times New Roman"/>
          <w:b/>
          <w:bCs/>
          <w:sz w:val="24"/>
          <w:lang w:eastAsia="bg-BG"/>
        </w:rPr>
        <w:t xml:space="preserve">л. </w:t>
      </w:r>
      <w:r>
        <w:rPr>
          <w:rFonts w:ascii="Times New Roman" w:hAnsi="Times New Roman" w:cs="Times New Roman"/>
          <w:b/>
          <w:bCs/>
          <w:sz w:val="24"/>
          <w:lang w:eastAsia="bg-BG"/>
        </w:rPr>
        <w:t>1</w:t>
      </w:r>
      <w:r w:rsidR="00FA6604">
        <w:rPr>
          <w:rFonts w:ascii="Times New Roman" w:hAnsi="Times New Roman" w:cs="Times New Roman"/>
          <w:b/>
          <w:bCs/>
          <w:sz w:val="24"/>
          <w:lang w:eastAsia="bg-BG"/>
        </w:rPr>
        <w:t>9</w:t>
      </w:r>
      <w:r>
        <w:rPr>
          <w:rFonts w:ascii="Times New Roman" w:hAnsi="Times New Roman" w:cs="Times New Roman"/>
          <w:b/>
          <w:bCs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основание. </w:t>
      </w:r>
    </w:p>
    <w:p w14:paraId="2820F1C2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</w:p>
    <w:p w14:paraId="12E75C6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lang w:eastAsia="bg-BG"/>
        </w:rPr>
      </w:pPr>
    </w:p>
    <w:p w14:paraId="50D05C04" w14:textId="77777777" w:rsidR="005C500E" w:rsidRDefault="005C500E" w:rsidP="005C500E">
      <w:pPr>
        <w:keepNext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ПРЕКРАТЯВАНЕ НА ДОГОВОРА</w:t>
      </w:r>
    </w:p>
    <w:p w14:paraId="6466F0AC" w14:textId="77777777" w:rsidR="005C500E" w:rsidRDefault="005C500E" w:rsidP="005C500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bg-BG"/>
        </w:rPr>
      </w:pPr>
    </w:p>
    <w:p w14:paraId="5C2BF3EA" w14:textId="77777777" w:rsidR="005C500E" w:rsidRDefault="00FA6604" w:rsidP="005C500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lang w:eastAsia="bg-BG"/>
        </w:rPr>
        <w:t>Чл. 20</w:t>
      </w:r>
      <w:r w:rsidR="005C500E">
        <w:rPr>
          <w:rFonts w:ascii="Times New Roman" w:hAnsi="Times New Roman" w:cs="Times New Roman"/>
          <w:b/>
          <w:bCs/>
          <w:sz w:val="24"/>
          <w:lang w:eastAsia="bg-BG"/>
        </w:rPr>
        <w:t>.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Договорът се прекратява:</w:t>
      </w:r>
    </w:p>
    <w:p w14:paraId="1D393466" w14:textId="77777777" w:rsidR="005C500E" w:rsidRDefault="005C500E" w:rsidP="005C500E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 xml:space="preserve">при условията на чл. 354, ал. 1 от КЗ; </w:t>
      </w:r>
    </w:p>
    <w:p w14:paraId="369BDF1C" w14:textId="77777777" w:rsidR="005C500E" w:rsidRDefault="005C500E" w:rsidP="005C500E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с изпълнението на всички задължения на Страните по него;</w:t>
      </w:r>
    </w:p>
    <w:p w14:paraId="14CAF58A" w14:textId="77777777" w:rsidR="005C500E" w:rsidRDefault="005C500E" w:rsidP="005C500E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 в срок до 7 (седем) дни от настъпване на невъзможността и да представи доказателства;</w:t>
      </w:r>
    </w:p>
    <w:p w14:paraId="493A63BB" w14:textId="77777777" w:rsidR="005C500E" w:rsidRDefault="005C500E" w:rsidP="005C500E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14:paraId="6010EA67" w14:textId="28D15951" w:rsidR="005C500E" w:rsidRDefault="005C500E" w:rsidP="005C500E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/>
          <w:sz w:val="24"/>
        </w:rPr>
        <w:t xml:space="preserve">при условията по чл. 5, ал. 1, т. 3 от Закона за икономическите и финансовите отношения с дружествата, регистрирани в юрисдикции с преференциален данъчен режим, </w:t>
      </w:r>
      <w:r w:rsidR="00843ADF">
        <w:rPr>
          <w:rFonts w:ascii="Times New Roman" w:hAnsi="Times New Roman"/>
          <w:sz w:val="24"/>
        </w:rPr>
        <w:t>контролираните от</w:t>
      </w:r>
      <w:r>
        <w:rPr>
          <w:rFonts w:ascii="Times New Roman" w:hAnsi="Times New Roman"/>
          <w:sz w:val="24"/>
        </w:rPr>
        <w:t xml:space="preserve"> тях лица и техните действителни собственици</w:t>
      </w:r>
      <w:r w:rsidR="00843ADF">
        <w:rPr>
          <w:rFonts w:ascii="Times New Roman" w:hAnsi="Times New Roman"/>
          <w:sz w:val="24"/>
        </w:rPr>
        <w:t>.</w:t>
      </w:r>
    </w:p>
    <w:p w14:paraId="03FD59B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34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lang w:eastAsia="bg-BG"/>
        </w:rPr>
        <w:t>Чл. 2</w:t>
      </w:r>
      <w:r w:rsidR="00DC6FDC">
        <w:rPr>
          <w:rFonts w:ascii="Times New Roman" w:hAnsi="Times New Roman" w:cs="Times New Roman"/>
          <w:b/>
          <w:bCs/>
          <w:sz w:val="24"/>
          <w:lang w:eastAsia="bg-BG"/>
        </w:rPr>
        <w:t>1</w:t>
      </w:r>
      <w:r>
        <w:rPr>
          <w:rFonts w:ascii="Times New Roman" w:hAnsi="Times New Roman" w:cs="Times New Roman"/>
          <w:b/>
          <w:bCs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Договорът може да бъде прекратен:</w:t>
      </w:r>
    </w:p>
    <w:p w14:paraId="2967BBB1" w14:textId="77777777" w:rsidR="005C500E" w:rsidRDefault="005C500E" w:rsidP="005C500E">
      <w:pPr>
        <w:pStyle w:val="ListParagraph"/>
        <w:numPr>
          <w:ilvl w:val="0"/>
          <w:numId w:val="47"/>
        </w:numPr>
        <w:tabs>
          <w:tab w:val="left" w:pos="1068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по взаимно писмено съгласие на страните;</w:t>
      </w:r>
    </w:p>
    <w:p w14:paraId="0B983298" w14:textId="77777777" w:rsidR="005C500E" w:rsidRPr="00920788" w:rsidRDefault="005C500E" w:rsidP="00920788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когато за ИЗПЪЛНИТЕЛЯ бъде открито производство по несъстоятелност или ликвидация – по искане на всяка от Страните.</w:t>
      </w:r>
    </w:p>
    <w:p w14:paraId="68D9BB05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 w:rsidR="003E75BB">
        <w:rPr>
          <w:rFonts w:ascii="Times New Roman" w:hAnsi="Times New Roman" w:cs="Times New Roman"/>
          <w:b/>
          <w:bCs/>
          <w:sz w:val="24"/>
          <w:lang w:eastAsia="bg-BG"/>
        </w:rPr>
        <w:t>Чл. 2</w:t>
      </w:r>
      <w:r w:rsidR="00DC6FDC">
        <w:rPr>
          <w:rFonts w:ascii="Times New Roman" w:hAnsi="Times New Roman" w:cs="Times New Roman"/>
          <w:b/>
          <w:bCs/>
          <w:sz w:val="24"/>
          <w:lang w:eastAsia="bg-BG"/>
        </w:rPr>
        <w:t>2</w:t>
      </w:r>
      <w:r>
        <w:rPr>
          <w:rFonts w:ascii="Times New Roman" w:hAnsi="Times New Roman" w:cs="Times New Roman"/>
          <w:b/>
          <w:bCs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>
        <w:rPr>
          <w:rFonts w:ascii="Times New Roman" w:hAnsi="Times New Roman"/>
          <w:sz w:val="24"/>
          <w:lang w:eastAsia="bg-BG"/>
        </w:rPr>
        <w:t xml:space="preserve">(1) </w:t>
      </w:r>
      <w:r>
        <w:rPr>
          <w:rFonts w:ascii="Times New Roman" w:hAnsi="Times New Roman" w:cs="Times New Roman"/>
          <w:sz w:val="24"/>
          <w:lang w:eastAsia="bg-BG"/>
        </w:rPr>
        <w:t>ВЪЗЛОЖИТЕЛЯТ може да развали договора едностранно и без предизвестие:</w:t>
      </w:r>
    </w:p>
    <w:p w14:paraId="03E8ABCD" w14:textId="77777777" w:rsidR="005C500E" w:rsidRDefault="005C500E" w:rsidP="005C500E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в случай че ИЗПЪЛНИТЕЛЯТ не изпълнява задълженията си съгласно условията на настоящия договор;</w:t>
      </w:r>
    </w:p>
    <w:p w14:paraId="10138A0D" w14:textId="77777777" w:rsidR="00324F02" w:rsidRPr="00324F02" w:rsidRDefault="005C500E" w:rsidP="005C500E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ако Изпълнителят използва подизпълнител, без да е декларирал това в документите за участие, или използва подизпълнител, който е различен от този, който е посочен, освен в случаите, в които замяната, съответно включването на подизпълнител е извършено със съгласието на Възложителя и в съответствие със ЗОП и настоящия договор</w:t>
      </w:r>
      <w:r w:rsidR="00324F02">
        <w:rPr>
          <w:rFonts w:ascii="Times New Roman" w:hAnsi="Times New Roman"/>
          <w:sz w:val="24"/>
        </w:rPr>
        <w:t>;</w:t>
      </w:r>
    </w:p>
    <w:p w14:paraId="21C215FB" w14:textId="290213A0" w:rsidR="005C500E" w:rsidRDefault="004A021D" w:rsidP="005C500E">
      <w:pPr>
        <w:pStyle w:val="ListParagraph"/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1C2838" w:rsidDel="004A021D">
        <w:rPr>
          <w:rFonts w:ascii="Times New Roman" w:hAnsi="Times New Roman"/>
          <w:sz w:val="24"/>
        </w:rPr>
        <w:t xml:space="preserve"> </w:t>
      </w:r>
      <w:r w:rsidR="005C500E">
        <w:rPr>
          <w:rFonts w:ascii="Times New Roman" w:hAnsi="Times New Roman"/>
          <w:sz w:val="24"/>
          <w:lang w:eastAsia="bg-BG"/>
        </w:rPr>
        <w:t xml:space="preserve">(2) 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ИЗПЪЛНИТЕЛЯТ връща съответна част от платената застрахователна премия, пропорционално на неизпълнената част от договора при разваляне на договора по </w:t>
      </w:r>
      <w:r w:rsidR="00537F20">
        <w:rPr>
          <w:rFonts w:ascii="Times New Roman" w:hAnsi="Times New Roman" w:cs="Times New Roman"/>
          <w:sz w:val="24"/>
          <w:lang w:eastAsia="bg-BG"/>
        </w:rPr>
        <w:t>ал. 1, т. 1 и 2</w:t>
      </w:r>
      <w:r w:rsidR="005C500E">
        <w:rPr>
          <w:rFonts w:ascii="Times New Roman" w:hAnsi="Times New Roman" w:cs="Times New Roman"/>
          <w:sz w:val="24"/>
          <w:lang w:eastAsia="bg-BG"/>
        </w:rPr>
        <w:t>.</w:t>
      </w:r>
    </w:p>
    <w:p w14:paraId="2DD207EA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sz w:val="24"/>
          <w:lang w:eastAsia="bg-BG"/>
        </w:rPr>
        <w:t>Чл. 2</w:t>
      </w:r>
      <w:r w:rsidR="00DC6FDC">
        <w:rPr>
          <w:rFonts w:ascii="Times New Roman" w:hAnsi="Times New Roman" w:cs="Times New Roman"/>
          <w:b/>
          <w:sz w:val="24"/>
          <w:lang w:eastAsia="bg-BG"/>
        </w:rPr>
        <w:t>3</w:t>
      </w:r>
      <w:r>
        <w:rPr>
          <w:rFonts w:ascii="Times New Roman" w:hAnsi="Times New Roman" w:cs="Times New Roman"/>
          <w:sz w:val="24"/>
          <w:lang w:eastAsia="bg-BG"/>
        </w:rPr>
        <w:t>.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14:paraId="6D866BA7" w14:textId="77777777" w:rsidR="005C500E" w:rsidRDefault="003E75BB" w:rsidP="005C500E">
      <w:pPr>
        <w:pStyle w:val="ListParagraph"/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sz w:val="24"/>
          <w:lang w:eastAsia="bg-BG"/>
        </w:rPr>
        <w:t>Чл. 2</w:t>
      </w:r>
      <w:r w:rsidR="00DC6FDC">
        <w:rPr>
          <w:rFonts w:ascii="Times New Roman" w:hAnsi="Times New Roman" w:cs="Times New Roman"/>
          <w:b/>
          <w:sz w:val="24"/>
          <w:lang w:eastAsia="bg-BG"/>
        </w:rPr>
        <w:t>4</w:t>
      </w:r>
      <w:r w:rsidR="005C500E">
        <w:rPr>
          <w:rFonts w:ascii="Times New Roman" w:hAnsi="Times New Roman" w:cs="Times New Roman"/>
          <w:b/>
          <w:sz w:val="24"/>
          <w:lang w:eastAsia="bg-BG"/>
        </w:rPr>
        <w:t>.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</w:t>
      </w:r>
    </w:p>
    <w:p w14:paraId="58DCE917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1. ИЗПЪЛНИТЕЛЯТ е прекратил изпълнението на Услугите за повече от 1 (един) ден;</w:t>
      </w:r>
    </w:p>
    <w:p w14:paraId="2DE70846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2. ИЗПЪЛНИТЕЛЯТ е допуснал съществено отклонение от Условията за изпълнение на поръчката, Техническата спецификация и Техническото предложение.</w:t>
      </w:r>
    </w:p>
    <w:p w14:paraId="13353502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sz w:val="24"/>
          <w:lang w:eastAsia="bg-BG"/>
        </w:rPr>
        <w:lastRenderedPageBreak/>
        <w:t>Чл. 2</w:t>
      </w:r>
      <w:r w:rsidR="00F935C2">
        <w:rPr>
          <w:rFonts w:ascii="Times New Roman" w:hAnsi="Times New Roman" w:cs="Times New Roman"/>
          <w:b/>
          <w:sz w:val="24"/>
          <w:lang w:eastAsia="bg-BG"/>
        </w:rPr>
        <w:t>5</w:t>
      </w:r>
      <w:r>
        <w:rPr>
          <w:rFonts w:ascii="Times New Roman" w:hAnsi="Times New Roman" w:cs="Times New Roman"/>
          <w:b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14:paraId="7B3F3D74" w14:textId="77777777" w:rsidR="005C500E" w:rsidRDefault="00F935C2" w:rsidP="005C500E">
      <w:pPr>
        <w:pStyle w:val="ListParagraph"/>
        <w:suppressAutoHyphens w:val="0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b/>
          <w:sz w:val="24"/>
          <w:lang w:eastAsia="bg-BG"/>
        </w:rPr>
        <w:t>Чл. 26</w:t>
      </w:r>
      <w:r w:rsidR="005C500E">
        <w:rPr>
          <w:rFonts w:ascii="Times New Roman" w:hAnsi="Times New Roman" w:cs="Times New Roman"/>
          <w:b/>
          <w:sz w:val="24"/>
          <w:lang w:eastAsia="bg-BG"/>
        </w:rPr>
        <w:t>.</w:t>
      </w:r>
      <w:r w:rsidR="005C500E">
        <w:rPr>
          <w:rFonts w:ascii="Times New Roman" w:hAnsi="Times New Roman" w:cs="Times New Roman"/>
          <w:sz w:val="24"/>
          <w:lang w:eastAsia="bg-BG"/>
        </w:rPr>
        <w:t xml:space="preserve"> (1). ВЪЗЛОЖИТЕЛЯТ прекратява Договора в случаите по чл. 118, ал.1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</w:t>
      </w:r>
      <w:proofErr w:type="spellStart"/>
      <w:r w:rsidR="005C500E">
        <w:rPr>
          <w:rFonts w:ascii="Times New Roman" w:hAnsi="Times New Roman" w:cs="Times New Roman"/>
          <w:sz w:val="24"/>
          <w:lang w:eastAsia="bg-BG"/>
        </w:rPr>
        <w:t>непостигане</w:t>
      </w:r>
      <w:proofErr w:type="spellEnd"/>
      <w:r w:rsidR="005C500E">
        <w:rPr>
          <w:rFonts w:ascii="Times New Roman" w:hAnsi="Times New Roman" w:cs="Times New Roman"/>
          <w:sz w:val="24"/>
          <w:lang w:eastAsia="bg-BG"/>
        </w:rPr>
        <w:t xml:space="preserve"> на съгласие – по реда на клаузата за разрешаване на спорове по този Договор.</w:t>
      </w:r>
    </w:p>
    <w:p w14:paraId="44258007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(2)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6DAD742B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324E777B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2. ИЗПЪЛНИТЕЛЯТ се задължава:</w:t>
      </w:r>
    </w:p>
    <w:p w14:paraId="074A65DB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а) да преустанови предоставянето на Услугите, с изключение на такива дейности, каквито може да бъдат необходими и поискани от ВЪЗЛОЖИТЕЛЯ;</w:t>
      </w:r>
    </w:p>
    <w:p w14:paraId="4C323090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б) да предаде на ВЪЗЛОЖИТЕЛЯ всички необходими отчети/протоколи, изготвени от него в изпълнение на Договора до датата на прекратяването; и</w:t>
      </w:r>
    </w:p>
    <w:p w14:paraId="3C7DF262" w14:textId="77777777" w:rsidR="005C500E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46C86CEC" w14:textId="77777777" w:rsidR="00B00492" w:rsidRDefault="005C500E" w:rsidP="005C500E">
      <w:pPr>
        <w:pStyle w:val="ListParagraph"/>
        <w:suppressAutoHyphens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ab/>
      </w:r>
      <w:r w:rsidR="003E75BB">
        <w:rPr>
          <w:rFonts w:ascii="Times New Roman" w:hAnsi="Times New Roman" w:cs="Times New Roman"/>
          <w:b/>
          <w:sz w:val="24"/>
          <w:lang w:eastAsia="bg-BG"/>
        </w:rPr>
        <w:t>Чл. 2</w:t>
      </w:r>
      <w:r w:rsidR="00F935C2">
        <w:rPr>
          <w:rFonts w:ascii="Times New Roman" w:hAnsi="Times New Roman" w:cs="Times New Roman"/>
          <w:b/>
          <w:sz w:val="24"/>
          <w:lang w:eastAsia="bg-BG"/>
        </w:rPr>
        <w:t>7</w:t>
      </w:r>
      <w:r>
        <w:rPr>
          <w:rFonts w:ascii="Times New Roman" w:hAnsi="Times New Roman" w:cs="Times New Roman"/>
          <w:b/>
          <w:sz w:val="24"/>
          <w:lang w:eastAsia="bg-BG"/>
        </w:rPr>
        <w:t>.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B00492">
        <w:rPr>
          <w:rFonts w:ascii="Times New Roman" w:hAnsi="Times New Roman" w:cs="Times New Roman"/>
          <w:sz w:val="24"/>
          <w:lang w:eastAsia="bg-BG"/>
        </w:rPr>
        <w:t xml:space="preserve">(1) </w:t>
      </w:r>
      <w:r w:rsidR="00B00492" w:rsidRPr="00B00492">
        <w:rPr>
          <w:rFonts w:ascii="Times New Roman" w:hAnsi="Times New Roman" w:cs="Times New Roman"/>
          <w:sz w:val="24"/>
          <w:lang w:eastAsia="bg-BG"/>
        </w:rPr>
        <w:t>Когато прекратяването на Договора е по вина на ИЗПЪЛНИТЕЛЯ, той дължи и законната лихва върху частта от авансово предоставените средства, подлежащи на връщане, за периода от датата на прекратяване на Договора до тяхното връщане.</w:t>
      </w:r>
    </w:p>
    <w:p w14:paraId="120772FA" w14:textId="77777777" w:rsidR="005C500E" w:rsidRDefault="00B00492" w:rsidP="005C500E">
      <w:pPr>
        <w:pStyle w:val="ListParagraph"/>
        <w:suppressAutoHyphens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lang w:eastAsia="bg-BG"/>
        </w:rPr>
      </w:pPr>
      <w:r w:rsidRPr="00B00492">
        <w:rPr>
          <w:rFonts w:ascii="Times New Roman" w:hAnsi="Times New Roman" w:cs="Times New Roman"/>
          <w:sz w:val="24"/>
          <w:lang w:eastAsia="bg-BG"/>
        </w:rPr>
        <w:t>(2)</w:t>
      </w:r>
      <w:r>
        <w:rPr>
          <w:rFonts w:ascii="Times New Roman" w:hAnsi="Times New Roman" w:cs="Times New Roman"/>
          <w:b/>
          <w:sz w:val="24"/>
          <w:lang w:eastAsia="bg-BG"/>
        </w:rPr>
        <w:t xml:space="preserve"> </w:t>
      </w:r>
      <w:r w:rsidR="005C500E">
        <w:rPr>
          <w:rFonts w:ascii="Times New Roman" w:hAnsi="Times New Roman" w:cs="Times New Roman"/>
          <w:sz w:val="24"/>
          <w:lang w:eastAsia="bg-BG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Услуги.</w:t>
      </w:r>
    </w:p>
    <w:p w14:paraId="42D2A11C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bg-BG"/>
        </w:rPr>
      </w:pPr>
    </w:p>
    <w:p w14:paraId="257B832B" w14:textId="77777777" w:rsidR="005C500E" w:rsidRDefault="005C500E" w:rsidP="005C500E">
      <w:pPr>
        <w:pStyle w:val="ListParagraph"/>
        <w:tabs>
          <w:tab w:val="left" w:pos="0"/>
        </w:tabs>
        <w:suppressAutoHyphens w:val="0"/>
        <w:spacing w:after="120"/>
        <w:ind w:left="0"/>
        <w:jc w:val="center"/>
        <w:rPr>
          <w:rFonts w:ascii="Times New Roman" w:hAnsi="Times New Roman"/>
          <w:b/>
          <w:sz w:val="24"/>
          <w:lang w:eastAsia="bg-BG"/>
        </w:rPr>
      </w:pPr>
      <w:r>
        <w:rPr>
          <w:rFonts w:ascii="Times New Roman" w:hAnsi="Times New Roman"/>
          <w:b/>
          <w:sz w:val="24"/>
          <w:lang w:eastAsia="bg-BG"/>
        </w:rPr>
        <w:t>ПОДИЗПЪЛНИТЕЛИ</w:t>
      </w:r>
      <w:r>
        <w:rPr>
          <w:rFonts w:ascii="Times New Roman" w:hAnsi="Times New Roman"/>
          <w:b/>
          <w:sz w:val="24"/>
          <w:vertAlign w:val="superscript"/>
          <w:lang w:eastAsia="bg-BG"/>
        </w:rPr>
        <w:footnoteReference w:id="6"/>
      </w:r>
    </w:p>
    <w:p w14:paraId="0E63D3DA" w14:textId="77777777" w:rsidR="005C500E" w:rsidRDefault="002052A9" w:rsidP="005C500E">
      <w:pPr>
        <w:ind w:firstLine="708"/>
        <w:jc w:val="both"/>
        <w:rPr>
          <w:rFonts w:ascii="Times New Roman" w:hAnsi="Times New Roman"/>
          <w:b/>
          <w:bCs/>
          <w:sz w:val="24"/>
          <w:lang w:eastAsia="bg-BG"/>
        </w:rPr>
      </w:pPr>
      <w:r>
        <w:rPr>
          <w:rFonts w:ascii="Times New Roman" w:hAnsi="Times New Roman"/>
          <w:b/>
          <w:bCs/>
          <w:sz w:val="24"/>
          <w:lang w:eastAsia="bg-BG"/>
        </w:rPr>
        <w:t>Чл. 28</w:t>
      </w:r>
      <w:r w:rsidR="005C500E">
        <w:rPr>
          <w:rFonts w:ascii="Times New Roman" w:hAnsi="Times New Roman"/>
          <w:b/>
          <w:bCs/>
          <w:sz w:val="24"/>
          <w:lang w:eastAsia="bg-BG"/>
        </w:rPr>
        <w:t>. Общи условия приложими към Подизпълнителите</w:t>
      </w:r>
    </w:p>
    <w:p w14:paraId="26C313C2" w14:textId="77777777" w:rsidR="005C500E" w:rsidRDefault="005C500E" w:rsidP="005C500E">
      <w:pPr>
        <w:ind w:firstLine="708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(1) За извършване на дейностите по Договора, Изпълнителят има право да ползва само подизпълнителите, посочени от него в офертата, въз основа на която е избран за Изпълнител.</w:t>
      </w:r>
    </w:p>
    <w:p w14:paraId="24D9D0D8" w14:textId="77777777" w:rsidR="005C500E" w:rsidRDefault="005C500E" w:rsidP="005C500E">
      <w:pPr>
        <w:ind w:firstLine="708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(2) Процентното участие на подизпълнителите в цената за изпълнение на Договора не може да бъде различно от посоченото в офертата на Изпълнителя.</w:t>
      </w:r>
    </w:p>
    <w:p w14:paraId="532DC05D" w14:textId="77777777" w:rsidR="005C500E" w:rsidRDefault="005C500E" w:rsidP="005C500E">
      <w:pPr>
        <w:ind w:firstLine="708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(3) Изпълнителят може да извършва замяна на посочените подизпълнители за изпълнение на Договора, както и да включва нови подизпълнители в предвидените в ЗОП случаи.</w:t>
      </w:r>
    </w:p>
    <w:p w14:paraId="1D399E15" w14:textId="77777777" w:rsidR="005C500E" w:rsidRDefault="005C500E" w:rsidP="005C500E">
      <w:pPr>
        <w:ind w:firstLine="708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(4) Независимо от използването на подизпълнители, отговорността за изпълнение на настоящия Договор е на Изпълнителя.</w:t>
      </w:r>
    </w:p>
    <w:p w14:paraId="46724D7E" w14:textId="77777777" w:rsidR="005C500E" w:rsidRDefault="005C500E" w:rsidP="005C500E">
      <w:pPr>
        <w:ind w:firstLine="708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(5) Сключването на договор с подизпълнител,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лице, което не е подизпълнител, обявено в офертата на Изпълнителя, се счита за неизпълнение на Договора и е основание за едностранно прекратяване на договора от страна на Възложителя</w:t>
      </w:r>
      <w:r w:rsidR="008A23CD">
        <w:rPr>
          <w:rFonts w:ascii="Times New Roman" w:hAnsi="Times New Roman"/>
          <w:bCs/>
          <w:sz w:val="24"/>
          <w:lang w:eastAsia="bg-BG"/>
        </w:rPr>
        <w:t xml:space="preserve"> и прилагане на </w:t>
      </w:r>
      <w:r w:rsidR="002052A9">
        <w:rPr>
          <w:rFonts w:ascii="Times New Roman" w:hAnsi="Times New Roman"/>
          <w:bCs/>
          <w:sz w:val="24"/>
          <w:lang w:eastAsia="bg-BG"/>
        </w:rPr>
        <w:t>чл. 18</w:t>
      </w:r>
      <w:r w:rsidR="008A23CD">
        <w:rPr>
          <w:rFonts w:ascii="Times New Roman" w:hAnsi="Times New Roman"/>
          <w:bCs/>
          <w:sz w:val="24"/>
          <w:lang w:eastAsia="bg-BG"/>
        </w:rPr>
        <w:t>, ал. 4 от договора.</w:t>
      </w:r>
    </w:p>
    <w:p w14:paraId="2A13A7A7" w14:textId="77777777" w:rsidR="005C500E" w:rsidRDefault="002052A9" w:rsidP="005C500E">
      <w:pPr>
        <w:ind w:firstLine="708"/>
        <w:jc w:val="both"/>
        <w:rPr>
          <w:rFonts w:ascii="Times New Roman" w:hAnsi="Times New Roman"/>
          <w:b/>
          <w:bCs/>
          <w:sz w:val="24"/>
          <w:lang w:eastAsia="bg-BG"/>
        </w:rPr>
      </w:pPr>
      <w:r>
        <w:rPr>
          <w:rFonts w:ascii="Times New Roman" w:hAnsi="Times New Roman"/>
          <w:b/>
          <w:bCs/>
          <w:sz w:val="24"/>
          <w:lang w:eastAsia="bg-BG"/>
        </w:rPr>
        <w:t>Чл. 29</w:t>
      </w:r>
      <w:r w:rsidR="005C500E">
        <w:rPr>
          <w:rFonts w:ascii="Times New Roman" w:hAnsi="Times New Roman"/>
          <w:b/>
          <w:bCs/>
          <w:sz w:val="24"/>
          <w:lang w:eastAsia="bg-BG"/>
        </w:rPr>
        <w:t>. Договори с подизпълнители</w:t>
      </w:r>
    </w:p>
    <w:p w14:paraId="4F137314" w14:textId="77777777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 xml:space="preserve"> (1) При сключването на Договорите с подизпълнителите, оферирани в офертата на Изпълнителя, последният е длъжен да създаде условия и гаранции, че:</w:t>
      </w:r>
    </w:p>
    <w:p w14:paraId="3832B60F" w14:textId="77777777" w:rsidR="005C500E" w:rsidRDefault="005C500E" w:rsidP="005C500E">
      <w:pPr>
        <w:jc w:val="both"/>
        <w:rPr>
          <w:rFonts w:ascii="Times New Roman" w:hAnsi="Times New Roman"/>
          <w:bCs/>
          <w:sz w:val="24"/>
          <w:lang w:eastAsia="bg-BG"/>
        </w:rPr>
      </w:pPr>
    </w:p>
    <w:p w14:paraId="0C7F3797" w14:textId="77777777" w:rsidR="005C500E" w:rsidRDefault="005C500E" w:rsidP="005C500E">
      <w:pPr>
        <w:pStyle w:val="ListParagraph"/>
        <w:numPr>
          <w:ilvl w:val="0"/>
          <w:numId w:val="49"/>
        </w:numPr>
        <w:suppressAutoHyphens w:val="0"/>
        <w:ind w:left="567" w:hanging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приложимите клаузи на Договора са задължителни за изпълнение от подизпълнителите;</w:t>
      </w:r>
    </w:p>
    <w:p w14:paraId="0784630B" w14:textId="77777777" w:rsidR="005C500E" w:rsidRDefault="005C500E" w:rsidP="005C500E">
      <w:pPr>
        <w:pStyle w:val="ListParagraph"/>
        <w:numPr>
          <w:ilvl w:val="0"/>
          <w:numId w:val="49"/>
        </w:numPr>
        <w:suppressAutoHyphens w:val="0"/>
        <w:ind w:left="567" w:hanging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действията на Подизпълнителите няма да доведат пряко или косвено до неизпълнение на Договора;</w:t>
      </w:r>
    </w:p>
    <w:p w14:paraId="7CD83F89" w14:textId="77777777" w:rsidR="005C500E" w:rsidRDefault="005C500E" w:rsidP="005C500E">
      <w:pPr>
        <w:pStyle w:val="ListParagraph"/>
        <w:numPr>
          <w:ilvl w:val="0"/>
          <w:numId w:val="49"/>
        </w:numPr>
        <w:suppressAutoHyphens w:val="0"/>
        <w:ind w:left="567" w:hanging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подизпълнителите.</w:t>
      </w:r>
    </w:p>
    <w:p w14:paraId="0F0A60DC" w14:textId="77777777" w:rsidR="005C500E" w:rsidRDefault="00060FF5" w:rsidP="005C500E">
      <w:pPr>
        <w:ind w:firstLine="567"/>
        <w:jc w:val="both"/>
        <w:rPr>
          <w:rFonts w:ascii="Times New Roman" w:hAnsi="Times New Roman"/>
          <w:b/>
          <w:bCs/>
          <w:sz w:val="24"/>
          <w:lang w:eastAsia="bg-BG"/>
        </w:rPr>
      </w:pPr>
      <w:r>
        <w:rPr>
          <w:rFonts w:ascii="Times New Roman" w:hAnsi="Times New Roman"/>
          <w:b/>
          <w:bCs/>
          <w:sz w:val="24"/>
          <w:lang w:eastAsia="bg-BG"/>
        </w:rPr>
        <w:t>Чл. 30</w:t>
      </w:r>
      <w:r w:rsidR="005C500E">
        <w:rPr>
          <w:rFonts w:ascii="Times New Roman" w:hAnsi="Times New Roman"/>
          <w:b/>
          <w:bCs/>
          <w:sz w:val="24"/>
          <w:lang w:eastAsia="bg-BG"/>
        </w:rPr>
        <w:t>. Разплащане с подизпълнители</w:t>
      </w:r>
    </w:p>
    <w:p w14:paraId="1C329597" w14:textId="77777777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(1)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директно на подизпълнителя.</w:t>
      </w:r>
    </w:p>
    <w:p w14:paraId="5BA18823" w14:textId="30918626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(2) Разплащанията по ал</w:t>
      </w:r>
      <w:r w:rsidR="00520761">
        <w:rPr>
          <w:rFonts w:ascii="Times New Roman" w:hAnsi="Times New Roman"/>
          <w:bCs/>
          <w:sz w:val="24"/>
          <w:lang w:eastAsia="bg-BG"/>
        </w:rPr>
        <w:t xml:space="preserve">. 1 </w:t>
      </w:r>
      <w:r>
        <w:rPr>
          <w:rFonts w:ascii="Times New Roman" w:hAnsi="Times New Roman"/>
          <w:bCs/>
          <w:sz w:val="24"/>
          <w:lang w:eastAsia="bg-BG"/>
        </w:rPr>
        <w:t xml:space="preserve">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</w:t>
      </w:r>
    </w:p>
    <w:p w14:paraId="5EF08F17" w14:textId="1F338EE0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(3) Към искането по ал</w:t>
      </w:r>
      <w:r w:rsidR="00520761">
        <w:rPr>
          <w:rFonts w:ascii="Times New Roman" w:hAnsi="Times New Roman"/>
          <w:bCs/>
          <w:sz w:val="24"/>
          <w:lang w:eastAsia="bg-BG"/>
        </w:rPr>
        <w:t xml:space="preserve">. 2 </w:t>
      </w:r>
      <w:r>
        <w:rPr>
          <w:rFonts w:ascii="Times New Roman" w:hAnsi="Times New Roman"/>
          <w:bCs/>
          <w:sz w:val="24"/>
          <w:lang w:eastAsia="bg-BG"/>
        </w:rPr>
        <w:t xml:space="preserve"> Изпълнителят предоставя становище, от което да е видно дали оспорва плащанията или част от тях като недължими.</w:t>
      </w:r>
    </w:p>
    <w:p w14:paraId="4DAE402B" w14:textId="08523F43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  <w:r>
        <w:rPr>
          <w:rFonts w:ascii="Times New Roman" w:hAnsi="Times New Roman"/>
          <w:bCs/>
          <w:sz w:val="24"/>
          <w:lang w:eastAsia="bg-BG"/>
        </w:rPr>
        <w:t>(4) Възложителят има право да откаже плащане по ал</w:t>
      </w:r>
      <w:r w:rsidR="00520761">
        <w:rPr>
          <w:rFonts w:ascii="Times New Roman" w:hAnsi="Times New Roman"/>
          <w:bCs/>
          <w:sz w:val="24"/>
          <w:lang w:eastAsia="bg-BG"/>
        </w:rPr>
        <w:t xml:space="preserve">. 2 </w:t>
      </w:r>
      <w:r>
        <w:rPr>
          <w:rFonts w:ascii="Times New Roman" w:hAnsi="Times New Roman"/>
          <w:bCs/>
          <w:sz w:val="24"/>
          <w:lang w:eastAsia="bg-BG"/>
        </w:rPr>
        <w:t>, когато искането за плащане е оспорено, до момента на отстраняване на причината за отказа.</w:t>
      </w:r>
    </w:p>
    <w:p w14:paraId="30E09128" w14:textId="77777777" w:rsidR="005C500E" w:rsidRDefault="005C500E" w:rsidP="005C500E">
      <w:pPr>
        <w:ind w:firstLine="567"/>
        <w:jc w:val="both"/>
        <w:rPr>
          <w:rFonts w:ascii="Times New Roman" w:hAnsi="Times New Roman"/>
          <w:bCs/>
          <w:sz w:val="24"/>
          <w:lang w:eastAsia="bg-BG"/>
        </w:rPr>
      </w:pPr>
    </w:p>
    <w:p w14:paraId="322D75B6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 РАЗПОРЕДБИ</w:t>
      </w:r>
    </w:p>
    <w:p w14:paraId="15099A37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Дефинирани понятия и тълкуване</w:t>
      </w:r>
    </w:p>
    <w:p w14:paraId="2C6DF45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(1) 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1142941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4237962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специалните разпоредби имат предимство пред общите разпоредби;</w:t>
      </w:r>
    </w:p>
    <w:p w14:paraId="6987928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разпоредбите на Приложенията имат предимство пред разпоредбите на Договора, с изключение на общите условия на Застрахователя.</w:t>
      </w:r>
    </w:p>
    <w:p w14:paraId="110C5E3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24"/>
        </w:rPr>
      </w:pPr>
    </w:p>
    <w:p w14:paraId="22884246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Спазване на приложими норми</w:t>
      </w:r>
    </w:p>
    <w:p w14:paraId="6063316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При изпълнението на Договора, ИЗПЪЛНИТЕЛЯТ [и неговите подизпълнители] е длъжен [са длъжни] да спазва[т]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14:paraId="586BECB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3F648185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Конфиденциалност</w:t>
      </w:r>
    </w:p>
    <w:p w14:paraId="0DC993C7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(1) Всяка от Страните по този Договор се задължава да пази в поверителност и да не разкрива или разпространява информация за другата Страна, станала известна при или по повод изпълнението на Договора („Конфиденциална информация“).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</w:t>
      </w:r>
      <w:r>
        <w:rPr>
          <w:rFonts w:ascii="Times New Roman" w:hAnsi="Times New Roman"/>
          <w:sz w:val="24"/>
        </w:rPr>
        <w:lastRenderedPageBreak/>
        <w:t>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0936DF3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(2)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191DCAA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Не се счита за нарушение на задълженията за </w:t>
      </w:r>
      <w:proofErr w:type="spellStart"/>
      <w:r>
        <w:rPr>
          <w:rFonts w:ascii="Times New Roman" w:hAnsi="Times New Roman"/>
          <w:sz w:val="24"/>
        </w:rPr>
        <w:t>неразкриване</w:t>
      </w:r>
      <w:proofErr w:type="spellEnd"/>
      <w:r>
        <w:rPr>
          <w:rFonts w:ascii="Times New Roman" w:hAnsi="Times New Roman"/>
          <w:sz w:val="24"/>
        </w:rPr>
        <w:t xml:space="preserve"> на Конфиденциална информация, когато:</w:t>
      </w:r>
    </w:p>
    <w:p w14:paraId="26F40657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7AA40EBE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информацията се изисква по силата на закон, приложим спрямо която и да е от Страните; или</w:t>
      </w:r>
    </w:p>
    <w:p w14:paraId="02D698B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7DAE8577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случаите по точки 2 или 3 Страната, която следва да предостави информацията, уведомява незабавно другата Страна по Договора.</w:t>
      </w:r>
    </w:p>
    <w:p w14:paraId="2B431B4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 Задълженията по тази клауза се отнасят до ИЗПЪЛНИТЕЛЯ, всички негови поделения, контролирани от него, фирми и организации, всички негови служители и наети от него физически или юридически лица, като ИЗПЪЛНИТЕЛЯТ отговаря за изпълнението на тези задължения от страна на такива лица.</w:t>
      </w:r>
    </w:p>
    <w:p w14:paraId="487A0C5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Задълженията, свързани с </w:t>
      </w:r>
      <w:proofErr w:type="spellStart"/>
      <w:r>
        <w:rPr>
          <w:rFonts w:ascii="Times New Roman" w:hAnsi="Times New Roman"/>
          <w:sz w:val="24"/>
        </w:rPr>
        <w:t>неразкриване</w:t>
      </w:r>
      <w:proofErr w:type="spellEnd"/>
      <w:r>
        <w:rPr>
          <w:rFonts w:ascii="Times New Roman" w:hAnsi="Times New Roman"/>
          <w:sz w:val="24"/>
        </w:rPr>
        <w:t xml:space="preserve"> на Конфиденциалната информация остават в сила и след прекратяване на Договора на каквото и да е основание.</w:t>
      </w:r>
    </w:p>
    <w:p w14:paraId="0D38637D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474D6BE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Публични изявления</w:t>
      </w:r>
    </w:p>
    <w:p w14:paraId="00307CCB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. 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ВЪЗЛОЖИТЕЛЯ или на резултати от работата на ИЗПЪЛНИТЕЛЯ, без предварителното писмено съгласие на ВЪЗЛОЖИТЕЛЯ, което съгласие няма да бъде безпричинно отказано или забавено.</w:t>
      </w:r>
    </w:p>
    <w:p w14:paraId="5F303A5B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83BA14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Прехвърляне на права и задължения</w:t>
      </w:r>
    </w:p>
    <w:p w14:paraId="02A62DE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  <w:lang w:val="en-US"/>
        </w:rPr>
        <w:t>5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</w:t>
      </w:r>
      <w:proofErr w:type="spellStart"/>
      <w:r>
        <w:rPr>
          <w:rFonts w:ascii="Times New Roman" w:hAnsi="Times New Roman"/>
          <w:sz w:val="24"/>
        </w:rPr>
        <w:t>подизпълнение</w:t>
      </w:r>
      <w:proofErr w:type="spellEnd"/>
      <w:r>
        <w:rPr>
          <w:rFonts w:ascii="Times New Roman" w:hAnsi="Times New Roman"/>
          <w:sz w:val="24"/>
        </w:rPr>
        <w:t xml:space="preserve"> могат да бъдат прехвърляни или залагани съгласно приложимото право.</w:t>
      </w:r>
    </w:p>
    <w:p w14:paraId="3C3CCBD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0364E2C9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Изменения</w:t>
      </w:r>
    </w:p>
    <w:p w14:paraId="505CDDC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</w:t>
      </w:r>
      <w:r w:rsidR="00E649F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14:paraId="15B62F2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093BED06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Непреодолима сила</w:t>
      </w:r>
    </w:p>
    <w:p w14:paraId="5B00AA5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Чл. </w:t>
      </w:r>
      <w:r w:rsidR="00E649F8">
        <w:rPr>
          <w:rFonts w:ascii="Times New Roman" w:hAnsi="Times New Roman"/>
          <w:b/>
          <w:sz w:val="24"/>
        </w:rPr>
        <w:t>37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(1) Страните не отговарят за неизпълнение на задължение по този Договор, когато невъзможността за изпълнение се дължи на непреодолима сила.</w:t>
      </w:r>
    </w:p>
    <w:p w14:paraId="4393970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За целите на този Договор, „непреодолима сила“ има значението на това понятие по смисъла на чл. 306, ал.2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14:paraId="1016F0EB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7 (седем) дни от настъпване на непреодолимата сила. Към </w:t>
      </w:r>
      <w:r>
        <w:rPr>
          <w:rFonts w:ascii="Times New Roman" w:hAnsi="Times New Roman"/>
          <w:sz w:val="24"/>
        </w:rPr>
        <w:lastRenderedPageBreak/>
        <w:t>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5B25325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 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3D0A5FE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 Не може да се позовава на непреодолима сила Страна:</w:t>
      </w:r>
    </w:p>
    <w:p w14:paraId="520DB7E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която е била в забава или друго неизпълнение преди настъпването на непреодолима сила;</w:t>
      </w:r>
    </w:p>
    <w:p w14:paraId="7355A98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която не е информирала другата Страна за настъпването на непреодолима сила; или</w:t>
      </w:r>
    </w:p>
    <w:p w14:paraId="3854B2B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24593C9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(6) Липсата на парични средства не представлява непреодолима сила.]</w:t>
      </w:r>
    </w:p>
    <w:p w14:paraId="0E7687C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7444DBF3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Нищожност на отделни клаузи</w:t>
      </w:r>
    </w:p>
    <w:p w14:paraId="10B6EB9F" w14:textId="77777777" w:rsidR="005C500E" w:rsidRDefault="00E649F8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38</w:t>
      </w:r>
      <w:r w:rsidR="005C500E">
        <w:rPr>
          <w:rFonts w:ascii="Times New Roman" w:hAnsi="Times New Roman"/>
          <w:b/>
          <w:sz w:val="24"/>
        </w:rPr>
        <w:t>.</w:t>
      </w:r>
      <w:r w:rsidR="005C500E">
        <w:rPr>
          <w:rFonts w:ascii="Times New Roman" w:hAnsi="Times New Roman"/>
          <w:sz w:val="24"/>
        </w:rPr>
        <w:t xml:space="preserve"> 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14:paraId="5479ED6E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6496776A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Уведомления</w:t>
      </w:r>
    </w:p>
    <w:p w14:paraId="7B701145" w14:textId="77777777" w:rsidR="005C500E" w:rsidRDefault="00E649F8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39</w:t>
      </w:r>
      <w:r w:rsidR="005C500E">
        <w:rPr>
          <w:rFonts w:ascii="Times New Roman" w:hAnsi="Times New Roman"/>
          <w:b/>
          <w:sz w:val="24"/>
        </w:rPr>
        <w:t>.</w:t>
      </w:r>
      <w:r w:rsidR="005C500E">
        <w:rPr>
          <w:rFonts w:ascii="Times New Roman" w:hAnsi="Times New Roman"/>
          <w:sz w:val="24"/>
        </w:rPr>
        <w:t xml:space="preserve"> (1)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14:paraId="1553764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За целите на този Договор данните и лицата за контакт на Страните са, както следва:</w:t>
      </w:r>
    </w:p>
    <w:p w14:paraId="3DEC94E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 ВЪЗЛОЖИТЕЛЯ:</w:t>
      </w:r>
    </w:p>
    <w:p w14:paraId="3819FE7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за кореспонденция: ………………………………………….</w:t>
      </w:r>
    </w:p>
    <w:p w14:paraId="5845230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………………………………………….</w:t>
      </w:r>
    </w:p>
    <w:p w14:paraId="6F5DBC0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Факс: …………………………………………</w:t>
      </w:r>
    </w:p>
    <w:p w14:paraId="7A033560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………………………………………..</w:t>
      </w:r>
    </w:p>
    <w:p w14:paraId="6823A62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 за контакт: ………………………………………….</w:t>
      </w:r>
    </w:p>
    <w:p w14:paraId="3AAAE164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Лицата за контакт са упълномощени от ВЪЗЛОЖИТЕЛЯ да отговарят за изпълнението на договора, да поддържат пряка и постоянна връзка с ИЗПЪЛНИТЕЛЯ и да подписват необходимите документи по договора.</w:t>
      </w:r>
    </w:p>
    <w:p w14:paraId="4895996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ИЗПЪЛНИТЕЛЯ:</w:t>
      </w:r>
    </w:p>
    <w:p w14:paraId="2E2A3F8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за кореспонденция: ………………….</w:t>
      </w:r>
    </w:p>
    <w:p w14:paraId="25D52D90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………………………………………….</w:t>
      </w:r>
    </w:p>
    <w:p w14:paraId="7E41B444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Факс: …………………………………………</w:t>
      </w:r>
    </w:p>
    <w:p w14:paraId="39AD956E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………………………………………..</w:t>
      </w:r>
    </w:p>
    <w:p w14:paraId="534A7932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 за контакт: ………………………………………….</w:t>
      </w:r>
    </w:p>
    <w:p w14:paraId="6B186401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Лицата за контакт са упълномощени от ИЗПЪЛНИТЕЛЯ да отговарят за изпълнението на договора, да поддържат пряка и постоянна връзка с ВЪЗЛОЖИТЕЛЯ и да подписват необходимите документи по договора.</w:t>
      </w:r>
    </w:p>
    <w:p w14:paraId="21C1695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За дата на уведомлението се счита:</w:t>
      </w:r>
    </w:p>
    <w:p w14:paraId="13F2BC2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датата на предаването – при лично предаване на уведомлението;</w:t>
      </w:r>
    </w:p>
    <w:p w14:paraId="622992BD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датата на пощенското клеймо на обратната разписка – при изпращане по пощата;</w:t>
      </w:r>
    </w:p>
    <w:p w14:paraId="6FEF43AF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датата на доставка, отбелязана върху куриерската разписка – при изпращане по куриер;</w:t>
      </w:r>
    </w:p>
    <w:p w14:paraId="4904876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датата на приемането – при изпращане по факс;</w:t>
      </w:r>
    </w:p>
    <w:p w14:paraId="4DCBA44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датата на получаване – при изпращане по електронна поща.</w:t>
      </w:r>
    </w:p>
    <w:p w14:paraId="186A2F8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(4)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</w:t>
      </w:r>
    </w:p>
    <w:p w14:paraId="3CAE31EC" w14:textId="77777777" w:rsidR="005C500E" w:rsidRDefault="005C500E" w:rsidP="005C500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1BE0973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(5) При преобразуване без прекратяване, промяна на наименованието, </w:t>
      </w:r>
      <w:proofErr w:type="spellStart"/>
      <w:r>
        <w:rPr>
          <w:rFonts w:ascii="Times New Roman" w:hAnsi="Times New Roman"/>
          <w:sz w:val="24"/>
        </w:rPr>
        <w:t>правноорганизационната</w:t>
      </w:r>
      <w:proofErr w:type="spellEnd"/>
      <w:r>
        <w:rPr>
          <w:rFonts w:ascii="Times New Roman" w:hAnsi="Times New Roman"/>
          <w:sz w:val="24"/>
        </w:rPr>
        <w:t xml:space="preserve">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3 (три) дни от вписването в съответния регистър.</w:t>
      </w:r>
    </w:p>
    <w:p w14:paraId="727D24AA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45F48E30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Приложимо право</w:t>
      </w:r>
    </w:p>
    <w:p w14:paraId="51FF9EBA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4</w:t>
      </w:r>
      <w:r w:rsidR="00E649F8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 неуредените в този Договор въпроси се прилагат разпоредбите на действащото българско законодателство.</w:t>
      </w:r>
    </w:p>
    <w:p w14:paraId="567936D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033A8857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Разрешаване на спорове</w:t>
      </w:r>
    </w:p>
    <w:p w14:paraId="778D3317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4</w:t>
      </w:r>
      <w:r w:rsidR="00E649F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>
        <w:rPr>
          <w:rFonts w:ascii="Times New Roman" w:hAnsi="Times New Roman"/>
          <w:sz w:val="24"/>
        </w:rPr>
        <w:t>непостигане</w:t>
      </w:r>
      <w:proofErr w:type="spellEnd"/>
      <w:r>
        <w:rPr>
          <w:rFonts w:ascii="Times New Roman" w:hAnsi="Times New Roman"/>
          <w:sz w:val="24"/>
        </w:rPr>
        <w:t xml:space="preserve"> на съгласие – спорът ще се отнася за решаване от компетентния български съд.</w:t>
      </w:r>
    </w:p>
    <w:p w14:paraId="7EEDF01E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09219BEC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Екземпляри</w:t>
      </w:r>
    </w:p>
    <w:p w14:paraId="69676B4C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4</w:t>
      </w:r>
      <w:r w:rsidR="00E649F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Този Договор се състои от ……….(………) страници и е изготвен и подписан в 2 (два) еднообразни екземпляра – по един за всяка от Страните.</w:t>
      </w:r>
    </w:p>
    <w:p w14:paraId="3F8C3626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</w:p>
    <w:p w14:paraId="01062D18" w14:textId="77777777" w:rsidR="005C500E" w:rsidRDefault="005C500E" w:rsidP="00AB73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Приложения:</w:t>
      </w:r>
    </w:p>
    <w:p w14:paraId="64FCAAAA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Чл. 4</w:t>
      </w:r>
      <w:r w:rsidR="00E649F8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Към този Договор се прилагат и са неразделна част от него следните приложения:</w:t>
      </w:r>
    </w:p>
    <w:p w14:paraId="4C2C1765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– Техническа спецификация на ВЪЗЛОЖИТЕЛЯ;</w:t>
      </w:r>
    </w:p>
    <w:p w14:paraId="528A689D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 – Техническо предложение на ИЗПЪЛНИТЕЛЯ;</w:t>
      </w:r>
    </w:p>
    <w:p w14:paraId="22DC3098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 – Ценово предложение на ИЗПЪЛНИТЕЛЯ;</w:t>
      </w:r>
    </w:p>
    <w:p w14:paraId="7440FDB9" w14:textId="77777777" w:rsidR="005C500E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 w:rsidR="003E75BB">
        <w:rPr>
          <w:rFonts w:ascii="Times New Roman" w:hAnsi="Times New Roman"/>
          <w:sz w:val="24"/>
          <w:lang w:val="en-US"/>
        </w:rPr>
        <w:t>4</w:t>
      </w:r>
      <w:r>
        <w:rPr>
          <w:rFonts w:ascii="Times New Roman" w:hAnsi="Times New Roman"/>
          <w:sz w:val="24"/>
        </w:rPr>
        <w:t xml:space="preserve"> – Общи условия на Застрахователя.</w:t>
      </w:r>
    </w:p>
    <w:p w14:paraId="7C529F7C" w14:textId="77777777" w:rsidR="005C500E" w:rsidRPr="00E15351" w:rsidRDefault="005C500E" w:rsidP="005C500E">
      <w:pPr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lang w:val="en-US"/>
        </w:rPr>
      </w:pPr>
    </w:p>
    <w:tbl>
      <w:tblPr>
        <w:tblW w:w="88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58"/>
        <w:gridCol w:w="32"/>
        <w:gridCol w:w="3794"/>
        <w:gridCol w:w="33"/>
      </w:tblGrid>
      <w:tr w:rsidR="005C500E" w14:paraId="46DEC5D8" w14:textId="77777777" w:rsidTr="00A307B1">
        <w:trPr>
          <w:trHeight w:val="966"/>
        </w:trPr>
        <w:tc>
          <w:tcPr>
            <w:tcW w:w="4990" w:type="dxa"/>
            <w:gridSpan w:val="2"/>
          </w:tcPr>
          <w:p w14:paraId="613A74A7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eastAsia="bg-BG"/>
              </w:rPr>
            </w:pPr>
          </w:p>
          <w:p w14:paraId="1A9A179E" w14:textId="14B26E0B" w:rsidR="00A307B1" w:rsidRDefault="005C500E" w:rsidP="00A307B1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>ЗА ВЪЗЛОЖИТЕЛЯ</w:t>
            </w:r>
          </w:p>
          <w:p w14:paraId="1C3464E7" w14:textId="03A8E303" w:rsidR="00A307B1" w:rsidRDefault="00A307B1" w:rsidP="00A307B1">
            <w:pPr>
              <w:rPr>
                <w:rFonts w:ascii="Times New Roman" w:hAnsi="Times New Roman"/>
                <w:sz w:val="24"/>
                <w:lang w:bidi="en-US"/>
              </w:rPr>
            </w:pPr>
          </w:p>
          <w:p w14:paraId="1F88A52E" w14:textId="4DED1223" w:rsidR="005C500E" w:rsidRPr="00A307B1" w:rsidRDefault="005C500E" w:rsidP="00A307B1">
            <w:pPr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3827" w:type="dxa"/>
            <w:gridSpan w:val="2"/>
          </w:tcPr>
          <w:p w14:paraId="2488BFEC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eastAsia="bg-BG"/>
              </w:rPr>
            </w:pPr>
          </w:p>
          <w:p w14:paraId="2D378B11" w14:textId="2BEE90F5" w:rsidR="005C500E" w:rsidRDefault="00A307B1" w:rsidP="00A307B1">
            <w:pPr>
              <w:tabs>
                <w:tab w:val="left" w:pos="-90"/>
                <w:tab w:val="left" w:pos="4856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>ЗА ИЗПЪЛНИТЕЛЯ</w:t>
            </w:r>
          </w:p>
        </w:tc>
      </w:tr>
      <w:tr w:rsidR="005C500E" w14:paraId="5D4902F3" w14:textId="77777777" w:rsidTr="00A307B1">
        <w:tc>
          <w:tcPr>
            <w:tcW w:w="4990" w:type="dxa"/>
            <w:gridSpan w:val="2"/>
          </w:tcPr>
          <w:p w14:paraId="6B58D1EC" w14:textId="77777777" w:rsidR="005C500E" w:rsidRDefault="005C500E" w:rsidP="009935ED">
            <w:pPr>
              <w:spacing w:line="276" w:lineRule="auto"/>
              <w:rPr>
                <w:rFonts w:ascii="Times New Roman" w:hAnsi="Times New Roman"/>
                <w:sz w:val="24"/>
                <w:lang w:eastAsia="bg-BG"/>
              </w:rPr>
            </w:pPr>
          </w:p>
          <w:p w14:paraId="497A3E80" w14:textId="77777777" w:rsidR="005C500E" w:rsidRDefault="005C500E" w:rsidP="009935ED">
            <w:pPr>
              <w:spacing w:line="276" w:lineRule="auto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rFonts w:ascii="Times New Roman" w:hAnsi="Times New Roman"/>
                <w:sz w:val="24"/>
                <w:lang w:eastAsia="bg-BG"/>
              </w:rPr>
              <w:t>.............................</w:t>
            </w:r>
          </w:p>
          <w:p w14:paraId="71BC8066" w14:textId="77777777" w:rsidR="005C500E" w:rsidRDefault="005C500E" w:rsidP="009935ED">
            <w:pPr>
              <w:spacing w:line="276" w:lineRule="auto"/>
              <w:rPr>
                <w:rFonts w:ascii="Times New Roman" w:hAnsi="Times New Roman"/>
                <w:sz w:val="24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</w:p>
          <w:p w14:paraId="6796C954" w14:textId="6ED2E219" w:rsidR="005C500E" w:rsidRDefault="005C500E" w:rsidP="00A20756">
            <w:pPr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caps/>
                <w:sz w:val="24"/>
                <w:szCs w:val="20"/>
                <w:lang w:eastAsia="bg-BG"/>
              </w:rPr>
              <w:t>КАРИНА КАРАИВАНОВА</w:t>
            </w:r>
          </w:p>
        </w:tc>
        <w:tc>
          <w:tcPr>
            <w:tcW w:w="3827" w:type="dxa"/>
            <w:gridSpan w:val="2"/>
          </w:tcPr>
          <w:p w14:paraId="1EB69A85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</w:p>
          <w:p w14:paraId="5E52B595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..........................................</w:t>
            </w:r>
          </w:p>
          <w:p w14:paraId="260D0A18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</w:p>
        </w:tc>
      </w:tr>
      <w:tr w:rsidR="005C500E" w14:paraId="3D2F3FCE" w14:textId="77777777" w:rsidTr="00A307B1">
        <w:trPr>
          <w:gridAfter w:val="1"/>
          <w:wAfter w:w="33" w:type="dxa"/>
        </w:trPr>
        <w:tc>
          <w:tcPr>
            <w:tcW w:w="4958" w:type="dxa"/>
          </w:tcPr>
          <w:p w14:paraId="55030203" w14:textId="77777777" w:rsidR="005C500E" w:rsidRDefault="005C500E" w:rsidP="009935E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bg-BG"/>
              </w:rPr>
            </w:pPr>
          </w:p>
          <w:p w14:paraId="6F710FD8" w14:textId="77777777" w:rsidR="005C500E" w:rsidRDefault="005C500E" w:rsidP="009935E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bg-BG"/>
              </w:rPr>
            </w:pPr>
            <w:r>
              <w:rPr>
                <w:rFonts w:ascii="Times New Roman" w:hAnsi="Times New Roman"/>
                <w:sz w:val="24"/>
                <w:lang w:eastAsia="bg-BG"/>
              </w:rPr>
              <w:t>................................................</w:t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</w:p>
          <w:p w14:paraId="5F79BABE" w14:textId="77777777" w:rsidR="005C500E" w:rsidRDefault="005C500E" w:rsidP="009935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eastAsia="bg-BG"/>
              </w:rPr>
            </w:pPr>
            <w:r>
              <w:rPr>
                <w:rFonts w:ascii="Times New Roman" w:hAnsi="Times New Roman"/>
                <w:caps/>
                <w:sz w:val="24"/>
                <w:szCs w:val="20"/>
                <w:lang w:eastAsia="bg-BG"/>
              </w:rPr>
              <w:t>ДИРЕКТОР НА ДИРЕКЦИЯ „ФСД“</w:t>
            </w:r>
            <w:r>
              <w:rPr>
                <w:rFonts w:ascii="Times New Roman" w:hAnsi="Times New Roman"/>
                <w:sz w:val="24"/>
                <w:szCs w:val="20"/>
                <w:lang w:eastAsia="bg-BG"/>
              </w:rPr>
              <w:tab/>
            </w:r>
          </w:p>
          <w:p w14:paraId="5BFDECCE" w14:textId="77777777" w:rsidR="005C500E" w:rsidRDefault="005C500E" w:rsidP="009935E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caps/>
                <w:sz w:val="24"/>
                <w:szCs w:val="20"/>
                <w:lang w:eastAsia="bg-BG"/>
              </w:rPr>
              <w:t>/............................................................/</w:t>
            </w:r>
          </w:p>
        </w:tc>
        <w:tc>
          <w:tcPr>
            <w:tcW w:w="3826" w:type="dxa"/>
            <w:gridSpan w:val="2"/>
          </w:tcPr>
          <w:p w14:paraId="37727640" w14:textId="77777777" w:rsidR="005C500E" w:rsidRDefault="005C500E" w:rsidP="009935ED">
            <w:pPr>
              <w:tabs>
                <w:tab w:val="left" w:pos="-90"/>
                <w:tab w:val="left" w:pos="864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bidi="en-US"/>
              </w:rPr>
            </w:pPr>
          </w:p>
        </w:tc>
      </w:tr>
    </w:tbl>
    <w:p w14:paraId="58AF9169" w14:textId="77777777" w:rsidR="00CB422F" w:rsidRDefault="00CB422F" w:rsidP="00A307B1">
      <w:pPr>
        <w:tabs>
          <w:tab w:val="left" w:pos="2505"/>
        </w:tabs>
        <w:suppressAutoHyphens w:val="0"/>
      </w:pPr>
    </w:p>
    <w:sectPr w:rsidR="00CB422F" w:rsidSect="00A7570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17EB" w14:textId="77777777" w:rsidR="00903809" w:rsidRDefault="00903809" w:rsidP="004D3A92">
      <w:r>
        <w:separator/>
      </w:r>
    </w:p>
  </w:endnote>
  <w:endnote w:type="continuationSeparator" w:id="0">
    <w:p w14:paraId="7ED58BE2" w14:textId="77777777" w:rsidR="00903809" w:rsidRDefault="00903809" w:rsidP="004D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20364513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151101012"/>
          <w:docPartObj>
            <w:docPartGallery w:val="Page Numbers (Top of Page)"/>
            <w:docPartUnique/>
          </w:docPartObj>
        </w:sdtPr>
        <w:sdtEndPr/>
        <w:sdtContent>
          <w:p w14:paraId="5F4B8E76" w14:textId="719B9263" w:rsidR="00903809" w:rsidRPr="008F4820" w:rsidRDefault="00903809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47FD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47FD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41</w:t>
            </w:r>
            <w:r w:rsidRPr="008F48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19F8" w14:textId="77777777" w:rsidR="00903809" w:rsidRDefault="00903809" w:rsidP="004D3A92">
      <w:r>
        <w:separator/>
      </w:r>
    </w:p>
  </w:footnote>
  <w:footnote w:type="continuationSeparator" w:id="0">
    <w:p w14:paraId="167C543C" w14:textId="77777777" w:rsidR="00903809" w:rsidRDefault="00903809" w:rsidP="004D3A92">
      <w:r>
        <w:continuationSeparator/>
      </w:r>
    </w:p>
  </w:footnote>
  <w:footnote w:id="1">
    <w:p w14:paraId="1AA1D220" w14:textId="77777777" w:rsidR="00903809" w:rsidRPr="00827F0C" w:rsidRDefault="00903809" w:rsidP="00827F0C">
      <w:pPr>
        <w:pStyle w:val="HTMLPreformatted"/>
        <w:jc w:val="both"/>
        <w:rPr>
          <w:rFonts w:ascii="Times New Roman" w:hAnsi="Times New Roman" w:cs="Times New Roman"/>
          <w:color w:val="000000"/>
          <w:lang w:val="bg-BG"/>
        </w:rPr>
      </w:pPr>
      <w:r w:rsidRPr="008A6755">
        <w:rPr>
          <w:rStyle w:val="FootnoteReference"/>
        </w:rPr>
        <w:footnoteRef/>
      </w:r>
      <w:r>
        <w:rPr>
          <w:rFonts w:asciiTheme="minorHAnsi" w:hAnsiTheme="minorHAnsi"/>
          <w:color w:val="000000"/>
          <w:lang w:val="bg-BG"/>
        </w:rPr>
        <w:t xml:space="preserve"> </w:t>
      </w:r>
      <w:r w:rsidRPr="00827F0C">
        <w:rPr>
          <w:rFonts w:ascii="Times New Roman" w:hAnsi="Times New Roman" w:cs="Times New Roman"/>
          <w:color w:val="000000"/>
        </w:rPr>
        <w:t>"</w:t>
      </w:r>
      <w:proofErr w:type="spellStart"/>
      <w:r w:rsidRPr="00827F0C">
        <w:rPr>
          <w:rFonts w:ascii="Times New Roman" w:hAnsi="Times New Roman" w:cs="Times New Roman"/>
          <w:color w:val="000000"/>
        </w:rPr>
        <w:t>Конфликт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/>
          <w:color w:val="000000"/>
        </w:rPr>
        <w:t>интереси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" </w:t>
      </w:r>
      <w:r w:rsidRPr="00827F0C">
        <w:rPr>
          <w:rFonts w:ascii="Times New Roman" w:hAnsi="Times New Roman" w:cs="Times New Roman"/>
          <w:color w:val="000000"/>
          <w:lang w:val="bg-BG"/>
        </w:rPr>
        <w:t xml:space="preserve">по смисъла на § 2, т. 21 от Допълнителните разпоредби на Закона за обществените поръчки </w:t>
      </w:r>
      <w:r w:rsidRPr="00827F0C">
        <w:rPr>
          <w:rFonts w:ascii="Times New Roman" w:hAnsi="Times New Roman" w:cs="Times New Roman"/>
          <w:color w:val="000000"/>
        </w:rPr>
        <w:t xml:space="preserve">е </w:t>
      </w:r>
      <w:proofErr w:type="spellStart"/>
      <w:r w:rsidRPr="00827F0C">
        <w:rPr>
          <w:rFonts w:ascii="Times New Roman" w:hAnsi="Times New Roman" w:cs="Times New Roman"/>
          <w:color w:val="000000"/>
        </w:rPr>
        <w:t>налице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/>
          <w:color w:val="000000"/>
        </w:rPr>
        <w:t>когато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/>
          <w:color w:val="000000"/>
        </w:rPr>
        <w:t>възложителят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/>
          <w:color w:val="000000"/>
        </w:rPr>
        <w:t>негови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/>
          <w:color w:val="000000"/>
        </w:rPr>
        <w:t>служители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или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наети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него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лица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извън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неговата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структура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които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участват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r w:rsidRPr="00827F0C">
        <w:rPr>
          <w:rFonts w:ascii="Times New Roman" w:hAnsi="Times New Roman" w:cs="Times New Roman" w:hint="eastAsia"/>
          <w:color w:val="000000"/>
        </w:rPr>
        <w:t>в</w:t>
      </w:r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подготовката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или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възлагането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обществената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поръчка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или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могат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да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повлияят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резултата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от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нея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имат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интерес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който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може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да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води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до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облага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смисъла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чл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. 54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Закона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за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противодействие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корупцията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r w:rsidRPr="00827F0C">
        <w:rPr>
          <w:rFonts w:ascii="Times New Roman" w:hAnsi="Times New Roman" w:cs="Times New Roman" w:hint="eastAsia"/>
          <w:color w:val="000000"/>
        </w:rPr>
        <w:t>и</w:t>
      </w:r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за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отнемане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незаконно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придобитото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имущество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r w:rsidRPr="00827F0C">
        <w:rPr>
          <w:rFonts w:ascii="Times New Roman" w:hAnsi="Times New Roman" w:cs="Times New Roman" w:hint="eastAsia"/>
          <w:color w:val="000000"/>
        </w:rPr>
        <w:t>и</w:t>
      </w:r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за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който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би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могло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да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се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приеме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че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влияе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тяхната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безпристрастност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r w:rsidRPr="00827F0C">
        <w:rPr>
          <w:rFonts w:ascii="Times New Roman" w:hAnsi="Times New Roman" w:cs="Times New Roman" w:hint="eastAsia"/>
          <w:color w:val="000000"/>
        </w:rPr>
        <w:t>и</w:t>
      </w:r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независимост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във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връзка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r w:rsidRPr="00827F0C">
        <w:rPr>
          <w:rFonts w:ascii="Times New Roman" w:hAnsi="Times New Roman" w:cs="Times New Roman" w:hint="eastAsia"/>
          <w:color w:val="000000"/>
        </w:rPr>
        <w:t>с</w:t>
      </w:r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възлагането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на</w:t>
      </w:r>
      <w:proofErr w:type="spellEnd"/>
      <w:r w:rsidRPr="00827F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обществената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827F0C">
        <w:rPr>
          <w:rFonts w:ascii="Times New Roman" w:hAnsi="Times New Roman" w:cs="Times New Roman" w:hint="eastAsia"/>
          <w:color w:val="000000"/>
        </w:rPr>
        <w:t>поръчка</w:t>
      </w:r>
      <w:proofErr w:type="spellEnd"/>
      <w:r w:rsidRPr="00827F0C">
        <w:rPr>
          <w:rFonts w:ascii="Times New Roman" w:hAnsi="Times New Roman" w:cs="Times New Roman"/>
          <w:color w:val="000000"/>
          <w:lang w:val="bg-BG"/>
        </w:rPr>
        <w:t>.</w:t>
      </w:r>
    </w:p>
    <w:p w14:paraId="4D06D35E" w14:textId="03B226EB" w:rsidR="00903809" w:rsidRPr="008A6755" w:rsidRDefault="00903809" w:rsidP="004C3704">
      <w:pPr>
        <w:pStyle w:val="FootnoteText"/>
        <w:jc w:val="both"/>
      </w:pPr>
    </w:p>
  </w:footnote>
  <w:footnote w:id="2">
    <w:p w14:paraId="19E78A67" w14:textId="77777777" w:rsidR="00903809" w:rsidRPr="00EC3D29" w:rsidRDefault="00903809" w:rsidP="004C3704">
      <w:pPr>
        <w:pStyle w:val="FootnoteText"/>
        <w:rPr>
          <w:sz w:val="22"/>
          <w:szCs w:val="22"/>
        </w:rPr>
      </w:pPr>
      <w:r w:rsidRPr="00EF0C8D">
        <w:rPr>
          <w:rStyle w:val="FootnoteReference"/>
        </w:rPr>
        <w:footnoteRef/>
      </w:r>
      <w:r w:rsidRPr="00EF0C8D">
        <w:t xml:space="preserve"> </w:t>
      </w:r>
      <w:r w:rsidRPr="00534782">
        <w:t>Т</w:t>
      </w:r>
      <w:r>
        <w:t>очка</w:t>
      </w:r>
      <w:r w:rsidRPr="00534782">
        <w:t xml:space="preserve"> 3 се попълва само за </w:t>
      </w:r>
      <w:proofErr w:type="spellStart"/>
      <w:r w:rsidRPr="00534782">
        <w:t>относимите</w:t>
      </w:r>
      <w:proofErr w:type="spellEnd"/>
      <w:r w:rsidRPr="00534782">
        <w:t xml:space="preserve"> обстоятелства.</w:t>
      </w:r>
    </w:p>
  </w:footnote>
  <w:footnote w:id="3">
    <w:p w14:paraId="62B54F4F" w14:textId="77777777" w:rsidR="00903809" w:rsidRPr="00F55BFD" w:rsidRDefault="00903809" w:rsidP="0080109F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EF0C8D">
        <w:t xml:space="preserve"> </w:t>
      </w:r>
      <w:r>
        <w:t>П</w:t>
      </w:r>
      <w:r w:rsidRPr="00D86408">
        <w:t>опълва</w:t>
      </w:r>
      <w:r>
        <w:t xml:space="preserve"> се</w:t>
      </w:r>
      <w:r w:rsidRPr="00D86408">
        <w:t xml:space="preserve"> само за </w:t>
      </w:r>
      <w:proofErr w:type="spellStart"/>
      <w:r w:rsidRPr="00D86408">
        <w:t>относимите</w:t>
      </w:r>
      <w:proofErr w:type="spellEnd"/>
      <w:r w:rsidRPr="00D86408">
        <w:t xml:space="preserve"> обстоятелства.</w:t>
      </w:r>
    </w:p>
    <w:p w14:paraId="60B064E3" w14:textId="77777777" w:rsidR="00903809" w:rsidRPr="00156C11" w:rsidRDefault="00903809" w:rsidP="0080109F">
      <w:pPr>
        <w:pStyle w:val="FootnoteText"/>
      </w:pPr>
    </w:p>
  </w:footnote>
  <w:footnote w:id="4">
    <w:p w14:paraId="6A1B3479" w14:textId="77777777" w:rsidR="00903809" w:rsidRDefault="00903809" w:rsidP="009F22B4">
      <w:pPr>
        <w:pStyle w:val="FootnoteText"/>
      </w:pPr>
      <w:r>
        <w:rPr>
          <w:rStyle w:val="FootnoteReference"/>
        </w:rPr>
        <w:footnoteRef/>
      </w:r>
      <w:r>
        <w:t xml:space="preserve"> Попълва се наименованието на съответното дружество.</w:t>
      </w:r>
    </w:p>
  </w:footnote>
  <w:footnote w:id="5">
    <w:p w14:paraId="30B90842" w14:textId="77777777" w:rsidR="00903809" w:rsidRDefault="00903809" w:rsidP="009F22B4">
      <w:pPr>
        <w:pStyle w:val="FootnoteText"/>
      </w:pPr>
      <w:r>
        <w:rPr>
          <w:rStyle w:val="FootnoteReference"/>
        </w:rPr>
        <w:footnoteRef/>
      </w:r>
      <w:r>
        <w:t xml:space="preserve"> Попълва се юрисдикцията с преференциален данъчен режим, където е регистрирано съответното контролиращо дружество.</w:t>
      </w:r>
    </w:p>
  </w:footnote>
  <w:footnote w:id="6">
    <w:p w14:paraId="457EA0F2" w14:textId="77777777" w:rsidR="00903809" w:rsidRDefault="00903809" w:rsidP="005C500E">
      <w:pPr>
        <w:pStyle w:val="FootnoteText"/>
        <w:jc w:val="both"/>
        <w:rPr>
          <w:b/>
        </w:rPr>
      </w:pPr>
      <w:r>
        <w:rPr>
          <w:rStyle w:val="FootnoteReference"/>
          <w:b/>
        </w:rPr>
        <w:footnoteRef/>
      </w:r>
      <w:r>
        <w:rPr>
          <w:b/>
        </w:rPr>
        <w:t>Изискванията и условията, предвидени в този раздел се прилагат в случаите, когато Изпълнителят е предвидил използването на подизпълнители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42541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F380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F7ABB"/>
    <w:multiLevelType w:val="hybridMultilevel"/>
    <w:tmpl w:val="D884D278"/>
    <w:lvl w:ilvl="0" w:tplc="CF1615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32A1DEF"/>
    <w:multiLevelType w:val="multilevel"/>
    <w:tmpl w:val="D41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58C00F1"/>
    <w:multiLevelType w:val="hybridMultilevel"/>
    <w:tmpl w:val="F318925A"/>
    <w:lvl w:ilvl="0" w:tplc="CF1615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0621436D"/>
    <w:multiLevelType w:val="hybridMultilevel"/>
    <w:tmpl w:val="9D020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D75C9"/>
    <w:multiLevelType w:val="hybridMultilevel"/>
    <w:tmpl w:val="DE7613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E27D1"/>
    <w:multiLevelType w:val="multilevel"/>
    <w:tmpl w:val="A64657EC"/>
    <w:styleLink w:val="Style1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4260DA"/>
    <w:multiLevelType w:val="hybridMultilevel"/>
    <w:tmpl w:val="2EEED07A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E8079AC"/>
    <w:multiLevelType w:val="hybridMultilevel"/>
    <w:tmpl w:val="00367D58"/>
    <w:lvl w:ilvl="0" w:tplc="CD34B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F95B3A"/>
    <w:multiLevelType w:val="hybridMultilevel"/>
    <w:tmpl w:val="2EEED07A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9311820"/>
    <w:multiLevelType w:val="hybridMultilevel"/>
    <w:tmpl w:val="6BEA51C0"/>
    <w:lvl w:ilvl="0" w:tplc="8A22E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4224B"/>
    <w:multiLevelType w:val="hybridMultilevel"/>
    <w:tmpl w:val="84DEE0F2"/>
    <w:lvl w:ilvl="0" w:tplc="6EFEA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3BC4"/>
    <w:multiLevelType w:val="hybridMultilevel"/>
    <w:tmpl w:val="374A8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C64FC"/>
    <w:multiLevelType w:val="hybridMultilevel"/>
    <w:tmpl w:val="D638A232"/>
    <w:lvl w:ilvl="0" w:tplc="54C0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41837"/>
    <w:multiLevelType w:val="hybridMultilevel"/>
    <w:tmpl w:val="77CEB5C0"/>
    <w:lvl w:ilvl="0" w:tplc="FBE8A6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C4E59"/>
    <w:multiLevelType w:val="hybridMultilevel"/>
    <w:tmpl w:val="FB94F1A0"/>
    <w:lvl w:ilvl="0" w:tplc="B7D4E830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7C09"/>
    <w:multiLevelType w:val="hybridMultilevel"/>
    <w:tmpl w:val="DE7613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82A81"/>
    <w:multiLevelType w:val="hybridMultilevel"/>
    <w:tmpl w:val="B98A657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FD4A7F"/>
    <w:multiLevelType w:val="multilevel"/>
    <w:tmpl w:val="C4F45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8F5312"/>
    <w:multiLevelType w:val="hybridMultilevel"/>
    <w:tmpl w:val="1D4C67DE"/>
    <w:lvl w:ilvl="0" w:tplc="6A9A094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F603126"/>
    <w:multiLevelType w:val="hybridMultilevel"/>
    <w:tmpl w:val="4C827B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B2AF4"/>
    <w:multiLevelType w:val="multilevel"/>
    <w:tmpl w:val="15E2E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9570A4"/>
    <w:multiLevelType w:val="multilevel"/>
    <w:tmpl w:val="8F7E8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A53E92"/>
    <w:multiLevelType w:val="hybridMultilevel"/>
    <w:tmpl w:val="37228A28"/>
    <w:lvl w:ilvl="0" w:tplc="A0185A30">
      <w:start w:val="1"/>
      <w:numFmt w:val="decimal"/>
      <w:lvlText w:val="%1."/>
      <w:lvlJc w:val="left"/>
      <w:pPr>
        <w:ind w:left="105" w:firstLine="60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B5B4358"/>
    <w:multiLevelType w:val="hybridMultilevel"/>
    <w:tmpl w:val="567EBC7C"/>
    <w:lvl w:ilvl="0" w:tplc="70C83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sz w:val="24"/>
        <w:u w:val="words"/>
        <w:vertAlign w:val="baseline"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18E8"/>
    <w:multiLevelType w:val="hybridMultilevel"/>
    <w:tmpl w:val="60565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35B0D"/>
    <w:multiLevelType w:val="hybridMultilevel"/>
    <w:tmpl w:val="113A4A34"/>
    <w:lvl w:ilvl="0" w:tplc="7512A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3C01AC"/>
    <w:multiLevelType w:val="hybridMultilevel"/>
    <w:tmpl w:val="9CDE9B64"/>
    <w:lvl w:ilvl="0" w:tplc="1C80A58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3525E2C"/>
    <w:multiLevelType w:val="hybridMultilevel"/>
    <w:tmpl w:val="EDF46F08"/>
    <w:lvl w:ilvl="0" w:tplc="1C80A5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37054F3"/>
    <w:multiLevelType w:val="hybridMultilevel"/>
    <w:tmpl w:val="53E4B132"/>
    <w:lvl w:ilvl="0" w:tplc="4E40793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4CA45C5"/>
    <w:multiLevelType w:val="hybridMultilevel"/>
    <w:tmpl w:val="9D020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D1C57"/>
    <w:multiLevelType w:val="hybridMultilevel"/>
    <w:tmpl w:val="C67AAE18"/>
    <w:lvl w:ilvl="0" w:tplc="49BC45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EB5C87"/>
    <w:multiLevelType w:val="hybridMultilevel"/>
    <w:tmpl w:val="0DF0219A"/>
    <w:lvl w:ilvl="0" w:tplc="C99037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8C4B34"/>
    <w:multiLevelType w:val="hybridMultilevel"/>
    <w:tmpl w:val="DE7613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76774"/>
    <w:multiLevelType w:val="hybridMultilevel"/>
    <w:tmpl w:val="11D67D76"/>
    <w:lvl w:ilvl="0" w:tplc="FA647364">
      <w:numFmt w:val="bullet"/>
      <w:lvlText w:val="-"/>
      <w:lvlJc w:val="left"/>
      <w:pPr>
        <w:ind w:left="375" w:hanging="1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70135"/>
    <w:multiLevelType w:val="multilevel"/>
    <w:tmpl w:val="1E3E7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9" w15:restartNumberingAfterBreak="0">
    <w:nsid w:val="65134C55"/>
    <w:multiLevelType w:val="hybridMultilevel"/>
    <w:tmpl w:val="075A565A"/>
    <w:lvl w:ilvl="0" w:tplc="CF1615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53C0D5F"/>
    <w:multiLevelType w:val="multilevel"/>
    <w:tmpl w:val="40B6D7E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7184341"/>
    <w:multiLevelType w:val="hybridMultilevel"/>
    <w:tmpl w:val="C4D0D8BE"/>
    <w:lvl w:ilvl="0" w:tplc="6C324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C5680"/>
    <w:multiLevelType w:val="hybridMultilevel"/>
    <w:tmpl w:val="D884D278"/>
    <w:lvl w:ilvl="0" w:tplc="CF1615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6DF34711"/>
    <w:multiLevelType w:val="hybridMultilevel"/>
    <w:tmpl w:val="3D927FB2"/>
    <w:lvl w:ilvl="0" w:tplc="27F43006">
      <w:start w:val="2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83430"/>
    <w:multiLevelType w:val="hybridMultilevel"/>
    <w:tmpl w:val="5292FF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642D6"/>
    <w:multiLevelType w:val="hybridMultilevel"/>
    <w:tmpl w:val="374A8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B2E71"/>
    <w:multiLevelType w:val="hybridMultilevel"/>
    <w:tmpl w:val="A7946B1A"/>
    <w:lvl w:ilvl="0" w:tplc="0402000F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2F04329"/>
    <w:multiLevelType w:val="hybridMultilevel"/>
    <w:tmpl w:val="2EEED07A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4123758"/>
    <w:multiLevelType w:val="hybridMultilevel"/>
    <w:tmpl w:val="10749C62"/>
    <w:lvl w:ilvl="0" w:tplc="E5C439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8C64FE"/>
    <w:multiLevelType w:val="hybridMultilevel"/>
    <w:tmpl w:val="733A076C"/>
    <w:lvl w:ilvl="0" w:tplc="AF2EEA8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64F0F09"/>
    <w:multiLevelType w:val="hybridMultilevel"/>
    <w:tmpl w:val="6F8CED64"/>
    <w:lvl w:ilvl="0" w:tplc="9A60F3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776F2B9D"/>
    <w:multiLevelType w:val="hybridMultilevel"/>
    <w:tmpl w:val="77CEB5C0"/>
    <w:lvl w:ilvl="0" w:tplc="FBE8A6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022D4"/>
    <w:multiLevelType w:val="hybridMultilevel"/>
    <w:tmpl w:val="1C3697F0"/>
    <w:lvl w:ilvl="0" w:tplc="FA647364">
      <w:numFmt w:val="bullet"/>
      <w:lvlText w:val="-"/>
      <w:lvlJc w:val="left"/>
      <w:pPr>
        <w:ind w:left="375" w:hanging="1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57AB7"/>
    <w:multiLevelType w:val="hybridMultilevel"/>
    <w:tmpl w:val="10749C62"/>
    <w:lvl w:ilvl="0" w:tplc="E5C439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7E9B501A"/>
    <w:multiLevelType w:val="hybridMultilevel"/>
    <w:tmpl w:val="76ECC1B8"/>
    <w:lvl w:ilvl="0" w:tplc="BB400F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24"/>
  </w:num>
  <w:num w:numId="6">
    <w:abstractNumId w:val="46"/>
  </w:num>
  <w:num w:numId="7">
    <w:abstractNumId w:val="40"/>
  </w:num>
  <w:num w:numId="8">
    <w:abstractNumId w:val="15"/>
  </w:num>
  <w:num w:numId="9">
    <w:abstractNumId w:val="4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49"/>
  </w:num>
  <w:num w:numId="12">
    <w:abstractNumId w:val="53"/>
  </w:num>
  <w:num w:numId="13">
    <w:abstractNumId w:val="12"/>
  </w:num>
  <w:num w:numId="14">
    <w:abstractNumId w:val="50"/>
  </w:num>
  <w:num w:numId="15">
    <w:abstractNumId w:val="9"/>
  </w:num>
  <w:num w:numId="16">
    <w:abstractNumId w:val="54"/>
  </w:num>
  <w:num w:numId="17">
    <w:abstractNumId w:val="14"/>
  </w:num>
  <w:num w:numId="18">
    <w:abstractNumId w:val="16"/>
  </w:num>
  <w:num w:numId="19">
    <w:abstractNumId w:val="27"/>
  </w:num>
  <w:num w:numId="20">
    <w:abstractNumId w:val="6"/>
  </w:num>
  <w:num w:numId="21">
    <w:abstractNumId w:val="38"/>
  </w:num>
  <w:num w:numId="22">
    <w:abstractNumId w:val="21"/>
  </w:num>
  <w:num w:numId="23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4"/>
  </w:num>
  <w:num w:numId="27">
    <w:abstractNumId w:val="13"/>
  </w:num>
  <w:num w:numId="28">
    <w:abstractNumId w:val="25"/>
  </w:num>
  <w:num w:numId="29">
    <w:abstractNumId w:val="11"/>
  </w:num>
  <w:num w:numId="30">
    <w:abstractNumId w:val="35"/>
  </w:num>
  <w:num w:numId="31">
    <w:abstractNumId w:val="17"/>
  </w:num>
  <w:num w:numId="32">
    <w:abstractNumId w:val="42"/>
  </w:num>
  <w:num w:numId="33">
    <w:abstractNumId w:val="39"/>
  </w:num>
  <w:num w:numId="34">
    <w:abstractNumId w:val="4"/>
  </w:num>
  <w:num w:numId="35">
    <w:abstractNumId w:val="41"/>
  </w:num>
  <w:num w:numId="36">
    <w:abstractNumId w:val="23"/>
  </w:num>
  <w:num w:numId="37">
    <w:abstractNumId w:val="33"/>
  </w:num>
  <w:num w:numId="38">
    <w:abstractNumId w:val="36"/>
  </w:num>
  <w:num w:numId="39">
    <w:abstractNumId w:val="29"/>
  </w:num>
  <w:num w:numId="40">
    <w:abstractNumId w:val="7"/>
  </w:num>
  <w:num w:numId="41">
    <w:abstractNumId w:val="19"/>
  </w:num>
  <w:num w:numId="42">
    <w:abstractNumId w:val="47"/>
  </w:num>
  <w:num w:numId="43">
    <w:abstractNumId w:val="45"/>
  </w:num>
  <w:num w:numId="44">
    <w:abstractNumId w:val="48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26"/>
  </w:num>
  <w:num w:numId="52">
    <w:abstractNumId w:val="51"/>
  </w:num>
  <w:num w:numId="53">
    <w:abstractNumId w:val="31"/>
  </w:num>
  <w:num w:numId="54">
    <w:abstractNumId w:val="22"/>
  </w:num>
  <w:num w:numId="55">
    <w:abstractNumId w:val="43"/>
  </w:num>
  <w:num w:numId="56">
    <w:abstractNumId w:val="28"/>
  </w:num>
  <w:num w:numId="57">
    <w:abstractNumId w:val="52"/>
  </w:num>
  <w:num w:numId="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GrammaticalErrors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C"/>
    <w:rsid w:val="000047DB"/>
    <w:rsid w:val="00010616"/>
    <w:rsid w:val="00010A93"/>
    <w:rsid w:val="00010CD2"/>
    <w:rsid w:val="00010D17"/>
    <w:rsid w:val="000111D2"/>
    <w:rsid w:val="000121FD"/>
    <w:rsid w:val="00012608"/>
    <w:rsid w:val="000127C1"/>
    <w:rsid w:val="000132EE"/>
    <w:rsid w:val="00013A82"/>
    <w:rsid w:val="00013C62"/>
    <w:rsid w:val="00014248"/>
    <w:rsid w:val="00015E30"/>
    <w:rsid w:val="00016059"/>
    <w:rsid w:val="00020718"/>
    <w:rsid w:val="0002093E"/>
    <w:rsid w:val="00020EAC"/>
    <w:rsid w:val="00021985"/>
    <w:rsid w:val="00021FA8"/>
    <w:rsid w:val="00022398"/>
    <w:rsid w:val="000249AB"/>
    <w:rsid w:val="00024F76"/>
    <w:rsid w:val="00025CAD"/>
    <w:rsid w:val="000301EA"/>
    <w:rsid w:val="00031786"/>
    <w:rsid w:val="000329B3"/>
    <w:rsid w:val="000332E1"/>
    <w:rsid w:val="0003330A"/>
    <w:rsid w:val="00035803"/>
    <w:rsid w:val="00036A99"/>
    <w:rsid w:val="00036EE8"/>
    <w:rsid w:val="000377CA"/>
    <w:rsid w:val="00037D39"/>
    <w:rsid w:val="00040DF7"/>
    <w:rsid w:val="000412BB"/>
    <w:rsid w:val="00042882"/>
    <w:rsid w:val="00042F21"/>
    <w:rsid w:val="000446B5"/>
    <w:rsid w:val="00044900"/>
    <w:rsid w:val="0004547C"/>
    <w:rsid w:val="000515F8"/>
    <w:rsid w:val="000519CE"/>
    <w:rsid w:val="000521FC"/>
    <w:rsid w:val="00053BD7"/>
    <w:rsid w:val="00054D10"/>
    <w:rsid w:val="00054D6D"/>
    <w:rsid w:val="00055F65"/>
    <w:rsid w:val="0005711F"/>
    <w:rsid w:val="000572C8"/>
    <w:rsid w:val="00060FF5"/>
    <w:rsid w:val="00061816"/>
    <w:rsid w:val="000621F8"/>
    <w:rsid w:val="00062280"/>
    <w:rsid w:val="000623A7"/>
    <w:rsid w:val="0006258E"/>
    <w:rsid w:val="00065C13"/>
    <w:rsid w:val="000704D1"/>
    <w:rsid w:val="00070CA5"/>
    <w:rsid w:val="00071224"/>
    <w:rsid w:val="000713C1"/>
    <w:rsid w:val="000728D7"/>
    <w:rsid w:val="000747F7"/>
    <w:rsid w:val="00075650"/>
    <w:rsid w:val="000756D2"/>
    <w:rsid w:val="00075BA9"/>
    <w:rsid w:val="00076A8E"/>
    <w:rsid w:val="00076B89"/>
    <w:rsid w:val="00077139"/>
    <w:rsid w:val="00081A79"/>
    <w:rsid w:val="00082375"/>
    <w:rsid w:val="0008297B"/>
    <w:rsid w:val="00082CB3"/>
    <w:rsid w:val="0008523C"/>
    <w:rsid w:val="000856BC"/>
    <w:rsid w:val="000857AA"/>
    <w:rsid w:val="00085932"/>
    <w:rsid w:val="000859F3"/>
    <w:rsid w:val="000863D8"/>
    <w:rsid w:val="000869D2"/>
    <w:rsid w:val="00090367"/>
    <w:rsid w:val="000915FF"/>
    <w:rsid w:val="00092256"/>
    <w:rsid w:val="00094F54"/>
    <w:rsid w:val="000950F0"/>
    <w:rsid w:val="00095F33"/>
    <w:rsid w:val="00096187"/>
    <w:rsid w:val="0009650F"/>
    <w:rsid w:val="00096997"/>
    <w:rsid w:val="00097026"/>
    <w:rsid w:val="00097FEF"/>
    <w:rsid w:val="000A0067"/>
    <w:rsid w:val="000A1B85"/>
    <w:rsid w:val="000A21E2"/>
    <w:rsid w:val="000A38C2"/>
    <w:rsid w:val="000A4D1C"/>
    <w:rsid w:val="000A5E1C"/>
    <w:rsid w:val="000A786E"/>
    <w:rsid w:val="000A78FC"/>
    <w:rsid w:val="000A7EA6"/>
    <w:rsid w:val="000B116D"/>
    <w:rsid w:val="000B20F8"/>
    <w:rsid w:val="000B23A3"/>
    <w:rsid w:val="000B2ED8"/>
    <w:rsid w:val="000B40BF"/>
    <w:rsid w:val="000B648E"/>
    <w:rsid w:val="000B7102"/>
    <w:rsid w:val="000C1C5E"/>
    <w:rsid w:val="000C3E93"/>
    <w:rsid w:val="000C4DC4"/>
    <w:rsid w:val="000C548E"/>
    <w:rsid w:val="000C6F3C"/>
    <w:rsid w:val="000C778B"/>
    <w:rsid w:val="000D6AD9"/>
    <w:rsid w:val="000D7EC8"/>
    <w:rsid w:val="000E1E60"/>
    <w:rsid w:val="000E26C6"/>
    <w:rsid w:val="000E349B"/>
    <w:rsid w:val="000E479F"/>
    <w:rsid w:val="000E55F8"/>
    <w:rsid w:val="000F280F"/>
    <w:rsid w:val="000F322E"/>
    <w:rsid w:val="000F3B88"/>
    <w:rsid w:val="000F43C2"/>
    <w:rsid w:val="000F5700"/>
    <w:rsid w:val="000F5B4C"/>
    <w:rsid w:val="000F784E"/>
    <w:rsid w:val="000F7B32"/>
    <w:rsid w:val="0010007A"/>
    <w:rsid w:val="001000CB"/>
    <w:rsid w:val="00100B98"/>
    <w:rsid w:val="00103A14"/>
    <w:rsid w:val="00104937"/>
    <w:rsid w:val="00104A3E"/>
    <w:rsid w:val="00104D35"/>
    <w:rsid w:val="001055C2"/>
    <w:rsid w:val="001057EB"/>
    <w:rsid w:val="00106319"/>
    <w:rsid w:val="00107CC9"/>
    <w:rsid w:val="0011036C"/>
    <w:rsid w:val="00110D4A"/>
    <w:rsid w:val="0011246E"/>
    <w:rsid w:val="00115A7C"/>
    <w:rsid w:val="00116242"/>
    <w:rsid w:val="001174D8"/>
    <w:rsid w:val="0012009A"/>
    <w:rsid w:val="00126258"/>
    <w:rsid w:val="001269C9"/>
    <w:rsid w:val="00126C6F"/>
    <w:rsid w:val="0012791C"/>
    <w:rsid w:val="00127F15"/>
    <w:rsid w:val="00132908"/>
    <w:rsid w:val="00134D41"/>
    <w:rsid w:val="00145735"/>
    <w:rsid w:val="00146131"/>
    <w:rsid w:val="00152370"/>
    <w:rsid w:val="00152F18"/>
    <w:rsid w:val="0015380B"/>
    <w:rsid w:val="001553D9"/>
    <w:rsid w:val="001574AF"/>
    <w:rsid w:val="00157DAC"/>
    <w:rsid w:val="001631E2"/>
    <w:rsid w:val="00163615"/>
    <w:rsid w:val="00164715"/>
    <w:rsid w:val="00164C2D"/>
    <w:rsid w:val="00164E8A"/>
    <w:rsid w:val="0016578F"/>
    <w:rsid w:val="00165B6D"/>
    <w:rsid w:val="001661F7"/>
    <w:rsid w:val="00166525"/>
    <w:rsid w:val="001703F9"/>
    <w:rsid w:val="00170FC0"/>
    <w:rsid w:val="00171659"/>
    <w:rsid w:val="00171BD0"/>
    <w:rsid w:val="0017223F"/>
    <w:rsid w:val="00172A15"/>
    <w:rsid w:val="00172DBA"/>
    <w:rsid w:val="0017507A"/>
    <w:rsid w:val="001757A2"/>
    <w:rsid w:val="0017626A"/>
    <w:rsid w:val="00176F72"/>
    <w:rsid w:val="0017783A"/>
    <w:rsid w:val="00177CD4"/>
    <w:rsid w:val="00180A6F"/>
    <w:rsid w:val="001829F3"/>
    <w:rsid w:val="00182B32"/>
    <w:rsid w:val="00182BEC"/>
    <w:rsid w:val="00182E12"/>
    <w:rsid w:val="00183123"/>
    <w:rsid w:val="001841AE"/>
    <w:rsid w:val="001855BF"/>
    <w:rsid w:val="00186516"/>
    <w:rsid w:val="00186693"/>
    <w:rsid w:val="00187B3C"/>
    <w:rsid w:val="001949EE"/>
    <w:rsid w:val="001955FA"/>
    <w:rsid w:val="001963DE"/>
    <w:rsid w:val="00197ACD"/>
    <w:rsid w:val="00197B8E"/>
    <w:rsid w:val="001A0A33"/>
    <w:rsid w:val="001A1065"/>
    <w:rsid w:val="001A12AC"/>
    <w:rsid w:val="001A2226"/>
    <w:rsid w:val="001A3ECF"/>
    <w:rsid w:val="001A4910"/>
    <w:rsid w:val="001A4D22"/>
    <w:rsid w:val="001A6A64"/>
    <w:rsid w:val="001A6EF9"/>
    <w:rsid w:val="001A72DD"/>
    <w:rsid w:val="001A7401"/>
    <w:rsid w:val="001A7C09"/>
    <w:rsid w:val="001B09AF"/>
    <w:rsid w:val="001B0BD2"/>
    <w:rsid w:val="001B2A42"/>
    <w:rsid w:val="001B34C8"/>
    <w:rsid w:val="001B47F8"/>
    <w:rsid w:val="001B6DBF"/>
    <w:rsid w:val="001B7BF8"/>
    <w:rsid w:val="001C0A37"/>
    <w:rsid w:val="001C11F5"/>
    <w:rsid w:val="001C1A76"/>
    <w:rsid w:val="001C22C2"/>
    <w:rsid w:val="001C2838"/>
    <w:rsid w:val="001C29E7"/>
    <w:rsid w:val="001C411A"/>
    <w:rsid w:val="001C4D17"/>
    <w:rsid w:val="001C5C0B"/>
    <w:rsid w:val="001C6983"/>
    <w:rsid w:val="001C6F0C"/>
    <w:rsid w:val="001C7727"/>
    <w:rsid w:val="001C7F4D"/>
    <w:rsid w:val="001D07A1"/>
    <w:rsid w:val="001D1719"/>
    <w:rsid w:val="001D1845"/>
    <w:rsid w:val="001D2CA2"/>
    <w:rsid w:val="001D4535"/>
    <w:rsid w:val="001D4B6F"/>
    <w:rsid w:val="001D5A03"/>
    <w:rsid w:val="001D6598"/>
    <w:rsid w:val="001D7879"/>
    <w:rsid w:val="001E0C8F"/>
    <w:rsid w:val="001E17E7"/>
    <w:rsid w:val="001E244E"/>
    <w:rsid w:val="001E373A"/>
    <w:rsid w:val="001E4353"/>
    <w:rsid w:val="001E661A"/>
    <w:rsid w:val="001E77E5"/>
    <w:rsid w:val="001F0B30"/>
    <w:rsid w:val="001F0CD9"/>
    <w:rsid w:val="001F27DC"/>
    <w:rsid w:val="001F518C"/>
    <w:rsid w:val="001F5F6B"/>
    <w:rsid w:val="001F61A2"/>
    <w:rsid w:val="001F631F"/>
    <w:rsid w:val="001F7935"/>
    <w:rsid w:val="002016D6"/>
    <w:rsid w:val="00201702"/>
    <w:rsid w:val="00201959"/>
    <w:rsid w:val="002037F2"/>
    <w:rsid w:val="00203FB2"/>
    <w:rsid w:val="00204327"/>
    <w:rsid w:val="002048F4"/>
    <w:rsid w:val="00204C05"/>
    <w:rsid w:val="002051A0"/>
    <w:rsid w:val="002052A9"/>
    <w:rsid w:val="002061BF"/>
    <w:rsid w:val="002063A9"/>
    <w:rsid w:val="002065E6"/>
    <w:rsid w:val="00206A69"/>
    <w:rsid w:val="002100A3"/>
    <w:rsid w:val="0021263F"/>
    <w:rsid w:val="00212B44"/>
    <w:rsid w:val="00214067"/>
    <w:rsid w:val="002161C7"/>
    <w:rsid w:val="0021626B"/>
    <w:rsid w:val="0021736D"/>
    <w:rsid w:val="002179BE"/>
    <w:rsid w:val="00217C79"/>
    <w:rsid w:val="00220058"/>
    <w:rsid w:val="00222C15"/>
    <w:rsid w:val="00223A04"/>
    <w:rsid w:val="00225F1E"/>
    <w:rsid w:val="002276B3"/>
    <w:rsid w:val="002304DC"/>
    <w:rsid w:val="0023423C"/>
    <w:rsid w:val="0023456F"/>
    <w:rsid w:val="00237E06"/>
    <w:rsid w:val="00240068"/>
    <w:rsid w:val="002420DF"/>
    <w:rsid w:val="00242ACF"/>
    <w:rsid w:val="00243B73"/>
    <w:rsid w:val="00243D67"/>
    <w:rsid w:val="002440FA"/>
    <w:rsid w:val="00244BDB"/>
    <w:rsid w:val="00246097"/>
    <w:rsid w:val="00246CD9"/>
    <w:rsid w:val="00250D48"/>
    <w:rsid w:val="00251034"/>
    <w:rsid w:val="0025131E"/>
    <w:rsid w:val="002516D2"/>
    <w:rsid w:val="00251D67"/>
    <w:rsid w:val="00253A47"/>
    <w:rsid w:val="00254259"/>
    <w:rsid w:val="00254318"/>
    <w:rsid w:val="00254783"/>
    <w:rsid w:val="002571AA"/>
    <w:rsid w:val="00257878"/>
    <w:rsid w:val="00260AFE"/>
    <w:rsid w:val="0026270D"/>
    <w:rsid w:val="00263D2D"/>
    <w:rsid w:val="0026439A"/>
    <w:rsid w:val="002646D8"/>
    <w:rsid w:val="00265B53"/>
    <w:rsid w:val="00266E4E"/>
    <w:rsid w:val="002673D4"/>
    <w:rsid w:val="00267F36"/>
    <w:rsid w:val="00270074"/>
    <w:rsid w:val="00270A48"/>
    <w:rsid w:val="00273065"/>
    <w:rsid w:val="002734D0"/>
    <w:rsid w:val="0027419F"/>
    <w:rsid w:val="0027421A"/>
    <w:rsid w:val="002755C4"/>
    <w:rsid w:val="00275DF8"/>
    <w:rsid w:val="00275FC3"/>
    <w:rsid w:val="00276C82"/>
    <w:rsid w:val="002771BF"/>
    <w:rsid w:val="00277460"/>
    <w:rsid w:val="00277649"/>
    <w:rsid w:val="00280B8E"/>
    <w:rsid w:val="00281BE1"/>
    <w:rsid w:val="00282A7D"/>
    <w:rsid w:val="00283A34"/>
    <w:rsid w:val="00283A48"/>
    <w:rsid w:val="00283F47"/>
    <w:rsid w:val="002845A6"/>
    <w:rsid w:val="00285291"/>
    <w:rsid w:val="00286865"/>
    <w:rsid w:val="002900A0"/>
    <w:rsid w:val="002926F1"/>
    <w:rsid w:val="00294B32"/>
    <w:rsid w:val="00294D50"/>
    <w:rsid w:val="002965A1"/>
    <w:rsid w:val="00296CC3"/>
    <w:rsid w:val="00297903"/>
    <w:rsid w:val="002A0D87"/>
    <w:rsid w:val="002A13FB"/>
    <w:rsid w:val="002A69BA"/>
    <w:rsid w:val="002A6AEC"/>
    <w:rsid w:val="002B0D81"/>
    <w:rsid w:val="002B313C"/>
    <w:rsid w:val="002B3B68"/>
    <w:rsid w:val="002B556A"/>
    <w:rsid w:val="002B5D53"/>
    <w:rsid w:val="002B6E4A"/>
    <w:rsid w:val="002C13D6"/>
    <w:rsid w:val="002C1C1F"/>
    <w:rsid w:val="002C3C36"/>
    <w:rsid w:val="002C415D"/>
    <w:rsid w:val="002C5F19"/>
    <w:rsid w:val="002C6821"/>
    <w:rsid w:val="002D15DB"/>
    <w:rsid w:val="002D2350"/>
    <w:rsid w:val="002D4472"/>
    <w:rsid w:val="002D6326"/>
    <w:rsid w:val="002D6C8D"/>
    <w:rsid w:val="002D6DD2"/>
    <w:rsid w:val="002E01DA"/>
    <w:rsid w:val="002E25A6"/>
    <w:rsid w:val="002E31CF"/>
    <w:rsid w:val="002E4487"/>
    <w:rsid w:val="002E69BE"/>
    <w:rsid w:val="002F0270"/>
    <w:rsid w:val="002F1223"/>
    <w:rsid w:val="002F193C"/>
    <w:rsid w:val="002F1CAA"/>
    <w:rsid w:val="002F20BC"/>
    <w:rsid w:val="002F30A9"/>
    <w:rsid w:val="002F3AB2"/>
    <w:rsid w:val="002F3C92"/>
    <w:rsid w:val="002F3D27"/>
    <w:rsid w:val="002F5E37"/>
    <w:rsid w:val="002F797F"/>
    <w:rsid w:val="002F7B53"/>
    <w:rsid w:val="00301C8E"/>
    <w:rsid w:val="00303C52"/>
    <w:rsid w:val="00303EA3"/>
    <w:rsid w:val="00304EB9"/>
    <w:rsid w:val="0030667D"/>
    <w:rsid w:val="003070CC"/>
    <w:rsid w:val="00307A11"/>
    <w:rsid w:val="003117D6"/>
    <w:rsid w:val="00312346"/>
    <w:rsid w:val="00313811"/>
    <w:rsid w:val="00314AF8"/>
    <w:rsid w:val="003154B8"/>
    <w:rsid w:val="003173FC"/>
    <w:rsid w:val="00317963"/>
    <w:rsid w:val="0032140F"/>
    <w:rsid w:val="00321C65"/>
    <w:rsid w:val="00321E7A"/>
    <w:rsid w:val="00323219"/>
    <w:rsid w:val="00324F02"/>
    <w:rsid w:val="00325640"/>
    <w:rsid w:val="003260D5"/>
    <w:rsid w:val="00327A79"/>
    <w:rsid w:val="003324C6"/>
    <w:rsid w:val="00332A2F"/>
    <w:rsid w:val="00334625"/>
    <w:rsid w:val="00335570"/>
    <w:rsid w:val="00335FF0"/>
    <w:rsid w:val="0033699E"/>
    <w:rsid w:val="00337CB5"/>
    <w:rsid w:val="00340716"/>
    <w:rsid w:val="003412FB"/>
    <w:rsid w:val="0034197B"/>
    <w:rsid w:val="00342338"/>
    <w:rsid w:val="003425F6"/>
    <w:rsid w:val="003430BF"/>
    <w:rsid w:val="00344841"/>
    <w:rsid w:val="00344BDD"/>
    <w:rsid w:val="0034553C"/>
    <w:rsid w:val="00346144"/>
    <w:rsid w:val="0034665F"/>
    <w:rsid w:val="00346B27"/>
    <w:rsid w:val="00350908"/>
    <w:rsid w:val="00351E4F"/>
    <w:rsid w:val="0035328E"/>
    <w:rsid w:val="00354864"/>
    <w:rsid w:val="00355256"/>
    <w:rsid w:val="0035605F"/>
    <w:rsid w:val="00356F5B"/>
    <w:rsid w:val="00357070"/>
    <w:rsid w:val="003576A8"/>
    <w:rsid w:val="003600A5"/>
    <w:rsid w:val="003615BE"/>
    <w:rsid w:val="00361974"/>
    <w:rsid w:val="00362633"/>
    <w:rsid w:val="003629F5"/>
    <w:rsid w:val="0036331C"/>
    <w:rsid w:val="00366DA4"/>
    <w:rsid w:val="00371268"/>
    <w:rsid w:val="00372A40"/>
    <w:rsid w:val="003736C5"/>
    <w:rsid w:val="00377255"/>
    <w:rsid w:val="00380448"/>
    <w:rsid w:val="003814B5"/>
    <w:rsid w:val="00382082"/>
    <w:rsid w:val="003823C1"/>
    <w:rsid w:val="0038287E"/>
    <w:rsid w:val="00382C1E"/>
    <w:rsid w:val="0038379F"/>
    <w:rsid w:val="003838FA"/>
    <w:rsid w:val="00384105"/>
    <w:rsid w:val="00385304"/>
    <w:rsid w:val="00386509"/>
    <w:rsid w:val="00386789"/>
    <w:rsid w:val="003953CF"/>
    <w:rsid w:val="003955A0"/>
    <w:rsid w:val="003955CD"/>
    <w:rsid w:val="00396AD5"/>
    <w:rsid w:val="00397B61"/>
    <w:rsid w:val="00397DBE"/>
    <w:rsid w:val="00397FE1"/>
    <w:rsid w:val="003A1031"/>
    <w:rsid w:val="003A21AE"/>
    <w:rsid w:val="003A284B"/>
    <w:rsid w:val="003A3721"/>
    <w:rsid w:val="003A3972"/>
    <w:rsid w:val="003A6C95"/>
    <w:rsid w:val="003A7503"/>
    <w:rsid w:val="003B03C6"/>
    <w:rsid w:val="003B05FE"/>
    <w:rsid w:val="003B216B"/>
    <w:rsid w:val="003B389D"/>
    <w:rsid w:val="003B4EF6"/>
    <w:rsid w:val="003B6B29"/>
    <w:rsid w:val="003B6E3A"/>
    <w:rsid w:val="003C0C27"/>
    <w:rsid w:val="003C0D46"/>
    <w:rsid w:val="003C0FE1"/>
    <w:rsid w:val="003C1574"/>
    <w:rsid w:val="003C72AF"/>
    <w:rsid w:val="003C7E69"/>
    <w:rsid w:val="003D0A37"/>
    <w:rsid w:val="003D0AD7"/>
    <w:rsid w:val="003D0D06"/>
    <w:rsid w:val="003D12B2"/>
    <w:rsid w:val="003D2268"/>
    <w:rsid w:val="003D383D"/>
    <w:rsid w:val="003D3E9C"/>
    <w:rsid w:val="003D6393"/>
    <w:rsid w:val="003D6478"/>
    <w:rsid w:val="003D6F86"/>
    <w:rsid w:val="003D7998"/>
    <w:rsid w:val="003E2D77"/>
    <w:rsid w:val="003E75BB"/>
    <w:rsid w:val="003E781D"/>
    <w:rsid w:val="003E78A6"/>
    <w:rsid w:val="003E7987"/>
    <w:rsid w:val="003F01A2"/>
    <w:rsid w:val="003F0F3F"/>
    <w:rsid w:val="003F3204"/>
    <w:rsid w:val="003F33F6"/>
    <w:rsid w:val="003F54D6"/>
    <w:rsid w:val="003F5CC6"/>
    <w:rsid w:val="003F6030"/>
    <w:rsid w:val="003F6408"/>
    <w:rsid w:val="003F7049"/>
    <w:rsid w:val="003F7157"/>
    <w:rsid w:val="0040201B"/>
    <w:rsid w:val="00402B66"/>
    <w:rsid w:val="00402F26"/>
    <w:rsid w:val="004037C7"/>
    <w:rsid w:val="00404197"/>
    <w:rsid w:val="00404F87"/>
    <w:rsid w:val="00405041"/>
    <w:rsid w:val="00407096"/>
    <w:rsid w:val="00410B0F"/>
    <w:rsid w:val="00413794"/>
    <w:rsid w:val="00413CB7"/>
    <w:rsid w:val="00416561"/>
    <w:rsid w:val="00416794"/>
    <w:rsid w:val="00417D34"/>
    <w:rsid w:val="00420BC1"/>
    <w:rsid w:val="00420C56"/>
    <w:rsid w:val="0042176C"/>
    <w:rsid w:val="00421ACB"/>
    <w:rsid w:val="00422226"/>
    <w:rsid w:val="00422C60"/>
    <w:rsid w:val="00425D66"/>
    <w:rsid w:val="00426A98"/>
    <w:rsid w:val="004305DD"/>
    <w:rsid w:val="0043072D"/>
    <w:rsid w:val="00431190"/>
    <w:rsid w:val="00431A40"/>
    <w:rsid w:val="00431DED"/>
    <w:rsid w:val="00433491"/>
    <w:rsid w:val="00433970"/>
    <w:rsid w:val="004352B2"/>
    <w:rsid w:val="004361E3"/>
    <w:rsid w:val="00443852"/>
    <w:rsid w:val="00444296"/>
    <w:rsid w:val="00445EF6"/>
    <w:rsid w:val="004530EE"/>
    <w:rsid w:val="00456209"/>
    <w:rsid w:val="004575AB"/>
    <w:rsid w:val="004577AF"/>
    <w:rsid w:val="00457CC3"/>
    <w:rsid w:val="004600A7"/>
    <w:rsid w:val="004600F8"/>
    <w:rsid w:val="004601A9"/>
    <w:rsid w:val="0046080F"/>
    <w:rsid w:val="00461412"/>
    <w:rsid w:val="004625A9"/>
    <w:rsid w:val="004635BB"/>
    <w:rsid w:val="004641CA"/>
    <w:rsid w:val="00464898"/>
    <w:rsid w:val="00465329"/>
    <w:rsid w:val="004659E9"/>
    <w:rsid w:val="0046658F"/>
    <w:rsid w:val="00470B66"/>
    <w:rsid w:val="004717DA"/>
    <w:rsid w:val="004724E6"/>
    <w:rsid w:val="0047314C"/>
    <w:rsid w:val="004748E3"/>
    <w:rsid w:val="00474B95"/>
    <w:rsid w:val="00475379"/>
    <w:rsid w:val="004769B0"/>
    <w:rsid w:val="00477D5B"/>
    <w:rsid w:val="00477EC9"/>
    <w:rsid w:val="00477F85"/>
    <w:rsid w:val="00481EC1"/>
    <w:rsid w:val="0048257B"/>
    <w:rsid w:val="0048279B"/>
    <w:rsid w:val="004833DA"/>
    <w:rsid w:val="00483E9D"/>
    <w:rsid w:val="004844CF"/>
    <w:rsid w:val="00484D86"/>
    <w:rsid w:val="004858C3"/>
    <w:rsid w:val="004861BA"/>
    <w:rsid w:val="004863DB"/>
    <w:rsid w:val="00490F4D"/>
    <w:rsid w:val="0049284B"/>
    <w:rsid w:val="004930E2"/>
    <w:rsid w:val="00493174"/>
    <w:rsid w:val="004937D8"/>
    <w:rsid w:val="00494E63"/>
    <w:rsid w:val="00496D34"/>
    <w:rsid w:val="004A021D"/>
    <w:rsid w:val="004A37B6"/>
    <w:rsid w:val="004A58DA"/>
    <w:rsid w:val="004A5984"/>
    <w:rsid w:val="004A725B"/>
    <w:rsid w:val="004B0618"/>
    <w:rsid w:val="004B070B"/>
    <w:rsid w:val="004B098A"/>
    <w:rsid w:val="004B2E48"/>
    <w:rsid w:val="004B3323"/>
    <w:rsid w:val="004B5107"/>
    <w:rsid w:val="004B568D"/>
    <w:rsid w:val="004B747C"/>
    <w:rsid w:val="004C0313"/>
    <w:rsid w:val="004C3704"/>
    <w:rsid w:val="004C4289"/>
    <w:rsid w:val="004C5101"/>
    <w:rsid w:val="004C5923"/>
    <w:rsid w:val="004C60F1"/>
    <w:rsid w:val="004C7801"/>
    <w:rsid w:val="004D156A"/>
    <w:rsid w:val="004D2772"/>
    <w:rsid w:val="004D3A92"/>
    <w:rsid w:val="004D4506"/>
    <w:rsid w:val="004D4B73"/>
    <w:rsid w:val="004D5A45"/>
    <w:rsid w:val="004D7AE8"/>
    <w:rsid w:val="004E0626"/>
    <w:rsid w:val="004E0E41"/>
    <w:rsid w:val="004E0FC8"/>
    <w:rsid w:val="004E0FE8"/>
    <w:rsid w:val="004E117F"/>
    <w:rsid w:val="004E4153"/>
    <w:rsid w:val="004E42B7"/>
    <w:rsid w:val="004E5130"/>
    <w:rsid w:val="004E7423"/>
    <w:rsid w:val="004E7658"/>
    <w:rsid w:val="004F04B3"/>
    <w:rsid w:val="004F3851"/>
    <w:rsid w:val="004F3D1A"/>
    <w:rsid w:val="004F5059"/>
    <w:rsid w:val="004F5885"/>
    <w:rsid w:val="004F64C5"/>
    <w:rsid w:val="004F773A"/>
    <w:rsid w:val="004F7E2E"/>
    <w:rsid w:val="004F7FF7"/>
    <w:rsid w:val="00500A2F"/>
    <w:rsid w:val="005038F2"/>
    <w:rsid w:val="0050412B"/>
    <w:rsid w:val="00506D47"/>
    <w:rsid w:val="00511F9A"/>
    <w:rsid w:val="005121F3"/>
    <w:rsid w:val="00513249"/>
    <w:rsid w:val="0051384C"/>
    <w:rsid w:val="00513E01"/>
    <w:rsid w:val="005143EB"/>
    <w:rsid w:val="0051566E"/>
    <w:rsid w:val="00516D99"/>
    <w:rsid w:val="00516E37"/>
    <w:rsid w:val="00516F62"/>
    <w:rsid w:val="005178E5"/>
    <w:rsid w:val="00520501"/>
    <w:rsid w:val="00520761"/>
    <w:rsid w:val="005211C6"/>
    <w:rsid w:val="00521970"/>
    <w:rsid w:val="0052233D"/>
    <w:rsid w:val="00522476"/>
    <w:rsid w:val="00523C0E"/>
    <w:rsid w:val="0052413F"/>
    <w:rsid w:val="00524DF6"/>
    <w:rsid w:val="00525FF2"/>
    <w:rsid w:val="00530721"/>
    <w:rsid w:val="00530759"/>
    <w:rsid w:val="005319B4"/>
    <w:rsid w:val="00533D3F"/>
    <w:rsid w:val="00534CD3"/>
    <w:rsid w:val="00535354"/>
    <w:rsid w:val="00535707"/>
    <w:rsid w:val="005358CA"/>
    <w:rsid w:val="005370DA"/>
    <w:rsid w:val="00537124"/>
    <w:rsid w:val="00537F20"/>
    <w:rsid w:val="00540D6A"/>
    <w:rsid w:val="00540DD4"/>
    <w:rsid w:val="00540EFE"/>
    <w:rsid w:val="00542D86"/>
    <w:rsid w:val="005433CD"/>
    <w:rsid w:val="00545AF1"/>
    <w:rsid w:val="00545B5F"/>
    <w:rsid w:val="00545D63"/>
    <w:rsid w:val="00546AB1"/>
    <w:rsid w:val="00550348"/>
    <w:rsid w:val="00551B1C"/>
    <w:rsid w:val="005522B5"/>
    <w:rsid w:val="00552F86"/>
    <w:rsid w:val="00553311"/>
    <w:rsid w:val="005543CF"/>
    <w:rsid w:val="0055511D"/>
    <w:rsid w:val="00555804"/>
    <w:rsid w:val="00555A2B"/>
    <w:rsid w:val="0055653E"/>
    <w:rsid w:val="00556E3D"/>
    <w:rsid w:val="00557D87"/>
    <w:rsid w:val="005611F4"/>
    <w:rsid w:val="00561422"/>
    <w:rsid w:val="00562888"/>
    <w:rsid w:val="00562FF4"/>
    <w:rsid w:val="005638BD"/>
    <w:rsid w:val="00565465"/>
    <w:rsid w:val="00566425"/>
    <w:rsid w:val="00566DD0"/>
    <w:rsid w:val="00566E42"/>
    <w:rsid w:val="00567F7E"/>
    <w:rsid w:val="00573F59"/>
    <w:rsid w:val="005769BE"/>
    <w:rsid w:val="00577136"/>
    <w:rsid w:val="00577570"/>
    <w:rsid w:val="00577BDD"/>
    <w:rsid w:val="00580698"/>
    <w:rsid w:val="0058074F"/>
    <w:rsid w:val="00580C58"/>
    <w:rsid w:val="00580D9A"/>
    <w:rsid w:val="0058104A"/>
    <w:rsid w:val="005818DC"/>
    <w:rsid w:val="00583769"/>
    <w:rsid w:val="00584762"/>
    <w:rsid w:val="00585DC8"/>
    <w:rsid w:val="0058611C"/>
    <w:rsid w:val="00587B51"/>
    <w:rsid w:val="00592695"/>
    <w:rsid w:val="00593A0B"/>
    <w:rsid w:val="00594584"/>
    <w:rsid w:val="00595B1B"/>
    <w:rsid w:val="00595E7D"/>
    <w:rsid w:val="00596111"/>
    <w:rsid w:val="0059681A"/>
    <w:rsid w:val="00596A61"/>
    <w:rsid w:val="0059783E"/>
    <w:rsid w:val="00597C22"/>
    <w:rsid w:val="005A075B"/>
    <w:rsid w:val="005A0FCC"/>
    <w:rsid w:val="005A10AB"/>
    <w:rsid w:val="005A164D"/>
    <w:rsid w:val="005A2B51"/>
    <w:rsid w:val="005A361F"/>
    <w:rsid w:val="005A7157"/>
    <w:rsid w:val="005A7484"/>
    <w:rsid w:val="005B2EDA"/>
    <w:rsid w:val="005B5584"/>
    <w:rsid w:val="005B57C6"/>
    <w:rsid w:val="005B73A1"/>
    <w:rsid w:val="005B798E"/>
    <w:rsid w:val="005C006B"/>
    <w:rsid w:val="005C1CE2"/>
    <w:rsid w:val="005C2634"/>
    <w:rsid w:val="005C3D6A"/>
    <w:rsid w:val="005C409B"/>
    <w:rsid w:val="005C4782"/>
    <w:rsid w:val="005C500E"/>
    <w:rsid w:val="005C52D1"/>
    <w:rsid w:val="005C56B4"/>
    <w:rsid w:val="005C59C0"/>
    <w:rsid w:val="005C5E96"/>
    <w:rsid w:val="005D0A2F"/>
    <w:rsid w:val="005D0F58"/>
    <w:rsid w:val="005D1BF9"/>
    <w:rsid w:val="005D201C"/>
    <w:rsid w:val="005D3232"/>
    <w:rsid w:val="005D5873"/>
    <w:rsid w:val="005D5B2D"/>
    <w:rsid w:val="005D674B"/>
    <w:rsid w:val="005D7C21"/>
    <w:rsid w:val="005E0F04"/>
    <w:rsid w:val="005E1770"/>
    <w:rsid w:val="005E1C43"/>
    <w:rsid w:val="005E26A1"/>
    <w:rsid w:val="005E391F"/>
    <w:rsid w:val="005E4409"/>
    <w:rsid w:val="005E4594"/>
    <w:rsid w:val="005E502C"/>
    <w:rsid w:val="005E5683"/>
    <w:rsid w:val="005E5701"/>
    <w:rsid w:val="005E6756"/>
    <w:rsid w:val="005E720E"/>
    <w:rsid w:val="005F0471"/>
    <w:rsid w:val="005F0B5E"/>
    <w:rsid w:val="005F0DC1"/>
    <w:rsid w:val="005F1507"/>
    <w:rsid w:val="005F1618"/>
    <w:rsid w:val="005F1713"/>
    <w:rsid w:val="005F1AE9"/>
    <w:rsid w:val="005F1D24"/>
    <w:rsid w:val="005F30E8"/>
    <w:rsid w:val="005F4E23"/>
    <w:rsid w:val="005F5508"/>
    <w:rsid w:val="005F5A72"/>
    <w:rsid w:val="005F66BD"/>
    <w:rsid w:val="005F77C1"/>
    <w:rsid w:val="006026A9"/>
    <w:rsid w:val="00603CB2"/>
    <w:rsid w:val="00604269"/>
    <w:rsid w:val="00605453"/>
    <w:rsid w:val="00605A28"/>
    <w:rsid w:val="00605D14"/>
    <w:rsid w:val="00606267"/>
    <w:rsid w:val="00606A94"/>
    <w:rsid w:val="00611555"/>
    <w:rsid w:val="00611A32"/>
    <w:rsid w:val="006128DD"/>
    <w:rsid w:val="006138A2"/>
    <w:rsid w:val="00613E30"/>
    <w:rsid w:val="0061425F"/>
    <w:rsid w:val="0061440F"/>
    <w:rsid w:val="006147F2"/>
    <w:rsid w:val="00614C6D"/>
    <w:rsid w:val="006161E1"/>
    <w:rsid w:val="00620452"/>
    <w:rsid w:val="0062105C"/>
    <w:rsid w:val="006230C2"/>
    <w:rsid w:val="00624844"/>
    <w:rsid w:val="00625090"/>
    <w:rsid w:val="006261E2"/>
    <w:rsid w:val="00626965"/>
    <w:rsid w:val="006269B3"/>
    <w:rsid w:val="00626B0D"/>
    <w:rsid w:val="00630FF1"/>
    <w:rsid w:val="00631130"/>
    <w:rsid w:val="0063114B"/>
    <w:rsid w:val="0063397E"/>
    <w:rsid w:val="00635541"/>
    <w:rsid w:val="006368F8"/>
    <w:rsid w:val="00636E04"/>
    <w:rsid w:val="006372BB"/>
    <w:rsid w:val="006400FC"/>
    <w:rsid w:val="00641378"/>
    <w:rsid w:val="00643991"/>
    <w:rsid w:val="00644192"/>
    <w:rsid w:val="006464E0"/>
    <w:rsid w:val="006479C7"/>
    <w:rsid w:val="00650054"/>
    <w:rsid w:val="00650FF3"/>
    <w:rsid w:val="00651929"/>
    <w:rsid w:val="0065795A"/>
    <w:rsid w:val="00660544"/>
    <w:rsid w:val="0066059F"/>
    <w:rsid w:val="0066523F"/>
    <w:rsid w:val="006661C9"/>
    <w:rsid w:val="006663E3"/>
    <w:rsid w:val="0067084F"/>
    <w:rsid w:val="006716EA"/>
    <w:rsid w:val="00671BE4"/>
    <w:rsid w:val="006735B6"/>
    <w:rsid w:val="0067362F"/>
    <w:rsid w:val="00673B28"/>
    <w:rsid w:val="00675427"/>
    <w:rsid w:val="00675AB3"/>
    <w:rsid w:val="0067781B"/>
    <w:rsid w:val="00677EE3"/>
    <w:rsid w:val="00680EA0"/>
    <w:rsid w:val="00681C57"/>
    <w:rsid w:val="0068227B"/>
    <w:rsid w:val="006828F8"/>
    <w:rsid w:val="00682A3E"/>
    <w:rsid w:val="0068308C"/>
    <w:rsid w:val="00683686"/>
    <w:rsid w:val="00683F9B"/>
    <w:rsid w:val="0068623A"/>
    <w:rsid w:val="0069083F"/>
    <w:rsid w:val="00690955"/>
    <w:rsid w:val="00692308"/>
    <w:rsid w:val="00692B9F"/>
    <w:rsid w:val="00695102"/>
    <w:rsid w:val="00695256"/>
    <w:rsid w:val="00697C58"/>
    <w:rsid w:val="006A0478"/>
    <w:rsid w:val="006A07B4"/>
    <w:rsid w:val="006A0B8E"/>
    <w:rsid w:val="006A240C"/>
    <w:rsid w:val="006A2EA8"/>
    <w:rsid w:val="006A38B1"/>
    <w:rsid w:val="006A3E74"/>
    <w:rsid w:val="006A4236"/>
    <w:rsid w:val="006A5A97"/>
    <w:rsid w:val="006A5E63"/>
    <w:rsid w:val="006A5EBF"/>
    <w:rsid w:val="006B067E"/>
    <w:rsid w:val="006B0DCF"/>
    <w:rsid w:val="006B1230"/>
    <w:rsid w:val="006B1A06"/>
    <w:rsid w:val="006B3E64"/>
    <w:rsid w:val="006B7604"/>
    <w:rsid w:val="006C0341"/>
    <w:rsid w:val="006C0EE2"/>
    <w:rsid w:val="006C2EC2"/>
    <w:rsid w:val="006C3F24"/>
    <w:rsid w:val="006C4459"/>
    <w:rsid w:val="006C4675"/>
    <w:rsid w:val="006C67DE"/>
    <w:rsid w:val="006C729E"/>
    <w:rsid w:val="006C75CC"/>
    <w:rsid w:val="006C7632"/>
    <w:rsid w:val="006D1B00"/>
    <w:rsid w:val="006D2571"/>
    <w:rsid w:val="006D4BA4"/>
    <w:rsid w:val="006D4E0C"/>
    <w:rsid w:val="006D501E"/>
    <w:rsid w:val="006D57E6"/>
    <w:rsid w:val="006D58B7"/>
    <w:rsid w:val="006D59D0"/>
    <w:rsid w:val="006D679B"/>
    <w:rsid w:val="006D67A3"/>
    <w:rsid w:val="006D7843"/>
    <w:rsid w:val="006E05F0"/>
    <w:rsid w:val="006E1080"/>
    <w:rsid w:val="006E38B1"/>
    <w:rsid w:val="006E3D37"/>
    <w:rsid w:val="006E45FF"/>
    <w:rsid w:val="006E4838"/>
    <w:rsid w:val="006E65E5"/>
    <w:rsid w:val="006F0F20"/>
    <w:rsid w:val="006F0FE7"/>
    <w:rsid w:val="006F4974"/>
    <w:rsid w:val="006F5E59"/>
    <w:rsid w:val="006F6C6C"/>
    <w:rsid w:val="007002A4"/>
    <w:rsid w:val="007034AD"/>
    <w:rsid w:val="00705D80"/>
    <w:rsid w:val="0070651A"/>
    <w:rsid w:val="00706FE3"/>
    <w:rsid w:val="00707CA1"/>
    <w:rsid w:val="00710AAC"/>
    <w:rsid w:val="00711020"/>
    <w:rsid w:val="007113AE"/>
    <w:rsid w:val="00711698"/>
    <w:rsid w:val="00711DB7"/>
    <w:rsid w:val="00713B11"/>
    <w:rsid w:val="00715370"/>
    <w:rsid w:val="0071572F"/>
    <w:rsid w:val="00717FAA"/>
    <w:rsid w:val="0072034E"/>
    <w:rsid w:val="00721353"/>
    <w:rsid w:val="00723BFD"/>
    <w:rsid w:val="00725427"/>
    <w:rsid w:val="007264C5"/>
    <w:rsid w:val="00727176"/>
    <w:rsid w:val="007306F3"/>
    <w:rsid w:val="00731095"/>
    <w:rsid w:val="00732059"/>
    <w:rsid w:val="007320DE"/>
    <w:rsid w:val="00733B35"/>
    <w:rsid w:val="00733F20"/>
    <w:rsid w:val="00734123"/>
    <w:rsid w:val="00734BB6"/>
    <w:rsid w:val="007353D3"/>
    <w:rsid w:val="0073548F"/>
    <w:rsid w:val="00737F59"/>
    <w:rsid w:val="00740B2F"/>
    <w:rsid w:val="00742094"/>
    <w:rsid w:val="007458CD"/>
    <w:rsid w:val="00746704"/>
    <w:rsid w:val="00746945"/>
    <w:rsid w:val="00746C00"/>
    <w:rsid w:val="00746C4B"/>
    <w:rsid w:val="00747500"/>
    <w:rsid w:val="00747B56"/>
    <w:rsid w:val="007501D1"/>
    <w:rsid w:val="00750A1E"/>
    <w:rsid w:val="00751653"/>
    <w:rsid w:val="00751833"/>
    <w:rsid w:val="00753565"/>
    <w:rsid w:val="007540C8"/>
    <w:rsid w:val="00755863"/>
    <w:rsid w:val="0075611C"/>
    <w:rsid w:val="007578B2"/>
    <w:rsid w:val="00760609"/>
    <w:rsid w:val="00761A2C"/>
    <w:rsid w:val="00761FEE"/>
    <w:rsid w:val="00763278"/>
    <w:rsid w:val="00763CAF"/>
    <w:rsid w:val="00764335"/>
    <w:rsid w:val="007644E5"/>
    <w:rsid w:val="00764B4A"/>
    <w:rsid w:val="00765369"/>
    <w:rsid w:val="007679D7"/>
    <w:rsid w:val="00767E2C"/>
    <w:rsid w:val="0077030F"/>
    <w:rsid w:val="00770713"/>
    <w:rsid w:val="00771287"/>
    <w:rsid w:val="007724CC"/>
    <w:rsid w:val="0077458E"/>
    <w:rsid w:val="007749E6"/>
    <w:rsid w:val="00774FE9"/>
    <w:rsid w:val="007750C4"/>
    <w:rsid w:val="00775252"/>
    <w:rsid w:val="00777B16"/>
    <w:rsid w:val="0078119E"/>
    <w:rsid w:val="007812B4"/>
    <w:rsid w:val="00781CB9"/>
    <w:rsid w:val="007826AE"/>
    <w:rsid w:val="00782814"/>
    <w:rsid w:val="00782E58"/>
    <w:rsid w:val="0078506D"/>
    <w:rsid w:val="00786E25"/>
    <w:rsid w:val="00787FC8"/>
    <w:rsid w:val="007917FB"/>
    <w:rsid w:val="00792F2F"/>
    <w:rsid w:val="00793DBB"/>
    <w:rsid w:val="00794152"/>
    <w:rsid w:val="0079443E"/>
    <w:rsid w:val="00795DF0"/>
    <w:rsid w:val="007961C1"/>
    <w:rsid w:val="00797506"/>
    <w:rsid w:val="00797C6D"/>
    <w:rsid w:val="007A01EF"/>
    <w:rsid w:val="007A0A37"/>
    <w:rsid w:val="007A0A88"/>
    <w:rsid w:val="007A1CCA"/>
    <w:rsid w:val="007A215C"/>
    <w:rsid w:val="007A24DC"/>
    <w:rsid w:val="007A28C3"/>
    <w:rsid w:val="007A317B"/>
    <w:rsid w:val="007A334A"/>
    <w:rsid w:val="007A3591"/>
    <w:rsid w:val="007A3F7B"/>
    <w:rsid w:val="007A4020"/>
    <w:rsid w:val="007A4270"/>
    <w:rsid w:val="007A451F"/>
    <w:rsid w:val="007A7152"/>
    <w:rsid w:val="007A7F5A"/>
    <w:rsid w:val="007B0A83"/>
    <w:rsid w:val="007B0ADF"/>
    <w:rsid w:val="007B0E8A"/>
    <w:rsid w:val="007B1061"/>
    <w:rsid w:val="007B2E06"/>
    <w:rsid w:val="007B3B80"/>
    <w:rsid w:val="007B3BF4"/>
    <w:rsid w:val="007B4962"/>
    <w:rsid w:val="007B5DAB"/>
    <w:rsid w:val="007B5EE4"/>
    <w:rsid w:val="007C1436"/>
    <w:rsid w:val="007C1961"/>
    <w:rsid w:val="007C291C"/>
    <w:rsid w:val="007C3DD5"/>
    <w:rsid w:val="007C3EB7"/>
    <w:rsid w:val="007C421E"/>
    <w:rsid w:val="007C4F86"/>
    <w:rsid w:val="007C520E"/>
    <w:rsid w:val="007C5324"/>
    <w:rsid w:val="007C5F55"/>
    <w:rsid w:val="007C67CB"/>
    <w:rsid w:val="007D03F5"/>
    <w:rsid w:val="007D18A7"/>
    <w:rsid w:val="007D1E31"/>
    <w:rsid w:val="007D2F30"/>
    <w:rsid w:val="007D3FF6"/>
    <w:rsid w:val="007D4E6A"/>
    <w:rsid w:val="007D5D43"/>
    <w:rsid w:val="007D5E66"/>
    <w:rsid w:val="007D5F05"/>
    <w:rsid w:val="007D76FF"/>
    <w:rsid w:val="007E0093"/>
    <w:rsid w:val="007E02CE"/>
    <w:rsid w:val="007E36EF"/>
    <w:rsid w:val="007E3D4B"/>
    <w:rsid w:val="007E48E9"/>
    <w:rsid w:val="007E57FA"/>
    <w:rsid w:val="007E6000"/>
    <w:rsid w:val="007E686A"/>
    <w:rsid w:val="007E6F90"/>
    <w:rsid w:val="007F03A2"/>
    <w:rsid w:val="007F1E6A"/>
    <w:rsid w:val="007F1ED0"/>
    <w:rsid w:val="007F3091"/>
    <w:rsid w:val="007F39E5"/>
    <w:rsid w:val="007F4ACB"/>
    <w:rsid w:val="007F602D"/>
    <w:rsid w:val="007F6463"/>
    <w:rsid w:val="007F6471"/>
    <w:rsid w:val="007F7DDC"/>
    <w:rsid w:val="00800827"/>
    <w:rsid w:val="00800A36"/>
    <w:rsid w:val="00800E27"/>
    <w:rsid w:val="0080109F"/>
    <w:rsid w:val="008015EA"/>
    <w:rsid w:val="0080293E"/>
    <w:rsid w:val="00803CC6"/>
    <w:rsid w:val="00805486"/>
    <w:rsid w:val="00806F90"/>
    <w:rsid w:val="00807643"/>
    <w:rsid w:val="00810E85"/>
    <w:rsid w:val="00810FCA"/>
    <w:rsid w:val="00810FF4"/>
    <w:rsid w:val="0081170E"/>
    <w:rsid w:val="00813559"/>
    <w:rsid w:val="00813EBB"/>
    <w:rsid w:val="00817C65"/>
    <w:rsid w:val="00817F39"/>
    <w:rsid w:val="008202B1"/>
    <w:rsid w:val="008204A4"/>
    <w:rsid w:val="00820A2F"/>
    <w:rsid w:val="008215E9"/>
    <w:rsid w:val="008223AA"/>
    <w:rsid w:val="008224DE"/>
    <w:rsid w:val="00824A57"/>
    <w:rsid w:val="00825BA2"/>
    <w:rsid w:val="008260EF"/>
    <w:rsid w:val="00826755"/>
    <w:rsid w:val="00827F0C"/>
    <w:rsid w:val="00831206"/>
    <w:rsid w:val="00831943"/>
    <w:rsid w:val="00831BC9"/>
    <w:rsid w:val="00832071"/>
    <w:rsid w:val="008323D9"/>
    <w:rsid w:val="00832587"/>
    <w:rsid w:val="00833DA7"/>
    <w:rsid w:val="008361E9"/>
    <w:rsid w:val="0083628A"/>
    <w:rsid w:val="008373E8"/>
    <w:rsid w:val="00840310"/>
    <w:rsid w:val="008419DE"/>
    <w:rsid w:val="00843842"/>
    <w:rsid w:val="00843ADF"/>
    <w:rsid w:val="008441A8"/>
    <w:rsid w:val="00844E6D"/>
    <w:rsid w:val="00844FE3"/>
    <w:rsid w:val="0084578C"/>
    <w:rsid w:val="00845DF2"/>
    <w:rsid w:val="0084716F"/>
    <w:rsid w:val="008520F6"/>
    <w:rsid w:val="008523F1"/>
    <w:rsid w:val="00852D0E"/>
    <w:rsid w:val="00853322"/>
    <w:rsid w:val="00857EFC"/>
    <w:rsid w:val="00857F88"/>
    <w:rsid w:val="008607B6"/>
    <w:rsid w:val="008612F1"/>
    <w:rsid w:val="0086248B"/>
    <w:rsid w:val="00863717"/>
    <w:rsid w:val="008648D5"/>
    <w:rsid w:val="00864CEE"/>
    <w:rsid w:val="00866FD8"/>
    <w:rsid w:val="0086749B"/>
    <w:rsid w:val="00873031"/>
    <w:rsid w:val="00874A86"/>
    <w:rsid w:val="00874AE5"/>
    <w:rsid w:val="00874E47"/>
    <w:rsid w:val="00875623"/>
    <w:rsid w:val="008818DF"/>
    <w:rsid w:val="00881FB2"/>
    <w:rsid w:val="00883921"/>
    <w:rsid w:val="00884CCE"/>
    <w:rsid w:val="00885255"/>
    <w:rsid w:val="0088682B"/>
    <w:rsid w:val="00886FD1"/>
    <w:rsid w:val="0089037B"/>
    <w:rsid w:val="00891E0E"/>
    <w:rsid w:val="00892ADC"/>
    <w:rsid w:val="00893528"/>
    <w:rsid w:val="008940C2"/>
    <w:rsid w:val="008968E8"/>
    <w:rsid w:val="00897BEE"/>
    <w:rsid w:val="008A148C"/>
    <w:rsid w:val="008A16FD"/>
    <w:rsid w:val="008A23CD"/>
    <w:rsid w:val="008A2B55"/>
    <w:rsid w:val="008A35B8"/>
    <w:rsid w:val="008A398D"/>
    <w:rsid w:val="008A46E1"/>
    <w:rsid w:val="008A5A73"/>
    <w:rsid w:val="008A60C9"/>
    <w:rsid w:val="008A6306"/>
    <w:rsid w:val="008A6755"/>
    <w:rsid w:val="008B1688"/>
    <w:rsid w:val="008B246C"/>
    <w:rsid w:val="008B2B52"/>
    <w:rsid w:val="008B5C8F"/>
    <w:rsid w:val="008B7877"/>
    <w:rsid w:val="008C029D"/>
    <w:rsid w:val="008C072A"/>
    <w:rsid w:val="008C0C64"/>
    <w:rsid w:val="008C0D2A"/>
    <w:rsid w:val="008C2CA7"/>
    <w:rsid w:val="008C2DC8"/>
    <w:rsid w:val="008C30B0"/>
    <w:rsid w:val="008C354A"/>
    <w:rsid w:val="008C41AB"/>
    <w:rsid w:val="008C4BCF"/>
    <w:rsid w:val="008C61EF"/>
    <w:rsid w:val="008C6492"/>
    <w:rsid w:val="008C74B1"/>
    <w:rsid w:val="008D211C"/>
    <w:rsid w:val="008D25F1"/>
    <w:rsid w:val="008D37EF"/>
    <w:rsid w:val="008D452E"/>
    <w:rsid w:val="008D5530"/>
    <w:rsid w:val="008D7182"/>
    <w:rsid w:val="008D7A11"/>
    <w:rsid w:val="008E11EC"/>
    <w:rsid w:val="008E15F7"/>
    <w:rsid w:val="008E16C7"/>
    <w:rsid w:val="008E45DD"/>
    <w:rsid w:val="008E4C5C"/>
    <w:rsid w:val="008E5F75"/>
    <w:rsid w:val="008E66C5"/>
    <w:rsid w:val="008E6C52"/>
    <w:rsid w:val="008F0CD5"/>
    <w:rsid w:val="008F2C43"/>
    <w:rsid w:val="008F34D6"/>
    <w:rsid w:val="008F4820"/>
    <w:rsid w:val="008F49D9"/>
    <w:rsid w:val="008F6063"/>
    <w:rsid w:val="008F6A1B"/>
    <w:rsid w:val="008F75A5"/>
    <w:rsid w:val="008F75EC"/>
    <w:rsid w:val="008F77AC"/>
    <w:rsid w:val="009000AA"/>
    <w:rsid w:val="00900DD3"/>
    <w:rsid w:val="00903809"/>
    <w:rsid w:val="0090398C"/>
    <w:rsid w:val="0090700C"/>
    <w:rsid w:val="009103F8"/>
    <w:rsid w:val="0091099D"/>
    <w:rsid w:val="009109CD"/>
    <w:rsid w:val="00913DEC"/>
    <w:rsid w:val="009146C8"/>
    <w:rsid w:val="00914A63"/>
    <w:rsid w:val="00914CF2"/>
    <w:rsid w:val="00915112"/>
    <w:rsid w:val="00916099"/>
    <w:rsid w:val="00916B89"/>
    <w:rsid w:val="00916E21"/>
    <w:rsid w:val="0091789F"/>
    <w:rsid w:val="00917AFC"/>
    <w:rsid w:val="00920788"/>
    <w:rsid w:val="0092150E"/>
    <w:rsid w:val="009226C6"/>
    <w:rsid w:val="0092347D"/>
    <w:rsid w:val="009236C0"/>
    <w:rsid w:val="00924320"/>
    <w:rsid w:val="0092627B"/>
    <w:rsid w:val="00927482"/>
    <w:rsid w:val="00930602"/>
    <w:rsid w:val="00930A4F"/>
    <w:rsid w:val="0093341F"/>
    <w:rsid w:val="00933D82"/>
    <w:rsid w:val="00934700"/>
    <w:rsid w:val="0093541B"/>
    <w:rsid w:val="00937B03"/>
    <w:rsid w:val="00940D17"/>
    <w:rsid w:val="009416C4"/>
    <w:rsid w:val="00943CCA"/>
    <w:rsid w:val="00944DFB"/>
    <w:rsid w:val="009453DD"/>
    <w:rsid w:val="009455F8"/>
    <w:rsid w:val="009462BD"/>
    <w:rsid w:val="0094671D"/>
    <w:rsid w:val="00947639"/>
    <w:rsid w:val="00950800"/>
    <w:rsid w:val="00950A83"/>
    <w:rsid w:val="009518BB"/>
    <w:rsid w:val="00951FE0"/>
    <w:rsid w:val="00954BD7"/>
    <w:rsid w:val="00955CF1"/>
    <w:rsid w:val="009579AB"/>
    <w:rsid w:val="00957A6F"/>
    <w:rsid w:val="009607B0"/>
    <w:rsid w:val="00961753"/>
    <w:rsid w:val="009618C6"/>
    <w:rsid w:val="009640A7"/>
    <w:rsid w:val="009670E1"/>
    <w:rsid w:val="00970067"/>
    <w:rsid w:val="009702A7"/>
    <w:rsid w:val="00970ED3"/>
    <w:rsid w:val="009717EB"/>
    <w:rsid w:val="00972321"/>
    <w:rsid w:val="00973929"/>
    <w:rsid w:val="009758AF"/>
    <w:rsid w:val="00975F3A"/>
    <w:rsid w:val="00976596"/>
    <w:rsid w:val="00976F0F"/>
    <w:rsid w:val="009806A1"/>
    <w:rsid w:val="009826AC"/>
    <w:rsid w:val="00982E46"/>
    <w:rsid w:val="00984E52"/>
    <w:rsid w:val="00984FE6"/>
    <w:rsid w:val="00985C3C"/>
    <w:rsid w:val="00986234"/>
    <w:rsid w:val="00986903"/>
    <w:rsid w:val="00990D00"/>
    <w:rsid w:val="00990F16"/>
    <w:rsid w:val="009933F7"/>
    <w:rsid w:val="009935ED"/>
    <w:rsid w:val="00993ED4"/>
    <w:rsid w:val="00994599"/>
    <w:rsid w:val="00994AFB"/>
    <w:rsid w:val="00994FE8"/>
    <w:rsid w:val="00995612"/>
    <w:rsid w:val="00996821"/>
    <w:rsid w:val="00997CD6"/>
    <w:rsid w:val="009A1D65"/>
    <w:rsid w:val="009A2306"/>
    <w:rsid w:val="009A266D"/>
    <w:rsid w:val="009A2773"/>
    <w:rsid w:val="009A37C7"/>
    <w:rsid w:val="009A42B9"/>
    <w:rsid w:val="009A5589"/>
    <w:rsid w:val="009A63D7"/>
    <w:rsid w:val="009A66A3"/>
    <w:rsid w:val="009A671A"/>
    <w:rsid w:val="009B3C08"/>
    <w:rsid w:val="009B60BB"/>
    <w:rsid w:val="009B6D71"/>
    <w:rsid w:val="009B753F"/>
    <w:rsid w:val="009C0052"/>
    <w:rsid w:val="009C016A"/>
    <w:rsid w:val="009C0648"/>
    <w:rsid w:val="009C2E23"/>
    <w:rsid w:val="009C30CA"/>
    <w:rsid w:val="009C3170"/>
    <w:rsid w:val="009C32DB"/>
    <w:rsid w:val="009C5AFE"/>
    <w:rsid w:val="009D2B5A"/>
    <w:rsid w:val="009D3C9D"/>
    <w:rsid w:val="009D4A6C"/>
    <w:rsid w:val="009D4AE5"/>
    <w:rsid w:val="009D5A3E"/>
    <w:rsid w:val="009D7A1B"/>
    <w:rsid w:val="009E03F9"/>
    <w:rsid w:val="009E1ACF"/>
    <w:rsid w:val="009E1AE4"/>
    <w:rsid w:val="009E20F3"/>
    <w:rsid w:val="009E2187"/>
    <w:rsid w:val="009E3C41"/>
    <w:rsid w:val="009E400E"/>
    <w:rsid w:val="009E4873"/>
    <w:rsid w:val="009E63D7"/>
    <w:rsid w:val="009E6487"/>
    <w:rsid w:val="009E65F2"/>
    <w:rsid w:val="009E763D"/>
    <w:rsid w:val="009E798F"/>
    <w:rsid w:val="009E7D21"/>
    <w:rsid w:val="009F0B02"/>
    <w:rsid w:val="009F22B4"/>
    <w:rsid w:val="009F4736"/>
    <w:rsid w:val="009F7082"/>
    <w:rsid w:val="00A0134E"/>
    <w:rsid w:val="00A0346E"/>
    <w:rsid w:val="00A0457D"/>
    <w:rsid w:val="00A047EE"/>
    <w:rsid w:val="00A048F9"/>
    <w:rsid w:val="00A05D13"/>
    <w:rsid w:val="00A06AE4"/>
    <w:rsid w:val="00A10EF4"/>
    <w:rsid w:val="00A12757"/>
    <w:rsid w:val="00A133D0"/>
    <w:rsid w:val="00A136AD"/>
    <w:rsid w:val="00A145C6"/>
    <w:rsid w:val="00A1468A"/>
    <w:rsid w:val="00A15C11"/>
    <w:rsid w:val="00A16A50"/>
    <w:rsid w:val="00A16E50"/>
    <w:rsid w:val="00A2056B"/>
    <w:rsid w:val="00A20756"/>
    <w:rsid w:val="00A2469A"/>
    <w:rsid w:val="00A24DC4"/>
    <w:rsid w:val="00A24EB1"/>
    <w:rsid w:val="00A25599"/>
    <w:rsid w:val="00A259EE"/>
    <w:rsid w:val="00A27618"/>
    <w:rsid w:val="00A307B1"/>
    <w:rsid w:val="00A33070"/>
    <w:rsid w:val="00A33490"/>
    <w:rsid w:val="00A33510"/>
    <w:rsid w:val="00A34396"/>
    <w:rsid w:val="00A34C83"/>
    <w:rsid w:val="00A36352"/>
    <w:rsid w:val="00A3674E"/>
    <w:rsid w:val="00A36F3E"/>
    <w:rsid w:val="00A376CD"/>
    <w:rsid w:val="00A37833"/>
    <w:rsid w:val="00A37B2B"/>
    <w:rsid w:val="00A4119C"/>
    <w:rsid w:val="00A41B27"/>
    <w:rsid w:val="00A41B3F"/>
    <w:rsid w:val="00A41C3C"/>
    <w:rsid w:val="00A42B73"/>
    <w:rsid w:val="00A43342"/>
    <w:rsid w:val="00A4428C"/>
    <w:rsid w:val="00A4454D"/>
    <w:rsid w:val="00A47400"/>
    <w:rsid w:val="00A4787A"/>
    <w:rsid w:val="00A50111"/>
    <w:rsid w:val="00A504A5"/>
    <w:rsid w:val="00A511C1"/>
    <w:rsid w:val="00A52534"/>
    <w:rsid w:val="00A52C28"/>
    <w:rsid w:val="00A53CF8"/>
    <w:rsid w:val="00A55BAF"/>
    <w:rsid w:val="00A55FA8"/>
    <w:rsid w:val="00A56474"/>
    <w:rsid w:val="00A5795B"/>
    <w:rsid w:val="00A57B11"/>
    <w:rsid w:val="00A60213"/>
    <w:rsid w:val="00A63390"/>
    <w:rsid w:val="00A65B82"/>
    <w:rsid w:val="00A7570D"/>
    <w:rsid w:val="00A763ED"/>
    <w:rsid w:val="00A76D94"/>
    <w:rsid w:val="00A810D7"/>
    <w:rsid w:val="00A83C50"/>
    <w:rsid w:val="00A83D69"/>
    <w:rsid w:val="00A845D1"/>
    <w:rsid w:val="00A87061"/>
    <w:rsid w:val="00A92B8B"/>
    <w:rsid w:val="00A92F39"/>
    <w:rsid w:val="00A93D54"/>
    <w:rsid w:val="00A94DE7"/>
    <w:rsid w:val="00A95D8B"/>
    <w:rsid w:val="00AA076D"/>
    <w:rsid w:val="00AA0ADD"/>
    <w:rsid w:val="00AA3856"/>
    <w:rsid w:val="00AA41EA"/>
    <w:rsid w:val="00AA4644"/>
    <w:rsid w:val="00AA577C"/>
    <w:rsid w:val="00AA57D7"/>
    <w:rsid w:val="00AA6750"/>
    <w:rsid w:val="00AB070C"/>
    <w:rsid w:val="00AB09A5"/>
    <w:rsid w:val="00AB1852"/>
    <w:rsid w:val="00AB3534"/>
    <w:rsid w:val="00AB3D4F"/>
    <w:rsid w:val="00AB3F41"/>
    <w:rsid w:val="00AB6F51"/>
    <w:rsid w:val="00AB73A6"/>
    <w:rsid w:val="00AB76B7"/>
    <w:rsid w:val="00AB77D4"/>
    <w:rsid w:val="00AC0400"/>
    <w:rsid w:val="00AC21A4"/>
    <w:rsid w:val="00AC278A"/>
    <w:rsid w:val="00AC31A6"/>
    <w:rsid w:val="00AC338A"/>
    <w:rsid w:val="00AC6459"/>
    <w:rsid w:val="00AC6583"/>
    <w:rsid w:val="00AC7CE3"/>
    <w:rsid w:val="00AD0299"/>
    <w:rsid w:val="00AD1C3E"/>
    <w:rsid w:val="00AD1C71"/>
    <w:rsid w:val="00AD2EA8"/>
    <w:rsid w:val="00AD4AF5"/>
    <w:rsid w:val="00AD6DED"/>
    <w:rsid w:val="00AE070B"/>
    <w:rsid w:val="00AE17AD"/>
    <w:rsid w:val="00AE24C5"/>
    <w:rsid w:val="00AE24C6"/>
    <w:rsid w:val="00AE2BF5"/>
    <w:rsid w:val="00AE30CA"/>
    <w:rsid w:val="00AE3924"/>
    <w:rsid w:val="00AE3B49"/>
    <w:rsid w:val="00AE3E92"/>
    <w:rsid w:val="00AE447A"/>
    <w:rsid w:val="00AE5425"/>
    <w:rsid w:val="00AE585E"/>
    <w:rsid w:val="00AE65F0"/>
    <w:rsid w:val="00AF0716"/>
    <w:rsid w:val="00AF08A3"/>
    <w:rsid w:val="00AF10E4"/>
    <w:rsid w:val="00AF13AD"/>
    <w:rsid w:val="00AF288C"/>
    <w:rsid w:val="00AF2974"/>
    <w:rsid w:val="00AF3183"/>
    <w:rsid w:val="00AF43E3"/>
    <w:rsid w:val="00AF4CBC"/>
    <w:rsid w:val="00AF530C"/>
    <w:rsid w:val="00AF6A0A"/>
    <w:rsid w:val="00B0033A"/>
    <w:rsid w:val="00B00492"/>
    <w:rsid w:val="00B00535"/>
    <w:rsid w:val="00B00E4E"/>
    <w:rsid w:val="00B030D6"/>
    <w:rsid w:val="00B040BB"/>
    <w:rsid w:val="00B048F3"/>
    <w:rsid w:val="00B0526C"/>
    <w:rsid w:val="00B05BF0"/>
    <w:rsid w:val="00B060AA"/>
    <w:rsid w:val="00B12096"/>
    <w:rsid w:val="00B14586"/>
    <w:rsid w:val="00B14886"/>
    <w:rsid w:val="00B2115C"/>
    <w:rsid w:val="00B217C1"/>
    <w:rsid w:val="00B21EAD"/>
    <w:rsid w:val="00B2325D"/>
    <w:rsid w:val="00B242F8"/>
    <w:rsid w:val="00B25178"/>
    <w:rsid w:val="00B26C27"/>
    <w:rsid w:val="00B26FA7"/>
    <w:rsid w:val="00B33FD2"/>
    <w:rsid w:val="00B34773"/>
    <w:rsid w:val="00B36823"/>
    <w:rsid w:val="00B37AC5"/>
    <w:rsid w:val="00B40D08"/>
    <w:rsid w:val="00B435DE"/>
    <w:rsid w:val="00B43CEC"/>
    <w:rsid w:val="00B443D9"/>
    <w:rsid w:val="00B44DE6"/>
    <w:rsid w:val="00B45005"/>
    <w:rsid w:val="00B47876"/>
    <w:rsid w:val="00B50BF0"/>
    <w:rsid w:val="00B51407"/>
    <w:rsid w:val="00B515B8"/>
    <w:rsid w:val="00B531FE"/>
    <w:rsid w:val="00B53447"/>
    <w:rsid w:val="00B53E71"/>
    <w:rsid w:val="00B55089"/>
    <w:rsid w:val="00B55EF0"/>
    <w:rsid w:val="00B56867"/>
    <w:rsid w:val="00B57642"/>
    <w:rsid w:val="00B61201"/>
    <w:rsid w:val="00B64CA6"/>
    <w:rsid w:val="00B658B7"/>
    <w:rsid w:val="00B65B51"/>
    <w:rsid w:val="00B676BB"/>
    <w:rsid w:val="00B7165C"/>
    <w:rsid w:val="00B71787"/>
    <w:rsid w:val="00B72A6A"/>
    <w:rsid w:val="00B7397A"/>
    <w:rsid w:val="00B748BE"/>
    <w:rsid w:val="00B7600A"/>
    <w:rsid w:val="00B771E9"/>
    <w:rsid w:val="00B77DEC"/>
    <w:rsid w:val="00B80436"/>
    <w:rsid w:val="00B839C4"/>
    <w:rsid w:val="00B87211"/>
    <w:rsid w:val="00B910E0"/>
    <w:rsid w:val="00B91FA1"/>
    <w:rsid w:val="00B9207B"/>
    <w:rsid w:val="00B922F0"/>
    <w:rsid w:val="00B927EF"/>
    <w:rsid w:val="00B92D3E"/>
    <w:rsid w:val="00B9350C"/>
    <w:rsid w:val="00B938C6"/>
    <w:rsid w:val="00B94189"/>
    <w:rsid w:val="00B94DE4"/>
    <w:rsid w:val="00B96658"/>
    <w:rsid w:val="00BA14E1"/>
    <w:rsid w:val="00BA1620"/>
    <w:rsid w:val="00BA2DC3"/>
    <w:rsid w:val="00BA32F0"/>
    <w:rsid w:val="00BA37C5"/>
    <w:rsid w:val="00BA3FC4"/>
    <w:rsid w:val="00BA463F"/>
    <w:rsid w:val="00BA4DF0"/>
    <w:rsid w:val="00BA5903"/>
    <w:rsid w:val="00BA6C28"/>
    <w:rsid w:val="00BA7639"/>
    <w:rsid w:val="00BA787A"/>
    <w:rsid w:val="00BA7C4B"/>
    <w:rsid w:val="00BB04D1"/>
    <w:rsid w:val="00BB1257"/>
    <w:rsid w:val="00BB14BA"/>
    <w:rsid w:val="00BB1889"/>
    <w:rsid w:val="00BB1AA6"/>
    <w:rsid w:val="00BB30CF"/>
    <w:rsid w:val="00BB3275"/>
    <w:rsid w:val="00BB46EA"/>
    <w:rsid w:val="00BB4B9E"/>
    <w:rsid w:val="00BB6263"/>
    <w:rsid w:val="00BB62C6"/>
    <w:rsid w:val="00BB6EDE"/>
    <w:rsid w:val="00BB7E0B"/>
    <w:rsid w:val="00BC26E4"/>
    <w:rsid w:val="00BC3D1A"/>
    <w:rsid w:val="00BC45A5"/>
    <w:rsid w:val="00BC46E9"/>
    <w:rsid w:val="00BC46EB"/>
    <w:rsid w:val="00BC50BB"/>
    <w:rsid w:val="00BC651B"/>
    <w:rsid w:val="00BC778E"/>
    <w:rsid w:val="00BC7C6C"/>
    <w:rsid w:val="00BD0942"/>
    <w:rsid w:val="00BD1C68"/>
    <w:rsid w:val="00BD2187"/>
    <w:rsid w:val="00BD396F"/>
    <w:rsid w:val="00BD533F"/>
    <w:rsid w:val="00BD5431"/>
    <w:rsid w:val="00BE006B"/>
    <w:rsid w:val="00BE041F"/>
    <w:rsid w:val="00BE15C8"/>
    <w:rsid w:val="00BE1BCE"/>
    <w:rsid w:val="00BE275B"/>
    <w:rsid w:val="00BE2947"/>
    <w:rsid w:val="00BE2C4B"/>
    <w:rsid w:val="00BE34A4"/>
    <w:rsid w:val="00BE372B"/>
    <w:rsid w:val="00BF0BD2"/>
    <w:rsid w:val="00BF149B"/>
    <w:rsid w:val="00BF2616"/>
    <w:rsid w:val="00BF3376"/>
    <w:rsid w:val="00BF3726"/>
    <w:rsid w:val="00BF61EF"/>
    <w:rsid w:val="00C031F5"/>
    <w:rsid w:val="00C0433D"/>
    <w:rsid w:val="00C049CA"/>
    <w:rsid w:val="00C04B0C"/>
    <w:rsid w:val="00C05222"/>
    <w:rsid w:val="00C05617"/>
    <w:rsid w:val="00C10D5A"/>
    <w:rsid w:val="00C11107"/>
    <w:rsid w:val="00C11AF0"/>
    <w:rsid w:val="00C129D1"/>
    <w:rsid w:val="00C1409B"/>
    <w:rsid w:val="00C16FD0"/>
    <w:rsid w:val="00C206EF"/>
    <w:rsid w:val="00C207E9"/>
    <w:rsid w:val="00C20E02"/>
    <w:rsid w:val="00C20ED8"/>
    <w:rsid w:val="00C21499"/>
    <w:rsid w:val="00C21B58"/>
    <w:rsid w:val="00C24060"/>
    <w:rsid w:val="00C24ED1"/>
    <w:rsid w:val="00C26D22"/>
    <w:rsid w:val="00C2700F"/>
    <w:rsid w:val="00C270DA"/>
    <w:rsid w:val="00C275C9"/>
    <w:rsid w:val="00C275E6"/>
    <w:rsid w:val="00C27BB8"/>
    <w:rsid w:val="00C30312"/>
    <w:rsid w:val="00C305E7"/>
    <w:rsid w:val="00C31A65"/>
    <w:rsid w:val="00C34F32"/>
    <w:rsid w:val="00C36855"/>
    <w:rsid w:val="00C36F26"/>
    <w:rsid w:val="00C3751D"/>
    <w:rsid w:val="00C379F0"/>
    <w:rsid w:val="00C424C9"/>
    <w:rsid w:val="00C44E88"/>
    <w:rsid w:val="00C44FBD"/>
    <w:rsid w:val="00C44FDE"/>
    <w:rsid w:val="00C45F5D"/>
    <w:rsid w:val="00C46AAC"/>
    <w:rsid w:val="00C47EFD"/>
    <w:rsid w:val="00C53076"/>
    <w:rsid w:val="00C5381D"/>
    <w:rsid w:val="00C57018"/>
    <w:rsid w:val="00C573B7"/>
    <w:rsid w:val="00C577C0"/>
    <w:rsid w:val="00C57E24"/>
    <w:rsid w:val="00C6245E"/>
    <w:rsid w:val="00C65FBA"/>
    <w:rsid w:val="00C72310"/>
    <w:rsid w:val="00C75304"/>
    <w:rsid w:val="00C75550"/>
    <w:rsid w:val="00C7721E"/>
    <w:rsid w:val="00C800EE"/>
    <w:rsid w:val="00C81FA1"/>
    <w:rsid w:val="00C822E6"/>
    <w:rsid w:val="00C850FD"/>
    <w:rsid w:val="00C851DD"/>
    <w:rsid w:val="00C86C65"/>
    <w:rsid w:val="00C8720E"/>
    <w:rsid w:val="00C900DE"/>
    <w:rsid w:val="00C905BE"/>
    <w:rsid w:val="00C935A9"/>
    <w:rsid w:val="00C94DD5"/>
    <w:rsid w:val="00C963BA"/>
    <w:rsid w:val="00CA55B0"/>
    <w:rsid w:val="00CA640F"/>
    <w:rsid w:val="00CA6825"/>
    <w:rsid w:val="00CA7289"/>
    <w:rsid w:val="00CB0A89"/>
    <w:rsid w:val="00CB0D3C"/>
    <w:rsid w:val="00CB3444"/>
    <w:rsid w:val="00CB422F"/>
    <w:rsid w:val="00CB45E2"/>
    <w:rsid w:val="00CB48C7"/>
    <w:rsid w:val="00CC1E99"/>
    <w:rsid w:val="00CC24B9"/>
    <w:rsid w:val="00CC38B7"/>
    <w:rsid w:val="00CC48AE"/>
    <w:rsid w:val="00CC4924"/>
    <w:rsid w:val="00CC5580"/>
    <w:rsid w:val="00CC5B29"/>
    <w:rsid w:val="00CC71CA"/>
    <w:rsid w:val="00CC7DB3"/>
    <w:rsid w:val="00CD02F2"/>
    <w:rsid w:val="00CD0E9E"/>
    <w:rsid w:val="00CD30D9"/>
    <w:rsid w:val="00CD4277"/>
    <w:rsid w:val="00CD50BE"/>
    <w:rsid w:val="00CD54D2"/>
    <w:rsid w:val="00CD73A7"/>
    <w:rsid w:val="00CE4D51"/>
    <w:rsid w:val="00CE6B28"/>
    <w:rsid w:val="00CE776C"/>
    <w:rsid w:val="00CF22C6"/>
    <w:rsid w:val="00CF4086"/>
    <w:rsid w:val="00CF4B77"/>
    <w:rsid w:val="00CF54FE"/>
    <w:rsid w:val="00CF6792"/>
    <w:rsid w:val="00D00F69"/>
    <w:rsid w:val="00D03BC9"/>
    <w:rsid w:val="00D03E2C"/>
    <w:rsid w:val="00D050C3"/>
    <w:rsid w:val="00D06E3D"/>
    <w:rsid w:val="00D07A50"/>
    <w:rsid w:val="00D07C14"/>
    <w:rsid w:val="00D105E2"/>
    <w:rsid w:val="00D1062A"/>
    <w:rsid w:val="00D10CDE"/>
    <w:rsid w:val="00D125A2"/>
    <w:rsid w:val="00D1339F"/>
    <w:rsid w:val="00D1431F"/>
    <w:rsid w:val="00D15409"/>
    <w:rsid w:val="00D1576D"/>
    <w:rsid w:val="00D15CE2"/>
    <w:rsid w:val="00D1774B"/>
    <w:rsid w:val="00D17B20"/>
    <w:rsid w:val="00D207C0"/>
    <w:rsid w:val="00D215C3"/>
    <w:rsid w:val="00D21D80"/>
    <w:rsid w:val="00D21EA3"/>
    <w:rsid w:val="00D22CB1"/>
    <w:rsid w:val="00D235E3"/>
    <w:rsid w:val="00D23941"/>
    <w:rsid w:val="00D24E84"/>
    <w:rsid w:val="00D25420"/>
    <w:rsid w:val="00D2571F"/>
    <w:rsid w:val="00D267E0"/>
    <w:rsid w:val="00D269DE"/>
    <w:rsid w:val="00D277E9"/>
    <w:rsid w:val="00D27989"/>
    <w:rsid w:val="00D30EAA"/>
    <w:rsid w:val="00D31148"/>
    <w:rsid w:val="00D31DB5"/>
    <w:rsid w:val="00D32E1A"/>
    <w:rsid w:val="00D3555B"/>
    <w:rsid w:val="00D35907"/>
    <w:rsid w:val="00D3689F"/>
    <w:rsid w:val="00D36B3C"/>
    <w:rsid w:val="00D43CA7"/>
    <w:rsid w:val="00D45674"/>
    <w:rsid w:val="00D462E8"/>
    <w:rsid w:val="00D47FD8"/>
    <w:rsid w:val="00D519CE"/>
    <w:rsid w:val="00D5318D"/>
    <w:rsid w:val="00D56484"/>
    <w:rsid w:val="00D57962"/>
    <w:rsid w:val="00D627D4"/>
    <w:rsid w:val="00D62FF1"/>
    <w:rsid w:val="00D64074"/>
    <w:rsid w:val="00D6428E"/>
    <w:rsid w:val="00D656A0"/>
    <w:rsid w:val="00D6704F"/>
    <w:rsid w:val="00D67A27"/>
    <w:rsid w:val="00D67E37"/>
    <w:rsid w:val="00D71582"/>
    <w:rsid w:val="00D71879"/>
    <w:rsid w:val="00D74218"/>
    <w:rsid w:val="00D77340"/>
    <w:rsid w:val="00D77767"/>
    <w:rsid w:val="00D8130B"/>
    <w:rsid w:val="00D817ED"/>
    <w:rsid w:val="00D81E49"/>
    <w:rsid w:val="00D82427"/>
    <w:rsid w:val="00D85339"/>
    <w:rsid w:val="00D85A43"/>
    <w:rsid w:val="00D8610D"/>
    <w:rsid w:val="00D864DF"/>
    <w:rsid w:val="00D86833"/>
    <w:rsid w:val="00D90D9B"/>
    <w:rsid w:val="00D912F1"/>
    <w:rsid w:val="00D91352"/>
    <w:rsid w:val="00D920E6"/>
    <w:rsid w:val="00D92751"/>
    <w:rsid w:val="00D93CBE"/>
    <w:rsid w:val="00D93DCF"/>
    <w:rsid w:val="00D953A9"/>
    <w:rsid w:val="00D962B5"/>
    <w:rsid w:val="00D96C4A"/>
    <w:rsid w:val="00DA0130"/>
    <w:rsid w:val="00DA024C"/>
    <w:rsid w:val="00DA07D4"/>
    <w:rsid w:val="00DA0B2D"/>
    <w:rsid w:val="00DA4AEC"/>
    <w:rsid w:val="00DA5384"/>
    <w:rsid w:val="00DA59A5"/>
    <w:rsid w:val="00DA60B7"/>
    <w:rsid w:val="00DA7278"/>
    <w:rsid w:val="00DB1CDE"/>
    <w:rsid w:val="00DB2071"/>
    <w:rsid w:val="00DB3BE6"/>
    <w:rsid w:val="00DB40BC"/>
    <w:rsid w:val="00DB4676"/>
    <w:rsid w:val="00DB5546"/>
    <w:rsid w:val="00DB6DF0"/>
    <w:rsid w:val="00DC6167"/>
    <w:rsid w:val="00DC6FDC"/>
    <w:rsid w:val="00DD040D"/>
    <w:rsid w:val="00DD1CC0"/>
    <w:rsid w:val="00DD25A3"/>
    <w:rsid w:val="00DD2D23"/>
    <w:rsid w:val="00DD57DE"/>
    <w:rsid w:val="00DD5983"/>
    <w:rsid w:val="00DD59D2"/>
    <w:rsid w:val="00DD5DB4"/>
    <w:rsid w:val="00DE17E2"/>
    <w:rsid w:val="00DE50DE"/>
    <w:rsid w:val="00DE5330"/>
    <w:rsid w:val="00DF0143"/>
    <w:rsid w:val="00DF0436"/>
    <w:rsid w:val="00DF14E1"/>
    <w:rsid w:val="00DF34BF"/>
    <w:rsid w:val="00DF3BF4"/>
    <w:rsid w:val="00DF48F6"/>
    <w:rsid w:val="00DF4A11"/>
    <w:rsid w:val="00DF5318"/>
    <w:rsid w:val="00DF5976"/>
    <w:rsid w:val="00DF624F"/>
    <w:rsid w:val="00DF7FD2"/>
    <w:rsid w:val="00E0069F"/>
    <w:rsid w:val="00E00A7B"/>
    <w:rsid w:val="00E01638"/>
    <w:rsid w:val="00E02166"/>
    <w:rsid w:val="00E0222E"/>
    <w:rsid w:val="00E034D0"/>
    <w:rsid w:val="00E0482A"/>
    <w:rsid w:val="00E05D94"/>
    <w:rsid w:val="00E0607D"/>
    <w:rsid w:val="00E07E17"/>
    <w:rsid w:val="00E106A4"/>
    <w:rsid w:val="00E10C18"/>
    <w:rsid w:val="00E12415"/>
    <w:rsid w:val="00E1243F"/>
    <w:rsid w:val="00E14295"/>
    <w:rsid w:val="00E149CB"/>
    <w:rsid w:val="00E153A5"/>
    <w:rsid w:val="00E15446"/>
    <w:rsid w:val="00E1617C"/>
    <w:rsid w:val="00E172DE"/>
    <w:rsid w:val="00E2060A"/>
    <w:rsid w:val="00E20E23"/>
    <w:rsid w:val="00E22150"/>
    <w:rsid w:val="00E2215B"/>
    <w:rsid w:val="00E224C9"/>
    <w:rsid w:val="00E23506"/>
    <w:rsid w:val="00E23ED2"/>
    <w:rsid w:val="00E24386"/>
    <w:rsid w:val="00E25004"/>
    <w:rsid w:val="00E26181"/>
    <w:rsid w:val="00E323F0"/>
    <w:rsid w:val="00E3312C"/>
    <w:rsid w:val="00E35618"/>
    <w:rsid w:val="00E35CB1"/>
    <w:rsid w:val="00E36204"/>
    <w:rsid w:val="00E363EB"/>
    <w:rsid w:val="00E3762A"/>
    <w:rsid w:val="00E4057F"/>
    <w:rsid w:val="00E40E31"/>
    <w:rsid w:val="00E41594"/>
    <w:rsid w:val="00E420D6"/>
    <w:rsid w:val="00E50475"/>
    <w:rsid w:val="00E5052E"/>
    <w:rsid w:val="00E532B8"/>
    <w:rsid w:val="00E53518"/>
    <w:rsid w:val="00E5419F"/>
    <w:rsid w:val="00E54EA8"/>
    <w:rsid w:val="00E5538A"/>
    <w:rsid w:val="00E553CD"/>
    <w:rsid w:val="00E56288"/>
    <w:rsid w:val="00E56834"/>
    <w:rsid w:val="00E56A09"/>
    <w:rsid w:val="00E56AFF"/>
    <w:rsid w:val="00E5747B"/>
    <w:rsid w:val="00E57718"/>
    <w:rsid w:val="00E57CF2"/>
    <w:rsid w:val="00E61EB8"/>
    <w:rsid w:val="00E625D1"/>
    <w:rsid w:val="00E63AE5"/>
    <w:rsid w:val="00E649F8"/>
    <w:rsid w:val="00E64AD9"/>
    <w:rsid w:val="00E679F4"/>
    <w:rsid w:val="00E67CC5"/>
    <w:rsid w:val="00E712B3"/>
    <w:rsid w:val="00E7176D"/>
    <w:rsid w:val="00E73ED4"/>
    <w:rsid w:val="00E73EF3"/>
    <w:rsid w:val="00E73FEC"/>
    <w:rsid w:val="00E75B8A"/>
    <w:rsid w:val="00E7786E"/>
    <w:rsid w:val="00E77C39"/>
    <w:rsid w:val="00E8178E"/>
    <w:rsid w:val="00E84173"/>
    <w:rsid w:val="00E8451D"/>
    <w:rsid w:val="00E849E9"/>
    <w:rsid w:val="00E8538D"/>
    <w:rsid w:val="00E85ABD"/>
    <w:rsid w:val="00E85DA9"/>
    <w:rsid w:val="00E86FE1"/>
    <w:rsid w:val="00E873D7"/>
    <w:rsid w:val="00E87814"/>
    <w:rsid w:val="00E9015D"/>
    <w:rsid w:val="00E91010"/>
    <w:rsid w:val="00E91A6E"/>
    <w:rsid w:val="00E96490"/>
    <w:rsid w:val="00E97685"/>
    <w:rsid w:val="00EA0DD8"/>
    <w:rsid w:val="00EA2545"/>
    <w:rsid w:val="00EA6768"/>
    <w:rsid w:val="00EA7562"/>
    <w:rsid w:val="00EB1287"/>
    <w:rsid w:val="00EB2DE6"/>
    <w:rsid w:val="00EB4608"/>
    <w:rsid w:val="00EB5BCF"/>
    <w:rsid w:val="00EB6567"/>
    <w:rsid w:val="00EB6C36"/>
    <w:rsid w:val="00EC2964"/>
    <w:rsid w:val="00EC298B"/>
    <w:rsid w:val="00EC354D"/>
    <w:rsid w:val="00EC3734"/>
    <w:rsid w:val="00EC4A21"/>
    <w:rsid w:val="00EC5758"/>
    <w:rsid w:val="00EC584D"/>
    <w:rsid w:val="00EC59B3"/>
    <w:rsid w:val="00EC6301"/>
    <w:rsid w:val="00EC6FB2"/>
    <w:rsid w:val="00EC720D"/>
    <w:rsid w:val="00EC7586"/>
    <w:rsid w:val="00EC76B6"/>
    <w:rsid w:val="00EC77B0"/>
    <w:rsid w:val="00EC79D7"/>
    <w:rsid w:val="00EC7B79"/>
    <w:rsid w:val="00ED1516"/>
    <w:rsid w:val="00ED15B0"/>
    <w:rsid w:val="00ED2E60"/>
    <w:rsid w:val="00ED2E9A"/>
    <w:rsid w:val="00ED4840"/>
    <w:rsid w:val="00ED615A"/>
    <w:rsid w:val="00EE05E5"/>
    <w:rsid w:val="00EE06D3"/>
    <w:rsid w:val="00EE0731"/>
    <w:rsid w:val="00EE0CD9"/>
    <w:rsid w:val="00EE0EDD"/>
    <w:rsid w:val="00EE1989"/>
    <w:rsid w:val="00EE1D5B"/>
    <w:rsid w:val="00EE291B"/>
    <w:rsid w:val="00EE4D2D"/>
    <w:rsid w:val="00EE4E3F"/>
    <w:rsid w:val="00EE6071"/>
    <w:rsid w:val="00EE69AD"/>
    <w:rsid w:val="00EF0FF5"/>
    <w:rsid w:val="00EF13BA"/>
    <w:rsid w:val="00EF1889"/>
    <w:rsid w:val="00EF3252"/>
    <w:rsid w:val="00EF3DE1"/>
    <w:rsid w:val="00EF4A81"/>
    <w:rsid w:val="00EF7184"/>
    <w:rsid w:val="00EF7AB4"/>
    <w:rsid w:val="00F0065D"/>
    <w:rsid w:val="00F01253"/>
    <w:rsid w:val="00F01655"/>
    <w:rsid w:val="00F01662"/>
    <w:rsid w:val="00F01D12"/>
    <w:rsid w:val="00F01FE9"/>
    <w:rsid w:val="00F02272"/>
    <w:rsid w:val="00F0404D"/>
    <w:rsid w:val="00F040B8"/>
    <w:rsid w:val="00F05F38"/>
    <w:rsid w:val="00F064C7"/>
    <w:rsid w:val="00F06539"/>
    <w:rsid w:val="00F06C1E"/>
    <w:rsid w:val="00F06C80"/>
    <w:rsid w:val="00F10894"/>
    <w:rsid w:val="00F11470"/>
    <w:rsid w:val="00F12C1E"/>
    <w:rsid w:val="00F13DCA"/>
    <w:rsid w:val="00F1532A"/>
    <w:rsid w:val="00F15EAA"/>
    <w:rsid w:val="00F15FDC"/>
    <w:rsid w:val="00F16EC7"/>
    <w:rsid w:val="00F171B3"/>
    <w:rsid w:val="00F17A74"/>
    <w:rsid w:val="00F20C65"/>
    <w:rsid w:val="00F20ED3"/>
    <w:rsid w:val="00F248E4"/>
    <w:rsid w:val="00F25310"/>
    <w:rsid w:val="00F2589C"/>
    <w:rsid w:val="00F25960"/>
    <w:rsid w:val="00F3150D"/>
    <w:rsid w:val="00F33016"/>
    <w:rsid w:val="00F340AA"/>
    <w:rsid w:val="00F3486E"/>
    <w:rsid w:val="00F35A0D"/>
    <w:rsid w:val="00F35D65"/>
    <w:rsid w:val="00F41007"/>
    <w:rsid w:val="00F412CC"/>
    <w:rsid w:val="00F4160C"/>
    <w:rsid w:val="00F417BA"/>
    <w:rsid w:val="00F41FE1"/>
    <w:rsid w:val="00F42C65"/>
    <w:rsid w:val="00F42FD6"/>
    <w:rsid w:val="00F44E99"/>
    <w:rsid w:val="00F50796"/>
    <w:rsid w:val="00F507BE"/>
    <w:rsid w:val="00F51065"/>
    <w:rsid w:val="00F52A55"/>
    <w:rsid w:val="00F52EE5"/>
    <w:rsid w:val="00F53227"/>
    <w:rsid w:val="00F53982"/>
    <w:rsid w:val="00F5443A"/>
    <w:rsid w:val="00F552F5"/>
    <w:rsid w:val="00F56432"/>
    <w:rsid w:val="00F569BF"/>
    <w:rsid w:val="00F62DF0"/>
    <w:rsid w:val="00F64EC6"/>
    <w:rsid w:val="00F64FBF"/>
    <w:rsid w:val="00F652FA"/>
    <w:rsid w:val="00F65A79"/>
    <w:rsid w:val="00F67CC0"/>
    <w:rsid w:val="00F71127"/>
    <w:rsid w:val="00F72F79"/>
    <w:rsid w:val="00F73C20"/>
    <w:rsid w:val="00F76C8F"/>
    <w:rsid w:val="00F76DBE"/>
    <w:rsid w:val="00F8132E"/>
    <w:rsid w:val="00F81D02"/>
    <w:rsid w:val="00F82146"/>
    <w:rsid w:val="00F8387B"/>
    <w:rsid w:val="00F85E4F"/>
    <w:rsid w:val="00F87032"/>
    <w:rsid w:val="00F904AD"/>
    <w:rsid w:val="00F90809"/>
    <w:rsid w:val="00F90814"/>
    <w:rsid w:val="00F91592"/>
    <w:rsid w:val="00F91DBC"/>
    <w:rsid w:val="00F935C2"/>
    <w:rsid w:val="00F942AD"/>
    <w:rsid w:val="00F94363"/>
    <w:rsid w:val="00F95360"/>
    <w:rsid w:val="00F96255"/>
    <w:rsid w:val="00F969C9"/>
    <w:rsid w:val="00F96A00"/>
    <w:rsid w:val="00FA08AA"/>
    <w:rsid w:val="00FA1272"/>
    <w:rsid w:val="00FA1486"/>
    <w:rsid w:val="00FA2A45"/>
    <w:rsid w:val="00FA3852"/>
    <w:rsid w:val="00FA3A30"/>
    <w:rsid w:val="00FA4004"/>
    <w:rsid w:val="00FA444F"/>
    <w:rsid w:val="00FA5D46"/>
    <w:rsid w:val="00FA6604"/>
    <w:rsid w:val="00FB1A55"/>
    <w:rsid w:val="00FB262E"/>
    <w:rsid w:val="00FB3096"/>
    <w:rsid w:val="00FB548B"/>
    <w:rsid w:val="00FB611B"/>
    <w:rsid w:val="00FB68CC"/>
    <w:rsid w:val="00FC271C"/>
    <w:rsid w:val="00FC2DEB"/>
    <w:rsid w:val="00FC3A8F"/>
    <w:rsid w:val="00FC3BD6"/>
    <w:rsid w:val="00FC51D1"/>
    <w:rsid w:val="00FC6CDE"/>
    <w:rsid w:val="00FC6DCE"/>
    <w:rsid w:val="00FC757B"/>
    <w:rsid w:val="00FD0832"/>
    <w:rsid w:val="00FD2D48"/>
    <w:rsid w:val="00FD30CA"/>
    <w:rsid w:val="00FD372A"/>
    <w:rsid w:val="00FD37F9"/>
    <w:rsid w:val="00FD3C8E"/>
    <w:rsid w:val="00FD433A"/>
    <w:rsid w:val="00FD4904"/>
    <w:rsid w:val="00FD4A54"/>
    <w:rsid w:val="00FD67C9"/>
    <w:rsid w:val="00FD77CA"/>
    <w:rsid w:val="00FE07EB"/>
    <w:rsid w:val="00FE0AD5"/>
    <w:rsid w:val="00FE16AF"/>
    <w:rsid w:val="00FE1A9E"/>
    <w:rsid w:val="00FE2CA9"/>
    <w:rsid w:val="00FE5E9F"/>
    <w:rsid w:val="00FE66CE"/>
    <w:rsid w:val="00FF0AC4"/>
    <w:rsid w:val="00FF0C7F"/>
    <w:rsid w:val="00FF1244"/>
    <w:rsid w:val="00FF34D5"/>
    <w:rsid w:val="00FF5726"/>
    <w:rsid w:val="00FF6228"/>
    <w:rsid w:val="00FF67C5"/>
    <w:rsid w:val="00FF6C7D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4146381"/>
  <w15:docId w15:val="{5C466FD3-5FC2-4C18-994B-D041923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20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7139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paragraph" w:styleId="Heading4">
    <w:name w:val="heading 4"/>
    <w:basedOn w:val="Normal"/>
    <w:next w:val="BodyText"/>
    <w:link w:val="Heading4Char"/>
    <w:qFormat/>
    <w:rsid w:val="00710AAC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 w:cs="Cambria"/>
      <w:b/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710AAC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0AAC"/>
    <w:rPr>
      <w:rFonts w:ascii="Cambria" w:eastAsia="MS Mincho" w:hAnsi="Cambria" w:cs="Cambria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710AAC"/>
    <w:rPr>
      <w:rFonts w:ascii="Cambria" w:eastAsia="MS Mincho" w:hAnsi="Cambria" w:cs="Cambria"/>
      <w:b/>
      <w:bCs/>
      <w:i/>
      <w:iCs/>
      <w:sz w:val="26"/>
      <w:szCs w:val="26"/>
      <w:lang w:eastAsia="ar-SA"/>
    </w:rPr>
  </w:style>
  <w:style w:type="paragraph" w:styleId="BodyText">
    <w:name w:val="Body Text"/>
    <w:basedOn w:val="Normal"/>
    <w:link w:val="BodyTextChar"/>
    <w:rsid w:val="00710AAC"/>
    <w:pPr>
      <w:spacing w:after="12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10AAC"/>
    <w:rPr>
      <w:rFonts w:ascii="Tahoma" w:eastAsia="Times New Roman" w:hAnsi="Tahoma" w:cs="Tahoma"/>
      <w:sz w:val="28"/>
      <w:szCs w:val="20"/>
      <w:lang w:val="en-GB" w:eastAsia="ar-SA"/>
    </w:rPr>
  </w:style>
  <w:style w:type="paragraph" w:customStyle="1" w:styleId="Default">
    <w:name w:val="Default"/>
    <w:rsid w:val="00710AAC"/>
    <w:pPr>
      <w:suppressAutoHyphens/>
      <w:spacing w:after="0" w:line="240" w:lineRule="auto"/>
    </w:pPr>
    <w:rPr>
      <w:rFonts w:eastAsia="Times New Roman" w:cs="Times New Roman"/>
      <w:color w:val="000000"/>
      <w:szCs w:val="24"/>
      <w:lang w:eastAsia="ar-SA"/>
    </w:rPr>
  </w:style>
  <w:style w:type="paragraph" w:styleId="NoSpacing">
    <w:name w:val="No Spacing"/>
    <w:qFormat/>
    <w:rsid w:val="00710AAC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ala2">
    <w:name w:val="al_a2"/>
    <w:rsid w:val="00710AAC"/>
    <w:rPr>
      <w:vanish w:val="0"/>
      <w:webHidden w:val="0"/>
      <w:specVanish w:val="0"/>
    </w:rPr>
  </w:style>
  <w:style w:type="character" w:customStyle="1" w:styleId="alt2">
    <w:name w:val="al_t2"/>
    <w:rsid w:val="00710AAC"/>
    <w:rPr>
      <w:vanish w:val="0"/>
    </w:rPr>
  </w:style>
  <w:style w:type="paragraph" w:customStyle="1" w:styleId="2">
    <w:name w:val="Заглавие2"/>
    <w:basedOn w:val="Normal"/>
    <w:rsid w:val="00710AAC"/>
    <w:pPr>
      <w:keepNext/>
      <w:spacing w:before="240" w:after="120"/>
      <w:jc w:val="center"/>
    </w:pPr>
    <w:rPr>
      <w:rFonts w:ascii="Cambria" w:eastAsia="MS ??" w:hAnsi="Cambria" w:cs="Cambria"/>
      <w:b/>
      <w:sz w:val="24"/>
      <w:szCs w:val="28"/>
    </w:rPr>
  </w:style>
  <w:style w:type="paragraph" w:customStyle="1" w:styleId="Title-head-text">
    <w:name w:val="Title-head-text"/>
    <w:basedOn w:val="Normal"/>
    <w:rsid w:val="00710AAC"/>
    <w:pPr>
      <w:jc w:val="center"/>
    </w:pPr>
    <w:rPr>
      <w:rFonts w:ascii="Arial" w:eastAsia="MS ??" w:hAnsi="Arial" w:cs="Arial"/>
      <w:b/>
      <w:szCs w:val="28"/>
      <w:lang w:val="ru-RU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C21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B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paragraph" w:customStyle="1" w:styleId="CharCharChar">
    <w:name w:val="Char Char Char"/>
    <w:basedOn w:val="Normal"/>
    <w:rsid w:val="00EE1989"/>
    <w:pPr>
      <w:tabs>
        <w:tab w:val="left" w:pos="709"/>
      </w:tabs>
      <w:suppressAutoHyphens w:val="0"/>
    </w:pPr>
    <w:rPr>
      <w:rFonts w:eastAsia="Calibri" w:cs="Times New Roman"/>
      <w:sz w:val="24"/>
      <w:lang w:val="pl-PL" w:eastAsia="pl-PL"/>
    </w:rPr>
  </w:style>
  <w:style w:type="paragraph" w:styleId="NormalWeb">
    <w:name w:val="Normal (Web)"/>
    <w:basedOn w:val="Normal"/>
    <w:uiPriority w:val="99"/>
    <w:rsid w:val="00EE198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newdocreference1">
    <w:name w:val="newdocreference1"/>
    <w:basedOn w:val="DefaultParagraphFont"/>
    <w:rsid w:val="00DB1CD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53447"/>
    <w:pPr>
      <w:suppressAutoHyphens w:val="0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3447"/>
    <w:rPr>
      <w:rFonts w:eastAsia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10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1095"/>
    <w:rPr>
      <w:rFonts w:ascii="Tahoma" w:eastAsia="Times New Roman" w:hAnsi="Tahoma" w:cs="Tahoma"/>
      <w:sz w:val="28"/>
      <w:szCs w:val="24"/>
      <w:lang w:val="en-US" w:eastAsia="ar-SA"/>
    </w:rPr>
  </w:style>
  <w:style w:type="character" w:customStyle="1" w:styleId="FontStyle33">
    <w:name w:val="Font Style33"/>
    <w:rsid w:val="00731095"/>
    <w:rPr>
      <w:rFonts w:ascii="MS Reference Sans Serif" w:hAnsi="MS Reference Sans Serif"/>
      <w:sz w:val="20"/>
    </w:rPr>
  </w:style>
  <w:style w:type="paragraph" w:customStyle="1" w:styleId="Style12">
    <w:name w:val="Style12"/>
    <w:basedOn w:val="Normal"/>
    <w:rsid w:val="00731095"/>
    <w:pPr>
      <w:widowControl w:val="0"/>
      <w:suppressAutoHyphens w:val="0"/>
      <w:autoSpaceDE w:val="0"/>
      <w:autoSpaceDN w:val="0"/>
      <w:adjustRightInd w:val="0"/>
    </w:pPr>
    <w:rPr>
      <w:rFonts w:ascii="MS Reference Sans Serif" w:hAnsi="MS Reference Sans Serif" w:cs="Times New Roman"/>
      <w:sz w:val="24"/>
      <w:lang w:eastAsia="bg-BG"/>
    </w:rPr>
  </w:style>
  <w:style w:type="character" w:styleId="PageNumber">
    <w:name w:val="page number"/>
    <w:basedOn w:val="DefaultParagraphFont"/>
    <w:rsid w:val="006B3E64"/>
  </w:style>
  <w:style w:type="paragraph" w:styleId="BodyTextIndent">
    <w:name w:val="Body Text Indent"/>
    <w:basedOn w:val="Normal"/>
    <w:link w:val="BodyTextIndentChar"/>
    <w:unhideWhenUsed/>
    <w:rsid w:val="002B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6E4A"/>
    <w:rPr>
      <w:rFonts w:ascii="Tahoma" w:eastAsia="Times New Roman" w:hAnsi="Tahoma" w:cs="Tahoma"/>
      <w:sz w:val="28"/>
      <w:szCs w:val="24"/>
      <w:lang w:val="en-US" w:eastAsia="ar-SA"/>
    </w:rPr>
  </w:style>
  <w:style w:type="character" w:styleId="FootnoteReference">
    <w:name w:val="footnote reference"/>
    <w:aliases w:val="Footnote symbol"/>
    <w:basedOn w:val="DefaultParagraphFont"/>
    <w:unhideWhenUsed/>
    <w:rsid w:val="000572C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77139"/>
    <w:rPr>
      <w:rFonts w:eastAsia="Times New Roman" w:cs="Times New Roman"/>
      <w:b/>
      <w:bCs/>
      <w:sz w:val="27"/>
      <w:szCs w:val="27"/>
      <w:lang w:eastAsia="bg-BG"/>
    </w:rPr>
  </w:style>
  <w:style w:type="character" w:customStyle="1" w:styleId="1">
    <w:name w:val="Текст под линия Знак1"/>
    <w:uiPriority w:val="99"/>
    <w:semiHidden/>
    <w:rsid w:val="00077139"/>
    <w:rPr>
      <w:sz w:val="20"/>
      <w:szCs w:val="20"/>
    </w:rPr>
  </w:style>
  <w:style w:type="character" w:customStyle="1" w:styleId="FontStyle54">
    <w:name w:val="Font Style54"/>
    <w:rsid w:val="0007713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077139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sz w:val="24"/>
      <w:lang w:eastAsia="bg-BG"/>
    </w:rPr>
  </w:style>
  <w:style w:type="character" w:customStyle="1" w:styleId="FontStyle14">
    <w:name w:val="Font Style14"/>
    <w:rsid w:val="00077139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0771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77139"/>
    <w:rPr>
      <w:color w:val="800080"/>
      <w:u w:val="single"/>
    </w:rPr>
  </w:style>
  <w:style w:type="character" w:customStyle="1" w:styleId="FontStyle25">
    <w:name w:val="Font Style25"/>
    <w:rsid w:val="00077139"/>
    <w:rPr>
      <w:rFonts w:ascii="Arial Narrow" w:hAnsi="Arial Narrow" w:cs="Arial Narrow" w:hint="default"/>
      <w:sz w:val="16"/>
      <w:szCs w:val="16"/>
    </w:rPr>
  </w:style>
  <w:style w:type="paragraph" w:customStyle="1" w:styleId="Char">
    <w:name w:val="Char"/>
    <w:basedOn w:val="Normal"/>
    <w:rsid w:val="00077139"/>
    <w:pPr>
      <w:suppressAutoHyphens w:val="0"/>
      <w:spacing w:after="160" w:line="240" w:lineRule="exact"/>
    </w:pPr>
    <w:rPr>
      <w:rFonts w:cs="Times New Roman"/>
      <w:sz w:val="20"/>
      <w:szCs w:val="20"/>
      <w:lang w:val="en-US" w:eastAsia="en-US"/>
    </w:rPr>
  </w:style>
  <w:style w:type="paragraph" w:customStyle="1" w:styleId="Style9">
    <w:name w:val="Style9"/>
    <w:basedOn w:val="Normal"/>
    <w:rsid w:val="00077139"/>
    <w:pPr>
      <w:widowControl w:val="0"/>
      <w:suppressAutoHyphens w:val="0"/>
      <w:autoSpaceDE w:val="0"/>
      <w:autoSpaceDN w:val="0"/>
      <w:adjustRightInd w:val="0"/>
      <w:spacing w:line="406" w:lineRule="exact"/>
    </w:pPr>
    <w:rPr>
      <w:rFonts w:ascii="Times New Roman" w:hAnsi="Times New Roman" w:cs="Times New Roman"/>
      <w:sz w:val="24"/>
      <w:lang w:eastAsia="bg-BG"/>
    </w:rPr>
  </w:style>
  <w:style w:type="character" w:styleId="CommentReference">
    <w:name w:val="annotation reference"/>
    <w:uiPriority w:val="99"/>
    <w:semiHidden/>
    <w:unhideWhenUsed/>
    <w:rsid w:val="00077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39"/>
    <w:pPr>
      <w:suppressAutoHyphens w:val="0"/>
      <w:spacing w:after="160"/>
    </w:pPr>
    <w:rPr>
      <w:rFonts w:ascii="Verdana" w:eastAsia="Calibri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39"/>
    <w:rPr>
      <w:rFonts w:ascii="Verdana" w:eastAsia="Calibri" w:hAnsi="Verdana" w:cs="Times New Roman"/>
      <w:sz w:val="20"/>
      <w:szCs w:val="20"/>
    </w:rPr>
  </w:style>
  <w:style w:type="character" w:customStyle="1" w:styleId="WW-HTMLTypewriter">
    <w:name w:val="WW-HTML Typewriter"/>
    <w:qFormat/>
    <w:rsid w:val="00077139"/>
    <w:rPr>
      <w:sz w:val="20"/>
    </w:rPr>
  </w:style>
  <w:style w:type="table" w:styleId="TableGrid">
    <w:name w:val="Table Grid"/>
    <w:basedOn w:val="TableNormal"/>
    <w:uiPriority w:val="59"/>
    <w:rsid w:val="00077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07713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bg-BG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077139"/>
    <w:pPr>
      <w:spacing w:after="200"/>
    </w:pPr>
    <w:rPr>
      <w:b/>
      <w:bCs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077139"/>
    <w:rPr>
      <w:rFonts w:ascii="Verdana" w:eastAsia="Calibri" w:hAnsi="Verdana" w:cs="Times New Roman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A763E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A763ED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A763ED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3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3ED"/>
    <w:rPr>
      <w:rFonts w:ascii="Tahoma" w:eastAsia="Times New Roman" w:hAnsi="Tahoma" w:cs="Tahoma"/>
      <w:i/>
      <w:iCs/>
      <w:color w:val="4F81BD" w:themeColor="accent1"/>
      <w:sz w:val="28"/>
      <w:szCs w:val="24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A763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3ED"/>
    <w:rPr>
      <w:rFonts w:ascii="Tahoma" w:eastAsia="Times New Roman" w:hAnsi="Tahoma" w:cs="Tahoma"/>
      <w:i/>
      <w:iCs/>
      <w:color w:val="404040" w:themeColor="text1" w:themeTint="BF"/>
      <w:sz w:val="28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763E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763ED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763E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763E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3ED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763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3E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footnotemark">
    <w:name w:val="footnote mark"/>
    <w:rsid w:val="00BA463F"/>
    <w:rPr>
      <w:rFonts w:ascii="Calibri" w:eastAsia="Times New Roman" w:hAnsi="Calibri"/>
      <w:color w:val="000000"/>
      <w:position w:val="0"/>
      <w:sz w:val="19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8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D3"/>
    <w:rPr>
      <w:rFonts w:ascii="Tahoma" w:eastAsia="Times New Roman" w:hAnsi="Tahoma" w:cs="Tahoma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00DD3"/>
    <w:rPr>
      <w:vertAlign w:val="superscript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035803"/>
    <w:rPr>
      <w:rFonts w:ascii="Tahoma" w:eastAsia="Times New Roman" w:hAnsi="Tahoma" w:cs="Tahoma"/>
      <w:sz w:val="28"/>
      <w:szCs w:val="24"/>
      <w:lang w:eastAsia="ar-SA"/>
    </w:rPr>
  </w:style>
  <w:style w:type="numbering" w:customStyle="1" w:styleId="Style1">
    <w:name w:val="Style1"/>
    <w:uiPriority w:val="99"/>
    <w:rsid w:val="00397FE1"/>
    <w:pPr>
      <w:numPr>
        <w:numId w:val="15"/>
      </w:numPr>
    </w:pPr>
  </w:style>
  <w:style w:type="character" w:customStyle="1" w:styleId="ldef1">
    <w:name w:val="ldef1"/>
    <w:basedOn w:val="DefaultParagraphFont"/>
    <w:rsid w:val="00FE66CE"/>
    <w:rPr>
      <w:rFonts w:ascii="Times New Roman" w:hAnsi="Times New Roman" w:cs="Times New Roman" w:hint="default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4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4F32"/>
    <w:rPr>
      <w:rFonts w:ascii="Courier" w:eastAsia="Times New Roman" w:hAnsi="Courier" w:cs="Courier New"/>
      <w:sz w:val="20"/>
      <w:szCs w:val="20"/>
      <w:lang w:val="en-US"/>
    </w:rPr>
  </w:style>
  <w:style w:type="character" w:customStyle="1" w:styleId="greenlight1">
    <w:name w:val="greenlight1"/>
    <w:basedOn w:val="DefaultParagraphFont"/>
    <w:rsid w:val="00EB1287"/>
    <w:rPr>
      <w:shd w:val="clear" w:color="auto" w:fill="90EE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6.xml"/><Relationship Id="rId42" Type="http://schemas.openxmlformats.org/officeDocument/2006/relationships/control" Target="activeX/activeX23.xml"/><Relationship Id="rId47" Type="http://schemas.openxmlformats.org/officeDocument/2006/relationships/hyperlink" Target="apis://Base=NARH&amp;DocCode=42512&amp;ToPar=Art36_Al5&amp;Type=201/" TargetMode="External"/><Relationship Id="rId63" Type="http://schemas.openxmlformats.org/officeDocument/2006/relationships/hyperlink" Target="apis://Base=NARH&amp;DocCode=42512&amp;ToPar=Par2_Al1_Pt3&amp;Type=201/" TargetMode="External"/><Relationship Id="rId68" Type="http://schemas.openxmlformats.org/officeDocument/2006/relationships/control" Target="activeX/activeX38.xml"/><Relationship Id="rId84" Type="http://schemas.openxmlformats.org/officeDocument/2006/relationships/hyperlink" Target="http://web.apis.bg/p.php?i=2752471" TargetMode="External"/><Relationship Id="rId16" Type="http://schemas.openxmlformats.org/officeDocument/2006/relationships/hyperlink" Target="apis://Base=NARH&amp;DocCode=42512&amp;ToPar=Art36_Al2&amp;Type=201/" TargetMode="External"/><Relationship Id="rId11" Type="http://schemas.openxmlformats.org/officeDocument/2006/relationships/hyperlink" Target="http://www.mlsp.government.bg" TargetMode="Externa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74" Type="http://schemas.openxmlformats.org/officeDocument/2006/relationships/hyperlink" Target="apis://Base=NARH&amp;DocCode=42512&amp;ToPar=Par2_Al1_Pt3&amp;Type=201/" TargetMode="External"/><Relationship Id="rId79" Type="http://schemas.openxmlformats.org/officeDocument/2006/relationships/hyperlink" Target="apis://Base=NARH&amp;DocCode=2003&amp;ToPar=Art313&amp;Type=201/" TargetMode="External"/><Relationship Id="rId5" Type="http://schemas.openxmlformats.org/officeDocument/2006/relationships/webSettings" Target="webSettings.xml"/><Relationship Id="rId19" Type="http://schemas.openxmlformats.org/officeDocument/2006/relationships/control" Target="activeX/activeX4.xml"/><Relationship Id="rId14" Type="http://schemas.openxmlformats.org/officeDocument/2006/relationships/image" Target="media/image1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apis://Base=NARH&amp;DocCode=42512&amp;ToPar=Art36_Al5&amp;Type=201/" TargetMode="External"/><Relationship Id="rId43" Type="http://schemas.openxmlformats.org/officeDocument/2006/relationships/hyperlink" Target="apis://Base=NARH&amp;DocCode=42512&amp;ToPar=Art36_Al5&amp;Type=201/" TargetMode="External"/><Relationship Id="rId48" Type="http://schemas.openxmlformats.org/officeDocument/2006/relationships/hyperlink" Target="apis://Base=NARH&amp;DocCode=2003&amp;ToPar=Art313&amp;Type=201/" TargetMode="Externa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77" Type="http://schemas.openxmlformats.org/officeDocument/2006/relationships/hyperlink" Target="apis://Base=NARH&amp;DocCode=42512&amp;ToPar=Art63_Al4_Pt3&amp;Type=201/" TargetMode="External"/><Relationship Id="rId8" Type="http://schemas.openxmlformats.org/officeDocument/2006/relationships/hyperlink" Target="apis://Base=NARH&amp;DocCode=42505&amp;Type=201/" TargetMode="External"/><Relationship Id="rId51" Type="http://schemas.openxmlformats.org/officeDocument/2006/relationships/control" Target="activeX/activeX26.xml"/><Relationship Id="rId72" Type="http://schemas.openxmlformats.org/officeDocument/2006/relationships/control" Target="activeX/activeX41.xml"/><Relationship Id="rId80" Type="http://schemas.openxmlformats.org/officeDocument/2006/relationships/hyperlink" Target="apis://Base=NARH&amp;DocCode=42512&amp;ToPar=Par2&amp;Type=201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fsc.bg/bg/profil-na-kupuvacha/profil-na-kupuvacha-2019/razdel-50-zastrahovane-na-chlenovete-na-kfn-i-sluzhitelite-ot-administratsiyata-pri-sluzhebni-patuvaniya-v-chuzhbina-sas-zastrahovka-p/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hyperlink" Target="apis://Base=NARH&amp;DocCode=42512&amp;ToPar=Art36_Al2&amp;Type=201/" TargetMode="Externa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hyperlink" Target="apis://Base=NARH&amp;DocCode=42512&amp;ToPar=Par2_Al4&amp;Type=201/" TargetMode="External"/><Relationship Id="rId67" Type="http://schemas.openxmlformats.org/officeDocument/2006/relationships/control" Target="activeX/activeX37.xml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54" Type="http://schemas.openxmlformats.org/officeDocument/2006/relationships/hyperlink" Target="apis://Base=NARH&amp;DocCode=42512&amp;ToPar=Par2_Al1_Pt1&amp;Type=201/" TargetMode="External"/><Relationship Id="rId62" Type="http://schemas.openxmlformats.org/officeDocument/2006/relationships/hyperlink" Target="apis://Base=NARH&amp;DocCode=42512&amp;ToPar=Par2_Al1_Pt1&amp;Type=201/" TargetMode="External"/><Relationship Id="rId70" Type="http://schemas.openxmlformats.org/officeDocument/2006/relationships/hyperlink" Target="apis://Base=NARH&amp;DocCode=42512&amp;ToPar=Par2_Al4&amp;Type=201/" TargetMode="External"/><Relationship Id="rId75" Type="http://schemas.openxmlformats.org/officeDocument/2006/relationships/control" Target="activeX/activeX42.xml"/><Relationship Id="rId83" Type="http://schemas.openxmlformats.org/officeDocument/2006/relationships/hyperlink" Target="http://web.apis.bg/p.php?i=27524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hyperlink" Target="apis://Base=NARH&amp;DocCode=42512&amp;ToPar=Art36_Al3&amp;Type=201/" TargetMode="External"/><Relationship Id="rId57" Type="http://schemas.openxmlformats.org/officeDocument/2006/relationships/hyperlink" Target="apis://Base=NARH&amp;DocCode=42512&amp;ToPar=Par2_Al3&amp;Type=201/" TargetMode="External"/><Relationship Id="rId10" Type="http://schemas.openxmlformats.org/officeDocument/2006/relationships/hyperlink" Target="http://www3.moew.government.bg/" TargetMode="External"/><Relationship Id="rId31" Type="http://schemas.openxmlformats.org/officeDocument/2006/relationships/hyperlink" Target="apis://Base=NARH&amp;DocCode=42512&amp;ToPar=Art36_Al2&amp;Type=201/" TargetMode="External"/><Relationship Id="rId44" Type="http://schemas.openxmlformats.org/officeDocument/2006/relationships/control" Target="activeX/activeX24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hyperlink" Target="apis://Base=NARH&amp;DocCode=42512&amp;ToPar=Par2_Al1_Pt1&amp;Type=201/" TargetMode="External"/><Relationship Id="rId78" Type="http://schemas.openxmlformats.org/officeDocument/2006/relationships/hyperlink" Target="apis://Base=NARH&amp;DocCode=42512&amp;ToPar=Art59_Al1_Pt1&amp;Type=201/" TargetMode="External"/><Relationship Id="rId81" Type="http://schemas.openxmlformats.org/officeDocument/2006/relationships/hyperlink" Target="apis://Base=NARH&amp;DocCode=4076&amp;ToPar=Par1&#1074;&amp;Type=201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3" Type="http://schemas.openxmlformats.org/officeDocument/2006/relationships/hyperlink" Target="apis://Base=NARH&amp;DocCode=42512&amp;ToPar=Art42_Al2_Pt2&amp;Type=201/" TargetMode="External"/><Relationship Id="rId18" Type="http://schemas.openxmlformats.org/officeDocument/2006/relationships/control" Target="activeX/activeX3.xml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hyperlink" Target="apis://Base=NARH&amp;DocCode=42512&amp;ToPar=Art59_Al1_Pt3&amp;Type=201/" TargetMode="External"/><Relationship Id="rId55" Type="http://schemas.openxmlformats.org/officeDocument/2006/relationships/control" Target="activeX/activeX29.xml"/><Relationship Id="rId76" Type="http://schemas.openxmlformats.org/officeDocument/2006/relationships/control" Target="activeX/activeX43.xml"/><Relationship Id="rId7" Type="http://schemas.openxmlformats.org/officeDocument/2006/relationships/endnotes" Target="endnotes.xml"/><Relationship Id="rId71" Type="http://schemas.openxmlformats.org/officeDocument/2006/relationships/control" Target="activeX/activeX40.xml"/><Relationship Id="rId2" Type="http://schemas.openxmlformats.org/officeDocument/2006/relationships/numbering" Target="numbering.xml"/><Relationship Id="rId29" Type="http://schemas.openxmlformats.org/officeDocument/2006/relationships/hyperlink" Target="apis://Base=NARH&amp;DocCode=42512&amp;ToPar=Art36_Al2&amp;Type=201/" TargetMode="External"/><Relationship Id="rId24" Type="http://schemas.openxmlformats.org/officeDocument/2006/relationships/control" Target="activeX/activeX9.xml"/><Relationship Id="rId40" Type="http://schemas.openxmlformats.org/officeDocument/2006/relationships/control" Target="activeX/activeX21.xml"/><Relationship Id="rId45" Type="http://schemas.openxmlformats.org/officeDocument/2006/relationships/hyperlink" Target="apis://Base=NARH&amp;DocCode=42512&amp;ToPar=Art36_Al5&amp;Type=201/" TargetMode="External"/><Relationship Id="rId66" Type="http://schemas.openxmlformats.org/officeDocument/2006/relationships/control" Target="activeX/activeX36.xml"/><Relationship Id="rId61" Type="http://schemas.openxmlformats.org/officeDocument/2006/relationships/control" Target="activeX/activeX33.xml"/><Relationship Id="rId8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0DE2-002A-4DB8-8D1E-ACA5A06B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41</Pages>
  <Words>15564</Words>
  <Characters>88721</Characters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2019-02-05T10:13:00Z</cp:lastPrinted>
  <dcterms:created xsi:type="dcterms:W3CDTF">2019-02-04T10:03:00Z</dcterms:created>
  <dcterms:modified xsi:type="dcterms:W3CDTF">2019-02-05T14:25:00Z</dcterms:modified>
</cp:coreProperties>
</file>