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DE" w:rsidRDefault="00DE50DE" w:rsidP="00DE50DE">
      <w:pPr>
        <w:jc w:val="center"/>
        <w:rPr>
          <w:rFonts w:ascii="Times New Roman" w:hAnsi="Times New Roman" w:cs="Times New Roman"/>
          <w:b/>
          <w:bCs/>
          <w:caps/>
          <w:szCs w:val="28"/>
        </w:rPr>
      </w:pPr>
      <w:r w:rsidRPr="001C2838">
        <w:rPr>
          <w:rFonts w:ascii="Times New Roman" w:hAnsi="Times New Roman" w:cs="Times New Roman"/>
          <w:b/>
          <w:bCs/>
          <w:caps/>
          <w:szCs w:val="28"/>
        </w:rPr>
        <w:t xml:space="preserve">ПРИЛОЖЕНИЕ КЪМ ОБЯВА </w:t>
      </w:r>
    </w:p>
    <w:p w:rsidR="00DE50DE" w:rsidRPr="001C2838" w:rsidRDefault="00DE50DE" w:rsidP="00DE50DE">
      <w:pPr>
        <w:jc w:val="center"/>
        <w:rPr>
          <w:rFonts w:ascii="Times New Roman" w:hAnsi="Times New Roman" w:cs="Times New Roman"/>
          <w:b/>
          <w:bCs/>
          <w:caps/>
          <w:szCs w:val="28"/>
        </w:rPr>
      </w:pPr>
    </w:p>
    <w:p w:rsidR="00DE50DE" w:rsidRDefault="00DE50DE" w:rsidP="00DE50DE">
      <w:pPr>
        <w:jc w:val="center"/>
        <w:rPr>
          <w:rFonts w:ascii="Times New Roman" w:hAnsi="Times New Roman" w:cs="Times New Roman"/>
          <w:b/>
          <w:sz w:val="24"/>
          <w:lang w:eastAsia="bg-BG"/>
        </w:rPr>
      </w:pPr>
      <w:r w:rsidRPr="0001107F">
        <w:rPr>
          <w:rFonts w:ascii="Times New Roman" w:hAnsi="Times New Roman" w:cs="Times New Roman"/>
          <w:bCs/>
          <w:sz w:val="24"/>
        </w:rPr>
        <w:t>за възлагане на обществена поръчка на стойност по чл. 20, ал. 3, т. 2 от ЗОП, чрез събиране на оферти с обява</w:t>
      </w:r>
      <w:r w:rsidRPr="0001107F">
        <w:rPr>
          <w:rFonts w:ascii="Times New Roman" w:hAnsi="Times New Roman" w:cs="Times New Roman"/>
          <w:b/>
          <w:bCs/>
          <w:sz w:val="24"/>
        </w:rPr>
        <w:t xml:space="preserve"> </w:t>
      </w:r>
      <w:r w:rsidRPr="0001107F">
        <w:rPr>
          <w:rFonts w:ascii="Times New Roman" w:hAnsi="Times New Roman" w:cs="Times New Roman"/>
          <w:sz w:val="24"/>
          <w:lang w:eastAsia="bg-BG"/>
        </w:rPr>
        <w:t>с предмет:</w:t>
      </w:r>
      <w:r w:rsidRPr="001C2838">
        <w:rPr>
          <w:rFonts w:ascii="Times New Roman" w:hAnsi="Times New Roman" w:cs="Times New Roman"/>
          <w:b/>
          <w:sz w:val="24"/>
          <w:lang w:eastAsia="bg-BG"/>
        </w:rPr>
        <w:t xml:space="preserve"> </w:t>
      </w:r>
    </w:p>
    <w:p w:rsidR="00DE50DE" w:rsidRPr="001C2838" w:rsidRDefault="00DE50DE" w:rsidP="00DE50DE">
      <w:pPr>
        <w:jc w:val="center"/>
        <w:rPr>
          <w:rFonts w:ascii="Times New Roman" w:hAnsi="Times New Roman" w:cs="Times New Roman"/>
          <w:b/>
          <w:sz w:val="24"/>
          <w:lang w:eastAsia="bg-BG"/>
        </w:rPr>
      </w:pPr>
    </w:p>
    <w:p w:rsidR="00DE50DE" w:rsidRPr="001C2838" w:rsidRDefault="00DE50DE" w:rsidP="00DE50DE">
      <w:pPr>
        <w:jc w:val="center"/>
        <w:rPr>
          <w:rFonts w:ascii="Times New Roman" w:hAnsi="Times New Roman" w:cs="Times New Roman"/>
          <w:b/>
          <w:sz w:val="24"/>
          <w:lang w:eastAsia="bg-BG"/>
        </w:rPr>
      </w:pPr>
    </w:p>
    <w:p w:rsidR="00DE50DE" w:rsidRPr="001C2838" w:rsidRDefault="00DE50DE" w:rsidP="00DE50DE">
      <w:pPr>
        <w:jc w:val="center"/>
        <w:rPr>
          <w:rFonts w:ascii="Times New Roman" w:hAnsi="Times New Roman"/>
          <w:b/>
          <w:color w:val="000000"/>
          <w:sz w:val="24"/>
          <w:lang w:eastAsia="bg-BG"/>
        </w:rPr>
      </w:pPr>
      <w:r w:rsidRPr="00A6177D">
        <w:rPr>
          <w:rFonts w:ascii="Times New Roman" w:hAnsi="Times New Roman" w:cs="Times New Roman"/>
          <w:b/>
          <w:sz w:val="24"/>
          <w:u w:val="single"/>
          <w:lang w:eastAsia="bg-BG"/>
        </w:rPr>
        <w:t>„</w:t>
      </w:r>
      <w:r w:rsidRPr="00A6177D">
        <w:rPr>
          <w:rFonts w:ascii="Times New Roman" w:hAnsi="Times New Roman"/>
          <w:b/>
          <w:color w:val="000000"/>
          <w:sz w:val="24"/>
          <w:u w:val="single"/>
          <w:lang w:eastAsia="bg-BG"/>
        </w:rPr>
        <w:t>ПРЕДОСТАВЯНЕ НА ЗАСТРАХОВАТЕЛНИ УСЛУГИ ЗА НУЖДИТЕ НА КОМИСИЯТА ЗА ФИНАНСОВ НАДЗОР“</w:t>
      </w:r>
      <w:r w:rsidRPr="001C2838">
        <w:rPr>
          <w:rFonts w:ascii="Times New Roman" w:hAnsi="Times New Roman"/>
          <w:b/>
          <w:color w:val="000000"/>
          <w:sz w:val="24"/>
          <w:lang w:eastAsia="bg-BG"/>
        </w:rPr>
        <w:t xml:space="preserve"> </w:t>
      </w:r>
      <w:r w:rsidRPr="001C2838">
        <w:rPr>
          <w:rFonts w:ascii="Times New Roman" w:hAnsi="Times New Roman"/>
          <w:color w:val="000000"/>
          <w:sz w:val="24"/>
          <w:lang w:eastAsia="bg-BG"/>
        </w:rPr>
        <w:t>по три обособени позиции:</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 xml:space="preserve">Застраховане на членовете на </w:t>
      </w:r>
      <w:r>
        <w:rPr>
          <w:rFonts w:ascii="Times New Roman" w:hAnsi="Times New Roman"/>
          <w:bCs/>
          <w:color w:val="000000"/>
          <w:sz w:val="24"/>
          <w:lang w:eastAsia="bg-BG"/>
        </w:rPr>
        <w:t>Комисията за финансов надзор</w:t>
      </w:r>
      <w:r w:rsidRPr="001C2838">
        <w:rPr>
          <w:rFonts w:ascii="Times New Roman" w:hAnsi="Times New Roman"/>
          <w:bCs/>
          <w:color w:val="000000"/>
          <w:sz w:val="24"/>
          <w:lang w:eastAsia="bg-BG"/>
        </w:rPr>
        <w:t xml:space="preserve"> </w:t>
      </w:r>
      <w:r>
        <w:rPr>
          <w:rFonts w:ascii="Times New Roman" w:hAnsi="Times New Roman"/>
          <w:bCs/>
          <w:color w:val="000000"/>
          <w:sz w:val="24"/>
          <w:lang w:eastAsia="bg-BG"/>
        </w:rPr>
        <w:t xml:space="preserve">(КФН) </w:t>
      </w:r>
      <w:r w:rsidRPr="001C2838">
        <w:rPr>
          <w:rFonts w:ascii="Times New Roman" w:hAnsi="Times New Roman"/>
          <w:bCs/>
          <w:color w:val="000000"/>
          <w:sz w:val="24"/>
          <w:lang w:eastAsia="bg-BG"/>
        </w:rPr>
        <w:t>и служителите от администраци</w:t>
      </w:r>
      <w:r>
        <w:rPr>
          <w:rFonts w:ascii="Times New Roman" w:hAnsi="Times New Roman"/>
          <w:bCs/>
          <w:color w:val="000000"/>
          <w:sz w:val="24"/>
          <w:lang w:eastAsia="bg-BG"/>
        </w:rPr>
        <w:t>ята на комисията със застраховки</w:t>
      </w:r>
      <w:r w:rsidRPr="001C2838">
        <w:rPr>
          <w:rFonts w:ascii="Times New Roman" w:hAnsi="Times New Roman"/>
          <w:bCs/>
          <w:color w:val="000000"/>
          <w:sz w:val="24"/>
          <w:lang w:eastAsia="bg-BG"/>
        </w:rPr>
        <w:t xml:space="preserve"> “Злополука”</w:t>
      </w:r>
      <w:r>
        <w:rPr>
          <w:rFonts w:ascii="Times New Roman" w:hAnsi="Times New Roman"/>
          <w:bCs/>
          <w:color w:val="000000"/>
          <w:sz w:val="24"/>
          <w:lang w:val="en-US" w:eastAsia="bg-BG"/>
        </w:rPr>
        <w:t xml:space="preserve"> </w:t>
      </w:r>
      <w:r>
        <w:rPr>
          <w:rFonts w:ascii="Times New Roman" w:hAnsi="Times New Roman"/>
          <w:bCs/>
          <w:color w:val="000000"/>
          <w:sz w:val="24"/>
          <w:lang w:eastAsia="bg-BG"/>
        </w:rPr>
        <w:t>и „Заболяване“</w:t>
      </w:r>
      <w:r w:rsidRPr="001C2838">
        <w:rPr>
          <w:rFonts w:ascii="Times New Roman" w:hAnsi="Times New Roman"/>
          <w:bCs/>
          <w:color w:val="000000"/>
          <w:sz w:val="24"/>
          <w:lang w:eastAsia="bg-BG"/>
        </w:rPr>
        <w:t>;</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DE50DE" w:rsidRPr="001C2838" w:rsidRDefault="00DE50DE" w:rsidP="00DE50DE">
      <w:pPr>
        <w:numPr>
          <w:ilvl w:val="0"/>
          <w:numId w:val="9"/>
        </w:numPr>
        <w:suppressAutoHyphens w:val="0"/>
        <w:ind w:left="567" w:hanging="425"/>
        <w:jc w:val="both"/>
        <w:rPr>
          <w:rFonts w:ascii="Times New Roman" w:hAnsi="Times New Roman"/>
          <w:bCs/>
          <w:color w:val="000000"/>
          <w:sz w:val="24"/>
          <w:lang w:eastAsia="bg-BG"/>
        </w:rPr>
      </w:pPr>
      <w:r w:rsidRPr="001C2838">
        <w:rPr>
          <w:rFonts w:ascii="Times New Roman" w:hAnsi="Times New Roman"/>
          <w:bCs/>
          <w:color w:val="000000"/>
          <w:sz w:val="24"/>
          <w:lang w:eastAsia="bg-BG"/>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DE50DE" w:rsidRDefault="00DE50DE" w:rsidP="00DE50DE">
      <w:pPr>
        <w:spacing w:before="280" w:after="280"/>
        <w:ind w:left="426"/>
        <w:rPr>
          <w:rFonts w:ascii="Times New Roman" w:hAnsi="Times New Roman" w:cs="Times New Roman"/>
          <w:bCs/>
          <w:caps/>
          <w:szCs w:val="28"/>
        </w:rPr>
      </w:pPr>
    </w:p>
    <w:p w:rsidR="00DE50DE" w:rsidRDefault="00DE50DE" w:rsidP="00DE50DE">
      <w:pPr>
        <w:suppressAutoHyphens w:val="0"/>
        <w:spacing w:after="200" w:line="276" w:lineRule="auto"/>
        <w:rPr>
          <w:rFonts w:ascii="Times New Roman" w:hAnsi="Times New Roman" w:cs="Times New Roman"/>
          <w:bCs/>
          <w:caps/>
          <w:szCs w:val="28"/>
        </w:rPr>
      </w:pPr>
      <w:r>
        <w:rPr>
          <w:rFonts w:ascii="Times New Roman" w:hAnsi="Times New Roman" w:cs="Times New Roman"/>
          <w:bCs/>
          <w:caps/>
          <w:szCs w:val="28"/>
        </w:rPr>
        <w:br w:type="page"/>
      </w:r>
    </w:p>
    <w:p w:rsidR="00DE50DE" w:rsidRPr="001C2838" w:rsidRDefault="00DE50DE" w:rsidP="00DE50DE">
      <w:pPr>
        <w:spacing w:before="280" w:after="280"/>
        <w:ind w:left="426"/>
        <w:rPr>
          <w:rFonts w:ascii="Times New Roman" w:hAnsi="Times New Roman" w:cs="Times New Roman"/>
          <w:bCs/>
          <w:caps/>
          <w:szCs w:val="28"/>
        </w:rPr>
      </w:pPr>
      <w:r w:rsidRPr="001C2838">
        <w:rPr>
          <w:rFonts w:ascii="Times New Roman" w:hAnsi="Times New Roman" w:cs="Times New Roman"/>
          <w:bCs/>
          <w:caps/>
          <w:szCs w:val="28"/>
        </w:rPr>
        <w:lastRenderedPageBreak/>
        <w:t>съдържание</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тЕХНИЧЕСКА СПЕЦИФИКАЦИЯ И уСЛОВИЯ ЗА УЧАСТИЕ В ОБЩЕСТВЕНАТА ПОРЪЧКА</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УКАЗАНИЯ ЗА ПОДГОТОВКА И ПОДАВАНЕ НА ОФЕРТАТА. КОМУНИКАЦИЯ МЕЖДУ ВЪЗЛОЖИТЕЛЯ И УЧАСТНИЦИТЕ</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НЕОБХОДИМИ ДОКУМЕНТИ</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РАЗГЛЕЖДАНЕ НА ОФЕРТИТЕ. КРИТЕРИЙ ЗА ВЪЗЛАГАНЕ.  ОЦЕНКА И КЛАСИРАНЕ НА ОФЕРТИТЕ. ОПРЕДЕЛЯНЕ НА ИЗПЪЛНИТЕЛ</w:t>
      </w:r>
    </w:p>
    <w:p w:rsidR="00DE50DE" w:rsidRPr="001C2838"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СКЛЮЧВАНЕ НА ДОГОВОР ЗА ОБЩЕСТВЕНА ПОРЪЧКА. ГАРАНЦИЯ ЗА ИЗПЪЛНЕНИЕ. условия за плащАне</w:t>
      </w:r>
    </w:p>
    <w:p w:rsidR="00DE50DE" w:rsidRPr="005A0FCC" w:rsidRDefault="00DE50DE" w:rsidP="00DE50DE">
      <w:pPr>
        <w:numPr>
          <w:ilvl w:val="0"/>
          <w:numId w:val="4"/>
        </w:numPr>
        <w:spacing w:before="280" w:after="280"/>
        <w:rPr>
          <w:rFonts w:ascii="Times New Roman" w:hAnsi="Times New Roman" w:cs="Times New Roman"/>
          <w:bCs/>
          <w:caps/>
          <w:sz w:val="24"/>
        </w:rPr>
      </w:pPr>
      <w:r w:rsidRPr="001C2838">
        <w:rPr>
          <w:rFonts w:ascii="Times New Roman" w:hAnsi="Times New Roman" w:cs="Times New Roman"/>
          <w:bCs/>
          <w:caps/>
          <w:sz w:val="24"/>
        </w:rPr>
        <w:t>ПРИЛОЖЕНИЯ</w:t>
      </w:r>
    </w:p>
    <w:tbl>
      <w:tblPr>
        <w:tblW w:w="9067" w:type="dxa"/>
        <w:tblLayout w:type="fixed"/>
        <w:tblLook w:val="0000" w:firstRow="0" w:lastRow="0" w:firstColumn="0" w:lastColumn="0" w:noHBand="0" w:noVBand="0"/>
      </w:tblPr>
      <w:tblGrid>
        <w:gridCol w:w="9067"/>
      </w:tblGrid>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sidRPr="0047314C">
              <w:rPr>
                <w:rFonts w:ascii="Times New Roman" w:eastAsia="Calibri" w:hAnsi="Times New Roman" w:cs="Times New Roman"/>
                <w:bCs/>
                <w:i/>
                <w:sz w:val="24"/>
                <w:lang w:eastAsia="en-US"/>
              </w:rPr>
              <w:t>Заявление за участие – образец</w:t>
            </w:r>
            <w:r w:rsidRPr="001C2838">
              <w:rPr>
                <w:rFonts w:ascii="Times New Roman" w:eastAsiaTheme="minorHAnsi" w:hAnsi="Times New Roman" w:cs="Times New Roman"/>
                <w:i/>
                <w:color w:val="000000"/>
                <w:sz w:val="24"/>
                <w:lang w:eastAsia="en-US"/>
              </w:rPr>
              <w:t xml:space="preserve">; </w:t>
            </w:r>
          </w:p>
          <w:p w:rsidR="00DE50DE" w:rsidRPr="001C2838" w:rsidRDefault="00DE50DE" w:rsidP="00DE50DE">
            <w:pPr>
              <w:pStyle w:val="ListParagraph"/>
              <w:numPr>
                <w:ilvl w:val="0"/>
                <w:numId w:val="5"/>
              </w:numPr>
              <w:suppressAutoHyphens w:val="0"/>
              <w:autoSpaceDE w:val="0"/>
              <w:autoSpaceDN w:val="0"/>
              <w:adjustRightInd w:val="0"/>
              <w:ind w:left="709" w:right="34"/>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1, 2 и 7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за обстоятелствата по чл. 54, ал. 1, т. 3-</w:t>
            </w:r>
            <w:r>
              <w:rPr>
                <w:rFonts w:ascii="Times New Roman" w:eastAsiaTheme="minorHAnsi" w:hAnsi="Times New Roman" w:cs="Times New Roman"/>
                <w:i/>
                <w:color w:val="000000"/>
                <w:sz w:val="24"/>
                <w:lang w:eastAsia="en-US"/>
              </w:rPr>
              <w:t>6</w:t>
            </w:r>
            <w:r w:rsidRPr="001C2838">
              <w:rPr>
                <w:rFonts w:ascii="Times New Roman" w:eastAsiaTheme="minorHAnsi" w:hAnsi="Times New Roman" w:cs="Times New Roman"/>
                <w:i/>
                <w:color w:val="000000"/>
                <w:sz w:val="24"/>
                <w:lang w:eastAsia="en-US"/>
              </w:rPr>
              <w:t xml:space="preserve"> от ЗОП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66, ал. 1 от ЗОП за подизпълнителите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565"/>
        </w:trPr>
        <w:tc>
          <w:tcPr>
            <w:tcW w:w="9067" w:type="dxa"/>
          </w:tcPr>
          <w:p w:rsidR="00DE50DE" w:rsidRPr="001C2838" w:rsidRDefault="00DE50DE" w:rsidP="00DE50DE">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от участник/ подизпълнител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по образец;</w:t>
            </w:r>
          </w:p>
          <w:p w:rsidR="00DE50DE" w:rsidRPr="001D1719"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Декларация по чл. 59, ал. 1, т. 3 във връзка с чл. 59, ал. 3 от Закона за мерките срещу изпирането на пари – ако е приложимо;</w:t>
            </w:r>
          </w:p>
          <w:p w:rsidR="00DE50DE" w:rsidRPr="001C2838" w:rsidRDefault="00DE50DE" w:rsidP="00DE50DE">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1D1719">
              <w:rPr>
                <w:rFonts w:ascii="Times New Roman" w:eastAsiaTheme="minorHAnsi" w:hAnsi="Times New Roman" w:cs="Times New Roman"/>
                <w:i/>
                <w:color w:val="000000"/>
                <w:sz w:val="24"/>
                <w:lang w:eastAsia="en-US"/>
              </w:rPr>
              <w:t>Декларация по чл. 42, ал. 2, т. 2 от Закона за мерките срещу изпирането на пари;</w:t>
            </w:r>
          </w:p>
        </w:tc>
      </w:tr>
      <w:tr w:rsidR="00DE50DE" w:rsidRPr="001C2838" w:rsidTr="00DE50DE">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DE50DE" w:rsidRPr="001C2838" w:rsidTr="00DE50DE">
              <w:trPr>
                <w:trHeight w:val="109"/>
              </w:trPr>
              <w:tc>
                <w:tcPr>
                  <w:tcW w:w="7088" w:type="dxa"/>
                </w:tcPr>
                <w:p w:rsidR="00DE50DE" w:rsidRPr="001C2838"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Ценово предложение –</w:t>
                  </w:r>
                  <w:r>
                    <w:rPr>
                      <w:rFonts w:ascii="Times New Roman" w:eastAsiaTheme="minorHAnsi" w:hAnsi="Times New Roman" w:cs="Times New Roman"/>
                      <w:i/>
                      <w:color w:val="000000"/>
                      <w:sz w:val="24"/>
                      <w:lang w:eastAsia="en-US"/>
                    </w:rPr>
                    <w:t xml:space="preserve"> </w:t>
                  </w:r>
                  <w:r w:rsidRPr="001C2838">
                    <w:rPr>
                      <w:rFonts w:ascii="Times New Roman" w:eastAsiaTheme="minorHAnsi" w:hAnsi="Times New Roman" w:cs="Times New Roman"/>
                      <w:i/>
                      <w:color w:val="000000"/>
                      <w:sz w:val="24"/>
                      <w:lang w:eastAsia="en-US"/>
                    </w:rPr>
                    <w:t>образец;</w:t>
                  </w:r>
                </w:p>
              </w:tc>
            </w:tr>
            <w:tr w:rsidR="00DE50DE" w:rsidRPr="001C2838" w:rsidTr="00DE50DE">
              <w:trPr>
                <w:trHeight w:val="109"/>
              </w:trPr>
              <w:tc>
                <w:tcPr>
                  <w:tcW w:w="7088" w:type="dxa"/>
                </w:tcPr>
                <w:p w:rsidR="00DE50DE" w:rsidRPr="001C2838" w:rsidRDefault="00DE50DE" w:rsidP="00DE50DE">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1C2838">
                    <w:rPr>
                      <w:rFonts w:ascii="Times New Roman" w:eastAsiaTheme="minorHAnsi" w:hAnsi="Times New Roman" w:cs="Times New Roman"/>
                      <w:i/>
                      <w:color w:val="000000"/>
                      <w:sz w:val="24"/>
                      <w:lang w:eastAsia="en-US"/>
                    </w:rPr>
                    <w:t>Проект на договор.</w:t>
                  </w:r>
                </w:p>
              </w:tc>
            </w:tr>
          </w:tbl>
          <w:p w:rsidR="00DE50DE" w:rsidRPr="001C2838" w:rsidRDefault="00DE50DE" w:rsidP="00DE50DE">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rsidR="00DE50DE" w:rsidRPr="001C2838" w:rsidRDefault="00DE50DE" w:rsidP="00DE50DE">
      <w:pPr>
        <w:suppressAutoHyphens w:val="0"/>
        <w:spacing w:after="200"/>
        <w:rPr>
          <w:rFonts w:ascii="Times New Roman" w:hAnsi="Times New Roman" w:cs="Times New Roman"/>
          <w:b/>
          <w:bCs/>
          <w:caps/>
          <w:sz w:val="24"/>
        </w:rPr>
      </w:pPr>
      <w:r w:rsidRPr="001C2838">
        <w:rPr>
          <w:rFonts w:ascii="Times New Roman" w:hAnsi="Times New Roman" w:cs="Times New Roman"/>
          <w:b/>
          <w:bCs/>
          <w:caps/>
          <w:sz w:val="24"/>
        </w:rPr>
        <w:br w:type="page"/>
      </w:r>
    </w:p>
    <w:p w:rsidR="00DE50DE" w:rsidRPr="001C2838" w:rsidRDefault="00DE50DE" w:rsidP="00DE50DE">
      <w:pPr>
        <w:spacing w:before="120" w:after="120"/>
        <w:jc w:val="center"/>
        <w:rPr>
          <w:rFonts w:ascii="Times New Roman" w:hAnsi="Times New Roman" w:cs="Times New Roman"/>
          <w:b/>
          <w:bCs/>
          <w:sz w:val="24"/>
        </w:rPr>
      </w:pPr>
      <w:r w:rsidRPr="001C2838">
        <w:rPr>
          <w:rFonts w:ascii="Times New Roman" w:hAnsi="Times New Roman" w:cs="Times New Roman"/>
          <w:b/>
          <w:bCs/>
          <w:caps/>
          <w:sz w:val="24"/>
        </w:rPr>
        <w:lastRenderedPageBreak/>
        <w:t>раздел І</w:t>
      </w:r>
      <w:r w:rsidRPr="001C2838">
        <w:rPr>
          <w:rFonts w:ascii="Times New Roman" w:hAnsi="Times New Roman" w:cs="Times New Roman"/>
          <w:b/>
          <w:bCs/>
          <w:sz w:val="24"/>
        </w:rPr>
        <w:t>. ТЕХНИЧЕСКА СПЕЦИФИКАЦИЯ И</w:t>
      </w:r>
    </w:p>
    <w:p w:rsidR="00DE50DE" w:rsidRPr="001C2838" w:rsidRDefault="00DE50DE" w:rsidP="00DE50DE">
      <w:pPr>
        <w:spacing w:before="120" w:after="120"/>
        <w:jc w:val="center"/>
        <w:rPr>
          <w:rFonts w:ascii="Times New Roman" w:hAnsi="Times New Roman" w:cs="Times New Roman"/>
          <w:b/>
          <w:bCs/>
          <w:sz w:val="24"/>
        </w:rPr>
      </w:pPr>
      <w:r w:rsidRPr="001C2838">
        <w:rPr>
          <w:rFonts w:ascii="Times New Roman" w:hAnsi="Times New Roman" w:cs="Times New Roman"/>
          <w:b/>
          <w:bCs/>
          <w:sz w:val="24"/>
        </w:rPr>
        <w:t>УСЛОВИЯ ЗА УЧАСТИЕ В ОБЩЕСТВЕНАТА ПОРЪЧКА</w:t>
      </w:r>
    </w:p>
    <w:p w:rsidR="00DE50DE" w:rsidRPr="001C2838" w:rsidRDefault="00DE50DE" w:rsidP="00DE50DE">
      <w:pPr>
        <w:spacing w:before="120" w:after="120"/>
        <w:ind w:firstLine="720"/>
        <w:jc w:val="center"/>
        <w:rPr>
          <w:rFonts w:ascii="Times New Roman" w:hAnsi="Times New Roman" w:cs="Times New Roman"/>
          <w:b/>
          <w:bCs/>
          <w:sz w:val="24"/>
        </w:rPr>
      </w:pPr>
    </w:p>
    <w:p w:rsidR="00DE50DE" w:rsidRPr="001C2838" w:rsidRDefault="00DE50DE" w:rsidP="00DE50DE">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t xml:space="preserve">Техническа спецификация за обособена позиция № 1 </w:t>
      </w:r>
    </w:p>
    <w:p w:rsidR="00DE50DE" w:rsidRPr="001C2838" w:rsidRDefault="00DE50DE" w:rsidP="00DE50DE">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w:t>
      </w:r>
      <w:r>
        <w:rPr>
          <w:rFonts w:ascii="Times New Roman" w:hAnsi="Times New Roman" w:cs="Times New Roman"/>
          <w:b/>
          <w:bCs/>
          <w:sz w:val="24"/>
        </w:rPr>
        <w:t>ята на комисията със застраховки</w:t>
      </w:r>
      <w:r w:rsidRPr="001C2838">
        <w:rPr>
          <w:rFonts w:ascii="Times New Roman" w:hAnsi="Times New Roman" w:cs="Times New Roman"/>
          <w:b/>
          <w:bCs/>
          <w:sz w:val="24"/>
        </w:rPr>
        <w:t xml:space="preserve"> “Злополука”</w:t>
      </w:r>
      <w:r>
        <w:rPr>
          <w:rFonts w:ascii="Times New Roman" w:hAnsi="Times New Roman" w:cs="Times New Roman"/>
          <w:b/>
          <w:bCs/>
          <w:sz w:val="24"/>
        </w:rPr>
        <w:t xml:space="preserve"> и „Заболяване“</w:t>
      </w:r>
    </w:p>
    <w:p w:rsidR="00DE50DE" w:rsidRPr="001C2838" w:rsidRDefault="00DE50DE" w:rsidP="00DE50DE">
      <w:pPr>
        <w:spacing w:before="120" w:after="120"/>
        <w:ind w:firstLine="720"/>
        <w:jc w:val="both"/>
        <w:rPr>
          <w:rFonts w:ascii="Times New Roman" w:hAnsi="Times New Roman" w:cs="Times New Roman"/>
          <w:sz w:val="24"/>
        </w:rPr>
      </w:pP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rsidR="00DE50DE"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rsidR="00DE50DE" w:rsidRPr="002476DC" w:rsidRDefault="00DE50DE" w:rsidP="00DE50DE">
      <w:pPr>
        <w:pStyle w:val="ListParagraph"/>
        <w:widowControl w:val="0"/>
        <w:tabs>
          <w:tab w:val="left" w:pos="709"/>
        </w:tabs>
        <w:ind w:left="0"/>
        <w:jc w:val="both"/>
        <w:rPr>
          <w:rFonts w:ascii="Times New Roman" w:hAnsi="Times New Roman"/>
          <w:bCs/>
          <w:color w:val="000000"/>
          <w:sz w:val="24"/>
          <w:lang w:eastAsia="bg-BG"/>
        </w:rPr>
      </w:pPr>
      <w:r>
        <w:rPr>
          <w:rFonts w:ascii="Times New Roman" w:hAnsi="Times New Roman"/>
          <w:bCs/>
          <w:color w:val="000000"/>
          <w:sz w:val="24"/>
          <w:lang w:eastAsia="bg-BG"/>
        </w:rPr>
        <w:tab/>
      </w:r>
      <w:r w:rsidRPr="002476DC">
        <w:rPr>
          <w:rFonts w:ascii="Times New Roman" w:hAnsi="Times New Roman"/>
          <w:bCs/>
          <w:color w:val="000000"/>
          <w:sz w:val="24"/>
          <w:lang w:eastAsia="bg-BG"/>
        </w:rPr>
        <w:t xml:space="preserve">Срещу платена застрахователна премия застрахователят осигурява застрахователно покритие на застрахованите лица </w:t>
      </w:r>
      <w:r w:rsidR="00E8451D">
        <w:rPr>
          <w:rFonts w:ascii="Times New Roman" w:hAnsi="Times New Roman"/>
          <w:bCs/>
          <w:color w:val="000000"/>
          <w:sz w:val="24"/>
          <w:lang w:eastAsia="bg-BG"/>
        </w:rPr>
        <w:t>както следва</w:t>
      </w:r>
      <w:r w:rsidRPr="002476DC">
        <w:rPr>
          <w:rFonts w:ascii="Times New Roman" w:hAnsi="Times New Roman"/>
          <w:bCs/>
          <w:color w:val="000000"/>
          <w:sz w:val="24"/>
          <w:lang w:eastAsia="bg-BG"/>
        </w:rPr>
        <w:t>:</w:t>
      </w:r>
    </w:p>
    <w:p w:rsidR="00DE50DE" w:rsidRPr="00761FEE" w:rsidRDefault="00DE50DE" w:rsidP="00DE50DE">
      <w:pPr>
        <w:jc w:val="both"/>
        <w:rPr>
          <w:rFonts w:ascii="Times New Roman" w:hAnsi="Times New Roman" w:cs="Times New Roman"/>
          <w:bCs/>
          <w:color w:val="000000"/>
          <w:sz w:val="24"/>
          <w:lang w:eastAsia="bg-BG"/>
        </w:rPr>
      </w:pPr>
    </w:p>
    <w:p w:rsidR="00DE50DE" w:rsidRDefault="00DE50DE" w:rsidP="00DE50DE">
      <w:pPr>
        <w:widowControl w:val="0"/>
        <w:tabs>
          <w:tab w:val="left" w:pos="851"/>
        </w:tabs>
        <w:autoSpaceDN w:val="0"/>
        <w:spacing w:before="120"/>
        <w:jc w:val="both"/>
        <w:textAlignment w:val="baseline"/>
        <w:rPr>
          <w:rFonts w:ascii="Times New Roman" w:hAnsi="Times New Roman" w:cs="Times New Roman"/>
          <w:bCs/>
          <w:color w:val="000000"/>
          <w:sz w:val="24"/>
          <w:lang w:eastAsia="bg-BG"/>
        </w:rPr>
      </w:pPr>
      <w:r>
        <w:rPr>
          <w:rFonts w:ascii="Times New Roman" w:hAnsi="Times New Roman" w:cs="Times New Roman"/>
          <w:bCs/>
          <w:i/>
          <w:color w:val="000000"/>
          <w:sz w:val="24"/>
          <w:lang w:eastAsia="bg-BG"/>
        </w:rPr>
        <w:tab/>
      </w:r>
      <w:r w:rsidRPr="00A6177D">
        <w:rPr>
          <w:rFonts w:ascii="Times New Roman" w:hAnsi="Times New Roman" w:cs="Times New Roman"/>
          <w:bCs/>
          <w:color w:val="000000"/>
          <w:sz w:val="24"/>
          <w:lang w:eastAsia="bg-BG"/>
        </w:rPr>
        <w:t>Минималният размер на индивидуалната застрахователна сума за всяко от застрахованите лица и събития е както следва:</w:t>
      </w:r>
    </w:p>
    <w:p w:rsidR="00DE50DE" w:rsidRPr="00A6177D" w:rsidRDefault="00DE50DE" w:rsidP="00DE50DE">
      <w:pPr>
        <w:widowControl w:val="0"/>
        <w:tabs>
          <w:tab w:val="left" w:pos="851"/>
        </w:tabs>
        <w:autoSpaceDN w:val="0"/>
        <w:spacing w:before="120"/>
        <w:jc w:val="both"/>
        <w:textAlignment w:val="baseline"/>
        <w:rPr>
          <w:rFonts w:ascii="Times New Roman" w:hAnsi="Times New Roman" w:cs="Times New Roman"/>
          <w:bCs/>
          <w:color w:val="000000"/>
          <w:sz w:val="24"/>
          <w:lang w:eastAsia="bg-BG"/>
        </w:rPr>
      </w:pPr>
    </w:p>
    <w:p w:rsidR="00DE50DE" w:rsidRPr="00135D1B" w:rsidRDefault="00DE50DE" w:rsidP="005C500E">
      <w:pPr>
        <w:numPr>
          <w:ilvl w:val="0"/>
          <w:numId w:val="29"/>
        </w:numPr>
        <w:suppressAutoHyphens w:val="0"/>
        <w:autoSpaceDE w:val="0"/>
        <w:autoSpaceDN w:val="0"/>
        <w:adjustRightInd w:val="0"/>
        <w:spacing w:line="276" w:lineRule="auto"/>
        <w:ind w:left="0" w:firstLine="0"/>
        <w:jc w:val="both"/>
        <w:rPr>
          <w:rFonts w:ascii="Times New Roman" w:eastAsia="Calibri" w:hAnsi="Times New Roman" w:cs="Times New Roman"/>
          <w:sz w:val="24"/>
        </w:rPr>
      </w:pPr>
      <w:r w:rsidRPr="00135D1B">
        <w:rPr>
          <w:rFonts w:ascii="Times New Roman" w:eastAsia="Calibri" w:hAnsi="Times New Roman" w:cs="Times New Roman"/>
          <w:sz w:val="24"/>
        </w:rPr>
        <w:t>Застраховка „Злополука“: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2268"/>
        <w:gridCol w:w="2693"/>
      </w:tblGrid>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Покрити рискове:</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Застрахователна сума</w:t>
            </w:r>
            <w:r w:rsidRPr="00135D1B">
              <w:rPr>
                <w:rFonts w:ascii="Times New Roman" w:eastAsia="Calibri" w:hAnsi="Times New Roman" w:cs="Times New Roman"/>
                <w:b/>
                <w:sz w:val="24"/>
                <w:lang w:val="en-US"/>
              </w:rPr>
              <w:t xml:space="preserve"> </w:t>
            </w:r>
            <w:r w:rsidRPr="00135D1B">
              <w:rPr>
                <w:rFonts w:ascii="Times New Roman" w:eastAsia="Calibri" w:hAnsi="Times New Roman" w:cs="Times New Roman"/>
                <w:b/>
                <w:sz w:val="24"/>
              </w:rPr>
              <w:t>за едно застраховано лице</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b/>
                <w:sz w:val="24"/>
              </w:rPr>
            </w:pPr>
            <w:r w:rsidRPr="00135D1B">
              <w:rPr>
                <w:rFonts w:ascii="Times New Roman" w:eastAsia="Calibri" w:hAnsi="Times New Roman" w:cs="Times New Roman"/>
                <w:b/>
                <w:sz w:val="24"/>
              </w:rPr>
              <w:t>Размер на обезщетението</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135D1B">
              <w:rPr>
                <w:rFonts w:ascii="Times New Roman" w:eastAsia="Calibri" w:hAnsi="Times New Roman" w:cs="Times New Roman"/>
                <w:sz w:val="24"/>
                <w:lang w:val="en-US"/>
              </w:rPr>
              <w:t>1.</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Смърт вследствие на трудова злополука на територията на цял свят </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135D1B">
              <w:rPr>
                <w:rFonts w:ascii="Times New Roman" w:eastAsia="Calibri" w:hAnsi="Times New Roman" w:cs="Times New Roman"/>
                <w:sz w:val="24"/>
                <w:lang w:val="en-US"/>
              </w:rPr>
              <w:t>2.</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Смърт вследствие на битова злополука на територията на цял свят</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3.</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50 000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4.</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5.</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Временна неработоспособност вследствие на злополука</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трудова и битова</w:t>
            </w:r>
            <w:r w:rsidRPr="00135D1B">
              <w:rPr>
                <w:rFonts w:ascii="Times New Roman" w:eastAsia="Calibri" w:hAnsi="Times New Roman" w:cs="Times New Roman"/>
                <w:sz w:val="24"/>
                <w:lang w:val="en-US"/>
              </w:rPr>
              <w:t>)</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При временна неработоспособност вследствие на злополука: </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до 10 дни – 100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lastRenderedPageBreak/>
              <w:t>от 11 до 30 дни – 200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31 до 60 дни – 400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61 до 90 дни – 600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91 до 120 дни – 1000лв.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121 до 180 дни – 1500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над 180 дни – 5000 лв. </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lastRenderedPageBreak/>
              <w:t>6.</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135D1B">
              <w:rPr>
                <w:rFonts w:ascii="Times New Roman" w:eastAsia="Calibri" w:hAnsi="Times New Roman" w:cs="Times New Roman"/>
                <w:sz w:val="24"/>
              </w:rPr>
              <w:t>Дневни пари за болничен престой вследствие на злополука (трудова, битова</w:t>
            </w:r>
            <w:r w:rsidRPr="00135D1B">
              <w:rPr>
                <w:rFonts w:ascii="Times New Roman" w:eastAsia="Calibri" w:hAnsi="Times New Roman" w:cs="Times New Roman"/>
                <w:sz w:val="24"/>
                <w:lang w:val="en-US"/>
              </w:rPr>
              <w:t>)</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5 000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лв. на ден, но не повече от 5000 лв.</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7.</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Медицински разноски във връзка с настъпила злополука (трудова, битова</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довела до временна неработоспособност</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2 500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на медицинските разноски </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за медикаменти, манипулации, изследвания, хирургично</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и болнични обслужване</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2500 лв.</w:t>
            </w:r>
          </w:p>
        </w:tc>
      </w:tr>
      <w:tr w:rsidR="00DE50DE" w:rsidRPr="00135D1B" w:rsidTr="00DE50DE">
        <w:tc>
          <w:tcPr>
            <w:tcW w:w="568" w:type="dxa"/>
            <w:shd w:val="clear" w:color="auto" w:fill="auto"/>
          </w:tcPr>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sz w:val="24"/>
              </w:rPr>
            </w:pPr>
            <w:r w:rsidRPr="00135D1B">
              <w:rPr>
                <w:rFonts w:ascii="Times New Roman" w:eastAsia="Calibri" w:hAnsi="Times New Roman" w:cs="Times New Roman"/>
                <w:sz w:val="24"/>
              </w:rPr>
              <w:t>8.</w:t>
            </w:r>
          </w:p>
        </w:tc>
        <w:tc>
          <w:tcPr>
            <w:tcW w:w="354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Разходи за репатриране и погребение, вследствие на злополука</w:t>
            </w:r>
          </w:p>
        </w:tc>
        <w:tc>
          <w:tcPr>
            <w:tcW w:w="2268"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1 500 лв.</w:t>
            </w:r>
          </w:p>
        </w:tc>
        <w:tc>
          <w:tcPr>
            <w:tcW w:w="2693"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Действителният размер на разходите, но не повече от 1500 лв.</w:t>
            </w:r>
          </w:p>
        </w:tc>
      </w:tr>
    </w:tbl>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p>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2</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Застраховка „Заболяване“: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79"/>
        <w:gridCol w:w="1907"/>
        <w:gridCol w:w="3919"/>
      </w:tblGrid>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left="-15"/>
              <w:jc w:val="both"/>
              <w:rPr>
                <w:rFonts w:ascii="Times New Roman" w:eastAsia="Calibri" w:hAnsi="Times New Roman" w:cs="Times New Roman"/>
                <w:sz w:val="24"/>
              </w:rPr>
            </w:pPr>
            <w:r w:rsidRPr="00135D1B">
              <w:rPr>
                <w:rFonts w:ascii="Times New Roman" w:eastAsia="Calibri" w:hAnsi="Times New Roman" w:cs="Times New Roman"/>
                <w:sz w:val="24"/>
              </w:rPr>
              <w:t>№</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Покрити рискове:</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Застрахователна сума</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за едно застраховано лице</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Размер на обезщетение</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1.</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Смърт вследствие на заболяване на територията на цял свят</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2.</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30 000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3.</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Временна неработоспособност </w:t>
            </w:r>
            <w:r w:rsidRPr="00135D1B">
              <w:rPr>
                <w:rFonts w:ascii="Times New Roman" w:eastAsia="Calibri" w:hAnsi="Times New Roman" w:cs="Times New Roman"/>
                <w:sz w:val="24"/>
              </w:rPr>
              <w:lastRenderedPageBreak/>
              <w:t>вследствие на заболяване</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lastRenderedPageBreak/>
              <w:t>3 000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При временна неработоспособност вследствие на заболяване: </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lastRenderedPageBreak/>
              <w:t>от 10  до 20 дни – 100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21 до 30 дни – 200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31 до 60 дни – 400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61 до 90 дни – 600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91 до 120 дни – 1000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от 121 до 180 дни – 1500 лв.</w:t>
            </w:r>
          </w:p>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над 180 дни – 3000 лв. </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lastRenderedPageBreak/>
              <w:t>4.</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lang w:val="en-US"/>
              </w:rPr>
            </w:pPr>
            <w:r w:rsidRPr="00135D1B">
              <w:rPr>
                <w:rFonts w:ascii="Times New Roman" w:eastAsia="Calibri" w:hAnsi="Times New Roman" w:cs="Times New Roman"/>
                <w:sz w:val="24"/>
              </w:rPr>
              <w:t xml:space="preserve">Дневни пари за болничен престой вследствие на заболяване </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3 000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30 лв. на ден (след 5-ия</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3000 лв.</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5.</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2 500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 xml:space="preserve">Действителният размер на медицинските разноски </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за медикаменти, манипулации, изследвания, хирургично</w:t>
            </w:r>
            <w:r w:rsidRPr="00135D1B">
              <w:rPr>
                <w:rFonts w:ascii="Times New Roman" w:eastAsia="Calibri" w:hAnsi="Times New Roman" w:cs="Times New Roman"/>
                <w:sz w:val="24"/>
                <w:lang w:val="en-US"/>
              </w:rPr>
              <w:t xml:space="preserve"> </w:t>
            </w:r>
            <w:r w:rsidRPr="00135D1B">
              <w:rPr>
                <w:rFonts w:ascii="Times New Roman" w:eastAsia="Calibri" w:hAnsi="Times New Roman" w:cs="Times New Roman"/>
                <w:sz w:val="24"/>
              </w:rPr>
              <w:t>и болнични обслужване</w:t>
            </w:r>
            <w:r w:rsidRPr="00135D1B">
              <w:rPr>
                <w:rFonts w:ascii="Times New Roman" w:eastAsia="Calibri" w:hAnsi="Times New Roman" w:cs="Times New Roman"/>
                <w:sz w:val="24"/>
                <w:lang w:val="en-US"/>
              </w:rPr>
              <w:t>)</w:t>
            </w:r>
            <w:r w:rsidRPr="00135D1B">
              <w:rPr>
                <w:rFonts w:ascii="Times New Roman" w:eastAsia="Calibri" w:hAnsi="Times New Roman" w:cs="Times New Roman"/>
                <w:sz w:val="24"/>
              </w:rPr>
              <w:t>, но не повече от 2500 лв.</w:t>
            </w:r>
          </w:p>
        </w:tc>
      </w:tr>
      <w:tr w:rsidR="00DE50DE" w:rsidRPr="00135D1B" w:rsidTr="00DE50DE">
        <w:tc>
          <w:tcPr>
            <w:tcW w:w="534" w:type="dxa"/>
            <w:shd w:val="clear" w:color="auto" w:fill="auto"/>
          </w:tcPr>
          <w:p w:rsidR="00DE50DE" w:rsidRPr="00135D1B" w:rsidRDefault="00DE50DE" w:rsidP="00DE50DE">
            <w:pPr>
              <w:suppressAutoHyphens w:val="0"/>
              <w:autoSpaceDE w:val="0"/>
              <w:autoSpaceDN w:val="0"/>
              <w:adjustRightInd w:val="0"/>
              <w:spacing w:line="276" w:lineRule="auto"/>
              <w:ind w:right="-246"/>
              <w:rPr>
                <w:rFonts w:ascii="Times New Roman" w:eastAsia="Calibri" w:hAnsi="Times New Roman" w:cs="Times New Roman"/>
                <w:sz w:val="24"/>
              </w:rPr>
            </w:pPr>
            <w:r w:rsidRPr="00135D1B">
              <w:rPr>
                <w:rFonts w:ascii="Times New Roman" w:eastAsia="Calibri" w:hAnsi="Times New Roman" w:cs="Times New Roman"/>
                <w:sz w:val="24"/>
              </w:rPr>
              <w:t>6.</w:t>
            </w:r>
          </w:p>
        </w:tc>
        <w:tc>
          <w:tcPr>
            <w:tcW w:w="267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Разходи за репатриране и погребение, вследствие на заболяване</w:t>
            </w:r>
          </w:p>
        </w:tc>
        <w:tc>
          <w:tcPr>
            <w:tcW w:w="1907" w:type="dxa"/>
            <w:shd w:val="clear" w:color="auto" w:fill="auto"/>
          </w:tcPr>
          <w:p w:rsidR="00DE50DE" w:rsidRPr="00135D1B"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135D1B">
              <w:rPr>
                <w:rFonts w:ascii="Times New Roman" w:eastAsia="Calibri" w:hAnsi="Times New Roman" w:cs="Times New Roman"/>
                <w:sz w:val="24"/>
              </w:rPr>
              <w:t>1 500 лв.</w:t>
            </w:r>
          </w:p>
        </w:tc>
        <w:tc>
          <w:tcPr>
            <w:tcW w:w="3919" w:type="dxa"/>
            <w:shd w:val="clear" w:color="auto" w:fill="auto"/>
          </w:tcPr>
          <w:p w:rsidR="00DE50DE" w:rsidRPr="00135D1B"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135D1B">
              <w:rPr>
                <w:rFonts w:ascii="Times New Roman" w:eastAsia="Calibri" w:hAnsi="Times New Roman" w:cs="Times New Roman"/>
                <w:sz w:val="24"/>
              </w:rPr>
              <w:t>Действителният размер на разходите, но не повече от 1500 лв.</w:t>
            </w:r>
          </w:p>
        </w:tc>
      </w:tr>
    </w:tbl>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b/>
          <w:i/>
          <w:sz w:val="24"/>
        </w:rPr>
      </w:pPr>
      <w:r w:rsidRPr="00135D1B">
        <w:rPr>
          <w:rFonts w:ascii="Times New Roman" w:eastAsia="Calibri" w:hAnsi="Times New Roman" w:cs="Times New Roman"/>
          <w:b/>
          <w:i/>
          <w:sz w:val="24"/>
        </w:rPr>
        <w:t>Изключените рискове се посочват изчерпателно от участника в техническото предложение.</w:t>
      </w:r>
    </w:p>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i/>
          <w:sz w:val="24"/>
        </w:rPr>
      </w:pPr>
    </w:p>
    <w:p w:rsidR="00DE50DE" w:rsidRPr="00135D1B" w:rsidRDefault="00DE50DE" w:rsidP="00DE50DE">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135D1B">
        <w:rPr>
          <w:rFonts w:ascii="Times New Roman" w:eastAsia="Calibri" w:hAnsi="Times New Roman" w:cs="Times New Roman"/>
          <w:sz w:val="24"/>
        </w:rPr>
        <w:t>Възложителят приема следната дефиниция за изключен риск: „Предходно заболяване“ – заболяване диагностицирано и/или лекувано в петгодишния период преди началото на застрахователното покритие, посочено в груповия застрахователен договор.</w:t>
      </w:r>
    </w:p>
    <w:p w:rsidR="00DE50DE" w:rsidRPr="00135D1B" w:rsidRDefault="00DE50DE" w:rsidP="00DE50DE">
      <w:pPr>
        <w:suppressAutoHyphens w:val="0"/>
        <w:autoSpaceDE w:val="0"/>
        <w:autoSpaceDN w:val="0"/>
        <w:adjustRightInd w:val="0"/>
        <w:spacing w:line="276" w:lineRule="auto"/>
        <w:ind w:firstLine="851"/>
        <w:jc w:val="both"/>
        <w:rPr>
          <w:rFonts w:ascii="Times New Roman" w:eastAsia="Calibri" w:hAnsi="Times New Roman" w:cs="Times New Roman"/>
          <w:sz w:val="24"/>
        </w:rPr>
      </w:pPr>
      <w:r w:rsidRPr="00135D1B">
        <w:rPr>
          <w:rFonts w:ascii="Times New Roman" w:eastAsia="Calibri" w:hAnsi="Times New Roman" w:cs="Times New Roman"/>
          <w:sz w:val="24"/>
        </w:rPr>
        <w:t xml:space="preserve">Договорът се сключва за една година с начало 00.00 часа на </w:t>
      </w:r>
      <w:r w:rsidRPr="00135D1B">
        <w:rPr>
          <w:rFonts w:ascii="Times New Roman" w:eastAsia="Calibri" w:hAnsi="Times New Roman" w:cs="Times New Roman"/>
          <w:sz w:val="24"/>
          <w:lang w:val="en-US"/>
        </w:rPr>
        <w:t>10</w:t>
      </w:r>
      <w:r w:rsidRPr="00135D1B">
        <w:rPr>
          <w:rFonts w:ascii="Times New Roman" w:eastAsia="Calibri" w:hAnsi="Times New Roman" w:cs="Times New Roman"/>
          <w:sz w:val="24"/>
        </w:rPr>
        <w:t>.01.201</w:t>
      </w:r>
      <w:r w:rsidRPr="00135D1B">
        <w:rPr>
          <w:rFonts w:ascii="Times New Roman" w:eastAsia="Calibri" w:hAnsi="Times New Roman" w:cs="Times New Roman"/>
          <w:sz w:val="24"/>
          <w:lang w:val="en-US"/>
        </w:rPr>
        <w:t>9</w:t>
      </w:r>
      <w:r w:rsidRPr="00135D1B">
        <w:rPr>
          <w:rFonts w:ascii="Times New Roman" w:eastAsia="Calibri" w:hAnsi="Times New Roman" w:cs="Times New Roman"/>
          <w:sz w:val="24"/>
        </w:rPr>
        <w:t xml:space="preserve"> г. до 24.00 часа на </w:t>
      </w:r>
      <w:r w:rsidRPr="00135D1B">
        <w:rPr>
          <w:rFonts w:ascii="Times New Roman" w:eastAsia="Calibri" w:hAnsi="Times New Roman" w:cs="Times New Roman"/>
          <w:sz w:val="24"/>
          <w:lang w:val="en-US"/>
        </w:rPr>
        <w:t>09</w:t>
      </w:r>
      <w:r w:rsidRPr="00135D1B">
        <w:rPr>
          <w:rFonts w:ascii="Times New Roman" w:eastAsia="Calibri" w:hAnsi="Times New Roman" w:cs="Times New Roman"/>
          <w:sz w:val="24"/>
        </w:rPr>
        <w:t>.</w:t>
      </w:r>
      <w:r w:rsidRPr="00135D1B">
        <w:rPr>
          <w:rFonts w:ascii="Times New Roman" w:eastAsia="Calibri" w:hAnsi="Times New Roman" w:cs="Times New Roman"/>
          <w:sz w:val="24"/>
          <w:lang w:val="en-US"/>
        </w:rPr>
        <w:t>01</w:t>
      </w:r>
      <w:r w:rsidRPr="00135D1B">
        <w:rPr>
          <w:rFonts w:ascii="Times New Roman" w:eastAsia="Calibri" w:hAnsi="Times New Roman" w:cs="Times New Roman"/>
          <w:sz w:val="24"/>
        </w:rPr>
        <w:t>.20</w:t>
      </w:r>
      <w:r w:rsidRPr="00135D1B">
        <w:rPr>
          <w:rFonts w:ascii="Times New Roman" w:eastAsia="Calibri" w:hAnsi="Times New Roman" w:cs="Times New Roman"/>
          <w:sz w:val="24"/>
          <w:lang w:val="en-US"/>
        </w:rPr>
        <w:t>20</w:t>
      </w:r>
      <w:r w:rsidRPr="00135D1B">
        <w:rPr>
          <w:rFonts w:ascii="Times New Roman" w:eastAsia="Calibri" w:hAnsi="Times New Roman" w:cs="Times New Roman"/>
          <w:sz w:val="24"/>
        </w:rPr>
        <w:t xml:space="preserve"> г.</w:t>
      </w:r>
    </w:p>
    <w:p w:rsidR="00DE50DE" w:rsidRPr="00135D1B" w:rsidRDefault="00DE50DE" w:rsidP="00DE50DE">
      <w:pPr>
        <w:suppressAutoHyphens w:val="0"/>
        <w:autoSpaceDE w:val="0"/>
        <w:autoSpaceDN w:val="0"/>
        <w:adjustRightInd w:val="0"/>
        <w:spacing w:line="276" w:lineRule="auto"/>
        <w:jc w:val="center"/>
        <w:rPr>
          <w:rFonts w:ascii="Times New Roman" w:eastAsia="Calibri" w:hAnsi="Times New Roman" w:cs="Times New Roman"/>
          <w:b/>
          <w:bCs/>
          <w:sz w:val="24"/>
          <w:u w:val="single"/>
        </w:rPr>
      </w:pPr>
    </w:p>
    <w:p w:rsidR="00DE50DE" w:rsidRDefault="00DE50DE" w:rsidP="00DE50DE">
      <w:pPr>
        <w:suppressAutoHyphens w:val="0"/>
        <w:spacing w:after="200" w:line="276" w:lineRule="auto"/>
        <w:rPr>
          <w:rFonts w:ascii="Times New Roman" w:hAnsi="Times New Roman" w:cs="Times New Roman"/>
          <w:sz w:val="24"/>
        </w:rPr>
      </w:pPr>
      <w:r>
        <w:rPr>
          <w:rFonts w:ascii="Times New Roman" w:hAnsi="Times New Roman" w:cs="Times New Roman"/>
          <w:sz w:val="24"/>
        </w:rPr>
        <w:br w:type="page"/>
      </w:r>
    </w:p>
    <w:p w:rsidR="00DE50DE" w:rsidRPr="001C2838" w:rsidRDefault="00DE50DE" w:rsidP="00DE50DE">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lastRenderedPageBreak/>
        <w:t xml:space="preserve">Техническа спецификация за обособена позиция № 2 </w:t>
      </w:r>
    </w:p>
    <w:p w:rsidR="00DE50DE" w:rsidRPr="001C2838" w:rsidRDefault="00DE50DE" w:rsidP="00DE50DE">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DE50DE" w:rsidRPr="001C2838" w:rsidRDefault="00DE50DE" w:rsidP="00DE50DE">
      <w:pPr>
        <w:spacing w:before="120" w:after="120"/>
        <w:ind w:firstLine="720"/>
        <w:jc w:val="both"/>
        <w:rPr>
          <w:rFonts w:ascii="Times New Roman" w:hAnsi="Times New Roman" w:cs="Times New Roman"/>
          <w:sz w:val="24"/>
        </w:rPr>
      </w:pPr>
      <w:r>
        <w:rPr>
          <w:rFonts w:ascii="Times New Roman" w:hAnsi="Times New Roman" w:cs="Times New Roman"/>
          <w:bCs/>
          <w:sz w:val="24"/>
        </w:rPr>
        <w:t>І.</w:t>
      </w:r>
      <w:r w:rsidRPr="001C2838">
        <w:rPr>
          <w:rFonts w:ascii="Times New Roman" w:hAnsi="Times New Roman" w:cs="Times New Roman"/>
          <w:sz w:val="24"/>
        </w:rPr>
        <w:t xml:space="preserve"> 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за 201</w:t>
      </w:r>
      <w:r w:rsidR="00E8451D">
        <w:rPr>
          <w:rFonts w:ascii="Times New Roman" w:hAnsi="Times New Roman" w:cs="Times New Roman"/>
          <w:sz w:val="24"/>
        </w:rPr>
        <w:t>9</w:t>
      </w:r>
      <w:r w:rsidRPr="001C2838">
        <w:rPr>
          <w:rFonts w:ascii="Times New Roman" w:hAnsi="Times New Roman" w:cs="Times New Roman"/>
          <w:sz w:val="24"/>
        </w:rPr>
        <w:t xml:space="preserve"> г.</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следва да бъдат с териториално покритие за Република България; държавите, членки на Европейското икономическо пространство и държавите, участващи в системата „Зелена карта”.</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Служебните автомобили на КФН са</w:t>
      </w:r>
      <w:r>
        <w:rPr>
          <w:rFonts w:ascii="Times New Roman" w:hAnsi="Times New Roman" w:cs="Times New Roman"/>
          <w:sz w:val="24"/>
        </w:rPr>
        <w:t>:</w:t>
      </w:r>
      <w:r w:rsidRPr="001C2838">
        <w:rPr>
          <w:rFonts w:ascii="Times New Roman" w:hAnsi="Times New Roman" w:cs="Times New Roman"/>
          <w:sz w:val="24"/>
        </w:rPr>
        <w:t xml:space="preserve"> </w:t>
      </w:r>
    </w:p>
    <w:p w:rsidR="00DE50DE" w:rsidRPr="003D12B2" w:rsidRDefault="00DE50DE" w:rsidP="00DE50DE">
      <w:pPr>
        <w:suppressAutoHyphens w:val="0"/>
        <w:autoSpaceDE w:val="0"/>
        <w:autoSpaceDN w:val="0"/>
        <w:adjustRightInd w:val="0"/>
        <w:ind w:left="312" w:firstLine="681"/>
        <w:rPr>
          <w:rFonts w:ascii="Times New Roman" w:eastAsia="Calibri" w:hAnsi="Times New Roman" w:cs="Times New Roman"/>
          <w:sz w:val="24"/>
        </w:rPr>
      </w:pPr>
      <w:r w:rsidRPr="003D12B2">
        <w:rPr>
          <w:rFonts w:ascii="Times New Roman" w:eastAsia="Calibri" w:hAnsi="Times New Roman" w:cs="Times New Roman"/>
          <w:sz w:val="24"/>
        </w:rPr>
        <w:t>1</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СОНАТА, рег. № СА 6446 ВН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производство – 2006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2359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7 400 лв.</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радио със CD</w:t>
      </w:r>
    </w:p>
    <w:p w:rsidR="00DE50DE" w:rsidRPr="003D12B2" w:rsidRDefault="00DE50DE" w:rsidP="00DE50DE">
      <w:pPr>
        <w:suppressAutoHyphens w:val="0"/>
        <w:autoSpaceDE w:val="0"/>
        <w:autoSpaceDN w:val="0"/>
        <w:adjustRightInd w:val="0"/>
        <w:rPr>
          <w:rFonts w:ascii="Times New Roman" w:eastAsia="Calibri" w:hAnsi="Times New Roman" w:cs="Times New Roman"/>
          <w:sz w:val="24"/>
        </w:rPr>
      </w:pP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2</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СОНАТА, рег. №  СА 4664 ВН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производство – 2006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2359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7 400 лв.</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радио със CD</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3</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Н 1, рег. №  СА 7500 АА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2005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8+1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2351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4 300 лв.</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радио със CD</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4</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МЕРЦЕДЕС ЦЛС 320, рег. №  СВ 0330 КМ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2006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3 + 1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2987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21 500 лв.</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5</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ПОРШЕ КАЙЕН, рег. №  СВ 0440 КВ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2003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4511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13 700 лв.</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6</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ЕЛАНТРА, рег. №  СВ 6446 КА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201</w:t>
      </w:r>
      <w:r w:rsidR="00E8451D">
        <w:rPr>
          <w:rFonts w:ascii="Times New Roman" w:eastAsia="Calibri" w:hAnsi="Times New Roman" w:cs="Times New Roman"/>
          <w:sz w:val="24"/>
        </w:rPr>
        <w:t>7</w:t>
      </w:r>
      <w:r w:rsidRPr="003D12B2">
        <w:rPr>
          <w:rFonts w:ascii="Times New Roman" w:eastAsia="Calibri" w:hAnsi="Times New Roman" w:cs="Times New Roman"/>
          <w:sz w:val="24"/>
        </w:rPr>
        <w:t xml:space="preserve">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1591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lang w:val="en-US"/>
        </w:rPr>
        <w:t>33 900</w:t>
      </w:r>
      <w:r w:rsidRPr="003D12B2">
        <w:rPr>
          <w:rFonts w:ascii="Times New Roman" w:eastAsia="Calibri" w:hAnsi="Times New Roman" w:cs="Times New Roman"/>
          <w:b/>
          <w:sz w:val="24"/>
        </w:rPr>
        <w:t xml:space="preserve"> лв.</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7</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АУДИ А8, рег. №  СВ 0330 ВС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2008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lastRenderedPageBreak/>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4134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34 500 лв.</w:t>
      </w:r>
    </w:p>
    <w:p w:rsidR="00DE50DE" w:rsidRPr="003D12B2" w:rsidRDefault="00DE50DE" w:rsidP="00DE50DE">
      <w:pPr>
        <w:suppressAutoHyphens w:val="0"/>
        <w:autoSpaceDE w:val="0"/>
        <w:autoSpaceDN w:val="0"/>
        <w:adjustRightInd w:val="0"/>
        <w:ind w:left="851"/>
        <w:rPr>
          <w:rFonts w:ascii="Times New Roman" w:eastAsia="Calibri" w:hAnsi="Times New Roman" w:cs="Times New Roman"/>
          <w:sz w:val="24"/>
        </w:rPr>
      </w:pPr>
      <w:r w:rsidRPr="003D12B2">
        <w:rPr>
          <w:rFonts w:ascii="Times New Roman" w:eastAsia="Calibri" w:hAnsi="Times New Roman" w:cs="Times New Roman"/>
          <w:sz w:val="24"/>
        </w:rPr>
        <w:t>8</w:t>
      </w: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ЕЛАНТРА, рег. №  СВ 9018 МА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w:t>
      </w:r>
      <w:r w:rsidR="008A46E1">
        <w:rPr>
          <w:rFonts w:ascii="Times New Roman" w:eastAsia="Calibri" w:hAnsi="Times New Roman" w:cs="Times New Roman"/>
          <w:sz w:val="24"/>
        </w:rPr>
        <w:t>т</w:t>
      </w:r>
      <w:r w:rsidRPr="003D12B2">
        <w:rPr>
          <w:rFonts w:ascii="Times New Roman" w:eastAsia="Calibri" w:hAnsi="Times New Roman" w:cs="Times New Roman"/>
          <w:sz w:val="24"/>
        </w:rPr>
        <w:t>рация – 201</w:t>
      </w:r>
      <w:r>
        <w:rPr>
          <w:rFonts w:ascii="Times New Roman" w:eastAsia="Calibri" w:hAnsi="Times New Roman" w:cs="Times New Roman"/>
          <w:sz w:val="24"/>
        </w:rPr>
        <w:t>8</w:t>
      </w:r>
      <w:r w:rsidRPr="003D12B2">
        <w:rPr>
          <w:rFonts w:ascii="Times New Roman" w:eastAsia="Calibri" w:hAnsi="Times New Roman" w:cs="Times New Roman"/>
          <w:sz w:val="24"/>
        </w:rPr>
        <w:t xml:space="preserve">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1591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33 900 лв.</w:t>
      </w:r>
    </w:p>
    <w:p w:rsidR="00DE50DE" w:rsidRPr="003D12B2" w:rsidRDefault="00DE50DE" w:rsidP="00DE50DE">
      <w:pPr>
        <w:tabs>
          <w:tab w:val="left" w:pos="1380"/>
        </w:tabs>
        <w:suppressAutoHyphens w:val="0"/>
        <w:autoSpaceDE w:val="0"/>
        <w:autoSpaceDN w:val="0"/>
        <w:adjustRightInd w:val="0"/>
        <w:ind w:left="1380"/>
        <w:jc w:val="both"/>
        <w:rPr>
          <w:rFonts w:ascii="Times New Roman" w:eastAsia="Calibri" w:hAnsi="Times New Roman" w:cs="Times New Roman"/>
          <w:sz w:val="24"/>
        </w:rPr>
      </w:pPr>
    </w:p>
    <w:p w:rsidR="00DE50DE" w:rsidRPr="003D12B2" w:rsidRDefault="00DE50DE" w:rsidP="00DE50DE">
      <w:pPr>
        <w:suppressAutoHyphens w:val="0"/>
        <w:autoSpaceDE w:val="0"/>
        <w:autoSpaceDN w:val="0"/>
        <w:adjustRightInd w:val="0"/>
        <w:ind w:firstLine="851"/>
        <w:jc w:val="both"/>
        <w:rPr>
          <w:rFonts w:ascii="Times New Roman" w:eastAsia="Calibri" w:hAnsi="Times New Roman" w:cs="Times New Roman"/>
          <w:sz w:val="24"/>
        </w:rPr>
      </w:pPr>
      <w:r w:rsidRPr="003D12B2">
        <w:rPr>
          <w:rFonts w:ascii="Times New Roman" w:eastAsia="Calibri" w:hAnsi="Times New Roman" w:cs="Times New Roman"/>
          <w:sz w:val="24"/>
        </w:rPr>
        <w:t>Участникът следва да оферира застраховки и за следните автомобили, които да бъдат сключени при поискване от Възложителя:</w:t>
      </w:r>
    </w:p>
    <w:p w:rsidR="00DE50DE" w:rsidRPr="003D12B2" w:rsidRDefault="00DE50DE" w:rsidP="00DE50DE">
      <w:pPr>
        <w:tabs>
          <w:tab w:val="left" w:pos="1380"/>
        </w:tabs>
        <w:suppressAutoHyphens w:val="0"/>
        <w:autoSpaceDE w:val="0"/>
        <w:autoSpaceDN w:val="0"/>
        <w:adjustRightInd w:val="0"/>
        <w:ind w:left="1200"/>
        <w:jc w:val="both"/>
        <w:rPr>
          <w:rFonts w:ascii="Times New Roman" w:eastAsia="Calibri" w:hAnsi="Times New Roman" w:cs="Times New Roman"/>
          <w:sz w:val="24"/>
        </w:rPr>
      </w:pPr>
    </w:p>
    <w:p w:rsidR="00DE50DE" w:rsidRPr="003D12B2" w:rsidRDefault="00DE50DE" w:rsidP="005C500E">
      <w:pPr>
        <w:numPr>
          <w:ilvl w:val="0"/>
          <w:numId w:val="20"/>
        </w:numPr>
        <w:suppressAutoHyphens w:val="0"/>
        <w:autoSpaceDE w:val="0"/>
        <w:autoSpaceDN w:val="0"/>
        <w:adjustRightInd w:val="0"/>
        <w:rPr>
          <w:rFonts w:ascii="Times New Roman" w:eastAsia="Calibri" w:hAnsi="Times New Roman" w:cs="Times New Roman"/>
          <w:sz w:val="24"/>
        </w:rPr>
      </w:pPr>
      <w:r w:rsidRPr="003D12B2">
        <w:rPr>
          <w:rFonts w:ascii="Times New Roman" w:eastAsia="Calibri" w:hAnsi="Times New Roman" w:cs="Times New Roman"/>
          <w:sz w:val="24"/>
        </w:rPr>
        <w:t xml:space="preserve">ХЮНДАЙ СОНАТА, рег. № СВ 7661 АХ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2003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2000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3 900 лв.</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радио със CD</w:t>
      </w:r>
    </w:p>
    <w:p w:rsidR="00DE50DE" w:rsidRPr="003D12B2" w:rsidRDefault="00DE50DE" w:rsidP="005C500E">
      <w:pPr>
        <w:numPr>
          <w:ilvl w:val="0"/>
          <w:numId w:val="20"/>
        </w:numPr>
        <w:suppressAutoHyphens w:val="0"/>
        <w:autoSpaceDE w:val="0"/>
        <w:autoSpaceDN w:val="0"/>
        <w:adjustRightInd w:val="0"/>
        <w:rPr>
          <w:rFonts w:ascii="Times New Roman" w:eastAsia="Calibri" w:hAnsi="Times New Roman" w:cs="Times New Roman"/>
          <w:sz w:val="24"/>
        </w:rPr>
      </w:pP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 xml:space="preserve">ХЮНДАЙ СОНАТА, рег. №  С 0500 ХМ </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година на първа регистрация – 2004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обем на двигателя – 2000куб.см.</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отчетна стойност – </w:t>
      </w:r>
      <w:r w:rsidRPr="003D12B2">
        <w:rPr>
          <w:rFonts w:ascii="Times New Roman" w:eastAsia="Calibri" w:hAnsi="Times New Roman" w:cs="Times New Roman"/>
          <w:b/>
          <w:sz w:val="24"/>
        </w:rPr>
        <w:t>4 400 лв.</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радио със CD</w:t>
      </w:r>
    </w:p>
    <w:p w:rsidR="00DE50DE" w:rsidRPr="003D12B2" w:rsidRDefault="00DE50DE" w:rsidP="005C500E">
      <w:pPr>
        <w:numPr>
          <w:ilvl w:val="0"/>
          <w:numId w:val="20"/>
        </w:numPr>
        <w:suppressAutoHyphens w:val="0"/>
        <w:autoSpaceDE w:val="0"/>
        <w:autoSpaceDN w:val="0"/>
        <w:adjustRightInd w:val="0"/>
        <w:rPr>
          <w:rFonts w:ascii="Times New Roman" w:eastAsia="Calibri" w:hAnsi="Times New Roman" w:cs="Times New Roman"/>
          <w:sz w:val="24"/>
        </w:rPr>
      </w:pPr>
      <w:r w:rsidRPr="003D12B2">
        <w:rPr>
          <w:rFonts w:ascii="Times New Roman" w:eastAsia="Calibri" w:hAnsi="Times New Roman" w:cs="Times New Roman"/>
          <w:sz w:val="24"/>
          <w:lang w:val="en"/>
        </w:rPr>
        <w:t xml:space="preserve"> </w:t>
      </w:r>
      <w:r w:rsidRPr="003D12B2">
        <w:rPr>
          <w:rFonts w:ascii="Times New Roman" w:eastAsia="Calibri" w:hAnsi="Times New Roman" w:cs="Times New Roman"/>
          <w:sz w:val="24"/>
        </w:rPr>
        <w:t>ШКОДА ОКТАВИЯ – 6 броя /очаквана доставка 2018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Очаквана година на първа регистрация – 2018 г.</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4+1 места</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обем на двигателя – 1498 </w:t>
      </w:r>
      <w:proofErr w:type="spellStart"/>
      <w:r w:rsidRPr="003D12B2">
        <w:rPr>
          <w:rFonts w:ascii="Times New Roman" w:eastAsia="Calibri" w:hAnsi="Times New Roman" w:cs="Times New Roman"/>
          <w:sz w:val="24"/>
        </w:rPr>
        <w:t>куб.см</w:t>
      </w:r>
      <w:proofErr w:type="spellEnd"/>
      <w:r w:rsidRPr="003D12B2">
        <w:rPr>
          <w:rFonts w:ascii="Times New Roman" w:eastAsia="Calibri" w:hAnsi="Times New Roman" w:cs="Times New Roman"/>
          <w:sz w:val="24"/>
        </w:rPr>
        <w:t>.</w:t>
      </w:r>
    </w:p>
    <w:p w:rsidR="00DE50DE" w:rsidRPr="003D12B2" w:rsidRDefault="00DE50DE" w:rsidP="00DE50DE">
      <w:pPr>
        <w:numPr>
          <w:ilvl w:val="0"/>
          <w:numId w:val="10"/>
        </w:numPr>
        <w:tabs>
          <w:tab w:val="left" w:pos="1380"/>
        </w:tabs>
        <w:suppressAutoHyphens w:val="0"/>
        <w:autoSpaceDE w:val="0"/>
        <w:autoSpaceDN w:val="0"/>
        <w:adjustRightInd w:val="0"/>
        <w:ind w:left="1380" w:hanging="360"/>
        <w:jc w:val="both"/>
        <w:rPr>
          <w:rFonts w:ascii="Times New Roman" w:eastAsia="Calibri" w:hAnsi="Times New Roman" w:cs="Times New Roman"/>
          <w:sz w:val="24"/>
        </w:rPr>
      </w:pPr>
      <w:r w:rsidRPr="003D12B2">
        <w:rPr>
          <w:rFonts w:ascii="Times New Roman" w:eastAsia="Calibri" w:hAnsi="Times New Roman" w:cs="Times New Roman"/>
          <w:sz w:val="24"/>
        </w:rPr>
        <w:t xml:space="preserve">очаквана отчетна стойност – </w:t>
      </w:r>
      <w:r w:rsidRPr="003D12B2">
        <w:rPr>
          <w:rFonts w:ascii="Times New Roman" w:eastAsia="Calibri" w:hAnsi="Times New Roman" w:cs="Times New Roman"/>
          <w:b/>
          <w:sz w:val="24"/>
        </w:rPr>
        <w:t>34 668 лв.</w:t>
      </w:r>
      <w:r>
        <w:rPr>
          <w:rFonts w:ascii="Times New Roman" w:eastAsia="Calibri" w:hAnsi="Times New Roman" w:cs="Times New Roman"/>
          <w:b/>
          <w:sz w:val="24"/>
        </w:rPr>
        <w:t xml:space="preserve"> за брой</w:t>
      </w:r>
    </w:p>
    <w:p w:rsidR="00DE50DE" w:rsidRDefault="00DE50DE" w:rsidP="00FB262E">
      <w:pPr>
        <w:tabs>
          <w:tab w:val="left" w:pos="1380"/>
        </w:tabs>
        <w:suppressAutoHyphens w:val="0"/>
        <w:autoSpaceDE w:val="0"/>
        <w:autoSpaceDN w:val="0"/>
        <w:adjustRightInd w:val="0"/>
        <w:ind w:left="1380"/>
        <w:jc w:val="both"/>
        <w:rPr>
          <w:rFonts w:ascii="Times New Roman" w:eastAsia="Calibri" w:hAnsi="Times New Roman" w:cs="Times New Roman"/>
          <w:sz w:val="24"/>
        </w:rPr>
      </w:pPr>
    </w:p>
    <w:p w:rsidR="00DE50DE" w:rsidRDefault="00DE50DE" w:rsidP="00DE50DE">
      <w:pPr>
        <w:tabs>
          <w:tab w:val="left" w:pos="1380"/>
        </w:tabs>
        <w:suppressAutoHyphens w:val="0"/>
        <w:autoSpaceDE w:val="0"/>
        <w:autoSpaceDN w:val="0"/>
        <w:adjustRightInd w:val="0"/>
        <w:jc w:val="both"/>
        <w:rPr>
          <w:rFonts w:ascii="Times New Roman" w:eastAsia="Calibri" w:hAnsi="Times New Roman" w:cs="Times New Roman"/>
          <w:sz w:val="24"/>
        </w:rPr>
      </w:pPr>
    </w:p>
    <w:p w:rsidR="00DE50DE" w:rsidRPr="00024F76" w:rsidRDefault="00DE50DE" w:rsidP="00DE50DE">
      <w:pPr>
        <w:suppressAutoHyphens w:val="0"/>
        <w:autoSpaceDE w:val="0"/>
        <w:autoSpaceDN w:val="0"/>
        <w:adjustRightInd w:val="0"/>
        <w:ind w:firstLine="709"/>
        <w:jc w:val="both"/>
        <w:rPr>
          <w:rFonts w:ascii="Times New Roman" w:eastAsia="Calibri" w:hAnsi="Times New Roman" w:cs="Times New Roman"/>
          <w:b/>
          <w:bCs/>
          <w:sz w:val="24"/>
        </w:rPr>
      </w:pPr>
      <w:r w:rsidRPr="00024F76">
        <w:rPr>
          <w:rFonts w:ascii="Times New Roman" w:eastAsia="Calibri" w:hAnsi="Times New Roman" w:cs="Times New Roman"/>
          <w:sz w:val="24"/>
        </w:rPr>
        <w:t xml:space="preserve">По застраховка „Автокаско“, застрахователите следва да предложат размер на застрахователна сума за всяко едно от наличните МПС-та </w:t>
      </w:r>
      <w:r w:rsidRPr="00024F76">
        <w:rPr>
          <w:rFonts w:ascii="Times New Roman" w:eastAsia="Calibri" w:hAnsi="Times New Roman" w:cs="Times New Roman"/>
          <w:b/>
          <w:bCs/>
          <w:sz w:val="24"/>
        </w:rPr>
        <w:t>в размер на не по-малко от посочената по-горе отчетна стойност.</w:t>
      </w:r>
    </w:p>
    <w:p w:rsidR="00DE50DE" w:rsidRDefault="00DE50DE" w:rsidP="00DE50DE">
      <w:pPr>
        <w:suppressAutoHyphens w:val="0"/>
        <w:autoSpaceDE w:val="0"/>
        <w:autoSpaceDN w:val="0"/>
        <w:adjustRightInd w:val="0"/>
        <w:ind w:firstLine="709"/>
        <w:jc w:val="both"/>
        <w:rPr>
          <w:rFonts w:ascii="Times New Roman" w:eastAsia="Calibri" w:hAnsi="Times New Roman" w:cs="Times New Roman"/>
          <w:sz w:val="24"/>
        </w:rPr>
      </w:pPr>
      <w:r w:rsidRPr="00024F76">
        <w:rPr>
          <w:rFonts w:ascii="Times New Roman" w:eastAsia="Calibri" w:hAnsi="Times New Roman" w:cs="Times New Roman"/>
          <w:b/>
          <w:bCs/>
          <w:sz w:val="24"/>
        </w:rPr>
        <w:t>За новопр</w:t>
      </w:r>
      <w:r w:rsidR="00651929">
        <w:rPr>
          <w:rFonts w:ascii="Times New Roman" w:eastAsia="Calibri" w:hAnsi="Times New Roman" w:cs="Times New Roman"/>
          <w:b/>
          <w:bCs/>
          <w:sz w:val="24"/>
        </w:rPr>
        <w:t>и</w:t>
      </w:r>
      <w:r w:rsidRPr="00024F76">
        <w:rPr>
          <w:rFonts w:ascii="Times New Roman" w:eastAsia="Calibri" w:hAnsi="Times New Roman" w:cs="Times New Roman"/>
          <w:b/>
          <w:bCs/>
          <w:sz w:val="24"/>
        </w:rPr>
        <w:t xml:space="preserve">добити 6 броя автомобили Шкода </w:t>
      </w:r>
      <w:proofErr w:type="spellStart"/>
      <w:r w:rsidRPr="00024F76">
        <w:rPr>
          <w:rFonts w:ascii="Times New Roman" w:eastAsia="Calibri" w:hAnsi="Times New Roman" w:cs="Times New Roman"/>
          <w:b/>
          <w:bCs/>
          <w:sz w:val="24"/>
        </w:rPr>
        <w:t>Октавия</w:t>
      </w:r>
      <w:proofErr w:type="spellEnd"/>
      <w:r w:rsidRPr="00024F76">
        <w:rPr>
          <w:rFonts w:ascii="Times New Roman" w:eastAsia="Calibri" w:hAnsi="Times New Roman" w:cs="Times New Roman"/>
          <w:b/>
          <w:bCs/>
          <w:sz w:val="24"/>
        </w:rPr>
        <w:t xml:space="preserve">, </w:t>
      </w:r>
      <w:r w:rsidRPr="00024F76">
        <w:rPr>
          <w:rFonts w:ascii="Times New Roman" w:eastAsia="Calibri" w:hAnsi="Times New Roman" w:cs="Times New Roman"/>
          <w:sz w:val="24"/>
        </w:rPr>
        <w:t xml:space="preserve">участниците следва да предложат размер на застрахователна сума за всяко едно МПС </w:t>
      </w:r>
      <w:r w:rsidRPr="00024F76">
        <w:rPr>
          <w:rFonts w:ascii="Times New Roman" w:eastAsia="Calibri" w:hAnsi="Times New Roman" w:cs="Times New Roman"/>
          <w:b/>
          <w:bCs/>
          <w:sz w:val="24"/>
        </w:rPr>
        <w:t>в размер на не по-малко от стойността на придобиване</w:t>
      </w:r>
      <w:r w:rsidRPr="00024F76">
        <w:rPr>
          <w:rFonts w:ascii="Times New Roman" w:eastAsia="Calibri" w:hAnsi="Times New Roman" w:cs="Times New Roman"/>
          <w:sz w:val="24"/>
        </w:rPr>
        <w:t>.</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“Автокаско”, застрахователят осигурява застрахователно покритие при щети, причинени от:</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Пожар или експлозия;</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Кражба и/или грабеж на цяло МПС;</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Пътно-транспортно произшествие;</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Падане върху МПС на твърди тела и предмети;</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lastRenderedPageBreak/>
        <w:t>Щети на открито след противозаконно отнемане МПС;</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Щети, нанесени на МПС в паркирано състояние;</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Отваряне на капак или врата по време на движение;</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Авария на водопроводни, газопроводни, паропроводни и ел. инсталации;</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 xml:space="preserve">Кражба чрез взлом на </w:t>
      </w:r>
      <w:proofErr w:type="spellStart"/>
      <w:r w:rsidRPr="00EC2964">
        <w:rPr>
          <w:rFonts w:ascii="Times New Roman" w:hAnsi="Times New Roman" w:cs="Times New Roman"/>
          <w:sz w:val="24"/>
        </w:rPr>
        <w:t>радиооборудване</w:t>
      </w:r>
      <w:proofErr w:type="spellEnd"/>
      <w:r w:rsidRPr="00EC2964">
        <w:rPr>
          <w:rFonts w:ascii="Times New Roman" w:hAnsi="Times New Roman" w:cs="Times New Roman"/>
          <w:sz w:val="24"/>
        </w:rPr>
        <w:t>;</w:t>
      </w:r>
    </w:p>
    <w:p w:rsidR="00DE50DE" w:rsidRPr="00EC2964" w:rsidRDefault="00DE50DE" w:rsidP="00DE50DE">
      <w:pPr>
        <w:numPr>
          <w:ilvl w:val="0"/>
          <w:numId w:val="10"/>
        </w:numPr>
        <w:jc w:val="both"/>
        <w:rPr>
          <w:rFonts w:ascii="Times New Roman" w:hAnsi="Times New Roman" w:cs="Times New Roman"/>
          <w:sz w:val="24"/>
        </w:rPr>
      </w:pPr>
      <w:r w:rsidRPr="00EC2964">
        <w:rPr>
          <w:rFonts w:ascii="Times New Roman" w:hAnsi="Times New Roman" w:cs="Times New Roman"/>
          <w:sz w:val="24"/>
        </w:rPr>
        <w:t>Умишлен палеж или взривяване.</w:t>
      </w:r>
    </w:p>
    <w:p w:rsidR="00DE50DE" w:rsidRDefault="00DE50DE" w:rsidP="00DE50DE">
      <w:pPr>
        <w:ind w:firstLine="709"/>
        <w:jc w:val="both"/>
        <w:rPr>
          <w:rFonts w:ascii="Times New Roman" w:eastAsia="Calibri" w:hAnsi="Times New Roman" w:cs="Times New Roman"/>
          <w:sz w:val="24"/>
        </w:rPr>
      </w:pPr>
      <w:r w:rsidRPr="002646D8">
        <w:rPr>
          <w:rFonts w:ascii="Times New Roman" w:hAnsi="Times New Roman" w:cs="Times New Roman"/>
          <w:sz w:val="24"/>
        </w:rPr>
        <w:t>Участникът</w:t>
      </w:r>
      <w:r w:rsidRPr="002646D8">
        <w:rPr>
          <w:rFonts w:ascii="Times New Roman" w:eastAsia="Calibri" w:hAnsi="Times New Roman" w:cs="Times New Roman"/>
          <w:sz w:val="24"/>
        </w:rPr>
        <w:t xml:space="preserve"> следва да осигури </w:t>
      </w:r>
      <w:proofErr w:type="spellStart"/>
      <w:r w:rsidRPr="002646D8">
        <w:rPr>
          <w:rFonts w:ascii="Times New Roman" w:eastAsia="Calibri" w:hAnsi="Times New Roman" w:cs="Times New Roman"/>
          <w:sz w:val="24"/>
        </w:rPr>
        <w:t>асистанс</w:t>
      </w:r>
      <w:proofErr w:type="spellEnd"/>
      <w:r w:rsidRPr="002646D8">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A95D8B" w:rsidRPr="00EC6301" w:rsidRDefault="00A95D8B" w:rsidP="00DE50DE">
      <w:pPr>
        <w:ind w:firstLine="709"/>
        <w:jc w:val="both"/>
        <w:rPr>
          <w:rFonts w:ascii="Times New Roman" w:eastAsia="Calibri" w:hAnsi="Times New Roman" w:cs="Times New Roman"/>
          <w:sz w:val="24"/>
        </w:rPr>
      </w:pPr>
      <w:r w:rsidRPr="00A95D8B">
        <w:rPr>
          <w:rFonts w:ascii="Times New Roman" w:eastAsia="Calibri" w:hAnsi="Times New Roman" w:cs="Times New Roman"/>
          <w:b/>
          <w:i/>
          <w:sz w:val="24"/>
        </w:rPr>
        <w:t>Забележка</w:t>
      </w:r>
      <w:r w:rsidRPr="00A95D8B">
        <w:rPr>
          <w:rFonts w:ascii="Times New Roman" w:eastAsia="Calibri" w:hAnsi="Times New Roman" w:cs="Times New Roman"/>
          <w:sz w:val="24"/>
        </w:rPr>
        <w:t xml:space="preserve">: Възложителят не допуска </w:t>
      </w:r>
      <w:proofErr w:type="spellStart"/>
      <w:r w:rsidRPr="00A95D8B">
        <w:rPr>
          <w:rFonts w:ascii="Times New Roman" w:eastAsia="Calibri" w:hAnsi="Times New Roman" w:cs="Times New Roman"/>
          <w:sz w:val="24"/>
        </w:rPr>
        <w:t>самоучастие</w:t>
      </w:r>
      <w:proofErr w:type="spellEnd"/>
      <w:r w:rsidRPr="00A95D8B">
        <w:rPr>
          <w:rFonts w:ascii="Times New Roman" w:eastAsia="Calibri" w:hAnsi="Times New Roman" w:cs="Times New Roman"/>
          <w:sz w:val="24"/>
        </w:rPr>
        <w:t>.</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rsidR="00DE50DE"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и Наредба № 49 на КФН от 16.10.2014 г.</w:t>
      </w:r>
    </w:p>
    <w:p w:rsidR="00DE50DE" w:rsidRPr="001C2838" w:rsidRDefault="00DE50DE" w:rsidP="00DE50DE">
      <w:pPr>
        <w:spacing w:before="120" w:after="120"/>
        <w:ind w:firstLine="720"/>
        <w:jc w:val="both"/>
        <w:rPr>
          <w:rFonts w:ascii="Times New Roman" w:hAnsi="Times New Roman" w:cs="Times New Roman"/>
          <w:sz w:val="24"/>
        </w:rPr>
      </w:pPr>
      <w:r w:rsidRPr="00A41B27">
        <w:rPr>
          <w:rFonts w:ascii="Times New Roman" w:hAnsi="Times New Roman" w:cs="Times New Roman"/>
          <w:sz w:val="24"/>
        </w:rPr>
        <w:t>“Злополука на местата в МПС” се отнася за 83 места.</w:t>
      </w:r>
    </w:p>
    <w:p w:rsidR="00DE50DE" w:rsidRPr="00036A99" w:rsidRDefault="00DE50DE" w:rsidP="00DE50DE">
      <w:pPr>
        <w:spacing w:before="120" w:after="120"/>
        <w:ind w:firstLine="720"/>
        <w:jc w:val="both"/>
        <w:rPr>
          <w:rFonts w:ascii="Times New Roman" w:hAnsi="Times New Roman" w:cs="Times New Roman"/>
          <w:b/>
          <w:sz w:val="24"/>
        </w:rPr>
      </w:pPr>
      <w:r w:rsidRPr="00036A99">
        <w:rPr>
          <w:rFonts w:ascii="Times New Roman" w:hAnsi="Times New Roman" w:cs="Times New Roman"/>
          <w:b/>
          <w:sz w:val="24"/>
        </w:rPr>
        <w:t>Участниците посочва</w:t>
      </w:r>
      <w:r w:rsidR="00A95D8B">
        <w:rPr>
          <w:rFonts w:ascii="Times New Roman" w:hAnsi="Times New Roman" w:cs="Times New Roman"/>
          <w:b/>
          <w:sz w:val="24"/>
        </w:rPr>
        <w:t>т застрахователната сума (лимит</w:t>
      </w:r>
      <w:r w:rsidRPr="00036A99">
        <w:rPr>
          <w:rFonts w:ascii="Times New Roman" w:hAnsi="Times New Roman" w:cs="Times New Roman"/>
          <w:b/>
          <w:sz w:val="24"/>
        </w:rPr>
        <w:t xml:space="preserve"> на отговорност), за които ще се сключат застраховките в техническото предложение.</w:t>
      </w:r>
    </w:p>
    <w:p w:rsidR="00DE50DE"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 xml:space="preserve">В сумата на застрахователната премия се включват допълнителните разходи за вноска към Гаранционния фонд, както и издаване на </w:t>
      </w:r>
      <w:r>
        <w:rPr>
          <w:rFonts w:ascii="Times New Roman" w:hAnsi="Times New Roman" w:cs="Times New Roman"/>
          <w:sz w:val="24"/>
        </w:rPr>
        <w:t>стикер</w:t>
      </w:r>
      <w:r w:rsidRPr="001C2838">
        <w:rPr>
          <w:rFonts w:ascii="Times New Roman" w:hAnsi="Times New Roman" w:cs="Times New Roman"/>
          <w:sz w:val="24"/>
        </w:rPr>
        <w:t xml:space="preserve"> за удостоверяване наличието на застрахователен договор за всяко МПС, предвидени в Кодекса за застраховането.</w:t>
      </w:r>
    </w:p>
    <w:p w:rsidR="00DE50DE" w:rsidRPr="001C2838" w:rsidRDefault="00DE50DE" w:rsidP="00DE50DE">
      <w:pPr>
        <w:spacing w:before="120" w:after="120"/>
        <w:ind w:firstLine="720"/>
        <w:jc w:val="both"/>
        <w:rPr>
          <w:rFonts w:ascii="Times New Roman" w:hAnsi="Times New Roman" w:cs="Times New Roman"/>
          <w:sz w:val="24"/>
        </w:rPr>
      </w:pPr>
      <w:r>
        <w:rPr>
          <w:rFonts w:ascii="Times New Roman" w:hAnsi="Times New Roman" w:cs="Times New Roman"/>
          <w:sz w:val="24"/>
        </w:rPr>
        <w:t>Период на застрахователно покритие</w:t>
      </w:r>
      <w:r w:rsidRPr="001C2838">
        <w:rPr>
          <w:rFonts w:ascii="Times New Roman" w:hAnsi="Times New Roman" w:cs="Times New Roman"/>
          <w:sz w:val="24"/>
        </w:rPr>
        <w:t>:</w:t>
      </w:r>
    </w:p>
    <w:p w:rsidR="00DE50DE" w:rsidRPr="004037C7" w:rsidRDefault="00DE50DE" w:rsidP="00DE50DE">
      <w:pPr>
        <w:suppressAutoHyphens w:val="0"/>
        <w:autoSpaceDE w:val="0"/>
        <w:autoSpaceDN w:val="0"/>
        <w:adjustRightInd w:val="0"/>
        <w:ind w:firstLine="708"/>
        <w:jc w:val="both"/>
        <w:rPr>
          <w:rFonts w:ascii="Times New Roman" w:eastAsia="Calibri" w:hAnsi="Times New Roman" w:cs="Times New Roman"/>
          <w:sz w:val="24"/>
          <w:lang w:val="en-US"/>
        </w:rPr>
      </w:pPr>
      <w:r w:rsidRPr="004037C7">
        <w:rPr>
          <w:rFonts w:ascii="Times New Roman" w:eastAsia="Calibri" w:hAnsi="Times New Roman" w:cs="Times New Roman"/>
          <w:b/>
          <w:bCs/>
          <w:sz w:val="24"/>
          <w:lang w:val="en"/>
        </w:rPr>
        <w:t xml:space="preserve">- </w:t>
      </w:r>
      <w:r w:rsidRPr="004037C7">
        <w:rPr>
          <w:rFonts w:ascii="Times New Roman" w:eastAsia="Calibri"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w:t>
      </w:r>
      <w:r w:rsidRPr="004037C7">
        <w:rPr>
          <w:rFonts w:ascii="Times New Roman" w:eastAsia="Calibri" w:hAnsi="Times New Roman" w:cs="Times New Roman"/>
          <w:sz w:val="24"/>
          <w:lang w:val="en-US"/>
        </w:rPr>
        <w:t>:</w:t>
      </w:r>
      <w:r w:rsidRPr="004037C7">
        <w:rPr>
          <w:rFonts w:ascii="Times New Roman" w:eastAsia="Calibri" w:hAnsi="Times New Roman" w:cs="Times New Roman"/>
          <w:sz w:val="24"/>
        </w:rPr>
        <w:t xml:space="preserve"> </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4037C7">
        <w:rPr>
          <w:rFonts w:ascii="Times New Roman" w:eastAsia="Calibri" w:hAnsi="Times New Roman" w:cs="Times New Roman"/>
          <w:sz w:val="24"/>
        </w:rPr>
        <w:t>Ауди А8,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28.12.2018г. до 24.00 часа на 27.12.2019г., а застрахователната полица „Автокаско“ следва да бъде от 00.00 часа на 25.01.2019г. до 24.00 часа на 24.01.2020г.;</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4037C7">
        <w:rPr>
          <w:rFonts w:ascii="Times New Roman" w:eastAsia="Calibri" w:hAnsi="Times New Roman" w:cs="Times New Roman"/>
          <w:sz w:val="24"/>
        </w:rPr>
        <w:t>Мерцедес ЦЛС 320, за който срокът на застрахователните полици за застраховки “Гражданска отговорност” на автомобилистите  следва да бъде от 00.00 часа на 04.05.2019г. до 24.00 часа на 03.05.2020г., на “Злополука” на местата в МПС следва да бъде от 00.00 часа на 01.01.2019г. до 24.00 часа на 31.12.2019г. а застрахователната полица „Автокаско“ следва да бъде от 00.00 часа на 03.05.2019г. до 24.00 часа на 02.05.2020г.;</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4037C7">
        <w:rPr>
          <w:rFonts w:ascii="Times New Roman" w:eastAsia="Calibri" w:hAnsi="Times New Roman" w:cs="Times New Roman"/>
          <w:sz w:val="24"/>
        </w:rPr>
        <w:t xml:space="preserve">Хюндай </w:t>
      </w:r>
      <w:proofErr w:type="spellStart"/>
      <w:r w:rsidRPr="004037C7">
        <w:rPr>
          <w:rFonts w:ascii="Times New Roman" w:eastAsia="Calibri" w:hAnsi="Times New Roman" w:cs="Times New Roman"/>
          <w:sz w:val="24"/>
        </w:rPr>
        <w:t>Елантра</w:t>
      </w:r>
      <w:proofErr w:type="spellEnd"/>
      <w:r w:rsidRPr="004037C7">
        <w:rPr>
          <w:rFonts w:ascii="Times New Roman" w:eastAsia="Calibri" w:hAnsi="Times New Roman" w:cs="Times New Roman"/>
          <w:sz w:val="24"/>
        </w:rPr>
        <w:t>, СВ6446КА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28.12.2018г. до 24.00 часа на 27.12.2019г., а застрахователната полица „Автокаско“ следва да бъде от 00.00 часа на 28.12.2018г. до 24.00 часа на 27.12.2019г.;</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4037C7">
        <w:rPr>
          <w:rFonts w:ascii="Times New Roman" w:eastAsia="Calibri" w:hAnsi="Times New Roman" w:cs="Times New Roman"/>
          <w:sz w:val="24"/>
        </w:rPr>
        <w:t xml:space="preserve">Хюндай </w:t>
      </w:r>
      <w:proofErr w:type="spellStart"/>
      <w:r w:rsidRPr="004037C7">
        <w:rPr>
          <w:rFonts w:ascii="Times New Roman" w:eastAsia="Calibri" w:hAnsi="Times New Roman" w:cs="Times New Roman"/>
          <w:sz w:val="24"/>
        </w:rPr>
        <w:t>Елантра</w:t>
      </w:r>
      <w:proofErr w:type="spellEnd"/>
      <w:r w:rsidRPr="004037C7">
        <w:rPr>
          <w:rFonts w:ascii="Times New Roman" w:eastAsia="Calibri" w:hAnsi="Times New Roman" w:cs="Times New Roman"/>
          <w:sz w:val="24"/>
        </w:rPr>
        <w:t xml:space="preserve">, СВ9018МА,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03.01.2019г. до 24.00 часа на </w:t>
      </w:r>
      <w:r w:rsidRPr="004037C7">
        <w:rPr>
          <w:rFonts w:ascii="Times New Roman" w:eastAsia="Calibri" w:hAnsi="Times New Roman" w:cs="Times New Roman"/>
          <w:sz w:val="24"/>
        </w:rPr>
        <w:lastRenderedPageBreak/>
        <w:t>02.01.2020г., а застрахователната полица „Автокаско“ следва да бъде от 00.00 часа на 03.01.2019г. до 24.00 часа на 02.01.2020г.;</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proofErr w:type="spellStart"/>
      <w:r w:rsidRPr="004037C7">
        <w:rPr>
          <w:rFonts w:ascii="Times New Roman" w:eastAsia="Calibri" w:hAnsi="Times New Roman" w:cs="Times New Roman"/>
          <w:sz w:val="24"/>
        </w:rPr>
        <w:t>Порше</w:t>
      </w:r>
      <w:proofErr w:type="spellEnd"/>
      <w:r w:rsidRPr="004037C7">
        <w:rPr>
          <w:rFonts w:ascii="Times New Roman" w:eastAsia="Calibri" w:hAnsi="Times New Roman" w:cs="Times New Roman"/>
          <w:sz w:val="24"/>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11.02.2019г. до 24.00 часа на 10.02.2020г., “Злополука” на местата в МПС от 00.00 часа на 10.02.2019г. до 24.00 09.02.2020г. застрахователната полица „Автокаско“ следва да бъде от 00.00 часа на 10.02.2019г. до 24.00 часа на 09.02.2020г.</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lang w:val="en-US"/>
        </w:rPr>
      </w:pPr>
      <w:r w:rsidRPr="004037C7">
        <w:rPr>
          <w:rFonts w:ascii="Times New Roman" w:eastAsia="Calibri" w:hAnsi="Times New Roman" w:cs="Times New Roman"/>
          <w:sz w:val="24"/>
        </w:rPr>
        <w:t>Хюндай Н1, за който срокът на застрахователните полици за застраховки “Гражданска отговорност” на автомобилистите  следва да бъде от 00.00 часа на 01.01.2019г. до 24.00 часа на 31.12.2019г., “Злополука” на местата в МПС от 00.00 часа на 01.01.2019г. до 24.00 часа на 31.12.2019г., застрахователната полица „Автокаско“ следва да бъде от 00.00 часа на 01.01.2019г. до 24.00 часа на 31.12.2019г.</w:t>
      </w:r>
    </w:p>
    <w:p w:rsidR="00DE50DE" w:rsidRPr="004037C7" w:rsidRDefault="00DE50DE" w:rsidP="00DE50DE">
      <w:pPr>
        <w:numPr>
          <w:ilvl w:val="0"/>
          <w:numId w:val="11"/>
        </w:numPr>
        <w:suppressAutoHyphens w:val="0"/>
        <w:autoSpaceDE w:val="0"/>
        <w:autoSpaceDN w:val="0"/>
        <w:adjustRightInd w:val="0"/>
        <w:rPr>
          <w:rFonts w:ascii="Times New Roman" w:eastAsia="Calibri" w:hAnsi="Times New Roman" w:cs="Times New Roman"/>
          <w:sz w:val="24"/>
        </w:rPr>
      </w:pPr>
      <w:r w:rsidRPr="004037C7">
        <w:rPr>
          <w:rFonts w:ascii="Times New Roman" w:eastAsia="Calibri" w:hAnsi="Times New Roman" w:cs="Times New Roman"/>
          <w:sz w:val="24"/>
        </w:rPr>
        <w:t>Автомобили Хюндай Соната, СА 4664 ВН и СА 6446 ВН, за които срокът на застрахователните полици за застраховки „Автокаско“ следва да бъде от 00.00 часа на 22.12.2018 г. до 24.00 часа на 21.12.2019 г., застрахователните полици за застраховка „Гражданска отговорност“ следва да бъдат със срок на действие от 00.00 часа на 23.12.2018г. до 24:00 часа на 22.12.2019г., а застрахователните полици за застраховки  „Злополука на местата в МПС“ следва да са със срок на действие от 00.00 часа на 22.12.2018г. до 24.00 часа на 21.12.2019г.</w:t>
      </w:r>
    </w:p>
    <w:p w:rsidR="00DE50DE" w:rsidRPr="004037C7" w:rsidRDefault="00DE50DE" w:rsidP="00DE50DE">
      <w:pPr>
        <w:suppressAutoHyphens w:val="0"/>
        <w:ind w:left="720"/>
        <w:contextualSpacing/>
        <w:rPr>
          <w:rFonts w:ascii="Times New Roman" w:eastAsia="Calibri" w:hAnsi="Times New Roman" w:cs="Times New Roman"/>
          <w:b/>
          <w:sz w:val="24"/>
        </w:rPr>
      </w:pPr>
    </w:p>
    <w:p w:rsidR="00DE50DE" w:rsidRPr="004037C7" w:rsidRDefault="00DE50DE" w:rsidP="00807643">
      <w:pPr>
        <w:suppressAutoHyphens w:val="0"/>
        <w:autoSpaceDE w:val="0"/>
        <w:autoSpaceDN w:val="0"/>
        <w:adjustRightInd w:val="0"/>
        <w:ind w:firstLine="709"/>
        <w:jc w:val="both"/>
        <w:rPr>
          <w:rFonts w:ascii="Times New Roman" w:eastAsia="Calibri" w:hAnsi="Times New Roman" w:cs="Times New Roman"/>
          <w:b/>
          <w:sz w:val="24"/>
        </w:rPr>
      </w:pPr>
      <w:r w:rsidRPr="004037C7">
        <w:rPr>
          <w:rFonts w:ascii="Times New Roman" w:eastAsia="Calibri" w:hAnsi="Times New Roman" w:cs="Times New Roman"/>
          <w:b/>
          <w:sz w:val="24"/>
        </w:rPr>
        <w:t>Застраховане на следните автомобили при допълнително искане от страна на Възложителя:</w:t>
      </w:r>
    </w:p>
    <w:p w:rsidR="00DE50DE" w:rsidRPr="004037C7" w:rsidRDefault="00DE50DE" w:rsidP="00DE50DE">
      <w:pPr>
        <w:numPr>
          <w:ilvl w:val="0"/>
          <w:numId w:val="11"/>
        </w:numPr>
        <w:suppressAutoHyphens w:val="0"/>
        <w:autoSpaceDE w:val="0"/>
        <w:autoSpaceDN w:val="0"/>
        <w:adjustRightInd w:val="0"/>
        <w:jc w:val="both"/>
        <w:rPr>
          <w:rFonts w:ascii="Times New Roman" w:eastAsia="Calibri" w:hAnsi="Times New Roman" w:cs="Times New Roman"/>
          <w:sz w:val="24"/>
        </w:rPr>
      </w:pPr>
      <w:r w:rsidRPr="004037C7">
        <w:rPr>
          <w:rFonts w:ascii="Times New Roman" w:eastAsia="Calibri" w:hAnsi="Times New Roman" w:cs="Times New Roman"/>
          <w:sz w:val="24"/>
        </w:rPr>
        <w:t xml:space="preserve">Шест броя леки автомобили Шкода </w:t>
      </w:r>
      <w:proofErr w:type="spellStart"/>
      <w:r w:rsidRPr="004037C7">
        <w:rPr>
          <w:rFonts w:ascii="Times New Roman" w:eastAsia="Calibri" w:hAnsi="Times New Roman" w:cs="Times New Roman"/>
          <w:sz w:val="24"/>
        </w:rPr>
        <w:t>Октавия</w:t>
      </w:r>
      <w:proofErr w:type="spellEnd"/>
      <w:r w:rsidRPr="004037C7">
        <w:rPr>
          <w:rFonts w:ascii="Times New Roman" w:eastAsia="Calibri" w:hAnsi="Times New Roman" w:cs="Times New Roman"/>
          <w:sz w:val="24"/>
        </w:rPr>
        <w:t xml:space="preserve">,  със застраховки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при изискване от Възложителя. За изпълнение на горното </w:t>
      </w:r>
      <w:r w:rsidRPr="004037C7">
        <w:rPr>
          <w:rFonts w:ascii="Times New Roman" w:eastAsia="Calibri" w:hAnsi="Times New Roman" w:cs="Times New Roman"/>
          <w:b/>
          <w:sz w:val="24"/>
          <w:u w:val="single"/>
        </w:rPr>
        <w:t>участникът следва да предостави единична цена на застраховките за всеки един от автомобилите</w:t>
      </w:r>
      <w:r w:rsidRPr="004037C7">
        <w:rPr>
          <w:rFonts w:ascii="Times New Roman" w:eastAsia="Calibri" w:hAnsi="Times New Roman" w:cs="Times New Roman"/>
          <w:sz w:val="24"/>
        </w:rPr>
        <w:t xml:space="preserve">. Автомобилите са със следните параметри: Шкода </w:t>
      </w:r>
      <w:proofErr w:type="spellStart"/>
      <w:r w:rsidRPr="004037C7">
        <w:rPr>
          <w:rFonts w:ascii="Times New Roman" w:eastAsia="Calibri" w:hAnsi="Times New Roman" w:cs="Times New Roman"/>
          <w:sz w:val="24"/>
        </w:rPr>
        <w:t>Октавия</w:t>
      </w:r>
      <w:proofErr w:type="spellEnd"/>
      <w:r w:rsidRPr="004037C7">
        <w:rPr>
          <w:rFonts w:ascii="Times New Roman" w:eastAsia="Calibri" w:hAnsi="Times New Roman" w:cs="Times New Roman"/>
          <w:sz w:val="24"/>
        </w:rPr>
        <w:t xml:space="preserve"> 2018г. с обем на двигателя от 1498 </w:t>
      </w:r>
      <w:proofErr w:type="spellStart"/>
      <w:r w:rsidRPr="004037C7">
        <w:rPr>
          <w:rFonts w:ascii="Times New Roman" w:eastAsia="Calibri" w:hAnsi="Times New Roman" w:cs="Times New Roman"/>
          <w:sz w:val="24"/>
        </w:rPr>
        <w:t>куб.см</w:t>
      </w:r>
      <w:proofErr w:type="spellEnd"/>
      <w:r w:rsidRPr="004037C7">
        <w:rPr>
          <w:rFonts w:ascii="Times New Roman" w:eastAsia="Calibri" w:hAnsi="Times New Roman" w:cs="Times New Roman"/>
          <w:sz w:val="24"/>
        </w:rPr>
        <w:t>., 4+1 места за пътниците и стойност на придобиване от 34 668 лева с ДДС за брой.</w:t>
      </w:r>
      <w:r w:rsidR="00711698">
        <w:rPr>
          <w:rFonts w:ascii="Times New Roman" w:eastAsia="Calibri" w:hAnsi="Times New Roman" w:cs="Times New Roman"/>
          <w:sz w:val="24"/>
        </w:rPr>
        <w:t xml:space="preserve"> </w:t>
      </w:r>
    </w:p>
    <w:p w:rsidR="00DE50DE" w:rsidRPr="004037C7" w:rsidRDefault="00DE50DE" w:rsidP="00DE50DE">
      <w:pPr>
        <w:numPr>
          <w:ilvl w:val="0"/>
          <w:numId w:val="11"/>
        </w:numPr>
        <w:suppressAutoHyphens w:val="0"/>
        <w:contextualSpacing/>
        <w:rPr>
          <w:rFonts w:ascii="Times New Roman" w:eastAsia="Calibri" w:hAnsi="Times New Roman" w:cs="Times New Roman"/>
          <w:sz w:val="24"/>
        </w:rPr>
      </w:pPr>
      <w:r w:rsidRPr="004037C7">
        <w:rPr>
          <w:rFonts w:ascii="Times New Roman" w:eastAsia="Calibri" w:hAnsi="Times New Roman" w:cs="Times New Roman"/>
          <w:sz w:val="24"/>
          <w:lang w:val="en-US"/>
        </w:rPr>
        <w:t>А</w:t>
      </w:r>
      <w:proofErr w:type="spellStart"/>
      <w:r w:rsidRPr="004037C7">
        <w:rPr>
          <w:rFonts w:ascii="Times New Roman" w:eastAsia="Calibri" w:hAnsi="Times New Roman" w:cs="Times New Roman"/>
          <w:sz w:val="24"/>
        </w:rPr>
        <w:t>втомобили</w:t>
      </w:r>
      <w:proofErr w:type="spellEnd"/>
      <w:r w:rsidRPr="004037C7">
        <w:rPr>
          <w:rFonts w:ascii="Times New Roman" w:eastAsia="Calibri" w:hAnsi="Times New Roman" w:cs="Times New Roman"/>
          <w:sz w:val="24"/>
        </w:rPr>
        <w:t xml:space="preserve"> Хюндай Соната с рег.№ С0500ХМ и С7661АХ, със застраховки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при изискване от Възложителя.</w:t>
      </w:r>
    </w:p>
    <w:p w:rsidR="00DE50DE" w:rsidRDefault="00DE50DE" w:rsidP="00DE50DE">
      <w:pPr>
        <w:spacing w:before="120" w:after="120"/>
        <w:ind w:firstLine="720"/>
        <w:jc w:val="both"/>
        <w:rPr>
          <w:rFonts w:ascii="Times New Roman" w:hAnsi="Times New Roman" w:cs="Times New Roman"/>
          <w:sz w:val="24"/>
        </w:rPr>
      </w:pPr>
    </w:p>
    <w:p w:rsidR="00DE50DE" w:rsidRPr="001C2838" w:rsidRDefault="00DE50DE" w:rsidP="00DE50DE">
      <w:pPr>
        <w:spacing w:before="120" w:after="120"/>
        <w:ind w:firstLine="720"/>
        <w:jc w:val="both"/>
        <w:rPr>
          <w:rFonts w:ascii="Times New Roman" w:hAnsi="Times New Roman" w:cs="Times New Roman"/>
          <w:sz w:val="24"/>
        </w:rPr>
      </w:pPr>
      <w:r>
        <w:rPr>
          <w:rFonts w:ascii="Times New Roman" w:hAnsi="Times New Roman" w:cs="Times New Roman"/>
          <w:sz w:val="24"/>
        </w:rPr>
        <w:t xml:space="preserve">ІІ. </w:t>
      </w:r>
      <w:r w:rsidRPr="001C2838">
        <w:rPr>
          <w:rFonts w:ascii="Times New Roman" w:hAnsi="Times New Roman" w:cs="Times New Roman"/>
          <w:sz w:val="24"/>
        </w:rPr>
        <w:t xml:space="preserve">Обект на застраховане е </w:t>
      </w:r>
      <w:r w:rsidR="00AC6459">
        <w:rPr>
          <w:rFonts w:ascii="Times New Roman" w:hAnsi="Times New Roman" w:cs="Times New Roman"/>
          <w:sz w:val="24"/>
        </w:rPr>
        <w:t xml:space="preserve">и </w:t>
      </w:r>
      <w:r w:rsidRPr="001C2838">
        <w:rPr>
          <w:rFonts w:ascii="Times New Roman" w:hAnsi="Times New Roman" w:cs="Times New Roman"/>
          <w:sz w:val="24"/>
        </w:rPr>
        <w:t>движимото имущество на КФН и жилищен имот, предоставен за управление на КФН със застраховки „Пожар и природни бедствия” и „Щети на имущество”.</w:t>
      </w:r>
    </w:p>
    <w:p w:rsidR="00DE50DE" w:rsidRPr="008A6306" w:rsidRDefault="00DE50DE" w:rsidP="00DE50DE">
      <w:pPr>
        <w:spacing w:before="120" w:after="120"/>
        <w:ind w:firstLine="720"/>
        <w:jc w:val="both"/>
        <w:rPr>
          <w:rFonts w:ascii="Times New Roman" w:hAnsi="Times New Roman" w:cs="Times New Roman"/>
          <w:sz w:val="24"/>
        </w:rPr>
      </w:pPr>
      <w:r>
        <w:rPr>
          <w:rFonts w:ascii="Times New Roman" w:hAnsi="Times New Roman" w:cs="Times New Roman"/>
          <w:sz w:val="24"/>
        </w:rPr>
        <w:t xml:space="preserve">1. </w:t>
      </w:r>
      <w:r w:rsidRPr="008A6306">
        <w:rPr>
          <w:rFonts w:ascii="Times New Roman" w:hAnsi="Times New Roman" w:cs="Times New Roman"/>
          <w:sz w:val="24"/>
        </w:rPr>
        <w:t>Имуществото, което подлежи на застраховане със застраховка „Пожар и природни  бедствия” и „Щети на имущество” (описание и отчетна стойност на движимото имущество и жилищен имот на КФН към 15.</w:t>
      </w:r>
      <w:r w:rsidR="000B40BF">
        <w:rPr>
          <w:rFonts w:ascii="Times New Roman" w:hAnsi="Times New Roman" w:cs="Times New Roman"/>
          <w:sz w:val="24"/>
        </w:rPr>
        <w:t>10</w:t>
      </w:r>
      <w:r w:rsidRPr="008A6306">
        <w:rPr>
          <w:rFonts w:ascii="Times New Roman" w:hAnsi="Times New Roman" w:cs="Times New Roman"/>
          <w:sz w:val="24"/>
        </w:rPr>
        <w:t>.201</w:t>
      </w:r>
      <w:r w:rsidR="000B40BF">
        <w:rPr>
          <w:rFonts w:ascii="Times New Roman" w:hAnsi="Times New Roman" w:cs="Times New Roman"/>
          <w:sz w:val="24"/>
        </w:rPr>
        <w:t>8</w:t>
      </w:r>
      <w:r w:rsidRPr="008A6306">
        <w:rPr>
          <w:rFonts w:ascii="Times New Roman" w:hAnsi="Times New Roman" w:cs="Times New Roman"/>
          <w:sz w:val="24"/>
        </w:rPr>
        <w:t xml:space="preserve"> г.):</w:t>
      </w:r>
    </w:p>
    <w:p w:rsidR="00DE50DE" w:rsidRPr="008A6306" w:rsidRDefault="00DE50DE" w:rsidP="00DE50DE">
      <w:pPr>
        <w:ind w:firstLine="720"/>
        <w:jc w:val="both"/>
        <w:rPr>
          <w:rFonts w:ascii="Times New Roman" w:hAnsi="Times New Roman" w:cs="Times New Roman"/>
          <w:sz w:val="24"/>
        </w:rPr>
      </w:pPr>
      <w:r w:rsidRPr="008A6306">
        <w:rPr>
          <w:rFonts w:ascii="Times New Roman" w:hAnsi="Times New Roman" w:cs="Times New Roman"/>
          <w:sz w:val="24"/>
          <w:lang w:val="en"/>
        </w:rPr>
        <w:t xml:space="preserve">1.1. </w:t>
      </w:r>
      <w:r w:rsidRPr="008A6306">
        <w:rPr>
          <w:rFonts w:ascii="Times New Roman" w:hAnsi="Times New Roman" w:cs="Times New Roman"/>
          <w:sz w:val="24"/>
        </w:rPr>
        <w:t>на адрес: гр. София, ул. „Боряна” № 59, бл. 215 А, ет. 11, ап. 32:</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жилищен имот, предоставен за управление на КФН (гр. София, район “Овча купел”, </w:t>
      </w:r>
      <w:proofErr w:type="spellStart"/>
      <w:r w:rsidRPr="008A6306">
        <w:rPr>
          <w:rFonts w:ascii="Times New Roman" w:hAnsi="Times New Roman" w:cs="Times New Roman"/>
          <w:sz w:val="24"/>
        </w:rPr>
        <w:t>ул</w:t>
      </w:r>
      <w:proofErr w:type="spellEnd"/>
      <w:r w:rsidRPr="008A6306">
        <w:rPr>
          <w:rFonts w:ascii="Times New Roman" w:hAnsi="Times New Roman" w:cs="Times New Roman"/>
          <w:sz w:val="24"/>
        </w:rPr>
        <w:t xml:space="preserve">.”Боряна” № 59, бл.215 А, ет. 11, ап. 32) – </w:t>
      </w:r>
      <w:r w:rsidRPr="008A6306">
        <w:rPr>
          <w:rFonts w:ascii="Times New Roman" w:hAnsi="Times New Roman" w:cs="Times New Roman"/>
          <w:b/>
          <w:sz w:val="24"/>
        </w:rPr>
        <w:t>170 374</w:t>
      </w:r>
      <w:r w:rsidRPr="008A6306">
        <w:rPr>
          <w:rFonts w:ascii="Times New Roman" w:hAnsi="Times New Roman" w:cs="Times New Roman"/>
          <w:b/>
          <w:sz w:val="24"/>
          <w:lang w:val="en-US"/>
        </w:rPr>
        <w:t>,28</w:t>
      </w:r>
      <w:r w:rsidRPr="008A6306">
        <w:rPr>
          <w:rFonts w:ascii="Times New Roman" w:hAnsi="Times New Roman" w:cs="Times New Roman"/>
          <w:b/>
          <w:sz w:val="24"/>
        </w:rPr>
        <w:t xml:space="preserve"> лв.</w:t>
      </w:r>
      <w:r w:rsidRPr="008A6306">
        <w:rPr>
          <w:rFonts w:ascii="Times New Roman" w:hAnsi="Times New Roman" w:cs="Times New Roman"/>
          <w:sz w:val="24"/>
        </w:rPr>
        <w:t xml:space="preserve"> </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стопански инвентар, находящ се на адрес: гр. София, ул. „Боряна” № 59, бл. 215 А, ет. 11, ап. 32 – </w:t>
      </w:r>
      <w:r w:rsidRPr="008A6306">
        <w:rPr>
          <w:rFonts w:ascii="Times New Roman" w:hAnsi="Times New Roman" w:cs="Times New Roman"/>
          <w:b/>
          <w:sz w:val="24"/>
          <w:lang w:val="en-US"/>
        </w:rPr>
        <w:t>1 650</w:t>
      </w:r>
      <w:r w:rsidRPr="008A6306">
        <w:rPr>
          <w:rFonts w:ascii="Times New Roman" w:hAnsi="Times New Roman" w:cs="Times New Roman"/>
          <w:b/>
          <w:sz w:val="24"/>
        </w:rPr>
        <w:t xml:space="preserve"> лв.</w:t>
      </w:r>
    </w:p>
    <w:p w:rsidR="00DE50DE" w:rsidRPr="008A6306" w:rsidRDefault="00DE50DE" w:rsidP="00DE50DE">
      <w:pPr>
        <w:ind w:firstLine="720"/>
        <w:jc w:val="both"/>
        <w:rPr>
          <w:rFonts w:ascii="Times New Roman" w:hAnsi="Times New Roman" w:cs="Times New Roman"/>
          <w:sz w:val="24"/>
        </w:rPr>
      </w:pPr>
      <w:r w:rsidRPr="008A6306">
        <w:rPr>
          <w:rFonts w:ascii="Times New Roman" w:hAnsi="Times New Roman" w:cs="Times New Roman"/>
          <w:sz w:val="24"/>
          <w:lang w:val="en"/>
        </w:rPr>
        <w:t xml:space="preserve">1.2. </w:t>
      </w:r>
      <w:r w:rsidRPr="008A6306">
        <w:rPr>
          <w:rFonts w:ascii="Times New Roman" w:hAnsi="Times New Roman" w:cs="Times New Roman"/>
          <w:sz w:val="24"/>
        </w:rPr>
        <w:t>на адрес: гр. София, ул. „Будапеща” № 16:</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компютри и хардуерно оборудване, включително преносими компютри – </w:t>
      </w:r>
    </w:p>
    <w:p w:rsidR="00DE50DE" w:rsidRPr="008A6306" w:rsidRDefault="00DE50DE" w:rsidP="00DE50DE">
      <w:pPr>
        <w:ind w:firstLine="720"/>
        <w:jc w:val="both"/>
        <w:rPr>
          <w:rFonts w:ascii="Times New Roman" w:hAnsi="Times New Roman" w:cs="Times New Roman"/>
          <w:b/>
          <w:sz w:val="24"/>
        </w:rPr>
      </w:pPr>
      <w:r w:rsidRPr="008A6306">
        <w:rPr>
          <w:rFonts w:ascii="Times New Roman" w:hAnsi="Times New Roman" w:cs="Times New Roman"/>
          <w:b/>
          <w:sz w:val="24"/>
          <w:lang w:val="en-US"/>
        </w:rPr>
        <w:lastRenderedPageBreak/>
        <w:t>507 661.90</w:t>
      </w:r>
      <w:r w:rsidRPr="008A6306">
        <w:rPr>
          <w:rFonts w:ascii="Times New Roman" w:hAnsi="Times New Roman" w:cs="Times New Roman"/>
          <w:b/>
          <w:sz w:val="24"/>
        </w:rPr>
        <w:t xml:space="preserve"> лв.</w:t>
      </w:r>
    </w:p>
    <w:p w:rsidR="00DE50DE" w:rsidRPr="008A6306" w:rsidRDefault="00DE50DE" w:rsidP="00DE50DE">
      <w:pPr>
        <w:numPr>
          <w:ilvl w:val="0"/>
          <w:numId w:val="10"/>
        </w:numPr>
        <w:jc w:val="both"/>
        <w:rPr>
          <w:rFonts w:ascii="Times New Roman" w:hAnsi="Times New Roman" w:cs="Times New Roman"/>
          <w:sz w:val="24"/>
          <w:lang w:val="en-US"/>
        </w:rPr>
      </w:pPr>
      <w:r w:rsidRPr="008A6306">
        <w:rPr>
          <w:rFonts w:ascii="Times New Roman" w:hAnsi="Times New Roman" w:cs="Times New Roman"/>
          <w:sz w:val="24"/>
        </w:rPr>
        <w:t xml:space="preserve">чужди материални активи и запаси </w:t>
      </w:r>
      <w:r w:rsidRPr="008A6306">
        <w:rPr>
          <w:rFonts w:ascii="Times New Roman" w:hAnsi="Times New Roman" w:cs="Times New Roman"/>
          <w:b/>
          <w:sz w:val="24"/>
        </w:rPr>
        <w:t>– 73 037,86 лв.</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други машини и съоръжения, включително и  GSM апарати – </w:t>
      </w:r>
      <w:r w:rsidRPr="008A6306">
        <w:rPr>
          <w:rFonts w:ascii="Times New Roman" w:hAnsi="Times New Roman" w:cs="Times New Roman"/>
          <w:b/>
          <w:sz w:val="24"/>
          <w:lang w:val="en-US"/>
        </w:rPr>
        <w:t>259 084.75</w:t>
      </w:r>
      <w:r w:rsidRPr="008A6306">
        <w:rPr>
          <w:rFonts w:ascii="Times New Roman" w:hAnsi="Times New Roman" w:cs="Times New Roman"/>
          <w:b/>
          <w:sz w:val="24"/>
        </w:rPr>
        <w:t xml:space="preserve"> лв.</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стопански инвентар – </w:t>
      </w:r>
      <w:r w:rsidRPr="008A6306">
        <w:rPr>
          <w:rFonts w:ascii="Times New Roman" w:hAnsi="Times New Roman" w:cs="Times New Roman"/>
          <w:b/>
          <w:sz w:val="24"/>
          <w:lang w:val="en-US"/>
        </w:rPr>
        <w:t>336</w:t>
      </w:r>
      <w:r w:rsidRPr="008A6306">
        <w:rPr>
          <w:rFonts w:ascii="Times New Roman" w:hAnsi="Times New Roman" w:cs="Times New Roman"/>
          <w:b/>
          <w:sz w:val="24"/>
        </w:rPr>
        <w:t xml:space="preserve"> </w:t>
      </w:r>
      <w:r w:rsidRPr="008A6306">
        <w:rPr>
          <w:rFonts w:ascii="Times New Roman" w:hAnsi="Times New Roman" w:cs="Times New Roman"/>
          <w:b/>
          <w:sz w:val="24"/>
          <w:lang w:val="en-US"/>
        </w:rPr>
        <w:t>192.22</w:t>
      </w:r>
      <w:r w:rsidRPr="008A6306">
        <w:rPr>
          <w:rFonts w:ascii="Times New Roman" w:hAnsi="Times New Roman" w:cs="Times New Roman"/>
          <w:b/>
          <w:sz w:val="24"/>
        </w:rPr>
        <w:t xml:space="preserve"> лв.</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материали на склад – </w:t>
      </w:r>
      <w:r w:rsidRPr="008A6306">
        <w:rPr>
          <w:rFonts w:ascii="Times New Roman" w:hAnsi="Times New Roman" w:cs="Times New Roman"/>
          <w:b/>
          <w:sz w:val="24"/>
        </w:rPr>
        <w:t>23 775,29  лв.</w:t>
      </w:r>
    </w:p>
    <w:p w:rsidR="00DE50DE" w:rsidRPr="008A6306" w:rsidRDefault="00DE50DE" w:rsidP="00DE50DE">
      <w:pPr>
        <w:numPr>
          <w:ilvl w:val="0"/>
          <w:numId w:val="10"/>
        </w:numPr>
        <w:jc w:val="both"/>
        <w:rPr>
          <w:rFonts w:ascii="Times New Roman" w:hAnsi="Times New Roman" w:cs="Times New Roman"/>
          <w:sz w:val="24"/>
        </w:rPr>
      </w:pPr>
      <w:r w:rsidRPr="008A6306">
        <w:rPr>
          <w:rFonts w:ascii="Times New Roman" w:hAnsi="Times New Roman" w:cs="Times New Roman"/>
          <w:sz w:val="24"/>
        </w:rPr>
        <w:t xml:space="preserve">книги в библиотеката – </w:t>
      </w:r>
      <w:r w:rsidRPr="008A6306">
        <w:rPr>
          <w:rFonts w:ascii="Times New Roman" w:hAnsi="Times New Roman" w:cs="Times New Roman"/>
          <w:b/>
          <w:sz w:val="24"/>
        </w:rPr>
        <w:t>36 755,21 лв.</w:t>
      </w:r>
    </w:p>
    <w:p w:rsidR="00DE50DE" w:rsidRDefault="00DE50DE" w:rsidP="00DE50DE">
      <w:pPr>
        <w:spacing w:before="120" w:after="120"/>
        <w:ind w:firstLine="720"/>
        <w:jc w:val="both"/>
        <w:rPr>
          <w:rFonts w:ascii="Times New Roman" w:hAnsi="Times New Roman" w:cs="Times New Roman"/>
          <w:b/>
          <w:sz w:val="24"/>
          <w:u w:val="single"/>
        </w:rPr>
      </w:pPr>
      <w:r w:rsidRPr="008A6306">
        <w:rPr>
          <w:rFonts w:ascii="Times New Roman" w:hAnsi="Times New Roman" w:cs="Times New Roman"/>
          <w:b/>
          <w:sz w:val="24"/>
          <w:lang w:val="en"/>
        </w:rPr>
        <w:t xml:space="preserve">      </w:t>
      </w:r>
      <w:r w:rsidRPr="008A6306">
        <w:rPr>
          <w:rFonts w:ascii="Times New Roman" w:hAnsi="Times New Roman" w:cs="Times New Roman"/>
          <w:b/>
          <w:sz w:val="24"/>
          <w:u w:val="single"/>
        </w:rPr>
        <w:t>Общо: 1</w:t>
      </w:r>
      <w:r w:rsidRPr="008A6306">
        <w:rPr>
          <w:rFonts w:ascii="Times New Roman" w:hAnsi="Times New Roman" w:cs="Times New Roman"/>
          <w:b/>
          <w:sz w:val="24"/>
          <w:u w:val="single"/>
          <w:lang w:val="en-US"/>
        </w:rPr>
        <w:t> </w:t>
      </w:r>
      <w:r w:rsidRPr="008A6306">
        <w:rPr>
          <w:rFonts w:ascii="Times New Roman" w:hAnsi="Times New Roman" w:cs="Times New Roman"/>
          <w:b/>
          <w:sz w:val="24"/>
          <w:u w:val="single"/>
        </w:rPr>
        <w:t>408 531,51 лв.</w:t>
      </w:r>
    </w:p>
    <w:p w:rsidR="00AC6459" w:rsidRPr="00AC6459" w:rsidRDefault="00AC6459" w:rsidP="00AC6459">
      <w:pPr>
        <w:spacing w:before="120" w:after="120"/>
        <w:jc w:val="both"/>
        <w:rPr>
          <w:rFonts w:ascii="Times New Roman" w:hAnsi="Times New Roman" w:cs="Times New Roman"/>
          <w:b/>
          <w:sz w:val="24"/>
          <w:u w:val="single"/>
        </w:rPr>
      </w:pPr>
      <w:r w:rsidRPr="00AC6459">
        <w:rPr>
          <w:rFonts w:ascii="Times New Roman" w:eastAsia="Calibri" w:hAnsi="Times New Roman" w:cs="Times New Roman"/>
          <w:sz w:val="24"/>
          <w:u w:val="single"/>
        </w:rPr>
        <w:t>З</w:t>
      </w:r>
      <w:r w:rsidRPr="00AC6459">
        <w:rPr>
          <w:rFonts w:ascii="Times New Roman" w:eastAsia="Calibri" w:hAnsi="Times New Roman" w:cs="Times New Roman"/>
          <w:b/>
          <w:bCs/>
          <w:i/>
          <w:iCs/>
          <w:sz w:val="24"/>
          <w:u w:val="single"/>
          <w:lang w:eastAsia="bg-BG"/>
        </w:rPr>
        <w:t>астрахователната сума следва да е не по-малко от отчетна стойност – 1 408 531,51</w:t>
      </w:r>
      <w:r w:rsidR="005B2EDA">
        <w:rPr>
          <w:rFonts w:ascii="Times New Roman" w:eastAsia="Calibri" w:hAnsi="Times New Roman" w:cs="Times New Roman"/>
          <w:b/>
          <w:bCs/>
          <w:i/>
          <w:iCs/>
          <w:sz w:val="24"/>
          <w:u w:val="single"/>
          <w:lang w:eastAsia="bg-BG"/>
        </w:rPr>
        <w:t xml:space="preserve"> лв.</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застрахователят осигурява застрахователно покритие при щети, причинени от:</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Пожар (включително последиците от гасене на пожар);</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Експлозия и имплозия;</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Мълния (пряко или косвено);</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Удар от летателен апарат, негови части или товар;</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Буря, ураган, вихрушка, смерч, увреждане от падащи клони, дървета;</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Проливен дъжд, градушка, наводнение вследствие природно бедствие;</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Действие на подпочвени води;</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Тежест от естествено натрупване на сняг или лед;</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Свличане или срутване на земни пластове;</w:t>
      </w:r>
    </w:p>
    <w:p w:rsidR="00DE50DE" w:rsidRPr="00593A0B" w:rsidRDefault="00DE50DE" w:rsidP="00DE50DE">
      <w:pPr>
        <w:numPr>
          <w:ilvl w:val="0"/>
          <w:numId w:val="10"/>
        </w:numPr>
        <w:jc w:val="both"/>
        <w:rPr>
          <w:rFonts w:ascii="Times New Roman" w:hAnsi="Times New Roman" w:cs="Times New Roman"/>
          <w:sz w:val="24"/>
        </w:rPr>
      </w:pPr>
      <w:r w:rsidRPr="00593A0B">
        <w:rPr>
          <w:rFonts w:ascii="Times New Roman" w:hAnsi="Times New Roman" w:cs="Times New Roman"/>
          <w:sz w:val="24"/>
        </w:rPr>
        <w:t>Земетресение;</w:t>
      </w:r>
    </w:p>
    <w:p w:rsidR="00DE50DE" w:rsidRPr="00844FE3" w:rsidRDefault="00DE50DE" w:rsidP="00DE50DE">
      <w:pPr>
        <w:numPr>
          <w:ilvl w:val="0"/>
          <w:numId w:val="10"/>
        </w:numPr>
        <w:jc w:val="both"/>
        <w:rPr>
          <w:rFonts w:ascii="Times New Roman" w:hAnsi="Times New Roman" w:cs="Times New Roman"/>
          <w:sz w:val="24"/>
        </w:rPr>
      </w:pPr>
      <w:r w:rsidRPr="00844FE3">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 – в размер на действителната стойност на вредите, но не повече от 3000 лв. за всяко отделно събитие и агрегат в размер на 10 000 лв.</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застрахователят осигурява застрахователно покритие при щети, причинени от:</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Късо съединение;</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Кражба чрез взлом;</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Грабеж;</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Пожар от злоумишлени действия на трети лица;</w:t>
      </w:r>
    </w:p>
    <w:p w:rsidR="00DE50DE" w:rsidRPr="00BE15C8" w:rsidRDefault="00DE50DE" w:rsidP="00DE50DE">
      <w:pPr>
        <w:numPr>
          <w:ilvl w:val="0"/>
          <w:numId w:val="10"/>
        </w:numPr>
        <w:jc w:val="both"/>
        <w:rPr>
          <w:rFonts w:ascii="Times New Roman" w:hAnsi="Times New Roman" w:cs="Times New Roman"/>
          <w:sz w:val="24"/>
        </w:rPr>
      </w:pPr>
      <w:r w:rsidRPr="00BE15C8">
        <w:rPr>
          <w:rFonts w:ascii="Times New Roman" w:hAnsi="Times New Roman" w:cs="Times New Roman"/>
          <w:sz w:val="24"/>
        </w:rPr>
        <w:t>Вандализъм и вандализъм при опит за кражба чрез взлом;</w:t>
      </w:r>
    </w:p>
    <w:p w:rsidR="00DE50DE" w:rsidRDefault="00DE50DE" w:rsidP="00DE50DE">
      <w:pPr>
        <w:numPr>
          <w:ilvl w:val="0"/>
          <w:numId w:val="10"/>
        </w:numPr>
        <w:jc w:val="both"/>
        <w:rPr>
          <w:rFonts w:ascii="Times New Roman" w:hAnsi="Times New Roman" w:cs="Times New Roman"/>
          <w:sz w:val="24"/>
        </w:rPr>
      </w:pPr>
      <w:r w:rsidRPr="001C2838">
        <w:rPr>
          <w:rFonts w:ascii="Times New Roman" w:hAnsi="Times New Roman" w:cs="Times New Roman"/>
          <w:sz w:val="24"/>
        </w:rPr>
        <w:t>Терористични действия.</w:t>
      </w:r>
    </w:p>
    <w:p w:rsidR="00DE50DE" w:rsidRPr="00644192" w:rsidRDefault="00DE50DE" w:rsidP="00DE50DE">
      <w:pPr>
        <w:spacing w:before="120" w:after="120"/>
        <w:ind w:firstLine="708"/>
        <w:jc w:val="both"/>
        <w:rPr>
          <w:rFonts w:ascii="Times New Roman" w:hAnsi="Times New Roman" w:cs="Times New Roman"/>
          <w:sz w:val="24"/>
        </w:rPr>
      </w:pPr>
      <w:r w:rsidRPr="00644192">
        <w:rPr>
          <w:rFonts w:ascii="Times New Roman" w:hAnsi="Times New Roman" w:cs="Times New Roman"/>
          <w:b/>
          <w:i/>
          <w:sz w:val="24"/>
        </w:rPr>
        <w:t>Забележка:</w:t>
      </w:r>
      <w:r w:rsidRPr="00644192">
        <w:rPr>
          <w:rFonts w:ascii="Times New Roman" w:hAnsi="Times New Roman" w:cs="Times New Roman"/>
          <w:sz w:val="24"/>
        </w:rPr>
        <w:t xml:space="preserve"> Възложителят не допуска </w:t>
      </w:r>
      <w:proofErr w:type="spellStart"/>
      <w:r w:rsidRPr="00644192">
        <w:rPr>
          <w:rFonts w:ascii="Times New Roman" w:hAnsi="Times New Roman" w:cs="Times New Roman"/>
          <w:sz w:val="24"/>
        </w:rPr>
        <w:t>самоучастие</w:t>
      </w:r>
      <w:proofErr w:type="spellEnd"/>
      <w:r w:rsidRPr="00644192">
        <w:rPr>
          <w:rFonts w:ascii="Times New Roman" w:hAnsi="Times New Roman" w:cs="Times New Roman"/>
          <w:sz w:val="24"/>
        </w:rPr>
        <w:t xml:space="preserve">. </w:t>
      </w:r>
    </w:p>
    <w:p w:rsidR="00DE50DE" w:rsidRDefault="00DE50DE" w:rsidP="00DE50DE">
      <w:pPr>
        <w:spacing w:before="120" w:after="120"/>
        <w:ind w:firstLine="708"/>
        <w:jc w:val="both"/>
        <w:rPr>
          <w:rFonts w:ascii="Times New Roman" w:hAnsi="Times New Roman" w:cs="Times New Roman"/>
          <w:i/>
          <w:sz w:val="24"/>
        </w:rPr>
      </w:pPr>
      <w:r w:rsidRPr="00DD57DE">
        <w:rPr>
          <w:rFonts w:ascii="Times New Roman" w:hAnsi="Times New Roman" w:cs="Times New Roman"/>
          <w:i/>
          <w:sz w:val="24"/>
        </w:rPr>
        <w:t>Всеки участник следва да посочи изключените рискове в техническото си предложение.</w:t>
      </w:r>
    </w:p>
    <w:p w:rsidR="00DE50DE" w:rsidRPr="004037C7" w:rsidRDefault="00DE50DE" w:rsidP="00DE50DE">
      <w:pPr>
        <w:suppressAutoHyphens w:val="0"/>
        <w:autoSpaceDE w:val="0"/>
        <w:autoSpaceDN w:val="0"/>
        <w:adjustRightInd w:val="0"/>
        <w:ind w:firstLine="708"/>
        <w:jc w:val="both"/>
        <w:rPr>
          <w:rFonts w:ascii="Times New Roman" w:eastAsia="Calibri" w:hAnsi="Times New Roman" w:cs="Times New Roman"/>
          <w:sz w:val="24"/>
        </w:rPr>
      </w:pPr>
      <w:r>
        <w:rPr>
          <w:rFonts w:ascii="Times New Roman" w:hAnsi="Times New Roman" w:cs="Times New Roman"/>
          <w:sz w:val="24"/>
        </w:rPr>
        <w:t>Период на застрахователно покритие</w:t>
      </w:r>
      <w:r w:rsidRPr="001C2838">
        <w:rPr>
          <w:rFonts w:ascii="Times New Roman" w:hAnsi="Times New Roman" w:cs="Times New Roman"/>
          <w:sz w:val="24"/>
        </w:rPr>
        <w:t>:</w:t>
      </w:r>
      <w:r w:rsidRPr="004037C7">
        <w:rPr>
          <w:rFonts w:ascii="Times New Roman" w:eastAsia="Calibri" w:hAnsi="Times New Roman" w:cs="Times New Roman"/>
          <w:b/>
          <w:bCs/>
          <w:sz w:val="24"/>
          <w:lang w:val="en"/>
        </w:rPr>
        <w:t xml:space="preserve"> </w:t>
      </w:r>
      <w:r w:rsidRPr="004037C7">
        <w:rPr>
          <w:rFonts w:ascii="Times New Roman" w:eastAsia="Calibri" w:hAnsi="Times New Roman" w:cs="Times New Roman"/>
          <w:sz w:val="24"/>
        </w:rPr>
        <w:t xml:space="preserve">за застраховане на движимо имущество на КФН и жилищен имот, посочени в т. </w:t>
      </w:r>
      <w:r>
        <w:rPr>
          <w:rFonts w:ascii="Times New Roman" w:eastAsia="Calibri" w:hAnsi="Times New Roman" w:cs="Times New Roman"/>
          <w:sz w:val="24"/>
        </w:rPr>
        <w:t>ІІ</w:t>
      </w:r>
      <w:r w:rsidRPr="004037C7">
        <w:rPr>
          <w:rFonts w:ascii="Times New Roman" w:eastAsia="Calibri" w:hAnsi="Times New Roman" w:cs="Times New Roman"/>
          <w:sz w:val="24"/>
        </w:rPr>
        <w:t xml:space="preserve"> на техническата спецификация за обособена позиция № 2, със застраховки „Пожар и природни бедствия” и “Щети на имущество” – една година с начало 00.00 часа на 01.01.201</w:t>
      </w:r>
      <w:r w:rsidRPr="004037C7">
        <w:rPr>
          <w:rFonts w:ascii="Times New Roman" w:eastAsia="Calibri" w:hAnsi="Times New Roman" w:cs="Times New Roman"/>
          <w:sz w:val="24"/>
          <w:lang w:val="en-US"/>
        </w:rPr>
        <w:t>9</w:t>
      </w:r>
      <w:r w:rsidRPr="004037C7">
        <w:rPr>
          <w:rFonts w:ascii="Times New Roman" w:eastAsia="Calibri" w:hAnsi="Times New Roman" w:cs="Times New Roman"/>
          <w:sz w:val="24"/>
        </w:rPr>
        <w:t xml:space="preserve"> г. до 24.00 часа на 31.12.201</w:t>
      </w:r>
      <w:r w:rsidRPr="004037C7">
        <w:rPr>
          <w:rFonts w:ascii="Times New Roman" w:eastAsia="Calibri" w:hAnsi="Times New Roman" w:cs="Times New Roman"/>
          <w:sz w:val="24"/>
          <w:lang w:val="en-US"/>
        </w:rPr>
        <w:t>9</w:t>
      </w:r>
      <w:r w:rsidRPr="004037C7">
        <w:rPr>
          <w:rFonts w:ascii="Times New Roman" w:eastAsia="Calibri" w:hAnsi="Times New Roman" w:cs="Times New Roman"/>
          <w:sz w:val="24"/>
        </w:rPr>
        <w:t xml:space="preserve"> г.;</w:t>
      </w:r>
    </w:p>
    <w:p w:rsidR="00DE50DE" w:rsidRDefault="00DE50DE" w:rsidP="00DE50DE">
      <w:pPr>
        <w:suppressAutoHyphens w:val="0"/>
        <w:autoSpaceDE w:val="0"/>
        <w:autoSpaceDN w:val="0"/>
        <w:adjustRightInd w:val="0"/>
        <w:ind w:firstLine="708"/>
        <w:jc w:val="both"/>
        <w:rPr>
          <w:rFonts w:ascii="Times New Roman" w:hAnsi="Times New Roman" w:cs="Times New Roman"/>
          <w:bCs/>
          <w:sz w:val="24"/>
        </w:rPr>
      </w:pPr>
    </w:p>
    <w:p w:rsidR="00DE50DE" w:rsidRPr="00CA1D37" w:rsidRDefault="00DE50DE" w:rsidP="00DE50DE">
      <w:pPr>
        <w:suppressAutoHyphens w:val="0"/>
        <w:autoSpaceDE w:val="0"/>
        <w:autoSpaceDN w:val="0"/>
        <w:adjustRightInd w:val="0"/>
        <w:ind w:firstLine="708"/>
        <w:jc w:val="both"/>
        <w:rPr>
          <w:rFonts w:ascii="Times New Roman" w:eastAsia="Calibri" w:hAnsi="Times New Roman" w:cs="Times New Roman"/>
          <w:bCs/>
          <w:sz w:val="24"/>
        </w:rPr>
      </w:pPr>
      <w:r w:rsidRPr="00CA1D37">
        <w:rPr>
          <w:rFonts w:ascii="Times New Roman" w:eastAsia="Calibri" w:hAnsi="Times New Roman" w:cs="Times New Roman"/>
          <w:bCs/>
          <w:sz w:val="24"/>
        </w:rPr>
        <w:t xml:space="preserve">В случай на придобиване на нови моторни превозни средства, имоти или имущество: Възложителят си запазва правото да застрахова новопридобити моторни </w:t>
      </w:r>
      <w:r w:rsidRPr="00CA1D37">
        <w:rPr>
          <w:rFonts w:ascii="Times New Roman" w:eastAsia="Calibri" w:hAnsi="Times New Roman" w:cs="Times New Roman"/>
          <w:bCs/>
          <w:sz w:val="24"/>
        </w:rPr>
        <w:lastRenderedPageBreak/>
        <w:t xml:space="preserve">превозни средства, имоти или имущество, </w:t>
      </w:r>
      <w:r w:rsidRPr="00A95E23">
        <w:rPr>
          <w:rFonts w:ascii="Times New Roman" w:eastAsia="Calibri" w:hAnsi="Times New Roman" w:cs="Times New Roman"/>
          <w:bCs/>
          <w:sz w:val="24"/>
        </w:rPr>
        <w:t>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w:t>
      </w:r>
      <w:r w:rsidRPr="00CA1D37">
        <w:rPr>
          <w:rFonts w:ascii="Times New Roman" w:eastAsia="Calibri" w:hAnsi="Times New Roman" w:cs="Times New Roman"/>
          <w:bCs/>
          <w:sz w:val="24"/>
        </w:rPr>
        <w:t xml:space="preserve"> Изпълнителя. </w:t>
      </w:r>
    </w:p>
    <w:p w:rsidR="00DE50DE" w:rsidRPr="001C2838" w:rsidRDefault="00DE50DE" w:rsidP="00DE50DE">
      <w:pPr>
        <w:spacing w:before="120" w:after="120"/>
        <w:ind w:firstLine="720"/>
        <w:jc w:val="both"/>
        <w:rPr>
          <w:rFonts w:ascii="Times New Roman" w:hAnsi="Times New Roman" w:cs="Times New Roman"/>
          <w:sz w:val="24"/>
        </w:rPr>
      </w:pPr>
    </w:p>
    <w:p w:rsidR="00DE50DE" w:rsidRPr="001C2838" w:rsidRDefault="00DE50DE" w:rsidP="00DE50DE">
      <w:pPr>
        <w:spacing w:before="120" w:after="120"/>
        <w:ind w:firstLine="720"/>
        <w:jc w:val="both"/>
        <w:rPr>
          <w:rFonts w:ascii="Times New Roman" w:hAnsi="Times New Roman" w:cs="Times New Roman"/>
          <w:b/>
          <w:bCs/>
          <w:sz w:val="24"/>
          <w:u w:val="single"/>
        </w:rPr>
      </w:pPr>
      <w:r w:rsidRPr="001C2838">
        <w:rPr>
          <w:rFonts w:ascii="Times New Roman" w:hAnsi="Times New Roman" w:cs="Times New Roman"/>
          <w:b/>
          <w:bCs/>
          <w:sz w:val="24"/>
          <w:u w:val="single"/>
        </w:rPr>
        <w:t>Техническа спецификация за обособена позиция № 3</w:t>
      </w:r>
    </w:p>
    <w:p w:rsidR="00DE50DE" w:rsidRPr="001C2838" w:rsidRDefault="00DE50DE" w:rsidP="00DE50DE">
      <w:pPr>
        <w:spacing w:before="120" w:after="120"/>
        <w:ind w:firstLine="720"/>
        <w:jc w:val="both"/>
        <w:rPr>
          <w:rFonts w:ascii="Times New Roman" w:hAnsi="Times New Roman" w:cs="Times New Roman"/>
          <w:b/>
          <w:bCs/>
          <w:sz w:val="24"/>
        </w:rPr>
      </w:pPr>
      <w:r w:rsidRPr="001C2838">
        <w:rPr>
          <w:rFonts w:ascii="Times New Roman"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DE50DE" w:rsidRPr="001C2838"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DE50DE" w:rsidRDefault="00DE50DE" w:rsidP="00DE50DE">
      <w:pPr>
        <w:spacing w:before="120" w:after="120"/>
        <w:ind w:firstLine="720"/>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застрахователят осигурява застрахователно покритие на застрахованите лица извън територията на Република България в следните случаи:</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 xml:space="preserve">Медицински разноски: спешни медицински, хирургични, фармацевтични, болнични разноски при неочаквано спешни случаи в резултат на заболяване и/или </w:t>
      </w:r>
      <w:r w:rsidRPr="00EA580A">
        <w:rPr>
          <w:rFonts w:ascii="Times New Roman" w:hAnsi="Times New Roman" w:cs="Times New Roman"/>
          <w:sz w:val="24"/>
        </w:rPr>
        <w:t>злополука;</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Разходи за медицински транспорт и репатриране</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Медицински разноски за спешна стоматологична помощ</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Изплащане на обезщетение за регистриран загубен или повреден личен багаж;</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Разходи за закупуване на вещи от първа необходимост при закъснение на личен багаж</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Кражба, загуба или унищожение на лични документи, кредитни или дебитни карти;</w:t>
      </w:r>
    </w:p>
    <w:p w:rsidR="00DE50DE" w:rsidRPr="003173FC"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Юридическа помощ</w:t>
      </w:r>
    </w:p>
    <w:p w:rsidR="00DE50DE" w:rsidRDefault="00DE50DE" w:rsidP="00DE50DE">
      <w:pPr>
        <w:numPr>
          <w:ilvl w:val="0"/>
          <w:numId w:val="10"/>
        </w:numPr>
        <w:jc w:val="both"/>
        <w:rPr>
          <w:rFonts w:ascii="Times New Roman" w:hAnsi="Times New Roman" w:cs="Times New Roman"/>
          <w:sz w:val="24"/>
        </w:rPr>
      </w:pPr>
      <w:r w:rsidRPr="003173FC">
        <w:rPr>
          <w:rFonts w:ascii="Times New Roman"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p w:rsidR="00DE50DE" w:rsidRDefault="00DE50DE" w:rsidP="00DE50DE">
      <w:pPr>
        <w:numPr>
          <w:ilvl w:val="0"/>
          <w:numId w:val="10"/>
        </w:numPr>
        <w:jc w:val="both"/>
        <w:rPr>
          <w:rFonts w:ascii="Times New Roman" w:hAnsi="Times New Roman" w:cs="Times New Roman"/>
          <w:sz w:val="24"/>
        </w:rPr>
      </w:pPr>
      <w:r w:rsidRPr="00AD2C0D">
        <w:rPr>
          <w:rFonts w:ascii="Times New Roman" w:hAnsi="Times New Roman" w:cs="Times New Roman"/>
          <w:sz w:val="24"/>
        </w:rPr>
        <w:t>Други допълнителни рискове, предложени от съответните участници.</w:t>
      </w:r>
    </w:p>
    <w:p w:rsidR="00DE50DE" w:rsidRDefault="00DE50DE" w:rsidP="00DE50DE">
      <w:pPr>
        <w:jc w:val="both"/>
        <w:rPr>
          <w:rFonts w:ascii="Times New Roman" w:hAnsi="Times New Roman" w:cs="Times New Roman"/>
          <w:sz w:val="24"/>
        </w:rPr>
      </w:pPr>
    </w:p>
    <w:p w:rsidR="00DE50DE" w:rsidRPr="00AD2C0D" w:rsidRDefault="00DE50DE" w:rsidP="00DE50DE">
      <w:pPr>
        <w:jc w:val="both"/>
        <w:rPr>
          <w:rFonts w:ascii="Times New Roman" w:hAnsi="Times New Roman" w:cs="Times New Roman"/>
          <w:sz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3"/>
        <w:gridCol w:w="4395"/>
      </w:tblGrid>
      <w:tr w:rsidR="00DE50DE" w:rsidRPr="00372DCA" w:rsidTr="00DE50DE">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Покрити рискове</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Застрахователни суми</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Размер на обезщетението</w:t>
            </w:r>
          </w:p>
        </w:tc>
      </w:tr>
      <w:tr w:rsidR="00DE50DE" w:rsidRPr="00372DCA" w:rsidTr="00DE50DE">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72DCA">
              <w:rPr>
                <w:rFonts w:ascii="Times New Roman" w:eastAsia="Calibri" w:hAnsi="Times New Roman" w:cs="Times New Roman"/>
                <w:sz w:val="24"/>
                <w:lang w:val="en-US"/>
              </w:rPr>
              <w:t>1.</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Основно покритие:</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p>
        </w:tc>
      </w:tr>
      <w:tr w:rsidR="00DE50DE" w:rsidRPr="00372DCA" w:rsidTr="00DE50DE">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72DCA">
              <w:rPr>
                <w:rFonts w:ascii="Times New Roman" w:eastAsia="Calibri" w:hAnsi="Times New Roman" w:cs="Times New Roman"/>
                <w:sz w:val="24"/>
              </w:rPr>
              <w:t>1.</w:t>
            </w:r>
            <w:r w:rsidRPr="00372DCA">
              <w:rPr>
                <w:rFonts w:ascii="Times New Roman" w:eastAsia="Calibri" w:hAnsi="Times New Roman" w:cs="Times New Roman"/>
                <w:sz w:val="24"/>
                <w:lang w:val="en-US"/>
              </w:rPr>
              <w:t>1</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35 000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lang w:val="en-US"/>
              </w:rPr>
            </w:pPr>
            <w:r w:rsidRPr="00372DCA">
              <w:rPr>
                <w:rFonts w:ascii="Times New Roman" w:eastAsia="Calibri" w:hAnsi="Times New Roman" w:cs="Times New Roman"/>
                <w:sz w:val="24"/>
              </w:rPr>
              <w:t>Действителният размер на разноските и разходите но не повече от 35 000 евро</w:t>
            </w:r>
            <w:r w:rsidRPr="00372DCA">
              <w:rPr>
                <w:rFonts w:ascii="Times New Roman" w:eastAsia="Calibri" w:hAnsi="Times New Roman" w:cs="Times New Roman"/>
                <w:sz w:val="24"/>
                <w:lang w:val="en-US"/>
              </w:rPr>
              <w:t>.</w:t>
            </w:r>
          </w:p>
        </w:tc>
      </w:tr>
      <w:tr w:rsidR="00DE50DE" w:rsidRPr="00372DCA" w:rsidTr="00DE50DE">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lang w:val="en-US"/>
              </w:rPr>
              <w:t>1.</w:t>
            </w:r>
            <w:r w:rsidRPr="00372DCA">
              <w:rPr>
                <w:rFonts w:ascii="Times New Roman" w:eastAsia="Calibri" w:hAnsi="Times New Roman" w:cs="Times New Roman"/>
                <w:sz w:val="24"/>
              </w:rPr>
              <w:t>2</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Разходи за медицински транспорт и репатриране</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lang w:val="en-US"/>
              </w:rPr>
              <w:t xml:space="preserve">15 000 </w:t>
            </w:r>
            <w:r w:rsidRPr="00372DCA">
              <w:rPr>
                <w:rFonts w:ascii="Times New Roman" w:eastAsia="Calibri" w:hAnsi="Times New Roman" w:cs="Times New Roman"/>
                <w:sz w:val="24"/>
              </w:rPr>
              <w:t>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 xml:space="preserve">Действителният размер на разноските и разходите но не повече от </w:t>
            </w:r>
            <w:r w:rsidRPr="00372DCA">
              <w:rPr>
                <w:rFonts w:ascii="Times New Roman" w:eastAsia="Calibri" w:hAnsi="Times New Roman" w:cs="Times New Roman"/>
                <w:sz w:val="24"/>
                <w:lang w:val="en-US"/>
              </w:rPr>
              <w:t>1</w:t>
            </w:r>
            <w:r w:rsidRPr="00372DCA">
              <w:rPr>
                <w:rFonts w:ascii="Times New Roman" w:eastAsia="Calibri" w:hAnsi="Times New Roman" w:cs="Times New Roman"/>
                <w:sz w:val="24"/>
              </w:rPr>
              <w:t>5 000 евро</w:t>
            </w:r>
            <w:r w:rsidRPr="00372DCA">
              <w:rPr>
                <w:rFonts w:ascii="Times New Roman" w:eastAsia="Calibri" w:hAnsi="Times New Roman" w:cs="Times New Roman"/>
                <w:sz w:val="24"/>
                <w:lang w:val="en-US"/>
              </w:rPr>
              <w:t>.</w:t>
            </w:r>
          </w:p>
        </w:tc>
      </w:tr>
      <w:tr w:rsidR="00DE50DE" w:rsidRPr="00372DCA" w:rsidTr="00DE50DE">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372DCA">
              <w:rPr>
                <w:rFonts w:ascii="Times New Roman" w:eastAsia="Calibri" w:hAnsi="Times New Roman" w:cs="Times New Roman"/>
                <w:sz w:val="24"/>
              </w:rPr>
              <w:t>2</w:t>
            </w:r>
            <w:r w:rsidRPr="00372DCA">
              <w:rPr>
                <w:rFonts w:ascii="Times New Roman" w:eastAsia="Calibri" w:hAnsi="Times New Roman" w:cs="Times New Roman"/>
                <w:sz w:val="24"/>
                <w:lang w:val="en-US"/>
              </w:rPr>
              <w:t>.</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Допълнително покритие:</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p>
        </w:tc>
        <w:tc>
          <w:tcPr>
            <w:tcW w:w="4395"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p>
        </w:tc>
      </w:tr>
      <w:tr w:rsidR="00DE50DE" w:rsidRPr="00372DCA" w:rsidTr="00DE50DE">
        <w:trPr>
          <w:trHeight w:val="738"/>
        </w:trPr>
        <w:tc>
          <w:tcPr>
            <w:tcW w:w="567"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2.1</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Медицински разноски за спешна стоматологична помощ</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250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Действителният размер на разноските, но не повече от 250 евро,</w:t>
            </w:r>
          </w:p>
        </w:tc>
      </w:tr>
      <w:tr w:rsidR="00DE50DE" w:rsidRPr="00372DCA" w:rsidTr="00DE50DE">
        <w:trPr>
          <w:trHeight w:val="738"/>
        </w:trPr>
        <w:tc>
          <w:tcPr>
            <w:tcW w:w="567" w:type="dxa"/>
            <w:shd w:val="clear" w:color="auto" w:fill="auto"/>
          </w:tcPr>
          <w:p w:rsidR="00DE50DE" w:rsidRPr="00372DCA" w:rsidRDefault="00DE50DE" w:rsidP="00DE50DE">
            <w:pPr>
              <w:suppressAutoHyphens w:val="0"/>
              <w:autoSpaceDE w:val="0"/>
              <w:autoSpaceDN w:val="0"/>
              <w:adjustRightInd w:val="0"/>
              <w:spacing w:line="276" w:lineRule="auto"/>
              <w:ind w:left="35"/>
              <w:rPr>
                <w:rFonts w:ascii="Times New Roman" w:eastAsia="Calibri" w:hAnsi="Times New Roman" w:cs="Times New Roman"/>
                <w:sz w:val="24"/>
              </w:rPr>
            </w:pPr>
            <w:r w:rsidRPr="00372DCA">
              <w:rPr>
                <w:rFonts w:ascii="Times New Roman" w:eastAsia="Calibri" w:hAnsi="Times New Roman" w:cs="Times New Roman"/>
                <w:sz w:val="24"/>
              </w:rPr>
              <w:lastRenderedPageBreak/>
              <w:t>2.2</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Изплащане на обезщетение за регистриран загубен или повреден личен багаж</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250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250 евро</w:t>
            </w:r>
          </w:p>
        </w:tc>
      </w:tr>
      <w:tr w:rsidR="00DE50DE" w:rsidRPr="00372DCA" w:rsidTr="00DE50DE">
        <w:trPr>
          <w:trHeight w:val="738"/>
        </w:trPr>
        <w:tc>
          <w:tcPr>
            <w:tcW w:w="567" w:type="dxa"/>
            <w:shd w:val="clear" w:color="auto" w:fill="auto"/>
          </w:tcPr>
          <w:p w:rsidR="00DE50DE" w:rsidRPr="00372DCA" w:rsidRDefault="00DE50DE" w:rsidP="00DE50DE">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372DCA">
              <w:rPr>
                <w:rFonts w:ascii="Times New Roman" w:eastAsia="Calibri" w:hAnsi="Times New Roman" w:cs="Times New Roman"/>
                <w:sz w:val="24"/>
              </w:rPr>
              <w:t>2.3</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150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Действителният размер на разходите, но не повече от 150 евро</w:t>
            </w:r>
          </w:p>
        </w:tc>
      </w:tr>
      <w:tr w:rsidR="00DE50DE" w:rsidRPr="00372DCA" w:rsidTr="00DE50DE">
        <w:trPr>
          <w:trHeight w:val="738"/>
        </w:trPr>
        <w:tc>
          <w:tcPr>
            <w:tcW w:w="567" w:type="dxa"/>
            <w:shd w:val="clear" w:color="auto" w:fill="auto"/>
          </w:tcPr>
          <w:p w:rsidR="00DE50DE" w:rsidRPr="00372DCA" w:rsidRDefault="00DE50DE" w:rsidP="00DE50DE">
            <w:pPr>
              <w:suppressAutoHyphens w:val="0"/>
              <w:autoSpaceDE w:val="0"/>
              <w:autoSpaceDN w:val="0"/>
              <w:adjustRightInd w:val="0"/>
              <w:spacing w:line="276" w:lineRule="auto"/>
              <w:ind w:left="35"/>
              <w:jc w:val="both"/>
              <w:rPr>
                <w:rFonts w:ascii="Times New Roman" w:eastAsia="Calibri" w:hAnsi="Times New Roman" w:cs="Times New Roman"/>
                <w:sz w:val="24"/>
              </w:rPr>
            </w:pPr>
            <w:r w:rsidRPr="00372DCA">
              <w:rPr>
                <w:rFonts w:ascii="Times New Roman" w:eastAsia="Calibri" w:hAnsi="Times New Roman" w:cs="Times New Roman"/>
                <w:sz w:val="24"/>
              </w:rPr>
              <w:t>2.4</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1000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Действителният размер на разходите, но не повече от 1000 евро</w:t>
            </w:r>
          </w:p>
        </w:tc>
      </w:tr>
      <w:tr w:rsidR="00DE50DE" w:rsidRPr="00372DCA" w:rsidTr="00DE50DE">
        <w:trPr>
          <w:trHeight w:val="738"/>
        </w:trPr>
        <w:tc>
          <w:tcPr>
            <w:tcW w:w="567" w:type="dxa"/>
            <w:shd w:val="clear" w:color="auto" w:fill="auto"/>
          </w:tcPr>
          <w:p w:rsidR="00DE50DE" w:rsidRPr="00372DCA" w:rsidRDefault="00DE50DE" w:rsidP="00DE50DE">
            <w:pPr>
              <w:suppressAutoHyphens w:val="0"/>
              <w:autoSpaceDE w:val="0"/>
              <w:autoSpaceDN w:val="0"/>
              <w:adjustRightInd w:val="0"/>
              <w:spacing w:line="276" w:lineRule="auto"/>
              <w:ind w:left="35"/>
              <w:jc w:val="both"/>
              <w:rPr>
                <w:rFonts w:ascii="Times New Roman" w:eastAsia="Calibri" w:hAnsi="Times New Roman" w:cs="Times New Roman"/>
                <w:sz w:val="24"/>
              </w:rPr>
            </w:pPr>
            <w:r w:rsidRPr="00372DCA">
              <w:rPr>
                <w:rFonts w:ascii="Times New Roman" w:eastAsia="Calibri" w:hAnsi="Times New Roman" w:cs="Times New Roman"/>
                <w:sz w:val="24"/>
              </w:rPr>
              <w:t>2.5</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Юридическа помощ</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1500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Действителният размер на разходите, но не повече от 1500 евро</w:t>
            </w:r>
          </w:p>
        </w:tc>
      </w:tr>
      <w:tr w:rsidR="00DE50DE" w:rsidRPr="00372DCA" w:rsidTr="00DE50DE">
        <w:trPr>
          <w:trHeight w:val="1587"/>
        </w:trPr>
        <w:tc>
          <w:tcPr>
            <w:tcW w:w="567" w:type="dxa"/>
            <w:shd w:val="clear" w:color="auto" w:fill="auto"/>
          </w:tcPr>
          <w:p w:rsidR="00DE50DE" w:rsidRPr="00372DCA" w:rsidRDefault="00DE50DE" w:rsidP="00DE50DE">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2.6</w:t>
            </w:r>
          </w:p>
        </w:tc>
        <w:tc>
          <w:tcPr>
            <w:tcW w:w="2835" w:type="dxa"/>
            <w:shd w:val="clear" w:color="auto" w:fill="auto"/>
          </w:tcPr>
          <w:p w:rsidR="00DE50DE" w:rsidRPr="00372DCA" w:rsidRDefault="00DE50DE" w:rsidP="00DE50DE">
            <w:pPr>
              <w:suppressAutoHyphens w:val="0"/>
              <w:autoSpaceDE w:val="0"/>
              <w:autoSpaceDN w:val="0"/>
              <w:adjustRightInd w:val="0"/>
              <w:spacing w:line="276" w:lineRule="auto"/>
              <w:ind w:right="-112"/>
              <w:rPr>
                <w:rFonts w:ascii="Times New Roman" w:eastAsia="Calibri" w:hAnsi="Times New Roman" w:cs="Times New Roman"/>
                <w:sz w:val="24"/>
              </w:rPr>
            </w:pPr>
            <w:r w:rsidRPr="00372DCA">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133" w:type="dxa"/>
            <w:shd w:val="clear" w:color="auto" w:fill="auto"/>
          </w:tcPr>
          <w:p w:rsidR="00DE50DE" w:rsidRPr="00372DCA" w:rsidRDefault="00DE50DE" w:rsidP="00DE50DE">
            <w:pPr>
              <w:suppressAutoHyphens w:val="0"/>
              <w:autoSpaceDE w:val="0"/>
              <w:autoSpaceDN w:val="0"/>
              <w:adjustRightInd w:val="0"/>
              <w:spacing w:line="276" w:lineRule="auto"/>
              <w:jc w:val="both"/>
              <w:rPr>
                <w:rFonts w:ascii="Times New Roman" w:eastAsia="Calibri" w:hAnsi="Times New Roman" w:cs="Times New Roman"/>
                <w:sz w:val="24"/>
              </w:rPr>
            </w:pPr>
            <w:r w:rsidRPr="00372DCA">
              <w:rPr>
                <w:rFonts w:ascii="Times New Roman" w:eastAsia="Calibri" w:hAnsi="Times New Roman" w:cs="Times New Roman"/>
                <w:sz w:val="24"/>
              </w:rPr>
              <w:t>3000 евро</w:t>
            </w:r>
          </w:p>
        </w:tc>
        <w:tc>
          <w:tcPr>
            <w:tcW w:w="4395" w:type="dxa"/>
            <w:shd w:val="clear" w:color="auto" w:fill="auto"/>
          </w:tcPr>
          <w:p w:rsidR="00DE50DE" w:rsidRPr="00372DCA" w:rsidRDefault="00DE50DE" w:rsidP="00DE50DE">
            <w:pPr>
              <w:suppressAutoHyphens w:val="0"/>
              <w:autoSpaceDE w:val="0"/>
              <w:autoSpaceDN w:val="0"/>
              <w:adjustRightInd w:val="0"/>
              <w:spacing w:line="276" w:lineRule="auto"/>
              <w:rPr>
                <w:rFonts w:ascii="Times New Roman" w:eastAsia="Calibri" w:hAnsi="Times New Roman" w:cs="Times New Roman"/>
                <w:sz w:val="24"/>
              </w:rPr>
            </w:pPr>
            <w:r w:rsidRPr="00372DCA">
              <w:rPr>
                <w:rFonts w:ascii="Times New Roman" w:eastAsia="Calibri" w:hAnsi="Times New Roman" w:cs="Times New Roman"/>
                <w:sz w:val="24"/>
              </w:rPr>
              <w:t>Действителният размер на разходите, но не повече от 3000 евро</w:t>
            </w:r>
          </w:p>
        </w:tc>
      </w:tr>
    </w:tbl>
    <w:p w:rsidR="00DE50DE" w:rsidRDefault="00DE50DE" w:rsidP="00DE50DE">
      <w:pPr>
        <w:widowControl w:val="0"/>
        <w:tabs>
          <w:tab w:val="left" w:pos="567"/>
        </w:tabs>
        <w:autoSpaceDN w:val="0"/>
        <w:spacing w:before="120" w:after="160"/>
        <w:jc w:val="both"/>
        <w:textAlignment w:val="baseline"/>
        <w:rPr>
          <w:rFonts w:ascii="Times New Roman" w:hAnsi="Times New Roman" w:cs="Times New Roman"/>
          <w:bCs/>
          <w:i/>
          <w:color w:val="000000"/>
          <w:sz w:val="24"/>
          <w:lang w:eastAsia="bg-BG"/>
        </w:rPr>
      </w:pPr>
      <w:r>
        <w:rPr>
          <w:rFonts w:ascii="Times New Roman" w:hAnsi="Times New Roman" w:cs="Times New Roman"/>
          <w:bCs/>
          <w:i/>
          <w:color w:val="000000"/>
          <w:sz w:val="24"/>
          <w:lang w:eastAsia="bg-BG"/>
        </w:rPr>
        <w:tab/>
      </w:r>
      <w:r w:rsidRPr="00B9350C">
        <w:rPr>
          <w:rFonts w:ascii="Times New Roman" w:hAnsi="Times New Roman" w:cs="Times New Roman"/>
          <w:bCs/>
          <w:i/>
          <w:color w:val="000000"/>
          <w:sz w:val="24"/>
          <w:lang w:eastAsia="bg-BG"/>
        </w:rPr>
        <w:t xml:space="preserve">Минималният размер на индивидуалната застрахователна сума за всяко от застрахованите лица е подробно посочена </w:t>
      </w:r>
      <w:r w:rsidR="00ED4840">
        <w:rPr>
          <w:rFonts w:ascii="Times New Roman" w:hAnsi="Times New Roman" w:cs="Times New Roman"/>
          <w:bCs/>
          <w:i/>
          <w:color w:val="000000"/>
          <w:sz w:val="24"/>
          <w:lang w:eastAsia="bg-BG"/>
        </w:rPr>
        <w:t>в таблицата</w:t>
      </w:r>
      <w:r w:rsidRPr="00B9350C">
        <w:rPr>
          <w:rFonts w:ascii="Times New Roman" w:hAnsi="Times New Roman" w:cs="Times New Roman"/>
          <w:bCs/>
          <w:i/>
          <w:color w:val="000000"/>
          <w:sz w:val="24"/>
          <w:lang w:eastAsia="bg-BG"/>
        </w:rPr>
        <w:t>.</w:t>
      </w:r>
    </w:p>
    <w:p w:rsidR="00ED4840" w:rsidRPr="00ED4840" w:rsidRDefault="00ED4840" w:rsidP="00ED4840">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Pr>
          <w:rFonts w:ascii="Times New Roman" w:hAnsi="Times New Roman" w:cs="Times New Roman"/>
          <w:b/>
          <w:bCs/>
          <w:i/>
          <w:color w:val="000000"/>
          <w:sz w:val="24"/>
          <w:lang w:eastAsia="bg-BG"/>
        </w:rPr>
        <w:t xml:space="preserve">Забележка: </w:t>
      </w:r>
      <w:r w:rsidRPr="00ED4840">
        <w:rPr>
          <w:rFonts w:ascii="Times New Roman" w:hAnsi="Times New Roman" w:cs="Times New Roman"/>
          <w:bCs/>
          <w:color w:val="000000"/>
          <w:sz w:val="24"/>
          <w:lang w:eastAsia="bg-BG"/>
        </w:rPr>
        <w:t xml:space="preserve">Възложителят не допуска </w:t>
      </w:r>
      <w:proofErr w:type="spellStart"/>
      <w:r w:rsidRPr="00ED4840">
        <w:rPr>
          <w:rFonts w:ascii="Times New Roman" w:hAnsi="Times New Roman" w:cs="Times New Roman"/>
          <w:bCs/>
          <w:color w:val="000000"/>
          <w:sz w:val="24"/>
          <w:lang w:eastAsia="bg-BG"/>
        </w:rPr>
        <w:t>самоучастие</w:t>
      </w:r>
      <w:proofErr w:type="spellEnd"/>
      <w:r w:rsidRPr="00ED4840">
        <w:rPr>
          <w:rFonts w:ascii="Times New Roman" w:hAnsi="Times New Roman" w:cs="Times New Roman"/>
          <w:bCs/>
          <w:color w:val="000000"/>
          <w:sz w:val="24"/>
          <w:lang w:eastAsia="bg-BG"/>
        </w:rPr>
        <w:t>.</w:t>
      </w:r>
    </w:p>
    <w:p w:rsidR="00ED4840" w:rsidRPr="00ED4840" w:rsidRDefault="00ED4840" w:rsidP="00ED4840">
      <w:pPr>
        <w:widowControl w:val="0"/>
        <w:tabs>
          <w:tab w:val="left" w:pos="567"/>
        </w:tabs>
        <w:autoSpaceDN w:val="0"/>
        <w:spacing w:before="120" w:after="160"/>
        <w:jc w:val="both"/>
        <w:textAlignment w:val="baseline"/>
        <w:rPr>
          <w:rFonts w:ascii="Times New Roman" w:hAnsi="Times New Roman" w:cs="Times New Roman"/>
          <w:bCs/>
          <w:color w:val="000000"/>
          <w:sz w:val="24"/>
          <w:lang w:eastAsia="bg-BG"/>
        </w:rPr>
      </w:pPr>
      <w:r w:rsidRPr="00ED4840">
        <w:rPr>
          <w:rFonts w:ascii="Times New Roman" w:hAnsi="Times New Roman" w:cs="Times New Roman"/>
          <w:bCs/>
          <w:i/>
          <w:color w:val="000000"/>
          <w:sz w:val="24"/>
          <w:lang w:eastAsia="bg-BG"/>
        </w:rPr>
        <w:t>Участниците следва да посочват изключените рискове в техническото предложение.</w:t>
      </w:r>
    </w:p>
    <w:p w:rsidR="00DE50DE" w:rsidRPr="00E94B67" w:rsidRDefault="00DE50DE" w:rsidP="00DE50DE">
      <w:pPr>
        <w:pStyle w:val="ListParagraph"/>
        <w:widowControl w:val="0"/>
        <w:tabs>
          <w:tab w:val="left" w:pos="851"/>
        </w:tabs>
        <w:spacing w:before="120"/>
        <w:ind w:left="0" w:firstLine="567"/>
        <w:jc w:val="both"/>
        <w:rPr>
          <w:rFonts w:ascii="Times New Roman" w:hAnsi="Times New Roman"/>
          <w:b/>
          <w:bCs/>
          <w:color w:val="000000"/>
          <w:sz w:val="24"/>
          <w:lang w:eastAsia="bg-BG"/>
        </w:rPr>
      </w:pPr>
      <w:r w:rsidRPr="00E94B67">
        <w:rPr>
          <w:rFonts w:ascii="Times New Roman" w:hAnsi="Times New Roman"/>
          <w:b/>
          <w:bCs/>
          <w:color w:val="000000"/>
          <w:sz w:val="24"/>
          <w:lang w:eastAsia="bg-BG"/>
        </w:rPr>
        <w:t>Лимитът на обезщетението се определя за едно застраховано лице за едно събитие, като не се определя агрегатен лимит.</w:t>
      </w:r>
    </w:p>
    <w:p w:rsidR="00DE50DE" w:rsidRDefault="00DE50DE" w:rsidP="00DE50DE">
      <w:pPr>
        <w:widowControl w:val="0"/>
        <w:tabs>
          <w:tab w:val="left" w:pos="567"/>
        </w:tabs>
        <w:autoSpaceDN w:val="0"/>
        <w:spacing w:before="120" w:after="160"/>
        <w:ind w:firstLine="567"/>
        <w:jc w:val="both"/>
        <w:textAlignment w:val="baseline"/>
        <w:rPr>
          <w:rFonts w:ascii="Times New Roman" w:hAnsi="Times New Roman" w:cs="Times New Roman"/>
          <w:bCs/>
          <w:color w:val="000000"/>
          <w:sz w:val="24"/>
          <w:lang w:eastAsia="bg-BG"/>
        </w:rPr>
      </w:pPr>
      <w:r w:rsidRPr="00346144">
        <w:rPr>
          <w:rFonts w:ascii="Times New Roman" w:hAnsi="Times New Roman" w:cs="Times New Roman"/>
          <w:bCs/>
          <w:color w:val="000000"/>
          <w:sz w:val="24"/>
          <w:lang w:eastAsia="bg-BG"/>
        </w:rPr>
        <w:t>Договорът се сключва за една година с начало 00.00 часа на 01.01.2019 г. до 24.00 часа на 31.12.2019 г.</w:t>
      </w:r>
    </w:p>
    <w:p w:rsidR="006269B3" w:rsidRDefault="006269B3">
      <w:pPr>
        <w:suppressAutoHyphens w:val="0"/>
        <w:spacing w:after="200" w:line="276" w:lineRule="auto"/>
        <w:rPr>
          <w:rFonts w:ascii="Times New Roman" w:hAnsi="Times New Roman" w:cs="Times New Roman"/>
          <w:b/>
          <w:bCs/>
          <w:sz w:val="24"/>
        </w:rPr>
      </w:pPr>
      <w:r>
        <w:rPr>
          <w:rFonts w:ascii="Times New Roman" w:hAnsi="Times New Roman" w:cs="Times New Roman"/>
          <w:b/>
          <w:bCs/>
          <w:sz w:val="24"/>
        </w:rPr>
        <w:br w:type="page"/>
      </w:r>
    </w:p>
    <w:p w:rsidR="00BE372B" w:rsidRDefault="006269B3" w:rsidP="00380448">
      <w:pPr>
        <w:pStyle w:val="ListParagraph"/>
        <w:spacing w:before="120" w:after="120"/>
        <w:ind w:left="0" w:firstLine="360"/>
        <w:rPr>
          <w:rFonts w:ascii="Times New Roman" w:hAnsi="Times New Roman" w:cs="Times New Roman"/>
          <w:b/>
          <w:bCs/>
          <w:sz w:val="24"/>
        </w:rPr>
      </w:pPr>
      <w:r>
        <w:rPr>
          <w:rFonts w:ascii="Times New Roman" w:hAnsi="Times New Roman" w:cs="Times New Roman"/>
          <w:b/>
          <w:bCs/>
          <w:sz w:val="24"/>
        </w:rPr>
        <w:lastRenderedPageBreak/>
        <w:t>УСЛОВИЯ ЗА УЧАСТИЕ В ОБЩЕСТВЕНАТА ПОРЪЧКА</w:t>
      </w:r>
      <w:r w:rsidRPr="001C2838">
        <w:rPr>
          <w:rFonts w:ascii="Times New Roman" w:hAnsi="Times New Roman" w:cs="Times New Roman"/>
          <w:b/>
          <w:bCs/>
          <w:sz w:val="24"/>
        </w:rPr>
        <w:t>.</w:t>
      </w:r>
    </w:p>
    <w:p w:rsidR="0078119E" w:rsidRPr="0078119E" w:rsidRDefault="0078119E" w:rsidP="005C500E">
      <w:pPr>
        <w:keepNext/>
        <w:numPr>
          <w:ilvl w:val="0"/>
          <w:numId w:val="22"/>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на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096997">
        <w:rPr>
          <w:rFonts w:ascii="Times New Roman" w:eastAsia="Calibri" w:hAnsi="Times New Roman" w:cs="Times New Roman"/>
          <w:sz w:val="24"/>
          <w:lang w:eastAsia="en-US"/>
        </w:rPr>
        <w:t>услугата</w:t>
      </w:r>
      <w:r w:rsidRPr="0078119E">
        <w:rPr>
          <w:rFonts w:ascii="Times New Roman" w:eastAsia="Calibri" w:hAnsi="Times New Roman" w:cs="Times New Roman"/>
          <w:sz w:val="24"/>
          <w:lang w:eastAsia="en-US"/>
        </w:rPr>
        <w:t>, съгласно законодателството на държавата, в която е установено и което отговаря на условията, посочени в Закона за обществените поръчки (ЗОП), Правилника за прилагане на Закона за обществените поръчки (ППЗОП) и обявените изисквания на възложителя.</w:t>
      </w:r>
    </w:p>
    <w:p w:rsidR="0078119E" w:rsidRPr="0078119E" w:rsidRDefault="0078119E" w:rsidP="005C500E">
      <w:pPr>
        <w:keepNext/>
        <w:numPr>
          <w:ilvl w:val="0"/>
          <w:numId w:val="22"/>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8119E" w:rsidRPr="0078119E" w:rsidRDefault="0078119E" w:rsidP="005C500E">
      <w:pPr>
        <w:keepNext/>
        <w:numPr>
          <w:ilvl w:val="0"/>
          <w:numId w:val="22"/>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Едно физическо или юридическо лице може да участва само в едно обединение.</w:t>
      </w:r>
    </w:p>
    <w:p w:rsidR="0078119E" w:rsidRPr="0078119E" w:rsidRDefault="0078119E" w:rsidP="005C500E">
      <w:pPr>
        <w:keepNext/>
        <w:numPr>
          <w:ilvl w:val="0"/>
          <w:numId w:val="22"/>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Всеки участник във възлагането на обществената поръчка има право да представи само една оферта.</w:t>
      </w:r>
    </w:p>
    <w:p w:rsidR="0078119E" w:rsidRPr="0078119E" w:rsidRDefault="0078119E" w:rsidP="005C500E">
      <w:pPr>
        <w:keepNext/>
        <w:numPr>
          <w:ilvl w:val="0"/>
          <w:numId w:val="22"/>
        </w:numPr>
        <w:tabs>
          <w:tab w:val="left" w:pos="0"/>
          <w:tab w:val="left" w:pos="142"/>
          <w:tab w:val="left" w:pos="993"/>
          <w:tab w:val="left" w:pos="144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Във възлагането могат да участват и обединения, които не са юридически лица. </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 т. 1 - 7 от ЗОП, а именно:</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осъден с влязла в сила присъда, освен ако е реабилитиран, за престъпление, аналогично на тези, посочени по-горе, в друга държава - членка или трета страна; </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има задължения за данъци и задължителни осигурителни вноски по смисъла на </w:t>
      </w:r>
      <w:r w:rsidRPr="0078119E">
        <w:rPr>
          <w:rFonts w:ascii="Times New Roman" w:hAnsi="Times New Roman" w:cs="Times New Roman"/>
          <w:color w:val="00000A"/>
          <w:sz w:val="24"/>
        </w:rPr>
        <w:t>чл. 162, ал. 2, т. 1</w:t>
      </w:r>
      <w:r w:rsidRPr="0078119E">
        <w:rPr>
          <w:rFonts w:ascii="Times New Roman" w:hAnsi="Times New Roman" w:cs="Times New Roman"/>
          <w:color w:val="000000"/>
          <w:sz w:val="24"/>
        </w:rPr>
        <w:t xml:space="preserve"> от </w:t>
      </w:r>
      <w:r w:rsidRPr="0078119E">
        <w:rPr>
          <w:rFonts w:ascii="Times New Roman" w:hAnsi="Times New Roman" w:cs="Times New Roman"/>
          <w:color w:val="00000A"/>
          <w:sz w:val="24"/>
        </w:rPr>
        <w:t>Данъчно-осигурителния процесуален кодекс</w:t>
      </w:r>
      <w:r w:rsidRPr="0078119E">
        <w:rPr>
          <w:rFonts w:ascii="Times New Roman" w:hAnsi="Times New Roman" w:cs="Times New Roman"/>
          <w:color w:val="000000"/>
          <w:sz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налице неравнопоставеност в случаите по </w:t>
      </w:r>
      <w:r w:rsidRPr="0078119E">
        <w:rPr>
          <w:rFonts w:ascii="Times New Roman" w:hAnsi="Times New Roman" w:cs="Times New Roman"/>
          <w:color w:val="00000A"/>
          <w:sz w:val="24"/>
        </w:rPr>
        <w:t>чл. 44, ал. 5</w:t>
      </w:r>
      <w:r w:rsidRPr="0078119E">
        <w:rPr>
          <w:rFonts w:ascii="Times New Roman" w:hAnsi="Times New Roman" w:cs="Times New Roman"/>
          <w:color w:val="000000"/>
          <w:sz w:val="24"/>
        </w:rPr>
        <w:t xml:space="preserve"> от ЗОП;</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8119E" w:rsidRPr="0078119E" w:rsidRDefault="0078119E" w:rsidP="005C500E">
      <w:pPr>
        <w:numPr>
          <w:ilvl w:val="1"/>
          <w:numId w:val="22"/>
        </w:numPr>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при условията на § 26, ал. 1 от </w:t>
      </w:r>
      <w:bookmarkStart w:id="0" w:name="to_paragraph_id36961865"/>
      <w:bookmarkEnd w:id="0"/>
      <w:r w:rsidRPr="0078119E">
        <w:rPr>
          <w:rFonts w:ascii="Times New Roman" w:hAnsi="Times New Roman" w:cs="Times New Roman"/>
          <w:color w:val="000000"/>
          <w:sz w:val="24"/>
        </w:rPr>
        <w:t xml:space="preserve">Преходните и заключителни разпоредби към </w:t>
      </w:r>
      <w:hyperlink r:id="rId8" w:history="1">
        <w:r w:rsidRPr="0078119E">
          <w:rPr>
            <w:rFonts w:ascii="Times New Roman" w:hAnsi="Times New Roman" w:cs="Times New Roman"/>
            <w:color w:val="000000"/>
            <w:sz w:val="24"/>
          </w:rPr>
          <w:t>Закона за пазарите на финансови инструменти</w:t>
        </w:r>
      </w:hyperlink>
      <w:r w:rsidRPr="0078119E">
        <w:rPr>
          <w:rFonts w:ascii="Times New Roman" w:hAnsi="Times New Roman" w:cs="Times New Roman"/>
          <w:color w:val="000000"/>
          <w:sz w:val="24"/>
        </w:rPr>
        <w:t xml:space="preserve"> (ДВ, бр. 15 от 2018 г., в сила от 16.02.2018 г.);</w:t>
      </w:r>
    </w:p>
    <w:p w:rsidR="0078119E" w:rsidRPr="0078119E" w:rsidRDefault="0078119E" w:rsidP="005C500E">
      <w:pPr>
        <w:numPr>
          <w:ilvl w:val="1"/>
          <w:numId w:val="22"/>
        </w:numPr>
        <w:ind w:left="858"/>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налице конфликт на интереси, който не може да бъде отстранен. </w:t>
      </w:r>
    </w:p>
    <w:p w:rsidR="0078119E" w:rsidRPr="0078119E" w:rsidRDefault="0078119E" w:rsidP="005C500E">
      <w:pPr>
        <w:numPr>
          <w:ilvl w:val="0"/>
          <w:numId w:val="22"/>
        </w:numPr>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Декларацията за липсата на обстоятелствата по чл. 54, ал. 1, т. 1, 2 и 7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lastRenderedPageBreak/>
        <w:t xml:space="preserve">Точка 6.3. не се прилага, когато размерът на неплатените дължими данъци или </w:t>
      </w:r>
      <w:proofErr w:type="spellStart"/>
      <w:r w:rsidRPr="0078119E">
        <w:rPr>
          <w:rFonts w:ascii="Times New Roman" w:eastAsia="Calibri" w:hAnsi="Times New Roman" w:cs="Times New Roman"/>
          <w:sz w:val="24"/>
          <w:lang w:eastAsia="en-US"/>
        </w:rPr>
        <w:t>социалноосигурителни</w:t>
      </w:r>
      <w:proofErr w:type="spellEnd"/>
      <w:r w:rsidRPr="0078119E">
        <w:rPr>
          <w:rFonts w:ascii="Times New Roman" w:eastAsia="Calibri" w:hAnsi="Times New Roman" w:cs="Times New Roman"/>
          <w:sz w:val="24"/>
          <w:lang w:eastAsia="en-US"/>
        </w:rPr>
        <w:t xml:space="preserve"> вноски е не повече от 1 на сто от сумата на годишния общ оборот за последната приключена финансова година.</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Участник, за когото са налице основания по </w:t>
      </w:r>
      <w:r w:rsidRPr="0078119E">
        <w:rPr>
          <w:rFonts w:ascii="Times New Roman" w:eastAsia="Calibri" w:hAnsi="Times New Roman" w:cs="Times New Roman"/>
          <w:color w:val="00000A"/>
          <w:sz w:val="24"/>
          <w:lang w:eastAsia="en-US"/>
        </w:rPr>
        <w:t xml:space="preserve">чл. 54, ал. 1 </w:t>
      </w:r>
      <w:r w:rsidRPr="0078119E">
        <w:rPr>
          <w:rFonts w:ascii="Times New Roman" w:eastAsia="Calibri" w:hAnsi="Times New Roman" w:cs="Times New Roman"/>
          <w:sz w:val="24"/>
          <w:lang w:eastAsia="en-US"/>
        </w:rPr>
        <w:t>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rsidR="0078119E" w:rsidRPr="0078119E" w:rsidRDefault="0078119E" w:rsidP="005C500E">
      <w:pPr>
        <w:numPr>
          <w:ilvl w:val="1"/>
          <w:numId w:val="22"/>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погасил задълженията си по чл. 54, ал. 1, т. 3, включително начислените лихви и/или глоби или че те са разсрочени, отсрочени или обезпечени;</w:t>
      </w:r>
    </w:p>
    <w:p w:rsidR="0078119E" w:rsidRPr="0078119E" w:rsidRDefault="0078119E" w:rsidP="005C500E">
      <w:pPr>
        <w:numPr>
          <w:ilvl w:val="1"/>
          <w:numId w:val="22"/>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78119E" w:rsidRPr="0078119E" w:rsidRDefault="0078119E" w:rsidP="005C500E">
      <w:pPr>
        <w:numPr>
          <w:ilvl w:val="1"/>
          <w:numId w:val="22"/>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78119E" w:rsidRPr="0078119E" w:rsidRDefault="0078119E" w:rsidP="005C500E">
      <w:pPr>
        <w:numPr>
          <w:ilvl w:val="1"/>
          <w:numId w:val="22"/>
        </w:numPr>
        <w:tabs>
          <w:tab w:val="left" w:pos="993"/>
        </w:tabs>
        <w:jc w:val="both"/>
        <w:rPr>
          <w:rFonts w:ascii="Times New Roman" w:hAnsi="Times New Roman" w:cs="Times New Roman"/>
          <w:color w:val="000000"/>
          <w:sz w:val="24"/>
        </w:rPr>
      </w:pPr>
      <w:r w:rsidRPr="0078119E">
        <w:rPr>
          <w:rFonts w:ascii="Times New Roman" w:hAnsi="Times New Roman" w:cs="Times New Roman"/>
          <w:color w:val="000000"/>
          <w:sz w:val="24"/>
        </w:rPr>
        <w:t xml:space="preserve">е платил изцяло дължимото вземане по чл. 128, чл. 228, ал. 3 или чл. 245 от Кодекса на труда. </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 Ако предприетите от участника мерки са достатъчни, за да се гарантира неговата надеждност, възложителят не отстранява участника. 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спазва задълженията, свързани с данъци и осигуровки, опазване на околната среда, закрила на заетостта и условията на труд при изготвяне на офертата си.</w:t>
      </w:r>
    </w:p>
    <w:p w:rsidR="0078119E" w:rsidRPr="0078119E" w:rsidRDefault="0078119E" w:rsidP="005C500E">
      <w:pPr>
        <w:keepNext/>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hAnsi="Times New Roman" w:cs="Times New Roman"/>
          <w:sz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78119E">
        <w:rPr>
          <w:rFonts w:ascii="Times New Roman" w:hAnsi="Times New Roman" w:cs="Times New Roman"/>
          <w:sz w:val="24"/>
          <w:lang w:eastAsia="bg-BG"/>
        </w:rPr>
        <w:t>относими</w:t>
      </w:r>
      <w:proofErr w:type="spellEnd"/>
      <w:r w:rsidRPr="0078119E">
        <w:rPr>
          <w:rFonts w:ascii="Times New Roman" w:hAnsi="Times New Roman" w:cs="Times New Roman"/>
          <w:sz w:val="24"/>
          <w:lang w:eastAsia="bg-BG"/>
        </w:rPr>
        <w:t xml:space="preserve"> към предмета на поръчката, както следва:</w:t>
      </w:r>
    </w:p>
    <w:p w:rsidR="0078119E" w:rsidRPr="0078119E" w:rsidRDefault="0078119E" w:rsidP="005C500E">
      <w:pPr>
        <w:numPr>
          <w:ilvl w:val="1"/>
          <w:numId w:val="23"/>
        </w:num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данъци и осигуровки: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Национална агенция по приходите: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Информационен телефон на НАП - 0700 18 700; </w:t>
      </w:r>
    </w:p>
    <w:p w:rsidR="0078119E" w:rsidRPr="0078119E" w:rsidRDefault="0078119E" w:rsidP="00380448">
      <w:pPr>
        <w:ind w:left="993" w:hanging="567"/>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9" w:history="1">
        <w:r w:rsidRPr="0078119E">
          <w:rPr>
            <w:rFonts w:ascii="Times New Roman" w:eastAsia="Calibri" w:hAnsi="Times New Roman" w:cs="Times New Roman"/>
            <w:color w:val="0563C1"/>
            <w:sz w:val="24"/>
            <w:u w:val="single"/>
          </w:rPr>
          <w:t>http://www.nap.bg/</w:t>
        </w:r>
      </w:hyperlink>
    </w:p>
    <w:p w:rsidR="0078119E" w:rsidRPr="0078119E" w:rsidRDefault="0078119E" w:rsidP="005C500E">
      <w:pPr>
        <w:numPr>
          <w:ilvl w:val="1"/>
          <w:numId w:val="23"/>
        </w:numPr>
        <w:tabs>
          <w:tab w:val="left" w:pos="993"/>
        </w:tabs>
        <w:ind w:left="426" w:firstLine="0"/>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Относно задълженията, свързани с опазване на околната среда: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Министерство на околната среда и водите: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Информационния център на МОСВ работи за посетители всеки работен ден от 14 до 17 ч.;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София 1000, ул. "У. </w:t>
      </w:r>
      <w:proofErr w:type="spellStart"/>
      <w:r w:rsidRPr="0078119E">
        <w:rPr>
          <w:rFonts w:ascii="Times New Roman" w:eastAsia="Calibri" w:hAnsi="Times New Roman" w:cs="Times New Roman"/>
          <w:color w:val="000000"/>
          <w:sz w:val="24"/>
        </w:rPr>
        <w:t>Гладстон</w:t>
      </w:r>
      <w:proofErr w:type="spellEnd"/>
      <w:r w:rsidRPr="0078119E">
        <w:rPr>
          <w:rFonts w:ascii="Times New Roman" w:eastAsia="Calibri" w:hAnsi="Times New Roman" w:cs="Times New Roman"/>
          <w:color w:val="000000"/>
          <w:sz w:val="24"/>
        </w:rPr>
        <w:t xml:space="preserve">" № 67, Телефон: 02/ 940 6331;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eastAsia="Calibri" w:hAnsi="Times New Roman" w:cs="Times New Roman"/>
          <w:color w:val="000000"/>
          <w:sz w:val="24"/>
        </w:rPr>
        <w:t xml:space="preserve">- Интернет адрес: </w:t>
      </w:r>
      <w:hyperlink r:id="rId10" w:history="1">
        <w:r w:rsidRPr="0078119E">
          <w:rPr>
            <w:rFonts w:ascii="Times New Roman" w:eastAsia="Calibri" w:hAnsi="Times New Roman" w:cs="Times New Roman"/>
            <w:color w:val="0563C1"/>
            <w:sz w:val="24"/>
            <w:u w:val="single"/>
          </w:rPr>
          <w:t>http://www3.moew.government.bg/</w:t>
        </w:r>
      </w:hyperlink>
    </w:p>
    <w:p w:rsidR="0078119E" w:rsidRPr="0078119E" w:rsidRDefault="0078119E" w:rsidP="005C500E">
      <w:pPr>
        <w:numPr>
          <w:ilvl w:val="1"/>
          <w:numId w:val="23"/>
        </w:numPr>
        <w:tabs>
          <w:tab w:val="left" w:pos="993"/>
        </w:tabs>
        <w:ind w:left="426" w:firstLine="0"/>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Относно задълженията, свързани със закрила на заетостта и условията на труд:</w:t>
      </w:r>
    </w:p>
    <w:p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Министерство на труда и социалната политика: </w:t>
      </w:r>
    </w:p>
    <w:p w:rsidR="0078119E" w:rsidRPr="0078119E" w:rsidRDefault="0078119E" w:rsidP="00380448">
      <w:pPr>
        <w:autoSpaceDE w:val="0"/>
        <w:autoSpaceDN w:val="0"/>
        <w:adjustRightInd w:val="0"/>
        <w:ind w:left="426"/>
        <w:jc w:val="both"/>
        <w:rPr>
          <w:rFonts w:ascii="Times New Roman" w:hAnsi="Times New Roman" w:cs="Times New Roman"/>
          <w:sz w:val="24"/>
          <w:lang w:eastAsia="bg-BG"/>
        </w:rPr>
      </w:pPr>
      <w:r w:rsidRPr="0078119E">
        <w:rPr>
          <w:rFonts w:ascii="Times New Roman" w:hAnsi="Times New Roman" w:cs="Times New Roman"/>
          <w:sz w:val="24"/>
          <w:lang w:eastAsia="bg-BG"/>
        </w:rPr>
        <w:t xml:space="preserve">- Интернет адрес: </w:t>
      </w:r>
      <w:hyperlink r:id="rId11" w:history="1">
        <w:r w:rsidRPr="0078119E">
          <w:rPr>
            <w:rFonts w:ascii="Times New Roman" w:hAnsi="Times New Roman" w:cs="Times New Roman"/>
            <w:color w:val="0000FF"/>
            <w:sz w:val="24"/>
            <w:u w:val="single"/>
            <w:lang w:eastAsia="bg-BG"/>
          </w:rPr>
          <w:t>http://www.mlsp.government.bg</w:t>
        </w:r>
      </w:hyperlink>
      <w:r w:rsidRPr="0078119E">
        <w:rPr>
          <w:rFonts w:ascii="Times New Roman" w:hAnsi="Times New Roman" w:cs="Times New Roman"/>
          <w:sz w:val="24"/>
          <w:lang w:eastAsia="bg-BG"/>
        </w:rPr>
        <w:t xml:space="preserve">  </w:t>
      </w:r>
    </w:p>
    <w:p w:rsidR="0078119E" w:rsidRPr="0078119E" w:rsidRDefault="0078119E" w:rsidP="00380448">
      <w:pPr>
        <w:tabs>
          <w:tab w:val="left" w:pos="993"/>
        </w:tabs>
        <w:ind w:left="426"/>
        <w:rPr>
          <w:rFonts w:ascii="Times New Roman" w:eastAsia="Calibri" w:hAnsi="Times New Roman" w:cs="Times New Roman"/>
          <w:color w:val="000000"/>
          <w:sz w:val="24"/>
        </w:rPr>
      </w:pPr>
      <w:r w:rsidRPr="0078119E">
        <w:rPr>
          <w:rFonts w:ascii="Times New Roman" w:hAnsi="Times New Roman" w:cs="Times New Roman"/>
          <w:color w:val="000000"/>
          <w:sz w:val="24"/>
          <w:lang w:eastAsia="bg-BG"/>
        </w:rPr>
        <w:t>- София 1051, ул. „Триадица“ № 2, Телефон: 8119 443</w:t>
      </w:r>
    </w:p>
    <w:p w:rsidR="0078119E" w:rsidRPr="0078119E" w:rsidRDefault="0078119E" w:rsidP="005C500E">
      <w:pPr>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Участникът следва да отговаря на изискваните от Възложителя критерии за подбор, посочени в публикуваната обява за обществената поръчка.</w:t>
      </w:r>
    </w:p>
    <w:p w:rsidR="0078119E" w:rsidRDefault="0078119E" w:rsidP="005C500E">
      <w:pPr>
        <w:numPr>
          <w:ilvl w:val="0"/>
          <w:numId w:val="22"/>
        </w:numPr>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Не могат да участват в настоящата обществена поръчка участници,</w:t>
      </w:r>
      <w:r w:rsidRPr="0078119E">
        <w:rPr>
          <w:rFonts w:ascii="Times New Roman" w:hAnsi="Times New Roman" w:cs="Times New Roman"/>
          <w:b/>
          <w:sz w:val="24"/>
          <w:lang w:eastAsia="bg-BG"/>
        </w:rPr>
        <w:t xml:space="preserve"> </w:t>
      </w:r>
      <w:r w:rsidRPr="0078119E">
        <w:rPr>
          <w:rFonts w:ascii="Times New Roman" w:hAnsi="Times New Roman" w:cs="Times New Roman"/>
          <w:sz w:val="24"/>
          <w:lan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78119E" w:rsidRPr="0078119E" w:rsidRDefault="0078119E" w:rsidP="005C500E">
      <w:pPr>
        <w:numPr>
          <w:ilvl w:val="0"/>
          <w:numId w:val="22"/>
        </w:numPr>
        <w:tabs>
          <w:tab w:val="left" w:pos="0"/>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lastRenderedPageBreak/>
        <w:t xml:space="preserve">Възложителят не поставя каквито и да е изисквания относно правната форма, под която </w:t>
      </w:r>
      <w:r w:rsidRPr="0078119E">
        <w:rPr>
          <w:rFonts w:ascii="Times New Roman" w:eastAsia="Calibri" w:hAnsi="Times New Roman" w:cs="Times New Roman"/>
          <w:i/>
          <w:iCs/>
          <w:sz w:val="24"/>
          <w:lang w:eastAsia="en-US"/>
        </w:rPr>
        <w:t xml:space="preserve">обединението </w:t>
      </w:r>
      <w:r w:rsidRPr="0078119E">
        <w:rPr>
          <w:rFonts w:ascii="Times New Roman" w:eastAsia="Calibri" w:hAnsi="Times New Roman" w:cs="Times New Roman"/>
          <w:sz w:val="24"/>
          <w:lang w:eastAsia="en-US"/>
        </w:rPr>
        <w:t>ще участва във възлагането на поръчката, като не се допускат промени в състава на обединението след крайния срок за подаване на офертата.</w:t>
      </w:r>
    </w:p>
    <w:p w:rsidR="0078119E" w:rsidRPr="0078119E" w:rsidRDefault="0078119E" w:rsidP="005C500E">
      <w:pPr>
        <w:numPr>
          <w:ilvl w:val="0"/>
          <w:numId w:val="22"/>
        </w:numPr>
        <w:tabs>
          <w:tab w:val="left" w:pos="0"/>
          <w:tab w:val="left" w:pos="142"/>
          <w:tab w:val="left" w:pos="993"/>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78119E" w:rsidRPr="0078119E" w:rsidRDefault="0078119E" w:rsidP="005C500E">
      <w:pPr>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възлагането на обществената поръчка. </w:t>
      </w:r>
    </w:p>
    <w:p w:rsidR="0078119E" w:rsidRPr="0078119E" w:rsidRDefault="0078119E" w:rsidP="005C500E">
      <w:pPr>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rsidR="0078119E" w:rsidRPr="0078119E" w:rsidRDefault="0078119E" w:rsidP="005C500E">
      <w:pPr>
        <w:numPr>
          <w:ilvl w:val="0"/>
          <w:numId w:val="22"/>
        </w:numPr>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За третите лица следва да не са налице основания за отстраняване от обществената поръчка.</w:t>
      </w:r>
    </w:p>
    <w:p w:rsidR="0078119E" w:rsidRPr="0078119E" w:rsidRDefault="0078119E" w:rsidP="005C500E">
      <w:pPr>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78119E" w:rsidRPr="0078119E" w:rsidRDefault="0078119E" w:rsidP="005C500E">
      <w:pPr>
        <w:numPr>
          <w:ilvl w:val="0"/>
          <w:numId w:val="22"/>
        </w:numPr>
        <w:tabs>
          <w:tab w:val="left" w:pos="0"/>
          <w:tab w:val="left" w:pos="142"/>
          <w:tab w:val="left" w:pos="567"/>
          <w:tab w:val="right" w:leader="dot" w:pos="8290"/>
        </w:tabs>
        <w:contextualSpacing/>
        <w:jc w:val="both"/>
        <w:rPr>
          <w:rFonts w:ascii="Times New Roman" w:eastAsia="Calibri" w:hAnsi="Times New Roman" w:cs="Times New Roman"/>
          <w:sz w:val="24"/>
          <w:lang w:eastAsia="en-US"/>
        </w:rPr>
      </w:pPr>
      <w:r w:rsidRPr="0078119E">
        <w:rPr>
          <w:rFonts w:ascii="Times New Roman" w:eastAsia="Calibri" w:hAnsi="Times New Roman" w:cs="Times New Roman"/>
          <w:sz w:val="24"/>
          <w:lang w:eastAsia="en-US"/>
        </w:rPr>
        <w:t>Освен горепосочените основания, Възложителят отстранява от участие в обществената поръчка и:</w:t>
      </w:r>
    </w:p>
    <w:p w:rsidR="0078119E" w:rsidRPr="0078119E" w:rsidRDefault="0078119E" w:rsidP="005C500E">
      <w:pPr>
        <w:numPr>
          <w:ilvl w:val="1"/>
          <w:numId w:val="24"/>
        </w:numPr>
        <w:tabs>
          <w:tab w:val="left" w:pos="993"/>
        </w:tabs>
        <w:ind w:left="858"/>
        <w:rPr>
          <w:rFonts w:ascii="Times New Roman" w:hAnsi="Times New Roman" w:cs="Times New Roman"/>
          <w:color w:val="000000"/>
          <w:sz w:val="24"/>
        </w:rPr>
      </w:pPr>
      <w:r w:rsidRPr="0078119E">
        <w:rPr>
          <w:rFonts w:ascii="Times New Roman" w:hAnsi="Times New Roman" w:cs="Times New Roman"/>
          <w:color w:val="000000"/>
          <w:sz w:val="24"/>
          <w:lang w:eastAsia="bg-BG"/>
        </w:rPr>
        <w:t xml:space="preserve">участник, който не изпълни </w:t>
      </w:r>
      <w:r w:rsidRPr="0078119E">
        <w:rPr>
          <w:rFonts w:ascii="Times New Roman" w:hAnsi="Times New Roman" w:cs="Times New Roman"/>
          <w:color w:val="000000"/>
          <w:sz w:val="24"/>
        </w:rPr>
        <w:t>някое от условията на възложителя</w:t>
      </w:r>
      <w:r w:rsidRPr="0078119E">
        <w:rPr>
          <w:rFonts w:ascii="Times New Roman" w:hAnsi="Times New Roman" w:cs="Times New Roman"/>
          <w:color w:val="000000"/>
          <w:sz w:val="24"/>
          <w:lang w:eastAsia="bg-BG"/>
        </w:rPr>
        <w:t>;</w:t>
      </w:r>
    </w:p>
    <w:p w:rsidR="0078119E" w:rsidRPr="0078119E" w:rsidRDefault="0078119E" w:rsidP="005C500E">
      <w:pPr>
        <w:numPr>
          <w:ilvl w:val="1"/>
          <w:numId w:val="22"/>
        </w:numPr>
        <w:tabs>
          <w:tab w:val="left" w:pos="993"/>
        </w:tabs>
        <w:ind w:left="858"/>
        <w:rPr>
          <w:rFonts w:ascii="Times New Roman" w:hAnsi="Times New Roman" w:cs="Times New Roman"/>
          <w:color w:val="000000"/>
          <w:sz w:val="24"/>
        </w:rPr>
      </w:pPr>
      <w:r w:rsidRPr="0078119E">
        <w:rPr>
          <w:rFonts w:ascii="Times New Roman" w:hAnsi="Times New Roman" w:cs="Times New Roman"/>
          <w:color w:val="000000"/>
          <w:sz w:val="24"/>
          <w:lang w:eastAsia="bg-BG"/>
        </w:rPr>
        <w:t>участник, който е представил оферта, която не отговаря на:</w:t>
      </w:r>
    </w:p>
    <w:p w:rsidR="0078119E" w:rsidRPr="0078119E" w:rsidRDefault="0078119E" w:rsidP="00380448">
      <w:pPr>
        <w:ind w:left="360"/>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а) предварително обявените условия на поръчката;</w:t>
      </w:r>
    </w:p>
    <w:p w:rsidR="0078119E" w:rsidRPr="0078119E" w:rsidRDefault="0078119E" w:rsidP="00380448">
      <w:pPr>
        <w:ind w:left="360"/>
        <w:contextualSpacing/>
        <w:jc w:val="both"/>
        <w:rPr>
          <w:rFonts w:ascii="Times New Roman" w:hAnsi="Times New Roman" w:cs="Times New Roman"/>
          <w:sz w:val="24"/>
          <w:lang w:eastAsia="bg-BG"/>
        </w:rPr>
      </w:pPr>
      <w:r w:rsidRPr="0078119E">
        <w:rPr>
          <w:rFonts w:ascii="Times New Roman" w:hAnsi="Times New Roman" w:cs="Times New Roman"/>
          <w:sz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78119E" w:rsidRPr="0078119E" w:rsidRDefault="0078119E" w:rsidP="005C500E">
      <w:pPr>
        <w:numPr>
          <w:ilvl w:val="1"/>
          <w:numId w:val="22"/>
        </w:numPr>
        <w:tabs>
          <w:tab w:val="left" w:pos="851"/>
          <w:tab w:val="left" w:pos="993"/>
        </w:tabs>
        <w:ind w:left="851"/>
        <w:rPr>
          <w:rFonts w:ascii="Times New Roman" w:hAnsi="Times New Roman" w:cs="Times New Roman"/>
          <w:color w:val="000000"/>
          <w:sz w:val="24"/>
        </w:rPr>
      </w:pPr>
      <w:r w:rsidRPr="0078119E">
        <w:rPr>
          <w:rFonts w:ascii="Times New Roman" w:hAnsi="Times New Roman" w:cs="Times New Roman"/>
          <w:color w:val="000000"/>
          <w:sz w:val="24"/>
          <w:lang w:eastAsia="bg-BG"/>
        </w:rPr>
        <w:t>участник, който не е представил в срок обосновката по чл. 72, ал. 1 от ЗОП или чиято оферта не е приета съгласно чл. 72, ал. 3 – 5 от ЗОП.</w:t>
      </w:r>
    </w:p>
    <w:p w:rsidR="000332E1" w:rsidRPr="007F39E5" w:rsidRDefault="000332E1" w:rsidP="00380448">
      <w:pPr>
        <w:rPr>
          <w:rFonts w:ascii="Times New Roman" w:hAnsi="Times New Roman" w:cs="Times New Roman"/>
          <w:sz w:val="24"/>
        </w:rPr>
      </w:pPr>
    </w:p>
    <w:p w:rsidR="000332E1" w:rsidRPr="009E63D7" w:rsidRDefault="009E63D7" w:rsidP="006D4BA4">
      <w:pPr>
        <w:tabs>
          <w:tab w:val="left" w:pos="0"/>
          <w:tab w:val="left" w:pos="142"/>
          <w:tab w:val="left" w:pos="709"/>
          <w:tab w:val="right" w:leader="dot" w:pos="8290"/>
        </w:tabs>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t xml:space="preserve"> </w:t>
      </w:r>
      <w:r w:rsidR="0092627B" w:rsidRPr="009E63D7">
        <w:rPr>
          <w:rFonts w:ascii="Times New Roman" w:hAnsi="Times New Roman" w:cs="Times New Roman"/>
          <w:b/>
          <w:sz w:val="24"/>
        </w:rPr>
        <w:t xml:space="preserve">Критерии за подбор. </w:t>
      </w:r>
      <w:r w:rsidR="004E5130" w:rsidRPr="009E63D7">
        <w:rPr>
          <w:rFonts w:ascii="Times New Roman" w:hAnsi="Times New Roman" w:cs="Times New Roman"/>
          <w:b/>
          <w:sz w:val="24"/>
        </w:rPr>
        <w:t>Минимални изисквания и документи за доказване</w:t>
      </w:r>
      <w:r w:rsidR="00EF7AB4" w:rsidRPr="009E63D7">
        <w:rPr>
          <w:rFonts w:ascii="Times New Roman" w:hAnsi="Times New Roman" w:cs="Times New Roman"/>
          <w:b/>
          <w:sz w:val="24"/>
        </w:rPr>
        <w:t>.</w:t>
      </w:r>
    </w:p>
    <w:p w:rsidR="004E5130" w:rsidRPr="001C2838" w:rsidRDefault="004E5130" w:rsidP="00380448">
      <w:pPr>
        <w:pStyle w:val="ListParagraph"/>
        <w:tabs>
          <w:tab w:val="left" w:pos="0"/>
          <w:tab w:val="left" w:pos="142"/>
          <w:tab w:val="left" w:pos="567"/>
          <w:tab w:val="right" w:leader="dot" w:pos="8290"/>
        </w:tabs>
        <w:ind w:left="360"/>
        <w:jc w:val="both"/>
        <w:rPr>
          <w:rFonts w:ascii="Times New Roman" w:hAnsi="Times New Roman" w:cs="Times New Roman"/>
          <w:sz w:val="24"/>
        </w:rPr>
      </w:pPr>
      <w:r w:rsidRPr="001C2838">
        <w:rPr>
          <w:rFonts w:ascii="Times New Roman" w:hAnsi="Times New Roman" w:cs="Times New Roman"/>
          <w:sz w:val="24"/>
        </w:rPr>
        <w:t>С посочените по-долу критерии за подбор Възложителят е определил минималните изисквания за допустимост по отношение на участниците в</w:t>
      </w:r>
      <w:r w:rsidR="00E23506">
        <w:rPr>
          <w:rFonts w:ascii="Times New Roman" w:hAnsi="Times New Roman" w:cs="Times New Roman"/>
          <w:sz w:val="24"/>
        </w:rPr>
        <w:t>ъв</w:t>
      </w:r>
      <w:r w:rsidRPr="001C2838">
        <w:rPr>
          <w:rFonts w:ascii="Times New Roman" w:hAnsi="Times New Roman" w:cs="Times New Roman"/>
          <w:sz w:val="24"/>
        </w:rPr>
        <w:t xml:space="preserve"> </w:t>
      </w:r>
      <w:r w:rsidR="00E23506">
        <w:rPr>
          <w:rFonts w:ascii="Times New Roman" w:hAnsi="Times New Roman" w:cs="Times New Roman"/>
          <w:sz w:val="24"/>
        </w:rPr>
        <w:t>възлагането на обществената поръчка</w:t>
      </w:r>
      <w:r w:rsidRPr="001C2838">
        <w:rPr>
          <w:rFonts w:ascii="Times New Roman" w:hAnsi="Times New Roman" w:cs="Times New Roman"/>
          <w:sz w:val="24"/>
        </w:rPr>
        <w:t xml:space="preserve"> с цел установяване на възможността им за изпълнение на поръчката.</w:t>
      </w:r>
    </w:p>
    <w:p w:rsidR="00E5052E" w:rsidRPr="001C2838" w:rsidRDefault="004E5130" w:rsidP="006D4BA4">
      <w:pPr>
        <w:pStyle w:val="ListParagraph"/>
        <w:tabs>
          <w:tab w:val="left" w:pos="993"/>
        </w:tabs>
        <w:ind w:left="709"/>
        <w:jc w:val="both"/>
        <w:rPr>
          <w:rFonts w:ascii="Times New Roman" w:hAnsi="Times New Roman" w:cs="Times New Roman"/>
          <w:sz w:val="24"/>
        </w:rPr>
      </w:pPr>
      <w:bookmarkStart w:id="1" w:name="_Ref494895745"/>
      <w:r w:rsidRPr="001C2838">
        <w:rPr>
          <w:rFonts w:ascii="Times New Roman" w:hAnsi="Times New Roman" w:cs="Times New Roman"/>
          <w:b/>
          <w:sz w:val="24"/>
          <w:u w:val="single"/>
        </w:rPr>
        <w:t xml:space="preserve">Годност (правоспособност) за упражняване на професионална дейност: </w:t>
      </w:r>
      <w:bookmarkEnd w:id="1"/>
    </w:p>
    <w:p w:rsidR="002A6AEC" w:rsidRPr="001C2838" w:rsidRDefault="002A6AEC" w:rsidP="00380448">
      <w:pPr>
        <w:pStyle w:val="ListParagraph"/>
        <w:tabs>
          <w:tab w:val="left" w:pos="993"/>
        </w:tabs>
        <w:ind w:left="284"/>
        <w:jc w:val="both"/>
        <w:rPr>
          <w:rFonts w:ascii="Times New Roman" w:hAnsi="Times New Roman" w:cs="Times New Roman"/>
          <w:sz w:val="24"/>
        </w:rPr>
      </w:pPr>
      <w:r w:rsidRPr="001C2838">
        <w:rPr>
          <w:rFonts w:ascii="Times New Roman" w:hAnsi="Times New Roman" w:cs="Times New Roman"/>
          <w:sz w:val="24"/>
        </w:rPr>
        <w:t xml:space="preserve">Участникът следва да притежава валиден/и лиценз/и и/или валидно разрешение/я или </w:t>
      </w:r>
      <w:r w:rsidR="00A43342">
        <w:rPr>
          <w:rFonts w:ascii="Times New Roman" w:hAnsi="Times New Roman" w:cs="Times New Roman"/>
          <w:sz w:val="24"/>
        </w:rPr>
        <w:t>друг/и</w:t>
      </w:r>
      <w:r w:rsidRPr="001C2838">
        <w:rPr>
          <w:rFonts w:ascii="Times New Roman" w:hAnsi="Times New Roman" w:cs="Times New Roman"/>
          <w:sz w:val="24"/>
        </w:rPr>
        <w:t xml:space="preserve"> документ/и за извършване на застрахователна </w:t>
      </w:r>
      <w:r w:rsidRPr="002A13FB">
        <w:rPr>
          <w:rFonts w:ascii="Times New Roman" w:hAnsi="Times New Roman" w:cs="Times New Roman"/>
          <w:sz w:val="24"/>
        </w:rPr>
        <w:t>дейност</w:t>
      </w:r>
      <w:r w:rsidR="009C016A" w:rsidRPr="002A13FB">
        <w:rPr>
          <w:rFonts w:ascii="Times New Roman" w:hAnsi="Times New Roman" w:cs="Times New Roman"/>
          <w:sz w:val="24"/>
        </w:rPr>
        <w:t xml:space="preserve"> </w:t>
      </w:r>
      <w:r w:rsidRPr="001C2838">
        <w:rPr>
          <w:rFonts w:ascii="Times New Roman" w:hAnsi="Times New Roman" w:cs="Times New Roman"/>
          <w:sz w:val="24"/>
        </w:rPr>
        <w:t xml:space="preserve">по предмета на </w:t>
      </w:r>
      <w:r w:rsidR="003C0C27" w:rsidRPr="001C2838">
        <w:rPr>
          <w:rFonts w:ascii="Times New Roman" w:hAnsi="Times New Roman" w:cs="Times New Roman"/>
          <w:sz w:val="24"/>
        </w:rPr>
        <w:t xml:space="preserve">съответната обособена позиция, за която се участва в </w:t>
      </w:r>
      <w:r w:rsidRPr="001C2838">
        <w:rPr>
          <w:rFonts w:ascii="Times New Roman" w:hAnsi="Times New Roman" w:cs="Times New Roman"/>
          <w:sz w:val="24"/>
        </w:rPr>
        <w:t xml:space="preserve">настоящата обществена поръчка, издаден/и от </w:t>
      </w:r>
      <w:r w:rsidR="003C0C27" w:rsidRPr="001C2838">
        <w:rPr>
          <w:rFonts w:ascii="Times New Roman" w:hAnsi="Times New Roman" w:cs="Times New Roman"/>
          <w:sz w:val="24"/>
        </w:rPr>
        <w:t>компетентния орган и</w:t>
      </w:r>
      <w:r w:rsidRPr="001C2838">
        <w:rPr>
          <w:rFonts w:ascii="Times New Roman" w:hAnsi="Times New Roman" w:cs="Times New Roman"/>
          <w:sz w:val="24"/>
        </w:rPr>
        <w:t xml:space="preserve"> валиден към момента на подаване на офертата. </w:t>
      </w:r>
    </w:p>
    <w:p w:rsidR="002A6AEC" w:rsidRPr="001C2838" w:rsidRDefault="002A6AEC" w:rsidP="00380448">
      <w:pPr>
        <w:pStyle w:val="ListParagraph"/>
        <w:tabs>
          <w:tab w:val="left" w:pos="993"/>
        </w:tabs>
        <w:ind w:left="284"/>
        <w:jc w:val="both"/>
        <w:rPr>
          <w:rFonts w:ascii="Times New Roman" w:hAnsi="Times New Roman" w:cs="Times New Roman"/>
          <w:sz w:val="24"/>
        </w:rPr>
      </w:pPr>
      <w:r w:rsidRPr="001C2838">
        <w:rPr>
          <w:rFonts w:ascii="Times New Roman" w:hAnsi="Times New Roman" w:cs="Times New Roman"/>
          <w:sz w:val="24"/>
        </w:rPr>
        <w:t>Лицензът/разрешението, съответно друг аналогичен документ, следва да се поддържа валиден/о за целия срок на договора.</w:t>
      </w:r>
    </w:p>
    <w:p w:rsidR="003D0D06" w:rsidRPr="00E23506" w:rsidRDefault="003D0D06" w:rsidP="00380448">
      <w:pPr>
        <w:tabs>
          <w:tab w:val="left" w:pos="993"/>
        </w:tabs>
        <w:jc w:val="both"/>
        <w:rPr>
          <w:rFonts w:ascii="Times New Roman" w:hAnsi="Times New Roman" w:cs="Times New Roman"/>
          <w:sz w:val="24"/>
        </w:rPr>
      </w:pPr>
      <w:r w:rsidRPr="00E23506">
        <w:rPr>
          <w:rFonts w:ascii="Times New Roman" w:hAnsi="Times New Roman" w:cs="Times New Roman"/>
          <w:sz w:val="24"/>
        </w:rPr>
        <w:t xml:space="preserve"> </w:t>
      </w:r>
    </w:p>
    <w:p w:rsidR="006A5E63" w:rsidRDefault="00710AAC" w:rsidP="00380448">
      <w:pPr>
        <w:pStyle w:val="Heading4"/>
        <w:numPr>
          <w:ilvl w:val="0"/>
          <w:numId w:val="0"/>
        </w:numPr>
        <w:jc w:val="center"/>
        <w:rPr>
          <w:rFonts w:ascii="Times New Roman" w:eastAsia="Times New Roman" w:hAnsi="Times New Roman" w:cs="Times New Roman"/>
          <w:caps/>
          <w:sz w:val="24"/>
          <w:szCs w:val="24"/>
        </w:rPr>
      </w:pPr>
      <w:r w:rsidRPr="001C2838">
        <w:rPr>
          <w:rFonts w:ascii="Times New Roman" w:eastAsia="Times New Roman" w:hAnsi="Times New Roman" w:cs="Times New Roman"/>
          <w:caps/>
          <w:sz w:val="24"/>
          <w:szCs w:val="24"/>
        </w:rPr>
        <w:lastRenderedPageBreak/>
        <w:t xml:space="preserve">РаздEл ІІ. </w:t>
      </w:r>
    </w:p>
    <w:p w:rsidR="00710AAC" w:rsidRPr="001C2838" w:rsidRDefault="00710AAC" w:rsidP="00380448">
      <w:pPr>
        <w:pStyle w:val="Heading4"/>
        <w:numPr>
          <w:ilvl w:val="0"/>
          <w:numId w:val="0"/>
        </w:numPr>
        <w:jc w:val="center"/>
        <w:rPr>
          <w:rFonts w:ascii="Times New Roman" w:hAnsi="Times New Roman" w:cs="Times New Roman"/>
          <w:sz w:val="24"/>
        </w:rPr>
      </w:pPr>
      <w:r w:rsidRPr="001C2838">
        <w:rPr>
          <w:rFonts w:ascii="Times New Roman" w:eastAsia="Times New Roman" w:hAnsi="Times New Roman" w:cs="Times New Roman"/>
          <w:caps/>
          <w:sz w:val="24"/>
          <w:szCs w:val="24"/>
        </w:rPr>
        <w:t>У</w:t>
      </w:r>
      <w:r w:rsidRPr="001C2838">
        <w:rPr>
          <w:rFonts w:ascii="Times New Roman" w:eastAsia="Times New Roman" w:hAnsi="Times New Roman" w:cs="Times New Roman"/>
          <w:sz w:val="24"/>
          <w:szCs w:val="24"/>
        </w:rPr>
        <w:t>КАЗА</w:t>
      </w:r>
      <w:r w:rsidR="00915112" w:rsidRPr="001C2838">
        <w:rPr>
          <w:rFonts w:ascii="Times New Roman" w:eastAsia="Times New Roman" w:hAnsi="Times New Roman" w:cs="Times New Roman"/>
          <w:sz w:val="24"/>
          <w:szCs w:val="24"/>
        </w:rPr>
        <w:t xml:space="preserve">НИЯ  ЗА  ПОДГОТОВКА И ПОДАВАНЕ </w:t>
      </w:r>
      <w:r w:rsidRPr="001C2838">
        <w:rPr>
          <w:rFonts w:ascii="Times New Roman" w:eastAsia="Times New Roman" w:hAnsi="Times New Roman" w:cs="Times New Roman"/>
          <w:sz w:val="24"/>
          <w:szCs w:val="24"/>
        </w:rPr>
        <w:t xml:space="preserve"> НА  ОФЕРТАTA. КОМУНИКАЦИЯ МЕЖДУ ВЪЗЛОЖИТЕЛЯ И УЧАСТНИЦИТЕ</w:t>
      </w:r>
    </w:p>
    <w:p w:rsidR="00511F9A" w:rsidRPr="001C2838" w:rsidRDefault="00511F9A" w:rsidP="00380448">
      <w:pPr>
        <w:jc w:val="center"/>
        <w:rPr>
          <w:rFonts w:ascii="Times New Roman" w:hAnsi="Times New Roman" w:cs="Times New Roman"/>
          <w:sz w:val="24"/>
        </w:rPr>
      </w:pP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1C2838">
        <w:rPr>
          <w:rFonts w:ascii="Times New Roman" w:hAnsi="Times New Roman" w:cs="Times New Roman"/>
          <w:sz w:val="24"/>
        </w:rPr>
        <w:t>във възлагането на обществената поръчка</w:t>
      </w:r>
      <w:r w:rsidRPr="001C2838">
        <w:rPr>
          <w:rFonts w:ascii="Times New Roman" w:hAnsi="Times New Roman" w:cs="Times New Roman"/>
          <w:sz w:val="24"/>
        </w:rPr>
        <w:t>.</w:t>
      </w:r>
      <w:r w:rsidR="005E1C43" w:rsidRPr="001C2838">
        <w:rPr>
          <w:rFonts w:ascii="Times New Roman" w:hAnsi="Times New Roman" w:cs="Times New Roman"/>
          <w:sz w:val="24"/>
        </w:rPr>
        <w:t xml:space="preserve"> Участник може да подаде оферта за една или няколко обособени позиции.</w:t>
      </w:r>
    </w:p>
    <w:p w:rsidR="00710AAC"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2. Всеки участник има право да представи само една оферта.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3. Офертата се подписва от представляващия участника или от надлежно упълномощено лице, като в офертата се прилага пълномощното от предста</w:t>
      </w:r>
      <w:r w:rsidR="00FA1272" w:rsidRPr="001C2838">
        <w:rPr>
          <w:rFonts w:ascii="Times New Roman" w:hAnsi="Times New Roman" w:cs="Times New Roman"/>
          <w:sz w:val="24"/>
        </w:rPr>
        <w:t>вляващия участника. Документите</w:t>
      </w:r>
      <w:r w:rsidRPr="001C2838">
        <w:rPr>
          <w:rFonts w:ascii="Times New Roman" w:hAnsi="Times New Roman" w:cs="Times New Roman"/>
          <w:sz w:val="24"/>
        </w:rPr>
        <w:t xml:space="preserve"> за участие, които </w:t>
      </w:r>
      <w:proofErr w:type="spellStart"/>
      <w:r w:rsidRPr="001C2838">
        <w:rPr>
          <w:rFonts w:ascii="Times New Roman" w:hAnsi="Times New Roman" w:cs="Times New Roman"/>
          <w:sz w:val="24"/>
        </w:rPr>
        <w:t>обективират</w:t>
      </w:r>
      <w:proofErr w:type="spellEnd"/>
      <w:r w:rsidRPr="001C2838">
        <w:rPr>
          <w:rFonts w:ascii="Times New Roman" w:hAnsi="Times New Roman" w:cs="Times New Roman"/>
          <w:sz w:val="24"/>
        </w:rPr>
        <w:t xml:space="preserve"> лично изявление на конкретно лице, представляващо участника, не могат да бъдат подписвани от пълномощник.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4. </w:t>
      </w:r>
      <w:r w:rsidR="00334625" w:rsidRPr="001C2838">
        <w:rPr>
          <w:rFonts w:ascii="Times New Roman" w:hAnsi="Times New Roman" w:cs="Times New Roman"/>
          <w:sz w:val="24"/>
        </w:rPr>
        <w:t>Описаните</w:t>
      </w:r>
      <w:r w:rsidR="001C2838">
        <w:rPr>
          <w:rFonts w:ascii="Times New Roman" w:hAnsi="Times New Roman" w:cs="Times New Roman"/>
          <w:sz w:val="24"/>
        </w:rPr>
        <w:t xml:space="preserve"> </w:t>
      </w:r>
      <w:r w:rsidR="00DF4A11" w:rsidRPr="001C2838">
        <w:rPr>
          <w:rFonts w:ascii="Times New Roman" w:hAnsi="Times New Roman" w:cs="Times New Roman"/>
          <w:sz w:val="24"/>
        </w:rPr>
        <w:t xml:space="preserve">условия в </w:t>
      </w:r>
      <w:r w:rsidRPr="001C2838">
        <w:rPr>
          <w:rFonts w:ascii="Times New Roman" w:hAnsi="Times New Roman" w:cs="Times New Roman"/>
          <w:sz w:val="24"/>
        </w:rPr>
        <w:t>образци</w:t>
      </w:r>
      <w:r w:rsidR="00334625" w:rsidRPr="001C2838">
        <w:rPr>
          <w:rFonts w:ascii="Times New Roman" w:hAnsi="Times New Roman" w:cs="Times New Roman"/>
          <w:sz w:val="24"/>
        </w:rPr>
        <w:t>те</w:t>
      </w:r>
      <w:r w:rsidRPr="001C2838">
        <w:rPr>
          <w:rFonts w:ascii="Times New Roman" w:hAnsi="Times New Roman" w:cs="Times New Roman"/>
          <w:sz w:val="24"/>
        </w:rPr>
        <w:t xml:space="preserve"> са задължителни за участниците. </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5. Офертата следва да бъде представена на адрес: гр. София, 1000, ул. “</w:t>
      </w:r>
      <w:r w:rsidR="00334625" w:rsidRPr="001C2838">
        <w:rPr>
          <w:rFonts w:ascii="Times New Roman" w:hAnsi="Times New Roman" w:cs="Times New Roman"/>
          <w:sz w:val="24"/>
        </w:rPr>
        <w:t>Будапеща</w:t>
      </w:r>
      <w:r w:rsidRPr="001C2838">
        <w:rPr>
          <w:rFonts w:ascii="Times New Roman" w:hAnsi="Times New Roman" w:cs="Times New Roman"/>
          <w:sz w:val="24"/>
        </w:rPr>
        <w:t xml:space="preserve">” № </w:t>
      </w:r>
      <w:r w:rsidR="00334625" w:rsidRPr="001C2838">
        <w:rPr>
          <w:rFonts w:ascii="Times New Roman" w:hAnsi="Times New Roman" w:cs="Times New Roman"/>
          <w:sz w:val="24"/>
        </w:rPr>
        <w:t>16</w:t>
      </w:r>
      <w:r w:rsidRPr="001C2838">
        <w:rPr>
          <w:rFonts w:ascii="Times New Roman" w:hAnsi="Times New Roman" w:cs="Times New Roman"/>
          <w:sz w:val="24"/>
        </w:rPr>
        <w:t xml:space="preserve">, преди </w:t>
      </w:r>
      <w:r w:rsidR="00E106A4" w:rsidRPr="001C2838">
        <w:rPr>
          <w:rFonts w:ascii="Times New Roman" w:hAnsi="Times New Roman" w:cs="Times New Roman"/>
          <w:sz w:val="24"/>
        </w:rPr>
        <w:t>изтичане на крайния срок за подаване на оферти, посочен</w:t>
      </w:r>
      <w:r w:rsidRPr="001C2838">
        <w:rPr>
          <w:rFonts w:ascii="Times New Roman" w:hAnsi="Times New Roman" w:cs="Times New Roman"/>
          <w:sz w:val="24"/>
        </w:rPr>
        <w:t xml:space="preserve"> в обявата.</w:t>
      </w:r>
      <w:r w:rsidR="00B40D08">
        <w:rPr>
          <w:rFonts w:ascii="Times New Roman" w:hAnsi="Times New Roman" w:cs="Times New Roman"/>
          <w:sz w:val="24"/>
        </w:rPr>
        <w:t xml:space="preserve"> </w:t>
      </w:r>
      <w:r w:rsidR="00B40D08" w:rsidRPr="00B40D08">
        <w:rPr>
          <w:rFonts w:ascii="Times New Roman" w:hAnsi="Times New Roman" w:cs="Times New Roman"/>
          <w:sz w:val="24"/>
        </w:rPr>
        <w:t>Оферти се приемат всеки работен ден от 9.00 часа до 17.30 часа в деловодството на Комисията за финансов надзор.</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1C2838">
        <w:rPr>
          <w:rFonts w:ascii="Times New Roman" w:hAnsi="Times New Roman" w:cs="Times New Roman"/>
          <w:sz w:val="24"/>
        </w:rPr>
        <w:t>в</w:t>
      </w:r>
      <w:r w:rsidRPr="001C2838">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7.</w:t>
      </w:r>
      <w:r w:rsidR="00605A28" w:rsidRPr="001C2838">
        <w:rPr>
          <w:rFonts w:ascii="Times New Roman" w:hAnsi="Times New Roman" w:cs="Times New Roman"/>
          <w:sz w:val="24"/>
        </w:rPr>
        <w:t xml:space="preserve"> </w:t>
      </w:r>
      <w:r w:rsidRPr="001C2838">
        <w:rPr>
          <w:rFonts w:ascii="Times New Roman" w:hAnsi="Times New Roman" w:cs="Times New Roman"/>
          <w:sz w:val="24"/>
        </w:rPr>
        <w:t xml:space="preserve">Оферта, получена от Възложителя след посочения </w:t>
      </w:r>
      <w:r w:rsidR="00FF5726" w:rsidRPr="001C2838">
        <w:rPr>
          <w:rFonts w:ascii="Times New Roman" w:hAnsi="Times New Roman" w:cs="Times New Roman"/>
          <w:sz w:val="24"/>
        </w:rPr>
        <w:t xml:space="preserve">в обявата </w:t>
      </w:r>
      <w:r w:rsidRPr="001C2838">
        <w:rPr>
          <w:rFonts w:ascii="Times New Roman" w:hAnsi="Times New Roman" w:cs="Times New Roman"/>
          <w:sz w:val="24"/>
        </w:rPr>
        <w:t>срок, се връща на участника и това се отбелязва в регистъра на Възложителя.</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8. Офертата се представя в запечатана непрозрачна опаковка от участника или от упълномощен от него представител</w:t>
      </w:r>
      <w:r w:rsidR="0015380B" w:rsidRPr="001C2838">
        <w:rPr>
          <w:rFonts w:ascii="Times New Roman" w:hAnsi="Times New Roman" w:cs="Times New Roman"/>
          <w:sz w:val="24"/>
        </w:rPr>
        <w:t xml:space="preserve"> - лично </w:t>
      </w:r>
      <w:r w:rsidRPr="001C2838">
        <w:rPr>
          <w:rFonts w:ascii="Times New Roman" w:hAnsi="Times New Roman" w:cs="Times New Roman"/>
          <w:sz w:val="24"/>
        </w:rPr>
        <w:t xml:space="preserve">или </w:t>
      </w:r>
      <w:r w:rsidR="0015380B" w:rsidRPr="001C2838">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1C2838">
        <w:rPr>
          <w:rFonts w:ascii="Times New Roman" w:hAnsi="Times New Roman" w:cs="Times New Roman"/>
          <w:sz w:val="24"/>
        </w:rPr>
        <w:t xml:space="preserve"> Не се приема оферта, която е </w:t>
      </w:r>
      <w:r w:rsidR="00AE447A" w:rsidRPr="001C2838">
        <w:rPr>
          <w:rFonts w:ascii="Times New Roman" w:hAnsi="Times New Roman" w:cs="Times New Roman"/>
          <w:sz w:val="24"/>
        </w:rPr>
        <w:t>представена след изтичане на крайния срок за получаване или е</w:t>
      </w:r>
      <w:r w:rsidRPr="001C2838">
        <w:rPr>
          <w:rFonts w:ascii="Times New Roman" w:hAnsi="Times New Roman" w:cs="Times New Roman"/>
          <w:sz w:val="24"/>
        </w:rPr>
        <w:t xml:space="preserve"> в прозрачна, </w:t>
      </w:r>
      <w:proofErr w:type="spellStart"/>
      <w:r w:rsidRPr="001C2838">
        <w:rPr>
          <w:rFonts w:ascii="Times New Roman" w:hAnsi="Times New Roman" w:cs="Times New Roman"/>
          <w:sz w:val="24"/>
        </w:rPr>
        <w:t>незапечатана</w:t>
      </w:r>
      <w:proofErr w:type="spellEnd"/>
      <w:r w:rsidRPr="001C2838">
        <w:rPr>
          <w:rFonts w:ascii="Times New Roman" w:hAnsi="Times New Roman" w:cs="Times New Roman"/>
          <w:sz w:val="24"/>
        </w:rPr>
        <w:t xml:space="preserve"> </w:t>
      </w:r>
      <w:r w:rsidR="00AE447A" w:rsidRPr="001C2838">
        <w:rPr>
          <w:rFonts w:ascii="Times New Roman" w:hAnsi="Times New Roman" w:cs="Times New Roman"/>
          <w:sz w:val="24"/>
        </w:rPr>
        <w:t xml:space="preserve">или с нарушена цялост опаковка, като </w:t>
      </w:r>
      <w:r w:rsidRPr="001C2838">
        <w:rPr>
          <w:rFonts w:ascii="Times New Roman" w:hAnsi="Times New Roman" w:cs="Times New Roman"/>
          <w:sz w:val="24"/>
        </w:rPr>
        <w:t>това се отбелязва в регистъра на Възложителя.</w:t>
      </w:r>
    </w:p>
    <w:p w:rsidR="00E23506"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9. Върху опаковката участникът записва “Оферта”, посочват се наименованието на поръчката</w:t>
      </w:r>
      <w:r w:rsidR="00382C1E" w:rsidRPr="001C2838">
        <w:rPr>
          <w:rFonts w:ascii="Times New Roman" w:hAnsi="Times New Roman" w:cs="Times New Roman"/>
          <w:sz w:val="24"/>
        </w:rPr>
        <w:t>, а когато е приложимо и обособените позиции, за които се подават документите</w:t>
      </w:r>
      <w:r w:rsidRPr="001C2838">
        <w:rPr>
          <w:rFonts w:ascii="Times New Roman" w:hAnsi="Times New Roman" w:cs="Times New Roman"/>
          <w:sz w:val="24"/>
        </w:rPr>
        <w:t xml:space="preserve">, наименованието на участника, </w:t>
      </w:r>
      <w:r w:rsidR="00382C1E" w:rsidRPr="001C2838">
        <w:rPr>
          <w:rFonts w:ascii="Times New Roman" w:hAnsi="Times New Roman" w:cs="Times New Roman"/>
          <w:sz w:val="24"/>
        </w:rPr>
        <w:t xml:space="preserve">включително участниците в обединението, когато е приложимо, </w:t>
      </w:r>
      <w:r w:rsidRPr="001C2838">
        <w:rPr>
          <w:rFonts w:ascii="Times New Roman" w:hAnsi="Times New Roman" w:cs="Times New Roman"/>
          <w:sz w:val="24"/>
        </w:rPr>
        <w:t xml:space="preserve">адрес и лице за кореспонденция, телефон и по възможност факс и електронен адрес. </w:t>
      </w:r>
    </w:p>
    <w:p w:rsidR="00710AAC"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rsidR="00897BEE"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11.</w:t>
      </w:r>
      <w:r w:rsidR="001A6EF9" w:rsidRPr="001C2838">
        <w:rPr>
          <w:rFonts w:ascii="Times New Roman" w:hAnsi="Times New Roman" w:cs="Times New Roman"/>
          <w:sz w:val="24"/>
        </w:rPr>
        <w:t xml:space="preserve"> </w:t>
      </w:r>
      <w:r w:rsidR="009A66A3" w:rsidRPr="009A66A3">
        <w:rPr>
          <w:rFonts w:ascii="Times New Roman" w:hAnsi="Times New Roman" w:cs="Times New Roman"/>
          <w:sz w:val="24"/>
        </w:rPr>
        <w:t xml:space="preserve">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или упълномощено лице, изписване на името му (име и фамилия) и печат (при наличие на такъв). </w:t>
      </w:r>
    </w:p>
    <w:p w:rsidR="00710AAC" w:rsidRPr="001C2838" w:rsidRDefault="00710AAC" w:rsidP="00380448">
      <w:pPr>
        <w:jc w:val="both"/>
        <w:rPr>
          <w:rFonts w:ascii="Times New Roman" w:hAnsi="Times New Roman" w:cs="Times New Roman"/>
          <w:sz w:val="24"/>
        </w:rPr>
      </w:pPr>
      <w:r w:rsidRPr="001C2838">
        <w:rPr>
          <w:rFonts w:ascii="Times New Roman" w:hAnsi="Times New Roman" w:cs="Times New Roman"/>
          <w:sz w:val="24"/>
        </w:rPr>
        <w:tab/>
        <w:t>12.</w:t>
      </w:r>
      <w:r w:rsidR="007C4F86" w:rsidRPr="001C2838">
        <w:rPr>
          <w:rFonts w:ascii="Times New Roman" w:hAnsi="Times New Roman" w:cs="Times New Roman"/>
          <w:sz w:val="24"/>
        </w:rPr>
        <w:t xml:space="preserve"> Условията по с</w:t>
      </w:r>
      <w:r w:rsidRPr="001C2838">
        <w:rPr>
          <w:rFonts w:ascii="Times New Roman" w:hAnsi="Times New Roman" w:cs="Times New Roman"/>
          <w:sz w:val="24"/>
        </w:rPr>
        <w:t xml:space="preserve">ъдържащите се в настоящата документация образци на техническо и ценово предложение са задължителни за участниците. </w:t>
      </w:r>
    </w:p>
    <w:p w:rsidR="00710AAC" w:rsidRPr="001C2838" w:rsidRDefault="00710AAC" w:rsidP="00380448">
      <w:pPr>
        <w:ind w:firstLine="720"/>
        <w:jc w:val="both"/>
        <w:rPr>
          <w:rFonts w:ascii="Times New Roman" w:hAnsi="Times New Roman" w:cs="Times New Roman"/>
          <w:sz w:val="24"/>
        </w:rPr>
      </w:pPr>
      <w:r w:rsidRPr="001C2838">
        <w:rPr>
          <w:rFonts w:ascii="Times New Roman" w:hAnsi="Times New Roman" w:cs="Times New Roman"/>
          <w:sz w:val="24"/>
        </w:rPr>
        <w:t>13.</w:t>
      </w:r>
      <w:r w:rsidR="00605A28" w:rsidRPr="001C2838">
        <w:rPr>
          <w:rFonts w:ascii="Times New Roman" w:hAnsi="Times New Roman" w:cs="Times New Roman"/>
          <w:sz w:val="24"/>
        </w:rPr>
        <w:t xml:space="preserve"> </w:t>
      </w:r>
      <w:r w:rsidRPr="001C2838">
        <w:rPr>
          <w:rFonts w:ascii="Times New Roman" w:hAnsi="Times New Roman" w:cs="Times New Roman"/>
          <w:sz w:val="24"/>
        </w:rPr>
        <w:t>Срокът на валидност на офертите</w:t>
      </w:r>
      <w:r w:rsidR="00B61201" w:rsidRPr="001C2838">
        <w:rPr>
          <w:rFonts w:ascii="Times New Roman" w:hAnsi="Times New Roman" w:cs="Times New Roman"/>
          <w:sz w:val="24"/>
        </w:rPr>
        <w:t>:</w:t>
      </w:r>
      <w:r w:rsidR="001A6EF9" w:rsidRPr="001C2838">
        <w:rPr>
          <w:rFonts w:ascii="Times New Roman" w:hAnsi="Times New Roman" w:cs="Times New Roman"/>
          <w:sz w:val="24"/>
        </w:rPr>
        <w:t xml:space="preserve"> </w:t>
      </w:r>
      <w:r w:rsidR="00B61201" w:rsidRPr="001C2838">
        <w:rPr>
          <w:rFonts w:ascii="Times New Roman" w:hAnsi="Times New Roman" w:cs="Times New Roman"/>
          <w:sz w:val="24"/>
        </w:rPr>
        <w:t>3</w:t>
      </w:r>
      <w:r w:rsidR="00F41FE1" w:rsidRPr="001C2838">
        <w:rPr>
          <w:rFonts w:ascii="Times New Roman" w:hAnsi="Times New Roman" w:cs="Times New Roman"/>
          <w:sz w:val="24"/>
        </w:rPr>
        <w:t>1</w:t>
      </w:r>
      <w:r w:rsidR="00B61201" w:rsidRPr="001C2838">
        <w:rPr>
          <w:rFonts w:ascii="Times New Roman" w:hAnsi="Times New Roman" w:cs="Times New Roman"/>
          <w:sz w:val="24"/>
        </w:rPr>
        <w:t>.</w:t>
      </w:r>
      <w:r w:rsidR="00F41FE1" w:rsidRPr="001C2838">
        <w:rPr>
          <w:rFonts w:ascii="Times New Roman" w:hAnsi="Times New Roman" w:cs="Times New Roman"/>
          <w:sz w:val="24"/>
        </w:rPr>
        <w:t>01</w:t>
      </w:r>
      <w:r w:rsidR="00B61201" w:rsidRPr="001C2838">
        <w:rPr>
          <w:rFonts w:ascii="Times New Roman" w:hAnsi="Times New Roman" w:cs="Times New Roman"/>
          <w:sz w:val="24"/>
        </w:rPr>
        <w:t>.201</w:t>
      </w:r>
      <w:r w:rsidR="0034553C">
        <w:rPr>
          <w:rFonts w:ascii="Times New Roman" w:hAnsi="Times New Roman" w:cs="Times New Roman"/>
          <w:sz w:val="24"/>
        </w:rPr>
        <w:t>9</w:t>
      </w:r>
      <w:r w:rsidR="00B61201" w:rsidRPr="001C2838">
        <w:rPr>
          <w:rFonts w:ascii="Times New Roman" w:hAnsi="Times New Roman" w:cs="Times New Roman"/>
          <w:sz w:val="24"/>
        </w:rPr>
        <w:t xml:space="preserve"> г.</w:t>
      </w:r>
    </w:p>
    <w:p w:rsidR="009D4AE5" w:rsidRPr="009A66A3" w:rsidRDefault="00710AAC" w:rsidP="009A66A3">
      <w:pPr>
        <w:ind w:firstLine="708"/>
        <w:jc w:val="both"/>
        <w:rPr>
          <w:rFonts w:ascii="Times New Roman" w:hAnsi="Times New Roman" w:cs="Times New Roman"/>
          <w:sz w:val="24"/>
        </w:rPr>
      </w:pPr>
      <w:r w:rsidRPr="001C2838">
        <w:rPr>
          <w:rFonts w:ascii="Times New Roman" w:hAnsi="Times New Roman" w:cs="Times New Roman"/>
          <w:sz w:val="24"/>
        </w:rPr>
        <w:t>14.</w:t>
      </w:r>
      <w:r w:rsidR="001A6EF9" w:rsidRPr="001C2838">
        <w:rPr>
          <w:rFonts w:ascii="Times New Roman" w:hAnsi="Times New Roman" w:cs="Times New Roman"/>
          <w:sz w:val="24"/>
        </w:rPr>
        <w:t xml:space="preserve"> </w:t>
      </w:r>
      <w:r w:rsidRPr="001C2838">
        <w:rPr>
          <w:rFonts w:ascii="Times New Roman" w:hAnsi="Times New Roman" w:cs="Times New Roman"/>
          <w:sz w:val="24"/>
        </w:rPr>
        <w:t>Възложителят осигурява пълен достъп до обявата и до настоящата документация за участие на своя профил на купувача на адрес</w:t>
      </w:r>
      <w:r w:rsidR="00B61201" w:rsidRPr="001C2838">
        <w:rPr>
          <w:rFonts w:ascii="Times New Roman" w:hAnsi="Times New Roman" w:cs="Times New Roman"/>
          <w:sz w:val="24"/>
        </w:rPr>
        <w:t xml:space="preserve">: </w:t>
      </w:r>
      <w:hyperlink r:id="rId12" w:history="1">
        <w:r w:rsidR="002420DF" w:rsidRPr="002420DF">
          <w:rPr>
            <w:rStyle w:val="Hyperlink"/>
            <w:rFonts w:ascii="Times New Roman" w:hAnsi="Times New Roman" w:cs="Times New Roman"/>
            <w:sz w:val="24"/>
          </w:rPr>
          <w:t>http://www.fsc.bg/bg/profil-na-kupuvacha/profil-na-kupuvacha-2018/predostavyane-na-</w:t>
        </w:r>
        <w:r w:rsidR="002420DF" w:rsidRPr="002420DF">
          <w:rPr>
            <w:rStyle w:val="Hyperlink"/>
            <w:rFonts w:ascii="Times New Roman" w:hAnsi="Times New Roman" w:cs="Times New Roman"/>
            <w:sz w:val="24"/>
          </w:rPr>
          <w:lastRenderedPageBreak/>
          <w:t>zastrahovatelni-uslugi-za-nuzhdite-na-kfn-po-tri-obosobeni/</w:t>
        </w:r>
      </w:hyperlink>
      <w:r w:rsidR="002420DF">
        <w:t xml:space="preserve"> </w:t>
      </w:r>
      <w:r w:rsidR="009A66A3">
        <w:rPr>
          <w:rFonts w:ascii="Times New Roman" w:hAnsi="Times New Roman" w:cs="Times New Roman"/>
          <w:sz w:val="24"/>
        </w:rPr>
        <w:t xml:space="preserve"> или това е </w:t>
      </w:r>
      <w:r w:rsidR="009A66A3" w:rsidRPr="009A66A3">
        <w:rPr>
          <w:rFonts w:ascii="Times New Roman" w:hAnsi="Times New Roman" w:cs="Times New Roman"/>
          <w:sz w:val="24"/>
        </w:rPr>
        <w:t>това е официалната интернет страница на възложителя - www.fsc.bg , раздел „Профил на купувача“, подраздел „Профил на купувача 2018“, Раздел № 4</w:t>
      </w:r>
      <w:r w:rsidR="00884CCE">
        <w:rPr>
          <w:rFonts w:ascii="Times New Roman" w:hAnsi="Times New Roman" w:cs="Times New Roman"/>
          <w:sz w:val="24"/>
        </w:rPr>
        <w:t>7</w:t>
      </w:r>
      <w:r w:rsidR="002420DF">
        <w:rPr>
          <w:rFonts w:ascii="Times New Roman" w:hAnsi="Times New Roman" w:cs="Times New Roman"/>
          <w:sz w:val="24"/>
        </w:rPr>
        <w:t>.</w:t>
      </w:r>
    </w:p>
    <w:p w:rsidR="00710AAC" w:rsidRPr="001C2838" w:rsidRDefault="00710AAC" w:rsidP="00380448">
      <w:pPr>
        <w:ind w:firstLine="708"/>
        <w:jc w:val="both"/>
        <w:rPr>
          <w:rFonts w:ascii="Times New Roman" w:hAnsi="Times New Roman" w:cs="Times New Roman"/>
          <w:sz w:val="24"/>
        </w:rPr>
      </w:pPr>
      <w:r w:rsidRPr="001C2838">
        <w:rPr>
          <w:rFonts w:ascii="Times New Roman" w:hAnsi="Times New Roman" w:cs="Times New Roman"/>
          <w:sz w:val="24"/>
        </w:rPr>
        <w:t>15.</w:t>
      </w:r>
      <w:r w:rsidR="001A6EF9" w:rsidRPr="001C2838">
        <w:rPr>
          <w:rFonts w:ascii="Times New Roman" w:hAnsi="Times New Roman" w:cs="Times New Roman"/>
          <w:sz w:val="24"/>
        </w:rPr>
        <w:t xml:space="preserve"> </w:t>
      </w:r>
      <w:r w:rsidRPr="001C2838">
        <w:rPr>
          <w:rFonts w:ascii="Times New Roman" w:hAnsi="Times New Roman" w:cs="Times New Roman"/>
          <w:sz w:val="24"/>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лично – срещу подпис;</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по пощата –  чрез препоръчано писмо с обратна разписка, изпратено на посочения от участника адрес;</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куриерска служба;</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по факс;</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 xml:space="preserve">по електронен път при условията и по реда на Закона за електронния документ и </w:t>
      </w:r>
      <w:r w:rsidR="00631130">
        <w:rPr>
          <w:rFonts w:ascii="Times New Roman" w:hAnsi="Times New Roman" w:cs="Times New Roman"/>
          <w:sz w:val="24"/>
        </w:rPr>
        <w:t>електронните удостоверителни услуги</w:t>
      </w:r>
      <w:r w:rsidRPr="001C2838">
        <w:rPr>
          <w:rFonts w:ascii="Times New Roman" w:hAnsi="Times New Roman" w:cs="Times New Roman"/>
          <w:sz w:val="24"/>
        </w:rPr>
        <w:t xml:space="preserve">; </w:t>
      </w:r>
    </w:p>
    <w:p w:rsidR="00710AAC" w:rsidRPr="001C2838" w:rsidRDefault="00710AAC" w:rsidP="00380448">
      <w:pPr>
        <w:numPr>
          <w:ilvl w:val="0"/>
          <w:numId w:val="2"/>
        </w:numPr>
        <w:jc w:val="both"/>
        <w:rPr>
          <w:rFonts w:ascii="Times New Roman" w:hAnsi="Times New Roman" w:cs="Times New Roman"/>
          <w:sz w:val="24"/>
        </w:rPr>
      </w:pPr>
      <w:r w:rsidRPr="001C2838">
        <w:rPr>
          <w:rFonts w:ascii="Times New Roman" w:hAnsi="Times New Roman" w:cs="Times New Roman"/>
          <w:sz w:val="24"/>
        </w:rPr>
        <w:t>чрез комбинация от тези средства.</w:t>
      </w:r>
    </w:p>
    <w:p w:rsidR="00710AAC" w:rsidRPr="001C2838" w:rsidRDefault="00710AAC" w:rsidP="00380448">
      <w:pPr>
        <w:pStyle w:val="Heading5"/>
        <w:numPr>
          <w:ilvl w:val="0"/>
          <w:numId w:val="0"/>
        </w:numPr>
        <w:spacing w:before="0" w:after="0"/>
        <w:jc w:val="center"/>
        <w:rPr>
          <w:rFonts w:ascii="Times New Roman" w:eastAsia="Times New Roman" w:hAnsi="Times New Roman" w:cs="Times New Roman"/>
          <w:i w:val="0"/>
          <w:iCs w:val="0"/>
          <w:sz w:val="24"/>
          <w:szCs w:val="24"/>
        </w:rPr>
      </w:pPr>
    </w:p>
    <w:p w:rsidR="00710AAC" w:rsidRPr="001C2838" w:rsidRDefault="00710AAC" w:rsidP="00380448">
      <w:pPr>
        <w:pStyle w:val="Heading5"/>
        <w:numPr>
          <w:ilvl w:val="0"/>
          <w:numId w:val="0"/>
        </w:numPr>
        <w:spacing w:before="0" w:after="0"/>
        <w:jc w:val="center"/>
        <w:rPr>
          <w:rFonts w:ascii="Times New Roman" w:hAnsi="Times New Roman" w:cs="Times New Roman"/>
          <w:sz w:val="24"/>
        </w:rPr>
      </w:pPr>
      <w:r w:rsidRPr="001C2838">
        <w:rPr>
          <w:rFonts w:ascii="Times New Roman" w:eastAsia="Times New Roman" w:hAnsi="Times New Roman" w:cs="Times New Roman"/>
          <w:i w:val="0"/>
          <w:iCs w:val="0"/>
          <w:caps/>
          <w:sz w:val="24"/>
          <w:szCs w:val="24"/>
        </w:rPr>
        <w:t xml:space="preserve">Раздел </w:t>
      </w:r>
      <w:r w:rsidR="009758AF" w:rsidRPr="001C2838">
        <w:rPr>
          <w:rFonts w:ascii="Times New Roman" w:eastAsia="Times New Roman" w:hAnsi="Times New Roman" w:cs="Times New Roman"/>
          <w:i w:val="0"/>
          <w:iCs w:val="0"/>
          <w:caps/>
          <w:sz w:val="24"/>
          <w:szCs w:val="24"/>
        </w:rPr>
        <w:t>I</w:t>
      </w:r>
      <w:r w:rsidR="009640A7" w:rsidRPr="001C2838">
        <w:rPr>
          <w:rFonts w:ascii="Times New Roman" w:eastAsia="Times New Roman" w:hAnsi="Times New Roman" w:cs="Times New Roman"/>
          <w:i w:val="0"/>
          <w:iCs w:val="0"/>
          <w:sz w:val="24"/>
          <w:szCs w:val="24"/>
        </w:rPr>
        <w:t>ІІ</w:t>
      </w:r>
      <w:r w:rsidRPr="001C2838">
        <w:rPr>
          <w:rFonts w:ascii="Times New Roman" w:eastAsia="Times New Roman" w:hAnsi="Times New Roman" w:cs="Times New Roman"/>
          <w:i w:val="0"/>
          <w:iCs w:val="0"/>
          <w:sz w:val="24"/>
          <w:szCs w:val="24"/>
        </w:rPr>
        <w:t>. НЕОБХОДИМИ ДОКУМЕНТИ</w:t>
      </w:r>
    </w:p>
    <w:p w:rsidR="00710AAC" w:rsidRPr="001C2838" w:rsidRDefault="00710AAC" w:rsidP="00380448">
      <w:pPr>
        <w:jc w:val="center"/>
        <w:rPr>
          <w:rFonts w:ascii="Times New Roman" w:hAnsi="Times New Roman" w:cs="Times New Roman"/>
          <w:sz w:val="24"/>
        </w:rPr>
      </w:pPr>
    </w:p>
    <w:p w:rsidR="00710AAC" w:rsidRPr="001C2838" w:rsidRDefault="00710AAC" w:rsidP="00380448">
      <w:pPr>
        <w:rPr>
          <w:rFonts w:ascii="Times New Roman" w:hAnsi="Times New Roman" w:cs="Times New Roman"/>
          <w:b/>
          <w:sz w:val="24"/>
        </w:rPr>
      </w:pPr>
      <w:r w:rsidRPr="001C2838">
        <w:rPr>
          <w:rFonts w:ascii="Times New Roman" w:hAnsi="Times New Roman" w:cs="Times New Roman"/>
          <w:b/>
          <w:sz w:val="24"/>
        </w:rPr>
        <w:t xml:space="preserve">В опаковката с офертата трябва да се съдържат следните документи: </w:t>
      </w:r>
    </w:p>
    <w:p w:rsidR="00710AAC" w:rsidRPr="001C2838" w:rsidRDefault="00710AAC" w:rsidP="00380448">
      <w:pPr>
        <w:rPr>
          <w:rFonts w:ascii="Times New Roman" w:hAnsi="Times New Roman" w:cs="Times New Roman"/>
          <w:sz w:val="24"/>
        </w:rPr>
      </w:pPr>
    </w:p>
    <w:p w:rsidR="009640A7" w:rsidRPr="001C2838" w:rsidRDefault="009640A7" w:rsidP="00380448">
      <w:pPr>
        <w:numPr>
          <w:ilvl w:val="0"/>
          <w:numId w:val="3"/>
        </w:numPr>
        <w:spacing w:after="120"/>
        <w:jc w:val="both"/>
        <w:rPr>
          <w:rFonts w:ascii="Times New Roman" w:hAnsi="Times New Roman" w:cs="Times New Roman"/>
          <w:sz w:val="24"/>
        </w:rPr>
      </w:pPr>
      <w:r w:rsidRPr="001C2838">
        <w:rPr>
          <w:rFonts w:ascii="Times New Roman" w:hAnsi="Times New Roman" w:cs="Times New Roman"/>
          <w:b/>
          <w:sz w:val="24"/>
        </w:rPr>
        <w:t>Списък</w:t>
      </w:r>
      <w:r w:rsidRPr="001C2838">
        <w:rPr>
          <w:rFonts w:ascii="Times New Roman" w:hAnsi="Times New Roman" w:cs="Times New Roman"/>
          <w:sz w:val="24"/>
        </w:rPr>
        <w:t xml:space="preserve"> на документите и информ</w:t>
      </w:r>
      <w:r w:rsidR="00115A7C" w:rsidRPr="001C2838">
        <w:rPr>
          <w:rFonts w:ascii="Times New Roman" w:hAnsi="Times New Roman" w:cs="Times New Roman"/>
          <w:sz w:val="24"/>
        </w:rPr>
        <w:t>ацията, съдържащи се в офертата;</w:t>
      </w:r>
    </w:p>
    <w:p w:rsidR="0066523F" w:rsidRPr="003F6030" w:rsidRDefault="00EE4D2D" w:rsidP="00380448">
      <w:pPr>
        <w:pStyle w:val="ListParagraph"/>
        <w:numPr>
          <w:ilvl w:val="0"/>
          <w:numId w:val="3"/>
        </w:numPr>
        <w:rPr>
          <w:rFonts w:ascii="Times New Roman" w:hAnsi="Times New Roman" w:cs="Times New Roman"/>
          <w:b/>
          <w:sz w:val="24"/>
        </w:rPr>
      </w:pPr>
      <w:r w:rsidRPr="00EE4D2D">
        <w:rPr>
          <w:rFonts w:ascii="Times New Roman" w:hAnsi="Times New Roman" w:cs="Times New Roman"/>
          <w:b/>
          <w:sz w:val="24"/>
        </w:rPr>
        <w:t xml:space="preserve">Заявление за участие – </w:t>
      </w:r>
      <w:r w:rsidRPr="00EE4D2D">
        <w:rPr>
          <w:rFonts w:ascii="Times New Roman" w:hAnsi="Times New Roman" w:cs="Times New Roman"/>
          <w:sz w:val="24"/>
        </w:rPr>
        <w:t>образец;</w:t>
      </w:r>
    </w:p>
    <w:p w:rsidR="0066523F" w:rsidRPr="001C2838" w:rsidRDefault="003F6030" w:rsidP="00380448">
      <w:pPr>
        <w:spacing w:after="120"/>
        <w:ind w:left="360"/>
        <w:jc w:val="both"/>
        <w:rPr>
          <w:rFonts w:ascii="Times New Roman" w:hAnsi="Times New Roman"/>
          <w:sz w:val="24"/>
        </w:rPr>
      </w:pPr>
      <w:r>
        <w:rPr>
          <w:rFonts w:ascii="Times New Roman" w:hAnsi="Times New Roman" w:cs="Times New Roman"/>
          <w:sz w:val="24"/>
        </w:rPr>
        <w:t>Заявлението</w:t>
      </w:r>
      <w:r w:rsidR="003D7998" w:rsidRPr="001C2838">
        <w:rPr>
          <w:rFonts w:ascii="Times New Roman" w:hAnsi="Times New Roman" w:cs="Times New Roman"/>
          <w:sz w:val="24"/>
        </w:rPr>
        <w:t xml:space="preserve"> трябва да съдържа </w:t>
      </w:r>
      <w:r w:rsidR="00F0404D" w:rsidRPr="001C2838">
        <w:rPr>
          <w:rFonts w:ascii="Times New Roman" w:hAnsi="Times New Roman" w:cs="Times New Roman"/>
          <w:sz w:val="24"/>
        </w:rPr>
        <w:t xml:space="preserve">и </w:t>
      </w:r>
      <w:r w:rsidR="0066523F" w:rsidRPr="001C2838">
        <w:rPr>
          <w:rFonts w:ascii="Times New Roman" w:hAnsi="Times New Roman" w:cs="Times New Roman"/>
          <w:sz w:val="24"/>
        </w:rPr>
        <w:t>д</w:t>
      </w:r>
      <w:r w:rsidR="003D7998" w:rsidRPr="001C2838">
        <w:rPr>
          <w:rFonts w:ascii="Times New Roman" w:hAnsi="Times New Roman"/>
          <w:sz w:val="24"/>
        </w:rPr>
        <w:t>анни за лиц</w:t>
      </w:r>
      <w:r w:rsidR="0066523F" w:rsidRPr="001C2838">
        <w:rPr>
          <w:rFonts w:ascii="Times New Roman" w:hAnsi="Times New Roman"/>
          <w:sz w:val="24"/>
        </w:rPr>
        <w:t>ето, което прави предложението</w:t>
      </w:r>
      <w:r w:rsidR="00FD77CA" w:rsidRPr="001C2838">
        <w:rPr>
          <w:rFonts w:ascii="Times New Roman" w:hAnsi="Times New Roman"/>
          <w:sz w:val="24"/>
        </w:rPr>
        <w:t>, както следва</w:t>
      </w:r>
      <w:r w:rsidR="0066523F" w:rsidRPr="001C2838">
        <w:rPr>
          <w:rFonts w:ascii="Times New Roman" w:hAnsi="Times New Roman"/>
          <w:sz w:val="24"/>
        </w:rPr>
        <w:t>:</w:t>
      </w:r>
    </w:p>
    <w:p w:rsidR="003F6030" w:rsidRPr="003F6030" w:rsidRDefault="003F6030" w:rsidP="005C500E">
      <w:pPr>
        <w:numPr>
          <w:ilvl w:val="0"/>
          <w:numId w:val="25"/>
        </w:numPr>
        <w:ind w:left="426" w:hanging="426"/>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 xml:space="preserve">При участници/членове на обединение/подизпълнители – юридически лица се посочва:  </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държавата, в която лицето е установено.</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идентификационен номер по Закона за данък върху добавената стойност (ако е приложимо);</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В случай, че от</w:t>
      </w:r>
      <w:r w:rsidR="00296CC3">
        <w:rPr>
          <w:rFonts w:ascii="Times New Roman" w:eastAsia="Calibri" w:hAnsi="Times New Roman" w:cs="Times New Roman"/>
          <w:sz w:val="24"/>
          <w:lang w:eastAsia="en-US"/>
        </w:rPr>
        <w:t xml:space="preserve"> публични регистри</w:t>
      </w:r>
      <w:r w:rsidRPr="003F6030">
        <w:rPr>
          <w:rFonts w:ascii="Times New Roman" w:eastAsia="Calibri" w:hAnsi="Times New Roman" w:cs="Times New Roman"/>
          <w:sz w:val="24"/>
          <w:lang w:eastAsia="en-US"/>
        </w:rPr>
        <w:t xml:space="preserve"> или </w:t>
      </w:r>
      <w:r w:rsidR="00296CC3">
        <w:rPr>
          <w:rFonts w:ascii="Times New Roman" w:eastAsia="Calibri" w:hAnsi="Times New Roman" w:cs="Times New Roman"/>
          <w:sz w:val="24"/>
          <w:lang w:eastAsia="en-US"/>
        </w:rPr>
        <w:t xml:space="preserve">от </w:t>
      </w:r>
      <w:r w:rsidRPr="003F6030">
        <w:rPr>
          <w:rFonts w:ascii="Times New Roman" w:eastAsia="Calibri" w:hAnsi="Times New Roman" w:cs="Times New Roman"/>
          <w:sz w:val="24"/>
          <w:lang w:eastAsia="en-US"/>
        </w:rPr>
        <w:t>документите в офертата не се съдържа информацията изброена по-долу, то тя се посочва от участника към офертата:</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адрес за кореспонденция;</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телефон за връзка;</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електронна поща;</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факс (при възможност);</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лице или лица за контакт.</w:t>
      </w:r>
    </w:p>
    <w:p w:rsidR="003F6030" w:rsidRPr="003F6030" w:rsidRDefault="003F6030" w:rsidP="00380448">
      <w:pPr>
        <w:ind w:left="360"/>
        <w:jc w:val="both"/>
        <w:rPr>
          <w:rFonts w:ascii="Times New Roman" w:eastAsia="Calibri" w:hAnsi="Times New Roman" w:cs="Times New Roman"/>
          <w:sz w:val="24"/>
          <w:lang w:eastAsia="en-US"/>
        </w:rPr>
      </w:pPr>
    </w:p>
    <w:p w:rsidR="003F6030" w:rsidRPr="003F6030" w:rsidRDefault="003F6030" w:rsidP="005C500E">
      <w:pPr>
        <w:numPr>
          <w:ilvl w:val="0"/>
          <w:numId w:val="25"/>
        </w:numPr>
        <w:ind w:left="0" w:firstLine="0"/>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 xml:space="preserve">При участници/членове на обединение/подизпълнители – физически лица се посочва:  </w:t>
      </w:r>
    </w:p>
    <w:p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имената на лицето;</w:t>
      </w:r>
    </w:p>
    <w:p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гражданство;</w:t>
      </w:r>
    </w:p>
    <w:p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държава на постоянно пребиваване и адрес;</w:t>
      </w:r>
    </w:p>
    <w:p w:rsidR="003F6030" w:rsidRPr="003F6030" w:rsidRDefault="003F6030" w:rsidP="00380448">
      <w:pPr>
        <w:ind w:left="709" w:hanging="283"/>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адрес за кореспонденция;</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телефон, факс (при възможност), електронна поща.</w:t>
      </w:r>
    </w:p>
    <w:p w:rsidR="003F6030" w:rsidRPr="003F6030" w:rsidRDefault="003F6030" w:rsidP="00380448">
      <w:pPr>
        <w:ind w:left="360"/>
        <w:jc w:val="both"/>
        <w:rPr>
          <w:rFonts w:ascii="Times New Roman" w:eastAsia="Calibri" w:hAnsi="Times New Roman" w:cs="Times New Roman"/>
          <w:sz w:val="24"/>
          <w:lang w:eastAsia="en-US"/>
        </w:rPr>
      </w:pPr>
    </w:p>
    <w:p w:rsidR="003F6030" w:rsidRPr="003F6030" w:rsidRDefault="003F6030" w:rsidP="005C500E">
      <w:pPr>
        <w:numPr>
          <w:ilvl w:val="0"/>
          <w:numId w:val="25"/>
        </w:numPr>
        <w:ind w:left="0" w:firstLine="0"/>
        <w:contextualSpacing/>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lastRenderedPageBreak/>
        <w:t xml:space="preserve">При участници обединения, които не са регистрирани като самостоятелни юридически лица се представя:  </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1.</w:t>
      </w:r>
      <w:r w:rsidRPr="003F6030">
        <w:rPr>
          <w:rFonts w:ascii="Times New Roman" w:eastAsia="Calibri" w:hAnsi="Times New Roman" w:cs="Times New Roman"/>
          <w:sz w:val="24"/>
          <w:lang w:eastAsia="en-US"/>
        </w:rPr>
        <w:tab/>
        <w:t>документ за създаване на обединението,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правата и задълженията на участниците в обединението;</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разпределението на отговорността между членовете на обединението;</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w:t>
      </w:r>
      <w:r w:rsidRPr="003F6030">
        <w:rPr>
          <w:rFonts w:ascii="Times New Roman" w:eastAsia="Calibri" w:hAnsi="Times New Roman" w:cs="Times New Roman"/>
          <w:sz w:val="24"/>
          <w:lang w:eastAsia="en-US"/>
        </w:rPr>
        <w:tab/>
        <w:t>дейностите, които ще изпълнява всеки член на обединението.</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2.</w:t>
      </w:r>
      <w:r w:rsidRPr="003F6030">
        <w:rPr>
          <w:rFonts w:ascii="Times New Roman" w:eastAsia="Calibri" w:hAnsi="Times New Roman" w:cs="Times New Roman"/>
          <w:sz w:val="24"/>
          <w:lang w:eastAsia="en-US"/>
        </w:rPr>
        <w:tab/>
        <w:t>когато в документа за създаване на обединението и/или друг приложим документ не е посочен представляващият - и документ, подписан от лицата в обединението, в който се посочва представляващият.</w:t>
      </w:r>
    </w:p>
    <w:p w:rsidR="003F6030" w:rsidRPr="003F6030" w:rsidRDefault="003F6030" w:rsidP="00380448">
      <w:pPr>
        <w:ind w:left="360"/>
        <w:jc w:val="both"/>
        <w:rPr>
          <w:rFonts w:ascii="Times New Roman" w:eastAsia="Calibri" w:hAnsi="Times New Roman" w:cs="Times New Roman"/>
          <w:sz w:val="24"/>
          <w:lang w:eastAsia="en-US"/>
        </w:rPr>
      </w:pPr>
      <w:r w:rsidRPr="003F6030">
        <w:rPr>
          <w:rFonts w:ascii="Times New Roman" w:eastAsia="Calibri" w:hAnsi="Times New Roman" w:cs="Times New Roman"/>
          <w:sz w:val="24"/>
          <w:lang w:eastAsia="en-US"/>
        </w:rPr>
        <w:t>3.</w:t>
      </w:r>
      <w:r w:rsidRPr="003F6030">
        <w:rPr>
          <w:rFonts w:ascii="Times New Roman" w:eastAsia="Calibri" w:hAnsi="Times New Roman" w:cs="Times New Roman"/>
          <w:sz w:val="24"/>
          <w:lang w:eastAsia="en-US"/>
        </w:rPr>
        <w:tab/>
        <w:t>уговаряне на солидарна отговорност, когато такава не е предвидена съгласно приложимото законодателство.</w:t>
      </w:r>
    </w:p>
    <w:p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Pr="001C2838">
        <w:rPr>
          <w:rFonts w:ascii="Times New Roman" w:hAnsi="Times New Roman" w:cs="Times New Roman"/>
          <w:b/>
          <w:sz w:val="24"/>
        </w:rPr>
        <w:t>по чл. 54, ал. 1, т. 1, 2 и 7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rsidR="00710AAC"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w:t>
      </w:r>
      <w:r w:rsidRPr="001C2838">
        <w:rPr>
          <w:rFonts w:ascii="Times New Roman" w:hAnsi="Times New Roman" w:cs="Times New Roman"/>
          <w:sz w:val="24"/>
        </w:rPr>
        <w:t xml:space="preserve"> за обстоятелствата </w:t>
      </w:r>
      <w:r w:rsidR="00D96C4A">
        <w:rPr>
          <w:rFonts w:ascii="Times New Roman" w:hAnsi="Times New Roman" w:cs="Times New Roman"/>
          <w:b/>
          <w:sz w:val="24"/>
        </w:rPr>
        <w:t>по чл. 54, ал. 1, т. 3-6</w:t>
      </w:r>
      <w:r w:rsidRPr="001C2838">
        <w:rPr>
          <w:rFonts w:ascii="Times New Roman" w:hAnsi="Times New Roman" w:cs="Times New Roman"/>
          <w:b/>
          <w:sz w:val="24"/>
        </w:rPr>
        <w:t xml:space="preserve"> от ЗОП</w:t>
      </w:r>
      <w:r w:rsidRPr="001C2838">
        <w:rPr>
          <w:rFonts w:ascii="Times New Roman" w:hAnsi="Times New Roman" w:cs="Times New Roman"/>
          <w:sz w:val="24"/>
        </w:rPr>
        <w:t xml:space="preserve"> </w:t>
      </w:r>
      <w:r w:rsidR="005319B4" w:rsidRPr="001C2838">
        <w:rPr>
          <w:rFonts w:ascii="Times New Roman" w:hAnsi="Times New Roman" w:cs="Times New Roman"/>
          <w:sz w:val="24"/>
        </w:rPr>
        <w:t xml:space="preserve">- </w:t>
      </w:r>
      <w:r w:rsidRPr="001C2838">
        <w:rPr>
          <w:rFonts w:ascii="Times New Roman" w:hAnsi="Times New Roman" w:cs="Times New Roman"/>
          <w:sz w:val="24"/>
        </w:rPr>
        <w:t>образец;</w:t>
      </w:r>
    </w:p>
    <w:p w:rsidR="005E391F" w:rsidRPr="001C2838" w:rsidRDefault="005E391F"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Документи за доказване на предприетите мерки за надеждност</w:t>
      </w:r>
      <w:r w:rsidRPr="001C2838">
        <w:rPr>
          <w:rFonts w:ascii="Times New Roman" w:hAnsi="Times New Roman" w:cs="Times New Roman"/>
          <w:sz w:val="24"/>
        </w:rPr>
        <w:t>, когато участникът се позовава на такива;</w:t>
      </w:r>
    </w:p>
    <w:p w:rsidR="00DE17E2" w:rsidRPr="001C2838" w:rsidRDefault="00DE17E2"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Декларация по чл. 66, ал. 1 от ЗОП</w:t>
      </w:r>
      <w:r w:rsidR="000047DB" w:rsidRPr="001C2838">
        <w:rPr>
          <w:rFonts w:ascii="Times New Roman" w:hAnsi="Times New Roman" w:cs="Times New Roman"/>
          <w:b/>
          <w:sz w:val="24"/>
        </w:rPr>
        <w:t xml:space="preserve"> </w:t>
      </w:r>
      <w:r w:rsidR="00350908" w:rsidRPr="001C2838">
        <w:rPr>
          <w:rFonts w:ascii="Times New Roman" w:hAnsi="Times New Roman" w:cs="Times New Roman"/>
          <w:sz w:val="24"/>
        </w:rPr>
        <w:t xml:space="preserve">за подизпълнителите </w:t>
      </w:r>
      <w:r w:rsidR="00350908" w:rsidRPr="00F01655">
        <w:rPr>
          <w:rFonts w:ascii="Times New Roman" w:hAnsi="Times New Roman" w:cs="Times New Roman"/>
          <w:sz w:val="24"/>
          <w:u w:val="single"/>
        </w:rPr>
        <w:t>(ако такива ще бъдат използвани)</w:t>
      </w:r>
      <w:r w:rsidR="00350908" w:rsidRPr="001C2838">
        <w:rPr>
          <w:rFonts w:ascii="Times New Roman" w:hAnsi="Times New Roman" w:cs="Times New Roman"/>
          <w:sz w:val="24"/>
        </w:rPr>
        <w:t xml:space="preserve"> и дела от поръчката, който ще им бъде възложен</w:t>
      </w:r>
      <w:r w:rsidR="004B568D" w:rsidRPr="001C2838">
        <w:rPr>
          <w:rFonts w:ascii="Times New Roman" w:hAnsi="Times New Roman" w:cs="Times New Roman"/>
          <w:sz w:val="24"/>
        </w:rPr>
        <w:t xml:space="preserve"> </w:t>
      </w:r>
      <w:r w:rsidR="005319B4" w:rsidRPr="001C2838">
        <w:rPr>
          <w:rFonts w:ascii="Times New Roman" w:hAnsi="Times New Roman" w:cs="Times New Roman"/>
          <w:sz w:val="24"/>
        </w:rPr>
        <w:t>-</w:t>
      </w:r>
      <w:r w:rsidR="004B568D" w:rsidRPr="001C2838">
        <w:rPr>
          <w:rFonts w:ascii="Times New Roman" w:hAnsi="Times New Roman" w:cs="Times New Roman"/>
          <w:sz w:val="24"/>
        </w:rPr>
        <w:t xml:space="preserve"> образец</w:t>
      </w:r>
      <w:r w:rsidR="00350908" w:rsidRPr="001C2838">
        <w:rPr>
          <w:rFonts w:ascii="Times New Roman" w:hAnsi="Times New Roman" w:cs="Times New Roman"/>
          <w:sz w:val="24"/>
        </w:rPr>
        <w:t>, както и доказателство за поетите от подизпълнителите задължения</w:t>
      </w:r>
      <w:r w:rsidRPr="001C2838">
        <w:rPr>
          <w:rFonts w:ascii="Times New Roman" w:hAnsi="Times New Roman" w:cs="Times New Roman"/>
          <w:sz w:val="24"/>
        </w:rPr>
        <w:t>;</w:t>
      </w:r>
    </w:p>
    <w:p w:rsidR="00710AAC"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 xml:space="preserve">Декларация </w:t>
      </w:r>
      <w:r w:rsidR="001841AE">
        <w:rPr>
          <w:rFonts w:ascii="Times New Roman" w:hAnsi="Times New Roman" w:cs="Times New Roman"/>
          <w:b/>
          <w:sz w:val="24"/>
        </w:rPr>
        <w:t xml:space="preserve">за липса на обстоятелства </w:t>
      </w:r>
      <w:r w:rsidRPr="001C2838">
        <w:rPr>
          <w:rFonts w:ascii="Times New Roman" w:hAnsi="Times New Roman" w:cs="Times New Roman"/>
          <w:b/>
          <w:sz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r w:rsidRPr="001C2838">
        <w:rPr>
          <w:rFonts w:ascii="Times New Roman" w:hAnsi="Times New Roman" w:cs="Times New Roman"/>
          <w:sz w:val="24"/>
        </w:rPr>
        <w:t xml:space="preserve"> </w:t>
      </w:r>
      <w:r w:rsidR="006C75CC" w:rsidRPr="001C2838">
        <w:rPr>
          <w:rFonts w:ascii="Times New Roman" w:hAnsi="Times New Roman" w:cs="Times New Roman"/>
          <w:sz w:val="24"/>
        </w:rPr>
        <w:t xml:space="preserve">- </w:t>
      </w:r>
      <w:r w:rsidRPr="001C2838">
        <w:rPr>
          <w:rFonts w:ascii="Times New Roman" w:hAnsi="Times New Roman" w:cs="Times New Roman"/>
          <w:sz w:val="24"/>
        </w:rPr>
        <w:t>образец;</w:t>
      </w:r>
    </w:p>
    <w:p w:rsidR="00D96C4A" w:rsidRPr="00D96C4A" w:rsidRDefault="00D96C4A" w:rsidP="00380448">
      <w:pPr>
        <w:numPr>
          <w:ilvl w:val="0"/>
          <w:numId w:val="3"/>
        </w:numPr>
        <w:jc w:val="both"/>
        <w:rPr>
          <w:rFonts w:ascii="Times New Roman" w:hAnsi="Times New Roman" w:cs="Times New Roman"/>
          <w:sz w:val="24"/>
        </w:rPr>
      </w:pPr>
      <w:r w:rsidRPr="00B12096">
        <w:rPr>
          <w:rFonts w:ascii="Times New Roman" w:hAnsi="Times New Roman" w:cs="Times New Roman"/>
          <w:b/>
          <w:sz w:val="24"/>
        </w:rPr>
        <w:t>Декларация по чл. 59, ал. 1, т. 3</w:t>
      </w:r>
      <w:r w:rsidRPr="00D96C4A">
        <w:rPr>
          <w:rFonts w:ascii="Times New Roman" w:hAnsi="Times New Roman" w:cs="Times New Roman"/>
          <w:sz w:val="24"/>
        </w:rPr>
        <w:t xml:space="preserve"> във връзка с чл. 59, ал. 3 от Закона за мерките срещу изпирането на пари – ако е приложимо;</w:t>
      </w:r>
    </w:p>
    <w:p w:rsidR="00D96C4A" w:rsidRPr="00D96C4A" w:rsidRDefault="00D96C4A" w:rsidP="00380448">
      <w:pPr>
        <w:numPr>
          <w:ilvl w:val="0"/>
          <w:numId w:val="3"/>
        </w:numPr>
        <w:jc w:val="both"/>
        <w:rPr>
          <w:rFonts w:ascii="Times New Roman" w:hAnsi="Times New Roman" w:cs="Times New Roman"/>
          <w:sz w:val="24"/>
        </w:rPr>
      </w:pPr>
      <w:r w:rsidRPr="00B12096">
        <w:rPr>
          <w:rFonts w:ascii="Times New Roman" w:hAnsi="Times New Roman" w:cs="Times New Roman"/>
          <w:b/>
          <w:sz w:val="24"/>
        </w:rPr>
        <w:t>Декларация по чл. 42, ал. 2, т. 2</w:t>
      </w:r>
      <w:r w:rsidRPr="00D96C4A">
        <w:rPr>
          <w:rFonts w:ascii="Times New Roman" w:hAnsi="Times New Roman" w:cs="Times New Roman"/>
          <w:sz w:val="24"/>
        </w:rPr>
        <w:t xml:space="preserve"> от Закона за мерките срещу изпирането на пари;</w:t>
      </w:r>
    </w:p>
    <w:p w:rsidR="001F0B30" w:rsidRPr="0038044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Предложение за изпълнение на поръчката</w:t>
      </w:r>
      <w:r w:rsidR="00380448">
        <w:rPr>
          <w:rFonts w:ascii="Times New Roman" w:hAnsi="Times New Roman" w:cs="Times New Roman"/>
          <w:sz w:val="24"/>
        </w:rPr>
        <w:t xml:space="preserve">, съдържащо </w:t>
      </w:r>
      <w:r w:rsidR="00380448" w:rsidRPr="00380448">
        <w:rPr>
          <w:rFonts w:ascii="Times New Roman" w:hAnsi="Times New Roman" w:cs="Times New Roman"/>
          <w:sz w:val="24"/>
        </w:rPr>
        <w:t>пълномощно</w:t>
      </w:r>
      <w:r w:rsidR="00380448" w:rsidRPr="001C2838">
        <w:rPr>
          <w:rFonts w:ascii="Times New Roman" w:hAnsi="Times New Roman" w:cs="Times New Roman"/>
          <w:sz w:val="24"/>
        </w:rPr>
        <w:t xml:space="preserve"> на лицето, упълномощено да представлява участника </w:t>
      </w:r>
      <w:r w:rsidR="00380448" w:rsidRPr="001C2838">
        <w:rPr>
          <w:rFonts w:ascii="Times New Roman" w:hAnsi="Times New Roman" w:cs="Times New Roman"/>
          <w:i/>
          <w:sz w:val="24"/>
        </w:rPr>
        <w:t>(в случай, че участникът не се представлява от законните представляващи);</w:t>
      </w:r>
      <w:r w:rsidR="00380448">
        <w:rPr>
          <w:rFonts w:ascii="Times New Roman" w:hAnsi="Times New Roman" w:cs="Times New Roman"/>
          <w:sz w:val="24"/>
        </w:rPr>
        <w:t xml:space="preserve"> </w:t>
      </w:r>
      <w:r w:rsidR="001F0B30" w:rsidRPr="00380448">
        <w:rPr>
          <w:rFonts w:ascii="Times New Roman" w:hAnsi="Times New Roman" w:cs="Times New Roman"/>
          <w:sz w:val="24"/>
        </w:rPr>
        <w:t>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p w:rsidR="00277460" w:rsidRPr="001C2838" w:rsidRDefault="00710AAC"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Ценово предложение</w:t>
      </w:r>
      <w:r w:rsidR="005319B4" w:rsidRPr="001C2838">
        <w:rPr>
          <w:rFonts w:ascii="Times New Roman" w:hAnsi="Times New Roman" w:cs="Times New Roman"/>
          <w:b/>
          <w:sz w:val="24"/>
        </w:rPr>
        <w:t xml:space="preserve"> -</w:t>
      </w:r>
      <w:r w:rsidR="005E391F" w:rsidRPr="001C2838">
        <w:rPr>
          <w:rFonts w:ascii="Times New Roman" w:hAnsi="Times New Roman" w:cs="Times New Roman"/>
          <w:sz w:val="24"/>
        </w:rPr>
        <w:t xml:space="preserve"> образец;</w:t>
      </w:r>
    </w:p>
    <w:p w:rsidR="00FF0C7F" w:rsidRPr="001C2838" w:rsidRDefault="005C4782" w:rsidP="00380448">
      <w:pPr>
        <w:numPr>
          <w:ilvl w:val="0"/>
          <w:numId w:val="3"/>
        </w:numPr>
        <w:jc w:val="both"/>
        <w:rPr>
          <w:rFonts w:ascii="Times New Roman" w:hAnsi="Times New Roman" w:cs="Times New Roman"/>
          <w:sz w:val="24"/>
        </w:rPr>
      </w:pPr>
      <w:r w:rsidRPr="001C2838">
        <w:rPr>
          <w:rFonts w:ascii="Times New Roman" w:hAnsi="Times New Roman" w:cs="Times New Roman"/>
          <w:b/>
          <w:sz w:val="24"/>
        </w:rPr>
        <w:t>Общи условия на съответната застраховка</w:t>
      </w:r>
      <w:r w:rsidR="006C75CC" w:rsidRPr="001C2838">
        <w:rPr>
          <w:rFonts w:ascii="Times New Roman" w:hAnsi="Times New Roman" w:cs="Times New Roman"/>
          <w:b/>
          <w:sz w:val="24"/>
        </w:rPr>
        <w:t xml:space="preserve"> </w:t>
      </w:r>
      <w:r w:rsidR="00201702" w:rsidRPr="001C2838">
        <w:rPr>
          <w:rFonts w:ascii="Times New Roman" w:hAnsi="Times New Roman" w:cs="Times New Roman"/>
          <w:sz w:val="24"/>
        </w:rPr>
        <w:t>(в зависимост от обособената позиция, за която участникът подава оферта)</w:t>
      </w:r>
      <w:r w:rsidR="000A4D1C" w:rsidRPr="001C2838">
        <w:rPr>
          <w:rFonts w:ascii="Times New Roman" w:hAnsi="Times New Roman" w:cs="Times New Roman"/>
          <w:sz w:val="24"/>
        </w:rPr>
        <w:t>.</w:t>
      </w:r>
    </w:p>
    <w:p w:rsidR="00710AAC" w:rsidRPr="001C2838" w:rsidRDefault="00710AAC" w:rsidP="00380448">
      <w:pPr>
        <w:tabs>
          <w:tab w:val="left" w:pos="3675"/>
        </w:tabs>
        <w:jc w:val="both"/>
        <w:rPr>
          <w:rFonts w:ascii="Times New Roman" w:hAnsi="Times New Roman" w:cs="Times New Roman"/>
          <w:i/>
          <w:sz w:val="24"/>
        </w:rPr>
      </w:pPr>
    </w:p>
    <w:p w:rsidR="00710AAC" w:rsidRPr="001C2838" w:rsidRDefault="00710AAC" w:rsidP="00380448">
      <w:pPr>
        <w:jc w:val="both"/>
        <w:rPr>
          <w:rFonts w:ascii="Times New Roman" w:hAnsi="Times New Roman" w:cs="Times New Roman"/>
          <w:i/>
          <w:sz w:val="24"/>
        </w:rPr>
      </w:pPr>
      <w:r w:rsidRPr="001C2838">
        <w:rPr>
          <w:rFonts w:ascii="Times New Roman" w:hAnsi="Times New Roman" w:cs="Times New Roman"/>
          <w:sz w:val="24"/>
        </w:rPr>
        <w:tab/>
      </w:r>
      <w:r w:rsidRPr="001C2838">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B435DE" w:rsidRPr="001C2838">
        <w:rPr>
          <w:rFonts w:ascii="Times New Roman" w:hAnsi="Times New Roman" w:cs="Times New Roman"/>
          <w:b/>
          <w:i/>
          <w:sz w:val="24"/>
        </w:rPr>
        <w:t>.</w:t>
      </w:r>
      <w:r w:rsidRPr="001C2838">
        <w:rPr>
          <w:rFonts w:ascii="Times New Roman" w:hAnsi="Times New Roman" w:cs="Times New Roman"/>
          <w:b/>
          <w:i/>
          <w:sz w:val="24"/>
        </w:rPr>
        <w:t xml:space="preserve"> и могат да удостоверят пред възложителя представителните си функции</w:t>
      </w:r>
      <w:r w:rsidRPr="001C2838">
        <w:rPr>
          <w:rFonts w:ascii="Times New Roman" w:hAnsi="Times New Roman" w:cs="Times New Roman"/>
          <w:i/>
          <w:sz w:val="24"/>
        </w:rPr>
        <w:t xml:space="preserve">. </w:t>
      </w:r>
    </w:p>
    <w:p w:rsidR="00710AAC" w:rsidRPr="001C2838" w:rsidRDefault="00710AAC" w:rsidP="00380448">
      <w:pPr>
        <w:jc w:val="both"/>
        <w:rPr>
          <w:rFonts w:ascii="Times New Roman" w:hAnsi="Times New Roman" w:cs="Times New Roman"/>
          <w:i/>
          <w:sz w:val="24"/>
        </w:rPr>
      </w:pPr>
    </w:p>
    <w:p w:rsidR="00710AAC" w:rsidRPr="001C2838" w:rsidRDefault="00710AAC" w:rsidP="00380448">
      <w:pPr>
        <w:ind w:firstLine="720"/>
        <w:jc w:val="both"/>
        <w:rPr>
          <w:rFonts w:ascii="Times New Roman" w:hAnsi="Times New Roman" w:cs="Times New Roman"/>
          <w:i/>
          <w:sz w:val="24"/>
        </w:rPr>
      </w:pPr>
    </w:p>
    <w:p w:rsidR="00710AAC" w:rsidRPr="001C2838" w:rsidRDefault="00710AAC" w:rsidP="00380448">
      <w:pPr>
        <w:pStyle w:val="Heading4"/>
        <w:numPr>
          <w:ilvl w:val="0"/>
          <w:numId w:val="0"/>
        </w:numPr>
        <w:spacing w:before="0" w:after="0"/>
        <w:jc w:val="center"/>
      </w:pPr>
      <w:r w:rsidRPr="001C2838">
        <w:rPr>
          <w:rFonts w:ascii="Times New Roman Bold" w:eastAsia="Times New Roman" w:hAnsi="Times New Roman Bold" w:cs="Times New Roman"/>
          <w:caps/>
          <w:sz w:val="24"/>
          <w:szCs w:val="24"/>
        </w:rPr>
        <w:t xml:space="preserve">Раздел </w:t>
      </w:r>
      <w:r w:rsidR="004C0313" w:rsidRPr="001C2838">
        <w:rPr>
          <w:rFonts w:ascii="Times New Roman Bold" w:eastAsia="Times New Roman" w:hAnsi="Times New Roman Bold" w:cs="Times New Roman"/>
          <w:caps/>
          <w:sz w:val="24"/>
          <w:szCs w:val="24"/>
        </w:rPr>
        <w:t>І</w:t>
      </w:r>
      <w:r w:rsidRPr="001C2838">
        <w:rPr>
          <w:rFonts w:ascii="Times New Roman Bold" w:eastAsia="Times New Roman" w:hAnsi="Times New Roman Bold" w:cs="Times New Roman"/>
          <w:caps/>
          <w:sz w:val="24"/>
          <w:szCs w:val="24"/>
        </w:rPr>
        <w:t>V. разглеждане</w:t>
      </w:r>
      <w:r w:rsidR="00F01662">
        <w:rPr>
          <w:rFonts w:asciiTheme="minorHAnsi" w:eastAsia="Times New Roman" w:hAnsiTheme="minorHAnsi" w:cs="Times New Roman"/>
          <w:caps/>
          <w:sz w:val="24"/>
          <w:szCs w:val="24"/>
        </w:rPr>
        <w:t xml:space="preserve"> </w:t>
      </w:r>
      <w:r w:rsidRPr="001C2838">
        <w:rPr>
          <w:rFonts w:ascii="Times New Roman" w:eastAsia="Times New Roman" w:hAnsi="Times New Roman" w:cs="Times New Roman"/>
          <w:sz w:val="24"/>
          <w:szCs w:val="24"/>
        </w:rPr>
        <w:t>НА ОФЕРТИТЕ.</w:t>
      </w:r>
      <w:r w:rsidR="006C75CC" w:rsidRPr="001C2838">
        <w:rPr>
          <w:rFonts w:ascii="Times New Roman" w:eastAsia="Times New Roman" w:hAnsi="Times New Roman" w:cs="Times New Roman"/>
          <w:sz w:val="24"/>
          <w:szCs w:val="24"/>
        </w:rPr>
        <w:t xml:space="preserve"> </w:t>
      </w:r>
      <w:r w:rsidRPr="001C2838">
        <w:rPr>
          <w:rFonts w:ascii="Times New Roman" w:eastAsia="Times New Roman" w:hAnsi="Times New Roman" w:cs="Times New Roman"/>
          <w:sz w:val="24"/>
          <w:szCs w:val="24"/>
        </w:rPr>
        <w:t>КРИТЕРИЙ ЗА ВЪЗЛАГАНЕ.</w:t>
      </w:r>
      <w:r w:rsidRPr="001C2838">
        <w:rPr>
          <w:rFonts w:ascii="Times New Roman Bold" w:eastAsia="Times New Roman" w:hAnsi="Times New Roman Bold" w:cs="Times New Roman"/>
          <w:caps/>
          <w:sz w:val="24"/>
          <w:szCs w:val="24"/>
        </w:rPr>
        <w:t xml:space="preserve"> оценка и класиране на офертите</w:t>
      </w:r>
      <w:r w:rsidRPr="001C2838">
        <w:rPr>
          <w:rFonts w:ascii="Times New Roman" w:eastAsia="Times New Roman" w:hAnsi="Times New Roman" w:cs="Times New Roman"/>
          <w:sz w:val="24"/>
          <w:szCs w:val="24"/>
        </w:rPr>
        <w:t xml:space="preserve">. ОПРЕДЕЛЯНЕ НА ИЗПЪЛНИТЕЛ. </w:t>
      </w:r>
    </w:p>
    <w:p w:rsidR="00710AAC" w:rsidRPr="001C2838" w:rsidRDefault="00710AAC" w:rsidP="00380448">
      <w:pPr>
        <w:suppressAutoHyphens w:val="0"/>
        <w:autoSpaceDE w:val="0"/>
        <w:autoSpaceDN w:val="0"/>
        <w:adjustRightInd w:val="0"/>
        <w:rPr>
          <w:rFonts w:ascii="Times New Roman" w:hAnsi="Times New Roman" w:cs="Times New Roman"/>
          <w:sz w:val="24"/>
        </w:rPr>
      </w:pPr>
    </w:p>
    <w:p w:rsidR="00710AAC" w:rsidRDefault="00710AAC" w:rsidP="00380448">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CC71CA" w:rsidRDefault="00710AAC" w:rsidP="00CC71CA">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CC71CA">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r w:rsidR="00CC71CA" w:rsidRPr="00CC71CA">
        <w:rPr>
          <w:rFonts w:ascii="Times New Roman" w:hAnsi="Times New Roman" w:cs="Times New Roman"/>
          <w:color w:val="000000"/>
          <w:sz w:val="24"/>
          <w:lang w:eastAsia="bg-BG"/>
        </w:rPr>
        <w:t>Присъстващите лица се легитимират с лична карта и представят пълномощно в случай, че са упълномощени представители на участниците.</w:t>
      </w:r>
    </w:p>
    <w:p w:rsidR="00710AAC" w:rsidRPr="001C2838" w:rsidRDefault="00710AAC" w:rsidP="00380448">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lastRenderedPageBreak/>
        <w:t xml:space="preserve">След получаване на офертите и списъка с участниците, членовете на комисията за провеждане на </w:t>
      </w:r>
      <w:r w:rsidR="001B09AF" w:rsidRPr="001C2838">
        <w:rPr>
          <w:rFonts w:ascii="Times New Roman" w:hAnsi="Times New Roman" w:cs="Times New Roman"/>
          <w:color w:val="000000"/>
          <w:sz w:val="24"/>
          <w:lang w:eastAsia="bg-BG"/>
        </w:rPr>
        <w:t>възлагането на обществената поръчка</w:t>
      </w:r>
      <w:r w:rsidRPr="001C2838">
        <w:rPr>
          <w:rFonts w:ascii="Times New Roman" w:hAnsi="Times New Roman" w:cs="Times New Roman"/>
          <w:color w:val="000000"/>
          <w:sz w:val="24"/>
          <w:lang w:eastAsia="bg-BG"/>
        </w:rPr>
        <w:t xml:space="preserve"> подават декларации за обстоятелства по чл. 103, ал. 2 от ЗОП. </w:t>
      </w:r>
    </w:p>
    <w:p w:rsidR="00710AAC" w:rsidRPr="001C2838" w:rsidRDefault="00710AAC" w:rsidP="00380448">
      <w:pPr>
        <w:pStyle w:val="ListParagraph"/>
        <w:numPr>
          <w:ilvl w:val="1"/>
          <w:numId w:val="3"/>
        </w:numPr>
        <w:tabs>
          <w:tab w:val="clear" w:pos="1080"/>
          <w:tab w:val="left" w:pos="567"/>
        </w:tabs>
        <w:ind w:left="0" w:firstLine="0"/>
        <w:jc w:val="both"/>
        <w:rPr>
          <w:rFonts w:ascii="Times New Roman" w:hAnsi="Times New Roman" w:cs="Times New Roman"/>
          <w:sz w:val="24"/>
        </w:rPr>
      </w:pPr>
      <w:r w:rsidRPr="001C2838">
        <w:rPr>
          <w:rFonts w:ascii="Times New Roman" w:hAnsi="Times New Roman" w:cs="Times New Roman"/>
          <w:color w:val="000000"/>
          <w:sz w:val="24"/>
          <w:lan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rsidR="00710AAC" w:rsidRPr="001C2838" w:rsidRDefault="00710AAC" w:rsidP="00380448">
      <w:pPr>
        <w:tabs>
          <w:tab w:val="left" w:pos="567"/>
        </w:tabs>
        <w:jc w:val="both"/>
        <w:rPr>
          <w:rFonts w:ascii="Times New Roman" w:hAnsi="Times New Roman" w:cs="Times New Roman"/>
          <w:sz w:val="24"/>
        </w:rPr>
      </w:pPr>
    </w:p>
    <w:p w:rsidR="007B0ADF" w:rsidRPr="00EC4A21" w:rsidRDefault="007B0ADF" w:rsidP="00EC4A21">
      <w:pPr>
        <w:tabs>
          <w:tab w:val="left" w:pos="567"/>
        </w:tabs>
        <w:ind w:left="720"/>
        <w:jc w:val="both"/>
        <w:rPr>
          <w:rFonts w:ascii="Times New Roman" w:hAnsi="Times New Roman" w:cs="Times New Roman"/>
          <w:b/>
          <w:sz w:val="24"/>
        </w:rPr>
      </w:pPr>
      <w:r w:rsidRPr="00EC4A21">
        <w:rPr>
          <w:rFonts w:ascii="Times New Roman" w:hAnsi="Times New Roman" w:cs="Times New Roman"/>
          <w:b/>
          <w:sz w:val="24"/>
        </w:rPr>
        <w:t>Критерий за възлагане</w:t>
      </w:r>
      <w:r w:rsidR="00C935A9" w:rsidRPr="00EC4A21">
        <w:rPr>
          <w:rFonts w:ascii="Times New Roman" w:hAnsi="Times New Roman" w:cs="Times New Roman"/>
          <w:b/>
          <w:sz w:val="24"/>
        </w:rPr>
        <w:t>.</w:t>
      </w:r>
    </w:p>
    <w:p w:rsidR="00481EC1" w:rsidRPr="001C2838" w:rsidRDefault="00481EC1" w:rsidP="00380448">
      <w:pPr>
        <w:autoSpaceDE w:val="0"/>
        <w:autoSpaceDN w:val="0"/>
        <w:adjustRightInd w:val="0"/>
        <w:ind w:firstLine="567"/>
        <w:jc w:val="both"/>
        <w:rPr>
          <w:rFonts w:ascii="Times New Roman" w:hAnsi="Times New Roman" w:cs="Times New Roman"/>
          <w:sz w:val="24"/>
        </w:rPr>
      </w:pPr>
    </w:p>
    <w:p w:rsidR="00380448" w:rsidRPr="00D73AE2"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Методика за определяне на комплексната оценка по всеки от показателите на офертите по обособена позиция № 1:</w:t>
      </w:r>
    </w:p>
    <w:p w:rsidR="00380448" w:rsidRPr="00D73AE2" w:rsidRDefault="00380448" w:rsidP="00380448">
      <w:pPr>
        <w:autoSpaceDE w:val="0"/>
        <w:autoSpaceDN w:val="0"/>
        <w:adjustRightInd w:val="0"/>
        <w:jc w:val="both"/>
        <w:rPr>
          <w:rFonts w:ascii="Times New Roman" w:hAnsi="Times New Roman"/>
          <w:b/>
          <w:bCs/>
          <w:sz w:val="24"/>
          <w:u w:val="single"/>
        </w:rPr>
      </w:pPr>
      <w:r w:rsidRPr="00D73AE2">
        <w:rPr>
          <w:rFonts w:ascii="Times New Roman" w:hAnsi="Times New Roman"/>
          <w:b/>
          <w:bCs/>
          <w:sz w:val="24"/>
        </w:rPr>
        <w:t>Показатели:</w:t>
      </w:r>
      <w:r w:rsidRPr="00D73AE2">
        <w:rPr>
          <w:rFonts w:ascii="Times New Roman" w:hAnsi="Times New Roman"/>
          <w:b/>
          <w:bCs/>
          <w:sz w:val="24"/>
          <w:u w:val="single"/>
        </w:rPr>
        <w:t xml:space="preserve"> </w:t>
      </w:r>
    </w:p>
    <w:p w:rsidR="00380448" w:rsidRPr="00D73AE2" w:rsidRDefault="00380448" w:rsidP="00380448">
      <w:pPr>
        <w:autoSpaceDE w:val="0"/>
        <w:autoSpaceDN w:val="0"/>
        <w:adjustRightInd w:val="0"/>
        <w:jc w:val="both"/>
        <w:rPr>
          <w:rFonts w:ascii="Times New Roman" w:hAnsi="Times New Roman"/>
          <w:b/>
          <w:bCs/>
          <w:sz w:val="24"/>
          <w:u w:val="single"/>
        </w:rPr>
      </w:pPr>
    </w:p>
    <w:p w:rsidR="00380448" w:rsidRPr="00D73AE2" w:rsidRDefault="00380448" w:rsidP="005C500E">
      <w:pPr>
        <w:numPr>
          <w:ilvl w:val="0"/>
          <w:numId w:val="26"/>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Застрахователна премия – относителен дял в комплексната оценка – 60 %</w:t>
      </w:r>
    </w:p>
    <w:p w:rsidR="00380448" w:rsidRPr="00C94BA9" w:rsidRDefault="00380448" w:rsidP="005C500E">
      <w:pPr>
        <w:numPr>
          <w:ilvl w:val="0"/>
          <w:numId w:val="26"/>
        </w:numPr>
        <w:suppressAutoHyphens w:val="0"/>
        <w:autoSpaceDE w:val="0"/>
        <w:autoSpaceDN w:val="0"/>
        <w:adjustRightInd w:val="0"/>
        <w:spacing w:after="120"/>
        <w:jc w:val="both"/>
        <w:rPr>
          <w:rFonts w:ascii="Times New Roman" w:hAnsi="Times New Roman"/>
          <w:sz w:val="24"/>
        </w:rPr>
      </w:pPr>
      <w:r w:rsidRPr="00C94BA9">
        <w:rPr>
          <w:rFonts w:ascii="Times New Roman" w:hAnsi="Times New Roman"/>
          <w:b/>
          <w:bCs/>
          <w:sz w:val="24"/>
          <w:u w:val="single"/>
        </w:rPr>
        <w:t>Брой изключени рискове – минимален брой на изключените от участника рискове – относителен дял в комплексната оценка</w:t>
      </w:r>
      <w:r>
        <w:rPr>
          <w:rFonts w:ascii="Times New Roman" w:hAnsi="Times New Roman"/>
          <w:b/>
          <w:bCs/>
          <w:sz w:val="24"/>
          <w:u w:val="single"/>
        </w:rPr>
        <w:t>: 40 %</w:t>
      </w:r>
    </w:p>
    <w:p w:rsidR="00380448" w:rsidRPr="00D73AE2" w:rsidRDefault="00380448" w:rsidP="00380448">
      <w:pPr>
        <w:jc w:val="both"/>
        <w:rPr>
          <w:rFonts w:ascii="Times New Roman" w:hAnsi="Times New Roman"/>
          <w:sz w:val="24"/>
        </w:rPr>
      </w:pPr>
      <w:r w:rsidRPr="00D73AE2">
        <w:rPr>
          <w:rFonts w:ascii="Times New Roman" w:hAnsi="Times New Roman"/>
          <w:sz w:val="24"/>
        </w:rPr>
        <w:t>Класирането на участниците се извършва в низходящ ред.</w:t>
      </w:r>
    </w:p>
    <w:p w:rsidR="00380448" w:rsidRPr="00D73AE2" w:rsidRDefault="00380448" w:rsidP="00380448">
      <w:pPr>
        <w:jc w:val="both"/>
        <w:rPr>
          <w:rFonts w:ascii="Times New Roman" w:hAnsi="Times New Roman"/>
          <w:sz w:val="24"/>
        </w:rPr>
      </w:pPr>
      <w:r w:rsidRPr="00D73AE2">
        <w:rPr>
          <w:rFonts w:ascii="Times New Roman" w:hAnsi="Times New Roman"/>
          <w:sz w:val="24"/>
        </w:rPr>
        <w:t>Участникът получил най-голям брой точки по крайната комплексна оценка се класира на първо място.</w:t>
      </w:r>
    </w:p>
    <w:p w:rsidR="00380448" w:rsidRPr="00D73AE2" w:rsidRDefault="00380448" w:rsidP="00380448">
      <w:pPr>
        <w:jc w:val="both"/>
        <w:rPr>
          <w:rFonts w:ascii="Times New Roman" w:hAnsi="Times New Roman"/>
          <w:sz w:val="24"/>
        </w:rPr>
      </w:pPr>
      <w:r w:rsidRPr="00D73AE2">
        <w:rPr>
          <w:rFonts w:ascii="Times New Roman" w:hAnsi="Times New Roman"/>
          <w:sz w:val="24"/>
        </w:rPr>
        <w:t>За изпълнител на обществената поръчка се определя участникът, класирал се на първо място.</w:t>
      </w:r>
    </w:p>
    <w:p w:rsidR="00380448" w:rsidRPr="00D73AE2" w:rsidRDefault="00380448" w:rsidP="00380448">
      <w:pPr>
        <w:jc w:val="both"/>
        <w:rPr>
          <w:rFonts w:ascii="Times New Roman" w:hAnsi="Times New Roman"/>
          <w:b/>
          <w:bCs/>
          <w:sz w:val="24"/>
        </w:rPr>
      </w:pPr>
      <w:r w:rsidRPr="00D73AE2">
        <w:rPr>
          <w:rFonts w:ascii="Times New Roman" w:hAnsi="Times New Roman"/>
          <w:sz w:val="24"/>
        </w:rPr>
        <w:t>Крайната комплексна оценка (КО) на съответния участник се изчислява по следната формула:</w:t>
      </w:r>
    </w:p>
    <w:p w:rsidR="00380448" w:rsidRPr="00D73AE2" w:rsidRDefault="00380448" w:rsidP="00380448">
      <w:pPr>
        <w:jc w:val="both"/>
        <w:rPr>
          <w:rFonts w:ascii="Times New Roman" w:hAnsi="Times New Roman"/>
          <w:bCs/>
          <w:sz w:val="24"/>
        </w:rPr>
      </w:pPr>
      <w:r w:rsidRPr="00D73AE2">
        <w:rPr>
          <w:rFonts w:ascii="Times New Roman" w:hAnsi="Times New Roman"/>
          <w:b/>
          <w:bCs/>
          <w:sz w:val="24"/>
        </w:rPr>
        <w:t>КО = ПЦ + ИР</w:t>
      </w:r>
      <w:r w:rsidRPr="00D73AE2">
        <w:rPr>
          <w:rFonts w:ascii="Times New Roman" w:hAnsi="Times New Roman"/>
          <w:bCs/>
          <w:sz w:val="24"/>
        </w:rPr>
        <w:t>,</w:t>
      </w:r>
    </w:p>
    <w:p w:rsidR="00380448" w:rsidRPr="00D73AE2" w:rsidRDefault="00380448" w:rsidP="00380448">
      <w:pPr>
        <w:jc w:val="both"/>
        <w:rPr>
          <w:rFonts w:ascii="Times New Roman" w:hAnsi="Times New Roman"/>
          <w:sz w:val="24"/>
        </w:rPr>
      </w:pPr>
      <w:r w:rsidRPr="00D73AE2">
        <w:rPr>
          <w:rFonts w:ascii="Times New Roman" w:hAnsi="Times New Roman"/>
          <w:sz w:val="24"/>
        </w:rPr>
        <w:t>където:</w:t>
      </w:r>
    </w:p>
    <w:p w:rsidR="00380448" w:rsidRPr="00D73AE2" w:rsidRDefault="00380448" w:rsidP="00380448">
      <w:pPr>
        <w:jc w:val="both"/>
        <w:rPr>
          <w:rFonts w:ascii="Times New Roman" w:hAnsi="Times New Roman"/>
          <w:sz w:val="24"/>
        </w:rPr>
      </w:pPr>
      <w:r w:rsidRPr="00D73AE2">
        <w:rPr>
          <w:rFonts w:ascii="Times New Roman" w:hAnsi="Times New Roman"/>
          <w:sz w:val="24"/>
        </w:rPr>
        <w:t>ПЦ – оценка по показател „Застрахователна премия“;</w:t>
      </w:r>
    </w:p>
    <w:p w:rsidR="00380448" w:rsidRPr="00D73AE2" w:rsidRDefault="00380448" w:rsidP="00380448">
      <w:pPr>
        <w:jc w:val="both"/>
        <w:rPr>
          <w:rFonts w:ascii="Times New Roman" w:hAnsi="Times New Roman"/>
          <w:sz w:val="24"/>
        </w:rPr>
      </w:pPr>
      <w:r w:rsidRPr="00D73AE2">
        <w:rPr>
          <w:rFonts w:ascii="Times New Roman" w:hAnsi="Times New Roman"/>
          <w:sz w:val="24"/>
        </w:rPr>
        <w:t>ИР – оценка по показател „Изключени рискове“.</w:t>
      </w:r>
    </w:p>
    <w:p w:rsidR="00380448" w:rsidRPr="00D73AE2" w:rsidRDefault="00380448" w:rsidP="00380448">
      <w:pPr>
        <w:jc w:val="both"/>
        <w:rPr>
          <w:rFonts w:ascii="Times New Roman" w:hAnsi="Times New Roman"/>
          <w:b/>
          <w:bCs/>
          <w:sz w:val="24"/>
          <w:u w:val="single"/>
        </w:rPr>
      </w:pPr>
    </w:p>
    <w:p w:rsidR="00380448" w:rsidRPr="00D73AE2" w:rsidRDefault="00380448" w:rsidP="00380448">
      <w:pPr>
        <w:jc w:val="both"/>
        <w:rPr>
          <w:rFonts w:ascii="Times New Roman" w:hAnsi="Times New Roman"/>
          <w:sz w:val="24"/>
        </w:rPr>
      </w:pPr>
      <w:r w:rsidRPr="00D73AE2">
        <w:rPr>
          <w:rFonts w:ascii="Times New Roman" w:hAnsi="Times New Roman"/>
          <w:sz w:val="24"/>
        </w:rPr>
        <w:t>ПЦ се изчислява по следната формула:</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 xml:space="preserve">        </w:t>
      </w:r>
      <w:r w:rsidRPr="00D73AE2">
        <w:rPr>
          <w:rFonts w:ascii="Times New Roman" w:hAnsi="Times New Roman"/>
          <w:sz w:val="24"/>
        </w:rPr>
        <w:tab/>
      </w:r>
      <w:r w:rsidRPr="00D73AE2">
        <w:rPr>
          <w:rFonts w:ascii="Times New Roman" w:hAnsi="Times New Roman"/>
          <w:sz w:val="24"/>
        </w:rPr>
        <w:tab/>
        <w:t xml:space="preserve">най-ниската предложена обща цена за изпълнение на поръчката </w:t>
      </w:r>
    </w:p>
    <w:p w:rsidR="00380448" w:rsidRPr="00D73AE2" w:rsidRDefault="00380448" w:rsidP="00380448">
      <w:pPr>
        <w:jc w:val="both"/>
        <w:rPr>
          <w:rFonts w:ascii="Times New Roman" w:hAnsi="Times New Roman"/>
          <w:sz w:val="24"/>
        </w:rPr>
      </w:pPr>
      <w:r w:rsidRPr="00D73AE2">
        <w:rPr>
          <w:rFonts w:ascii="Times New Roman" w:hAnsi="Times New Roman"/>
          <w:b/>
          <w:bCs/>
          <w:sz w:val="24"/>
        </w:rPr>
        <w:t>ПЦ</w:t>
      </w:r>
      <w:r w:rsidRPr="00D73AE2">
        <w:rPr>
          <w:rFonts w:ascii="Times New Roman" w:hAnsi="Times New Roman"/>
          <w:sz w:val="24"/>
        </w:rPr>
        <w:t xml:space="preserve"> =  -------------------------------------------------------------------------------------------------    x </w:t>
      </w:r>
      <w:r w:rsidRPr="00D73AE2">
        <w:rPr>
          <w:rFonts w:ascii="Times New Roman" w:hAnsi="Times New Roman"/>
          <w:b/>
          <w:bCs/>
          <w:sz w:val="24"/>
        </w:rPr>
        <w:t>60</w:t>
      </w:r>
    </w:p>
    <w:p w:rsidR="00380448" w:rsidRPr="00D73AE2" w:rsidRDefault="00380448" w:rsidP="00380448">
      <w:pPr>
        <w:ind w:left="709" w:right="707"/>
        <w:jc w:val="both"/>
        <w:rPr>
          <w:rFonts w:ascii="Times New Roman" w:hAnsi="Times New Roman"/>
          <w:sz w:val="24"/>
        </w:rPr>
      </w:pPr>
      <w:r w:rsidRPr="00D73AE2">
        <w:rPr>
          <w:rFonts w:ascii="Times New Roman" w:hAnsi="Times New Roman"/>
          <w:sz w:val="24"/>
        </w:rPr>
        <w:t>предложена от участника обща цена за изпълнение на поръчката, чието предложение се разглежда</w:t>
      </w:r>
    </w:p>
    <w:p w:rsidR="00380448" w:rsidRPr="00D73AE2" w:rsidRDefault="00380448" w:rsidP="00380448">
      <w:pPr>
        <w:autoSpaceDE w:val="0"/>
        <w:autoSpaceDN w:val="0"/>
        <w:adjustRightInd w:val="0"/>
        <w:jc w:val="both"/>
        <w:rPr>
          <w:rFonts w:ascii="Times New Roman" w:hAnsi="Times New Roman"/>
          <w:b/>
          <w:bCs/>
          <w:sz w:val="24"/>
          <w:u w:val="single"/>
        </w:rPr>
      </w:pPr>
    </w:p>
    <w:p w:rsidR="00380448" w:rsidRPr="00D73AE2" w:rsidRDefault="00380448" w:rsidP="00380448">
      <w:pPr>
        <w:autoSpaceDE w:val="0"/>
        <w:autoSpaceDN w:val="0"/>
        <w:adjustRightInd w:val="0"/>
        <w:ind w:firstLine="1416"/>
        <w:jc w:val="both"/>
        <w:rPr>
          <w:rFonts w:ascii="Times New Roman" w:hAnsi="Times New Roman"/>
          <w:b/>
          <w:bCs/>
          <w:sz w:val="24"/>
          <w:u w:val="single"/>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ИР ще се изчислява като сбор от получените точки от застраховка „Злополука“ и застраховка „Заболяване“, които ще се присъждат след изчерпателно посочване на изключените рискове в техническото предложение на участника, при следните условия:</w:t>
      </w:r>
    </w:p>
    <w:p w:rsidR="00380448" w:rsidRPr="00D73AE2" w:rsidRDefault="00380448" w:rsidP="00380448">
      <w:pPr>
        <w:autoSpaceDE w:val="0"/>
        <w:autoSpaceDN w:val="0"/>
        <w:adjustRightInd w:val="0"/>
        <w:jc w:val="both"/>
        <w:rPr>
          <w:rFonts w:ascii="Times New Roman" w:hAnsi="Times New Roman"/>
          <w:bCs/>
          <w:sz w:val="24"/>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„Злополука“:</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3 броя изключени рискове – 20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4 до 10 изключени рискове – 10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Над 15 изключени рискове – 1 точка</w:t>
      </w: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„Заболяване“:</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10 изключени риска – 20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15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16 до 25 изключени рискове – 10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26 до 30 изключени рискове – 5 точки</w:t>
      </w:r>
    </w:p>
    <w:p w:rsidR="00380448" w:rsidRPr="00290674"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Над 30 изключени рискове – 1 точк</w:t>
      </w:r>
      <w:r>
        <w:rPr>
          <w:rFonts w:ascii="Times New Roman" w:hAnsi="Times New Roman"/>
          <w:bCs/>
          <w:sz w:val="24"/>
        </w:rPr>
        <w:t>а</w:t>
      </w:r>
    </w:p>
    <w:p w:rsidR="00380448" w:rsidRPr="00D73AE2" w:rsidRDefault="00380448" w:rsidP="00380448">
      <w:pPr>
        <w:autoSpaceDE w:val="0"/>
        <w:autoSpaceDN w:val="0"/>
        <w:adjustRightInd w:val="0"/>
        <w:ind w:firstLine="708"/>
        <w:jc w:val="both"/>
        <w:rPr>
          <w:rFonts w:ascii="Times New Roman" w:hAnsi="Times New Roman"/>
          <w:b/>
          <w:bCs/>
          <w:sz w:val="24"/>
          <w:u w:val="single"/>
        </w:rPr>
      </w:pPr>
    </w:p>
    <w:p w:rsidR="00380448" w:rsidRPr="004B56F3" w:rsidRDefault="00380448" w:rsidP="00380448">
      <w:pPr>
        <w:autoSpaceDE w:val="0"/>
        <w:autoSpaceDN w:val="0"/>
        <w:adjustRightInd w:val="0"/>
        <w:ind w:firstLine="709"/>
        <w:jc w:val="both"/>
        <w:rPr>
          <w:rFonts w:ascii="Times New Roman" w:hAnsi="Times New Roman"/>
          <w:i/>
          <w:iCs/>
          <w:sz w:val="24"/>
        </w:rPr>
      </w:pPr>
      <w:r w:rsidRPr="00D73AE2">
        <w:rPr>
          <w:rFonts w:ascii="Times New Roman" w:hAnsi="Times New Roman"/>
          <w:i/>
          <w:iCs/>
          <w:sz w:val="24"/>
        </w:rPr>
        <w:lastRenderedPageBreak/>
        <w:t>На първо място се класира предложението, получило най-висока комплексна оценка.</w:t>
      </w:r>
    </w:p>
    <w:p w:rsidR="00380448" w:rsidRPr="00D73AE2"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 xml:space="preserve">Методика за определяне на оценка на офертите по обособена позиция № 2: </w:t>
      </w:r>
    </w:p>
    <w:p w:rsidR="00380448" w:rsidRPr="004B56F3" w:rsidRDefault="00380448" w:rsidP="00380448">
      <w:pPr>
        <w:autoSpaceDE w:val="0"/>
        <w:autoSpaceDN w:val="0"/>
        <w:adjustRightInd w:val="0"/>
        <w:ind w:firstLine="708"/>
        <w:jc w:val="both"/>
        <w:rPr>
          <w:rFonts w:ascii="Times New Roman" w:hAnsi="Times New Roman"/>
          <w:sz w:val="24"/>
        </w:rPr>
      </w:pPr>
      <w:r w:rsidRPr="00D73AE2">
        <w:rPr>
          <w:rFonts w:ascii="Times New Roman" w:hAnsi="Times New Roman"/>
          <w:b/>
          <w:bCs/>
          <w:sz w:val="24"/>
        </w:rPr>
        <w:t>Критерий за оценка на офертите:</w:t>
      </w:r>
      <w:r w:rsidRPr="00D73AE2">
        <w:rPr>
          <w:rFonts w:ascii="Times New Roman" w:hAnsi="Times New Roman"/>
          <w:sz w:val="24"/>
        </w:rPr>
        <w:t xml:space="preserve"> „най-ниска цена”</w:t>
      </w:r>
    </w:p>
    <w:p w:rsidR="00380448" w:rsidRPr="00D73AE2"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На първо място се класира участникът предложил най-ниска обща крайна цена за изпълнение на поръчката.</w:t>
      </w:r>
    </w:p>
    <w:p w:rsidR="00380448" w:rsidRPr="00D73AE2" w:rsidRDefault="00380448" w:rsidP="00380448">
      <w:pPr>
        <w:ind w:firstLine="708"/>
        <w:jc w:val="both"/>
        <w:rPr>
          <w:rFonts w:ascii="Times New Roman" w:hAnsi="Times New Roman"/>
          <w:sz w:val="24"/>
        </w:rPr>
      </w:pPr>
      <w:r w:rsidRPr="00D73AE2">
        <w:rPr>
          <w:rFonts w:ascii="Times New Roman" w:hAnsi="Times New Roman"/>
          <w:sz w:val="24"/>
        </w:rPr>
        <w:t>За изпълнител на обществената поръчка се определя участникът, класирал се на първо място.</w:t>
      </w:r>
    </w:p>
    <w:p w:rsidR="00380448" w:rsidRPr="00D73AE2" w:rsidRDefault="00380448" w:rsidP="00380448">
      <w:pPr>
        <w:autoSpaceDE w:val="0"/>
        <w:autoSpaceDN w:val="0"/>
        <w:adjustRightInd w:val="0"/>
        <w:ind w:firstLine="709"/>
        <w:jc w:val="both"/>
        <w:rPr>
          <w:rFonts w:ascii="Times New Roman" w:hAnsi="Times New Roman"/>
          <w:i/>
          <w:iCs/>
          <w:sz w:val="24"/>
        </w:rPr>
      </w:pPr>
    </w:p>
    <w:p w:rsidR="00380448" w:rsidRPr="00D73AE2" w:rsidRDefault="00380448" w:rsidP="00380448">
      <w:pPr>
        <w:autoSpaceDE w:val="0"/>
        <w:autoSpaceDN w:val="0"/>
        <w:adjustRightInd w:val="0"/>
        <w:ind w:firstLine="708"/>
        <w:jc w:val="both"/>
        <w:rPr>
          <w:rFonts w:ascii="Times New Roman" w:hAnsi="Times New Roman"/>
          <w:b/>
          <w:bCs/>
          <w:sz w:val="24"/>
          <w:u w:val="single"/>
        </w:rPr>
      </w:pPr>
      <w:r w:rsidRPr="00D73AE2">
        <w:rPr>
          <w:rFonts w:ascii="Times New Roman" w:hAnsi="Times New Roman"/>
          <w:b/>
          <w:bCs/>
          <w:sz w:val="24"/>
          <w:u w:val="single"/>
        </w:rPr>
        <w:t>Методика за определяне на комплексната оценка по всеки от показателите на офертите по обособена позиция № 3:</w:t>
      </w:r>
    </w:p>
    <w:p w:rsidR="00380448" w:rsidRPr="00D73AE2" w:rsidRDefault="00380448" w:rsidP="00380448">
      <w:pPr>
        <w:autoSpaceDE w:val="0"/>
        <w:autoSpaceDN w:val="0"/>
        <w:adjustRightInd w:val="0"/>
        <w:ind w:firstLine="708"/>
        <w:jc w:val="both"/>
        <w:rPr>
          <w:rFonts w:ascii="Times New Roman" w:hAnsi="Times New Roman"/>
          <w:b/>
          <w:bCs/>
          <w:sz w:val="24"/>
          <w:u w:val="single"/>
        </w:rPr>
      </w:pPr>
    </w:p>
    <w:p w:rsidR="00380448" w:rsidRPr="004B56F3" w:rsidRDefault="00380448" w:rsidP="00380448">
      <w:pPr>
        <w:autoSpaceDE w:val="0"/>
        <w:autoSpaceDN w:val="0"/>
        <w:adjustRightInd w:val="0"/>
        <w:ind w:firstLine="708"/>
        <w:jc w:val="both"/>
        <w:rPr>
          <w:rFonts w:ascii="Times New Roman" w:hAnsi="Times New Roman"/>
          <w:sz w:val="24"/>
        </w:rPr>
      </w:pPr>
      <w:r w:rsidRPr="00D73AE2">
        <w:rPr>
          <w:rFonts w:ascii="Times New Roman" w:hAnsi="Times New Roman"/>
          <w:b/>
          <w:bCs/>
          <w:sz w:val="24"/>
        </w:rPr>
        <w:t>Критерий за оценка на офертите:</w:t>
      </w:r>
      <w:r w:rsidRPr="00D73AE2">
        <w:rPr>
          <w:rFonts w:ascii="Times New Roman" w:hAnsi="Times New Roman"/>
          <w:sz w:val="24"/>
        </w:rPr>
        <w:t xml:space="preserve"> „оптимално съотношение качество/цена”</w:t>
      </w:r>
    </w:p>
    <w:p w:rsidR="00380448" w:rsidRPr="00D73AE2" w:rsidRDefault="00380448" w:rsidP="00380448">
      <w:pPr>
        <w:autoSpaceDE w:val="0"/>
        <w:autoSpaceDN w:val="0"/>
        <w:adjustRightInd w:val="0"/>
        <w:jc w:val="both"/>
        <w:rPr>
          <w:rFonts w:ascii="Times New Roman" w:hAnsi="Times New Roman"/>
          <w:b/>
          <w:bCs/>
          <w:sz w:val="24"/>
          <w:u w:val="single"/>
        </w:rPr>
      </w:pPr>
      <w:r w:rsidRPr="00D73AE2">
        <w:rPr>
          <w:rFonts w:ascii="Times New Roman" w:hAnsi="Times New Roman"/>
          <w:sz w:val="24"/>
        </w:rPr>
        <w:tab/>
      </w:r>
      <w:r w:rsidRPr="00D73AE2">
        <w:rPr>
          <w:rFonts w:ascii="Times New Roman" w:hAnsi="Times New Roman"/>
          <w:b/>
          <w:bCs/>
          <w:sz w:val="24"/>
        </w:rPr>
        <w:t>Показатели:</w:t>
      </w:r>
      <w:r w:rsidRPr="00D73AE2">
        <w:rPr>
          <w:rFonts w:ascii="Times New Roman" w:hAnsi="Times New Roman"/>
          <w:b/>
          <w:bCs/>
          <w:sz w:val="24"/>
          <w:u w:val="single"/>
        </w:rPr>
        <w:t xml:space="preserve"> </w:t>
      </w:r>
    </w:p>
    <w:p w:rsidR="00380448" w:rsidRPr="00D73AE2" w:rsidRDefault="00380448" w:rsidP="005C500E">
      <w:pPr>
        <w:numPr>
          <w:ilvl w:val="0"/>
          <w:numId w:val="27"/>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Застрахователна премия – относителен дял в комплексната оценка – 60 %</w:t>
      </w:r>
    </w:p>
    <w:p w:rsidR="00380448" w:rsidRPr="00D73AE2" w:rsidRDefault="00380448" w:rsidP="005C500E">
      <w:pPr>
        <w:numPr>
          <w:ilvl w:val="0"/>
          <w:numId w:val="27"/>
        </w:numPr>
        <w:suppressAutoHyphens w:val="0"/>
        <w:autoSpaceDE w:val="0"/>
        <w:autoSpaceDN w:val="0"/>
        <w:adjustRightInd w:val="0"/>
        <w:jc w:val="both"/>
        <w:rPr>
          <w:rFonts w:ascii="Times New Roman" w:hAnsi="Times New Roman"/>
          <w:b/>
          <w:bCs/>
          <w:sz w:val="24"/>
          <w:u w:val="single"/>
        </w:rPr>
      </w:pPr>
      <w:r w:rsidRPr="00D73AE2">
        <w:rPr>
          <w:rFonts w:ascii="Times New Roman" w:hAnsi="Times New Roman"/>
          <w:b/>
          <w:bCs/>
          <w:sz w:val="24"/>
          <w:u w:val="single"/>
        </w:rPr>
        <w:t>Изключени рискове – минимален брой на изключените от участника рискове – относителен дял в комплексната оценка – 40%</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Класирането на участниците се извършва в низходящ ред.</w:t>
      </w:r>
    </w:p>
    <w:p w:rsidR="00380448" w:rsidRPr="00D73AE2" w:rsidRDefault="00380448" w:rsidP="00380448">
      <w:pPr>
        <w:jc w:val="both"/>
        <w:rPr>
          <w:rFonts w:ascii="Times New Roman" w:hAnsi="Times New Roman"/>
          <w:sz w:val="24"/>
        </w:rPr>
      </w:pPr>
      <w:r w:rsidRPr="00D73AE2">
        <w:rPr>
          <w:rFonts w:ascii="Times New Roman" w:hAnsi="Times New Roman"/>
          <w:sz w:val="24"/>
        </w:rPr>
        <w:t>Участникът получил най-голям брой точки по крайната комплексна оценка се класира на първо място.</w:t>
      </w:r>
    </w:p>
    <w:p w:rsidR="00380448" w:rsidRPr="00D73AE2" w:rsidRDefault="00380448" w:rsidP="00380448">
      <w:pPr>
        <w:jc w:val="both"/>
        <w:rPr>
          <w:rFonts w:ascii="Times New Roman" w:hAnsi="Times New Roman"/>
          <w:sz w:val="24"/>
        </w:rPr>
      </w:pPr>
      <w:r w:rsidRPr="00D73AE2">
        <w:rPr>
          <w:rFonts w:ascii="Times New Roman" w:hAnsi="Times New Roman"/>
          <w:sz w:val="24"/>
        </w:rPr>
        <w:t>За изпълнител на обществената поръчка се определя участникът, класирал се на първо място.</w:t>
      </w:r>
    </w:p>
    <w:p w:rsidR="00380448" w:rsidRPr="00D73AE2" w:rsidRDefault="00380448" w:rsidP="00380448">
      <w:pPr>
        <w:jc w:val="both"/>
        <w:rPr>
          <w:rFonts w:ascii="Times New Roman" w:hAnsi="Times New Roman"/>
          <w:b/>
          <w:bCs/>
          <w:sz w:val="24"/>
        </w:rPr>
      </w:pPr>
      <w:r w:rsidRPr="00D73AE2">
        <w:rPr>
          <w:rFonts w:ascii="Times New Roman" w:hAnsi="Times New Roman"/>
          <w:sz w:val="24"/>
        </w:rPr>
        <w:t>Крайната комплексна оценка (КО) на съответния участник се изчислява по следната формула:</w:t>
      </w:r>
    </w:p>
    <w:p w:rsidR="00380448" w:rsidRPr="00D73AE2" w:rsidRDefault="00380448" w:rsidP="00380448">
      <w:pPr>
        <w:jc w:val="both"/>
        <w:rPr>
          <w:rFonts w:ascii="Times New Roman" w:hAnsi="Times New Roman"/>
          <w:bCs/>
          <w:sz w:val="24"/>
        </w:rPr>
      </w:pPr>
      <w:r w:rsidRPr="00D73AE2">
        <w:rPr>
          <w:rFonts w:ascii="Times New Roman" w:hAnsi="Times New Roman"/>
          <w:b/>
          <w:bCs/>
          <w:sz w:val="24"/>
        </w:rPr>
        <w:t>КО = ПЦ + ИР</w:t>
      </w:r>
      <w:r w:rsidRPr="00D73AE2">
        <w:rPr>
          <w:rFonts w:ascii="Times New Roman" w:hAnsi="Times New Roman"/>
          <w:bCs/>
          <w:sz w:val="24"/>
        </w:rPr>
        <w:t>,</w:t>
      </w:r>
    </w:p>
    <w:p w:rsidR="00380448" w:rsidRPr="00D73AE2" w:rsidRDefault="00380448" w:rsidP="00380448">
      <w:pPr>
        <w:jc w:val="both"/>
        <w:rPr>
          <w:rFonts w:ascii="Times New Roman" w:hAnsi="Times New Roman"/>
          <w:sz w:val="24"/>
        </w:rPr>
      </w:pPr>
      <w:r w:rsidRPr="00D73AE2">
        <w:rPr>
          <w:rFonts w:ascii="Times New Roman" w:hAnsi="Times New Roman"/>
          <w:sz w:val="24"/>
        </w:rPr>
        <w:t>където:</w:t>
      </w:r>
    </w:p>
    <w:p w:rsidR="00380448" w:rsidRPr="00D73AE2" w:rsidRDefault="00380448" w:rsidP="00380448">
      <w:pPr>
        <w:jc w:val="both"/>
        <w:rPr>
          <w:rFonts w:ascii="Times New Roman" w:hAnsi="Times New Roman"/>
          <w:sz w:val="24"/>
        </w:rPr>
      </w:pPr>
      <w:r w:rsidRPr="00D73AE2">
        <w:rPr>
          <w:rFonts w:ascii="Times New Roman" w:hAnsi="Times New Roman"/>
          <w:sz w:val="24"/>
        </w:rPr>
        <w:t>ПЦ – оценка по показател „Застрахователна премия“;</w:t>
      </w:r>
    </w:p>
    <w:p w:rsidR="00380448" w:rsidRPr="00D73AE2" w:rsidRDefault="00380448" w:rsidP="00380448">
      <w:pPr>
        <w:jc w:val="both"/>
        <w:rPr>
          <w:rFonts w:ascii="Times New Roman" w:hAnsi="Times New Roman"/>
          <w:sz w:val="24"/>
        </w:rPr>
      </w:pPr>
      <w:r w:rsidRPr="00D73AE2">
        <w:rPr>
          <w:rFonts w:ascii="Times New Roman" w:hAnsi="Times New Roman"/>
          <w:sz w:val="24"/>
        </w:rPr>
        <w:t>ИР – оценка по показател „Изключени рискове“.</w:t>
      </w:r>
    </w:p>
    <w:p w:rsidR="00380448" w:rsidRPr="00D73AE2" w:rsidRDefault="00380448" w:rsidP="00380448">
      <w:pPr>
        <w:jc w:val="both"/>
        <w:rPr>
          <w:rFonts w:ascii="Times New Roman" w:hAnsi="Times New Roman"/>
          <w:b/>
          <w:bCs/>
          <w:sz w:val="24"/>
          <w:u w:val="single"/>
        </w:rPr>
      </w:pPr>
    </w:p>
    <w:p w:rsidR="00380448" w:rsidRPr="00D73AE2" w:rsidRDefault="00380448" w:rsidP="00380448">
      <w:pPr>
        <w:jc w:val="both"/>
        <w:rPr>
          <w:rFonts w:ascii="Times New Roman" w:hAnsi="Times New Roman"/>
          <w:sz w:val="24"/>
        </w:rPr>
      </w:pPr>
      <w:r w:rsidRPr="00D73AE2">
        <w:rPr>
          <w:rFonts w:ascii="Times New Roman" w:hAnsi="Times New Roman"/>
          <w:sz w:val="24"/>
        </w:rPr>
        <w:t>ПЦ се изчислява по следната формула:</w:t>
      </w:r>
    </w:p>
    <w:p w:rsidR="00380448" w:rsidRPr="00D73AE2" w:rsidRDefault="00380448" w:rsidP="00380448">
      <w:pPr>
        <w:jc w:val="both"/>
        <w:rPr>
          <w:rFonts w:ascii="Times New Roman" w:hAnsi="Times New Roman"/>
          <w:sz w:val="24"/>
        </w:rPr>
      </w:pPr>
    </w:p>
    <w:p w:rsidR="00380448" w:rsidRPr="00D73AE2" w:rsidRDefault="00380448" w:rsidP="00380448">
      <w:pPr>
        <w:jc w:val="both"/>
        <w:rPr>
          <w:rFonts w:ascii="Times New Roman" w:hAnsi="Times New Roman"/>
          <w:sz w:val="24"/>
        </w:rPr>
      </w:pPr>
      <w:r w:rsidRPr="00D73AE2">
        <w:rPr>
          <w:rFonts w:ascii="Times New Roman" w:hAnsi="Times New Roman"/>
          <w:sz w:val="24"/>
        </w:rPr>
        <w:t xml:space="preserve">        </w:t>
      </w:r>
      <w:r w:rsidRPr="00D73AE2">
        <w:rPr>
          <w:rFonts w:ascii="Times New Roman" w:hAnsi="Times New Roman"/>
          <w:sz w:val="24"/>
        </w:rPr>
        <w:tab/>
      </w:r>
      <w:r w:rsidRPr="00D73AE2">
        <w:rPr>
          <w:rFonts w:ascii="Times New Roman" w:hAnsi="Times New Roman"/>
          <w:sz w:val="24"/>
        </w:rPr>
        <w:tab/>
        <w:t xml:space="preserve">най-ниската предложена обща цена за изпълнение на поръчката </w:t>
      </w:r>
    </w:p>
    <w:p w:rsidR="00380448" w:rsidRPr="00D73AE2" w:rsidRDefault="00380448" w:rsidP="00380448">
      <w:pPr>
        <w:jc w:val="both"/>
        <w:rPr>
          <w:rFonts w:ascii="Times New Roman" w:hAnsi="Times New Roman"/>
          <w:sz w:val="24"/>
        </w:rPr>
      </w:pPr>
      <w:r w:rsidRPr="00D73AE2">
        <w:rPr>
          <w:rFonts w:ascii="Times New Roman" w:hAnsi="Times New Roman"/>
          <w:b/>
          <w:bCs/>
          <w:sz w:val="24"/>
        </w:rPr>
        <w:t>ПЦ</w:t>
      </w:r>
      <w:r w:rsidRPr="00D73AE2">
        <w:rPr>
          <w:rFonts w:ascii="Times New Roman" w:hAnsi="Times New Roman"/>
          <w:sz w:val="24"/>
        </w:rPr>
        <w:t xml:space="preserve"> =  -------------------------------------------------------------------------------------------------    x </w:t>
      </w:r>
      <w:r w:rsidRPr="00D73AE2">
        <w:rPr>
          <w:rFonts w:ascii="Times New Roman" w:hAnsi="Times New Roman"/>
          <w:b/>
          <w:bCs/>
          <w:sz w:val="24"/>
        </w:rPr>
        <w:t>60</w:t>
      </w:r>
    </w:p>
    <w:p w:rsidR="00380448" w:rsidRPr="00D73AE2" w:rsidRDefault="00380448" w:rsidP="00380448">
      <w:pPr>
        <w:ind w:left="709" w:right="707"/>
        <w:jc w:val="both"/>
        <w:rPr>
          <w:rFonts w:ascii="Times New Roman" w:hAnsi="Times New Roman"/>
          <w:sz w:val="24"/>
        </w:rPr>
      </w:pPr>
      <w:r w:rsidRPr="00D73AE2">
        <w:rPr>
          <w:rFonts w:ascii="Times New Roman" w:hAnsi="Times New Roman"/>
          <w:sz w:val="24"/>
        </w:rPr>
        <w:t>предложена от участника обща цена за изпълнение на поръчката, чието предложение се разглежда</w:t>
      </w: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ИР ще се изчислява при следните условия:</w:t>
      </w:r>
    </w:p>
    <w:p w:rsidR="00380448" w:rsidRPr="00D73AE2" w:rsidRDefault="00380448" w:rsidP="00380448">
      <w:pPr>
        <w:autoSpaceDE w:val="0"/>
        <w:autoSpaceDN w:val="0"/>
        <w:adjustRightInd w:val="0"/>
        <w:jc w:val="both"/>
        <w:rPr>
          <w:rFonts w:ascii="Times New Roman" w:hAnsi="Times New Roman"/>
          <w:bCs/>
          <w:sz w:val="24"/>
        </w:rPr>
      </w:pPr>
    </w:p>
    <w:p w:rsidR="00380448" w:rsidRPr="00D73AE2" w:rsidRDefault="00380448" w:rsidP="00380448">
      <w:pPr>
        <w:autoSpaceDE w:val="0"/>
        <w:autoSpaceDN w:val="0"/>
        <w:adjustRightInd w:val="0"/>
        <w:jc w:val="both"/>
        <w:rPr>
          <w:rFonts w:ascii="Times New Roman" w:hAnsi="Times New Roman"/>
          <w:bCs/>
          <w:sz w:val="24"/>
        </w:rPr>
      </w:pPr>
      <w:r w:rsidRPr="00D73AE2">
        <w:rPr>
          <w:rFonts w:ascii="Times New Roman" w:hAnsi="Times New Roman"/>
          <w:bCs/>
          <w:sz w:val="24"/>
        </w:rPr>
        <w:t>За застраховка „Помощ при пътуване в чужбина“:</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До 10 броя изключени рискове – 40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11 до 15 изключени рискове – 30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16 до 20 изключени рискове – 15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От 21 до 25 изключени рискове – 5 точки</w:t>
      </w:r>
    </w:p>
    <w:p w:rsidR="00380448" w:rsidRPr="00D73AE2" w:rsidRDefault="00380448" w:rsidP="0008297B">
      <w:pPr>
        <w:numPr>
          <w:ilvl w:val="0"/>
          <w:numId w:val="11"/>
        </w:numPr>
        <w:suppressAutoHyphens w:val="0"/>
        <w:autoSpaceDE w:val="0"/>
        <w:autoSpaceDN w:val="0"/>
        <w:adjustRightInd w:val="0"/>
        <w:jc w:val="both"/>
        <w:rPr>
          <w:rFonts w:ascii="Times New Roman" w:hAnsi="Times New Roman"/>
          <w:bCs/>
          <w:sz w:val="24"/>
        </w:rPr>
      </w:pPr>
      <w:r w:rsidRPr="00D73AE2">
        <w:rPr>
          <w:rFonts w:ascii="Times New Roman" w:hAnsi="Times New Roman"/>
          <w:bCs/>
          <w:sz w:val="24"/>
        </w:rPr>
        <w:t xml:space="preserve">Над 25 изключени рискове –  </w:t>
      </w:r>
      <w:r>
        <w:rPr>
          <w:rFonts w:ascii="Times New Roman" w:hAnsi="Times New Roman"/>
          <w:bCs/>
          <w:sz w:val="24"/>
          <w:lang w:val="en-US"/>
        </w:rPr>
        <w:t>1</w:t>
      </w:r>
      <w:r w:rsidRPr="00D73AE2">
        <w:rPr>
          <w:rFonts w:ascii="Times New Roman" w:hAnsi="Times New Roman"/>
          <w:bCs/>
          <w:sz w:val="24"/>
        </w:rPr>
        <w:t xml:space="preserve"> </w:t>
      </w:r>
      <w:r w:rsidR="00651929" w:rsidRPr="00D73AE2">
        <w:rPr>
          <w:rFonts w:ascii="Times New Roman" w:hAnsi="Times New Roman"/>
          <w:bCs/>
          <w:sz w:val="24"/>
        </w:rPr>
        <w:t>точк</w:t>
      </w:r>
      <w:r w:rsidR="00651929">
        <w:rPr>
          <w:rFonts w:ascii="Times New Roman" w:hAnsi="Times New Roman"/>
          <w:bCs/>
          <w:sz w:val="24"/>
        </w:rPr>
        <w:t>а</w:t>
      </w:r>
    </w:p>
    <w:p w:rsidR="00380448" w:rsidRPr="00805A8D" w:rsidRDefault="00380448" w:rsidP="00380448">
      <w:pPr>
        <w:jc w:val="both"/>
        <w:rPr>
          <w:rFonts w:ascii="Times New Roman" w:hAnsi="Times New Roman"/>
          <w:bCs/>
          <w:sz w:val="24"/>
        </w:rPr>
      </w:pPr>
    </w:p>
    <w:p w:rsidR="00380448" w:rsidRPr="00C06D8A" w:rsidRDefault="00380448" w:rsidP="00380448">
      <w:pPr>
        <w:pStyle w:val="ListParagraph"/>
        <w:ind w:left="142" w:right="145"/>
        <w:jc w:val="both"/>
        <w:rPr>
          <w:rFonts w:ascii="Times New Roman" w:hAnsi="Times New Roman"/>
          <w:iCs/>
          <w:sz w:val="24"/>
        </w:rPr>
      </w:pPr>
      <w:r w:rsidRPr="00C06D8A">
        <w:rPr>
          <w:rFonts w:ascii="Times New Roman" w:hAnsi="Times New Roman"/>
          <w:iCs/>
          <w:sz w:val="24"/>
        </w:rPr>
        <w:t>На първо място се класира предложението, получило най-висока комплексна оценка.</w:t>
      </w:r>
    </w:p>
    <w:p w:rsidR="00D962B5" w:rsidRPr="00547D98" w:rsidRDefault="00D962B5" w:rsidP="00D962B5">
      <w:pPr>
        <w:autoSpaceDE w:val="0"/>
        <w:autoSpaceDN w:val="0"/>
        <w:adjustRightInd w:val="0"/>
        <w:ind w:firstLine="709"/>
        <w:jc w:val="both"/>
        <w:rPr>
          <w:rFonts w:ascii="Times New Roman" w:hAnsi="Times New Roman"/>
          <w:i/>
          <w:iCs/>
          <w:sz w:val="24"/>
        </w:rPr>
      </w:pPr>
      <w:r w:rsidRPr="00547D98">
        <w:rPr>
          <w:rFonts w:ascii="Times New Roman" w:hAnsi="Times New Roman"/>
          <w:i/>
          <w:iCs/>
          <w:sz w:val="24"/>
        </w:rPr>
        <w:t>Получените резултати от оценките по показателите за всяка обособена позиция се разглеждат с точност до втория знак след десетичната запетая.</w:t>
      </w:r>
    </w:p>
    <w:p w:rsidR="00D962B5" w:rsidRPr="00547D98" w:rsidRDefault="00D962B5" w:rsidP="00D962B5">
      <w:pPr>
        <w:autoSpaceDE w:val="0"/>
        <w:autoSpaceDN w:val="0"/>
        <w:adjustRightInd w:val="0"/>
        <w:ind w:firstLine="709"/>
        <w:jc w:val="both"/>
        <w:rPr>
          <w:rFonts w:ascii="Times New Roman" w:hAnsi="Times New Roman"/>
          <w:i/>
          <w:iCs/>
          <w:sz w:val="24"/>
        </w:rPr>
      </w:pPr>
      <w:r w:rsidRPr="00547D98">
        <w:rPr>
          <w:rFonts w:ascii="Times New Roman" w:hAnsi="Times New Roman"/>
          <w:i/>
          <w:iCs/>
          <w:spacing w:val="-3"/>
          <w:sz w:val="24"/>
        </w:rPr>
        <w:t xml:space="preserve">В случай на равенство на комплексните оценки по някоя или по всички от обособените позиции, за икономически най-изгодна оферта по съответната позиция се приема тази, в която застрахователната премия е най-ниска (съответно сбора от застрахователните премии е най-нисък, ако обособената позиция касае няколко застраховки). При условие, че оферираната застрахователна премия е еднаква </w:t>
      </w:r>
      <w:r w:rsidRPr="00547D98">
        <w:rPr>
          <w:rFonts w:ascii="Times New Roman" w:hAnsi="Times New Roman"/>
          <w:i/>
          <w:iCs/>
          <w:spacing w:val="-3"/>
          <w:sz w:val="24"/>
        </w:rPr>
        <w:lastRenderedPageBreak/>
        <w:t>комисията, назначена от възложителя за разглеждане на офертите, тегли жребий измежду участниците предложили този размер на застрахователна премия и изтегленият участник се класира на първо място</w:t>
      </w:r>
      <w:r w:rsidRPr="00547D98">
        <w:rPr>
          <w:rFonts w:ascii="Times New Roman" w:hAnsi="Times New Roman"/>
          <w:i/>
          <w:iCs/>
          <w:sz w:val="24"/>
        </w:rPr>
        <w:t>.</w:t>
      </w:r>
    </w:p>
    <w:p w:rsidR="00D962B5" w:rsidRPr="00547D98" w:rsidRDefault="00D962B5" w:rsidP="00D962B5">
      <w:pPr>
        <w:autoSpaceDE w:val="0"/>
        <w:autoSpaceDN w:val="0"/>
        <w:adjustRightInd w:val="0"/>
        <w:ind w:firstLine="708"/>
        <w:jc w:val="both"/>
        <w:rPr>
          <w:rFonts w:ascii="Times New Roman" w:hAnsi="Times New Roman"/>
          <w:i/>
          <w:iCs/>
          <w:sz w:val="24"/>
        </w:rPr>
      </w:pPr>
      <w:r w:rsidRPr="00547D98">
        <w:rPr>
          <w:rFonts w:ascii="Times New Roman" w:hAnsi="Times New Roman"/>
          <w:i/>
          <w:iCs/>
          <w:sz w:val="24"/>
        </w:rPr>
        <w:t>Класиране се извършва за всяка позиция поотделно.</w:t>
      </w:r>
    </w:p>
    <w:p w:rsidR="00771287" w:rsidRPr="001C2838" w:rsidRDefault="00771287" w:rsidP="00380448">
      <w:pPr>
        <w:suppressAutoHyphens w:val="0"/>
        <w:autoSpaceDE w:val="0"/>
        <w:autoSpaceDN w:val="0"/>
        <w:adjustRightInd w:val="0"/>
        <w:ind w:left="720"/>
        <w:jc w:val="right"/>
        <w:rPr>
          <w:rFonts w:ascii="Times New Roman" w:eastAsia="Calibri" w:hAnsi="Times New Roman" w:cs="Times New Roman"/>
          <w:b/>
          <w:bCs/>
          <w:i/>
          <w:iCs/>
          <w:sz w:val="24"/>
        </w:rPr>
      </w:pPr>
    </w:p>
    <w:p w:rsidR="00DD59D2" w:rsidRPr="00EE0CD9" w:rsidRDefault="00DD59D2" w:rsidP="00EE0CD9">
      <w:pPr>
        <w:tabs>
          <w:tab w:val="left" w:pos="567"/>
        </w:tabs>
        <w:ind w:left="720"/>
        <w:jc w:val="both"/>
        <w:rPr>
          <w:rFonts w:ascii="Times New Roman" w:hAnsi="Times New Roman" w:cs="Times New Roman"/>
          <w:b/>
          <w:sz w:val="24"/>
        </w:rPr>
      </w:pPr>
      <w:r w:rsidRPr="00EE0CD9">
        <w:rPr>
          <w:rFonts w:ascii="Times New Roman" w:hAnsi="Times New Roman" w:cs="Times New Roman"/>
          <w:b/>
          <w:sz w:val="24"/>
        </w:rPr>
        <w:t>Стойност на поръчката.</w:t>
      </w:r>
    </w:p>
    <w:p w:rsidR="00EC79D7" w:rsidRPr="001C2838" w:rsidRDefault="00EC79D7" w:rsidP="00380448">
      <w:pPr>
        <w:pStyle w:val="ListParagraph"/>
        <w:tabs>
          <w:tab w:val="left" w:pos="567"/>
        </w:tabs>
        <w:ind w:left="0"/>
        <w:jc w:val="both"/>
        <w:rPr>
          <w:rFonts w:ascii="Times New Roman" w:hAnsi="Times New Roman" w:cs="Times New Roman"/>
          <w:b/>
          <w:sz w:val="24"/>
        </w:rPr>
      </w:pPr>
    </w:p>
    <w:tbl>
      <w:tblPr>
        <w:tblW w:w="0" w:type="auto"/>
        <w:tblCellMar>
          <w:left w:w="70" w:type="dxa"/>
          <w:right w:w="70" w:type="dxa"/>
        </w:tblCellMar>
        <w:tblLook w:val="04A0" w:firstRow="1" w:lastRow="0" w:firstColumn="1" w:lastColumn="0" w:noHBand="0" w:noVBand="1"/>
      </w:tblPr>
      <w:tblGrid>
        <w:gridCol w:w="9062"/>
      </w:tblGrid>
      <w:tr w:rsidR="00164715" w:rsidRPr="001C2838" w:rsidTr="00351E4F">
        <w:trPr>
          <w:trHeight w:val="30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164715" w:rsidRPr="001C2838" w:rsidRDefault="00164715" w:rsidP="00380448">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 xml:space="preserve">1 </w:t>
            </w:r>
          </w:p>
        </w:tc>
      </w:tr>
      <w:tr w:rsidR="00164715" w:rsidRPr="001C2838" w:rsidTr="00351E4F">
        <w:trPr>
          <w:trHeight w:val="300"/>
        </w:trPr>
        <w:tc>
          <w:tcPr>
            <w:tcW w:w="0" w:type="auto"/>
            <w:tcBorders>
              <w:top w:val="nil"/>
              <w:left w:val="single" w:sz="4" w:space="0" w:color="auto"/>
              <w:bottom w:val="nil"/>
              <w:right w:val="single" w:sz="4" w:space="0" w:color="auto"/>
            </w:tcBorders>
            <w:shd w:val="clear" w:color="auto" w:fill="auto"/>
            <w:noWrap/>
            <w:vAlign w:val="center"/>
            <w:hideMark/>
          </w:tcPr>
          <w:p w:rsidR="00164715" w:rsidRPr="001C2838" w:rsidRDefault="00164715" w:rsidP="00924320">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членовете на КФН и служителите от администрацията на комисията със застраховк</w:t>
            </w:r>
            <w:r w:rsidR="00924320">
              <w:rPr>
                <w:rFonts w:ascii="Times New Roman" w:hAnsi="Times New Roman" w:cs="Times New Roman"/>
                <w:color w:val="000000"/>
                <w:sz w:val="24"/>
                <w:lang w:eastAsia="bg-BG"/>
              </w:rPr>
              <w:t>и</w:t>
            </w:r>
            <w:r w:rsidRPr="001C2838">
              <w:rPr>
                <w:rFonts w:ascii="Times New Roman" w:hAnsi="Times New Roman" w:cs="Times New Roman"/>
                <w:color w:val="000000"/>
                <w:sz w:val="24"/>
                <w:lang w:eastAsia="bg-BG"/>
              </w:rPr>
              <w:t xml:space="preserve"> “Злополука”</w:t>
            </w:r>
            <w:r w:rsidR="00924320">
              <w:rPr>
                <w:rFonts w:ascii="Times New Roman" w:hAnsi="Times New Roman" w:cs="Times New Roman"/>
                <w:color w:val="000000"/>
                <w:sz w:val="24"/>
                <w:lang w:eastAsia="bg-BG"/>
              </w:rPr>
              <w:t xml:space="preserve"> и „Заболяване“</w:t>
            </w:r>
          </w:p>
        </w:tc>
      </w:tr>
      <w:tr w:rsidR="00164715" w:rsidRPr="001C2838" w:rsidTr="00351E4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00924320">
              <w:rPr>
                <w:rFonts w:ascii="Times New Roman" w:hAnsi="Times New Roman" w:cs="Times New Roman"/>
                <w:color w:val="000000"/>
                <w:sz w:val="24"/>
                <w:lang w:eastAsia="bg-BG"/>
              </w:rPr>
              <w:t>23</w:t>
            </w:r>
            <w:r w:rsidRPr="001C2838">
              <w:rPr>
                <w:rFonts w:ascii="Times New Roman" w:hAnsi="Times New Roman" w:cs="Times New Roman"/>
                <w:color w:val="000000"/>
                <w:sz w:val="24"/>
                <w:lang w:eastAsia="bg-BG"/>
              </w:rPr>
              <w:t> 000</w:t>
            </w:r>
          </w:p>
          <w:p w:rsidR="00164715" w:rsidRPr="001C2838" w:rsidRDefault="00164715" w:rsidP="00380448">
            <w:pPr>
              <w:suppressAutoHyphens w:val="0"/>
              <w:rPr>
                <w:rFonts w:ascii="Times New Roman" w:hAnsi="Times New Roman" w:cs="Times New Roman"/>
                <w:color w:val="000000"/>
                <w:sz w:val="24"/>
                <w:lang w:eastAsia="bg-BG"/>
              </w:rPr>
            </w:pP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2</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00924320">
              <w:rPr>
                <w:rFonts w:ascii="Times New Roman" w:hAnsi="Times New Roman" w:cs="Times New Roman"/>
                <w:color w:val="000000"/>
                <w:sz w:val="24"/>
                <w:lang w:eastAsia="bg-BG"/>
              </w:rPr>
              <w:t>19</w:t>
            </w:r>
            <w:r w:rsidR="00076B89" w:rsidRPr="001C2838">
              <w:rPr>
                <w:rFonts w:ascii="Times New Roman" w:hAnsi="Times New Roman" w:cs="Times New Roman"/>
                <w:color w:val="000000"/>
                <w:sz w:val="24"/>
                <w:lang w:eastAsia="bg-BG"/>
              </w:rPr>
              <w:t> </w:t>
            </w:r>
            <w:r w:rsidR="00924320">
              <w:rPr>
                <w:rFonts w:ascii="Times New Roman" w:hAnsi="Times New Roman" w:cs="Times New Roman"/>
                <w:color w:val="000000"/>
                <w:sz w:val="24"/>
                <w:lang w:eastAsia="bg-BG"/>
              </w:rPr>
              <w:t>5</w:t>
            </w:r>
            <w:r w:rsidRPr="001C2838">
              <w:rPr>
                <w:rFonts w:ascii="Times New Roman" w:hAnsi="Times New Roman" w:cs="Times New Roman"/>
                <w:color w:val="000000"/>
                <w:sz w:val="24"/>
                <w:lang w:eastAsia="bg-BG"/>
              </w:rPr>
              <w:t xml:space="preserve">00 </w:t>
            </w:r>
          </w:p>
          <w:p w:rsidR="00076B89" w:rsidRPr="001C2838" w:rsidRDefault="00076B89"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color w:val="000000"/>
                <w:sz w:val="24"/>
                <w:lang w:eastAsia="bg-BG"/>
              </w:rPr>
              <w:t xml:space="preserve">В случай че бъдат придобити нови </w:t>
            </w:r>
            <w:r w:rsidR="00AB1852" w:rsidRPr="001C2838">
              <w:rPr>
                <w:rFonts w:ascii="Times New Roman" w:hAnsi="Times New Roman"/>
                <w:sz w:val="24"/>
              </w:rPr>
              <w:t>моторни превозни средства, имоти или имущество</w:t>
            </w:r>
            <w:r w:rsidRPr="001C2838">
              <w:rPr>
                <w:rFonts w:ascii="Times New Roman" w:hAnsi="Times New Roman" w:cs="Times New Roman"/>
                <w:color w:val="000000"/>
                <w:sz w:val="24"/>
                <w:lang w:eastAsia="bg-BG"/>
              </w:rPr>
              <w:t>: до 10</w:t>
            </w:r>
            <w:r w:rsidR="00AB1852" w:rsidRPr="001C2838">
              <w:rPr>
                <w:rFonts w:ascii="Times New Roman" w:hAnsi="Times New Roman" w:cs="Times New Roman"/>
                <w:color w:val="000000"/>
                <w:sz w:val="24"/>
                <w:lang w:eastAsia="bg-BG"/>
              </w:rPr>
              <w:t> </w:t>
            </w:r>
            <w:r w:rsidRPr="001C2838">
              <w:rPr>
                <w:rFonts w:ascii="Times New Roman" w:hAnsi="Times New Roman" w:cs="Times New Roman"/>
                <w:color w:val="000000"/>
                <w:sz w:val="24"/>
                <w:lang w:eastAsia="bg-BG"/>
              </w:rPr>
              <w:t>000</w:t>
            </w:r>
            <w:r w:rsidR="00AB1852" w:rsidRPr="001C2838">
              <w:rPr>
                <w:rFonts w:ascii="Times New Roman" w:hAnsi="Times New Roman" w:cs="Times New Roman"/>
                <w:color w:val="000000"/>
                <w:sz w:val="24"/>
                <w:lang w:eastAsia="bg-BG"/>
              </w:rPr>
              <w:t xml:space="preserve">* </w:t>
            </w:r>
          </w:p>
          <w:p w:rsidR="00AB1852" w:rsidRPr="001C2838" w:rsidRDefault="00AB1852" w:rsidP="00380448">
            <w:pPr>
              <w:pStyle w:val="ListParagraph"/>
              <w:ind w:left="0"/>
              <w:jc w:val="both"/>
              <w:rPr>
                <w:rFonts w:ascii="Times New Roman" w:hAnsi="Times New Roman"/>
                <w:sz w:val="24"/>
              </w:rPr>
            </w:pPr>
            <w:r w:rsidRPr="001C2838">
              <w:rPr>
                <w:rFonts w:ascii="Times New Roman" w:hAnsi="Times New Roman"/>
                <w:sz w:val="24"/>
              </w:rPr>
              <w:t xml:space="preserve">* Възложителят си запазва правото да застрахова </w:t>
            </w:r>
            <w:r w:rsidR="00B05BF0" w:rsidRPr="001C2838">
              <w:rPr>
                <w:rFonts w:ascii="Times New Roman" w:hAnsi="Times New Roman"/>
                <w:sz w:val="24"/>
              </w:rPr>
              <w:t xml:space="preserve">новопридобити </w:t>
            </w:r>
            <w:r w:rsidRPr="001C2838">
              <w:rPr>
                <w:rFonts w:ascii="Times New Roman" w:hAnsi="Times New Roman"/>
                <w:sz w:val="24"/>
              </w:rPr>
              <w:t>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ДДС.</w:t>
            </w:r>
          </w:p>
          <w:p w:rsidR="00164715" w:rsidRPr="001C2838" w:rsidRDefault="00164715" w:rsidP="00380448">
            <w:pPr>
              <w:suppressAutoHyphens w:val="0"/>
              <w:rPr>
                <w:rFonts w:ascii="Times New Roman" w:hAnsi="Times New Roman" w:cs="Times New Roman"/>
                <w:color w:val="000000"/>
                <w:sz w:val="24"/>
                <w:lang w:eastAsia="bg-BG"/>
              </w:rPr>
            </w:pP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Номер на обособената позиция: </w:t>
            </w:r>
            <w:r w:rsidRPr="001C2838">
              <w:rPr>
                <w:rFonts w:ascii="Times New Roman" w:hAnsi="Times New Roman" w:cs="Times New Roman"/>
                <w:color w:val="000000"/>
                <w:sz w:val="24"/>
                <w:lang w:eastAsia="bg-BG"/>
              </w:rPr>
              <w:t>3</w:t>
            </w:r>
          </w:p>
          <w:p w:rsidR="00164715" w:rsidRPr="001C2838" w:rsidRDefault="00164715" w:rsidP="00380448">
            <w:pPr>
              <w:suppressAutoHyphens w:val="0"/>
              <w:rPr>
                <w:rFonts w:ascii="Times New Roman" w:hAnsi="Times New Roman" w:cs="Times New Roman"/>
                <w:color w:val="000000"/>
                <w:sz w:val="24"/>
                <w:lang w:eastAsia="bg-BG"/>
              </w:rPr>
            </w:pPr>
            <w:r w:rsidRPr="001C2838">
              <w:rPr>
                <w:rFonts w:ascii="Times New Roman" w:hAnsi="Times New Roman" w:cs="Times New Roman"/>
                <w:b/>
                <w:bCs/>
                <w:color w:val="000000"/>
                <w:sz w:val="24"/>
                <w:lang w:eastAsia="bg-BG"/>
              </w:rPr>
              <w:t xml:space="preserve">Наименование: </w:t>
            </w:r>
            <w:r w:rsidRPr="001C2838">
              <w:rPr>
                <w:rFonts w:ascii="Times New Roman" w:hAnsi="Times New Roman" w:cs="Times New Roman"/>
                <w:color w:val="000000"/>
                <w:sz w:val="24"/>
                <w:lang w:eastAsia="bg-BG"/>
              </w:rPr>
              <w:t>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164715" w:rsidRPr="001C2838" w:rsidRDefault="00164715" w:rsidP="00924320">
            <w:pPr>
              <w:suppressAutoHyphens w:val="0"/>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Прогнозна стойност </w:t>
            </w:r>
            <w:r w:rsidRPr="001C2838">
              <w:rPr>
                <w:rFonts w:ascii="Times New Roman" w:hAnsi="Times New Roman" w:cs="Times New Roman"/>
                <w:i/>
                <w:iCs/>
                <w:color w:val="000000"/>
                <w:sz w:val="24"/>
                <w:lang w:eastAsia="bg-BG"/>
              </w:rPr>
              <w:t>(в лв., без ДДС)</w:t>
            </w:r>
            <w:r w:rsidRPr="001C2838">
              <w:rPr>
                <w:rFonts w:ascii="Times New Roman" w:hAnsi="Times New Roman" w:cs="Times New Roman"/>
                <w:b/>
                <w:bCs/>
                <w:color w:val="000000"/>
                <w:sz w:val="24"/>
                <w:lang w:eastAsia="bg-BG"/>
              </w:rPr>
              <w:t xml:space="preserve">: </w:t>
            </w:r>
            <w:r w:rsidR="00924320">
              <w:rPr>
                <w:rFonts w:ascii="Times New Roman" w:hAnsi="Times New Roman" w:cs="Times New Roman"/>
                <w:color w:val="000000"/>
                <w:sz w:val="24"/>
                <w:lang w:eastAsia="bg-BG"/>
              </w:rPr>
              <w:t>30</w:t>
            </w:r>
            <w:r w:rsidRPr="001C2838">
              <w:rPr>
                <w:rFonts w:ascii="Times New Roman" w:hAnsi="Times New Roman" w:cs="Times New Roman"/>
                <w:color w:val="000000"/>
                <w:sz w:val="24"/>
                <w:lang w:eastAsia="bg-BG"/>
              </w:rPr>
              <w:t>00</w:t>
            </w:r>
          </w:p>
        </w:tc>
      </w:tr>
    </w:tbl>
    <w:p w:rsidR="00164715" w:rsidRPr="001C2838" w:rsidRDefault="00164715" w:rsidP="00380448">
      <w:pPr>
        <w:pStyle w:val="ListParagraph"/>
        <w:tabs>
          <w:tab w:val="left" w:pos="567"/>
        </w:tabs>
        <w:ind w:left="0"/>
        <w:jc w:val="both"/>
        <w:rPr>
          <w:rFonts w:ascii="Times New Roman" w:hAnsi="Times New Roman" w:cs="Times New Roman"/>
          <w:sz w:val="24"/>
        </w:rPr>
      </w:pPr>
    </w:p>
    <w:p w:rsidR="00710AAC" w:rsidRPr="001C2838" w:rsidRDefault="00710AAC" w:rsidP="00380448">
      <w:pPr>
        <w:ind w:firstLine="720"/>
        <w:jc w:val="both"/>
        <w:rPr>
          <w:rFonts w:ascii="Times New Roman" w:hAnsi="Times New Roman" w:cs="Times New Roman"/>
          <w:sz w:val="24"/>
        </w:rPr>
      </w:pPr>
    </w:p>
    <w:p w:rsidR="00710AAC" w:rsidRDefault="00E56834" w:rsidP="00380448">
      <w:pPr>
        <w:jc w:val="center"/>
        <w:rPr>
          <w:rFonts w:ascii="Times New Roman" w:hAnsi="Times New Roman" w:cs="Times New Roman"/>
          <w:b/>
          <w:bCs/>
          <w:sz w:val="24"/>
        </w:rPr>
      </w:pPr>
      <w:r w:rsidRPr="001C2838">
        <w:rPr>
          <w:rFonts w:ascii="Times New Roman" w:hAnsi="Times New Roman" w:cs="Times New Roman"/>
          <w:b/>
          <w:bCs/>
          <w:sz w:val="24"/>
        </w:rPr>
        <w:t>РАЗДЕЛ V</w:t>
      </w:r>
      <w:r w:rsidR="00710AAC" w:rsidRPr="001C2838">
        <w:rPr>
          <w:rFonts w:ascii="Times New Roman" w:hAnsi="Times New Roman" w:cs="Times New Roman"/>
          <w:b/>
          <w:bCs/>
          <w:sz w:val="24"/>
        </w:rPr>
        <w:t>. СКЛЮЧВАНЕ НА ДОГОВОР</w:t>
      </w:r>
      <w:r w:rsidR="00BB3275" w:rsidRPr="001C2838">
        <w:rPr>
          <w:rFonts w:ascii="Times New Roman" w:hAnsi="Times New Roman" w:cs="Times New Roman"/>
          <w:b/>
          <w:bCs/>
          <w:sz w:val="24"/>
        </w:rPr>
        <w:t xml:space="preserve"> </w:t>
      </w:r>
      <w:r w:rsidR="00710AAC" w:rsidRPr="001C2838">
        <w:rPr>
          <w:rFonts w:ascii="Times New Roman" w:hAnsi="Times New Roman" w:cs="Times New Roman"/>
          <w:b/>
          <w:bCs/>
          <w:sz w:val="24"/>
        </w:rPr>
        <w:t>ЗА ОБЩЕСТВЕНА ПОРЪЧКА. ГАРАНЦИЯ ЗА ИЗПЪЛНЕНИЕ</w:t>
      </w:r>
      <w:r w:rsidR="0025131E">
        <w:rPr>
          <w:rFonts w:ascii="Times New Roman" w:hAnsi="Times New Roman" w:cs="Times New Roman"/>
          <w:b/>
          <w:bCs/>
          <w:sz w:val="24"/>
        </w:rPr>
        <w:t xml:space="preserve"> НА ДОГОВОРА</w:t>
      </w:r>
      <w:r w:rsidR="00710AAC" w:rsidRPr="001C2838">
        <w:rPr>
          <w:rFonts w:ascii="Times New Roman" w:hAnsi="Times New Roman" w:cs="Times New Roman"/>
          <w:b/>
          <w:bCs/>
          <w:sz w:val="24"/>
        </w:rPr>
        <w:t>. УСЛОВИЯ ЗА ПЛАЩАНЕ</w:t>
      </w:r>
    </w:p>
    <w:p w:rsidR="00F3486E" w:rsidRDefault="00F3486E" w:rsidP="00380448">
      <w:pPr>
        <w:jc w:val="center"/>
        <w:rPr>
          <w:rFonts w:ascii="Times New Roman" w:hAnsi="Times New Roman" w:cs="Times New Roman"/>
          <w:b/>
          <w:bCs/>
          <w:sz w:val="24"/>
        </w:rPr>
      </w:pPr>
    </w:p>
    <w:p w:rsidR="00F3486E" w:rsidRPr="001C2838" w:rsidRDefault="00F3486E" w:rsidP="00380448">
      <w:pPr>
        <w:jc w:val="center"/>
        <w:rPr>
          <w:rFonts w:ascii="Times New Roman" w:hAnsi="Times New Roman" w:cs="Times New Roman"/>
          <w:b/>
          <w:bCs/>
          <w:sz w:val="24"/>
        </w:rPr>
      </w:pPr>
    </w:p>
    <w:p w:rsidR="00F3486E" w:rsidRPr="00F3486E" w:rsidRDefault="00F3486E" w:rsidP="005C500E">
      <w:pPr>
        <w:numPr>
          <w:ilvl w:val="0"/>
          <w:numId w:val="28"/>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Договорът за обществена поръчка се сключва с участника, класиран на първо място и определен за изпълнител на обществената поръчка.</w:t>
      </w:r>
    </w:p>
    <w:p w:rsidR="00F3486E" w:rsidRPr="00F3486E" w:rsidRDefault="00F3486E" w:rsidP="005C500E">
      <w:pPr>
        <w:numPr>
          <w:ilvl w:val="0"/>
          <w:numId w:val="28"/>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Когато определеният за изпълнител участник откаже да сключи договор се прилага чл. 194, ал. 2 от ЗОП.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F3486E" w:rsidRPr="00F3486E" w:rsidRDefault="00F3486E" w:rsidP="005C500E">
      <w:pPr>
        <w:numPr>
          <w:ilvl w:val="0"/>
          <w:numId w:val="28"/>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Преди подписване на договора, при условията на действащата нормативна уредба участникът избран за изпълнител представя:</w:t>
      </w:r>
    </w:p>
    <w:p w:rsidR="00F3486E" w:rsidRPr="00F3486E" w:rsidRDefault="00F3486E" w:rsidP="005C500E">
      <w:pPr>
        <w:numPr>
          <w:ilvl w:val="1"/>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 xml:space="preserve">гаранция за изпълнение на договора в размер на 3% от </w:t>
      </w:r>
      <w:r w:rsidR="00B26C27">
        <w:rPr>
          <w:rFonts w:ascii="Times New Roman" w:eastAsia="Calibri" w:hAnsi="Times New Roman" w:cs="Times New Roman"/>
          <w:sz w:val="24"/>
          <w:lang w:eastAsia="en-US"/>
        </w:rPr>
        <w:t>стойност</w:t>
      </w:r>
      <w:r w:rsidR="00844E6D">
        <w:rPr>
          <w:rFonts w:ascii="Times New Roman" w:eastAsia="Calibri" w:hAnsi="Times New Roman" w:cs="Times New Roman"/>
          <w:sz w:val="24"/>
          <w:lang w:eastAsia="en-US"/>
        </w:rPr>
        <w:t>та</w:t>
      </w:r>
      <w:r w:rsidR="00B26C27">
        <w:rPr>
          <w:rFonts w:ascii="Times New Roman" w:eastAsia="Calibri" w:hAnsi="Times New Roman" w:cs="Times New Roman"/>
          <w:sz w:val="24"/>
          <w:lang w:eastAsia="en-US"/>
        </w:rPr>
        <w:t xml:space="preserve"> на </w:t>
      </w:r>
      <w:r w:rsidR="00844E6D">
        <w:rPr>
          <w:rFonts w:ascii="Times New Roman" w:eastAsia="Calibri" w:hAnsi="Times New Roman" w:cs="Times New Roman"/>
          <w:sz w:val="24"/>
          <w:lang w:eastAsia="en-US"/>
        </w:rPr>
        <w:t>договора</w:t>
      </w:r>
      <w:r w:rsidRPr="00F3486E">
        <w:rPr>
          <w:rFonts w:ascii="Times New Roman" w:eastAsia="Calibri" w:hAnsi="Times New Roman" w:cs="Times New Roman"/>
          <w:sz w:val="24"/>
          <w:lang w:eastAsia="en-US"/>
        </w:rPr>
        <w:t xml:space="preserve">. </w:t>
      </w:r>
    </w:p>
    <w:p w:rsidR="00F3486E" w:rsidRPr="00F3486E" w:rsidRDefault="00F3486E" w:rsidP="005C500E">
      <w:pPr>
        <w:numPr>
          <w:ilvl w:val="1"/>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 xml:space="preserve">актуални документи по чл. 67, ал. 6 от ЗОП,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w:t>
      </w:r>
      <w:r w:rsidRPr="00F3486E">
        <w:rPr>
          <w:rFonts w:ascii="Times New Roman" w:eastAsia="Calibri" w:hAnsi="Times New Roman" w:cs="Times New Roman"/>
          <w:sz w:val="24"/>
          <w:lang w:eastAsia="en-US"/>
        </w:rPr>
        <w:lastRenderedPageBreak/>
        <w:t>която същият е установен. Документните се представят при условията на чл. 58, ал. 3-6 от ЗОП.</w:t>
      </w:r>
    </w:p>
    <w:p w:rsidR="00F3486E" w:rsidRPr="00F3486E" w:rsidRDefault="00F3486E" w:rsidP="005C500E">
      <w:pPr>
        <w:numPr>
          <w:ilvl w:val="0"/>
          <w:numId w:val="28"/>
        </w:numPr>
        <w:tabs>
          <w:tab w:val="left" w:pos="0"/>
          <w:tab w:val="left" w:pos="426"/>
        </w:tabs>
        <w:ind w:left="0" w:firstLine="0"/>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Гаранцията за изпълнение на договора се представя от Изпълнителя преди сключване на договора под формата на:</w:t>
      </w:r>
    </w:p>
    <w:p w:rsidR="00F3486E" w:rsidRPr="00F3486E" w:rsidRDefault="00F3486E" w:rsidP="005C500E">
      <w:pPr>
        <w:numPr>
          <w:ilvl w:val="1"/>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i/>
          <w:sz w:val="24"/>
          <w:lang w:eastAsia="en-US"/>
        </w:rPr>
        <w:t>парична сума</w:t>
      </w:r>
      <w:r w:rsidRPr="00F3486E">
        <w:rPr>
          <w:rFonts w:ascii="Times New Roman" w:eastAsia="Calibri" w:hAnsi="Times New Roman" w:cs="Times New Roman"/>
          <w:sz w:val="24"/>
          <w:lang w:eastAsia="en-US"/>
        </w:rPr>
        <w:t xml:space="preserve">, платима в касата на Комисията за финансов надзор или по банкова сметка на КФН – банка: Българска Народна Банка, BG33 BNBG 9661 3300 1415 01, BIC код – BNBGBGSD. В </w:t>
      </w:r>
      <w:r w:rsidRPr="00F3486E">
        <w:rPr>
          <w:rFonts w:ascii="Times New Roman" w:eastAsia="MS Mincho" w:hAnsi="Times New Roman" w:cs="Times New Roman"/>
          <w:sz w:val="24"/>
          <w:lang w:eastAsia="bg-BG"/>
        </w:rPr>
        <w:t>документът (платежно нареждане/вносна бележка и др.) за внесена гаранция под формата на парична сума се посочва предметът на обществената поръчка, за която се внася гаранцията.</w:t>
      </w:r>
    </w:p>
    <w:p w:rsidR="00F3486E" w:rsidRPr="00F3486E" w:rsidRDefault="00F3486E" w:rsidP="005C500E">
      <w:pPr>
        <w:numPr>
          <w:ilvl w:val="1"/>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i/>
          <w:sz w:val="24"/>
          <w:lang w:eastAsia="en-US"/>
        </w:rPr>
        <w:t>безусловна и неотменяема банкова гаранция</w:t>
      </w:r>
      <w:r w:rsidRPr="00F3486E">
        <w:rPr>
          <w:rFonts w:ascii="Times New Roman" w:eastAsia="Calibri" w:hAnsi="Times New Roman" w:cs="Times New Roman"/>
          <w:sz w:val="24"/>
          <w:lang w:eastAsia="en-US"/>
        </w:rPr>
        <w:t>, в оригинал, издадена в полза на Възложителя във форма, предварително съгласувана с Възложителя и съдържаща:</w:t>
      </w:r>
    </w:p>
    <w:p w:rsidR="00F3486E" w:rsidRPr="00F3486E" w:rsidRDefault="00F3486E" w:rsidP="00F3486E">
      <w:pPr>
        <w:tabs>
          <w:tab w:val="left" w:pos="0"/>
          <w:tab w:val="left" w:pos="426"/>
        </w:tabs>
        <w:ind w:left="792"/>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w:t>
      </w:r>
    </w:p>
    <w:p w:rsidR="00F3486E" w:rsidRPr="00F3486E" w:rsidRDefault="00F3486E" w:rsidP="00F3486E">
      <w:pPr>
        <w:tabs>
          <w:tab w:val="left" w:pos="0"/>
          <w:tab w:val="left" w:pos="426"/>
        </w:tabs>
        <w:ind w:left="792"/>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 да бъде със срок на валидност за целия срок на действие на договора плюс минимум 30 дни след изтичането му;</w:t>
      </w:r>
    </w:p>
    <w:p w:rsidR="00F3486E" w:rsidRPr="00F3486E" w:rsidRDefault="00F3486E" w:rsidP="00F3486E">
      <w:pPr>
        <w:tabs>
          <w:tab w:val="left" w:pos="0"/>
          <w:tab w:val="left" w:pos="426"/>
        </w:tabs>
        <w:ind w:left="792"/>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 изявление на банката издател, че ще плати в срок до 5 (пет) работни дни на Комисията за финансов надзор сумата на дължимото плащане или на частта от него, заявена от КФН с писмено искане.</w:t>
      </w:r>
    </w:p>
    <w:p w:rsidR="00F3486E" w:rsidRPr="00F3486E" w:rsidRDefault="00F3486E" w:rsidP="005C500E">
      <w:pPr>
        <w:numPr>
          <w:ilvl w:val="1"/>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i/>
          <w:sz w:val="24"/>
          <w:lang w:eastAsia="en-US"/>
        </w:rPr>
        <w:t>застраховка</w:t>
      </w:r>
      <w:r w:rsidRPr="00F3486E">
        <w:rPr>
          <w:rFonts w:ascii="Times New Roman" w:eastAsia="Calibri" w:hAnsi="Times New Roman" w:cs="Times New Roman"/>
          <w:sz w:val="24"/>
          <w:lang w:eastAsia="en-US"/>
        </w:rPr>
        <w:t>, издадена в полза на Възложителя, която обезпечава изпълнението на договора чрез покритие на отговорността на изпълнителя със срок на валидност за целия срок на действие на договора плюс минимум 30 дни след изтичането му – в оригинал. Застрахователната премия да е платена изцяло.</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sz w:val="24"/>
          <w:lang w:eastAsia="en-US"/>
        </w:rPr>
      </w:pPr>
      <w:r w:rsidRPr="00F3486E">
        <w:rPr>
          <w:rFonts w:ascii="Times New Roman" w:eastAsia="Calibri" w:hAnsi="Times New Roman" w:cs="Times New Roman"/>
          <w:sz w:val="24"/>
          <w:lang w:eastAsia="en-US"/>
        </w:rPr>
        <w:t>В случай че гаранцията бъде представена под формата на застраховка, тя следва да съдържа всички условия в полза на възложителя, предвидени в настоящия раздел и договора относно банковата гаранция.</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MS Mincho" w:hAnsi="Times New Roman" w:cs="Times New Roman"/>
          <w:noProof/>
          <w:sz w:val="24"/>
          <w:lang w:val="x-none" w:eastAsia="x-none"/>
        </w:rPr>
        <w:t>Не се допускат никакви изключения относно основанията, начините и причините за изплащане на застрахователното обезщетение на възложителя, различни от условията в проекта на договор.</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MS Mincho" w:hAnsi="Times New Roman" w:cs="Times New Roman"/>
          <w:color w:val="000000"/>
          <w:sz w:val="24"/>
          <w:lang w:eastAsia="bg-BG"/>
        </w:rPr>
        <w:t xml:space="preserve">При представяне на гаранцията за изпълнение под формата на банкова гаранция или застраховка, в тях изрично се посочва </w:t>
      </w:r>
      <w:r w:rsidRPr="00F3486E">
        <w:rPr>
          <w:rFonts w:ascii="Times New Roman" w:eastAsia="MS Mincho" w:hAnsi="Times New Roman" w:cs="Times New Roman"/>
          <w:sz w:val="24"/>
          <w:lang w:eastAsia="bg-BG"/>
        </w:rPr>
        <w:t>предметът на обществената поръчка</w:t>
      </w:r>
      <w:r w:rsidRPr="00F3486E">
        <w:rPr>
          <w:rFonts w:ascii="Times New Roman" w:eastAsia="MS Mincho" w:hAnsi="Times New Roman" w:cs="Times New Roman"/>
          <w:color w:val="000000"/>
          <w:sz w:val="24"/>
          <w:lang w:eastAsia="bg-BG"/>
        </w:rPr>
        <w:t>, за която се представя гаранцията.</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bCs/>
          <w:sz w:val="24"/>
          <w:lang w:eastAsia="en-US"/>
        </w:rPr>
        <w:t>Съдържанието на гаранцията се съгласува с Възложителя.</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bCs/>
          <w:sz w:val="24"/>
          <w:lang w:eastAsia="en-US"/>
        </w:rPr>
        <w:t xml:space="preserve">Ако участникът, избран за изпълнител не представи в срок банкова гаранция или застраховка, със съдържание съгласувано с Възложителя, последният може да сключи договор със следващия класиран участник. </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sz w:val="24"/>
          <w:lang w:eastAsia="en-US"/>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3486E" w:rsidRPr="00F3486E" w:rsidRDefault="00F3486E" w:rsidP="005C500E">
      <w:pPr>
        <w:numPr>
          <w:ilvl w:val="0"/>
          <w:numId w:val="28"/>
        </w:numPr>
        <w:tabs>
          <w:tab w:val="left" w:pos="0"/>
          <w:tab w:val="left" w:pos="426"/>
        </w:tabs>
        <w:contextualSpacing/>
        <w:jc w:val="both"/>
        <w:rPr>
          <w:rFonts w:ascii="Times New Roman" w:eastAsia="Calibri" w:hAnsi="Times New Roman" w:cs="Times New Roman"/>
          <w:b/>
          <w:bCs/>
          <w:sz w:val="24"/>
          <w:lang w:eastAsia="en-US"/>
        </w:rPr>
      </w:pPr>
      <w:r w:rsidRPr="00F3486E">
        <w:rPr>
          <w:rFonts w:ascii="Times New Roman" w:eastAsia="Calibri" w:hAnsi="Times New Roman" w:cs="Times New Roman"/>
          <w:sz w:val="24"/>
          <w:lang w:eastAsia="en-US"/>
        </w:rPr>
        <w:t>Разходите по откриване и поддържане на гаранцията са за сметка на участника, избран за изпълнител.</w:t>
      </w:r>
    </w:p>
    <w:p w:rsidR="00F3486E" w:rsidRPr="00F3486E" w:rsidRDefault="00F3486E" w:rsidP="00F3486E">
      <w:pPr>
        <w:jc w:val="right"/>
        <w:rPr>
          <w:rFonts w:ascii="Times New Roman" w:eastAsia="Calibri" w:hAnsi="Times New Roman" w:cs="Times New Roman"/>
          <w:b/>
          <w:i/>
          <w:sz w:val="24"/>
          <w:lang w:eastAsia="en-US"/>
        </w:rPr>
      </w:pPr>
    </w:p>
    <w:p w:rsidR="00020718" w:rsidRPr="00E61EB8" w:rsidRDefault="006D501E" w:rsidP="00E61EB8">
      <w:pPr>
        <w:tabs>
          <w:tab w:val="left" w:pos="567"/>
        </w:tabs>
        <w:ind w:left="360"/>
        <w:jc w:val="both"/>
        <w:rPr>
          <w:rFonts w:ascii="Times New Roman" w:hAnsi="Times New Roman" w:cs="Times New Roman"/>
          <w:bCs/>
          <w:sz w:val="24"/>
        </w:rPr>
      </w:pPr>
      <w:r w:rsidRPr="00E61EB8">
        <w:rPr>
          <w:rFonts w:ascii="Times New Roman" w:hAnsi="Times New Roman" w:cs="Times New Roman"/>
          <w:b/>
          <w:bCs/>
          <w:sz w:val="24"/>
        </w:rPr>
        <w:t>Условия за плащане</w:t>
      </w:r>
    </w:p>
    <w:p w:rsidR="006D501E" w:rsidRPr="001C2838" w:rsidRDefault="006D501E" w:rsidP="00E40E31">
      <w:pPr>
        <w:spacing w:after="120"/>
        <w:ind w:firstLine="360"/>
        <w:jc w:val="both"/>
        <w:rPr>
          <w:rFonts w:ascii="Times New Roman" w:hAnsi="Times New Roman" w:cs="Times New Roman"/>
          <w:bCs/>
          <w:sz w:val="24"/>
        </w:rPr>
      </w:pPr>
      <w:r w:rsidRPr="001C2838">
        <w:rPr>
          <w:rFonts w:ascii="Times New Roman" w:hAnsi="Times New Roman" w:cs="Times New Roman"/>
          <w:bCs/>
          <w:sz w:val="24"/>
        </w:rPr>
        <w:t>По банков път в български лева, в срок до 10 дни от подписване на договора срещу предоставена полица, проформа сметка или сметка фактура.</w:t>
      </w:r>
    </w:p>
    <w:p w:rsidR="00CC4924" w:rsidRPr="001C2838" w:rsidRDefault="00CC4924" w:rsidP="00380448">
      <w:pPr>
        <w:pStyle w:val="BodyTextIndent"/>
        <w:spacing w:after="0"/>
        <w:ind w:left="0"/>
        <w:jc w:val="both"/>
        <w:rPr>
          <w:rFonts w:ascii="Times New Roman" w:hAnsi="Times New Roman" w:cs="Times New Roman"/>
          <w:sz w:val="24"/>
          <w:lang w:eastAsia="en-US"/>
        </w:rPr>
      </w:pPr>
      <w:r w:rsidRPr="001C2838">
        <w:rPr>
          <w:rFonts w:ascii="Times New Roman" w:hAnsi="Times New Roman" w:cs="Times New Roman"/>
          <w:b/>
          <w:bCs/>
          <w:sz w:val="24"/>
        </w:rPr>
        <w:t xml:space="preserve"> </w:t>
      </w:r>
      <w:r w:rsidR="00E61EB8">
        <w:rPr>
          <w:rFonts w:ascii="Times New Roman" w:hAnsi="Times New Roman" w:cs="Times New Roman"/>
          <w:b/>
          <w:bCs/>
          <w:sz w:val="24"/>
        </w:rPr>
        <w:t xml:space="preserve">     </w:t>
      </w:r>
      <w:r w:rsidR="00E40E31">
        <w:rPr>
          <w:rFonts w:ascii="Times New Roman" w:hAnsi="Times New Roman" w:cs="Times New Roman"/>
          <w:b/>
          <w:bCs/>
          <w:sz w:val="24"/>
        </w:rPr>
        <w:t xml:space="preserve"> </w:t>
      </w:r>
      <w:r w:rsidRPr="001C2838">
        <w:rPr>
          <w:rFonts w:ascii="Times New Roman" w:hAnsi="Times New Roman" w:cs="Times New Roman"/>
          <w:b/>
          <w:bCs/>
          <w:sz w:val="24"/>
        </w:rPr>
        <w:t xml:space="preserve">Други условия: </w:t>
      </w:r>
    </w:p>
    <w:p w:rsidR="00CC4924" w:rsidRPr="001C2838" w:rsidRDefault="00AB1852" w:rsidP="00E40E31">
      <w:pPr>
        <w:pStyle w:val="ListParagraph"/>
        <w:ind w:left="0" w:firstLine="426"/>
        <w:jc w:val="both"/>
        <w:rPr>
          <w:rFonts w:ascii="Times New Roman" w:hAnsi="Times New Roman"/>
          <w:sz w:val="24"/>
        </w:rPr>
      </w:pPr>
      <w:r w:rsidRPr="001C2838">
        <w:rPr>
          <w:rFonts w:ascii="Times New Roman" w:hAnsi="Times New Roman"/>
          <w:sz w:val="24"/>
        </w:rPr>
        <w:t>Възложителят</w:t>
      </w:r>
      <w:r w:rsidR="00540D6A" w:rsidRPr="001C2838">
        <w:rPr>
          <w:rFonts w:ascii="Times New Roman" w:hAnsi="Times New Roman"/>
          <w:sz w:val="24"/>
        </w:rPr>
        <w:t xml:space="preserve"> си запазва правото да застрахова </w:t>
      </w:r>
      <w:r w:rsidR="0051566E" w:rsidRPr="001C2838">
        <w:rPr>
          <w:rFonts w:ascii="Times New Roman" w:hAnsi="Times New Roman"/>
          <w:sz w:val="24"/>
        </w:rPr>
        <w:t xml:space="preserve">новопридобити </w:t>
      </w:r>
      <w:r w:rsidR="00540D6A" w:rsidRPr="001C2838">
        <w:rPr>
          <w:rFonts w:ascii="Times New Roman" w:hAnsi="Times New Roman"/>
          <w:sz w:val="24"/>
        </w:rPr>
        <w:t xml:space="preserve">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w:t>
      </w:r>
      <w:r w:rsidRPr="001C2838">
        <w:rPr>
          <w:rFonts w:ascii="Times New Roman" w:hAnsi="Times New Roman"/>
          <w:sz w:val="24"/>
        </w:rPr>
        <w:t>Изпълнителя</w:t>
      </w:r>
      <w:r w:rsidR="00540D6A" w:rsidRPr="001C2838">
        <w:rPr>
          <w:rFonts w:ascii="Times New Roman" w:hAnsi="Times New Roman"/>
          <w:sz w:val="24"/>
        </w:rPr>
        <w:t xml:space="preserve">. </w:t>
      </w:r>
      <w:r w:rsidR="00110D4A" w:rsidRPr="001C2838">
        <w:rPr>
          <w:rFonts w:ascii="Times New Roman" w:hAnsi="Times New Roman"/>
          <w:sz w:val="24"/>
        </w:rPr>
        <w:lastRenderedPageBreak/>
        <w:t>Прогнозната стойност на всички застраховки за новопридобити</w:t>
      </w:r>
      <w:r w:rsidRPr="001C2838">
        <w:rPr>
          <w:rFonts w:ascii="Times New Roman" w:hAnsi="Times New Roman"/>
          <w:sz w:val="24"/>
        </w:rPr>
        <w:t xml:space="preserve"> моторни превозни средства, имоти или имущество е до 10 000 лв. без ДДС</w:t>
      </w:r>
      <w:r w:rsidR="00F20C65" w:rsidRPr="001C2838">
        <w:rPr>
          <w:rFonts w:ascii="Times New Roman" w:hAnsi="Times New Roman"/>
          <w:sz w:val="24"/>
        </w:rPr>
        <w:t>.</w:t>
      </w:r>
    </w:p>
    <w:p w:rsidR="00540D6A" w:rsidRPr="001C2838" w:rsidRDefault="00540D6A" w:rsidP="00380448">
      <w:pPr>
        <w:pStyle w:val="ListParagraph"/>
        <w:ind w:left="0"/>
        <w:rPr>
          <w:rFonts w:ascii="Times New Roman" w:hAnsi="Times New Roman"/>
          <w:sz w:val="24"/>
        </w:rPr>
      </w:pPr>
    </w:p>
    <w:p w:rsidR="000C778B" w:rsidRPr="006D59D0" w:rsidRDefault="000D7EC8" w:rsidP="00380448">
      <w:pPr>
        <w:pStyle w:val="ListParagraph"/>
        <w:suppressAutoHyphens w:val="0"/>
        <w:spacing w:after="200"/>
        <w:ind w:left="0"/>
      </w:pPr>
      <w:r w:rsidRPr="001C2838">
        <w:br w:type="page"/>
      </w:r>
    </w:p>
    <w:p w:rsidR="00FF67C5" w:rsidRPr="00FF67C5" w:rsidRDefault="00FF67C5" w:rsidP="00FF67C5">
      <w:pPr>
        <w:suppressAutoHyphens w:val="0"/>
        <w:spacing w:after="200" w:line="276" w:lineRule="auto"/>
        <w:jc w:val="center"/>
        <w:rPr>
          <w:rFonts w:ascii="Times New Roman" w:eastAsiaTheme="minorHAnsi" w:hAnsi="Times New Roman" w:cs="Times New Roman"/>
          <w:b/>
          <w:i/>
          <w:sz w:val="24"/>
          <w:lang w:eastAsia="en-US"/>
        </w:rPr>
      </w:pPr>
      <w:r w:rsidRPr="00FF67C5">
        <w:rPr>
          <w:rFonts w:ascii="Times New Roman" w:eastAsiaTheme="minorHAnsi" w:hAnsi="Times New Roman" w:cs="Times New Roman"/>
          <w:b/>
          <w:bCs/>
          <w:sz w:val="24"/>
          <w:lang w:eastAsia="en-US"/>
        </w:rPr>
        <w:lastRenderedPageBreak/>
        <w:t>РАЗДЕЛ VІ. ПРИЛОЖЕНИЯ</w:t>
      </w:r>
    </w:p>
    <w:p w:rsidR="00A87061" w:rsidRDefault="00A87061" w:rsidP="00A87061">
      <w:pPr>
        <w:ind w:left="7080" w:firstLine="708"/>
        <w:jc w:val="center"/>
        <w:rPr>
          <w:rFonts w:ascii="Times New Roman" w:hAnsi="Times New Roman" w:cs="Times New Roman"/>
          <w:b/>
          <w:sz w:val="24"/>
        </w:rPr>
      </w:pPr>
    </w:p>
    <w:p w:rsidR="000C778B" w:rsidRPr="001C2838" w:rsidRDefault="000C778B"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EC6FB2" w:rsidRPr="001C2838" w:rsidRDefault="00EC6FB2" w:rsidP="00380448">
      <w:pPr>
        <w:widowControl w:val="0"/>
        <w:suppressAutoHyphens w:val="0"/>
        <w:jc w:val="right"/>
        <w:rPr>
          <w:rFonts w:ascii="Times New Roman" w:hAnsi="Times New Roman" w:cs="Times New Roman"/>
          <w:b/>
          <w:i/>
          <w:sz w:val="24"/>
          <w:lang w:eastAsia="bg-BG"/>
        </w:rPr>
      </w:pPr>
      <w:r w:rsidRPr="001C2838">
        <w:rPr>
          <w:rFonts w:ascii="Times New Roman" w:hAnsi="Times New Roman" w:cs="Times New Roman"/>
          <w:b/>
          <w:bCs/>
          <w:i/>
          <w:sz w:val="24"/>
          <w:lang w:eastAsia="bg-BG"/>
        </w:rPr>
        <w:t>(за всички обособени позиции)</w:t>
      </w:r>
    </w:p>
    <w:p w:rsidR="0047314C" w:rsidRPr="001C2838" w:rsidRDefault="0047314C" w:rsidP="00380448">
      <w:pPr>
        <w:widowControl w:val="0"/>
        <w:suppressAutoHyphens w:val="0"/>
        <w:jc w:val="center"/>
        <w:rPr>
          <w:rFonts w:ascii="Times New Roman" w:hAnsi="Times New Roman" w:cs="Times New Roman"/>
          <w:b/>
          <w:bCs/>
          <w:sz w:val="24"/>
          <w:lang w:eastAsia="bg-BG"/>
        </w:rPr>
      </w:pPr>
    </w:p>
    <w:p w:rsidR="0047314C" w:rsidRPr="0047314C" w:rsidRDefault="0047314C" w:rsidP="00380448">
      <w:pPr>
        <w:widowControl w:val="0"/>
        <w:suppressAutoHyphens w:val="0"/>
        <w:rPr>
          <w:rFonts w:ascii="Times New Roman" w:eastAsia="Calibri" w:hAnsi="Times New Roman" w:cs="Times New Roman"/>
          <w:b/>
          <w:sz w:val="24"/>
          <w:lang w:eastAsia="bg-BG"/>
        </w:rPr>
      </w:pPr>
    </w:p>
    <w:p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rsidR="0047314C" w:rsidRPr="0047314C" w:rsidRDefault="0047314C" w:rsidP="00380448">
      <w:pPr>
        <w:suppressAutoHyphens w:val="0"/>
        <w:ind w:left="5103"/>
        <w:rPr>
          <w:rFonts w:ascii="Times New Roman" w:eastAsia="Calibri" w:hAnsi="Times New Roman" w:cs="Times New Roman"/>
          <w:b/>
          <w:sz w:val="24"/>
          <w:lang w:eastAsia="en-US"/>
        </w:rPr>
      </w:pPr>
      <w:r w:rsidRPr="0047314C">
        <w:rPr>
          <w:rFonts w:ascii="Times New Roman" w:eastAsia="Calibri" w:hAnsi="Times New Roman" w:cs="Times New Roman"/>
          <w:b/>
          <w:sz w:val="24"/>
          <w:lang w:eastAsia="en-US"/>
        </w:rPr>
        <w:t>ДО</w:t>
      </w:r>
    </w:p>
    <w:p w:rsidR="0047314C" w:rsidRPr="0047314C" w:rsidRDefault="0047314C" w:rsidP="00380448">
      <w:pPr>
        <w:suppressAutoHyphens w:val="0"/>
        <w:ind w:left="5103"/>
        <w:rPr>
          <w:rFonts w:ascii="Times New Roman" w:eastAsia="Calibri" w:hAnsi="Times New Roman" w:cs="Times New Roman"/>
          <w:b/>
          <w:sz w:val="24"/>
          <w:lang w:eastAsia="en-US"/>
        </w:rPr>
      </w:pPr>
      <w:r w:rsidRPr="0047314C">
        <w:rPr>
          <w:rFonts w:ascii="Times New Roman" w:eastAsia="Calibri" w:hAnsi="Times New Roman" w:cs="Times New Roman"/>
          <w:b/>
          <w:sz w:val="24"/>
          <w:lang w:eastAsia="en-US"/>
        </w:rPr>
        <w:t>КОМИСИЯТА ЗА ФИНАНСОВ НАДЗОР</w:t>
      </w:r>
    </w:p>
    <w:p w:rsidR="0047314C" w:rsidRPr="0047314C" w:rsidRDefault="0047314C" w:rsidP="00380448">
      <w:pPr>
        <w:widowControl w:val="0"/>
        <w:suppressAutoHyphens w:val="0"/>
        <w:ind w:left="5103"/>
        <w:jc w:val="both"/>
        <w:rPr>
          <w:rFonts w:ascii="Times New Roman" w:eastAsia="Calibri" w:hAnsi="Times New Roman" w:cs="Times New Roman"/>
          <w:b/>
          <w:bCs/>
          <w:sz w:val="24"/>
          <w:lang w:eastAsia="bg-BG"/>
        </w:rPr>
      </w:pPr>
      <w:r w:rsidRPr="0047314C">
        <w:rPr>
          <w:rFonts w:ascii="Times New Roman" w:eastAsia="Calibri" w:hAnsi="Times New Roman" w:cs="Times New Roman"/>
          <w:sz w:val="24"/>
          <w:lang w:eastAsia="en-US"/>
        </w:rPr>
        <w:t>ГР. СОФИЯ, УЛ. „БУДАПЕЩА” № 16</w:t>
      </w:r>
    </w:p>
    <w:p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rsidR="0047314C" w:rsidRPr="0047314C" w:rsidRDefault="0047314C" w:rsidP="00380448">
      <w:pPr>
        <w:widowControl w:val="0"/>
        <w:suppressAutoHyphens w:val="0"/>
        <w:jc w:val="center"/>
        <w:rPr>
          <w:rFonts w:ascii="Times New Roman" w:eastAsia="Calibri" w:hAnsi="Times New Roman" w:cs="Times New Roman"/>
          <w:b/>
          <w:bCs/>
          <w:sz w:val="24"/>
          <w:lang w:eastAsia="bg-BG"/>
        </w:rPr>
      </w:pPr>
    </w:p>
    <w:p w:rsidR="0047314C" w:rsidRPr="0047314C" w:rsidRDefault="0047314C" w:rsidP="00380448">
      <w:pPr>
        <w:widowControl w:val="0"/>
        <w:suppressAutoHyphens w:val="0"/>
        <w:jc w:val="center"/>
        <w:rPr>
          <w:rFonts w:ascii="Times New Roman" w:eastAsia="Calibri" w:hAnsi="Times New Roman" w:cs="Times New Roman"/>
          <w:b/>
          <w:sz w:val="24"/>
          <w:lang w:eastAsia="bg-BG"/>
        </w:rPr>
      </w:pPr>
      <w:r w:rsidRPr="0047314C">
        <w:rPr>
          <w:rFonts w:ascii="Times New Roman" w:eastAsia="Calibri" w:hAnsi="Times New Roman" w:cs="Times New Roman"/>
          <w:b/>
          <w:bCs/>
          <w:sz w:val="24"/>
          <w:lang w:eastAsia="bg-BG"/>
        </w:rPr>
        <w:t>ЗАЯВЛЕНИЕ ЗА УЧАСТИЕ</w:t>
      </w:r>
    </w:p>
    <w:p w:rsidR="0047314C" w:rsidRPr="001C2838" w:rsidRDefault="0047314C" w:rsidP="00380448">
      <w:pPr>
        <w:widowControl w:val="0"/>
        <w:suppressAutoHyphens w:val="0"/>
        <w:jc w:val="center"/>
        <w:rPr>
          <w:rFonts w:ascii="Times New Roman" w:hAnsi="Times New Roman" w:cs="Times New Roman"/>
          <w:sz w:val="24"/>
          <w:lang w:eastAsia="bg-BG"/>
        </w:rPr>
      </w:pPr>
      <w:r>
        <w:rPr>
          <w:rFonts w:ascii="Times New Roman" w:hAnsi="Times New Roman" w:cs="Times New Roman"/>
          <w:sz w:val="24"/>
          <w:lang w:eastAsia="bg-BG"/>
        </w:rPr>
        <w:t xml:space="preserve">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FF67C5" w:rsidRDefault="00FF67C5" w:rsidP="00FF67C5">
      <w:pPr>
        <w:widowControl w:val="0"/>
        <w:suppressAutoHyphens w:val="0"/>
        <w:jc w:val="both"/>
        <w:rPr>
          <w:rFonts w:ascii="Times New Roman" w:eastAsia="Calibri" w:hAnsi="Times New Roman" w:cs="Times New Roman"/>
          <w:sz w:val="24"/>
          <w:lang w:eastAsia="bg-BG"/>
        </w:rPr>
      </w:pPr>
    </w:p>
    <w:p w:rsidR="0047314C" w:rsidRPr="0047314C" w:rsidRDefault="00FF67C5" w:rsidP="00FF67C5">
      <w:pPr>
        <w:widowControl w:val="0"/>
        <w:suppressAutoHyphens w:val="0"/>
        <w:jc w:val="both"/>
        <w:rPr>
          <w:rFonts w:ascii="Times New Roman" w:eastAsia="Calibri" w:hAnsi="Times New Roman" w:cs="Times New Roman"/>
          <w:sz w:val="24"/>
          <w:lang w:eastAsia="bg-BG"/>
        </w:rPr>
      </w:pPr>
      <w:r>
        <w:rPr>
          <w:rFonts w:ascii="Times New Roman" w:eastAsia="Calibri" w:hAnsi="Times New Roman" w:cs="Times New Roman"/>
          <w:sz w:val="24"/>
          <w:lang w:eastAsia="bg-BG"/>
        </w:rPr>
        <w:t>по обособена позиция № ..........................</w:t>
      </w:r>
      <w:r w:rsidR="00D21D80">
        <w:rPr>
          <w:rFonts w:ascii="Times New Roman" w:eastAsia="Calibri" w:hAnsi="Times New Roman" w:cs="Times New Roman"/>
          <w:sz w:val="24"/>
          <w:lang w:eastAsia="bg-BG"/>
        </w:rPr>
        <w:t>..............................................................................</w:t>
      </w:r>
    </w:p>
    <w:p w:rsidR="0047314C" w:rsidRPr="0047314C" w:rsidRDefault="0047314C" w:rsidP="00380448">
      <w:pPr>
        <w:widowControl w:val="0"/>
        <w:suppressAutoHyphens w:val="0"/>
        <w:ind w:firstLine="567"/>
        <w:rPr>
          <w:rFonts w:ascii="Times New Roman" w:eastAsia="Calibri" w:hAnsi="Times New Roman" w:cs="Times New Roman"/>
          <w:b/>
          <w:sz w:val="24"/>
          <w:lang w:eastAsia="bg-BG"/>
        </w:rPr>
      </w:pPr>
      <w:r>
        <w:rPr>
          <w:rFonts w:ascii="Times New Roman" w:eastAsia="Calibri" w:hAnsi="Times New Roman" w:cs="Times New Roman"/>
          <w:b/>
          <w:sz w:val="24"/>
          <w:lang w:eastAsia="bg-BG"/>
        </w:rPr>
        <w:t xml:space="preserve"> </w:t>
      </w: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от: .........................................................………………………..................................................</w:t>
      </w:r>
    </w:p>
    <w:p w:rsidR="0047314C" w:rsidRPr="0047314C" w:rsidRDefault="0047314C" w:rsidP="00380448">
      <w:pPr>
        <w:widowControl w:val="0"/>
        <w:suppressAutoHyphens w:val="0"/>
        <w:ind w:left="2880"/>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/наименование на участника, ЕИК/БУЛСТАТ/ЕГН /</w:t>
      </w:r>
    </w:p>
    <w:p w:rsidR="0047314C" w:rsidRPr="0047314C" w:rsidRDefault="0047314C" w:rsidP="00380448">
      <w:pPr>
        <w:widowControl w:val="0"/>
        <w:suppressAutoHyphens w:val="0"/>
        <w:spacing w:before="12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идентификационен номер по Закона за данък върху добавената стойност (ако е приложимо) ....................................................................</w:t>
      </w:r>
    </w:p>
    <w:p w:rsidR="0047314C" w:rsidRPr="0047314C" w:rsidRDefault="0047314C" w:rsidP="00380448">
      <w:pPr>
        <w:widowControl w:val="0"/>
        <w:suppressAutoHyphens w:val="0"/>
        <w:spacing w:before="12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 xml:space="preserve">гражданство </w:t>
      </w:r>
      <w:r w:rsidRPr="0047314C">
        <w:rPr>
          <w:rFonts w:ascii="Times New Roman" w:eastAsia="Calibri" w:hAnsi="Times New Roman" w:cs="Times New Roman"/>
          <w:i/>
          <w:sz w:val="24"/>
          <w:lang w:eastAsia="bg-BG"/>
        </w:rPr>
        <w:t xml:space="preserve">(за физическо лице): </w:t>
      </w:r>
      <w:r w:rsidRPr="0047314C">
        <w:rPr>
          <w:rFonts w:ascii="Times New Roman" w:eastAsia="Calibri" w:hAnsi="Times New Roman" w:cs="Times New Roman"/>
          <w:sz w:val="24"/>
          <w:lang w:eastAsia="bg-BG"/>
        </w:rPr>
        <w:t>..........................................................................................</w:t>
      </w:r>
    </w:p>
    <w:p w:rsidR="0047314C" w:rsidRPr="0047314C" w:rsidRDefault="0047314C" w:rsidP="00380448">
      <w:pPr>
        <w:widowControl w:val="0"/>
        <w:suppressAutoHyphens w:val="0"/>
        <w:spacing w:before="12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представлявано от: ……………………………………….......................................................</w:t>
      </w:r>
    </w:p>
    <w:p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/трите имена/</w:t>
      </w: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в качеството му на: …………………………………………………………...........................</w:t>
      </w:r>
    </w:p>
    <w:p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/длъжност/</w:t>
      </w: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седалище и адрес на управление/адрес на участника: ……………………….....................</w:t>
      </w:r>
    </w:p>
    <w:p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iCs/>
          <w:sz w:val="24"/>
          <w:lang w:eastAsia="bg-BG"/>
        </w:rPr>
        <w:t>/</w:t>
      </w:r>
      <w:proofErr w:type="spellStart"/>
      <w:r w:rsidRPr="0047314C">
        <w:rPr>
          <w:rFonts w:ascii="Times New Roman" w:eastAsia="Calibri" w:hAnsi="Times New Roman" w:cs="Times New Roman"/>
          <w:i/>
          <w:iCs/>
          <w:sz w:val="24"/>
          <w:lang w:eastAsia="bg-BG"/>
        </w:rPr>
        <w:t>п.код</w:t>
      </w:r>
      <w:proofErr w:type="spellEnd"/>
      <w:r w:rsidRPr="0047314C">
        <w:rPr>
          <w:rFonts w:ascii="Times New Roman" w:eastAsia="Calibri" w:hAnsi="Times New Roman" w:cs="Times New Roman"/>
          <w:i/>
          <w:iCs/>
          <w:sz w:val="24"/>
          <w:lang w:eastAsia="bg-BG"/>
        </w:rPr>
        <w:t>, град, община, квартал, бул./ул. № бл. ап./</w:t>
      </w:r>
    </w:p>
    <w:p w:rsidR="0047314C" w:rsidRPr="0047314C" w:rsidRDefault="0047314C" w:rsidP="00380448">
      <w:pPr>
        <w:widowControl w:val="0"/>
        <w:suppressAutoHyphens w:val="0"/>
        <w:rPr>
          <w:rFonts w:ascii="Times New Roman" w:eastAsia="Calibri" w:hAnsi="Times New Roman" w:cs="Times New Roman"/>
          <w:sz w:val="24"/>
          <w:lang w:eastAsia="bg-BG"/>
        </w:rPr>
      </w:pP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адрес за кореспонденция: …………………………………….................................................</w:t>
      </w:r>
    </w:p>
    <w:p w:rsidR="0047314C" w:rsidRPr="0047314C" w:rsidRDefault="0047314C" w:rsidP="00380448">
      <w:pPr>
        <w:widowControl w:val="0"/>
        <w:suppressAutoHyphens w:val="0"/>
        <w:jc w:val="center"/>
        <w:rPr>
          <w:rFonts w:ascii="Times New Roman" w:eastAsia="Calibri" w:hAnsi="Times New Roman" w:cs="Times New Roman"/>
          <w:sz w:val="24"/>
          <w:lang w:eastAsia="bg-BG"/>
        </w:rPr>
      </w:pPr>
      <w:r w:rsidRPr="0047314C">
        <w:rPr>
          <w:rFonts w:ascii="Times New Roman" w:eastAsia="Calibri" w:hAnsi="Times New Roman" w:cs="Times New Roman"/>
          <w:i/>
          <w:sz w:val="24"/>
          <w:lang w:eastAsia="bg-BG"/>
        </w:rPr>
        <w:t>/</w:t>
      </w:r>
      <w:proofErr w:type="spellStart"/>
      <w:r w:rsidRPr="0047314C">
        <w:rPr>
          <w:rFonts w:ascii="Times New Roman" w:eastAsia="Calibri" w:hAnsi="Times New Roman" w:cs="Times New Roman"/>
          <w:i/>
          <w:sz w:val="24"/>
          <w:lang w:eastAsia="bg-BG"/>
        </w:rPr>
        <w:t>п.код</w:t>
      </w:r>
      <w:proofErr w:type="spellEnd"/>
      <w:r w:rsidRPr="0047314C">
        <w:rPr>
          <w:rFonts w:ascii="Times New Roman" w:eastAsia="Calibri" w:hAnsi="Times New Roman" w:cs="Times New Roman"/>
          <w:i/>
          <w:sz w:val="24"/>
          <w:lang w:eastAsia="bg-BG"/>
        </w:rPr>
        <w:t>, град, община, квартал, бул./ул. № бл. ап./</w:t>
      </w: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телефон/факс: ……………………………………………………………..............................</w:t>
      </w:r>
    </w:p>
    <w:p w:rsidR="0047314C" w:rsidRPr="0047314C" w:rsidRDefault="0047314C" w:rsidP="00380448">
      <w:pPr>
        <w:widowControl w:val="0"/>
        <w:suppressAutoHyphens w:val="0"/>
        <w:rPr>
          <w:rFonts w:ascii="Times New Roman" w:eastAsia="Calibri" w:hAnsi="Times New Roman" w:cs="Times New Roman"/>
          <w:sz w:val="24"/>
          <w:lang w:eastAsia="bg-BG"/>
        </w:rPr>
      </w:pPr>
    </w:p>
    <w:p w:rsidR="0047314C" w:rsidRPr="0047314C" w:rsidRDefault="0047314C" w:rsidP="00380448">
      <w:pPr>
        <w:widowControl w:val="0"/>
        <w:suppressAutoHyphens w:val="0"/>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e-</w:t>
      </w:r>
      <w:proofErr w:type="spellStart"/>
      <w:r w:rsidRPr="0047314C">
        <w:rPr>
          <w:rFonts w:ascii="Times New Roman" w:eastAsia="Calibri" w:hAnsi="Times New Roman" w:cs="Times New Roman"/>
          <w:sz w:val="24"/>
          <w:lang w:eastAsia="bg-BG"/>
        </w:rPr>
        <w:t>mail</w:t>
      </w:r>
      <w:proofErr w:type="spellEnd"/>
      <w:r w:rsidRPr="0047314C">
        <w:rPr>
          <w:rFonts w:ascii="Times New Roman" w:eastAsia="Calibri" w:hAnsi="Times New Roman" w:cs="Times New Roman"/>
          <w:sz w:val="24"/>
          <w:lang w:eastAsia="bg-BG"/>
        </w:rPr>
        <w:t>: ………………………………………………………………………............................</w:t>
      </w:r>
    </w:p>
    <w:p w:rsidR="0047314C" w:rsidRPr="0047314C" w:rsidRDefault="0047314C" w:rsidP="00380448">
      <w:pPr>
        <w:widowControl w:val="0"/>
        <w:suppressAutoHyphens w:val="0"/>
        <w:rPr>
          <w:rFonts w:ascii="Times New Roman" w:eastAsia="Calibri" w:hAnsi="Times New Roman" w:cs="Times New Roman"/>
          <w:sz w:val="24"/>
          <w:lang w:eastAsia="bg-BG"/>
        </w:rPr>
      </w:pPr>
    </w:p>
    <w:p w:rsidR="0047314C" w:rsidRPr="0047314C" w:rsidRDefault="0047314C" w:rsidP="00380448">
      <w:pPr>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лице/а за контакт (за настоящата обществена поръчка): .......................................................</w:t>
      </w:r>
    </w:p>
    <w:p w:rsidR="0047314C" w:rsidRPr="0047314C" w:rsidRDefault="0047314C" w:rsidP="00380448">
      <w:pPr>
        <w:ind w:left="3540" w:firstLine="708"/>
        <w:jc w:val="center"/>
        <w:rPr>
          <w:rFonts w:ascii="Times New Roman" w:eastAsia="Calibri" w:hAnsi="Times New Roman" w:cs="Times New Roman"/>
          <w:i/>
          <w:color w:val="333333"/>
          <w:sz w:val="24"/>
          <w:lang w:eastAsia="bg-BG"/>
        </w:rPr>
      </w:pPr>
      <w:r w:rsidRPr="0047314C">
        <w:rPr>
          <w:rFonts w:ascii="Times New Roman" w:eastAsia="Calibri" w:hAnsi="Times New Roman" w:cs="Times New Roman"/>
          <w:i/>
          <w:color w:val="333333"/>
          <w:sz w:val="24"/>
          <w:lang w:eastAsia="bg-BG"/>
        </w:rPr>
        <w:t>(трите имена)</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Участникът се представлява от следните лица:</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w:t>
      </w:r>
    </w:p>
    <w:p w:rsidR="0047314C" w:rsidRPr="0047314C" w:rsidRDefault="0047314C" w:rsidP="00380448">
      <w:pPr>
        <w:widowControl w:val="0"/>
        <w:suppressAutoHyphens w:val="0"/>
        <w:jc w:val="both"/>
        <w:rPr>
          <w:rFonts w:ascii="Times New Roman" w:eastAsia="Calibri" w:hAnsi="Times New Roman" w:cs="Times New Roman"/>
          <w:i/>
          <w:iCs/>
          <w:sz w:val="24"/>
          <w:lang w:eastAsia="bg-BG"/>
        </w:rPr>
      </w:pPr>
      <w:r w:rsidRPr="0047314C">
        <w:rPr>
          <w:rFonts w:ascii="Times New Roman" w:eastAsia="Calibri" w:hAnsi="Times New Roman" w:cs="Times New Roman"/>
          <w:i/>
          <w:iCs/>
          <w:sz w:val="24"/>
          <w:lang w:eastAsia="bg-BG"/>
        </w:rPr>
        <w:t>/трите имена/</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w:t>
      </w:r>
    </w:p>
    <w:p w:rsidR="0047314C" w:rsidRPr="0047314C" w:rsidRDefault="0047314C" w:rsidP="00380448">
      <w:pPr>
        <w:widowControl w:val="0"/>
        <w:suppressAutoHyphens w:val="0"/>
        <w:jc w:val="both"/>
        <w:rPr>
          <w:rFonts w:ascii="Times New Roman" w:eastAsia="Calibri" w:hAnsi="Times New Roman" w:cs="Times New Roman"/>
          <w:i/>
          <w:iCs/>
          <w:sz w:val="24"/>
          <w:lang w:eastAsia="bg-BG"/>
        </w:rPr>
      </w:pPr>
      <w:r w:rsidRPr="0047314C">
        <w:rPr>
          <w:rFonts w:ascii="Times New Roman" w:eastAsia="Calibri" w:hAnsi="Times New Roman" w:cs="Times New Roman"/>
          <w:i/>
          <w:iCs/>
          <w:sz w:val="24"/>
          <w:lang w:eastAsia="bg-BG"/>
        </w:rPr>
        <w:t>/трите имена/</w:t>
      </w:r>
    </w:p>
    <w:p w:rsidR="0047314C" w:rsidRPr="0047314C" w:rsidRDefault="0047314C" w:rsidP="00380448">
      <w:pPr>
        <w:widowControl w:val="0"/>
        <w:suppressAutoHyphens w:val="0"/>
        <w:jc w:val="both"/>
        <w:rPr>
          <w:rFonts w:ascii="Times New Roman" w:eastAsia="Calibri" w:hAnsi="Times New Roman" w:cs="Times New Roman"/>
          <w:i/>
          <w:iCs/>
          <w:sz w:val="24"/>
          <w:lang w:eastAsia="bg-BG"/>
        </w:rPr>
      </w:pPr>
    </w:p>
    <w:p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fldChar w:fldCharType="begin">
          <w:ffData>
            <w:name w:val="Check18"/>
            <w:enabled/>
            <w:calcOnExit w:val="0"/>
            <w:checkBox>
              <w:sizeAuto/>
              <w:default w:val="0"/>
            </w:checkBox>
          </w:ffData>
        </w:fldChar>
      </w:r>
      <w:r w:rsidRPr="0047314C">
        <w:rPr>
          <w:rFonts w:ascii="Times New Roman" w:eastAsia="Calibri" w:hAnsi="Times New Roman" w:cs="Times New Roman"/>
          <w:sz w:val="24"/>
          <w:lang w:eastAsia="bg-BG"/>
        </w:rPr>
        <w:instrText xml:space="preserve"> FORMCHECKBOX </w:instrText>
      </w:r>
      <w:r w:rsidR="005D1BF9">
        <w:rPr>
          <w:rFonts w:ascii="Times New Roman" w:eastAsia="Calibri" w:hAnsi="Times New Roman" w:cs="Times New Roman"/>
          <w:sz w:val="24"/>
          <w:lang w:eastAsia="bg-BG"/>
        </w:rPr>
      </w:r>
      <w:r w:rsidR="005D1BF9">
        <w:rPr>
          <w:rFonts w:ascii="Times New Roman" w:eastAsia="Calibri" w:hAnsi="Times New Roman" w:cs="Times New Roman"/>
          <w:sz w:val="24"/>
          <w:lang w:eastAsia="bg-BG"/>
        </w:rPr>
        <w:fldChar w:fldCharType="separate"/>
      </w:r>
      <w:r w:rsidRPr="0047314C">
        <w:rPr>
          <w:rFonts w:ascii="Times New Roman" w:eastAsia="Calibri" w:hAnsi="Times New Roman" w:cs="Times New Roman"/>
          <w:sz w:val="24"/>
          <w:lang w:eastAsia="bg-BG"/>
        </w:rPr>
        <w:fldChar w:fldCharType="end"/>
      </w:r>
      <w:r w:rsidRPr="0047314C">
        <w:rPr>
          <w:rFonts w:ascii="Times New Roman" w:eastAsia="Calibri" w:hAnsi="Times New Roman" w:cs="Times New Roman"/>
          <w:sz w:val="24"/>
          <w:lang w:eastAsia="bg-BG"/>
        </w:rPr>
        <w:t xml:space="preserve"> заедно </w:t>
      </w:r>
    </w:p>
    <w:p w:rsidR="0047314C" w:rsidRPr="0047314C" w:rsidRDefault="0047314C" w:rsidP="00380448">
      <w:pPr>
        <w:widowControl w:val="0"/>
        <w:suppressAutoHyphens w:val="0"/>
        <w:jc w:val="both"/>
        <w:rPr>
          <w:rFonts w:ascii="Times New Roman" w:eastAsia="Calibri" w:hAnsi="Times New Roman" w:cs="Times New Roman"/>
          <w:i/>
          <w:sz w:val="24"/>
          <w:lang w:eastAsia="bg-BG"/>
        </w:rPr>
      </w:pPr>
      <w:r w:rsidRPr="0047314C">
        <w:rPr>
          <w:rFonts w:ascii="Times New Roman" w:eastAsia="Calibri" w:hAnsi="Times New Roman" w:cs="Times New Roman"/>
          <w:sz w:val="24"/>
          <w:lang w:eastAsia="bg-BG"/>
        </w:rPr>
        <w:fldChar w:fldCharType="begin">
          <w:ffData>
            <w:name w:val="Check19"/>
            <w:enabled/>
            <w:calcOnExit w:val="0"/>
            <w:checkBox>
              <w:sizeAuto/>
              <w:default w:val="0"/>
            </w:checkBox>
          </w:ffData>
        </w:fldChar>
      </w:r>
      <w:r w:rsidRPr="0047314C">
        <w:rPr>
          <w:rFonts w:ascii="Times New Roman" w:eastAsia="Calibri" w:hAnsi="Times New Roman" w:cs="Times New Roman"/>
          <w:sz w:val="24"/>
          <w:lang w:eastAsia="bg-BG"/>
        </w:rPr>
        <w:instrText xml:space="preserve"> FORMCHECKBOX </w:instrText>
      </w:r>
      <w:r w:rsidR="005D1BF9">
        <w:rPr>
          <w:rFonts w:ascii="Times New Roman" w:eastAsia="Calibri" w:hAnsi="Times New Roman" w:cs="Times New Roman"/>
          <w:sz w:val="24"/>
          <w:lang w:eastAsia="bg-BG"/>
        </w:rPr>
      </w:r>
      <w:r w:rsidR="005D1BF9">
        <w:rPr>
          <w:rFonts w:ascii="Times New Roman" w:eastAsia="Calibri" w:hAnsi="Times New Roman" w:cs="Times New Roman"/>
          <w:sz w:val="24"/>
          <w:lang w:eastAsia="bg-BG"/>
        </w:rPr>
        <w:fldChar w:fldCharType="separate"/>
      </w:r>
      <w:r w:rsidRPr="0047314C">
        <w:rPr>
          <w:rFonts w:ascii="Times New Roman" w:eastAsia="Calibri" w:hAnsi="Times New Roman" w:cs="Times New Roman"/>
          <w:sz w:val="24"/>
          <w:lang w:eastAsia="bg-BG"/>
        </w:rPr>
        <w:fldChar w:fldCharType="end"/>
      </w:r>
      <w:r w:rsidRPr="0047314C">
        <w:rPr>
          <w:rFonts w:ascii="Times New Roman" w:eastAsia="Calibri" w:hAnsi="Times New Roman" w:cs="Times New Roman"/>
          <w:sz w:val="24"/>
          <w:lang w:eastAsia="bg-BG"/>
        </w:rPr>
        <w:t xml:space="preserve"> поотделно </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r w:rsidRPr="0047314C">
        <w:rPr>
          <w:rFonts w:ascii="Times New Roman" w:eastAsia="Calibri" w:hAnsi="Times New Roman" w:cs="Times New Roman"/>
          <w:i/>
          <w:sz w:val="24"/>
          <w:lang w:eastAsia="bg-BG"/>
        </w:rPr>
        <w:fldChar w:fldCharType="begin">
          <w:ffData>
            <w:name w:val="Check23"/>
            <w:enabled/>
            <w:calcOnExit w:val="0"/>
            <w:checkBox>
              <w:sizeAuto/>
              <w:default w:val="0"/>
            </w:checkBox>
          </w:ffData>
        </w:fldChar>
      </w:r>
      <w:bookmarkStart w:id="2" w:name="Check23"/>
      <w:r w:rsidRPr="0047314C">
        <w:rPr>
          <w:rFonts w:ascii="Times New Roman" w:eastAsia="Calibri" w:hAnsi="Times New Roman" w:cs="Times New Roman"/>
          <w:i/>
          <w:sz w:val="24"/>
          <w:lang w:eastAsia="bg-BG"/>
        </w:rPr>
        <w:instrText xml:space="preserve"> FORMCHECKBOX </w:instrText>
      </w:r>
      <w:r w:rsidR="005D1BF9">
        <w:rPr>
          <w:rFonts w:ascii="Times New Roman" w:eastAsia="Calibri" w:hAnsi="Times New Roman" w:cs="Times New Roman"/>
          <w:i/>
          <w:sz w:val="24"/>
          <w:lang w:eastAsia="bg-BG"/>
        </w:rPr>
      </w:r>
      <w:r w:rsidR="005D1BF9">
        <w:rPr>
          <w:rFonts w:ascii="Times New Roman" w:eastAsia="Calibri" w:hAnsi="Times New Roman" w:cs="Times New Roman"/>
          <w:i/>
          <w:sz w:val="24"/>
          <w:lang w:eastAsia="bg-BG"/>
        </w:rPr>
        <w:fldChar w:fldCharType="separate"/>
      </w:r>
      <w:r w:rsidRPr="0047314C">
        <w:rPr>
          <w:rFonts w:ascii="Times New Roman" w:eastAsia="Calibri" w:hAnsi="Times New Roman" w:cs="Times New Roman"/>
          <w:i/>
          <w:sz w:val="24"/>
          <w:lang w:eastAsia="bg-BG"/>
        </w:rPr>
        <w:fldChar w:fldCharType="end"/>
      </w:r>
      <w:bookmarkEnd w:id="2"/>
      <w:r w:rsidRPr="0047314C">
        <w:rPr>
          <w:rFonts w:ascii="Times New Roman" w:eastAsia="Calibri" w:hAnsi="Times New Roman" w:cs="Times New Roman"/>
          <w:sz w:val="24"/>
          <w:lang w:eastAsia="bg-BG"/>
        </w:rPr>
        <w:t xml:space="preserve"> друго: ............................................................................</w:t>
      </w:r>
    </w:p>
    <w:p w:rsidR="0047314C" w:rsidRPr="0047314C" w:rsidRDefault="0047314C" w:rsidP="00380448">
      <w:pPr>
        <w:widowControl w:val="0"/>
        <w:suppressAutoHyphens w:val="0"/>
        <w:jc w:val="both"/>
        <w:rPr>
          <w:rFonts w:ascii="Times New Roman" w:eastAsia="Calibri" w:hAnsi="Times New Roman" w:cs="Times New Roman"/>
          <w:i/>
          <w:sz w:val="24"/>
          <w:lang w:eastAsia="bg-BG"/>
        </w:rPr>
      </w:pPr>
      <w:r w:rsidRPr="0047314C">
        <w:rPr>
          <w:rFonts w:ascii="Times New Roman" w:eastAsia="Calibri" w:hAnsi="Times New Roman" w:cs="Times New Roman"/>
          <w:i/>
          <w:sz w:val="24"/>
          <w:lang w:eastAsia="bg-BG"/>
        </w:rPr>
        <w:t>(попълнете вярното)</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p>
    <w:p w:rsidR="00DC6167" w:rsidRDefault="00DC6167" w:rsidP="00380448">
      <w:pPr>
        <w:widowControl w:val="0"/>
        <w:suppressAutoHyphens w:val="0"/>
        <w:ind w:firstLine="567"/>
        <w:jc w:val="both"/>
        <w:rPr>
          <w:rFonts w:ascii="Times New Roman" w:eastAsia="Calibri" w:hAnsi="Times New Roman" w:cs="Times New Roman"/>
          <w:sz w:val="24"/>
          <w:lang w:eastAsia="bg-BG"/>
        </w:rPr>
      </w:pPr>
    </w:p>
    <w:p w:rsidR="00DC6167" w:rsidRDefault="00DC6167" w:rsidP="00380448">
      <w:pPr>
        <w:widowControl w:val="0"/>
        <w:suppressAutoHyphens w:val="0"/>
        <w:ind w:firstLine="567"/>
        <w:jc w:val="both"/>
        <w:rPr>
          <w:rFonts w:ascii="Times New Roman" w:eastAsia="Calibri" w:hAnsi="Times New Roman" w:cs="Times New Roman"/>
          <w:sz w:val="24"/>
          <w:lang w:eastAsia="bg-BG"/>
        </w:rPr>
      </w:pPr>
    </w:p>
    <w:p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УВАЖАЕМИ  ДАМИ И ГОСПОДА,</w:t>
      </w:r>
    </w:p>
    <w:p w:rsidR="0047314C" w:rsidRPr="0047314C" w:rsidRDefault="0047314C" w:rsidP="00380448">
      <w:pPr>
        <w:widowControl w:val="0"/>
        <w:suppressAutoHyphens w:val="0"/>
        <w:jc w:val="both"/>
        <w:rPr>
          <w:rFonts w:ascii="Times New Roman" w:eastAsia="Calibri" w:hAnsi="Times New Roman" w:cs="Times New Roman"/>
          <w:sz w:val="24"/>
          <w:lang w:eastAsia="bg-BG"/>
        </w:rPr>
      </w:pPr>
    </w:p>
    <w:p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С настоящата оферта заявяваме желание да участваме при възлагането на обявената от Вас обществена поръчка с предмет</w:t>
      </w:r>
      <w:r w:rsidR="006D59D0">
        <w:rPr>
          <w:rFonts w:ascii="Times New Roman" w:eastAsia="Calibri" w:hAnsi="Times New Roman" w:cs="Times New Roman"/>
          <w:sz w:val="24"/>
          <w:lang w:eastAsia="bg-BG"/>
        </w:rPr>
        <w:t>:</w:t>
      </w:r>
      <w:r w:rsidRPr="0047314C">
        <w:rPr>
          <w:rFonts w:ascii="Times New Roman" w:eastAsia="Calibri" w:hAnsi="Times New Roman" w:cs="Times New Roman"/>
          <w:sz w:val="24"/>
          <w:lang w:eastAsia="bg-BG"/>
        </w:rPr>
        <w:t xml:space="preserve"> „</w:t>
      </w:r>
      <w:r w:rsidR="001D7879" w:rsidRPr="001D7879">
        <w:rPr>
          <w:rFonts w:ascii="Times New Roman" w:eastAsia="Calibri" w:hAnsi="Times New Roman" w:cs="Times New Roman"/>
          <w:sz w:val="24"/>
          <w:lang w:eastAsia="bg-BG"/>
        </w:rPr>
        <w:t>Предоставяне на застрахователни услуги за нуждите на Комисията за финансов надзор“</w:t>
      </w:r>
      <w:r w:rsidR="00DF34BF">
        <w:rPr>
          <w:rFonts w:ascii="Times New Roman" w:eastAsia="Calibri" w:hAnsi="Times New Roman" w:cs="Times New Roman"/>
          <w:sz w:val="24"/>
          <w:lang w:eastAsia="bg-BG"/>
        </w:rPr>
        <w:t xml:space="preserve">, по обособена позиция № ..................................................... </w:t>
      </w:r>
      <w:r w:rsidR="00DF34BF" w:rsidRPr="00DF34BF">
        <w:rPr>
          <w:rFonts w:ascii="Times New Roman" w:eastAsia="Calibri" w:hAnsi="Times New Roman" w:cs="Times New Roman"/>
          <w:i/>
          <w:sz w:val="24"/>
          <w:lang w:eastAsia="bg-BG"/>
        </w:rPr>
        <w:t xml:space="preserve">(моля </w:t>
      </w:r>
      <w:r w:rsidR="00DF34BF">
        <w:rPr>
          <w:rFonts w:ascii="Times New Roman" w:eastAsia="Calibri" w:hAnsi="Times New Roman" w:cs="Times New Roman"/>
          <w:i/>
          <w:sz w:val="24"/>
          <w:lang w:eastAsia="bg-BG"/>
        </w:rPr>
        <w:t>попълнете</w:t>
      </w:r>
      <w:r w:rsidR="00DF34BF" w:rsidRPr="00DF34BF">
        <w:rPr>
          <w:rFonts w:ascii="Times New Roman" w:eastAsia="Calibri" w:hAnsi="Times New Roman" w:cs="Times New Roman"/>
          <w:i/>
          <w:sz w:val="24"/>
          <w:lang w:eastAsia="bg-BG"/>
        </w:rPr>
        <w:t>)</w:t>
      </w:r>
      <w:r w:rsidRPr="00DF34BF">
        <w:rPr>
          <w:rFonts w:ascii="Times New Roman" w:eastAsia="Calibri" w:hAnsi="Times New Roman" w:cs="Times New Roman"/>
          <w:i/>
          <w:sz w:val="24"/>
          <w:lang w:eastAsia="bg-BG"/>
        </w:rPr>
        <w:t>.</w:t>
      </w:r>
    </w:p>
    <w:p w:rsidR="0047314C" w:rsidRPr="0047314C" w:rsidRDefault="00DF34BF" w:rsidP="00380448">
      <w:pPr>
        <w:widowControl w:val="0"/>
        <w:suppressAutoHyphens w:val="0"/>
        <w:ind w:firstLine="567"/>
        <w:jc w:val="both"/>
        <w:rPr>
          <w:rFonts w:ascii="Times New Roman" w:eastAsia="Calibri" w:hAnsi="Times New Roman" w:cs="Times New Roman"/>
          <w:sz w:val="24"/>
          <w:lang w:eastAsia="bg-BG"/>
        </w:rPr>
      </w:pPr>
      <w:r>
        <w:rPr>
          <w:rFonts w:ascii="Times New Roman" w:eastAsia="Calibri" w:hAnsi="Times New Roman" w:cs="Times New Roman"/>
          <w:sz w:val="24"/>
          <w:lang w:eastAsia="bg-BG"/>
        </w:rPr>
        <w:t>Приемаме и се з</w:t>
      </w:r>
      <w:r w:rsidR="0047314C" w:rsidRPr="0047314C">
        <w:rPr>
          <w:rFonts w:ascii="Times New Roman" w:eastAsia="Calibri" w:hAnsi="Times New Roman" w:cs="Times New Roman"/>
          <w:sz w:val="24"/>
          <w:lang w:eastAsia="bg-BG"/>
        </w:rPr>
        <w:t>адължаваме да спазваме всички условия на възложителя, посочени в публикуваната обява, техническата спецификация и указанията за участие, които се отнасят до изпълнението на поръчката, в случай, че същата ни бъде възложена.</w:t>
      </w:r>
    </w:p>
    <w:p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Декларираме, че представяме само настоящата оферта и не участваме в обединение</w:t>
      </w:r>
      <w:r w:rsidRPr="0047314C">
        <w:rPr>
          <w:rFonts w:ascii="Times New Roman" w:eastAsia="Calibri" w:hAnsi="Times New Roman" w:cs="Times New Roman"/>
          <w:sz w:val="24"/>
          <w:lang w:val="en-US" w:eastAsia="bg-BG"/>
        </w:rPr>
        <w:t xml:space="preserve"> </w:t>
      </w:r>
      <w:r w:rsidRPr="0047314C">
        <w:rPr>
          <w:rFonts w:ascii="Times New Roman" w:eastAsia="Calibri" w:hAnsi="Times New Roman" w:cs="Times New Roman"/>
          <w:sz w:val="24"/>
          <w:lang w:eastAsia="bg-BG"/>
        </w:rPr>
        <w:t>на друг участник и не сме давали съгласие да бъдем подизпълнител на друг участник.</w:t>
      </w:r>
    </w:p>
    <w:p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r w:rsidRPr="0047314C">
        <w:rPr>
          <w:rFonts w:ascii="Times New Roman" w:eastAsia="Calibri" w:hAnsi="Times New Roman" w:cs="Times New Roman"/>
          <w:sz w:val="24"/>
          <w:lang w:eastAsia="bg-BG"/>
        </w:rPr>
        <w:t xml:space="preserve">В случай, че бъдем определени за изпълнител, при сключване на договора, в съответствие с нормативната уредба ще представим документите по чл. 67, ал. 6 от ЗОП и гаранция за изпълнение на договора в размер на 3% от </w:t>
      </w:r>
      <w:r w:rsidR="00021FA8">
        <w:rPr>
          <w:rFonts w:ascii="Times New Roman" w:eastAsia="Calibri" w:hAnsi="Times New Roman" w:cs="Times New Roman"/>
          <w:sz w:val="24"/>
          <w:lang w:eastAsia="bg-BG"/>
        </w:rPr>
        <w:t>стойнос</w:t>
      </w:r>
      <w:r w:rsidR="00844E6D">
        <w:rPr>
          <w:rFonts w:ascii="Times New Roman" w:eastAsia="Calibri" w:hAnsi="Times New Roman" w:cs="Times New Roman"/>
          <w:sz w:val="24"/>
          <w:lang w:eastAsia="bg-BG"/>
        </w:rPr>
        <w:t>т</w:t>
      </w:r>
      <w:r w:rsidR="00021FA8">
        <w:rPr>
          <w:rFonts w:ascii="Times New Roman" w:eastAsia="Calibri" w:hAnsi="Times New Roman" w:cs="Times New Roman"/>
          <w:sz w:val="24"/>
          <w:lang w:eastAsia="bg-BG"/>
        </w:rPr>
        <w:t>т</w:t>
      </w:r>
      <w:r w:rsidR="00844E6D">
        <w:rPr>
          <w:rFonts w:ascii="Times New Roman" w:eastAsia="Calibri" w:hAnsi="Times New Roman" w:cs="Times New Roman"/>
          <w:sz w:val="24"/>
          <w:lang w:eastAsia="bg-BG"/>
        </w:rPr>
        <w:t>а</w:t>
      </w:r>
      <w:r w:rsidR="00021FA8">
        <w:rPr>
          <w:rFonts w:ascii="Times New Roman" w:eastAsia="Calibri" w:hAnsi="Times New Roman" w:cs="Times New Roman"/>
          <w:sz w:val="24"/>
          <w:lang w:eastAsia="bg-BG"/>
        </w:rPr>
        <w:t xml:space="preserve"> на </w:t>
      </w:r>
      <w:r w:rsidR="00844E6D">
        <w:rPr>
          <w:rFonts w:ascii="Times New Roman" w:eastAsia="Calibri" w:hAnsi="Times New Roman" w:cs="Times New Roman"/>
          <w:sz w:val="24"/>
          <w:lang w:eastAsia="bg-BG"/>
        </w:rPr>
        <w:t>договора</w:t>
      </w:r>
      <w:r w:rsidRPr="0047314C">
        <w:rPr>
          <w:rFonts w:ascii="Times New Roman" w:eastAsia="Calibri" w:hAnsi="Times New Roman" w:cs="Times New Roman"/>
          <w:sz w:val="24"/>
          <w:lang w:eastAsia="bg-BG"/>
        </w:rPr>
        <w:t>.</w:t>
      </w:r>
    </w:p>
    <w:p w:rsidR="0047314C" w:rsidRPr="0047314C" w:rsidRDefault="0047314C" w:rsidP="00380448">
      <w:pPr>
        <w:widowControl w:val="0"/>
        <w:suppressAutoHyphens w:val="0"/>
        <w:ind w:firstLine="567"/>
        <w:jc w:val="both"/>
        <w:rPr>
          <w:rFonts w:ascii="Times New Roman" w:eastAsia="Calibri" w:hAnsi="Times New Roman" w:cs="Times New Roman"/>
          <w:sz w:val="24"/>
          <w:lang w:eastAsia="bg-BG"/>
        </w:rPr>
      </w:pPr>
    </w:p>
    <w:p w:rsidR="0047314C" w:rsidRPr="0047314C" w:rsidRDefault="0047314C" w:rsidP="00380448">
      <w:pPr>
        <w:widowControl w:val="0"/>
        <w:suppressAutoHyphens w:val="0"/>
        <w:jc w:val="both"/>
        <w:rPr>
          <w:rFonts w:ascii="Times New Roman" w:eastAsia="Calibri" w:hAnsi="Times New Roman" w:cs="Times New Roman"/>
          <w:sz w:val="24"/>
          <w:lang w:eastAsia="bg-BG"/>
        </w:rPr>
      </w:pPr>
    </w:p>
    <w:p w:rsidR="0047314C" w:rsidRPr="0047314C" w:rsidRDefault="0047314C" w:rsidP="00380448">
      <w:pPr>
        <w:widowControl w:val="0"/>
        <w:suppressAutoHyphens w:val="0"/>
        <w:ind w:firstLine="567"/>
        <w:rPr>
          <w:rFonts w:ascii="Times New Roman" w:eastAsia="Calibri" w:hAnsi="Times New Roman" w:cs="Times New Roman"/>
          <w:sz w:val="24"/>
          <w:lang w:eastAsia="bg-BG"/>
        </w:rPr>
      </w:pPr>
    </w:p>
    <w:tbl>
      <w:tblPr>
        <w:tblW w:w="9293" w:type="dxa"/>
        <w:tblLayout w:type="fixed"/>
        <w:tblLook w:val="04A0" w:firstRow="1" w:lastRow="0" w:firstColumn="1" w:lastColumn="0" w:noHBand="0" w:noVBand="1"/>
      </w:tblPr>
      <w:tblGrid>
        <w:gridCol w:w="5697"/>
        <w:gridCol w:w="3596"/>
      </w:tblGrid>
      <w:tr w:rsidR="0047314C" w:rsidRPr="0047314C" w:rsidTr="007B3BF4">
        <w:trPr>
          <w:trHeight w:val="393"/>
        </w:trPr>
        <w:tc>
          <w:tcPr>
            <w:tcW w:w="5697" w:type="dxa"/>
            <w:hideMark/>
          </w:tcPr>
          <w:p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Дата:</w:t>
            </w:r>
          </w:p>
        </w:tc>
        <w:tc>
          <w:tcPr>
            <w:tcW w:w="3596" w:type="dxa"/>
            <w:hideMark/>
          </w:tcPr>
          <w:p w:rsidR="0047314C" w:rsidRPr="0047314C" w:rsidRDefault="0047314C" w:rsidP="00380448">
            <w:pPr>
              <w:widowControl w:val="0"/>
              <w:suppressAutoHyphens w:val="0"/>
              <w:ind w:left="124" w:hanging="124"/>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r w:rsidR="0047314C" w:rsidRPr="0047314C" w:rsidTr="007B3BF4">
        <w:trPr>
          <w:trHeight w:val="393"/>
        </w:trPr>
        <w:tc>
          <w:tcPr>
            <w:tcW w:w="5697" w:type="dxa"/>
            <w:hideMark/>
          </w:tcPr>
          <w:p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sidR="0011036C">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6" w:type="dxa"/>
            <w:hideMark/>
          </w:tcPr>
          <w:p w:rsidR="0047314C" w:rsidRPr="0047314C" w:rsidRDefault="0047314C" w:rsidP="00380448">
            <w:pPr>
              <w:widowControl w:val="0"/>
              <w:suppressAutoHyphens w:val="0"/>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r w:rsidR="0047314C" w:rsidRPr="0047314C" w:rsidTr="007B3BF4">
        <w:trPr>
          <w:trHeight w:val="360"/>
        </w:trPr>
        <w:tc>
          <w:tcPr>
            <w:tcW w:w="5697" w:type="dxa"/>
            <w:hideMark/>
          </w:tcPr>
          <w:p w:rsidR="0047314C" w:rsidRPr="0047314C" w:rsidRDefault="0047314C" w:rsidP="00380448">
            <w:pPr>
              <w:widowControl w:val="0"/>
              <w:suppressAutoHyphens w:val="0"/>
              <w:jc w:val="right"/>
              <w:rPr>
                <w:rFonts w:ascii="Times New Roman" w:eastAsia="Calibri"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 xml:space="preserve">Подпис и печат: </w:t>
            </w:r>
          </w:p>
        </w:tc>
        <w:tc>
          <w:tcPr>
            <w:tcW w:w="3596" w:type="dxa"/>
            <w:hideMark/>
          </w:tcPr>
          <w:p w:rsidR="0047314C" w:rsidRPr="0047314C" w:rsidRDefault="0047314C" w:rsidP="00380448">
            <w:pPr>
              <w:widowControl w:val="0"/>
              <w:suppressAutoHyphens w:val="0"/>
              <w:jc w:val="right"/>
              <w:rPr>
                <w:rFonts w:ascii="Times New Roman" w:eastAsia="Calibri" w:hAnsi="Times New Roman" w:cs="Times New Roman"/>
                <w:bCs/>
                <w:color w:val="000000"/>
                <w:sz w:val="24"/>
                <w:lang w:eastAsia="bg-BG"/>
              </w:rPr>
            </w:pPr>
            <w:r w:rsidRPr="0047314C">
              <w:rPr>
                <w:rFonts w:ascii="Times New Roman" w:eastAsia="Calibri" w:hAnsi="Times New Roman" w:cs="Times New Roman"/>
                <w:bCs/>
                <w:color w:val="000000"/>
                <w:sz w:val="24"/>
                <w:lang w:eastAsia="bg-BG"/>
              </w:rPr>
              <w:t>…………………………………..</w:t>
            </w:r>
          </w:p>
        </w:tc>
      </w:tr>
    </w:tbl>
    <w:p w:rsidR="0047314C" w:rsidRDefault="0047314C" w:rsidP="00380448">
      <w:pPr>
        <w:widowControl w:val="0"/>
        <w:suppressAutoHyphens w:val="0"/>
        <w:rPr>
          <w:rFonts w:ascii="Times New Roman" w:hAnsi="Times New Roman" w:cs="Times New Roman"/>
          <w:sz w:val="24"/>
          <w:lang w:eastAsia="bg-BG"/>
        </w:rPr>
      </w:pPr>
    </w:p>
    <w:p w:rsidR="0068308C" w:rsidRPr="001C2838" w:rsidRDefault="0068308C" w:rsidP="00380448">
      <w:pPr>
        <w:widowControl w:val="0"/>
        <w:suppressAutoHyphens w:val="0"/>
        <w:jc w:val="both"/>
        <w:rPr>
          <w:rFonts w:ascii="Times New Roman" w:hAnsi="Times New Roman" w:cs="Times New Roman"/>
          <w:sz w:val="24"/>
          <w:lang w:eastAsia="bg-BG"/>
        </w:rPr>
      </w:pPr>
    </w:p>
    <w:p w:rsidR="00A63390" w:rsidRPr="001C2838" w:rsidRDefault="00A63390" w:rsidP="00380448">
      <w:pPr>
        <w:jc w:val="right"/>
        <w:rPr>
          <w:rFonts w:ascii="Times New Roman" w:hAnsi="Times New Roman" w:cs="Times New Roman"/>
          <w:b/>
          <w:i/>
          <w:sz w:val="24"/>
        </w:rPr>
      </w:pPr>
    </w:p>
    <w:p w:rsidR="00A63390" w:rsidRPr="001C2838" w:rsidRDefault="00A63390" w:rsidP="00380448">
      <w:pPr>
        <w:suppressAutoHyphens w:val="0"/>
        <w:spacing w:after="200"/>
        <w:rPr>
          <w:rFonts w:ascii="Times New Roman" w:hAnsi="Times New Roman" w:cs="Times New Roman"/>
          <w:b/>
          <w:i/>
          <w:sz w:val="24"/>
        </w:rPr>
      </w:pPr>
      <w:r w:rsidRPr="001C2838">
        <w:rPr>
          <w:rFonts w:ascii="Times New Roman" w:hAnsi="Times New Roman" w:cs="Times New Roman"/>
          <w:b/>
          <w:i/>
          <w:sz w:val="24"/>
        </w:rPr>
        <w:br w:type="page"/>
      </w:r>
    </w:p>
    <w:p w:rsidR="000C778B" w:rsidRPr="001C2838" w:rsidRDefault="000C778B"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rsidR="000C778B" w:rsidRPr="001C2838" w:rsidRDefault="000C778B" w:rsidP="00380448">
      <w:pPr>
        <w:ind w:left="7080" w:firstLine="708"/>
        <w:rPr>
          <w:rFonts w:ascii="Times New Roman" w:hAnsi="Times New Roman" w:cs="Times New Roman"/>
          <w:b/>
          <w:sz w:val="24"/>
        </w:rPr>
      </w:pPr>
    </w:p>
    <w:p w:rsidR="000C778B" w:rsidRPr="001C2838" w:rsidRDefault="000C778B"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7C520E" w:rsidRPr="001C2838" w:rsidRDefault="007C520E" w:rsidP="00380448">
      <w:pPr>
        <w:widowControl w:val="0"/>
        <w:suppressAutoHyphens w:val="0"/>
        <w:jc w:val="right"/>
        <w:rPr>
          <w:rFonts w:ascii="Times New Roman" w:hAnsi="Times New Roman" w:cs="Times New Roman"/>
          <w:b/>
          <w:sz w:val="24"/>
          <w:lang w:eastAsia="bg-BG"/>
        </w:rPr>
      </w:pPr>
    </w:p>
    <w:p w:rsidR="007C520E" w:rsidRPr="001C2838" w:rsidRDefault="007C520E" w:rsidP="00380448">
      <w:pPr>
        <w:widowControl w:val="0"/>
        <w:suppressAutoHyphens w:val="0"/>
        <w:jc w:val="center"/>
        <w:rPr>
          <w:rFonts w:ascii="Times New Roman" w:hAnsi="Times New Roman" w:cs="Times New Roman"/>
          <w:b/>
          <w:bCs/>
          <w:sz w:val="24"/>
          <w:lang w:eastAsia="bg-BG"/>
        </w:rPr>
      </w:pPr>
    </w:p>
    <w:p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7C520E" w:rsidRPr="001C2838" w:rsidRDefault="007C520E"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7C520E" w:rsidRPr="001C2838" w:rsidRDefault="007C520E"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8D7A11" w:rsidRPr="001C2838" w:rsidRDefault="008D7A11" w:rsidP="00380448">
      <w:pPr>
        <w:jc w:val="right"/>
        <w:rPr>
          <w:rFonts w:ascii="Times New Roman" w:hAnsi="Times New Roman" w:cs="Times New Roman"/>
          <w:b/>
          <w:bCs/>
          <w:spacing w:val="20"/>
          <w:sz w:val="24"/>
        </w:rPr>
      </w:pPr>
    </w:p>
    <w:p w:rsidR="007C520E" w:rsidRPr="001C2838" w:rsidRDefault="007C520E" w:rsidP="00380448">
      <w:pPr>
        <w:jc w:val="right"/>
        <w:rPr>
          <w:rFonts w:ascii="Times New Roman" w:hAnsi="Times New Roman" w:cs="Times New Roman"/>
          <w:b/>
          <w:bCs/>
          <w:spacing w:val="20"/>
          <w:sz w:val="24"/>
        </w:rPr>
      </w:pPr>
    </w:p>
    <w:p w:rsidR="006C7632" w:rsidRPr="001C2838" w:rsidRDefault="005178E5"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9D7A1B" w:rsidRPr="001C2838" w:rsidRDefault="005143EB"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6C7632" w:rsidRPr="001C2838" w:rsidRDefault="00F8387B"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7C520E" w:rsidRPr="001C2838" w:rsidRDefault="008F49D9"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rsidR="008F49D9" w:rsidRPr="001C2838" w:rsidRDefault="008F49D9" w:rsidP="00380448">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w:t>
      </w:r>
      <w:r w:rsidR="007B3BF4">
        <w:rPr>
          <w:rFonts w:ascii="Times New Roman" w:eastAsia="Calibri" w:hAnsi="Times New Roman" w:cs="Times New Roman"/>
          <w:b/>
          <w:bCs/>
          <w:sz w:val="24"/>
        </w:rPr>
        <w:t>и</w:t>
      </w:r>
      <w:r w:rsidRPr="001C2838">
        <w:rPr>
          <w:rFonts w:ascii="Times New Roman" w:eastAsia="Calibri" w:hAnsi="Times New Roman" w:cs="Times New Roman"/>
          <w:b/>
          <w:bCs/>
          <w:sz w:val="24"/>
        </w:rPr>
        <w:t xml:space="preserve"> “Злополука”</w:t>
      </w:r>
      <w:r w:rsidR="007B3BF4">
        <w:rPr>
          <w:rFonts w:ascii="Times New Roman" w:eastAsia="Calibri" w:hAnsi="Times New Roman" w:cs="Times New Roman"/>
          <w:b/>
          <w:bCs/>
          <w:sz w:val="24"/>
        </w:rPr>
        <w:t xml:space="preserve"> и „Заболяване“</w:t>
      </w:r>
    </w:p>
    <w:p w:rsidR="006C7632" w:rsidRPr="001C2838" w:rsidRDefault="006C7632" w:rsidP="00380448">
      <w:pPr>
        <w:jc w:val="center"/>
        <w:rPr>
          <w:rFonts w:ascii="Times New Roman" w:hAnsi="Times New Roman" w:cs="Times New Roman"/>
          <w:b/>
          <w:bCs/>
          <w:spacing w:val="20"/>
          <w:sz w:val="24"/>
        </w:rPr>
      </w:pPr>
    </w:p>
    <w:p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/наименование на участника, ЕИК/БУЛСТАТ/ЕГН</w:t>
      </w:r>
      <w:r w:rsidR="007E3D4B" w:rsidRPr="001C2838">
        <w:rPr>
          <w:rFonts w:ascii="Times New Roman" w:hAnsi="Times New Roman" w:cs="Times New Roman"/>
          <w:i/>
          <w:iCs/>
          <w:sz w:val="24"/>
          <w:lang w:eastAsia="bg-BG"/>
        </w:rPr>
        <w:t>/</w:t>
      </w:r>
      <w:r w:rsidR="008260EF" w:rsidRPr="001C2838">
        <w:rPr>
          <w:rFonts w:ascii="Times New Roman" w:hAnsi="Times New Roman" w:cs="Times New Roman"/>
          <w:i/>
          <w:iCs/>
          <w:sz w:val="24"/>
          <w:lang w:eastAsia="bg-BG"/>
        </w:rPr>
        <w:t xml:space="preserve">(или друга идентифицираща </w:t>
      </w:r>
      <w:r w:rsidR="007E3D4B" w:rsidRPr="001C2838">
        <w:rPr>
          <w:rFonts w:ascii="Times New Roman" w:hAnsi="Times New Roman" w:cs="Times New Roman"/>
          <w:i/>
          <w:iCs/>
          <w:sz w:val="24"/>
          <w:lang w:eastAsia="bg-BG"/>
        </w:rPr>
        <w:t>информация в съответствие със законодателството на държавата, в която участникът е установен)</w:t>
      </w:r>
      <w:r w:rsidRPr="001C2838">
        <w:rPr>
          <w:rFonts w:ascii="Times New Roman" w:hAnsi="Times New Roman" w:cs="Times New Roman"/>
          <w:i/>
          <w:iCs/>
          <w:sz w:val="24"/>
          <w:lang w:eastAsia="bg-BG"/>
        </w:rPr>
        <w:t>/</w:t>
      </w:r>
    </w:p>
    <w:p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rsidR="005143EB" w:rsidRPr="001C2838" w:rsidRDefault="005143EB"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5143EB" w:rsidRPr="001C2838" w:rsidRDefault="005143EB"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5143EB" w:rsidRPr="001C2838" w:rsidRDefault="005143EB" w:rsidP="00380448">
      <w:pPr>
        <w:widowControl w:val="0"/>
        <w:suppressAutoHyphens w:val="0"/>
        <w:rPr>
          <w:rFonts w:ascii="Times New Roman" w:hAnsi="Times New Roman" w:cs="Times New Roman"/>
          <w:sz w:val="24"/>
          <w:lang w:eastAsia="bg-BG"/>
        </w:rPr>
      </w:pPr>
    </w:p>
    <w:p w:rsidR="006C7632" w:rsidRPr="001C2838" w:rsidRDefault="006C7632" w:rsidP="00380448">
      <w:pPr>
        <w:ind w:right="-340"/>
        <w:jc w:val="both"/>
        <w:rPr>
          <w:rFonts w:ascii="Times New Roman" w:hAnsi="Times New Roman" w:cs="Times New Roman"/>
          <w:sz w:val="24"/>
        </w:rPr>
      </w:pPr>
    </w:p>
    <w:p w:rsidR="006C7632" w:rsidRPr="001C2838" w:rsidRDefault="00F8387B"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w:t>
      </w:r>
      <w:r w:rsidR="006C0EE2" w:rsidRPr="001C2838">
        <w:rPr>
          <w:rFonts w:ascii="Times New Roman" w:hAnsi="Times New Roman" w:cs="Times New Roman"/>
          <w:sz w:val="24"/>
        </w:rPr>
        <w:t xml:space="preserve"> ДАМИ И ГОСПОДА,</w:t>
      </w:r>
    </w:p>
    <w:p w:rsidR="006C0EE2" w:rsidRPr="001C2838" w:rsidRDefault="006C0EE2" w:rsidP="00380448">
      <w:pPr>
        <w:ind w:right="-340"/>
        <w:jc w:val="both"/>
        <w:rPr>
          <w:rFonts w:ascii="Times New Roman" w:hAnsi="Times New Roman" w:cs="Times New Roman"/>
          <w:sz w:val="24"/>
        </w:rPr>
      </w:pPr>
    </w:p>
    <w:p w:rsidR="003430BF" w:rsidRPr="001C2838" w:rsidRDefault="003430BF"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rsidR="00EE69AD" w:rsidRPr="001C2838" w:rsidRDefault="003430BF"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8C029D" w:rsidRPr="001C2838">
        <w:rPr>
          <w:rFonts w:ascii="Times New Roman" w:hAnsi="Times New Roman" w:cs="Times New Roman"/>
          <w:sz w:val="24"/>
        </w:rPr>
        <w:t xml:space="preserve">Заявяваме, че ако бъдем избрани за изпълнител по </w:t>
      </w:r>
      <w:r w:rsidR="007D5D43" w:rsidRPr="001C2838">
        <w:rPr>
          <w:rFonts w:ascii="Times New Roman" w:hAnsi="Times New Roman" w:cs="Times New Roman"/>
          <w:sz w:val="24"/>
        </w:rPr>
        <w:t xml:space="preserve">обявената от Вас </w:t>
      </w:r>
      <w:r w:rsidR="008C029D" w:rsidRPr="001C2838">
        <w:rPr>
          <w:rFonts w:ascii="Times New Roman" w:hAnsi="Times New Roman" w:cs="Times New Roman"/>
          <w:sz w:val="24"/>
        </w:rPr>
        <w:t xml:space="preserve">обществена поръчка </w:t>
      </w:r>
      <w:r w:rsidR="00EE69AD" w:rsidRPr="001C2838">
        <w:rPr>
          <w:rFonts w:ascii="Times New Roman" w:hAnsi="Times New Roman" w:cs="Times New Roman"/>
          <w:sz w:val="24"/>
        </w:rPr>
        <w:t xml:space="preserve">ще я изпълним изцяло в </w:t>
      </w:r>
      <w:r w:rsidR="00EE69AD" w:rsidRPr="001C2838">
        <w:rPr>
          <w:rFonts w:ascii="Times New Roman" w:hAnsi="Times New Roman" w:cs="Times New Roman"/>
          <w:iCs/>
          <w:sz w:val="24"/>
        </w:rPr>
        <w:t xml:space="preserve">съответствие с изискванията на възложителя и при условията, обявени в </w:t>
      </w:r>
      <w:r w:rsidR="000B2ED8" w:rsidRPr="001C2838">
        <w:rPr>
          <w:rFonts w:ascii="Times New Roman" w:hAnsi="Times New Roman" w:cs="Times New Roman"/>
          <w:iCs/>
          <w:sz w:val="24"/>
        </w:rPr>
        <w:t>обявата</w:t>
      </w:r>
      <w:r w:rsidR="00EE69AD" w:rsidRPr="001C2838">
        <w:rPr>
          <w:rFonts w:ascii="Times New Roman" w:hAnsi="Times New Roman" w:cs="Times New Roman"/>
          <w:iCs/>
          <w:sz w:val="24"/>
        </w:rPr>
        <w:t xml:space="preserve"> за участие, указанията за участие и техническата спецификация, приети от нас. </w:t>
      </w:r>
    </w:p>
    <w:p w:rsidR="000B2ED8" w:rsidRPr="001C2838" w:rsidRDefault="000B2ED8"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rsidR="00832587" w:rsidRPr="001C2838" w:rsidRDefault="000B2ED8" w:rsidP="00832587">
      <w:pPr>
        <w:pStyle w:val="ListParagraph"/>
        <w:numPr>
          <w:ilvl w:val="0"/>
          <w:numId w:val="6"/>
        </w:numPr>
        <w:suppressAutoHyphens w:val="0"/>
        <w:jc w:val="both"/>
        <w:rPr>
          <w:rFonts w:ascii="Times New Roman" w:hAnsi="Times New Roman" w:cs="Times New Roman"/>
          <w:sz w:val="24"/>
        </w:rPr>
      </w:pPr>
      <w:r w:rsidRPr="00832587">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832587">
        <w:rPr>
          <w:rFonts w:ascii="Times New Roman" w:hAnsi="Times New Roman" w:cs="Times New Roman"/>
          <w:sz w:val="24"/>
        </w:rPr>
        <w:t xml:space="preserve">. </w:t>
      </w:r>
      <w:r w:rsidR="00832587" w:rsidRPr="001C2838">
        <w:rPr>
          <w:rFonts w:ascii="Times New Roman" w:hAnsi="Times New Roman" w:cs="Times New Roman"/>
          <w:sz w:val="24"/>
        </w:rPr>
        <w:t>В случай на разминаване между договора</w:t>
      </w:r>
      <w:r w:rsidR="00BF2616">
        <w:rPr>
          <w:rFonts w:ascii="Times New Roman" w:hAnsi="Times New Roman" w:cs="Times New Roman"/>
          <w:sz w:val="24"/>
        </w:rPr>
        <w:t xml:space="preserve"> и </w:t>
      </w:r>
      <w:r w:rsidR="00832587" w:rsidRPr="001C2838">
        <w:rPr>
          <w:rFonts w:ascii="Times New Roman" w:hAnsi="Times New Roman" w:cs="Times New Roman"/>
          <w:sz w:val="24"/>
        </w:rPr>
        <w:t xml:space="preserve"> Общите условия на застраховката ще се прилагат клаузите на договора;</w:t>
      </w:r>
    </w:p>
    <w:p w:rsidR="000B2ED8" w:rsidRPr="00832587" w:rsidRDefault="000B2ED8" w:rsidP="00CC38B7">
      <w:pPr>
        <w:pStyle w:val="ListParagraph"/>
        <w:numPr>
          <w:ilvl w:val="0"/>
          <w:numId w:val="6"/>
        </w:numPr>
        <w:suppressAutoHyphens w:val="0"/>
        <w:jc w:val="both"/>
        <w:rPr>
          <w:rFonts w:ascii="Times New Roman" w:hAnsi="Times New Roman" w:cs="Times New Roman"/>
          <w:sz w:val="24"/>
        </w:rPr>
      </w:pPr>
      <w:r w:rsidRPr="00832587">
        <w:rPr>
          <w:rFonts w:ascii="Times New Roman" w:hAnsi="Times New Roman" w:cs="Times New Roman"/>
          <w:sz w:val="24"/>
        </w:rPr>
        <w:t xml:space="preserve">срокът на валидност на офертата е до </w:t>
      </w:r>
      <w:r w:rsidR="00B91FA1" w:rsidRPr="00832587">
        <w:rPr>
          <w:rFonts w:ascii="Times New Roman" w:hAnsi="Times New Roman" w:cs="Times New Roman"/>
          <w:sz w:val="24"/>
        </w:rPr>
        <w:t>31</w:t>
      </w:r>
      <w:r w:rsidR="00433970" w:rsidRPr="00832587">
        <w:rPr>
          <w:rFonts w:ascii="Times New Roman" w:hAnsi="Times New Roman" w:cs="Times New Roman"/>
          <w:sz w:val="24"/>
        </w:rPr>
        <w:t>.</w:t>
      </w:r>
      <w:r w:rsidR="00B91FA1" w:rsidRPr="00832587">
        <w:rPr>
          <w:rFonts w:ascii="Times New Roman" w:hAnsi="Times New Roman" w:cs="Times New Roman"/>
          <w:sz w:val="24"/>
        </w:rPr>
        <w:t>01</w:t>
      </w:r>
      <w:r w:rsidR="00433970" w:rsidRPr="00832587">
        <w:rPr>
          <w:rFonts w:ascii="Times New Roman" w:hAnsi="Times New Roman" w:cs="Times New Roman"/>
          <w:sz w:val="24"/>
        </w:rPr>
        <w:t>.201</w:t>
      </w:r>
      <w:r w:rsidR="002F7B53" w:rsidRPr="00832587">
        <w:rPr>
          <w:rFonts w:ascii="Times New Roman" w:hAnsi="Times New Roman" w:cs="Times New Roman"/>
          <w:sz w:val="24"/>
        </w:rPr>
        <w:t>9</w:t>
      </w:r>
      <w:r w:rsidR="00433970" w:rsidRPr="00832587">
        <w:rPr>
          <w:rFonts w:ascii="Times New Roman" w:hAnsi="Times New Roman" w:cs="Times New Roman"/>
          <w:sz w:val="24"/>
        </w:rPr>
        <w:t xml:space="preserve"> г.</w:t>
      </w:r>
      <w:r w:rsidR="00B91FA1" w:rsidRPr="00832587">
        <w:rPr>
          <w:rFonts w:ascii="Times New Roman" w:hAnsi="Times New Roman" w:cs="Times New Roman"/>
          <w:sz w:val="24"/>
        </w:rPr>
        <w:t>;</w:t>
      </w:r>
    </w:p>
    <w:p w:rsidR="000B2ED8" w:rsidRPr="001C2838" w:rsidRDefault="000B2ED8"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93DCF" w:rsidRPr="001C2838" w:rsidRDefault="00D93DCF" w:rsidP="00380448">
      <w:pPr>
        <w:pStyle w:val="ListParagraph"/>
        <w:suppressAutoHyphens w:val="0"/>
        <w:ind w:left="1065"/>
        <w:jc w:val="both"/>
        <w:rPr>
          <w:rFonts w:ascii="Times New Roman" w:hAnsi="Times New Roman" w:cs="Times New Roman"/>
          <w:sz w:val="24"/>
        </w:rPr>
      </w:pPr>
    </w:p>
    <w:p w:rsidR="008F49D9" w:rsidRPr="001C2838"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Обект е групово застраховане на членовете на КФН и на служителите от администрацията на КФН, общо за 255 лица. </w:t>
      </w:r>
    </w:p>
    <w:p w:rsidR="008F49D9" w:rsidRPr="001C2838"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застрахованите лица.</w:t>
      </w:r>
    </w:p>
    <w:p w:rsidR="008F49D9" w:rsidRDefault="008F49D9" w:rsidP="009C2E23">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BA14E1" w:rsidRPr="001C2838">
        <w:rPr>
          <w:rFonts w:ascii="Times New Roman" w:hAnsi="Times New Roman" w:cs="Times New Roman"/>
          <w:sz w:val="24"/>
        </w:rPr>
        <w:t>ще осигурим</w:t>
      </w:r>
      <w:r w:rsidRPr="001C2838">
        <w:rPr>
          <w:rFonts w:ascii="Times New Roman" w:hAnsi="Times New Roman" w:cs="Times New Roman"/>
          <w:sz w:val="24"/>
        </w:rPr>
        <w:t xml:space="preserve"> застрахователно покритие на застрахованите лица в следните случаи:</w:t>
      </w:r>
    </w:p>
    <w:p w:rsidR="004930E2" w:rsidRPr="004930E2" w:rsidRDefault="004930E2" w:rsidP="005C500E">
      <w:pPr>
        <w:numPr>
          <w:ilvl w:val="0"/>
          <w:numId w:val="29"/>
        </w:numPr>
        <w:spacing w:after="120"/>
        <w:jc w:val="both"/>
        <w:rPr>
          <w:rFonts w:ascii="Times New Roman" w:hAnsi="Times New Roman" w:cs="Times New Roman"/>
          <w:sz w:val="24"/>
        </w:rPr>
      </w:pPr>
      <w:r w:rsidRPr="004930E2">
        <w:rPr>
          <w:rFonts w:ascii="Times New Roman" w:hAnsi="Times New Roman" w:cs="Times New Roman"/>
          <w:sz w:val="24"/>
        </w:rPr>
        <w:lastRenderedPageBreak/>
        <w:t>Застраховка „Злополука“:</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233"/>
        <w:gridCol w:w="1907"/>
        <w:gridCol w:w="3031"/>
      </w:tblGrid>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Покрити рискове:</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Застрахователна сума</w:t>
            </w:r>
            <w:r w:rsidRPr="009C3170">
              <w:rPr>
                <w:rFonts w:ascii="Times New Roman" w:eastAsia="Calibri" w:hAnsi="Times New Roman" w:cs="Times New Roman"/>
                <w:sz w:val="24"/>
                <w:lang w:val="en-US"/>
              </w:rPr>
              <w:t xml:space="preserve"> </w:t>
            </w:r>
            <w:r w:rsidRPr="009C3170">
              <w:rPr>
                <w:rFonts w:ascii="Times New Roman" w:eastAsia="Calibri" w:hAnsi="Times New Roman" w:cs="Times New Roman"/>
                <w:sz w:val="24"/>
              </w:rPr>
              <w:t>за едно застраховано лице</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Размер на обезщетението</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9C3170">
              <w:rPr>
                <w:rFonts w:ascii="Times New Roman" w:eastAsia="Calibri" w:hAnsi="Times New Roman" w:cs="Times New Roman"/>
                <w:sz w:val="24"/>
                <w:lang w:val="en-US"/>
              </w:rPr>
              <w:t>1.</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9C3170">
              <w:rPr>
                <w:rFonts w:ascii="Times New Roman" w:eastAsia="Calibri" w:hAnsi="Times New Roman" w:cs="Times New Roman"/>
                <w:sz w:val="24"/>
                <w:lang w:val="en-US"/>
              </w:rPr>
              <w:t>2.</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Смърт вследствие на битова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3.</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50 000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4.</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5.</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Временна неработоспособност вследствие на злополука</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трудова и битова</w:t>
            </w:r>
            <w:r w:rsidRPr="009C3170">
              <w:rPr>
                <w:rFonts w:ascii="Times New Roman" w:eastAsia="Calibri" w:hAnsi="Times New Roman" w:cs="Times New Roman"/>
                <w:sz w:val="24"/>
                <w:lang w:val="en-US"/>
              </w:rPr>
              <w:t>)</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При временна неработоспособност вследствие на злополука: </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до 10 дни – 100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11 до 30 дни – 200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31 до 60 дни – 400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61 до 90 дни – 600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91 до 120 дни – 1000лв.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от 121 до 180 дни – 1500 лв.</w:t>
            </w:r>
          </w:p>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над 180 дни – 5000 лв. </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6.</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9C3170">
              <w:rPr>
                <w:rFonts w:ascii="Times New Roman" w:eastAsia="Calibri" w:hAnsi="Times New Roman" w:cs="Times New Roman"/>
                <w:sz w:val="24"/>
              </w:rPr>
              <w:t>Дневни пари за болничен престой вследствие на злополука (трудова, битова</w:t>
            </w:r>
            <w:r w:rsidRPr="009C3170">
              <w:rPr>
                <w:rFonts w:ascii="Times New Roman" w:eastAsia="Calibri" w:hAnsi="Times New Roman" w:cs="Times New Roman"/>
                <w:sz w:val="24"/>
                <w:lang w:val="en-US"/>
              </w:rPr>
              <w:t>)</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5 000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30 лв. на ден, но не повече от 5000 лв.</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7.</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Медицински разноски във връзка с настъпила злополука (трудова, битова</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 довела до временна неработоспособност</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2 500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rPr>
                <w:rFonts w:ascii="Times New Roman" w:eastAsia="Calibri" w:hAnsi="Times New Roman" w:cs="Times New Roman"/>
                <w:sz w:val="24"/>
              </w:rPr>
            </w:pPr>
            <w:r w:rsidRPr="009C3170">
              <w:rPr>
                <w:rFonts w:ascii="Times New Roman" w:eastAsia="Calibri" w:hAnsi="Times New Roman" w:cs="Times New Roman"/>
                <w:sz w:val="24"/>
              </w:rPr>
              <w:t xml:space="preserve">Действителният размер на медицинските разноски </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за медикаменти, манипулации, изследвания, хирургично</w:t>
            </w:r>
            <w:r w:rsidRPr="009C3170">
              <w:rPr>
                <w:rFonts w:ascii="Times New Roman" w:eastAsia="Calibri" w:hAnsi="Times New Roman" w:cs="Times New Roman"/>
                <w:sz w:val="24"/>
                <w:lang w:val="en-US"/>
              </w:rPr>
              <w:t xml:space="preserve"> </w:t>
            </w:r>
            <w:r w:rsidRPr="009C3170">
              <w:rPr>
                <w:rFonts w:ascii="Times New Roman" w:eastAsia="Calibri" w:hAnsi="Times New Roman" w:cs="Times New Roman"/>
                <w:sz w:val="24"/>
              </w:rPr>
              <w:t>и болнични обслужване</w:t>
            </w:r>
            <w:r w:rsidRPr="009C3170">
              <w:rPr>
                <w:rFonts w:ascii="Times New Roman" w:eastAsia="Calibri" w:hAnsi="Times New Roman" w:cs="Times New Roman"/>
                <w:sz w:val="24"/>
                <w:lang w:val="en-US"/>
              </w:rPr>
              <w:t>)</w:t>
            </w:r>
            <w:r w:rsidRPr="009C3170">
              <w:rPr>
                <w:rFonts w:ascii="Times New Roman" w:eastAsia="Calibri" w:hAnsi="Times New Roman" w:cs="Times New Roman"/>
                <w:sz w:val="24"/>
              </w:rPr>
              <w:t>, но не повече от 2500 лв.</w:t>
            </w:r>
          </w:p>
        </w:tc>
      </w:tr>
      <w:tr w:rsidR="009C3170" w:rsidRPr="009C3170" w:rsidTr="009C3170">
        <w:tc>
          <w:tcPr>
            <w:tcW w:w="445" w:type="dxa"/>
            <w:shd w:val="clear" w:color="auto" w:fill="auto"/>
          </w:tcPr>
          <w:p w:rsidR="009C3170" w:rsidRPr="009C3170" w:rsidRDefault="009C3170" w:rsidP="009C3170">
            <w:pPr>
              <w:suppressAutoHyphens w:val="0"/>
              <w:autoSpaceDE w:val="0"/>
              <w:autoSpaceDN w:val="0"/>
              <w:adjustRightInd w:val="0"/>
              <w:spacing w:line="276" w:lineRule="auto"/>
              <w:jc w:val="center"/>
              <w:rPr>
                <w:rFonts w:ascii="Times New Roman" w:eastAsia="Calibri" w:hAnsi="Times New Roman" w:cs="Times New Roman"/>
                <w:sz w:val="24"/>
              </w:rPr>
            </w:pPr>
            <w:r w:rsidRPr="009C3170">
              <w:rPr>
                <w:rFonts w:ascii="Times New Roman" w:eastAsia="Calibri" w:hAnsi="Times New Roman" w:cs="Times New Roman"/>
                <w:sz w:val="24"/>
              </w:rPr>
              <w:t>8.</w:t>
            </w:r>
          </w:p>
        </w:tc>
        <w:tc>
          <w:tcPr>
            <w:tcW w:w="3233"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Разходи за репатриране и погребение, вследствие на злополука</w:t>
            </w:r>
          </w:p>
        </w:tc>
        <w:tc>
          <w:tcPr>
            <w:tcW w:w="1907"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1 500 лв.</w:t>
            </w:r>
          </w:p>
        </w:tc>
        <w:tc>
          <w:tcPr>
            <w:tcW w:w="3031" w:type="dxa"/>
            <w:shd w:val="clear" w:color="auto" w:fill="auto"/>
          </w:tcPr>
          <w:p w:rsidR="009C3170" w:rsidRPr="009C3170" w:rsidRDefault="009C3170" w:rsidP="009C3170">
            <w:pPr>
              <w:suppressAutoHyphens w:val="0"/>
              <w:autoSpaceDE w:val="0"/>
              <w:autoSpaceDN w:val="0"/>
              <w:adjustRightInd w:val="0"/>
              <w:spacing w:line="276" w:lineRule="auto"/>
              <w:jc w:val="both"/>
              <w:rPr>
                <w:rFonts w:ascii="Times New Roman" w:eastAsia="Calibri" w:hAnsi="Times New Roman" w:cs="Times New Roman"/>
                <w:sz w:val="24"/>
              </w:rPr>
            </w:pPr>
            <w:r w:rsidRPr="009C3170">
              <w:rPr>
                <w:rFonts w:ascii="Times New Roman" w:eastAsia="Calibri" w:hAnsi="Times New Roman" w:cs="Times New Roman"/>
                <w:sz w:val="24"/>
              </w:rPr>
              <w:t>Действителният размер на разходите, но не повече от 1500 лв.</w:t>
            </w:r>
          </w:p>
        </w:tc>
      </w:tr>
    </w:tbl>
    <w:p w:rsidR="009C3170" w:rsidRPr="001C2838" w:rsidRDefault="009C3170" w:rsidP="00380448">
      <w:pPr>
        <w:spacing w:after="120"/>
        <w:jc w:val="both"/>
        <w:rPr>
          <w:rFonts w:ascii="Times New Roman" w:hAnsi="Times New Roman" w:cs="Times New Roman"/>
          <w:sz w:val="24"/>
        </w:rPr>
      </w:pPr>
    </w:p>
    <w:p w:rsidR="009C3170" w:rsidRDefault="00651929" w:rsidP="009C3170">
      <w:pPr>
        <w:spacing w:after="120"/>
        <w:rPr>
          <w:rFonts w:ascii="Times New Roman" w:hAnsi="Times New Roman" w:cs="Times New Roman"/>
          <w:sz w:val="24"/>
        </w:rPr>
      </w:pPr>
      <w:r>
        <w:rPr>
          <w:rFonts w:ascii="Times New Roman" w:hAnsi="Times New Roman" w:cs="Times New Roman"/>
          <w:sz w:val="24"/>
        </w:rPr>
        <w:t>Из</w:t>
      </w:r>
      <w:r w:rsidR="009C3170">
        <w:rPr>
          <w:rFonts w:ascii="Times New Roman" w:hAnsi="Times New Roman" w:cs="Times New Roman"/>
          <w:sz w:val="24"/>
        </w:rPr>
        <w:t>ключените рискове са както следва:       ……………………………………………………………………………………………………………………………………………………………………………………………………</w:t>
      </w:r>
    </w:p>
    <w:p w:rsidR="009C3170" w:rsidRPr="001C2838" w:rsidRDefault="009C3170" w:rsidP="009C3170">
      <w:pPr>
        <w:spacing w:after="120"/>
        <w:jc w:val="both"/>
        <w:rPr>
          <w:rFonts w:ascii="Times New Roman" w:hAnsi="Times New Roman" w:cs="Times New Roman"/>
          <w:sz w:val="24"/>
        </w:rPr>
      </w:pPr>
      <w:r>
        <w:rPr>
          <w:rFonts w:ascii="Times New Roman" w:hAnsi="Times New Roman" w:cs="Times New Roman"/>
          <w:sz w:val="24"/>
        </w:rPr>
        <w:t>……………………………………………………………………………………………………………………………………………………………………………………………………</w:t>
      </w:r>
    </w:p>
    <w:p w:rsidR="00FC51D1" w:rsidRDefault="00FC51D1" w:rsidP="00380448">
      <w:pPr>
        <w:spacing w:after="120"/>
        <w:jc w:val="both"/>
        <w:rPr>
          <w:rFonts w:ascii="Times New Roman" w:hAnsi="Times New Roman" w:cs="Times New Roman"/>
          <w:sz w:val="24"/>
        </w:rPr>
      </w:pPr>
    </w:p>
    <w:p w:rsidR="004930E2" w:rsidRPr="004930E2" w:rsidRDefault="004930E2" w:rsidP="005C500E">
      <w:pPr>
        <w:pStyle w:val="ListParagraph"/>
        <w:numPr>
          <w:ilvl w:val="0"/>
          <w:numId w:val="29"/>
        </w:numPr>
        <w:spacing w:after="120"/>
        <w:jc w:val="both"/>
        <w:rPr>
          <w:rFonts w:ascii="Times New Roman" w:hAnsi="Times New Roman" w:cs="Times New Roman"/>
          <w:sz w:val="24"/>
        </w:rPr>
      </w:pPr>
      <w:r w:rsidRPr="004930E2">
        <w:rPr>
          <w:rFonts w:ascii="Times New Roman" w:eastAsia="Calibri" w:hAnsi="Times New Roman" w:cs="Times New Roman"/>
          <w:sz w:val="24"/>
        </w:rPr>
        <w:t>Застраховка „Заболяване“:</w:t>
      </w:r>
    </w:p>
    <w:p w:rsidR="004930E2" w:rsidRDefault="004930E2" w:rsidP="004930E2">
      <w:pPr>
        <w:pStyle w:val="ListParagraph"/>
        <w:spacing w:after="120"/>
        <w:ind w:left="786"/>
        <w:jc w:val="both"/>
        <w:rPr>
          <w:rFonts w:ascii="Times New Roman" w:eastAsia="Calibri"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79"/>
        <w:gridCol w:w="1907"/>
        <w:gridCol w:w="3919"/>
      </w:tblGrid>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Покрити рискове:</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Застрахователна сума</w:t>
            </w:r>
            <w:r w:rsidRPr="004930E2">
              <w:rPr>
                <w:rFonts w:ascii="Times New Roman" w:eastAsia="Calibri" w:hAnsi="Times New Roman" w:cs="Times New Roman"/>
                <w:sz w:val="24"/>
                <w:lang w:val="en-US"/>
              </w:rPr>
              <w:t xml:space="preserve"> </w:t>
            </w:r>
            <w:r w:rsidRPr="004930E2">
              <w:rPr>
                <w:rFonts w:ascii="Times New Roman" w:eastAsia="Calibri" w:hAnsi="Times New Roman" w:cs="Times New Roman"/>
                <w:sz w:val="24"/>
              </w:rPr>
              <w:t>за едно застраховано лице</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Размер на обезщетение</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1.</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Смърт вследствие на заболяване на територията на цял свят</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2.</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30 000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3.</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Временна неработоспособност вследствие на заболяване</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3 000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При временна неработоспособност вследствие на заболяване: </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10  до 20 дни – 100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21 до 30 дни – 200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31 до 60 дни – 400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61 до 90 дни – 600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91 до 120 дни – 1000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от 121 до 180 дни – 1500 лв.</w:t>
            </w:r>
          </w:p>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над 180 дни – 3000 лв. </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4.</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lang w:val="en-US"/>
              </w:rPr>
            </w:pPr>
            <w:r w:rsidRPr="004930E2">
              <w:rPr>
                <w:rFonts w:ascii="Times New Roman" w:eastAsia="Calibri" w:hAnsi="Times New Roman" w:cs="Times New Roman"/>
                <w:sz w:val="24"/>
              </w:rPr>
              <w:t xml:space="preserve">Дневни пари за болничен престой вследствие на заболяване </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3 000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30 лв. на ден (след 5-ия</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 но не повече от 3000 лв.</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5.</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t>2 500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Действителният размер на медицинските разноски </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за медикаменти, манипулации, изследвания, хирургично</w:t>
            </w:r>
            <w:r w:rsidRPr="004930E2">
              <w:rPr>
                <w:rFonts w:ascii="Times New Roman" w:eastAsia="Calibri" w:hAnsi="Times New Roman" w:cs="Times New Roman"/>
                <w:sz w:val="24"/>
                <w:lang w:val="en-US"/>
              </w:rPr>
              <w:t xml:space="preserve"> </w:t>
            </w:r>
            <w:r w:rsidRPr="004930E2">
              <w:rPr>
                <w:rFonts w:ascii="Times New Roman" w:eastAsia="Calibri" w:hAnsi="Times New Roman" w:cs="Times New Roman"/>
                <w:sz w:val="24"/>
              </w:rPr>
              <w:t>и болнични обслужване</w:t>
            </w:r>
            <w:r w:rsidRPr="004930E2">
              <w:rPr>
                <w:rFonts w:ascii="Times New Roman" w:eastAsia="Calibri" w:hAnsi="Times New Roman" w:cs="Times New Roman"/>
                <w:sz w:val="24"/>
                <w:lang w:val="en-US"/>
              </w:rPr>
              <w:t>)</w:t>
            </w:r>
            <w:r w:rsidRPr="004930E2">
              <w:rPr>
                <w:rFonts w:ascii="Times New Roman" w:eastAsia="Calibri" w:hAnsi="Times New Roman" w:cs="Times New Roman"/>
                <w:sz w:val="24"/>
              </w:rPr>
              <w:t>, но не повече от 2500 лв.</w:t>
            </w:r>
          </w:p>
        </w:tc>
      </w:tr>
      <w:tr w:rsidR="004930E2" w:rsidRPr="004930E2" w:rsidTr="004930E2">
        <w:tc>
          <w:tcPr>
            <w:tcW w:w="534" w:type="dxa"/>
            <w:shd w:val="clear" w:color="auto" w:fill="auto"/>
          </w:tcPr>
          <w:p w:rsidR="004930E2" w:rsidRPr="004930E2" w:rsidRDefault="004930E2" w:rsidP="004930E2">
            <w:pPr>
              <w:suppressAutoHyphens w:val="0"/>
              <w:autoSpaceDE w:val="0"/>
              <w:autoSpaceDN w:val="0"/>
              <w:adjustRightInd w:val="0"/>
              <w:spacing w:line="276" w:lineRule="auto"/>
              <w:ind w:right="-246"/>
              <w:rPr>
                <w:rFonts w:ascii="Times New Roman" w:eastAsia="Calibri" w:hAnsi="Times New Roman" w:cs="Times New Roman"/>
                <w:sz w:val="24"/>
              </w:rPr>
            </w:pPr>
            <w:r w:rsidRPr="004930E2">
              <w:rPr>
                <w:rFonts w:ascii="Times New Roman" w:eastAsia="Calibri" w:hAnsi="Times New Roman" w:cs="Times New Roman"/>
                <w:sz w:val="24"/>
              </w:rPr>
              <w:t>6.</w:t>
            </w:r>
          </w:p>
        </w:tc>
        <w:tc>
          <w:tcPr>
            <w:tcW w:w="267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 xml:space="preserve">Разходи за репатриране и погребение, </w:t>
            </w:r>
            <w:r w:rsidRPr="004930E2">
              <w:rPr>
                <w:rFonts w:ascii="Times New Roman" w:eastAsia="Calibri" w:hAnsi="Times New Roman" w:cs="Times New Roman"/>
                <w:sz w:val="24"/>
              </w:rPr>
              <w:lastRenderedPageBreak/>
              <w:t>вследствие на заболяване</w:t>
            </w:r>
          </w:p>
        </w:tc>
        <w:tc>
          <w:tcPr>
            <w:tcW w:w="1907" w:type="dxa"/>
            <w:shd w:val="clear" w:color="auto" w:fill="auto"/>
          </w:tcPr>
          <w:p w:rsidR="004930E2" w:rsidRPr="004930E2" w:rsidRDefault="004930E2" w:rsidP="004930E2">
            <w:pPr>
              <w:suppressAutoHyphens w:val="0"/>
              <w:autoSpaceDE w:val="0"/>
              <w:autoSpaceDN w:val="0"/>
              <w:adjustRightInd w:val="0"/>
              <w:spacing w:line="276" w:lineRule="auto"/>
              <w:jc w:val="both"/>
              <w:rPr>
                <w:rFonts w:ascii="Times New Roman" w:eastAsia="Calibri" w:hAnsi="Times New Roman" w:cs="Times New Roman"/>
                <w:sz w:val="24"/>
              </w:rPr>
            </w:pPr>
            <w:r w:rsidRPr="004930E2">
              <w:rPr>
                <w:rFonts w:ascii="Times New Roman" w:eastAsia="Calibri" w:hAnsi="Times New Roman" w:cs="Times New Roman"/>
                <w:sz w:val="24"/>
              </w:rPr>
              <w:lastRenderedPageBreak/>
              <w:t>1 500 лв.</w:t>
            </w:r>
          </w:p>
        </w:tc>
        <w:tc>
          <w:tcPr>
            <w:tcW w:w="3919" w:type="dxa"/>
            <w:shd w:val="clear" w:color="auto" w:fill="auto"/>
          </w:tcPr>
          <w:p w:rsidR="004930E2" w:rsidRPr="004930E2" w:rsidRDefault="004930E2" w:rsidP="004930E2">
            <w:pPr>
              <w:suppressAutoHyphens w:val="0"/>
              <w:autoSpaceDE w:val="0"/>
              <w:autoSpaceDN w:val="0"/>
              <w:adjustRightInd w:val="0"/>
              <w:spacing w:line="276" w:lineRule="auto"/>
              <w:rPr>
                <w:rFonts w:ascii="Times New Roman" w:eastAsia="Calibri" w:hAnsi="Times New Roman" w:cs="Times New Roman"/>
                <w:sz w:val="24"/>
              </w:rPr>
            </w:pPr>
            <w:r w:rsidRPr="004930E2">
              <w:rPr>
                <w:rFonts w:ascii="Times New Roman" w:eastAsia="Calibri" w:hAnsi="Times New Roman" w:cs="Times New Roman"/>
                <w:sz w:val="24"/>
              </w:rPr>
              <w:t>Действителният размер на разходите, но не повече от 1500 лв.</w:t>
            </w:r>
          </w:p>
        </w:tc>
      </w:tr>
    </w:tbl>
    <w:p w:rsidR="004930E2" w:rsidRDefault="004930E2" w:rsidP="004930E2">
      <w:pPr>
        <w:pStyle w:val="ListParagraph"/>
        <w:spacing w:after="120"/>
        <w:ind w:left="786"/>
        <w:jc w:val="both"/>
        <w:rPr>
          <w:rFonts w:ascii="Times New Roman" w:hAnsi="Times New Roman" w:cs="Times New Roman"/>
          <w:sz w:val="24"/>
        </w:rPr>
      </w:pPr>
    </w:p>
    <w:p w:rsidR="00CB0A89" w:rsidRDefault="00CB0A89" w:rsidP="00CB0A89">
      <w:pPr>
        <w:spacing w:after="120"/>
        <w:rPr>
          <w:rFonts w:ascii="Times New Roman" w:hAnsi="Times New Roman" w:cs="Times New Roman"/>
          <w:sz w:val="24"/>
        </w:rPr>
      </w:pPr>
      <w:r>
        <w:rPr>
          <w:rFonts w:ascii="Times New Roman" w:hAnsi="Times New Roman" w:cs="Times New Roman"/>
          <w:sz w:val="24"/>
        </w:rPr>
        <w:t>Изключените рискове са както следва:       ……………………………………………………………………………………………………………………………………………………………………………………………………</w:t>
      </w:r>
    </w:p>
    <w:p w:rsidR="00CB0A89" w:rsidRPr="001C2838" w:rsidRDefault="00CB0A89" w:rsidP="00CB0A89">
      <w:pPr>
        <w:spacing w:after="120"/>
        <w:jc w:val="both"/>
        <w:rPr>
          <w:rFonts w:ascii="Times New Roman" w:hAnsi="Times New Roman" w:cs="Times New Roman"/>
          <w:sz w:val="24"/>
        </w:rPr>
      </w:pPr>
      <w:r>
        <w:rPr>
          <w:rFonts w:ascii="Times New Roman" w:hAnsi="Times New Roman" w:cs="Times New Roman"/>
          <w:sz w:val="24"/>
        </w:rPr>
        <w:t>……………………………………………………………………………………………………………………………………………………………………………………………………</w:t>
      </w:r>
    </w:p>
    <w:p w:rsidR="00BD396F" w:rsidRPr="001C2838" w:rsidRDefault="00BD396F" w:rsidP="00BD396F">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Минималният размер на индивидуалната застрахователна сума за всяко от застрахованите лица е </w:t>
      </w:r>
      <w:r>
        <w:rPr>
          <w:rFonts w:ascii="Times New Roman" w:hAnsi="Times New Roman" w:cs="Times New Roman"/>
          <w:sz w:val="24"/>
        </w:rPr>
        <w:t>съгласно таблицата</w:t>
      </w:r>
      <w:r w:rsidRPr="001C2838">
        <w:rPr>
          <w:rFonts w:ascii="Times New Roman" w:hAnsi="Times New Roman" w:cs="Times New Roman"/>
          <w:sz w:val="24"/>
        </w:rPr>
        <w:t>.</w:t>
      </w:r>
    </w:p>
    <w:p w:rsidR="00CB0A89" w:rsidRPr="004930E2" w:rsidRDefault="00CB0A89" w:rsidP="004930E2">
      <w:pPr>
        <w:pStyle w:val="ListParagraph"/>
        <w:spacing w:after="120"/>
        <w:ind w:left="786"/>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361974" w:rsidRPr="001C2838" w:rsidTr="003D6F86">
        <w:trPr>
          <w:trHeight w:val="414"/>
        </w:trPr>
        <w:tc>
          <w:tcPr>
            <w:tcW w:w="5688" w:type="dxa"/>
            <w:hideMark/>
          </w:tcPr>
          <w:p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361974" w:rsidRPr="001C2838" w:rsidRDefault="000521FC"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r w:rsidR="00361974" w:rsidRPr="001C2838">
              <w:rPr>
                <w:rFonts w:ascii="Times New Roman" w:hAnsi="Times New Roman" w:cs="Times New Roman"/>
                <w:bCs/>
                <w:color w:val="000000"/>
                <w:sz w:val="24"/>
                <w:lang w:eastAsia="bg-BG"/>
              </w:rPr>
              <w:t>.....................................................</w:t>
            </w:r>
          </w:p>
        </w:tc>
      </w:tr>
      <w:tr w:rsidR="00361974" w:rsidRPr="001C2838" w:rsidTr="003D6F86">
        <w:trPr>
          <w:trHeight w:val="414"/>
        </w:trPr>
        <w:tc>
          <w:tcPr>
            <w:tcW w:w="5688" w:type="dxa"/>
            <w:hideMark/>
          </w:tcPr>
          <w:p w:rsidR="00361974"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361974" w:rsidRPr="001C2838" w:rsidTr="003D6F86">
        <w:trPr>
          <w:trHeight w:val="379"/>
        </w:trPr>
        <w:tc>
          <w:tcPr>
            <w:tcW w:w="5688" w:type="dxa"/>
            <w:hideMark/>
          </w:tcPr>
          <w:p w:rsidR="00361974" w:rsidRPr="001C2838" w:rsidRDefault="00361974"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361974" w:rsidRPr="001C2838" w:rsidRDefault="00361974"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BA14E1" w:rsidRPr="001C2838" w:rsidRDefault="00D57962" w:rsidP="00380448">
      <w:pPr>
        <w:suppressAutoHyphens w:val="0"/>
        <w:spacing w:after="200"/>
        <w:jc w:val="right"/>
        <w:rPr>
          <w:rFonts w:ascii="Times New Roman" w:hAnsi="Times New Roman" w:cs="Times New Roman"/>
          <w:b/>
          <w:i/>
          <w:sz w:val="24"/>
        </w:rPr>
      </w:pPr>
      <w:r w:rsidRPr="001C2838">
        <w:br w:type="page"/>
      </w:r>
      <w:r w:rsidR="00BA14E1" w:rsidRPr="001C2838">
        <w:rPr>
          <w:rFonts w:ascii="Times New Roman" w:hAnsi="Times New Roman" w:cs="Times New Roman"/>
          <w:b/>
          <w:i/>
          <w:sz w:val="24"/>
        </w:rPr>
        <w:lastRenderedPageBreak/>
        <w:t>към обява за обществена поръчка</w:t>
      </w:r>
    </w:p>
    <w:p w:rsidR="00BA14E1" w:rsidRPr="001C2838" w:rsidRDefault="00BA14E1" w:rsidP="00380448">
      <w:pPr>
        <w:ind w:left="7080" w:firstLine="708"/>
        <w:rPr>
          <w:rFonts w:ascii="Times New Roman" w:hAnsi="Times New Roman" w:cs="Times New Roman"/>
          <w:b/>
          <w:sz w:val="24"/>
        </w:rPr>
      </w:pPr>
    </w:p>
    <w:p w:rsidR="00BA14E1" w:rsidRPr="001C2838" w:rsidRDefault="00BA14E1"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BA14E1" w:rsidRPr="001C2838" w:rsidRDefault="00BA14E1" w:rsidP="00380448">
      <w:pPr>
        <w:widowControl w:val="0"/>
        <w:suppressAutoHyphens w:val="0"/>
        <w:jc w:val="right"/>
        <w:rPr>
          <w:rFonts w:ascii="Times New Roman" w:hAnsi="Times New Roman" w:cs="Times New Roman"/>
          <w:b/>
          <w:sz w:val="24"/>
          <w:lang w:eastAsia="bg-BG"/>
        </w:rPr>
      </w:pPr>
    </w:p>
    <w:p w:rsidR="00BA14E1" w:rsidRPr="001C2838" w:rsidRDefault="00BA14E1" w:rsidP="00380448">
      <w:pPr>
        <w:widowControl w:val="0"/>
        <w:suppressAutoHyphens w:val="0"/>
        <w:jc w:val="center"/>
        <w:rPr>
          <w:rFonts w:ascii="Times New Roman" w:hAnsi="Times New Roman" w:cs="Times New Roman"/>
          <w:b/>
          <w:bCs/>
          <w:sz w:val="24"/>
          <w:lang w:eastAsia="bg-BG"/>
        </w:rPr>
      </w:pPr>
    </w:p>
    <w:p w:rsidR="00BA14E1" w:rsidRPr="001C2838" w:rsidRDefault="00BA14E1"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BA14E1" w:rsidRPr="001C2838" w:rsidRDefault="00BA14E1"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BA14E1" w:rsidRPr="001C2838" w:rsidRDefault="00BA14E1"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BA14E1" w:rsidRPr="001C2838" w:rsidRDefault="00BA14E1" w:rsidP="00380448">
      <w:pPr>
        <w:jc w:val="right"/>
        <w:rPr>
          <w:rFonts w:ascii="Times New Roman" w:hAnsi="Times New Roman" w:cs="Times New Roman"/>
          <w:b/>
          <w:bCs/>
          <w:spacing w:val="20"/>
          <w:sz w:val="24"/>
        </w:rPr>
      </w:pPr>
    </w:p>
    <w:p w:rsidR="00BA14E1" w:rsidRPr="001C2838" w:rsidRDefault="00BA14E1" w:rsidP="00380448">
      <w:pPr>
        <w:jc w:val="right"/>
        <w:rPr>
          <w:rFonts w:ascii="Times New Roman" w:hAnsi="Times New Roman" w:cs="Times New Roman"/>
          <w:b/>
          <w:bCs/>
          <w:spacing w:val="20"/>
          <w:sz w:val="24"/>
        </w:rPr>
      </w:pPr>
    </w:p>
    <w:p w:rsidR="00BA14E1" w:rsidRPr="001C2838" w:rsidRDefault="00BA14E1"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BA14E1" w:rsidRPr="001C2838" w:rsidRDefault="00BA14E1"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BA14E1" w:rsidRPr="001C2838" w:rsidRDefault="00BA14E1"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BA14E1" w:rsidRPr="001C2838" w:rsidRDefault="00BA14E1"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rsidR="00BA14E1" w:rsidRPr="001C2838" w:rsidRDefault="00BA14E1" w:rsidP="00380448">
      <w:pPr>
        <w:jc w:val="center"/>
        <w:rPr>
          <w:rFonts w:ascii="Times New Roman" w:hAnsi="Times New Roman" w:cs="Times New Roman"/>
          <w:b/>
          <w:bCs/>
          <w:spacing w:val="20"/>
          <w:sz w:val="24"/>
          <w:u w:val="single"/>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BA14E1" w:rsidRPr="001C2838" w:rsidRDefault="00BA14E1" w:rsidP="00380448">
      <w:pPr>
        <w:jc w:val="center"/>
        <w:rPr>
          <w:rFonts w:ascii="Times New Roman" w:hAnsi="Times New Roman" w:cs="Times New Roman"/>
          <w:b/>
          <w:bCs/>
          <w:spacing w:val="20"/>
          <w:sz w:val="24"/>
        </w:rPr>
      </w:pPr>
    </w:p>
    <w:p w:rsidR="00BA14E1" w:rsidRPr="001C2838" w:rsidRDefault="00BA14E1"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rsidR="00C206EF" w:rsidRPr="001C2838" w:rsidRDefault="00C206EF" w:rsidP="00380448">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rsidR="00BA14E1" w:rsidRPr="001C2838" w:rsidRDefault="00BA14E1"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BA14E1" w:rsidRPr="001C2838" w:rsidRDefault="00BA14E1"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rsidR="00BA14E1" w:rsidRPr="001C2838" w:rsidRDefault="00BA14E1"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BA14E1" w:rsidRPr="001C2838" w:rsidRDefault="00BA14E1"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BA14E1" w:rsidRPr="001C2838" w:rsidRDefault="00BA14E1" w:rsidP="00380448">
      <w:pPr>
        <w:widowControl w:val="0"/>
        <w:suppressAutoHyphens w:val="0"/>
        <w:rPr>
          <w:rFonts w:ascii="Times New Roman" w:hAnsi="Times New Roman" w:cs="Times New Roman"/>
          <w:sz w:val="24"/>
          <w:lang w:eastAsia="bg-BG"/>
        </w:rPr>
      </w:pPr>
    </w:p>
    <w:p w:rsidR="00BA14E1" w:rsidRPr="001C2838" w:rsidRDefault="00BA14E1" w:rsidP="00380448">
      <w:pPr>
        <w:ind w:right="-340"/>
        <w:jc w:val="both"/>
        <w:rPr>
          <w:rFonts w:ascii="Times New Roman" w:hAnsi="Times New Roman" w:cs="Times New Roman"/>
          <w:sz w:val="24"/>
        </w:rPr>
      </w:pPr>
    </w:p>
    <w:p w:rsidR="00BA14E1" w:rsidRPr="001C2838" w:rsidRDefault="00BA14E1"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rsidR="00BA14E1" w:rsidRPr="001C2838" w:rsidRDefault="00BA14E1" w:rsidP="00380448">
      <w:pPr>
        <w:ind w:right="-340"/>
        <w:jc w:val="both"/>
        <w:rPr>
          <w:rFonts w:ascii="Times New Roman" w:hAnsi="Times New Roman" w:cs="Times New Roman"/>
          <w:sz w:val="24"/>
        </w:rPr>
      </w:pPr>
    </w:p>
    <w:p w:rsidR="00C206EF" w:rsidRPr="001C2838" w:rsidRDefault="00C206EF"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rsidR="00BA14E1" w:rsidRPr="001C2838" w:rsidRDefault="00C206EF"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BA14E1" w:rsidRPr="001C2838">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BA14E1" w:rsidRPr="001C2838">
        <w:rPr>
          <w:rFonts w:ascii="Times New Roman" w:hAnsi="Times New Roman" w:cs="Times New Roman"/>
          <w:iCs/>
          <w:sz w:val="24"/>
        </w:rPr>
        <w:t xml:space="preserve">съответствие с изискванията на възложителя и при условията, обявени в обявата за участие, указанията за участие и техническата спецификация, приети от нас. </w:t>
      </w:r>
    </w:p>
    <w:p w:rsidR="00BA14E1" w:rsidRPr="001C2838" w:rsidRDefault="00BA14E1"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rsidR="00BA14E1" w:rsidRPr="001C2838" w:rsidRDefault="00BA14E1"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1C2838">
        <w:rPr>
          <w:rFonts w:ascii="Times New Roman" w:hAnsi="Times New Roman" w:cs="Times New Roman"/>
          <w:sz w:val="24"/>
        </w:rPr>
        <w:t>. В случай на разминаване между договора и Общите условия на застраховката ще се прилагат клаузите на договора</w:t>
      </w:r>
      <w:r w:rsidRPr="001C2838">
        <w:rPr>
          <w:rFonts w:ascii="Times New Roman" w:hAnsi="Times New Roman" w:cs="Times New Roman"/>
          <w:sz w:val="24"/>
        </w:rPr>
        <w:t>;</w:t>
      </w:r>
    </w:p>
    <w:p w:rsidR="00BA14E1" w:rsidRPr="001C2838" w:rsidRDefault="00BA14E1"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срокът на валид</w:t>
      </w:r>
      <w:r w:rsidR="00864CEE">
        <w:rPr>
          <w:rFonts w:ascii="Times New Roman" w:hAnsi="Times New Roman" w:cs="Times New Roman"/>
          <w:sz w:val="24"/>
        </w:rPr>
        <w:t>ност на офертата е до 31.01.2019</w:t>
      </w:r>
      <w:r w:rsidRPr="001C2838">
        <w:rPr>
          <w:rFonts w:ascii="Times New Roman" w:hAnsi="Times New Roman" w:cs="Times New Roman"/>
          <w:sz w:val="24"/>
        </w:rPr>
        <w:t xml:space="preserve"> г.;</w:t>
      </w:r>
    </w:p>
    <w:p w:rsidR="00BA14E1" w:rsidRPr="001C2838" w:rsidRDefault="00BA14E1"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F4820" w:rsidRPr="001C2838" w:rsidRDefault="008F4820" w:rsidP="00380448">
      <w:pPr>
        <w:pStyle w:val="ListParagraph"/>
        <w:suppressAutoHyphens w:val="0"/>
        <w:ind w:left="1065"/>
        <w:jc w:val="both"/>
        <w:rPr>
          <w:rFonts w:ascii="Times New Roman" w:hAnsi="Times New Roman" w:cs="Times New Roman"/>
          <w:sz w:val="24"/>
        </w:rPr>
      </w:pPr>
    </w:p>
    <w:p w:rsidR="00351E4F" w:rsidRPr="001C2838" w:rsidRDefault="00351E4F" w:rsidP="00380448">
      <w:pPr>
        <w:spacing w:after="120"/>
        <w:jc w:val="both"/>
        <w:rPr>
          <w:rFonts w:ascii="Times New Roman" w:hAnsi="Times New Roman" w:cs="Times New Roman"/>
          <w:sz w:val="24"/>
        </w:rPr>
      </w:pPr>
      <w:r w:rsidRPr="001C2838">
        <w:rPr>
          <w:rFonts w:ascii="Times New Roman" w:hAnsi="Times New Roman" w:cs="Times New Roman"/>
          <w:b/>
          <w:bCs/>
          <w:sz w:val="24"/>
        </w:rPr>
        <w:t>1.</w:t>
      </w:r>
      <w:r w:rsidR="003F7049" w:rsidRPr="001C2838">
        <w:rPr>
          <w:rFonts w:ascii="Times New Roman" w:hAnsi="Times New Roman" w:cs="Times New Roman"/>
          <w:b/>
          <w:bCs/>
          <w:sz w:val="24"/>
        </w:rPr>
        <w:t xml:space="preserve"> </w:t>
      </w:r>
      <w:r w:rsidRPr="001C2838">
        <w:rPr>
          <w:rFonts w:ascii="Times New Roman" w:hAnsi="Times New Roman" w:cs="Times New Roman"/>
          <w:sz w:val="24"/>
        </w:rPr>
        <w:t>Обект на застраховане е движимото имущество на КФН и жилищен имот, предоставен за управление на КФН със застраховки „Пожар и природни бедствия” и „Щети на имущество”.</w:t>
      </w:r>
      <w:r w:rsidR="00820A2F">
        <w:rPr>
          <w:rFonts w:ascii="Times New Roman" w:hAnsi="Times New Roman" w:cs="Times New Roman"/>
          <w:sz w:val="24"/>
        </w:rPr>
        <w:t xml:space="preserve"> </w:t>
      </w:r>
      <w:r w:rsidRPr="001C2838">
        <w:rPr>
          <w:rFonts w:ascii="Times New Roman" w:hAnsi="Times New Roman" w:cs="Times New Roman"/>
          <w:sz w:val="24"/>
        </w:rPr>
        <w:t xml:space="preserve">Имуществото, което подлежи на застраховане със застраховка „Пожар и </w:t>
      </w:r>
      <w:r w:rsidRPr="001C2838">
        <w:rPr>
          <w:rFonts w:ascii="Times New Roman" w:hAnsi="Times New Roman" w:cs="Times New Roman"/>
          <w:sz w:val="24"/>
        </w:rPr>
        <w:lastRenderedPageBreak/>
        <w:t>природни  бедствия” и „Щети на имущество” (описание и отчетна стойност на движимото имущество</w:t>
      </w:r>
      <w:r w:rsidR="00826755">
        <w:rPr>
          <w:rFonts w:ascii="Times New Roman" w:hAnsi="Times New Roman" w:cs="Times New Roman"/>
          <w:sz w:val="24"/>
        </w:rPr>
        <w:t xml:space="preserve"> и жилищен имот на КФН към 15.10</w:t>
      </w:r>
      <w:r w:rsidRPr="001C2838">
        <w:rPr>
          <w:rFonts w:ascii="Times New Roman" w:hAnsi="Times New Roman" w:cs="Times New Roman"/>
          <w:sz w:val="24"/>
        </w:rPr>
        <w:t>.201</w:t>
      </w:r>
      <w:r w:rsidR="00826755">
        <w:rPr>
          <w:rFonts w:ascii="Times New Roman" w:hAnsi="Times New Roman" w:cs="Times New Roman"/>
          <w:sz w:val="24"/>
        </w:rPr>
        <w:t>8</w:t>
      </w:r>
      <w:r w:rsidRPr="001C2838">
        <w:rPr>
          <w:rFonts w:ascii="Times New Roman" w:hAnsi="Times New Roman" w:cs="Times New Roman"/>
          <w:sz w:val="24"/>
        </w:rPr>
        <w:t xml:space="preserve"> г.):</w:t>
      </w:r>
    </w:p>
    <w:p w:rsidR="00826755" w:rsidRPr="00826755" w:rsidRDefault="00826755" w:rsidP="004B2E48">
      <w:pPr>
        <w:suppressAutoHyphens w:val="0"/>
        <w:autoSpaceDE w:val="0"/>
        <w:autoSpaceDN w:val="0"/>
        <w:adjustRightInd w:val="0"/>
        <w:ind w:firstLine="708"/>
        <w:rPr>
          <w:rFonts w:ascii="Times New Roman" w:eastAsia="Calibri" w:hAnsi="Times New Roman" w:cs="Times New Roman"/>
          <w:sz w:val="24"/>
        </w:rPr>
      </w:pPr>
      <w:r w:rsidRPr="00826755">
        <w:rPr>
          <w:rFonts w:ascii="Times New Roman" w:eastAsia="Calibri" w:hAnsi="Times New Roman" w:cs="Times New Roman"/>
          <w:sz w:val="24"/>
          <w:lang w:val="en"/>
        </w:rPr>
        <w:t xml:space="preserve">1.1. </w:t>
      </w:r>
      <w:r w:rsidRPr="00826755">
        <w:rPr>
          <w:rFonts w:ascii="Times New Roman" w:eastAsia="Calibri" w:hAnsi="Times New Roman" w:cs="Times New Roman"/>
          <w:sz w:val="24"/>
        </w:rPr>
        <w:t>на адрес: гр. София, ул. „Боряна” № 59, бл. 215 А, ет. 11, ап. 32:</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жилищен имот, предоставен за управление на КФН (гр. София, район “Овча купел”, </w:t>
      </w:r>
      <w:proofErr w:type="spellStart"/>
      <w:r w:rsidRPr="00826755">
        <w:rPr>
          <w:rFonts w:ascii="Times New Roman" w:eastAsia="Calibri" w:hAnsi="Times New Roman" w:cs="Times New Roman"/>
          <w:sz w:val="24"/>
        </w:rPr>
        <w:t>ул</w:t>
      </w:r>
      <w:proofErr w:type="spellEnd"/>
      <w:r w:rsidRPr="00826755">
        <w:rPr>
          <w:rFonts w:ascii="Times New Roman" w:eastAsia="Calibri" w:hAnsi="Times New Roman" w:cs="Times New Roman"/>
          <w:sz w:val="24"/>
        </w:rPr>
        <w:t xml:space="preserve">.”Боряна” № 59, бл.215 А, ет. 11, ап. 32) – </w:t>
      </w:r>
      <w:r w:rsidRPr="00826755">
        <w:rPr>
          <w:rFonts w:ascii="Times New Roman" w:eastAsia="Calibri" w:hAnsi="Times New Roman" w:cs="Times New Roman"/>
          <w:b/>
          <w:sz w:val="24"/>
        </w:rPr>
        <w:t>170 374</w:t>
      </w:r>
      <w:r w:rsidRPr="00826755">
        <w:rPr>
          <w:rFonts w:ascii="Times New Roman" w:eastAsia="Calibri" w:hAnsi="Times New Roman" w:cs="Times New Roman"/>
          <w:b/>
          <w:sz w:val="24"/>
          <w:lang w:val="en-US"/>
        </w:rPr>
        <w:t>,28</w:t>
      </w:r>
      <w:r w:rsidRPr="00826755">
        <w:rPr>
          <w:rFonts w:ascii="Times New Roman" w:eastAsia="Calibri" w:hAnsi="Times New Roman" w:cs="Times New Roman"/>
          <w:b/>
          <w:sz w:val="24"/>
        </w:rPr>
        <w:t xml:space="preserve"> лв.</w:t>
      </w:r>
      <w:r w:rsidRPr="00826755">
        <w:rPr>
          <w:rFonts w:ascii="Times New Roman" w:eastAsia="Calibri" w:hAnsi="Times New Roman" w:cs="Times New Roman"/>
          <w:sz w:val="24"/>
        </w:rPr>
        <w:t xml:space="preserve"> </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стопански инвентар, находящ се на адрес: гр. София, ул. „Боряна” № 59, бл. 215 А, ет. 11, ап. 32 – </w:t>
      </w:r>
      <w:r w:rsidRPr="00826755">
        <w:rPr>
          <w:rFonts w:ascii="Times New Roman" w:eastAsia="Calibri" w:hAnsi="Times New Roman" w:cs="Times New Roman"/>
          <w:b/>
          <w:sz w:val="24"/>
          <w:lang w:val="en-US"/>
        </w:rPr>
        <w:t>1 650</w:t>
      </w:r>
      <w:r w:rsidRPr="00826755">
        <w:rPr>
          <w:rFonts w:ascii="Times New Roman" w:eastAsia="Calibri" w:hAnsi="Times New Roman" w:cs="Times New Roman"/>
          <w:b/>
          <w:sz w:val="24"/>
        </w:rPr>
        <w:t xml:space="preserve"> лв.</w:t>
      </w:r>
    </w:p>
    <w:p w:rsidR="00826755" w:rsidRPr="00826755" w:rsidRDefault="00826755" w:rsidP="004B2E48">
      <w:pPr>
        <w:suppressAutoHyphens w:val="0"/>
        <w:autoSpaceDE w:val="0"/>
        <w:autoSpaceDN w:val="0"/>
        <w:adjustRightInd w:val="0"/>
        <w:ind w:left="708"/>
        <w:jc w:val="both"/>
        <w:rPr>
          <w:rFonts w:ascii="Times New Roman" w:eastAsia="Calibri" w:hAnsi="Times New Roman" w:cs="Times New Roman"/>
          <w:sz w:val="24"/>
        </w:rPr>
      </w:pPr>
      <w:r w:rsidRPr="00826755">
        <w:rPr>
          <w:rFonts w:ascii="Times New Roman" w:eastAsia="Calibri" w:hAnsi="Times New Roman" w:cs="Times New Roman"/>
          <w:sz w:val="24"/>
          <w:lang w:val="en"/>
        </w:rPr>
        <w:t xml:space="preserve">1.2. </w:t>
      </w:r>
      <w:r w:rsidRPr="00826755">
        <w:rPr>
          <w:rFonts w:ascii="Times New Roman" w:eastAsia="Calibri" w:hAnsi="Times New Roman" w:cs="Times New Roman"/>
          <w:sz w:val="24"/>
        </w:rPr>
        <w:t>на адрес: гр. София, ул. „Будапеща” № 16:</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компютри и хардуерно оборудване, включително преносими компютри – </w:t>
      </w:r>
    </w:p>
    <w:p w:rsidR="00826755" w:rsidRPr="00826755" w:rsidRDefault="00826755" w:rsidP="004B2E48">
      <w:pPr>
        <w:tabs>
          <w:tab w:val="left" w:pos="1380"/>
        </w:tabs>
        <w:suppressAutoHyphens w:val="0"/>
        <w:autoSpaceDE w:val="0"/>
        <w:autoSpaceDN w:val="0"/>
        <w:adjustRightInd w:val="0"/>
        <w:ind w:left="1380"/>
        <w:jc w:val="both"/>
        <w:rPr>
          <w:rFonts w:ascii="Times New Roman" w:eastAsia="Calibri" w:hAnsi="Times New Roman" w:cs="Times New Roman"/>
          <w:b/>
          <w:sz w:val="24"/>
        </w:rPr>
      </w:pPr>
      <w:r w:rsidRPr="00826755">
        <w:rPr>
          <w:rFonts w:ascii="Times New Roman" w:eastAsia="Calibri" w:hAnsi="Times New Roman" w:cs="Times New Roman"/>
          <w:b/>
          <w:sz w:val="24"/>
          <w:lang w:val="en-US"/>
        </w:rPr>
        <w:t>507 661.90</w:t>
      </w:r>
      <w:r w:rsidRPr="00826755">
        <w:rPr>
          <w:rFonts w:ascii="Times New Roman" w:eastAsia="Calibri" w:hAnsi="Times New Roman" w:cs="Times New Roman"/>
          <w:b/>
          <w:sz w:val="24"/>
        </w:rPr>
        <w:t xml:space="preserve"> лв.</w:t>
      </w:r>
    </w:p>
    <w:p w:rsidR="00826755" w:rsidRPr="00826755" w:rsidRDefault="00826755" w:rsidP="0008297B">
      <w:pPr>
        <w:numPr>
          <w:ilvl w:val="0"/>
          <w:numId w:val="10"/>
        </w:numPr>
        <w:suppressAutoHyphens w:val="0"/>
        <w:autoSpaceDE w:val="0"/>
        <w:autoSpaceDN w:val="0"/>
        <w:adjustRightInd w:val="0"/>
        <w:ind w:left="1380" w:hanging="387"/>
        <w:jc w:val="both"/>
        <w:rPr>
          <w:rFonts w:ascii="Times New Roman" w:eastAsia="Calibri" w:hAnsi="Times New Roman" w:cs="Times New Roman"/>
          <w:sz w:val="24"/>
          <w:lang w:val="en-US"/>
        </w:rPr>
      </w:pPr>
      <w:r w:rsidRPr="00826755">
        <w:rPr>
          <w:rFonts w:ascii="Times New Roman" w:eastAsia="Calibri" w:hAnsi="Times New Roman" w:cs="Times New Roman"/>
          <w:sz w:val="24"/>
        </w:rPr>
        <w:t xml:space="preserve">чужди материални активи и запаси </w:t>
      </w:r>
      <w:r w:rsidRPr="00826755">
        <w:rPr>
          <w:rFonts w:ascii="Times New Roman" w:eastAsia="Calibri" w:hAnsi="Times New Roman" w:cs="Times New Roman"/>
          <w:b/>
          <w:sz w:val="24"/>
        </w:rPr>
        <w:t>– 73 037,86 лв.</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други машини и съоръжения, включително и GSM апарати – </w:t>
      </w:r>
      <w:r w:rsidR="00054D6D">
        <w:rPr>
          <w:rFonts w:ascii="Times New Roman" w:eastAsia="Calibri" w:hAnsi="Times New Roman" w:cs="Times New Roman"/>
          <w:b/>
          <w:sz w:val="24"/>
          <w:lang w:val="en-US"/>
        </w:rPr>
        <w:t>259 084,</w:t>
      </w:r>
      <w:r w:rsidRPr="00826755">
        <w:rPr>
          <w:rFonts w:ascii="Times New Roman" w:eastAsia="Calibri" w:hAnsi="Times New Roman" w:cs="Times New Roman"/>
          <w:b/>
          <w:sz w:val="24"/>
          <w:lang w:val="en-US"/>
        </w:rPr>
        <w:t>75</w:t>
      </w:r>
      <w:r w:rsidR="00054D6D">
        <w:rPr>
          <w:rFonts w:ascii="Times New Roman" w:eastAsia="Calibri" w:hAnsi="Times New Roman" w:cs="Times New Roman"/>
          <w:b/>
          <w:sz w:val="24"/>
        </w:rPr>
        <w:t xml:space="preserve"> </w:t>
      </w:r>
      <w:r w:rsidRPr="00826755">
        <w:rPr>
          <w:rFonts w:ascii="Times New Roman" w:eastAsia="Calibri" w:hAnsi="Times New Roman" w:cs="Times New Roman"/>
          <w:b/>
          <w:sz w:val="24"/>
        </w:rPr>
        <w:t>лв.</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стопански инвентар – </w:t>
      </w:r>
      <w:r w:rsidRPr="00826755">
        <w:rPr>
          <w:rFonts w:ascii="Times New Roman" w:eastAsia="Calibri" w:hAnsi="Times New Roman" w:cs="Times New Roman"/>
          <w:b/>
          <w:sz w:val="24"/>
          <w:lang w:val="en-US"/>
        </w:rPr>
        <w:t>336</w:t>
      </w:r>
      <w:r w:rsidR="00054D6D">
        <w:rPr>
          <w:rFonts w:ascii="Times New Roman" w:eastAsia="Calibri" w:hAnsi="Times New Roman" w:cs="Times New Roman"/>
          <w:b/>
          <w:sz w:val="24"/>
        </w:rPr>
        <w:t> </w:t>
      </w:r>
      <w:r w:rsidRPr="00826755">
        <w:rPr>
          <w:rFonts w:ascii="Times New Roman" w:eastAsia="Calibri" w:hAnsi="Times New Roman" w:cs="Times New Roman"/>
          <w:b/>
          <w:sz w:val="24"/>
          <w:lang w:val="en-US"/>
        </w:rPr>
        <w:t>192</w:t>
      </w:r>
      <w:r w:rsidR="00054D6D">
        <w:rPr>
          <w:rFonts w:ascii="Times New Roman" w:eastAsia="Calibri" w:hAnsi="Times New Roman" w:cs="Times New Roman"/>
          <w:b/>
          <w:sz w:val="24"/>
        </w:rPr>
        <w:t>,</w:t>
      </w:r>
      <w:r w:rsidRPr="00826755">
        <w:rPr>
          <w:rFonts w:ascii="Times New Roman" w:eastAsia="Calibri" w:hAnsi="Times New Roman" w:cs="Times New Roman"/>
          <w:b/>
          <w:sz w:val="24"/>
          <w:lang w:val="en-US"/>
        </w:rPr>
        <w:t>22</w:t>
      </w:r>
      <w:r w:rsidRPr="00826755">
        <w:rPr>
          <w:rFonts w:ascii="Times New Roman" w:eastAsia="Calibri" w:hAnsi="Times New Roman" w:cs="Times New Roman"/>
          <w:b/>
          <w:sz w:val="24"/>
        </w:rPr>
        <w:t xml:space="preserve"> лв.</w:t>
      </w:r>
      <w:r w:rsidR="00054D6D">
        <w:rPr>
          <w:rFonts w:ascii="Times New Roman" w:eastAsia="Calibri" w:hAnsi="Times New Roman" w:cs="Times New Roman"/>
          <w:b/>
          <w:sz w:val="24"/>
        </w:rPr>
        <w:t xml:space="preserve"> </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материали на склад – </w:t>
      </w:r>
      <w:r w:rsidRPr="00826755">
        <w:rPr>
          <w:rFonts w:ascii="Times New Roman" w:eastAsia="Calibri" w:hAnsi="Times New Roman" w:cs="Times New Roman"/>
          <w:b/>
          <w:sz w:val="24"/>
        </w:rPr>
        <w:t>23 775,29  лв.</w:t>
      </w:r>
    </w:p>
    <w:p w:rsidR="00826755" w:rsidRPr="00826755" w:rsidRDefault="00826755" w:rsidP="0008297B">
      <w:pPr>
        <w:numPr>
          <w:ilvl w:val="0"/>
          <w:numId w:val="10"/>
        </w:numPr>
        <w:tabs>
          <w:tab w:val="left" w:pos="1380"/>
        </w:tabs>
        <w:suppressAutoHyphens w:val="0"/>
        <w:autoSpaceDE w:val="0"/>
        <w:autoSpaceDN w:val="0"/>
        <w:adjustRightInd w:val="0"/>
        <w:ind w:left="1380" w:hanging="387"/>
        <w:jc w:val="both"/>
        <w:rPr>
          <w:rFonts w:ascii="Times New Roman" w:eastAsia="Calibri" w:hAnsi="Times New Roman" w:cs="Times New Roman"/>
          <w:sz w:val="24"/>
        </w:rPr>
      </w:pPr>
      <w:r w:rsidRPr="00826755">
        <w:rPr>
          <w:rFonts w:ascii="Times New Roman" w:eastAsia="Calibri" w:hAnsi="Times New Roman" w:cs="Times New Roman"/>
          <w:sz w:val="24"/>
        </w:rPr>
        <w:t xml:space="preserve">книги в библиотеката – </w:t>
      </w:r>
      <w:r w:rsidRPr="00826755">
        <w:rPr>
          <w:rFonts w:ascii="Times New Roman" w:eastAsia="Calibri" w:hAnsi="Times New Roman" w:cs="Times New Roman"/>
          <w:b/>
          <w:sz w:val="24"/>
        </w:rPr>
        <w:t>36 755,21 лв.</w:t>
      </w:r>
    </w:p>
    <w:p w:rsidR="00826755" w:rsidRDefault="00826755" w:rsidP="004B2E48">
      <w:pPr>
        <w:suppressAutoHyphens w:val="0"/>
        <w:autoSpaceDE w:val="0"/>
        <w:autoSpaceDN w:val="0"/>
        <w:adjustRightInd w:val="0"/>
        <w:ind w:left="1020"/>
        <w:jc w:val="both"/>
        <w:rPr>
          <w:rFonts w:ascii="Times New Roman" w:eastAsia="Calibri" w:hAnsi="Times New Roman" w:cs="Times New Roman"/>
          <w:b/>
          <w:sz w:val="24"/>
          <w:u w:val="single"/>
        </w:rPr>
      </w:pPr>
      <w:r w:rsidRPr="00826755">
        <w:rPr>
          <w:rFonts w:ascii="Times New Roman" w:eastAsia="Calibri" w:hAnsi="Times New Roman" w:cs="Times New Roman"/>
          <w:b/>
          <w:sz w:val="24"/>
          <w:lang w:val="en"/>
        </w:rPr>
        <w:t xml:space="preserve">      </w:t>
      </w:r>
      <w:r w:rsidRPr="00826755">
        <w:rPr>
          <w:rFonts w:ascii="Times New Roman" w:eastAsia="Calibri" w:hAnsi="Times New Roman" w:cs="Times New Roman"/>
          <w:b/>
          <w:sz w:val="24"/>
          <w:u w:val="single"/>
        </w:rPr>
        <w:t>Общо: 1</w:t>
      </w:r>
      <w:r w:rsidRPr="00826755">
        <w:rPr>
          <w:rFonts w:ascii="Times New Roman" w:eastAsia="Calibri" w:hAnsi="Times New Roman" w:cs="Times New Roman"/>
          <w:b/>
          <w:sz w:val="24"/>
          <w:u w:val="single"/>
          <w:lang w:val="en-US"/>
        </w:rPr>
        <w:t> </w:t>
      </w:r>
      <w:r w:rsidRPr="00826755">
        <w:rPr>
          <w:rFonts w:ascii="Times New Roman" w:eastAsia="Calibri" w:hAnsi="Times New Roman" w:cs="Times New Roman"/>
          <w:b/>
          <w:sz w:val="24"/>
          <w:u w:val="single"/>
        </w:rPr>
        <w:t>408 531,51 лв.</w:t>
      </w:r>
    </w:p>
    <w:p w:rsidR="002D15DB" w:rsidRPr="00826755" w:rsidRDefault="002D15DB" w:rsidP="00307A11">
      <w:pPr>
        <w:suppressAutoHyphens w:val="0"/>
        <w:autoSpaceDE w:val="0"/>
        <w:autoSpaceDN w:val="0"/>
        <w:adjustRightInd w:val="0"/>
        <w:jc w:val="both"/>
        <w:rPr>
          <w:rFonts w:ascii="Times New Roman" w:eastAsia="Calibri" w:hAnsi="Times New Roman" w:cs="Times New Roman"/>
          <w:b/>
          <w:sz w:val="24"/>
          <w:u w:val="single"/>
        </w:rPr>
      </w:pPr>
    </w:p>
    <w:p w:rsidR="006230C2" w:rsidRPr="001C2838" w:rsidRDefault="00826755" w:rsidP="006230C2">
      <w:pPr>
        <w:suppressAutoHyphens w:val="0"/>
        <w:autoSpaceDE w:val="0"/>
        <w:autoSpaceDN w:val="0"/>
        <w:adjustRightInd w:val="0"/>
        <w:spacing w:line="276" w:lineRule="auto"/>
        <w:jc w:val="both"/>
        <w:rPr>
          <w:rFonts w:ascii="Times New Roman" w:hAnsi="Times New Roman" w:cs="Times New Roman"/>
          <w:sz w:val="24"/>
          <w:u w:val="single"/>
        </w:rPr>
      </w:pPr>
      <w:r w:rsidRPr="00826755">
        <w:rPr>
          <w:rFonts w:ascii="Times New Roman" w:eastAsia="Calibri" w:hAnsi="Times New Roman" w:cs="Times New Roman"/>
          <w:sz w:val="24"/>
        </w:rPr>
        <w:tab/>
      </w:r>
      <w:r w:rsidR="002D15DB">
        <w:rPr>
          <w:rFonts w:ascii="Times New Roman" w:eastAsia="Calibri" w:hAnsi="Times New Roman" w:cs="Times New Roman"/>
          <w:sz w:val="24"/>
        </w:rPr>
        <w:t xml:space="preserve">Застрахователната сума по застраховки </w:t>
      </w:r>
      <w:r w:rsidR="002D15DB" w:rsidRPr="001C2838">
        <w:rPr>
          <w:rFonts w:ascii="Times New Roman" w:hAnsi="Times New Roman" w:cs="Times New Roman"/>
          <w:sz w:val="24"/>
        </w:rPr>
        <w:t>„Пожар и природни бедствия” и „Щети на имущество”</w:t>
      </w:r>
      <w:r w:rsidR="002D15DB">
        <w:rPr>
          <w:rFonts w:ascii="Times New Roman" w:hAnsi="Times New Roman" w:cs="Times New Roman"/>
          <w:sz w:val="24"/>
        </w:rPr>
        <w:t xml:space="preserve"> </w:t>
      </w:r>
      <w:r w:rsidR="006230C2">
        <w:rPr>
          <w:rFonts w:ascii="Times New Roman" w:hAnsi="Times New Roman" w:cs="Times New Roman"/>
          <w:sz w:val="24"/>
        </w:rPr>
        <w:t>е в размер, съгласно ценовото ни предложение.</w:t>
      </w:r>
    </w:p>
    <w:p w:rsidR="00351E4F" w:rsidRPr="001C2838" w:rsidRDefault="002D15DB" w:rsidP="00826755">
      <w:pPr>
        <w:suppressAutoHyphens w:val="0"/>
        <w:autoSpaceDE w:val="0"/>
        <w:autoSpaceDN w:val="0"/>
        <w:adjustRightInd w:val="0"/>
        <w:spacing w:line="276" w:lineRule="auto"/>
        <w:jc w:val="both"/>
        <w:rPr>
          <w:rFonts w:ascii="Times New Roman" w:hAnsi="Times New Roman" w:cs="Times New Roman"/>
          <w:sz w:val="24"/>
          <w:u w:val="single"/>
        </w:rPr>
      </w:pPr>
      <w:r>
        <w:rPr>
          <w:rFonts w:ascii="Times New Roman" w:hAnsi="Times New Roman" w:cs="Times New Roman"/>
          <w:sz w:val="24"/>
        </w:rPr>
        <w:t>.</w:t>
      </w:r>
    </w:p>
    <w:p w:rsidR="00351E4F" w:rsidRPr="001C2838" w:rsidRDefault="00351E4F" w:rsidP="00010A93">
      <w:pPr>
        <w:spacing w:after="120"/>
        <w:ind w:firstLine="708"/>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изчерпателно изброяване на имуществото, а с групиране на имуществото по категории.</w:t>
      </w:r>
    </w:p>
    <w:p w:rsidR="00351E4F" w:rsidRPr="001C2838" w:rsidRDefault="00351E4F" w:rsidP="00010A93">
      <w:pPr>
        <w:spacing w:after="120"/>
        <w:ind w:firstLine="708"/>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„Пожар и природни бедствия”, ще осигурим застрахователно покритие при щети, причинени от:</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Пожар (включително последиците от гасене на пожар);</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Експлозия и имплозия;</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Мълния (пряко или косвено);</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Удар от летателен апарат, негови части или товар;</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Буря, ураган, вихрушка, смерч, увреждане от падащи клони, дървета;</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Проливен дъжд, градушка, наводнение вследствие природно бедствие;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Действие на подпочвени води;</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Тежест от естествено натрупване на сняг или лед;</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Свличане или срутване на земни пластове;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Земетресение;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Отговорности за нанесени имуществени и неимуществени вреди на трети лица, вследствие настъпило събитие – В размер на действителната стойност на вредите, но не повече от 3000 лв. за всяко отделно събитие и агрегат в размер на 10 000 лв.</w:t>
      </w:r>
    </w:p>
    <w:p w:rsidR="00351E4F" w:rsidRPr="001C2838" w:rsidRDefault="00351E4F" w:rsidP="007C421E">
      <w:pPr>
        <w:spacing w:after="120"/>
        <w:ind w:firstLine="708"/>
        <w:jc w:val="both"/>
        <w:rPr>
          <w:rFonts w:ascii="Times New Roman" w:hAnsi="Times New Roman" w:cs="Times New Roman"/>
          <w:sz w:val="24"/>
        </w:rPr>
      </w:pPr>
      <w:r w:rsidRPr="001C2838">
        <w:rPr>
          <w:rFonts w:ascii="Times New Roman" w:hAnsi="Times New Roman" w:cs="Times New Roman"/>
          <w:sz w:val="24"/>
        </w:rPr>
        <w:t>Срещу платена застрахователна премия по застраховка „Щети на имуществото”, ще осигурим застрахователно покритие при щети, причинени от:</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Авария на водопроводни, канализационни, паропроводни и друг вид инсталации и включените към тях уреди;</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Късо съединение;</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Кражба чрез взлом;</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Грабеж;</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Пожар от злоумишлени действия на трети лица;</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Вандализъм и вандализъм при опит за кражба чрез взлом;</w:t>
      </w:r>
    </w:p>
    <w:p w:rsidR="00826755" w:rsidRPr="00826755" w:rsidRDefault="00826755" w:rsidP="0008297B">
      <w:pPr>
        <w:numPr>
          <w:ilvl w:val="0"/>
          <w:numId w:val="10"/>
        </w:numPr>
        <w:jc w:val="both"/>
        <w:rPr>
          <w:rFonts w:ascii="Times New Roman" w:hAnsi="Times New Roman" w:cs="Times New Roman"/>
          <w:sz w:val="24"/>
        </w:rPr>
      </w:pPr>
      <w:r w:rsidRPr="00826755">
        <w:rPr>
          <w:rFonts w:ascii="Times New Roman" w:hAnsi="Times New Roman" w:cs="Times New Roman"/>
          <w:sz w:val="24"/>
        </w:rPr>
        <w:t>Терористични действия</w:t>
      </w:r>
    </w:p>
    <w:p w:rsidR="00351E4F" w:rsidRPr="001C2838" w:rsidRDefault="00351E4F" w:rsidP="00380448">
      <w:pPr>
        <w:spacing w:after="120"/>
        <w:jc w:val="both"/>
        <w:rPr>
          <w:rFonts w:ascii="Times New Roman" w:hAnsi="Times New Roman" w:cs="Times New Roman"/>
          <w:sz w:val="24"/>
        </w:rPr>
      </w:pPr>
    </w:p>
    <w:p w:rsidR="00351E4F" w:rsidRPr="001C2838"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b/>
          <w:bCs/>
          <w:sz w:val="24"/>
        </w:rPr>
        <w:lastRenderedPageBreak/>
        <w:t>2.</w:t>
      </w:r>
      <w:r w:rsidR="00947639" w:rsidRPr="001C2838">
        <w:rPr>
          <w:rFonts w:ascii="Times New Roman" w:hAnsi="Times New Roman" w:cs="Times New Roman"/>
          <w:b/>
          <w:bCs/>
          <w:sz w:val="24"/>
        </w:rPr>
        <w:t xml:space="preserve"> </w:t>
      </w:r>
      <w:r w:rsidRPr="001C2838">
        <w:rPr>
          <w:rFonts w:ascii="Times New Roman" w:hAnsi="Times New Roman" w:cs="Times New Roman"/>
          <w:sz w:val="24"/>
        </w:rPr>
        <w:t>Застраховане на служебните автомобили на КФН – “Застраховка на сухопътни превозни средства, без релсови превозни средства” („Автокаско”), “Гражданска отговорност” на автомобилистите и “Зло</w:t>
      </w:r>
      <w:r w:rsidR="0088682B">
        <w:rPr>
          <w:rFonts w:ascii="Times New Roman" w:hAnsi="Times New Roman" w:cs="Times New Roman"/>
          <w:sz w:val="24"/>
        </w:rPr>
        <w:t>полука на местата в МПС” за 2019</w:t>
      </w:r>
      <w:r w:rsidRPr="001C2838">
        <w:rPr>
          <w:rFonts w:ascii="Times New Roman" w:hAnsi="Times New Roman" w:cs="Times New Roman"/>
          <w:sz w:val="24"/>
        </w:rPr>
        <w:t xml:space="preserve"> г.</w:t>
      </w:r>
    </w:p>
    <w:p w:rsidR="00351E4F" w:rsidRPr="001C2838"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sz w:val="24"/>
        </w:rPr>
        <w:t>Застраховките „Автокаско”, “Гражданска отговорност” на автомобилистите и “Злополука на местата в МПС” ще бъдат с териториално покритие за Република България; държавите, членки на Европейското икономическо пространство и държавите, участващи в системата „Зелена карта”.</w:t>
      </w:r>
    </w:p>
    <w:p w:rsidR="00351E4F" w:rsidRPr="001C2838"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sz w:val="24"/>
        </w:rPr>
        <w:t>Служебните автомобили на КФН са с</w:t>
      </w:r>
      <w:r w:rsidR="001829F3">
        <w:rPr>
          <w:rFonts w:ascii="Times New Roman" w:hAnsi="Times New Roman" w:cs="Times New Roman"/>
          <w:sz w:val="24"/>
        </w:rPr>
        <w:t xml:space="preserve"> обща отчетна стойност</w:t>
      </w:r>
      <w:r w:rsidR="00605453">
        <w:rPr>
          <w:rFonts w:ascii="Times New Roman" w:hAnsi="Times New Roman" w:cs="Times New Roman"/>
          <w:sz w:val="24"/>
        </w:rPr>
        <w:t>/</w:t>
      </w:r>
      <w:r w:rsidR="00BA32F0">
        <w:rPr>
          <w:rFonts w:ascii="Times New Roman" w:hAnsi="Times New Roman" w:cs="Times New Roman"/>
          <w:sz w:val="24"/>
        </w:rPr>
        <w:t>очаквана отчетна стойност</w:t>
      </w:r>
      <w:r w:rsidRPr="001C2838">
        <w:rPr>
          <w:rFonts w:ascii="Times New Roman" w:hAnsi="Times New Roman" w:cs="Times New Roman"/>
          <w:sz w:val="24"/>
        </w:rPr>
        <w:t xml:space="preserve">- </w:t>
      </w:r>
      <w:r w:rsidR="00BA32F0">
        <w:rPr>
          <w:rFonts w:ascii="Times New Roman" w:hAnsi="Times New Roman" w:cs="Times New Roman"/>
          <w:b/>
          <w:sz w:val="24"/>
        </w:rPr>
        <w:t>372 908</w:t>
      </w:r>
      <w:r w:rsidRPr="001C2838">
        <w:rPr>
          <w:rFonts w:ascii="Times New Roman" w:hAnsi="Times New Roman" w:cs="Times New Roman"/>
          <w:b/>
          <w:sz w:val="24"/>
        </w:rPr>
        <w:t xml:space="preserve"> лв.</w:t>
      </w:r>
      <w:r w:rsidR="0088682B">
        <w:rPr>
          <w:rFonts w:ascii="Times New Roman" w:hAnsi="Times New Roman" w:cs="Times New Roman"/>
          <w:sz w:val="24"/>
        </w:rPr>
        <w:t xml:space="preserve"> и са както следва:</w:t>
      </w:r>
      <w:r w:rsidRPr="001C2838">
        <w:rPr>
          <w:rFonts w:ascii="Times New Roman" w:hAnsi="Times New Roman" w:cs="Times New Roman"/>
          <w:sz w:val="24"/>
        </w:rPr>
        <w:t xml:space="preserve"> </w:t>
      </w:r>
    </w:p>
    <w:p w:rsidR="0088682B" w:rsidRPr="0088682B" w:rsidRDefault="0088682B" w:rsidP="0088682B">
      <w:pPr>
        <w:suppressAutoHyphens w:val="0"/>
        <w:autoSpaceDE w:val="0"/>
        <w:autoSpaceDN w:val="0"/>
        <w:adjustRightInd w:val="0"/>
        <w:spacing w:line="276" w:lineRule="auto"/>
        <w:rPr>
          <w:rFonts w:ascii="Times New Roman" w:eastAsia="Calibri" w:hAnsi="Times New Roman" w:cs="Times New Roman"/>
          <w:sz w:val="24"/>
        </w:rPr>
      </w:pP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1</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СОНАТА, рег. № СА 6446 ВН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производство – 2006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2359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7 400 лв.</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радио със CD</w:t>
      </w:r>
    </w:p>
    <w:p w:rsidR="0088682B" w:rsidRPr="0088682B" w:rsidRDefault="0088682B" w:rsidP="0088682B">
      <w:pPr>
        <w:suppressAutoHyphens w:val="0"/>
        <w:autoSpaceDE w:val="0"/>
        <w:autoSpaceDN w:val="0"/>
        <w:adjustRightInd w:val="0"/>
        <w:spacing w:line="276" w:lineRule="auto"/>
        <w:rPr>
          <w:rFonts w:ascii="Times New Roman" w:eastAsia="Calibri" w:hAnsi="Times New Roman" w:cs="Times New Roman"/>
          <w:sz w:val="24"/>
        </w:rPr>
      </w:pP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2</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СОНАТА, рег. №  СА 4664 ВН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производство – 2006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2359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7 400 лв.</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радио със CD</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3</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Н 1, рег. №  СА 7500 АА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2005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8+1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2351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4 300 лв.</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радио със CD</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4</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МЕРЦЕДЕС ЦЛС 320, рег. №  СВ 0330 КМ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2006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3 + 1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2987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21 500 лв.</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5</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ПОРШЕ КАЙЕН, рег. №  СВ 0440 КВ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2003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4511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13 700 лв.</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6</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ЕЛАНТРА, рег. №  СВ 6446 КА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201</w:t>
      </w:r>
      <w:r w:rsidR="0034665F">
        <w:rPr>
          <w:rFonts w:ascii="Times New Roman" w:eastAsia="Calibri" w:hAnsi="Times New Roman" w:cs="Times New Roman"/>
          <w:sz w:val="24"/>
        </w:rPr>
        <w:t>7</w:t>
      </w:r>
      <w:r w:rsidRPr="0088682B">
        <w:rPr>
          <w:rFonts w:ascii="Times New Roman" w:eastAsia="Calibri" w:hAnsi="Times New Roman" w:cs="Times New Roman"/>
          <w:sz w:val="24"/>
        </w:rPr>
        <w:t xml:space="preserve">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1591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lang w:val="en-US"/>
        </w:rPr>
        <w:t>33 900</w:t>
      </w:r>
      <w:r w:rsidRPr="0088682B">
        <w:rPr>
          <w:rFonts w:ascii="Times New Roman" w:eastAsia="Calibri" w:hAnsi="Times New Roman" w:cs="Times New Roman"/>
          <w:b/>
          <w:sz w:val="24"/>
        </w:rPr>
        <w:t xml:space="preserve"> лв.</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7</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АУДИ А8, рег. №  СВ 0330 ВС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2008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lastRenderedPageBreak/>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4134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34 500 лв.</w:t>
      </w:r>
    </w:p>
    <w:p w:rsidR="0088682B" w:rsidRPr="0088682B" w:rsidRDefault="0088682B" w:rsidP="0088682B">
      <w:pPr>
        <w:suppressAutoHyphens w:val="0"/>
        <w:autoSpaceDE w:val="0"/>
        <w:autoSpaceDN w:val="0"/>
        <w:adjustRightInd w:val="0"/>
        <w:spacing w:line="276" w:lineRule="auto"/>
        <w:ind w:left="851"/>
        <w:rPr>
          <w:rFonts w:ascii="Times New Roman" w:eastAsia="Calibri" w:hAnsi="Times New Roman" w:cs="Times New Roman"/>
          <w:sz w:val="24"/>
        </w:rPr>
      </w:pPr>
      <w:r w:rsidRPr="0088682B">
        <w:rPr>
          <w:rFonts w:ascii="Times New Roman" w:eastAsia="Calibri" w:hAnsi="Times New Roman" w:cs="Times New Roman"/>
          <w:sz w:val="24"/>
        </w:rPr>
        <w:t>8</w:t>
      </w: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ЕЛАНТРА, рег. №  СВ 9018 МА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w:t>
      </w:r>
      <w:r w:rsidR="0034665F">
        <w:rPr>
          <w:rFonts w:ascii="Times New Roman" w:eastAsia="Calibri" w:hAnsi="Times New Roman" w:cs="Times New Roman"/>
          <w:sz w:val="24"/>
        </w:rPr>
        <w:t>т</w:t>
      </w:r>
      <w:r w:rsidRPr="0088682B">
        <w:rPr>
          <w:rFonts w:ascii="Times New Roman" w:eastAsia="Calibri" w:hAnsi="Times New Roman" w:cs="Times New Roman"/>
          <w:sz w:val="24"/>
        </w:rPr>
        <w:t>рация – 201</w:t>
      </w:r>
      <w:r w:rsidR="0034665F">
        <w:rPr>
          <w:rFonts w:ascii="Times New Roman" w:eastAsia="Calibri" w:hAnsi="Times New Roman" w:cs="Times New Roman"/>
          <w:sz w:val="24"/>
        </w:rPr>
        <w:t>8</w:t>
      </w:r>
      <w:r w:rsidRPr="0088682B">
        <w:rPr>
          <w:rFonts w:ascii="Times New Roman" w:eastAsia="Calibri" w:hAnsi="Times New Roman" w:cs="Times New Roman"/>
          <w:sz w:val="24"/>
        </w:rPr>
        <w:t xml:space="preserve">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1591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33 900 лв.</w:t>
      </w:r>
    </w:p>
    <w:p w:rsidR="0088682B" w:rsidRPr="0088682B" w:rsidRDefault="0088682B" w:rsidP="0088682B">
      <w:p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p>
    <w:p w:rsidR="0088682B" w:rsidRPr="0088682B" w:rsidRDefault="0088682B" w:rsidP="005C500E">
      <w:pPr>
        <w:numPr>
          <w:ilvl w:val="1"/>
          <w:numId w:val="21"/>
        </w:numPr>
        <w:tabs>
          <w:tab w:val="left" w:pos="1380"/>
        </w:tabs>
        <w:suppressAutoHyphens w:val="0"/>
        <w:autoSpaceDE w:val="0"/>
        <w:autoSpaceDN w:val="0"/>
        <w:adjustRightInd w:val="0"/>
        <w:spacing w:line="276" w:lineRule="auto"/>
        <w:ind w:left="284" w:firstLine="556"/>
        <w:jc w:val="both"/>
        <w:rPr>
          <w:rFonts w:ascii="Times New Roman" w:eastAsia="Calibri" w:hAnsi="Times New Roman" w:cs="Times New Roman"/>
          <w:sz w:val="24"/>
        </w:rPr>
      </w:pPr>
      <w:r w:rsidRPr="0088682B">
        <w:rPr>
          <w:rFonts w:ascii="Times New Roman" w:eastAsia="Calibri" w:hAnsi="Times New Roman" w:cs="Times New Roman"/>
          <w:sz w:val="24"/>
        </w:rPr>
        <w:t>Участникът следва да оферира застраховки и за следните автомобили, които да бъдат сключени при поискване от Възложителя:</w:t>
      </w:r>
    </w:p>
    <w:p w:rsidR="0088682B" w:rsidRPr="0088682B" w:rsidRDefault="0088682B" w:rsidP="0088682B">
      <w:pPr>
        <w:tabs>
          <w:tab w:val="left" w:pos="1380"/>
        </w:tabs>
        <w:suppressAutoHyphens w:val="0"/>
        <w:autoSpaceDE w:val="0"/>
        <w:autoSpaceDN w:val="0"/>
        <w:adjustRightInd w:val="0"/>
        <w:spacing w:line="276" w:lineRule="auto"/>
        <w:ind w:left="1200"/>
        <w:jc w:val="both"/>
        <w:rPr>
          <w:rFonts w:ascii="Times New Roman" w:eastAsia="Calibri" w:hAnsi="Times New Roman" w:cs="Times New Roman"/>
          <w:sz w:val="24"/>
        </w:rPr>
      </w:pPr>
    </w:p>
    <w:p w:rsidR="0088682B" w:rsidRPr="0088682B" w:rsidRDefault="0088682B" w:rsidP="005C500E">
      <w:pPr>
        <w:numPr>
          <w:ilvl w:val="0"/>
          <w:numId w:val="32"/>
        </w:numPr>
        <w:suppressAutoHyphens w:val="0"/>
        <w:autoSpaceDE w:val="0"/>
        <w:autoSpaceDN w:val="0"/>
        <w:adjustRightInd w:val="0"/>
        <w:spacing w:line="276" w:lineRule="auto"/>
        <w:rPr>
          <w:rFonts w:ascii="Times New Roman" w:eastAsia="Calibri" w:hAnsi="Times New Roman" w:cs="Times New Roman"/>
          <w:sz w:val="24"/>
        </w:rPr>
      </w:pPr>
      <w:r w:rsidRPr="0088682B">
        <w:rPr>
          <w:rFonts w:ascii="Times New Roman" w:eastAsia="Calibri" w:hAnsi="Times New Roman" w:cs="Times New Roman"/>
          <w:sz w:val="24"/>
        </w:rPr>
        <w:t xml:space="preserve">ХЮНДАЙ СОНАТА, рег. № СВ 7661 АХ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2003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2000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3 900 лв.</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радио със CD</w:t>
      </w:r>
    </w:p>
    <w:p w:rsidR="0088682B" w:rsidRPr="0088682B" w:rsidRDefault="0088682B" w:rsidP="005C500E">
      <w:pPr>
        <w:numPr>
          <w:ilvl w:val="0"/>
          <w:numId w:val="32"/>
        </w:numPr>
        <w:suppressAutoHyphens w:val="0"/>
        <w:autoSpaceDE w:val="0"/>
        <w:autoSpaceDN w:val="0"/>
        <w:adjustRightInd w:val="0"/>
        <w:spacing w:line="276" w:lineRule="auto"/>
        <w:rPr>
          <w:rFonts w:ascii="Times New Roman" w:eastAsia="Calibri" w:hAnsi="Times New Roman" w:cs="Times New Roman"/>
          <w:sz w:val="24"/>
        </w:rPr>
      </w:pP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 xml:space="preserve">ХЮНДАЙ СОНАТА, рег. №  С 0500 ХМ </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година на първа регистрация – 2004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обем на двигателя – 2000куб.см.</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отчетна стойност – </w:t>
      </w:r>
      <w:r w:rsidRPr="0088682B">
        <w:rPr>
          <w:rFonts w:ascii="Times New Roman" w:eastAsia="Calibri" w:hAnsi="Times New Roman" w:cs="Times New Roman"/>
          <w:b/>
          <w:sz w:val="24"/>
        </w:rPr>
        <w:t>4 400 лв.</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радио със CD</w:t>
      </w:r>
    </w:p>
    <w:p w:rsidR="0088682B" w:rsidRPr="0088682B" w:rsidRDefault="0088682B" w:rsidP="005C500E">
      <w:pPr>
        <w:numPr>
          <w:ilvl w:val="0"/>
          <w:numId w:val="32"/>
        </w:numPr>
        <w:suppressAutoHyphens w:val="0"/>
        <w:autoSpaceDE w:val="0"/>
        <w:autoSpaceDN w:val="0"/>
        <w:adjustRightInd w:val="0"/>
        <w:spacing w:line="276" w:lineRule="auto"/>
        <w:rPr>
          <w:rFonts w:ascii="Times New Roman" w:eastAsia="Calibri" w:hAnsi="Times New Roman" w:cs="Times New Roman"/>
          <w:sz w:val="24"/>
        </w:rPr>
      </w:pPr>
      <w:r w:rsidRPr="0088682B">
        <w:rPr>
          <w:rFonts w:ascii="Times New Roman" w:eastAsia="Calibri" w:hAnsi="Times New Roman" w:cs="Times New Roman"/>
          <w:sz w:val="24"/>
          <w:lang w:val="en"/>
        </w:rPr>
        <w:t xml:space="preserve"> </w:t>
      </w:r>
      <w:r w:rsidRPr="0088682B">
        <w:rPr>
          <w:rFonts w:ascii="Times New Roman" w:eastAsia="Calibri" w:hAnsi="Times New Roman" w:cs="Times New Roman"/>
          <w:sz w:val="24"/>
        </w:rPr>
        <w:t>ШКОДА ОКТАВИЯ – 6 броя /очаквана доставка 2018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Очаквана година на първа регистрация – 2018 г.</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4+1 места</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обем на двигателя – 1498 </w:t>
      </w:r>
      <w:proofErr w:type="spellStart"/>
      <w:r w:rsidRPr="0088682B">
        <w:rPr>
          <w:rFonts w:ascii="Times New Roman" w:eastAsia="Calibri" w:hAnsi="Times New Roman" w:cs="Times New Roman"/>
          <w:sz w:val="24"/>
        </w:rPr>
        <w:t>куб.см</w:t>
      </w:r>
      <w:proofErr w:type="spellEnd"/>
      <w:r w:rsidRPr="0088682B">
        <w:rPr>
          <w:rFonts w:ascii="Times New Roman" w:eastAsia="Calibri" w:hAnsi="Times New Roman" w:cs="Times New Roman"/>
          <w:sz w:val="24"/>
        </w:rPr>
        <w:t>.</w:t>
      </w:r>
    </w:p>
    <w:p w:rsidR="0088682B" w:rsidRPr="0088682B" w:rsidRDefault="0088682B" w:rsidP="0008297B">
      <w:pPr>
        <w:numPr>
          <w:ilvl w:val="0"/>
          <w:numId w:val="10"/>
        </w:numPr>
        <w:tabs>
          <w:tab w:val="left" w:pos="1380"/>
        </w:tabs>
        <w:suppressAutoHyphens w:val="0"/>
        <w:autoSpaceDE w:val="0"/>
        <w:autoSpaceDN w:val="0"/>
        <w:adjustRightInd w:val="0"/>
        <w:spacing w:line="276" w:lineRule="auto"/>
        <w:ind w:left="1380"/>
        <w:jc w:val="both"/>
        <w:rPr>
          <w:rFonts w:ascii="Times New Roman" w:eastAsia="Calibri" w:hAnsi="Times New Roman" w:cs="Times New Roman"/>
          <w:sz w:val="24"/>
        </w:rPr>
      </w:pPr>
      <w:r w:rsidRPr="0088682B">
        <w:rPr>
          <w:rFonts w:ascii="Times New Roman" w:eastAsia="Calibri" w:hAnsi="Times New Roman" w:cs="Times New Roman"/>
          <w:sz w:val="24"/>
        </w:rPr>
        <w:t xml:space="preserve">очаквана отчетна стойност – </w:t>
      </w:r>
      <w:r w:rsidRPr="0088682B">
        <w:rPr>
          <w:rFonts w:ascii="Times New Roman" w:eastAsia="Calibri" w:hAnsi="Times New Roman" w:cs="Times New Roman"/>
          <w:b/>
          <w:sz w:val="24"/>
        </w:rPr>
        <w:t>34 668 лв.</w:t>
      </w:r>
      <w:r w:rsidR="000B7102">
        <w:rPr>
          <w:rFonts w:ascii="Times New Roman" w:eastAsia="Calibri" w:hAnsi="Times New Roman" w:cs="Times New Roman"/>
          <w:b/>
          <w:sz w:val="24"/>
        </w:rPr>
        <w:t xml:space="preserve"> за автомобил/ 208 008 за 6</w:t>
      </w:r>
      <w:r w:rsidR="00605453">
        <w:rPr>
          <w:rFonts w:ascii="Times New Roman" w:eastAsia="Calibri" w:hAnsi="Times New Roman" w:cs="Times New Roman"/>
          <w:b/>
          <w:sz w:val="24"/>
        </w:rPr>
        <w:t xml:space="preserve"> </w:t>
      </w:r>
      <w:r w:rsidR="000B7102">
        <w:rPr>
          <w:rFonts w:ascii="Times New Roman" w:eastAsia="Calibri" w:hAnsi="Times New Roman" w:cs="Times New Roman"/>
          <w:b/>
          <w:sz w:val="24"/>
        </w:rPr>
        <w:t>бр.</w:t>
      </w:r>
    </w:p>
    <w:p w:rsidR="00351E4F" w:rsidRPr="001C2838" w:rsidRDefault="00351E4F" w:rsidP="005611F4">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по застраховка “Автокаско”, </w:t>
      </w:r>
      <w:r w:rsidR="00E2215B"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E2215B"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при щети, причинени от:</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Пожар или експлозия;</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Кражба и/или грабеж на цяло МПС;</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Пътно-транспортно произшествие;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Падане върху МПС на твърди тела и предмети;</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Щети на открито след противозаконно отнемане МПС;</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Щети, нанесени на МПС в паркирано състояние;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Отваряне на капак или врата по време на движение;</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Авария на водопроводни, газопроводни, паропроводни и ел. инсталации;</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lastRenderedPageBreak/>
        <w:t xml:space="preserve">Кражба чрез взлом на </w:t>
      </w:r>
      <w:proofErr w:type="spellStart"/>
      <w:r w:rsidRPr="001F518C">
        <w:rPr>
          <w:rFonts w:ascii="Times New Roman" w:hAnsi="Times New Roman" w:cs="Times New Roman"/>
          <w:sz w:val="24"/>
        </w:rPr>
        <w:t>радиооборудване</w:t>
      </w:r>
      <w:proofErr w:type="spellEnd"/>
      <w:r w:rsidRPr="001F518C">
        <w:rPr>
          <w:rFonts w:ascii="Times New Roman" w:hAnsi="Times New Roman" w:cs="Times New Roman"/>
          <w:sz w:val="24"/>
        </w:rPr>
        <w:t>;</w:t>
      </w:r>
    </w:p>
    <w:p w:rsidR="006A5EBF" w:rsidRPr="001F518C" w:rsidRDefault="006A5EBF" w:rsidP="0008297B">
      <w:pPr>
        <w:numPr>
          <w:ilvl w:val="0"/>
          <w:numId w:val="10"/>
        </w:numPr>
        <w:jc w:val="both"/>
        <w:rPr>
          <w:rFonts w:ascii="Times New Roman" w:hAnsi="Times New Roman" w:cs="Times New Roman"/>
          <w:sz w:val="24"/>
        </w:rPr>
      </w:pPr>
      <w:r w:rsidRPr="001F518C">
        <w:rPr>
          <w:rFonts w:ascii="Times New Roman" w:hAnsi="Times New Roman" w:cs="Times New Roman"/>
          <w:sz w:val="24"/>
        </w:rPr>
        <w:t>Умишлен палеж или взривяване.</w:t>
      </w:r>
    </w:p>
    <w:p w:rsidR="006A5EBF" w:rsidRDefault="00803CC6" w:rsidP="006A5EBF">
      <w:pPr>
        <w:tabs>
          <w:tab w:val="center" w:pos="4896"/>
        </w:tabs>
        <w:suppressAutoHyphens w:val="0"/>
        <w:autoSpaceDE w:val="0"/>
        <w:autoSpaceDN w:val="0"/>
        <w:adjustRightInd w:val="0"/>
        <w:spacing w:line="276" w:lineRule="auto"/>
        <w:ind w:firstLine="709"/>
        <w:jc w:val="both"/>
        <w:rPr>
          <w:rFonts w:ascii="Times New Roman" w:eastAsia="Calibri" w:hAnsi="Times New Roman" w:cs="Times New Roman"/>
          <w:sz w:val="24"/>
        </w:rPr>
      </w:pPr>
      <w:r w:rsidRPr="00BF3376">
        <w:rPr>
          <w:rFonts w:ascii="Times New Roman" w:eastAsia="Calibri" w:hAnsi="Times New Roman" w:cs="Times New Roman"/>
          <w:sz w:val="24"/>
        </w:rPr>
        <w:t>Декларираме, че ще</w:t>
      </w:r>
      <w:r w:rsidR="006A5EBF" w:rsidRPr="00BF3376">
        <w:rPr>
          <w:rFonts w:ascii="Times New Roman" w:eastAsia="Calibri" w:hAnsi="Times New Roman" w:cs="Times New Roman"/>
          <w:sz w:val="24"/>
        </w:rPr>
        <w:t xml:space="preserve"> осигури</w:t>
      </w:r>
      <w:r w:rsidRPr="00BF3376">
        <w:rPr>
          <w:rFonts w:ascii="Times New Roman" w:eastAsia="Calibri" w:hAnsi="Times New Roman" w:cs="Times New Roman"/>
          <w:sz w:val="24"/>
        </w:rPr>
        <w:t>м</w:t>
      </w:r>
      <w:r w:rsidR="006A5EBF" w:rsidRPr="00BF3376">
        <w:rPr>
          <w:rFonts w:ascii="Times New Roman" w:eastAsia="Calibri" w:hAnsi="Times New Roman" w:cs="Times New Roman"/>
          <w:sz w:val="24"/>
        </w:rPr>
        <w:t xml:space="preserve"> </w:t>
      </w:r>
      <w:proofErr w:type="spellStart"/>
      <w:r w:rsidR="006A5EBF" w:rsidRPr="00BF3376">
        <w:rPr>
          <w:rFonts w:ascii="Times New Roman" w:eastAsia="Calibri" w:hAnsi="Times New Roman" w:cs="Times New Roman"/>
          <w:sz w:val="24"/>
        </w:rPr>
        <w:t>асистанс</w:t>
      </w:r>
      <w:proofErr w:type="spellEnd"/>
      <w:r w:rsidR="006A5EBF" w:rsidRPr="00BF3376">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307A11" w:rsidRPr="003E7987" w:rsidRDefault="00307A11" w:rsidP="00307A11">
      <w:pPr>
        <w:spacing w:after="120"/>
        <w:ind w:firstLine="708"/>
        <w:jc w:val="both"/>
        <w:rPr>
          <w:rFonts w:ascii="Times New Roman" w:hAnsi="Times New Roman" w:cs="Times New Roman"/>
          <w:bCs/>
          <w:sz w:val="24"/>
        </w:rPr>
      </w:pPr>
      <w:r w:rsidRPr="003E7987">
        <w:rPr>
          <w:rFonts w:ascii="Times New Roman" w:hAnsi="Times New Roman" w:cs="Times New Roman"/>
          <w:sz w:val="24"/>
        </w:rPr>
        <w:t xml:space="preserve">По застраховка „Автокаско“, </w:t>
      </w:r>
      <w:r>
        <w:rPr>
          <w:rFonts w:ascii="Times New Roman" w:hAnsi="Times New Roman" w:cs="Times New Roman"/>
          <w:sz w:val="24"/>
        </w:rPr>
        <w:t>предлагаме</w:t>
      </w:r>
      <w:r w:rsidRPr="003E7987">
        <w:rPr>
          <w:rFonts w:ascii="Times New Roman" w:hAnsi="Times New Roman" w:cs="Times New Roman"/>
          <w:sz w:val="24"/>
        </w:rPr>
        <w:t xml:space="preserve"> размер на застрахователна сума за всяко едно от наличните МПС-та </w:t>
      </w:r>
      <w:r w:rsidR="00711DB7">
        <w:rPr>
          <w:rFonts w:ascii="Times New Roman" w:hAnsi="Times New Roman" w:cs="Times New Roman"/>
          <w:bCs/>
          <w:sz w:val="24"/>
        </w:rPr>
        <w:t>в размер</w:t>
      </w:r>
      <w:r w:rsidRPr="003E7987">
        <w:rPr>
          <w:rFonts w:ascii="Times New Roman" w:hAnsi="Times New Roman" w:cs="Times New Roman"/>
          <w:bCs/>
          <w:sz w:val="24"/>
        </w:rPr>
        <w:t xml:space="preserve"> не по-мал</w:t>
      </w:r>
      <w:r w:rsidR="00711DB7">
        <w:rPr>
          <w:rFonts w:ascii="Times New Roman" w:hAnsi="Times New Roman" w:cs="Times New Roman"/>
          <w:bCs/>
          <w:sz w:val="24"/>
        </w:rPr>
        <w:t>ъ</w:t>
      </w:r>
      <w:r w:rsidRPr="003E7987">
        <w:rPr>
          <w:rFonts w:ascii="Times New Roman" w:hAnsi="Times New Roman" w:cs="Times New Roman"/>
          <w:bCs/>
          <w:sz w:val="24"/>
        </w:rPr>
        <w:t>к от посочената по-горе отчетна стойност.</w:t>
      </w:r>
    </w:p>
    <w:p w:rsidR="00307A11" w:rsidRPr="003E7987" w:rsidRDefault="00307A11" w:rsidP="00307A11">
      <w:pPr>
        <w:spacing w:after="120"/>
        <w:ind w:firstLine="708"/>
        <w:jc w:val="both"/>
        <w:rPr>
          <w:rFonts w:ascii="Times New Roman" w:hAnsi="Times New Roman" w:cs="Times New Roman"/>
          <w:bCs/>
          <w:sz w:val="24"/>
        </w:rPr>
      </w:pPr>
      <w:r w:rsidRPr="003E7987">
        <w:rPr>
          <w:rFonts w:ascii="Times New Roman" w:hAnsi="Times New Roman" w:cs="Times New Roman"/>
          <w:bCs/>
          <w:sz w:val="24"/>
        </w:rPr>
        <w:t>За новопр</w:t>
      </w:r>
      <w:r w:rsidR="00651929">
        <w:rPr>
          <w:rFonts w:ascii="Times New Roman" w:hAnsi="Times New Roman" w:cs="Times New Roman"/>
          <w:bCs/>
          <w:sz w:val="24"/>
        </w:rPr>
        <w:t>и</w:t>
      </w:r>
      <w:r w:rsidRPr="003E7987">
        <w:rPr>
          <w:rFonts w:ascii="Times New Roman" w:hAnsi="Times New Roman" w:cs="Times New Roman"/>
          <w:bCs/>
          <w:sz w:val="24"/>
        </w:rPr>
        <w:t xml:space="preserve">добити 6 броя автомобили Шкода </w:t>
      </w:r>
      <w:proofErr w:type="spellStart"/>
      <w:r w:rsidRPr="003E7987">
        <w:rPr>
          <w:rFonts w:ascii="Times New Roman" w:hAnsi="Times New Roman" w:cs="Times New Roman"/>
          <w:bCs/>
          <w:sz w:val="24"/>
        </w:rPr>
        <w:t>Октавия</w:t>
      </w:r>
      <w:proofErr w:type="spellEnd"/>
      <w:r w:rsidRPr="003E7987">
        <w:rPr>
          <w:rFonts w:ascii="Times New Roman" w:hAnsi="Times New Roman" w:cs="Times New Roman"/>
          <w:bCs/>
          <w:sz w:val="24"/>
        </w:rPr>
        <w:t xml:space="preserve">, </w:t>
      </w:r>
      <w:r>
        <w:rPr>
          <w:rFonts w:ascii="Times New Roman" w:hAnsi="Times New Roman" w:cs="Times New Roman"/>
          <w:sz w:val="24"/>
        </w:rPr>
        <w:t>предлагаме</w:t>
      </w:r>
      <w:r w:rsidRPr="003E7987">
        <w:rPr>
          <w:rFonts w:ascii="Times New Roman" w:hAnsi="Times New Roman" w:cs="Times New Roman"/>
          <w:sz w:val="24"/>
        </w:rPr>
        <w:t xml:space="preserve"> размер на застрахователна сума за всяко едно МПС </w:t>
      </w:r>
      <w:r w:rsidR="00711DB7">
        <w:rPr>
          <w:rFonts w:ascii="Times New Roman" w:hAnsi="Times New Roman" w:cs="Times New Roman"/>
          <w:bCs/>
          <w:sz w:val="24"/>
        </w:rPr>
        <w:t xml:space="preserve">в размер </w:t>
      </w:r>
      <w:r w:rsidRPr="003E7987">
        <w:rPr>
          <w:rFonts w:ascii="Times New Roman" w:hAnsi="Times New Roman" w:cs="Times New Roman"/>
          <w:bCs/>
          <w:sz w:val="24"/>
        </w:rPr>
        <w:t>не по-мал</w:t>
      </w:r>
      <w:r w:rsidR="00711DB7">
        <w:rPr>
          <w:rFonts w:ascii="Times New Roman" w:hAnsi="Times New Roman" w:cs="Times New Roman"/>
          <w:bCs/>
          <w:sz w:val="24"/>
        </w:rPr>
        <w:t>ъ</w:t>
      </w:r>
      <w:r w:rsidRPr="003E7987">
        <w:rPr>
          <w:rFonts w:ascii="Times New Roman" w:hAnsi="Times New Roman" w:cs="Times New Roman"/>
          <w:bCs/>
          <w:sz w:val="24"/>
        </w:rPr>
        <w:t>к от стойността на придобиване</w:t>
      </w:r>
      <w:r w:rsidRPr="003E7987">
        <w:rPr>
          <w:rFonts w:ascii="Times New Roman" w:hAnsi="Times New Roman" w:cs="Times New Roman"/>
          <w:sz w:val="24"/>
        </w:rPr>
        <w:t>.</w:t>
      </w:r>
    </w:p>
    <w:p w:rsidR="00351E4F" w:rsidRDefault="00351E4F" w:rsidP="00C24ED1">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По застраховка “Гражданска отговорност” на автомобилистите </w:t>
      </w:r>
      <w:r w:rsidR="00E2215B"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E2215B"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rsidR="00351E4F" w:rsidRDefault="00351E4F" w:rsidP="003E7987">
      <w:pPr>
        <w:spacing w:after="120"/>
        <w:ind w:firstLine="708"/>
        <w:jc w:val="both"/>
        <w:rPr>
          <w:rFonts w:ascii="Times New Roman" w:hAnsi="Times New Roman" w:cs="Times New Roman"/>
          <w:sz w:val="24"/>
        </w:rPr>
      </w:pPr>
      <w:r w:rsidRPr="001C2838">
        <w:rPr>
          <w:rFonts w:ascii="Times New Roman" w:hAnsi="Times New Roman" w:cs="Times New Roman"/>
          <w:sz w:val="24"/>
        </w:rPr>
        <w:t>Покритието по “Злополука на местата в МПС” е в обхвата и при условията на покритие по задължителната застраховка “Злополука” на пътниците в средствата за обществен превоз съгласно Кодекса за застраховането и Наредба № 49 на КФН от 16.10.2014 г.</w:t>
      </w:r>
      <w:r w:rsidR="00433491">
        <w:rPr>
          <w:rFonts w:ascii="Times New Roman" w:hAnsi="Times New Roman" w:cs="Times New Roman"/>
          <w:sz w:val="24"/>
        </w:rPr>
        <w:t xml:space="preserve"> Общият брой на застрахованите места е 83 бр.</w:t>
      </w:r>
    </w:p>
    <w:p w:rsidR="00351E4F" w:rsidRDefault="00351E4F" w:rsidP="003E7987">
      <w:pPr>
        <w:spacing w:after="120"/>
        <w:ind w:firstLine="708"/>
        <w:jc w:val="both"/>
        <w:rPr>
          <w:rFonts w:ascii="Times New Roman" w:hAnsi="Times New Roman" w:cs="Times New Roman"/>
          <w:sz w:val="24"/>
        </w:rPr>
      </w:pPr>
      <w:r w:rsidRPr="001C2838">
        <w:rPr>
          <w:rFonts w:ascii="Times New Roman" w:hAnsi="Times New Roman" w:cs="Times New Roman"/>
          <w:sz w:val="24"/>
        </w:rPr>
        <w:t xml:space="preserve">В сумата на застрахователната премия се включват допълнителните разходи за вноска към Гаранционния фонд, както и издаване на знак за удостоверяване наличието на застрахователен </w:t>
      </w:r>
      <w:r w:rsidR="003E7987">
        <w:rPr>
          <w:rFonts w:ascii="Times New Roman" w:hAnsi="Times New Roman" w:cs="Times New Roman"/>
          <w:sz w:val="24"/>
        </w:rPr>
        <w:t>стикер</w:t>
      </w:r>
      <w:r w:rsidRPr="001C2838">
        <w:rPr>
          <w:rFonts w:ascii="Times New Roman" w:hAnsi="Times New Roman" w:cs="Times New Roman"/>
          <w:sz w:val="24"/>
        </w:rPr>
        <w:t xml:space="preserve"> за всяко МПС, предвидени в Кодекса за застраховането.</w:t>
      </w:r>
    </w:p>
    <w:p w:rsidR="00351E4F" w:rsidRPr="001C2838" w:rsidRDefault="00351E4F" w:rsidP="002B0D81">
      <w:pPr>
        <w:spacing w:after="120"/>
        <w:ind w:firstLine="708"/>
        <w:jc w:val="both"/>
        <w:rPr>
          <w:rFonts w:ascii="Times New Roman" w:hAnsi="Times New Roman" w:cs="Times New Roman"/>
          <w:sz w:val="24"/>
        </w:rPr>
      </w:pPr>
      <w:r w:rsidRPr="001C2838">
        <w:rPr>
          <w:rFonts w:ascii="Times New Roman" w:hAnsi="Times New Roman" w:cs="Times New Roman"/>
          <w:b/>
          <w:bCs/>
          <w:sz w:val="24"/>
        </w:rPr>
        <w:t xml:space="preserve">3. </w:t>
      </w:r>
      <w:r w:rsidR="002B0D81" w:rsidRPr="002B0D81">
        <w:rPr>
          <w:rFonts w:ascii="Times New Roman" w:hAnsi="Times New Roman" w:cs="Times New Roman"/>
          <w:bCs/>
          <w:sz w:val="24"/>
        </w:rPr>
        <w:t>Съгласни сме</w:t>
      </w:r>
      <w:r w:rsidR="002B0D81">
        <w:rPr>
          <w:rFonts w:ascii="Times New Roman" w:hAnsi="Times New Roman" w:cs="Times New Roman"/>
          <w:bCs/>
          <w:sz w:val="24"/>
        </w:rPr>
        <w:t xml:space="preserve"> </w:t>
      </w:r>
      <w:r w:rsidR="002B0D81">
        <w:rPr>
          <w:rFonts w:ascii="Times New Roman" w:hAnsi="Times New Roman" w:cs="Times New Roman"/>
          <w:sz w:val="24"/>
        </w:rPr>
        <w:t>д</w:t>
      </w:r>
      <w:r w:rsidRPr="002B0D81">
        <w:rPr>
          <w:rFonts w:ascii="Times New Roman" w:hAnsi="Times New Roman" w:cs="Times New Roman"/>
          <w:sz w:val="24"/>
        </w:rPr>
        <w:t>оговорът</w:t>
      </w:r>
      <w:r w:rsidRPr="001C2838">
        <w:rPr>
          <w:rFonts w:ascii="Times New Roman" w:hAnsi="Times New Roman" w:cs="Times New Roman"/>
          <w:sz w:val="24"/>
        </w:rPr>
        <w:t xml:space="preserve"> </w:t>
      </w:r>
      <w:r w:rsidR="002B0D81">
        <w:rPr>
          <w:rFonts w:ascii="Times New Roman" w:hAnsi="Times New Roman" w:cs="Times New Roman"/>
          <w:sz w:val="24"/>
        </w:rPr>
        <w:t>да се сключ</w:t>
      </w:r>
      <w:r w:rsidR="001855BF">
        <w:rPr>
          <w:rFonts w:ascii="Times New Roman" w:hAnsi="Times New Roman" w:cs="Times New Roman"/>
          <w:sz w:val="24"/>
        </w:rPr>
        <w:t>и</w:t>
      </w:r>
      <w:r w:rsidR="002B0D81">
        <w:rPr>
          <w:rFonts w:ascii="Times New Roman" w:hAnsi="Times New Roman" w:cs="Times New Roman"/>
          <w:sz w:val="24"/>
        </w:rPr>
        <w:t xml:space="preserve"> със следния срок на валидност</w:t>
      </w:r>
      <w:r w:rsidRPr="001C2838">
        <w:rPr>
          <w:rFonts w:ascii="Times New Roman" w:hAnsi="Times New Roman" w:cs="Times New Roman"/>
          <w:sz w:val="24"/>
        </w:rPr>
        <w:t>:</w:t>
      </w:r>
    </w:p>
    <w:p w:rsidR="003A21AE" w:rsidRPr="003A21AE" w:rsidRDefault="003A21AE" w:rsidP="003A21AE">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3A21AE">
        <w:rPr>
          <w:rFonts w:ascii="Times New Roman" w:eastAsia="Calibri" w:hAnsi="Times New Roman" w:cs="Times New Roman"/>
          <w:b/>
          <w:bCs/>
          <w:sz w:val="24"/>
          <w:lang w:val="en"/>
        </w:rPr>
        <w:t xml:space="preserve">- </w:t>
      </w:r>
      <w:r w:rsidRPr="003A21AE">
        <w:rPr>
          <w:rFonts w:ascii="Times New Roman" w:eastAsia="Calibri" w:hAnsi="Times New Roman" w:cs="Times New Roman"/>
          <w:sz w:val="24"/>
        </w:rPr>
        <w:t>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 начало 00.00 часа на 01.01.201</w:t>
      </w:r>
      <w:r w:rsidRPr="003A21AE">
        <w:rPr>
          <w:rFonts w:ascii="Times New Roman" w:eastAsia="Calibri" w:hAnsi="Times New Roman" w:cs="Times New Roman"/>
          <w:sz w:val="24"/>
          <w:lang w:val="en-US"/>
        </w:rPr>
        <w:t>9</w:t>
      </w:r>
      <w:r w:rsidRPr="003A21AE">
        <w:rPr>
          <w:rFonts w:ascii="Times New Roman" w:eastAsia="Calibri" w:hAnsi="Times New Roman" w:cs="Times New Roman"/>
          <w:sz w:val="24"/>
        </w:rPr>
        <w:t xml:space="preserve"> г. до 24.00 часа на 31.12.201</w:t>
      </w:r>
      <w:r w:rsidRPr="003A21AE">
        <w:rPr>
          <w:rFonts w:ascii="Times New Roman" w:eastAsia="Calibri" w:hAnsi="Times New Roman" w:cs="Times New Roman"/>
          <w:sz w:val="24"/>
          <w:lang w:val="en-US"/>
        </w:rPr>
        <w:t>9</w:t>
      </w:r>
      <w:r w:rsidRPr="003A21AE">
        <w:rPr>
          <w:rFonts w:ascii="Times New Roman" w:eastAsia="Calibri" w:hAnsi="Times New Roman" w:cs="Times New Roman"/>
          <w:sz w:val="24"/>
        </w:rPr>
        <w:t xml:space="preserve"> г.;</w:t>
      </w:r>
    </w:p>
    <w:p w:rsidR="003A21AE" w:rsidRPr="003A21AE" w:rsidRDefault="003A21AE" w:rsidP="003A21AE">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r w:rsidRPr="003A21AE">
        <w:rPr>
          <w:rFonts w:ascii="Times New Roman" w:eastAsia="Calibri" w:hAnsi="Times New Roman" w:cs="Times New Roman"/>
          <w:b/>
          <w:bCs/>
          <w:sz w:val="24"/>
          <w:lang w:val="en"/>
        </w:rPr>
        <w:t xml:space="preserve">- </w:t>
      </w:r>
      <w:r w:rsidRPr="003A21AE">
        <w:rPr>
          <w:rFonts w:ascii="Times New Roman" w:eastAsia="Calibri" w:hAnsi="Times New Roman" w:cs="Times New Roman"/>
          <w:sz w:val="24"/>
        </w:rPr>
        <w:t>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w:t>
      </w:r>
      <w:r w:rsidRPr="003A21AE">
        <w:rPr>
          <w:rFonts w:ascii="Times New Roman" w:eastAsia="Calibri" w:hAnsi="Times New Roman" w:cs="Times New Roman"/>
          <w:sz w:val="24"/>
          <w:lang w:val="en-US"/>
        </w:rPr>
        <w:t>:</w:t>
      </w:r>
      <w:r w:rsidRPr="003A21AE">
        <w:rPr>
          <w:rFonts w:ascii="Times New Roman" w:eastAsia="Calibri" w:hAnsi="Times New Roman" w:cs="Times New Roman"/>
          <w:sz w:val="24"/>
        </w:rPr>
        <w:t xml:space="preserve"> </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r w:rsidRPr="003A21AE">
        <w:rPr>
          <w:rFonts w:ascii="Times New Roman" w:eastAsia="Calibri" w:hAnsi="Times New Roman" w:cs="Times New Roman"/>
          <w:sz w:val="24"/>
        </w:rPr>
        <w:t>Ауди А8, за който срокът на застрахователните полици за застраховки “Гражданска отговорност” на автомобилистите и “Злополука на местата в МПС</w:t>
      </w:r>
      <w:r w:rsidR="00997CD6">
        <w:rPr>
          <w:rFonts w:ascii="Times New Roman" w:eastAsia="Calibri" w:hAnsi="Times New Roman" w:cs="Times New Roman"/>
          <w:sz w:val="24"/>
          <w:lang w:val="en-US"/>
        </w:rPr>
        <w:t>”</w:t>
      </w:r>
      <w:r w:rsidRPr="003A21AE">
        <w:rPr>
          <w:rFonts w:ascii="Times New Roman" w:eastAsia="Calibri" w:hAnsi="Times New Roman" w:cs="Times New Roman"/>
          <w:sz w:val="24"/>
        </w:rPr>
        <w:t xml:space="preserve"> следва да бъде от 00.00 часа на 28.12.2018г. до 24.00 часа на 27.12.2019г., а застрахователната полица „Автокаско“ следва да бъде от 00.00 часа на 25.01.2019г. до 24.00 часа на 24.01.2020г.;</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r w:rsidRPr="003A21AE">
        <w:rPr>
          <w:rFonts w:ascii="Times New Roman" w:eastAsia="Calibri" w:hAnsi="Times New Roman" w:cs="Times New Roman"/>
          <w:sz w:val="24"/>
        </w:rPr>
        <w:t>Мерцедес ЦЛС 320, за който срокът на застрахователните полици за застраховки “Гражданска отговорност” на автомобилистите  следва да бъде от 00.00 часа на 04.05.2019г. до 24.00 часа на 03.05.2020г., на “Злополука на местата в МПС</w:t>
      </w:r>
      <w:r w:rsidR="00997CD6">
        <w:rPr>
          <w:rFonts w:ascii="Times New Roman" w:eastAsia="Calibri" w:hAnsi="Times New Roman" w:cs="Times New Roman"/>
          <w:sz w:val="24"/>
          <w:lang w:val="en-US"/>
        </w:rPr>
        <w:t>”</w:t>
      </w:r>
      <w:r w:rsidRPr="003A21AE">
        <w:rPr>
          <w:rFonts w:ascii="Times New Roman" w:eastAsia="Calibri" w:hAnsi="Times New Roman" w:cs="Times New Roman"/>
          <w:sz w:val="24"/>
        </w:rPr>
        <w:t xml:space="preserve"> следва да бъде от 00.00 часа на 01.01.2019г. до 24.00 часа на 31.12.2019г. а застрахователната полица „Автокаско“ следва да бъде от 00.00 часа на 03.05.2019г. до 24.00 часа на 02.05.2020г.;</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r w:rsidRPr="003A21AE">
        <w:rPr>
          <w:rFonts w:ascii="Times New Roman" w:eastAsia="Calibri" w:hAnsi="Times New Roman" w:cs="Times New Roman"/>
          <w:sz w:val="24"/>
        </w:rPr>
        <w:t xml:space="preserve">Хюндай </w:t>
      </w:r>
      <w:proofErr w:type="spellStart"/>
      <w:r w:rsidRPr="003A21AE">
        <w:rPr>
          <w:rFonts w:ascii="Times New Roman" w:eastAsia="Calibri" w:hAnsi="Times New Roman" w:cs="Times New Roman"/>
          <w:sz w:val="24"/>
        </w:rPr>
        <w:t>Елантра</w:t>
      </w:r>
      <w:proofErr w:type="spellEnd"/>
      <w:r w:rsidRPr="003A21AE">
        <w:rPr>
          <w:rFonts w:ascii="Times New Roman" w:eastAsia="Calibri" w:hAnsi="Times New Roman" w:cs="Times New Roman"/>
          <w:sz w:val="24"/>
        </w:rPr>
        <w:t>, СВ6446КА за който срокът на застрахователните полици за застраховки “Гражданска отговорност” на автомобилистите и “Злополука на местата в МПС</w:t>
      </w:r>
      <w:r w:rsidR="00997CD6">
        <w:rPr>
          <w:rFonts w:ascii="Times New Roman" w:eastAsia="Calibri" w:hAnsi="Times New Roman" w:cs="Times New Roman"/>
          <w:sz w:val="24"/>
          <w:lang w:val="en-US"/>
        </w:rPr>
        <w:t>”</w:t>
      </w:r>
      <w:r w:rsidRPr="003A21AE">
        <w:rPr>
          <w:rFonts w:ascii="Times New Roman" w:eastAsia="Calibri" w:hAnsi="Times New Roman" w:cs="Times New Roman"/>
          <w:sz w:val="24"/>
        </w:rPr>
        <w:t xml:space="preserve"> следва да бъде от 00.00 часа на 28.12.2018г. до 24.00 часа на </w:t>
      </w:r>
      <w:r w:rsidRPr="003A21AE">
        <w:rPr>
          <w:rFonts w:ascii="Times New Roman" w:eastAsia="Calibri" w:hAnsi="Times New Roman" w:cs="Times New Roman"/>
          <w:sz w:val="24"/>
        </w:rPr>
        <w:lastRenderedPageBreak/>
        <w:t>27.12.2019г., а застрахователната полица „Автокаско“ следва да бъде от 00.00 часа на 28.12.2018г. до 24.00 часа на 27.12.2019г.;</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r w:rsidRPr="003A21AE">
        <w:rPr>
          <w:rFonts w:ascii="Times New Roman" w:eastAsia="Calibri" w:hAnsi="Times New Roman" w:cs="Times New Roman"/>
          <w:sz w:val="24"/>
        </w:rPr>
        <w:t xml:space="preserve">Хюндай </w:t>
      </w:r>
      <w:proofErr w:type="spellStart"/>
      <w:r w:rsidRPr="003A21AE">
        <w:rPr>
          <w:rFonts w:ascii="Times New Roman" w:eastAsia="Calibri" w:hAnsi="Times New Roman" w:cs="Times New Roman"/>
          <w:sz w:val="24"/>
        </w:rPr>
        <w:t>Елантра</w:t>
      </w:r>
      <w:proofErr w:type="spellEnd"/>
      <w:r w:rsidRPr="003A21AE">
        <w:rPr>
          <w:rFonts w:ascii="Times New Roman" w:eastAsia="Calibri" w:hAnsi="Times New Roman" w:cs="Times New Roman"/>
          <w:sz w:val="24"/>
        </w:rPr>
        <w:t xml:space="preserve">, СВ9018МА, за който срокът на застрахователните полици за застраховки “Гражданска отговорност” </w:t>
      </w:r>
      <w:r w:rsidR="00997CD6">
        <w:rPr>
          <w:rFonts w:ascii="Times New Roman" w:eastAsia="Calibri" w:hAnsi="Times New Roman" w:cs="Times New Roman"/>
          <w:sz w:val="24"/>
        </w:rPr>
        <w:t>на автомобилистите и “Злополука</w:t>
      </w:r>
      <w:r w:rsidRPr="003A21AE">
        <w:rPr>
          <w:rFonts w:ascii="Times New Roman" w:eastAsia="Calibri" w:hAnsi="Times New Roman" w:cs="Times New Roman"/>
          <w:sz w:val="24"/>
        </w:rPr>
        <w:t xml:space="preserve"> на местата в МПС</w:t>
      </w:r>
      <w:r w:rsidR="00997CD6">
        <w:rPr>
          <w:rFonts w:ascii="Times New Roman" w:eastAsia="Calibri" w:hAnsi="Times New Roman" w:cs="Times New Roman"/>
          <w:sz w:val="24"/>
          <w:lang w:val="en-US"/>
        </w:rPr>
        <w:t>”</w:t>
      </w:r>
      <w:r w:rsidRPr="003A21AE">
        <w:rPr>
          <w:rFonts w:ascii="Times New Roman" w:eastAsia="Calibri" w:hAnsi="Times New Roman" w:cs="Times New Roman"/>
          <w:sz w:val="24"/>
        </w:rPr>
        <w:t xml:space="preserve"> следва да бъде от 00.00 часа на 03.01.2019г. до 24.00 часа на 02.01.2020г., а застрахователната полица „Автокаско“ следва да бъде от 00.00 часа на 03.01.2019г. до 24.00 часа на 02.01.2020г.;</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proofErr w:type="spellStart"/>
      <w:r w:rsidRPr="003A21AE">
        <w:rPr>
          <w:rFonts w:ascii="Times New Roman" w:eastAsia="Calibri" w:hAnsi="Times New Roman" w:cs="Times New Roman"/>
          <w:sz w:val="24"/>
        </w:rPr>
        <w:t>Порше</w:t>
      </w:r>
      <w:proofErr w:type="spellEnd"/>
      <w:r w:rsidRPr="003A21AE">
        <w:rPr>
          <w:rFonts w:ascii="Times New Roman" w:eastAsia="Calibri" w:hAnsi="Times New Roman" w:cs="Times New Roman"/>
          <w:sz w:val="24"/>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11.02.2019г. до 24.00 часа на 10.02.2020г., “Злополука на местата в МПС</w:t>
      </w:r>
      <w:r w:rsidR="00997CD6">
        <w:rPr>
          <w:rFonts w:ascii="Times New Roman" w:eastAsia="Calibri" w:hAnsi="Times New Roman" w:cs="Times New Roman"/>
          <w:sz w:val="24"/>
          <w:lang w:val="en-US"/>
        </w:rPr>
        <w:t xml:space="preserve">” </w:t>
      </w:r>
      <w:r w:rsidRPr="003A21AE">
        <w:rPr>
          <w:rFonts w:ascii="Times New Roman" w:eastAsia="Calibri" w:hAnsi="Times New Roman" w:cs="Times New Roman"/>
          <w:sz w:val="24"/>
        </w:rPr>
        <w:t>от 00.00 часа на 10.02.2019г. до 24.00 09.02.2020г. застрахователната полица „Автокаско“ следва да бъде от 00.00 часа на 10.02.2019г. до 24.00 часа на 09.02.2020г.</w:t>
      </w:r>
    </w:p>
    <w:p w:rsidR="003A21AE" w:rsidRPr="003A21AE" w:rsidRDefault="003A21AE" w:rsidP="0008297B">
      <w:pPr>
        <w:numPr>
          <w:ilvl w:val="0"/>
          <w:numId w:val="11"/>
        </w:numPr>
        <w:suppressAutoHyphens w:val="0"/>
        <w:autoSpaceDE w:val="0"/>
        <w:autoSpaceDN w:val="0"/>
        <w:adjustRightInd w:val="0"/>
        <w:spacing w:line="276" w:lineRule="auto"/>
        <w:jc w:val="both"/>
        <w:rPr>
          <w:rFonts w:ascii="Times New Roman" w:eastAsia="Calibri" w:hAnsi="Times New Roman" w:cs="Times New Roman"/>
          <w:sz w:val="24"/>
          <w:lang w:val="en-US"/>
        </w:rPr>
      </w:pPr>
      <w:r w:rsidRPr="003A21AE">
        <w:rPr>
          <w:rFonts w:ascii="Times New Roman" w:eastAsia="Calibri" w:hAnsi="Times New Roman" w:cs="Times New Roman"/>
          <w:sz w:val="24"/>
        </w:rPr>
        <w:t>Хюндай Н1, за който срокът на застрахователните полици за застраховки “Гражданска отговорност” на автомобилистите  следва да бъде от 00.00 часа на 01.01.2019г. до 24.00 ч</w:t>
      </w:r>
      <w:r w:rsidR="00997CD6">
        <w:rPr>
          <w:rFonts w:ascii="Times New Roman" w:eastAsia="Calibri" w:hAnsi="Times New Roman" w:cs="Times New Roman"/>
          <w:sz w:val="24"/>
        </w:rPr>
        <w:t>аса на 31.12.2019г., “Злополука</w:t>
      </w:r>
      <w:r w:rsidRPr="003A21AE">
        <w:rPr>
          <w:rFonts w:ascii="Times New Roman" w:eastAsia="Calibri" w:hAnsi="Times New Roman" w:cs="Times New Roman"/>
          <w:sz w:val="24"/>
        </w:rPr>
        <w:t xml:space="preserve"> на местата в МПС</w:t>
      </w:r>
      <w:r w:rsidR="00997CD6">
        <w:rPr>
          <w:rFonts w:ascii="Times New Roman" w:eastAsia="Calibri" w:hAnsi="Times New Roman" w:cs="Times New Roman"/>
          <w:sz w:val="24"/>
          <w:lang w:val="en-US"/>
        </w:rPr>
        <w:t xml:space="preserve">” </w:t>
      </w:r>
      <w:r w:rsidRPr="003A21AE">
        <w:rPr>
          <w:rFonts w:ascii="Times New Roman" w:eastAsia="Calibri" w:hAnsi="Times New Roman" w:cs="Times New Roman"/>
          <w:sz w:val="24"/>
        </w:rPr>
        <w:t>от 00.00 часа на 01.01.2019г. до 24.00 часа на 31.12.2019г., застрахователната полица „Автокаско“ следва да бъде от 00.00 часа на 01.01.2019г. до 24.00 часа на 31.12.2019г.</w:t>
      </w:r>
    </w:p>
    <w:p w:rsidR="003A21AE" w:rsidRPr="003A21AE" w:rsidRDefault="003A21AE" w:rsidP="0008297B">
      <w:pPr>
        <w:numPr>
          <w:ilvl w:val="0"/>
          <w:numId w:val="11"/>
        </w:numPr>
        <w:suppressAutoHyphens w:val="0"/>
        <w:autoSpaceDE w:val="0"/>
        <w:autoSpaceDN w:val="0"/>
        <w:adjustRightInd w:val="0"/>
        <w:spacing w:line="276" w:lineRule="auto"/>
        <w:rPr>
          <w:rFonts w:ascii="Times New Roman" w:eastAsia="Calibri" w:hAnsi="Times New Roman" w:cs="Times New Roman"/>
          <w:sz w:val="24"/>
        </w:rPr>
      </w:pPr>
      <w:r w:rsidRPr="003A21AE">
        <w:rPr>
          <w:rFonts w:ascii="Times New Roman" w:eastAsia="Calibri" w:hAnsi="Times New Roman" w:cs="Times New Roman"/>
          <w:sz w:val="24"/>
        </w:rPr>
        <w:t>Автомобили Хюндай Соната, СА 4664 ВН и СА 6446 ВН, за които срокът на застрахователните полици за застраховки „Автокаско“ следва да бъде от 00.00 часа на 22.12.2018 г. до 24.00 часа на 21.12.2019 г., застрахователните полици за застраховка „Гражданска отговорност“ следва да бъдат със срок на действие от 00.00 часа на 23.12.2018г. до 24:00 часа на 22.12.2019г., а застрахователните полици за застраховки  „Злополука на местата в МПС“ следва да са със срок на действие от 00.00 часа на 22.12.2018г. до 24.00 часа на 21.12.2019г.</w:t>
      </w:r>
    </w:p>
    <w:p w:rsidR="00975F3A" w:rsidRDefault="00975F3A" w:rsidP="00930602">
      <w:pPr>
        <w:spacing w:after="120"/>
        <w:ind w:firstLine="708"/>
        <w:jc w:val="both"/>
        <w:rPr>
          <w:rFonts w:ascii="Times New Roman" w:hAnsi="Times New Roman" w:cs="Times New Roman"/>
          <w:bCs/>
          <w:sz w:val="24"/>
        </w:rPr>
      </w:pPr>
    </w:p>
    <w:p w:rsidR="003A21AE" w:rsidRPr="003A21AE" w:rsidRDefault="003A21AE" w:rsidP="00930602">
      <w:pPr>
        <w:spacing w:after="120"/>
        <w:ind w:firstLine="708"/>
        <w:jc w:val="both"/>
        <w:rPr>
          <w:rFonts w:ascii="Times New Roman" w:hAnsi="Times New Roman" w:cs="Times New Roman"/>
          <w:bCs/>
          <w:sz w:val="24"/>
        </w:rPr>
      </w:pPr>
      <w:r w:rsidRPr="003A21AE">
        <w:rPr>
          <w:rFonts w:ascii="Times New Roman" w:hAnsi="Times New Roman" w:cs="Times New Roman"/>
          <w:bCs/>
          <w:sz w:val="24"/>
        </w:rPr>
        <w:t>За автомобили при допълнително</w:t>
      </w:r>
      <w:r w:rsidR="00975F3A">
        <w:rPr>
          <w:rFonts w:ascii="Times New Roman" w:hAnsi="Times New Roman" w:cs="Times New Roman"/>
          <w:bCs/>
          <w:sz w:val="24"/>
        </w:rPr>
        <w:t xml:space="preserve"> </w:t>
      </w:r>
      <w:r w:rsidR="00975F3A" w:rsidRPr="003A21AE">
        <w:rPr>
          <w:rFonts w:ascii="Times New Roman" w:hAnsi="Times New Roman" w:cs="Times New Roman"/>
          <w:bCs/>
          <w:sz w:val="24"/>
        </w:rPr>
        <w:t xml:space="preserve">искане </w:t>
      </w:r>
      <w:r w:rsidRPr="003A21AE">
        <w:rPr>
          <w:rFonts w:ascii="Times New Roman" w:hAnsi="Times New Roman" w:cs="Times New Roman"/>
          <w:bCs/>
          <w:sz w:val="24"/>
        </w:rPr>
        <w:t>от страна на Възложителя:</w:t>
      </w:r>
    </w:p>
    <w:p w:rsidR="003A21AE" w:rsidRPr="003A21AE" w:rsidRDefault="003A21AE" w:rsidP="003A21AE">
      <w:pPr>
        <w:spacing w:after="120"/>
        <w:ind w:firstLine="708"/>
        <w:jc w:val="both"/>
        <w:rPr>
          <w:rFonts w:ascii="Times New Roman" w:hAnsi="Times New Roman" w:cs="Times New Roman"/>
          <w:bCs/>
          <w:sz w:val="24"/>
        </w:rPr>
      </w:pPr>
      <w:r>
        <w:rPr>
          <w:rFonts w:ascii="Times New Roman" w:hAnsi="Times New Roman" w:cs="Times New Roman"/>
          <w:bCs/>
          <w:sz w:val="24"/>
        </w:rPr>
        <w:t xml:space="preserve">- </w:t>
      </w:r>
      <w:r w:rsidRPr="003A21AE">
        <w:rPr>
          <w:rFonts w:ascii="Times New Roman" w:hAnsi="Times New Roman" w:cs="Times New Roman"/>
          <w:bCs/>
          <w:sz w:val="24"/>
        </w:rPr>
        <w:t xml:space="preserve">Шест броя леки автомобили Шкода </w:t>
      </w:r>
      <w:proofErr w:type="spellStart"/>
      <w:r w:rsidRPr="003A21AE">
        <w:rPr>
          <w:rFonts w:ascii="Times New Roman" w:hAnsi="Times New Roman" w:cs="Times New Roman"/>
          <w:bCs/>
          <w:sz w:val="24"/>
        </w:rPr>
        <w:t>Октавия</w:t>
      </w:r>
      <w:proofErr w:type="spellEnd"/>
      <w:r w:rsidRPr="003A21AE">
        <w:rPr>
          <w:rFonts w:ascii="Times New Roman" w:hAnsi="Times New Roman" w:cs="Times New Roman"/>
          <w:bCs/>
          <w:sz w:val="24"/>
        </w:rPr>
        <w:t xml:space="preserve">,  със застраховки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при изискване от Възложителя. За изпълнение на горното участникът следва да предостави единична цена на застраховките за всеки един от автомобилите. Автомобилите са със следните параметри: Шкода </w:t>
      </w:r>
      <w:proofErr w:type="spellStart"/>
      <w:r w:rsidRPr="003A21AE">
        <w:rPr>
          <w:rFonts w:ascii="Times New Roman" w:hAnsi="Times New Roman" w:cs="Times New Roman"/>
          <w:bCs/>
          <w:sz w:val="24"/>
        </w:rPr>
        <w:t>Октавия</w:t>
      </w:r>
      <w:proofErr w:type="spellEnd"/>
      <w:r w:rsidRPr="003A21AE">
        <w:rPr>
          <w:rFonts w:ascii="Times New Roman" w:hAnsi="Times New Roman" w:cs="Times New Roman"/>
          <w:bCs/>
          <w:sz w:val="24"/>
        </w:rPr>
        <w:t xml:space="preserve"> 2018г. с обем на двигателя от 1498 </w:t>
      </w:r>
      <w:proofErr w:type="spellStart"/>
      <w:r w:rsidRPr="003A21AE">
        <w:rPr>
          <w:rFonts w:ascii="Times New Roman" w:hAnsi="Times New Roman" w:cs="Times New Roman"/>
          <w:bCs/>
          <w:sz w:val="24"/>
        </w:rPr>
        <w:t>куб.см</w:t>
      </w:r>
      <w:proofErr w:type="spellEnd"/>
      <w:r w:rsidRPr="003A21AE">
        <w:rPr>
          <w:rFonts w:ascii="Times New Roman" w:hAnsi="Times New Roman" w:cs="Times New Roman"/>
          <w:bCs/>
          <w:sz w:val="24"/>
        </w:rPr>
        <w:t>., 4+1 места за пътниците и стойност на придобиване от 34 668 лева с ДДС за брой.</w:t>
      </w:r>
    </w:p>
    <w:p w:rsidR="00BA14E1" w:rsidRPr="003A21AE" w:rsidRDefault="003A21AE" w:rsidP="003A21AE">
      <w:pPr>
        <w:spacing w:after="120"/>
        <w:ind w:firstLine="708"/>
        <w:jc w:val="both"/>
        <w:rPr>
          <w:rFonts w:ascii="Times New Roman" w:hAnsi="Times New Roman" w:cs="Times New Roman"/>
          <w:bCs/>
          <w:sz w:val="24"/>
        </w:rPr>
      </w:pPr>
      <w:r w:rsidRPr="003A21AE">
        <w:rPr>
          <w:rFonts w:ascii="Times New Roman" w:hAnsi="Times New Roman" w:cs="Times New Roman"/>
          <w:bCs/>
          <w:sz w:val="24"/>
        </w:rPr>
        <w:t>-</w:t>
      </w:r>
      <w:r>
        <w:rPr>
          <w:rFonts w:ascii="Times New Roman" w:hAnsi="Times New Roman" w:cs="Times New Roman"/>
          <w:bCs/>
          <w:sz w:val="24"/>
        </w:rPr>
        <w:t xml:space="preserve"> </w:t>
      </w:r>
      <w:r w:rsidRPr="003A21AE">
        <w:rPr>
          <w:rFonts w:ascii="Times New Roman" w:hAnsi="Times New Roman" w:cs="Times New Roman"/>
          <w:bCs/>
          <w:sz w:val="24"/>
        </w:rPr>
        <w:t xml:space="preserve">Автомобили Хюндай Соната с рег.№ С0500ХМ и С7661АХ, със застраховки „Застраховка на сухопътни превозни средства, без релсови превозни средства” („Автокаско”), “Гражданска отговорност” </w:t>
      </w:r>
      <w:r w:rsidR="00997CD6">
        <w:rPr>
          <w:rFonts w:ascii="Times New Roman" w:hAnsi="Times New Roman" w:cs="Times New Roman"/>
          <w:bCs/>
          <w:sz w:val="24"/>
        </w:rPr>
        <w:t>на автомобилистите и “Злополука</w:t>
      </w:r>
      <w:r w:rsidRPr="003A21AE">
        <w:rPr>
          <w:rFonts w:ascii="Times New Roman" w:hAnsi="Times New Roman" w:cs="Times New Roman"/>
          <w:bCs/>
          <w:sz w:val="24"/>
        </w:rPr>
        <w:t xml:space="preserve"> на местата в МПС</w:t>
      </w:r>
      <w:r w:rsidR="00997CD6">
        <w:rPr>
          <w:rFonts w:ascii="Times New Roman" w:hAnsi="Times New Roman" w:cs="Times New Roman"/>
          <w:bCs/>
          <w:sz w:val="24"/>
          <w:lang w:val="en-US"/>
        </w:rPr>
        <w:t>”</w:t>
      </w:r>
      <w:r w:rsidRPr="003A21AE">
        <w:rPr>
          <w:rFonts w:ascii="Times New Roman" w:hAnsi="Times New Roman" w:cs="Times New Roman"/>
          <w:bCs/>
          <w:sz w:val="24"/>
        </w:rPr>
        <w:t xml:space="preserve"> при изискване от Възложителя.</w:t>
      </w:r>
    </w:p>
    <w:p w:rsidR="00FA444F" w:rsidRPr="00FA444F" w:rsidRDefault="00FA444F" w:rsidP="00FA444F">
      <w:pPr>
        <w:spacing w:after="120"/>
        <w:jc w:val="both"/>
        <w:rPr>
          <w:rFonts w:ascii="Times New Roman" w:hAnsi="Times New Roman" w:cs="Times New Roman"/>
          <w:bCs/>
          <w:sz w:val="24"/>
        </w:rPr>
      </w:pPr>
      <w:r>
        <w:rPr>
          <w:rFonts w:ascii="Times New Roman" w:hAnsi="Times New Roman" w:cs="Times New Roman"/>
          <w:b/>
          <w:bCs/>
          <w:sz w:val="24"/>
        </w:rPr>
        <w:tab/>
      </w:r>
      <w:r w:rsidRPr="00FA444F">
        <w:rPr>
          <w:rFonts w:ascii="Times New Roman" w:hAnsi="Times New Roman" w:cs="Times New Roman"/>
          <w:bCs/>
          <w:sz w:val="24"/>
        </w:rPr>
        <w:t>В случай на придобиване на нови моторни превозн</w:t>
      </w:r>
      <w:r w:rsidR="00B7600A">
        <w:rPr>
          <w:rFonts w:ascii="Times New Roman" w:hAnsi="Times New Roman" w:cs="Times New Roman"/>
          <w:bCs/>
          <w:sz w:val="24"/>
        </w:rPr>
        <w:t>и средства, имоти или имущество</w:t>
      </w:r>
      <w:r w:rsidR="001855BF">
        <w:rPr>
          <w:rFonts w:ascii="Times New Roman" w:hAnsi="Times New Roman" w:cs="Times New Roman"/>
          <w:bCs/>
          <w:sz w:val="24"/>
        </w:rPr>
        <w:t xml:space="preserve"> </w:t>
      </w:r>
      <w:r w:rsidR="00B7600A">
        <w:rPr>
          <w:rFonts w:ascii="Times New Roman" w:hAnsi="Times New Roman" w:cs="Times New Roman"/>
          <w:bCs/>
          <w:sz w:val="24"/>
        </w:rPr>
        <w:t>се съгласяваме,</w:t>
      </w:r>
      <w:r w:rsidRPr="00FA444F">
        <w:rPr>
          <w:rFonts w:ascii="Times New Roman" w:hAnsi="Times New Roman" w:cs="Times New Roman"/>
          <w:bCs/>
          <w:sz w:val="24"/>
        </w:rPr>
        <w:t xml:space="preserve"> Възложителят </w:t>
      </w:r>
      <w:r w:rsidR="00B7600A">
        <w:rPr>
          <w:rFonts w:ascii="Times New Roman" w:hAnsi="Times New Roman" w:cs="Times New Roman"/>
          <w:bCs/>
          <w:sz w:val="24"/>
        </w:rPr>
        <w:t xml:space="preserve">да </w:t>
      </w:r>
      <w:r w:rsidRPr="00FA444F">
        <w:rPr>
          <w:rFonts w:ascii="Times New Roman" w:hAnsi="Times New Roman" w:cs="Times New Roman"/>
          <w:bCs/>
          <w:sz w:val="24"/>
        </w:rPr>
        <w:t>запаз</w:t>
      </w:r>
      <w:r w:rsidR="00B7600A">
        <w:rPr>
          <w:rFonts w:ascii="Times New Roman" w:hAnsi="Times New Roman" w:cs="Times New Roman"/>
          <w:bCs/>
          <w:sz w:val="24"/>
        </w:rPr>
        <w:t>и</w:t>
      </w:r>
      <w:r w:rsidRPr="00FA444F">
        <w:rPr>
          <w:rFonts w:ascii="Times New Roman" w:hAnsi="Times New Roman" w:cs="Times New Roman"/>
          <w:bCs/>
          <w:sz w:val="24"/>
        </w:rPr>
        <w:t xml:space="preserve"> правото да застрахова новопридобити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w:t>
      </w:r>
    </w:p>
    <w:p w:rsidR="003A21AE" w:rsidRPr="001C2838" w:rsidRDefault="003A21AE" w:rsidP="00380448">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BA14E1" w:rsidRPr="001C2838" w:rsidTr="00351E4F">
        <w:trPr>
          <w:trHeight w:val="414"/>
        </w:trPr>
        <w:tc>
          <w:tcPr>
            <w:tcW w:w="5688" w:type="dxa"/>
            <w:hideMark/>
          </w:tcPr>
          <w:p w:rsidR="00BA14E1" w:rsidRPr="001C2838" w:rsidRDefault="00BA14E1"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lastRenderedPageBreak/>
              <w:t>Дата:</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rsidTr="00351E4F">
        <w:trPr>
          <w:trHeight w:val="414"/>
        </w:trPr>
        <w:tc>
          <w:tcPr>
            <w:tcW w:w="5688" w:type="dxa"/>
            <w:hideMark/>
          </w:tcPr>
          <w:p w:rsidR="00BA14E1"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BA14E1" w:rsidRPr="001C2838" w:rsidTr="00351E4F">
        <w:trPr>
          <w:trHeight w:val="379"/>
        </w:trPr>
        <w:tc>
          <w:tcPr>
            <w:tcW w:w="5688" w:type="dxa"/>
            <w:hideMark/>
          </w:tcPr>
          <w:p w:rsidR="00BA14E1" w:rsidRPr="001C2838" w:rsidRDefault="00BA14E1"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BA14E1" w:rsidRPr="001C2838" w:rsidRDefault="00BA14E1"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BA14E1" w:rsidRPr="001C2838" w:rsidRDefault="00BA14E1" w:rsidP="00380448">
      <w:pPr>
        <w:suppressAutoHyphens w:val="0"/>
        <w:spacing w:after="200"/>
      </w:pPr>
      <w:r w:rsidRPr="001C2838">
        <w:br w:type="page"/>
      </w:r>
    </w:p>
    <w:p w:rsidR="009B753F" w:rsidRPr="001C2838" w:rsidRDefault="009B753F"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rsidR="009B753F" w:rsidRPr="001C2838" w:rsidRDefault="009B753F" w:rsidP="00380448">
      <w:pPr>
        <w:ind w:left="7080" w:firstLine="708"/>
        <w:rPr>
          <w:rFonts w:ascii="Times New Roman" w:hAnsi="Times New Roman" w:cs="Times New Roman"/>
          <w:b/>
          <w:sz w:val="24"/>
        </w:rPr>
      </w:pPr>
    </w:p>
    <w:p w:rsidR="009B753F" w:rsidRPr="001C2838" w:rsidRDefault="009B753F"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9B753F" w:rsidRPr="001C2838" w:rsidRDefault="009B753F" w:rsidP="00380448">
      <w:pPr>
        <w:widowControl w:val="0"/>
        <w:suppressAutoHyphens w:val="0"/>
        <w:jc w:val="right"/>
        <w:rPr>
          <w:rFonts w:ascii="Times New Roman" w:hAnsi="Times New Roman" w:cs="Times New Roman"/>
          <w:b/>
          <w:sz w:val="24"/>
          <w:lang w:eastAsia="bg-BG"/>
        </w:rPr>
      </w:pPr>
    </w:p>
    <w:p w:rsidR="009B753F" w:rsidRPr="001C2838" w:rsidRDefault="009B753F" w:rsidP="00380448">
      <w:pPr>
        <w:widowControl w:val="0"/>
        <w:suppressAutoHyphens w:val="0"/>
        <w:jc w:val="center"/>
        <w:rPr>
          <w:rFonts w:ascii="Times New Roman" w:hAnsi="Times New Roman" w:cs="Times New Roman"/>
          <w:b/>
          <w:bCs/>
          <w:sz w:val="24"/>
          <w:lang w:eastAsia="bg-BG"/>
        </w:rPr>
      </w:pPr>
    </w:p>
    <w:p w:rsidR="009B753F" w:rsidRPr="001C2838" w:rsidRDefault="009B753F"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ДО</w:t>
      </w:r>
    </w:p>
    <w:p w:rsidR="009B753F" w:rsidRPr="001C2838" w:rsidRDefault="009B753F" w:rsidP="00380448">
      <w:pPr>
        <w:suppressAutoHyphens w:val="0"/>
        <w:ind w:left="5103"/>
        <w:rPr>
          <w:rFonts w:ascii="Times New Roman" w:hAnsi="Times New Roman" w:cs="Times New Roman"/>
          <w:b/>
          <w:sz w:val="24"/>
          <w:lang w:eastAsia="en-US"/>
        </w:rPr>
      </w:pPr>
      <w:r w:rsidRPr="001C2838">
        <w:rPr>
          <w:rFonts w:ascii="Times New Roman" w:hAnsi="Times New Roman" w:cs="Times New Roman"/>
          <w:b/>
          <w:sz w:val="24"/>
          <w:lang w:eastAsia="en-US"/>
        </w:rPr>
        <w:t>КОМИСИЯТА ЗА ФИНАНСОВ НАДЗОР</w:t>
      </w:r>
    </w:p>
    <w:p w:rsidR="009B753F" w:rsidRPr="001C2838" w:rsidRDefault="009B753F" w:rsidP="00380448">
      <w:pPr>
        <w:widowControl w:val="0"/>
        <w:suppressAutoHyphens w:val="0"/>
        <w:ind w:left="5103"/>
        <w:jc w:val="both"/>
        <w:rPr>
          <w:rFonts w:ascii="Times New Roman" w:hAnsi="Times New Roman" w:cs="Times New Roman"/>
          <w:b/>
          <w:bCs/>
          <w:sz w:val="24"/>
          <w:lang w:eastAsia="bg-BG"/>
        </w:rPr>
      </w:pPr>
      <w:r w:rsidRPr="001C2838">
        <w:rPr>
          <w:rFonts w:ascii="Times New Roman" w:hAnsi="Times New Roman" w:cs="Times New Roman"/>
          <w:sz w:val="24"/>
          <w:lang w:eastAsia="en-US"/>
        </w:rPr>
        <w:t>ГР. СОФИЯ, УЛ. „БУДАПЕЩА” № 16</w:t>
      </w:r>
    </w:p>
    <w:p w:rsidR="009B753F" w:rsidRPr="001C2838" w:rsidRDefault="009B753F" w:rsidP="00380448">
      <w:pPr>
        <w:jc w:val="right"/>
        <w:rPr>
          <w:rFonts w:ascii="Times New Roman" w:hAnsi="Times New Roman" w:cs="Times New Roman"/>
          <w:b/>
          <w:bCs/>
          <w:spacing w:val="20"/>
          <w:sz w:val="24"/>
        </w:rPr>
      </w:pPr>
    </w:p>
    <w:p w:rsidR="009B753F" w:rsidRPr="001C2838" w:rsidRDefault="009B753F" w:rsidP="00380448">
      <w:pPr>
        <w:jc w:val="right"/>
        <w:rPr>
          <w:rFonts w:ascii="Times New Roman" w:hAnsi="Times New Roman" w:cs="Times New Roman"/>
          <w:b/>
          <w:bCs/>
          <w:spacing w:val="20"/>
          <w:sz w:val="24"/>
        </w:rPr>
      </w:pPr>
    </w:p>
    <w:p w:rsidR="009B753F" w:rsidRPr="001C2838" w:rsidRDefault="009B753F" w:rsidP="00380448">
      <w:pPr>
        <w:jc w:val="center"/>
        <w:rPr>
          <w:rFonts w:ascii="Times New Roman" w:hAnsi="Times New Roman" w:cs="Times New Roman"/>
          <w:b/>
          <w:bCs/>
          <w:spacing w:val="20"/>
          <w:sz w:val="24"/>
        </w:rPr>
      </w:pPr>
      <w:r w:rsidRPr="001C2838">
        <w:rPr>
          <w:rFonts w:ascii="Times New Roman" w:hAnsi="Times New Roman" w:cs="Times New Roman"/>
          <w:b/>
          <w:bCs/>
          <w:spacing w:val="20"/>
          <w:sz w:val="24"/>
        </w:rPr>
        <w:t>ПРЕДЛОЖЕНИЕ ЗА ИЗПЪЛНЕНИЕ НА ПОРЪЧКАТА</w:t>
      </w:r>
    </w:p>
    <w:p w:rsidR="009B753F" w:rsidRPr="001C2838" w:rsidRDefault="009B753F" w:rsidP="00380448">
      <w:pPr>
        <w:jc w:val="center"/>
        <w:rPr>
          <w:rFonts w:ascii="Times New Roman" w:hAnsi="Times New Roman" w:cs="Times New Roman"/>
          <w:sz w:val="24"/>
          <w:lang w:eastAsia="bg-BG"/>
        </w:rPr>
      </w:pPr>
      <w:r w:rsidRPr="001C2838">
        <w:rPr>
          <w:rFonts w:ascii="Times New Roman" w:hAnsi="Times New Roman" w:cs="Times New Roman"/>
          <w:sz w:val="24"/>
          <w:lang w:eastAsia="bg-BG"/>
        </w:rPr>
        <w:t xml:space="preserve">за участие в обществена поръчка с предмет: </w:t>
      </w:r>
    </w:p>
    <w:p w:rsidR="009B753F" w:rsidRPr="001C2838" w:rsidRDefault="009B753F" w:rsidP="00380448">
      <w:pPr>
        <w:jc w:val="center"/>
        <w:rPr>
          <w:rFonts w:ascii="Times New Roman" w:hAnsi="Times New Roman" w:cs="Times New Roman"/>
          <w:b/>
          <w:bCs/>
          <w:spacing w:val="20"/>
          <w:sz w:val="24"/>
        </w:rPr>
      </w:pP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p>
    <w:p w:rsidR="009B753F" w:rsidRPr="001C2838" w:rsidRDefault="009B753F"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rsidR="009B753F" w:rsidRPr="001C2838" w:rsidRDefault="009B753F" w:rsidP="00380448">
      <w:pPr>
        <w:jc w:val="center"/>
        <w:rPr>
          <w:rFonts w:ascii="Times New Roman" w:hAnsi="Times New Roman" w:cs="Times New Roman"/>
          <w:b/>
          <w:bCs/>
          <w:spacing w:val="20"/>
          <w:sz w:val="24"/>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9B753F" w:rsidRPr="001C2838" w:rsidRDefault="009B753F"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от: .........................................................………………………..................................................</w:t>
      </w:r>
    </w:p>
    <w:p w:rsidR="003F7049" w:rsidRPr="001C2838" w:rsidRDefault="003F7049" w:rsidP="00380448">
      <w:pPr>
        <w:widowControl w:val="0"/>
        <w:suppressAutoHyphens w:val="0"/>
        <w:jc w:val="center"/>
        <w:rPr>
          <w:rFonts w:ascii="Times New Roman" w:hAnsi="Times New Roman" w:cs="Times New Roman"/>
          <w:i/>
          <w:iCs/>
          <w:sz w:val="24"/>
          <w:lang w:eastAsia="bg-BG"/>
        </w:rPr>
      </w:pPr>
      <w:r w:rsidRPr="001C2838">
        <w:rPr>
          <w:rFonts w:ascii="Times New Roman" w:hAnsi="Times New Roman" w:cs="Times New Roman"/>
          <w:i/>
          <w:iCs/>
          <w:sz w:val="24"/>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rsidR="009B753F" w:rsidRPr="001C2838" w:rsidRDefault="009B753F"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представлявано от: ………………………………………......................................................</w:t>
      </w:r>
    </w:p>
    <w:p w:rsidR="009B753F" w:rsidRPr="001C2838" w:rsidRDefault="009B753F"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/трите имена/</w:t>
      </w:r>
    </w:p>
    <w:p w:rsidR="009B753F" w:rsidRPr="001C2838" w:rsidRDefault="009B753F" w:rsidP="00380448">
      <w:pPr>
        <w:widowControl w:val="0"/>
        <w:suppressAutoHyphens w:val="0"/>
        <w:rPr>
          <w:rFonts w:ascii="Times New Roman" w:hAnsi="Times New Roman" w:cs="Times New Roman"/>
          <w:sz w:val="24"/>
          <w:lang w:eastAsia="bg-BG"/>
        </w:rPr>
      </w:pPr>
      <w:r w:rsidRPr="001C2838">
        <w:rPr>
          <w:rFonts w:ascii="Times New Roman" w:hAnsi="Times New Roman" w:cs="Times New Roman"/>
          <w:sz w:val="24"/>
          <w:lang w:eastAsia="bg-BG"/>
        </w:rPr>
        <w:t>в качеството му на: …………………………………………………………...........................</w:t>
      </w:r>
    </w:p>
    <w:p w:rsidR="009B753F" w:rsidRPr="001C2838" w:rsidRDefault="009B753F" w:rsidP="00380448">
      <w:pPr>
        <w:widowControl w:val="0"/>
        <w:suppressAutoHyphens w:val="0"/>
        <w:jc w:val="center"/>
        <w:rPr>
          <w:rFonts w:ascii="Times New Roman" w:hAnsi="Times New Roman" w:cs="Times New Roman"/>
          <w:sz w:val="24"/>
          <w:lang w:eastAsia="bg-BG"/>
        </w:rPr>
      </w:pPr>
      <w:r w:rsidRPr="001C2838">
        <w:rPr>
          <w:rFonts w:ascii="Times New Roman" w:hAnsi="Times New Roman" w:cs="Times New Roman"/>
          <w:i/>
          <w:iCs/>
          <w:sz w:val="24"/>
          <w:lang w:eastAsia="bg-BG"/>
        </w:rPr>
        <w:t>/длъжност/</w:t>
      </w:r>
    </w:p>
    <w:p w:rsidR="009B753F" w:rsidRPr="001C2838" w:rsidRDefault="009B753F" w:rsidP="00380448">
      <w:pPr>
        <w:widowControl w:val="0"/>
        <w:suppressAutoHyphens w:val="0"/>
        <w:rPr>
          <w:rFonts w:ascii="Times New Roman" w:hAnsi="Times New Roman" w:cs="Times New Roman"/>
          <w:sz w:val="24"/>
          <w:lang w:eastAsia="bg-BG"/>
        </w:rPr>
      </w:pPr>
    </w:p>
    <w:p w:rsidR="009B753F" w:rsidRPr="001C2838" w:rsidRDefault="009B753F" w:rsidP="00380448">
      <w:pPr>
        <w:ind w:right="-340"/>
        <w:jc w:val="both"/>
        <w:rPr>
          <w:rFonts w:ascii="Times New Roman" w:hAnsi="Times New Roman" w:cs="Times New Roman"/>
          <w:sz w:val="24"/>
        </w:rPr>
      </w:pPr>
    </w:p>
    <w:p w:rsidR="009B753F" w:rsidRPr="001C2838" w:rsidRDefault="009B753F" w:rsidP="00380448">
      <w:pPr>
        <w:ind w:right="-340" w:firstLine="708"/>
        <w:jc w:val="both"/>
        <w:rPr>
          <w:rFonts w:ascii="Times New Roman" w:hAnsi="Times New Roman" w:cs="Times New Roman"/>
          <w:sz w:val="24"/>
        </w:rPr>
      </w:pPr>
      <w:r w:rsidRPr="001C2838">
        <w:rPr>
          <w:rFonts w:ascii="Times New Roman" w:hAnsi="Times New Roman" w:cs="Times New Roman"/>
          <w:sz w:val="24"/>
        </w:rPr>
        <w:t>УВАЖАЕМИ ДАМИ И ГОСПОДА,</w:t>
      </w:r>
    </w:p>
    <w:p w:rsidR="009B753F" w:rsidRPr="001C2838" w:rsidRDefault="009B753F" w:rsidP="00380448">
      <w:pPr>
        <w:ind w:right="-340"/>
        <w:jc w:val="both"/>
        <w:rPr>
          <w:rFonts w:ascii="Times New Roman" w:hAnsi="Times New Roman" w:cs="Times New Roman"/>
          <w:sz w:val="24"/>
        </w:rPr>
      </w:pPr>
    </w:p>
    <w:p w:rsidR="003F7049" w:rsidRPr="001C2838" w:rsidRDefault="003F7049" w:rsidP="00380448">
      <w:pPr>
        <w:ind w:right="-340" w:firstLine="708"/>
        <w:jc w:val="both"/>
        <w:rPr>
          <w:rFonts w:ascii="Times New Roman" w:hAnsi="Times New Roman" w:cs="Times New Roman"/>
          <w:b/>
          <w:bCs/>
          <w:sz w:val="24"/>
        </w:rPr>
      </w:pPr>
      <w:r w:rsidRPr="001C2838">
        <w:rPr>
          <w:rFonts w:ascii="Times New Roman" w:hAnsi="Times New Roman" w:cs="Times New Roman"/>
          <w:sz w:val="24"/>
        </w:rPr>
        <w:t xml:space="preserve">Запознати сме с условията, посочени в Обявата за събиране на оферти. </w:t>
      </w:r>
    </w:p>
    <w:p w:rsidR="009B753F" w:rsidRPr="001C2838" w:rsidRDefault="003F7049" w:rsidP="00380448">
      <w:pPr>
        <w:ind w:right="-340" w:firstLine="708"/>
        <w:jc w:val="both"/>
        <w:rPr>
          <w:rFonts w:ascii="Times New Roman" w:hAnsi="Times New Roman" w:cs="Times New Roman"/>
          <w:iCs/>
          <w:sz w:val="24"/>
        </w:rPr>
      </w:pPr>
      <w:r w:rsidRPr="001C2838">
        <w:rPr>
          <w:rFonts w:ascii="Times New Roman" w:hAnsi="Times New Roman" w:cs="Times New Roman"/>
          <w:sz w:val="24"/>
        </w:rPr>
        <w:t xml:space="preserve">Приемаме изцяло, без резерви или ограничения, всички условия на настоящата обществена поръчка. </w:t>
      </w:r>
      <w:r w:rsidR="009B753F" w:rsidRPr="001C2838">
        <w:rPr>
          <w:rFonts w:ascii="Times New Roman" w:hAnsi="Times New Roman" w:cs="Times New Roman"/>
          <w:sz w:val="24"/>
        </w:rPr>
        <w:t xml:space="preserve">Заявяваме, че ако бъдем избрани за изпълнител по обявената от Вас обществена поръчка ще я изпълним изцяло в </w:t>
      </w:r>
      <w:r w:rsidR="009B753F" w:rsidRPr="001C2838">
        <w:rPr>
          <w:rFonts w:ascii="Times New Roman" w:hAnsi="Times New Roman" w:cs="Times New Roman"/>
          <w:iCs/>
          <w:sz w:val="24"/>
        </w:rPr>
        <w:t xml:space="preserve">съответствие с изискванията на възложителя и при условията, обявени в обявата за участие, указанията за участие и техническата спецификация, приети от нас. </w:t>
      </w:r>
    </w:p>
    <w:p w:rsidR="009B753F" w:rsidRPr="001C2838" w:rsidRDefault="009B753F" w:rsidP="00380448">
      <w:pPr>
        <w:jc w:val="both"/>
        <w:rPr>
          <w:rFonts w:ascii="Times New Roman" w:hAnsi="Times New Roman" w:cs="Times New Roman"/>
          <w:sz w:val="24"/>
        </w:rPr>
      </w:pPr>
      <w:r w:rsidRPr="001C2838">
        <w:rPr>
          <w:rFonts w:ascii="Times New Roman" w:hAnsi="Times New Roman" w:cs="Times New Roman"/>
          <w:sz w:val="24"/>
        </w:rPr>
        <w:t>Декларираме, че:</w:t>
      </w:r>
    </w:p>
    <w:p w:rsidR="009B753F" w:rsidRPr="001C2838" w:rsidRDefault="009B753F"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r w:rsidR="00B71787" w:rsidRPr="001C2838">
        <w:rPr>
          <w:rFonts w:ascii="Times New Roman" w:hAnsi="Times New Roman" w:cs="Times New Roman"/>
          <w:sz w:val="24"/>
        </w:rPr>
        <w:t>. В случай на разминаване между договора и Общите условия на застраховката ще се прилагат клаузите на договора</w:t>
      </w:r>
      <w:r w:rsidRPr="001C2838">
        <w:rPr>
          <w:rFonts w:ascii="Times New Roman" w:hAnsi="Times New Roman" w:cs="Times New Roman"/>
          <w:sz w:val="24"/>
        </w:rPr>
        <w:t>;</w:t>
      </w:r>
    </w:p>
    <w:p w:rsidR="009B753F" w:rsidRPr="001C2838" w:rsidRDefault="009B753F"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rPr>
        <w:t>срокът на валид</w:t>
      </w:r>
      <w:r w:rsidR="00597C22">
        <w:rPr>
          <w:rFonts w:ascii="Times New Roman" w:hAnsi="Times New Roman" w:cs="Times New Roman"/>
          <w:sz w:val="24"/>
        </w:rPr>
        <w:t>ност на офертата е до 31.01.2019</w:t>
      </w:r>
      <w:r w:rsidRPr="001C2838">
        <w:rPr>
          <w:rFonts w:ascii="Times New Roman" w:hAnsi="Times New Roman" w:cs="Times New Roman"/>
          <w:sz w:val="24"/>
        </w:rPr>
        <w:t xml:space="preserve"> г.;</w:t>
      </w:r>
    </w:p>
    <w:p w:rsidR="009B753F" w:rsidRPr="001C2838" w:rsidRDefault="009B753F" w:rsidP="00380448">
      <w:pPr>
        <w:pStyle w:val="ListParagraph"/>
        <w:numPr>
          <w:ilvl w:val="0"/>
          <w:numId w:val="6"/>
        </w:numPr>
        <w:suppressAutoHyphens w:val="0"/>
        <w:jc w:val="both"/>
        <w:rPr>
          <w:rFonts w:ascii="Times New Roman" w:hAnsi="Times New Roman" w:cs="Times New Roman"/>
          <w:sz w:val="24"/>
        </w:rPr>
      </w:pPr>
      <w:r w:rsidRPr="001C2838">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B753F" w:rsidRPr="001C2838" w:rsidRDefault="009B753F" w:rsidP="00380448">
      <w:pPr>
        <w:pStyle w:val="ListParagraph"/>
        <w:suppressAutoHyphens w:val="0"/>
        <w:ind w:left="1065"/>
        <w:jc w:val="both"/>
        <w:rPr>
          <w:rFonts w:ascii="Times New Roman" w:hAnsi="Times New Roman" w:cs="Times New Roman"/>
          <w:sz w:val="24"/>
        </w:rPr>
      </w:pPr>
    </w:p>
    <w:p w:rsidR="008F4820" w:rsidRPr="001C2838" w:rsidRDefault="008F4820" w:rsidP="001D2CA2">
      <w:pPr>
        <w:spacing w:after="120"/>
        <w:ind w:firstLine="705"/>
        <w:jc w:val="both"/>
        <w:rPr>
          <w:rFonts w:ascii="Times New Roman" w:hAnsi="Times New Roman" w:cs="Times New Roman"/>
          <w:sz w:val="24"/>
        </w:rPr>
      </w:pPr>
      <w:r w:rsidRPr="001C2838">
        <w:rPr>
          <w:rFonts w:ascii="Times New Roman" w:hAnsi="Times New Roman" w:cs="Times New Roman"/>
          <w:sz w:val="24"/>
        </w:rPr>
        <w:t>Застрахователният договор ще бъде сключен без поименен списък на четиринадесет застраховани лица и една поименна застраховка.</w:t>
      </w:r>
    </w:p>
    <w:p w:rsidR="008F4820" w:rsidRPr="001C2838" w:rsidRDefault="008F4820" w:rsidP="001D2CA2">
      <w:pPr>
        <w:spacing w:after="120"/>
        <w:ind w:firstLine="705"/>
        <w:jc w:val="both"/>
        <w:rPr>
          <w:rFonts w:ascii="Times New Roman" w:hAnsi="Times New Roman" w:cs="Times New Roman"/>
          <w:sz w:val="24"/>
        </w:rPr>
      </w:pPr>
      <w:r w:rsidRPr="001C2838">
        <w:rPr>
          <w:rFonts w:ascii="Times New Roman" w:hAnsi="Times New Roman" w:cs="Times New Roman"/>
          <w:sz w:val="24"/>
        </w:rPr>
        <w:t xml:space="preserve">Срещу платена застрахователна премия </w:t>
      </w:r>
      <w:r w:rsidR="003B4EF6" w:rsidRPr="001C2838">
        <w:rPr>
          <w:rFonts w:ascii="Times New Roman" w:hAnsi="Times New Roman" w:cs="Times New Roman"/>
          <w:sz w:val="24"/>
        </w:rPr>
        <w:t>ще</w:t>
      </w:r>
      <w:r w:rsidRPr="001C2838">
        <w:rPr>
          <w:rFonts w:ascii="Times New Roman" w:hAnsi="Times New Roman" w:cs="Times New Roman"/>
          <w:sz w:val="24"/>
        </w:rPr>
        <w:t xml:space="preserve"> осигур</w:t>
      </w:r>
      <w:r w:rsidR="003B4EF6" w:rsidRPr="001C2838">
        <w:rPr>
          <w:rFonts w:ascii="Times New Roman" w:hAnsi="Times New Roman" w:cs="Times New Roman"/>
          <w:sz w:val="24"/>
        </w:rPr>
        <w:t>им</w:t>
      </w:r>
      <w:r w:rsidRPr="001C2838">
        <w:rPr>
          <w:rFonts w:ascii="Times New Roman" w:hAnsi="Times New Roman" w:cs="Times New Roman"/>
          <w:sz w:val="24"/>
        </w:rPr>
        <w:t xml:space="preserve"> застрахователно покритие на застрахованите лица извън територията на Република България в следните случаи:</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3"/>
        <w:gridCol w:w="3119"/>
      </w:tblGrid>
      <w:tr w:rsidR="00597C22" w:rsidRPr="00597C22" w:rsidTr="00597C22">
        <w:trPr>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lastRenderedPageBreak/>
              <w:t>№</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Покрити рискове</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Застрахователни суми</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Размер на обезщетението</w:t>
            </w:r>
          </w:p>
        </w:tc>
      </w:tr>
      <w:tr w:rsidR="00597C22" w:rsidRPr="00597C22" w:rsidTr="00597C22">
        <w:trPr>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97C22">
              <w:rPr>
                <w:rFonts w:ascii="Times New Roman" w:eastAsia="Calibri" w:hAnsi="Times New Roman" w:cs="Times New Roman"/>
                <w:sz w:val="24"/>
                <w:lang w:val="en-US"/>
              </w:rPr>
              <w:t>1.</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Основно покритие:</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p>
        </w:tc>
      </w:tr>
      <w:tr w:rsidR="00597C22" w:rsidRPr="00597C22" w:rsidTr="00597C22">
        <w:trPr>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97C22">
              <w:rPr>
                <w:rFonts w:ascii="Times New Roman" w:eastAsia="Calibri" w:hAnsi="Times New Roman" w:cs="Times New Roman"/>
                <w:sz w:val="24"/>
              </w:rPr>
              <w:t>1.</w:t>
            </w:r>
            <w:r w:rsidRPr="00597C22">
              <w:rPr>
                <w:rFonts w:ascii="Times New Roman" w:eastAsia="Calibri" w:hAnsi="Times New Roman" w:cs="Times New Roman"/>
                <w:sz w:val="24"/>
                <w:lang w:val="en-US"/>
              </w:rPr>
              <w:t>1</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35 000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lang w:val="en-US"/>
              </w:rPr>
            </w:pPr>
            <w:r w:rsidRPr="00597C22">
              <w:rPr>
                <w:rFonts w:ascii="Times New Roman" w:eastAsia="Calibri" w:hAnsi="Times New Roman" w:cs="Times New Roman"/>
                <w:sz w:val="24"/>
              </w:rPr>
              <w:t>Действителният размер на разноските и разходите но не повече от 35 000 евро</w:t>
            </w:r>
            <w:r w:rsidRPr="00597C22">
              <w:rPr>
                <w:rFonts w:ascii="Times New Roman" w:eastAsia="Calibri" w:hAnsi="Times New Roman" w:cs="Times New Roman"/>
                <w:sz w:val="24"/>
                <w:lang w:val="en-US"/>
              </w:rPr>
              <w:t>.</w:t>
            </w:r>
          </w:p>
        </w:tc>
      </w:tr>
      <w:tr w:rsidR="00597C22" w:rsidRPr="00597C22" w:rsidTr="00597C22">
        <w:trPr>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lang w:val="en-US"/>
              </w:rPr>
              <w:t>1.</w:t>
            </w:r>
            <w:r w:rsidRPr="00597C22">
              <w:rPr>
                <w:rFonts w:ascii="Times New Roman" w:eastAsia="Calibri" w:hAnsi="Times New Roman" w:cs="Times New Roman"/>
                <w:sz w:val="24"/>
              </w:rPr>
              <w:t>2</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Разходи за медицински транспорт и репатриране</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lang w:val="en-US"/>
              </w:rPr>
              <w:t xml:space="preserve">15 000 </w:t>
            </w:r>
            <w:r w:rsidRPr="00597C22">
              <w:rPr>
                <w:rFonts w:ascii="Times New Roman" w:eastAsia="Calibri" w:hAnsi="Times New Roman" w:cs="Times New Roman"/>
                <w:sz w:val="24"/>
              </w:rPr>
              <w:t>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 xml:space="preserve">Действителният размер на разноските и разходите но не повече от </w:t>
            </w:r>
            <w:r w:rsidRPr="00597C22">
              <w:rPr>
                <w:rFonts w:ascii="Times New Roman" w:eastAsia="Calibri" w:hAnsi="Times New Roman" w:cs="Times New Roman"/>
                <w:sz w:val="24"/>
                <w:lang w:val="en-US"/>
              </w:rPr>
              <w:t>1</w:t>
            </w:r>
            <w:r w:rsidRPr="00597C22">
              <w:rPr>
                <w:rFonts w:ascii="Times New Roman" w:eastAsia="Calibri" w:hAnsi="Times New Roman" w:cs="Times New Roman"/>
                <w:sz w:val="24"/>
              </w:rPr>
              <w:t>5 000 евро</w:t>
            </w:r>
            <w:r w:rsidRPr="00597C22">
              <w:rPr>
                <w:rFonts w:ascii="Times New Roman" w:eastAsia="Calibri" w:hAnsi="Times New Roman" w:cs="Times New Roman"/>
                <w:sz w:val="24"/>
                <w:lang w:val="en-US"/>
              </w:rPr>
              <w:t>.</w:t>
            </w:r>
          </w:p>
        </w:tc>
      </w:tr>
      <w:tr w:rsidR="00597C22" w:rsidRPr="00597C22" w:rsidTr="00597C22">
        <w:trPr>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97C22">
              <w:rPr>
                <w:rFonts w:ascii="Times New Roman" w:eastAsia="Calibri" w:hAnsi="Times New Roman" w:cs="Times New Roman"/>
                <w:sz w:val="24"/>
              </w:rPr>
              <w:t>2</w:t>
            </w:r>
            <w:r w:rsidRPr="00597C22">
              <w:rPr>
                <w:rFonts w:ascii="Times New Roman" w:eastAsia="Calibri" w:hAnsi="Times New Roman" w:cs="Times New Roman"/>
                <w:sz w:val="24"/>
                <w:lang w:val="en-US"/>
              </w:rPr>
              <w:t>.</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Допълнително покритие:</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p>
        </w:tc>
        <w:tc>
          <w:tcPr>
            <w:tcW w:w="3119"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p>
        </w:tc>
      </w:tr>
      <w:tr w:rsidR="00597C22" w:rsidRPr="00597C22" w:rsidTr="00597C22">
        <w:trPr>
          <w:trHeight w:val="738"/>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2.1</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Медицински разноски за спешна стоматологична помощ</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250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Действителният размер на разноските, но не повече от 250 евро,</w:t>
            </w:r>
          </w:p>
        </w:tc>
      </w:tr>
      <w:tr w:rsidR="00597C22" w:rsidRPr="00597C22" w:rsidTr="00597C22">
        <w:trPr>
          <w:trHeight w:val="738"/>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ind w:left="35"/>
              <w:rPr>
                <w:rFonts w:ascii="Times New Roman" w:eastAsia="Calibri" w:hAnsi="Times New Roman" w:cs="Times New Roman"/>
                <w:sz w:val="24"/>
              </w:rPr>
            </w:pPr>
            <w:r w:rsidRPr="00597C22">
              <w:rPr>
                <w:rFonts w:ascii="Times New Roman" w:eastAsia="Calibri" w:hAnsi="Times New Roman" w:cs="Times New Roman"/>
                <w:sz w:val="24"/>
              </w:rPr>
              <w:t>2.2</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Изплащане на обезщетение за регистриран загубен или повреден личен багаж</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250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250 евро</w:t>
            </w:r>
          </w:p>
        </w:tc>
      </w:tr>
      <w:tr w:rsidR="00597C22" w:rsidRPr="00597C22" w:rsidTr="00597C22">
        <w:trPr>
          <w:trHeight w:val="738"/>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597C22">
              <w:rPr>
                <w:rFonts w:ascii="Times New Roman" w:eastAsia="Calibri" w:hAnsi="Times New Roman" w:cs="Times New Roman"/>
                <w:sz w:val="24"/>
              </w:rPr>
              <w:t>2.3</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150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Действителният размер на разходите, но не повече от 150 евро</w:t>
            </w:r>
          </w:p>
        </w:tc>
      </w:tr>
      <w:tr w:rsidR="00597C22" w:rsidRPr="00597C22" w:rsidTr="00597C22">
        <w:trPr>
          <w:trHeight w:val="738"/>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ind w:left="35"/>
              <w:jc w:val="both"/>
              <w:rPr>
                <w:rFonts w:ascii="Times New Roman" w:eastAsia="Calibri" w:hAnsi="Times New Roman" w:cs="Times New Roman"/>
                <w:sz w:val="24"/>
              </w:rPr>
            </w:pPr>
            <w:r w:rsidRPr="00597C22">
              <w:rPr>
                <w:rFonts w:ascii="Times New Roman" w:eastAsia="Calibri" w:hAnsi="Times New Roman" w:cs="Times New Roman"/>
                <w:sz w:val="24"/>
              </w:rPr>
              <w:t>2.4</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1000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Действителният размер на разходите, но не повече от 1000 евро</w:t>
            </w:r>
          </w:p>
        </w:tc>
      </w:tr>
      <w:tr w:rsidR="00597C22" w:rsidRPr="00597C22" w:rsidTr="00597C22">
        <w:trPr>
          <w:trHeight w:val="738"/>
          <w:jc w:val="center"/>
        </w:trPr>
        <w:tc>
          <w:tcPr>
            <w:tcW w:w="567" w:type="dxa"/>
            <w:shd w:val="clear" w:color="auto" w:fill="auto"/>
          </w:tcPr>
          <w:p w:rsidR="00597C22" w:rsidRPr="00597C22" w:rsidRDefault="00597C22" w:rsidP="00597C22">
            <w:pPr>
              <w:suppressAutoHyphens w:val="0"/>
              <w:autoSpaceDE w:val="0"/>
              <w:autoSpaceDN w:val="0"/>
              <w:adjustRightInd w:val="0"/>
              <w:spacing w:line="276" w:lineRule="auto"/>
              <w:ind w:left="35"/>
              <w:jc w:val="both"/>
              <w:rPr>
                <w:rFonts w:ascii="Times New Roman" w:eastAsia="Calibri" w:hAnsi="Times New Roman" w:cs="Times New Roman"/>
                <w:sz w:val="24"/>
              </w:rPr>
            </w:pPr>
            <w:r w:rsidRPr="00597C22">
              <w:rPr>
                <w:rFonts w:ascii="Times New Roman" w:eastAsia="Calibri" w:hAnsi="Times New Roman" w:cs="Times New Roman"/>
                <w:sz w:val="24"/>
              </w:rPr>
              <w:t>2.5</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Юридическа помощ</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1500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Действителният размер на разходите, но не повече от 1500 евро</w:t>
            </w:r>
          </w:p>
        </w:tc>
      </w:tr>
      <w:tr w:rsidR="00597C22" w:rsidRPr="00597C22" w:rsidTr="00597C22">
        <w:trPr>
          <w:trHeight w:val="1587"/>
          <w:jc w:val="center"/>
        </w:trPr>
        <w:tc>
          <w:tcPr>
            <w:tcW w:w="567" w:type="dxa"/>
            <w:shd w:val="clear" w:color="auto" w:fill="auto"/>
          </w:tcPr>
          <w:p w:rsidR="00597C22" w:rsidRPr="00597C22" w:rsidRDefault="00597C22" w:rsidP="00597C22">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2.6</w:t>
            </w:r>
          </w:p>
        </w:tc>
        <w:tc>
          <w:tcPr>
            <w:tcW w:w="2835" w:type="dxa"/>
            <w:shd w:val="clear" w:color="auto" w:fill="auto"/>
          </w:tcPr>
          <w:p w:rsidR="00597C22" w:rsidRPr="00597C22" w:rsidRDefault="00597C22" w:rsidP="00597C22">
            <w:pPr>
              <w:suppressAutoHyphens w:val="0"/>
              <w:autoSpaceDE w:val="0"/>
              <w:autoSpaceDN w:val="0"/>
              <w:adjustRightInd w:val="0"/>
              <w:spacing w:line="276" w:lineRule="auto"/>
              <w:ind w:right="-112"/>
              <w:rPr>
                <w:rFonts w:ascii="Times New Roman" w:eastAsia="Calibri" w:hAnsi="Times New Roman" w:cs="Times New Roman"/>
                <w:sz w:val="24"/>
              </w:rPr>
            </w:pPr>
            <w:r w:rsidRPr="00597C22">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133" w:type="dxa"/>
            <w:shd w:val="clear" w:color="auto" w:fill="auto"/>
          </w:tcPr>
          <w:p w:rsidR="00597C22" w:rsidRPr="00597C22" w:rsidRDefault="00597C22" w:rsidP="00597C22">
            <w:pPr>
              <w:suppressAutoHyphens w:val="0"/>
              <w:autoSpaceDE w:val="0"/>
              <w:autoSpaceDN w:val="0"/>
              <w:adjustRightInd w:val="0"/>
              <w:spacing w:line="276" w:lineRule="auto"/>
              <w:jc w:val="both"/>
              <w:rPr>
                <w:rFonts w:ascii="Times New Roman" w:eastAsia="Calibri" w:hAnsi="Times New Roman" w:cs="Times New Roman"/>
                <w:sz w:val="24"/>
              </w:rPr>
            </w:pPr>
            <w:r w:rsidRPr="00597C22">
              <w:rPr>
                <w:rFonts w:ascii="Times New Roman" w:eastAsia="Calibri" w:hAnsi="Times New Roman" w:cs="Times New Roman"/>
                <w:sz w:val="24"/>
              </w:rPr>
              <w:t>3000 евро</w:t>
            </w:r>
          </w:p>
        </w:tc>
        <w:tc>
          <w:tcPr>
            <w:tcW w:w="3119" w:type="dxa"/>
            <w:shd w:val="clear" w:color="auto" w:fill="auto"/>
          </w:tcPr>
          <w:p w:rsidR="00597C22" w:rsidRPr="00597C22" w:rsidRDefault="00597C22" w:rsidP="00597C22">
            <w:pPr>
              <w:suppressAutoHyphens w:val="0"/>
              <w:autoSpaceDE w:val="0"/>
              <w:autoSpaceDN w:val="0"/>
              <w:adjustRightInd w:val="0"/>
              <w:spacing w:line="276" w:lineRule="auto"/>
              <w:rPr>
                <w:rFonts w:ascii="Times New Roman" w:eastAsia="Calibri" w:hAnsi="Times New Roman" w:cs="Times New Roman"/>
                <w:sz w:val="24"/>
              </w:rPr>
            </w:pPr>
            <w:r w:rsidRPr="00597C22">
              <w:rPr>
                <w:rFonts w:ascii="Times New Roman" w:eastAsia="Calibri" w:hAnsi="Times New Roman" w:cs="Times New Roman"/>
                <w:sz w:val="24"/>
              </w:rPr>
              <w:t>Действителният размер на разходите, но не повече от 3000 евро</w:t>
            </w:r>
          </w:p>
        </w:tc>
      </w:tr>
    </w:tbl>
    <w:p w:rsidR="00597C22" w:rsidRDefault="00597C22" w:rsidP="00380448">
      <w:pPr>
        <w:spacing w:after="120"/>
        <w:jc w:val="both"/>
        <w:rPr>
          <w:rFonts w:ascii="Times New Roman" w:hAnsi="Times New Roman" w:cs="Times New Roman"/>
          <w:sz w:val="24"/>
        </w:rPr>
      </w:pPr>
    </w:p>
    <w:p w:rsidR="00597C22" w:rsidRDefault="00597C22" w:rsidP="00380448">
      <w:pPr>
        <w:spacing w:after="120"/>
        <w:jc w:val="both"/>
        <w:rPr>
          <w:rFonts w:ascii="Times New Roman" w:hAnsi="Times New Roman" w:cs="Times New Roman"/>
          <w:sz w:val="24"/>
        </w:rPr>
      </w:pPr>
    </w:p>
    <w:p w:rsidR="00597C22" w:rsidRDefault="00597C22" w:rsidP="00380448">
      <w:pPr>
        <w:spacing w:after="120"/>
        <w:jc w:val="both"/>
        <w:rPr>
          <w:rFonts w:ascii="Times New Roman" w:hAnsi="Times New Roman" w:cs="Times New Roman"/>
          <w:sz w:val="24"/>
        </w:rPr>
      </w:pPr>
    </w:p>
    <w:p w:rsidR="008F4820" w:rsidRPr="001C2838" w:rsidRDefault="008F4820" w:rsidP="00E323F0">
      <w:pPr>
        <w:spacing w:after="120"/>
        <w:ind w:firstLine="708"/>
        <w:jc w:val="both"/>
        <w:rPr>
          <w:rFonts w:ascii="Times New Roman" w:hAnsi="Times New Roman" w:cs="Times New Roman"/>
          <w:sz w:val="24"/>
        </w:rPr>
      </w:pPr>
      <w:r w:rsidRPr="001C2838">
        <w:rPr>
          <w:rFonts w:ascii="Times New Roman" w:hAnsi="Times New Roman" w:cs="Times New Roman"/>
          <w:sz w:val="24"/>
        </w:rPr>
        <w:lastRenderedPageBreak/>
        <w:t xml:space="preserve">Минималният размер на индивидуалната застрахователна сума за всяко от застрахованите лица е </w:t>
      </w:r>
      <w:r w:rsidR="00597C22">
        <w:rPr>
          <w:rFonts w:ascii="Times New Roman" w:hAnsi="Times New Roman" w:cs="Times New Roman"/>
          <w:sz w:val="24"/>
        </w:rPr>
        <w:t>съгласно таблицата</w:t>
      </w:r>
      <w:r w:rsidRPr="001C2838">
        <w:rPr>
          <w:rFonts w:ascii="Times New Roman" w:hAnsi="Times New Roman" w:cs="Times New Roman"/>
          <w:sz w:val="24"/>
        </w:rPr>
        <w:t>.</w:t>
      </w:r>
    </w:p>
    <w:p w:rsidR="008F4820" w:rsidRDefault="005D3232" w:rsidP="005A10AB">
      <w:pPr>
        <w:spacing w:after="120"/>
        <w:ind w:firstLine="708"/>
        <w:jc w:val="both"/>
        <w:rPr>
          <w:rFonts w:ascii="Times New Roman" w:hAnsi="Times New Roman" w:cs="Times New Roman"/>
          <w:b/>
          <w:bCs/>
          <w:sz w:val="24"/>
          <w:u w:val="single"/>
        </w:rPr>
      </w:pPr>
      <w:r>
        <w:rPr>
          <w:rFonts w:ascii="Times New Roman" w:hAnsi="Times New Roman" w:cs="Times New Roman"/>
          <w:sz w:val="24"/>
        </w:rPr>
        <w:t>Лимитът</w:t>
      </w:r>
      <w:r w:rsidR="008F4820" w:rsidRPr="001C2838">
        <w:rPr>
          <w:rFonts w:ascii="Times New Roman" w:hAnsi="Times New Roman" w:cs="Times New Roman"/>
          <w:sz w:val="24"/>
        </w:rPr>
        <w:t xml:space="preserve"> на обезщетението се определя за едно застраховано лице за едно събитие, </w:t>
      </w:r>
      <w:r w:rsidR="008F4820" w:rsidRPr="001C2838">
        <w:rPr>
          <w:rFonts w:ascii="Times New Roman" w:hAnsi="Times New Roman" w:cs="Times New Roman"/>
          <w:b/>
          <w:bCs/>
          <w:sz w:val="24"/>
          <w:u w:val="single"/>
        </w:rPr>
        <w:t>като не се определя агрегатен лимит.</w:t>
      </w:r>
    </w:p>
    <w:p w:rsidR="005D1BF9" w:rsidRDefault="005D1BF9" w:rsidP="005A10AB">
      <w:pPr>
        <w:spacing w:after="120"/>
        <w:ind w:firstLine="708"/>
        <w:jc w:val="both"/>
        <w:rPr>
          <w:rFonts w:ascii="Times New Roman" w:hAnsi="Times New Roman" w:cs="Times New Roman"/>
          <w:bCs/>
          <w:sz w:val="24"/>
        </w:rPr>
      </w:pPr>
      <w:r w:rsidRPr="005D1BF9">
        <w:rPr>
          <w:rFonts w:ascii="Times New Roman" w:hAnsi="Times New Roman" w:cs="Times New Roman"/>
          <w:bCs/>
          <w:sz w:val="24"/>
        </w:rPr>
        <w:t>Изключените рискове са както следва:</w:t>
      </w:r>
      <w:r>
        <w:rPr>
          <w:rFonts w:ascii="Times New Roman" w:hAnsi="Times New Roman" w:cs="Times New Roman"/>
          <w:bCs/>
          <w:sz w:val="24"/>
        </w:rPr>
        <w:t xml:space="preserve"> </w:t>
      </w:r>
    </w:p>
    <w:p w:rsidR="005D1BF9" w:rsidRPr="005D1BF9" w:rsidRDefault="005D1BF9" w:rsidP="005A10AB">
      <w:pPr>
        <w:spacing w:after="120"/>
        <w:ind w:firstLine="708"/>
        <w:jc w:val="both"/>
        <w:rPr>
          <w:rFonts w:ascii="Times New Roman" w:hAnsi="Times New Roman" w:cs="Times New Roman"/>
          <w:bCs/>
          <w:sz w:val="24"/>
        </w:rPr>
      </w:pPr>
      <w:r>
        <w:rPr>
          <w:rFonts w:ascii="Times New Roman" w:hAnsi="Times New Roman" w:cs="Times New Roman"/>
          <w:bCs/>
          <w:sz w:val="24"/>
        </w:rPr>
        <w:t>…………………………………………………………………………………………</w:t>
      </w:r>
      <w:bookmarkStart w:id="3" w:name="_GoBack"/>
      <w:bookmarkEnd w:id="3"/>
      <w:r>
        <w:rPr>
          <w:rFonts w:ascii="Times New Roman" w:hAnsi="Times New Roman" w:cs="Times New Roman"/>
          <w:bCs/>
          <w:sz w:val="24"/>
        </w:rPr>
        <w:t>…………………………………………………………………………………………………………………………………………………………………………………………………...</w:t>
      </w:r>
    </w:p>
    <w:p w:rsidR="009B753F" w:rsidRPr="001C2838" w:rsidRDefault="008F4820" w:rsidP="00380448">
      <w:pPr>
        <w:spacing w:after="120"/>
        <w:jc w:val="both"/>
        <w:rPr>
          <w:rFonts w:ascii="Times New Roman" w:hAnsi="Times New Roman" w:cs="Times New Roman"/>
          <w:sz w:val="24"/>
        </w:rPr>
      </w:pPr>
      <w:r w:rsidRPr="001C2838">
        <w:rPr>
          <w:rFonts w:ascii="Times New Roman" w:hAnsi="Times New Roman" w:cs="Times New Roman"/>
          <w:sz w:val="24"/>
        </w:rPr>
        <w:t>Договорът се сключва за една година с начало 00.00 часа</w:t>
      </w:r>
      <w:r w:rsidR="005D3232">
        <w:rPr>
          <w:rFonts w:ascii="Times New Roman" w:hAnsi="Times New Roman" w:cs="Times New Roman"/>
          <w:sz w:val="24"/>
        </w:rPr>
        <w:t xml:space="preserve"> на 01.01.2019</w:t>
      </w:r>
      <w:r w:rsidRPr="001C2838">
        <w:rPr>
          <w:rFonts w:ascii="Times New Roman" w:hAnsi="Times New Roman" w:cs="Times New Roman"/>
          <w:sz w:val="24"/>
        </w:rPr>
        <w:t xml:space="preserve"> г. до 24.00 часа</w:t>
      </w:r>
      <w:r w:rsidR="00820A2F">
        <w:rPr>
          <w:rFonts w:ascii="Times New Roman" w:hAnsi="Times New Roman" w:cs="Times New Roman"/>
          <w:sz w:val="24"/>
        </w:rPr>
        <w:t xml:space="preserve"> </w:t>
      </w:r>
      <w:r w:rsidRPr="001C2838">
        <w:rPr>
          <w:rFonts w:ascii="Times New Roman" w:hAnsi="Times New Roman" w:cs="Times New Roman"/>
          <w:sz w:val="24"/>
        </w:rPr>
        <w:t>на 31.12.201</w:t>
      </w:r>
      <w:r w:rsidR="005D3232">
        <w:rPr>
          <w:rFonts w:ascii="Times New Roman" w:hAnsi="Times New Roman" w:cs="Times New Roman"/>
          <w:sz w:val="24"/>
        </w:rPr>
        <w:t>9</w:t>
      </w:r>
      <w:r w:rsidRPr="001C2838">
        <w:rPr>
          <w:rFonts w:ascii="Times New Roman" w:hAnsi="Times New Roman" w:cs="Times New Roman"/>
          <w:sz w:val="24"/>
        </w:rPr>
        <w:t xml:space="preserve"> г.</w:t>
      </w:r>
    </w:p>
    <w:tbl>
      <w:tblPr>
        <w:tblW w:w="0" w:type="auto"/>
        <w:tblLayout w:type="fixed"/>
        <w:tblLook w:val="04A0" w:firstRow="1" w:lastRow="0" w:firstColumn="1" w:lastColumn="0" w:noHBand="0" w:noVBand="1"/>
      </w:tblPr>
      <w:tblGrid>
        <w:gridCol w:w="5688"/>
        <w:gridCol w:w="3590"/>
      </w:tblGrid>
      <w:tr w:rsidR="009B753F" w:rsidRPr="001C2838" w:rsidTr="00E26181">
        <w:trPr>
          <w:trHeight w:val="414"/>
        </w:trPr>
        <w:tc>
          <w:tcPr>
            <w:tcW w:w="5688" w:type="dxa"/>
            <w:hideMark/>
          </w:tcPr>
          <w:p w:rsidR="009B753F" w:rsidRPr="001C2838" w:rsidRDefault="009B753F"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rsidTr="00E26181">
        <w:trPr>
          <w:trHeight w:val="414"/>
        </w:trPr>
        <w:tc>
          <w:tcPr>
            <w:tcW w:w="5688" w:type="dxa"/>
            <w:hideMark/>
          </w:tcPr>
          <w:p w:rsidR="009B753F" w:rsidRPr="001C2838" w:rsidRDefault="001057EB" w:rsidP="00380448">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9B753F" w:rsidRPr="001C2838" w:rsidTr="00E26181">
        <w:trPr>
          <w:trHeight w:val="379"/>
        </w:trPr>
        <w:tc>
          <w:tcPr>
            <w:tcW w:w="5688" w:type="dxa"/>
            <w:hideMark/>
          </w:tcPr>
          <w:p w:rsidR="009B753F" w:rsidRPr="001C2838" w:rsidRDefault="009B753F" w:rsidP="00380448">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9B753F" w:rsidRPr="001C2838" w:rsidRDefault="009B753F" w:rsidP="00380448">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D57962" w:rsidRPr="001C2838" w:rsidRDefault="009B753F" w:rsidP="00380448">
      <w:pPr>
        <w:suppressAutoHyphens w:val="0"/>
        <w:spacing w:after="200"/>
      </w:pPr>
      <w:r w:rsidRPr="001C2838">
        <w:br w:type="page"/>
      </w:r>
    </w:p>
    <w:p w:rsidR="00EE1989" w:rsidRPr="001C2838" w:rsidRDefault="00EE1989" w:rsidP="00380448">
      <w:pPr>
        <w:jc w:val="right"/>
        <w:rPr>
          <w:rFonts w:ascii="Times New Roman" w:hAnsi="Times New Roman" w:cs="Times New Roman"/>
          <w:b/>
          <w:i/>
          <w:sz w:val="24"/>
        </w:rPr>
      </w:pPr>
      <w:r w:rsidRPr="001C2838">
        <w:rPr>
          <w:rFonts w:ascii="Times New Roman" w:hAnsi="Times New Roman" w:cs="Times New Roman"/>
          <w:b/>
          <w:i/>
          <w:sz w:val="24"/>
        </w:rPr>
        <w:lastRenderedPageBreak/>
        <w:t>към обява за обществена поръчка</w:t>
      </w:r>
    </w:p>
    <w:p w:rsidR="00EE1989" w:rsidRPr="001C2838" w:rsidRDefault="00EE1989" w:rsidP="00380448">
      <w:pPr>
        <w:ind w:left="7080" w:firstLine="708"/>
        <w:rPr>
          <w:rFonts w:ascii="Times New Roman" w:hAnsi="Times New Roman" w:cs="Times New Roman"/>
          <w:b/>
          <w:sz w:val="24"/>
        </w:rPr>
      </w:pPr>
    </w:p>
    <w:p w:rsidR="00EE1989" w:rsidRPr="001C2838" w:rsidRDefault="00EE1989"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732059" w:rsidRPr="001C2838" w:rsidRDefault="00732059" w:rsidP="00380448">
      <w:pPr>
        <w:jc w:val="right"/>
      </w:pPr>
    </w:p>
    <w:p w:rsidR="00EE1989" w:rsidRPr="001C2838" w:rsidRDefault="00EE1989" w:rsidP="00380448">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rsidR="00EE1989" w:rsidRPr="001C2838" w:rsidRDefault="00EE1989" w:rsidP="00380448">
      <w:pPr>
        <w:jc w:val="center"/>
        <w:rPr>
          <w:rFonts w:ascii="Times New Roman" w:hAnsi="Times New Roman" w:cs="Times New Roman"/>
          <w:b/>
          <w:sz w:val="24"/>
        </w:rPr>
      </w:pPr>
      <w:r w:rsidRPr="001C2838">
        <w:rPr>
          <w:rFonts w:ascii="Times New Roman" w:hAnsi="Times New Roman" w:cs="Times New Roman"/>
          <w:b/>
          <w:sz w:val="24"/>
        </w:rPr>
        <w:t>за обстоятелствата по чл. 54, ал. 1, т. 1, 2 и т. 7 от ЗОП</w:t>
      </w:r>
    </w:p>
    <w:p w:rsidR="00EE1989" w:rsidRPr="001C2838" w:rsidRDefault="00EE1989" w:rsidP="00380448">
      <w:pPr>
        <w:jc w:val="center"/>
        <w:rPr>
          <w:rFonts w:ascii="Times New Roman" w:hAnsi="Times New Roman" w:cs="Times New Roman"/>
          <w:b/>
          <w:sz w:val="24"/>
        </w:rPr>
      </w:pPr>
    </w:p>
    <w:p w:rsidR="00D07A50" w:rsidRPr="001C2838" w:rsidRDefault="00EE1989" w:rsidP="00380448">
      <w:pPr>
        <w:jc w:val="both"/>
        <w:rPr>
          <w:rFonts w:ascii="Times New Roman" w:hAnsi="Times New Roman"/>
          <w:sz w:val="24"/>
        </w:rPr>
      </w:pPr>
      <w:r w:rsidRPr="001C2838">
        <w:rPr>
          <w:rFonts w:ascii="Times New Roman" w:hAnsi="Times New Roman"/>
          <w:sz w:val="24"/>
        </w:rPr>
        <w:t>Долуподписаният/ата</w:t>
      </w:r>
      <w:r w:rsidR="00F5443A" w:rsidRPr="001C2838">
        <w:rPr>
          <w:rFonts w:ascii="Times New Roman" w:hAnsi="Times New Roman"/>
          <w:sz w:val="24"/>
        </w:rPr>
        <w:t xml:space="preserve"> .........</w:t>
      </w:r>
      <w:r w:rsidRPr="001C2838">
        <w:rPr>
          <w:rFonts w:ascii="Times New Roman" w:hAnsi="Times New Roman"/>
          <w:sz w:val="24"/>
        </w:rPr>
        <w:t xml:space="preserve">…................................................................................................., </w:t>
      </w:r>
    </w:p>
    <w:p w:rsidR="00D07A50" w:rsidRPr="001C2838" w:rsidRDefault="00D07A50" w:rsidP="00380448">
      <w:pPr>
        <w:jc w:val="center"/>
        <w:rPr>
          <w:rFonts w:ascii="Times New Roman" w:hAnsi="Times New Roman"/>
          <w:sz w:val="24"/>
        </w:rPr>
      </w:pPr>
      <w:r w:rsidRPr="001C2838">
        <w:rPr>
          <w:rFonts w:ascii="Times New Roman" w:hAnsi="Times New Roman"/>
          <w:i/>
          <w:sz w:val="24"/>
        </w:rPr>
        <w:t>(три имена)</w:t>
      </w:r>
    </w:p>
    <w:p w:rsidR="00F8132E" w:rsidRDefault="00EE1989" w:rsidP="00F8132E">
      <w:pPr>
        <w:jc w:val="both"/>
        <w:rPr>
          <w:rFonts w:ascii="Times New Roman" w:hAnsi="Times New Roman"/>
          <w:sz w:val="24"/>
        </w:rPr>
      </w:pPr>
      <w:r w:rsidRPr="001C2838">
        <w:rPr>
          <w:rFonts w:ascii="Times New Roman" w:hAnsi="Times New Roman"/>
          <w:sz w:val="24"/>
        </w:rPr>
        <w:t>с ЕГН ........</w:t>
      </w:r>
      <w:r w:rsidR="00A56474" w:rsidRPr="001C2838">
        <w:rPr>
          <w:rFonts w:ascii="Times New Roman" w:hAnsi="Times New Roman"/>
          <w:sz w:val="24"/>
        </w:rPr>
        <w:t>..............</w:t>
      </w:r>
      <w:r w:rsidRPr="001C2838">
        <w:rPr>
          <w:rFonts w:ascii="Times New Roman" w:hAnsi="Times New Roman"/>
          <w:sz w:val="24"/>
        </w:rPr>
        <w:t>...</w:t>
      </w:r>
      <w:r w:rsidR="00A56474" w:rsidRPr="001C2838">
        <w:rPr>
          <w:rFonts w:ascii="Times New Roman" w:hAnsi="Times New Roman"/>
          <w:sz w:val="24"/>
        </w:rPr>
        <w:t xml:space="preserve">....., </w:t>
      </w:r>
    </w:p>
    <w:p w:rsidR="00F8132E" w:rsidRDefault="00EE1989" w:rsidP="00F8132E">
      <w:pPr>
        <w:jc w:val="both"/>
        <w:rPr>
          <w:rFonts w:ascii="Times New Roman" w:hAnsi="Times New Roman"/>
          <w:sz w:val="24"/>
        </w:rPr>
      </w:pPr>
      <w:r w:rsidRPr="001C2838">
        <w:rPr>
          <w:rFonts w:ascii="Times New Roman" w:hAnsi="Times New Roman"/>
          <w:sz w:val="24"/>
        </w:rPr>
        <w:t>в качеството си на .....</w:t>
      </w:r>
      <w:r w:rsidR="006C0341" w:rsidRPr="001C2838">
        <w:rPr>
          <w:rFonts w:ascii="Times New Roman" w:hAnsi="Times New Roman"/>
          <w:sz w:val="24"/>
        </w:rPr>
        <w:t>................</w:t>
      </w:r>
      <w:r w:rsidRPr="001C2838">
        <w:rPr>
          <w:rFonts w:ascii="Times New Roman" w:hAnsi="Times New Roman"/>
          <w:sz w:val="24"/>
        </w:rPr>
        <w:t>............</w:t>
      </w:r>
      <w:r w:rsidR="00F8132E">
        <w:rPr>
          <w:rFonts w:ascii="Times New Roman" w:hAnsi="Times New Roman"/>
          <w:sz w:val="24"/>
        </w:rPr>
        <w:t>..............................  (</w:t>
      </w:r>
      <w:r w:rsidRPr="001C2838">
        <w:rPr>
          <w:rFonts w:ascii="Times New Roman" w:hAnsi="Times New Roman"/>
          <w:i/>
          <w:sz w:val="24"/>
        </w:rPr>
        <w:t>длъжност или друго качество</w:t>
      </w:r>
      <w:r w:rsidR="00F8132E">
        <w:rPr>
          <w:rFonts w:ascii="Times New Roman" w:hAnsi="Times New Roman"/>
          <w:sz w:val="24"/>
        </w:rPr>
        <w:t>)</w:t>
      </w:r>
      <w:r w:rsidRPr="001C2838">
        <w:rPr>
          <w:rFonts w:ascii="Times New Roman" w:hAnsi="Times New Roman"/>
          <w:sz w:val="24"/>
        </w:rPr>
        <w:t xml:space="preserve"> </w:t>
      </w:r>
    </w:p>
    <w:p w:rsidR="00F8132E" w:rsidRDefault="00EE1989" w:rsidP="00380448">
      <w:pPr>
        <w:jc w:val="both"/>
        <w:rPr>
          <w:rFonts w:ascii="Times New Roman" w:hAnsi="Times New Roman"/>
          <w:sz w:val="24"/>
        </w:rPr>
      </w:pPr>
      <w:r w:rsidRPr="001C2838">
        <w:rPr>
          <w:rFonts w:ascii="Times New Roman" w:hAnsi="Times New Roman"/>
          <w:sz w:val="24"/>
        </w:rPr>
        <w:t>на .....................</w:t>
      </w:r>
      <w:r w:rsidR="00F8132E">
        <w:rPr>
          <w:rFonts w:ascii="Times New Roman" w:hAnsi="Times New Roman"/>
          <w:sz w:val="24"/>
        </w:rPr>
        <w:t>.............................. (</w:t>
      </w:r>
      <w:r w:rsidRPr="001C2838">
        <w:rPr>
          <w:rFonts w:ascii="Times New Roman" w:hAnsi="Times New Roman"/>
          <w:i/>
          <w:iCs/>
          <w:sz w:val="24"/>
        </w:rPr>
        <w:t>наименование на участника</w:t>
      </w:r>
      <w:r w:rsidR="00F8132E">
        <w:rPr>
          <w:rFonts w:ascii="Times New Roman" w:hAnsi="Times New Roman"/>
          <w:sz w:val="24"/>
        </w:rPr>
        <w:t>)</w:t>
      </w:r>
      <w:r w:rsidRPr="001C2838">
        <w:rPr>
          <w:rFonts w:ascii="Times New Roman" w:hAnsi="Times New Roman"/>
          <w:sz w:val="24"/>
        </w:rPr>
        <w:t>,</w:t>
      </w:r>
    </w:p>
    <w:p w:rsidR="00EE1989" w:rsidRPr="001C2838" w:rsidRDefault="00EE1989" w:rsidP="00380448">
      <w:pPr>
        <w:jc w:val="both"/>
        <w:rPr>
          <w:rFonts w:ascii="Times New Roman" w:hAnsi="Times New Roman"/>
          <w:sz w:val="24"/>
        </w:rPr>
      </w:pPr>
      <w:r w:rsidRPr="001C2838">
        <w:rPr>
          <w:rFonts w:ascii="Times New Roman" w:hAnsi="Times New Roman"/>
          <w:iCs/>
          <w:sz w:val="24"/>
        </w:rPr>
        <w:t xml:space="preserve">с </w:t>
      </w:r>
      <w:r w:rsidRPr="001C2838">
        <w:rPr>
          <w:rFonts w:ascii="Times New Roman" w:hAnsi="Times New Roman"/>
          <w:sz w:val="24"/>
        </w:rPr>
        <w:t xml:space="preserve">БУЛСТАТ/ЕИК ................................, </w:t>
      </w:r>
    </w:p>
    <w:p w:rsidR="00EE1989" w:rsidRPr="001C2838" w:rsidRDefault="00EE1989" w:rsidP="00380448">
      <w:pPr>
        <w:pStyle w:val="CharCharChar"/>
        <w:ind w:firstLine="720"/>
        <w:jc w:val="both"/>
        <w:rPr>
          <w:rFonts w:ascii="Times New Roman" w:hAnsi="Times New Roman"/>
          <w:lang w:val="bg-BG"/>
        </w:rPr>
      </w:pPr>
    </w:p>
    <w:p w:rsidR="00EE1989" w:rsidRPr="001C2838" w:rsidRDefault="00EE1989" w:rsidP="00380448">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b/>
          <w:sz w:val="24"/>
          <w:lang w:eastAsia="en-US"/>
        </w:rPr>
        <w:t>1. (</w:t>
      </w:r>
      <w:r w:rsidRPr="004C3704">
        <w:rPr>
          <w:rFonts w:ascii="Times New Roman" w:eastAsia="Calibri" w:hAnsi="Times New Roman" w:cs="Times New Roman"/>
          <w:b/>
          <w:i/>
          <w:sz w:val="24"/>
          <w:lang w:eastAsia="en-US"/>
        </w:rPr>
        <w:t>маркирайте вярното)</w:t>
      </w:r>
      <w:r w:rsidRPr="004C3704">
        <w:rPr>
          <w:rFonts w:ascii="Times New Roman" w:eastAsia="Calibri" w:hAnsi="Times New Roman" w:cs="Times New Roman"/>
          <w:sz w:val="24"/>
          <w:lang w:eastAsia="en-US"/>
        </w:rPr>
        <w:t xml:space="preserve"> </w:t>
      </w:r>
      <w:r w:rsidRPr="004C3704">
        <w:rPr>
          <w:rFonts w:ascii="Times New Roman" w:eastAsia="Calibri" w:hAnsi="Times New Roman" w:cs="Times New Roman"/>
          <w:sz w:val="24"/>
          <w:lang w:eastAsia="en-US"/>
        </w:rPr>
        <w:fldChar w:fldCharType="begin">
          <w:ffData>
            <w:name w:val="Check12"/>
            <w:enabled/>
            <w:calcOnExit w:val="0"/>
            <w:checkBox>
              <w:sizeAuto/>
              <w:default w:val="0"/>
            </w:checkBox>
          </w:ffData>
        </w:fldChar>
      </w:r>
      <w:bookmarkStart w:id="4" w:name="Check12"/>
      <w:r w:rsidRPr="004C3704">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4"/>
      <w:r w:rsidRPr="004C3704">
        <w:rPr>
          <w:rFonts w:ascii="Times New Roman" w:eastAsia="Calibri" w:hAnsi="Times New Roman" w:cs="Times New Roman"/>
          <w:sz w:val="24"/>
          <w:lang w:eastAsia="en-US"/>
        </w:rPr>
        <w:t xml:space="preserve">Не съм осъден/а с влязла в сила присъда за: </w:t>
      </w:r>
    </w:p>
    <w:p w:rsidR="004C3704" w:rsidRPr="004C3704" w:rsidRDefault="004C3704" w:rsidP="00380448">
      <w:pPr>
        <w:suppressAutoHyphens w:val="0"/>
        <w:ind w:firstLine="720"/>
        <w:jc w:val="both"/>
        <w:rPr>
          <w:rFonts w:ascii="Times New Roman" w:eastAsia="Calibri" w:hAnsi="Times New Roman" w:cs="Times New Roman"/>
          <w:sz w:val="24"/>
          <w:lang w:eastAsia="bg-BG"/>
        </w:rPr>
      </w:pPr>
      <w:r w:rsidRPr="004C3704">
        <w:rPr>
          <w:rFonts w:ascii="Times New Roman" w:eastAsia="Calibri" w:hAnsi="Times New Roman" w:cs="Times New Roman"/>
          <w:sz w:val="24"/>
          <w:lang w:eastAsia="bg-BG"/>
        </w:rPr>
        <w:t xml:space="preserve">а) престъпление по чл. 108а, чл. 159а-159г, чл. 172, чл. 192а, чл. 194-217, чл. 219-252, чл. 253-260, чл. 301-307 ,чл. 321, 321а и чл. 352-353е от Наказателния кодекс; </w:t>
      </w:r>
    </w:p>
    <w:p w:rsidR="004C3704" w:rsidRPr="004C3704" w:rsidRDefault="004C3704" w:rsidP="00380448">
      <w:pPr>
        <w:suppressAutoHyphens w:val="0"/>
        <w:ind w:firstLine="720"/>
        <w:jc w:val="both"/>
        <w:rPr>
          <w:rFonts w:ascii="Times New Roman" w:eastAsia="Calibri" w:hAnsi="Times New Roman" w:cs="Times New Roman"/>
          <w:sz w:val="24"/>
          <w:lang w:eastAsia="bg-BG"/>
        </w:rPr>
      </w:pPr>
      <w:r w:rsidRPr="004C3704">
        <w:rPr>
          <w:rFonts w:ascii="Times New Roman" w:eastAsia="Calibri" w:hAnsi="Times New Roman" w:cs="Times New Roman"/>
          <w:sz w:val="24"/>
          <w:lang w:eastAsia="bg-BG"/>
        </w:rPr>
        <w:t xml:space="preserve">б) за престъпление, аналогично на тези по буква „а”, в друга държава членка или трета страна; </w:t>
      </w:r>
    </w:p>
    <w:p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fldChar w:fldCharType="begin">
          <w:ffData>
            <w:name w:val="Check13"/>
            <w:enabled/>
            <w:calcOnExit w:val="0"/>
            <w:checkBox>
              <w:sizeAuto/>
              <w:default w:val="0"/>
            </w:checkBox>
          </w:ffData>
        </w:fldChar>
      </w:r>
      <w:bookmarkStart w:id="5" w:name="Check13"/>
      <w:r w:rsidRPr="004C3704">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5"/>
      <w:r w:rsidRPr="004C3704">
        <w:rPr>
          <w:rFonts w:ascii="Times New Roman" w:eastAsia="Calibri" w:hAnsi="Times New Roman" w:cs="Times New Roman"/>
          <w:sz w:val="24"/>
          <w:lang w:eastAsia="en-US"/>
        </w:rPr>
        <w:t>осъден/а съм с влязла в сила присъда, но съм реабилитиран/а за престъпление по чл. ........................................................ от НК</w:t>
      </w:r>
      <w:r w:rsidRPr="004C3704">
        <w:rPr>
          <w:rFonts w:ascii="Times New Roman" w:eastAsia="Calibri" w:hAnsi="Times New Roman" w:cs="Times New Roman"/>
          <w:b/>
          <w:sz w:val="24"/>
          <w:lang w:eastAsia="en-US"/>
        </w:rPr>
        <w:t xml:space="preserve"> </w:t>
      </w:r>
      <w:r w:rsidRPr="004C3704">
        <w:rPr>
          <w:rFonts w:ascii="Times New Roman" w:eastAsia="Calibri" w:hAnsi="Times New Roman" w:cs="Times New Roman"/>
          <w:i/>
          <w:sz w:val="24"/>
          <w:lang w:eastAsia="en-US"/>
        </w:rPr>
        <w:t>(посочете престъплението по т. 1, буква „а“ )</w:t>
      </w:r>
    </w:p>
    <w:p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fldChar w:fldCharType="begin">
          <w:ffData>
            <w:name w:val="Check27"/>
            <w:enabled/>
            <w:calcOnExit w:val="0"/>
            <w:checkBox>
              <w:sizeAuto/>
              <w:default w:val="0"/>
            </w:checkBox>
          </w:ffData>
        </w:fldChar>
      </w:r>
      <w:bookmarkStart w:id="6" w:name="Check27"/>
      <w:r w:rsidRPr="004C3704">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4C3704">
        <w:rPr>
          <w:rFonts w:ascii="Times New Roman" w:eastAsia="Calibri" w:hAnsi="Times New Roman" w:cs="Times New Roman"/>
          <w:sz w:val="24"/>
          <w:lang w:eastAsia="en-US"/>
        </w:rPr>
        <w:fldChar w:fldCharType="end"/>
      </w:r>
      <w:bookmarkEnd w:id="6"/>
      <w:r w:rsidRPr="004C3704">
        <w:rPr>
          <w:rFonts w:ascii="Times New Roman" w:eastAsia="Calibri" w:hAnsi="Times New Roman" w:cs="Times New Roman"/>
          <w:sz w:val="24"/>
          <w:lang w:eastAsia="en-US"/>
        </w:rPr>
        <w:t xml:space="preserve"> осъден/а съм с влязла в сила присъда, но съм реабилитиран/а за престъпление по чл. ........................................................</w:t>
      </w:r>
      <w:r w:rsidRPr="004C3704">
        <w:rPr>
          <w:rFonts w:ascii="Times New Roman" w:eastAsia="Calibri" w:hAnsi="Times New Roman" w:cs="Times New Roman"/>
          <w:sz w:val="24"/>
          <w:lang w:val="en-US" w:eastAsia="en-US"/>
        </w:rPr>
        <w:t xml:space="preserve"> </w:t>
      </w:r>
      <w:r w:rsidRPr="004C3704">
        <w:rPr>
          <w:rFonts w:ascii="Times New Roman" w:eastAsia="Calibri" w:hAnsi="Times New Roman" w:cs="Times New Roman"/>
          <w:i/>
          <w:sz w:val="22"/>
          <w:szCs w:val="22"/>
          <w:lang w:eastAsia="en-US"/>
        </w:rPr>
        <w:t>(посочете престъплението, за което сте осъден/а с влязла в сила присъда)</w:t>
      </w:r>
      <w:r w:rsidRPr="004C3704">
        <w:rPr>
          <w:rFonts w:ascii="Times New Roman" w:eastAsia="Calibri" w:hAnsi="Times New Roman" w:cs="Times New Roman"/>
          <w:sz w:val="24"/>
          <w:lang w:eastAsia="en-US"/>
        </w:rPr>
        <w:t xml:space="preserve">, което е аналогично на престъпление по член ........... от НК </w:t>
      </w:r>
      <w:r w:rsidRPr="004C3704">
        <w:rPr>
          <w:rFonts w:ascii="Times New Roman" w:eastAsia="Calibri" w:hAnsi="Times New Roman" w:cs="Times New Roman"/>
          <w:i/>
          <w:sz w:val="22"/>
          <w:szCs w:val="22"/>
          <w:lang w:eastAsia="en-US"/>
        </w:rPr>
        <w:t>(посочете престъплението по т. 1, буква „а“ )</w:t>
      </w:r>
    </w:p>
    <w:p w:rsidR="004C3704" w:rsidRPr="004C3704" w:rsidRDefault="004C3704" w:rsidP="00380448">
      <w:pPr>
        <w:ind w:firstLine="720"/>
        <w:jc w:val="both"/>
        <w:rPr>
          <w:rFonts w:ascii="Times New Roman" w:eastAsia="Calibri" w:hAnsi="Times New Roman" w:cs="Times New Roman"/>
          <w:sz w:val="24"/>
          <w:lang w:eastAsia="en-US"/>
        </w:rPr>
      </w:pPr>
      <w:r w:rsidRPr="004C3704">
        <w:rPr>
          <w:rFonts w:ascii="Times New Roman" w:eastAsia="Calibri" w:hAnsi="Times New Roman" w:cs="Times New Roman"/>
          <w:b/>
          <w:sz w:val="24"/>
          <w:lang w:eastAsia="en-US"/>
        </w:rPr>
        <w:t>2.</w:t>
      </w:r>
      <w:r w:rsidRPr="004C3704">
        <w:rPr>
          <w:rFonts w:ascii="Times New Roman" w:eastAsia="Calibri" w:hAnsi="Times New Roman" w:cs="Times New Roman"/>
          <w:sz w:val="24"/>
          <w:lang w:eastAsia="en-US"/>
        </w:rPr>
        <w:t xml:space="preserve"> Не е налице конфликт</w:t>
      </w:r>
      <w:r w:rsidRPr="004C3704">
        <w:rPr>
          <w:rFonts w:ascii="Times New Roman" w:eastAsia="Calibri" w:hAnsi="Times New Roman" w:cs="Times New Roman"/>
          <w:sz w:val="24"/>
          <w:vertAlign w:val="superscript"/>
          <w:lang w:eastAsia="en-US"/>
        </w:rPr>
        <w:footnoteReference w:id="1"/>
      </w:r>
      <w:r w:rsidRPr="004C3704">
        <w:rPr>
          <w:rFonts w:ascii="Times New Roman" w:eastAsia="Calibri" w:hAnsi="Times New Roman" w:cs="Times New Roman"/>
          <w:sz w:val="24"/>
          <w:lang w:eastAsia="en-US"/>
        </w:rPr>
        <w:t xml:space="preserve"> на интереси, по смисъла на § 2, т. 21 от Допълнителните разпоредби на ЗОП, който не може да бъде отстранен.</w:t>
      </w:r>
    </w:p>
    <w:p w:rsidR="004C3704" w:rsidRPr="004C3704" w:rsidRDefault="004C3704" w:rsidP="00380448">
      <w:pPr>
        <w:shd w:val="clear" w:color="auto" w:fill="FFFFFF"/>
        <w:suppressAutoHyphens w:val="0"/>
        <w:ind w:firstLine="709"/>
        <w:jc w:val="both"/>
        <w:rPr>
          <w:rFonts w:ascii="Times New Roman" w:hAnsi="Times New Roman" w:cs="Times New Roman"/>
          <w:sz w:val="24"/>
          <w:lang w:eastAsia="bg-BG"/>
        </w:rPr>
      </w:pPr>
      <w:r w:rsidRPr="004C3704">
        <w:rPr>
          <w:rFonts w:ascii="Times New Roman" w:eastAsia="Calibri" w:hAnsi="Times New Roman" w:cs="Times New Roman"/>
          <w:b/>
          <w:sz w:val="24"/>
          <w:lang w:eastAsia="en-US"/>
        </w:rPr>
        <w:t xml:space="preserve">3. </w:t>
      </w:r>
      <w:r w:rsidRPr="004C3704">
        <w:rPr>
          <w:rFonts w:ascii="Times New Roman" w:hAnsi="Times New Roman" w:cs="Times New Roman"/>
          <w:sz w:val="24"/>
          <w:lang w:eastAsia="bg-BG"/>
        </w:rPr>
        <w:t>Публичните регистри, в които се съдържа информация за декларираните обстоятелства, са:</w:t>
      </w:r>
      <w:r w:rsidRPr="004C3704">
        <w:rPr>
          <w:rFonts w:ascii="Times New Roman" w:eastAsia="Arial Unicode MS" w:hAnsi="Times New Roman" w:cs="Times New Roman"/>
          <w:color w:val="000000"/>
          <w:sz w:val="24"/>
          <w:u w:color="000000"/>
          <w:lang w:eastAsia="en-US"/>
        </w:rPr>
        <w:t xml:space="preserve"> __________________________________________________________</w:t>
      </w:r>
    </w:p>
    <w:p w:rsidR="004C3704" w:rsidRPr="004C3704" w:rsidRDefault="004C3704" w:rsidP="00380448">
      <w:pPr>
        <w:shd w:val="clear" w:color="auto" w:fill="FFFFFF"/>
        <w:ind w:firstLine="720"/>
        <w:jc w:val="both"/>
        <w:rPr>
          <w:rFonts w:ascii="Times New Roman" w:hAnsi="Times New Roman" w:cs="Times New Roman"/>
          <w:sz w:val="24"/>
          <w:lang w:eastAsia="bg-BG"/>
        </w:rPr>
      </w:pPr>
      <w:r w:rsidRPr="004C3704">
        <w:rPr>
          <w:rFonts w:ascii="Times New Roman" w:hAnsi="Times New Roman" w:cs="Times New Roman"/>
          <w:sz w:val="24"/>
          <w:lang w:eastAsia="bg-BG"/>
        </w:rPr>
        <w:t>Компетентният/</w:t>
      </w:r>
      <w:proofErr w:type="spellStart"/>
      <w:r w:rsidRPr="004C3704">
        <w:rPr>
          <w:rFonts w:ascii="Times New Roman" w:hAnsi="Times New Roman" w:cs="Times New Roman"/>
          <w:sz w:val="24"/>
          <w:lang w:eastAsia="bg-BG"/>
        </w:rPr>
        <w:t>ите</w:t>
      </w:r>
      <w:proofErr w:type="spellEnd"/>
      <w:r w:rsidRPr="004C3704">
        <w:rPr>
          <w:rFonts w:ascii="Times New Roman" w:hAnsi="Times New Roman" w:cs="Times New Roman"/>
          <w:sz w:val="24"/>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4C3704">
        <w:rPr>
          <w:rFonts w:ascii="Times New Roman" w:eastAsia="Arial Unicode MS" w:hAnsi="Times New Roman" w:cs="Times New Roman"/>
          <w:color w:val="000000"/>
          <w:sz w:val="24"/>
          <w:u w:color="000000"/>
          <w:lang w:eastAsia="en-US"/>
        </w:rPr>
        <w:t>________________________________________________</w:t>
      </w:r>
      <w:r w:rsidRPr="004C3704">
        <w:rPr>
          <w:rFonts w:ascii="Times New Roman" w:eastAsia="Arial Unicode MS" w:hAnsi="Times New Roman" w:cs="Times New Roman"/>
          <w:color w:val="000000"/>
          <w:sz w:val="24"/>
          <w:u w:color="000000"/>
          <w:vertAlign w:val="superscript"/>
          <w:lang w:eastAsia="en-US"/>
        </w:rPr>
        <w:footnoteReference w:id="2"/>
      </w:r>
    </w:p>
    <w:p w:rsidR="004C3704" w:rsidRPr="004C3704" w:rsidRDefault="004C3704" w:rsidP="00380448">
      <w:pPr>
        <w:ind w:firstLine="720"/>
        <w:jc w:val="both"/>
        <w:rPr>
          <w:rFonts w:ascii="Times New Roman" w:eastAsia="Calibri" w:hAnsi="Times New Roman" w:cs="Times New Roman"/>
          <w:b/>
          <w:sz w:val="24"/>
          <w:lang w:eastAsia="en-US"/>
        </w:rPr>
      </w:pPr>
    </w:p>
    <w:p w:rsidR="004C3704" w:rsidRPr="004C3704" w:rsidRDefault="004C3704" w:rsidP="00380448">
      <w:pPr>
        <w:ind w:firstLine="708"/>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4C3704" w:rsidRPr="004C3704" w:rsidRDefault="004C3704" w:rsidP="00380448">
      <w:pPr>
        <w:jc w:val="both"/>
        <w:rPr>
          <w:rFonts w:ascii="Times New Roman" w:eastAsia="Calibri" w:hAnsi="Times New Roman" w:cs="Times New Roman"/>
          <w:sz w:val="24"/>
          <w:lang w:eastAsia="en-US"/>
        </w:rPr>
      </w:pPr>
      <w:r w:rsidRPr="004C3704">
        <w:rPr>
          <w:rFonts w:ascii="Times New Roman" w:eastAsia="Calibri" w:hAnsi="Times New Roman" w:cs="Times New Roman"/>
          <w:sz w:val="24"/>
          <w:lang w:eastAsia="en-US"/>
        </w:rPr>
        <w:tab/>
        <w:t>Известна ми е отговорността по чл. 313 от Наказателния кодекс за неверни данни.</w:t>
      </w:r>
    </w:p>
    <w:p w:rsidR="00AE24C6" w:rsidRPr="001C2838" w:rsidRDefault="00AE24C6" w:rsidP="00380448">
      <w:pPr>
        <w:rPr>
          <w:rFonts w:ascii="Times New Roman" w:hAnsi="Times New Roman" w:cs="Times New Roman"/>
          <w:iCs/>
          <w:sz w:val="24"/>
        </w:rPr>
      </w:pPr>
      <w:r w:rsidRPr="001C2838">
        <w:rPr>
          <w:rFonts w:ascii="Times New Roman" w:hAnsi="Times New Roman" w:cs="Times New Roman"/>
          <w:iCs/>
          <w:sz w:val="24"/>
        </w:rPr>
        <w:t>.....................................</w:t>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r>
      <w:r w:rsidRPr="001C2838">
        <w:rPr>
          <w:rFonts w:ascii="Times New Roman" w:hAnsi="Times New Roman" w:cs="Times New Roman"/>
          <w:iCs/>
          <w:sz w:val="24"/>
        </w:rPr>
        <w:tab/>
        <w:t>....................................................................</w:t>
      </w:r>
    </w:p>
    <w:p w:rsidR="00EE1989" w:rsidRPr="001C2838" w:rsidRDefault="00AE24C6" w:rsidP="00380448">
      <w:pPr>
        <w:rPr>
          <w:rFonts w:ascii="Times New Roman" w:hAnsi="Times New Roman" w:cs="Times New Roman"/>
          <w:b/>
          <w:sz w:val="24"/>
        </w:rPr>
      </w:pPr>
      <w:r w:rsidRPr="001C2838">
        <w:rPr>
          <w:rFonts w:ascii="Times New Roman" w:hAnsi="Times New Roman" w:cs="Times New Roman"/>
          <w:b/>
          <w:i/>
          <w:iCs/>
          <w:sz w:val="24"/>
        </w:rPr>
        <w:t>Д</w:t>
      </w:r>
      <w:r w:rsidR="00EE1989" w:rsidRPr="001C2838">
        <w:rPr>
          <w:rFonts w:ascii="Times New Roman" w:hAnsi="Times New Roman" w:cs="Times New Roman"/>
          <w:b/>
          <w:i/>
          <w:iCs/>
          <w:sz w:val="24"/>
        </w:rPr>
        <w:t>ата на подписване</w:t>
      </w:r>
      <w:r w:rsidR="00EE1989" w:rsidRPr="001C2838">
        <w:rPr>
          <w:rFonts w:ascii="Times New Roman" w:hAnsi="Times New Roman" w:cs="Times New Roman"/>
          <w:b/>
          <w:sz w:val="24"/>
        </w:rPr>
        <w:tab/>
      </w:r>
      <w:r w:rsidR="00EE1989" w:rsidRPr="001C2838">
        <w:rPr>
          <w:rFonts w:ascii="Times New Roman" w:hAnsi="Times New Roman" w:cs="Times New Roman"/>
          <w:b/>
          <w:sz w:val="24"/>
        </w:rPr>
        <w:tab/>
      </w:r>
      <w:r w:rsidR="00EE1989" w:rsidRPr="001C2838">
        <w:rPr>
          <w:rFonts w:ascii="Times New Roman" w:hAnsi="Times New Roman" w:cs="Times New Roman"/>
          <w:b/>
          <w:sz w:val="24"/>
        </w:rPr>
        <w:tab/>
        <w:t xml:space="preserve">Декларатор/и: </w:t>
      </w:r>
      <w:r w:rsidR="00EE1989" w:rsidRPr="001C2838">
        <w:rPr>
          <w:rFonts w:ascii="Times New Roman" w:hAnsi="Times New Roman" w:cs="Times New Roman"/>
          <w:b/>
          <w:i/>
          <w:sz w:val="24"/>
        </w:rPr>
        <w:t xml:space="preserve">име, фамилия и </w:t>
      </w:r>
      <w:r w:rsidR="00EE1989" w:rsidRPr="001C2838">
        <w:rPr>
          <w:rFonts w:ascii="Times New Roman" w:hAnsi="Times New Roman" w:cs="Times New Roman"/>
          <w:b/>
          <w:i/>
          <w:iCs/>
          <w:sz w:val="24"/>
        </w:rPr>
        <w:t>подпис</w:t>
      </w:r>
    </w:p>
    <w:p w:rsidR="00EE1989" w:rsidRPr="001C2838" w:rsidRDefault="00EE1989" w:rsidP="00380448">
      <w:pPr>
        <w:rPr>
          <w:rFonts w:ascii="Times New Roman" w:hAnsi="Times New Roman" w:cs="Times New Roman"/>
          <w:b/>
          <w:sz w:val="24"/>
          <w:u w:val="single"/>
        </w:rPr>
      </w:pPr>
    </w:p>
    <w:p w:rsidR="006E45FF" w:rsidRDefault="006E45FF" w:rsidP="00380448">
      <w:pPr>
        <w:rPr>
          <w:rFonts w:ascii="Times New Roman" w:hAnsi="Times New Roman" w:cs="Times New Roman"/>
          <w:b/>
          <w:sz w:val="24"/>
          <w:u w:val="single"/>
        </w:rPr>
      </w:pPr>
    </w:p>
    <w:p w:rsidR="00FE66CE" w:rsidRPr="001C2838" w:rsidRDefault="00EE1989" w:rsidP="00380448">
      <w:pPr>
        <w:rPr>
          <w:rFonts w:ascii="Times New Roman" w:hAnsi="Times New Roman" w:cs="Times New Roman"/>
          <w:b/>
          <w:sz w:val="24"/>
          <w:u w:val="single"/>
        </w:rPr>
      </w:pPr>
      <w:r w:rsidRPr="001C2838">
        <w:rPr>
          <w:rFonts w:ascii="Times New Roman" w:hAnsi="Times New Roman" w:cs="Times New Roman"/>
          <w:b/>
          <w:sz w:val="24"/>
          <w:u w:val="single"/>
        </w:rPr>
        <w:t>Забележка:</w:t>
      </w:r>
    </w:p>
    <w:p w:rsidR="00EE1989" w:rsidRPr="001C2838" w:rsidRDefault="00EE1989" w:rsidP="00380448">
      <w:pPr>
        <w:ind w:firstLine="708"/>
        <w:jc w:val="both"/>
        <w:rPr>
          <w:rFonts w:ascii="Times New Roman" w:hAnsi="Times New Roman" w:cs="Times New Roman"/>
          <w:i/>
          <w:sz w:val="24"/>
        </w:rPr>
      </w:pPr>
      <w:r w:rsidRPr="001C2838">
        <w:rPr>
          <w:rFonts w:ascii="Times New Roman" w:hAnsi="Times New Roman" w:cs="Times New Roman"/>
          <w:i/>
          <w:sz w:val="24"/>
        </w:rPr>
        <w:t>На основание чл. 97, ал. 6, изречение първо от ППЗОП декларацията се подписва от лицата, които представляват участника.</w:t>
      </w:r>
    </w:p>
    <w:p w:rsidR="00EE1989" w:rsidRPr="001C2838" w:rsidRDefault="00EE1989" w:rsidP="00380448">
      <w:pPr>
        <w:ind w:firstLine="708"/>
        <w:jc w:val="both"/>
        <w:rPr>
          <w:rFonts w:ascii="Times New Roman" w:hAnsi="Times New Roman" w:cs="Times New Roman"/>
          <w:b/>
          <w:i/>
          <w:sz w:val="24"/>
        </w:rPr>
      </w:pPr>
      <w:r w:rsidRPr="001C2838">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DB1CDE" w:rsidRPr="001C2838" w:rsidRDefault="009806A1" w:rsidP="00D32E1A">
      <w:pPr>
        <w:suppressAutoHyphens w:val="0"/>
        <w:spacing w:after="200"/>
        <w:jc w:val="right"/>
        <w:rPr>
          <w:rFonts w:ascii="Times New Roman" w:hAnsi="Times New Roman" w:cs="Times New Roman"/>
          <w:b/>
          <w:i/>
          <w:sz w:val="24"/>
        </w:rPr>
      </w:pPr>
      <w:r w:rsidRPr="001C2838">
        <w:br w:type="page"/>
      </w:r>
      <w:r w:rsidR="00DB1CDE" w:rsidRPr="001C2838">
        <w:rPr>
          <w:rFonts w:ascii="Times New Roman" w:hAnsi="Times New Roman" w:cs="Times New Roman"/>
          <w:b/>
          <w:i/>
          <w:sz w:val="24"/>
        </w:rPr>
        <w:lastRenderedPageBreak/>
        <w:t>към обява за обществена поръчка</w:t>
      </w:r>
    </w:p>
    <w:p w:rsidR="00DB1CDE" w:rsidRPr="001C2838" w:rsidRDefault="00DB1CDE" w:rsidP="00380448">
      <w:pPr>
        <w:ind w:left="7080" w:firstLine="708"/>
        <w:rPr>
          <w:rFonts w:ascii="Times New Roman" w:hAnsi="Times New Roman" w:cs="Times New Roman"/>
          <w:b/>
          <w:sz w:val="24"/>
        </w:rPr>
      </w:pPr>
    </w:p>
    <w:p w:rsidR="00DB1CDE" w:rsidRPr="001C2838" w:rsidRDefault="00DB1CDE" w:rsidP="00380448">
      <w:pPr>
        <w:ind w:left="7080" w:firstLine="708"/>
        <w:rPr>
          <w:rFonts w:ascii="Times New Roman" w:hAnsi="Times New Roman" w:cs="Times New Roman"/>
          <w:b/>
          <w:sz w:val="24"/>
        </w:rPr>
      </w:pPr>
      <w:r w:rsidRPr="001C2838">
        <w:rPr>
          <w:rFonts w:ascii="Times New Roman" w:hAnsi="Times New Roman" w:cs="Times New Roman"/>
          <w:b/>
          <w:sz w:val="24"/>
        </w:rPr>
        <w:t>ОБРАЗЕЦ</w:t>
      </w:r>
    </w:p>
    <w:p w:rsidR="00DB1CDE" w:rsidRPr="001C2838" w:rsidRDefault="00DB1CDE" w:rsidP="00380448">
      <w:pPr>
        <w:rPr>
          <w:rFonts w:ascii="Times New Roman" w:hAnsi="Times New Roman" w:cs="Times New Roman"/>
          <w:sz w:val="24"/>
        </w:rPr>
      </w:pPr>
    </w:p>
    <w:p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Д Е К Л А Р А Ц И Я</w:t>
      </w:r>
    </w:p>
    <w:p w:rsidR="00DB1CDE" w:rsidRPr="001C2838" w:rsidRDefault="00DB1CDE" w:rsidP="00380448">
      <w:pPr>
        <w:jc w:val="center"/>
        <w:rPr>
          <w:rFonts w:ascii="Times New Roman" w:hAnsi="Times New Roman" w:cs="Times New Roman"/>
          <w:b/>
          <w:sz w:val="24"/>
        </w:rPr>
      </w:pPr>
      <w:r w:rsidRPr="001C2838">
        <w:rPr>
          <w:rFonts w:ascii="Times New Roman" w:hAnsi="Times New Roman" w:cs="Times New Roman"/>
          <w:b/>
          <w:sz w:val="24"/>
        </w:rPr>
        <w:t>за обстояте</w:t>
      </w:r>
      <w:r w:rsidR="006E45FF">
        <w:rPr>
          <w:rFonts w:ascii="Times New Roman" w:hAnsi="Times New Roman" w:cs="Times New Roman"/>
          <w:b/>
          <w:sz w:val="24"/>
        </w:rPr>
        <w:t>лствата по чл. 54, ал. 1, т. 3-6</w:t>
      </w:r>
      <w:r w:rsidRPr="001C2838">
        <w:rPr>
          <w:rFonts w:ascii="Times New Roman" w:hAnsi="Times New Roman" w:cs="Times New Roman"/>
          <w:b/>
          <w:sz w:val="24"/>
        </w:rPr>
        <w:t xml:space="preserve"> от ЗОП</w:t>
      </w:r>
    </w:p>
    <w:p w:rsidR="00DB1CDE" w:rsidRPr="001C2838" w:rsidRDefault="00DB1CDE" w:rsidP="00380448">
      <w:pPr>
        <w:pStyle w:val="CharCharChar"/>
        <w:ind w:firstLine="720"/>
        <w:jc w:val="both"/>
        <w:rPr>
          <w:rFonts w:ascii="Times New Roman" w:eastAsia="Times New Roman" w:hAnsi="Times New Roman" w:cs="Tahoma"/>
          <w:lang w:val="bg-BG" w:eastAsia="ar-SA"/>
        </w:rPr>
      </w:pPr>
    </w:p>
    <w:p w:rsidR="00F15EAA" w:rsidRPr="001C2838" w:rsidRDefault="00C04B0C" w:rsidP="00380448">
      <w:pPr>
        <w:pStyle w:val="CharCharChar"/>
        <w:ind w:firstLine="720"/>
        <w:jc w:val="both"/>
        <w:rPr>
          <w:rFonts w:ascii="Times New Roman" w:eastAsia="Times New Roman" w:hAnsi="Times New Roman" w:cs="Tahoma"/>
          <w:lang w:val="bg-BG" w:eastAsia="ar-SA"/>
        </w:rPr>
      </w:pPr>
      <w:r w:rsidRPr="001C2838">
        <w:rPr>
          <w:rFonts w:ascii="Times New Roman" w:eastAsia="Times New Roman" w:hAnsi="Times New Roman" w:cs="Tahoma"/>
          <w:lang w:val="bg-BG" w:eastAsia="ar-SA"/>
        </w:rPr>
        <w:t>Долуподписаният/ата</w:t>
      </w:r>
      <w:r w:rsidR="00DB1CDE" w:rsidRPr="001C2838">
        <w:rPr>
          <w:rFonts w:ascii="Times New Roman" w:eastAsia="Times New Roman" w:hAnsi="Times New Roman" w:cs="Tahoma"/>
          <w:lang w:val="bg-BG" w:eastAsia="ar-SA"/>
        </w:rPr>
        <w:t>...….................................................................</w:t>
      </w:r>
      <w:r w:rsidR="002F5E37" w:rsidRPr="001C2838">
        <w:rPr>
          <w:rFonts w:ascii="Times New Roman" w:eastAsia="Times New Roman" w:hAnsi="Times New Roman" w:cs="Tahoma"/>
          <w:lang w:val="bg-BG" w:eastAsia="ar-SA"/>
        </w:rPr>
        <w:t>.............................</w:t>
      </w:r>
      <w:r w:rsidR="00DB1CDE" w:rsidRPr="001C2838">
        <w:rPr>
          <w:rFonts w:ascii="Times New Roman" w:eastAsia="Times New Roman" w:hAnsi="Times New Roman" w:cs="Tahoma"/>
          <w:lang w:val="bg-BG" w:eastAsia="ar-SA"/>
        </w:rPr>
        <w:t xml:space="preserve">, </w:t>
      </w:r>
    </w:p>
    <w:p w:rsidR="00F15EAA" w:rsidRPr="001C2838" w:rsidRDefault="00F15EAA" w:rsidP="00380448">
      <w:pPr>
        <w:pStyle w:val="CharCharChar"/>
        <w:ind w:firstLine="720"/>
        <w:jc w:val="center"/>
        <w:rPr>
          <w:rFonts w:ascii="Times New Roman" w:eastAsia="Times New Roman" w:hAnsi="Times New Roman" w:cs="Tahoma"/>
          <w:lang w:val="bg-BG" w:eastAsia="ar-SA"/>
        </w:rPr>
      </w:pPr>
      <w:r w:rsidRPr="001C2838">
        <w:rPr>
          <w:rFonts w:ascii="Times New Roman" w:hAnsi="Times New Roman"/>
          <w:i/>
          <w:lang w:val="bg-BG"/>
        </w:rPr>
        <w:t>(три имена)</w:t>
      </w:r>
    </w:p>
    <w:p w:rsidR="00D32E1A" w:rsidRDefault="00DB1CDE" w:rsidP="00380448">
      <w:pPr>
        <w:pStyle w:val="CharCharChar"/>
        <w:jc w:val="both"/>
        <w:rPr>
          <w:rFonts w:ascii="Times New Roman" w:eastAsia="Times New Roman" w:hAnsi="Times New Roman" w:cs="Tahoma"/>
          <w:lang w:val="bg-BG" w:eastAsia="ar-SA"/>
        </w:rPr>
      </w:pPr>
      <w:r w:rsidRPr="001C2838">
        <w:rPr>
          <w:rFonts w:ascii="Times New Roman" w:eastAsia="Times New Roman" w:hAnsi="Times New Roman" w:cs="Tahoma"/>
          <w:lang w:val="bg-BG" w:eastAsia="ar-SA"/>
        </w:rPr>
        <w:t xml:space="preserve">с ЕГН .............................., </w:t>
      </w:r>
    </w:p>
    <w:p w:rsidR="00DB1CDE" w:rsidRPr="001C2838" w:rsidRDefault="00DB1CDE" w:rsidP="00380448">
      <w:pPr>
        <w:pStyle w:val="CharCharChar"/>
        <w:jc w:val="both"/>
        <w:rPr>
          <w:rFonts w:ascii="Times New Roman" w:hAnsi="Times New Roman"/>
          <w:lang w:val="bg-BG"/>
        </w:rPr>
      </w:pPr>
      <w:r w:rsidRPr="001C2838">
        <w:rPr>
          <w:rFonts w:ascii="Times New Roman" w:eastAsia="Times New Roman" w:hAnsi="Times New Roman" w:cs="Tahoma"/>
          <w:lang w:val="bg-BG" w:eastAsia="ar-SA"/>
        </w:rPr>
        <w:t>в качеств</w:t>
      </w:r>
      <w:r w:rsidR="00D32E1A">
        <w:rPr>
          <w:rFonts w:ascii="Times New Roman" w:eastAsia="Times New Roman" w:hAnsi="Times New Roman" w:cs="Tahoma"/>
          <w:lang w:val="bg-BG" w:eastAsia="ar-SA"/>
        </w:rPr>
        <w:t>ото си на .....................</w:t>
      </w:r>
      <w:r w:rsidRPr="001C2838">
        <w:rPr>
          <w:rFonts w:ascii="Times New Roman" w:eastAsia="Times New Roman" w:hAnsi="Times New Roman" w:cs="Tahoma"/>
          <w:lang w:val="bg-BG" w:eastAsia="ar-SA"/>
        </w:rPr>
        <w:t xml:space="preserve">.......................................... </w:t>
      </w:r>
      <w:r w:rsidRPr="001C2838">
        <w:rPr>
          <w:rFonts w:ascii="Times New Roman" w:eastAsia="Times New Roman" w:hAnsi="Times New Roman" w:cs="Tahoma"/>
          <w:i/>
          <w:lang w:val="bg-BG" w:eastAsia="ar-SA"/>
        </w:rPr>
        <w:t xml:space="preserve">/длъжност или друго качество/ </w:t>
      </w:r>
      <w:r w:rsidR="002F5E37" w:rsidRPr="001C2838">
        <w:rPr>
          <w:rFonts w:ascii="Times New Roman" w:eastAsia="Times New Roman" w:hAnsi="Times New Roman" w:cs="Tahoma"/>
          <w:lang w:val="bg-BG" w:eastAsia="ar-SA"/>
        </w:rPr>
        <w:t>на ........................................................................</w:t>
      </w:r>
      <w:r w:rsidRPr="001C2838">
        <w:rPr>
          <w:rFonts w:ascii="Times New Roman" w:eastAsia="Times New Roman" w:hAnsi="Times New Roman" w:cs="Tahoma"/>
          <w:lang w:val="bg-BG" w:eastAsia="ar-SA"/>
        </w:rPr>
        <w:t>...................... /</w:t>
      </w:r>
      <w:r w:rsidRPr="001C2838">
        <w:rPr>
          <w:rFonts w:ascii="Times New Roman" w:eastAsia="Times New Roman" w:hAnsi="Times New Roman" w:cs="Tahoma"/>
          <w:i/>
          <w:lang w:val="bg-BG" w:eastAsia="ar-SA"/>
        </w:rPr>
        <w:t>наименование на участника/</w:t>
      </w:r>
      <w:r w:rsidRPr="001C2838">
        <w:rPr>
          <w:rFonts w:ascii="Times New Roman" w:eastAsia="Times New Roman" w:hAnsi="Times New Roman" w:cs="Tahoma"/>
          <w:lang w:val="bg-BG" w:eastAsia="ar-SA"/>
        </w:rPr>
        <w:t>, с БУЛСТАТ/ЕИК ................................,</w:t>
      </w:r>
    </w:p>
    <w:p w:rsidR="002F5E37" w:rsidRPr="001C2838" w:rsidRDefault="002F5E37" w:rsidP="00380448">
      <w:pPr>
        <w:ind w:left="2160" w:hanging="2160"/>
        <w:jc w:val="center"/>
        <w:rPr>
          <w:rFonts w:ascii="Times New Roman" w:hAnsi="Times New Roman" w:cs="Times New Roman"/>
          <w:b/>
          <w:sz w:val="24"/>
        </w:rPr>
      </w:pPr>
    </w:p>
    <w:p w:rsidR="00DB1CDE" w:rsidRPr="001C2838" w:rsidRDefault="00DB1CDE" w:rsidP="00380448">
      <w:pPr>
        <w:ind w:left="2160" w:hanging="2160"/>
        <w:jc w:val="center"/>
        <w:rPr>
          <w:rFonts w:ascii="Times New Roman" w:hAnsi="Times New Roman" w:cs="Times New Roman"/>
          <w:b/>
          <w:sz w:val="24"/>
        </w:rPr>
      </w:pPr>
      <w:r w:rsidRPr="001C2838">
        <w:rPr>
          <w:rFonts w:ascii="Times New Roman" w:hAnsi="Times New Roman" w:cs="Times New Roman"/>
          <w:b/>
          <w:sz w:val="24"/>
        </w:rPr>
        <w:t>Д Е К Л А Р И Р А М, че:</w:t>
      </w:r>
    </w:p>
    <w:p w:rsidR="0080109F" w:rsidRPr="00D32E1A" w:rsidRDefault="0080109F" w:rsidP="001057EB">
      <w:pPr>
        <w:numPr>
          <w:ilvl w:val="1"/>
          <w:numId w:val="2"/>
        </w:numPr>
        <w:tabs>
          <w:tab w:val="left" w:pos="284"/>
        </w:tabs>
        <w:ind w:left="0" w:firstLine="0"/>
        <w:contextualSpacing/>
        <w:jc w:val="both"/>
        <w:rPr>
          <w:rFonts w:ascii="Times New Roman" w:eastAsia="Calibri" w:hAnsi="Times New Roman" w:cs="Times New Roman"/>
          <w:sz w:val="24"/>
          <w:lang w:eastAsia="en-US"/>
        </w:rPr>
      </w:pPr>
      <w:r w:rsidRPr="00D32E1A">
        <w:rPr>
          <w:rFonts w:ascii="Times New Roman" w:eastAsia="Calibri" w:hAnsi="Times New Roman" w:cs="Times New Roman"/>
          <w:sz w:val="24"/>
          <w:lang w:eastAsia="en-US"/>
        </w:rPr>
        <w:t>Представляваният от мен (</w:t>
      </w:r>
      <w:r w:rsidRPr="00D32E1A">
        <w:rPr>
          <w:rFonts w:ascii="Times New Roman" w:eastAsia="Calibri" w:hAnsi="Times New Roman" w:cs="Times New Roman"/>
          <w:i/>
          <w:sz w:val="24"/>
          <w:lang w:eastAsia="en-US"/>
        </w:rPr>
        <w:t>нас</w:t>
      </w:r>
      <w:r w:rsidRPr="00D32E1A">
        <w:rPr>
          <w:rFonts w:ascii="Times New Roman" w:eastAsia="Calibri" w:hAnsi="Times New Roman" w:cs="Times New Roman"/>
          <w:sz w:val="24"/>
          <w:lang w:eastAsia="en-US"/>
        </w:rPr>
        <w:t xml:space="preserve">) </w:t>
      </w:r>
      <w:r w:rsidRPr="00D32E1A">
        <w:rPr>
          <w:rFonts w:ascii="Times New Roman" w:eastAsia="Calibri" w:hAnsi="Times New Roman" w:cs="Times New Roman"/>
          <w:sz w:val="24"/>
          <w:lang w:eastAsia="en-US"/>
        </w:rPr>
        <w:fldChar w:fldCharType="begin">
          <w:ffData>
            <w:name w:val="Check15"/>
            <w:enabled/>
            <w:calcOnExit w:val="0"/>
            <w:checkBox>
              <w:sizeAuto/>
              <w:default w:val="0"/>
            </w:checkBox>
          </w:ffData>
        </w:fldChar>
      </w:r>
      <w:bookmarkStart w:id="7" w:name="Check15"/>
      <w:r w:rsidRPr="00D32E1A">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32E1A">
        <w:rPr>
          <w:rFonts w:ascii="Times New Roman" w:eastAsia="Calibri" w:hAnsi="Times New Roman" w:cs="Times New Roman"/>
          <w:sz w:val="24"/>
          <w:lang w:eastAsia="en-US"/>
        </w:rPr>
        <w:fldChar w:fldCharType="end"/>
      </w:r>
      <w:bookmarkEnd w:id="7"/>
      <w:r w:rsidRPr="00D32E1A">
        <w:rPr>
          <w:rFonts w:ascii="Times New Roman" w:eastAsia="Calibri" w:hAnsi="Times New Roman" w:cs="Times New Roman"/>
          <w:sz w:val="24"/>
          <w:lang w:eastAsia="en-US"/>
        </w:rPr>
        <w:t xml:space="preserve">участник/ </w:t>
      </w:r>
      <w:r w:rsidRPr="00D32E1A">
        <w:rPr>
          <w:rFonts w:ascii="Times New Roman" w:eastAsia="Calibri" w:hAnsi="Times New Roman" w:cs="Times New Roman"/>
          <w:sz w:val="24"/>
          <w:lang w:eastAsia="en-US"/>
        </w:rPr>
        <w:fldChar w:fldCharType="begin">
          <w:ffData>
            <w:name w:val="Check15"/>
            <w:enabled/>
            <w:calcOnExit w:val="0"/>
            <w:checkBox>
              <w:sizeAuto/>
              <w:default w:val="0"/>
            </w:checkBox>
          </w:ffData>
        </w:fldChar>
      </w:r>
      <w:r w:rsidRPr="00D32E1A">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32E1A">
        <w:rPr>
          <w:rFonts w:ascii="Times New Roman" w:eastAsia="Calibri" w:hAnsi="Times New Roman" w:cs="Times New Roman"/>
          <w:sz w:val="24"/>
          <w:lang w:eastAsia="en-US"/>
        </w:rPr>
        <w:fldChar w:fldCharType="end"/>
      </w:r>
      <w:r w:rsidRPr="00D32E1A">
        <w:rPr>
          <w:rFonts w:ascii="Times New Roman" w:eastAsia="Calibri" w:hAnsi="Times New Roman" w:cs="Times New Roman"/>
          <w:sz w:val="24"/>
          <w:lang w:eastAsia="en-US"/>
        </w:rPr>
        <w:t xml:space="preserve">член на обединението/ </w:t>
      </w:r>
      <w:r w:rsidRPr="00D32E1A">
        <w:rPr>
          <w:rFonts w:ascii="Times New Roman" w:eastAsia="Calibri" w:hAnsi="Times New Roman" w:cs="Times New Roman"/>
          <w:sz w:val="24"/>
          <w:lang w:eastAsia="en-US"/>
        </w:rPr>
        <w:fldChar w:fldCharType="begin">
          <w:ffData>
            <w:name w:val="Check16"/>
            <w:enabled/>
            <w:calcOnExit w:val="0"/>
            <w:checkBox>
              <w:sizeAuto/>
              <w:default w:val="0"/>
            </w:checkBox>
          </w:ffData>
        </w:fldChar>
      </w:r>
      <w:bookmarkStart w:id="8" w:name="Check16"/>
      <w:r w:rsidRPr="00D32E1A">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32E1A">
        <w:rPr>
          <w:rFonts w:ascii="Times New Roman" w:eastAsia="Calibri" w:hAnsi="Times New Roman" w:cs="Times New Roman"/>
          <w:sz w:val="24"/>
          <w:lang w:eastAsia="en-US"/>
        </w:rPr>
        <w:fldChar w:fldCharType="end"/>
      </w:r>
      <w:bookmarkEnd w:id="8"/>
      <w:r w:rsidRPr="00D32E1A">
        <w:rPr>
          <w:rFonts w:ascii="Times New Roman" w:eastAsia="Calibri" w:hAnsi="Times New Roman" w:cs="Times New Roman"/>
          <w:sz w:val="24"/>
          <w:lang w:eastAsia="en-US"/>
        </w:rPr>
        <w:t xml:space="preserve">подизпълнител/ </w:t>
      </w:r>
      <w:r w:rsidRPr="00D32E1A">
        <w:rPr>
          <w:rFonts w:ascii="Times New Roman" w:eastAsia="Calibri" w:hAnsi="Times New Roman" w:cs="Times New Roman"/>
          <w:sz w:val="24"/>
          <w:lang w:eastAsia="en-US"/>
        </w:rPr>
        <w:fldChar w:fldCharType="begin">
          <w:ffData>
            <w:name w:val="Check17"/>
            <w:enabled/>
            <w:calcOnExit w:val="0"/>
            <w:checkBox>
              <w:sizeAuto/>
              <w:default w:val="0"/>
            </w:checkBox>
          </w:ffData>
        </w:fldChar>
      </w:r>
      <w:bookmarkStart w:id="9" w:name="Check17"/>
      <w:r w:rsidRPr="00D32E1A">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32E1A">
        <w:rPr>
          <w:rFonts w:ascii="Times New Roman" w:eastAsia="Calibri" w:hAnsi="Times New Roman" w:cs="Times New Roman"/>
          <w:sz w:val="24"/>
          <w:lang w:eastAsia="en-US"/>
        </w:rPr>
        <w:fldChar w:fldCharType="end"/>
      </w:r>
      <w:bookmarkEnd w:id="9"/>
      <w:r w:rsidRPr="00D32E1A">
        <w:rPr>
          <w:rFonts w:ascii="Times New Roman" w:eastAsia="Calibri" w:hAnsi="Times New Roman" w:cs="Times New Roman"/>
          <w:sz w:val="24"/>
          <w:lang w:eastAsia="en-US"/>
        </w:rPr>
        <w:t xml:space="preserve">трето лице </w:t>
      </w:r>
      <w:r w:rsidRPr="00D32E1A">
        <w:rPr>
          <w:rFonts w:ascii="Times New Roman" w:eastAsia="Calibri" w:hAnsi="Times New Roman" w:cs="Times New Roman"/>
          <w:i/>
          <w:sz w:val="24"/>
          <w:lang w:eastAsia="en-US"/>
        </w:rPr>
        <w:t>(маркирайте вярното)</w:t>
      </w:r>
      <w:r w:rsidRPr="00D32E1A">
        <w:rPr>
          <w:rFonts w:ascii="Times New Roman" w:eastAsia="Calibri" w:hAnsi="Times New Roman" w:cs="Times New Roman"/>
          <w:sz w:val="24"/>
          <w:lang w:eastAsia="en-US"/>
        </w:rPr>
        <w:t xml:space="preserve">:  </w:t>
      </w:r>
    </w:p>
    <w:p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fldChar w:fldCharType="begin">
          <w:ffData>
            <w:name w:val="Check1"/>
            <w:enabled/>
            <w:calcOnExit w:val="0"/>
            <w:checkBox>
              <w:sizeAuto/>
              <w:default w:val="0"/>
            </w:checkBox>
          </w:ffData>
        </w:fldChar>
      </w:r>
      <w:bookmarkStart w:id="10" w:name="Check1"/>
      <w:r w:rsidRPr="0080109F">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10"/>
      <w:r w:rsidRPr="0080109F">
        <w:rPr>
          <w:rFonts w:ascii="Times New Roman" w:eastAsia="Calibri" w:hAnsi="Times New Roman" w:cs="Times New Roman"/>
          <w:sz w:val="24"/>
          <w:lang w:eastAsia="en-US"/>
        </w:rPr>
        <w:t xml:space="preserve"> </w:t>
      </w:r>
      <w:r w:rsidRPr="0080109F">
        <w:rPr>
          <w:rFonts w:ascii="Times New Roman" w:eastAsia="Calibri" w:hAnsi="Times New Roman" w:cs="Times New Roman"/>
          <w:b/>
          <w:sz w:val="24"/>
          <w:lang w:eastAsia="en-US"/>
        </w:rPr>
        <w:t>няма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p>
    <w:p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b/>
          <w:sz w:val="24"/>
          <w:lang w:eastAsia="en-US"/>
        </w:rPr>
      </w:pPr>
      <w:r w:rsidRPr="0080109F">
        <w:rPr>
          <w:rFonts w:ascii="Times New Roman" w:eastAsia="Calibri" w:hAnsi="Times New Roman" w:cs="Times New Roman"/>
          <w:sz w:val="24"/>
          <w:lang w:eastAsia="en-US"/>
        </w:rPr>
        <w:fldChar w:fldCharType="begin">
          <w:ffData>
            <w:name w:val="Check2"/>
            <w:enabled/>
            <w:calcOnExit w:val="0"/>
            <w:checkBox>
              <w:sizeAuto/>
              <w:default w:val="0"/>
            </w:checkBox>
          </w:ffData>
        </w:fldChar>
      </w:r>
      <w:bookmarkStart w:id="11" w:name="Check2"/>
      <w:r w:rsidRPr="0080109F">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11"/>
      <w:r w:rsidRPr="0080109F">
        <w:rPr>
          <w:rFonts w:ascii="Times New Roman" w:eastAsia="Calibri" w:hAnsi="Times New Roman" w:cs="Times New Roman"/>
          <w:sz w:val="24"/>
          <w:lang w:eastAsia="en-US"/>
        </w:rPr>
        <w:t xml:space="preserve"> </w:t>
      </w:r>
      <w:r w:rsidRPr="0080109F">
        <w:rPr>
          <w:rFonts w:ascii="Times New Roman" w:eastAsia="Calibri" w:hAnsi="Times New Roman" w:cs="Times New Roman"/>
          <w:b/>
          <w:sz w:val="24"/>
          <w:lang w:eastAsia="en-US"/>
        </w:rPr>
        <w:t>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установени с влязъл в сила акт на компетентен орган,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i/>
          <w:sz w:val="24"/>
          <w:lang w:eastAsia="en-US"/>
        </w:rPr>
        <w:t xml:space="preserve"> </w:t>
      </w:r>
      <w:r w:rsidRPr="0080109F">
        <w:rPr>
          <w:rFonts w:ascii="Times New Roman" w:eastAsia="Calibri" w:hAnsi="Times New Roman" w:cs="Times New Roman"/>
          <w:b/>
          <w:sz w:val="24"/>
          <w:lang w:eastAsia="en-US"/>
        </w:rPr>
        <w:t xml:space="preserve">за същите е допуснато </w:t>
      </w:r>
      <w:r w:rsidRPr="0080109F">
        <w:rPr>
          <w:rFonts w:ascii="Times New Roman" w:eastAsia="Calibri" w:hAnsi="Times New Roman" w:cs="Times New Roman"/>
          <w:b/>
          <w:sz w:val="24"/>
          <w:lang w:eastAsia="en-US"/>
        </w:rPr>
        <w:fldChar w:fldCharType="begin">
          <w:ffData>
            <w:name w:val="Check24"/>
            <w:enabled/>
            <w:calcOnExit w:val="0"/>
            <w:checkBox>
              <w:sizeAuto/>
              <w:default w:val="0"/>
            </w:checkBox>
          </w:ffData>
        </w:fldChar>
      </w:r>
      <w:bookmarkStart w:id="12" w:name="Check24"/>
      <w:r w:rsidRPr="0080109F">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12"/>
      <w:r w:rsidRPr="0080109F">
        <w:rPr>
          <w:rFonts w:ascii="Times New Roman" w:eastAsia="Calibri" w:hAnsi="Times New Roman" w:cs="Times New Roman"/>
          <w:b/>
          <w:sz w:val="24"/>
          <w:lang w:eastAsia="en-US"/>
        </w:rPr>
        <w:t xml:space="preserve">разсрочване, </w:t>
      </w:r>
      <w:r w:rsidRPr="0080109F">
        <w:rPr>
          <w:rFonts w:ascii="Times New Roman" w:eastAsia="Calibri" w:hAnsi="Times New Roman" w:cs="Times New Roman"/>
          <w:b/>
          <w:sz w:val="24"/>
          <w:lang w:eastAsia="en-US"/>
        </w:rPr>
        <w:fldChar w:fldCharType="begin">
          <w:ffData>
            <w:name w:val="Check25"/>
            <w:enabled/>
            <w:calcOnExit w:val="0"/>
            <w:checkBox>
              <w:sizeAuto/>
              <w:default w:val="0"/>
            </w:checkBox>
          </w:ffData>
        </w:fldChar>
      </w:r>
      <w:bookmarkStart w:id="13" w:name="Check25"/>
      <w:r w:rsidRPr="0080109F">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13"/>
      <w:r w:rsidRPr="0080109F">
        <w:rPr>
          <w:rFonts w:ascii="Times New Roman" w:eastAsia="Calibri" w:hAnsi="Times New Roman" w:cs="Times New Roman"/>
          <w:b/>
          <w:sz w:val="24"/>
          <w:lang w:eastAsia="en-US"/>
        </w:rPr>
        <w:t xml:space="preserve">отсрочване или </w:t>
      </w:r>
      <w:r w:rsidRPr="0080109F">
        <w:rPr>
          <w:rFonts w:ascii="Times New Roman" w:eastAsia="Calibri" w:hAnsi="Times New Roman" w:cs="Times New Roman"/>
          <w:b/>
          <w:sz w:val="24"/>
          <w:lang w:eastAsia="en-US"/>
        </w:rPr>
        <w:fldChar w:fldCharType="begin">
          <w:ffData>
            <w:name w:val="Check26"/>
            <w:enabled/>
            <w:calcOnExit w:val="0"/>
            <w:checkBox>
              <w:sizeAuto/>
              <w:default w:val="0"/>
            </w:checkBox>
          </w:ffData>
        </w:fldChar>
      </w:r>
      <w:bookmarkStart w:id="14" w:name="Check26"/>
      <w:r w:rsidRPr="0080109F">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14"/>
      <w:r w:rsidRPr="0080109F">
        <w:rPr>
          <w:rFonts w:ascii="Times New Roman" w:eastAsia="Calibri" w:hAnsi="Times New Roman" w:cs="Times New Roman"/>
          <w:b/>
          <w:sz w:val="24"/>
          <w:lang w:eastAsia="en-US"/>
        </w:rPr>
        <w:t xml:space="preserve">обезпечение на задълженията. </w:t>
      </w:r>
    </w:p>
    <w:p w:rsidR="0080109F" w:rsidRPr="0080109F" w:rsidRDefault="0080109F" w:rsidP="00380448">
      <w:pPr>
        <w:numPr>
          <w:ilvl w:val="2"/>
          <w:numId w:val="2"/>
        </w:numPr>
        <w:tabs>
          <w:tab w:val="clear" w:pos="1440"/>
          <w:tab w:val="num" w:pos="502"/>
          <w:tab w:val="left" w:pos="851"/>
          <w:tab w:val="left" w:pos="1276"/>
        </w:tabs>
        <w:ind w:left="284" w:firstLine="0"/>
        <w:contextualSpacing/>
        <w:jc w:val="both"/>
        <w:rPr>
          <w:rFonts w:ascii="Times New Roman" w:eastAsia="Calibri" w:hAnsi="Times New Roman" w:cs="Times New Roman"/>
          <w:b/>
          <w:sz w:val="24"/>
          <w:lang w:eastAsia="en-US"/>
        </w:rPr>
      </w:pPr>
      <w:r w:rsidRPr="0080109F">
        <w:rPr>
          <w:rFonts w:ascii="Times New Roman" w:eastAsia="Calibri" w:hAnsi="Times New Roman" w:cs="Times New Roman"/>
          <w:b/>
          <w:sz w:val="24"/>
          <w:lang w:eastAsia="en-US"/>
        </w:rPr>
        <w:fldChar w:fldCharType="begin">
          <w:ffData>
            <w:name w:val="Check4"/>
            <w:enabled/>
            <w:calcOnExit w:val="0"/>
            <w:checkBox>
              <w:sizeAuto/>
              <w:default w:val="0"/>
            </w:checkBox>
          </w:ffData>
        </w:fldChar>
      </w:r>
      <w:bookmarkStart w:id="15" w:name="Check4"/>
      <w:r w:rsidRPr="0080109F">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80109F">
        <w:rPr>
          <w:rFonts w:ascii="Times New Roman" w:eastAsia="Calibri" w:hAnsi="Times New Roman" w:cs="Times New Roman"/>
          <w:b/>
          <w:sz w:val="24"/>
          <w:lang w:eastAsia="en-US"/>
        </w:rPr>
        <w:fldChar w:fldCharType="end"/>
      </w:r>
      <w:bookmarkEnd w:id="15"/>
      <w:r w:rsidRPr="0080109F">
        <w:rPr>
          <w:rFonts w:ascii="Times New Roman" w:eastAsia="Calibri" w:hAnsi="Times New Roman" w:cs="Times New Roman"/>
          <w:b/>
          <w:sz w:val="24"/>
          <w:lang w:eastAsia="en-US"/>
        </w:rPr>
        <w:t xml:space="preserve"> 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i/>
          <w:sz w:val="24"/>
          <w:lang w:eastAsia="en-US"/>
        </w:rPr>
        <w:t xml:space="preserve"> </w:t>
      </w:r>
      <w:r w:rsidRPr="0080109F">
        <w:rPr>
          <w:rFonts w:ascii="Times New Roman" w:eastAsia="Calibri" w:hAnsi="Times New Roman" w:cs="Times New Roman"/>
          <w:b/>
          <w:sz w:val="24"/>
          <w:lang w:eastAsia="en-US"/>
        </w:rPr>
        <w:t>задължението е по акт, който не е влязъл в сила.</w:t>
      </w:r>
    </w:p>
    <w:p w:rsidR="0080109F" w:rsidRPr="0080109F" w:rsidRDefault="0080109F" w:rsidP="00380448">
      <w:pPr>
        <w:numPr>
          <w:ilvl w:val="2"/>
          <w:numId w:val="2"/>
        </w:numPr>
        <w:tabs>
          <w:tab w:val="clear" w:pos="1440"/>
          <w:tab w:val="num" w:pos="502"/>
          <w:tab w:val="left" w:pos="851"/>
          <w:tab w:val="left" w:pos="993"/>
          <w:tab w:val="left" w:pos="1276"/>
        </w:tabs>
        <w:ind w:left="284" w:firstLine="0"/>
        <w:contextualSpacing/>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fldChar w:fldCharType="begin">
          <w:ffData>
            <w:name w:val="Check14"/>
            <w:enabled/>
            <w:calcOnExit w:val="0"/>
            <w:checkBox>
              <w:sizeAuto/>
              <w:default w:val="0"/>
            </w:checkBox>
          </w:ffData>
        </w:fldChar>
      </w:r>
      <w:bookmarkStart w:id="16" w:name="Check14"/>
      <w:r w:rsidRPr="0080109F">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80109F">
        <w:rPr>
          <w:rFonts w:ascii="Times New Roman" w:eastAsia="Calibri" w:hAnsi="Times New Roman" w:cs="Times New Roman"/>
          <w:sz w:val="24"/>
          <w:lang w:eastAsia="en-US"/>
        </w:rPr>
        <w:fldChar w:fldCharType="end"/>
      </w:r>
      <w:bookmarkEnd w:id="16"/>
      <w:r w:rsidRPr="0080109F">
        <w:rPr>
          <w:rFonts w:ascii="Times New Roman" w:eastAsia="Calibri" w:hAnsi="Times New Roman" w:cs="Times New Roman"/>
          <w:b/>
          <w:sz w:val="24"/>
          <w:lang w:eastAsia="en-US"/>
        </w:rPr>
        <w:t xml:space="preserve"> има задължения</w:t>
      </w:r>
      <w:r w:rsidRPr="0080109F">
        <w:rPr>
          <w:rFonts w:ascii="Times New Roman" w:eastAsia="Calibri" w:hAnsi="Times New Roman" w:cs="Times New Roman"/>
          <w:sz w:val="24"/>
          <w:lang w:eastAsia="en-US"/>
        </w:rPr>
        <w:t xml:space="preserve"> за данъци и задължителни осигурителни вноски по смисъла на </w:t>
      </w:r>
      <w:r w:rsidRPr="0080109F">
        <w:rPr>
          <w:rFonts w:ascii="Times New Roman" w:eastAsia="Calibri" w:hAnsi="Times New Roman" w:cs="Times New Roman"/>
          <w:color w:val="0000FF"/>
          <w:sz w:val="24"/>
          <w:u w:val="single"/>
          <w:lang w:eastAsia="en-US"/>
        </w:rPr>
        <w:t>чл. 162, ал. 2, т. 1</w:t>
      </w:r>
      <w:r w:rsidRPr="0080109F">
        <w:rPr>
          <w:rFonts w:ascii="Times New Roman" w:eastAsia="Calibri" w:hAnsi="Times New Roman" w:cs="Times New Roman"/>
          <w:sz w:val="24"/>
          <w:lang w:eastAsia="en-US"/>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 аналогични задължения, съгласно законодателството на държавата, в която участникът е установен, </w:t>
      </w:r>
      <w:r w:rsidRPr="0080109F">
        <w:rPr>
          <w:rFonts w:ascii="Times New Roman" w:eastAsia="Calibri" w:hAnsi="Times New Roman" w:cs="Times New Roman"/>
          <w:b/>
          <w:sz w:val="24"/>
          <w:lang w:eastAsia="en-US"/>
        </w:rPr>
        <w:t>но</w:t>
      </w:r>
      <w:r w:rsidRPr="0080109F">
        <w:rPr>
          <w:rFonts w:ascii="Times New Roman" w:eastAsia="Calibri" w:hAnsi="Times New Roman" w:cs="Times New Roman"/>
          <w:b/>
          <w:i/>
          <w:sz w:val="24"/>
          <w:lang w:eastAsia="en-US"/>
        </w:rPr>
        <w:t xml:space="preserve"> </w:t>
      </w:r>
      <w:r w:rsidRPr="0080109F">
        <w:rPr>
          <w:rFonts w:ascii="Times New Roman" w:eastAsia="Calibri" w:hAnsi="Times New Roman" w:cs="Times New Roman"/>
          <w:b/>
          <w:sz w:val="24"/>
          <w:lang w:eastAsia="en-US"/>
        </w:rPr>
        <w:t xml:space="preserve">размерът на неплатените дължими данъци или </w:t>
      </w:r>
      <w:proofErr w:type="spellStart"/>
      <w:r w:rsidRPr="0080109F">
        <w:rPr>
          <w:rFonts w:ascii="Times New Roman" w:eastAsia="Calibri" w:hAnsi="Times New Roman" w:cs="Times New Roman"/>
          <w:b/>
          <w:sz w:val="24"/>
          <w:lang w:eastAsia="en-US"/>
        </w:rPr>
        <w:t>социалноосигурителни</w:t>
      </w:r>
      <w:proofErr w:type="spellEnd"/>
      <w:r w:rsidRPr="0080109F">
        <w:rPr>
          <w:rFonts w:ascii="Times New Roman" w:eastAsia="Calibri" w:hAnsi="Times New Roman" w:cs="Times New Roman"/>
          <w:b/>
          <w:sz w:val="24"/>
          <w:lang w:eastAsia="en-US"/>
        </w:rPr>
        <w:t xml:space="preserve"> вноски е не повече от 1 на сто от сумата на годишния общ оборот за последната приключена финансова година</w:t>
      </w:r>
      <w:r w:rsidRPr="0080109F">
        <w:rPr>
          <w:rFonts w:ascii="Times New Roman" w:eastAsia="Calibri" w:hAnsi="Times New Roman" w:cs="Times New Roman"/>
          <w:sz w:val="24"/>
          <w:lang w:eastAsia="en-US"/>
        </w:rPr>
        <w:t xml:space="preserve"> и е в размер на ............................................... лева, годишния общ оборот за последната приключена финансова година е ......................................... лева. </w:t>
      </w:r>
      <w:r w:rsidRPr="0080109F">
        <w:rPr>
          <w:rFonts w:ascii="Times New Roman" w:eastAsia="Calibri" w:hAnsi="Times New Roman" w:cs="Times New Roman"/>
          <w:i/>
          <w:sz w:val="24"/>
          <w:lang w:eastAsia="en-US"/>
        </w:rPr>
        <w:t>(Ако участникът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участника/подизпълнителя/третото лице се посочва техният размер с оглед прилагането на чл. 54, ал. 3, т. 2 от ЗОП.</w:t>
      </w:r>
      <w:r w:rsidRPr="0080109F">
        <w:rPr>
          <w:rFonts w:ascii="Times New Roman" w:eastAsia="Calibri" w:hAnsi="Times New Roman" w:cs="Times New Roman"/>
          <w:sz w:val="24"/>
          <w:lang w:eastAsia="en-US"/>
        </w:rPr>
        <w:t>)</w:t>
      </w:r>
    </w:p>
    <w:p w:rsidR="0080109F" w:rsidRPr="0080109F" w:rsidRDefault="0080109F" w:rsidP="00380448">
      <w:pPr>
        <w:ind w:firstLine="708"/>
        <w:jc w:val="both"/>
        <w:rPr>
          <w:rFonts w:ascii="Times New Roman" w:eastAsia="Calibri" w:hAnsi="Times New Roman" w:cs="Times New Roman"/>
          <w:b/>
          <w:sz w:val="24"/>
          <w:u w:val="single"/>
          <w:lang w:eastAsia="en-US"/>
        </w:rPr>
      </w:pPr>
      <w:r w:rsidRPr="0080109F">
        <w:rPr>
          <w:rFonts w:ascii="Times New Roman" w:eastAsia="Calibri" w:hAnsi="Times New Roman" w:cs="Times New Roman"/>
          <w:b/>
          <w:sz w:val="24"/>
          <w:u w:val="single"/>
          <w:lang w:eastAsia="en-US"/>
        </w:rPr>
        <w:t>Забележка: Маркирайте вярното.</w:t>
      </w:r>
    </w:p>
    <w:p w:rsidR="0080109F" w:rsidRPr="0080109F" w:rsidRDefault="0080109F" w:rsidP="00380448">
      <w:pPr>
        <w:ind w:firstLine="708"/>
        <w:jc w:val="both"/>
        <w:rPr>
          <w:rFonts w:ascii="Times New Roman" w:eastAsia="Calibri" w:hAnsi="Times New Roman" w:cs="Times New Roman"/>
          <w:b/>
          <w:sz w:val="24"/>
          <w:u w:val="single"/>
          <w:lang w:eastAsia="en-US"/>
        </w:rPr>
      </w:pP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lastRenderedPageBreak/>
        <w:t>2.</w:t>
      </w:r>
      <w:r w:rsidRPr="0080109F">
        <w:rPr>
          <w:rFonts w:ascii="Times New Roman" w:eastAsia="Calibri" w:hAnsi="Times New Roman" w:cs="Times New Roman"/>
          <w:sz w:val="24"/>
          <w:lang w:eastAsia="en-US"/>
        </w:rPr>
        <w:t xml:space="preserve"> 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 не е налице неравнопоставеност в случаите по чл. 44, ал. 5 от ЗОП.</w:t>
      </w: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3.</w:t>
      </w:r>
      <w:r w:rsidRPr="0080109F">
        <w:rPr>
          <w:rFonts w:ascii="Times New Roman" w:eastAsia="Calibri" w:hAnsi="Times New Roman" w:cs="Times New Roman"/>
          <w:sz w:val="24"/>
          <w:lang w:eastAsia="en-US"/>
        </w:rPr>
        <w:t xml:space="preserve"> Представляваният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w:t>
      </w: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а)</w:t>
      </w:r>
      <w:r w:rsidRPr="0080109F">
        <w:rPr>
          <w:rFonts w:ascii="Times New Roman" w:eastAsia="Calibri" w:hAnsi="Times New Roman" w:cs="Times New Roman"/>
          <w:sz w:val="24"/>
          <w:lang w:eastAsia="en-US"/>
        </w:rPr>
        <w:t xml:space="preserve"> не е представил документ с невярно съдържание, свързан с удостоверяване липсата на основанията за отстраняване или изпълнението на критериите за подбор;</w:t>
      </w:r>
    </w:p>
    <w:p w:rsidR="0080109F" w:rsidRPr="0080109F" w:rsidRDefault="0080109F" w:rsidP="00380448">
      <w:pPr>
        <w:tabs>
          <w:tab w:val="left" w:pos="1134"/>
        </w:tabs>
        <w:ind w:firstLine="708"/>
        <w:jc w:val="both"/>
        <w:rPr>
          <w:rFonts w:ascii="Times New Roman" w:eastAsia="Calibri" w:hAnsi="Times New Roman" w:cs="Times New Roman"/>
          <w:b/>
          <w:sz w:val="24"/>
          <w:lang w:eastAsia="en-US"/>
        </w:rPr>
      </w:pPr>
      <w:r w:rsidRPr="0080109F">
        <w:rPr>
          <w:rFonts w:ascii="Times New Roman" w:eastAsia="Calibri" w:hAnsi="Times New Roman" w:cs="Times New Roman"/>
          <w:b/>
          <w:sz w:val="24"/>
          <w:lang w:eastAsia="en-US"/>
        </w:rPr>
        <w:t xml:space="preserve">б) </w:t>
      </w:r>
      <w:r w:rsidRPr="0080109F">
        <w:rPr>
          <w:rFonts w:ascii="Times New Roman" w:eastAsia="Calibri" w:hAnsi="Times New Roman" w:cs="Times New Roman"/>
          <w:sz w:val="24"/>
          <w:lang w:eastAsia="en-US"/>
        </w:rPr>
        <w:t>е предоставял изискваща се информация, свързана с удостоверяване липсата на основанията за отстраняване или изпълнението на критериите за подбор</w:t>
      </w: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4.</w:t>
      </w:r>
      <w:r w:rsidRPr="0080109F">
        <w:rPr>
          <w:rFonts w:ascii="Times New Roman" w:eastAsia="Calibri" w:hAnsi="Times New Roman" w:cs="Times New Roman"/>
          <w:b/>
          <w:sz w:val="24"/>
          <w:lang w:eastAsia="en-US"/>
        </w:rPr>
        <w:tab/>
      </w:r>
      <w:r w:rsidRPr="0080109F">
        <w:rPr>
          <w:rFonts w:ascii="Times New Roman" w:eastAsia="Calibri" w:hAnsi="Times New Roman" w:cs="Times New Roman"/>
          <w:sz w:val="24"/>
          <w:lang w:eastAsia="en-US"/>
        </w:rPr>
        <w:t>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xml:space="preserve">) участник/член на обединението/подизпълнител/трето лице не е установено с влязло в сила наказателно постановление или съдебно решение нарушение по чл. 54, ал. 1, т. 6 от Закона за обществените поръчки, при условията на § 26, ал. 1 от Преходните и заключителни разпоредби към </w:t>
      </w:r>
      <w:hyperlink r:id="rId13" w:history="1">
        <w:r w:rsidRPr="0080109F">
          <w:rPr>
            <w:rFonts w:ascii="Times New Roman" w:eastAsia="Calibri" w:hAnsi="Times New Roman" w:cs="Times New Roman"/>
            <w:sz w:val="24"/>
            <w:lang w:eastAsia="en-US"/>
          </w:rPr>
          <w:t>Закона за пазарите на финансови инструменти</w:t>
        </w:r>
      </w:hyperlink>
      <w:r w:rsidRPr="0080109F">
        <w:rPr>
          <w:rFonts w:ascii="Times New Roman" w:eastAsia="Calibri" w:hAnsi="Times New Roman" w:cs="Times New Roman"/>
          <w:sz w:val="24"/>
          <w:lang w:eastAsia="en-US"/>
        </w:rPr>
        <w:t>.</w:t>
      </w:r>
    </w:p>
    <w:p w:rsidR="0080109F" w:rsidRPr="0080109F" w:rsidRDefault="0080109F" w:rsidP="00380448">
      <w:pPr>
        <w:tabs>
          <w:tab w:val="left" w:pos="1134"/>
        </w:tabs>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sz w:val="24"/>
          <w:lang w:eastAsia="en-US"/>
        </w:rPr>
        <w:t>5.</w:t>
      </w:r>
      <w:r w:rsidRPr="0080109F">
        <w:rPr>
          <w:rFonts w:ascii="Times New Roman" w:eastAsia="Calibri" w:hAnsi="Times New Roman" w:cs="Times New Roman"/>
          <w:b/>
          <w:sz w:val="24"/>
          <w:lang w:eastAsia="en-US"/>
        </w:rPr>
        <w:tab/>
      </w:r>
      <w:r w:rsidRPr="0080109F">
        <w:rPr>
          <w:rFonts w:ascii="Times New Roman" w:eastAsia="Calibri" w:hAnsi="Times New Roman" w:cs="Times New Roman"/>
          <w:sz w:val="24"/>
          <w:lang w:eastAsia="en-US"/>
        </w:rPr>
        <w:t>За представлявания от мен (</w:t>
      </w:r>
      <w:r w:rsidRPr="0080109F">
        <w:rPr>
          <w:rFonts w:ascii="Times New Roman" w:eastAsia="Calibri" w:hAnsi="Times New Roman" w:cs="Times New Roman"/>
          <w:i/>
          <w:sz w:val="24"/>
          <w:lang w:eastAsia="en-US"/>
        </w:rPr>
        <w:t>нас</w:t>
      </w:r>
      <w:r w:rsidRPr="0080109F">
        <w:rPr>
          <w:rFonts w:ascii="Times New Roman" w:eastAsia="Calibri" w:hAnsi="Times New Roman" w:cs="Times New Roman"/>
          <w:sz w:val="24"/>
          <w:lang w:eastAsia="en-US"/>
        </w:rPr>
        <w:t>) участник/член на обединението/подизпълнител/трето лице няма установени с акт на компетентен орган нарушения на задължения, аналогични на тези по т. 4, съгласно законодателството на държавата, в която съм установен (отнася се за ФЛ и ЕТ)/ в която представлявания от мен участник е установен.</w:t>
      </w:r>
    </w:p>
    <w:p w:rsidR="0080109F" w:rsidRPr="0080109F" w:rsidRDefault="0080109F" w:rsidP="00380448">
      <w:pPr>
        <w:tabs>
          <w:tab w:val="left" w:pos="1134"/>
        </w:tabs>
        <w:spacing w:before="120"/>
        <w:ind w:firstLine="708"/>
        <w:jc w:val="both"/>
        <w:rPr>
          <w:rFonts w:ascii="Times New Roman" w:eastAsia="Arial Unicode MS" w:hAnsi="Times New Roman" w:cs="Times New Roman"/>
          <w:color w:val="000000"/>
          <w:sz w:val="24"/>
          <w:u w:color="000000"/>
          <w:lang w:eastAsia="en-US"/>
        </w:rPr>
      </w:pPr>
      <w:r w:rsidRPr="0080109F">
        <w:rPr>
          <w:rFonts w:ascii="Times New Roman" w:hAnsi="Times New Roman" w:cs="Times New Roman"/>
          <w:sz w:val="24"/>
          <w:lang w:eastAsia="bg-BG"/>
        </w:rPr>
        <w:t>Публичните регистри, в които се съдържа информация за декларираните обстоятелства, са:</w:t>
      </w:r>
      <w:r w:rsidRPr="0080109F">
        <w:rPr>
          <w:rFonts w:ascii="Times New Roman" w:eastAsia="Arial Unicode MS" w:hAnsi="Times New Roman" w:cs="Times New Roman"/>
          <w:color w:val="000000"/>
          <w:sz w:val="24"/>
          <w:u w:color="000000"/>
          <w:lang w:eastAsia="en-US"/>
        </w:rPr>
        <w:t xml:space="preserve"> __________________________________________________________</w:t>
      </w:r>
    </w:p>
    <w:p w:rsidR="0080109F" w:rsidRPr="0080109F" w:rsidRDefault="0080109F" w:rsidP="00380448">
      <w:pPr>
        <w:tabs>
          <w:tab w:val="left" w:pos="1134"/>
        </w:tabs>
        <w:ind w:firstLine="708"/>
        <w:jc w:val="both"/>
        <w:rPr>
          <w:rFonts w:ascii="Times New Roman" w:hAnsi="Times New Roman" w:cs="Times New Roman"/>
          <w:sz w:val="24"/>
          <w:lang w:eastAsia="bg-BG"/>
        </w:rPr>
      </w:pPr>
      <w:r w:rsidRPr="0080109F">
        <w:rPr>
          <w:rFonts w:ascii="Times New Roman" w:hAnsi="Times New Roman" w:cs="Times New Roman"/>
          <w:sz w:val="24"/>
          <w:lang w:eastAsia="bg-BG"/>
        </w:rPr>
        <w:t>Компетентният/</w:t>
      </w:r>
      <w:proofErr w:type="spellStart"/>
      <w:r w:rsidRPr="0080109F">
        <w:rPr>
          <w:rFonts w:ascii="Times New Roman" w:hAnsi="Times New Roman" w:cs="Times New Roman"/>
          <w:sz w:val="24"/>
          <w:lang w:eastAsia="bg-BG"/>
        </w:rPr>
        <w:t>ите</w:t>
      </w:r>
      <w:proofErr w:type="spellEnd"/>
      <w:r w:rsidRPr="0080109F">
        <w:rPr>
          <w:rFonts w:ascii="Times New Roman" w:hAnsi="Times New Roman" w:cs="Times New Roman"/>
          <w:sz w:val="24"/>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80109F">
        <w:rPr>
          <w:rFonts w:ascii="Times New Roman" w:eastAsia="Arial Unicode MS" w:hAnsi="Times New Roman" w:cs="Times New Roman"/>
          <w:color w:val="000000"/>
          <w:sz w:val="24"/>
          <w:u w:color="000000"/>
          <w:lang w:eastAsia="en-US"/>
        </w:rPr>
        <w:t>__________________________________________________________</w:t>
      </w:r>
      <w:r w:rsidRPr="0080109F">
        <w:rPr>
          <w:rFonts w:ascii="Times New Roman" w:eastAsia="Arial Unicode MS" w:hAnsi="Times New Roman" w:cs="Times New Roman"/>
          <w:color w:val="000000"/>
          <w:sz w:val="24"/>
          <w:u w:color="000000"/>
          <w:vertAlign w:val="superscript"/>
          <w:lang w:eastAsia="en-US"/>
        </w:rPr>
        <w:footnoteReference w:id="3"/>
      </w:r>
    </w:p>
    <w:p w:rsidR="0080109F" w:rsidRPr="0080109F" w:rsidRDefault="0080109F" w:rsidP="00380448">
      <w:pPr>
        <w:ind w:firstLine="720"/>
        <w:jc w:val="both"/>
        <w:rPr>
          <w:rFonts w:ascii="Times New Roman" w:eastAsia="Calibri" w:hAnsi="Times New Roman" w:cs="Times New Roman"/>
          <w:b/>
          <w:sz w:val="24"/>
          <w:lang w:eastAsia="en-US"/>
        </w:rPr>
      </w:pPr>
    </w:p>
    <w:p w:rsidR="0080109F" w:rsidRPr="0080109F" w:rsidRDefault="0080109F" w:rsidP="00380448">
      <w:pPr>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t>Задължавам се при промяна на горепосочените обстоятелства в 3-дневен срок от настъпването им писмено да уведомя възложителя.</w:t>
      </w:r>
    </w:p>
    <w:p w:rsidR="0080109F" w:rsidRPr="0080109F" w:rsidRDefault="0080109F" w:rsidP="00380448">
      <w:pPr>
        <w:ind w:firstLine="720"/>
        <w:jc w:val="both"/>
        <w:rPr>
          <w:rFonts w:ascii="Times New Roman" w:eastAsia="Calibri" w:hAnsi="Times New Roman" w:cs="Times New Roman"/>
          <w:b/>
          <w:sz w:val="24"/>
          <w:lang w:eastAsia="en-US"/>
        </w:rPr>
      </w:pPr>
      <w:r w:rsidRPr="0080109F">
        <w:rPr>
          <w:rFonts w:ascii="Times New Roman" w:eastAsia="Calibri" w:hAnsi="Times New Roman" w:cs="Times New Roman"/>
          <w:sz w:val="24"/>
          <w:lang w:eastAsia="en-US"/>
        </w:rPr>
        <w:t>Известна ми е отговорността по чл. 313 от Наказателния кодекс за неверни данни.</w:t>
      </w:r>
    </w:p>
    <w:p w:rsidR="0080109F" w:rsidRPr="0080109F" w:rsidRDefault="0080109F" w:rsidP="00380448">
      <w:pPr>
        <w:jc w:val="both"/>
        <w:rPr>
          <w:rFonts w:ascii="Times New Roman" w:eastAsia="Calibri" w:hAnsi="Times New Roman" w:cs="Times New Roman"/>
          <w:sz w:val="24"/>
          <w:lang w:eastAsia="en-US"/>
        </w:rPr>
      </w:pPr>
    </w:p>
    <w:p w:rsidR="0080109F" w:rsidRPr="0080109F" w:rsidRDefault="0080109F" w:rsidP="00380448">
      <w:pPr>
        <w:rPr>
          <w:rFonts w:ascii="Times New Roman" w:eastAsia="Calibri" w:hAnsi="Times New Roman" w:cs="Times New Roman"/>
          <w:b/>
          <w:i/>
          <w:iCs/>
          <w:sz w:val="24"/>
          <w:lang w:eastAsia="en-US"/>
        </w:rPr>
      </w:pPr>
      <w:r w:rsidRPr="0080109F">
        <w:rPr>
          <w:rFonts w:ascii="Times New Roman" w:eastAsia="Calibri" w:hAnsi="Times New Roman" w:cs="Times New Roman"/>
          <w:b/>
          <w:i/>
          <w:iCs/>
          <w:sz w:val="24"/>
          <w:lang w:eastAsia="en-US"/>
        </w:rPr>
        <w:t>.....................................</w:t>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t>....................................................................</w:t>
      </w:r>
    </w:p>
    <w:p w:rsidR="0080109F" w:rsidRPr="0080109F" w:rsidRDefault="0080109F" w:rsidP="00380448">
      <w:pPr>
        <w:rPr>
          <w:rFonts w:ascii="Times New Roman" w:eastAsia="Calibri" w:hAnsi="Times New Roman" w:cs="Times New Roman"/>
          <w:b/>
          <w:i/>
          <w:iCs/>
          <w:sz w:val="24"/>
          <w:lang w:eastAsia="en-US"/>
        </w:rPr>
      </w:pPr>
      <w:r w:rsidRPr="0080109F">
        <w:rPr>
          <w:rFonts w:ascii="Times New Roman" w:eastAsia="Calibri" w:hAnsi="Times New Roman" w:cs="Times New Roman"/>
          <w:b/>
          <w:i/>
          <w:iCs/>
          <w:sz w:val="24"/>
          <w:lang w:eastAsia="en-US"/>
        </w:rPr>
        <w:t>Дата на подписване</w:t>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r>
      <w:r w:rsidRPr="0080109F">
        <w:rPr>
          <w:rFonts w:ascii="Times New Roman" w:eastAsia="Calibri" w:hAnsi="Times New Roman" w:cs="Times New Roman"/>
          <w:b/>
          <w:i/>
          <w:iCs/>
          <w:sz w:val="24"/>
          <w:lang w:eastAsia="en-US"/>
        </w:rPr>
        <w:tab/>
        <w:t xml:space="preserve">           Декларатор/и: име, фамилия и подпис</w:t>
      </w:r>
    </w:p>
    <w:p w:rsidR="0080109F" w:rsidRPr="0080109F" w:rsidRDefault="0080109F" w:rsidP="00380448">
      <w:pPr>
        <w:rPr>
          <w:rFonts w:ascii="Times New Roman" w:eastAsia="Calibri" w:hAnsi="Times New Roman" w:cs="Times New Roman"/>
          <w:b/>
          <w:i/>
          <w:iCs/>
          <w:sz w:val="24"/>
          <w:lang w:eastAsia="en-US"/>
        </w:rPr>
      </w:pPr>
    </w:p>
    <w:p w:rsidR="0080109F" w:rsidRPr="0080109F" w:rsidRDefault="0080109F" w:rsidP="00380448">
      <w:pPr>
        <w:rPr>
          <w:rFonts w:ascii="Times New Roman" w:eastAsia="Calibri" w:hAnsi="Times New Roman" w:cs="Times New Roman"/>
          <w:b/>
          <w:sz w:val="24"/>
          <w:u w:val="single"/>
          <w:lang w:eastAsia="en-US"/>
        </w:rPr>
      </w:pPr>
    </w:p>
    <w:p w:rsidR="0080109F" w:rsidRPr="0080109F" w:rsidRDefault="0080109F" w:rsidP="00380448">
      <w:pPr>
        <w:rPr>
          <w:rFonts w:ascii="Times New Roman" w:eastAsia="Calibri" w:hAnsi="Times New Roman" w:cs="Times New Roman"/>
          <w:b/>
          <w:sz w:val="24"/>
          <w:u w:val="single"/>
          <w:lang w:eastAsia="en-US"/>
        </w:rPr>
      </w:pPr>
      <w:r w:rsidRPr="0080109F">
        <w:rPr>
          <w:rFonts w:ascii="Times New Roman" w:eastAsia="Calibri" w:hAnsi="Times New Roman" w:cs="Times New Roman"/>
          <w:b/>
          <w:sz w:val="24"/>
          <w:u w:val="single"/>
          <w:lang w:eastAsia="en-US"/>
        </w:rPr>
        <w:t>Забележка:</w:t>
      </w:r>
    </w:p>
    <w:p w:rsidR="0080109F" w:rsidRPr="0080109F" w:rsidRDefault="0080109F" w:rsidP="00380448">
      <w:pPr>
        <w:rPr>
          <w:rFonts w:ascii="Times New Roman" w:eastAsia="Calibri" w:hAnsi="Times New Roman" w:cs="Times New Roman"/>
          <w:b/>
          <w:i/>
          <w:sz w:val="24"/>
          <w:u w:val="single"/>
          <w:lang w:eastAsia="en-US"/>
        </w:rPr>
      </w:pPr>
    </w:p>
    <w:p w:rsidR="0080109F" w:rsidRPr="0080109F" w:rsidRDefault="0080109F" w:rsidP="00380448">
      <w:pPr>
        <w:ind w:firstLine="708"/>
        <w:jc w:val="both"/>
        <w:rPr>
          <w:rFonts w:ascii="Times New Roman" w:eastAsia="Calibri" w:hAnsi="Times New Roman" w:cs="Times New Roman"/>
          <w:i/>
          <w:sz w:val="24"/>
          <w:lang w:eastAsia="en-US"/>
        </w:rPr>
      </w:pPr>
      <w:r w:rsidRPr="0080109F">
        <w:rPr>
          <w:rFonts w:ascii="Times New Roman" w:eastAsia="Calibri" w:hAnsi="Times New Roman" w:cs="Times New Roman"/>
          <w:i/>
          <w:sz w:val="24"/>
          <w:lang w:eastAsia="en-US"/>
        </w:rPr>
        <w:t>На основание чл. 97, ал. 6, изречение второ от ППЗОП декларацията се подписва от лицето, което може самостоятелно да представлява участника.</w:t>
      </w:r>
    </w:p>
    <w:p w:rsidR="0080109F" w:rsidRPr="0080109F" w:rsidRDefault="0080109F" w:rsidP="00380448">
      <w:pPr>
        <w:ind w:firstLine="708"/>
        <w:jc w:val="both"/>
        <w:rPr>
          <w:rFonts w:ascii="Times New Roman" w:eastAsia="Calibri" w:hAnsi="Times New Roman" w:cs="Times New Roman"/>
          <w:b/>
          <w:i/>
          <w:sz w:val="24"/>
          <w:lang w:eastAsia="en-US"/>
        </w:rPr>
      </w:pPr>
      <w:r w:rsidRPr="0080109F">
        <w:rPr>
          <w:rFonts w:ascii="Times New Roman" w:eastAsia="Calibri" w:hAnsi="Times New Roman" w:cs="Times New Roman"/>
          <w:i/>
          <w:sz w:val="24"/>
          <w:lang w:eastAsia="en-US"/>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rsidR="0080109F" w:rsidRPr="0080109F" w:rsidRDefault="0080109F" w:rsidP="00380448">
      <w:pPr>
        <w:ind w:firstLine="708"/>
        <w:jc w:val="both"/>
        <w:rPr>
          <w:rFonts w:ascii="Times New Roman" w:eastAsia="Calibri" w:hAnsi="Times New Roman" w:cs="Times New Roman"/>
          <w:sz w:val="24"/>
          <w:lang w:eastAsia="en-US"/>
        </w:rPr>
      </w:pPr>
      <w:r w:rsidRPr="0080109F">
        <w:rPr>
          <w:rFonts w:ascii="Times New Roman" w:eastAsia="Calibri" w:hAnsi="Times New Roman" w:cs="Times New Roman"/>
          <w:b/>
          <w:i/>
          <w:sz w:val="24"/>
          <w:u w:val="single"/>
          <w:lang w:eastAsia="bg-BG"/>
        </w:rPr>
        <w:t>Община по седалището на възложителя е Столична община.</w:t>
      </w:r>
    </w:p>
    <w:p w:rsidR="0080109F" w:rsidRPr="0080109F" w:rsidRDefault="0080109F" w:rsidP="00380448">
      <w:pPr>
        <w:suppressAutoHyphens w:val="0"/>
        <w:spacing w:after="200"/>
        <w:rPr>
          <w:rFonts w:ascii="Times New Roman" w:eastAsia="Calibri" w:hAnsi="Times New Roman" w:cs="Times New Roman"/>
          <w:sz w:val="24"/>
          <w:lang w:eastAsia="en-US"/>
        </w:rPr>
      </w:pPr>
      <w:r w:rsidRPr="0080109F">
        <w:rPr>
          <w:rFonts w:ascii="Times New Roman" w:eastAsia="Calibri" w:hAnsi="Times New Roman" w:cs="Times New Roman"/>
          <w:sz w:val="24"/>
          <w:lang w:eastAsia="en-US"/>
        </w:rPr>
        <w:br w:type="page"/>
      </w:r>
    </w:p>
    <w:p w:rsidR="00E35CB1" w:rsidRPr="001C2838" w:rsidRDefault="00E35CB1" w:rsidP="00380448">
      <w:pPr>
        <w:suppressAutoHyphens w:val="0"/>
        <w:spacing w:after="200"/>
      </w:pPr>
    </w:p>
    <w:p w:rsidR="00402B66" w:rsidRPr="001C2838" w:rsidRDefault="00402B66" w:rsidP="00380448">
      <w:pPr>
        <w:jc w:val="right"/>
        <w:outlineLvl w:val="1"/>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rsidR="00402B66" w:rsidRPr="001C2838" w:rsidRDefault="00402B66" w:rsidP="00380448">
      <w:pPr>
        <w:jc w:val="right"/>
        <w:outlineLvl w:val="1"/>
        <w:rPr>
          <w:rFonts w:ascii="Times New Roman" w:hAnsi="Times New Roman"/>
          <w:b/>
          <w:sz w:val="24"/>
          <w:lang w:eastAsia="bg-BG"/>
        </w:rPr>
      </w:pPr>
    </w:p>
    <w:p w:rsidR="00402B66" w:rsidRPr="001C2838" w:rsidRDefault="00402B66" w:rsidP="00380448">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rsidR="00402B66" w:rsidRPr="001C2838" w:rsidRDefault="00402B66" w:rsidP="00380448">
      <w:pPr>
        <w:jc w:val="center"/>
        <w:outlineLvl w:val="1"/>
        <w:rPr>
          <w:rFonts w:ascii="Times New Roman" w:hAnsi="Times New Roman"/>
          <w:b/>
          <w:sz w:val="24"/>
          <w:lang w:eastAsia="bg-BG"/>
        </w:rPr>
      </w:pPr>
    </w:p>
    <w:p w:rsidR="00402B66" w:rsidRPr="001C2838" w:rsidRDefault="00402B66" w:rsidP="00380448">
      <w:pPr>
        <w:jc w:val="center"/>
        <w:outlineLvl w:val="1"/>
        <w:rPr>
          <w:rFonts w:ascii="Times New Roman" w:hAnsi="Times New Roman"/>
          <w:b/>
          <w:sz w:val="24"/>
          <w:lang w:eastAsia="bg-BG"/>
        </w:rPr>
      </w:pPr>
      <w:r w:rsidRPr="001C2838">
        <w:rPr>
          <w:rFonts w:ascii="Times New Roman" w:hAnsi="Times New Roman"/>
          <w:b/>
          <w:sz w:val="24"/>
          <w:lang w:eastAsia="bg-BG"/>
        </w:rPr>
        <w:t xml:space="preserve">Д Е К Л А Р А Ц И Я </w:t>
      </w:r>
    </w:p>
    <w:p w:rsidR="00402B66" w:rsidRPr="001C2838" w:rsidRDefault="00402B66" w:rsidP="00380448">
      <w:pPr>
        <w:jc w:val="center"/>
        <w:outlineLvl w:val="1"/>
        <w:rPr>
          <w:rFonts w:ascii="Times New Roman" w:hAnsi="Times New Roman"/>
          <w:sz w:val="24"/>
          <w:lang w:eastAsia="bg-BG"/>
        </w:rPr>
      </w:pPr>
      <w:r w:rsidRPr="001C2838">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402B66" w:rsidRPr="001C2838" w:rsidRDefault="00402B66" w:rsidP="00380448">
      <w:pPr>
        <w:jc w:val="center"/>
        <w:rPr>
          <w:rFonts w:ascii="Times New Roman" w:hAnsi="Times New Roman"/>
          <w:sz w:val="24"/>
        </w:rPr>
      </w:pPr>
    </w:p>
    <w:p w:rsidR="001D4535" w:rsidRPr="001C2838" w:rsidRDefault="005E720E" w:rsidP="00380448">
      <w:pPr>
        <w:jc w:val="both"/>
        <w:rPr>
          <w:rFonts w:ascii="Times New Roman" w:hAnsi="Times New Roman"/>
          <w:sz w:val="24"/>
        </w:rPr>
      </w:pPr>
      <w:r w:rsidRPr="001C2838">
        <w:rPr>
          <w:rFonts w:ascii="Times New Roman" w:hAnsi="Times New Roman"/>
          <w:sz w:val="24"/>
        </w:rPr>
        <w:t>Долуподписаният/ата .........….................................................................................................,</w:t>
      </w:r>
    </w:p>
    <w:p w:rsidR="001D4535" w:rsidRPr="001C2838" w:rsidRDefault="001D4535" w:rsidP="00380448">
      <w:pPr>
        <w:jc w:val="center"/>
        <w:rPr>
          <w:rFonts w:ascii="Times New Roman" w:hAnsi="Times New Roman"/>
          <w:i/>
          <w:sz w:val="24"/>
        </w:rPr>
      </w:pPr>
      <w:r w:rsidRPr="001C2838">
        <w:rPr>
          <w:rFonts w:ascii="Times New Roman" w:hAnsi="Times New Roman"/>
          <w:i/>
          <w:sz w:val="24"/>
        </w:rPr>
        <w:t>(три имена)</w:t>
      </w:r>
    </w:p>
    <w:p w:rsidR="00D32E1A" w:rsidRDefault="005E720E" w:rsidP="00380448">
      <w:pPr>
        <w:jc w:val="both"/>
        <w:rPr>
          <w:rFonts w:ascii="Times New Roman" w:hAnsi="Times New Roman"/>
          <w:sz w:val="24"/>
        </w:rPr>
      </w:pPr>
      <w:r w:rsidRPr="001C2838">
        <w:rPr>
          <w:rFonts w:ascii="Times New Roman" w:hAnsi="Times New Roman"/>
          <w:sz w:val="24"/>
        </w:rPr>
        <w:t xml:space="preserve"> с ЕГН .............................., </w:t>
      </w:r>
    </w:p>
    <w:p w:rsidR="005E720E" w:rsidRPr="001C2838" w:rsidRDefault="005E720E" w:rsidP="00380448">
      <w:pPr>
        <w:jc w:val="both"/>
        <w:rPr>
          <w:rFonts w:ascii="Times New Roman" w:hAnsi="Times New Roman"/>
          <w:sz w:val="24"/>
        </w:rPr>
      </w:pPr>
      <w:r w:rsidRPr="001C2838">
        <w:rPr>
          <w:rFonts w:ascii="Times New Roman" w:hAnsi="Times New Roman"/>
          <w:sz w:val="24"/>
        </w:rPr>
        <w:t>в качество</w:t>
      </w:r>
      <w:r w:rsidR="00D32E1A">
        <w:rPr>
          <w:rFonts w:ascii="Times New Roman" w:hAnsi="Times New Roman"/>
          <w:sz w:val="24"/>
        </w:rPr>
        <w:t>то си на .....................</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w:t>
      </w:r>
      <w:r w:rsidR="009000AA" w:rsidRPr="001C2838">
        <w:rPr>
          <w:rFonts w:ascii="Times New Roman" w:hAnsi="Times New Roman"/>
          <w:sz w:val="24"/>
        </w:rPr>
        <w:t xml:space="preserve"> на .....</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r w:rsidR="00D32E1A">
        <w:rPr>
          <w:rFonts w:ascii="Times New Roman" w:hAnsi="Times New Roman"/>
          <w:sz w:val="24"/>
        </w:rPr>
        <w:t xml:space="preserve"> </w:t>
      </w:r>
      <w:r w:rsidRPr="001C2838">
        <w:rPr>
          <w:rFonts w:ascii="Times New Roman" w:hAnsi="Times New Roman"/>
          <w:iCs/>
          <w:sz w:val="24"/>
        </w:rPr>
        <w:t xml:space="preserve">с </w:t>
      </w:r>
      <w:r w:rsidRPr="001C2838">
        <w:rPr>
          <w:rFonts w:ascii="Times New Roman" w:hAnsi="Times New Roman"/>
          <w:sz w:val="24"/>
        </w:rPr>
        <w:t xml:space="preserve">БУЛСТАТ/ЕИК ................................, </w:t>
      </w:r>
    </w:p>
    <w:p w:rsidR="00402B66" w:rsidRPr="001C2838" w:rsidRDefault="00402B66" w:rsidP="00380448">
      <w:pPr>
        <w:rPr>
          <w:rFonts w:ascii="Times New Roman" w:hAnsi="Times New Roman"/>
          <w:b/>
          <w:sz w:val="24"/>
        </w:rPr>
      </w:pPr>
    </w:p>
    <w:p w:rsidR="00402B66" w:rsidRPr="001C2838" w:rsidRDefault="00402B66" w:rsidP="00380448">
      <w:pPr>
        <w:shd w:val="clear" w:color="auto" w:fill="FFFFFF"/>
        <w:ind w:right="5"/>
        <w:rPr>
          <w:rFonts w:ascii="Times New Roman" w:hAnsi="Times New Roman"/>
          <w:b/>
          <w:bCs/>
          <w:color w:val="000000"/>
          <w:spacing w:val="-4"/>
          <w:sz w:val="24"/>
        </w:rPr>
      </w:pPr>
    </w:p>
    <w:p w:rsidR="00402B66" w:rsidRPr="001C2838" w:rsidRDefault="00402B66" w:rsidP="00380448">
      <w:pPr>
        <w:jc w:val="center"/>
        <w:rPr>
          <w:rFonts w:ascii="Times New Roman" w:hAnsi="Times New Roman"/>
          <w:b/>
          <w:sz w:val="24"/>
        </w:rPr>
      </w:pPr>
      <w:r w:rsidRPr="001C2838">
        <w:rPr>
          <w:rFonts w:ascii="Times New Roman" w:hAnsi="Times New Roman"/>
          <w:b/>
          <w:sz w:val="24"/>
        </w:rPr>
        <w:t>Д Е К Л А Р И Р А М, Ч Е:</w:t>
      </w:r>
    </w:p>
    <w:p w:rsidR="00402B66" w:rsidRPr="001C2838" w:rsidRDefault="00402B66" w:rsidP="00380448">
      <w:pPr>
        <w:ind w:firstLine="540"/>
        <w:jc w:val="both"/>
        <w:rPr>
          <w:rFonts w:ascii="Times New Roman" w:eastAsia="Calibri" w:hAnsi="Times New Roman"/>
          <w:i/>
          <w:sz w:val="24"/>
        </w:rPr>
      </w:pPr>
      <w:r w:rsidRPr="001C2838">
        <w:rPr>
          <w:rFonts w:ascii="Times New Roman" w:eastAsia="Calibri" w:hAnsi="Times New Roman"/>
          <w:sz w:val="24"/>
        </w:rPr>
        <w:t xml:space="preserve">1. При изпълнение на поръчката </w:t>
      </w:r>
      <w:r w:rsidR="00FA5D46" w:rsidRPr="001C2838">
        <w:rPr>
          <w:rFonts w:ascii="Times New Roman" w:eastAsia="Calibri" w:hAnsi="Times New Roman"/>
          <w:sz w:val="24"/>
        </w:rPr>
        <w:fldChar w:fldCharType="begin">
          <w:ffData>
            <w:name w:val="Check10"/>
            <w:enabled/>
            <w:calcOnExit w:val="0"/>
            <w:checkBox>
              <w:sizeAuto/>
              <w:default w:val="0"/>
            </w:checkBox>
          </w:ffData>
        </w:fldChar>
      </w:r>
      <w:bookmarkStart w:id="17" w:name="Check10"/>
      <w:r w:rsidR="00BB62C6" w:rsidRPr="001C2838">
        <w:rPr>
          <w:rFonts w:ascii="Times New Roman" w:eastAsia="Calibri" w:hAnsi="Times New Roman"/>
          <w:sz w:val="24"/>
        </w:rPr>
        <w:instrText xml:space="preserve"> FORMCHECKBOX </w:instrText>
      </w:r>
      <w:r w:rsidR="005D1BF9">
        <w:rPr>
          <w:rFonts w:ascii="Times New Roman" w:eastAsia="Calibri" w:hAnsi="Times New Roman"/>
          <w:sz w:val="24"/>
        </w:rPr>
      </w:r>
      <w:r w:rsidR="005D1BF9">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17"/>
      <w:r w:rsidR="00BB62C6" w:rsidRPr="001C2838">
        <w:rPr>
          <w:rFonts w:ascii="Times New Roman" w:eastAsia="Calibri" w:hAnsi="Times New Roman"/>
          <w:sz w:val="24"/>
        </w:rPr>
        <w:t xml:space="preserve">няма да ползваме </w:t>
      </w:r>
      <w:r w:rsidR="00FA5D46" w:rsidRPr="001C2838">
        <w:rPr>
          <w:rFonts w:ascii="Times New Roman" w:eastAsia="Calibri" w:hAnsi="Times New Roman"/>
          <w:sz w:val="24"/>
        </w:rPr>
        <w:fldChar w:fldCharType="begin">
          <w:ffData>
            <w:name w:val="Check11"/>
            <w:enabled/>
            <w:calcOnExit w:val="0"/>
            <w:checkBox>
              <w:sizeAuto/>
              <w:default w:val="0"/>
            </w:checkBox>
          </w:ffData>
        </w:fldChar>
      </w:r>
      <w:bookmarkStart w:id="18" w:name="Check11"/>
      <w:r w:rsidR="00BB62C6" w:rsidRPr="001C2838">
        <w:rPr>
          <w:rFonts w:ascii="Times New Roman" w:eastAsia="Calibri" w:hAnsi="Times New Roman"/>
          <w:sz w:val="24"/>
        </w:rPr>
        <w:instrText xml:space="preserve"> FORMCHECKBOX </w:instrText>
      </w:r>
      <w:r w:rsidR="005D1BF9">
        <w:rPr>
          <w:rFonts w:ascii="Times New Roman" w:eastAsia="Calibri" w:hAnsi="Times New Roman"/>
          <w:sz w:val="24"/>
        </w:rPr>
      </w:r>
      <w:r w:rsidR="005D1BF9">
        <w:rPr>
          <w:rFonts w:ascii="Times New Roman" w:eastAsia="Calibri" w:hAnsi="Times New Roman"/>
          <w:sz w:val="24"/>
        </w:rPr>
        <w:fldChar w:fldCharType="separate"/>
      </w:r>
      <w:r w:rsidR="00FA5D46" w:rsidRPr="001C2838">
        <w:rPr>
          <w:rFonts w:ascii="Times New Roman" w:eastAsia="Calibri" w:hAnsi="Times New Roman"/>
          <w:sz w:val="24"/>
        </w:rPr>
        <w:fldChar w:fldCharType="end"/>
      </w:r>
      <w:bookmarkEnd w:id="18"/>
      <w:r w:rsidR="00BB62C6" w:rsidRPr="001C2838">
        <w:rPr>
          <w:rFonts w:ascii="Times New Roman" w:eastAsia="Calibri" w:hAnsi="Times New Roman"/>
          <w:sz w:val="24"/>
        </w:rPr>
        <w:t>ще ползваме</w:t>
      </w:r>
      <w:r w:rsidRPr="001C2838">
        <w:rPr>
          <w:rFonts w:ascii="Times New Roman" w:eastAsia="Calibri" w:hAnsi="Times New Roman"/>
          <w:sz w:val="24"/>
        </w:rPr>
        <w:t xml:space="preserve"> подизпълнители.</w:t>
      </w:r>
      <w:r w:rsidR="00A504A5" w:rsidRPr="001C2838">
        <w:rPr>
          <w:rFonts w:ascii="Times New Roman" w:eastAsia="Calibri" w:hAnsi="Times New Roman"/>
          <w:i/>
          <w:sz w:val="24"/>
        </w:rPr>
        <w:t>(маркира се вярното)</w:t>
      </w:r>
    </w:p>
    <w:p w:rsidR="00A504A5" w:rsidRPr="001C2838" w:rsidRDefault="00A504A5" w:rsidP="00380448">
      <w:pPr>
        <w:ind w:firstLine="540"/>
        <w:jc w:val="both"/>
        <w:rPr>
          <w:rFonts w:ascii="Times New Roman" w:eastAsia="Calibri" w:hAnsi="Times New Roman"/>
          <w:i/>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ind w:firstLine="44"/>
              <w:jc w:val="both"/>
              <w:rPr>
                <w:rFonts w:ascii="Times New Roman" w:eastAsia="Calibri" w:hAnsi="Times New Roman"/>
                <w:b/>
                <w:sz w:val="24"/>
              </w:rPr>
            </w:pPr>
            <w:r w:rsidRPr="001C2838">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765369" w:rsidP="00380448">
            <w:pPr>
              <w:ind w:left="71"/>
              <w:rPr>
                <w:rFonts w:ascii="Times New Roman" w:eastAsia="Calibri" w:hAnsi="Times New Roman"/>
                <w:b/>
                <w:sz w:val="24"/>
              </w:rPr>
            </w:pPr>
            <w:r w:rsidRPr="001C2838">
              <w:rPr>
                <w:rFonts w:ascii="Times New Roman" w:eastAsia="Calibri" w:hAnsi="Times New Roman"/>
                <w:b/>
                <w:sz w:val="24"/>
              </w:rPr>
              <w:t>Видове работи, които ще се изпълнят от</w:t>
            </w:r>
            <w:r w:rsidR="00044900" w:rsidRPr="001C2838">
              <w:rPr>
                <w:rFonts w:ascii="Times New Roman" w:eastAsia="Calibri" w:hAnsi="Times New Roman"/>
                <w:b/>
                <w:sz w:val="24"/>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044900" w:rsidP="00380448">
            <w:pPr>
              <w:rPr>
                <w:rFonts w:ascii="Times New Roman" w:eastAsia="Calibri" w:hAnsi="Times New Roman"/>
                <w:b/>
                <w:sz w:val="24"/>
              </w:rPr>
            </w:pPr>
            <w:r w:rsidRPr="001C2838">
              <w:rPr>
                <w:rFonts w:ascii="Times New Roman" w:eastAsia="Calibri" w:hAnsi="Times New Roman"/>
                <w:b/>
                <w:sz w:val="24"/>
              </w:rPr>
              <w:t xml:space="preserve">Дял на участието на подизпълнителя </w:t>
            </w:r>
            <w:r w:rsidR="00321E7A" w:rsidRPr="001C2838">
              <w:rPr>
                <w:rFonts w:ascii="Times New Roman" w:eastAsia="Calibri" w:hAnsi="Times New Roman"/>
                <w:b/>
                <w:sz w:val="24"/>
              </w:rPr>
              <w:t>в</w:t>
            </w:r>
            <w:r w:rsidR="00A15C11" w:rsidRPr="001C2838">
              <w:rPr>
                <w:rFonts w:ascii="Times New Roman" w:eastAsia="Calibri" w:hAnsi="Times New Roman"/>
                <w:b/>
                <w:sz w:val="24"/>
              </w:rPr>
              <w:t xml:space="preserve"> поръчката</w:t>
            </w:r>
          </w:p>
        </w:tc>
      </w:tr>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r>
      <w:tr w:rsidR="00402B66" w:rsidRPr="001C2838"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402B66" w:rsidRPr="001C2838" w:rsidRDefault="00402B66" w:rsidP="00380448">
            <w:pPr>
              <w:jc w:val="both"/>
              <w:rPr>
                <w:rFonts w:ascii="Times New Roman" w:eastAsia="Calibri" w:hAnsi="Times New Roman"/>
                <w:sz w:val="24"/>
              </w:rPr>
            </w:pPr>
          </w:p>
        </w:tc>
      </w:tr>
    </w:tbl>
    <w:p w:rsidR="00013C62" w:rsidRPr="001C2838" w:rsidRDefault="00402B66" w:rsidP="00380448">
      <w:pPr>
        <w:ind w:firstLine="567"/>
        <w:jc w:val="both"/>
        <w:rPr>
          <w:rFonts w:ascii="Times New Roman" w:eastAsia="Calibri" w:hAnsi="Times New Roman"/>
          <w:sz w:val="24"/>
        </w:rPr>
      </w:pPr>
      <w:r w:rsidRPr="001C2838">
        <w:rPr>
          <w:rFonts w:ascii="Times New Roman" w:eastAsia="Calibri" w:hAnsi="Times New Roman"/>
          <w:sz w:val="24"/>
        </w:rPr>
        <w:t>2. Подизпълнителят/</w:t>
      </w:r>
      <w:proofErr w:type="spellStart"/>
      <w:r w:rsidRPr="001C2838">
        <w:rPr>
          <w:rFonts w:ascii="Times New Roman" w:eastAsia="Calibri" w:hAnsi="Times New Roman"/>
          <w:sz w:val="24"/>
        </w:rPr>
        <w:t>ите</w:t>
      </w:r>
      <w:proofErr w:type="spellEnd"/>
      <w:r w:rsidRPr="001C2838">
        <w:rPr>
          <w:rFonts w:ascii="Times New Roman" w:eastAsia="Calibri" w:hAnsi="Times New Roman"/>
          <w:sz w:val="24"/>
        </w:rPr>
        <w:t xml:space="preserve"> </w:t>
      </w:r>
      <w:r w:rsidR="003070CC" w:rsidRPr="001C2838">
        <w:rPr>
          <w:rFonts w:ascii="Times New Roman" w:eastAsia="Calibri" w:hAnsi="Times New Roman"/>
          <w:sz w:val="24"/>
        </w:rPr>
        <w:t>е/</w:t>
      </w:r>
      <w:r w:rsidRPr="001C2838">
        <w:rPr>
          <w:rFonts w:ascii="Times New Roman" w:eastAsia="Calibri" w:hAnsi="Times New Roman"/>
          <w:sz w:val="24"/>
        </w:rPr>
        <w:t>са запознат</w:t>
      </w:r>
      <w:r w:rsidR="00BC651B" w:rsidRPr="001C2838">
        <w:rPr>
          <w:rFonts w:ascii="Times New Roman" w:eastAsia="Calibri" w:hAnsi="Times New Roman"/>
          <w:sz w:val="24"/>
        </w:rPr>
        <w:t>/</w:t>
      </w:r>
      <w:r w:rsidRPr="001C2838">
        <w:rPr>
          <w:rFonts w:ascii="Times New Roman" w:eastAsia="Calibri" w:hAnsi="Times New Roman"/>
          <w:sz w:val="24"/>
        </w:rPr>
        <w:t>и с предмета на поръчката и е</w:t>
      </w:r>
      <w:r w:rsidR="003070CC" w:rsidRPr="001C2838">
        <w:rPr>
          <w:rFonts w:ascii="Times New Roman" w:eastAsia="Calibri" w:hAnsi="Times New Roman"/>
          <w:sz w:val="24"/>
        </w:rPr>
        <w:t>/са</w:t>
      </w:r>
      <w:r w:rsidR="0035328E" w:rsidRPr="001C2838">
        <w:rPr>
          <w:rFonts w:ascii="Times New Roman" w:eastAsia="Calibri" w:hAnsi="Times New Roman"/>
          <w:sz w:val="24"/>
        </w:rPr>
        <w:t xml:space="preserve"> дал/и</w:t>
      </w:r>
      <w:r w:rsidRPr="001C2838">
        <w:rPr>
          <w:rFonts w:ascii="Times New Roman" w:eastAsia="Calibri" w:hAnsi="Times New Roman"/>
          <w:sz w:val="24"/>
        </w:rPr>
        <w:t xml:space="preserve"> съгласие за участие в </w:t>
      </w:r>
      <w:r w:rsidR="007B2E06" w:rsidRPr="001C2838">
        <w:rPr>
          <w:rFonts w:ascii="Times New Roman" w:eastAsia="Calibri" w:hAnsi="Times New Roman"/>
          <w:sz w:val="24"/>
        </w:rPr>
        <w:t>поръчката.</w:t>
      </w:r>
    </w:p>
    <w:p w:rsidR="0035328E"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 xml:space="preserve">3. Представям следните документи, </w:t>
      </w:r>
      <w:r w:rsidR="00490F4D" w:rsidRPr="001C2838">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3.1. ....................................................................................</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3.2. ....................................................................................</w:t>
      </w:r>
    </w:p>
    <w:p w:rsidR="00490F4D" w:rsidRPr="001C2838" w:rsidRDefault="00490F4D" w:rsidP="00380448">
      <w:pPr>
        <w:ind w:firstLine="540"/>
        <w:jc w:val="both"/>
        <w:rPr>
          <w:rFonts w:ascii="Times New Roman" w:eastAsia="Calibri" w:hAnsi="Times New Roman"/>
          <w:sz w:val="24"/>
        </w:rPr>
      </w:pPr>
      <w:r w:rsidRPr="001C2838">
        <w:rPr>
          <w:rFonts w:ascii="Times New Roman" w:eastAsia="Calibri" w:hAnsi="Times New Roman"/>
          <w:sz w:val="24"/>
        </w:rPr>
        <w:t>3.3. ....................................................................................</w:t>
      </w:r>
    </w:p>
    <w:p w:rsidR="00402B66" w:rsidRPr="001C2838" w:rsidRDefault="0035328E" w:rsidP="00380448">
      <w:pPr>
        <w:ind w:firstLine="540"/>
        <w:jc w:val="both"/>
        <w:rPr>
          <w:rFonts w:ascii="Times New Roman" w:eastAsia="Calibri" w:hAnsi="Times New Roman"/>
          <w:sz w:val="24"/>
        </w:rPr>
      </w:pPr>
      <w:r w:rsidRPr="001C2838">
        <w:rPr>
          <w:rFonts w:ascii="Times New Roman" w:eastAsia="Calibri" w:hAnsi="Times New Roman"/>
          <w:sz w:val="24"/>
        </w:rPr>
        <w:t>4</w:t>
      </w:r>
      <w:r w:rsidR="00402B66" w:rsidRPr="001C2838">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rsidR="00A37833" w:rsidRPr="001C2838" w:rsidRDefault="00A37833" w:rsidP="00380448">
      <w:pPr>
        <w:ind w:firstLine="540"/>
        <w:jc w:val="both"/>
        <w:rPr>
          <w:rFonts w:ascii="Times New Roman" w:eastAsia="Calibri" w:hAnsi="Times New Roman"/>
          <w:sz w:val="24"/>
        </w:rPr>
      </w:pPr>
      <w:r w:rsidRPr="001C2838">
        <w:rPr>
          <w:rFonts w:ascii="Times New Roman" w:eastAsia="Calibri" w:hAnsi="Times New Roman"/>
          <w:sz w:val="24"/>
        </w:rPr>
        <w:t>5. Представям следните доказателства за поетите от подизпълнителя/и задължения:</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A37833" w:rsidRPr="001C2838" w:rsidRDefault="00A37833" w:rsidP="00380448">
      <w:pPr>
        <w:pStyle w:val="ListParagraph"/>
        <w:numPr>
          <w:ilvl w:val="1"/>
          <w:numId w:val="7"/>
        </w:numPr>
        <w:tabs>
          <w:tab w:val="clear" w:pos="1080"/>
          <w:tab w:val="num" w:pos="851"/>
        </w:tabs>
        <w:ind w:left="993" w:hanging="426"/>
        <w:jc w:val="both"/>
        <w:rPr>
          <w:rFonts w:ascii="Times New Roman" w:eastAsia="Calibri" w:hAnsi="Times New Roman"/>
          <w:sz w:val="24"/>
        </w:rPr>
      </w:pPr>
      <w:r w:rsidRPr="001C2838">
        <w:rPr>
          <w:rFonts w:ascii="Times New Roman" w:eastAsia="Calibri" w:hAnsi="Times New Roman"/>
          <w:sz w:val="24"/>
        </w:rPr>
        <w:t xml:space="preserve"> ....................................................................................</w:t>
      </w:r>
    </w:p>
    <w:p w:rsidR="004577AF" w:rsidRPr="001C2838" w:rsidRDefault="004577AF" w:rsidP="00380448">
      <w:pPr>
        <w:ind w:firstLine="567"/>
        <w:jc w:val="both"/>
        <w:rPr>
          <w:rFonts w:ascii="Times New Roman" w:eastAsia="Calibri" w:hAnsi="Times New Roman"/>
          <w:sz w:val="24"/>
        </w:rPr>
      </w:pPr>
      <w:r w:rsidRPr="001C2838">
        <w:rPr>
          <w:rFonts w:ascii="Times New Roman" w:eastAsia="Calibri" w:hAnsi="Times New Roman"/>
          <w:sz w:val="24"/>
        </w:rPr>
        <w:t xml:space="preserve">6. В срок до 3 дни от сключването на договор за </w:t>
      </w:r>
      <w:proofErr w:type="spellStart"/>
      <w:r w:rsidRPr="001C2838">
        <w:rPr>
          <w:rFonts w:ascii="Times New Roman" w:eastAsia="Calibri" w:hAnsi="Times New Roman"/>
          <w:sz w:val="24"/>
        </w:rPr>
        <w:t>подизпълнение</w:t>
      </w:r>
      <w:proofErr w:type="spellEnd"/>
      <w:r w:rsidRPr="001C2838">
        <w:rPr>
          <w:rFonts w:ascii="Times New Roman" w:eastAsia="Calibri" w:hAnsi="Times New Roman"/>
          <w:sz w:val="24"/>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4577AF" w:rsidRPr="001C2838" w:rsidRDefault="004577AF" w:rsidP="00380448">
      <w:pPr>
        <w:ind w:firstLine="547"/>
        <w:jc w:val="both"/>
        <w:rPr>
          <w:rFonts w:ascii="Times New Roman" w:eastAsia="Calibri" w:hAnsi="Times New Roman"/>
          <w:i/>
          <w:sz w:val="24"/>
          <w:u w:val="single"/>
        </w:rPr>
      </w:pPr>
    </w:p>
    <w:p w:rsidR="00402B66" w:rsidRPr="009236C0" w:rsidRDefault="00402B66" w:rsidP="00380448">
      <w:pPr>
        <w:ind w:firstLine="547"/>
        <w:jc w:val="both"/>
        <w:rPr>
          <w:rFonts w:ascii="Times New Roman" w:eastAsia="Calibri" w:hAnsi="Times New Roman"/>
          <w:i/>
          <w:sz w:val="24"/>
        </w:rPr>
      </w:pPr>
      <w:r w:rsidRPr="001C2838">
        <w:rPr>
          <w:rFonts w:ascii="Times New Roman" w:eastAsia="Calibri" w:hAnsi="Times New Roman"/>
          <w:i/>
          <w:sz w:val="24"/>
          <w:u w:val="single"/>
        </w:rPr>
        <w:t>Забележка:</w:t>
      </w:r>
      <w:r w:rsidRPr="001C2838">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r w:rsidR="00335FF0">
        <w:rPr>
          <w:rFonts w:ascii="Times New Roman" w:eastAsia="Calibri" w:hAnsi="Times New Roman"/>
          <w:i/>
          <w:sz w:val="24"/>
        </w:rPr>
        <w:t>.</w:t>
      </w:r>
    </w:p>
    <w:p w:rsidR="00402B66" w:rsidRPr="001C2838" w:rsidRDefault="00402B66" w:rsidP="00380448">
      <w:pPr>
        <w:ind w:firstLine="540"/>
        <w:jc w:val="both"/>
        <w:rPr>
          <w:rFonts w:ascii="Times New Roman" w:eastAsia="Calibri" w:hAnsi="Times New Roman"/>
          <w:sz w:val="24"/>
        </w:rPr>
      </w:pPr>
      <w:r w:rsidRPr="001C2838">
        <w:rPr>
          <w:rFonts w:ascii="Times New Roman" w:eastAsia="Calibri" w:hAnsi="Times New Roman"/>
          <w:sz w:val="24"/>
        </w:rPr>
        <w:t>Известна ми е отговорността по чл. 313 от Наказателния кодекс за посочване на неверни данни.</w:t>
      </w:r>
    </w:p>
    <w:p w:rsidR="00402B66" w:rsidRPr="001C2838" w:rsidRDefault="00402B66" w:rsidP="00380448">
      <w:pPr>
        <w:ind w:firstLine="540"/>
        <w:jc w:val="both"/>
        <w:rPr>
          <w:rFonts w:ascii="Times New Roman" w:eastAsia="Calibri" w:hAnsi="Times New Roman"/>
          <w:sz w:val="24"/>
        </w:rPr>
      </w:pPr>
    </w:p>
    <w:p w:rsidR="00EC7586" w:rsidRPr="001C2838" w:rsidRDefault="00EC7586" w:rsidP="00380448">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rsidR="00EC7586" w:rsidRPr="001C2838" w:rsidRDefault="00EC7586" w:rsidP="00380448">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r w:rsidRPr="001C2838">
        <w:br w:type="page"/>
      </w:r>
    </w:p>
    <w:p w:rsidR="00DF5318" w:rsidRPr="001C2838" w:rsidRDefault="00DF5318" w:rsidP="00380448">
      <w:pPr>
        <w:jc w:val="center"/>
        <w:rPr>
          <w:rFonts w:ascii="Times New Roman" w:hAnsi="Times New Roman" w:cs="Times New Roman"/>
          <w:b/>
          <w:i/>
          <w:sz w:val="24"/>
        </w:rPr>
      </w:pPr>
    </w:p>
    <w:p w:rsidR="00D25420" w:rsidRPr="001C2838" w:rsidRDefault="00D25420" w:rsidP="00380448">
      <w:pPr>
        <w:jc w:val="right"/>
        <w:rPr>
          <w:rFonts w:ascii="Times New Roman" w:hAnsi="Times New Roman"/>
          <w:b/>
          <w:sz w:val="24"/>
          <w:lang w:eastAsia="bg-BG"/>
        </w:rPr>
      </w:pPr>
      <w:r w:rsidRPr="001C2838">
        <w:rPr>
          <w:rFonts w:ascii="Times New Roman" w:hAnsi="Times New Roman"/>
          <w:b/>
          <w:sz w:val="24"/>
          <w:lang w:eastAsia="bg-BG"/>
        </w:rPr>
        <w:t>към обява за обществена поръчка</w:t>
      </w:r>
    </w:p>
    <w:p w:rsidR="00D25420" w:rsidRPr="001C2838" w:rsidRDefault="00D25420" w:rsidP="00380448">
      <w:pPr>
        <w:jc w:val="right"/>
        <w:outlineLvl w:val="1"/>
        <w:rPr>
          <w:rFonts w:ascii="Times New Roman" w:hAnsi="Times New Roman"/>
          <w:b/>
          <w:sz w:val="24"/>
          <w:lang w:eastAsia="bg-BG"/>
        </w:rPr>
      </w:pPr>
    </w:p>
    <w:p w:rsidR="00D25420" w:rsidRPr="001C2838" w:rsidRDefault="00D25420" w:rsidP="00380448">
      <w:pPr>
        <w:jc w:val="right"/>
        <w:outlineLvl w:val="1"/>
        <w:rPr>
          <w:rFonts w:ascii="Times New Roman" w:hAnsi="Times New Roman"/>
          <w:b/>
          <w:sz w:val="24"/>
          <w:lang w:eastAsia="bg-BG"/>
        </w:rPr>
      </w:pPr>
      <w:r w:rsidRPr="001C2838">
        <w:rPr>
          <w:rFonts w:ascii="Times New Roman" w:hAnsi="Times New Roman"/>
          <w:b/>
          <w:sz w:val="24"/>
          <w:lang w:eastAsia="bg-BG"/>
        </w:rPr>
        <w:t>ОБРАЗЕЦ</w:t>
      </w:r>
    </w:p>
    <w:p w:rsidR="00D25420" w:rsidRPr="001C2838" w:rsidRDefault="00D25420" w:rsidP="00380448">
      <w:pPr>
        <w:jc w:val="center"/>
        <w:outlineLvl w:val="1"/>
        <w:rPr>
          <w:rFonts w:ascii="Times New Roman" w:hAnsi="Times New Roman"/>
          <w:b/>
          <w:sz w:val="24"/>
          <w:lang w:eastAsia="bg-BG"/>
        </w:rPr>
      </w:pPr>
    </w:p>
    <w:p w:rsidR="00D25420" w:rsidRPr="001C2838" w:rsidRDefault="00D25420" w:rsidP="00380448">
      <w:pPr>
        <w:jc w:val="center"/>
        <w:outlineLvl w:val="1"/>
        <w:rPr>
          <w:rFonts w:ascii="Times New Roman" w:hAnsi="Times New Roman"/>
          <w:b/>
          <w:sz w:val="24"/>
          <w:lang w:eastAsia="bg-BG"/>
        </w:rPr>
      </w:pPr>
      <w:r w:rsidRPr="001C2838">
        <w:rPr>
          <w:rFonts w:ascii="Times New Roman" w:hAnsi="Times New Roman"/>
          <w:b/>
          <w:sz w:val="24"/>
          <w:lang w:eastAsia="bg-BG"/>
        </w:rPr>
        <w:t xml:space="preserve">Д Е К Л А Р А Ц И Я </w:t>
      </w:r>
    </w:p>
    <w:p w:rsidR="00D25420" w:rsidRPr="001C2838" w:rsidRDefault="004F3D1A" w:rsidP="00380448">
      <w:pPr>
        <w:jc w:val="center"/>
        <w:outlineLvl w:val="1"/>
        <w:rPr>
          <w:rFonts w:ascii="Times New Roman" w:hAnsi="Times New Roman"/>
          <w:sz w:val="24"/>
          <w:lang w:eastAsia="bg-BG"/>
        </w:rPr>
      </w:pPr>
      <w:r w:rsidRPr="001C2838">
        <w:rPr>
          <w:rFonts w:ascii="Times New Roman" w:hAnsi="Times New Roman"/>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25420" w:rsidRPr="001C2838" w:rsidRDefault="00D25420" w:rsidP="00380448">
      <w:pPr>
        <w:jc w:val="center"/>
        <w:rPr>
          <w:rFonts w:ascii="Times New Roman" w:hAnsi="Times New Roman"/>
          <w:sz w:val="24"/>
        </w:rPr>
      </w:pPr>
    </w:p>
    <w:p w:rsidR="00D45674" w:rsidRDefault="00D25420" w:rsidP="00380448">
      <w:pPr>
        <w:jc w:val="both"/>
        <w:rPr>
          <w:rFonts w:ascii="Times New Roman" w:hAnsi="Times New Roman"/>
          <w:sz w:val="24"/>
        </w:rPr>
      </w:pPr>
      <w:r w:rsidRPr="001C2838">
        <w:rPr>
          <w:rFonts w:ascii="Times New Roman" w:hAnsi="Times New Roman"/>
          <w:sz w:val="24"/>
        </w:rPr>
        <w:t xml:space="preserve">Долуподписаният/ата .........…................................................................................................., с ЕГН .............................., </w:t>
      </w:r>
    </w:p>
    <w:p w:rsidR="00D45674" w:rsidRDefault="00D25420" w:rsidP="00380448">
      <w:pPr>
        <w:jc w:val="both"/>
        <w:rPr>
          <w:rFonts w:ascii="Times New Roman" w:hAnsi="Times New Roman"/>
          <w:sz w:val="24"/>
        </w:rPr>
      </w:pPr>
      <w:r w:rsidRPr="001C2838">
        <w:rPr>
          <w:rFonts w:ascii="Times New Roman" w:hAnsi="Times New Roman"/>
          <w:sz w:val="24"/>
        </w:rPr>
        <w:t>в качество</w:t>
      </w:r>
      <w:r w:rsidR="00D45674">
        <w:rPr>
          <w:rFonts w:ascii="Times New Roman" w:hAnsi="Times New Roman"/>
          <w:sz w:val="24"/>
        </w:rPr>
        <w:t>то си на .....................</w:t>
      </w:r>
      <w:r w:rsidRPr="001C2838">
        <w:rPr>
          <w:rFonts w:ascii="Times New Roman" w:hAnsi="Times New Roman"/>
          <w:sz w:val="24"/>
        </w:rPr>
        <w:t>......................................... /</w:t>
      </w:r>
      <w:r w:rsidRPr="001C2838">
        <w:rPr>
          <w:rFonts w:ascii="Times New Roman" w:hAnsi="Times New Roman"/>
          <w:i/>
          <w:sz w:val="24"/>
        </w:rPr>
        <w:t>длъжност или друго качество</w:t>
      </w:r>
      <w:r w:rsidRPr="001C2838">
        <w:rPr>
          <w:rFonts w:ascii="Times New Roman" w:hAnsi="Times New Roman"/>
          <w:sz w:val="24"/>
        </w:rPr>
        <w:t>/ на ...................</w:t>
      </w:r>
      <w:r w:rsidR="004F3D1A" w:rsidRPr="001C2838">
        <w:rPr>
          <w:rFonts w:ascii="Times New Roman" w:hAnsi="Times New Roman"/>
          <w:sz w:val="24"/>
        </w:rPr>
        <w:t>...........................................</w:t>
      </w:r>
      <w:r w:rsidR="00D45674">
        <w:rPr>
          <w:rFonts w:ascii="Times New Roman" w:hAnsi="Times New Roman"/>
          <w:sz w:val="24"/>
        </w:rPr>
        <w:t>...........................</w:t>
      </w:r>
      <w:r w:rsidRPr="001C2838">
        <w:rPr>
          <w:rFonts w:ascii="Times New Roman" w:hAnsi="Times New Roman"/>
          <w:sz w:val="24"/>
        </w:rPr>
        <w:t>.... /</w:t>
      </w:r>
      <w:r w:rsidRPr="001C2838">
        <w:rPr>
          <w:rFonts w:ascii="Times New Roman" w:hAnsi="Times New Roman"/>
          <w:i/>
          <w:iCs/>
          <w:sz w:val="24"/>
        </w:rPr>
        <w:t>наименование на участника</w:t>
      </w:r>
      <w:r w:rsidRPr="001C2838">
        <w:rPr>
          <w:rFonts w:ascii="Times New Roman" w:hAnsi="Times New Roman"/>
          <w:sz w:val="24"/>
        </w:rPr>
        <w:t>/,</w:t>
      </w:r>
    </w:p>
    <w:p w:rsidR="00D25420" w:rsidRPr="001C2838" w:rsidRDefault="00D25420" w:rsidP="00380448">
      <w:pPr>
        <w:jc w:val="both"/>
        <w:rPr>
          <w:rFonts w:ascii="Times New Roman" w:hAnsi="Times New Roman"/>
          <w:sz w:val="24"/>
        </w:rPr>
      </w:pPr>
      <w:r w:rsidRPr="001C2838">
        <w:rPr>
          <w:rFonts w:ascii="Times New Roman" w:hAnsi="Times New Roman"/>
          <w:iCs/>
          <w:sz w:val="24"/>
        </w:rPr>
        <w:t xml:space="preserve">с </w:t>
      </w:r>
      <w:r w:rsidRPr="001C2838">
        <w:rPr>
          <w:rFonts w:ascii="Times New Roman" w:hAnsi="Times New Roman"/>
          <w:sz w:val="24"/>
        </w:rPr>
        <w:t xml:space="preserve">БУЛСТАТ/ЕИК ................................, </w:t>
      </w:r>
    </w:p>
    <w:p w:rsidR="00D25420" w:rsidRPr="001C2838" w:rsidRDefault="00D25420" w:rsidP="00380448">
      <w:pPr>
        <w:rPr>
          <w:rFonts w:ascii="Times New Roman" w:hAnsi="Times New Roman"/>
          <w:b/>
          <w:sz w:val="24"/>
        </w:rPr>
      </w:pPr>
    </w:p>
    <w:p w:rsidR="00D25420" w:rsidRPr="001C2838" w:rsidRDefault="00D25420" w:rsidP="00380448">
      <w:pPr>
        <w:shd w:val="clear" w:color="auto" w:fill="FFFFFF"/>
        <w:ind w:right="5"/>
        <w:rPr>
          <w:rFonts w:ascii="Times New Roman" w:hAnsi="Times New Roman"/>
          <w:b/>
          <w:bCs/>
          <w:color w:val="000000"/>
          <w:spacing w:val="-4"/>
          <w:sz w:val="24"/>
        </w:rPr>
      </w:pPr>
    </w:p>
    <w:p w:rsidR="00D25420" w:rsidRPr="001C2838" w:rsidRDefault="00D25420" w:rsidP="00380448">
      <w:pPr>
        <w:jc w:val="center"/>
        <w:rPr>
          <w:rFonts w:ascii="Times New Roman" w:hAnsi="Times New Roman"/>
          <w:b/>
          <w:sz w:val="24"/>
        </w:rPr>
      </w:pPr>
      <w:r w:rsidRPr="001C2838">
        <w:rPr>
          <w:rFonts w:ascii="Times New Roman" w:hAnsi="Times New Roman"/>
          <w:b/>
          <w:sz w:val="24"/>
        </w:rPr>
        <w:t>Д Е К Л А Р И Р А М, Ч Е:</w:t>
      </w:r>
    </w:p>
    <w:p w:rsidR="00D25420" w:rsidRPr="001C2838" w:rsidRDefault="00D25420" w:rsidP="00380448">
      <w:pPr>
        <w:jc w:val="center"/>
        <w:rPr>
          <w:rFonts w:ascii="Times New Roman" w:hAnsi="Times New Roman"/>
          <w:b/>
          <w:sz w:val="24"/>
        </w:rPr>
      </w:pPr>
    </w:p>
    <w:p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 xml:space="preserve">1. Представляваното от мен дружество </w:t>
      </w:r>
      <w:r w:rsidRPr="009F22B4">
        <w:rPr>
          <w:rFonts w:ascii="Times New Roman" w:eastAsia="Calibri" w:hAnsi="Times New Roman" w:cs="Times New Roman"/>
          <w:sz w:val="24"/>
          <w:lang w:eastAsia="en-US"/>
        </w:rPr>
        <w:fldChar w:fldCharType="begin">
          <w:ffData>
            <w:name w:val="Check5"/>
            <w:enabled/>
            <w:calcOnExit w:val="0"/>
            <w:checkBox>
              <w:sizeAuto/>
              <w:default w:val="0"/>
            </w:checkBox>
          </w:ffData>
        </w:fldChar>
      </w:r>
      <w:r w:rsidRPr="009F22B4">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9F22B4">
        <w:rPr>
          <w:rFonts w:ascii="Times New Roman" w:eastAsia="Calibri" w:hAnsi="Times New Roman" w:cs="Times New Roman"/>
          <w:sz w:val="24"/>
          <w:lang w:eastAsia="en-US"/>
        </w:rPr>
        <w:fldChar w:fldCharType="end"/>
      </w:r>
      <w:r w:rsidRPr="009F22B4">
        <w:rPr>
          <w:rFonts w:ascii="Times New Roman" w:eastAsia="Calibri" w:hAnsi="Times New Roman" w:cs="Times New Roman"/>
          <w:b/>
          <w:sz w:val="24"/>
          <w:lang w:eastAsia="en-US"/>
        </w:rPr>
        <w:t xml:space="preserve"> не е</w:t>
      </w:r>
      <w:r w:rsidRPr="009F22B4">
        <w:rPr>
          <w:rFonts w:ascii="Times New Roman" w:eastAsia="Calibri" w:hAnsi="Times New Roman" w:cs="Times New Roman"/>
          <w:sz w:val="24"/>
          <w:lang w:eastAsia="en-US"/>
        </w:rPr>
        <w:t xml:space="preserve"> регистрирано в юрисдикция с преференциален данъчен режим</w:t>
      </w:r>
      <w:r w:rsidRPr="009F22B4">
        <w:rPr>
          <w:rFonts w:ascii="Times New Roman" w:eastAsia="Calibri" w:hAnsi="Times New Roman" w:cs="Times New Roman"/>
          <w:b/>
          <w:sz w:val="24"/>
          <w:lang w:eastAsia="en-US"/>
        </w:rPr>
        <w:t xml:space="preserve"> / </w:t>
      </w:r>
      <w:r w:rsidRPr="009F22B4">
        <w:rPr>
          <w:rFonts w:ascii="Times New Roman" w:eastAsia="Calibri" w:hAnsi="Times New Roman" w:cs="Times New Roman"/>
          <w:b/>
          <w:sz w:val="24"/>
          <w:lang w:eastAsia="en-US"/>
        </w:rPr>
        <w:fldChar w:fldCharType="begin">
          <w:ffData>
            <w:name w:val="Check6"/>
            <w:enabled/>
            <w:calcOnExit w:val="0"/>
            <w:checkBox>
              <w:sizeAuto/>
              <w:default w:val="0"/>
            </w:checkBox>
          </w:ffData>
        </w:fldChar>
      </w:r>
      <w:r w:rsidRPr="009F22B4">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9F22B4">
        <w:rPr>
          <w:rFonts w:ascii="Times New Roman" w:eastAsia="Calibri" w:hAnsi="Times New Roman" w:cs="Times New Roman"/>
          <w:b/>
          <w:sz w:val="24"/>
          <w:lang w:eastAsia="en-US"/>
        </w:rPr>
        <w:fldChar w:fldCharType="end"/>
      </w:r>
      <w:r w:rsidRPr="009F22B4">
        <w:rPr>
          <w:rFonts w:ascii="Times New Roman" w:eastAsia="Calibri" w:hAnsi="Times New Roman" w:cs="Times New Roman"/>
          <w:sz w:val="24"/>
          <w:lang w:eastAsia="en-US"/>
        </w:rPr>
        <w:t xml:space="preserve"> </w:t>
      </w:r>
      <w:r w:rsidRPr="009F22B4">
        <w:rPr>
          <w:rFonts w:ascii="Times New Roman" w:eastAsia="Calibri" w:hAnsi="Times New Roman" w:cs="Times New Roman"/>
          <w:b/>
          <w:sz w:val="24"/>
          <w:lang w:eastAsia="en-US"/>
        </w:rPr>
        <w:t xml:space="preserve">е </w:t>
      </w:r>
      <w:r w:rsidRPr="009F22B4">
        <w:rPr>
          <w:rFonts w:ascii="Times New Roman" w:eastAsia="Calibri" w:hAnsi="Times New Roman" w:cs="Times New Roman"/>
          <w:sz w:val="24"/>
          <w:lang w:eastAsia="en-US"/>
        </w:rPr>
        <w:t>регистрирано в юрисдикция с преференциален данъчен режим, а именно: ………………………………..……………….</w:t>
      </w:r>
    </w:p>
    <w:p w:rsidR="009F22B4" w:rsidRPr="009F22B4" w:rsidRDefault="009F22B4" w:rsidP="00380448">
      <w:pPr>
        <w:suppressAutoHyphens w:val="0"/>
        <w:jc w:val="center"/>
        <w:rPr>
          <w:rFonts w:ascii="Times New Roman" w:eastAsia="Calibri" w:hAnsi="Times New Roman" w:cs="Times New Roman"/>
          <w:sz w:val="24"/>
          <w:lang w:eastAsia="en-US"/>
        </w:rPr>
      </w:pPr>
      <w:r w:rsidRPr="009F22B4">
        <w:rPr>
          <w:rFonts w:ascii="Times New Roman" w:eastAsia="Calibri" w:hAnsi="Times New Roman" w:cs="Times New Roman"/>
          <w:i/>
          <w:sz w:val="24"/>
          <w:lang w:eastAsia="en-US"/>
        </w:rPr>
        <w:t>/маркирайте и попълнете вярното/</w:t>
      </w:r>
    </w:p>
    <w:p w:rsidR="009F22B4" w:rsidRPr="009F22B4" w:rsidRDefault="009F22B4" w:rsidP="00380448">
      <w:pPr>
        <w:suppressAutoHyphens w:val="0"/>
        <w:jc w:val="both"/>
        <w:rPr>
          <w:rFonts w:ascii="Times New Roman" w:eastAsia="Calibri" w:hAnsi="Times New Roman" w:cs="Times New Roman"/>
          <w:i/>
          <w:sz w:val="24"/>
          <w:lang w:eastAsia="en-US"/>
        </w:rPr>
      </w:pPr>
      <w:r w:rsidRPr="009F22B4">
        <w:rPr>
          <w:rFonts w:ascii="Times New Roman" w:eastAsia="Calibri" w:hAnsi="Times New Roman" w:cs="Times New Roman"/>
          <w:sz w:val="24"/>
          <w:lang w:eastAsia="en-US"/>
        </w:rPr>
        <w:t xml:space="preserve">2. Представляваното от мен дружество </w:t>
      </w:r>
      <w:r w:rsidRPr="009F22B4">
        <w:rPr>
          <w:rFonts w:ascii="Times New Roman" w:eastAsia="Calibri" w:hAnsi="Times New Roman" w:cs="Times New Roman"/>
          <w:sz w:val="24"/>
          <w:lang w:eastAsia="en-US"/>
        </w:rPr>
        <w:fldChar w:fldCharType="begin">
          <w:ffData>
            <w:name w:val="Check7"/>
            <w:enabled/>
            <w:calcOnExit w:val="0"/>
            <w:checkBox>
              <w:sizeAuto/>
              <w:default w:val="0"/>
            </w:checkBox>
          </w:ffData>
        </w:fldChar>
      </w:r>
      <w:bookmarkStart w:id="19" w:name="Check7"/>
      <w:r w:rsidRPr="009F22B4">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9F22B4">
        <w:rPr>
          <w:rFonts w:ascii="Times New Roman" w:eastAsia="Calibri" w:hAnsi="Times New Roman" w:cs="Times New Roman"/>
          <w:sz w:val="24"/>
          <w:lang w:eastAsia="en-US"/>
        </w:rPr>
        <w:fldChar w:fldCharType="end"/>
      </w:r>
      <w:bookmarkEnd w:id="19"/>
      <w:r w:rsidRPr="009F22B4">
        <w:rPr>
          <w:rFonts w:ascii="Times New Roman" w:eastAsia="Calibri" w:hAnsi="Times New Roman" w:cs="Times New Roman"/>
          <w:b/>
          <w:sz w:val="24"/>
          <w:lang w:eastAsia="en-US"/>
        </w:rPr>
        <w:t xml:space="preserve">не е / </w:t>
      </w:r>
      <w:r w:rsidRPr="009F22B4">
        <w:rPr>
          <w:rFonts w:ascii="Times New Roman" w:eastAsia="Calibri" w:hAnsi="Times New Roman" w:cs="Times New Roman"/>
          <w:b/>
          <w:sz w:val="24"/>
          <w:lang w:eastAsia="en-US"/>
        </w:rPr>
        <w:fldChar w:fldCharType="begin">
          <w:ffData>
            <w:name w:val="Check8"/>
            <w:enabled/>
            <w:calcOnExit w:val="0"/>
            <w:checkBox>
              <w:sizeAuto/>
              <w:default w:val="0"/>
            </w:checkBox>
          </w:ffData>
        </w:fldChar>
      </w:r>
      <w:r w:rsidRPr="009F22B4">
        <w:rPr>
          <w:rFonts w:ascii="Times New Roman" w:eastAsia="Calibri" w:hAnsi="Times New Roman" w:cs="Times New Roman"/>
          <w:b/>
          <w:sz w:val="24"/>
          <w:lang w:eastAsia="en-US"/>
        </w:rPr>
        <w:instrText xml:space="preserve"> FORMCHECKBOX </w:instrText>
      </w:r>
      <w:r w:rsidR="005D1BF9">
        <w:rPr>
          <w:rFonts w:ascii="Times New Roman" w:eastAsia="Calibri" w:hAnsi="Times New Roman" w:cs="Times New Roman"/>
          <w:b/>
          <w:sz w:val="24"/>
          <w:lang w:eastAsia="en-US"/>
        </w:rPr>
      </w:r>
      <w:r w:rsidR="005D1BF9">
        <w:rPr>
          <w:rFonts w:ascii="Times New Roman" w:eastAsia="Calibri" w:hAnsi="Times New Roman" w:cs="Times New Roman"/>
          <w:b/>
          <w:sz w:val="24"/>
          <w:lang w:eastAsia="en-US"/>
        </w:rPr>
        <w:fldChar w:fldCharType="separate"/>
      </w:r>
      <w:r w:rsidRPr="009F22B4">
        <w:rPr>
          <w:rFonts w:ascii="Times New Roman" w:eastAsia="Calibri" w:hAnsi="Times New Roman" w:cs="Times New Roman"/>
          <w:b/>
          <w:sz w:val="24"/>
          <w:lang w:eastAsia="en-US"/>
        </w:rPr>
        <w:fldChar w:fldCharType="end"/>
      </w:r>
      <w:r w:rsidRPr="009F22B4">
        <w:rPr>
          <w:rFonts w:ascii="Times New Roman" w:eastAsia="Calibri" w:hAnsi="Times New Roman" w:cs="Times New Roman"/>
          <w:b/>
          <w:sz w:val="24"/>
          <w:lang w:eastAsia="en-US"/>
        </w:rPr>
        <w:t xml:space="preserve"> е</w:t>
      </w:r>
      <w:r w:rsidRPr="009F22B4">
        <w:rPr>
          <w:rFonts w:ascii="Times New Roman" w:eastAsia="Calibri" w:hAnsi="Times New Roman" w:cs="Times New Roman"/>
          <w:sz w:val="24"/>
          <w:lang w:eastAsia="en-US"/>
        </w:rPr>
        <w:t xml:space="preserve"> </w:t>
      </w:r>
      <w:r w:rsidRPr="009F22B4">
        <w:rPr>
          <w:rFonts w:ascii="Times New Roman" w:eastAsia="Calibri" w:hAnsi="Times New Roman" w:cs="Times New Roman"/>
          <w:i/>
          <w:sz w:val="24"/>
          <w:lang w:eastAsia="en-US"/>
        </w:rPr>
        <w:t>/маркирайте вярното/</w:t>
      </w:r>
      <w:r w:rsidRPr="009F22B4">
        <w:rPr>
          <w:rFonts w:ascii="Times New Roman" w:eastAsia="Calibri" w:hAnsi="Times New Roman" w:cs="Times New Roman"/>
          <w:sz w:val="24"/>
          <w:lang w:eastAsia="en-US"/>
        </w:rPr>
        <w:t xml:space="preserve"> контролирано от лице, регистрирано в юрисдикция с преференциален данъчен режим, а именно: …………….…………………. </w:t>
      </w:r>
      <w:r w:rsidRPr="009F22B4">
        <w:rPr>
          <w:rFonts w:ascii="Times New Roman" w:eastAsia="Calibri" w:hAnsi="Times New Roman" w:cs="Times New Roman"/>
          <w:sz w:val="24"/>
          <w:vertAlign w:val="superscript"/>
          <w:lang w:eastAsia="en-US"/>
        </w:rPr>
        <w:footnoteReference w:id="4"/>
      </w:r>
      <w:r w:rsidRPr="009F22B4">
        <w:rPr>
          <w:rFonts w:ascii="Times New Roman" w:eastAsia="Calibri" w:hAnsi="Times New Roman" w:cs="Times New Roman"/>
          <w:sz w:val="24"/>
          <w:lang w:eastAsia="en-US"/>
        </w:rPr>
        <w:t xml:space="preserve"> , регистрирано в ................................................</w:t>
      </w:r>
      <w:r w:rsidRPr="009F22B4">
        <w:rPr>
          <w:rFonts w:ascii="Times New Roman" w:eastAsia="Calibri" w:hAnsi="Times New Roman" w:cs="Times New Roman"/>
          <w:sz w:val="24"/>
          <w:vertAlign w:val="superscript"/>
          <w:lang w:eastAsia="en-US"/>
        </w:rPr>
        <w:footnoteReference w:id="5"/>
      </w:r>
      <w:r w:rsidRPr="009F22B4">
        <w:rPr>
          <w:rFonts w:ascii="Times New Roman" w:eastAsia="Calibri" w:hAnsi="Times New Roman" w:cs="Times New Roman"/>
          <w:sz w:val="24"/>
          <w:lang w:eastAsia="en-US"/>
        </w:rPr>
        <w:t xml:space="preserve">                                                            </w:t>
      </w:r>
    </w:p>
    <w:p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9F22B4">
        <w:rPr>
          <w:rFonts w:ascii="Times New Roman" w:eastAsia="Calibri" w:hAnsi="Times New Roman" w:cs="Times New Roman"/>
          <w:b/>
          <w:sz w:val="24"/>
          <w:lang w:eastAsia="en-US"/>
        </w:rPr>
        <w:t xml:space="preserve"> ______ </w:t>
      </w:r>
      <w:r w:rsidRPr="009F22B4">
        <w:rPr>
          <w:rFonts w:ascii="Times New Roman" w:eastAsia="Calibri"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F22B4" w:rsidRPr="009F22B4" w:rsidRDefault="009F22B4" w:rsidP="00380448">
      <w:pPr>
        <w:suppressAutoHyphens w:val="0"/>
        <w:jc w:val="both"/>
        <w:rPr>
          <w:rFonts w:ascii="Times New Roman" w:eastAsia="Calibri" w:hAnsi="Times New Roman" w:cs="Times New Roman"/>
          <w:i/>
          <w:sz w:val="24"/>
          <w:lang w:eastAsia="en-US"/>
        </w:rPr>
      </w:pPr>
      <w:r w:rsidRPr="009F22B4">
        <w:rPr>
          <w:rFonts w:ascii="Times New Roman" w:eastAsia="Calibri" w:hAnsi="Times New Roman" w:cs="Times New Roman"/>
          <w:i/>
          <w:sz w:val="24"/>
          <w:u w:val="single"/>
          <w:lang w:eastAsia="en-US"/>
        </w:rPr>
        <w:t xml:space="preserve">Забележка: </w:t>
      </w:r>
      <w:r w:rsidRPr="009F22B4">
        <w:rPr>
          <w:rFonts w:ascii="Times New Roman" w:eastAsia="Calibri" w:hAnsi="Times New Roman" w:cs="Times New Roman"/>
          <w:i/>
          <w:sz w:val="24"/>
          <w:lang w:eastAsia="en-US"/>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w:t>
      </w:r>
    </w:p>
    <w:p w:rsidR="009F22B4" w:rsidRPr="009F22B4" w:rsidRDefault="009F22B4" w:rsidP="00380448">
      <w:pPr>
        <w:suppressAutoHyphens w:val="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 xml:space="preserve">4. </w:t>
      </w:r>
      <w:r w:rsidRPr="009F22B4">
        <w:rPr>
          <w:rFonts w:ascii="Times New Roman" w:eastAsia="Arial Unicode MS" w:hAnsi="Times New Roman" w:cs="Times New Roman"/>
          <w:color w:val="000000"/>
          <w:sz w:val="24"/>
          <w:u w:color="000000"/>
          <w:lang w:val="ru-RU" w:eastAsia="en-US"/>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следното дружество _________________ с идентификационен номер (ЕИК) _________________.</w:t>
      </w:r>
    </w:p>
    <w:p w:rsidR="009F22B4" w:rsidRPr="009F22B4" w:rsidRDefault="009F22B4" w:rsidP="00380448">
      <w:pPr>
        <w:suppressAutoHyphens w:val="0"/>
        <w:ind w:firstLine="540"/>
        <w:jc w:val="both"/>
        <w:rPr>
          <w:rFonts w:ascii="Times New Roman" w:eastAsia="Calibri" w:hAnsi="Times New Roman" w:cs="Times New Roman"/>
          <w:sz w:val="24"/>
          <w:lang w:eastAsia="en-US"/>
        </w:rPr>
      </w:pPr>
      <w:r w:rsidRPr="009F22B4">
        <w:rPr>
          <w:rFonts w:ascii="Times New Roman" w:eastAsia="Calibri" w:hAnsi="Times New Roman" w:cs="Times New Roman"/>
          <w:sz w:val="24"/>
          <w:lang w:eastAsia="en-US"/>
        </w:rPr>
        <w:t>Известно ми е, че за неверни данни нося наказателна отговорност по чл. 313 от Наказателния кодекс.</w:t>
      </w:r>
    </w:p>
    <w:p w:rsidR="009F22B4" w:rsidRPr="009F22B4" w:rsidRDefault="009F22B4" w:rsidP="00380448">
      <w:pPr>
        <w:ind w:firstLine="567"/>
        <w:jc w:val="both"/>
        <w:rPr>
          <w:rFonts w:ascii="Times New Roman" w:eastAsia="Calibri" w:hAnsi="Times New Roman" w:cs="Times New Roman"/>
          <w:i/>
          <w:sz w:val="24"/>
          <w:lang w:eastAsia="en-US"/>
        </w:rPr>
      </w:pPr>
      <w:r w:rsidRPr="009F22B4">
        <w:rPr>
          <w:rFonts w:ascii="Times New Roman" w:eastAsia="Calibri" w:hAnsi="Times New Roman" w:cs="Times New Roman"/>
          <w:b/>
          <w:sz w:val="24"/>
          <w:u w:val="single"/>
          <w:lang w:eastAsia="en-US"/>
        </w:rPr>
        <w:t>Забележка:</w:t>
      </w:r>
      <w:r w:rsidRPr="009F22B4">
        <w:rPr>
          <w:rFonts w:ascii="Times New Roman" w:eastAsia="Calibri" w:hAnsi="Times New Roman" w:cs="Times New Roman"/>
          <w:b/>
          <w:sz w:val="24"/>
          <w:lang w:eastAsia="en-US"/>
        </w:rPr>
        <w:t xml:space="preserve"> </w:t>
      </w:r>
      <w:r w:rsidRPr="009F22B4">
        <w:rPr>
          <w:rFonts w:ascii="Times New Roman" w:eastAsia="Calibri" w:hAnsi="Times New Roman" w:cs="Times New Roman"/>
          <w:b/>
          <w:i/>
          <w:sz w:val="24"/>
          <w:lang w:eastAsia="en-US"/>
        </w:rPr>
        <w:t>Представя се от представляващия участника.</w:t>
      </w:r>
    </w:p>
    <w:p w:rsidR="009F22B4" w:rsidRPr="009F22B4" w:rsidRDefault="009F22B4" w:rsidP="00380448">
      <w:pPr>
        <w:suppressAutoHyphens w:val="0"/>
        <w:ind w:firstLine="567"/>
        <w:jc w:val="both"/>
        <w:rPr>
          <w:rFonts w:ascii="Times New Roman" w:eastAsia="Calibri" w:hAnsi="Times New Roman" w:cs="Times New Roman"/>
          <w:i/>
          <w:sz w:val="24"/>
          <w:lang w:eastAsia="en-US"/>
        </w:rPr>
      </w:pPr>
      <w:r w:rsidRPr="009F22B4">
        <w:rPr>
          <w:rFonts w:ascii="Times New Roman" w:eastAsia="Calibri" w:hAnsi="Times New Roman" w:cs="Times New Roman"/>
          <w:i/>
          <w:sz w:val="24"/>
          <w:lang w:eastAsia="en-US"/>
        </w:rPr>
        <w:t>В случай че участникът е обединение от няколко лица, декларацията се представя от всяко едно от тях.</w:t>
      </w:r>
    </w:p>
    <w:p w:rsidR="009F22B4" w:rsidRPr="009F22B4" w:rsidRDefault="009F22B4" w:rsidP="00380448">
      <w:pPr>
        <w:suppressAutoHyphens w:val="0"/>
        <w:ind w:firstLine="540"/>
        <w:jc w:val="both"/>
        <w:rPr>
          <w:rFonts w:ascii="Times New Roman" w:eastAsia="Calibri" w:hAnsi="Times New Roman" w:cs="Times New Roman"/>
          <w:sz w:val="24"/>
          <w:lang w:eastAsia="en-US"/>
        </w:rPr>
      </w:pPr>
      <w:r w:rsidRPr="009F22B4">
        <w:rPr>
          <w:rFonts w:ascii="Times New Roman" w:eastAsia="Calibri" w:hAnsi="Times New Roman" w:cs="Times New Roman"/>
          <w:i/>
          <w:sz w:val="24"/>
          <w:lang w:eastAsia="en-US"/>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D25420" w:rsidRPr="001C2838" w:rsidRDefault="00D25420" w:rsidP="00380448">
      <w:pPr>
        <w:rPr>
          <w:rFonts w:ascii="Times New Roman" w:hAnsi="Times New Roman" w:cs="Times New Roman"/>
          <w:b/>
          <w:i/>
          <w:iCs/>
          <w:sz w:val="24"/>
        </w:rPr>
      </w:pPr>
      <w:r w:rsidRPr="001C2838">
        <w:rPr>
          <w:rFonts w:ascii="Times New Roman" w:hAnsi="Times New Roman" w:cs="Times New Roman"/>
          <w:b/>
          <w:i/>
          <w:iCs/>
          <w:sz w:val="24"/>
        </w:rPr>
        <w:t>.....................................</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w:t>
      </w:r>
    </w:p>
    <w:p w:rsidR="008818DF" w:rsidRPr="001C2838" w:rsidRDefault="00D25420" w:rsidP="00380448">
      <w:pPr>
        <w:jc w:val="center"/>
        <w:rPr>
          <w:rFonts w:ascii="Times New Roman" w:hAnsi="Times New Roman" w:cs="Times New Roman"/>
          <w:b/>
          <w:i/>
          <w:iCs/>
          <w:sz w:val="24"/>
        </w:rPr>
      </w:pPr>
      <w:r w:rsidRPr="001C2838">
        <w:rPr>
          <w:rFonts w:ascii="Times New Roman" w:hAnsi="Times New Roman" w:cs="Times New Roman"/>
          <w:b/>
          <w:i/>
          <w:iCs/>
          <w:sz w:val="24"/>
        </w:rPr>
        <w:t>Дата на подписване</w:t>
      </w:r>
      <w:r w:rsidRPr="001C2838">
        <w:rPr>
          <w:rFonts w:ascii="Times New Roman" w:hAnsi="Times New Roman" w:cs="Times New Roman"/>
          <w:b/>
          <w:i/>
          <w:iCs/>
          <w:sz w:val="24"/>
        </w:rPr>
        <w:tab/>
      </w:r>
      <w:r w:rsidRPr="001C2838">
        <w:rPr>
          <w:rFonts w:ascii="Times New Roman" w:hAnsi="Times New Roman" w:cs="Times New Roman"/>
          <w:b/>
          <w:i/>
          <w:iCs/>
          <w:sz w:val="24"/>
        </w:rPr>
        <w:tab/>
      </w:r>
      <w:r w:rsidRPr="001C2838">
        <w:rPr>
          <w:rFonts w:ascii="Times New Roman" w:hAnsi="Times New Roman" w:cs="Times New Roman"/>
          <w:b/>
          <w:i/>
          <w:iCs/>
          <w:sz w:val="24"/>
        </w:rPr>
        <w:tab/>
        <w:t xml:space="preserve">           Декларатор/и: име, фамилия и подпис</w:t>
      </w:r>
    </w:p>
    <w:p w:rsidR="001057EB" w:rsidRDefault="001057EB" w:rsidP="00380448">
      <w:pPr>
        <w:jc w:val="right"/>
        <w:outlineLvl w:val="1"/>
        <w:rPr>
          <w:rFonts w:ascii="Times New Roman" w:hAnsi="Times New Roman"/>
          <w:b/>
          <w:sz w:val="24"/>
          <w:lang w:eastAsia="bg-BG"/>
        </w:rPr>
      </w:pPr>
    </w:p>
    <w:p w:rsidR="008818DF" w:rsidRPr="001C2838" w:rsidRDefault="008818DF"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8818DF" w:rsidRPr="001C2838" w:rsidRDefault="008818DF" w:rsidP="00380448">
      <w:pPr>
        <w:jc w:val="right"/>
        <w:outlineLvl w:val="1"/>
        <w:rPr>
          <w:rFonts w:ascii="Times New Roman" w:hAnsi="Times New Roman"/>
          <w:b/>
          <w:sz w:val="24"/>
          <w:lang w:eastAsia="bg-BG"/>
        </w:rPr>
      </w:pPr>
    </w:p>
    <w:p w:rsidR="008818DF" w:rsidRPr="001C2838" w:rsidRDefault="008818DF" w:rsidP="00380448">
      <w:pPr>
        <w:suppressAutoHyphens w:val="0"/>
        <w:snapToGrid w:val="0"/>
        <w:spacing w:before="240" w:after="60"/>
        <w:jc w:val="right"/>
        <w:outlineLvl w:val="1"/>
        <w:rPr>
          <w:rFonts w:ascii="Times New Roman" w:hAnsi="Times New Roman" w:cs="Arial"/>
          <w:b/>
          <w:bCs/>
          <w:iCs/>
          <w:sz w:val="24"/>
          <w:lang w:eastAsia="en-US"/>
        </w:rPr>
      </w:pPr>
      <w:r w:rsidRPr="001C2838">
        <w:rPr>
          <w:rFonts w:ascii="Times New Roman" w:hAnsi="Times New Roman"/>
          <w:b/>
          <w:sz w:val="24"/>
          <w:lang w:eastAsia="bg-BG"/>
        </w:rPr>
        <w:t>ОБРАЗЕЦ</w:t>
      </w:r>
    </w:p>
    <w:p w:rsidR="008818DF" w:rsidRPr="001C2838" w:rsidRDefault="008818DF" w:rsidP="00380448">
      <w:pPr>
        <w:suppressAutoHyphens w:val="0"/>
        <w:snapToGrid w:val="0"/>
        <w:spacing w:before="240" w:after="60"/>
        <w:jc w:val="center"/>
        <w:outlineLvl w:val="1"/>
        <w:rPr>
          <w:rFonts w:ascii="Times New Roman" w:hAnsi="Times New Roman" w:cs="Arial"/>
          <w:b/>
          <w:bCs/>
          <w:iCs/>
          <w:sz w:val="24"/>
          <w:lang w:eastAsia="en-US"/>
        </w:rPr>
      </w:pPr>
      <w:r w:rsidRPr="001C2838">
        <w:rPr>
          <w:rFonts w:ascii="Times New Roman" w:hAnsi="Times New Roman" w:cs="Arial"/>
          <w:b/>
          <w:bCs/>
          <w:iCs/>
          <w:sz w:val="24"/>
          <w:lang w:eastAsia="en-US"/>
        </w:rPr>
        <w:t>Д Е К Л А Р А Ц И Я</w:t>
      </w:r>
    </w:p>
    <w:p w:rsid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sz w:val="24"/>
          <w:shd w:val="clear" w:color="auto" w:fill="FFFFFF"/>
          <w:lang w:eastAsia="bg-BG"/>
        </w:rPr>
        <w:t xml:space="preserve">по чл. 59, ал. 1, т. 3 във връзка с чл. 59, ал. 3 от Закона за мерките срещу изпирането на пари </w:t>
      </w:r>
    </w:p>
    <w:p w:rsidR="00DB3BE6" w:rsidRPr="00DB3BE6" w:rsidRDefault="006D2571"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bCs/>
          <w:i/>
          <w:sz w:val="24"/>
          <w:shd w:val="clear" w:color="auto" w:fill="FFFFFF"/>
          <w:lang w:eastAsia="bg-BG"/>
        </w:rPr>
        <w:t xml:space="preserve"> </w:t>
      </w:r>
      <w:r w:rsidR="00DB3BE6" w:rsidRPr="00DB3BE6">
        <w:rPr>
          <w:rFonts w:ascii="Times New Roman" w:eastAsia="Calibri" w:hAnsi="Times New Roman" w:cs="Times New Roman"/>
          <w:bCs/>
          <w:i/>
          <w:sz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00DB3BE6" w:rsidRPr="00DB3BE6">
        <w:rPr>
          <w:rFonts w:ascii="Times New Roman" w:eastAsia="Calibri" w:hAnsi="Times New Roman" w:cs="Times New Roman"/>
          <w:i/>
          <w:sz w:val="24"/>
          <w:shd w:val="clear" w:color="auto" w:fill="FFFFFF"/>
          <w:lang w:eastAsia="bg-BG"/>
        </w:rPr>
        <w:t>както и от всяко от лицата представляващи членовете на обединението)</w:t>
      </w:r>
    </w:p>
    <w:p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eastAsia="en-US"/>
        </w:rPr>
      </w:pP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Долуподписаният/ата .........….................................................................................................,</w:t>
      </w:r>
    </w:p>
    <w:p w:rsidR="00DB3BE6" w:rsidRPr="00DB3BE6" w:rsidRDefault="00DB3BE6" w:rsidP="00380448">
      <w:pPr>
        <w:jc w:val="center"/>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(име, презиме, фамилия)</w:t>
      </w: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 с ЕГН .............................., постоянен адрес: .........................., гражданство ................................, притежаващ/а лична карта/документ за самоличност № ................................., издадена на ................................ от ................................................, </w:t>
      </w:r>
    </w:p>
    <w:p w:rsidR="00DB3BE6" w:rsidRPr="00DB3BE6" w:rsidRDefault="00DB3BE6" w:rsidP="00380448">
      <w:pPr>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 xml:space="preserve">В качеството ми на </w:t>
      </w:r>
      <w:r w:rsidRPr="00DB3BE6">
        <w:rPr>
          <w:rFonts w:ascii="Times New Roman" w:eastAsia="Calibri" w:hAnsi="Times New Roman" w:cs="Times New Roman"/>
          <w:sz w:val="24"/>
          <w:lang w:eastAsia="en-US"/>
        </w:rPr>
        <w:fldChar w:fldCharType="begin">
          <w:ffData>
            <w:name w:val="Check6"/>
            <w:enabled/>
            <w:calcOnExit w:val="0"/>
            <w:checkBox>
              <w:sizeAuto/>
              <w:default w:val="0"/>
            </w:checkBox>
          </w:ffData>
        </w:fldChar>
      </w:r>
      <w:bookmarkStart w:id="20" w:name="Check6"/>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20"/>
      <w:r w:rsidRPr="00DB3BE6">
        <w:rPr>
          <w:rFonts w:ascii="Times New Roman" w:eastAsia="Calibri" w:hAnsi="Times New Roman" w:cs="Times New Roman"/>
          <w:sz w:val="24"/>
          <w:lang w:eastAsia="en-US"/>
        </w:rPr>
        <w:t xml:space="preserve">законен представител/ </w:t>
      </w:r>
      <w:r w:rsidRPr="00DB3BE6">
        <w:rPr>
          <w:rFonts w:ascii="Times New Roman" w:eastAsia="Calibri" w:hAnsi="Times New Roman" w:cs="Times New Roman"/>
          <w:sz w:val="24"/>
          <w:lang w:eastAsia="en-US"/>
        </w:rPr>
        <w:fldChar w:fldCharType="begin">
          <w:ffData>
            <w:name w:val="Check7"/>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пълномощник </w:t>
      </w:r>
      <w:r w:rsidRPr="00DB3BE6">
        <w:rPr>
          <w:rFonts w:ascii="Times New Roman" w:eastAsia="Calibri" w:hAnsi="Times New Roman" w:cs="Times New Roman"/>
          <w:i/>
          <w:sz w:val="24"/>
          <w:lang w:eastAsia="en-US"/>
        </w:rPr>
        <w:t>(попълнете вярното)</w:t>
      </w: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на участника/член на обединението ............................, </w:t>
      </w:r>
    </w:p>
    <w:p w:rsidR="00DB3BE6" w:rsidRPr="00DB3BE6" w:rsidRDefault="00DB3BE6" w:rsidP="00380448">
      <w:pPr>
        <w:jc w:val="both"/>
        <w:rPr>
          <w:rFonts w:ascii="Times New Roman" w:eastAsia="Arial Unicode MS" w:hAnsi="Times New Roman" w:cs="Times New Roman"/>
          <w:i/>
          <w:iCs/>
          <w:color w:val="000000"/>
          <w:sz w:val="16"/>
          <w:szCs w:val="16"/>
          <w:u w:color="000000"/>
          <w:lang w:eastAsia="en-US"/>
        </w:rPr>
      </w:pPr>
      <w:r w:rsidRPr="00DB3BE6">
        <w:rPr>
          <w:rFonts w:ascii="Times New Roman" w:eastAsia="Calibri" w:hAnsi="Times New Roman" w:cs="Times New Roman"/>
          <w:iCs/>
          <w:sz w:val="24"/>
          <w:lang w:eastAsia="en-US"/>
        </w:rPr>
        <w:t xml:space="preserve">с </w:t>
      </w:r>
      <w:r w:rsidRPr="00DB3BE6">
        <w:rPr>
          <w:rFonts w:ascii="Times New Roman" w:eastAsia="Calibri" w:hAnsi="Times New Roman" w:cs="Times New Roman"/>
          <w:sz w:val="24"/>
          <w:lang w:eastAsia="en-US"/>
        </w:rPr>
        <w:t xml:space="preserve">БУЛСТАТ/ЕИК/ идентификационен номер ................................, </w:t>
      </w:r>
    </w:p>
    <w:p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вписано в регистъра при .................................................................................. ,</w:t>
      </w:r>
    </w:p>
    <w:p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p>
    <w:p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24"/>
          <w:u w:color="000000"/>
          <w:lang w:eastAsia="bg-BG"/>
        </w:rPr>
      </w:pPr>
      <w:r w:rsidRPr="00DB3BE6">
        <w:rPr>
          <w:rFonts w:ascii="Times New Roman" w:eastAsia="Arial Unicode MS" w:hAnsi="Times New Roman" w:cs="Times New Roman"/>
          <w:b/>
          <w:bCs/>
          <w:color w:val="000000"/>
          <w:sz w:val="24"/>
          <w:u w:color="000000"/>
          <w:lang w:eastAsia="bg-BG"/>
        </w:rPr>
        <w:t>ДЕКЛАРИРАМ, ЧЕ:</w:t>
      </w:r>
    </w:p>
    <w:p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12"/>
          <w:szCs w:val="12"/>
          <w:u w:color="000000"/>
          <w:lang w:eastAsia="bg-BG"/>
        </w:rPr>
      </w:pPr>
    </w:p>
    <w:p w:rsidR="00DB3BE6" w:rsidRPr="00DB3BE6" w:rsidRDefault="00DB3BE6" w:rsidP="00380448">
      <w:pPr>
        <w:shd w:val="clear" w:color="auto" w:fill="FFFFFF"/>
        <w:tabs>
          <w:tab w:val="left" w:leader="dot" w:pos="6029"/>
          <w:tab w:val="left" w:leader="dot" w:pos="9221"/>
        </w:tabs>
        <w:suppressAutoHyphens w:val="0"/>
        <w:spacing w:before="60"/>
        <w:ind w:firstLine="567"/>
        <w:jc w:val="both"/>
        <w:rPr>
          <w:rFonts w:ascii="Times New Roman" w:eastAsia="Arial Unicode MS" w:hAnsi="Times New Roman" w:cs="Times New Roman"/>
          <w:color w:val="000000"/>
          <w:spacing w:val="-1"/>
          <w:sz w:val="24"/>
          <w:u w:color="000000"/>
          <w:lang w:eastAsia="en-US"/>
        </w:rPr>
      </w:pPr>
      <w:r w:rsidRPr="00DB3BE6">
        <w:rPr>
          <w:rFonts w:ascii="Times New Roman" w:eastAsia="Arial Unicode MS" w:hAnsi="Times New Roman" w:cs="Times New Roman"/>
          <w:color w:val="000000"/>
          <w:sz w:val="24"/>
          <w:u w:color="000000"/>
          <w:lang w:eastAsia="en-US"/>
        </w:rPr>
        <w:t xml:space="preserve">действителен собственик по смисъла на §2, ал. 1 от Допълнителните разпоредби на </w:t>
      </w:r>
      <w:r w:rsidRPr="00DB3BE6">
        <w:rPr>
          <w:rFonts w:ascii="Times New Roman" w:eastAsia="Arial Unicode MS" w:hAnsi="Times New Roman" w:cs="Times New Roman"/>
          <w:color w:val="000000"/>
          <w:spacing w:val="-1"/>
          <w:sz w:val="24"/>
          <w:u w:color="000000"/>
          <w:lang w:eastAsia="en-US"/>
        </w:rPr>
        <w:t xml:space="preserve">Закона за мерките срещу изпирането на пари </w:t>
      </w:r>
      <w:r w:rsidRPr="00DB3BE6">
        <w:rPr>
          <w:rFonts w:ascii="Times New Roman" w:eastAsia="Arial Unicode MS" w:hAnsi="Times New Roman" w:cs="Times New Roman"/>
          <w:color w:val="000000"/>
          <w:sz w:val="24"/>
          <w:u w:color="000000"/>
          <w:lang w:eastAsia="en-US"/>
        </w:rPr>
        <w:t>на горепосоченото юридическо лице е следното физическо лице /са следните физически лица:</w:t>
      </w:r>
    </w:p>
    <w:p w:rsidR="00DB3BE6" w:rsidRPr="00DB3BE6" w:rsidRDefault="00DB3BE6" w:rsidP="00380448">
      <w:pPr>
        <w:suppressAutoHyphens w:val="0"/>
        <w:ind w:right="15"/>
        <w:jc w:val="both"/>
        <w:rPr>
          <w:rFonts w:ascii="Times New Roman" w:eastAsia="Arial Unicode MS" w:hAnsi="Times New Roman" w:cs="Times New Roman"/>
          <w:color w:val="000000"/>
          <w:sz w:val="12"/>
          <w:szCs w:val="12"/>
          <w:u w:color="000000"/>
          <w:lang w:eastAsia="en-US"/>
        </w:rPr>
      </w:pPr>
    </w:p>
    <w:p w:rsidR="00DB3BE6" w:rsidRPr="00DB3BE6" w:rsidRDefault="00DB3BE6" w:rsidP="00380448">
      <w:pPr>
        <w:suppressAutoHyphens w:val="0"/>
        <w:rPr>
          <w:rFonts w:ascii="Times New Roman" w:eastAsia="Arial Unicode MS" w:hAnsi="Times New Roman" w:cs="Times New Roman"/>
          <w:bCs/>
          <w:color w:val="000000"/>
          <w:sz w:val="24"/>
          <w:u w:color="000000"/>
          <w:lang w:eastAsia="en-US"/>
        </w:rPr>
      </w:pPr>
      <w:r w:rsidRPr="00DB3BE6">
        <w:rPr>
          <w:rFonts w:ascii="Times New Roman" w:eastAsia="Arial Unicode MS" w:hAnsi="Times New Roman" w:cs="Times New Roman"/>
          <w:color w:val="000000"/>
          <w:sz w:val="24"/>
          <w:u w:color="000000"/>
          <w:lang w:eastAsia="en-US"/>
        </w:rPr>
        <w:t>1.</w:t>
      </w:r>
      <w:r w:rsidRPr="00DB3BE6">
        <w:rPr>
          <w:rFonts w:ascii="Times New Roman" w:eastAsia="Arial Unicode MS" w:hAnsi="Times New Roman" w:cs="Times New Roman"/>
          <w:b/>
          <w:color w:val="000000"/>
          <w:sz w:val="24"/>
          <w:u w:color="000000"/>
          <w:lang w:eastAsia="en-US"/>
        </w:rPr>
        <w:t xml:space="preserve"> </w:t>
      </w:r>
      <w:r w:rsidRPr="00DB3BE6">
        <w:rPr>
          <w:rFonts w:ascii="Times New Roman" w:eastAsia="Arial Unicode MS" w:hAnsi="Times New Roman" w:cs="Times New Roman"/>
          <w:bCs/>
          <w:color w:val="000000"/>
          <w:sz w:val="24"/>
          <w:u w:color="000000"/>
          <w:lang w:eastAsia="en-US"/>
        </w:rPr>
        <w:t>..................................................................................................................................................</w:t>
      </w:r>
    </w:p>
    <w:p w:rsidR="00DB3BE6" w:rsidRPr="00DB3BE6" w:rsidRDefault="00DB3BE6" w:rsidP="00380448">
      <w:pPr>
        <w:suppressAutoHyphens w:val="0"/>
        <w:jc w:val="center"/>
        <w:rPr>
          <w:rFonts w:ascii="Times New Roman" w:eastAsia="Arial Unicode MS" w:hAnsi="Times New Roman" w:cs="Times New Roman"/>
          <w:bCs/>
          <w:i/>
          <w:color w:val="000000"/>
          <w:sz w:val="24"/>
          <w:u w:color="000000"/>
          <w:lang w:eastAsia="en-US"/>
        </w:rPr>
      </w:pPr>
      <w:r w:rsidRPr="00DB3BE6">
        <w:rPr>
          <w:rFonts w:ascii="Times New Roman" w:eastAsia="Arial Unicode MS" w:hAnsi="Times New Roman" w:cs="Times New Roman"/>
          <w:bCs/>
          <w:i/>
          <w:color w:val="000000"/>
          <w:sz w:val="24"/>
          <w:u w:color="000000"/>
          <w:lang w:eastAsia="en-US"/>
        </w:rPr>
        <w:t>(име, презиме, фамилия)</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гражданство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2. ......................................................................,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(име, презиме, фамилия)</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гражданство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3. ......................................................................,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(име, презиме, фамилия)</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ЕГН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постоянен адрес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 xml:space="preserve"> гражданство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документ за самоличност ..................................................</w:t>
      </w:r>
    </w:p>
    <w:p w:rsidR="00DB3BE6" w:rsidRPr="00DB3BE6" w:rsidRDefault="00DB3BE6" w:rsidP="00380448">
      <w:pPr>
        <w:suppressAutoHyphens w:val="0"/>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lastRenderedPageBreak/>
        <w:t xml:space="preserve"> </w:t>
      </w:r>
    </w:p>
    <w:p w:rsidR="00DB3BE6" w:rsidRPr="00DB3BE6" w:rsidRDefault="00DB3BE6" w:rsidP="00380448">
      <w:pPr>
        <w:suppressAutoHyphens w:val="0"/>
        <w:jc w:val="center"/>
        <w:rPr>
          <w:rFonts w:ascii="Times New Roman" w:eastAsia="Arial Unicode MS" w:hAnsi="Times New Roman" w:cs="Times New Roman"/>
          <w:color w:val="000000"/>
          <w:sz w:val="12"/>
          <w:szCs w:val="12"/>
          <w:u w:color="000000"/>
          <w:lang w:eastAsia="en-US"/>
        </w:rPr>
      </w:pPr>
    </w:p>
    <w:p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Известна ми е наказателната отговорност по чл. 313 от Наказателния кодекс за деклариране на неверни обстоятелства.</w:t>
      </w:r>
    </w:p>
    <w:p w:rsidR="00DB3BE6" w:rsidRPr="00DB3BE6" w:rsidRDefault="00DB3BE6" w:rsidP="00380448">
      <w:pPr>
        <w:widowControl w:val="0"/>
        <w:suppressAutoHyphens w:val="0"/>
        <w:jc w:val="both"/>
        <w:rPr>
          <w:rFonts w:ascii="Times New Roman" w:eastAsia="Arial Unicode MS" w:hAnsi="Times New Roman" w:cs="Times New Roman"/>
          <w:color w:val="000000"/>
          <w:sz w:val="24"/>
          <w:u w:color="000000"/>
          <w:lang w:eastAsia="en-US"/>
        </w:rPr>
      </w:pPr>
    </w:p>
    <w:p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p>
    <w:p w:rsidR="00DB3BE6" w:rsidRPr="00DB3BE6" w:rsidRDefault="00DB3BE6" w:rsidP="00380448">
      <w:pPr>
        <w:suppressAutoHyphens w:val="0"/>
        <w:spacing w:before="60"/>
        <w:rPr>
          <w:rFonts w:ascii="Times New Roman" w:eastAsia="Arial Unicode MS" w:hAnsi="Times New Roman" w:cs="Times New Roman"/>
          <w:color w:val="000000"/>
          <w:sz w:val="24"/>
          <w:u w:val="single" w:color="000000"/>
          <w:lang w:eastAsia="en-US"/>
        </w:rPr>
      </w:pP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t xml:space="preserve">       </w:t>
      </w:r>
      <w:r w:rsidRPr="00DB3BE6">
        <w:rPr>
          <w:rFonts w:ascii="Times New Roman" w:eastAsia="Arial Unicode MS" w:hAnsi="Times New Roman" w:cs="Times New Roman"/>
          <w:color w:val="000000"/>
          <w:sz w:val="24"/>
          <w:u w:color="000000"/>
          <w:lang w:eastAsia="en-US"/>
        </w:rPr>
        <w:t xml:space="preserve">г.                 </w:t>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t xml:space="preserve">Декларатор: </w:t>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p>
    <w:p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r w:rsidRPr="00DB3BE6">
        <w:rPr>
          <w:rFonts w:ascii="Times New Roman" w:eastAsia="Arial Unicode MS" w:hAnsi="Times New Roman" w:cs="Times New Roman"/>
          <w:i/>
          <w:iCs/>
          <w:color w:val="000000"/>
          <w:sz w:val="24"/>
          <w:u w:color="000000"/>
          <w:lang w:eastAsia="en-US"/>
        </w:rPr>
        <w:t xml:space="preserve">(дата на деклариране) </w:t>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t>(подпис)</w:t>
      </w:r>
    </w:p>
    <w:p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rsidR="00DB3BE6" w:rsidRPr="00DB3BE6" w:rsidRDefault="00DB3BE6" w:rsidP="00380448">
      <w:pPr>
        <w:ind w:firstLine="283"/>
        <w:jc w:val="both"/>
        <w:textAlignment w:val="center"/>
        <w:rPr>
          <w:rFonts w:ascii="Times New Roman" w:eastAsia="Calibri" w:hAnsi="Times New Roman" w:cs="Times New Roman"/>
          <w:b/>
          <w:bCs/>
          <w:i/>
          <w:color w:val="000000"/>
          <w:sz w:val="24"/>
          <w:u w:val="single"/>
          <w:lang w:eastAsia="bg-BG"/>
        </w:rPr>
      </w:pPr>
      <w:r w:rsidRPr="00DB3BE6">
        <w:rPr>
          <w:rFonts w:ascii="Times New Roman" w:eastAsia="Calibri" w:hAnsi="Times New Roman" w:cs="Times New Roman"/>
          <w:b/>
          <w:i/>
          <w:sz w:val="24"/>
          <w:u w:val="single"/>
          <w:lang w:eastAsia="en-US"/>
        </w:rPr>
        <w:t xml:space="preserve">Закон за </w:t>
      </w:r>
      <w:r w:rsidRPr="00DB3BE6">
        <w:rPr>
          <w:rFonts w:ascii="Times New Roman" w:eastAsia="Calibri" w:hAnsi="Times New Roman" w:cs="Times New Roman"/>
          <w:b/>
          <w:i/>
          <w:sz w:val="24"/>
          <w:u w:val="single"/>
          <w:shd w:val="clear" w:color="auto" w:fill="FFFFFF"/>
          <w:lang w:eastAsia="bg-BG"/>
        </w:rPr>
        <w:t>мерките срещу изпирането на пари</w:t>
      </w:r>
    </w:p>
    <w:p w:rsidR="00DB3BE6" w:rsidRPr="00DB3BE6" w:rsidRDefault="00DB3BE6" w:rsidP="00380448">
      <w:pPr>
        <w:suppressAutoHyphens w:val="0"/>
        <w:ind w:firstLine="142"/>
        <w:jc w:val="both"/>
        <w:rPr>
          <w:rFonts w:ascii="Times New Roman" w:eastAsia="Calibri" w:hAnsi="Times New Roman" w:cs="Times New Roman"/>
          <w:i/>
          <w:sz w:val="24"/>
          <w:lang w:eastAsia="bg-BG"/>
        </w:rPr>
      </w:pPr>
      <w:r w:rsidRPr="00DB3BE6">
        <w:rPr>
          <w:rFonts w:ascii="Times New Roman" w:eastAsia="Arial Unicode MS" w:hAnsi="Times New Roman" w:cs="Times New Roman"/>
          <w:i/>
          <w:iCs/>
          <w:color w:val="000000"/>
          <w:sz w:val="24"/>
          <w:u w:color="000000"/>
          <w:lang w:eastAsia="en-US"/>
        </w:rPr>
        <w:t xml:space="preserve">§ 2. (1) </w:t>
      </w:r>
      <w:r w:rsidRPr="00DB3BE6">
        <w:rPr>
          <w:rFonts w:ascii="Times New Roman" w:eastAsia="Calibri" w:hAnsi="Times New Roman" w:cs="Times New Roman"/>
          <w:i/>
          <w:color w:val="000000"/>
          <w:sz w:val="24"/>
          <w:lang w:eastAsia="bg-BG"/>
        </w:rPr>
        <w:t>„Действителен собственик“</w:t>
      </w:r>
      <w:r w:rsidRPr="00DB3BE6">
        <w:rPr>
          <w:rFonts w:ascii="Times New Roman" w:eastAsia="Arial Unicode MS" w:hAnsi="Times New Roman" w:cs="Times New Roman"/>
          <w:color w:val="000000"/>
          <w:sz w:val="24"/>
          <w:u w:color="000000"/>
          <w:lang w:eastAsia="en-US"/>
        </w:rPr>
        <w:t xml:space="preserve"> </w:t>
      </w:r>
      <w:r w:rsidRPr="00DB3BE6">
        <w:rPr>
          <w:rFonts w:ascii="Times New Roman" w:eastAsia="Calibri" w:hAnsi="Times New Roman" w:cs="Times New Roman"/>
          <w:i/>
          <w:color w:val="000000"/>
          <w:sz w:val="24"/>
          <w:lan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2"/>
          <w:sz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 xml:space="preserve">2. По отношение на доверителната собственост, включително тръстове, </w:t>
      </w:r>
      <w:proofErr w:type="spellStart"/>
      <w:r w:rsidRPr="00DB3BE6">
        <w:rPr>
          <w:rFonts w:ascii="Times New Roman" w:eastAsia="Calibri" w:hAnsi="Times New Roman" w:cs="Times New Roman"/>
          <w:i/>
          <w:color w:val="000000"/>
          <w:sz w:val="24"/>
          <w:lang w:eastAsia="bg-BG"/>
        </w:rPr>
        <w:t>попечителски</w:t>
      </w:r>
      <w:proofErr w:type="spellEnd"/>
      <w:r w:rsidRPr="00DB3BE6">
        <w:rPr>
          <w:rFonts w:ascii="Times New Roman" w:eastAsia="Calibri" w:hAnsi="Times New Roman" w:cs="Times New Roman"/>
          <w:i/>
          <w:color w:val="000000"/>
          <w:sz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а) учредителят;</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б) доверителният собственик;</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в) пазителят, ако има такъв;</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 xml:space="preserve">г) </w:t>
      </w:r>
      <w:proofErr w:type="spellStart"/>
      <w:r w:rsidRPr="00DB3BE6">
        <w:rPr>
          <w:rFonts w:ascii="Times New Roman" w:eastAsia="Calibri" w:hAnsi="Times New Roman" w:cs="Times New Roman"/>
          <w:i/>
          <w:color w:val="000000"/>
          <w:sz w:val="24"/>
          <w:lang w:eastAsia="bg-BG"/>
        </w:rPr>
        <w:t>бенефициерът</w:t>
      </w:r>
      <w:proofErr w:type="spellEnd"/>
      <w:r w:rsidRPr="00DB3BE6">
        <w:rPr>
          <w:rFonts w:ascii="Times New Roman" w:eastAsia="Calibri" w:hAnsi="Times New Roman" w:cs="Times New Roman"/>
          <w:i/>
          <w:color w:val="000000"/>
          <w:sz w:val="24"/>
          <w:lang w:eastAsia="bg-BG"/>
        </w:rPr>
        <w:t xml:space="preserve"> или класът </w:t>
      </w:r>
      <w:proofErr w:type="spellStart"/>
      <w:r w:rsidRPr="00DB3BE6">
        <w:rPr>
          <w:rFonts w:ascii="Times New Roman" w:eastAsia="Calibri" w:hAnsi="Times New Roman" w:cs="Times New Roman"/>
          <w:i/>
          <w:color w:val="000000"/>
          <w:sz w:val="24"/>
          <w:lang w:eastAsia="bg-BG"/>
        </w:rPr>
        <w:t>бенефициери</w:t>
      </w:r>
      <w:proofErr w:type="spellEnd"/>
      <w:r w:rsidRPr="00DB3BE6">
        <w:rPr>
          <w:rFonts w:ascii="Times New Roman" w:eastAsia="Calibri" w:hAnsi="Times New Roman" w:cs="Times New Roman"/>
          <w:i/>
          <w:color w:val="000000"/>
          <w:sz w:val="24"/>
          <w:lang w:eastAsia="bg-BG"/>
        </w:rPr>
        <w:t>, или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Не е действителен собственик физичес</w:t>
      </w:r>
      <w:r w:rsidRPr="00DB3BE6">
        <w:rPr>
          <w:rFonts w:ascii="Times New Roman" w:eastAsia="Calibri" w:hAnsi="Times New Roman" w:cs="Times New Roman"/>
          <w:i/>
          <w:color w:val="000000"/>
          <w:sz w:val="24"/>
          <w:lang w:eastAsia="bg-BG"/>
        </w:rPr>
        <w:softHyphen/>
        <w:t xml:space="preserve">кото лице или физическите лица, които са номинални директори, секретари, акционери или собственици на капитала на </w:t>
      </w:r>
      <w:r w:rsidRPr="00DB3BE6">
        <w:rPr>
          <w:rFonts w:ascii="Times New Roman" w:eastAsia="Calibri" w:hAnsi="Times New Roman" w:cs="Times New Roman"/>
          <w:i/>
          <w:color w:val="000000"/>
          <w:sz w:val="24"/>
          <w:lang w:eastAsia="bg-BG"/>
        </w:rPr>
        <w:lastRenderedPageBreak/>
        <w:t>юридическо лице или друго правно образувание, ако е установен друг действителен собственик.</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2"/>
          <w:sz w:val="24"/>
          <w:lan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pacing w:val="1"/>
          <w:sz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FD4A54" w:rsidRDefault="00FD4A54" w:rsidP="00380448">
      <w:pPr>
        <w:jc w:val="right"/>
        <w:outlineLvl w:val="1"/>
        <w:rPr>
          <w:rFonts w:ascii="Times New Roman" w:eastAsia="Calibri" w:hAnsi="Times New Roman" w:cs="Times New Roman"/>
          <w:b/>
          <w:sz w:val="24"/>
          <w:lang w:eastAsia="en-US"/>
        </w:rPr>
      </w:pPr>
    </w:p>
    <w:p w:rsidR="00FD4A54" w:rsidRDefault="00FD4A54"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7F4ACB" w:rsidRDefault="007F4ACB"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DB3BE6" w:rsidRDefault="00DB3BE6" w:rsidP="00380448">
      <w:pPr>
        <w:jc w:val="right"/>
        <w:outlineLvl w:val="1"/>
        <w:rPr>
          <w:rFonts w:ascii="Times New Roman" w:eastAsia="Calibri" w:hAnsi="Times New Roman" w:cs="Times New Roman"/>
          <w:b/>
          <w:sz w:val="24"/>
          <w:lang w:eastAsia="en-US"/>
        </w:rPr>
      </w:pPr>
    </w:p>
    <w:p w:rsidR="00680EA0" w:rsidRPr="001C2838" w:rsidRDefault="00680EA0"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680EA0" w:rsidRDefault="00680EA0" w:rsidP="00380448">
      <w:pPr>
        <w:jc w:val="right"/>
        <w:outlineLvl w:val="1"/>
        <w:rPr>
          <w:rFonts w:ascii="Times New Roman" w:hAnsi="Times New Roman"/>
          <w:b/>
          <w:sz w:val="24"/>
          <w:lang w:eastAsia="bg-BG"/>
        </w:rPr>
      </w:pPr>
    </w:p>
    <w:p w:rsidR="00DB3BE6" w:rsidRPr="00DB3BE6" w:rsidRDefault="00DB3BE6" w:rsidP="00380448">
      <w:pPr>
        <w:suppressAutoHyphens w:val="0"/>
        <w:jc w:val="right"/>
        <w:rPr>
          <w:rFonts w:ascii="Times New Roman" w:eastAsia="Calibri" w:hAnsi="Times New Roman" w:cs="Times New Roman"/>
          <w:b/>
          <w:sz w:val="24"/>
          <w:lang w:eastAsia="bg-BG"/>
        </w:rPr>
      </w:pPr>
      <w:r w:rsidRPr="00DB3BE6">
        <w:rPr>
          <w:rFonts w:ascii="Times New Roman" w:eastAsia="Calibri" w:hAnsi="Times New Roman" w:cs="Times New Roman"/>
          <w:b/>
          <w:sz w:val="24"/>
          <w:lang w:eastAsia="bg-BG"/>
        </w:rPr>
        <w:t xml:space="preserve">ОБРАЗЕЦ </w:t>
      </w:r>
    </w:p>
    <w:p w:rsidR="00DB3BE6" w:rsidRPr="00DB3BE6" w:rsidRDefault="00DB3BE6" w:rsidP="00380448">
      <w:pPr>
        <w:suppressAutoHyphens w:val="0"/>
        <w:jc w:val="right"/>
        <w:rPr>
          <w:rFonts w:ascii="Times New Roman" w:eastAsia="Calibri" w:hAnsi="Times New Roman" w:cs="Times New Roman"/>
          <w:b/>
          <w:sz w:val="24"/>
          <w:lang w:eastAsia="bg-BG"/>
        </w:rPr>
      </w:pPr>
    </w:p>
    <w:p w:rsidR="00DB3BE6" w:rsidRPr="00DB3BE6" w:rsidRDefault="00DB3BE6" w:rsidP="00380448">
      <w:pPr>
        <w:spacing w:before="60"/>
        <w:jc w:val="center"/>
        <w:outlineLvl w:val="4"/>
        <w:rPr>
          <w:rFonts w:ascii="Times New Roman" w:eastAsia="Arial Unicode MS" w:hAnsi="Times New Roman" w:cs="Times New Roman"/>
          <w:b/>
          <w:bCs/>
          <w:color w:val="000000"/>
          <w:sz w:val="24"/>
          <w:szCs w:val="28"/>
          <w:u w:color="000000"/>
          <w:lang w:eastAsia="bg-BG"/>
        </w:rPr>
      </w:pPr>
      <w:r w:rsidRPr="00DB3BE6">
        <w:rPr>
          <w:rFonts w:ascii="Times New Roman" w:eastAsia="Arial Unicode MS" w:hAnsi="Times New Roman" w:cs="Times New Roman"/>
          <w:b/>
          <w:bCs/>
          <w:color w:val="000000"/>
          <w:sz w:val="24"/>
          <w:szCs w:val="28"/>
          <w:u w:color="000000"/>
          <w:lang w:eastAsia="bg-BG"/>
        </w:rPr>
        <w:t>Д Е К Л А Р А Ц И Я</w:t>
      </w:r>
    </w:p>
    <w:p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r w:rsidRPr="00DB3BE6">
        <w:rPr>
          <w:rFonts w:ascii="Times New Roman" w:eastAsia="Calibri" w:hAnsi="Times New Roman" w:cs="Times New Roman"/>
          <w:sz w:val="24"/>
          <w:shd w:val="clear" w:color="auto" w:fill="FFFFFF"/>
          <w:lang w:eastAsia="bg-BG"/>
        </w:rPr>
        <w:t xml:space="preserve">по чл. 42, ал. 2, т. 2 от Закона за мерките срещу изпирането на пари </w:t>
      </w:r>
    </w:p>
    <w:p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p>
    <w:p w:rsidR="00DB3BE6" w:rsidRPr="00DB3BE6" w:rsidRDefault="00DB3BE6" w:rsidP="00380448">
      <w:pPr>
        <w:shd w:val="clear" w:color="auto" w:fill="FFFFFF"/>
        <w:tabs>
          <w:tab w:val="left" w:leader="dot" w:pos="6029"/>
          <w:tab w:val="left" w:leader="dot" w:pos="9221"/>
        </w:tabs>
        <w:suppressAutoHyphens w:val="0"/>
        <w:spacing w:before="60"/>
        <w:jc w:val="center"/>
        <w:rPr>
          <w:rFonts w:ascii="Times New Roman" w:eastAsia="Calibri" w:hAnsi="Times New Roman" w:cs="Times New Roman"/>
          <w:sz w:val="24"/>
          <w:shd w:val="clear" w:color="auto" w:fill="FFFFFF"/>
          <w:lang w:eastAsia="bg-BG"/>
        </w:rPr>
      </w:pP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Долуподписаният/ата .........….................................................................................................,</w:t>
      </w:r>
    </w:p>
    <w:p w:rsidR="00DB3BE6" w:rsidRPr="00DB3BE6" w:rsidRDefault="00DB3BE6" w:rsidP="00380448">
      <w:pPr>
        <w:jc w:val="center"/>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(име, презиме, фамилия)</w:t>
      </w: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 с ЕГН .............................., постоянен адрес: .........................., гражданство ................................, притежаващ/а лична карта/документ за самоличност № ................................., издадена на ................................ от ................................................, </w:t>
      </w:r>
    </w:p>
    <w:p w:rsidR="00DB3BE6" w:rsidRPr="00DB3BE6" w:rsidRDefault="00DB3BE6" w:rsidP="00380448">
      <w:pPr>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В качеството ми на законен представител</w:t>
      </w:r>
    </w:p>
    <w:p w:rsidR="00DB3BE6" w:rsidRPr="00DB3BE6" w:rsidRDefault="00DB3BE6" w:rsidP="00380448">
      <w:pPr>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на участника/член на обединението ............................, </w:t>
      </w:r>
    </w:p>
    <w:p w:rsidR="00DB3BE6" w:rsidRPr="00DB3BE6" w:rsidRDefault="00DB3BE6" w:rsidP="00380448">
      <w:pPr>
        <w:jc w:val="both"/>
        <w:rPr>
          <w:rFonts w:ascii="Times New Roman" w:eastAsia="Arial Unicode MS" w:hAnsi="Times New Roman" w:cs="Times New Roman"/>
          <w:i/>
          <w:iCs/>
          <w:color w:val="000000"/>
          <w:sz w:val="16"/>
          <w:szCs w:val="16"/>
          <w:u w:color="000000"/>
          <w:lang w:eastAsia="en-US"/>
        </w:rPr>
      </w:pPr>
      <w:r w:rsidRPr="00DB3BE6">
        <w:rPr>
          <w:rFonts w:ascii="Times New Roman" w:eastAsia="Calibri" w:hAnsi="Times New Roman" w:cs="Times New Roman"/>
          <w:iCs/>
          <w:sz w:val="24"/>
          <w:lang w:eastAsia="en-US"/>
        </w:rPr>
        <w:t xml:space="preserve">с </w:t>
      </w:r>
      <w:r w:rsidRPr="00DB3BE6">
        <w:rPr>
          <w:rFonts w:ascii="Times New Roman" w:eastAsia="Calibri" w:hAnsi="Times New Roman" w:cs="Times New Roman"/>
          <w:sz w:val="24"/>
          <w:lang w:eastAsia="en-US"/>
        </w:rPr>
        <w:t xml:space="preserve">БУЛСТАТ/ЕИК/ идентификационен номер ................................, </w:t>
      </w:r>
    </w:p>
    <w:p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r w:rsidRPr="00DB3BE6">
        <w:rPr>
          <w:rFonts w:ascii="Times New Roman" w:eastAsia="Arial Unicode MS" w:hAnsi="Times New Roman" w:cs="Times New Roman"/>
          <w:color w:val="000000"/>
          <w:sz w:val="24"/>
          <w:u w:color="000000"/>
          <w:lang w:eastAsia="en-US"/>
        </w:rPr>
        <w:t>вписано в регистъра при .................................................................................. ,</w:t>
      </w:r>
    </w:p>
    <w:p w:rsidR="00DB3BE6" w:rsidRPr="00DB3BE6" w:rsidRDefault="00DB3BE6" w:rsidP="00380448">
      <w:pPr>
        <w:suppressAutoHyphens w:val="0"/>
        <w:spacing w:before="60"/>
        <w:jc w:val="both"/>
        <w:rPr>
          <w:rFonts w:ascii="Times New Roman" w:eastAsia="Arial Unicode MS" w:hAnsi="Times New Roman" w:cs="Times New Roman"/>
          <w:color w:val="000000"/>
          <w:sz w:val="24"/>
          <w:u w:color="000000"/>
          <w:lang w:eastAsia="en-US"/>
        </w:rPr>
      </w:pPr>
    </w:p>
    <w:p w:rsidR="00DB3BE6" w:rsidRPr="00DB3BE6" w:rsidRDefault="00DB3BE6" w:rsidP="00380448">
      <w:pPr>
        <w:keepNext/>
        <w:keepLines/>
        <w:suppressAutoHyphens w:val="0"/>
        <w:jc w:val="center"/>
        <w:outlineLvl w:val="4"/>
        <w:rPr>
          <w:rFonts w:ascii="Times New Roman" w:eastAsia="Arial Unicode MS" w:hAnsi="Times New Roman" w:cs="Times New Roman"/>
          <w:b/>
          <w:bCs/>
          <w:color w:val="000000"/>
          <w:sz w:val="24"/>
          <w:u w:color="000000"/>
          <w:lang w:eastAsia="bg-BG"/>
        </w:rPr>
      </w:pPr>
      <w:r w:rsidRPr="00DB3BE6">
        <w:rPr>
          <w:rFonts w:ascii="Times New Roman" w:eastAsia="Arial Unicode MS" w:hAnsi="Times New Roman" w:cs="Times New Roman"/>
          <w:b/>
          <w:bCs/>
          <w:color w:val="000000"/>
          <w:sz w:val="24"/>
          <w:u w:color="000000"/>
          <w:lang w:eastAsia="bg-BG"/>
        </w:rPr>
        <w:t>ДЕКЛАРИРАМ, ЧЕ:</w:t>
      </w:r>
    </w:p>
    <w:p w:rsidR="00DB3BE6" w:rsidRPr="00DB3BE6" w:rsidRDefault="00DB3BE6" w:rsidP="005C500E">
      <w:pPr>
        <w:numPr>
          <w:ilvl w:val="0"/>
          <w:numId w:val="19"/>
        </w:numPr>
        <w:suppressAutoHyphens w:val="0"/>
        <w:ind w:left="426"/>
        <w:contextualSpacing/>
        <w:jc w:val="both"/>
        <w:rPr>
          <w:rFonts w:ascii="Times New Roman" w:eastAsia="Calibri" w:hAnsi="Times New Roman" w:cs="Times New Roman"/>
          <w:i/>
          <w:sz w:val="24"/>
          <w:lang w:eastAsia="en-US"/>
        </w:rPr>
      </w:pPr>
      <w:r w:rsidRPr="00DB3BE6">
        <w:rPr>
          <w:rFonts w:ascii="Times New Roman" w:eastAsia="Calibri" w:hAnsi="Times New Roman" w:cs="Times New Roman"/>
          <w:sz w:val="24"/>
          <w:lang w:eastAsia="en-US"/>
        </w:rPr>
        <w:t xml:space="preserve">Лицата, представляващи юридическото лице по закон и неговите действителни собственици </w:t>
      </w:r>
      <w:r w:rsidRPr="00DB3BE6">
        <w:rPr>
          <w:rFonts w:ascii="Times New Roman" w:eastAsia="Calibri" w:hAnsi="Times New Roman" w:cs="Times New Roman"/>
          <w:sz w:val="24"/>
          <w:lang w:eastAsia="en-US"/>
        </w:rPr>
        <w:fldChar w:fldCharType="begin">
          <w:ffData>
            <w:name w:val="Check8"/>
            <w:enabled/>
            <w:calcOnExit w:val="0"/>
            <w:checkBox>
              <w:sizeAuto/>
              <w:default w:val="0"/>
            </w:checkBox>
          </w:ffData>
        </w:fldChar>
      </w:r>
      <w:bookmarkStart w:id="21" w:name="Check8"/>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21"/>
      <w:r w:rsidRPr="00DB3BE6">
        <w:rPr>
          <w:rFonts w:ascii="Times New Roman" w:eastAsia="Calibri" w:hAnsi="Times New Roman" w:cs="Times New Roman"/>
          <w:b/>
          <w:sz w:val="24"/>
          <w:lang w:eastAsia="en-US"/>
        </w:rPr>
        <w:t>са</w:t>
      </w:r>
      <w:r w:rsidRPr="00DB3BE6">
        <w:rPr>
          <w:rFonts w:ascii="Times New Roman" w:eastAsia="Calibri" w:hAnsi="Times New Roman" w:cs="Times New Roman"/>
          <w:sz w:val="24"/>
          <w:lang w:eastAsia="en-US"/>
        </w:rPr>
        <w:t xml:space="preserve"> </w:t>
      </w:r>
      <w:r w:rsidRPr="00DB3BE6">
        <w:rPr>
          <w:rFonts w:ascii="Times New Roman" w:eastAsia="Calibri" w:hAnsi="Times New Roman" w:cs="Times New Roman"/>
          <w:sz w:val="24"/>
          <w:lang w:eastAsia="en-US"/>
        </w:rPr>
        <w:fldChar w:fldCharType="begin">
          <w:ffData>
            <w:name w:val="Check9"/>
            <w:enabled/>
            <w:calcOnExit w:val="0"/>
            <w:checkBox>
              <w:sizeAuto/>
              <w:default w:val="0"/>
            </w:checkBox>
          </w:ffData>
        </w:fldChar>
      </w:r>
      <w:bookmarkStart w:id="22" w:name="Check9"/>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bookmarkEnd w:id="22"/>
      <w:r w:rsidRPr="00DB3BE6">
        <w:rPr>
          <w:rFonts w:ascii="Times New Roman" w:eastAsia="Calibri" w:hAnsi="Times New Roman" w:cs="Times New Roman"/>
          <w:b/>
          <w:sz w:val="24"/>
          <w:lang w:eastAsia="en-US"/>
        </w:rPr>
        <w:t>не са</w:t>
      </w:r>
      <w:r w:rsidRPr="00DB3BE6">
        <w:rPr>
          <w:rFonts w:ascii="Times New Roman" w:eastAsia="Calibri" w:hAnsi="Times New Roman" w:cs="Times New Roman"/>
          <w:sz w:val="24"/>
          <w:lang w:eastAsia="en-US"/>
        </w:rPr>
        <w:t xml:space="preserve"> </w:t>
      </w:r>
      <w:r w:rsidRPr="00DB3BE6">
        <w:rPr>
          <w:rFonts w:ascii="Times New Roman" w:eastAsia="Calibri" w:hAnsi="Times New Roman" w:cs="Times New Roman"/>
          <w:i/>
          <w:sz w:val="24"/>
          <w:lang w:eastAsia="en-US"/>
        </w:rPr>
        <w:t xml:space="preserve">(попълнете вярното) </w:t>
      </w:r>
      <w:r w:rsidRPr="00DB3BE6">
        <w:rPr>
          <w:rFonts w:ascii="Times New Roman" w:eastAsia="Calibri" w:hAnsi="Times New Roman" w:cs="Times New Roman"/>
          <w:sz w:val="24"/>
          <w:lang w:eastAsia="en-US"/>
        </w:rPr>
        <w:t xml:space="preserve">лица, попадащи в обхвата на чл. 36 от </w:t>
      </w:r>
      <w:r w:rsidRPr="00DB3BE6">
        <w:rPr>
          <w:rFonts w:ascii="Times New Roman" w:eastAsia="Calibri" w:hAnsi="Times New Roman" w:cs="Times New Roman"/>
          <w:sz w:val="24"/>
          <w:shd w:val="clear" w:color="auto" w:fill="FFFFFF"/>
          <w:lang w:eastAsia="bg-BG"/>
        </w:rPr>
        <w:t>Закона за мерките срещу изпирането на пари.</w:t>
      </w:r>
    </w:p>
    <w:p w:rsidR="00DB3BE6" w:rsidRPr="00DB3BE6" w:rsidRDefault="00DB3BE6" w:rsidP="005C500E">
      <w:pPr>
        <w:numPr>
          <w:ilvl w:val="0"/>
          <w:numId w:val="19"/>
        </w:numPr>
        <w:suppressAutoHyphens w:val="0"/>
        <w:ind w:left="426"/>
        <w:contextualSpacing/>
        <w:jc w:val="both"/>
        <w:rPr>
          <w:rFonts w:ascii="Times New Roman" w:eastAsia="Calibri" w:hAnsi="Times New Roman" w:cs="Times New Roman"/>
          <w:sz w:val="24"/>
          <w:lang w:eastAsia="en-US"/>
        </w:rPr>
      </w:pPr>
      <w:r w:rsidRPr="00DB3BE6">
        <w:rPr>
          <w:rFonts w:ascii="Times New Roman" w:eastAsia="Calibri" w:hAnsi="Times New Roman" w:cs="Times New Roman"/>
          <w:sz w:val="24"/>
          <w:lang w:eastAsia="en-US"/>
        </w:rPr>
        <w:t xml:space="preserve">Лицата по т. 1 са престанали да заемат длъжност по чл. 36, ал. 2 от Закона за </w:t>
      </w:r>
      <w:r w:rsidRPr="00DB3BE6">
        <w:rPr>
          <w:rFonts w:ascii="Times New Roman" w:eastAsia="Calibri" w:hAnsi="Times New Roman" w:cs="Times New Roman"/>
          <w:sz w:val="24"/>
          <w:shd w:val="clear" w:color="auto" w:fill="FFFFFF"/>
          <w:lang w:eastAsia="bg-BG"/>
        </w:rPr>
        <w:t xml:space="preserve">мерките срещу изпирането на пари </w:t>
      </w:r>
      <w:r w:rsidRPr="00DB3BE6">
        <w:rPr>
          <w:rFonts w:ascii="Times New Roman" w:eastAsia="Calibri" w:hAnsi="Times New Roman" w:cs="Times New Roman"/>
          <w:sz w:val="24"/>
          <w:lang w:eastAsia="en-US"/>
        </w:rPr>
        <w:t xml:space="preserve">за период </w:t>
      </w:r>
      <w:r w:rsidRPr="00DB3BE6">
        <w:rPr>
          <w:rFonts w:ascii="Times New Roman" w:eastAsia="Calibri" w:hAnsi="Times New Roman" w:cs="Times New Roman"/>
          <w:sz w:val="24"/>
          <w:lang w:eastAsia="en-US"/>
        </w:rPr>
        <w:fldChar w:fldCharType="begin">
          <w:ffData>
            <w:name w:val="Check10"/>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 по-малък от една година </w:t>
      </w:r>
      <w:r w:rsidRPr="00DB3BE6">
        <w:rPr>
          <w:rFonts w:ascii="Times New Roman" w:eastAsia="Calibri" w:hAnsi="Times New Roman" w:cs="Times New Roman"/>
          <w:sz w:val="24"/>
          <w:lang w:eastAsia="en-US"/>
        </w:rPr>
        <w:fldChar w:fldCharType="begin">
          <w:ffData>
            <w:name w:val="Check11"/>
            <w:enabled/>
            <w:calcOnExit w:val="0"/>
            <w:checkBox>
              <w:sizeAuto/>
              <w:default w:val="0"/>
            </w:checkBox>
          </w:ffData>
        </w:fldChar>
      </w:r>
      <w:r w:rsidRPr="00DB3BE6">
        <w:rPr>
          <w:rFonts w:ascii="Times New Roman" w:eastAsia="Calibri" w:hAnsi="Times New Roman" w:cs="Times New Roman"/>
          <w:sz w:val="24"/>
          <w:lang w:eastAsia="en-US"/>
        </w:rPr>
        <w:instrText xml:space="preserve"> FORMCHECKBOX </w:instrText>
      </w:r>
      <w:r w:rsidR="005D1BF9">
        <w:rPr>
          <w:rFonts w:ascii="Times New Roman" w:eastAsia="Calibri" w:hAnsi="Times New Roman" w:cs="Times New Roman"/>
          <w:sz w:val="24"/>
          <w:lang w:eastAsia="en-US"/>
        </w:rPr>
      </w:r>
      <w:r w:rsidR="005D1BF9">
        <w:rPr>
          <w:rFonts w:ascii="Times New Roman" w:eastAsia="Calibri" w:hAnsi="Times New Roman" w:cs="Times New Roman"/>
          <w:sz w:val="24"/>
          <w:lang w:eastAsia="en-US"/>
        </w:rPr>
        <w:fldChar w:fldCharType="separate"/>
      </w:r>
      <w:r w:rsidRPr="00DB3BE6">
        <w:rPr>
          <w:rFonts w:ascii="Times New Roman" w:eastAsia="Calibri" w:hAnsi="Times New Roman" w:cs="Times New Roman"/>
          <w:sz w:val="24"/>
          <w:lang w:eastAsia="en-US"/>
        </w:rPr>
        <w:fldChar w:fldCharType="end"/>
      </w:r>
      <w:r w:rsidRPr="00DB3BE6">
        <w:rPr>
          <w:rFonts w:ascii="Times New Roman" w:eastAsia="Calibri" w:hAnsi="Times New Roman" w:cs="Times New Roman"/>
          <w:sz w:val="24"/>
          <w:lang w:eastAsia="en-US"/>
        </w:rPr>
        <w:t xml:space="preserve"> една и повече от една година </w:t>
      </w:r>
      <w:r w:rsidRPr="00DB3BE6">
        <w:rPr>
          <w:rFonts w:ascii="Times New Roman" w:eastAsia="Calibri" w:hAnsi="Times New Roman" w:cs="Times New Roman"/>
          <w:i/>
          <w:sz w:val="24"/>
          <w:lang w:eastAsia="en-US"/>
        </w:rPr>
        <w:t>(попълнете вярното)</w:t>
      </w:r>
      <w:r w:rsidRPr="00DB3BE6">
        <w:rPr>
          <w:rFonts w:ascii="Times New Roman" w:eastAsia="Calibri" w:hAnsi="Times New Roman" w:cs="Times New Roman"/>
          <w:sz w:val="24"/>
          <w:lang w:eastAsia="en-US"/>
        </w:rPr>
        <w:t xml:space="preserve">. </w:t>
      </w:r>
    </w:p>
    <w:p w:rsidR="00DB3BE6" w:rsidRPr="00DB3BE6" w:rsidRDefault="00DB3BE6" w:rsidP="00380448">
      <w:pPr>
        <w:suppressAutoHyphens w:val="0"/>
        <w:ind w:left="426"/>
        <w:contextualSpacing/>
        <w:jc w:val="both"/>
        <w:rPr>
          <w:rFonts w:ascii="Times New Roman" w:eastAsia="Calibri" w:hAnsi="Times New Roman" w:cs="Times New Roman"/>
          <w:i/>
          <w:sz w:val="24"/>
          <w:lang w:eastAsia="en-US"/>
        </w:rPr>
      </w:pPr>
      <w:r w:rsidRPr="00DB3BE6">
        <w:rPr>
          <w:rFonts w:ascii="Times New Roman" w:eastAsia="Calibri" w:hAnsi="Times New Roman" w:cs="Times New Roman"/>
          <w:i/>
          <w:sz w:val="24"/>
          <w:lang w:eastAsia="en-US"/>
        </w:rPr>
        <w:t>Точка 2 се попълва в случай, че лица по т. 1 са заемали длъжност по чл. 36, ал. 2 от Закона за мерките срещу изпирането на пари.</w:t>
      </w:r>
    </w:p>
    <w:p w:rsidR="00DB3BE6" w:rsidRPr="00DB3BE6" w:rsidRDefault="00DB3BE6" w:rsidP="00380448">
      <w:pPr>
        <w:suppressAutoHyphens w:val="0"/>
        <w:ind w:left="720"/>
        <w:contextualSpacing/>
        <w:jc w:val="both"/>
        <w:rPr>
          <w:rFonts w:ascii="Times New Roman" w:eastAsia="Calibri" w:hAnsi="Times New Roman" w:cs="Times New Roman"/>
          <w:i/>
          <w:sz w:val="24"/>
          <w:lang w:eastAsia="en-US"/>
        </w:rPr>
      </w:pPr>
    </w:p>
    <w:p w:rsidR="00DB3BE6" w:rsidRPr="00DB3BE6" w:rsidRDefault="00DB3BE6" w:rsidP="00380448">
      <w:pPr>
        <w:widowControl w:val="0"/>
        <w:suppressAutoHyphens w:val="0"/>
        <w:ind w:firstLine="720"/>
        <w:jc w:val="both"/>
        <w:rPr>
          <w:rFonts w:ascii="Times New Roman" w:eastAsia="Arial Unicode MS" w:hAnsi="Times New Roman" w:cs="Times New Roman"/>
          <w:color w:val="000000"/>
          <w:sz w:val="24"/>
          <w:u w:color="000000"/>
          <w:lang w:eastAsia="en-US"/>
        </w:rPr>
      </w:pPr>
    </w:p>
    <w:p w:rsidR="00DB3BE6" w:rsidRPr="00DB3BE6" w:rsidRDefault="00DB3BE6" w:rsidP="00380448">
      <w:pPr>
        <w:suppressAutoHyphens w:val="0"/>
        <w:spacing w:before="60"/>
        <w:rPr>
          <w:rFonts w:ascii="Times New Roman" w:eastAsia="Arial Unicode MS" w:hAnsi="Times New Roman" w:cs="Times New Roman"/>
          <w:color w:val="000000"/>
          <w:sz w:val="24"/>
          <w:u w:val="single" w:color="000000"/>
          <w:lang w:eastAsia="en-US"/>
        </w:rPr>
      </w:pP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t xml:space="preserve">       </w:t>
      </w:r>
      <w:r w:rsidRPr="00DB3BE6">
        <w:rPr>
          <w:rFonts w:ascii="Times New Roman" w:eastAsia="Arial Unicode MS" w:hAnsi="Times New Roman" w:cs="Times New Roman"/>
          <w:color w:val="000000"/>
          <w:sz w:val="24"/>
          <w:u w:color="000000"/>
          <w:lang w:eastAsia="en-US"/>
        </w:rPr>
        <w:t xml:space="preserve">г.                 </w:t>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r>
      <w:r w:rsidRPr="00DB3BE6">
        <w:rPr>
          <w:rFonts w:ascii="Times New Roman" w:eastAsia="Arial Unicode MS" w:hAnsi="Times New Roman" w:cs="Times New Roman"/>
          <w:color w:val="000000"/>
          <w:sz w:val="24"/>
          <w:u w:color="000000"/>
          <w:lang w:eastAsia="en-US"/>
        </w:rPr>
        <w:tab/>
        <w:t xml:space="preserve">Декларатор: </w:t>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r w:rsidRPr="00DB3BE6">
        <w:rPr>
          <w:rFonts w:ascii="Times New Roman" w:eastAsia="Arial Unicode MS" w:hAnsi="Times New Roman" w:cs="Times New Roman"/>
          <w:color w:val="000000"/>
          <w:sz w:val="24"/>
          <w:u w:val="single" w:color="000000"/>
          <w:lang w:eastAsia="en-US"/>
        </w:rPr>
        <w:tab/>
      </w:r>
    </w:p>
    <w:p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r w:rsidRPr="00DB3BE6">
        <w:rPr>
          <w:rFonts w:ascii="Times New Roman" w:eastAsia="Arial Unicode MS" w:hAnsi="Times New Roman" w:cs="Times New Roman"/>
          <w:i/>
          <w:iCs/>
          <w:color w:val="000000"/>
          <w:sz w:val="24"/>
          <w:u w:color="000000"/>
          <w:lang w:eastAsia="en-US"/>
        </w:rPr>
        <w:t xml:space="preserve">(дата на деклариране) </w:t>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r>
      <w:r w:rsidRPr="00DB3BE6">
        <w:rPr>
          <w:rFonts w:ascii="Times New Roman" w:eastAsia="Arial Unicode MS" w:hAnsi="Times New Roman" w:cs="Times New Roman"/>
          <w:i/>
          <w:iCs/>
          <w:color w:val="000000"/>
          <w:sz w:val="24"/>
          <w:u w:color="000000"/>
          <w:lang w:eastAsia="en-US"/>
        </w:rPr>
        <w:tab/>
        <w:t>(подпис)</w:t>
      </w:r>
    </w:p>
    <w:p w:rsidR="00DB3BE6" w:rsidRPr="00DB3BE6" w:rsidRDefault="00DB3BE6" w:rsidP="00380448">
      <w:pPr>
        <w:suppressAutoHyphens w:val="0"/>
        <w:ind w:firstLine="142"/>
        <w:jc w:val="both"/>
        <w:rPr>
          <w:rFonts w:ascii="Times New Roman" w:eastAsia="Arial Unicode MS" w:hAnsi="Times New Roman" w:cs="Times New Roman"/>
          <w:i/>
          <w:iCs/>
          <w:color w:val="000000"/>
          <w:sz w:val="24"/>
          <w:u w:color="000000"/>
          <w:lang w:eastAsia="en-US"/>
        </w:rPr>
      </w:pPr>
    </w:p>
    <w:p w:rsidR="00DB3BE6" w:rsidRPr="00DB3BE6" w:rsidRDefault="00DB3BE6" w:rsidP="00380448">
      <w:pPr>
        <w:ind w:firstLine="283"/>
        <w:jc w:val="both"/>
        <w:textAlignment w:val="center"/>
        <w:rPr>
          <w:rFonts w:ascii="Times New Roman" w:eastAsia="Calibri" w:hAnsi="Times New Roman" w:cs="Times New Roman"/>
          <w:i/>
          <w:sz w:val="24"/>
          <w:u w:val="single"/>
          <w:lang w:eastAsia="en-US"/>
        </w:rPr>
      </w:pPr>
    </w:p>
    <w:p w:rsidR="00DB3BE6" w:rsidRPr="00DB3BE6" w:rsidRDefault="00DB3BE6" w:rsidP="00380448">
      <w:pPr>
        <w:ind w:firstLine="283"/>
        <w:jc w:val="both"/>
        <w:textAlignment w:val="center"/>
        <w:rPr>
          <w:rFonts w:ascii="Times New Roman" w:eastAsia="Calibri" w:hAnsi="Times New Roman" w:cs="Times New Roman"/>
          <w:b/>
          <w:bCs/>
          <w:i/>
          <w:color w:val="000000"/>
          <w:sz w:val="24"/>
          <w:u w:val="single"/>
          <w:lang w:eastAsia="bg-BG"/>
        </w:rPr>
      </w:pPr>
      <w:r w:rsidRPr="00DB3BE6">
        <w:rPr>
          <w:rFonts w:ascii="Times New Roman" w:eastAsia="Calibri" w:hAnsi="Times New Roman" w:cs="Times New Roman"/>
          <w:i/>
          <w:sz w:val="24"/>
          <w:u w:val="single"/>
          <w:lang w:eastAsia="en-US"/>
        </w:rPr>
        <w:t xml:space="preserve">Закон за </w:t>
      </w:r>
      <w:r w:rsidRPr="00DB3BE6">
        <w:rPr>
          <w:rFonts w:ascii="Times New Roman" w:eastAsia="Calibri" w:hAnsi="Times New Roman" w:cs="Times New Roman"/>
          <w:i/>
          <w:sz w:val="24"/>
          <w:u w:val="single"/>
          <w:shd w:val="clear" w:color="auto" w:fill="FFFFFF"/>
          <w:lang w:eastAsia="bg-BG"/>
        </w:rPr>
        <w:t>мерките срещу изпирането на пари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b/>
          <w:bCs/>
          <w:i/>
          <w:color w:val="000000"/>
          <w:sz w:val="24"/>
          <w:lang w:eastAsia="bg-BG"/>
        </w:rPr>
        <w:t>Чл. 36.</w:t>
      </w:r>
      <w:r w:rsidRPr="00DB3BE6">
        <w:rPr>
          <w:rFonts w:ascii="Times New Roman" w:eastAsia="Calibri" w:hAnsi="Times New Roman" w:cs="Times New Roman"/>
          <w:i/>
          <w:color w:val="000000"/>
          <w:sz w:val="24"/>
          <w:lang w:eastAsia="bg-BG"/>
        </w:rPr>
        <w:t xml:space="preserve">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държавни глави, ръководители на правителства, министри и заместник-министри или помощник-министри;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членове на парламенти или на други законодателни органи;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членове на сметна палата;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lastRenderedPageBreak/>
        <w:t>5. членове на управителни органи на централни банки;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6. посланици и управляващи дипломатически мисии;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7. висши офицери от въоръжените сили;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9. кметове и заместник-кметове на общини, кметове и заместник-кметове на райони и председатели на общински съвети;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10. членове на управителните органи на политически партии;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Категориите, определени в ал. 2, т. 1 – 8, не включват длъжностни лица на средно или по-ниско ниво.</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За целите на ал. 1 за „свързани лица“ се смятат:</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1. съпрузите или лицата, които живеят във фактическо съжителство на съпружески начала;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4. роднините по съребрена линия от втора степен и техните съпрузи или лицата, с кои</w:t>
      </w:r>
      <w:r w:rsidRPr="00DB3BE6">
        <w:rPr>
          <w:rFonts w:ascii="Times New Roman" w:eastAsia="Calibri" w:hAnsi="Times New Roman" w:cs="Times New Roman"/>
          <w:i/>
          <w:color w:val="000000"/>
          <w:sz w:val="24"/>
          <w:lang w:eastAsia="bg-BG"/>
        </w:rPr>
        <w:softHyphen/>
        <w:t>то роднините по съребрена линия от втора степен живеят във фактическо съжителство на съпружески начала;</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i/>
          <w:color w:val="000000"/>
          <w:sz w:val="24"/>
          <w:lang w:eastAsia="bg-BG"/>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DB3BE6" w:rsidRPr="00DB3BE6" w:rsidRDefault="00DB3BE6" w:rsidP="00380448">
      <w:pPr>
        <w:ind w:firstLine="283"/>
        <w:jc w:val="both"/>
        <w:textAlignment w:val="center"/>
        <w:rPr>
          <w:rFonts w:ascii="Times New Roman" w:eastAsia="Calibri" w:hAnsi="Times New Roman" w:cs="Times New Roman"/>
          <w:i/>
          <w:sz w:val="24"/>
          <w:lang w:eastAsia="bg-BG"/>
        </w:rPr>
      </w:pPr>
      <w:r w:rsidRPr="00DB3BE6">
        <w:rPr>
          <w:rFonts w:ascii="Times New Roman" w:eastAsia="Calibri" w:hAnsi="Times New Roman" w:cs="Times New Roman"/>
          <w:b/>
          <w:bCs/>
          <w:i/>
          <w:color w:val="000000"/>
          <w:sz w:val="24"/>
          <w:lang w:eastAsia="bg-BG"/>
        </w:rPr>
        <w:t>Чл. 37.</w:t>
      </w:r>
      <w:r w:rsidRPr="00DB3BE6">
        <w:rPr>
          <w:rFonts w:ascii="Times New Roman" w:eastAsia="Calibri" w:hAnsi="Times New Roman" w:cs="Times New Roman"/>
          <w:i/>
          <w:color w:val="000000"/>
          <w:sz w:val="24"/>
          <w:lang w:eastAsia="bg-BG"/>
        </w:rPr>
        <w:t xml:space="preserve"> (1) В случаите, когато дадено лице е престанало да заема длъжност по чл. 36, ал. 2 за период не по-малък от една година, лицата по чл. 4 не са длъжни да прилагат чл. 36, ал. 1 и чл. 38 – 41.</w:t>
      </w:r>
    </w:p>
    <w:p w:rsidR="00DB3BE6" w:rsidRPr="00DB3BE6" w:rsidRDefault="00DB3BE6" w:rsidP="00380448">
      <w:pPr>
        <w:ind w:firstLine="283"/>
        <w:jc w:val="both"/>
        <w:textAlignment w:val="center"/>
        <w:rPr>
          <w:rFonts w:ascii="Times New Roman" w:eastAsia="Calibri" w:hAnsi="Times New Roman" w:cs="Times New Roman"/>
          <w:i/>
          <w:color w:val="000000"/>
          <w:sz w:val="24"/>
          <w:lang w:eastAsia="bg-BG"/>
        </w:rPr>
      </w:pPr>
      <w:r w:rsidRPr="00DB3BE6">
        <w:rPr>
          <w:rFonts w:ascii="Times New Roman" w:eastAsia="Calibri" w:hAnsi="Times New Roman" w:cs="Times New Roman"/>
          <w:i/>
          <w:color w:val="000000"/>
          <w:sz w:val="24"/>
          <w:lang w:eastAsia="bg-BG"/>
        </w:rPr>
        <w:t>(2) Случаите по ал. 1 не ограничават прилагането на мерки за разширена комплексна проверка въз основа на оценката на риска по глава седма.</w:t>
      </w:r>
    </w:p>
    <w:p w:rsidR="00DB3BE6" w:rsidRPr="00DB3BE6" w:rsidRDefault="00DB3BE6" w:rsidP="00380448">
      <w:pPr>
        <w:suppressAutoHyphens w:val="0"/>
        <w:spacing w:after="160"/>
        <w:rPr>
          <w:rFonts w:ascii="Times New Roman" w:hAnsi="Times New Roman" w:cs="Arial"/>
          <w:b/>
          <w:bCs/>
          <w:iCs/>
          <w:snapToGrid w:val="0"/>
          <w:sz w:val="32"/>
          <w:szCs w:val="32"/>
          <w:lang w:eastAsia="en-US"/>
        </w:rPr>
      </w:pPr>
      <w:r w:rsidRPr="00DB3BE6">
        <w:rPr>
          <w:rFonts w:ascii="Times New Roman" w:hAnsi="Times New Roman" w:cs="Arial"/>
          <w:b/>
          <w:bCs/>
          <w:iCs/>
          <w:snapToGrid w:val="0"/>
          <w:sz w:val="32"/>
          <w:szCs w:val="32"/>
          <w:lang w:eastAsia="en-US"/>
        </w:rPr>
        <w:br w:type="page"/>
      </w:r>
    </w:p>
    <w:p w:rsidR="00DB3BE6" w:rsidRPr="001C2838" w:rsidRDefault="00DB3BE6" w:rsidP="00380448">
      <w:pPr>
        <w:jc w:val="right"/>
        <w:outlineLvl w:val="1"/>
        <w:rPr>
          <w:rFonts w:ascii="Times New Roman" w:hAnsi="Times New Roman"/>
          <w:b/>
          <w:sz w:val="24"/>
          <w:lang w:eastAsia="bg-BG"/>
        </w:rPr>
      </w:pPr>
    </w:p>
    <w:p w:rsidR="00F87032" w:rsidRPr="001C2838" w:rsidRDefault="00680EA0"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680EA0" w:rsidRPr="001C2838" w:rsidRDefault="00680EA0"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F87032" w:rsidRPr="001C2838" w:rsidRDefault="00680EA0"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B77DEC" w:rsidRPr="001C2838" w:rsidRDefault="00B77DEC" w:rsidP="00380448">
      <w:pPr>
        <w:pStyle w:val="ListParagraph"/>
        <w:ind w:left="0"/>
        <w:jc w:val="center"/>
        <w:rPr>
          <w:rFonts w:ascii="Times New Roman" w:hAnsi="Times New Roman" w:cs="Times New Roman"/>
          <w:b/>
          <w:sz w:val="24"/>
        </w:rPr>
      </w:pPr>
    </w:p>
    <w:p w:rsidR="00B77DEC" w:rsidRPr="001C2838" w:rsidRDefault="00B77DEC" w:rsidP="00380448">
      <w:pPr>
        <w:pStyle w:val="ListParagraph"/>
        <w:ind w:left="0"/>
        <w:jc w:val="center"/>
        <w:rPr>
          <w:rFonts w:ascii="Times New Roman" w:hAnsi="Times New Roman" w:cs="Times New Roman"/>
          <w:b/>
          <w:sz w:val="24"/>
        </w:rPr>
      </w:pPr>
    </w:p>
    <w:p w:rsidR="00F87032" w:rsidRPr="001C2838" w:rsidRDefault="00F87032"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680EA0" w:rsidRPr="001C2838" w:rsidRDefault="00F87032"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006C4459"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00082375"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A24EB1" w:rsidRPr="001C2838" w:rsidRDefault="00A24EB1"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1</w:t>
      </w:r>
    </w:p>
    <w:p w:rsidR="00A24EB1" w:rsidRPr="001C2838" w:rsidRDefault="00A24EB1"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със застраховк</w:t>
      </w:r>
      <w:r w:rsidR="004B070B">
        <w:rPr>
          <w:rFonts w:ascii="Times New Roman" w:eastAsia="Calibri" w:hAnsi="Times New Roman" w:cs="Times New Roman"/>
          <w:b/>
          <w:bCs/>
          <w:sz w:val="24"/>
        </w:rPr>
        <w:t>и</w:t>
      </w:r>
      <w:r w:rsidRPr="001C2838">
        <w:rPr>
          <w:rFonts w:ascii="Times New Roman" w:eastAsia="Calibri" w:hAnsi="Times New Roman" w:cs="Times New Roman"/>
          <w:b/>
          <w:bCs/>
          <w:sz w:val="24"/>
        </w:rPr>
        <w:t xml:space="preserve"> “Злополука”</w:t>
      </w:r>
      <w:r w:rsidR="004B070B">
        <w:rPr>
          <w:rFonts w:ascii="Times New Roman" w:eastAsia="Calibri" w:hAnsi="Times New Roman" w:cs="Times New Roman"/>
          <w:b/>
          <w:bCs/>
          <w:sz w:val="24"/>
        </w:rPr>
        <w:t xml:space="preserve"> и „Заболяване“</w:t>
      </w:r>
    </w:p>
    <w:p w:rsidR="00A24EB1" w:rsidRPr="001C2838" w:rsidRDefault="00A24EB1" w:rsidP="00380448">
      <w:pPr>
        <w:jc w:val="center"/>
        <w:outlineLvl w:val="1"/>
        <w:rPr>
          <w:rFonts w:ascii="Times New Roman" w:eastAsia="Calibri" w:hAnsi="Times New Roman"/>
          <w:sz w:val="24"/>
        </w:rPr>
      </w:pPr>
    </w:p>
    <w:p w:rsidR="00E73EF3" w:rsidRPr="001C2838" w:rsidRDefault="006C4459" w:rsidP="00380448">
      <w:pPr>
        <w:jc w:val="both"/>
        <w:rPr>
          <w:rFonts w:ascii="Times New Roman" w:hAnsi="Times New Roman" w:cs="Times New Roman"/>
          <w:sz w:val="24"/>
        </w:rPr>
      </w:pPr>
      <w:r w:rsidRPr="001C2838">
        <w:rPr>
          <w:rFonts w:ascii="Times New Roman" w:hAnsi="Times New Roman" w:cs="Times New Roman"/>
          <w:sz w:val="24"/>
        </w:rPr>
        <w:t>о</w:t>
      </w:r>
      <w:r w:rsidR="00E73EF3" w:rsidRPr="001C2838">
        <w:rPr>
          <w:rFonts w:ascii="Times New Roman" w:hAnsi="Times New Roman" w:cs="Times New Roman"/>
          <w:sz w:val="24"/>
        </w:rPr>
        <w:t>т .......................................................................</w:t>
      </w:r>
      <w:r w:rsidR="005A075B" w:rsidRPr="001C2838">
        <w:rPr>
          <w:rFonts w:ascii="Times New Roman" w:hAnsi="Times New Roman" w:cs="Times New Roman"/>
          <w:sz w:val="24"/>
        </w:rPr>
        <w:t>........</w:t>
      </w:r>
      <w:r w:rsidR="00E73EF3" w:rsidRPr="001C2838">
        <w:rPr>
          <w:rFonts w:ascii="Times New Roman" w:hAnsi="Times New Roman" w:cs="Times New Roman"/>
          <w:sz w:val="24"/>
        </w:rPr>
        <w:t>................ (</w:t>
      </w:r>
      <w:r w:rsidR="00E73EF3" w:rsidRPr="001C2838">
        <w:rPr>
          <w:rFonts w:ascii="Times New Roman" w:hAnsi="Times New Roman" w:cs="Times New Roman"/>
          <w:i/>
          <w:sz w:val="24"/>
        </w:rPr>
        <w:t>наименование на участника</w:t>
      </w:r>
      <w:r w:rsidR="00E73EF3" w:rsidRPr="001C2838">
        <w:rPr>
          <w:rFonts w:ascii="Times New Roman" w:hAnsi="Times New Roman" w:cs="Times New Roman"/>
          <w:sz w:val="24"/>
        </w:rPr>
        <w:t>)</w:t>
      </w:r>
    </w:p>
    <w:p w:rsidR="00E73EF3" w:rsidRPr="001C2838" w:rsidRDefault="00E73EF3"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w:t>
      </w:r>
      <w:r w:rsidR="005A075B" w:rsidRPr="001C2838">
        <w:rPr>
          <w:rFonts w:ascii="Times New Roman" w:hAnsi="Times New Roman" w:cs="Times New Roman"/>
          <w:sz w:val="24"/>
        </w:rPr>
        <w:t>......</w:t>
      </w:r>
      <w:r w:rsidRPr="001C2838">
        <w:rPr>
          <w:rFonts w:ascii="Times New Roman" w:hAnsi="Times New Roman" w:cs="Times New Roman"/>
          <w:sz w:val="24"/>
        </w:rPr>
        <w:t>.........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3C0FE1" w:rsidRPr="001C2838" w:rsidRDefault="003C0FE1" w:rsidP="00380448">
      <w:pPr>
        <w:jc w:val="both"/>
        <w:rPr>
          <w:rFonts w:ascii="Times New Roman" w:hAnsi="Times New Roman" w:cs="Times New Roman"/>
          <w:sz w:val="24"/>
        </w:rPr>
      </w:pPr>
    </w:p>
    <w:p w:rsidR="00B77DEC" w:rsidRPr="001C2838" w:rsidRDefault="00B77DEC" w:rsidP="00380448">
      <w:pPr>
        <w:ind w:firstLine="720"/>
        <w:jc w:val="both"/>
        <w:rPr>
          <w:rFonts w:ascii="Times New Roman" w:hAnsi="Times New Roman" w:cs="Times New Roman"/>
          <w:bCs/>
          <w:sz w:val="24"/>
        </w:rPr>
      </w:pPr>
    </w:p>
    <w:p w:rsidR="003C0FE1" w:rsidRPr="001C2838" w:rsidRDefault="00082375"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w:t>
      </w:r>
      <w:r w:rsidR="003C0FE1" w:rsidRPr="001C2838">
        <w:rPr>
          <w:rFonts w:ascii="Times New Roman" w:hAnsi="Times New Roman" w:cs="Times New Roman"/>
          <w:bCs/>
          <w:sz w:val="24"/>
        </w:rPr>
        <w:t xml:space="preserve"> ДАМИ И ГОСПОДА,</w:t>
      </w:r>
    </w:p>
    <w:p w:rsidR="003C0FE1" w:rsidRDefault="003C0FE1" w:rsidP="00380448">
      <w:pPr>
        <w:ind w:firstLine="720"/>
        <w:jc w:val="both"/>
        <w:rPr>
          <w:rFonts w:ascii="Times New Roman" w:hAnsi="Times New Roman" w:cs="Times New Roman"/>
          <w:sz w:val="24"/>
        </w:rPr>
      </w:pPr>
      <w:r w:rsidRPr="001C2838">
        <w:rPr>
          <w:rFonts w:ascii="Times New Roman" w:hAnsi="Times New Roman" w:cs="Times New Roman"/>
          <w:bCs/>
          <w:sz w:val="24"/>
        </w:rPr>
        <w:t>Във връзка</w:t>
      </w:r>
      <w:r w:rsidR="00A145C6" w:rsidRPr="001C2838">
        <w:rPr>
          <w:rFonts w:ascii="Times New Roman" w:hAnsi="Times New Roman" w:cs="Times New Roman"/>
          <w:bCs/>
          <w:sz w:val="24"/>
        </w:rPr>
        <w:t xml:space="preserve"> с</w:t>
      </w:r>
      <w:r w:rsidRPr="001C2838">
        <w:rPr>
          <w:rFonts w:ascii="Times New Roman" w:hAnsi="Times New Roman" w:cs="Times New Roman"/>
          <w:bCs/>
          <w:sz w:val="24"/>
        </w:rPr>
        <w:t xml:space="preserve"> участието ни в обществена поръчка с предмет: </w:t>
      </w:r>
      <w:r w:rsidR="00082375" w:rsidRPr="001C2838">
        <w:rPr>
          <w:rFonts w:ascii="Times New Roman" w:hAnsi="Times New Roman" w:cs="Times New Roman"/>
          <w:sz w:val="24"/>
          <w:lang w:eastAsia="bg-BG"/>
        </w:rPr>
        <w:t>„</w:t>
      </w:r>
      <w:r w:rsidR="00082375"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00E36204" w:rsidRPr="001C2838">
        <w:rPr>
          <w:rFonts w:ascii="Times New Roman" w:hAnsi="Times New Roman"/>
          <w:color w:val="000000"/>
          <w:sz w:val="24"/>
          <w:lang w:eastAsia="bg-BG"/>
        </w:rPr>
        <w:t xml:space="preserve">, </w:t>
      </w:r>
      <w:r w:rsidR="00082375" w:rsidRPr="001C2838">
        <w:rPr>
          <w:rFonts w:ascii="Times New Roman" w:hAnsi="Times New Roman"/>
          <w:color w:val="000000"/>
          <w:sz w:val="24"/>
          <w:lang w:eastAsia="bg-BG"/>
        </w:rPr>
        <w:t xml:space="preserve">по обособена позиция </w:t>
      </w:r>
      <w:r w:rsidR="00E36204" w:rsidRPr="001C2838">
        <w:rPr>
          <w:rFonts w:ascii="Times New Roman" w:hAnsi="Times New Roman"/>
          <w:color w:val="000000"/>
          <w:sz w:val="24"/>
          <w:lang w:eastAsia="bg-BG"/>
        </w:rPr>
        <w:t>1</w:t>
      </w:r>
      <w:r w:rsidRPr="001C2838">
        <w:rPr>
          <w:rFonts w:ascii="Times New Roman" w:hAnsi="Times New Roman" w:cs="Times New Roman"/>
          <w:sz w:val="24"/>
        </w:rPr>
        <w:t>, Ви предлагаме следното ценово предложение:</w:t>
      </w:r>
    </w:p>
    <w:p w:rsidR="00516E37" w:rsidRDefault="00516E37" w:rsidP="00380448">
      <w:pPr>
        <w:ind w:firstLine="720"/>
        <w:jc w:val="both"/>
        <w:rPr>
          <w:rFonts w:ascii="Times New Roman" w:hAnsi="Times New Roman" w:cs="Times New Roman"/>
          <w:sz w:val="24"/>
        </w:rPr>
      </w:pPr>
    </w:p>
    <w:p w:rsidR="00516E37" w:rsidRPr="00516E37" w:rsidRDefault="00516E37" w:rsidP="00516E37">
      <w:pPr>
        <w:suppressAutoHyphens w:val="0"/>
        <w:autoSpaceDE w:val="0"/>
        <w:autoSpaceDN w:val="0"/>
        <w:adjustRightInd w:val="0"/>
        <w:spacing w:line="276" w:lineRule="auto"/>
        <w:ind w:left="426"/>
        <w:jc w:val="both"/>
        <w:rPr>
          <w:rFonts w:ascii="Times New Roman" w:eastAsia="Calibri" w:hAnsi="Times New Roman" w:cs="Times New Roman"/>
          <w:sz w:val="24"/>
        </w:rPr>
      </w:pPr>
      <w:r w:rsidRPr="00516E37">
        <w:rPr>
          <w:rFonts w:ascii="Times New Roman" w:eastAsia="Calibri" w:hAnsi="Times New Roman" w:cs="Times New Roman"/>
          <w:sz w:val="24"/>
        </w:rPr>
        <w:t>Застраховка „Злополука“:</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05"/>
        <w:gridCol w:w="1907"/>
        <w:gridCol w:w="2917"/>
        <w:gridCol w:w="1523"/>
      </w:tblGrid>
      <w:tr w:rsidR="00516E37" w:rsidRPr="00516E37" w:rsidTr="00CC38B7">
        <w:trPr>
          <w:trHeight w:val="1264"/>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Покрити рискове:</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Застрахователна сума</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за едно застраховано лице</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Размер на обезщетението</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Годишна премия</w:t>
            </w:r>
          </w:p>
        </w:tc>
      </w:tr>
      <w:tr w:rsidR="00516E37" w:rsidRPr="00516E37" w:rsidTr="00CC38B7">
        <w:trPr>
          <w:trHeight w:val="948"/>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516E37">
              <w:rPr>
                <w:rFonts w:ascii="Times New Roman" w:eastAsia="Calibri" w:hAnsi="Times New Roman" w:cs="Times New Roman"/>
                <w:sz w:val="24"/>
                <w:lang w:val="en-US"/>
              </w:rPr>
              <w:t>1.</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p>
        </w:tc>
      </w:tr>
      <w:tr w:rsidR="00516E37" w:rsidRPr="00516E37" w:rsidTr="00CC38B7">
        <w:trPr>
          <w:trHeight w:val="963"/>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516E37">
              <w:rPr>
                <w:rFonts w:ascii="Times New Roman" w:eastAsia="Calibri" w:hAnsi="Times New Roman" w:cs="Times New Roman"/>
                <w:sz w:val="24"/>
                <w:lang w:val="en-US"/>
              </w:rPr>
              <w:t>2.</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Смърт вследствие на битова злополука на територията на цял свят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1580"/>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3.</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50 000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1580"/>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4.</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3491"/>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lastRenderedPageBreak/>
              <w:t>5.</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Временна неработоспособност вследствие на злополука</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трудова и битова</w:t>
            </w:r>
            <w:r w:rsidRPr="00516E37">
              <w:rPr>
                <w:rFonts w:ascii="Times New Roman" w:eastAsia="Calibri" w:hAnsi="Times New Roman" w:cs="Times New Roman"/>
                <w:sz w:val="24"/>
                <w:lang w:val="en-US"/>
              </w:rPr>
              <w:t>)</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При временна неработоспособност вследствие на злополука: </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до 10 дни – 100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11 до 30 дни – 200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31 до 60 дни – 400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61 до 90 дни – 600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91 до 120 дни – 1000лв.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121 до 180 дни – 1500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над 180 дни – 5000 лв. </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963"/>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6.</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16E37">
              <w:rPr>
                <w:rFonts w:ascii="Times New Roman" w:eastAsia="Calibri" w:hAnsi="Times New Roman" w:cs="Times New Roman"/>
                <w:sz w:val="24"/>
              </w:rPr>
              <w:t>Дневни пари за болничен престой вследствие на злополука (трудова, битова</w:t>
            </w:r>
            <w:r w:rsidRPr="00516E37">
              <w:rPr>
                <w:rFonts w:ascii="Times New Roman" w:eastAsia="Calibri" w:hAnsi="Times New Roman" w:cs="Times New Roman"/>
                <w:sz w:val="24"/>
                <w:lang w:val="en-US"/>
              </w:rPr>
              <w:t>)</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5 000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лв. на ден, но не повече от 5000 лв.</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2212"/>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7.</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Медицински разноски във връзка с настъпила злополука (трудова, битова</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довела до временна неработоспособност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2 500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Действителният размер на медицинските разноски </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за медикаменти, манипулации, изследвания, хирургично</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и болнични обслужване</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2500 лв.</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948"/>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r w:rsidRPr="00516E37">
              <w:rPr>
                <w:rFonts w:ascii="Times New Roman" w:eastAsia="Calibri" w:hAnsi="Times New Roman" w:cs="Times New Roman"/>
                <w:sz w:val="24"/>
              </w:rPr>
              <w:t>8.</w:t>
            </w: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Разходи за репатриране и погребение, вследствие на злополука</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1 500 лв.</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Действителният размер на разходите, но не повече от 1500 лв.</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316"/>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премия:</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316"/>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Данък/такси/:</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rPr>
          <w:trHeight w:val="316"/>
        </w:trPr>
        <w:tc>
          <w:tcPr>
            <w:tcW w:w="445"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3105"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сума:</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291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eastAsia="Calibri" w:hAnsi="Times New Roman" w:cs="Times New Roman"/>
                <w:sz w:val="24"/>
              </w:rPr>
              <w:t>х</w:t>
            </w:r>
          </w:p>
        </w:tc>
        <w:tc>
          <w:tcPr>
            <w:tcW w:w="152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bl>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rPr>
      </w:pPr>
    </w:p>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lang w:val="en-US"/>
        </w:rPr>
      </w:pPr>
    </w:p>
    <w:p w:rsidR="00516E37" w:rsidRPr="00516E37" w:rsidRDefault="00516E37" w:rsidP="00516E37">
      <w:pPr>
        <w:suppressAutoHyphens w:val="0"/>
        <w:autoSpaceDE w:val="0"/>
        <w:autoSpaceDN w:val="0"/>
        <w:adjustRightInd w:val="0"/>
        <w:spacing w:line="276" w:lineRule="auto"/>
        <w:ind w:firstLine="708"/>
        <w:jc w:val="both"/>
        <w:rPr>
          <w:rFonts w:ascii="Times New Roman" w:eastAsia="Calibri" w:hAnsi="Times New Roman" w:cs="Times New Roman"/>
          <w:sz w:val="24"/>
        </w:rPr>
      </w:pP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Застраховка „Заболяване“: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79"/>
        <w:gridCol w:w="1907"/>
        <w:gridCol w:w="3380"/>
        <w:gridCol w:w="1673"/>
      </w:tblGrid>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Покрити рискове:</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Застрахователна сума</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за едно застраховано лице</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Размер на обезщетение</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Годишна премия</w:t>
            </w: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1.</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Смърт вследствие на заболяване на територията на цял свят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30 000 лв.</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2.</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Трайно намалена или загубена работоспособност вследствие на заболяване на </w:t>
            </w:r>
            <w:r w:rsidRPr="00516E37">
              <w:rPr>
                <w:rFonts w:ascii="Times New Roman" w:eastAsia="Calibri" w:hAnsi="Times New Roman" w:cs="Times New Roman"/>
                <w:sz w:val="24"/>
              </w:rPr>
              <w:lastRenderedPageBreak/>
              <w:t>територията на цял свят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lastRenderedPageBreak/>
              <w:t>30 000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lastRenderedPageBreak/>
              <w:t>3.</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Временна неработоспособност вследствие на заболяване</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3 000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При временна неработоспособност вследствие на заболяване: </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10  до 20 дни – 100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21 до 30 дни – 200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31 до 60 дни – 400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61 до 90 дни – 600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91 до 120 дни – 1000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от 121 до 180 дни – 1500 лв.</w:t>
            </w:r>
          </w:p>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над 180 дни – 3000 лв. </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4.</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lang w:val="en-US"/>
              </w:rPr>
            </w:pPr>
            <w:r w:rsidRPr="00516E37">
              <w:rPr>
                <w:rFonts w:ascii="Times New Roman" w:eastAsia="Calibri" w:hAnsi="Times New Roman" w:cs="Times New Roman"/>
                <w:sz w:val="24"/>
              </w:rPr>
              <w:t xml:space="preserve">Дневни пари за болничен престой вследствие на заболяване </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3 000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30 лв. на ден (след 5-ия</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3000 лв.</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5.</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2 500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 xml:space="preserve">Действителният размер на медицинските разноски </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за медикаменти, манипулации, изследвания, хирургично</w:t>
            </w:r>
            <w:r w:rsidRPr="00516E37">
              <w:rPr>
                <w:rFonts w:ascii="Times New Roman" w:eastAsia="Calibri" w:hAnsi="Times New Roman" w:cs="Times New Roman"/>
                <w:sz w:val="24"/>
                <w:lang w:val="en-US"/>
              </w:rPr>
              <w:t xml:space="preserve"> </w:t>
            </w:r>
            <w:r w:rsidRPr="00516E37">
              <w:rPr>
                <w:rFonts w:ascii="Times New Roman" w:eastAsia="Calibri" w:hAnsi="Times New Roman" w:cs="Times New Roman"/>
                <w:sz w:val="24"/>
              </w:rPr>
              <w:t>и болнични обслужване</w:t>
            </w:r>
            <w:r w:rsidRPr="00516E37">
              <w:rPr>
                <w:rFonts w:ascii="Times New Roman" w:eastAsia="Calibri" w:hAnsi="Times New Roman" w:cs="Times New Roman"/>
                <w:sz w:val="24"/>
                <w:lang w:val="en-US"/>
              </w:rPr>
              <w:t>)</w:t>
            </w:r>
            <w:r w:rsidRPr="00516E37">
              <w:rPr>
                <w:rFonts w:ascii="Times New Roman" w:eastAsia="Calibri" w:hAnsi="Times New Roman" w:cs="Times New Roman"/>
                <w:sz w:val="24"/>
              </w:rPr>
              <w:t>, но не повече от 2500 лв.</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ind w:right="-246"/>
              <w:rPr>
                <w:rFonts w:ascii="Times New Roman" w:eastAsia="Calibri" w:hAnsi="Times New Roman" w:cs="Times New Roman"/>
                <w:sz w:val="24"/>
              </w:rPr>
            </w:pPr>
            <w:r w:rsidRPr="00516E37">
              <w:rPr>
                <w:rFonts w:ascii="Times New Roman" w:eastAsia="Calibri" w:hAnsi="Times New Roman" w:cs="Times New Roman"/>
                <w:sz w:val="24"/>
              </w:rPr>
              <w:t>6.</w:t>
            </w:r>
          </w:p>
        </w:tc>
        <w:tc>
          <w:tcPr>
            <w:tcW w:w="2679"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Разходи за репатриране и погребение, вследствие на заболяване</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1 500 лв.</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rPr>
                <w:rFonts w:ascii="Times New Roman" w:eastAsia="Calibri" w:hAnsi="Times New Roman" w:cs="Times New Roman"/>
                <w:sz w:val="24"/>
              </w:rPr>
            </w:pPr>
            <w:r w:rsidRPr="00516E37">
              <w:rPr>
                <w:rFonts w:ascii="Times New Roman" w:eastAsia="Calibri" w:hAnsi="Times New Roman" w:cs="Times New Roman"/>
                <w:sz w:val="24"/>
              </w:rPr>
              <w:t>Действителният размер на разходите, но не повече от 1500 лв.</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премия:</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Данък/такси/:</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 xml:space="preserve"> </w:t>
            </w:r>
          </w:p>
        </w:tc>
      </w:tr>
      <w:tr w:rsidR="00516E37" w:rsidRPr="00516E37" w:rsidTr="00CC38B7">
        <w:tc>
          <w:tcPr>
            <w:tcW w:w="534" w:type="dxa"/>
            <w:shd w:val="clear" w:color="auto" w:fill="auto"/>
          </w:tcPr>
          <w:p w:rsidR="00516E37" w:rsidRPr="00516E37" w:rsidRDefault="00516E37" w:rsidP="00516E37">
            <w:pPr>
              <w:suppressAutoHyphens w:val="0"/>
              <w:autoSpaceDE w:val="0"/>
              <w:autoSpaceDN w:val="0"/>
              <w:adjustRightInd w:val="0"/>
              <w:spacing w:line="276" w:lineRule="auto"/>
              <w:jc w:val="center"/>
              <w:rPr>
                <w:rFonts w:ascii="Times New Roman" w:eastAsia="Calibri" w:hAnsi="Times New Roman" w:cs="Times New Roman"/>
                <w:sz w:val="24"/>
              </w:rPr>
            </w:pPr>
          </w:p>
        </w:tc>
        <w:tc>
          <w:tcPr>
            <w:tcW w:w="2679"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Общо дължима сума:</w:t>
            </w:r>
          </w:p>
        </w:tc>
        <w:tc>
          <w:tcPr>
            <w:tcW w:w="1907"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3380"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r w:rsidRPr="00516E37">
              <w:rPr>
                <w:rFonts w:ascii="Times New Roman" w:eastAsia="Calibri" w:hAnsi="Times New Roman" w:cs="Times New Roman"/>
                <w:sz w:val="24"/>
              </w:rPr>
              <w:t>х</w:t>
            </w:r>
          </w:p>
        </w:tc>
        <w:tc>
          <w:tcPr>
            <w:tcW w:w="1673" w:type="dxa"/>
            <w:shd w:val="clear" w:color="auto" w:fill="auto"/>
          </w:tcPr>
          <w:p w:rsidR="00516E37" w:rsidRPr="00516E37" w:rsidRDefault="00516E37" w:rsidP="00516E37">
            <w:pPr>
              <w:suppressAutoHyphens w:val="0"/>
              <w:autoSpaceDE w:val="0"/>
              <w:autoSpaceDN w:val="0"/>
              <w:adjustRightInd w:val="0"/>
              <w:spacing w:line="276" w:lineRule="auto"/>
              <w:jc w:val="both"/>
              <w:rPr>
                <w:rFonts w:ascii="Times New Roman" w:eastAsia="Calibri" w:hAnsi="Times New Roman" w:cs="Times New Roman"/>
                <w:sz w:val="24"/>
              </w:rPr>
            </w:pPr>
          </w:p>
        </w:tc>
      </w:tr>
    </w:tbl>
    <w:p w:rsidR="00516E37" w:rsidRDefault="00516E37" w:rsidP="00380448">
      <w:pPr>
        <w:ind w:firstLine="720"/>
        <w:jc w:val="both"/>
        <w:rPr>
          <w:rFonts w:ascii="Times New Roman" w:hAnsi="Times New Roman" w:cs="Times New Roman"/>
          <w:sz w:val="24"/>
        </w:rPr>
      </w:pPr>
    </w:p>
    <w:p w:rsidR="00516E37" w:rsidRPr="00E3762A" w:rsidRDefault="00E3762A" w:rsidP="00380448">
      <w:pPr>
        <w:ind w:firstLine="720"/>
        <w:jc w:val="both"/>
        <w:rPr>
          <w:rFonts w:ascii="Times New Roman" w:hAnsi="Times New Roman" w:cs="Times New Roman"/>
          <w:b/>
          <w:sz w:val="24"/>
        </w:rPr>
      </w:pPr>
      <w:r w:rsidRPr="00E3762A">
        <w:rPr>
          <w:rFonts w:ascii="Times New Roman" w:hAnsi="Times New Roman" w:cs="Times New Roman"/>
          <w:b/>
          <w:sz w:val="24"/>
        </w:rPr>
        <w:t>Общата стойност на дължимата сума за застраховки „Злополука“ и „Заболяване е в размер на …………….. (с думи) лв</w:t>
      </w:r>
      <w:r w:rsidR="001855BF">
        <w:rPr>
          <w:rFonts w:ascii="Times New Roman" w:hAnsi="Times New Roman" w:cs="Times New Roman"/>
          <w:b/>
          <w:sz w:val="24"/>
        </w:rPr>
        <w:t>.</w:t>
      </w:r>
    </w:p>
    <w:p w:rsidR="00516E37" w:rsidRDefault="00516E37" w:rsidP="00380448">
      <w:pPr>
        <w:ind w:firstLine="720"/>
        <w:jc w:val="both"/>
        <w:rPr>
          <w:rFonts w:ascii="Times New Roman" w:hAnsi="Times New Roman" w:cs="Times New Roman"/>
          <w:sz w:val="24"/>
        </w:rPr>
      </w:pPr>
    </w:p>
    <w:p w:rsidR="00516E37" w:rsidRDefault="00516E37" w:rsidP="00380448">
      <w:pPr>
        <w:ind w:firstLine="720"/>
        <w:jc w:val="both"/>
        <w:rPr>
          <w:rFonts w:ascii="Times New Roman" w:hAnsi="Times New Roman" w:cs="Times New Roman"/>
          <w:sz w:val="24"/>
        </w:rPr>
      </w:pPr>
    </w:p>
    <w:p w:rsidR="00082375" w:rsidRPr="001C2838" w:rsidRDefault="00082375" w:rsidP="00380448">
      <w:pPr>
        <w:jc w:val="both"/>
        <w:rPr>
          <w:rFonts w:ascii="Times New Roman" w:eastAsia="Calibri" w:hAnsi="Times New Roman"/>
          <w:b/>
          <w:i/>
          <w:sz w:val="24"/>
          <w:u w:val="single"/>
        </w:rPr>
      </w:pPr>
    </w:p>
    <w:p w:rsidR="003C0FE1" w:rsidRDefault="007C291C" w:rsidP="00380448">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5E502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rsidR="00F248E4" w:rsidRPr="001C2838" w:rsidRDefault="00F248E4" w:rsidP="00380448">
      <w:pPr>
        <w:jc w:val="both"/>
        <w:rPr>
          <w:rFonts w:ascii="Times New Roman" w:eastAsia="Calibri" w:hAnsi="Times New Roman"/>
          <w:i/>
          <w:sz w:val="24"/>
        </w:rPr>
      </w:pPr>
    </w:p>
    <w:p w:rsidR="00E73EF3" w:rsidRPr="001C2838" w:rsidRDefault="00E73EF3" w:rsidP="00380448">
      <w:pPr>
        <w:ind w:firstLine="540"/>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F248E4" w:rsidRDefault="00F248E4" w:rsidP="00380448">
      <w:pPr>
        <w:jc w:val="right"/>
        <w:outlineLvl w:val="1"/>
        <w:rPr>
          <w:rFonts w:ascii="Times New Roman" w:hAnsi="Times New Roman"/>
          <w:b/>
          <w:sz w:val="24"/>
          <w:lang w:eastAsia="bg-BG"/>
        </w:rPr>
      </w:pPr>
    </w:p>
    <w:p w:rsidR="00F248E4" w:rsidRDefault="00F248E4">
      <w:pPr>
        <w:suppressAutoHyphens w:val="0"/>
        <w:spacing w:after="200" w:line="276" w:lineRule="auto"/>
        <w:rPr>
          <w:rFonts w:ascii="Times New Roman" w:hAnsi="Times New Roman"/>
          <w:b/>
          <w:sz w:val="24"/>
          <w:lang w:eastAsia="bg-BG"/>
        </w:rPr>
      </w:pPr>
      <w:r>
        <w:rPr>
          <w:rFonts w:ascii="Times New Roman" w:hAnsi="Times New Roman"/>
          <w:b/>
          <w:sz w:val="24"/>
          <w:lang w:eastAsia="bg-BG"/>
        </w:rPr>
        <w:br w:type="page"/>
      </w:r>
    </w:p>
    <w:p w:rsidR="005E502C" w:rsidRPr="001C2838" w:rsidRDefault="005E502C"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5E502C" w:rsidRPr="001C2838" w:rsidRDefault="005E502C" w:rsidP="00380448">
      <w:pPr>
        <w:jc w:val="right"/>
        <w:outlineLvl w:val="1"/>
        <w:rPr>
          <w:rFonts w:ascii="Times New Roman" w:hAnsi="Times New Roman"/>
          <w:b/>
          <w:sz w:val="24"/>
          <w:lang w:eastAsia="bg-BG"/>
        </w:rPr>
      </w:pPr>
    </w:p>
    <w:p w:rsidR="005E502C" w:rsidRPr="001C2838" w:rsidRDefault="005E502C"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5E502C" w:rsidRPr="001C2838" w:rsidRDefault="005E502C"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5E502C" w:rsidRPr="001C2838" w:rsidRDefault="005E502C"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2</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служебните автомобили на КФН със застраховки „Автокаско”, „Гражданска отговорност” на автомобилистите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w:t>
      </w:r>
    </w:p>
    <w:p w:rsidR="005E502C" w:rsidRPr="001C2838" w:rsidRDefault="005E502C" w:rsidP="00380448">
      <w:pPr>
        <w:jc w:val="center"/>
        <w:outlineLvl w:val="1"/>
        <w:rPr>
          <w:rFonts w:ascii="Times New Roman" w:eastAsia="Calibri" w:hAnsi="Times New Roman"/>
          <w:sz w:val="24"/>
        </w:rPr>
      </w:pP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p>
    <w:p w:rsidR="005E502C" w:rsidRPr="001C2838" w:rsidRDefault="005E502C" w:rsidP="00380448">
      <w:pPr>
        <w:ind w:firstLine="720"/>
        <w:jc w:val="both"/>
        <w:rPr>
          <w:rFonts w:ascii="Times New Roman" w:hAnsi="Times New Roman" w:cs="Times New Roman"/>
          <w:bCs/>
          <w:sz w:val="24"/>
        </w:rPr>
      </w:pPr>
    </w:p>
    <w:p w:rsidR="005E502C" w:rsidRPr="001C2838" w:rsidRDefault="005E502C"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rsidR="00187B3C" w:rsidRPr="001C2838" w:rsidRDefault="00187B3C"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2 „Застраховане на служебните автомобили на КФН със застраховки „Автокаско”, „Гражданска отговорност” и „Злополука на местата в моторните превозни средства”; застраховане на движимото имущество на КФН и жилищен имот, предоставен за управление на КФН със застраховки „Пожар и природни бедствия” и „Щети на имущество”, Ви предлагаме следното ценово предложение:</w:t>
      </w:r>
    </w:p>
    <w:p w:rsidR="00187B3C" w:rsidRPr="00831943" w:rsidRDefault="00187B3C" w:rsidP="005C500E">
      <w:pPr>
        <w:pStyle w:val="ListParagraph"/>
        <w:numPr>
          <w:ilvl w:val="0"/>
          <w:numId w:val="30"/>
        </w:numPr>
        <w:suppressAutoHyphens w:val="0"/>
        <w:autoSpaceDE w:val="0"/>
        <w:autoSpaceDN w:val="0"/>
        <w:adjustRightInd w:val="0"/>
        <w:jc w:val="both"/>
        <w:rPr>
          <w:rFonts w:ascii="Times New Roman" w:hAnsi="Times New Roman" w:cs="Times New Roman"/>
          <w:b/>
          <w:bCs/>
          <w:sz w:val="24"/>
          <w:lang w:eastAsia="bg-BG"/>
        </w:rPr>
      </w:pPr>
      <w:r w:rsidRPr="00831943">
        <w:rPr>
          <w:rFonts w:ascii="Times New Roman" w:hAnsi="Times New Roman" w:cs="Times New Roman"/>
          <w:b/>
          <w:bCs/>
          <w:sz w:val="24"/>
          <w:lang w:eastAsia="bg-BG"/>
        </w:rPr>
        <w:t>Размер на застрахователните премии</w:t>
      </w:r>
      <w:r w:rsidRPr="00831943">
        <w:rPr>
          <w:rFonts w:ascii="Times New Roman" w:hAnsi="Times New Roman" w:cs="Times New Roman"/>
          <w:sz w:val="24"/>
          <w:lang w:eastAsia="bg-BG"/>
        </w:rPr>
        <w:t>, както следва:</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b/>
          <w:bCs/>
          <w:sz w:val="24"/>
          <w:lang w:eastAsia="bg-BG"/>
        </w:rPr>
        <w:t>1.1.</w:t>
      </w:r>
      <w:r w:rsidRPr="001C2838">
        <w:rPr>
          <w:rFonts w:ascii="Times New Roman" w:hAnsi="Times New Roman" w:cs="Times New Roman"/>
          <w:sz w:val="24"/>
          <w:lang w:eastAsia="bg-BG"/>
        </w:rPr>
        <w:t xml:space="preserve"> За застраховане на движимо имущество на КФН и жилищен имот, посочени в техническата спецификация за обособена позиция № 2, със застраховки „Пожар и природни бедствия” и “Щети на имущество”:</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b/>
          <w:bCs/>
          <w:sz w:val="24"/>
          <w:lang w:eastAsia="bg-BG"/>
        </w:rPr>
      </w:pPr>
    </w:p>
    <w:p w:rsidR="00187B3C" w:rsidRPr="001C2838" w:rsidRDefault="00187B3C" w:rsidP="00380448">
      <w:pPr>
        <w:suppressAutoHyphens w:val="0"/>
        <w:autoSpaceDE w:val="0"/>
        <w:autoSpaceDN w:val="0"/>
        <w:adjustRightInd w:val="0"/>
        <w:ind w:left="1080"/>
        <w:jc w:val="both"/>
        <w:rPr>
          <w:rFonts w:ascii="Times New Roman" w:hAnsi="Times New Roman" w:cs="Times New Roman"/>
          <w:sz w:val="24"/>
          <w:lang w:eastAsia="bg-BG"/>
        </w:rPr>
      </w:pPr>
      <w:r w:rsidRPr="001C2838">
        <w:rPr>
          <w:rFonts w:ascii="Times New Roman" w:hAnsi="Times New Roman" w:cs="Times New Roman"/>
          <w:b/>
          <w:bCs/>
          <w:sz w:val="24"/>
          <w:lang w:eastAsia="bg-BG"/>
        </w:rPr>
        <w:t>1.2.</w:t>
      </w:r>
      <w:r w:rsidRPr="001C2838">
        <w:rPr>
          <w:rFonts w:ascii="Times New Roman" w:hAnsi="Times New Roman" w:cs="Times New Roman"/>
          <w:sz w:val="24"/>
          <w:lang w:eastAsia="bg-BG"/>
        </w:rPr>
        <w:t xml:space="preserve"> за застраховане на служебните автомобили на КФН, посочени в техническата спецификация за обособена позиция № 2  със:</w:t>
      </w:r>
    </w:p>
    <w:p w:rsidR="00187B3C" w:rsidRPr="001C2838" w:rsidRDefault="00187B3C" w:rsidP="00380448">
      <w:pPr>
        <w:suppressAutoHyphens w:val="0"/>
        <w:autoSpaceDE w:val="0"/>
        <w:autoSpaceDN w:val="0"/>
        <w:adjustRightInd w:val="0"/>
        <w:ind w:left="1068" w:firstLine="348"/>
        <w:jc w:val="both"/>
        <w:rPr>
          <w:rFonts w:ascii="Times New Roman" w:hAnsi="Times New Roman" w:cs="Times New Roman"/>
          <w:sz w:val="24"/>
          <w:lang w:eastAsia="bg-BG"/>
        </w:rPr>
      </w:pPr>
      <w:r w:rsidRPr="001C2838">
        <w:rPr>
          <w:rFonts w:ascii="Times New Roman" w:hAnsi="Times New Roman" w:cs="Times New Roman"/>
          <w:b/>
          <w:bCs/>
          <w:sz w:val="24"/>
          <w:lang w:eastAsia="bg-BG"/>
        </w:rPr>
        <w:t>1.2.1.</w:t>
      </w:r>
      <w:r w:rsidRPr="001C2838">
        <w:rPr>
          <w:rFonts w:ascii="Times New Roman" w:hAnsi="Times New Roman" w:cs="Times New Roman"/>
          <w:sz w:val="24"/>
          <w:lang w:eastAsia="bg-BG"/>
        </w:rPr>
        <w:t xml:space="preserve"> “Застраховка на сухопътни превозни средства, без релсови превозни средства” („Автокаско”):</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187B3C" w:rsidRPr="001C2838" w:rsidRDefault="00187B3C" w:rsidP="00380448">
      <w:pPr>
        <w:suppressAutoHyphens w:val="0"/>
        <w:autoSpaceDE w:val="0"/>
        <w:autoSpaceDN w:val="0"/>
        <w:adjustRightInd w:val="0"/>
        <w:ind w:left="708"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1.2.2.</w:t>
      </w:r>
      <w:r w:rsidRPr="001C2838">
        <w:rPr>
          <w:rFonts w:ascii="Times New Roman" w:hAnsi="Times New Roman" w:cs="Times New Roman"/>
          <w:sz w:val="24"/>
          <w:lang w:eastAsia="bg-BG"/>
        </w:rPr>
        <w:t xml:space="preserve"> “Гражданска отговорност” на автомобилистите:</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187B3C" w:rsidRPr="001C2838"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187B3C" w:rsidRPr="007C421E" w:rsidRDefault="00187B3C" w:rsidP="00380448">
      <w:pPr>
        <w:suppressAutoHyphens w:val="0"/>
        <w:autoSpaceDE w:val="0"/>
        <w:autoSpaceDN w:val="0"/>
        <w:adjustRightInd w:val="0"/>
        <w:ind w:left="1068" w:firstLine="348"/>
        <w:jc w:val="both"/>
        <w:rPr>
          <w:rFonts w:ascii="Times New Roman" w:hAnsi="Times New Roman" w:cs="Times New Roman"/>
          <w:sz w:val="24"/>
          <w:highlight w:val="yellow"/>
          <w:lang w:eastAsia="bg-BG"/>
        </w:rPr>
      </w:pPr>
      <w:r w:rsidRPr="001C2838">
        <w:rPr>
          <w:rFonts w:ascii="Times New Roman" w:hAnsi="Times New Roman" w:cs="Times New Roman"/>
          <w:b/>
          <w:bCs/>
          <w:sz w:val="24"/>
          <w:lang w:eastAsia="bg-BG"/>
        </w:rPr>
        <w:lastRenderedPageBreak/>
        <w:t>1.2.3.</w:t>
      </w:r>
      <w:r w:rsidRPr="001C2838">
        <w:rPr>
          <w:rFonts w:ascii="Times New Roman" w:hAnsi="Times New Roman" w:cs="Times New Roman"/>
          <w:sz w:val="24"/>
          <w:lang w:eastAsia="bg-BG"/>
        </w:rPr>
        <w:t xml:space="preserve"> </w:t>
      </w:r>
      <w:r w:rsidRPr="00E02166">
        <w:rPr>
          <w:rFonts w:ascii="Times New Roman" w:hAnsi="Times New Roman" w:cs="Times New Roman"/>
          <w:sz w:val="24"/>
          <w:lang w:eastAsia="bg-BG"/>
        </w:rPr>
        <w:t>“Злополука на местата в МПС”</w:t>
      </w:r>
      <w:r w:rsidR="009453DD" w:rsidRPr="00E02166">
        <w:rPr>
          <w:rFonts w:ascii="Times New Roman" w:hAnsi="Times New Roman" w:cs="Times New Roman"/>
          <w:sz w:val="24"/>
          <w:lang w:eastAsia="bg-BG"/>
        </w:rPr>
        <w:t xml:space="preserve"> на изброените </w:t>
      </w:r>
      <w:r w:rsidR="00B94DE4" w:rsidRPr="00E02166">
        <w:rPr>
          <w:rFonts w:ascii="Times New Roman" w:hAnsi="Times New Roman" w:cs="Times New Roman"/>
          <w:sz w:val="24"/>
          <w:lang w:eastAsia="bg-BG"/>
        </w:rPr>
        <w:t xml:space="preserve">от Възложителя </w:t>
      </w:r>
      <w:r w:rsidR="009453DD" w:rsidRPr="00E02166">
        <w:rPr>
          <w:rFonts w:ascii="Times New Roman" w:hAnsi="Times New Roman" w:cs="Times New Roman"/>
          <w:sz w:val="24"/>
          <w:lang w:eastAsia="bg-BG"/>
        </w:rPr>
        <w:t>автомобили</w:t>
      </w:r>
      <w:r w:rsidR="00B94DE4" w:rsidRPr="00E02166">
        <w:rPr>
          <w:rFonts w:ascii="Times New Roman" w:hAnsi="Times New Roman" w:cs="Times New Roman"/>
          <w:sz w:val="24"/>
          <w:lang w:eastAsia="bg-BG"/>
        </w:rPr>
        <w:t xml:space="preserve"> в документацията на обществената поръчка</w:t>
      </w:r>
      <w:r w:rsidRPr="00E02166">
        <w:rPr>
          <w:rFonts w:ascii="Times New Roman" w:hAnsi="Times New Roman" w:cs="Times New Roman"/>
          <w:sz w:val="24"/>
          <w:lang w:eastAsia="bg-BG"/>
        </w:rPr>
        <w:t>:</w:t>
      </w:r>
    </w:p>
    <w:p w:rsidR="005038F2" w:rsidRPr="00524DF6" w:rsidRDefault="005038F2" w:rsidP="005038F2">
      <w:pPr>
        <w:suppressAutoHyphens w:val="0"/>
        <w:autoSpaceDE w:val="0"/>
        <w:autoSpaceDN w:val="0"/>
        <w:adjustRightInd w:val="0"/>
        <w:ind w:left="1068" w:hanging="75"/>
        <w:jc w:val="both"/>
        <w:rPr>
          <w:rFonts w:ascii="Times New Roman" w:hAnsi="Times New Roman" w:cs="Times New Roman"/>
          <w:sz w:val="24"/>
          <w:lang w:eastAsia="bg-BG"/>
        </w:rPr>
      </w:pPr>
      <w:r w:rsidRPr="00524DF6">
        <w:rPr>
          <w:rFonts w:ascii="Times New Roman" w:hAnsi="Times New Roman" w:cs="Times New Roman"/>
          <w:b/>
          <w:bCs/>
          <w:sz w:val="24"/>
          <w:lang w:eastAsia="bg-BG"/>
        </w:rPr>
        <w:t xml:space="preserve"> -</w:t>
      </w:r>
      <w:r w:rsidRPr="00524DF6">
        <w:rPr>
          <w:rFonts w:ascii="Times New Roman" w:hAnsi="Times New Roman" w:cs="Times New Roman"/>
          <w:sz w:val="24"/>
          <w:lang w:eastAsia="bg-BG"/>
        </w:rPr>
        <w:t xml:space="preserve"> застрахователна премия за един брой място по застраховка</w:t>
      </w:r>
      <w:r w:rsidR="009E7D21" w:rsidRPr="00524DF6">
        <w:rPr>
          <w:rFonts w:ascii="Times New Roman" w:hAnsi="Times New Roman" w:cs="Times New Roman"/>
          <w:sz w:val="24"/>
          <w:lang w:eastAsia="bg-BG"/>
        </w:rPr>
        <w:t xml:space="preserve"> </w:t>
      </w:r>
      <w:r w:rsidRPr="00524DF6">
        <w:rPr>
          <w:rFonts w:ascii="Times New Roman" w:hAnsi="Times New Roman" w:cs="Times New Roman"/>
          <w:sz w:val="24"/>
          <w:lang w:eastAsia="bg-BG"/>
        </w:rPr>
        <w:t>- ……… лв</w:t>
      </w:r>
      <w:r w:rsidR="007353D3" w:rsidRPr="00524DF6">
        <w:rPr>
          <w:rFonts w:ascii="Times New Roman" w:hAnsi="Times New Roman" w:cs="Times New Roman"/>
          <w:sz w:val="24"/>
          <w:lang w:eastAsia="bg-BG"/>
        </w:rPr>
        <w:t>.</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обща застрахователна премия</w:t>
      </w:r>
      <w:r w:rsidR="005038F2" w:rsidRPr="00524DF6">
        <w:rPr>
          <w:rFonts w:ascii="Times New Roman" w:hAnsi="Times New Roman" w:cs="Times New Roman"/>
          <w:sz w:val="24"/>
          <w:lang w:eastAsia="bg-BG"/>
        </w:rPr>
        <w:t xml:space="preserve"> за 83 броя места по застраховката -</w:t>
      </w:r>
      <w:r w:rsidRPr="00524DF6">
        <w:rPr>
          <w:rFonts w:ascii="Times New Roman" w:hAnsi="Times New Roman" w:cs="Times New Roman"/>
          <w:sz w:val="24"/>
          <w:lang w:eastAsia="bg-BG"/>
        </w:rPr>
        <w:t xml:space="preserve">  …………………… лв.;</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данък върху застрахователната премия - …………………… лв.;</w:t>
      </w:r>
    </w:p>
    <w:p w:rsidR="00187B3C" w:rsidRPr="00524DF6" w:rsidRDefault="00187B3C" w:rsidP="00380448">
      <w:pPr>
        <w:suppressAutoHyphens w:val="0"/>
        <w:autoSpaceDE w:val="0"/>
        <w:autoSpaceDN w:val="0"/>
        <w:adjustRightInd w:val="0"/>
        <w:ind w:left="1068"/>
        <w:jc w:val="both"/>
        <w:rPr>
          <w:rFonts w:ascii="Times New Roman" w:hAnsi="Times New Roman" w:cs="Times New Roman"/>
          <w:sz w:val="24"/>
          <w:lang w:eastAsia="bg-BG"/>
        </w:rPr>
      </w:pPr>
      <w:r w:rsidRPr="00524DF6">
        <w:rPr>
          <w:rFonts w:ascii="Times New Roman" w:hAnsi="Times New Roman" w:cs="Times New Roman"/>
          <w:sz w:val="24"/>
          <w:lang w:eastAsia="bg-BG"/>
        </w:rPr>
        <w:t>- общо - …………………… лв.</w:t>
      </w:r>
    </w:p>
    <w:p w:rsidR="0052413F" w:rsidRDefault="00187B3C" w:rsidP="00831943">
      <w:pPr>
        <w:suppressAutoHyphens w:val="0"/>
        <w:autoSpaceDE w:val="0"/>
        <w:autoSpaceDN w:val="0"/>
        <w:adjustRightInd w:val="0"/>
        <w:ind w:firstLine="708"/>
        <w:jc w:val="both"/>
        <w:rPr>
          <w:rFonts w:ascii="Times New Roman" w:hAnsi="Times New Roman" w:cs="Times New Roman"/>
          <w:bCs/>
          <w:sz w:val="24"/>
          <w:lang w:eastAsia="bg-BG"/>
        </w:rPr>
      </w:pPr>
      <w:r w:rsidRPr="00524DF6">
        <w:rPr>
          <w:rFonts w:ascii="Times New Roman" w:hAnsi="Times New Roman" w:cs="Times New Roman"/>
          <w:bCs/>
          <w:sz w:val="24"/>
          <w:lang w:eastAsia="bg-BG"/>
        </w:rPr>
        <w:t xml:space="preserve"> </w:t>
      </w:r>
    </w:p>
    <w:p w:rsidR="00187B3C" w:rsidRPr="00831943" w:rsidRDefault="00187B3C" w:rsidP="0052413F">
      <w:pPr>
        <w:suppressAutoHyphens w:val="0"/>
        <w:autoSpaceDE w:val="0"/>
        <w:autoSpaceDN w:val="0"/>
        <w:adjustRightInd w:val="0"/>
        <w:ind w:left="708" w:firstLine="360"/>
        <w:jc w:val="both"/>
        <w:rPr>
          <w:rFonts w:ascii="Times New Roman" w:hAnsi="Times New Roman" w:cs="Times New Roman"/>
          <w:sz w:val="24"/>
          <w:lang w:eastAsia="bg-BG"/>
        </w:rPr>
      </w:pPr>
      <w:r w:rsidRPr="00524DF6">
        <w:rPr>
          <w:rFonts w:ascii="Times New Roman" w:hAnsi="Times New Roman" w:cs="Times New Roman"/>
          <w:bCs/>
          <w:sz w:val="24"/>
          <w:lang w:eastAsia="bg-BG"/>
        </w:rPr>
        <w:t>Размер на застрахователната сума за едно лице/</w:t>
      </w:r>
      <w:r w:rsidR="0055511D" w:rsidRPr="00524DF6">
        <w:rPr>
          <w:rFonts w:ascii="Times New Roman" w:hAnsi="Times New Roman" w:cs="Times New Roman"/>
          <w:bCs/>
          <w:sz w:val="24"/>
          <w:lang w:eastAsia="bg-BG"/>
        </w:rPr>
        <w:t>място по застраховка „Злополука</w:t>
      </w:r>
      <w:r w:rsidRPr="00524DF6">
        <w:rPr>
          <w:rFonts w:ascii="Times New Roman" w:hAnsi="Times New Roman" w:cs="Times New Roman"/>
          <w:bCs/>
          <w:sz w:val="24"/>
          <w:lang w:eastAsia="bg-BG"/>
        </w:rPr>
        <w:t xml:space="preserve"> на местата в МПС</w:t>
      </w:r>
      <w:r w:rsidR="0055511D" w:rsidRPr="00524DF6">
        <w:rPr>
          <w:rFonts w:ascii="Times New Roman" w:hAnsi="Times New Roman" w:cs="Times New Roman"/>
          <w:bCs/>
          <w:sz w:val="24"/>
          <w:lang w:val="en-US" w:eastAsia="bg-BG"/>
        </w:rPr>
        <w:t>”</w:t>
      </w:r>
      <w:r w:rsidRPr="00524DF6">
        <w:rPr>
          <w:rFonts w:ascii="Times New Roman" w:hAnsi="Times New Roman" w:cs="Times New Roman"/>
          <w:bCs/>
          <w:sz w:val="24"/>
          <w:lang w:eastAsia="bg-BG"/>
        </w:rPr>
        <w:t>:</w:t>
      </w:r>
      <w:r w:rsidRPr="00524DF6">
        <w:rPr>
          <w:rFonts w:ascii="Times New Roman" w:hAnsi="Times New Roman" w:cs="Times New Roman"/>
          <w:sz w:val="24"/>
          <w:lang w:eastAsia="bg-BG"/>
        </w:rPr>
        <w:t xml:space="preserve"> ....................................... лв.</w:t>
      </w:r>
    </w:p>
    <w:p w:rsidR="005E502C" w:rsidRDefault="005E502C" w:rsidP="00380448">
      <w:pPr>
        <w:jc w:val="both"/>
        <w:rPr>
          <w:rFonts w:ascii="Times New Roman" w:eastAsia="Calibri" w:hAnsi="Times New Roman"/>
          <w:sz w:val="24"/>
        </w:rPr>
      </w:pPr>
    </w:p>
    <w:p w:rsidR="00831943" w:rsidRPr="00831943" w:rsidRDefault="00831943" w:rsidP="00831943">
      <w:pPr>
        <w:ind w:firstLine="708"/>
        <w:jc w:val="both"/>
        <w:rPr>
          <w:rFonts w:ascii="Times New Roman" w:eastAsia="Calibri" w:hAnsi="Times New Roman"/>
          <w:b/>
          <w:sz w:val="24"/>
        </w:rPr>
      </w:pPr>
      <w:r>
        <w:rPr>
          <w:rFonts w:ascii="Times New Roman" w:eastAsia="Calibri" w:hAnsi="Times New Roman"/>
          <w:b/>
          <w:sz w:val="24"/>
          <w:lang w:val="en-US"/>
        </w:rPr>
        <w:t xml:space="preserve">II. </w:t>
      </w:r>
      <w:r w:rsidRPr="00831943">
        <w:rPr>
          <w:rFonts w:ascii="Times New Roman" w:eastAsia="Calibri" w:hAnsi="Times New Roman"/>
          <w:b/>
          <w:sz w:val="24"/>
        </w:rPr>
        <w:t xml:space="preserve">Обща стойност на застрахователните премии за застраховки </w:t>
      </w:r>
      <w:r w:rsidRPr="00831943">
        <w:rPr>
          <w:rFonts w:ascii="Times New Roman" w:hAnsi="Times New Roman" w:cs="Times New Roman"/>
          <w:b/>
          <w:sz w:val="24"/>
          <w:lang w:eastAsia="bg-BG"/>
        </w:rPr>
        <w:t xml:space="preserve">„Пожар и природни бедствия” и “Щети на имущество”,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по </w:t>
      </w:r>
      <w:r>
        <w:rPr>
          <w:rFonts w:ascii="Times New Roman" w:hAnsi="Times New Roman" w:cs="Times New Roman"/>
          <w:b/>
          <w:sz w:val="24"/>
          <w:lang w:eastAsia="bg-BG"/>
        </w:rPr>
        <w:t xml:space="preserve">раздел </w:t>
      </w:r>
      <w:r>
        <w:rPr>
          <w:rFonts w:ascii="Times New Roman" w:hAnsi="Times New Roman" w:cs="Times New Roman"/>
          <w:b/>
          <w:sz w:val="24"/>
          <w:lang w:val="en-US" w:eastAsia="bg-BG"/>
        </w:rPr>
        <w:t>I</w:t>
      </w:r>
      <w:r w:rsidRPr="00831943">
        <w:rPr>
          <w:rFonts w:ascii="Times New Roman" w:hAnsi="Times New Roman" w:cs="Times New Roman"/>
          <w:b/>
          <w:sz w:val="24"/>
          <w:lang w:eastAsia="bg-BG"/>
        </w:rPr>
        <w:t xml:space="preserve"> е в размер на …………………… лв. </w:t>
      </w:r>
    </w:p>
    <w:p w:rsidR="00831943" w:rsidRPr="001C2838" w:rsidRDefault="00831943" w:rsidP="00380448">
      <w:pPr>
        <w:jc w:val="both"/>
        <w:rPr>
          <w:rFonts w:ascii="Times New Roman" w:eastAsia="Calibri" w:hAnsi="Times New Roman"/>
          <w:sz w:val="24"/>
        </w:rPr>
      </w:pPr>
    </w:p>
    <w:p w:rsidR="00B05BF0" w:rsidRPr="001C2838" w:rsidRDefault="00B05BF0" w:rsidP="005C5E96">
      <w:pPr>
        <w:ind w:firstLine="708"/>
        <w:jc w:val="both"/>
        <w:rPr>
          <w:rFonts w:ascii="Times New Roman" w:eastAsia="Calibri" w:hAnsi="Times New Roman"/>
          <w:sz w:val="24"/>
        </w:rPr>
      </w:pPr>
      <w:r w:rsidRPr="001C2838">
        <w:rPr>
          <w:rFonts w:ascii="Times New Roman" w:eastAsia="Calibri" w:hAnsi="Times New Roman"/>
          <w:sz w:val="24"/>
        </w:rPr>
        <w:t xml:space="preserve">Ще застраховаме </w:t>
      </w:r>
      <w:r w:rsidRPr="001C2838">
        <w:rPr>
          <w:rFonts w:ascii="Times New Roman" w:hAnsi="Times New Roman"/>
          <w:sz w:val="24"/>
        </w:rPr>
        <w:t>новопридобити моторни превозни средства, имоти или имущество,</w:t>
      </w:r>
      <w:r w:rsidR="00C905BE">
        <w:rPr>
          <w:rFonts w:ascii="Times New Roman" w:hAnsi="Times New Roman"/>
          <w:sz w:val="24"/>
        </w:rPr>
        <w:t xml:space="preserve"> след искане от Възложителя,</w:t>
      </w:r>
      <w:r w:rsidRPr="001C2838">
        <w:rPr>
          <w:rFonts w:ascii="Times New Roman" w:hAnsi="Times New Roman"/>
          <w:sz w:val="24"/>
        </w:rPr>
        <w:t xml:space="preserve">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Прогнозната стойност на всички застраховки за новопридобити моторни превозни средства, имоти или имущество е до 10 000 лв. без ДДС.</w:t>
      </w:r>
    </w:p>
    <w:p w:rsidR="002D4472" w:rsidRPr="001C2838" w:rsidRDefault="002D4472" w:rsidP="00380448">
      <w:pPr>
        <w:jc w:val="both"/>
        <w:rPr>
          <w:rFonts w:ascii="Times New Roman" w:eastAsia="Calibri" w:hAnsi="Times New Roman"/>
          <w:b/>
          <w:i/>
          <w:sz w:val="24"/>
          <w:u w:val="single"/>
        </w:rPr>
      </w:pPr>
    </w:p>
    <w:p w:rsidR="005E502C" w:rsidRPr="001C2838" w:rsidRDefault="005E502C" w:rsidP="00380448">
      <w:pPr>
        <w:jc w:val="both"/>
        <w:rPr>
          <w:rFonts w:ascii="Times New Roman" w:eastAsia="Calibri" w:hAnsi="Times New Roman"/>
          <w:i/>
          <w:sz w:val="24"/>
        </w:rPr>
      </w:pPr>
      <w:r w:rsidRPr="001C2838">
        <w:rPr>
          <w:rFonts w:ascii="Times New Roman" w:eastAsia="Calibri" w:hAnsi="Times New Roman"/>
          <w:b/>
          <w:i/>
          <w:sz w:val="24"/>
          <w:u w:val="single"/>
        </w:rPr>
        <w:t>Забележка:</w:t>
      </w:r>
      <w:r w:rsidR="00187B3C" w:rsidRPr="001C2838">
        <w:rPr>
          <w:rFonts w:ascii="Times New Roman" w:eastAsia="Calibri" w:hAnsi="Times New Roman"/>
          <w:b/>
          <w:i/>
          <w:sz w:val="24"/>
          <w:u w:val="single"/>
        </w:rPr>
        <w:t xml:space="preserve"> </w:t>
      </w:r>
      <w:r w:rsidRPr="001C2838">
        <w:rPr>
          <w:rFonts w:ascii="Times New Roman" w:eastAsia="Calibri" w:hAnsi="Times New Roman"/>
          <w:i/>
          <w:sz w:val="24"/>
        </w:rPr>
        <w:t>Предлаганите от участниците цени трябва да са в български лева с точност до втори знак /включително/ след десетичната запетая.</w:t>
      </w:r>
    </w:p>
    <w:p w:rsidR="00CD0E9E" w:rsidRPr="001C2838" w:rsidRDefault="00CD0E9E" w:rsidP="00380448">
      <w:pPr>
        <w:jc w:val="both"/>
        <w:rPr>
          <w:rFonts w:ascii="Times New Roman" w:eastAsia="Calibri" w:hAnsi="Times New Roman"/>
          <w:i/>
          <w:sz w:val="24"/>
        </w:rPr>
      </w:pPr>
    </w:p>
    <w:p w:rsidR="00CD0E9E" w:rsidRPr="001C2838" w:rsidRDefault="00CD0E9E" w:rsidP="00380448">
      <w:pPr>
        <w:suppressAutoHyphens w:val="0"/>
        <w:autoSpaceDE w:val="0"/>
        <w:autoSpaceDN w:val="0"/>
        <w:adjustRightInd w:val="0"/>
        <w:jc w:val="both"/>
        <w:rPr>
          <w:rFonts w:ascii="Times New Roman" w:hAnsi="Times New Roman" w:cs="Times New Roman"/>
          <w:b/>
          <w:bCs/>
          <w:i/>
          <w:iCs/>
          <w:sz w:val="24"/>
          <w:lang w:eastAsia="bg-BG"/>
        </w:rPr>
      </w:pPr>
      <w:r w:rsidRPr="001C2838">
        <w:rPr>
          <w:rFonts w:ascii="Times New Roman" w:eastAsia="Calibri" w:hAnsi="Times New Roman"/>
          <w:b/>
          <w:bCs/>
          <w:sz w:val="24"/>
          <w:u w:val="single"/>
        </w:rPr>
        <w:t>Неразделна част от настоящото ценово предложение е Приложение</w:t>
      </w:r>
      <w:r w:rsidRPr="001C2838">
        <w:rPr>
          <w:rFonts w:ascii="Times New Roman" w:hAnsi="Times New Roman" w:cs="Times New Roman"/>
          <w:b/>
          <w:bCs/>
          <w:sz w:val="24"/>
          <w:lang w:eastAsia="bg-BG"/>
        </w:rPr>
        <w:t xml:space="preserve"> към </w:t>
      </w:r>
      <w:r w:rsidRPr="001C2838">
        <w:rPr>
          <w:rFonts w:ascii="Times New Roman" w:hAnsi="Times New Roman" w:cs="Times New Roman"/>
          <w:b/>
          <w:bCs/>
          <w:i/>
          <w:iCs/>
          <w:sz w:val="24"/>
          <w:lang w:eastAsia="bg-BG"/>
        </w:rPr>
        <w:t>Ценовото предложение</w:t>
      </w:r>
    </w:p>
    <w:p w:rsidR="005E502C" w:rsidRPr="001C2838" w:rsidRDefault="005E502C" w:rsidP="00380448">
      <w:pPr>
        <w:jc w:val="both"/>
        <w:rPr>
          <w:rFonts w:ascii="Times New Roman" w:eastAsia="Calibri" w:hAnsi="Times New Roman"/>
          <w:b/>
          <w:bCs/>
          <w:sz w:val="24"/>
          <w:u w:val="single"/>
        </w:rPr>
      </w:pPr>
    </w:p>
    <w:p w:rsidR="00CD0E9E" w:rsidRPr="001C2838" w:rsidRDefault="00CD0E9E" w:rsidP="00380448">
      <w:pPr>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AB09A5">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187B3C" w:rsidRPr="001C2838" w:rsidRDefault="005E502C" w:rsidP="00380448">
      <w:pPr>
        <w:suppressAutoHyphens w:val="0"/>
        <w:spacing w:after="200"/>
        <w:sectPr w:rsidR="00187B3C" w:rsidRPr="001C2838" w:rsidSect="00187B3C">
          <w:footerReference w:type="default" r:id="rId14"/>
          <w:pgSz w:w="11906" w:h="16838"/>
          <w:pgMar w:top="993" w:right="1417" w:bottom="1134" w:left="1417" w:header="708" w:footer="708" w:gutter="0"/>
          <w:cols w:space="708"/>
          <w:docGrid w:linePitch="381"/>
        </w:sectPr>
      </w:pPr>
      <w:r w:rsidRPr="001C2838">
        <w:br w:type="page"/>
      </w:r>
    </w:p>
    <w:p w:rsidR="00187B3C" w:rsidRPr="001C2838" w:rsidRDefault="00187B3C" w:rsidP="00380448">
      <w:pPr>
        <w:suppressAutoHyphens w:val="0"/>
        <w:autoSpaceDE w:val="0"/>
        <w:autoSpaceDN w:val="0"/>
        <w:adjustRightInd w:val="0"/>
        <w:jc w:val="right"/>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 xml:space="preserve">ПРИЛОЖЕНИЕ </w:t>
      </w:r>
    </w:p>
    <w:p w:rsidR="00187B3C" w:rsidRPr="001C2838" w:rsidRDefault="00187B3C" w:rsidP="00380448">
      <w:pPr>
        <w:suppressAutoHyphens w:val="0"/>
        <w:autoSpaceDE w:val="0"/>
        <w:autoSpaceDN w:val="0"/>
        <w:adjustRightInd w:val="0"/>
        <w:ind w:left="720"/>
        <w:jc w:val="right"/>
        <w:rPr>
          <w:rFonts w:ascii="Times New Roman" w:hAnsi="Times New Roman" w:cs="Times New Roman"/>
          <w:b/>
          <w:bCs/>
          <w:i/>
          <w:iCs/>
          <w:sz w:val="24"/>
          <w:lang w:eastAsia="bg-BG"/>
        </w:rPr>
      </w:pPr>
      <w:r w:rsidRPr="001C2838">
        <w:rPr>
          <w:rFonts w:ascii="Times New Roman" w:hAnsi="Times New Roman" w:cs="Times New Roman"/>
          <w:b/>
          <w:bCs/>
          <w:sz w:val="24"/>
          <w:lang w:eastAsia="bg-BG"/>
        </w:rPr>
        <w:t xml:space="preserve">към </w:t>
      </w:r>
      <w:r w:rsidRPr="001C2838">
        <w:rPr>
          <w:rFonts w:ascii="Times New Roman" w:hAnsi="Times New Roman" w:cs="Times New Roman"/>
          <w:b/>
          <w:bCs/>
          <w:i/>
          <w:iCs/>
          <w:sz w:val="24"/>
          <w:lang w:eastAsia="bg-BG"/>
        </w:rPr>
        <w:t>Ценовото предложение</w:t>
      </w:r>
    </w:p>
    <w:p w:rsidR="00187B3C" w:rsidRPr="001C2838" w:rsidRDefault="00187B3C" w:rsidP="00380448">
      <w:pPr>
        <w:suppressAutoHyphens w:val="0"/>
        <w:autoSpaceDE w:val="0"/>
        <w:autoSpaceDN w:val="0"/>
        <w:adjustRightInd w:val="0"/>
        <w:ind w:left="720"/>
        <w:jc w:val="right"/>
        <w:rPr>
          <w:rFonts w:ascii="Times New Roman" w:hAnsi="Times New Roman" w:cs="Times New Roman"/>
          <w:b/>
          <w:bCs/>
          <w:caps/>
          <w:sz w:val="24"/>
          <w:lang w:eastAsia="bg-BG"/>
        </w:rPr>
      </w:pPr>
      <w:r w:rsidRPr="001C2838">
        <w:rPr>
          <w:rFonts w:ascii="Times New Roman" w:hAnsi="Times New Roman" w:cs="Times New Roman"/>
          <w:i/>
          <w:iCs/>
          <w:sz w:val="24"/>
          <w:lang w:eastAsia="bg-BG"/>
        </w:rPr>
        <w:t>(отнася се за обособена позиция № 2)</w:t>
      </w:r>
    </w:p>
    <w:tbl>
      <w:tblPr>
        <w:tblW w:w="13892" w:type="dxa"/>
        <w:tblInd w:w="108" w:type="dxa"/>
        <w:tblLayout w:type="fixed"/>
        <w:tblLook w:val="0000" w:firstRow="0" w:lastRow="0" w:firstColumn="0" w:lastColumn="0" w:noHBand="0" w:noVBand="0"/>
      </w:tblPr>
      <w:tblGrid>
        <w:gridCol w:w="3794"/>
        <w:gridCol w:w="1985"/>
        <w:gridCol w:w="2126"/>
        <w:gridCol w:w="2048"/>
        <w:gridCol w:w="1984"/>
        <w:gridCol w:w="1955"/>
      </w:tblGrid>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caps/>
                <w:sz w:val="22"/>
                <w:szCs w:val="22"/>
                <w:lang w:eastAsia="bg-BG"/>
              </w:rPr>
              <w:t>ОПИСАНИЕ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Отчетна стойност в лева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Размер на застрахователната премия по видове застраховки</w:t>
            </w: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Движимо имущество и жилищен имот по т. 1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b/>
                <w:bCs/>
                <w:sz w:val="22"/>
                <w:lang w:eastAsia="bg-BG"/>
              </w:rPr>
            </w:pPr>
          </w:p>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Застраховки „Пожар и природни бедствия” и “Щети на имущество” </w:t>
            </w: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жилищен имот, предоставен за управление на КФН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 xml:space="preserve">.”Боряна” № 59, бл.215 А, ет. 11, ап. 32)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C3D6A"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rPr>
              <w:t>170 374</w:t>
            </w:r>
            <w:r w:rsidRPr="00561422">
              <w:rPr>
                <w:rFonts w:ascii="Times New Roman" w:eastAsia="Calibri" w:hAnsi="Times New Roman" w:cs="Times New Roman"/>
                <w:sz w:val="24"/>
                <w:lang w:val="en-US"/>
              </w:rPr>
              <w:t>,28</w:t>
            </w:r>
            <w:r w:rsidRPr="00561422">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находящ се на адрес: гр. София, район “Овча купел”, </w:t>
            </w:r>
            <w:proofErr w:type="spellStart"/>
            <w:r w:rsidRPr="001C2838">
              <w:rPr>
                <w:rFonts w:ascii="Times New Roman" w:hAnsi="Times New Roman" w:cs="Times New Roman"/>
                <w:sz w:val="22"/>
                <w:szCs w:val="22"/>
                <w:lang w:eastAsia="bg-BG"/>
              </w:rPr>
              <w:t>ул</w:t>
            </w:r>
            <w:proofErr w:type="spellEnd"/>
            <w:r w:rsidRPr="001C2838">
              <w:rPr>
                <w:rFonts w:ascii="Times New Roman" w:hAnsi="Times New Roman" w:cs="Times New Roman"/>
                <w:sz w:val="22"/>
                <w:szCs w:val="22"/>
                <w:lang w:eastAsia="bg-BG"/>
              </w:rPr>
              <w:t>.”Боряна” № 59, бл.215 А, ет. 11, ап. 32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C3D6A"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lang w:val="en-US"/>
              </w:rPr>
              <w:t>1 650</w:t>
            </w:r>
            <w:r w:rsidRPr="00561422">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компютри и хардуерно оборудване, включително преносими компютри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C3D6A" w:rsidRPr="00561422" w:rsidRDefault="005C3D6A" w:rsidP="00561422">
            <w:pPr>
              <w:suppressAutoHyphens w:val="0"/>
              <w:autoSpaceDE w:val="0"/>
              <w:autoSpaceDN w:val="0"/>
              <w:adjustRightInd w:val="0"/>
              <w:jc w:val="center"/>
              <w:rPr>
                <w:rFonts w:ascii="Times New Roman" w:hAnsi="Times New Roman" w:cs="Times New Roman"/>
                <w:sz w:val="24"/>
                <w:lang w:eastAsia="bg-BG"/>
              </w:rPr>
            </w:pPr>
            <w:r w:rsidRPr="00561422">
              <w:rPr>
                <w:rFonts w:ascii="Times New Roman" w:hAnsi="Times New Roman" w:cs="Times New Roman"/>
                <w:sz w:val="24"/>
                <w:lang w:val="en-US" w:eastAsia="bg-BG"/>
              </w:rPr>
              <w:t>507 661.90</w:t>
            </w:r>
            <w:r w:rsidRPr="00561422">
              <w:rPr>
                <w:rFonts w:ascii="Times New Roman" w:hAnsi="Times New Roman" w:cs="Times New Roman"/>
                <w:sz w:val="24"/>
                <w:lang w:eastAsia="bg-BG"/>
              </w:rPr>
              <w:t xml:space="preserve"> лв.</w:t>
            </w:r>
          </w:p>
          <w:p w:rsidR="00187B3C" w:rsidRPr="00561422" w:rsidRDefault="00187B3C" w:rsidP="00561422">
            <w:pPr>
              <w:suppressAutoHyphens w:val="0"/>
              <w:autoSpaceDE w:val="0"/>
              <w:autoSpaceDN w:val="0"/>
              <w:adjustRightInd w:val="0"/>
              <w:jc w:val="center"/>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561422"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szCs w:val="22"/>
                <w:lang w:eastAsia="bg-BG"/>
              </w:rPr>
            </w:pPr>
            <w:r w:rsidRPr="00561422">
              <w:rPr>
                <w:rFonts w:ascii="Times New Roman" w:eastAsia="Calibri" w:hAnsi="Times New Roman" w:cs="Times New Roman"/>
                <w:sz w:val="24"/>
              </w:rPr>
              <w:t>чужди материални активи и запаси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561422" w:rsidRDefault="00561422" w:rsidP="00561422">
            <w:pPr>
              <w:suppressAutoHyphens w:val="0"/>
              <w:autoSpaceDE w:val="0"/>
              <w:autoSpaceDN w:val="0"/>
              <w:adjustRightInd w:val="0"/>
              <w:jc w:val="center"/>
              <w:rPr>
                <w:rFonts w:ascii="Times New Roman" w:hAnsi="Times New Roman" w:cs="Times New Roman"/>
                <w:sz w:val="24"/>
                <w:lang w:val="en-US" w:eastAsia="bg-BG"/>
              </w:rPr>
            </w:pPr>
            <w:r w:rsidRPr="00561422">
              <w:rPr>
                <w:rFonts w:ascii="Times New Roman" w:hAnsi="Times New Roman" w:cs="Times New Roman"/>
                <w:sz w:val="24"/>
                <w:lang w:eastAsia="bg-BG"/>
              </w:rPr>
              <w:t>73 037,86 лв.</w:t>
            </w:r>
          </w:p>
          <w:p w:rsidR="00561422" w:rsidRPr="00561422" w:rsidRDefault="00561422" w:rsidP="00561422">
            <w:pPr>
              <w:suppressAutoHyphens w:val="0"/>
              <w:autoSpaceDE w:val="0"/>
              <w:autoSpaceDN w:val="0"/>
              <w:adjustRightInd w:val="0"/>
              <w:jc w:val="center"/>
              <w:rPr>
                <w:rFonts w:ascii="Times New Roman" w:hAnsi="Times New Roman" w:cs="Times New Roman"/>
                <w:sz w:val="24"/>
                <w:lang w:eastAsia="bg-BG"/>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561422" w:rsidRPr="001C2838" w:rsidRDefault="00561422"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други машини и съоръжения, вкл. и GSM апарати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61422"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lang w:val="en-US"/>
              </w:rPr>
              <w:t>259 084.75</w:t>
            </w:r>
            <w:r w:rsidRPr="00561422">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стопански инвентар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61422"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lang w:val="en-US"/>
              </w:rPr>
              <w:t>336</w:t>
            </w:r>
            <w:r w:rsidRPr="00561422">
              <w:rPr>
                <w:rFonts w:ascii="Times New Roman" w:eastAsia="Calibri" w:hAnsi="Times New Roman" w:cs="Times New Roman"/>
                <w:sz w:val="24"/>
              </w:rPr>
              <w:t xml:space="preserve"> </w:t>
            </w:r>
            <w:r w:rsidRPr="00561422">
              <w:rPr>
                <w:rFonts w:ascii="Times New Roman" w:eastAsia="Calibri" w:hAnsi="Times New Roman" w:cs="Times New Roman"/>
                <w:sz w:val="24"/>
                <w:lang w:val="en-US"/>
              </w:rPr>
              <w:t>192.22</w:t>
            </w:r>
            <w:r w:rsidRPr="00561422">
              <w:rPr>
                <w:rFonts w:ascii="Times New Roman" w:eastAsia="Calibri" w:hAnsi="Times New Roman" w:cs="Times New Roman"/>
                <w:sz w:val="24"/>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 xml:space="preserve">материали на склад </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61422"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rPr>
              <w:t>23 775,29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sz w:val="22"/>
                <w:szCs w:val="22"/>
                <w:lang w:eastAsia="bg-BG"/>
              </w:rPr>
              <w:t>книги в библиотеката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561422" w:rsidRDefault="00561422" w:rsidP="00561422">
            <w:pPr>
              <w:suppressAutoHyphens w:val="0"/>
              <w:autoSpaceDE w:val="0"/>
              <w:autoSpaceDN w:val="0"/>
              <w:adjustRightInd w:val="0"/>
              <w:jc w:val="center"/>
              <w:rPr>
                <w:rFonts w:ascii="Times New Roman" w:hAnsi="Times New Roman" w:cs="Times New Roman"/>
                <w:sz w:val="22"/>
                <w:lang w:eastAsia="bg-BG"/>
              </w:rPr>
            </w:pPr>
            <w:r w:rsidRPr="00561422">
              <w:rPr>
                <w:rFonts w:ascii="Times New Roman" w:eastAsia="Calibri" w:hAnsi="Times New Roman" w:cs="Times New Roman"/>
                <w:sz w:val="24"/>
              </w:rPr>
              <w:t>36 755,21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c>
          <w:tcPr>
            <w:tcW w:w="5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187B3C" w:rsidRPr="001C2838" w:rsidTr="004E0FC8">
        <w:trPr>
          <w:trHeight w:val="1"/>
        </w:trPr>
        <w:tc>
          <w:tcPr>
            <w:tcW w:w="3794"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80448">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Обща отчетна стойност: </w:t>
            </w:r>
            <w:r w:rsidR="00010616" w:rsidRPr="00010616">
              <w:rPr>
                <w:rFonts w:ascii="Times New Roman" w:eastAsia="Calibri" w:hAnsi="Times New Roman" w:cs="Times New Roman"/>
                <w:b/>
                <w:sz w:val="24"/>
                <w:u w:val="single"/>
              </w:rPr>
              <w:t>1</w:t>
            </w:r>
            <w:r w:rsidR="00010616" w:rsidRPr="00010616">
              <w:rPr>
                <w:rFonts w:ascii="Times New Roman" w:eastAsia="Calibri" w:hAnsi="Times New Roman" w:cs="Times New Roman"/>
                <w:b/>
                <w:sz w:val="24"/>
                <w:u w:val="single"/>
                <w:lang w:val="en-US"/>
              </w:rPr>
              <w:t> </w:t>
            </w:r>
            <w:r w:rsidR="00010616" w:rsidRPr="00010616">
              <w:rPr>
                <w:rFonts w:ascii="Times New Roman" w:eastAsia="Calibri" w:hAnsi="Times New Roman" w:cs="Times New Roman"/>
                <w:b/>
                <w:sz w:val="24"/>
                <w:u w:val="single"/>
              </w:rPr>
              <w:t>408 531,51 лв.</w:t>
            </w:r>
          </w:p>
        </w:tc>
        <w:tc>
          <w:tcPr>
            <w:tcW w:w="2126" w:type="dxa"/>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CC48AE">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 xml:space="preserve">.............. лв. </w:t>
            </w:r>
            <w:r w:rsidRPr="001C2838">
              <w:rPr>
                <w:rFonts w:ascii="Times New Roman" w:hAnsi="Times New Roman" w:cs="Times New Roman"/>
                <w:i/>
                <w:iCs/>
                <w:sz w:val="22"/>
                <w:szCs w:val="22"/>
                <w:lang w:eastAsia="bg-BG"/>
              </w:rPr>
              <w:t>(</w:t>
            </w:r>
            <w:r w:rsidRPr="001C2838">
              <w:rPr>
                <w:rFonts w:ascii="Times New Roman" w:hAnsi="Times New Roman" w:cs="Times New Roman"/>
                <w:b/>
                <w:bCs/>
                <w:i/>
                <w:iCs/>
                <w:sz w:val="22"/>
                <w:szCs w:val="22"/>
                <w:u w:val="single"/>
                <w:lang w:eastAsia="bg-BG"/>
              </w:rPr>
              <w:t xml:space="preserve">застрахователната сума да е не по-малко от отчетна </w:t>
            </w:r>
            <w:r w:rsidRPr="001C2838">
              <w:rPr>
                <w:rFonts w:ascii="Times New Roman" w:hAnsi="Times New Roman" w:cs="Times New Roman"/>
                <w:b/>
                <w:bCs/>
                <w:i/>
                <w:iCs/>
                <w:sz w:val="22"/>
                <w:szCs w:val="22"/>
                <w:u w:val="single"/>
                <w:lang w:eastAsia="bg-BG"/>
              </w:rPr>
              <w:lastRenderedPageBreak/>
              <w:t xml:space="preserve">стойност – </w:t>
            </w:r>
            <w:r w:rsidR="00CC48AE" w:rsidRPr="00CC48AE">
              <w:rPr>
                <w:rFonts w:ascii="Times New Roman" w:hAnsi="Times New Roman" w:cs="Times New Roman"/>
                <w:b/>
                <w:bCs/>
                <w:i/>
                <w:iCs/>
                <w:sz w:val="22"/>
                <w:szCs w:val="22"/>
                <w:u w:val="single"/>
                <w:lang w:eastAsia="bg-BG"/>
              </w:rPr>
              <w:t>1 408 531,51 лв.</w:t>
            </w:r>
            <w:r w:rsidRPr="001C2838">
              <w:rPr>
                <w:rFonts w:ascii="Times New Roman" w:hAnsi="Times New Roman" w:cs="Times New Roman"/>
                <w:b/>
                <w:bCs/>
                <w:i/>
                <w:iCs/>
                <w:sz w:val="22"/>
                <w:szCs w:val="22"/>
                <w:u w:val="single"/>
                <w:lang w:eastAsia="bg-BG"/>
              </w:rPr>
              <w:t>)</w:t>
            </w:r>
          </w:p>
        </w:tc>
        <w:tc>
          <w:tcPr>
            <w:tcW w:w="5987" w:type="dxa"/>
            <w:gridSpan w:val="3"/>
            <w:tcBorders>
              <w:top w:val="single" w:sz="3" w:space="0" w:color="000000"/>
              <w:left w:val="single" w:sz="3" w:space="0" w:color="000000"/>
              <w:bottom w:val="single" w:sz="3" w:space="0" w:color="000000"/>
              <w:right w:val="single" w:sz="3" w:space="0" w:color="000000"/>
            </w:tcBorders>
            <w:shd w:val="clear" w:color="auto" w:fill="FFFFFF"/>
          </w:tcPr>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lastRenderedPageBreak/>
              <w:t xml:space="preserve">обща застрахователна премия </w:t>
            </w:r>
            <w:r w:rsidRPr="001C2838">
              <w:rPr>
                <w:rFonts w:ascii="Times New Roman" w:hAnsi="Times New Roman" w:cs="Times New Roman"/>
                <w:sz w:val="22"/>
                <w:szCs w:val="22"/>
                <w:lang w:eastAsia="bg-BG"/>
              </w:rPr>
              <w:t>в размер на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данък върху застрахователната премия</w:t>
            </w:r>
            <w:r w:rsidRPr="001C2838">
              <w:rPr>
                <w:rFonts w:ascii="Times New Roman" w:hAnsi="Times New Roman" w:cs="Times New Roman"/>
                <w:sz w:val="22"/>
                <w:szCs w:val="22"/>
                <w:lang w:eastAsia="bg-BG"/>
              </w:rPr>
              <w:t xml:space="preserve"> -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общо</w:t>
            </w:r>
            <w:r w:rsidRPr="001C2838">
              <w:rPr>
                <w:rFonts w:ascii="Times New Roman" w:hAnsi="Times New Roman" w:cs="Times New Roman"/>
                <w:sz w:val="22"/>
                <w:szCs w:val="22"/>
                <w:lang w:eastAsia="bg-BG"/>
              </w:rPr>
              <w:t xml:space="preserve"> - …………………… лв.</w:t>
            </w:r>
          </w:p>
          <w:p w:rsidR="00187B3C" w:rsidRPr="001C2838" w:rsidRDefault="00187B3C" w:rsidP="00380448">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lastRenderedPageBreak/>
              <w:t>Служебни автомобили по т. 2 от техническата спецификация за обособена позиция № 2 към публичната покана</w:t>
            </w:r>
          </w:p>
        </w:tc>
        <w:tc>
          <w:tcPr>
            <w:tcW w:w="1985" w:type="dxa"/>
            <w:tcBorders>
              <w:top w:val="single" w:sz="3" w:space="0" w:color="000000"/>
              <w:left w:val="single" w:sz="3" w:space="0" w:color="000000"/>
              <w:bottom w:val="single" w:sz="3" w:space="0" w:color="000000"/>
              <w:right w:val="single" w:sz="3" w:space="0" w:color="000000"/>
            </w:tcBorders>
          </w:tcPr>
          <w:p w:rsidR="0055511D" w:rsidRPr="001C2838" w:rsidRDefault="0055511D" w:rsidP="0055511D">
            <w:pPr>
              <w:suppressAutoHyphens w:val="0"/>
              <w:autoSpaceDE w:val="0"/>
              <w:autoSpaceDN w:val="0"/>
              <w:adjustRightInd w:val="0"/>
              <w:jc w:val="right"/>
              <w:rPr>
                <w:rFonts w:ascii="Times New Roman" w:hAnsi="Times New Roman" w:cs="Times New Roman"/>
                <w:sz w:val="22"/>
                <w:lang w:eastAsia="bg-BG"/>
              </w:rPr>
            </w:pPr>
          </w:p>
        </w:tc>
        <w:tc>
          <w:tcPr>
            <w:tcW w:w="2126" w:type="dxa"/>
            <w:tcBorders>
              <w:top w:val="single" w:sz="3" w:space="0" w:color="000000"/>
              <w:left w:val="single" w:sz="3" w:space="0" w:color="000000"/>
              <w:bottom w:val="single" w:sz="3" w:space="0" w:color="000000"/>
              <w:right w:val="single" w:sz="3" w:space="0" w:color="000000"/>
            </w:tcBorders>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Застрахователна сума в лева</w:t>
            </w:r>
          </w:p>
        </w:tc>
        <w:tc>
          <w:tcPr>
            <w:tcW w:w="2048" w:type="dxa"/>
            <w:tcBorders>
              <w:top w:val="single" w:sz="3" w:space="0" w:color="000000"/>
              <w:left w:val="single" w:sz="3" w:space="0" w:color="000000"/>
              <w:bottom w:val="single" w:sz="3" w:space="0" w:color="000000"/>
              <w:right w:val="single" w:sz="4" w:space="0" w:color="auto"/>
            </w:tcBorders>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“Застраховка на сухопътни превозни средства, без релсови превозни средства” („Автокаско”)</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C44FDE" w:rsidP="0055511D">
            <w:pPr>
              <w:suppressAutoHyphens w:val="0"/>
              <w:autoSpaceDE w:val="0"/>
              <w:autoSpaceDN w:val="0"/>
              <w:adjustRightInd w:val="0"/>
              <w:rPr>
                <w:rFonts w:ascii="Times New Roman" w:hAnsi="Times New Roman" w:cs="Times New Roman"/>
                <w:sz w:val="22"/>
                <w:lang w:eastAsia="bg-BG"/>
              </w:rPr>
            </w:pPr>
            <w:r>
              <w:rPr>
                <w:rFonts w:ascii="Times New Roman" w:hAnsi="Times New Roman" w:cs="Times New Roman"/>
                <w:b/>
                <w:bCs/>
                <w:sz w:val="22"/>
                <w:szCs w:val="22"/>
                <w:lang w:eastAsia="bg-BG"/>
              </w:rPr>
              <w:t xml:space="preserve">Застраховка </w:t>
            </w:r>
            <w:r w:rsidR="0055511D" w:rsidRPr="001C2838">
              <w:rPr>
                <w:rFonts w:ascii="Times New Roman" w:hAnsi="Times New Roman" w:cs="Times New Roman"/>
                <w:b/>
                <w:bCs/>
                <w:sz w:val="22"/>
                <w:szCs w:val="22"/>
                <w:lang w:eastAsia="bg-BG"/>
              </w:rPr>
              <w:t>“Гражданска отговорност” на автомобилистите</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55511D" w:rsidRDefault="00C44FDE" w:rsidP="0055511D">
            <w:pPr>
              <w:suppressAutoHyphens w:val="0"/>
              <w:autoSpaceDE w:val="0"/>
              <w:autoSpaceDN w:val="0"/>
              <w:adjustRightInd w:val="0"/>
              <w:rPr>
                <w:rFonts w:ascii="Times New Roman" w:hAnsi="Times New Roman" w:cs="Times New Roman"/>
                <w:b/>
                <w:sz w:val="22"/>
                <w:lang w:eastAsia="bg-BG"/>
              </w:rPr>
            </w:pPr>
            <w:r>
              <w:rPr>
                <w:rFonts w:ascii="Times New Roman" w:hAnsi="Times New Roman" w:cs="Times New Roman"/>
                <w:b/>
                <w:sz w:val="22"/>
                <w:lang w:eastAsia="bg-BG"/>
              </w:rPr>
              <w:t xml:space="preserve">Застраховка </w:t>
            </w:r>
            <w:r w:rsidR="0055511D" w:rsidRPr="0055511D">
              <w:rPr>
                <w:rFonts w:ascii="Times New Roman" w:hAnsi="Times New Roman" w:cs="Times New Roman"/>
                <w:b/>
                <w:sz w:val="22"/>
                <w:lang w:eastAsia="bg-BG"/>
              </w:rPr>
              <w:t>„Злополука на местата в МПС“</w:t>
            </w: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A33510" w:rsidRDefault="0055511D" w:rsidP="0055511D">
            <w:p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 xml:space="preserve">ХЮНДАЙ СОНАТА, рег. № СА 6446 ВН </w:t>
            </w:r>
          </w:p>
          <w:p w:rsidR="0055511D" w:rsidRPr="00A3351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година на производство – 2006 г.</w:t>
            </w:r>
          </w:p>
          <w:p w:rsidR="0055511D" w:rsidRPr="00A3351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4+1 места</w:t>
            </w:r>
          </w:p>
          <w:p w:rsidR="0055511D" w:rsidRPr="00A3351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 xml:space="preserve">обем на двигателя – 2359 </w:t>
            </w:r>
            <w:proofErr w:type="spellStart"/>
            <w:r w:rsidRPr="00A33510">
              <w:rPr>
                <w:rFonts w:ascii="Times New Roman" w:hAnsi="Times New Roman" w:cs="Times New Roman"/>
                <w:sz w:val="22"/>
                <w:szCs w:val="22"/>
                <w:lang w:eastAsia="bg-BG"/>
              </w:rPr>
              <w:t>куб.см</w:t>
            </w:r>
            <w:proofErr w:type="spellEnd"/>
            <w:r w:rsidRPr="00A33510">
              <w:rPr>
                <w:rFonts w:ascii="Times New Roman" w:hAnsi="Times New Roman" w:cs="Times New Roman"/>
                <w:sz w:val="22"/>
                <w:szCs w:val="22"/>
                <w:lang w:eastAsia="bg-BG"/>
              </w:rPr>
              <w:t>.</w:t>
            </w:r>
          </w:p>
          <w:p w:rsidR="0055511D" w:rsidRPr="00A3351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 xml:space="preserve">отчетна стойност – </w:t>
            </w:r>
            <w:r w:rsidRPr="00A33510">
              <w:rPr>
                <w:rFonts w:ascii="Times New Roman" w:hAnsi="Times New Roman" w:cs="Times New Roman"/>
                <w:b/>
                <w:sz w:val="22"/>
                <w:szCs w:val="22"/>
                <w:lang w:eastAsia="bg-BG"/>
              </w:rPr>
              <w:t>7 400 лв.</w:t>
            </w:r>
          </w:p>
          <w:p w:rsidR="0055511D" w:rsidRPr="00A3351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33510">
              <w:rPr>
                <w:rFonts w:ascii="Times New Roman" w:hAnsi="Times New Roman" w:cs="Times New Roman"/>
                <w:sz w:val="22"/>
                <w:szCs w:val="22"/>
                <w:lang w:eastAsia="bg-BG"/>
              </w:rPr>
              <w:t>радио със CD</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7</w:t>
            </w:r>
            <w:r w:rsidR="00384105">
              <w:rPr>
                <w:rFonts w:ascii="Times New Roman" w:hAnsi="Times New Roman" w:cs="Times New Roman"/>
                <w:b/>
                <w:sz w:val="22"/>
                <w:lang w:eastAsia="bg-BG"/>
              </w:rPr>
              <w:t> </w:t>
            </w:r>
            <w:r>
              <w:rPr>
                <w:rFonts w:ascii="Times New Roman" w:hAnsi="Times New Roman" w:cs="Times New Roman"/>
                <w:b/>
                <w:sz w:val="22"/>
                <w:lang w:eastAsia="bg-BG"/>
              </w:rPr>
              <w:t>400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521970" w:rsidRDefault="0055511D" w:rsidP="0055511D">
            <w:p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 xml:space="preserve">ХЮНДАЙ СОНАТА, рег. №  СА 4664 ВН </w:t>
            </w:r>
          </w:p>
          <w:p w:rsidR="0055511D" w:rsidRPr="0052197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година на производство – 2006 г.</w:t>
            </w:r>
          </w:p>
          <w:p w:rsidR="0055511D" w:rsidRPr="0052197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4+1 места</w:t>
            </w:r>
          </w:p>
          <w:p w:rsidR="0055511D" w:rsidRPr="0052197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 xml:space="preserve">обем на двигателя – 2359 </w:t>
            </w:r>
            <w:proofErr w:type="spellStart"/>
            <w:r w:rsidRPr="00521970">
              <w:rPr>
                <w:rFonts w:ascii="Times New Roman" w:hAnsi="Times New Roman" w:cs="Times New Roman"/>
                <w:sz w:val="22"/>
                <w:szCs w:val="22"/>
                <w:lang w:eastAsia="bg-BG"/>
              </w:rPr>
              <w:t>куб.см</w:t>
            </w:r>
            <w:proofErr w:type="spellEnd"/>
            <w:r w:rsidRPr="00521970">
              <w:rPr>
                <w:rFonts w:ascii="Times New Roman" w:hAnsi="Times New Roman" w:cs="Times New Roman"/>
                <w:sz w:val="22"/>
                <w:szCs w:val="22"/>
                <w:lang w:eastAsia="bg-BG"/>
              </w:rPr>
              <w:t>.</w:t>
            </w:r>
          </w:p>
          <w:p w:rsidR="0055511D" w:rsidRPr="0052197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 xml:space="preserve">отчетна стойност – </w:t>
            </w:r>
            <w:r w:rsidRPr="00521970">
              <w:rPr>
                <w:rFonts w:ascii="Times New Roman" w:hAnsi="Times New Roman" w:cs="Times New Roman"/>
                <w:b/>
                <w:sz w:val="22"/>
                <w:szCs w:val="22"/>
                <w:lang w:eastAsia="bg-BG"/>
              </w:rPr>
              <w:t>7 400 лв.</w:t>
            </w:r>
          </w:p>
          <w:p w:rsidR="0055511D" w:rsidRPr="00521970"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21970">
              <w:rPr>
                <w:rFonts w:ascii="Times New Roman" w:hAnsi="Times New Roman" w:cs="Times New Roman"/>
                <w:sz w:val="22"/>
                <w:szCs w:val="22"/>
                <w:lang w:eastAsia="bg-BG"/>
              </w:rPr>
              <w:t>радио със CD</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7</w:t>
            </w:r>
            <w:r w:rsidR="00384105">
              <w:rPr>
                <w:rFonts w:ascii="Times New Roman" w:hAnsi="Times New Roman" w:cs="Times New Roman"/>
                <w:b/>
                <w:sz w:val="22"/>
                <w:lang w:eastAsia="bg-BG"/>
              </w:rPr>
              <w:t> </w:t>
            </w:r>
            <w:r>
              <w:rPr>
                <w:rFonts w:ascii="Times New Roman" w:hAnsi="Times New Roman" w:cs="Times New Roman"/>
                <w:b/>
                <w:sz w:val="22"/>
                <w:lang w:eastAsia="bg-BG"/>
              </w:rPr>
              <w:t>400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8E11EC" w:rsidRDefault="0055511D" w:rsidP="0055511D">
            <w:p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 xml:space="preserve">ХЮНДАЙ Н 1, рег. №  СА 7500 АА </w:t>
            </w:r>
          </w:p>
          <w:p w:rsidR="0055511D" w:rsidRPr="008E11E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година на първа регистрация – 2005 г.</w:t>
            </w:r>
          </w:p>
          <w:p w:rsidR="0055511D" w:rsidRPr="008E11E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8+1 места</w:t>
            </w:r>
          </w:p>
          <w:p w:rsidR="0055511D" w:rsidRPr="008E11E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 xml:space="preserve">обем на двигателя – 2351 </w:t>
            </w:r>
            <w:proofErr w:type="spellStart"/>
            <w:r w:rsidRPr="008E11EC">
              <w:rPr>
                <w:rFonts w:ascii="Times New Roman" w:hAnsi="Times New Roman" w:cs="Times New Roman"/>
                <w:sz w:val="22"/>
                <w:szCs w:val="22"/>
                <w:lang w:eastAsia="bg-BG"/>
              </w:rPr>
              <w:t>куб.см</w:t>
            </w:r>
            <w:proofErr w:type="spellEnd"/>
            <w:r w:rsidRPr="008E11EC">
              <w:rPr>
                <w:rFonts w:ascii="Times New Roman" w:hAnsi="Times New Roman" w:cs="Times New Roman"/>
                <w:sz w:val="22"/>
                <w:szCs w:val="22"/>
                <w:lang w:eastAsia="bg-BG"/>
              </w:rPr>
              <w:t>.</w:t>
            </w:r>
          </w:p>
          <w:p w:rsidR="0055511D" w:rsidRPr="008E11E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 xml:space="preserve">отчетна стойност – </w:t>
            </w:r>
            <w:r w:rsidRPr="008E11EC">
              <w:rPr>
                <w:rFonts w:ascii="Times New Roman" w:hAnsi="Times New Roman" w:cs="Times New Roman"/>
                <w:b/>
                <w:sz w:val="22"/>
                <w:szCs w:val="22"/>
                <w:lang w:eastAsia="bg-BG"/>
              </w:rPr>
              <w:t>4 300 лв.</w:t>
            </w:r>
          </w:p>
          <w:p w:rsidR="0055511D" w:rsidRPr="008E11EC"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8E11EC">
              <w:rPr>
                <w:rFonts w:ascii="Times New Roman" w:hAnsi="Times New Roman" w:cs="Times New Roman"/>
                <w:sz w:val="22"/>
                <w:szCs w:val="22"/>
                <w:lang w:eastAsia="bg-BG"/>
              </w:rPr>
              <w:t>радио със CD</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4</w:t>
            </w:r>
            <w:r w:rsidR="00384105">
              <w:rPr>
                <w:rFonts w:ascii="Times New Roman" w:hAnsi="Times New Roman" w:cs="Times New Roman"/>
                <w:b/>
                <w:sz w:val="22"/>
                <w:lang w:eastAsia="bg-BG"/>
              </w:rPr>
              <w:t> </w:t>
            </w:r>
            <w:r>
              <w:rPr>
                <w:rFonts w:ascii="Times New Roman" w:hAnsi="Times New Roman" w:cs="Times New Roman"/>
                <w:b/>
                <w:sz w:val="22"/>
                <w:lang w:eastAsia="bg-BG"/>
              </w:rPr>
              <w:t>300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A57B11" w:rsidRDefault="0055511D" w:rsidP="0055511D">
            <w:pPr>
              <w:suppressAutoHyphens w:val="0"/>
              <w:autoSpaceDE w:val="0"/>
              <w:autoSpaceDN w:val="0"/>
              <w:adjustRightInd w:val="0"/>
              <w:rPr>
                <w:rFonts w:ascii="Times New Roman" w:hAnsi="Times New Roman" w:cs="Times New Roman"/>
                <w:sz w:val="22"/>
                <w:szCs w:val="22"/>
                <w:lang w:eastAsia="bg-BG"/>
              </w:rPr>
            </w:pPr>
            <w:r w:rsidRPr="00A57B11">
              <w:rPr>
                <w:rFonts w:ascii="Times New Roman" w:hAnsi="Times New Roman" w:cs="Times New Roman"/>
                <w:sz w:val="22"/>
                <w:szCs w:val="22"/>
                <w:lang w:eastAsia="bg-BG"/>
              </w:rPr>
              <w:lastRenderedPageBreak/>
              <w:t xml:space="preserve">МЕРЦЕДЕС ЦЛС 320, рег. №  СВ 0330 КМ </w:t>
            </w:r>
          </w:p>
          <w:p w:rsidR="0055511D" w:rsidRPr="00A57B11"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57B11">
              <w:rPr>
                <w:rFonts w:ascii="Times New Roman" w:hAnsi="Times New Roman" w:cs="Times New Roman"/>
                <w:sz w:val="22"/>
                <w:szCs w:val="22"/>
                <w:lang w:eastAsia="bg-BG"/>
              </w:rPr>
              <w:t>година на първа регистрация – 2006 г.</w:t>
            </w:r>
          </w:p>
          <w:p w:rsidR="0055511D" w:rsidRPr="00A57B11"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57B11">
              <w:rPr>
                <w:rFonts w:ascii="Times New Roman" w:hAnsi="Times New Roman" w:cs="Times New Roman"/>
                <w:sz w:val="22"/>
                <w:szCs w:val="22"/>
                <w:lang w:eastAsia="bg-BG"/>
              </w:rPr>
              <w:t>3 + 1 места.</w:t>
            </w:r>
          </w:p>
          <w:p w:rsidR="0055511D" w:rsidRPr="00A57B11"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57B11">
              <w:rPr>
                <w:rFonts w:ascii="Times New Roman" w:hAnsi="Times New Roman" w:cs="Times New Roman"/>
                <w:sz w:val="22"/>
                <w:szCs w:val="22"/>
                <w:lang w:eastAsia="bg-BG"/>
              </w:rPr>
              <w:t xml:space="preserve">обем на двигателя – 2987 </w:t>
            </w:r>
            <w:proofErr w:type="spellStart"/>
            <w:r w:rsidRPr="00A57B11">
              <w:rPr>
                <w:rFonts w:ascii="Times New Roman" w:hAnsi="Times New Roman" w:cs="Times New Roman"/>
                <w:sz w:val="22"/>
                <w:szCs w:val="22"/>
                <w:lang w:eastAsia="bg-BG"/>
              </w:rPr>
              <w:t>куб.см</w:t>
            </w:r>
            <w:proofErr w:type="spellEnd"/>
            <w:r w:rsidRPr="00A57B11">
              <w:rPr>
                <w:rFonts w:ascii="Times New Roman" w:hAnsi="Times New Roman" w:cs="Times New Roman"/>
                <w:sz w:val="22"/>
                <w:szCs w:val="22"/>
                <w:lang w:eastAsia="bg-BG"/>
              </w:rPr>
              <w:t>.</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r w:rsidRPr="00A57B11">
              <w:rPr>
                <w:rFonts w:ascii="Times New Roman" w:hAnsi="Times New Roman" w:cs="Times New Roman"/>
                <w:sz w:val="22"/>
                <w:szCs w:val="22"/>
                <w:lang w:eastAsia="bg-BG"/>
              </w:rPr>
              <w:t xml:space="preserve">отчетна стойност – </w:t>
            </w:r>
            <w:r w:rsidRPr="00A57B11">
              <w:rPr>
                <w:rFonts w:ascii="Times New Roman" w:hAnsi="Times New Roman" w:cs="Times New Roman"/>
                <w:b/>
                <w:sz w:val="22"/>
                <w:szCs w:val="22"/>
                <w:lang w:eastAsia="bg-BG"/>
              </w:rPr>
              <w:t>21 500 лв.</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21</w:t>
            </w:r>
            <w:r w:rsidR="00384105">
              <w:rPr>
                <w:rFonts w:ascii="Times New Roman" w:hAnsi="Times New Roman" w:cs="Times New Roman"/>
                <w:b/>
                <w:sz w:val="22"/>
                <w:lang w:eastAsia="bg-BG"/>
              </w:rPr>
              <w:t> </w:t>
            </w:r>
            <w:r>
              <w:rPr>
                <w:rFonts w:ascii="Times New Roman" w:hAnsi="Times New Roman" w:cs="Times New Roman"/>
                <w:b/>
                <w:sz w:val="22"/>
                <w:lang w:eastAsia="bg-BG"/>
              </w:rPr>
              <w:t>500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C3751D" w:rsidRDefault="0055511D" w:rsidP="0055511D">
            <w:pPr>
              <w:suppressAutoHyphens w:val="0"/>
              <w:autoSpaceDE w:val="0"/>
              <w:autoSpaceDN w:val="0"/>
              <w:adjustRightInd w:val="0"/>
              <w:rPr>
                <w:rFonts w:ascii="Times New Roman" w:hAnsi="Times New Roman" w:cs="Times New Roman"/>
                <w:sz w:val="22"/>
                <w:szCs w:val="22"/>
                <w:lang w:eastAsia="bg-BG"/>
              </w:rPr>
            </w:pPr>
            <w:r w:rsidRPr="00C3751D">
              <w:rPr>
                <w:rFonts w:ascii="Times New Roman" w:hAnsi="Times New Roman" w:cs="Times New Roman"/>
                <w:sz w:val="22"/>
                <w:szCs w:val="22"/>
                <w:lang w:eastAsia="bg-BG"/>
              </w:rPr>
              <w:t xml:space="preserve">ПОРШЕ КАЙЕН, рег. №  СВ 0440 КВ </w:t>
            </w:r>
          </w:p>
          <w:p w:rsidR="0055511D" w:rsidRPr="00C3751D"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C3751D">
              <w:rPr>
                <w:rFonts w:ascii="Times New Roman" w:hAnsi="Times New Roman" w:cs="Times New Roman"/>
                <w:sz w:val="22"/>
                <w:szCs w:val="22"/>
                <w:lang w:eastAsia="bg-BG"/>
              </w:rPr>
              <w:t>година на първа регистрация – 2003 г.</w:t>
            </w:r>
          </w:p>
          <w:p w:rsidR="0055511D" w:rsidRPr="00C3751D"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C3751D">
              <w:rPr>
                <w:rFonts w:ascii="Times New Roman" w:hAnsi="Times New Roman" w:cs="Times New Roman"/>
                <w:sz w:val="22"/>
                <w:szCs w:val="22"/>
                <w:lang w:eastAsia="bg-BG"/>
              </w:rPr>
              <w:t>4+1 места</w:t>
            </w:r>
          </w:p>
          <w:p w:rsidR="0055511D" w:rsidRPr="00C3751D"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C3751D">
              <w:rPr>
                <w:rFonts w:ascii="Times New Roman" w:hAnsi="Times New Roman" w:cs="Times New Roman"/>
                <w:sz w:val="22"/>
                <w:szCs w:val="22"/>
                <w:lang w:eastAsia="bg-BG"/>
              </w:rPr>
              <w:t xml:space="preserve">обем на двигателя – 4511 </w:t>
            </w:r>
            <w:proofErr w:type="spellStart"/>
            <w:r w:rsidRPr="00C3751D">
              <w:rPr>
                <w:rFonts w:ascii="Times New Roman" w:hAnsi="Times New Roman" w:cs="Times New Roman"/>
                <w:sz w:val="22"/>
                <w:szCs w:val="22"/>
                <w:lang w:eastAsia="bg-BG"/>
              </w:rPr>
              <w:t>куб.см</w:t>
            </w:r>
            <w:proofErr w:type="spellEnd"/>
            <w:r w:rsidRPr="00C3751D">
              <w:rPr>
                <w:rFonts w:ascii="Times New Roman" w:hAnsi="Times New Roman" w:cs="Times New Roman"/>
                <w:sz w:val="22"/>
                <w:szCs w:val="22"/>
                <w:lang w:eastAsia="bg-BG"/>
              </w:rPr>
              <w:t>.</w:t>
            </w:r>
          </w:p>
          <w:p w:rsidR="0055511D" w:rsidRPr="00C3751D"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C3751D">
              <w:rPr>
                <w:rFonts w:ascii="Times New Roman" w:hAnsi="Times New Roman" w:cs="Times New Roman"/>
                <w:sz w:val="22"/>
                <w:szCs w:val="22"/>
                <w:lang w:eastAsia="bg-BG"/>
              </w:rPr>
              <w:t xml:space="preserve">отчетна стойност – </w:t>
            </w:r>
            <w:r w:rsidRPr="00C3751D">
              <w:rPr>
                <w:rFonts w:ascii="Times New Roman" w:hAnsi="Times New Roman" w:cs="Times New Roman"/>
                <w:b/>
                <w:sz w:val="22"/>
                <w:szCs w:val="22"/>
                <w:lang w:eastAsia="bg-BG"/>
              </w:rPr>
              <w:t>13 700 лв.</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13</w:t>
            </w:r>
            <w:r w:rsidR="00384105">
              <w:rPr>
                <w:rFonts w:ascii="Times New Roman" w:hAnsi="Times New Roman" w:cs="Times New Roman"/>
                <w:b/>
                <w:sz w:val="22"/>
                <w:lang w:eastAsia="bg-BG"/>
              </w:rPr>
              <w:t> </w:t>
            </w:r>
            <w:r>
              <w:rPr>
                <w:rFonts w:ascii="Times New Roman" w:hAnsi="Times New Roman" w:cs="Times New Roman"/>
                <w:b/>
                <w:sz w:val="22"/>
                <w:lang w:eastAsia="bg-BG"/>
              </w:rPr>
              <w:t>700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AA57D7" w:rsidRDefault="0055511D" w:rsidP="0055511D">
            <w:pPr>
              <w:suppressAutoHyphens w:val="0"/>
              <w:autoSpaceDE w:val="0"/>
              <w:autoSpaceDN w:val="0"/>
              <w:adjustRightInd w:val="0"/>
              <w:rPr>
                <w:rFonts w:ascii="Times New Roman" w:hAnsi="Times New Roman" w:cs="Times New Roman"/>
                <w:sz w:val="22"/>
                <w:szCs w:val="22"/>
                <w:lang w:eastAsia="bg-BG"/>
              </w:rPr>
            </w:pPr>
            <w:r w:rsidRPr="00AA57D7">
              <w:rPr>
                <w:rFonts w:ascii="Times New Roman" w:hAnsi="Times New Roman" w:cs="Times New Roman"/>
                <w:sz w:val="22"/>
                <w:szCs w:val="22"/>
                <w:lang w:eastAsia="bg-BG"/>
              </w:rPr>
              <w:t xml:space="preserve">ХЮНДАЙ ЕЛАНТРА, рег. №  СВ 6446 КА </w:t>
            </w:r>
          </w:p>
          <w:p w:rsidR="0055511D" w:rsidRPr="00AA57D7"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A57D7">
              <w:rPr>
                <w:rFonts w:ascii="Times New Roman" w:hAnsi="Times New Roman" w:cs="Times New Roman"/>
                <w:sz w:val="22"/>
                <w:szCs w:val="22"/>
                <w:lang w:eastAsia="bg-BG"/>
              </w:rPr>
              <w:t>година на първа регистрация – 2016 г.</w:t>
            </w:r>
          </w:p>
          <w:p w:rsidR="0055511D" w:rsidRPr="00AA57D7"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A57D7">
              <w:rPr>
                <w:rFonts w:ascii="Times New Roman" w:hAnsi="Times New Roman" w:cs="Times New Roman"/>
                <w:sz w:val="22"/>
                <w:szCs w:val="22"/>
                <w:lang w:eastAsia="bg-BG"/>
              </w:rPr>
              <w:t>4+1 места.</w:t>
            </w:r>
          </w:p>
          <w:p w:rsidR="0055511D" w:rsidRPr="00AA57D7"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A57D7">
              <w:rPr>
                <w:rFonts w:ascii="Times New Roman" w:hAnsi="Times New Roman" w:cs="Times New Roman"/>
                <w:sz w:val="22"/>
                <w:szCs w:val="22"/>
                <w:lang w:eastAsia="bg-BG"/>
              </w:rPr>
              <w:t xml:space="preserve">обем на двигателя – 1591 </w:t>
            </w:r>
            <w:proofErr w:type="spellStart"/>
            <w:r w:rsidRPr="00AA57D7">
              <w:rPr>
                <w:rFonts w:ascii="Times New Roman" w:hAnsi="Times New Roman" w:cs="Times New Roman"/>
                <w:sz w:val="22"/>
                <w:szCs w:val="22"/>
                <w:lang w:eastAsia="bg-BG"/>
              </w:rPr>
              <w:t>куб.см</w:t>
            </w:r>
            <w:proofErr w:type="spellEnd"/>
            <w:r w:rsidRPr="00AA57D7">
              <w:rPr>
                <w:rFonts w:ascii="Times New Roman" w:hAnsi="Times New Roman" w:cs="Times New Roman"/>
                <w:sz w:val="22"/>
                <w:szCs w:val="22"/>
                <w:lang w:eastAsia="bg-BG"/>
              </w:rPr>
              <w:t>.</w:t>
            </w:r>
          </w:p>
          <w:p w:rsidR="0055511D" w:rsidRPr="00AA57D7"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AA57D7">
              <w:rPr>
                <w:rFonts w:ascii="Times New Roman" w:hAnsi="Times New Roman" w:cs="Times New Roman"/>
                <w:sz w:val="22"/>
                <w:szCs w:val="22"/>
                <w:lang w:eastAsia="bg-BG"/>
              </w:rPr>
              <w:t xml:space="preserve">отчетна стойност – </w:t>
            </w:r>
            <w:r w:rsidRPr="00AA57D7">
              <w:rPr>
                <w:rFonts w:ascii="Times New Roman" w:hAnsi="Times New Roman" w:cs="Times New Roman"/>
                <w:b/>
                <w:sz w:val="22"/>
                <w:szCs w:val="22"/>
                <w:lang w:val="en-US" w:eastAsia="bg-BG"/>
              </w:rPr>
              <w:t>33 900</w:t>
            </w:r>
            <w:r w:rsidRPr="00AA57D7">
              <w:rPr>
                <w:rFonts w:ascii="Times New Roman" w:hAnsi="Times New Roman" w:cs="Times New Roman"/>
                <w:b/>
                <w:sz w:val="22"/>
                <w:szCs w:val="22"/>
                <w:lang w:eastAsia="bg-BG"/>
              </w:rPr>
              <w:t xml:space="preserve"> лв.</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33</w:t>
            </w:r>
            <w:r w:rsidR="00384105">
              <w:rPr>
                <w:rFonts w:ascii="Times New Roman" w:hAnsi="Times New Roman" w:cs="Times New Roman"/>
                <w:b/>
                <w:sz w:val="22"/>
                <w:lang w:eastAsia="bg-BG"/>
              </w:rPr>
              <w:t> </w:t>
            </w:r>
            <w:r>
              <w:rPr>
                <w:rFonts w:ascii="Times New Roman" w:hAnsi="Times New Roman" w:cs="Times New Roman"/>
                <w:b/>
                <w:sz w:val="22"/>
                <w:lang w:eastAsia="bg-BG"/>
              </w:rPr>
              <w:t>900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5B5584" w:rsidRDefault="0055511D" w:rsidP="0055511D">
            <w:p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АУДИ А8, рег. №  СВ 0330 ВС </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година на първа регистрация – 2008 г.</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4+1 места.</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обем на двигателя – 4134 </w:t>
            </w:r>
            <w:proofErr w:type="spellStart"/>
            <w:r w:rsidRPr="005B5584">
              <w:rPr>
                <w:rFonts w:ascii="Times New Roman" w:hAnsi="Times New Roman" w:cs="Times New Roman"/>
                <w:sz w:val="22"/>
                <w:szCs w:val="22"/>
                <w:lang w:eastAsia="bg-BG"/>
              </w:rPr>
              <w:t>куб.см</w:t>
            </w:r>
            <w:proofErr w:type="spellEnd"/>
            <w:r w:rsidRPr="005B5584">
              <w:rPr>
                <w:rFonts w:ascii="Times New Roman" w:hAnsi="Times New Roman" w:cs="Times New Roman"/>
                <w:sz w:val="22"/>
                <w:szCs w:val="22"/>
                <w:lang w:eastAsia="bg-BG"/>
              </w:rPr>
              <w:t>.</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отчетна стойност – </w:t>
            </w:r>
            <w:r w:rsidRPr="005B5584">
              <w:rPr>
                <w:rFonts w:ascii="Times New Roman" w:hAnsi="Times New Roman" w:cs="Times New Roman"/>
                <w:b/>
                <w:sz w:val="22"/>
                <w:szCs w:val="22"/>
                <w:lang w:eastAsia="bg-BG"/>
              </w:rPr>
              <w:t>34 500 лв.</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34</w:t>
            </w:r>
            <w:r w:rsidR="00384105">
              <w:rPr>
                <w:rFonts w:ascii="Times New Roman" w:hAnsi="Times New Roman" w:cs="Times New Roman"/>
                <w:b/>
                <w:sz w:val="22"/>
                <w:lang w:eastAsia="bg-BG"/>
              </w:rPr>
              <w:t> </w:t>
            </w:r>
            <w:r>
              <w:rPr>
                <w:rFonts w:ascii="Times New Roman" w:hAnsi="Times New Roman" w:cs="Times New Roman"/>
                <w:b/>
                <w:sz w:val="22"/>
                <w:lang w:eastAsia="bg-BG"/>
              </w:rPr>
              <w:t>500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5B5584" w:rsidRDefault="0055511D" w:rsidP="0055511D">
            <w:p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ХЮНДАЙ ЕЛАНТРА, рег. №  СВ 9018 МА </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година на първа регис</w:t>
            </w:r>
            <w:r w:rsidR="007353D3">
              <w:rPr>
                <w:rFonts w:ascii="Times New Roman" w:hAnsi="Times New Roman" w:cs="Times New Roman"/>
                <w:sz w:val="22"/>
                <w:szCs w:val="22"/>
                <w:lang w:eastAsia="bg-BG"/>
              </w:rPr>
              <w:t>т</w:t>
            </w:r>
            <w:r w:rsidRPr="005B5584">
              <w:rPr>
                <w:rFonts w:ascii="Times New Roman" w:hAnsi="Times New Roman" w:cs="Times New Roman"/>
                <w:sz w:val="22"/>
                <w:szCs w:val="22"/>
                <w:lang w:eastAsia="bg-BG"/>
              </w:rPr>
              <w:t>рация – 2017 г.</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lastRenderedPageBreak/>
              <w:t>4+1 места</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обем на двигателя – 1591 </w:t>
            </w:r>
            <w:proofErr w:type="spellStart"/>
            <w:r w:rsidRPr="005B5584">
              <w:rPr>
                <w:rFonts w:ascii="Times New Roman" w:hAnsi="Times New Roman" w:cs="Times New Roman"/>
                <w:sz w:val="22"/>
                <w:szCs w:val="22"/>
                <w:lang w:eastAsia="bg-BG"/>
              </w:rPr>
              <w:t>куб.см</w:t>
            </w:r>
            <w:proofErr w:type="spellEnd"/>
            <w:r w:rsidRPr="005B5584">
              <w:rPr>
                <w:rFonts w:ascii="Times New Roman" w:hAnsi="Times New Roman" w:cs="Times New Roman"/>
                <w:sz w:val="22"/>
                <w:szCs w:val="22"/>
                <w:lang w:eastAsia="bg-BG"/>
              </w:rPr>
              <w:t>.</w:t>
            </w:r>
          </w:p>
          <w:p w:rsidR="0055511D" w:rsidRPr="005B5584"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B5584">
              <w:rPr>
                <w:rFonts w:ascii="Times New Roman" w:hAnsi="Times New Roman" w:cs="Times New Roman"/>
                <w:sz w:val="22"/>
                <w:szCs w:val="22"/>
                <w:lang w:eastAsia="bg-BG"/>
              </w:rPr>
              <w:t xml:space="preserve">отчетна стойност – </w:t>
            </w:r>
            <w:r w:rsidRPr="005B5584">
              <w:rPr>
                <w:rFonts w:ascii="Times New Roman" w:hAnsi="Times New Roman" w:cs="Times New Roman"/>
                <w:b/>
                <w:sz w:val="22"/>
                <w:szCs w:val="22"/>
                <w:lang w:eastAsia="bg-BG"/>
              </w:rPr>
              <w:t>33 900 лв.</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lastRenderedPageBreak/>
              <w:t>33</w:t>
            </w:r>
            <w:r w:rsidR="00384105">
              <w:rPr>
                <w:rFonts w:ascii="Times New Roman" w:hAnsi="Times New Roman" w:cs="Times New Roman"/>
                <w:b/>
                <w:sz w:val="22"/>
                <w:lang w:eastAsia="bg-BG"/>
              </w:rPr>
              <w:t> </w:t>
            </w:r>
            <w:r>
              <w:rPr>
                <w:rFonts w:ascii="Times New Roman" w:hAnsi="Times New Roman" w:cs="Times New Roman"/>
                <w:b/>
                <w:sz w:val="22"/>
                <w:lang w:eastAsia="bg-BG"/>
              </w:rPr>
              <w:t>900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E5538A" w:rsidRDefault="0055511D" w:rsidP="0055511D">
            <w:p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lastRenderedPageBreak/>
              <w:t xml:space="preserve">ХЮНДАЙ СОНАТА, рег. № СВ 7661 АХ </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t>година на първа регистрация – 2003 г.</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t>4+1 места.</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t xml:space="preserve">обем на двигателя – 2000 </w:t>
            </w:r>
            <w:proofErr w:type="spellStart"/>
            <w:r w:rsidRPr="00E5538A">
              <w:rPr>
                <w:rFonts w:ascii="Times New Roman" w:hAnsi="Times New Roman" w:cs="Times New Roman"/>
                <w:sz w:val="22"/>
                <w:lang w:eastAsia="bg-BG"/>
              </w:rPr>
              <w:t>куб.см</w:t>
            </w:r>
            <w:proofErr w:type="spellEnd"/>
            <w:r w:rsidRPr="00E5538A">
              <w:rPr>
                <w:rFonts w:ascii="Times New Roman" w:hAnsi="Times New Roman" w:cs="Times New Roman"/>
                <w:sz w:val="22"/>
                <w:lang w:eastAsia="bg-BG"/>
              </w:rPr>
              <w:t>.</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t xml:space="preserve">отчетна стойност – </w:t>
            </w:r>
            <w:r w:rsidRPr="00E5538A">
              <w:rPr>
                <w:rFonts w:ascii="Times New Roman" w:hAnsi="Times New Roman" w:cs="Times New Roman"/>
                <w:b/>
                <w:sz w:val="22"/>
                <w:lang w:eastAsia="bg-BG"/>
              </w:rPr>
              <w:t>3 900 лв.</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lang w:eastAsia="bg-BG"/>
              </w:rPr>
            </w:pPr>
            <w:r w:rsidRPr="00E5538A">
              <w:rPr>
                <w:rFonts w:ascii="Times New Roman" w:hAnsi="Times New Roman" w:cs="Times New Roman"/>
                <w:sz w:val="22"/>
                <w:lang w:eastAsia="bg-BG"/>
              </w:rPr>
              <w:t>радио със CD</w:t>
            </w:r>
          </w:p>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3</w:t>
            </w:r>
            <w:r w:rsidR="00384105">
              <w:rPr>
                <w:rFonts w:ascii="Times New Roman" w:hAnsi="Times New Roman" w:cs="Times New Roman"/>
                <w:b/>
                <w:sz w:val="22"/>
                <w:lang w:eastAsia="bg-BG"/>
              </w:rPr>
              <w:t> </w:t>
            </w:r>
            <w:r>
              <w:rPr>
                <w:rFonts w:ascii="Times New Roman" w:hAnsi="Times New Roman" w:cs="Times New Roman"/>
                <w:b/>
                <w:sz w:val="22"/>
                <w:lang w:eastAsia="bg-BG"/>
              </w:rPr>
              <w:t>900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E5538A" w:rsidRDefault="0055511D" w:rsidP="0055511D">
            <w:p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 xml:space="preserve">ХЮНДАЙ СОНАТА, рег. №  С 0500 ХМ </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година на първа регистрация – 2004 г.</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4+1 места.</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обем на двигателя – 2000куб.см.</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 xml:space="preserve">отчетна стойност – </w:t>
            </w:r>
            <w:r w:rsidRPr="00E5538A">
              <w:rPr>
                <w:rFonts w:ascii="Times New Roman" w:hAnsi="Times New Roman" w:cs="Times New Roman"/>
                <w:b/>
                <w:sz w:val="22"/>
                <w:szCs w:val="22"/>
                <w:lang w:eastAsia="bg-BG"/>
              </w:rPr>
              <w:t>4 400 лв.</w:t>
            </w:r>
          </w:p>
          <w:p w:rsidR="0055511D" w:rsidRPr="00E5538A"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E5538A">
              <w:rPr>
                <w:rFonts w:ascii="Times New Roman" w:hAnsi="Times New Roman" w:cs="Times New Roman"/>
                <w:sz w:val="22"/>
                <w:szCs w:val="22"/>
                <w:lang w:eastAsia="bg-BG"/>
              </w:rPr>
              <w:t>радио със CD</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4</w:t>
            </w:r>
            <w:r w:rsidR="00384105">
              <w:rPr>
                <w:rFonts w:ascii="Times New Roman" w:hAnsi="Times New Roman" w:cs="Times New Roman"/>
                <w:b/>
                <w:sz w:val="22"/>
                <w:lang w:eastAsia="bg-BG"/>
              </w:rPr>
              <w:t> </w:t>
            </w:r>
            <w:r>
              <w:rPr>
                <w:rFonts w:ascii="Times New Roman" w:hAnsi="Times New Roman" w:cs="Times New Roman"/>
                <w:b/>
                <w:sz w:val="22"/>
                <w:lang w:eastAsia="bg-BG"/>
              </w:rPr>
              <w:t>400</w:t>
            </w:r>
            <w:r w:rsidR="00384105">
              <w:rPr>
                <w:rFonts w:ascii="Times New Roman" w:hAnsi="Times New Roman" w:cs="Times New Roman"/>
                <w:b/>
                <w:sz w:val="22"/>
                <w:lang w:eastAsia="bg-BG"/>
              </w:rPr>
              <w:t xml:space="preserve">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5F1618" w:rsidRDefault="0055511D" w:rsidP="0055511D">
            <w:pPr>
              <w:suppressAutoHyphens w:val="0"/>
              <w:autoSpaceDE w:val="0"/>
              <w:autoSpaceDN w:val="0"/>
              <w:adjustRightInd w:val="0"/>
              <w:rPr>
                <w:rFonts w:ascii="Times New Roman" w:hAnsi="Times New Roman" w:cs="Times New Roman"/>
                <w:sz w:val="22"/>
                <w:szCs w:val="22"/>
                <w:lang w:eastAsia="bg-BG"/>
              </w:rPr>
            </w:pPr>
            <w:r w:rsidRPr="005F1618">
              <w:rPr>
                <w:rFonts w:ascii="Times New Roman" w:hAnsi="Times New Roman" w:cs="Times New Roman"/>
                <w:sz w:val="22"/>
                <w:szCs w:val="22"/>
                <w:lang w:eastAsia="bg-BG"/>
              </w:rPr>
              <w:t>ШКОДА ОКТАВИЯ – 6 броя /очаквана доставка 2018 г./</w:t>
            </w:r>
          </w:p>
          <w:p w:rsidR="0055511D" w:rsidRPr="005F1618"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F1618">
              <w:rPr>
                <w:rFonts w:ascii="Times New Roman" w:hAnsi="Times New Roman" w:cs="Times New Roman"/>
                <w:sz w:val="22"/>
                <w:szCs w:val="22"/>
                <w:lang w:eastAsia="bg-BG"/>
              </w:rPr>
              <w:t>Очаквана година на първа регистрация – 2018 г.</w:t>
            </w:r>
          </w:p>
          <w:p w:rsidR="0055511D" w:rsidRPr="005F1618"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F1618">
              <w:rPr>
                <w:rFonts w:ascii="Times New Roman" w:hAnsi="Times New Roman" w:cs="Times New Roman"/>
                <w:sz w:val="22"/>
                <w:szCs w:val="22"/>
                <w:lang w:eastAsia="bg-BG"/>
              </w:rPr>
              <w:t>4+1 места</w:t>
            </w:r>
          </w:p>
          <w:p w:rsidR="0055511D" w:rsidRPr="005F1618" w:rsidRDefault="0055511D" w:rsidP="0055511D">
            <w:pPr>
              <w:numPr>
                <w:ilvl w:val="0"/>
                <w:numId w:val="10"/>
              </w:numPr>
              <w:suppressAutoHyphens w:val="0"/>
              <w:autoSpaceDE w:val="0"/>
              <w:autoSpaceDN w:val="0"/>
              <w:adjustRightInd w:val="0"/>
              <w:rPr>
                <w:rFonts w:ascii="Times New Roman" w:hAnsi="Times New Roman" w:cs="Times New Roman"/>
                <w:sz w:val="22"/>
                <w:szCs w:val="22"/>
                <w:lang w:eastAsia="bg-BG"/>
              </w:rPr>
            </w:pPr>
            <w:r w:rsidRPr="005F1618">
              <w:rPr>
                <w:rFonts w:ascii="Times New Roman" w:hAnsi="Times New Roman" w:cs="Times New Roman"/>
                <w:sz w:val="22"/>
                <w:szCs w:val="22"/>
                <w:lang w:eastAsia="bg-BG"/>
              </w:rPr>
              <w:t xml:space="preserve">обем на двигателя – 1498 </w:t>
            </w:r>
            <w:proofErr w:type="spellStart"/>
            <w:r w:rsidRPr="005F1618">
              <w:rPr>
                <w:rFonts w:ascii="Times New Roman" w:hAnsi="Times New Roman" w:cs="Times New Roman"/>
                <w:sz w:val="22"/>
                <w:szCs w:val="22"/>
                <w:lang w:eastAsia="bg-BG"/>
              </w:rPr>
              <w:t>куб.см</w:t>
            </w:r>
            <w:proofErr w:type="spellEnd"/>
            <w:r w:rsidRPr="005F1618">
              <w:rPr>
                <w:rFonts w:ascii="Times New Roman" w:hAnsi="Times New Roman" w:cs="Times New Roman"/>
                <w:sz w:val="22"/>
                <w:szCs w:val="22"/>
                <w:lang w:eastAsia="bg-BG"/>
              </w:rPr>
              <w:t>.</w:t>
            </w:r>
          </w:p>
          <w:p w:rsidR="0055511D" w:rsidRPr="00D81E49" w:rsidRDefault="0055511D" w:rsidP="0055511D">
            <w:pPr>
              <w:numPr>
                <w:ilvl w:val="0"/>
                <w:numId w:val="10"/>
              </w:numPr>
              <w:suppressAutoHyphens w:val="0"/>
              <w:autoSpaceDE w:val="0"/>
              <w:autoSpaceDN w:val="0"/>
              <w:adjustRightInd w:val="0"/>
              <w:rPr>
                <w:rFonts w:ascii="Times New Roman" w:hAnsi="Times New Roman" w:cs="Times New Roman"/>
                <w:b/>
                <w:sz w:val="22"/>
                <w:szCs w:val="22"/>
                <w:lang w:eastAsia="bg-BG"/>
              </w:rPr>
            </w:pPr>
            <w:proofErr w:type="spellStart"/>
            <w:r>
              <w:rPr>
                <w:rFonts w:ascii="Times New Roman" w:hAnsi="Times New Roman" w:cs="Times New Roman"/>
                <w:sz w:val="22"/>
                <w:szCs w:val="22"/>
                <w:lang w:eastAsia="bg-BG"/>
              </w:rPr>
              <w:t>придобивна</w:t>
            </w:r>
            <w:proofErr w:type="spellEnd"/>
            <w:r w:rsidRPr="00D81E49">
              <w:rPr>
                <w:rFonts w:ascii="Times New Roman" w:hAnsi="Times New Roman" w:cs="Times New Roman"/>
                <w:sz w:val="22"/>
                <w:szCs w:val="22"/>
                <w:lang w:eastAsia="bg-BG"/>
              </w:rPr>
              <w:t xml:space="preserve"> стойност за 6 броя</w:t>
            </w:r>
            <w:r w:rsidRPr="00D81E49">
              <w:rPr>
                <w:rFonts w:ascii="Times New Roman" w:hAnsi="Times New Roman" w:cs="Times New Roman"/>
                <w:b/>
                <w:sz w:val="22"/>
                <w:szCs w:val="22"/>
                <w:lang w:eastAsia="bg-BG"/>
              </w:rPr>
              <w:t xml:space="preserve"> – 208 008 лв.</w:t>
            </w:r>
          </w:p>
          <w:p w:rsidR="0055511D" w:rsidRPr="005F1618" w:rsidRDefault="0055511D" w:rsidP="0055511D">
            <w:pPr>
              <w:suppressAutoHyphens w:val="0"/>
              <w:autoSpaceDE w:val="0"/>
              <w:autoSpaceDN w:val="0"/>
              <w:adjustRightInd w:val="0"/>
              <w:rPr>
                <w:rFonts w:ascii="Times New Roman" w:hAnsi="Times New Roman" w:cs="Times New Roman"/>
                <w:sz w:val="22"/>
                <w:szCs w:val="22"/>
                <w:lang w:eastAsia="bg-BG"/>
              </w:rPr>
            </w:pPr>
            <w:r w:rsidRPr="005F1618">
              <w:rPr>
                <w:rFonts w:ascii="Times New Roman" w:hAnsi="Times New Roman" w:cs="Times New Roman"/>
                <w:sz w:val="22"/>
                <w:szCs w:val="22"/>
                <w:lang w:eastAsia="bg-BG"/>
              </w:rPr>
              <w:t>радио със CD</w:t>
            </w:r>
          </w:p>
          <w:p w:rsidR="0055511D" w:rsidRPr="001C2838" w:rsidRDefault="0055511D" w:rsidP="0055511D">
            <w:pPr>
              <w:suppressAutoHyphens w:val="0"/>
              <w:autoSpaceDE w:val="0"/>
              <w:autoSpaceDN w:val="0"/>
              <w:adjustRightInd w:val="0"/>
              <w:rPr>
                <w:rFonts w:ascii="Times New Roman" w:hAnsi="Times New Roman" w:cs="Times New Roman"/>
                <w:sz w:val="22"/>
                <w:szCs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Default="00E22150" w:rsidP="00E22150">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208</w:t>
            </w:r>
            <w:r w:rsidR="00384105">
              <w:rPr>
                <w:rFonts w:ascii="Times New Roman" w:hAnsi="Times New Roman" w:cs="Times New Roman"/>
                <w:b/>
                <w:sz w:val="22"/>
                <w:lang w:eastAsia="bg-BG"/>
              </w:rPr>
              <w:t> </w:t>
            </w:r>
            <w:r>
              <w:rPr>
                <w:rFonts w:ascii="Times New Roman" w:hAnsi="Times New Roman" w:cs="Times New Roman"/>
                <w:b/>
                <w:sz w:val="22"/>
                <w:lang w:eastAsia="bg-BG"/>
              </w:rPr>
              <w:t>008</w:t>
            </w:r>
            <w:r w:rsidR="00384105">
              <w:rPr>
                <w:rFonts w:ascii="Times New Roman" w:hAnsi="Times New Roman" w:cs="Times New Roman"/>
                <w:b/>
                <w:sz w:val="22"/>
                <w:lang w:eastAsia="bg-BG"/>
              </w:rPr>
              <w:t xml:space="preserve"> лв.</w:t>
            </w:r>
            <w:r>
              <w:rPr>
                <w:rFonts w:ascii="Times New Roman" w:hAnsi="Times New Roman" w:cs="Times New Roman"/>
                <w:b/>
                <w:sz w:val="22"/>
                <w:lang w:eastAsia="bg-BG"/>
              </w:rPr>
              <w:t xml:space="preserve"> за 6 броя</w:t>
            </w:r>
          </w:p>
          <w:p w:rsidR="00E22150" w:rsidRPr="001C2838" w:rsidRDefault="00E22150" w:rsidP="00254259">
            <w:pPr>
              <w:suppressAutoHyphens w:val="0"/>
              <w:autoSpaceDE w:val="0"/>
              <w:autoSpaceDN w:val="0"/>
              <w:adjustRightInd w:val="0"/>
              <w:jc w:val="center"/>
              <w:rPr>
                <w:rFonts w:ascii="Times New Roman" w:hAnsi="Times New Roman" w:cs="Times New Roman"/>
                <w:b/>
                <w:sz w:val="22"/>
                <w:lang w:eastAsia="bg-BG"/>
              </w:rPr>
            </w:pPr>
            <w:r>
              <w:rPr>
                <w:rFonts w:ascii="Times New Roman" w:hAnsi="Times New Roman" w:cs="Times New Roman"/>
                <w:b/>
                <w:sz w:val="22"/>
                <w:lang w:eastAsia="bg-BG"/>
              </w:rPr>
              <w:t>34</w:t>
            </w:r>
            <w:r w:rsidR="00384105">
              <w:rPr>
                <w:rFonts w:ascii="Times New Roman" w:hAnsi="Times New Roman" w:cs="Times New Roman"/>
                <w:b/>
                <w:sz w:val="22"/>
                <w:lang w:eastAsia="bg-BG"/>
              </w:rPr>
              <w:t> </w:t>
            </w:r>
            <w:r>
              <w:rPr>
                <w:rFonts w:ascii="Times New Roman" w:hAnsi="Times New Roman" w:cs="Times New Roman"/>
                <w:b/>
                <w:sz w:val="22"/>
                <w:lang w:eastAsia="bg-BG"/>
              </w:rPr>
              <w:t>668</w:t>
            </w:r>
            <w:r w:rsidR="00384105">
              <w:rPr>
                <w:rFonts w:ascii="Times New Roman" w:hAnsi="Times New Roman" w:cs="Times New Roman"/>
                <w:b/>
                <w:sz w:val="22"/>
                <w:lang w:eastAsia="bg-BG"/>
              </w:rPr>
              <w:t xml:space="preserve"> лв.</w:t>
            </w:r>
            <w:r>
              <w:rPr>
                <w:rFonts w:ascii="Times New Roman" w:hAnsi="Times New Roman" w:cs="Times New Roman"/>
                <w:b/>
                <w:sz w:val="22"/>
                <w:lang w:eastAsia="bg-BG"/>
              </w:rPr>
              <w:t xml:space="preserve"> за </w:t>
            </w:r>
            <w:r w:rsidR="00254259">
              <w:rPr>
                <w:rFonts w:ascii="Times New Roman" w:hAnsi="Times New Roman" w:cs="Times New Roman"/>
                <w:b/>
                <w:sz w:val="22"/>
                <w:lang w:eastAsia="bg-BG"/>
              </w:rPr>
              <w:t>1 автомобил</w:t>
            </w:r>
            <w:r w:rsidR="008F77AC">
              <w:rPr>
                <w:rFonts w:ascii="Times New Roman" w:hAnsi="Times New Roman" w:cs="Times New Roman"/>
                <w:b/>
                <w:sz w:val="22"/>
                <w:lang w:eastAsia="bg-BG"/>
              </w:rPr>
              <w:t xml:space="preserve"> /</w:t>
            </w:r>
            <w:r w:rsidR="004659E9">
              <w:rPr>
                <w:rFonts w:ascii="Times New Roman" w:hAnsi="Times New Roman" w:cs="Times New Roman"/>
                <w:b/>
                <w:i/>
                <w:sz w:val="22"/>
                <w:lang w:eastAsia="bg-BG"/>
              </w:rPr>
              <w:t>У</w:t>
            </w:r>
            <w:r w:rsidR="008F77AC">
              <w:rPr>
                <w:rFonts w:ascii="Times New Roman" w:hAnsi="Times New Roman" w:cs="Times New Roman"/>
                <w:b/>
                <w:i/>
                <w:sz w:val="22"/>
                <w:lang w:eastAsia="bg-BG"/>
              </w:rPr>
              <w:t xml:space="preserve">частникът следва да представи </w:t>
            </w:r>
            <w:r w:rsidR="00FF79B3">
              <w:rPr>
                <w:rFonts w:ascii="Times New Roman" w:hAnsi="Times New Roman" w:cs="Times New Roman"/>
                <w:b/>
                <w:i/>
                <w:sz w:val="22"/>
                <w:lang w:eastAsia="bg-BG"/>
              </w:rPr>
              <w:t>стойност на застраховките за един автомобил и общо за 6 автомобила</w:t>
            </w:r>
            <w:r w:rsidR="008F77AC">
              <w:rPr>
                <w:rFonts w:ascii="Times New Roman" w:hAnsi="Times New Roman" w:cs="Times New Roman"/>
                <w:b/>
                <w:sz w:val="22"/>
                <w:lang w:eastAsia="bg-BG"/>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Default="00FF79B3" w:rsidP="0055511D">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55511D">
            <w:pPr>
              <w:suppressAutoHyphens w:val="0"/>
              <w:autoSpaceDE w:val="0"/>
              <w:autoSpaceDN w:val="0"/>
              <w:adjustRightInd w:val="0"/>
              <w:jc w:val="both"/>
              <w:rPr>
                <w:rFonts w:ascii="Times New Roman" w:hAnsi="Times New Roman" w:cs="Times New Roman"/>
                <w:sz w:val="22"/>
                <w:lang w:eastAsia="bg-BG"/>
              </w:rPr>
            </w:pPr>
          </w:p>
          <w:p w:rsidR="00FF79B3" w:rsidRPr="001C2838" w:rsidRDefault="00FF79B3" w:rsidP="0055511D">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FF79B3"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1 бр.</w:t>
            </w:r>
          </w:p>
          <w:p w:rsidR="00FF79B3" w:rsidRDefault="00FF79B3" w:rsidP="00FF79B3">
            <w:pPr>
              <w:suppressAutoHyphens w:val="0"/>
              <w:autoSpaceDE w:val="0"/>
              <w:autoSpaceDN w:val="0"/>
              <w:adjustRightInd w:val="0"/>
              <w:jc w:val="both"/>
              <w:rPr>
                <w:rFonts w:ascii="Times New Roman" w:hAnsi="Times New Roman" w:cs="Times New Roman"/>
                <w:sz w:val="22"/>
                <w:lang w:eastAsia="bg-BG"/>
              </w:rPr>
            </w:pPr>
          </w:p>
          <w:p w:rsidR="0055511D" w:rsidRPr="001C2838" w:rsidRDefault="00FF79B3" w:rsidP="00FF79B3">
            <w:pPr>
              <w:suppressAutoHyphens w:val="0"/>
              <w:autoSpaceDE w:val="0"/>
              <w:autoSpaceDN w:val="0"/>
              <w:adjustRightInd w:val="0"/>
              <w:jc w:val="both"/>
              <w:rPr>
                <w:rFonts w:ascii="Times New Roman" w:hAnsi="Times New Roman" w:cs="Times New Roman"/>
                <w:sz w:val="22"/>
                <w:lang w:eastAsia="bg-BG"/>
              </w:rPr>
            </w:pPr>
            <w:r>
              <w:rPr>
                <w:rFonts w:ascii="Times New Roman" w:hAnsi="Times New Roman" w:cs="Times New Roman"/>
                <w:sz w:val="22"/>
                <w:lang w:eastAsia="bg-BG"/>
              </w:rPr>
              <w:t>…………лв. за 6 бр.</w:t>
            </w:r>
          </w:p>
        </w:tc>
      </w:tr>
      <w:tr w:rsidR="0055511D" w:rsidRPr="001C2838" w:rsidTr="0055511D">
        <w:trPr>
          <w:trHeight w:val="1"/>
        </w:trPr>
        <w:tc>
          <w:tcPr>
            <w:tcW w:w="3794"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Pr>
                <w:rFonts w:ascii="Times New Roman" w:hAnsi="Times New Roman" w:cs="Times New Roman"/>
                <w:b/>
                <w:bCs/>
                <w:sz w:val="22"/>
                <w:szCs w:val="22"/>
                <w:lang w:eastAsia="bg-BG"/>
              </w:rPr>
              <w:t>обща отчетна</w:t>
            </w:r>
            <w:r w:rsidR="00384105">
              <w:rPr>
                <w:rFonts w:ascii="Times New Roman" w:hAnsi="Times New Roman" w:cs="Times New Roman"/>
                <w:b/>
                <w:bCs/>
                <w:sz w:val="22"/>
                <w:szCs w:val="22"/>
                <w:lang w:eastAsia="bg-BG"/>
              </w:rPr>
              <w:t>/очаквана отчетна</w:t>
            </w:r>
            <w:r>
              <w:rPr>
                <w:rFonts w:ascii="Times New Roman" w:hAnsi="Times New Roman" w:cs="Times New Roman"/>
                <w:b/>
                <w:bCs/>
                <w:sz w:val="22"/>
                <w:szCs w:val="22"/>
                <w:lang w:eastAsia="bg-BG"/>
              </w:rPr>
              <w:t xml:space="preserve"> стойност 372 908 лв.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sz w:val="22"/>
                <w:szCs w:val="22"/>
                <w:lang w:eastAsia="bg-BG"/>
              </w:rPr>
              <w:t xml:space="preserve">Общ размер на застрахователната сума </w:t>
            </w:r>
            <w:r w:rsidRPr="001C2838">
              <w:rPr>
                <w:rFonts w:ascii="Times New Roman" w:hAnsi="Times New Roman" w:cs="Times New Roman"/>
                <w:sz w:val="22"/>
                <w:szCs w:val="22"/>
                <w:lang w:eastAsia="bg-BG"/>
              </w:rPr>
              <w:t>.....</w:t>
            </w:r>
            <w:r>
              <w:rPr>
                <w:rFonts w:ascii="Times New Roman" w:hAnsi="Times New Roman" w:cs="Times New Roman"/>
                <w:sz w:val="22"/>
                <w:szCs w:val="22"/>
                <w:lang w:eastAsia="bg-BG"/>
              </w:rPr>
              <w:t>...</w:t>
            </w:r>
            <w:r w:rsidRPr="001C2838">
              <w:rPr>
                <w:rFonts w:ascii="Times New Roman" w:hAnsi="Times New Roman" w:cs="Times New Roman"/>
                <w:sz w:val="22"/>
                <w:szCs w:val="22"/>
                <w:lang w:eastAsia="bg-BG"/>
              </w:rPr>
              <w:t>......... лв.</w:t>
            </w:r>
          </w:p>
          <w:p w:rsidR="0055511D" w:rsidRPr="001C2838" w:rsidRDefault="0055511D" w:rsidP="0055511D">
            <w:pPr>
              <w:suppressAutoHyphens w:val="0"/>
              <w:autoSpaceDE w:val="0"/>
              <w:autoSpaceDN w:val="0"/>
              <w:adjustRightInd w:val="0"/>
              <w:rPr>
                <w:rFonts w:ascii="Times New Roman" w:hAnsi="Times New Roman" w:cs="Times New Roman"/>
                <w:sz w:val="22"/>
                <w:lang w:eastAsia="bg-BG"/>
              </w:rPr>
            </w:pPr>
            <w:r w:rsidRPr="001C2838">
              <w:rPr>
                <w:rFonts w:ascii="Times New Roman" w:hAnsi="Times New Roman" w:cs="Times New Roman"/>
                <w:b/>
                <w:bCs/>
                <w:i/>
                <w:iCs/>
                <w:sz w:val="22"/>
                <w:szCs w:val="22"/>
                <w:u w:val="single"/>
                <w:lang w:eastAsia="bg-BG"/>
              </w:rPr>
              <w:t>(застрахователната сума за всяко едно МПС е в раз</w:t>
            </w:r>
            <w:r>
              <w:rPr>
                <w:rFonts w:ascii="Times New Roman" w:hAnsi="Times New Roman" w:cs="Times New Roman"/>
                <w:b/>
                <w:bCs/>
                <w:i/>
                <w:iCs/>
                <w:sz w:val="22"/>
                <w:szCs w:val="22"/>
                <w:u w:val="single"/>
                <w:lang w:eastAsia="bg-BG"/>
              </w:rPr>
              <w:t xml:space="preserve">мер на не по-малко от отчетната </w:t>
            </w:r>
            <w:r w:rsidRPr="001C2838">
              <w:rPr>
                <w:rFonts w:ascii="Times New Roman" w:hAnsi="Times New Roman" w:cs="Times New Roman"/>
                <w:b/>
                <w:bCs/>
                <w:i/>
                <w:iCs/>
                <w:sz w:val="22"/>
                <w:szCs w:val="22"/>
                <w:u w:val="single"/>
                <w:lang w:eastAsia="bg-BG"/>
              </w:rPr>
              <w:t>стойност на съответния автомобил</w:t>
            </w:r>
            <w:r>
              <w:rPr>
                <w:rFonts w:ascii="Times New Roman" w:hAnsi="Times New Roman" w:cs="Times New Roman"/>
                <w:b/>
                <w:bCs/>
                <w:i/>
                <w:iCs/>
                <w:sz w:val="22"/>
                <w:szCs w:val="22"/>
                <w:u w:val="single"/>
                <w:lang w:eastAsia="bg-BG"/>
              </w:rPr>
              <w:t xml:space="preserve">; </w:t>
            </w:r>
            <w:proofErr w:type="spellStart"/>
            <w:r>
              <w:rPr>
                <w:rFonts w:ascii="Times New Roman" w:hAnsi="Times New Roman" w:cs="Times New Roman"/>
                <w:b/>
                <w:bCs/>
                <w:i/>
                <w:iCs/>
                <w:sz w:val="22"/>
                <w:szCs w:val="22"/>
                <w:u w:val="single"/>
                <w:lang w:eastAsia="bg-BG"/>
              </w:rPr>
              <w:t>придобивната</w:t>
            </w:r>
            <w:proofErr w:type="spellEnd"/>
            <w:r>
              <w:rPr>
                <w:rFonts w:ascii="Times New Roman" w:hAnsi="Times New Roman" w:cs="Times New Roman"/>
                <w:b/>
                <w:bCs/>
                <w:i/>
                <w:iCs/>
                <w:sz w:val="22"/>
                <w:szCs w:val="22"/>
                <w:u w:val="single"/>
                <w:lang w:eastAsia="bg-BG"/>
              </w:rPr>
              <w:t xml:space="preserve"> на </w:t>
            </w:r>
            <w:proofErr w:type="spellStart"/>
            <w:r>
              <w:rPr>
                <w:rFonts w:ascii="Times New Roman" w:hAnsi="Times New Roman" w:cs="Times New Roman"/>
                <w:b/>
                <w:bCs/>
                <w:i/>
                <w:iCs/>
                <w:sz w:val="22"/>
                <w:szCs w:val="22"/>
                <w:u w:val="single"/>
                <w:lang w:eastAsia="bg-BG"/>
              </w:rPr>
              <w:t>новозакупените</w:t>
            </w:r>
            <w:proofErr w:type="spellEnd"/>
            <w:r w:rsidRPr="001C2838">
              <w:rPr>
                <w:rFonts w:ascii="Times New Roman" w:hAnsi="Times New Roman" w:cs="Times New Roman"/>
                <w:b/>
                <w:bCs/>
                <w:i/>
                <w:iCs/>
                <w:sz w:val="22"/>
                <w:szCs w:val="22"/>
                <w:u w:val="single"/>
                <w:lang w:eastAsia="bg-BG"/>
              </w:rPr>
              <w:t>)</w:t>
            </w:r>
          </w:p>
        </w:tc>
        <w:tc>
          <w:tcPr>
            <w:tcW w:w="2048" w:type="dxa"/>
            <w:tcBorders>
              <w:top w:val="single" w:sz="3" w:space="0" w:color="000000"/>
              <w:left w:val="single" w:sz="3" w:space="0" w:color="000000"/>
              <w:bottom w:val="single" w:sz="3" w:space="0" w:color="000000"/>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c>
          <w:tcPr>
            <w:tcW w:w="1955" w:type="dxa"/>
            <w:tcBorders>
              <w:top w:val="single" w:sz="4" w:space="0" w:color="auto"/>
              <w:left w:val="single" w:sz="4" w:space="0" w:color="auto"/>
              <w:bottom w:val="single" w:sz="4" w:space="0" w:color="auto"/>
              <w:right w:val="single" w:sz="4" w:space="0" w:color="auto"/>
            </w:tcBorders>
            <w:shd w:val="clear" w:color="000000" w:fill="FFFFFF"/>
          </w:tcPr>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Обща застрахователна премия в размер на ….... лв.;</w:t>
            </w:r>
          </w:p>
          <w:p w:rsidR="0055511D" w:rsidRPr="001C2838" w:rsidRDefault="0055511D" w:rsidP="0055511D">
            <w:pPr>
              <w:suppressAutoHyphens w:val="0"/>
              <w:autoSpaceDE w:val="0"/>
              <w:autoSpaceDN w:val="0"/>
              <w:adjustRightInd w:val="0"/>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данък върху застрахователната премия - …………… лв.;</w:t>
            </w:r>
          </w:p>
          <w:p w:rsidR="0055511D" w:rsidRPr="001C2838" w:rsidRDefault="0055511D" w:rsidP="0055511D">
            <w:pPr>
              <w:suppressAutoHyphens w:val="0"/>
              <w:autoSpaceDE w:val="0"/>
              <w:autoSpaceDN w:val="0"/>
              <w:adjustRightInd w:val="0"/>
              <w:jc w:val="both"/>
              <w:rPr>
                <w:rFonts w:ascii="Times New Roman" w:hAnsi="Times New Roman" w:cs="Times New Roman"/>
                <w:b/>
                <w:bCs/>
                <w:sz w:val="22"/>
                <w:lang w:eastAsia="bg-BG"/>
              </w:rPr>
            </w:pPr>
            <w:r w:rsidRPr="001C2838">
              <w:rPr>
                <w:rFonts w:ascii="Times New Roman" w:hAnsi="Times New Roman" w:cs="Times New Roman"/>
                <w:b/>
                <w:bCs/>
                <w:sz w:val="22"/>
                <w:szCs w:val="22"/>
                <w:lang w:eastAsia="bg-BG"/>
              </w:rPr>
              <w:t xml:space="preserve"> общо - ……… лв.</w:t>
            </w:r>
          </w:p>
          <w:p w:rsidR="0055511D" w:rsidRPr="001C2838" w:rsidRDefault="0055511D" w:rsidP="0055511D">
            <w:pPr>
              <w:suppressAutoHyphens w:val="0"/>
              <w:autoSpaceDE w:val="0"/>
              <w:autoSpaceDN w:val="0"/>
              <w:adjustRightInd w:val="0"/>
              <w:jc w:val="both"/>
              <w:rPr>
                <w:rFonts w:ascii="Times New Roman" w:hAnsi="Times New Roman" w:cs="Times New Roman"/>
                <w:sz w:val="22"/>
                <w:lang w:eastAsia="bg-BG"/>
              </w:rPr>
            </w:pPr>
          </w:p>
        </w:tc>
      </w:tr>
    </w:tbl>
    <w:p w:rsidR="00187B3C" w:rsidRDefault="00187B3C" w:rsidP="00380448">
      <w:pPr>
        <w:suppressAutoHyphens w:val="0"/>
        <w:autoSpaceDE w:val="0"/>
        <w:autoSpaceDN w:val="0"/>
        <w:adjustRightInd w:val="0"/>
        <w:ind w:left="8364"/>
        <w:jc w:val="both"/>
        <w:rPr>
          <w:rFonts w:ascii="Times New Roman" w:hAnsi="Times New Roman" w:cs="Times New Roman"/>
          <w:sz w:val="24"/>
          <w:lang w:eastAsia="bg-BG"/>
        </w:rPr>
      </w:pPr>
    </w:p>
    <w:p w:rsidR="0055511D" w:rsidRPr="001C2838" w:rsidRDefault="0055511D" w:rsidP="00380448">
      <w:pPr>
        <w:suppressAutoHyphens w:val="0"/>
        <w:autoSpaceDE w:val="0"/>
        <w:autoSpaceDN w:val="0"/>
        <w:adjustRightInd w:val="0"/>
        <w:ind w:left="8364"/>
        <w:jc w:val="both"/>
        <w:rPr>
          <w:rFonts w:ascii="Times New Roman" w:hAnsi="Times New Roman" w:cs="Times New Roman"/>
          <w:sz w:val="24"/>
          <w:lang w:eastAsia="bg-BG"/>
        </w:rPr>
      </w:pPr>
    </w:p>
    <w:p w:rsidR="00187B3C" w:rsidRPr="001C2838" w:rsidRDefault="00187B3C" w:rsidP="00380448">
      <w:pPr>
        <w:suppressAutoHyphens w:val="0"/>
        <w:autoSpaceDE w:val="0"/>
        <w:autoSpaceDN w:val="0"/>
        <w:adjustRightInd w:val="0"/>
        <w:ind w:left="8364"/>
        <w:jc w:val="both"/>
        <w:rPr>
          <w:rFonts w:ascii="Times New Roman" w:hAnsi="Times New Roman" w:cs="Times New Roman"/>
          <w:sz w:val="24"/>
          <w:lang w:eastAsia="bg-BG"/>
        </w:rPr>
      </w:pPr>
    </w:p>
    <w:tbl>
      <w:tblPr>
        <w:tblW w:w="0" w:type="auto"/>
        <w:tblInd w:w="4926" w:type="dxa"/>
        <w:tblLayout w:type="fixed"/>
        <w:tblLook w:val="04A0" w:firstRow="1" w:lastRow="0" w:firstColumn="1" w:lastColumn="0" w:noHBand="0" w:noVBand="1"/>
      </w:tblPr>
      <w:tblGrid>
        <w:gridCol w:w="5688"/>
        <w:gridCol w:w="3590"/>
      </w:tblGrid>
      <w:tr w:rsidR="00F248E4" w:rsidRPr="001C2838" w:rsidTr="00F248E4">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F248E4">
        <w:trPr>
          <w:trHeight w:val="414"/>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F248E4" w:rsidRPr="001C2838" w:rsidTr="00F248E4">
        <w:trPr>
          <w:trHeight w:val="379"/>
        </w:trPr>
        <w:tc>
          <w:tcPr>
            <w:tcW w:w="5688" w:type="dxa"/>
            <w:hideMark/>
          </w:tcPr>
          <w:p w:rsidR="00F248E4" w:rsidRPr="001C2838" w:rsidRDefault="00F248E4"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F248E4" w:rsidRPr="001C2838" w:rsidRDefault="00F248E4"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187B3C" w:rsidRPr="001C2838" w:rsidRDefault="00187B3C" w:rsidP="00380448">
      <w:pPr>
        <w:suppressAutoHyphens w:val="0"/>
        <w:spacing w:after="200"/>
      </w:pPr>
      <w:r w:rsidRPr="001C2838">
        <w:br w:type="page"/>
      </w:r>
    </w:p>
    <w:p w:rsidR="00187B3C" w:rsidRPr="001C2838" w:rsidRDefault="00187B3C" w:rsidP="00380448">
      <w:pPr>
        <w:suppressAutoHyphens w:val="0"/>
        <w:spacing w:after="200"/>
        <w:sectPr w:rsidR="00187B3C" w:rsidRPr="001C2838" w:rsidSect="00187B3C">
          <w:pgSz w:w="16838" w:h="11906" w:orient="landscape"/>
          <w:pgMar w:top="1418" w:right="992" w:bottom="1418" w:left="1134" w:header="709" w:footer="709" w:gutter="0"/>
          <w:cols w:space="708"/>
          <w:docGrid w:linePitch="381"/>
        </w:sectPr>
      </w:pPr>
    </w:p>
    <w:p w:rsidR="005E502C" w:rsidRPr="001C2838" w:rsidRDefault="005E502C" w:rsidP="00380448">
      <w:pPr>
        <w:jc w:val="right"/>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5E502C" w:rsidRPr="001C2838" w:rsidRDefault="005E502C" w:rsidP="00380448">
      <w:pPr>
        <w:jc w:val="right"/>
        <w:outlineLvl w:val="1"/>
        <w:rPr>
          <w:rFonts w:ascii="Times New Roman" w:hAnsi="Times New Roman"/>
          <w:b/>
          <w:sz w:val="24"/>
          <w:lang w:eastAsia="bg-BG"/>
        </w:rPr>
      </w:pPr>
    </w:p>
    <w:p w:rsidR="005E502C" w:rsidRPr="001C2838" w:rsidRDefault="005E502C" w:rsidP="00380448">
      <w:pPr>
        <w:jc w:val="right"/>
        <w:outlineLvl w:val="1"/>
        <w:rPr>
          <w:rFonts w:ascii="Times New Roman" w:hAnsi="Times New Roman" w:cs="Times New Roman"/>
          <w:b/>
          <w:sz w:val="24"/>
        </w:rPr>
      </w:pPr>
      <w:r w:rsidRPr="001C2838">
        <w:rPr>
          <w:rFonts w:ascii="Times New Roman" w:hAnsi="Times New Roman"/>
          <w:b/>
          <w:sz w:val="24"/>
          <w:lang w:eastAsia="bg-BG"/>
        </w:rPr>
        <w:t>ОБРАЗЕЦ</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ДО</w:t>
      </w:r>
    </w:p>
    <w:p w:rsidR="005E502C" w:rsidRPr="001C2838" w:rsidRDefault="005E502C" w:rsidP="00380448">
      <w:pPr>
        <w:pStyle w:val="ListParagraph"/>
        <w:ind w:left="5387"/>
        <w:rPr>
          <w:rFonts w:ascii="Times New Roman" w:hAnsi="Times New Roman" w:cs="Times New Roman"/>
          <w:b/>
          <w:sz w:val="24"/>
        </w:rPr>
      </w:pPr>
      <w:r w:rsidRPr="001C2838">
        <w:rPr>
          <w:rFonts w:ascii="Times New Roman" w:hAnsi="Times New Roman" w:cs="Times New Roman"/>
          <w:b/>
          <w:sz w:val="24"/>
        </w:rPr>
        <w:t>КОМИСИЯТА ЗА ФИНАНСОВ НАДЗОР</w:t>
      </w:r>
    </w:p>
    <w:p w:rsidR="005E502C" w:rsidRPr="001C2838" w:rsidRDefault="005E502C" w:rsidP="00380448">
      <w:pPr>
        <w:ind w:left="5387"/>
        <w:outlineLvl w:val="1"/>
        <w:rPr>
          <w:rFonts w:ascii="Times New Roman" w:hAnsi="Times New Roman" w:cs="Times New Roman"/>
          <w:sz w:val="24"/>
        </w:rPr>
      </w:pPr>
      <w:r w:rsidRPr="001C2838">
        <w:rPr>
          <w:rFonts w:ascii="Times New Roman" w:hAnsi="Times New Roman" w:cs="Times New Roman"/>
          <w:sz w:val="24"/>
        </w:rPr>
        <w:t>гр. София, ул. „Будапеща” № 16</w:t>
      </w: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p>
    <w:p w:rsidR="005E502C" w:rsidRPr="001C2838" w:rsidRDefault="005E502C" w:rsidP="00380448">
      <w:pPr>
        <w:pStyle w:val="ListParagraph"/>
        <w:ind w:left="0"/>
        <w:jc w:val="center"/>
        <w:rPr>
          <w:rFonts w:ascii="Times New Roman" w:hAnsi="Times New Roman" w:cs="Times New Roman"/>
          <w:b/>
          <w:sz w:val="24"/>
        </w:rPr>
      </w:pPr>
      <w:r w:rsidRPr="001C2838">
        <w:rPr>
          <w:rFonts w:ascii="Times New Roman" w:hAnsi="Times New Roman" w:cs="Times New Roman"/>
          <w:b/>
          <w:sz w:val="24"/>
        </w:rPr>
        <w:t>ЦЕНОВО ПРЕДЛОЖЕНИЕ</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hAnsi="Times New Roman"/>
          <w:sz w:val="24"/>
          <w:lang w:eastAsia="bg-BG"/>
        </w:rPr>
        <w:t xml:space="preserve">за участие в обществена поръчка с предмет: </w:t>
      </w:r>
      <w:r w:rsidRPr="001C2838">
        <w:rPr>
          <w:rFonts w:ascii="Times New Roman" w:hAnsi="Times New Roman" w:cs="Times New Roman"/>
          <w:sz w:val="24"/>
          <w:lang w:eastAsia="bg-BG"/>
        </w:rPr>
        <w:t>„</w:t>
      </w:r>
      <w:r w:rsidRPr="001C2838">
        <w:rPr>
          <w:rFonts w:ascii="Times New Roman" w:hAnsi="Times New Roman"/>
          <w:color w:val="000000"/>
          <w:sz w:val="24"/>
          <w:lang w:eastAsia="bg-BG"/>
        </w:rPr>
        <w:t>Предоставяне на застрахователни услуги за нуждите на Комисията за финансов надзор</w:t>
      </w:r>
      <w:r w:rsidRPr="001C2838">
        <w:rPr>
          <w:rFonts w:ascii="Times New Roman" w:hAnsi="Times New Roman" w:cs="Times New Roman"/>
          <w:sz w:val="24"/>
          <w:lang w:eastAsia="bg-BG"/>
        </w:rPr>
        <w:t>“</w:t>
      </w:r>
    </w:p>
    <w:p w:rsidR="005E502C" w:rsidRPr="001C2838" w:rsidRDefault="005E502C" w:rsidP="00380448">
      <w:pPr>
        <w:jc w:val="center"/>
        <w:outlineLvl w:val="1"/>
        <w:rPr>
          <w:rFonts w:ascii="Times New Roman" w:hAnsi="Times New Roman" w:cs="Times New Roman"/>
          <w:sz w:val="24"/>
          <w:lang w:eastAsia="bg-BG"/>
        </w:rPr>
      </w:pPr>
    </w:p>
    <w:p w:rsidR="005E502C" w:rsidRPr="001C2838" w:rsidRDefault="005E502C" w:rsidP="00380448">
      <w:pPr>
        <w:jc w:val="center"/>
        <w:rPr>
          <w:rFonts w:ascii="Times New Roman" w:hAnsi="Times New Roman" w:cs="Times New Roman"/>
          <w:b/>
          <w:bCs/>
          <w:spacing w:val="20"/>
          <w:sz w:val="24"/>
          <w:u w:val="single"/>
        </w:rPr>
      </w:pPr>
      <w:r w:rsidRPr="001C2838">
        <w:rPr>
          <w:rFonts w:ascii="Times New Roman" w:hAnsi="Times New Roman" w:cs="Times New Roman"/>
          <w:b/>
          <w:bCs/>
          <w:spacing w:val="20"/>
          <w:sz w:val="24"/>
          <w:u w:val="single"/>
        </w:rPr>
        <w:t>По обособена позиция № 3</w:t>
      </w:r>
    </w:p>
    <w:p w:rsidR="005E502C" w:rsidRPr="001C2838" w:rsidRDefault="005E502C" w:rsidP="00380448">
      <w:pPr>
        <w:jc w:val="center"/>
        <w:outlineLvl w:val="1"/>
        <w:rPr>
          <w:rFonts w:ascii="Times New Roman" w:hAnsi="Times New Roman" w:cs="Times New Roman"/>
          <w:sz w:val="24"/>
          <w:lang w:eastAsia="bg-BG"/>
        </w:rPr>
      </w:pPr>
      <w:r w:rsidRPr="001C2838">
        <w:rPr>
          <w:rFonts w:ascii="Times New Roman" w:eastAsia="Calibri" w:hAnsi="Times New Roman" w:cs="Times New Roman"/>
          <w:b/>
          <w:bCs/>
          <w:sz w:val="24"/>
        </w:rPr>
        <w:t>„Застраховане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w:t>
      </w:r>
    </w:p>
    <w:p w:rsidR="005E502C" w:rsidRPr="001C2838" w:rsidRDefault="005E502C" w:rsidP="00380448">
      <w:pPr>
        <w:jc w:val="center"/>
        <w:outlineLvl w:val="1"/>
        <w:rPr>
          <w:rFonts w:ascii="Times New Roman" w:eastAsia="Calibri" w:hAnsi="Times New Roman"/>
          <w:sz w:val="24"/>
        </w:rPr>
      </w:pP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от ............................................................................................... (</w:t>
      </w:r>
      <w:r w:rsidRPr="001C2838">
        <w:rPr>
          <w:rFonts w:ascii="Times New Roman" w:hAnsi="Times New Roman" w:cs="Times New Roman"/>
          <w:i/>
          <w:sz w:val="24"/>
        </w:rPr>
        <w:t>наименование на участника</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r w:rsidRPr="001C2838">
        <w:rPr>
          <w:rFonts w:ascii="Times New Roman" w:hAnsi="Times New Roman" w:cs="Times New Roman"/>
          <w:sz w:val="24"/>
        </w:rPr>
        <w:t>ЕИК ….................................,представляван от ............................................................... (</w:t>
      </w:r>
      <w:r w:rsidRPr="001C2838">
        <w:rPr>
          <w:rFonts w:ascii="Times New Roman" w:hAnsi="Times New Roman" w:cs="Times New Roman"/>
          <w:i/>
          <w:sz w:val="24"/>
        </w:rPr>
        <w:t>трите имена</w:t>
      </w:r>
      <w:r w:rsidRPr="001C2838">
        <w:rPr>
          <w:rFonts w:ascii="Times New Roman" w:hAnsi="Times New Roman" w:cs="Times New Roman"/>
          <w:sz w:val="24"/>
        </w:rPr>
        <w:t>) в качеството на ......................................... (</w:t>
      </w:r>
      <w:r w:rsidRPr="001C2838">
        <w:rPr>
          <w:rFonts w:ascii="Times New Roman" w:hAnsi="Times New Roman" w:cs="Times New Roman"/>
          <w:i/>
          <w:sz w:val="24"/>
        </w:rPr>
        <w:t>длъжност или друго качество</w:t>
      </w:r>
      <w:r w:rsidRPr="001C2838">
        <w:rPr>
          <w:rFonts w:ascii="Times New Roman" w:hAnsi="Times New Roman" w:cs="Times New Roman"/>
          <w:sz w:val="24"/>
        </w:rPr>
        <w:t>)</w:t>
      </w:r>
    </w:p>
    <w:p w:rsidR="005E502C" w:rsidRPr="001C2838" w:rsidRDefault="005E502C" w:rsidP="00380448">
      <w:pPr>
        <w:jc w:val="both"/>
        <w:rPr>
          <w:rFonts w:ascii="Times New Roman" w:hAnsi="Times New Roman" w:cs="Times New Roman"/>
          <w:sz w:val="24"/>
        </w:rPr>
      </w:pPr>
    </w:p>
    <w:p w:rsidR="005E502C" w:rsidRPr="001C2838" w:rsidRDefault="005E502C" w:rsidP="00380448">
      <w:pPr>
        <w:ind w:firstLine="720"/>
        <w:jc w:val="both"/>
        <w:rPr>
          <w:rFonts w:ascii="Times New Roman" w:hAnsi="Times New Roman" w:cs="Times New Roman"/>
          <w:bCs/>
          <w:sz w:val="24"/>
        </w:rPr>
      </w:pPr>
    </w:p>
    <w:p w:rsidR="005E502C" w:rsidRPr="001C2838" w:rsidRDefault="005E502C" w:rsidP="00380448">
      <w:pPr>
        <w:ind w:firstLine="720"/>
        <w:jc w:val="both"/>
        <w:rPr>
          <w:rFonts w:ascii="Times New Roman" w:hAnsi="Times New Roman" w:cs="Times New Roman"/>
          <w:bCs/>
          <w:sz w:val="24"/>
        </w:rPr>
      </w:pPr>
      <w:r w:rsidRPr="001C2838">
        <w:rPr>
          <w:rFonts w:ascii="Times New Roman" w:hAnsi="Times New Roman" w:cs="Times New Roman"/>
          <w:bCs/>
          <w:sz w:val="24"/>
        </w:rPr>
        <w:t>УВАЖАЕМИ ДАМИ И ГОСПОДА,</w:t>
      </w:r>
    </w:p>
    <w:p w:rsidR="005C006B" w:rsidRDefault="005C006B"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Във връзка с представената от нас оферта за участие в обществена поръчка с горепосочения предмет по обособена позиция № 3 „Застраховане на членовете на КФН и служителите от администрацията на комисията при служебни пътувания в чужбина със застраховка „Помощ при пътуване в чужбина”, Ви предлагаме следното ценово предложение:</w:t>
      </w:r>
    </w:p>
    <w:p w:rsidR="00F91DBC" w:rsidRDefault="00F91DBC"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За застраховане на 15 лица при служебни пътувания в чужбина със застраховка „Помощ при пътуване в чужбина”</w:t>
      </w:r>
      <w:r>
        <w:rPr>
          <w:rFonts w:ascii="Times New Roman" w:hAnsi="Times New Roman" w:cs="Times New Roman"/>
          <w:sz w:val="24"/>
          <w:lang w:eastAsia="bg-BG"/>
        </w:rPr>
        <w:t xml:space="preserve"> </w:t>
      </w:r>
      <w:r w:rsidRPr="00F91DBC">
        <w:rPr>
          <w:rFonts w:ascii="Times New Roman" w:hAnsi="Times New Roman" w:cs="Times New Roman"/>
          <w:b/>
          <w:sz w:val="24"/>
          <w:lang w:eastAsia="bg-BG"/>
        </w:rPr>
        <w:t>за 600 дни</w:t>
      </w:r>
      <w:r>
        <w:rPr>
          <w:rFonts w:ascii="Times New Roman" w:hAnsi="Times New Roman" w:cs="Times New Roman"/>
          <w:sz w:val="24"/>
          <w:lang w:eastAsia="bg-BG"/>
        </w:rPr>
        <w:t>.</w:t>
      </w:r>
    </w:p>
    <w:p w:rsidR="00562888" w:rsidRDefault="00562888" w:rsidP="00380448">
      <w:pPr>
        <w:suppressAutoHyphens w:val="0"/>
        <w:autoSpaceDE w:val="0"/>
        <w:autoSpaceDN w:val="0"/>
        <w:adjustRightInd w:val="0"/>
        <w:ind w:firstLine="720"/>
        <w:jc w:val="both"/>
        <w:rPr>
          <w:rFonts w:ascii="Times New Roman" w:hAnsi="Times New Roman" w:cs="Times New Roman"/>
          <w:sz w:val="24"/>
          <w:lang w:eastAsia="bg-BG"/>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9"/>
        <w:gridCol w:w="1274"/>
        <w:gridCol w:w="2128"/>
        <w:gridCol w:w="2126"/>
        <w:gridCol w:w="1418"/>
      </w:tblGrid>
      <w:tr w:rsidR="00F91DBC" w:rsidRPr="00562888" w:rsidTr="00DB4676">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w:t>
            </w:r>
          </w:p>
        </w:tc>
        <w:tc>
          <w:tcPr>
            <w:tcW w:w="2269" w:type="dxa"/>
            <w:shd w:val="clear" w:color="auto" w:fill="auto"/>
          </w:tcPr>
          <w:p w:rsidR="00F91DBC" w:rsidRPr="00562888" w:rsidRDefault="00F91DBC" w:rsidP="00DB4676">
            <w:pPr>
              <w:suppressAutoHyphens w:val="0"/>
              <w:autoSpaceDE w:val="0"/>
              <w:autoSpaceDN w:val="0"/>
              <w:adjustRightInd w:val="0"/>
              <w:spacing w:line="276" w:lineRule="auto"/>
              <w:ind w:right="170"/>
              <w:jc w:val="both"/>
              <w:rPr>
                <w:rFonts w:ascii="Times New Roman" w:eastAsia="Calibri" w:hAnsi="Times New Roman" w:cs="Times New Roman"/>
                <w:sz w:val="24"/>
              </w:rPr>
            </w:pPr>
            <w:r w:rsidRPr="00562888">
              <w:rPr>
                <w:rFonts w:ascii="Times New Roman" w:eastAsia="Calibri" w:hAnsi="Times New Roman" w:cs="Times New Roman"/>
                <w:sz w:val="24"/>
              </w:rPr>
              <w:t>Покрити рискове</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Застрахователни суми</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Размер на обезщетението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Pr>
                <w:rFonts w:ascii="Times New Roman" w:hAnsi="Times New Roman" w:cs="Times New Roman"/>
                <w:sz w:val="24"/>
                <w:lang w:eastAsia="bg-BG"/>
              </w:rPr>
              <w:t>П</w:t>
            </w:r>
            <w:r w:rsidRPr="001C2838">
              <w:rPr>
                <w:rFonts w:ascii="Times New Roman" w:hAnsi="Times New Roman" w:cs="Times New Roman"/>
                <w:sz w:val="24"/>
                <w:lang w:eastAsia="bg-BG"/>
              </w:rPr>
              <w:t>ремия за 1 ден пътуване за едно лице: ........................... евро</w:t>
            </w:r>
          </w:p>
        </w:tc>
        <w:tc>
          <w:tcPr>
            <w:tcW w:w="1418" w:type="dxa"/>
          </w:tcPr>
          <w:p w:rsidR="00F91DBC" w:rsidRDefault="00F91DBC" w:rsidP="00562888">
            <w:pPr>
              <w:suppressAutoHyphens w:val="0"/>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П</w:t>
            </w:r>
            <w:r w:rsidRPr="001C2838">
              <w:rPr>
                <w:rFonts w:ascii="Times New Roman" w:hAnsi="Times New Roman" w:cs="Times New Roman"/>
                <w:sz w:val="24"/>
                <w:lang w:eastAsia="bg-BG"/>
              </w:rPr>
              <w:t>ремия за 600 дни пътуване през срока на застраховката общо за всички застраховани лица в размер на …………………… евро</w:t>
            </w:r>
          </w:p>
        </w:tc>
      </w:tr>
      <w:tr w:rsidR="00F91DBC" w:rsidRPr="00562888" w:rsidTr="00DB4676">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62888">
              <w:rPr>
                <w:rFonts w:ascii="Times New Roman" w:eastAsia="Calibri" w:hAnsi="Times New Roman" w:cs="Times New Roman"/>
                <w:sz w:val="24"/>
                <w:lang w:val="en-US"/>
              </w:rPr>
              <w:t>1.</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Основно покритие:</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62888">
              <w:rPr>
                <w:rFonts w:ascii="Times New Roman" w:eastAsia="Calibri" w:hAnsi="Times New Roman" w:cs="Times New Roman"/>
                <w:sz w:val="24"/>
              </w:rPr>
              <w:t>1.</w:t>
            </w:r>
            <w:r w:rsidRPr="00562888">
              <w:rPr>
                <w:rFonts w:ascii="Times New Roman" w:eastAsia="Calibri" w:hAnsi="Times New Roman" w:cs="Times New Roman"/>
                <w:sz w:val="24"/>
                <w:lang w:val="en-US"/>
              </w:rPr>
              <w:t>1</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 xml:space="preserve">Медицински разноски: спешни медицински, </w:t>
            </w:r>
            <w:r w:rsidRPr="00562888">
              <w:rPr>
                <w:rFonts w:ascii="Times New Roman" w:eastAsia="Calibri" w:hAnsi="Times New Roman" w:cs="Times New Roman"/>
                <w:sz w:val="24"/>
              </w:rPr>
              <w:lastRenderedPageBreak/>
              <w:t>хирургични, фармацевтични, болнични разноски при неочаквано спешни случаи в резултат на заболяване и/или злополука</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lastRenderedPageBreak/>
              <w:t>35 000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lang w:val="en-US"/>
              </w:rPr>
            </w:pPr>
            <w:r w:rsidRPr="00562888">
              <w:rPr>
                <w:rFonts w:ascii="Times New Roman" w:eastAsia="Calibri" w:hAnsi="Times New Roman" w:cs="Times New Roman"/>
                <w:sz w:val="24"/>
              </w:rPr>
              <w:t xml:space="preserve">Действителният размер на разноските и </w:t>
            </w:r>
            <w:r w:rsidRPr="00562888">
              <w:rPr>
                <w:rFonts w:ascii="Times New Roman" w:eastAsia="Calibri" w:hAnsi="Times New Roman" w:cs="Times New Roman"/>
                <w:sz w:val="24"/>
              </w:rPr>
              <w:lastRenderedPageBreak/>
              <w:t>разходите но не повече от 35 000 евро</w:t>
            </w:r>
            <w:r w:rsidRPr="00562888">
              <w:rPr>
                <w:rFonts w:ascii="Times New Roman" w:eastAsia="Calibri" w:hAnsi="Times New Roman" w:cs="Times New Roman"/>
                <w:sz w:val="24"/>
                <w:lang w:val="en-US"/>
              </w:rPr>
              <w:t>.</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lang w:val="en-US"/>
              </w:rPr>
              <w:lastRenderedPageBreak/>
              <w:t>1.</w:t>
            </w:r>
            <w:r w:rsidRPr="00562888">
              <w:rPr>
                <w:rFonts w:ascii="Times New Roman" w:eastAsia="Calibri" w:hAnsi="Times New Roman" w:cs="Times New Roman"/>
                <w:sz w:val="24"/>
              </w:rPr>
              <w:t>2</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Разходи за медицински транспорт и репатриране</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lang w:val="en-US"/>
              </w:rPr>
              <w:t xml:space="preserve">15 000 </w:t>
            </w:r>
            <w:r w:rsidRPr="00562888">
              <w:rPr>
                <w:rFonts w:ascii="Times New Roman" w:eastAsia="Calibri" w:hAnsi="Times New Roman" w:cs="Times New Roman"/>
                <w:sz w:val="24"/>
              </w:rPr>
              <w:t>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 xml:space="preserve">Действителният размер на разноските и разходите но не повече от </w:t>
            </w:r>
            <w:r w:rsidRPr="00562888">
              <w:rPr>
                <w:rFonts w:ascii="Times New Roman" w:eastAsia="Calibri" w:hAnsi="Times New Roman" w:cs="Times New Roman"/>
                <w:sz w:val="24"/>
                <w:lang w:val="en-US"/>
              </w:rPr>
              <w:t>1</w:t>
            </w:r>
            <w:r w:rsidRPr="00562888">
              <w:rPr>
                <w:rFonts w:ascii="Times New Roman" w:eastAsia="Calibri" w:hAnsi="Times New Roman" w:cs="Times New Roman"/>
                <w:sz w:val="24"/>
              </w:rPr>
              <w:t>5 000 евро</w:t>
            </w:r>
            <w:r w:rsidRPr="00562888">
              <w:rPr>
                <w:rFonts w:ascii="Times New Roman" w:eastAsia="Calibri" w:hAnsi="Times New Roman" w:cs="Times New Roman"/>
                <w:sz w:val="24"/>
                <w:lang w:val="en-US"/>
              </w:rPr>
              <w:t>.</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562888">
              <w:rPr>
                <w:rFonts w:ascii="Times New Roman" w:eastAsia="Calibri" w:hAnsi="Times New Roman" w:cs="Times New Roman"/>
                <w:sz w:val="24"/>
              </w:rPr>
              <w:t>2</w:t>
            </w:r>
            <w:r w:rsidRPr="00562888">
              <w:rPr>
                <w:rFonts w:ascii="Times New Roman" w:eastAsia="Calibri" w:hAnsi="Times New Roman" w:cs="Times New Roman"/>
                <w:sz w:val="24"/>
                <w:lang w:val="en-US"/>
              </w:rPr>
              <w:t>.</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Допълнително покритие:</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738"/>
        </w:trPr>
        <w:tc>
          <w:tcPr>
            <w:tcW w:w="70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2.1</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Медицински разноски за спешна стоматологична помощ</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250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Действителният размер на разноските, но не повече от 250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738"/>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35"/>
              <w:rPr>
                <w:rFonts w:ascii="Times New Roman" w:eastAsia="Calibri" w:hAnsi="Times New Roman" w:cs="Times New Roman"/>
                <w:sz w:val="24"/>
              </w:rPr>
            </w:pPr>
            <w:r w:rsidRPr="00562888">
              <w:rPr>
                <w:rFonts w:ascii="Times New Roman" w:eastAsia="Calibri" w:hAnsi="Times New Roman" w:cs="Times New Roman"/>
                <w:sz w:val="24"/>
              </w:rPr>
              <w:t>2.2</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Изплащане на обезщетение за регистриран загубен или повреден личен багаж</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250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250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738"/>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35" w:right="-104"/>
              <w:jc w:val="both"/>
              <w:rPr>
                <w:rFonts w:ascii="Times New Roman" w:eastAsia="Calibri" w:hAnsi="Times New Roman" w:cs="Times New Roman"/>
                <w:sz w:val="24"/>
              </w:rPr>
            </w:pPr>
            <w:r w:rsidRPr="00562888">
              <w:rPr>
                <w:rFonts w:ascii="Times New Roman" w:eastAsia="Calibri" w:hAnsi="Times New Roman" w:cs="Times New Roman"/>
                <w:sz w:val="24"/>
              </w:rPr>
              <w:t>2.3</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 xml:space="preserve">Разходи за закупуване на вещи от първа необходимост при закъснение на личен багаж </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150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Действителният размер на разходите, но не повече от 150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738"/>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562888">
              <w:rPr>
                <w:rFonts w:ascii="Times New Roman" w:eastAsia="Calibri" w:hAnsi="Times New Roman" w:cs="Times New Roman"/>
                <w:sz w:val="24"/>
              </w:rPr>
              <w:t>2.4</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Кражба, загуба или унищожение на лични документи, кредитни или дебитни карти</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1000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Действителният размер на разходите, но не повече от 1000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738"/>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35"/>
              <w:jc w:val="both"/>
              <w:rPr>
                <w:rFonts w:ascii="Times New Roman" w:eastAsia="Calibri" w:hAnsi="Times New Roman" w:cs="Times New Roman"/>
                <w:sz w:val="24"/>
              </w:rPr>
            </w:pPr>
            <w:r w:rsidRPr="00562888">
              <w:rPr>
                <w:rFonts w:ascii="Times New Roman" w:eastAsia="Calibri" w:hAnsi="Times New Roman" w:cs="Times New Roman"/>
                <w:sz w:val="24"/>
              </w:rPr>
              <w:t>2.5</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Юридическа помощ</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1500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Действителният размер на разходите, но не повече от 1500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1587"/>
        </w:trPr>
        <w:tc>
          <w:tcPr>
            <w:tcW w:w="708" w:type="dxa"/>
            <w:shd w:val="clear" w:color="auto" w:fill="auto"/>
          </w:tcPr>
          <w:p w:rsidR="00F91DBC" w:rsidRPr="00562888" w:rsidRDefault="00F91DBC" w:rsidP="00562888">
            <w:pPr>
              <w:tabs>
                <w:tab w:val="left" w:pos="0"/>
              </w:tabs>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lastRenderedPageBreak/>
              <w:t>2.6</w:t>
            </w:r>
          </w:p>
        </w:tc>
        <w:tc>
          <w:tcPr>
            <w:tcW w:w="2269" w:type="dxa"/>
            <w:shd w:val="clear" w:color="auto" w:fill="auto"/>
          </w:tcPr>
          <w:p w:rsidR="00F91DBC" w:rsidRPr="00562888" w:rsidRDefault="00F91DBC" w:rsidP="00562888">
            <w:pPr>
              <w:suppressAutoHyphens w:val="0"/>
              <w:autoSpaceDE w:val="0"/>
              <w:autoSpaceDN w:val="0"/>
              <w:adjustRightInd w:val="0"/>
              <w:spacing w:line="276" w:lineRule="auto"/>
              <w:ind w:right="-112"/>
              <w:rPr>
                <w:rFonts w:ascii="Times New Roman" w:eastAsia="Calibri" w:hAnsi="Times New Roman" w:cs="Times New Roman"/>
                <w:sz w:val="24"/>
              </w:rPr>
            </w:pPr>
            <w:r w:rsidRPr="00562888">
              <w:rPr>
                <w:rFonts w:ascii="Times New Roman" w:eastAsia="Calibri" w:hAnsi="Times New Roman" w:cs="Times New Roman"/>
                <w:sz w:val="24"/>
              </w:rPr>
              <w:t>Покриване на транспортните разходи за двупосочен билет на лице, при хоспитализация на застрахования за повече от 10 дни.</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3000 евро</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rPr>
                <w:rFonts w:ascii="Times New Roman" w:eastAsia="Calibri" w:hAnsi="Times New Roman" w:cs="Times New Roman"/>
                <w:sz w:val="24"/>
              </w:rPr>
            </w:pPr>
            <w:r w:rsidRPr="00562888">
              <w:rPr>
                <w:rFonts w:ascii="Times New Roman" w:eastAsia="Calibri" w:hAnsi="Times New Roman" w:cs="Times New Roman"/>
                <w:sz w:val="24"/>
              </w:rPr>
              <w:t>Действителният размер на разходите, но не повече от 3000 евро</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347"/>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Общо дължима премия:</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267"/>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Данък/такси/:</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r w:rsidR="00F91DBC" w:rsidRPr="00562888" w:rsidTr="00DB4676">
        <w:trPr>
          <w:trHeight w:val="399"/>
        </w:trPr>
        <w:tc>
          <w:tcPr>
            <w:tcW w:w="708" w:type="dxa"/>
            <w:shd w:val="clear" w:color="auto" w:fill="auto"/>
          </w:tcPr>
          <w:p w:rsidR="00F91DBC" w:rsidRPr="00562888" w:rsidRDefault="00F91DBC" w:rsidP="00562888">
            <w:pPr>
              <w:suppressAutoHyphens w:val="0"/>
              <w:autoSpaceDE w:val="0"/>
              <w:autoSpaceDN w:val="0"/>
              <w:adjustRightInd w:val="0"/>
              <w:spacing w:line="276" w:lineRule="auto"/>
              <w:ind w:left="786"/>
              <w:jc w:val="both"/>
              <w:rPr>
                <w:rFonts w:ascii="Times New Roman" w:eastAsia="Calibri" w:hAnsi="Times New Roman" w:cs="Times New Roman"/>
                <w:sz w:val="24"/>
              </w:rPr>
            </w:pPr>
          </w:p>
        </w:tc>
        <w:tc>
          <w:tcPr>
            <w:tcW w:w="2269"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Общо дължима сума:</w:t>
            </w:r>
          </w:p>
        </w:tc>
        <w:tc>
          <w:tcPr>
            <w:tcW w:w="1274"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8"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r w:rsidRPr="00562888">
              <w:rPr>
                <w:rFonts w:ascii="Times New Roman" w:eastAsia="Calibri" w:hAnsi="Times New Roman" w:cs="Times New Roman"/>
                <w:sz w:val="24"/>
              </w:rPr>
              <w:t>х</w:t>
            </w:r>
          </w:p>
        </w:tc>
        <w:tc>
          <w:tcPr>
            <w:tcW w:w="2126" w:type="dxa"/>
            <w:shd w:val="clear" w:color="auto" w:fill="auto"/>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c>
          <w:tcPr>
            <w:tcW w:w="1418" w:type="dxa"/>
          </w:tcPr>
          <w:p w:rsidR="00F91DBC" w:rsidRPr="00562888" w:rsidRDefault="00F91DBC" w:rsidP="00562888">
            <w:pPr>
              <w:suppressAutoHyphens w:val="0"/>
              <w:autoSpaceDE w:val="0"/>
              <w:autoSpaceDN w:val="0"/>
              <w:adjustRightInd w:val="0"/>
              <w:spacing w:line="276" w:lineRule="auto"/>
              <w:jc w:val="both"/>
              <w:rPr>
                <w:rFonts w:ascii="Times New Roman" w:eastAsia="Calibri" w:hAnsi="Times New Roman" w:cs="Times New Roman"/>
                <w:sz w:val="24"/>
              </w:rPr>
            </w:pPr>
          </w:p>
        </w:tc>
      </w:tr>
    </w:tbl>
    <w:p w:rsidR="00562888" w:rsidRDefault="00562888" w:rsidP="00562888">
      <w:pPr>
        <w:suppressAutoHyphens w:val="0"/>
        <w:autoSpaceDE w:val="0"/>
        <w:autoSpaceDN w:val="0"/>
        <w:adjustRightInd w:val="0"/>
        <w:jc w:val="both"/>
        <w:rPr>
          <w:rFonts w:ascii="Times New Roman" w:hAnsi="Times New Roman" w:cs="Times New Roman"/>
          <w:sz w:val="24"/>
          <w:lang w:eastAsia="bg-BG"/>
        </w:rPr>
      </w:pPr>
    </w:p>
    <w:p w:rsidR="005E502C" w:rsidRPr="001C2838" w:rsidRDefault="005E502C" w:rsidP="00611A32">
      <w:pPr>
        <w:jc w:val="both"/>
        <w:rPr>
          <w:rFonts w:ascii="Times New Roman" w:eastAsia="Calibri" w:hAnsi="Times New Roman"/>
          <w:sz w:val="24"/>
        </w:rPr>
      </w:pPr>
    </w:p>
    <w:tbl>
      <w:tblPr>
        <w:tblW w:w="0" w:type="auto"/>
        <w:tblLayout w:type="fixed"/>
        <w:tblLook w:val="04A0" w:firstRow="1" w:lastRow="0" w:firstColumn="1" w:lastColumn="0" w:noHBand="0" w:noVBand="1"/>
      </w:tblPr>
      <w:tblGrid>
        <w:gridCol w:w="5688"/>
        <w:gridCol w:w="3590"/>
      </w:tblGrid>
      <w:tr w:rsidR="007E36EF" w:rsidRPr="001C2838" w:rsidTr="00AB09A5">
        <w:trPr>
          <w:trHeight w:val="414"/>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Дата:</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7E36EF" w:rsidRPr="001C2838" w:rsidTr="00AB09A5">
        <w:trPr>
          <w:trHeight w:val="414"/>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47314C">
              <w:rPr>
                <w:rFonts w:ascii="Times New Roman" w:eastAsia="Calibri" w:hAnsi="Times New Roman" w:cs="Times New Roman"/>
                <w:b/>
                <w:bCs/>
                <w:color w:val="000000"/>
                <w:sz w:val="24"/>
                <w:lang w:eastAsia="bg-BG"/>
              </w:rPr>
              <w:t>Име и фамилия</w:t>
            </w:r>
            <w:r>
              <w:rPr>
                <w:rFonts w:ascii="Times New Roman" w:eastAsia="Calibri" w:hAnsi="Times New Roman" w:cs="Times New Roman"/>
                <w:b/>
                <w:bCs/>
                <w:color w:val="000000"/>
                <w:sz w:val="24"/>
                <w:lang w:eastAsia="bg-BG"/>
              </w:rPr>
              <w:t xml:space="preserve"> на представляващия</w:t>
            </w:r>
            <w:r w:rsidRPr="0047314C">
              <w:rPr>
                <w:rFonts w:ascii="Times New Roman" w:eastAsia="Calibri" w:hAnsi="Times New Roman" w:cs="Times New Roman"/>
                <w:b/>
                <w:bCs/>
                <w:color w:val="000000"/>
                <w:sz w:val="24"/>
                <w:lang w:eastAsia="bg-BG"/>
              </w:rPr>
              <w:t>:</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r w:rsidR="007E36EF" w:rsidRPr="001C2838" w:rsidTr="00AB09A5">
        <w:trPr>
          <w:trHeight w:val="379"/>
        </w:trPr>
        <w:tc>
          <w:tcPr>
            <w:tcW w:w="5688" w:type="dxa"/>
            <w:hideMark/>
          </w:tcPr>
          <w:p w:rsidR="007E36EF" w:rsidRPr="001C2838" w:rsidRDefault="007E36EF" w:rsidP="00AB09A5">
            <w:pPr>
              <w:widowControl w:val="0"/>
              <w:suppressAutoHyphens w:val="0"/>
              <w:jc w:val="right"/>
              <w:rPr>
                <w:rFonts w:ascii="Times New Roman" w:hAnsi="Times New Roman" w:cs="Times New Roman"/>
                <w:b/>
                <w:bCs/>
                <w:color w:val="000000"/>
                <w:sz w:val="24"/>
                <w:lang w:eastAsia="bg-BG"/>
              </w:rPr>
            </w:pPr>
            <w:r w:rsidRPr="001C2838">
              <w:rPr>
                <w:rFonts w:ascii="Times New Roman" w:hAnsi="Times New Roman" w:cs="Times New Roman"/>
                <w:b/>
                <w:bCs/>
                <w:color w:val="000000"/>
                <w:sz w:val="24"/>
                <w:lang w:eastAsia="bg-BG"/>
              </w:rPr>
              <w:t xml:space="preserve">Подпис и печат: </w:t>
            </w:r>
          </w:p>
        </w:tc>
        <w:tc>
          <w:tcPr>
            <w:tcW w:w="3590" w:type="dxa"/>
            <w:hideMark/>
          </w:tcPr>
          <w:p w:rsidR="007E36EF" w:rsidRPr="001C2838" w:rsidRDefault="007E36EF" w:rsidP="00AB09A5">
            <w:pPr>
              <w:widowControl w:val="0"/>
              <w:suppressAutoHyphens w:val="0"/>
              <w:jc w:val="right"/>
              <w:rPr>
                <w:rFonts w:ascii="Times New Roman" w:hAnsi="Times New Roman" w:cs="Times New Roman"/>
                <w:bCs/>
                <w:color w:val="000000"/>
                <w:sz w:val="24"/>
                <w:lang w:eastAsia="bg-BG"/>
              </w:rPr>
            </w:pPr>
            <w:r w:rsidRPr="001C2838">
              <w:rPr>
                <w:rFonts w:ascii="Times New Roman" w:hAnsi="Times New Roman" w:cs="Times New Roman"/>
                <w:bCs/>
                <w:color w:val="000000"/>
                <w:sz w:val="24"/>
                <w:lang w:eastAsia="bg-BG"/>
              </w:rPr>
              <w:t>…………………………………..</w:t>
            </w:r>
          </w:p>
        </w:tc>
      </w:tr>
    </w:tbl>
    <w:p w:rsidR="005E502C" w:rsidRPr="001C2838" w:rsidRDefault="005E502C" w:rsidP="00380448">
      <w:pPr>
        <w:rPr>
          <w:rFonts w:ascii="Times New Roman" w:hAnsi="Times New Roman" w:cs="Times New Roman"/>
          <w:b/>
          <w:i/>
          <w:iCs/>
          <w:sz w:val="24"/>
        </w:rPr>
      </w:pPr>
    </w:p>
    <w:p w:rsidR="005E502C" w:rsidRPr="001C2838" w:rsidRDefault="005E502C" w:rsidP="00380448">
      <w:pPr>
        <w:suppressAutoHyphens w:val="0"/>
        <w:spacing w:after="200"/>
      </w:pPr>
    </w:p>
    <w:p w:rsidR="005E502C" w:rsidRPr="001C2838" w:rsidRDefault="005E502C" w:rsidP="00380448">
      <w:pPr>
        <w:suppressAutoHyphens w:val="0"/>
        <w:spacing w:after="200"/>
      </w:pPr>
    </w:p>
    <w:p w:rsidR="00D277E9" w:rsidRPr="001C2838" w:rsidRDefault="005C006B" w:rsidP="004F5059">
      <w:pPr>
        <w:suppressAutoHyphens w:val="0"/>
        <w:spacing w:after="200"/>
        <w:jc w:val="right"/>
        <w:rPr>
          <w:rFonts w:ascii="Times New Roman" w:hAnsi="Times New Roman"/>
          <w:b/>
          <w:sz w:val="24"/>
          <w:lang w:eastAsia="bg-BG"/>
        </w:rPr>
      </w:pPr>
      <w:r w:rsidRPr="001C2838">
        <w:rPr>
          <w:rFonts w:ascii="Times New Roman" w:hAnsi="Times New Roman"/>
          <w:b/>
          <w:sz w:val="24"/>
          <w:lang w:eastAsia="bg-BG"/>
        </w:rPr>
        <w:br w:type="page"/>
      </w:r>
      <w:r w:rsidR="00D277E9" w:rsidRPr="001C2838">
        <w:rPr>
          <w:rFonts w:ascii="Times New Roman" w:hAnsi="Times New Roman"/>
          <w:b/>
          <w:sz w:val="24"/>
          <w:lang w:eastAsia="bg-BG"/>
        </w:rPr>
        <w:lastRenderedPageBreak/>
        <w:t>към обява за обществена поръчка</w:t>
      </w:r>
    </w:p>
    <w:p w:rsidR="00276C82" w:rsidRPr="001C2838" w:rsidRDefault="00D277E9" w:rsidP="004F5059">
      <w:pPr>
        <w:ind w:left="5103"/>
        <w:jc w:val="right"/>
        <w:rPr>
          <w:rFonts w:ascii="Times New Roman" w:hAnsi="Times New Roman"/>
          <w:b/>
          <w:sz w:val="24"/>
          <w:lang w:eastAsia="bg-BG"/>
        </w:rPr>
      </w:pPr>
      <w:r w:rsidRPr="001C2838">
        <w:rPr>
          <w:rFonts w:ascii="Times New Roman" w:hAnsi="Times New Roman"/>
          <w:b/>
          <w:sz w:val="24"/>
          <w:lang w:eastAsia="bg-BG"/>
        </w:rPr>
        <w:t>ПРОЕКТ</w:t>
      </w:r>
    </w:p>
    <w:p w:rsidR="00D277E9" w:rsidRPr="001C2838" w:rsidRDefault="00D277E9" w:rsidP="00380448">
      <w:pPr>
        <w:ind w:left="5103"/>
        <w:rPr>
          <w:rFonts w:ascii="Times New Roman" w:hAnsi="Times New Roman"/>
          <w:b/>
          <w:sz w:val="24"/>
          <w:lang w:eastAsia="bg-BG"/>
        </w:rPr>
      </w:pPr>
    </w:p>
    <w:p w:rsidR="006B3E64" w:rsidRPr="001C2838" w:rsidRDefault="006B3E64"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rsidR="004E0FC8" w:rsidRPr="001C2838" w:rsidRDefault="004E0FC8"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1</w:t>
      </w:r>
    </w:p>
    <w:p w:rsidR="006B3E64" w:rsidRPr="001C2838" w:rsidRDefault="006B3E64" w:rsidP="00380448">
      <w:pPr>
        <w:suppressAutoHyphens w:val="0"/>
        <w:jc w:val="center"/>
        <w:rPr>
          <w:rFonts w:ascii="Times New Roman" w:hAnsi="Times New Roman" w:cs="Times New Roman"/>
          <w:sz w:val="24"/>
          <w:lang w:eastAsia="en-US"/>
        </w:rPr>
      </w:pPr>
    </w:p>
    <w:p w:rsidR="00731095" w:rsidRPr="001C2838" w:rsidRDefault="006B3E64" w:rsidP="00380448">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rsidR="00731095" w:rsidRPr="001C2838" w:rsidRDefault="00731095" w:rsidP="00380448">
      <w:pPr>
        <w:pStyle w:val="ListParagraph"/>
        <w:jc w:val="center"/>
        <w:rPr>
          <w:rFonts w:ascii="Times New Roman" w:hAnsi="Times New Roman"/>
          <w:b/>
          <w:sz w:val="24"/>
        </w:rPr>
      </w:pPr>
    </w:p>
    <w:p w:rsidR="006B3E64" w:rsidRPr="001C2838" w:rsidRDefault="006B3E64" w:rsidP="00380448">
      <w:pPr>
        <w:suppressAutoHyphens w:val="0"/>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w:t>
      </w:r>
      <w:r w:rsidR="00DD5983" w:rsidRPr="001C2838">
        <w:rPr>
          <w:rFonts w:ascii="Times New Roman" w:hAnsi="Times New Roman" w:cs="Times New Roman"/>
          <w:sz w:val="24"/>
          <w:lang w:eastAsia="en-US"/>
        </w:rPr>
        <w:t xml:space="preserve">, </w:t>
      </w:r>
      <w:r w:rsidRPr="001C2838">
        <w:rPr>
          <w:rFonts w:ascii="Times New Roman" w:hAnsi="Times New Roman" w:cs="Times New Roman"/>
          <w:sz w:val="24"/>
          <w:lang w:eastAsia="en-US"/>
        </w:rPr>
        <w:t xml:space="preserve"> ....................  г</w:t>
      </w:r>
      <w:r w:rsidR="001A1065" w:rsidRPr="001C2838">
        <w:rPr>
          <w:rFonts w:ascii="Times New Roman" w:hAnsi="Times New Roman" w:cs="Times New Roman"/>
          <w:sz w:val="24"/>
          <w:lang w:eastAsia="en-US"/>
        </w:rPr>
        <w:t>.</w:t>
      </w:r>
      <w:r w:rsidR="00DD5983" w:rsidRPr="001C2838">
        <w:rPr>
          <w:rFonts w:ascii="Times New Roman" w:hAnsi="Times New Roman" w:cs="Times New Roman"/>
          <w:sz w:val="24"/>
          <w:lang w:eastAsia="en-US"/>
        </w:rPr>
        <w:t>, в гр. София</w:t>
      </w:r>
      <w:r w:rsidRPr="001C2838">
        <w:rPr>
          <w:rFonts w:ascii="Times New Roman" w:hAnsi="Times New Roman" w:cs="Times New Roman"/>
          <w:sz w:val="24"/>
          <w:szCs w:val="20"/>
          <w:lang w:eastAsia="bg-BG"/>
        </w:rPr>
        <w:t xml:space="preserve"> между: </w:t>
      </w:r>
    </w:p>
    <w:p w:rsidR="003F5CC6" w:rsidRPr="001C2838" w:rsidRDefault="003F5CC6" w:rsidP="00380448">
      <w:pPr>
        <w:tabs>
          <w:tab w:val="left" w:pos="1560"/>
        </w:tabs>
        <w:suppressAutoHyphens w:val="0"/>
        <w:ind w:firstLine="709"/>
        <w:jc w:val="both"/>
        <w:rPr>
          <w:rFonts w:ascii="Times New Roman" w:hAnsi="Times New Roman"/>
          <w:b/>
          <w:sz w:val="24"/>
        </w:rPr>
      </w:pPr>
    </w:p>
    <w:p w:rsidR="006B3E64" w:rsidRPr="001C2838" w:rsidRDefault="009518BB" w:rsidP="00380448">
      <w:pPr>
        <w:tabs>
          <w:tab w:val="left" w:pos="1560"/>
        </w:tabs>
        <w:suppressAutoHyphens w:val="0"/>
        <w:ind w:firstLine="709"/>
        <w:jc w:val="both"/>
        <w:rPr>
          <w:rFonts w:ascii="Times New Roman" w:hAnsi="Times New Roman"/>
          <w:sz w:val="24"/>
        </w:rPr>
      </w:pPr>
      <w:r w:rsidRPr="001C2838">
        <w:rPr>
          <w:rFonts w:ascii="Times New Roman" w:hAnsi="Times New Roman"/>
          <w:b/>
          <w:sz w:val="24"/>
        </w:rPr>
        <w:t xml:space="preserve">КОМИСИЯ ЗА ФИНАНСОВ НАДЗОР </w:t>
      </w:r>
      <w:r w:rsidR="006B3E64" w:rsidRPr="001C2838">
        <w:rPr>
          <w:rFonts w:ascii="Times New Roman" w:hAnsi="Times New Roman"/>
          <w:b/>
          <w:sz w:val="24"/>
        </w:rPr>
        <w:t>(КФН)</w:t>
      </w:r>
      <w:r w:rsidR="006B3E64" w:rsidRPr="001C2838">
        <w:rPr>
          <w:rFonts w:ascii="Times New Roman" w:hAnsi="Times New Roman"/>
          <w:sz w:val="24"/>
        </w:rPr>
        <w:t xml:space="preserve">, с адрес: гр. София, ул. „Будапеща” № 16, БУЛСТАТ 131060676, </w:t>
      </w:r>
      <w:r w:rsidR="00DD5983" w:rsidRPr="001C2838">
        <w:rPr>
          <w:rFonts w:ascii="Times New Roman" w:hAnsi="Times New Roman"/>
          <w:sz w:val="24"/>
        </w:rPr>
        <w:t>представлявана от Карина Димитрова Караиванова-</w:t>
      </w:r>
      <w:proofErr w:type="spellStart"/>
      <w:r w:rsidR="00DD5983" w:rsidRPr="001C2838">
        <w:rPr>
          <w:rFonts w:ascii="Times New Roman" w:hAnsi="Times New Roman"/>
          <w:sz w:val="24"/>
        </w:rPr>
        <w:t>Ганозова</w:t>
      </w:r>
      <w:proofErr w:type="spellEnd"/>
      <w:r w:rsidR="00DD5983" w:rsidRPr="001C2838">
        <w:rPr>
          <w:rFonts w:ascii="Times New Roman" w:hAnsi="Times New Roman"/>
          <w:sz w:val="24"/>
        </w:rPr>
        <w:t xml:space="preserve"> – председател, наричана за краткост Възложител, и </w:t>
      </w:r>
      <w:r w:rsidR="005433CD" w:rsidRPr="005433CD">
        <w:rPr>
          <w:rFonts w:ascii="Times New Roman" w:hAnsi="Times New Roman"/>
          <w:sz w:val="24"/>
        </w:rPr>
        <w:t>.................................................... – директор на дирекция „Финансово-стопански дейности“</w:t>
      </w:r>
      <w:r w:rsidR="00DD5983" w:rsidRPr="001C2838">
        <w:rPr>
          <w:rFonts w:ascii="Times New Roman" w:hAnsi="Times New Roman"/>
          <w:sz w:val="24"/>
        </w:rPr>
        <w:t xml:space="preserve"> от една страна</w:t>
      </w:r>
      <w:r w:rsidR="006B3E64" w:rsidRPr="001C2838">
        <w:rPr>
          <w:rFonts w:ascii="Times New Roman" w:hAnsi="Times New Roman"/>
          <w:sz w:val="24"/>
        </w:rPr>
        <w:t xml:space="preserve"> и</w:t>
      </w:r>
    </w:p>
    <w:p w:rsidR="00731095" w:rsidRPr="001C2838" w:rsidRDefault="00731095" w:rsidP="00380448">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w:t>
      </w:r>
      <w:r w:rsidR="00BF3726" w:rsidRPr="00576876">
        <w:rPr>
          <w:rFonts w:ascii="Times New Roman" w:hAnsi="Times New Roman"/>
          <w:sz w:val="24"/>
        </w:rPr>
        <w:t xml:space="preserve">и ДДС номер </w:t>
      </w:r>
      <w:r w:rsidR="00BF3726">
        <w:rPr>
          <w:rFonts w:ascii="Times New Roman" w:hAnsi="Times New Roman"/>
          <w:sz w:val="24"/>
        </w:rPr>
        <w:t xml:space="preserve">............................., </w:t>
      </w:r>
      <w:r w:rsidRPr="001C2838">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rsidR="00731095" w:rsidRPr="001C2838" w:rsidRDefault="00731095" w:rsidP="00380448">
      <w:pPr>
        <w:jc w:val="both"/>
        <w:rPr>
          <w:rFonts w:ascii="Times New Roman" w:hAnsi="Times New Roman"/>
          <w:sz w:val="24"/>
        </w:rPr>
      </w:pPr>
    </w:p>
    <w:p w:rsidR="009416C4" w:rsidRPr="001C2838" w:rsidRDefault="009416C4" w:rsidP="00380448">
      <w:pPr>
        <w:jc w:val="both"/>
        <w:rPr>
          <w:rFonts w:ascii="Times New Roman" w:hAnsi="Times New Roman"/>
          <w:sz w:val="24"/>
        </w:rPr>
      </w:pPr>
      <w:r w:rsidRPr="001C2838">
        <w:rPr>
          <w:rFonts w:ascii="Times New Roman" w:hAnsi="Times New Roman"/>
          <w:sz w:val="24"/>
        </w:rPr>
        <w:t>Възложителят и Изпълнителят нари</w:t>
      </w:r>
      <w:r w:rsidR="005D5873" w:rsidRPr="001C2838">
        <w:rPr>
          <w:rFonts w:ascii="Times New Roman" w:hAnsi="Times New Roman"/>
          <w:sz w:val="24"/>
        </w:rPr>
        <w:t>ч</w:t>
      </w:r>
      <w:r w:rsidRPr="001C2838">
        <w:rPr>
          <w:rFonts w:ascii="Times New Roman" w:hAnsi="Times New Roman"/>
          <w:sz w:val="24"/>
        </w:rPr>
        <w:t>ани заедно „Страните“, а всеки от тях поотделно „</w:t>
      </w:r>
      <w:r w:rsidR="00094F54" w:rsidRPr="001C2838">
        <w:rPr>
          <w:rFonts w:ascii="Times New Roman" w:hAnsi="Times New Roman"/>
          <w:sz w:val="24"/>
        </w:rPr>
        <w:t>Страна</w:t>
      </w:r>
      <w:r w:rsidRPr="001C2838">
        <w:rPr>
          <w:rFonts w:ascii="Times New Roman" w:hAnsi="Times New Roman"/>
          <w:sz w:val="24"/>
        </w:rPr>
        <w:t>“</w:t>
      </w:r>
    </w:p>
    <w:p w:rsidR="00731095" w:rsidRPr="001C2838" w:rsidRDefault="00731095" w:rsidP="00380448">
      <w:pPr>
        <w:jc w:val="both"/>
        <w:rPr>
          <w:rFonts w:ascii="Times New Roman" w:hAnsi="Times New Roman"/>
          <w:sz w:val="24"/>
        </w:rPr>
      </w:pPr>
      <w:r w:rsidRPr="001C2838">
        <w:rPr>
          <w:rFonts w:ascii="Times New Roman" w:hAnsi="Times New Roman"/>
          <w:sz w:val="24"/>
        </w:rPr>
        <w:t xml:space="preserve">на основание чл. </w:t>
      </w:r>
      <w:r w:rsidR="00042F21" w:rsidRPr="001C2838">
        <w:rPr>
          <w:rFonts w:ascii="Times New Roman" w:hAnsi="Times New Roman"/>
          <w:sz w:val="24"/>
        </w:rPr>
        <w:t>1</w:t>
      </w:r>
      <w:r w:rsidR="00094F54" w:rsidRPr="001C2838">
        <w:rPr>
          <w:rFonts w:ascii="Times New Roman" w:hAnsi="Times New Roman"/>
          <w:sz w:val="24"/>
        </w:rPr>
        <w:t>94, ал. 1</w:t>
      </w:r>
      <w:r w:rsidRPr="001C2838">
        <w:rPr>
          <w:rFonts w:ascii="Times New Roman" w:hAnsi="Times New Roman"/>
          <w:sz w:val="24"/>
        </w:rPr>
        <w:t xml:space="preserve"> от Закона за обществените поръчки (ЗОП), се сключи настоящия договор за </w:t>
      </w:r>
      <w:r w:rsidR="00753565" w:rsidRPr="001C2838">
        <w:rPr>
          <w:rFonts w:ascii="Times New Roman" w:hAnsi="Times New Roman"/>
          <w:sz w:val="24"/>
        </w:rPr>
        <w:t xml:space="preserve">възлагане на обществена поръчка </w:t>
      </w:r>
      <w:r w:rsidR="0038379F" w:rsidRPr="001C2838">
        <w:rPr>
          <w:rFonts w:ascii="Times New Roman" w:hAnsi="Times New Roman"/>
          <w:sz w:val="24"/>
        </w:rPr>
        <w:t>при следните условия</w:t>
      </w:r>
      <w:r w:rsidRPr="001C2838">
        <w:rPr>
          <w:rFonts w:ascii="Times New Roman" w:hAnsi="Times New Roman"/>
          <w:sz w:val="24"/>
        </w:rPr>
        <w:t>:</w:t>
      </w:r>
    </w:p>
    <w:p w:rsidR="00731095" w:rsidRPr="001C2838" w:rsidRDefault="00731095" w:rsidP="00380448">
      <w:pPr>
        <w:jc w:val="both"/>
        <w:rPr>
          <w:rFonts w:ascii="Times New Roman" w:hAnsi="Times New Roman"/>
          <w:sz w:val="24"/>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 застраховане със застраховк</w:t>
      </w:r>
      <w:r w:rsidR="00DD040D">
        <w:rPr>
          <w:rFonts w:ascii="Times New Roman" w:hAnsi="Times New Roman" w:cs="Times New Roman"/>
          <w:sz w:val="24"/>
          <w:lang w:eastAsia="bg-BG"/>
        </w:rPr>
        <w:t>и</w:t>
      </w:r>
      <w:r w:rsidRPr="001C2838">
        <w:rPr>
          <w:rFonts w:ascii="Times New Roman" w:hAnsi="Times New Roman" w:cs="Times New Roman"/>
          <w:sz w:val="24"/>
          <w:lang w:eastAsia="bg-BG"/>
        </w:rPr>
        <w:t xml:space="preserve"> „Злополука”</w:t>
      </w:r>
      <w:r w:rsidR="00DD040D">
        <w:rPr>
          <w:rFonts w:ascii="Times New Roman" w:hAnsi="Times New Roman" w:cs="Times New Roman"/>
          <w:sz w:val="24"/>
          <w:lang w:eastAsia="bg-BG"/>
        </w:rPr>
        <w:t xml:space="preserve"> и „Заболяване“</w:t>
      </w:r>
      <w:r w:rsidRPr="001C2838">
        <w:rPr>
          <w:rFonts w:ascii="Times New Roman" w:hAnsi="Times New Roman" w:cs="Times New Roman"/>
          <w:sz w:val="24"/>
          <w:lang w:eastAsia="bg-BG"/>
        </w:rPr>
        <w:t xml:space="preserve"> членовете на КФН и служителите от администрацията на КФН (общо 255 лица). За краткост предметът на настоящата поръчка ще се нарича „застраховка”.</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w:t>
      </w:r>
      <w:r w:rsidR="00CE6B28">
        <w:rPr>
          <w:rFonts w:ascii="Times New Roman" w:hAnsi="Times New Roman" w:cs="Times New Roman"/>
          <w:sz w:val="24"/>
          <w:lang w:eastAsia="bg-BG"/>
        </w:rPr>
        <w:t xml:space="preserve">и в съответствие с представената оферта </w:t>
      </w:r>
      <w:r w:rsidRPr="001C2838">
        <w:rPr>
          <w:rFonts w:ascii="Times New Roman" w:hAnsi="Times New Roman" w:cs="Times New Roman"/>
          <w:sz w:val="24"/>
          <w:lang w:eastAsia="bg-BG"/>
        </w:rPr>
        <w:t xml:space="preserve">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w:t>
      </w:r>
      <w:r w:rsidR="00D77767" w:rsidRPr="001C2838">
        <w:rPr>
          <w:rFonts w:ascii="Times New Roman" w:hAnsi="Times New Roman" w:cs="Times New Roman"/>
          <w:sz w:val="24"/>
          <w:lang w:eastAsia="bg-BG"/>
        </w:rPr>
        <w:t xml:space="preserve">документацията </w:t>
      </w:r>
      <w:r w:rsidRPr="001C2838">
        <w:rPr>
          <w:rFonts w:ascii="Times New Roman" w:hAnsi="Times New Roman" w:cs="Times New Roman"/>
          <w:sz w:val="24"/>
          <w:lang w:eastAsia="bg-BG"/>
        </w:rPr>
        <w:t xml:space="preserve">към </w:t>
      </w:r>
      <w:r w:rsidR="00D77767" w:rsidRPr="001C2838">
        <w:rPr>
          <w:rFonts w:ascii="Times New Roman" w:hAnsi="Times New Roman" w:cs="Times New Roman"/>
          <w:sz w:val="24"/>
          <w:lang w:eastAsia="bg-BG"/>
        </w:rPr>
        <w:t>обществената поръчка</w:t>
      </w:r>
      <w:r w:rsidRPr="001C2838">
        <w:rPr>
          <w:rFonts w:ascii="Times New Roman" w:hAnsi="Times New Roman" w:cs="Times New Roman"/>
          <w:sz w:val="24"/>
          <w:lang w:eastAsia="bg-BG"/>
        </w:rPr>
        <w:t>, важат последните.</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1C2838">
        <w:rPr>
          <w:rFonts w:ascii="Times New Roman" w:hAnsi="Times New Roman" w:cs="Times New Roman"/>
          <w:sz w:val="24"/>
          <w:lang w:eastAsia="bg-BG"/>
        </w:rPr>
        <w:t>Застраховката се сключва като групова непоименна застраховка „Злополука”</w:t>
      </w:r>
      <w:r w:rsidR="00DE5330">
        <w:rPr>
          <w:rFonts w:ascii="Times New Roman" w:hAnsi="Times New Roman" w:cs="Times New Roman"/>
          <w:sz w:val="24"/>
          <w:lang w:eastAsia="bg-BG"/>
        </w:rPr>
        <w:t xml:space="preserve"> и „Заболяване“</w:t>
      </w:r>
      <w:r w:rsidRPr="001C2838">
        <w:rPr>
          <w:rFonts w:ascii="Times New Roman" w:hAnsi="Times New Roman" w:cs="Times New Roman"/>
          <w:sz w:val="24"/>
          <w:lang w:eastAsia="bg-BG"/>
        </w:rPr>
        <w:t xml:space="preserve"> за 2</w:t>
      </w:r>
      <w:r w:rsidR="00D77767" w:rsidRPr="001C2838">
        <w:rPr>
          <w:rFonts w:ascii="Times New Roman" w:hAnsi="Times New Roman" w:cs="Times New Roman"/>
          <w:sz w:val="24"/>
          <w:lang w:eastAsia="bg-BG"/>
        </w:rPr>
        <w:t>5</w:t>
      </w:r>
      <w:r w:rsidRPr="001C2838">
        <w:rPr>
          <w:rFonts w:ascii="Times New Roman" w:hAnsi="Times New Roman" w:cs="Times New Roman"/>
          <w:sz w:val="24"/>
          <w:lang w:eastAsia="bg-BG"/>
        </w:rPr>
        <w:t xml:space="preserve">5 лица съгласно изискванията на възложителя, посочени в техническата спецификация за обособена позиция № 1 към </w:t>
      </w:r>
      <w:r w:rsidR="00D77767" w:rsidRPr="001C2838">
        <w:rPr>
          <w:rFonts w:ascii="Times New Roman" w:hAnsi="Times New Roman" w:cs="Times New Roman"/>
          <w:sz w:val="24"/>
          <w:lang w:eastAsia="bg-BG"/>
        </w:rPr>
        <w:t>обществената поръчка</w:t>
      </w:r>
      <w:r w:rsidR="00096187">
        <w:rPr>
          <w:rFonts w:ascii="Times New Roman" w:hAnsi="Times New Roman" w:cs="Times New Roman"/>
          <w:sz w:val="24"/>
          <w:lang w:eastAsia="bg-BG"/>
        </w:rPr>
        <w:t>, приложение към настоящия договор</w:t>
      </w:r>
      <w:r w:rsidRPr="001C2838">
        <w:rPr>
          <w:rFonts w:ascii="Times New Roman" w:hAnsi="Times New Roman" w:cs="Times New Roman"/>
          <w:sz w:val="24"/>
          <w:lang w:eastAsia="bg-BG"/>
        </w:rPr>
        <w:t>. Страните подписват застрахователната полица в деня на подписване на настоящия договор.</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(1) ВЪЗЛОЖИТЕЛЯТ заплаща на ИЗПЪЛНИТЕЛЯ цена в размер на .................................... лв., която включва:</w:t>
      </w:r>
    </w:p>
    <w:p w:rsidR="004E0FC8" w:rsidRPr="001C2838" w:rsidRDefault="004E0FC8" w:rsidP="00380448">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w:t>
      </w:r>
      <w:r w:rsidR="004625A9">
        <w:rPr>
          <w:rFonts w:ascii="Times New Roman" w:hAnsi="Times New Roman" w:cs="Times New Roman"/>
          <w:sz w:val="24"/>
          <w:lang w:eastAsia="bg-BG"/>
        </w:rPr>
        <w:t xml:space="preserve"> за застраховка „Злополука“</w:t>
      </w:r>
      <w:r w:rsidRPr="001C2838">
        <w:rPr>
          <w:rFonts w:ascii="Times New Roman" w:hAnsi="Times New Roman" w:cs="Times New Roman"/>
          <w:sz w:val="24"/>
          <w:lang w:eastAsia="bg-BG"/>
        </w:rPr>
        <w:t xml:space="preserve"> в размер на …………………… лв.;</w:t>
      </w:r>
    </w:p>
    <w:p w:rsidR="001631E2" w:rsidRDefault="004E0FC8" w:rsidP="001631E2">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4625A9" w:rsidRPr="001C2838" w:rsidRDefault="004625A9" w:rsidP="004625A9">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 застрахователна премия</w:t>
      </w:r>
      <w:r>
        <w:rPr>
          <w:rFonts w:ascii="Times New Roman" w:hAnsi="Times New Roman" w:cs="Times New Roman"/>
          <w:sz w:val="24"/>
          <w:lang w:eastAsia="bg-BG"/>
        </w:rPr>
        <w:t xml:space="preserve"> за застраховка „Заболяване“</w:t>
      </w:r>
      <w:r w:rsidRPr="001C2838">
        <w:rPr>
          <w:rFonts w:ascii="Times New Roman" w:hAnsi="Times New Roman" w:cs="Times New Roman"/>
          <w:sz w:val="24"/>
          <w:lang w:eastAsia="bg-BG"/>
        </w:rPr>
        <w:t xml:space="preserve"> в размер на …………………… лв.;</w:t>
      </w:r>
    </w:p>
    <w:p w:rsidR="004625A9" w:rsidRDefault="004625A9" w:rsidP="004625A9">
      <w:pPr>
        <w:suppressAutoHyphens w:val="0"/>
        <w:autoSpaceDE w:val="0"/>
        <w:autoSpaceDN w:val="0"/>
        <w:adjustRightInd w:val="0"/>
        <w:ind w:left="709"/>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4625A9" w:rsidRPr="001C2838" w:rsidRDefault="004625A9" w:rsidP="001631E2">
      <w:pPr>
        <w:suppressAutoHyphens w:val="0"/>
        <w:autoSpaceDE w:val="0"/>
        <w:autoSpaceDN w:val="0"/>
        <w:adjustRightInd w:val="0"/>
        <w:ind w:left="709"/>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 Плащането се извършва в лева по банковата сметка на ИЗПЪЛНИТЕЛЯ:</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rsidR="004E0FC8" w:rsidRPr="001C2838"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rsidR="00520501" w:rsidRDefault="00520501" w:rsidP="00380448">
      <w:pPr>
        <w:suppressAutoHyphens w:val="0"/>
        <w:autoSpaceDE w:val="0"/>
        <w:autoSpaceDN w:val="0"/>
        <w:adjustRightInd w:val="0"/>
        <w:ind w:firstLine="720"/>
        <w:jc w:val="both"/>
        <w:rPr>
          <w:rFonts w:ascii="Times New Roman" w:hAnsi="Times New Roman"/>
          <w:sz w:val="24"/>
          <w:lang w:eastAsia="bg-BG"/>
        </w:rPr>
      </w:pPr>
      <w:r w:rsidRPr="001C2838">
        <w:rPr>
          <w:rFonts w:ascii="Times New Roman" w:hAnsi="Times New Roman" w:cs="Times New Roman"/>
          <w:sz w:val="24"/>
          <w:lang w:eastAsia="bg-BG"/>
        </w:rPr>
        <w:t xml:space="preserve">(3)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9670E1" w:rsidRPr="001C2838" w:rsidRDefault="009670E1" w:rsidP="00380448">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sz w:val="24"/>
          <w:lang w:eastAsia="bg-BG"/>
        </w:rPr>
        <w:t>(4) В цента по ал. 1 са включени всички разходи на Изпълнителя за изпълнение на услугите, като Възложителят не дължи заплащане на каквито и да е други разноски, направени от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D77767"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D77767"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дни от датата на сключване на договора и представянето на </w:t>
      </w:r>
      <w:r w:rsidR="00020EAC">
        <w:rPr>
          <w:rFonts w:ascii="Times New Roman" w:hAnsi="Times New Roman" w:cs="Times New Roman"/>
          <w:sz w:val="24"/>
          <w:lang w:eastAsia="bg-BG"/>
        </w:rPr>
        <w:t xml:space="preserve">полица, </w:t>
      </w:r>
      <w:r w:rsidR="00ED2E9A" w:rsidRPr="001C2838">
        <w:rPr>
          <w:rFonts w:ascii="Times New Roman" w:hAnsi="Times New Roman" w:cs="Times New Roman"/>
          <w:sz w:val="24"/>
          <w:lang w:eastAsia="bg-BG"/>
        </w:rPr>
        <w:t xml:space="preserve">проформа </w:t>
      </w:r>
      <w:r w:rsidRPr="001C2838">
        <w:rPr>
          <w:rFonts w:ascii="Times New Roman" w:hAnsi="Times New Roman" w:cs="Times New Roman"/>
          <w:sz w:val="24"/>
          <w:lang w:eastAsia="bg-BG"/>
        </w:rPr>
        <w:t>сметка</w:t>
      </w:r>
      <w:r w:rsidR="00ED2E9A" w:rsidRPr="001C2838">
        <w:rPr>
          <w:rFonts w:ascii="Times New Roman" w:hAnsi="Times New Roman" w:cs="Times New Roman"/>
          <w:sz w:val="24"/>
          <w:lang w:eastAsia="bg-BG"/>
        </w:rPr>
        <w:t xml:space="preserve"> или сметка фактура</w:t>
      </w:r>
      <w:r w:rsidRPr="001C2838">
        <w:rPr>
          <w:rFonts w:ascii="Times New Roman" w:hAnsi="Times New Roman" w:cs="Times New Roman"/>
          <w:sz w:val="24"/>
          <w:lang w:eastAsia="bg-BG"/>
        </w:rPr>
        <w:t>, издадена от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pacing w:val="-7"/>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4E0FC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6.  </w:t>
      </w:r>
      <w:r w:rsidR="0017507A" w:rsidRPr="0017507A">
        <w:rPr>
          <w:rFonts w:ascii="Times New Roman" w:hAnsi="Times New Roman" w:cs="Times New Roman"/>
          <w:bCs/>
          <w:sz w:val="24"/>
          <w:lang w:eastAsia="bg-BG"/>
        </w:rPr>
        <w:t>(1)</w:t>
      </w:r>
      <w:r w:rsidR="0017507A">
        <w:rPr>
          <w:rFonts w:ascii="Times New Roman" w:hAnsi="Times New Roman" w:cs="Times New Roman"/>
          <w:b/>
          <w:bCs/>
          <w:sz w:val="24"/>
          <w:lang w:eastAsia="bg-BG"/>
        </w:rPr>
        <w:t xml:space="preserve"> </w:t>
      </w:r>
      <w:r w:rsidR="009B6D71" w:rsidRPr="009B6D71">
        <w:rPr>
          <w:rFonts w:ascii="Times New Roman" w:hAnsi="Times New Roman" w:cs="Times New Roman"/>
          <w:sz w:val="24"/>
          <w:lang w:eastAsia="bg-BG"/>
        </w:rPr>
        <w:t>Договорът се сключва за една година с начало 00.00 часа на 10.01.2019 г. до 24.00 часа на 09.01.2020 г.</w:t>
      </w:r>
    </w:p>
    <w:p w:rsidR="0017507A" w:rsidRPr="001C2838" w:rsidRDefault="0017507A" w:rsidP="00380448">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(2) Всички полици и придружителни документи се доставят в сградата на Възложителя.</w:t>
      </w:r>
    </w:p>
    <w:p w:rsidR="004E0FC8" w:rsidRPr="001C2838" w:rsidRDefault="004E0FC8"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7. </w:t>
      </w:r>
      <w:r w:rsidRPr="001C2838">
        <w:rPr>
          <w:rFonts w:ascii="Times New Roman" w:hAnsi="Times New Roman" w:cs="Times New Roman"/>
          <w:sz w:val="24"/>
          <w:lang w:eastAsia="bg-BG"/>
        </w:rPr>
        <w:t>За новоназначените служители, застраховката влиза в сила от 00.00 часа на датата на назначаване, а за напусналите (освободените) служители, застрахователната отговорност се прекратява от 24.00 часа на датата на освобождаване.</w:t>
      </w:r>
    </w:p>
    <w:p w:rsidR="004E0FC8" w:rsidRPr="001C2838" w:rsidRDefault="004E0FC8"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8. </w:t>
      </w:r>
      <w:r w:rsidRPr="001C2838">
        <w:rPr>
          <w:rFonts w:ascii="Times New Roman" w:hAnsi="Times New Roman" w:cs="Times New Roman"/>
          <w:sz w:val="24"/>
          <w:lang w:eastAsia="bg-BG"/>
        </w:rPr>
        <w:t>За покритията „смърт”, „трайна загуба на работоспособност”, „временна загуба на работоспособност”, „дн</w:t>
      </w:r>
      <w:r w:rsidR="00AD1C71">
        <w:rPr>
          <w:rFonts w:ascii="Times New Roman" w:hAnsi="Times New Roman" w:cs="Times New Roman"/>
          <w:sz w:val="24"/>
          <w:lang w:eastAsia="bg-BG"/>
        </w:rPr>
        <w:t>евни пари за болничен престой” и</w:t>
      </w:r>
      <w:r w:rsidRPr="001C2838">
        <w:rPr>
          <w:rFonts w:ascii="Times New Roman" w:hAnsi="Times New Roman" w:cs="Times New Roman"/>
          <w:sz w:val="24"/>
          <w:lang w:eastAsia="bg-BG"/>
        </w:rPr>
        <w:t xml:space="preserve"> „медицински разходи” застраховката е валидна 24 часа в денонощието.</w:t>
      </w:r>
    </w:p>
    <w:p w:rsidR="004E0FC8" w:rsidRPr="001C2838" w:rsidRDefault="004E0FC8"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C963BA"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9. </w:t>
      </w:r>
      <w:r w:rsidRPr="001C2838">
        <w:rPr>
          <w:rFonts w:ascii="Times New Roman" w:hAnsi="Times New Roman" w:cs="Times New Roman"/>
          <w:sz w:val="24"/>
          <w:lang w:eastAsia="bg-BG"/>
        </w:rPr>
        <w:t>Размерът  на индивидуалната застрахователна сума за всеки застрахован член и служител на КФН е</w:t>
      </w:r>
      <w:r w:rsidR="00C963BA">
        <w:rPr>
          <w:rFonts w:ascii="Times New Roman" w:hAnsi="Times New Roman" w:cs="Times New Roman"/>
          <w:sz w:val="24"/>
          <w:lang w:eastAsia="bg-BG"/>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519"/>
        <w:gridCol w:w="1985"/>
        <w:gridCol w:w="3118"/>
      </w:tblGrid>
      <w:tr w:rsidR="00733F20" w:rsidRPr="00733F20" w:rsidTr="002C415D">
        <w:tc>
          <w:tcPr>
            <w:tcW w:w="445"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w:t>
            </w:r>
          </w:p>
        </w:tc>
        <w:tc>
          <w:tcPr>
            <w:tcW w:w="3519"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Покрити рискове:</w:t>
            </w:r>
          </w:p>
        </w:tc>
        <w:tc>
          <w:tcPr>
            <w:tcW w:w="1985"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Застрахователна сума</w:t>
            </w:r>
            <w:r w:rsidRPr="00733F20">
              <w:rPr>
                <w:rFonts w:ascii="Times New Roman" w:eastAsia="Calibri" w:hAnsi="Times New Roman" w:cs="Times New Roman"/>
                <w:sz w:val="24"/>
                <w:lang w:val="en-US"/>
              </w:rPr>
              <w:t xml:space="preserve"> </w:t>
            </w:r>
            <w:r w:rsidRPr="00733F20">
              <w:rPr>
                <w:rFonts w:ascii="Times New Roman" w:eastAsia="Calibri" w:hAnsi="Times New Roman" w:cs="Times New Roman"/>
                <w:sz w:val="24"/>
              </w:rPr>
              <w:t>за едно застраховано лице</w:t>
            </w:r>
          </w:p>
        </w:tc>
        <w:tc>
          <w:tcPr>
            <w:tcW w:w="3118" w:type="dxa"/>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Размер на обезщетението</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733F20">
              <w:rPr>
                <w:rFonts w:ascii="Times New Roman" w:eastAsia="Calibri" w:hAnsi="Times New Roman" w:cs="Times New Roman"/>
                <w:sz w:val="24"/>
                <w:lang w:val="en-US"/>
              </w:rPr>
              <w:t>1.</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Смърт вследствие на трудова злополука на територията на цял свят </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lang w:val="en-US"/>
              </w:rPr>
            </w:pPr>
            <w:r w:rsidRPr="00733F20">
              <w:rPr>
                <w:rFonts w:ascii="Times New Roman" w:eastAsia="Calibri" w:hAnsi="Times New Roman" w:cs="Times New Roman"/>
                <w:sz w:val="24"/>
                <w:lang w:val="en-US"/>
              </w:rPr>
              <w:t>2.</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Смърт вследствие на битова злополука на територията на цял свят</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3.</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Трайно намалена или загубена работоспособност вследствие на трудова злополука на територията на цял свят</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50 000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от 50 000 лв. равен на процента, посочен в ЕР на ТЕЛК/НЕЛК за увреждането вследствие на злополуката</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lastRenderedPageBreak/>
              <w:t>4.</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Трайно намалена или загубена работоспособност вследствие на битова злополука на територията на цял свят</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от 30 000 лв. равен на процента, посочен в ЕР на ТЕЛК/НЕЛК за увреждането вследствие на злополуката</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5.</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Временна неработоспособност вследствие на злополука</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трудова и битова</w:t>
            </w:r>
            <w:r w:rsidRPr="00733F20">
              <w:rPr>
                <w:rFonts w:ascii="Times New Roman" w:eastAsia="Calibri" w:hAnsi="Times New Roman" w:cs="Times New Roman"/>
                <w:sz w:val="24"/>
                <w:lang w:val="en-US"/>
              </w:rPr>
              <w:t>)</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При временна неработоспособност вследствие на злополука: </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до 10 дни – 100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11 до 30 дни – 200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31 до 60 дни – 400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61 до 90 дни – 600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91 до 120 дни – 1000лв.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от 121 до 180 дни – 1500 лв.</w:t>
            </w:r>
          </w:p>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над 180 дни – 5000 лв. </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6.</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lang w:val="en-US"/>
              </w:rPr>
            </w:pPr>
            <w:r w:rsidRPr="00733F20">
              <w:rPr>
                <w:rFonts w:ascii="Times New Roman" w:eastAsia="Calibri" w:hAnsi="Times New Roman" w:cs="Times New Roman"/>
                <w:sz w:val="24"/>
              </w:rPr>
              <w:t>Дневни пари за болничен престой вследствие на злополука (трудова, битова</w:t>
            </w:r>
            <w:r w:rsidRPr="00733F20">
              <w:rPr>
                <w:rFonts w:ascii="Times New Roman" w:eastAsia="Calibri" w:hAnsi="Times New Roman" w:cs="Times New Roman"/>
                <w:sz w:val="24"/>
                <w:lang w:val="en-US"/>
              </w:rPr>
              <w:t>)</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5 000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лв. на ден, но не повече от 5000 лв.</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7.</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Медицински разноски във връзка с настъпила злополука (трудова, битова</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 довела до временна неработоспособност</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2 500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rPr>
                <w:rFonts w:ascii="Times New Roman" w:eastAsia="Calibri" w:hAnsi="Times New Roman" w:cs="Times New Roman"/>
                <w:sz w:val="24"/>
              </w:rPr>
            </w:pPr>
            <w:r w:rsidRPr="00733F20">
              <w:rPr>
                <w:rFonts w:ascii="Times New Roman" w:eastAsia="Calibri" w:hAnsi="Times New Roman" w:cs="Times New Roman"/>
                <w:sz w:val="24"/>
              </w:rPr>
              <w:t xml:space="preserve">Действителният размер на медицинските разноски </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за медикаменти, манипулации, изследвания, хирургично</w:t>
            </w:r>
            <w:r w:rsidRPr="00733F20">
              <w:rPr>
                <w:rFonts w:ascii="Times New Roman" w:eastAsia="Calibri" w:hAnsi="Times New Roman" w:cs="Times New Roman"/>
                <w:sz w:val="24"/>
                <w:lang w:val="en-US"/>
              </w:rPr>
              <w:t xml:space="preserve"> </w:t>
            </w:r>
            <w:r w:rsidRPr="00733F20">
              <w:rPr>
                <w:rFonts w:ascii="Times New Roman" w:eastAsia="Calibri" w:hAnsi="Times New Roman" w:cs="Times New Roman"/>
                <w:sz w:val="24"/>
              </w:rPr>
              <w:t>и болнични обслужване</w:t>
            </w:r>
            <w:r w:rsidRPr="00733F20">
              <w:rPr>
                <w:rFonts w:ascii="Times New Roman" w:eastAsia="Calibri" w:hAnsi="Times New Roman" w:cs="Times New Roman"/>
                <w:sz w:val="24"/>
                <w:lang w:val="en-US"/>
              </w:rPr>
              <w:t>)</w:t>
            </w:r>
            <w:r w:rsidRPr="00733F20">
              <w:rPr>
                <w:rFonts w:ascii="Times New Roman" w:eastAsia="Calibri" w:hAnsi="Times New Roman" w:cs="Times New Roman"/>
                <w:sz w:val="24"/>
              </w:rPr>
              <w:t>, но не повече от 2500 лв.</w:t>
            </w:r>
          </w:p>
        </w:tc>
      </w:tr>
      <w:tr w:rsidR="00733F20" w:rsidRPr="00733F20" w:rsidTr="002C415D">
        <w:tc>
          <w:tcPr>
            <w:tcW w:w="445" w:type="dxa"/>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8.</w:t>
            </w:r>
          </w:p>
        </w:tc>
        <w:tc>
          <w:tcPr>
            <w:tcW w:w="3519"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Разходи за репатриране и погребение, вследствие на злополука</w:t>
            </w:r>
          </w:p>
        </w:tc>
        <w:tc>
          <w:tcPr>
            <w:tcW w:w="1985"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1 500 лв.</w:t>
            </w:r>
          </w:p>
        </w:tc>
        <w:tc>
          <w:tcPr>
            <w:tcW w:w="3118" w:type="dxa"/>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разходите, но не повече от 1500 лв.</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w:t>
            </w:r>
          </w:p>
        </w:tc>
        <w:tc>
          <w:tcPr>
            <w:tcW w:w="3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Покрити рискове:</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Застрахователна сума за едно застраховано лице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Размер на обезщетение</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1.</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Смърт вследствие на заболяване на територията на цял свят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2.</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Трайно намалена или загубена работоспособност вследствие на заболяване на територията на цял свят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30 000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от 30 000 лв. равен на процента, посочен в ЕР на ТЕЛК/НЕЛК за увреждането вследствие на заболяването</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3.</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Временна неработоспособност вследствие на заболяване</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3 000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xml:space="preserve">При временна неработоспособност вследствие на заболяване: </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10  до 20 дни – 100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21 до 30 дни – 200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31 до 60 дни – 400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61 до 90 дни – 600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lastRenderedPageBreak/>
              <w:t>от 91 до 120 дни – 1000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от 121 до 180 дни – 1500 лв.</w:t>
            </w:r>
          </w:p>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xml:space="preserve">над 180 дни – 3000 лв. </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lastRenderedPageBreak/>
              <w:t>4.</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 xml:space="preserve">Дневни пари за болничен престой вследствие на заболяване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3 000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30 лв. на ден (след 5-ия), но не повече от 3000 лв.</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5.</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Медицински разноски във връзка със заболяване довело до временна неработоспособност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2 500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медицинските разноски (за медикаменти, манипулации, изследвания, хирургично и болнични обслужване), но не повече от 2500 лв.</w:t>
            </w:r>
          </w:p>
        </w:tc>
      </w:tr>
      <w:tr w:rsidR="00733F20" w:rsidTr="002C415D">
        <w:tc>
          <w:tcPr>
            <w:tcW w:w="44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center"/>
              <w:rPr>
                <w:rFonts w:ascii="Times New Roman" w:eastAsia="Calibri" w:hAnsi="Times New Roman" w:cs="Times New Roman"/>
                <w:sz w:val="24"/>
              </w:rPr>
            </w:pPr>
            <w:r w:rsidRPr="00733F20">
              <w:rPr>
                <w:rFonts w:ascii="Times New Roman" w:eastAsia="Calibri" w:hAnsi="Times New Roman" w:cs="Times New Roman"/>
                <w:sz w:val="24"/>
              </w:rPr>
              <w:t>6.</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Разходи за репатриране и погребение, вследствие на заболяване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1 500 лв.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F20" w:rsidRPr="00733F20" w:rsidRDefault="00733F20" w:rsidP="00733F20">
            <w:pPr>
              <w:suppressAutoHyphens w:val="0"/>
              <w:autoSpaceDE w:val="0"/>
              <w:autoSpaceDN w:val="0"/>
              <w:adjustRightInd w:val="0"/>
              <w:spacing w:line="276" w:lineRule="auto"/>
              <w:jc w:val="both"/>
              <w:rPr>
                <w:rFonts w:ascii="Times New Roman" w:eastAsia="Calibri" w:hAnsi="Times New Roman" w:cs="Times New Roman"/>
                <w:sz w:val="24"/>
              </w:rPr>
            </w:pPr>
            <w:r w:rsidRPr="00733F20">
              <w:rPr>
                <w:rFonts w:ascii="Times New Roman" w:eastAsia="Calibri" w:hAnsi="Times New Roman" w:cs="Times New Roman"/>
                <w:sz w:val="24"/>
              </w:rPr>
              <w:t>Действителният размер на разходите, но не повече от 1500 лв.</w:t>
            </w:r>
          </w:p>
        </w:tc>
      </w:tr>
    </w:tbl>
    <w:p w:rsidR="00733F20" w:rsidRDefault="00733F20" w:rsidP="00380448">
      <w:pPr>
        <w:tabs>
          <w:tab w:val="left" w:pos="0"/>
        </w:tabs>
        <w:suppressAutoHyphens w:val="0"/>
        <w:autoSpaceDE w:val="0"/>
        <w:autoSpaceDN w:val="0"/>
        <w:adjustRightInd w:val="0"/>
        <w:jc w:val="both"/>
        <w:rPr>
          <w:rFonts w:ascii="Times New Roman" w:hAnsi="Times New Roman" w:cs="Times New Roman"/>
          <w:sz w:val="24"/>
          <w:lang w:eastAsia="bg-BG"/>
        </w:rPr>
      </w:pPr>
    </w:p>
    <w:p w:rsidR="00733F20" w:rsidRDefault="00733F20"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ЗАСТРАХОВАТЕЛНО ПОКРИТИЕ</w:t>
      </w:r>
    </w:p>
    <w:p w:rsidR="004E0FC8" w:rsidRPr="001C2838" w:rsidRDefault="004E0FC8"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10. </w:t>
      </w:r>
      <w:r w:rsidRPr="001C2838">
        <w:rPr>
          <w:rFonts w:ascii="Times New Roman" w:hAnsi="Times New Roman" w:cs="Times New Roman"/>
          <w:sz w:val="24"/>
          <w:lang w:eastAsia="bg-BG"/>
        </w:rPr>
        <w:t>Срещу платената застрахователна премия ИЗПЪЛНИТЕЛЯТ осигурява застрахователно покритие на рискове</w:t>
      </w:r>
      <w:r w:rsidR="002B5D53">
        <w:rPr>
          <w:rFonts w:ascii="Times New Roman" w:hAnsi="Times New Roman" w:cs="Times New Roman"/>
          <w:sz w:val="24"/>
          <w:lang w:eastAsia="bg-BG"/>
        </w:rPr>
        <w:t xml:space="preserve"> описани в таблицата по чл. 9</w:t>
      </w:r>
      <w:r w:rsidRPr="001C2838">
        <w:rPr>
          <w:rFonts w:ascii="Times New Roman" w:hAnsi="Times New Roman" w:cs="Times New Roman"/>
          <w:sz w:val="24"/>
          <w:lang w:eastAsia="bg-BG"/>
        </w:rPr>
        <w:t xml:space="preserve"> с направеното от</w:t>
      </w:r>
      <w:r w:rsidR="007B0A83">
        <w:rPr>
          <w:rFonts w:ascii="Times New Roman" w:hAnsi="Times New Roman" w:cs="Times New Roman"/>
          <w:sz w:val="24"/>
          <w:lang w:eastAsia="bg-BG"/>
        </w:rPr>
        <w:t xml:space="preserve"> него техническо предложени</w:t>
      </w:r>
      <w:r w:rsidR="002B5D53">
        <w:rPr>
          <w:rFonts w:ascii="Times New Roman" w:hAnsi="Times New Roman" w:cs="Times New Roman"/>
          <w:sz w:val="24"/>
          <w:lang w:eastAsia="bg-BG"/>
        </w:rPr>
        <w:t>е</w:t>
      </w:r>
      <w:r w:rsidR="007B0A83">
        <w:rPr>
          <w:rFonts w:ascii="Times New Roman" w:hAnsi="Times New Roman" w:cs="Times New Roman"/>
          <w:sz w:val="24"/>
          <w:lang w:eastAsia="bg-BG"/>
        </w:rPr>
        <w:t>.</w:t>
      </w:r>
    </w:p>
    <w:p w:rsidR="00F82146" w:rsidRDefault="00F82146"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ОБЩИ ПОЛОЖЕНИЯ</w:t>
      </w:r>
    </w:p>
    <w:p w:rsidR="004E0FC8" w:rsidRPr="001C2838" w:rsidRDefault="004E0FC8" w:rsidP="00380448">
      <w:pPr>
        <w:suppressAutoHyphens w:val="0"/>
        <w:autoSpaceDE w:val="0"/>
        <w:autoSpaceDN w:val="0"/>
        <w:adjustRightInd w:val="0"/>
        <w:ind w:firstLine="1134"/>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11. </w:t>
      </w:r>
      <w:r w:rsidRPr="001C2838">
        <w:rPr>
          <w:rFonts w:ascii="Times New Roman" w:hAnsi="Times New Roman" w:cs="Times New Roman"/>
          <w:sz w:val="24"/>
          <w:lang w:eastAsia="bg-BG"/>
        </w:rPr>
        <w:t>(1) Трайна неработоспособност, вследствие злополука се определя от ТЕЛК/НЕЛК.</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Трайна неработоспособност, вследствие заболяване се определя от ТЕЛК/НЕЛК.</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(3) Временна неработоспособност се определя на база реално ползвани болнични листове, издадени от лицензирани здравни заведения в съответствие с Наредбата за медицинската експертиза на работоспособността последователно без прекъсване, с една и съща диагноза или с различна, но в причинна връзка с първата. Началото на първичния болничен лист трябва да бъде след началото на застрахователния договор.</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12. </w:t>
      </w:r>
      <w:r w:rsidRPr="001C2838">
        <w:rPr>
          <w:rFonts w:ascii="Times New Roman" w:hAnsi="Times New Roman" w:cs="Times New Roman"/>
          <w:sz w:val="24"/>
          <w:lang w:eastAsia="bg-BG"/>
        </w:rPr>
        <w:t>(1) Застрахователната сума в случай на смърт се изплаща на законните наследници, а във всички останали случаи застрахователните обезщетения се изплащат на застрахованите.</w:t>
      </w: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(2) Дължимото обезщетение се изплаща в сро</w:t>
      </w:r>
      <w:r w:rsidRPr="00F01253">
        <w:rPr>
          <w:rFonts w:ascii="Times New Roman" w:hAnsi="Times New Roman" w:cs="Times New Roman"/>
          <w:sz w:val="24"/>
          <w:lang w:eastAsia="bg-BG"/>
        </w:rPr>
        <w:t>к до 5 (пет) работни</w:t>
      </w:r>
      <w:r w:rsidRPr="001C2838">
        <w:rPr>
          <w:rFonts w:ascii="Times New Roman" w:hAnsi="Times New Roman" w:cs="Times New Roman"/>
          <w:sz w:val="24"/>
          <w:lang w:eastAsia="bg-BG"/>
        </w:rPr>
        <w:t xml:space="preserve"> дни от постъпването на всички необходими документи при ИЗПЪЛНИТЕЛЯ.</w:t>
      </w:r>
    </w:p>
    <w:p w:rsidR="004E0FC8" w:rsidRPr="001C2838"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t xml:space="preserve">(3) При определяне на обезщетенията </w:t>
      </w:r>
      <w:proofErr w:type="spellStart"/>
      <w:r w:rsidRPr="001C2838">
        <w:rPr>
          <w:rFonts w:ascii="Times New Roman" w:hAnsi="Times New Roman" w:cs="Times New Roman"/>
          <w:sz w:val="24"/>
          <w:lang w:eastAsia="bg-BG"/>
        </w:rPr>
        <w:t>самоучастие</w:t>
      </w:r>
      <w:proofErr w:type="spellEnd"/>
      <w:r w:rsidR="004D2772" w:rsidRPr="001C2838">
        <w:rPr>
          <w:rFonts w:ascii="Times New Roman" w:hAnsi="Times New Roman" w:cs="Times New Roman"/>
          <w:sz w:val="24"/>
          <w:lang w:eastAsia="bg-BG"/>
        </w:rPr>
        <w:t xml:space="preserve"> не се прилага</w:t>
      </w:r>
      <w:r w:rsidRPr="001C2838">
        <w:rPr>
          <w:rFonts w:ascii="Times New Roman" w:hAnsi="Times New Roman" w:cs="Times New Roman"/>
          <w:sz w:val="24"/>
          <w:lang w:eastAsia="bg-BG"/>
        </w:rPr>
        <w:t>.</w:t>
      </w:r>
    </w:p>
    <w:p w:rsidR="004E0FC8" w:rsidRPr="001C2838" w:rsidRDefault="004E0FC8"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4E0FC8" w:rsidRPr="001C2838" w:rsidRDefault="00377255" w:rsidP="00C424C9">
      <w:pPr>
        <w:tabs>
          <w:tab w:val="left" w:pos="1080"/>
        </w:tabs>
        <w:suppressAutoHyphens w:val="0"/>
        <w:autoSpaceDE w:val="0"/>
        <w:autoSpaceDN w:val="0"/>
        <w:adjustRightInd w:val="0"/>
        <w:spacing w:after="120"/>
        <w:jc w:val="center"/>
        <w:rPr>
          <w:rFonts w:ascii="Times New Roman" w:hAnsi="Times New Roman" w:cs="Times New Roman"/>
          <w:b/>
          <w:bCs/>
          <w:sz w:val="24"/>
          <w:lang w:eastAsia="bg-BG"/>
        </w:rPr>
      </w:pPr>
      <w:r>
        <w:rPr>
          <w:rFonts w:ascii="Times New Roman" w:hAnsi="Times New Roman" w:cs="Times New Roman"/>
          <w:b/>
          <w:bCs/>
          <w:sz w:val="24"/>
          <w:lang w:eastAsia="bg-BG"/>
        </w:rPr>
        <w:t xml:space="preserve">ПРАВА И </w:t>
      </w:r>
      <w:r w:rsidR="004E0FC8" w:rsidRPr="001C2838">
        <w:rPr>
          <w:rFonts w:ascii="Times New Roman" w:hAnsi="Times New Roman" w:cs="Times New Roman"/>
          <w:b/>
          <w:bCs/>
          <w:sz w:val="24"/>
          <w:lang w:eastAsia="bg-BG"/>
        </w:rPr>
        <w:t>ЗАДЪЛЖЕНИЯ НА СТРАНИТЕ</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13. </w:t>
      </w:r>
      <w:r w:rsidR="00F171B3" w:rsidRPr="00576876">
        <w:rPr>
          <w:rFonts w:ascii="Times New Roman" w:hAnsi="Times New Roman"/>
          <w:bCs/>
          <w:color w:val="000000"/>
          <w:spacing w:val="1"/>
          <w:sz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206A69" w:rsidRDefault="004E0FC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14. </w:t>
      </w:r>
      <w:r w:rsidR="009A5589"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ИЗПЪЛНИТЕЛЯТ </w:t>
      </w:r>
      <w:r w:rsidR="00206A69">
        <w:rPr>
          <w:rFonts w:ascii="Times New Roman" w:hAnsi="Times New Roman" w:cs="Times New Roman"/>
          <w:sz w:val="24"/>
          <w:lang w:eastAsia="bg-BG"/>
        </w:rPr>
        <w:t>има право:</w:t>
      </w:r>
    </w:p>
    <w:p w:rsidR="00206A69" w:rsidRDefault="00206A69" w:rsidP="005C500E">
      <w:pPr>
        <w:pStyle w:val="ListParagraph"/>
        <w:numPr>
          <w:ilvl w:val="0"/>
          <w:numId w:val="34"/>
        </w:numPr>
        <w:suppressAutoHyphens w:val="0"/>
        <w:autoSpaceDE w:val="0"/>
        <w:autoSpaceDN w:val="0"/>
        <w:adjustRightInd w:val="0"/>
        <w:jc w:val="both"/>
        <w:rPr>
          <w:rFonts w:ascii="Times New Roman" w:hAnsi="Times New Roman" w:cs="Times New Roman"/>
          <w:sz w:val="24"/>
          <w:lang w:eastAsia="bg-BG"/>
        </w:rPr>
      </w:pPr>
      <w:r w:rsidRPr="00206A69">
        <w:rPr>
          <w:rFonts w:ascii="Times New Roman" w:hAnsi="Times New Roman" w:cs="Times New Roman"/>
          <w:sz w:val="24"/>
          <w:lang w:eastAsia="bg-BG"/>
        </w:rPr>
        <w:t>да получи възнаграждение в размера, сроковете и при условията</w:t>
      </w:r>
      <w:r>
        <w:rPr>
          <w:rFonts w:ascii="Times New Roman" w:hAnsi="Times New Roman" w:cs="Times New Roman"/>
          <w:sz w:val="24"/>
          <w:lang w:eastAsia="bg-BG"/>
        </w:rPr>
        <w:t xml:space="preserve"> на настоящия договор;</w:t>
      </w:r>
    </w:p>
    <w:p w:rsidR="009A5589" w:rsidRPr="00206A69" w:rsidRDefault="00206A69" w:rsidP="005C500E">
      <w:pPr>
        <w:pStyle w:val="ListParagraph"/>
        <w:numPr>
          <w:ilvl w:val="0"/>
          <w:numId w:val="34"/>
        </w:numPr>
        <w:suppressAutoHyphens w:val="0"/>
        <w:autoSpaceDE w:val="0"/>
        <w:autoSpaceDN w:val="0"/>
        <w:adjustRightInd w:val="0"/>
        <w:jc w:val="both"/>
        <w:rPr>
          <w:rFonts w:ascii="Times New Roman" w:hAnsi="Times New Roman" w:cs="Times New Roman"/>
          <w:sz w:val="24"/>
          <w:lang w:eastAsia="bg-BG"/>
        </w:rPr>
      </w:pPr>
      <w:r w:rsidRPr="00206A69">
        <w:rPr>
          <w:rFonts w:ascii="Times New Roman" w:hAnsi="Times New Roman" w:cs="Times New Roman"/>
          <w:sz w:val="24"/>
          <w:lang w:eastAsia="bg-BG"/>
        </w:rPr>
        <w:lastRenderedPageBreak/>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00C379F0" w:rsidRPr="00206A69">
        <w:rPr>
          <w:rFonts w:ascii="Times New Roman" w:hAnsi="Times New Roman" w:cs="Times New Roman"/>
          <w:sz w:val="24"/>
          <w:lang w:eastAsia="bg-BG"/>
        </w:rPr>
        <w:t xml:space="preserve"> </w:t>
      </w:r>
    </w:p>
    <w:p w:rsidR="005A7157" w:rsidRDefault="004E0FC8" w:rsidP="00380448">
      <w:pPr>
        <w:tabs>
          <w:tab w:val="left" w:pos="0"/>
        </w:tabs>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t xml:space="preserve">Чл. 15. </w:t>
      </w:r>
      <w:r w:rsidRPr="001C2838">
        <w:rPr>
          <w:rFonts w:ascii="Times New Roman" w:hAnsi="Times New Roman" w:cs="Times New Roman"/>
          <w:sz w:val="24"/>
          <w:lang w:eastAsia="bg-BG"/>
        </w:rPr>
        <w:t>ИЗПЪЛНИТЕЛЯТ се задължава</w:t>
      </w:r>
      <w:r w:rsidR="005A7157">
        <w:rPr>
          <w:rFonts w:ascii="Times New Roman" w:hAnsi="Times New Roman" w:cs="Times New Roman"/>
          <w:sz w:val="24"/>
          <w:lang w:eastAsia="bg-BG"/>
        </w:rPr>
        <w:t>:</w:t>
      </w:r>
    </w:p>
    <w:p w:rsidR="005A7157" w:rsidRDefault="005A7157"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r w:rsidR="00092256">
        <w:rPr>
          <w:rFonts w:ascii="Times New Roman" w:hAnsi="Times New Roman" w:cs="Times New Roman"/>
          <w:sz w:val="24"/>
          <w:lang w:eastAsia="bg-BG"/>
        </w:rPr>
        <w:t xml:space="preserve"> и изискванията на Възложителя в обявата и приложенията към нея, публикувани в официалната интернет страница на Възложителя, в раздел „Профила на купувача 2018“, раздел № 47</w:t>
      </w:r>
      <w:r>
        <w:rPr>
          <w:rFonts w:ascii="Times New Roman" w:hAnsi="Times New Roman" w:cs="Times New Roman"/>
          <w:sz w:val="24"/>
          <w:lang w:eastAsia="bg-BG"/>
        </w:rPr>
        <w:t>;</w:t>
      </w:r>
    </w:p>
    <w:p w:rsidR="005A7157" w:rsidRDefault="005A7157"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r w:rsidR="00713B11">
        <w:rPr>
          <w:rFonts w:ascii="Times New Roman" w:hAnsi="Times New Roman" w:cs="Times New Roman"/>
          <w:sz w:val="24"/>
          <w:lang w:eastAsia="bg-BG"/>
        </w:rPr>
        <w:t>;</w:t>
      </w:r>
    </w:p>
    <w:p w:rsidR="00713B11" w:rsidRDefault="00713B11"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да изпълнява всички законосъобразни указания и изисквания на ВЪЗЛОЖИТЕЛЯ</w:t>
      </w:r>
      <w:r>
        <w:rPr>
          <w:rFonts w:ascii="Times New Roman" w:hAnsi="Times New Roman" w:cs="Times New Roman"/>
          <w:sz w:val="24"/>
          <w:lang w:eastAsia="bg-BG"/>
        </w:rPr>
        <w:t>;</w:t>
      </w:r>
    </w:p>
    <w:p w:rsidR="00713B11" w:rsidRDefault="004E0FC8"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5A7157">
        <w:rPr>
          <w:rFonts w:ascii="Times New Roman" w:hAnsi="Times New Roman" w:cs="Times New Roman"/>
          <w:sz w:val="24"/>
          <w:lang w:eastAsia="bg-BG"/>
        </w:rPr>
        <w:t>без съгласието на ВЪЗЛОЖИТЕЛЯ, да не предоставя документи и информация на лица относно изпълнението на договора</w:t>
      </w:r>
      <w:r w:rsidR="00713B11">
        <w:rPr>
          <w:rFonts w:ascii="Times New Roman" w:hAnsi="Times New Roman" w:cs="Times New Roman"/>
          <w:sz w:val="24"/>
          <w:lang w:eastAsia="bg-BG"/>
        </w:rPr>
        <w:t>;</w:t>
      </w:r>
    </w:p>
    <w:p w:rsidR="004E0FC8" w:rsidRDefault="00713B11"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w:t>
      </w:r>
      <w:r>
        <w:rPr>
          <w:rFonts w:ascii="Times New Roman" w:hAnsi="Times New Roman" w:cs="Times New Roman"/>
          <w:sz w:val="24"/>
          <w:lang w:eastAsia="bg-BG"/>
        </w:rPr>
        <w:t>у</w:t>
      </w:r>
      <w:r w:rsidRPr="00713B11">
        <w:rPr>
          <w:rFonts w:ascii="Times New Roman" w:hAnsi="Times New Roman" w:cs="Times New Roman"/>
          <w:sz w:val="24"/>
          <w:lang w:eastAsia="bg-BG"/>
        </w:rPr>
        <w:t>слугите на подизпълнителите, посочени в офертата на ИЗПЪЛНИТЕЛЯ, и да контролира изпълнението на техните задължения (ако е приложимо);</w:t>
      </w:r>
    </w:p>
    <w:p w:rsidR="00713B11" w:rsidRDefault="00713B11"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sidRPr="00713B11">
        <w:rPr>
          <w:rFonts w:ascii="Times New Roman" w:hAnsi="Times New Roman" w:cs="Times New Roman"/>
          <w:sz w:val="24"/>
          <w:lang w:eastAsia="bg-BG"/>
        </w:rPr>
        <w:t>да участва във всички работни срещи, свързани с изпълнението на този Договор;</w:t>
      </w:r>
    </w:p>
    <w:p w:rsidR="00182BEC" w:rsidRPr="005A7157" w:rsidRDefault="00182BEC" w:rsidP="005C500E">
      <w:pPr>
        <w:pStyle w:val="ListParagraph"/>
        <w:numPr>
          <w:ilvl w:val="0"/>
          <w:numId w:val="33"/>
        </w:num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sz w:val="24"/>
          <w:lang w:val="en-US" w:eastAsia="bg-BG"/>
        </w:rPr>
        <w:t>(</w:t>
      </w:r>
      <w:r>
        <w:rPr>
          <w:rFonts w:ascii="Times New Roman" w:hAnsi="Times New Roman"/>
          <w:sz w:val="24"/>
          <w:lang w:eastAsia="bg-BG"/>
        </w:rPr>
        <w:t>когато е приложимо)</w:t>
      </w:r>
      <w:r w:rsidRPr="001C2838">
        <w:rPr>
          <w:rFonts w:ascii="Times New Roman" w:hAnsi="Times New Roman"/>
          <w:sz w:val="24"/>
          <w:lang w:eastAsia="bg-BG"/>
        </w:rPr>
        <w:t xml:space="preserve"> да сключи договор/договори за </w:t>
      </w:r>
      <w:proofErr w:type="spellStart"/>
      <w:r w:rsidRPr="001C2838">
        <w:rPr>
          <w:rFonts w:ascii="Times New Roman" w:hAnsi="Times New Roman"/>
          <w:sz w:val="24"/>
          <w:lang w:eastAsia="bg-BG"/>
        </w:rPr>
        <w:t>подизпълнение</w:t>
      </w:r>
      <w:proofErr w:type="spellEnd"/>
      <w:r w:rsidRPr="001C2838">
        <w:rPr>
          <w:rFonts w:ascii="Times New Roman" w:hAnsi="Times New Roman"/>
          <w:sz w:val="24"/>
          <w:lang w:eastAsia="bg-BG"/>
        </w:rPr>
        <w:t xml:space="preserve"> с посочените в офертата му подизпълнители в срок от </w:t>
      </w:r>
      <w:r w:rsidRPr="001C2838">
        <w:rPr>
          <w:rFonts w:ascii="Times New Roman" w:hAnsi="Times New Roman"/>
          <w:sz w:val="24"/>
        </w:rPr>
        <w:t>2 (</w:t>
      </w:r>
      <w:r w:rsidRPr="001C2838">
        <w:rPr>
          <w:rFonts w:ascii="Times New Roman" w:hAnsi="Times New Roman"/>
          <w:i/>
          <w:sz w:val="24"/>
        </w:rPr>
        <w:t>два</w:t>
      </w:r>
      <w:r w:rsidRPr="001C2838">
        <w:rPr>
          <w:rFonts w:ascii="Times New Roman" w:hAnsi="Times New Roman"/>
          <w:sz w:val="24"/>
        </w:rPr>
        <w:t xml:space="preserve">) дена </w:t>
      </w:r>
      <w:r w:rsidRPr="001C2838">
        <w:rPr>
          <w:rFonts w:ascii="Times New Roman" w:hAnsi="Times New Roman"/>
          <w:sz w:val="24"/>
          <w:lang w:eastAsia="bg-BG"/>
        </w:rPr>
        <w:t xml:space="preserve">от сключване на настоящия договор. В срок до 3 дни от сключването на договор за </w:t>
      </w:r>
      <w:proofErr w:type="spellStart"/>
      <w:r w:rsidRPr="001C2838">
        <w:rPr>
          <w:rFonts w:ascii="Times New Roman" w:hAnsi="Times New Roman"/>
          <w:sz w:val="24"/>
          <w:lang w:eastAsia="bg-BG"/>
        </w:rPr>
        <w:t>подизпълнение</w:t>
      </w:r>
      <w:proofErr w:type="spellEnd"/>
      <w:r w:rsidRPr="001C2838">
        <w:rPr>
          <w:rFonts w:ascii="Times New Roman" w:hAnsi="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5" w:anchor="p28982788" w:tgtFrame="_blank" w:history="1">
        <w:r w:rsidRPr="001C2838">
          <w:rPr>
            <w:rFonts w:ascii="Times New Roman" w:hAnsi="Times New Roman"/>
            <w:sz w:val="24"/>
            <w:lang w:eastAsia="bg-BG"/>
          </w:rPr>
          <w:t>чл. 66, ал. 2</w:t>
        </w:r>
      </w:hyperlink>
      <w:r w:rsidRPr="001C2838">
        <w:rPr>
          <w:rFonts w:ascii="Times New Roman" w:hAnsi="Times New Roman"/>
          <w:sz w:val="24"/>
          <w:lang w:eastAsia="bg-BG"/>
        </w:rPr>
        <w:t xml:space="preserve"> и </w:t>
      </w:r>
      <w:hyperlink r:id="rId16" w:anchor="p28982788" w:tgtFrame="_blank" w:history="1">
        <w:r w:rsidRPr="001C2838">
          <w:rPr>
            <w:rFonts w:ascii="Times New Roman" w:hAnsi="Times New Roman"/>
            <w:sz w:val="24"/>
            <w:lang w:eastAsia="bg-BG"/>
          </w:rPr>
          <w:t>11 ЗОП</w:t>
        </w:r>
      </w:hyperlink>
      <w:r w:rsidRPr="001C2838">
        <w:rPr>
          <w:rFonts w:ascii="Times New Roman" w:hAnsi="Times New Roman"/>
          <w:sz w:val="24"/>
          <w:lang w:eastAsia="bg-BG"/>
        </w:rPr>
        <w:t>.</w:t>
      </w:r>
    </w:p>
    <w:p w:rsidR="00516F62" w:rsidRDefault="004E0FC8" w:rsidP="00380448">
      <w:pPr>
        <w:tabs>
          <w:tab w:val="left" w:pos="0"/>
        </w:tabs>
        <w:suppressAutoHyphens w:val="0"/>
        <w:autoSpaceDE w:val="0"/>
        <w:autoSpaceDN w:val="0"/>
        <w:adjustRightInd w:val="0"/>
        <w:jc w:val="both"/>
        <w:rPr>
          <w:rFonts w:ascii="Times New Roman" w:hAnsi="Times New Roman" w:cs="Times New Roman"/>
          <w:b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16. </w:t>
      </w:r>
      <w:r w:rsidR="00516F62" w:rsidRPr="00516F62">
        <w:rPr>
          <w:rFonts w:ascii="Times New Roman" w:hAnsi="Times New Roman" w:cs="Times New Roman"/>
          <w:bCs/>
          <w:sz w:val="24"/>
          <w:lang w:eastAsia="bg-BG"/>
        </w:rPr>
        <w:t>(1)</w:t>
      </w:r>
      <w:r w:rsidR="00516F62">
        <w:rPr>
          <w:rFonts w:ascii="Times New Roman" w:hAnsi="Times New Roman" w:cs="Times New Roman"/>
          <w:bCs/>
          <w:sz w:val="24"/>
          <w:lang w:eastAsia="bg-BG"/>
        </w:rPr>
        <w:t xml:space="preserve"> Възложителят има право:</w:t>
      </w:r>
    </w:p>
    <w:p w:rsidR="00516F62" w:rsidRDefault="00516F62" w:rsidP="005C500E">
      <w:pPr>
        <w:pStyle w:val="ListParagraph"/>
        <w:numPr>
          <w:ilvl w:val="0"/>
          <w:numId w:val="35"/>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Pr>
          <w:rFonts w:ascii="Times New Roman" w:hAnsi="Times New Roman" w:cs="Times New Roman"/>
          <w:bCs/>
          <w:sz w:val="24"/>
          <w:lang w:eastAsia="bg-BG"/>
        </w:rPr>
        <w:t>д</w:t>
      </w:r>
      <w:r w:rsidRPr="00516F62">
        <w:rPr>
          <w:rFonts w:ascii="Times New Roman" w:hAnsi="Times New Roman" w:cs="Times New Roman"/>
          <w:bCs/>
          <w:sz w:val="24"/>
          <w:lang w:eastAsia="bg-BG"/>
        </w:rPr>
        <w:t>а изиска и да получи услугата в уговорения срок, количество и качество;</w:t>
      </w:r>
    </w:p>
    <w:p w:rsidR="00DA59A5" w:rsidRDefault="00DA59A5" w:rsidP="005C500E">
      <w:pPr>
        <w:pStyle w:val="ListParagraph"/>
        <w:numPr>
          <w:ilvl w:val="0"/>
          <w:numId w:val="35"/>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sidRPr="00DA59A5">
        <w:rPr>
          <w:rFonts w:ascii="Times New Roman" w:hAnsi="Times New Roman" w:cs="Times New Roman"/>
          <w:bCs/>
          <w:sz w:val="24"/>
          <w:lang w:eastAsia="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A59A5" w:rsidRDefault="00DA59A5" w:rsidP="005C500E">
      <w:pPr>
        <w:pStyle w:val="ListParagraph"/>
        <w:numPr>
          <w:ilvl w:val="0"/>
          <w:numId w:val="35"/>
        </w:numPr>
        <w:tabs>
          <w:tab w:val="left" w:pos="0"/>
        </w:tabs>
        <w:suppressAutoHyphens w:val="0"/>
        <w:autoSpaceDE w:val="0"/>
        <w:autoSpaceDN w:val="0"/>
        <w:adjustRightInd w:val="0"/>
        <w:ind w:left="1134" w:hanging="283"/>
        <w:jc w:val="both"/>
        <w:rPr>
          <w:rFonts w:ascii="Times New Roman" w:hAnsi="Times New Roman" w:cs="Times New Roman"/>
          <w:bCs/>
          <w:sz w:val="24"/>
          <w:lang w:eastAsia="bg-BG"/>
        </w:rPr>
      </w:pPr>
      <w:r w:rsidRPr="00DA59A5">
        <w:rPr>
          <w:rFonts w:ascii="Times New Roman" w:hAnsi="Times New Roman" w:cs="Times New Roman"/>
          <w:bCs/>
          <w:sz w:val="24"/>
          <w:lang w:eastAsia="bg-BG"/>
        </w:rPr>
        <w:t>в случай, че констатира нередности, пропуски или некачествено изпълнение на услугите, предмет на договора, да уведоми незабавно ИЗПЪЛНИТЕЛЯ за пр</w:t>
      </w:r>
      <w:r w:rsidR="00970067">
        <w:rPr>
          <w:rFonts w:ascii="Times New Roman" w:hAnsi="Times New Roman" w:cs="Times New Roman"/>
          <w:bCs/>
          <w:sz w:val="24"/>
          <w:lang w:eastAsia="bg-BG"/>
        </w:rPr>
        <w:t>едприемане на съответните мерки.</w:t>
      </w:r>
    </w:p>
    <w:p w:rsidR="00970067" w:rsidRPr="0092347D" w:rsidRDefault="00970067" w:rsidP="00970067">
      <w:pPr>
        <w:tabs>
          <w:tab w:val="left" w:pos="0"/>
        </w:tabs>
        <w:suppressAutoHyphens w:val="0"/>
        <w:autoSpaceDE w:val="0"/>
        <w:autoSpaceDN w:val="0"/>
        <w:adjustRightInd w:val="0"/>
        <w:jc w:val="both"/>
        <w:rPr>
          <w:rFonts w:ascii="Times New Roman" w:hAnsi="Times New Roman" w:cs="Times New Roman"/>
          <w:bCs/>
          <w:sz w:val="24"/>
          <w:lang w:eastAsia="bg-BG"/>
        </w:rPr>
      </w:pPr>
      <w:r w:rsidRPr="0092347D">
        <w:rPr>
          <w:rFonts w:ascii="Times New Roman" w:hAnsi="Times New Roman" w:cs="Times New Roman"/>
          <w:bCs/>
          <w:sz w:val="24"/>
          <w:lang w:eastAsia="bg-BG"/>
        </w:rPr>
        <w:t>(2) Възложителят се задължава:</w:t>
      </w:r>
    </w:p>
    <w:p w:rsidR="0092347D" w:rsidRPr="00180DCB" w:rsidRDefault="0092347D" w:rsidP="005C500E">
      <w:pPr>
        <w:pStyle w:val="ListParagraph"/>
        <w:numPr>
          <w:ilvl w:val="0"/>
          <w:numId w:val="36"/>
        </w:numPr>
        <w:tabs>
          <w:tab w:val="left" w:pos="0"/>
        </w:tabs>
        <w:suppressAutoHyphens w:val="0"/>
        <w:autoSpaceDE w:val="0"/>
        <w:autoSpaceDN w:val="0"/>
        <w:adjustRightInd w:val="0"/>
        <w:ind w:left="426"/>
        <w:jc w:val="both"/>
        <w:rPr>
          <w:rFonts w:ascii="Times New Roman" w:hAnsi="Times New Roman" w:cs="Times New Roman"/>
          <w:sz w:val="24"/>
          <w:lang w:eastAsia="bg-BG"/>
        </w:rPr>
      </w:pPr>
      <w:r w:rsidRPr="00180DCB">
        <w:rPr>
          <w:rFonts w:ascii="Times New Roman" w:hAnsi="Times New Roman" w:cs="Times New Roman"/>
          <w:sz w:val="24"/>
          <w:lang w:eastAsia="bg-BG"/>
        </w:rPr>
        <w:t>да заплати уговорената цена в срока по чл. 5 от настоящия договор.</w:t>
      </w:r>
    </w:p>
    <w:p w:rsidR="0092347D" w:rsidRPr="007353D3" w:rsidRDefault="0092347D" w:rsidP="005C500E">
      <w:pPr>
        <w:pStyle w:val="ListParagraph"/>
        <w:numPr>
          <w:ilvl w:val="0"/>
          <w:numId w:val="36"/>
        </w:numPr>
        <w:tabs>
          <w:tab w:val="left" w:pos="1080"/>
        </w:tabs>
        <w:suppressAutoHyphens w:val="0"/>
        <w:autoSpaceDE w:val="0"/>
        <w:autoSpaceDN w:val="0"/>
        <w:adjustRightInd w:val="0"/>
        <w:ind w:left="426"/>
        <w:jc w:val="both"/>
        <w:rPr>
          <w:rFonts w:ascii="Times New Roman" w:hAnsi="Times New Roman" w:cs="Times New Roman"/>
          <w:sz w:val="24"/>
          <w:lang w:eastAsia="bg-BG"/>
        </w:rPr>
      </w:pPr>
      <w:r w:rsidRPr="007353D3">
        <w:rPr>
          <w:rFonts w:ascii="Times New Roman" w:hAnsi="Times New Roman" w:cs="Times New Roman"/>
          <w:sz w:val="24"/>
          <w:lang w:eastAsia="bg-BG"/>
        </w:rPr>
        <w:t>да пази поверителна Конфиденциалната информация, в съответствие с клаузите на Договора.</w:t>
      </w:r>
    </w:p>
    <w:p w:rsidR="0092347D" w:rsidRPr="00507119" w:rsidRDefault="0092347D" w:rsidP="005C500E">
      <w:pPr>
        <w:pStyle w:val="ListParagraph"/>
        <w:numPr>
          <w:ilvl w:val="0"/>
          <w:numId w:val="36"/>
        </w:numPr>
        <w:tabs>
          <w:tab w:val="left" w:pos="1080"/>
        </w:tabs>
        <w:suppressAutoHyphens w:val="0"/>
        <w:autoSpaceDE w:val="0"/>
        <w:autoSpaceDN w:val="0"/>
        <w:adjustRightInd w:val="0"/>
        <w:ind w:left="426"/>
        <w:jc w:val="both"/>
        <w:rPr>
          <w:rFonts w:ascii="Times New Roman" w:hAnsi="Times New Roman" w:cs="Times New Roman"/>
          <w:sz w:val="24"/>
          <w:lang w:val="en-US" w:eastAsia="bg-BG"/>
        </w:rPr>
      </w:pPr>
      <w:r w:rsidRPr="00576876">
        <w:rPr>
          <w:rFonts w:ascii="Times New Roman" w:hAnsi="Times New Roman"/>
          <w:color w:val="000000"/>
          <w:spacing w:val="1"/>
          <w:sz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2347D" w:rsidRPr="00507119" w:rsidRDefault="0092347D" w:rsidP="005C500E">
      <w:pPr>
        <w:pStyle w:val="ListParagraph"/>
        <w:numPr>
          <w:ilvl w:val="0"/>
          <w:numId w:val="36"/>
        </w:numPr>
        <w:tabs>
          <w:tab w:val="left" w:pos="1080"/>
        </w:tabs>
        <w:suppressAutoHyphens w:val="0"/>
        <w:autoSpaceDE w:val="0"/>
        <w:autoSpaceDN w:val="0"/>
        <w:adjustRightInd w:val="0"/>
        <w:ind w:left="426"/>
        <w:jc w:val="both"/>
        <w:rPr>
          <w:rFonts w:ascii="Times New Roman" w:hAnsi="Times New Roman" w:cs="Times New Roman"/>
          <w:sz w:val="24"/>
          <w:lang w:eastAsia="bg-BG"/>
        </w:rPr>
      </w:pPr>
      <w:r w:rsidRPr="00507119">
        <w:rPr>
          <w:rFonts w:ascii="Times New Roman" w:hAnsi="Times New Roman" w:cs="Times New Roman"/>
          <w:sz w:val="24"/>
          <w:lang w:eastAsia="bg-BG"/>
        </w:rPr>
        <w:t xml:space="preserve">да освободи представената от </w:t>
      </w:r>
      <w:r>
        <w:rPr>
          <w:rFonts w:ascii="Times New Roman" w:hAnsi="Times New Roman" w:cs="Times New Roman"/>
          <w:sz w:val="24"/>
          <w:lang w:eastAsia="bg-BG"/>
        </w:rPr>
        <w:t xml:space="preserve">изпълнителя </w:t>
      </w:r>
      <w:r w:rsidRPr="00507119">
        <w:rPr>
          <w:rFonts w:ascii="Times New Roman" w:hAnsi="Times New Roman" w:cs="Times New Roman"/>
          <w:sz w:val="24"/>
          <w:lang w:eastAsia="bg-BG"/>
        </w:rPr>
        <w:t xml:space="preserve">Гаранция за изпълнение, съгласно клаузите </w:t>
      </w:r>
      <w:r>
        <w:rPr>
          <w:rFonts w:ascii="Times New Roman" w:hAnsi="Times New Roman" w:cs="Times New Roman"/>
          <w:sz w:val="24"/>
          <w:lang w:eastAsia="bg-BG"/>
        </w:rPr>
        <w:t>на Договора.</w:t>
      </w:r>
    </w:p>
    <w:p w:rsidR="00970067" w:rsidRPr="00E420D6" w:rsidRDefault="00970067" w:rsidP="00970067">
      <w:pPr>
        <w:tabs>
          <w:tab w:val="left" w:pos="0"/>
        </w:tabs>
        <w:suppressAutoHyphens w:val="0"/>
        <w:autoSpaceDE w:val="0"/>
        <w:autoSpaceDN w:val="0"/>
        <w:adjustRightInd w:val="0"/>
        <w:jc w:val="both"/>
        <w:rPr>
          <w:rFonts w:ascii="Times New Roman" w:hAnsi="Times New Roman" w:cs="Times New Roman"/>
          <w:bCs/>
          <w:sz w:val="24"/>
          <w:highlight w:val="yellow"/>
          <w:lang w:eastAsia="bg-BG"/>
        </w:rPr>
      </w:pPr>
    </w:p>
    <w:p w:rsidR="00891E0E" w:rsidRDefault="00891E0E" w:rsidP="00380448">
      <w:pPr>
        <w:suppressAutoHyphens w:val="0"/>
        <w:autoSpaceDE w:val="0"/>
        <w:autoSpaceDN w:val="0"/>
        <w:adjustRightInd w:val="0"/>
        <w:jc w:val="center"/>
        <w:rPr>
          <w:rFonts w:ascii="Times New Roman" w:hAnsi="Times New Roman" w:cs="Times New Roman"/>
          <w:b/>
          <w:bCs/>
          <w:sz w:val="24"/>
          <w:lang w:eastAsia="bg-BG"/>
        </w:rPr>
      </w:pPr>
    </w:p>
    <w:p w:rsidR="00891E0E" w:rsidRDefault="00891E0E" w:rsidP="00380448">
      <w:pPr>
        <w:suppressAutoHyphens w:val="0"/>
        <w:autoSpaceDE w:val="0"/>
        <w:autoSpaceDN w:val="0"/>
        <w:adjustRightInd w:val="0"/>
        <w:jc w:val="center"/>
        <w:rPr>
          <w:rFonts w:ascii="Times New Roman" w:hAnsi="Times New Roman" w:cs="Times New Roman"/>
          <w:b/>
          <w:bCs/>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ОТГОВОРНОСТ И САНКЦИИ</w:t>
      </w:r>
    </w:p>
    <w:p w:rsidR="004E0FC8" w:rsidRPr="001C2838" w:rsidRDefault="004E0FC8" w:rsidP="00380448">
      <w:pPr>
        <w:suppressAutoHyphens w:val="0"/>
        <w:autoSpaceDE w:val="0"/>
        <w:autoSpaceDN w:val="0"/>
        <w:adjustRightInd w:val="0"/>
        <w:ind w:firstLine="720"/>
        <w:jc w:val="center"/>
        <w:rPr>
          <w:rFonts w:ascii="Times New Roman" w:hAnsi="Times New Roman" w:cs="Times New Roman"/>
          <w:b/>
          <w:bCs/>
          <w:sz w:val="24"/>
          <w:lang w:eastAsia="bg-BG"/>
        </w:rPr>
      </w:pPr>
    </w:p>
    <w:p w:rsidR="0092347D" w:rsidRPr="00F87AA5"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17. </w:t>
      </w:r>
      <w:r w:rsidRPr="00F87AA5">
        <w:rPr>
          <w:rFonts w:ascii="Times New Roman" w:hAnsi="Times New Roman" w:cs="Times New Roman"/>
          <w:bCs/>
          <w:sz w:val="24"/>
          <w:lang w:eastAsia="bg-BG"/>
        </w:rPr>
        <w:t>(1)</w:t>
      </w:r>
      <w:r>
        <w:rPr>
          <w:rFonts w:ascii="Times New Roman" w:hAnsi="Times New Roman" w:cs="Times New Roman"/>
          <w:b/>
          <w:bCs/>
          <w:sz w:val="24"/>
          <w:lang w:eastAsia="bg-BG"/>
        </w:rPr>
        <w:t xml:space="preserve"> </w:t>
      </w:r>
      <w:r w:rsidRPr="00F87AA5">
        <w:rPr>
          <w:rFonts w:ascii="Times New Roman" w:hAnsi="Times New Roman" w:cs="Times New Roman"/>
          <w:sz w:val="24"/>
          <w:lang w:eastAsia="bg-BG"/>
        </w:rPr>
        <w:t>При просрочване изпълнението на задълженията по този Договор, неизправната Страна дължи на изправната неустойка в размер на 0.5% (нула цяло и пет на сто) от Стойността на договора за все</w:t>
      </w:r>
      <w:r>
        <w:rPr>
          <w:rFonts w:ascii="Times New Roman" w:hAnsi="Times New Roman" w:cs="Times New Roman"/>
          <w:sz w:val="24"/>
          <w:lang w:eastAsia="bg-BG"/>
        </w:rPr>
        <w:t>ки ден забава, но не повече от 10 % (</w:t>
      </w:r>
      <w:r w:rsidRPr="00F87AA5">
        <w:rPr>
          <w:rFonts w:ascii="Times New Roman" w:hAnsi="Times New Roman" w:cs="Times New Roman"/>
          <w:sz w:val="24"/>
          <w:lang w:eastAsia="bg-BG"/>
        </w:rPr>
        <w:t>десет на сто) от същата.</w:t>
      </w:r>
    </w:p>
    <w:p w:rsidR="0092347D"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F87AA5">
        <w:rPr>
          <w:rFonts w:ascii="Times New Roman" w:hAnsi="Times New Roman" w:cs="Times New Roman"/>
          <w:sz w:val="24"/>
          <w:lang w:eastAsia="bg-BG"/>
        </w:rPr>
        <w:t>(2) 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w:t>
      </w:r>
      <w:r>
        <w:rPr>
          <w:rFonts w:ascii="Times New Roman" w:hAnsi="Times New Roman" w:cs="Times New Roman"/>
          <w:sz w:val="24"/>
          <w:lang w:eastAsia="bg-BG"/>
        </w:rPr>
        <w:t xml:space="preserve"> съответното задължение, без да </w:t>
      </w:r>
      <w:r w:rsidRPr="00F87AA5">
        <w:rPr>
          <w:rFonts w:ascii="Times New Roman" w:hAnsi="Times New Roman" w:cs="Times New Roman"/>
          <w:sz w:val="24"/>
          <w:lang w:eastAsia="bg-BG"/>
        </w:rPr>
        <w:t>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92347D" w:rsidRPr="001C2838" w:rsidRDefault="0092347D" w:rsidP="0092347D">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18. </w:t>
      </w:r>
      <w:r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w:t>
      </w:r>
      <w:r>
        <w:rPr>
          <w:rFonts w:ascii="Times New Roman" w:hAnsi="Times New Roman" w:cs="Times New Roman"/>
          <w:sz w:val="24"/>
          <w:lang w:eastAsia="bg-BG"/>
        </w:rPr>
        <w:t>,</w:t>
      </w:r>
      <w:r w:rsidRPr="001C2838">
        <w:rPr>
          <w:rFonts w:ascii="Times New Roman" w:hAnsi="Times New Roman" w:cs="Times New Roman"/>
          <w:sz w:val="24"/>
          <w:lang w:eastAsia="bg-BG"/>
        </w:rPr>
        <w:t xml:space="preserve"> връща платената застрахователна премия, пропорционално на неизпълнената част  от договора.</w:t>
      </w:r>
    </w:p>
    <w:p w:rsidR="0092347D" w:rsidRPr="00576876" w:rsidRDefault="0092347D" w:rsidP="0092347D">
      <w:pPr>
        <w:ind w:firstLine="708"/>
        <w:jc w:val="both"/>
        <w:rPr>
          <w:rFonts w:ascii="Times New Roman" w:hAnsi="Times New Roman"/>
          <w:sz w:val="24"/>
          <w:szCs w:val="20"/>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л. 19.</w:t>
      </w:r>
      <w:r w:rsidRPr="001C2838">
        <w:rPr>
          <w:rFonts w:ascii="Times New Roman" w:hAnsi="Times New Roman" w:cs="Times New Roman"/>
          <w:sz w:val="24"/>
          <w:lang w:eastAsia="bg-BG"/>
        </w:rPr>
        <w:t xml:space="preserve"> </w:t>
      </w:r>
      <w:r>
        <w:rPr>
          <w:rFonts w:ascii="Times New Roman" w:hAnsi="Times New Roman" w:cs="Times New Roman"/>
          <w:sz w:val="24"/>
          <w:lang w:eastAsia="bg-BG"/>
        </w:rPr>
        <w:t xml:space="preserve">(1) </w:t>
      </w:r>
      <w:r w:rsidRPr="00576876">
        <w:rPr>
          <w:rFonts w:ascii="Times New Roman" w:hAnsi="Times New Roman"/>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E0FC8" w:rsidRPr="001C2838" w:rsidRDefault="0092347D" w:rsidP="0092347D">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sz w:val="24"/>
          <w:lang w:eastAsia="bg-BG"/>
        </w:rPr>
        <w:t xml:space="preserve">(2) </w:t>
      </w:r>
      <w:r w:rsidRPr="001C2838">
        <w:rPr>
          <w:rFonts w:ascii="Times New Roman" w:hAnsi="Times New Roman" w:cs="Times New Roman"/>
          <w:sz w:val="24"/>
          <w:lang w:eastAsia="bg-BG"/>
        </w:rPr>
        <w:t>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rsidR="004E0FC8" w:rsidRPr="001C2838" w:rsidRDefault="004E0FC8" w:rsidP="00380448">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4E0FC8" w:rsidRPr="001C2838" w:rsidRDefault="004E0FC8" w:rsidP="00380448">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sidRPr="001C2838">
        <w:rPr>
          <w:rFonts w:ascii="Times New Roman" w:hAnsi="Times New Roman" w:cs="Times New Roman"/>
          <w:b/>
          <w:bCs/>
          <w:sz w:val="24"/>
          <w:lang w:eastAsia="bg-BG"/>
        </w:rPr>
        <w:t xml:space="preserve">Чл. 20. </w:t>
      </w:r>
      <w:r w:rsidRPr="001C2838">
        <w:rPr>
          <w:rFonts w:ascii="Times New Roman" w:hAnsi="Times New Roman" w:cs="Times New Roman"/>
          <w:sz w:val="24"/>
          <w:lang w:eastAsia="bg-BG"/>
        </w:rPr>
        <w:t>(1)</w:t>
      </w:r>
      <w:r w:rsidRPr="001C2838">
        <w:rPr>
          <w:rFonts w:ascii="Times New Roman" w:hAnsi="Times New Roman" w:cs="Times New Roman"/>
          <w:b/>
          <w:bCs/>
          <w:sz w:val="24"/>
          <w:lang w:eastAsia="bg-BG"/>
        </w:rPr>
        <w:t xml:space="preserve"> </w:t>
      </w:r>
      <w:r w:rsidR="00C379F0"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1D6598">
        <w:rPr>
          <w:rFonts w:ascii="Times New Roman" w:hAnsi="Times New Roman" w:cs="Times New Roman"/>
          <w:bCs/>
          <w:sz w:val="24"/>
          <w:lang w:eastAsia="bg-BG"/>
        </w:rPr>
        <w:t>задълж</w:t>
      </w:r>
      <w:r w:rsidR="00C379F0" w:rsidRPr="001C2838">
        <w:rPr>
          <w:rFonts w:ascii="Times New Roman" w:hAnsi="Times New Roman" w:cs="Times New Roman"/>
          <w:bCs/>
          <w:sz w:val="24"/>
          <w:lang w:eastAsia="bg-BG"/>
        </w:rPr>
        <w:t>ения с г</w:t>
      </w:r>
      <w:r w:rsidRPr="001C2838">
        <w:rPr>
          <w:rFonts w:ascii="Times New Roman" w:hAnsi="Times New Roman" w:cs="Times New Roman"/>
          <w:sz w:val="24"/>
          <w:lang w:eastAsia="bg-BG"/>
        </w:rPr>
        <w:t xml:space="preserve">аранцията за изпълнение в размер на 3 % от цената по чл. 4 </w:t>
      </w:r>
      <w:r w:rsidRPr="001C2838">
        <w:rPr>
          <w:rFonts w:ascii="Times New Roman" w:hAnsi="Times New Roman" w:cs="Times New Roman"/>
          <w:iCs/>
          <w:sz w:val="24"/>
          <w:lang w:eastAsia="bg-BG"/>
        </w:rPr>
        <w:t xml:space="preserve">и е представена под формата на </w:t>
      </w:r>
      <w:r w:rsidR="003F7157">
        <w:rPr>
          <w:rFonts w:ascii="Times New Roman" w:hAnsi="Times New Roman" w:cs="Times New Roman"/>
          <w:i/>
          <w:iCs/>
          <w:sz w:val="24"/>
          <w:lang w:eastAsia="bg-BG"/>
        </w:rPr>
        <w:t>парична сума, внесена</w:t>
      </w:r>
      <w:r w:rsidR="00C379F0" w:rsidRPr="001C2838">
        <w:rPr>
          <w:rFonts w:ascii="Times New Roman" w:hAnsi="Times New Roman" w:cs="Times New Roman"/>
          <w:i/>
          <w:iCs/>
          <w:sz w:val="24"/>
          <w:lang w:eastAsia="bg-BG"/>
        </w:rPr>
        <w:t xml:space="preserve"> </w:t>
      </w:r>
      <w:r w:rsidRPr="001C2838">
        <w:rPr>
          <w:rFonts w:ascii="Times New Roman" w:hAnsi="Times New Roman" w:cs="Times New Roman"/>
          <w:i/>
          <w:iCs/>
          <w:sz w:val="24"/>
          <w:lang w:eastAsia="bg-BG"/>
        </w:rPr>
        <w:t xml:space="preserve">по сметка на </w:t>
      </w:r>
      <w:r w:rsidR="003F7157">
        <w:rPr>
          <w:rFonts w:ascii="Times New Roman" w:hAnsi="Times New Roman" w:cs="Times New Roman"/>
          <w:bCs/>
          <w:i/>
          <w:iCs/>
          <w:sz w:val="24"/>
          <w:lang w:eastAsia="bg-BG"/>
        </w:rPr>
        <w:t>възложителя</w:t>
      </w:r>
      <w:r w:rsidRPr="001C2838">
        <w:rPr>
          <w:rFonts w:ascii="Times New Roman" w:hAnsi="Times New Roman" w:cs="Times New Roman"/>
          <w:bCs/>
          <w:i/>
          <w:iCs/>
          <w:sz w:val="24"/>
          <w:lang w:eastAsia="bg-BG"/>
        </w:rPr>
        <w:t>/</w:t>
      </w:r>
      <w:r w:rsidRPr="001C2838">
        <w:rPr>
          <w:rFonts w:ascii="Times New Roman" w:hAnsi="Times New Roman" w:cs="Times New Roman"/>
          <w:i/>
          <w:iCs/>
          <w:sz w:val="24"/>
          <w:lang w:eastAsia="bg-BG"/>
        </w:rPr>
        <w:t xml:space="preserve"> банкова гаранция</w:t>
      </w:r>
      <w:r w:rsidR="00D77767" w:rsidRPr="001C2838">
        <w:rPr>
          <w:rFonts w:ascii="Times New Roman" w:hAnsi="Times New Roman" w:cs="Times New Roman"/>
          <w:iCs/>
          <w:sz w:val="24"/>
          <w:lang w:eastAsia="bg-BG"/>
        </w:rPr>
        <w:t>/</w:t>
      </w:r>
      <w:r w:rsidR="00D77767" w:rsidRPr="001C2838">
        <w:rPr>
          <w:rFonts w:ascii="Times New Roman" w:hAnsi="Times New Roman" w:cs="Times New Roman"/>
          <w:i/>
          <w:iCs/>
          <w:sz w:val="24"/>
          <w:lang w:eastAsia="bg-BG"/>
        </w:rPr>
        <w:t>застраховка</w:t>
      </w:r>
      <w:r w:rsidR="00D77767" w:rsidRPr="001C2838">
        <w:rPr>
          <w:rFonts w:ascii="Times New Roman" w:hAnsi="Times New Roman" w:cs="Times New Roman"/>
          <w:iCs/>
          <w:sz w:val="24"/>
          <w:lang w:eastAsia="bg-BG"/>
        </w:rPr>
        <w:t xml:space="preserve"> </w:t>
      </w:r>
      <w:r w:rsidRPr="001C2838">
        <w:rPr>
          <w:rFonts w:ascii="Times New Roman" w:hAnsi="Times New Roman" w:cs="Times New Roman"/>
          <w:i/>
          <w:iCs/>
          <w:sz w:val="24"/>
          <w:u w:val="single"/>
          <w:lang w:eastAsia="bg-BG"/>
        </w:rPr>
        <w:t>(оставя се вярното)</w:t>
      </w:r>
      <w:r w:rsidRPr="001C2838">
        <w:rPr>
          <w:rFonts w:ascii="Times New Roman" w:hAnsi="Times New Roman" w:cs="Times New Roman"/>
          <w:iCs/>
          <w:sz w:val="24"/>
          <w:lang w:eastAsia="bg-BG"/>
        </w:rPr>
        <w:t xml:space="preserve"> и е със срок на валидност не по-малък от</w:t>
      </w:r>
      <w:r w:rsidRPr="001C2838">
        <w:rPr>
          <w:rFonts w:ascii="Times New Roman" w:hAnsi="Times New Roman" w:cs="Times New Roman"/>
          <w:sz w:val="24"/>
          <w:lang w:eastAsia="bg-BG"/>
        </w:rPr>
        <w:t xml:space="preserve"> 30 дни след изтичане на срока за изпълнение на договора</w:t>
      </w:r>
      <w:r w:rsidRPr="001C2838">
        <w:rPr>
          <w:rFonts w:ascii="Times New Roman" w:hAnsi="Times New Roman" w:cs="Times New Roman"/>
          <w:iCs/>
          <w:sz w:val="24"/>
          <w:lang w:eastAsia="bg-BG"/>
        </w:rPr>
        <w:t>.</w:t>
      </w:r>
    </w:p>
    <w:p w:rsidR="00AA41EA" w:rsidRPr="001C2838" w:rsidRDefault="004E0FC8" w:rsidP="00380448">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00AA41EA" w:rsidRPr="001C2838">
        <w:rPr>
          <w:rFonts w:ascii="Times New Roman" w:hAnsi="Times New Roman"/>
          <w:sz w:val="24"/>
          <w:lang w:eastAsia="bg-BG"/>
        </w:rPr>
        <w:t xml:space="preserve">Когато гаранцията се представя във вид на </w:t>
      </w:r>
      <w:r w:rsidR="00AA41EA" w:rsidRPr="001C2838">
        <w:rPr>
          <w:rFonts w:ascii="Times New Roman" w:hAnsi="Times New Roman"/>
          <w:b/>
          <w:sz w:val="24"/>
          <w:lang w:eastAsia="bg-BG"/>
        </w:rPr>
        <w:t>парична сума</w:t>
      </w:r>
      <w:r w:rsidR="00AA41EA" w:rsidRPr="001C2838">
        <w:rPr>
          <w:rFonts w:ascii="Times New Roman" w:hAnsi="Times New Roman"/>
          <w:sz w:val="24"/>
          <w:lang w:eastAsia="bg-BG"/>
        </w:rPr>
        <w:t>, тя се внася по следната банкова сметка на Възложителя: BG33 BNBG 9661 3300 1</w:t>
      </w:r>
      <w:r w:rsidR="003F7157">
        <w:rPr>
          <w:rFonts w:ascii="Times New Roman" w:hAnsi="Times New Roman"/>
          <w:sz w:val="24"/>
          <w:lang w:eastAsia="bg-BG"/>
        </w:rPr>
        <w:t>415 01, BIC код – BNBGBGSD, БНБ</w:t>
      </w:r>
      <w:r w:rsidR="00AA41EA" w:rsidRPr="001C2838">
        <w:rPr>
          <w:rFonts w:ascii="Times New Roman" w:hAnsi="Times New Roman"/>
          <w:sz w:val="24"/>
          <w:lang w:eastAsia="bg-BG"/>
        </w:rPr>
        <w:t xml:space="preserve">. </w:t>
      </w:r>
      <w:r w:rsidR="00B50BF0">
        <w:rPr>
          <w:rFonts w:ascii="Times New Roman" w:hAnsi="Times New Roman" w:cs="Times New Roman"/>
          <w:sz w:val="24"/>
          <w:lang w:eastAsia="bg-BG"/>
        </w:rPr>
        <w:t>При усвояване на гаранцията (когато е парична сума)</w:t>
      </w:r>
      <w:r w:rsidR="00AA41EA" w:rsidRPr="001C2838">
        <w:rPr>
          <w:rFonts w:ascii="Times New Roman" w:hAnsi="Times New Roman" w:cs="Times New Roman"/>
          <w:sz w:val="24"/>
          <w:lang w:eastAsia="bg-BG"/>
        </w:rPr>
        <w:t xml:space="preserve"> възложителят писмено уведомява изпълнителя за решението си и за размера на усвоената част от гаранцията.</w:t>
      </w:r>
    </w:p>
    <w:p w:rsidR="00AA41EA" w:rsidRPr="001C2838" w:rsidRDefault="00AA41EA" w:rsidP="00380448">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4305DD">
        <w:rPr>
          <w:rFonts w:ascii="Times New Roman" w:hAnsi="Times New Roman"/>
          <w:sz w:val="24"/>
          <w:lang w:eastAsia="bg-BG"/>
        </w:rPr>
        <w:t>,</w:t>
      </w:r>
      <w:r w:rsidRPr="001C2838">
        <w:rPr>
          <w:rFonts w:ascii="Times New Roman" w:hAnsi="Times New Roman"/>
          <w:sz w:val="24"/>
          <w:lang w:eastAsia="bg-BG"/>
        </w:rPr>
        <w:t xml:space="preserve"> се представя оригиналът й, като тя е безусловна, неотменяема и непрехвърляема</w:t>
      </w:r>
      <w:r w:rsidR="00075650">
        <w:rPr>
          <w:rFonts w:ascii="Times New Roman" w:hAnsi="Times New Roman"/>
          <w:sz w:val="24"/>
          <w:lang w:eastAsia="bg-BG"/>
        </w:rPr>
        <w:t>, в полза на Възложителя</w:t>
      </w:r>
      <w:r w:rsidRPr="001C2838">
        <w:rPr>
          <w:rFonts w:ascii="Times New Roman" w:hAnsi="Times New Roman"/>
          <w:sz w:val="24"/>
          <w:lang w:eastAsia="bg-BG"/>
        </w:rPr>
        <w:t>.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004E0FC8"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w:t>
      </w:r>
      <w:r w:rsidRPr="001C2838">
        <w:rPr>
          <w:rFonts w:ascii="Times New Roman" w:hAnsi="Times New Roman" w:cs="Times New Roman"/>
          <w:noProof/>
          <w:sz w:val="24"/>
          <w:lang w:eastAsia="bg-BG"/>
        </w:rPr>
        <w:t xml:space="preserve"> и независимо от направените възражния и защита, възникващи във връзка с основните задължения</w:t>
      </w:r>
      <w:r w:rsidR="004E0FC8" w:rsidRPr="001C2838">
        <w:rPr>
          <w:rFonts w:ascii="Times New Roman" w:hAnsi="Times New Roman" w:cs="Times New Roman"/>
          <w:noProof/>
          <w:sz w:val="24"/>
          <w:lang w:eastAsia="bg-BG"/>
        </w:rPr>
        <w:t>.</w:t>
      </w:r>
      <w:r w:rsidRPr="001C2838">
        <w:rPr>
          <w:rFonts w:ascii="Times New Roman" w:hAnsi="Times New Roman"/>
          <w:sz w:val="24"/>
          <w:lang w:eastAsia="bg-BG"/>
        </w:rPr>
        <w:t xml:space="preserve"> </w:t>
      </w:r>
      <w:r w:rsidR="004305DD">
        <w:rPr>
          <w:rFonts w:ascii="Times New Roman" w:hAnsi="Times New Roman"/>
          <w:sz w:val="24"/>
          <w:lang w:eastAsia="bg-BG"/>
        </w:rPr>
        <w:t xml:space="preserve">Съдържанието на банковата гаранция се съгласува с Възложителя. </w:t>
      </w:r>
      <w:r w:rsidRPr="001C2838">
        <w:rPr>
          <w:rFonts w:ascii="Times New Roman" w:hAnsi="Times New Roman"/>
          <w:sz w:val="24"/>
          <w:lang w:eastAsia="bg-BG"/>
        </w:rPr>
        <w:t xml:space="preserve">Всички банкови разходи, свързани с </w:t>
      </w:r>
      <w:r w:rsidR="009717EB">
        <w:rPr>
          <w:rFonts w:ascii="Times New Roman" w:hAnsi="Times New Roman"/>
          <w:sz w:val="24"/>
          <w:lang w:eastAsia="bg-BG"/>
        </w:rPr>
        <w:t>откриване, поддържане и обслужване</w:t>
      </w:r>
      <w:r w:rsidRPr="001C2838">
        <w:rPr>
          <w:rFonts w:ascii="Times New Roman" w:hAnsi="Times New Roman"/>
          <w:sz w:val="24"/>
          <w:lang w:eastAsia="bg-BG"/>
        </w:rPr>
        <w:t xml:space="preserve"> на гаранцията, включит</w:t>
      </w:r>
      <w:r w:rsidR="00E23ED2">
        <w:rPr>
          <w:rFonts w:ascii="Times New Roman" w:hAnsi="Times New Roman"/>
          <w:sz w:val="24"/>
          <w:lang w:eastAsia="bg-BG"/>
        </w:rPr>
        <w:t>елно при нейното възстановяване</w:t>
      </w:r>
      <w:r w:rsidRPr="001C2838">
        <w:rPr>
          <w:rFonts w:ascii="Times New Roman" w:hAnsi="Times New Roman"/>
          <w:sz w:val="24"/>
          <w:lang w:eastAsia="bg-BG"/>
        </w:rPr>
        <w:t xml:space="preserve"> са за сметка на Изпълнителя.</w:t>
      </w:r>
    </w:p>
    <w:p w:rsidR="003615BE" w:rsidRPr="001C2838" w:rsidRDefault="00AA41EA" w:rsidP="00742094">
      <w:pPr>
        <w:autoSpaceDE w:val="0"/>
        <w:autoSpaceDN w:val="0"/>
        <w:adjustRightInd w:val="0"/>
        <w:ind w:firstLine="600"/>
        <w:jc w:val="both"/>
        <w:rPr>
          <w:rFonts w:ascii="Times New Roman" w:hAnsi="Times New Roman"/>
          <w:sz w:val="24"/>
          <w:lang w:eastAsia="bg-BG"/>
        </w:rPr>
      </w:pPr>
      <w:r w:rsidRPr="001C2838">
        <w:rPr>
          <w:rFonts w:ascii="Times New Roman" w:hAnsi="Times New Roman" w:cs="Times New Roman"/>
          <w:sz w:val="24"/>
          <w:lang w:eastAsia="bg-BG"/>
        </w:rPr>
        <w:t>(4)</w:t>
      </w:r>
      <w:r w:rsidR="004E0FC8" w:rsidRPr="001C2838">
        <w:rPr>
          <w:rFonts w:ascii="Times New Roman" w:hAnsi="Times New Roman" w:cs="Times New Roman"/>
          <w:i/>
          <w:noProof/>
          <w:sz w:val="24"/>
          <w:lang w:eastAsia="bg-BG"/>
        </w:rPr>
        <w:t xml:space="preserve"> </w:t>
      </w:r>
      <w:r w:rsidR="0078506D">
        <w:rPr>
          <w:rFonts w:ascii="Times New Roman" w:hAnsi="Times New Roman" w:cs="Times New Roman"/>
          <w:noProof/>
          <w:sz w:val="24"/>
          <w:lang w:eastAsia="bg-BG"/>
        </w:rPr>
        <w:t xml:space="preserve">Когато като гаранция за изпълнение се представя </w:t>
      </w:r>
      <w:r w:rsidR="0078506D" w:rsidRPr="0078506D">
        <w:rPr>
          <w:rFonts w:ascii="Times New Roman" w:hAnsi="Times New Roman" w:cs="Times New Roman"/>
          <w:b/>
          <w:noProof/>
          <w:sz w:val="24"/>
          <w:lang w:eastAsia="bg-BG"/>
        </w:rPr>
        <w:t>з</w:t>
      </w:r>
      <w:r w:rsidR="007353D3">
        <w:rPr>
          <w:rFonts w:ascii="Times New Roman" w:hAnsi="Times New Roman"/>
          <w:b/>
          <w:sz w:val="24"/>
          <w:lang w:eastAsia="bg-BG"/>
        </w:rPr>
        <w:t>застраховка</w:t>
      </w:r>
      <w:r w:rsidR="003615BE" w:rsidRPr="001C2838">
        <w:rPr>
          <w:rFonts w:ascii="Times New Roman" w:hAnsi="Times New Roman"/>
          <w:sz w:val="24"/>
          <w:lang w:eastAsia="bg-BG"/>
        </w:rPr>
        <w:t>, която обезпечава изпълнението</w:t>
      </w:r>
      <w:r w:rsidR="00A0346E">
        <w:rPr>
          <w:rFonts w:ascii="Times New Roman" w:hAnsi="Times New Roman"/>
          <w:sz w:val="24"/>
          <w:lang w:eastAsia="bg-BG"/>
        </w:rPr>
        <w:t xml:space="preserve"> на този договор чрез покритие на отговорността</w:t>
      </w:r>
      <w:r w:rsidR="003615BE" w:rsidRPr="001C2838">
        <w:rPr>
          <w:rFonts w:ascii="Times New Roman" w:hAnsi="Times New Roman"/>
          <w:sz w:val="24"/>
          <w:lang w:eastAsia="bg-BG"/>
        </w:rPr>
        <w:t xml:space="preserve">, </w:t>
      </w:r>
      <w:r w:rsidR="004305DD">
        <w:rPr>
          <w:rFonts w:ascii="Times New Roman" w:hAnsi="Times New Roman"/>
          <w:sz w:val="24"/>
          <w:lang w:eastAsia="bg-BG"/>
        </w:rPr>
        <w:t xml:space="preserve">Изпълнителят предава на Възложителя оригинален екземпляр </w:t>
      </w:r>
      <w:r w:rsidR="00A16A50">
        <w:rPr>
          <w:rFonts w:ascii="Times New Roman" w:hAnsi="Times New Roman"/>
          <w:sz w:val="24"/>
          <w:lang w:eastAsia="bg-BG"/>
        </w:rPr>
        <w:t>на застрахователна полица, издадена в полза на Възложителя, в която Възложителят е посочен като трето</w:t>
      </w:r>
      <w:r w:rsidR="00692B9F">
        <w:rPr>
          <w:rFonts w:ascii="Times New Roman" w:hAnsi="Times New Roman"/>
          <w:sz w:val="24"/>
          <w:lang w:eastAsia="bg-BG"/>
        </w:rPr>
        <w:t xml:space="preserve"> ползващо се лице (</w:t>
      </w:r>
      <w:proofErr w:type="spellStart"/>
      <w:r w:rsidR="00692B9F">
        <w:rPr>
          <w:rFonts w:ascii="Times New Roman" w:hAnsi="Times New Roman"/>
          <w:sz w:val="24"/>
          <w:lang w:eastAsia="bg-BG"/>
        </w:rPr>
        <w:t>бенефициер</w:t>
      </w:r>
      <w:proofErr w:type="spellEnd"/>
      <w:r w:rsidR="00692B9F">
        <w:rPr>
          <w:rFonts w:ascii="Times New Roman" w:hAnsi="Times New Roman"/>
          <w:sz w:val="24"/>
          <w:lang w:eastAsia="bg-BG"/>
        </w:rPr>
        <w:t xml:space="preserve">). Застраховката следва да </w:t>
      </w:r>
      <w:r w:rsidR="0078506D">
        <w:rPr>
          <w:rFonts w:ascii="Times New Roman" w:hAnsi="Times New Roman"/>
          <w:sz w:val="24"/>
          <w:lang w:eastAsia="bg-BG"/>
        </w:rPr>
        <w:t>е със срок на валидност -</w:t>
      </w:r>
      <w:r w:rsidR="003615BE" w:rsidRPr="001C2838">
        <w:rPr>
          <w:rFonts w:ascii="Times New Roman" w:hAnsi="Times New Roman"/>
          <w:sz w:val="24"/>
          <w:lang w:eastAsia="bg-BG"/>
        </w:rPr>
        <w:t xml:space="preserve"> срока на действие на договора плюс </w:t>
      </w:r>
      <w:r w:rsidR="003615BE" w:rsidRPr="001C2838">
        <w:rPr>
          <w:rFonts w:ascii="Times New Roman" w:hAnsi="Times New Roman"/>
          <w:sz w:val="24"/>
        </w:rPr>
        <w:t>30 (</w:t>
      </w:r>
      <w:r w:rsidR="003615BE" w:rsidRPr="001C2838">
        <w:rPr>
          <w:rFonts w:ascii="Times New Roman" w:hAnsi="Times New Roman"/>
          <w:i/>
          <w:sz w:val="24"/>
        </w:rPr>
        <w:t>тридесет</w:t>
      </w:r>
      <w:r w:rsidR="003615BE" w:rsidRPr="001C2838">
        <w:rPr>
          <w:rFonts w:ascii="Times New Roman" w:hAnsi="Times New Roman"/>
          <w:sz w:val="24"/>
        </w:rPr>
        <w:t>) дни</w:t>
      </w:r>
      <w:r w:rsidR="003615BE" w:rsidRPr="001C2838">
        <w:rPr>
          <w:rFonts w:ascii="Times New Roman" w:hAnsi="Times New Roman"/>
          <w:sz w:val="24"/>
          <w:lang w:eastAsia="bg-BG"/>
        </w:rPr>
        <w:t xml:space="preserve">. Застраховката следва да покрива отговорността на </w:t>
      </w:r>
      <w:r w:rsidR="003615BE" w:rsidRPr="001C2838">
        <w:rPr>
          <w:rFonts w:ascii="Times New Roman" w:hAnsi="Times New Roman"/>
          <w:sz w:val="24"/>
          <w:lang w:eastAsia="bg-BG"/>
        </w:rPr>
        <w:lastRenderedPageBreak/>
        <w:t>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r w:rsidR="00692B9F">
        <w:rPr>
          <w:rFonts w:ascii="Times New Roman" w:hAnsi="Times New Roman"/>
          <w:sz w:val="24"/>
          <w:lang w:eastAsia="bg-BG"/>
        </w:rPr>
        <w:t xml:space="preserve"> </w:t>
      </w:r>
    </w:p>
    <w:p w:rsidR="004E0FC8" w:rsidRPr="001C2838" w:rsidRDefault="004E0FC8" w:rsidP="00380448">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742094">
        <w:rPr>
          <w:rFonts w:ascii="Times New Roman" w:hAnsi="Times New Roman" w:cs="Times New Roman"/>
          <w:sz w:val="24"/>
          <w:lang w:eastAsia="bg-BG"/>
        </w:rPr>
        <w:t>5</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B910E0">
        <w:rPr>
          <w:rFonts w:ascii="Times New Roman" w:hAnsi="Times New Roman" w:cs="Times New Roman"/>
          <w:sz w:val="24"/>
          <w:lang w:eastAsia="bg-BG"/>
        </w:rPr>
        <w:t xml:space="preserve"> За всеки случай на </w:t>
      </w:r>
      <w:r w:rsidR="007353D3">
        <w:rPr>
          <w:rFonts w:ascii="Times New Roman" w:hAnsi="Times New Roman" w:cs="Times New Roman"/>
          <w:sz w:val="24"/>
          <w:lang w:eastAsia="bg-BG"/>
        </w:rPr>
        <w:t>задържане</w:t>
      </w:r>
      <w:r w:rsidR="00B910E0">
        <w:rPr>
          <w:rFonts w:ascii="Times New Roman" w:hAnsi="Times New Roman" w:cs="Times New Roman"/>
          <w:sz w:val="24"/>
          <w:lang w:eastAsia="bg-BG"/>
        </w:rPr>
        <w:t xml:space="preserve"> на гаранцията за изпълнение, Възложителят уведомява Изпълнителя за задържането и неговото основание.</w:t>
      </w:r>
      <w:r w:rsidR="007A24DC">
        <w:rPr>
          <w:rFonts w:ascii="Times New Roman" w:hAnsi="Times New Roman" w:cs="Times New Roman"/>
          <w:sz w:val="24"/>
          <w:lang w:eastAsia="bg-BG"/>
        </w:rPr>
        <w:t xml:space="preserve"> </w:t>
      </w:r>
    </w:p>
    <w:p w:rsidR="004E0FC8" w:rsidRPr="001C2838" w:rsidRDefault="004E0FC8" w:rsidP="0038044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sidR="00742094">
        <w:rPr>
          <w:rFonts w:ascii="Times New Roman" w:hAnsi="Times New Roman" w:cs="Times New Roman"/>
          <w:sz w:val="24"/>
          <w:lang w:eastAsia="bg-BG"/>
        </w:rPr>
        <w:t>6</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rsidR="003615BE" w:rsidRPr="001C2838" w:rsidRDefault="003615BE" w:rsidP="0038044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742094">
        <w:rPr>
          <w:rFonts w:ascii="Times New Roman" w:hAnsi="Times New Roman"/>
          <w:sz w:val="24"/>
          <w:lang w:eastAsia="bg-BG"/>
        </w:rPr>
        <w:t>7</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3615BE" w:rsidRPr="001C2838" w:rsidRDefault="003615BE" w:rsidP="00380448">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sidR="00742094">
        <w:rPr>
          <w:rFonts w:ascii="Times New Roman" w:hAnsi="Times New Roman"/>
          <w:sz w:val="24"/>
          <w:lang w:eastAsia="bg-BG"/>
        </w:rPr>
        <w:t>8</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rsidR="007D03F5" w:rsidRDefault="007D03F5" w:rsidP="00380448">
      <w:pPr>
        <w:tabs>
          <w:tab w:val="left" w:leader="dot" w:pos="5808"/>
        </w:tabs>
        <w:suppressAutoHyphens w:val="0"/>
        <w:autoSpaceDE w:val="0"/>
        <w:autoSpaceDN w:val="0"/>
        <w:adjustRightInd w:val="0"/>
        <w:ind w:right="1" w:firstLine="600"/>
        <w:jc w:val="both"/>
        <w:rPr>
          <w:rFonts w:ascii="Times New Roman" w:hAnsi="Times New Roman"/>
          <w:sz w:val="24"/>
        </w:rPr>
      </w:pPr>
      <w:r w:rsidRPr="001C2838">
        <w:rPr>
          <w:rFonts w:ascii="Times New Roman" w:hAnsi="Times New Roman"/>
          <w:sz w:val="24"/>
        </w:rPr>
        <w:t>(</w:t>
      </w:r>
      <w:r w:rsidR="00742094">
        <w:rPr>
          <w:rFonts w:ascii="Times New Roman" w:hAnsi="Times New Roman"/>
          <w:sz w:val="24"/>
        </w:rPr>
        <w:t>9</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дни да допълни гаранция</w:t>
      </w:r>
      <w:r w:rsidR="00733B35">
        <w:rPr>
          <w:rFonts w:ascii="Times New Roman" w:hAnsi="Times New Roman"/>
          <w:sz w:val="24"/>
        </w:rPr>
        <w:t>та за изпълнение</w:t>
      </w:r>
      <w:r w:rsidRPr="001C2838">
        <w:rPr>
          <w:rFonts w:ascii="Times New Roman" w:hAnsi="Times New Roman"/>
          <w:sz w:val="24"/>
        </w:rPr>
        <w:t xml:space="preserve"> до размера ѝ, уговорен в настоящия договор, като внесе </w:t>
      </w:r>
      <w:r w:rsidR="00733B35">
        <w:rPr>
          <w:rFonts w:ascii="Times New Roman" w:hAnsi="Times New Roman"/>
          <w:sz w:val="24"/>
        </w:rPr>
        <w:t>усвоената</w:t>
      </w:r>
      <w:r w:rsidRPr="001C2838">
        <w:rPr>
          <w:rFonts w:ascii="Times New Roman" w:hAnsi="Times New Roman"/>
          <w:sz w:val="24"/>
        </w:rPr>
        <w:t xml:space="preserve"> от Възложителя сума по сметка</w:t>
      </w:r>
      <w:r w:rsidR="00733B35">
        <w:rPr>
          <w:rFonts w:ascii="Times New Roman" w:hAnsi="Times New Roman"/>
          <w:sz w:val="24"/>
        </w:rPr>
        <w:t>та</w:t>
      </w:r>
      <w:r w:rsidRPr="001C2838">
        <w:rPr>
          <w:rFonts w:ascii="Times New Roman" w:hAnsi="Times New Roman"/>
          <w:sz w:val="24"/>
        </w:rPr>
        <w:t xml:space="preserve"> на Възложителя, или</w:t>
      </w:r>
      <w:r w:rsidR="00733B35">
        <w:rPr>
          <w:rFonts w:ascii="Times New Roman" w:hAnsi="Times New Roman"/>
          <w:sz w:val="24"/>
        </w:rPr>
        <w:t xml:space="preserve"> представи документ за изменение на първоначалната банкова гаранция или нова банкова гаранция, съответно застраховка,</w:t>
      </w:r>
      <w:r w:rsidRPr="001C2838">
        <w:rPr>
          <w:rFonts w:ascii="Times New Roman" w:hAnsi="Times New Roman"/>
          <w:sz w:val="24"/>
        </w:rPr>
        <w:t xml:space="preserve"> </w:t>
      </w:r>
      <w:r w:rsidR="00B910E0">
        <w:rPr>
          <w:rFonts w:ascii="Times New Roman" w:hAnsi="Times New Roman"/>
          <w:sz w:val="24"/>
        </w:rPr>
        <w:t>така че във всеки момент от действието на договора размерът на гаранцията за изпълнение да бъде в съответствие с посочения в ал. 1</w:t>
      </w:r>
      <w:r w:rsidRPr="001C2838">
        <w:rPr>
          <w:rFonts w:ascii="Times New Roman" w:hAnsi="Times New Roman"/>
          <w:sz w:val="24"/>
        </w:rPr>
        <w:t>.</w:t>
      </w:r>
      <w:r w:rsidR="007306F3">
        <w:rPr>
          <w:rFonts w:ascii="Times New Roman" w:hAnsi="Times New Roman"/>
          <w:sz w:val="24"/>
        </w:rPr>
        <w:t xml:space="preserve"> </w:t>
      </w:r>
    </w:p>
    <w:p w:rsidR="00054D10" w:rsidRDefault="00054D10" w:rsidP="00380448">
      <w:pPr>
        <w:tabs>
          <w:tab w:val="left" w:leader="dot" w:pos="5808"/>
        </w:tabs>
        <w:suppressAutoHyphens w:val="0"/>
        <w:autoSpaceDE w:val="0"/>
        <w:autoSpaceDN w:val="0"/>
        <w:adjustRightInd w:val="0"/>
        <w:ind w:right="1" w:firstLine="600"/>
        <w:jc w:val="both"/>
        <w:rPr>
          <w:rFonts w:ascii="Times New Roman" w:hAnsi="Times New Roman"/>
          <w:sz w:val="24"/>
        </w:rPr>
      </w:pPr>
      <w:r>
        <w:rPr>
          <w:rFonts w:ascii="Times New Roman" w:hAnsi="Times New Roman"/>
          <w:sz w:val="24"/>
        </w:rPr>
        <w:t>(10) В случай на изменение на договора</w:t>
      </w:r>
      <w:r>
        <w:rPr>
          <w:rStyle w:val="FootnoteReference"/>
          <w:rFonts w:ascii="Times New Roman" w:hAnsi="Times New Roman"/>
          <w:sz w:val="24"/>
        </w:rPr>
        <w:footnoteReference w:id="6"/>
      </w:r>
      <w:r w:rsidR="00470B66">
        <w:rPr>
          <w:rFonts w:ascii="Times New Roman" w:hAnsi="Times New Roman"/>
          <w:sz w:val="24"/>
        </w:rPr>
        <w:t xml:space="preserve">, извършено в съответствие с този договор и приложимото право, Изпълнителят се задължава да </w:t>
      </w:r>
      <w:r w:rsidR="007353D3">
        <w:rPr>
          <w:rFonts w:ascii="Times New Roman" w:hAnsi="Times New Roman"/>
          <w:sz w:val="24"/>
        </w:rPr>
        <w:t>предприеме</w:t>
      </w:r>
      <w:r w:rsidR="00470B66">
        <w:rPr>
          <w:rFonts w:ascii="Times New Roman" w:hAnsi="Times New Roman"/>
          <w:sz w:val="24"/>
        </w:rPr>
        <w:t xml:space="preserve"> необходимите действия за привеждане на гаранцията за изпълнение в съответствие с изменените условия на договора, </w:t>
      </w:r>
      <w:r w:rsidR="00D71582">
        <w:rPr>
          <w:rFonts w:ascii="Times New Roman" w:hAnsi="Times New Roman"/>
          <w:sz w:val="24"/>
        </w:rPr>
        <w:t>към момента на</w:t>
      </w:r>
      <w:r w:rsidR="00470B66">
        <w:rPr>
          <w:rFonts w:ascii="Times New Roman" w:hAnsi="Times New Roman"/>
          <w:sz w:val="24"/>
        </w:rPr>
        <w:t xml:space="preserve"> подписване на допълнителното споразумение за изменение.</w:t>
      </w:r>
    </w:p>
    <w:p w:rsidR="00100B98" w:rsidRPr="00576876" w:rsidRDefault="00100B98" w:rsidP="00100B98">
      <w:pPr>
        <w:shd w:val="clear" w:color="auto" w:fill="FFFFFF"/>
        <w:ind w:firstLine="600"/>
        <w:jc w:val="both"/>
        <w:rPr>
          <w:rFonts w:ascii="Times New Roman" w:hAnsi="Times New Roman"/>
          <w:sz w:val="24"/>
        </w:rPr>
      </w:pPr>
      <w:r>
        <w:rPr>
          <w:rFonts w:ascii="Times New Roman" w:hAnsi="Times New Roman" w:cs="Times New Roman"/>
          <w:sz w:val="24"/>
          <w:lang w:eastAsia="bg-BG"/>
        </w:rPr>
        <w:t xml:space="preserve">(11) </w:t>
      </w:r>
      <w:r w:rsidRPr="00576876">
        <w:rPr>
          <w:rFonts w:ascii="Times New Roman" w:hAnsi="Times New Roman"/>
          <w:sz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100B98" w:rsidRPr="00D35B84" w:rsidRDefault="00100B98" w:rsidP="00100B98">
      <w:pPr>
        <w:shd w:val="clear" w:color="auto" w:fill="FFFFFF"/>
        <w:jc w:val="both"/>
        <w:rPr>
          <w:rFonts w:ascii="Times New Roman" w:hAnsi="Times New Roman"/>
          <w:sz w:val="24"/>
        </w:rPr>
      </w:pPr>
      <w:r w:rsidRPr="00576876">
        <w:rPr>
          <w:rFonts w:ascii="Times New Roman" w:hAnsi="Times New Roman"/>
          <w:sz w:val="24"/>
        </w:rPr>
        <w:t xml:space="preserve">1. внасяне на допълнителна </w:t>
      </w:r>
      <w:r w:rsidRPr="00D35B84">
        <w:rPr>
          <w:rFonts w:ascii="Times New Roman" w:hAnsi="Times New Roman"/>
          <w:sz w:val="24"/>
        </w:rPr>
        <w:t xml:space="preserve">парична сума по банковата сметка на Възложителя, при спазване на изискванията на </w:t>
      </w:r>
      <w:r>
        <w:rPr>
          <w:rFonts w:ascii="Times New Roman" w:hAnsi="Times New Roman"/>
          <w:sz w:val="24"/>
        </w:rPr>
        <w:t>ал. 2</w:t>
      </w:r>
      <w:r w:rsidRPr="00D35B84">
        <w:rPr>
          <w:rFonts w:ascii="Times New Roman" w:hAnsi="Times New Roman"/>
          <w:sz w:val="24"/>
        </w:rPr>
        <w:t>; и/или;</w:t>
      </w:r>
    </w:p>
    <w:p w:rsidR="00100B98" w:rsidRPr="00D35B84" w:rsidRDefault="00100B98" w:rsidP="00100B98">
      <w:pPr>
        <w:shd w:val="clear" w:color="auto" w:fill="FFFFFF"/>
        <w:jc w:val="both"/>
        <w:rPr>
          <w:rFonts w:ascii="Times New Roman" w:hAnsi="Times New Roman"/>
          <w:color w:val="000000"/>
          <w:spacing w:val="-2"/>
          <w:sz w:val="24"/>
        </w:rPr>
      </w:pPr>
      <w:r w:rsidRPr="00D35B84">
        <w:rPr>
          <w:rFonts w:ascii="Times New Roman" w:hAnsi="Times New Roman"/>
          <w:sz w:val="24"/>
        </w:rPr>
        <w:t xml:space="preserve">2. </w:t>
      </w:r>
      <w:r w:rsidRPr="00D35B84">
        <w:rPr>
          <w:rFonts w:ascii="Times New Roman" w:hAnsi="Times New Roman"/>
          <w:color w:val="000000"/>
          <w:spacing w:val="-2"/>
          <w:sz w:val="24"/>
        </w:rPr>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100B98" w:rsidRPr="00576876" w:rsidRDefault="00100B98" w:rsidP="00100B98">
      <w:pPr>
        <w:shd w:val="clear" w:color="auto" w:fill="FFFFFF"/>
        <w:jc w:val="both"/>
        <w:rPr>
          <w:rFonts w:ascii="Times New Roman" w:hAnsi="Times New Roman"/>
          <w:color w:val="000000"/>
          <w:spacing w:val="-2"/>
          <w:sz w:val="24"/>
        </w:rPr>
      </w:pPr>
      <w:r w:rsidRPr="00D35B84">
        <w:rPr>
          <w:rFonts w:ascii="Times New Roman" w:hAnsi="Times New Roman"/>
          <w:color w:val="000000"/>
          <w:spacing w:val="-2"/>
          <w:sz w:val="24"/>
        </w:rPr>
        <w:t>3.  предоставяне на документ за изменение на първоначалната застраховка или нова застраховка, при спазване на изискванията на договора.</w:t>
      </w:r>
    </w:p>
    <w:p w:rsidR="007A24DC" w:rsidRPr="00576876" w:rsidRDefault="00994FE8" w:rsidP="007A24DC">
      <w:pPr>
        <w:shd w:val="clear" w:color="auto" w:fill="FFFFFF"/>
        <w:tabs>
          <w:tab w:val="left" w:pos="-180"/>
        </w:tabs>
        <w:jc w:val="both"/>
        <w:rPr>
          <w:rFonts w:ascii="Times New Roman" w:hAnsi="Times New Roman"/>
          <w:b/>
          <w:sz w:val="24"/>
        </w:rPr>
      </w:pPr>
      <w:r>
        <w:rPr>
          <w:rFonts w:ascii="Times New Roman" w:hAnsi="Times New Roman" w:cs="Times New Roman"/>
          <w:sz w:val="24"/>
          <w:lang w:eastAsia="bg-BG"/>
        </w:rPr>
        <w:tab/>
      </w:r>
      <w:r w:rsidR="007A24DC">
        <w:rPr>
          <w:rFonts w:ascii="Times New Roman" w:hAnsi="Times New Roman" w:cs="Times New Roman"/>
          <w:sz w:val="24"/>
          <w:lang w:eastAsia="bg-BG"/>
        </w:rPr>
        <w:t xml:space="preserve">(12) </w:t>
      </w:r>
      <w:r w:rsidR="007A24DC" w:rsidRPr="00576876">
        <w:rPr>
          <w:rFonts w:ascii="Times New Roman" w:hAnsi="Times New Roman"/>
          <w:sz w:val="24"/>
        </w:rPr>
        <w:t>Възложителят има право да задържи гаранцията за изпълнение в пълен размер, в следните случаи:</w:t>
      </w:r>
    </w:p>
    <w:p w:rsidR="007A24DC" w:rsidRDefault="007A24DC" w:rsidP="007A24DC">
      <w:pPr>
        <w:shd w:val="clear" w:color="auto" w:fill="FFFFFF"/>
        <w:tabs>
          <w:tab w:val="left" w:pos="-180"/>
        </w:tabs>
        <w:jc w:val="both"/>
        <w:rPr>
          <w:rFonts w:ascii="Times New Roman" w:hAnsi="Times New Roman"/>
          <w:color w:val="000000"/>
          <w:spacing w:val="-2"/>
          <w:sz w:val="24"/>
        </w:rPr>
      </w:pPr>
      <w:r w:rsidRPr="00576876">
        <w:rPr>
          <w:rFonts w:ascii="Times New Roman" w:hAnsi="Times New Roman"/>
          <w:sz w:val="24"/>
        </w:rPr>
        <w:t xml:space="preserve">1. </w:t>
      </w:r>
      <w:r w:rsidRPr="00576876">
        <w:rPr>
          <w:rFonts w:ascii="Times New Roman" w:hAnsi="Times New Roman"/>
          <w:color w:val="000000"/>
          <w:spacing w:val="-2"/>
          <w:sz w:val="24"/>
        </w:rPr>
        <w:t>при пълно неизпълне</w:t>
      </w:r>
      <w:r w:rsidR="006F6C6C">
        <w:rPr>
          <w:rFonts w:ascii="Times New Roman" w:hAnsi="Times New Roman"/>
          <w:color w:val="000000"/>
          <w:spacing w:val="-2"/>
          <w:sz w:val="24"/>
        </w:rPr>
        <w:t>ние</w:t>
      </w:r>
      <w:r w:rsidRPr="00576876">
        <w:rPr>
          <w:rFonts w:ascii="Times New Roman" w:hAnsi="Times New Roman"/>
          <w:color w:val="000000"/>
          <w:spacing w:val="-2"/>
          <w:sz w:val="24"/>
        </w:rPr>
        <w:t xml:space="preserve">, в т.ч. когато </w:t>
      </w:r>
      <w:r w:rsidR="00613E30">
        <w:rPr>
          <w:rFonts w:ascii="Times New Roman" w:hAnsi="Times New Roman"/>
          <w:color w:val="000000"/>
          <w:spacing w:val="-2"/>
          <w:sz w:val="24"/>
        </w:rPr>
        <w:t>у</w:t>
      </w:r>
      <w:r w:rsidRPr="00576876">
        <w:rPr>
          <w:rFonts w:ascii="Times New Roman" w:hAnsi="Times New Roman"/>
          <w:color w:val="000000"/>
          <w:spacing w:val="-2"/>
          <w:sz w:val="24"/>
        </w:rPr>
        <w:t>слугите не отговарят на изискванията на Възложителя</w:t>
      </w:r>
      <w:r w:rsidR="00613E30">
        <w:rPr>
          <w:rFonts w:ascii="Times New Roman" w:hAnsi="Times New Roman"/>
          <w:color w:val="000000"/>
          <w:spacing w:val="-2"/>
          <w:sz w:val="24"/>
        </w:rPr>
        <w:t>,</w:t>
      </w:r>
      <w:r w:rsidRPr="00576876">
        <w:rPr>
          <w:rFonts w:ascii="Times New Roman" w:hAnsi="Times New Roman"/>
          <w:color w:val="000000"/>
          <w:spacing w:val="-2"/>
          <w:sz w:val="24"/>
        </w:rPr>
        <w:t xml:space="preserve"> и разваляне на </w:t>
      </w:r>
      <w:r w:rsidR="00613E30" w:rsidRPr="00576876">
        <w:rPr>
          <w:rFonts w:ascii="Times New Roman" w:hAnsi="Times New Roman"/>
          <w:color w:val="000000"/>
          <w:spacing w:val="-2"/>
          <w:sz w:val="24"/>
        </w:rPr>
        <w:t>д</w:t>
      </w:r>
      <w:r w:rsidRPr="00576876">
        <w:rPr>
          <w:rFonts w:ascii="Times New Roman" w:hAnsi="Times New Roman"/>
          <w:color w:val="000000"/>
          <w:spacing w:val="-2"/>
          <w:sz w:val="24"/>
        </w:rPr>
        <w:t xml:space="preserve">оговора от страна на Възложителя на това основание; </w:t>
      </w:r>
    </w:p>
    <w:p w:rsidR="00470B66" w:rsidRDefault="00613E30"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 xml:space="preserve">2. </w:t>
      </w:r>
      <w:r w:rsidR="007A24DC" w:rsidRPr="00576876">
        <w:rPr>
          <w:rFonts w:ascii="Times New Roman" w:hAnsi="Times New Roman"/>
          <w:color w:val="000000"/>
          <w:spacing w:val="-2"/>
          <w:sz w:val="24"/>
        </w:rPr>
        <w:t>при прекратяване на дейността на Изпълнителя или при о</w:t>
      </w:r>
      <w:r w:rsidR="006E4838">
        <w:rPr>
          <w:rFonts w:ascii="Times New Roman" w:hAnsi="Times New Roman"/>
          <w:color w:val="000000"/>
          <w:spacing w:val="-2"/>
          <w:sz w:val="24"/>
        </w:rPr>
        <w:t>бявяването му в несъстоятелност;</w:t>
      </w:r>
    </w:p>
    <w:p w:rsidR="006E4838" w:rsidRDefault="006E4838"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3. при неизпълнение от страна на Изпълнителя продължило повече от 20 дни.</w:t>
      </w:r>
    </w:p>
    <w:p w:rsidR="00994FE8" w:rsidRPr="00613E30" w:rsidRDefault="00994FE8" w:rsidP="00613E30">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ab/>
      </w:r>
      <w:r w:rsidRPr="00994FE8">
        <w:rPr>
          <w:rFonts w:ascii="Times New Roman" w:hAnsi="Times New Roman"/>
          <w:color w:val="000000"/>
          <w:spacing w:val="-2"/>
          <w:sz w:val="24"/>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4E0FC8" w:rsidRPr="001C2838" w:rsidRDefault="004E0FC8" w:rsidP="00380448">
      <w:pPr>
        <w:suppressAutoHyphens w:val="0"/>
        <w:autoSpaceDE w:val="0"/>
        <w:autoSpaceDN w:val="0"/>
        <w:adjustRightInd w:val="0"/>
        <w:ind w:firstLine="720"/>
        <w:jc w:val="both"/>
        <w:rPr>
          <w:rFonts w:ascii="Times New Roman" w:hAnsi="Times New Roman" w:cs="Times New Roman"/>
          <w:sz w:val="24"/>
          <w:lang w:eastAsia="bg-BG"/>
        </w:rPr>
      </w:pPr>
    </w:p>
    <w:p w:rsidR="004E0FC8" w:rsidRPr="001C2838" w:rsidRDefault="004E0FC8"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ПРЕКРАТЯВАНЕ НА ДОГОВОРА</w:t>
      </w:r>
    </w:p>
    <w:p w:rsidR="004E0FC8" w:rsidRPr="001C2838" w:rsidRDefault="004E0FC8" w:rsidP="00380448">
      <w:pPr>
        <w:suppressAutoHyphens w:val="0"/>
        <w:autoSpaceDE w:val="0"/>
        <w:autoSpaceDN w:val="0"/>
        <w:adjustRightInd w:val="0"/>
        <w:rPr>
          <w:rFonts w:ascii="Times New Roman" w:hAnsi="Times New Roman" w:cs="Times New Roman"/>
          <w:sz w:val="24"/>
          <w:lang w:eastAsia="bg-BG"/>
        </w:rPr>
      </w:pPr>
    </w:p>
    <w:p w:rsidR="00E10C18" w:rsidRDefault="004E0FC8"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21.</w:t>
      </w:r>
      <w:r w:rsidRPr="001C2838">
        <w:rPr>
          <w:rFonts w:ascii="Times New Roman" w:hAnsi="Times New Roman" w:cs="Times New Roman"/>
          <w:sz w:val="24"/>
          <w:lang w:eastAsia="bg-BG"/>
        </w:rPr>
        <w:t xml:space="preserve"> </w:t>
      </w:r>
      <w:r w:rsidR="00E10C18">
        <w:rPr>
          <w:rFonts w:ascii="Times New Roman" w:hAnsi="Times New Roman" w:cs="Times New Roman"/>
          <w:sz w:val="24"/>
          <w:lang w:eastAsia="bg-BG"/>
        </w:rPr>
        <w:t>Този договор</w:t>
      </w:r>
      <w:r w:rsidRPr="001C2838">
        <w:rPr>
          <w:rFonts w:ascii="Times New Roman" w:hAnsi="Times New Roman" w:cs="Times New Roman"/>
          <w:sz w:val="24"/>
          <w:lang w:eastAsia="bg-BG"/>
        </w:rPr>
        <w:t xml:space="preserve"> се прекратява</w:t>
      </w:r>
      <w:r w:rsidR="00E10C18">
        <w:rPr>
          <w:rFonts w:ascii="Times New Roman" w:hAnsi="Times New Roman" w:cs="Times New Roman"/>
          <w:sz w:val="24"/>
          <w:lang w:eastAsia="bg-BG"/>
        </w:rPr>
        <w:t>:</w:t>
      </w:r>
    </w:p>
    <w:p w:rsidR="004E0FC8" w:rsidRDefault="004E0FC8" w:rsidP="005C500E">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E10C18">
        <w:rPr>
          <w:rFonts w:ascii="Times New Roman" w:hAnsi="Times New Roman" w:cs="Times New Roman"/>
          <w:sz w:val="24"/>
          <w:lang w:eastAsia="bg-BG"/>
        </w:rPr>
        <w:t xml:space="preserve"> с изтичане на ср</w:t>
      </w:r>
      <w:r w:rsidR="00312346">
        <w:rPr>
          <w:rFonts w:ascii="Times New Roman" w:hAnsi="Times New Roman" w:cs="Times New Roman"/>
          <w:sz w:val="24"/>
          <w:lang w:eastAsia="bg-BG"/>
        </w:rPr>
        <w:t>ока, посочен в чл. 6;</w:t>
      </w:r>
    </w:p>
    <w:p w:rsidR="00312346" w:rsidRPr="00312346" w:rsidRDefault="00312346" w:rsidP="005C500E">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576876">
        <w:rPr>
          <w:rFonts w:ascii="Times New Roman" w:hAnsi="Times New Roman"/>
          <w:sz w:val="24"/>
        </w:rPr>
        <w:t>с изпълнението на всички задължения на Страните по него;</w:t>
      </w:r>
    </w:p>
    <w:p w:rsidR="00312346" w:rsidRDefault="00312346" w:rsidP="005C500E">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312346" w:rsidRDefault="00312346" w:rsidP="005C500E">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12346" w:rsidRPr="00312346" w:rsidRDefault="00312346" w:rsidP="005C500E">
      <w:pPr>
        <w:pStyle w:val="ListParagraph"/>
        <w:numPr>
          <w:ilvl w:val="0"/>
          <w:numId w:val="37"/>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12346" w:rsidRPr="001C2838" w:rsidRDefault="00312346" w:rsidP="00312346">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22.</w:t>
      </w:r>
      <w:r w:rsidRPr="001C2838">
        <w:rPr>
          <w:rFonts w:ascii="Times New Roman" w:hAnsi="Times New Roman" w:cs="Times New Roman"/>
          <w:sz w:val="24"/>
          <w:lang w:eastAsia="bg-BG"/>
        </w:rPr>
        <w:t xml:space="preserve"> Договорът може да бъде прекратен:</w:t>
      </w:r>
    </w:p>
    <w:p w:rsidR="00312346" w:rsidRDefault="00312346" w:rsidP="005C500E">
      <w:pPr>
        <w:pStyle w:val="ListParagraph"/>
        <w:numPr>
          <w:ilvl w:val="0"/>
          <w:numId w:val="38"/>
        </w:numPr>
        <w:tabs>
          <w:tab w:val="left" w:pos="1068"/>
        </w:tabs>
        <w:suppressAutoHyphens w:val="0"/>
        <w:autoSpaceDE w:val="0"/>
        <w:autoSpaceDN w:val="0"/>
        <w:adjustRightInd w:val="0"/>
        <w:jc w:val="both"/>
        <w:rPr>
          <w:rFonts w:ascii="Times New Roman" w:hAnsi="Times New Roman" w:cs="Times New Roman"/>
          <w:sz w:val="24"/>
          <w:lang w:eastAsia="bg-BG"/>
        </w:rPr>
      </w:pPr>
      <w:r w:rsidRPr="00E32217">
        <w:rPr>
          <w:rFonts w:ascii="Times New Roman" w:hAnsi="Times New Roman" w:cs="Times New Roman"/>
          <w:sz w:val="24"/>
          <w:lang w:eastAsia="bg-BG"/>
        </w:rPr>
        <w:t>по взаимно писмено съгласие на страните;</w:t>
      </w:r>
    </w:p>
    <w:p w:rsidR="00312346" w:rsidRPr="007604E5" w:rsidRDefault="00312346" w:rsidP="005C500E">
      <w:pPr>
        <w:pStyle w:val="ListParagraph"/>
        <w:numPr>
          <w:ilvl w:val="0"/>
          <w:numId w:val="38"/>
        </w:numPr>
        <w:suppressAutoHyphens w:val="0"/>
        <w:autoSpaceDE w:val="0"/>
        <w:autoSpaceDN w:val="0"/>
        <w:adjustRightInd w:val="0"/>
        <w:jc w:val="both"/>
        <w:rPr>
          <w:rFonts w:ascii="Times New Roman" w:hAnsi="Times New Roman" w:cs="Times New Roman"/>
          <w:sz w:val="24"/>
          <w:lang w:eastAsia="bg-BG"/>
        </w:rPr>
      </w:pPr>
      <w:r w:rsidRPr="00980655">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312346" w:rsidRPr="001C2838" w:rsidRDefault="00312346" w:rsidP="00312346">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23.</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rsidR="00312346" w:rsidRDefault="00312346" w:rsidP="005C500E">
      <w:pPr>
        <w:pStyle w:val="ListParagraph"/>
        <w:numPr>
          <w:ilvl w:val="0"/>
          <w:numId w:val="1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312346" w:rsidRPr="001C2838" w:rsidRDefault="00312346" w:rsidP="005C500E">
      <w:pPr>
        <w:pStyle w:val="ListParagraph"/>
        <w:numPr>
          <w:ilvl w:val="0"/>
          <w:numId w:val="13"/>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(3) </w:t>
      </w:r>
      <w:r w:rsidRPr="001D4133">
        <w:rPr>
          <w:rFonts w:ascii="Times New Roman" w:hAnsi="Times New Roman" w:cs="Times New Roman"/>
          <w:sz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12346" w:rsidRPr="001D4133"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Pr="001D4133">
        <w:rPr>
          <w:rFonts w:ascii="Times New Roman" w:hAnsi="Times New Roman" w:cs="Times New Roman"/>
          <w:sz w:val="24"/>
          <w:lang w:eastAsia="bg-BG"/>
        </w:rPr>
        <w:t>За целите на този Договор, Страните ще считат за виновно неизпълнение на съществено задължение на ИЗПЪЛН</w:t>
      </w:r>
      <w:r>
        <w:rPr>
          <w:rFonts w:ascii="Times New Roman" w:hAnsi="Times New Roman" w:cs="Times New Roman"/>
          <w:sz w:val="24"/>
          <w:lang w:eastAsia="bg-BG"/>
        </w:rPr>
        <w:t>ИТЕЛЯ всеки от следните случаи:</w:t>
      </w:r>
    </w:p>
    <w:p w:rsidR="00312346" w:rsidRPr="001D4133" w:rsidRDefault="00312346" w:rsidP="00312346">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1</w:t>
      </w:r>
      <w:r w:rsidRPr="001D4133">
        <w:rPr>
          <w:rFonts w:ascii="Times New Roman" w:hAnsi="Times New Roman" w:cs="Times New Roman"/>
          <w:sz w:val="24"/>
          <w:lang w:eastAsia="bg-BG"/>
        </w:rPr>
        <w:t>. ИЗПЪЛНИТЕЛЯТ е прекратил изпълнението на Услугите за повече от 1 (един) ден;</w:t>
      </w:r>
    </w:p>
    <w:p w:rsidR="00312346" w:rsidRPr="001D4133" w:rsidRDefault="00312346" w:rsidP="00312346">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2</w:t>
      </w:r>
      <w:r w:rsidRPr="001D4133">
        <w:rPr>
          <w:rFonts w:ascii="Times New Roman" w:hAnsi="Times New Roman" w:cs="Times New Roman"/>
          <w:sz w:val="24"/>
          <w:lang w:eastAsia="bg-BG"/>
        </w:rPr>
        <w:t>.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312346" w:rsidRDefault="00312346" w:rsidP="00312346">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D4133">
        <w:rPr>
          <w:rFonts w:ascii="Times New Roman" w:hAnsi="Times New Roman" w:cs="Times New Roman"/>
          <w:sz w:val="24"/>
          <w:lang w:eastAsia="bg-BG"/>
        </w:rPr>
        <w:t>(</w:t>
      </w:r>
      <w:r>
        <w:rPr>
          <w:rFonts w:ascii="Times New Roman" w:hAnsi="Times New Roman" w:cs="Times New Roman"/>
          <w:sz w:val="24"/>
          <w:lang w:eastAsia="bg-BG"/>
        </w:rPr>
        <w:t>5</w:t>
      </w:r>
      <w:r w:rsidRPr="001D4133">
        <w:rPr>
          <w:rFonts w:ascii="Times New Roman" w:hAnsi="Times New Roman" w:cs="Times New Roman"/>
          <w:sz w:val="24"/>
          <w:lang w:eastAsia="bg-BG"/>
        </w:rPr>
        <w:t>)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12346" w:rsidRPr="001C283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2D6BB8">
        <w:rPr>
          <w:rFonts w:ascii="Times New Roman" w:hAnsi="Times New Roman" w:cs="Times New Roman"/>
          <w:b/>
          <w:sz w:val="24"/>
          <w:lang w:eastAsia="bg-BG"/>
        </w:rPr>
        <w:t>Чл. 24.</w:t>
      </w:r>
      <w:r>
        <w:rPr>
          <w:rFonts w:ascii="Times New Roman" w:hAnsi="Times New Roman" w:cs="Times New Roman"/>
          <w:sz w:val="24"/>
          <w:lang w:eastAsia="bg-BG"/>
        </w:rPr>
        <w:t xml:space="preserve"> (1). </w:t>
      </w:r>
      <w:r w:rsidRPr="002D6BB8">
        <w:rPr>
          <w:rFonts w:ascii="Times New Roman" w:hAnsi="Times New Roman" w:cs="Times New Roman"/>
          <w:sz w:val="24"/>
          <w:lang w:eastAsia="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2D6BB8">
        <w:rPr>
          <w:rFonts w:ascii="Times New Roman" w:hAnsi="Times New Roman" w:cs="Times New Roman"/>
          <w:sz w:val="24"/>
          <w:lang w:eastAsia="bg-BG"/>
        </w:rPr>
        <w:t>непостигане</w:t>
      </w:r>
      <w:proofErr w:type="spellEnd"/>
      <w:r w:rsidRPr="002D6BB8">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lastRenderedPageBreak/>
        <w:t xml:space="preserve">(2) </w:t>
      </w:r>
      <w:r w:rsidRPr="00E51868">
        <w:rPr>
          <w:rFonts w:ascii="Times New Roman" w:hAnsi="Times New Roman" w:cs="Times New Roman"/>
          <w:sz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12346" w:rsidRPr="00E51868" w:rsidRDefault="00312346" w:rsidP="00312346">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2. ИЗПЪЛНИТЕЛЯТ се задължава:</w:t>
      </w:r>
    </w:p>
    <w:p w:rsidR="00312346" w:rsidRPr="00E51868"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312346" w:rsidRPr="00E51868"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312346" w:rsidRDefault="00312346" w:rsidP="00312346">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12346" w:rsidRPr="00E10C18" w:rsidRDefault="00312346" w:rsidP="005818DC">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sidRPr="00BB4B18">
        <w:rPr>
          <w:rFonts w:ascii="Times New Roman" w:hAnsi="Times New Roman" w:cs="Times New Roman"/>
          <w:b/>
          <w:sz w:val="24"/>
          <w:lang w:eastAsia="bg-BG"/>
        </w:rPr>
        <w:t>Чл. 25.</w:t>
      </w:r>
      <w:r>
        <w:rPr>
          <w:rFonts w:ascii="Times New Roman" w:hAnsi="Times New Roman" w:cs="Times New Roman"/>
          <w:sz w:val="24"/>
          <w:lang w:eastAsia="bg-BG"/>
        </w:rPr>
        <w:t xml:space="preserve"> </w:t>
      </w:r>
      <w:r w:rsidR="005818DC" w:rsidRPr="00576876">
        <w:rPr>
          <w:rFonts w:ascii="Times New Roman" w:hAnsi="Times New Roman"/>
          <w:sz w:val="24"/>
        </w:rPr>
        <w:t xml:space="preserve">Когато прекратяването на Договора е по вина на ИЗПЪЛНИТЕЛЯ, той дължи и законната </w:t>
      </w:r>
      <w:r w:rsidR="005818DC" w:rsidRPr="00D35B84">
        <w:rPr>
          <w:rFonts w:ascii="Times New Roman" w:hAnsi="Times New Roman"/>
          <w:sz w:val="24"/>
        </w:rPr>
        <w:t xml:space="preserve">лихва върху частта от авансово предоставените средства, подлежащи на връщане, за периода от датата на прекратяване на </w:t>
      </w:r>
      <w:r w:rsidR="005818DC" w:rsidRPr="008A398D">
        <w:rPr>
          <w:rFonts w:ascii="Times New Roman" w:hAnsi="Times New Roman" w:cs="Times New Roman"/>
          <w:sz w:val="24"/>
        </w:rPr>
        <w:t>Договора</w:t>
      </w:r>
      <w:r w:rsidR="005818DC" w:rsidRPr="00D35B84">
        <w:rPr>
          <w:rFonts w:ascii="Times New Roman" w:hAnsi="Times New Roman"/>
          <w:sz w:val="24"/>
        </w:rPr>
        <w:t xml:space="preserve"> до тяхното връщане.</w:t>
      </w:r>
    </w:p>
    <w:p w:rsidR="008A398D" w:rsidRPr="001C2838" w:rsidRDefault="004E0FC8" w:rsidP="008A398D">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p>
    <w:p w:rsidR="008A398D" w:rsidRPr="001C2838" w:rsidRDefault="008A398D" w:rsidP="008A398D">
      <w:pPr>
        <w:pStyle w:val="ListParagraph"/>
        <w:tabs>
          <w:tab w:val="left" w:pos="0"/>
        </w:tabs>
        <w:suppressAutoHyphens w:val="0"/>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7"/>
      </w:r>
    </w:p>
    <w:p w:rsidR="008A398D" w:rsidRPr="001C2838" w:rsidRDefault="008A398D" w:rsidP="008A398D">
      <w:pPr>
        <w:ind w:firstLine="567"/>
        <w:jc w:val="both"/>
        <w:rPr>
          <w:rFonts w:ascii="Times New Roman" w:hAnsi="Times New Roman"/>
          <w:bCs/>
          <w:sz w:val="24"/>
          <w:lang w:eastAsia="bg-BG"/>
        </w:rPr>
      </w:pPr>
    </w:p>
    <w:p w:rsidR="008A398D" w:rsidRPr="001C2838" w:rsidRDefault="008A398D" w:rsidP="008A398D">
      <w:pPr>
        <w:ind w:firstLine="708"/>
        <w:jc w:val="both"/>
        <w:rPr>
          <w:rFonts w:ascii="Times New Roman" w:hAnsi="Times New Roman"/>
          <w:b/>
          <w:bCs/>
          <w:sz w:val="24"/>
          <w:lang w:eastAsia="bg-BG"/>
        </w:rPr>
      </w:pPr>
      <w:r w:rsidRPr="001C2838">
        <w:rPr>
          <w:rFonts w:ascii="Times New Roman" w:hAnsi="Times New Roman"/>
          <w:b/>
          <w:bCs/>
          <w:sz w:val="24"/>
          <w:lang w:eastAsia="bg-BG"/>
        </w:rPr>
        <w:t>Чл. 26. Общи условия приложими към Подизпълнителите</w:t>
      </w:r>
    </w:p>
    <w:p w:rsidR="008A398D" w:rsidRPr="00CE776C"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(26.1) За извършване на дейностите по Договора, Изпълнителят има право да ползва</w:t>
      </w:r>
      <w:r>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(26.3) Изпълнителят може да извършва замяна</w:t>
      </w:r>
      <w:r>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(26.4) Независимо от използването на подизпълнители, отговорността за изпълнение на настоящия Договор е на Изпълнителя.</w:t>
      </w:r>
    </w:p>
    <w:p w:rsidR="008A398D" w:rsidRPr="001C2838" w:rsidRDefault="008A398D" w:rsidP="008A398D">
      <w:pPr>
        <w:ind w:firstLine="708"/>
        <w:jc w:val="both"/>
        <w:rPr>
          <w:rFonts w:ascii="Times New Roman" w:hAnsi="Times New Roman"/>
          <w:bCs/>
          <w:sz w:val="24"/>
          <w:lang w:eastAsia="bg-BG"/>
        </w:rPr>
      </w:pPr>
      <w:r w:rsidRPr="001C2838">
        <w:rPr>
          <w:rFonts w:ascii="Times New Roman" w:hAnsi="Times New Roman"/>
          <w:bCs/>
          <w:sz w:val="24"/>
          <w:lang w:eastAsia="bg-BG"/>
        </w:rPr>
        <w:t>(26.5)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8A398D" w:rsidRPr="001C2838" w:rsidRDefault="008A398D" w:rsidP="008A398D">
      <w:pPr>
        <w:ind w:firstLine="567"/>
        <w:jc w:val="both"/>
        <w:rPr>
          <w:rFonts w:ascii="Times New Roman" w:hAnsi="Times New Roman"/>
          <w:bCs/>
          <w:sz w:val="24"/>
          <w:lang w:eastAsia="bg-BG"/>
        </w:rPr>
      </w:pPr>
    </w:p>
    <w:p w:rsidR="008A398D" w:rsidRPr="001C2838" w:rsidRDefault="008A398D" w:rsidP="008A398D">
      <w:pPr>
        <w:ind w:firstLine="708"/>
        <w:jc w:val="both"/>
        <w:rPr>
          <w:rFonts w:ascii="Times New Roman" w:hAnsi="Times New Roman"/>
          <w:b/>
          <w:bCs/>
          <w:sz w:val="24"/>
          <w:lang w:eastAsia="bg-BG"/>
        </w:rPr>
      </w:pPr>
      <w:r w:rsidRPr="001C2838">
        <w:rPr>
          <w:rFonts w:ascii="Times New Roman" w:hAnsi="Times New Roman"/>
          <w:b/>
          <w:bCs/>
          <w:sz w:val="24"/>
          <w:lang w:eastAsia="bg-BG"/>
        </w:rPr>
        <w:t>Чл. 27. Договори с подизпълнители</w:t>
      </w:r>
    </w:p>
    <w:p w:rsidR="008A398D" w:rsidRPr="001C2838" w:rsidRDefault="008A398D" w:rsidP="008A398D">
      <w:pPr>
        <w:ind w:firstLine="567"/>
        <w:jc w:val="both"/>
        <w:rPr>
          <w:rFonts w:ascii="Times New Roman" w:hAnsi="Times New Roman"/>
          <w:bCs/>
          <w:sz w:val="24"/>
          <w:lang w:eastAsia="bg-BG"/>
        </w:rPr>
      </w:pPr>
      <w:r w:rsidRPr="001C2838">
        <w:rPr>
          <w:rFonts w:ascii="Times New Roman" w:hAnsi="Times New Roman"/>
          <w:bCs/>
          <w:sz w:val="24"/>
          <w:lang w:eastAsia="bg-BG"/>
        </w:rPr>
        <w:t>(27.1) При сключването на Договорите с подизпълнителите, оферирани в офертата на Изпълнителя, последният е длъжен да създаде условия и гаранции, че:</w:t>
      </w:r>
    </w:p>
    <w:p w:rsidR="008A398D" w:rsidRPr="001C2838" w:rsidRDefault="008A398D" w:rsidP="008A398D">
      <w:pPr>
        <w:jc w:val="both"/>
        <w:rPr>
          <w:rFonts w:ascii="Times New Roman" w:hAnsi="Times New Roman"/>
          <w:bCs/>
          <w:sz w:val="24"/>
          <w:lang w:eastAsia="bg-BG"/>
        </w:rPr>
      </w:pP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8A398D" w:rsidRPr="001C2838" w:rsidRDefault="008A398D" w:rsidP="008A398D">
      <w:pPr>
        <w:pStyle w:val="ListParagraph"/>
        <w:numPr>
          <w:ilvl w:val="0"/>
          <w:numId w:val="8"/>
        </w:numPr>
        <w:suppressAutoHyphens w:val="0"/>
        <w:ind w:left="567" w:hanging="567"/>
        <w:jc w:val="both"/>
        <w:rPr>
          <w:rFonts w:ascii="Times New Roman" w:hAnsi="Times New Roman"/>
          <w:bCs/>
          <w:sz w:val="24"/>
          <w:lang w:eastAsia="bg-BG"/>
        </w:rPr>
      </w:pPr>
      <w:r w:rsidRPr="001C2838">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A398D" w:rsidRPr="001C2838" w:rsidRDefault="008A398D" w:rsidP="008A398D">
      <w:pPr>
        <w:jc w:val="center"/>
        <w:rPr>
          <w:rFonts w:ascii="Times New Roman" w:hAnsi="Times New Roman"/>
          <w:b/>
          <w:sz w:val="24"/>
        </w:rPr>
      </w:pPr>
    </w:p>
    <w:p w:rsidR="008A398D" w:rsidRPr="001C2838" w:rsidRDefault="008A398D" w:rsidP="008A398D">
      <w:pPr>
        <w:ind w:firstLine="567"/>
        <w:jc w:val="both"/>
        <w:rPr>
          <w:rFonts w:ascii="Times New Roman" w:hAnsi="Times New Roman"/>
          <w:b/>
          <w:bCs/>
          <w:sz w:val="24"/>
          <w:lang w:eastAsia="bg-BG"/>
        </w:rPr>
      </w:pPr>
      <w:r w:rsidRPr="001C2838">
        <w:rPr>
          <w:rFonts w:ascii="Times New Roman" w:hAnsi="Times New Roman"/>
          <w:b/>
          <w:bCs/>
          <w:sz w:val="24"/>
          <w:lang w:eastAsia="bg-BG"/>
        </w:rPr>
        <w:lastRenderedPageBreak/>
        <w:t>Чл. 28. Разплащане с подизпълнители</w:t>
      </w:r>
    </w:p>
    <w:p w:rsidR="008A398D" w:rsidRPr="001C2838" w:rsidRDefault="008A398D" w:rsidP="008A398D">
      <w:pPr>
        <w:ind w:firstLine="567"/>
        <w:jc w:val="both"/>
        <w:rPr>
          <w:rFonts w:ascii="Times New Roman" w:hAnsi="Times New Roman"/>
          <w:bCs/>
          <w:sz w:val="24"/>
          <w:lang w:eastAsia="bg-BG"/>
        </w:rPr>
      </w:pPr>
      <w:r w:rsidRPr="001C2838">
        <w:rPr>
          <w:rFonts w:ascii="Times New Roman" w:hAnsi="Times New Roman"/>
          <w:bCs/>
          <w:sz w:val="24"/>
          <w:lang w:eastAsia="bg-BG"/>
        </w:rPr>
        <w:t>(28.1)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(28.2) Разплащанията по алинея (28.1)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(28.3) Към искането по алинея (28.2) Изпълнителят предоставя становище, от което да е видно дали оспорва плащанията или част от тях като недължими.</w:t>
      </w:r>
    </w:p>
    <w:p w:rsidR="008A398D" w:rsidRPr="001C2838" w:rsidRDefault="008A398D" w:rsidP="00493174">
      <w:pPr>
        <w:ind w:firstLine="567"/>
        <w:jc w:val="both"/>
        <w:rPr>
          <w:rFonts w:ascii="Times New Roman" w:hAnsi="Times New Roman"/>
          <w:bCs/>
          <w:sz w:val="24"/>
          <w:lang w:eastAsia="bg-BG"/>
        </w:rPr>
      </w:pPr>
      <w:r w:rsidRPr="001C2838">
        <w:rPr>
          <w:rFonts w:ascii="Times New Roman" w:hAnsi="Times New Roman"/>
          <w:bCs/>
          <w:sz w:val="24"/>
          <w:lang w:eastAsia="bg-BG"/>
        </w:rPr>
        <w:t>(28.4) Възложителят има право да откаже плащане по алинея (28.2), когато искането за плащане е оспорено, до момента на отстраняване на причината за отказа.</w:t>
      </w:r>
    </w:p>
    <w:p w:rsidR="008A398D" w:rsidRDefault="008A398D" w:rsidP="008A398D">
      <w:pPr>
        <w:suppressAutoHyphens w:val="0"/>
        <w:autoSpaceDE w:val="0"/>
        <w:autoSpaceDN w:val="0"/>
        <w:adjustRightInd w:val="0"/>
        <w:ind w:firstLine="600"/>
        <w:jc w:val="both"/>
        <w:rPr>
          <w:rFonts w:ascii="Times New Roman" w:hAnsi="Times New Roman"/>
          <w:sz w:val="24"/>
        </w:rPr>
      </w:pPr>
      <w:r w:rsidRPr="001C2838">
        <w:rPr>
          <w:rFonts w:ascii="Times New Roman" w:hAnsi="Times New Roman"/>
          <w:b/>
          <w:sz w:val="24"/>
        </w:rPr>
        <w:t xml:space="preserve">Чл. 29.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rsidR="00951FE0" w:rsidRPr="001C2838" w:rsidRDefault="00951FE0" w:rsidP="00380448">
      <w:pPr>
        <w:pStyle w:val="ListParagraph"/>
        <w:suppressAutoHyphens w:val="0"/>
        <w:autoSpaceDE w:val="0"/>
        <w:autoSpaceDN w:val="0"/>
        <w:adjustRightInd w:val="0"/>
        <w:ind w:left="785"/>
        <w:jc w:val="both"/>
        <w:rPr>
          <w:rFonts w:ascii="Times New Roman" w:hAnsi="Times New Roman" w:cs="Times New Roman"/>
          <w:sz w:val="24"/>
          <w:lang w:eastAsia="bg-BG"/>
        </w:rPr>
      </w:pPr>
    </w:p>
    <w:p w:rsidR="0008523C" w:rsidRDefault="0008523C" w:rsidP="00C424C9">
      <w:pPr>
        <w:suppressAutoHyphens w:val="0"/>
        <w:autoSpaceDE w:val="0"/>
        <w:autoSpaceDN w:val="0"/>
        <w:adjustRightInd w:val="0"/>
        <w:jc w:val="center"/>
        <w:rPr>
          <w:rFonts w:ascii="Times New Roman" w:hAnsi="Times New Roman"/>
          <w:b/>
          <w:sz w:val="24"/>
        </w:rPr>
      </w:pPr>
      <w:r w:rsidRPr="00111951">
        <w:rPr>
          <w:rFonts w:ascii="Times New Roman" w:hAnsi="Times New Roman"/>
          <w:b/>
          <w:sz w:val="24"/>
        </w:rPr>
        <w:t>ОБЩИ РАЗПОРЕДБИ</w:t>
      </w:r>
    </w:p>
    <w:p w:rsidR="0008523C" w:rsidRPr="00111951" w:rsidRDefault="0008523C" w:rsidP="0008523C">
      <w:pPr>
        <w:suppressAutoHyphens w:val="0"/>
        <w:autoSpaceDE w:val="0"/>
        <w:autoSpaceDN w:val="0"/>
        <w:adjustRightInd w:val="0"/>
        <w:ind w:firstLine="600"/>
        <w:jc w:val="center"/>
        <w:rPr>
          <w:rFonts w:ascii="Times New Roman" w:hAnsi="Times New Roman"/>
          <w:b/>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Дефинирани понятия и тълкуване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b/>
          <w:sz w:val="24"/>
        </w:rPr>
        <w:t>Чл. 30.</w:t>
      </w:r>
      <w:r w:rsidRPr="00111951">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специалните разпоредби имат предимство пред общите разпоредби;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разпоредбите на Приложенията имат предимство пред разпоредбите на Договора</w:t>
      </w:r>
      <w:r w:rsidR="00097026">
        <w:rPr>
          <w:rFonts w:ascii="Times New Roman" w:hAnsi="Times New Roman"/>
          <w:sz w:val="24"/>
        </w:rPr>
        <w:t>, с изключение на Общите условия.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Спазване на приложими норми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31.</w:t>
      </w:r>
      <w:r w:rsidRPr="00111951">
        <w:rPr>
          <w:rFonts w:ascii="Times New Roman" w:hAnsi="Times New Roman"/>
          <w:sz w:val="24"/>
        </w:rPr>
        <w:t xml:space="preserve"> При изпълнен</w:t>
      </w:r>
      <w:r w:rsidR="00AF13AD">
        <w:rPr>
          <w:rFonts w:ascii="Times New Roman" w:hAnsi="Times New Roman"/>
          <w:sz w:val="24"/>
        </w:rPr>
        <w:t>ието на Договора, ИЗПЪЛНИТЕЛЯТ и неговите подизпълнители е длъжен/са длъжни да спазва/т</w:t>
      </w:r>
      <w:r w:rsidRPr="00111951">
        <w:rPr>
          <w:rFonts w:ascii="Times New Roman" w:hAnsi="Times New Roman"/>
          <w:sz w:val="24"/>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Конфиденциалност</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32.</w:t>
      </w:r>
      <w:r w:rsidRPr="00111951">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 xml:space="preserve">(3) Не се счита за нарушение на задълженията за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 информация, когато: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информацията се изисква по силата на закон, приложим спрямо която и да е от Страните; или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Задълженията, свързани с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Публични изявления</w:t>
      </w:r>
    </w:p>
    <w:p w:rsidR="0008523C" w:rsidRDefault="0008523C" w:rsidP="0008523C">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33</w:t>
      </w:r>
      <w:r w:rsidRPr="00111951">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Прехвърляне на права и задължения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4</w:t>
      </w:r>
      <w:r w:rsidRPr="00BB4B18">
        <w:rPr>
          <w:rFonts w:ascii="Times New Roman" w:hAnsi="Times New Roman"/>
          <w:b/>
          <w:sz w:val="24"/>
        </w:rPr>
        <w:t>.</w:t>
      </w:r>
      <w:r w:rsidRPr="00111951">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11951">
        <w:rPr>
          <w:rFonts w:ascii="Times New Roman" w:hAnsi="Times New Roman"/>
          <w:sz w:val="24"/>
        </w:rPr>
        <w:t>подизпълнение</w:t>
      </w:r>
      <w:proofErr w:type="spellEnd"/>
      <w:r w:rsidRPr="00111951">
        <w:rPr>
          <w:rFonts w:ascii="Times New Roman" w:hAnsi="Times New Roman"/>
          <w:sz w:val="24"/>
        </w:rPr>
        <w:t xml:space="preserve"> могат да бъдат прехвърляни или залагани съгласно приложимото право.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Изменения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5</w:t>
      </w:r>
      <w:r w:rsidRPr="00BB4B18">
        <w:rPr>
          <w:rFonts w:ascii="Times New Roman" w:hAnsi="Times New Roman"/>
          <w:b/>
          <w:sz w:val="24"/>
        </w:rPr>
        <w:t>.</w:t>
      </w:r>
      <w:r w:rsidRPr="00111951">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6</w:t>
      </w:r>
      <w:r w:rsidRPr="00BB4B18">
        <w:rPr>
          <w:rFonts w:ascii="Times New Roman" w:hAnsi="Times New Roman"/>
          <w:b/>
          <w:sz w:val="24"/>
        </w:rPr>
        <w:t>.</w:t>
      </w:r>
      <w:r w:rsidRPr="00111951">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(5) Не може да се позовава на непреодолима сила Страна: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която е била в забава или друго неизпълнение преди настъпването на непреодолима сила;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която не е информирала другата Страна за настъпването на непреодолима сила; или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(6) Липсата на парични средства не </w:t>
      </w:r>
      <w:r w:rsidR="00AB09A5">
        <w:rPr>
          <w:rFonts w:ascii="Times New Roman" w:hAnsi="Times New Roman"/>
          <w:sz w:val="24"/>
        </w:rPr>
        <w:t>представлява непреодолима сила.</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Нищожност на отделни клаузи</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7</w:t>
      </w:r>
      <w:r w:rsidRPr="00BB4B18">
        <w:rPr>
          <w:rFonts w:ascii="Times New Roman" w:hAnsi="Times New Roman"/>
          <w:b/>
          <w:sz w:val="24"/>
        </w:rPr>
        <w:t>.</w:t>
      </w:r>
      <w:r w:rsidRPr="00111951">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C424C9">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Уведомления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AB09A5">
        <w:rPr>
          <w:rFonts w:ascii="Times New Roman" w:hAnsi="Times New Roman"/>
          <w:b/>
          <w:sz w:val="24"/>
          <w:lang w:val="en-US"/>
        </w:rPr>
        <w:t>8</w:t>
      </w:r>
      <w:r w:rsidRPr="00BB4B18">
        <w:rPr>
          <w:rFonts w:ascii="Times New Roman" w:hAnsi="Times New Roman"/>
          <w:b/>
          <w:sz w:val="24"/>
        </w:rPr>
        <w:t>.</w:t>
      </w:r>
      <w:r w:rsidRPr="00111951">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данните и лицата за контакт на Страните са, както следва: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За ВЪЗЛОЖИТЕЛЯ: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ИЗПЪЛНИТЕЛЯ:</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За дата на уведомлението се счита: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датата на предаването – при лично предаване на уведомлението;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датата на пощенското клеймо на обратната разписка – при изпращане по пощата;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доставка, отбелязана върху куриерската разписка – при изпращане по куриер;</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приемането – при изпращане по факс;</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датата на получаване – при изпращане по електронна поща.</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08523C" w:rsidRPr="00111951" w:rsidRDefault="0008523C" w:rsidP="0008523C">
      <w:pPr>
        <w:suppressAutoHyphens w:val="0"/>
        <w:autoSpaceDE w:val="0"/>
        <w:autoSpaceDN w:val="0"/>
        <w:adjustRightInd w:val="0"/>
        <w:jc w:val="both"/>
        <w:rPr>
          <w:rFonts w:ascii="Times New Roman" w:hAnsi="Times New Roman"/>
          <w:sz w:val="24"/>
        </w:rPr>
      </w:pPr>
      <w:r w:rsidRPr="00111951">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(5) При преобразуване без прекратяване, промяна на наименованието, </w:t>
      </w:r>
      <w:proofErr w:type="spellStart"/>
      <w:r w:rsidRPr="00111951">
        <w:rPr>
          <w:rFonts w:ascii="Times New Roman" w:hAnsi="Times New Roman"/>
          <w:sz w:val="24"/>
        </w:rPr>
        <w:t>правноорганизационната</w:t>
      </w:r>
      <w:proofErr w:type="spellEnd"/>
      <w:r w:rsidRPr="00111951">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4D4B73">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Приложимо право</w:t>
      </w:r>
    </w:p>
    <w:p w:rsidR="0008523C" w:rsidRPr="00111951" w:rsidRDefault="0008523C" w:rsidP="0008523C">
      <w:pPr>
        <w:suppressAutoHyphens w:val="0"/>
        <w:autoSpaceDE w:val="0"/>
        <w:autoSpaceDN w:val="0"/>
        <w:adjustRightInd w:val="0"/>
        <w:ind w:firstLine="600"/>
        <w:jc w:val="both"/>
        <w:rPr>
          <w:rFonts w:ascii="Times New Roman" w:hAnsi="Times New Roman"/>
          <w:sz w:val="24"/>
        </w:rPr>
      </w:pPr>
      <w:r w:rsidRPr="00494EA2">
        <w:rPr>
          <w:rFonts w:ascii="Times New Roman" w:hAnsi="Times New Roman"/>
          <w:b/>
          <w:sz w:val="24"/>
        </w:rPr>
        <w:t xml:space="preserve">Чл. </w:t>
      </w:r>
      <w:r w:rsidR="00AB09A5">
        <w:rPr>
          <w:rFonts w:ascii="Times New Roman" w:hAnsi="Times New Roman"/>
          <w:b/>
          <w:sz w:val="24"/>
          <w:lang w:val="en-US"/>
        </w:rPr>
        <w:t>39</w:t>
      </w:r>
      <w:r w:rsidRPr="00494EA2">
        <w:rPr>
          <w:rFonts w:ascii="Times New Roman" w:hAnsi="Times New Roman"/>
          <w:b/>
          <w:sz w:val="24"/>
        </w:rPr>
        <w:t>.</w:t>
      </w:r>
      <w:r w:rsidRPr="00111951">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08523C" w:rsidRDefault="0008523C" w:rsidP="0008523C">
      <w:pPr>
        <w:suppressAutoHyphens w:val="0"/>
        <w:autoSpaceDE w:val="0"/>
        <w:autoSpaceDN w:val="0"/>
        <w:adjustRightInd w:val="0"/>
        <w:ind w:firstLine="600"/>
        <w:jc w:val="both"/>
        <w:rPr>
          <w:rFonts w:ascii="Times New Roman" w:hAnsi="Times New Roman"/>
          <w:sz w:val="24"/>
        </w:rPr>
      </w:pPr>
    </w:p>
    <w:p w:rsidR="0008523C" w:rsidRPr="00826977" w:rsidRDefault="0008523C" w:rsidP="004D4B73">
      <w:pPr>
        <w:suppressAutoHyphens w:val="0"/>
        <w:autoSpaceDE w:val="0"/>
        <w:autoSpaceDN w:val="0"/>
        <w:adjustRightInd w:val="0"/>
        <w:jc w:val="center"/>
        <w:rPr>
          <w:rFonts w:ascii="Times New Roman" w:hAnsi="Times New Roman"/>
          <w:sz w:val="24"/>
          <w:u w:val="single"/>
        </w:rPr>
      </w:pPr>
      <w:r w:rsidRPr="00826977">
        <w:rPr>
          <w:rFonts w:ascii="Times New Roman" w:hAnsi="Times New Roman"/>
          <w:sz w:val="24"/>
          <w:u w:val="single"/>
        </w:rPr>
        <w:t>Разрешаване на спорове</w:t>
      </w:r>
    </w:p>
    <w:p w:rsidR="009A5589" w:rsidRDefault="0008523C" w:rsidP="0008523C">
      <w:pPr>
        <w:suppressAutoHyphens w:val="0"/>
        <w:autoSpaceDE w:val="0"/>
        <w:autoSpaceDN w:val="0"/>
        <w:adjustRightInd w:val="0"/>
        <w:ind w:firstLine="709"/>
        <w:jc w:val="both"/>
        <w:rPr>
          <w:rFonts w:ascii="Times New Roman" w:hAnsi="Times New Roman"/>
          <w:bCs/>
          <w:noProof/>
          <w:sz w:val="24"/>
          <w:lang w:eastAsia="en-GB"/>
        </w:rPr>
      </w:pPr>
      <w:r w:rsidRPr="00575CD8">
        <w:rPr>
          <w:rFonts w:ascii="Times New Roman" w:hAnsi="Times New Roman"/>
          <w:b/>
          <w:sz w:val="24"/>
        </w:rPr>
        <w:t>Чл. 4</w:t>
      </w:r>
      <w:r w:rsidR="00AB09A5">
        <w:rPr>
          <w:rFonts w:ascii="Times New Roman" w:hAnsi="Times New Roman"/>
          <w:b/>
          <w:sz w:val="24"/>
          <w:lang w:val="en-US"/>
        </w:rPr>
        <w:t>0</w:t>
      </w:r>
      <w:r w:rsidRPr="00575CD8">
        <w:rPr>
          <w:rFonts w:ascii="Times New Roman" w:hAnsi="Times New Roman"/>
          <w:b/>
          <w:sz w:val="24"/>
        </w:rPr>
        <w:t>.</w:t>
      </w:r>
      <w:r w:rsidRPr="00111951">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111951">
        <w:rPr>
          <w:rFonts w:ascii="Times New Roman" w:hAnsi="Times New Roman"/>
          <w:sz w:val="24"/>
        </w:rPr>
        <w:t>непостигане</w:t>
      </w:r>
      <w:proofErr w:type="spellEnd"/>
      <w:r w:rsidRPr="00111951">
        <w:rPr>
          <w:rFonts w:ascii="Times New Roman" w:hAnsi="Times New Roman"/>
          <w:sz w:val="24"/>
        </w:rPr>
        <w:t xml:space="preserve"> на съгласие – спорът ще</w:t>
      </w:r>
      <w:r w:rsidR="00AD0299">
        <w:rPr>
          <w:rFonts w:ascii="Times New Roman" w:hAnsi="Times New Roman"/>
          <w:sz w:val="24"/>
        </w:rPr>
        <w:t xml:space="preserve"> </w:t>
      </w:r>
      <w:r w:rsidR="00AD0299" w:rsidRPr="00576876">
        <w:rPr>
          <w:rFonts w:ascii="Times New Roman" w:hAnsi="Times New Roman"/>
          <w:bCs/>
          <w:noProof/>
          <w:sz w:val="24"/>
          <w:lang w:eastAsia="en-GB"/>
        </w:rPr>
        <w:t xml:space="preserve">се отнася за решаване </w:t>
      </w:r>
      <w:r w:rsidR="00AD0299" w:rsidRPr="00576876">
        <w:rPr>
          <w:rFonts w:ascii="Times New Roman" w:hAnsi="Times New Roman"/>
          <w:noProof/>
          <w:sz w:val="24"/>
          <w:lang w:eastAsia="en-GB"/>
        </w:rPr>
        <w:t>от компетентния български съд</w:t>
      </w:r>
      <w:r w:rsidR="00AD0299" w:rsidRPr="00576876">
        <w:rPr>
          <w:rFonts w:ascii="Times New Roman" w:hAnsi="Times New Roman"/>
          <w:bCs/>
          <w:noProof/>
          <w:sz w:val="24"/>
          <w:lang w:eastAsia="en-GB"/>
        </w:rPr>
        <w:t>.</w:t>
      </w:r>
    </w:p>
    <w:p w:rsidR="00C424C9" w:rsidRDefault="00C424C9" w:rsidP="0008523C">
      <w:pPr>
        <w:suppressAutoHyphens w:val="0"/>
        <w:autoSpaceDE w:val="0"/>
        <w:autoSpaceDN w:val="0"/>
        <w:adjustRightInd w:val="0"/>
        <w:ind w:firstLine="709"/>
        <w:jc w:val="both"/>
        <w:rPr>
          <w:rFonts w:ascii="Times New Roman" w:hAnsi="Times New Roman"/>
          <w:bCs/>
          <w:noProof/>
          <w:sz w:val="24"/>
          <w:lang w:eastAsia="en-GB"/>
        </w:rPr>
      </w:pPr>
    </w:p>
    <w:p w:rsidR="00C424C9" w:rsidRPr="00826977" w:rsidRDefault="00C424C9" w:rsidP="00C424C9">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Лични данни</w:t>
      </w:r>
    </w:p>
    <w:p w:rsidR="00C424C9" w:rsidRDefault="00C424C9" w:rsidP="00C424C9">
      <w:pPr>
        <w:suppressAutoHyphens w:val="0"/>
        <w:autoSpaceDE w:val="0"/>
        <w:autoSpaceDN w:val="0"/>
        <w:adjustRightInd w:val="0"/>
        <w:ind w:firstLine="709"/>
        <w:jc w:val="both"/>
        <w:rPr>
          <w:rFonts w:ascii="Times New Roman" w:hAnsi="Times New Roman"/>
          <w:sz w:val="24"/>
        </w:rPr>
      </w:pPr>
      <w:r w:rsidRPr="00575CD8">
        <w:rPr>
          <w:rFonts w:ascii="Times New Roman" w:hAnsi="Times New Roman"/>
          <w:b/>
          <w:sz w:val="24"/>
        </w:rPr>
        <w:t>Чл. 4</w:t>
      </w:r>
      <w:r>
        <w:rPr>
          <w:rFonts w:ascii="Times New Roman" w:hAnsi="Times New Roman"/>
          <w:b/>
          <w:sz w:val="24"/>
        </w:rPr>
        <w:t>1</w:t>
      </w:r>
      <w:r w:rsidRPr="00575CD8">
        <w:rPr>
          <w:rFonts w:ascii="Times New Roman" w:hAnsi="Times New Roman"/>
          <w:b/>
          <w:sz w:val="24"/>
        </w:rPr>
        <w:t>.</w:t>
      </w:r>
      <w:r w:rsidRPr="00111951">
        <w:rPr>
          <w:rFonts w:ascii="Times New Roman" w:hAnsi="Times New Roman"/>
          <w:sz w:val="24"/>
        </w:rPr>
        <w:t xml:space="preserve"> </w:t>
      </w:r>
      <w:r w:rsidR="00C049CA">
        <w:rPr>
          <w:rFonts w:ascii="Times New Roman" w:hAnsi="Times New Roman"/>
          <w:sz w:val="24"/>
        </w:rPr>
        <w:t>(1) Във връзка с изпълнение на настоящия договор Възложителят предоставя на Изпълнителя следните лични данни</w:t>
      </w:r>
      <w:r w:rsidR="00243B73">
        <w:rPr>
          <w:rFonts w:ascii="Times New Roman" w:hAnsi="Times New Roman"/>
          <w:sz w:val="24"/>
        </w:rPr>
        <w:t xml:space="preserve"> на застрахованите лица</w:t>
      </w:r>
      <w:r w:rsidR="00C049CA">
        <w:rPr>
          <w:rFonts w:ascii="Times New Roman" w:hAnsi="Times New Roman"/>
          <w:sz w:val="24"/>
        </w:rPr>
        <w:t>:</w:t>
      </w:r>
    </w:p>
    <w:p w:rsidR="00C049CA" w:rsidRDefault="00C049CA" w:rsidP="00C049CA">
      <w:pPr>
        <w:pStyle w:val="ListParagraph"/>
        <w:numPr>
          <w:ilvl w:val="0"/>
          <w:numId w:val="5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049CA" w:rsidRDefault="00C049CA" w:rsidP="00C049CA">
      <w:pPr>
        <w:pStyle w:val="ListParagraph"/>
        <w:numPr>
          <w:ilvl w:val="0"/>
          <w:numId w:val="5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049CA" w:rsidRPr="00C049CA" w:rsidRDefault="00C049CA" w:rsidP="00C049CA">
      <w:pPr>
        <w:pStyle w:val="ListParagraph"/>
        <w:numPr>
          <w:ilvl w:val="0"/>
          <w:numId w:val="53"/>
        </w:numPr>
        <w:suppressAutoHyphens w:val="0"/>
        <w:autoSpaceDE w:val="0"/>
        <w:autoSpaceDN w:val="0"/>
        <w:adjustRightInd w:val="0"/>
        <w:jc w:val="both"/>
        <w:rPr>
          <w:rFonts w:ascii="Times New Roman" w:hAnsi="Times New Roman"/>
          <w:sz w:val="24"/>
        </w:rPr>
      </w:pPr>
      <w:r>
        <w:rPr>
          <w:rFonts w:ascii="Times New Roman" w:hAnsi="Times New Roman"/>
          <w:sz w:val="24"/>
        </w:rPr>
        <w:t>..............................</w:t>
      </w:r>
    </w:p>
    <w:p w:rsidR="00C424C9" w:rsidRDefault="00C049CA" w:rsidP="00BB46EA">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Целите, за които Изпълнителят ще обработва предоставените лични данни:</w:t>
      </w:r>
      <w:r w:rsidR="00BB46EA">
        <w:rPr>
          <w:rFonts w:ascii="Times New Roman" w:hAnsi="Times New Roman"/>
          <w:sz w:val="24"/>
        </w:rPr>
        <w:t xml:space="preserve"> за изпълнение на настоящия договор - </w:t>
      </w:r>
      <w:r w:rsidR="00BB46EA" w:rsidRPr="00BB46EA">
        <w:rPr>
          <w:rFonts w:ascii="Times New Roman" w:eastAsia="Arial Unicode MS" w:hAnsi="Times New Roman" w:cs="Times New Roman"/>
          <w:color w:val="000000"/>
          <w:sz w:val="24"/>
          <w:szCs w:val="22"/>
          <w:lang w:eastAsia="bg-BG"/>
        </w:rPr>
        <w:t xml:space="preserve">извършване на  застраховане със застраховка „Злополука“ членовете и служителите на </w:t>
      </w:r>
      <w:r w:rsidR="00C65FBA">
        <w:rPr>
          <w:rFonts w:ascii="Times New Roman" w:eastAsia="Arial Unicode MS" w:hAnsi="Times New Roman" w:cs="Times New Roman"/>
          <w:color w:val="000000"/>
          <w:sz w:val="24"/>
          <w:szCs w:val="22"/>
          <w:lang w:eastAsia="bg-BG"/>
        </w:rPr>
        <w:t>Възложителя</w:t>
      </w:r>
      <w:r w:rsidR="00BB46EA">
        <w:rPr>
          <w:rFonts w:ascii="Times New Roman" w:hAnsi="Times New Roman"/>
          <w:sz w:val="24"/>
        </w:rPr>
        <w:t>.</w:t>
      </w:r>
    </w:p>
    <w:p w:rsidR="00C65FBA" w:rsidRPr="00533D3F" w:rsidRDefault="00C65FBA" w:rsidP="00BB46EA">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sidRPr="00C65FBA">
        <w:rPr>
          <w:rFonts w:ascii="Times New Roman" w:eastAsia="SimSun" w:hAnsi="Times New Roman" w:cs="Times New Roman"/>
          <w:color w:val="000000"/>
          <w:sz w:val="24"/>
          <w:lang w:eastAsia="bg-BG"/>
        </w:rPr>
        <w:t xml:space="preserve">Страните се задължават да обработват получените в изпълнение на </w:t>
      </w:r>
      <w:r>
        <w:rPr>
          <w:rFonts w:ascii="Times New Roman" w:eastAsia="SimSun" w:hAnsi="Times New Roman" w:cs="Times New Roman"/>
          <w:color w:val="000000"/>
          <w:sz w:val="24"/>
          <w:lang w:eastAsia="bg-BG"/>
        </w:rPr>
        <w:t>настоящия</w:t>
      </w:r>
      <w:r w:rsidRPr="00C65FBA">
        <w:rPr>
          <w:rFonts w:ascii="Times New Roman" w:eastAsia="SimSun" w:hAnsi="Times New Roman" w:cs="Times New Roman"/>
          <w:color w:val="000000"/>
          <w:sz w:val="24"/>
          <w:lang w:eastAsia="bg-BG"/>
        </w:rPr>
        <w:t xml:space="preserve"> договор лични данни добросъвестно и законосъобразно, </w:t>
      </w:r>
      <w:r w:rsidR="00E20E23">
        <w:rPr>
          <w:rFonts w:ascii="Times New Roman" w:eastAsia="SimSun" w:hAnsi="Times New Roman" w:cs="Times New Roman"/>
          <w:color w:val="000000"/>
          <w:sz w:val="24"/>
          <w:lang w:eastAsia="bg-BG"/>
        </w:rPr>
        <w:t>в съответствие</w:t>
      </w:r>
      <w:r w:rsidRPr="00C65FBA">
        <w:rPr>
          <w:rFonts w:ascii="Times New Roman" w:eastAsia="SimSun" w:hAnsi="Times New Roman" w:cs="Times New Roman"/>
          <w:color w:val="000000"/>
          <w:sz w:val="24"/>
          <w:lang w:eastAsia="bg-BG"/>
        </w:rPr>
        <w:t xml:space="preserve"> с уговореното и със законовите изисквания относно защитата на личните данни.</w:t>
      </w:r>
    </w:p>
    <w:p w:rsidR="00533D3F" w:rsidRPr="001963DE" w:rsidRDefault="00533D3F" w:rsidP="00BB46EA">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eastAsia="SimSun" w:hAnsi="Times New Roman" w:cs="Times New Roman"/>
          <w:color w:val="000000"/>
          <w:sz w:val="24"/>
          <w:lang w:eastAsia="bg-BG"/>
        </w:rPr>
        <w:t xml:space="preserve">Изпълнителят е длъжен да ограничи достъпа до личните данни на застрахованите лица </w:t>
      </w:r>
      <w:r w:rsidRPr="00533D3F">
        <w:rPr>
          <w:rFonts w:ascii="Times New Roman" w:hAnsi="Times New Roman" w:cs="Times New Roman"/>
          <w:color w:val="000000"/>
          <w:sz w:val="24"/>
          <w:lang w:eastAsia="bg-BG"/>
        </w:rPr>
        <w:t>единствено и само до тези лица, които има нужда да знаят и/или да имат достъп до съответните лични данни, доколкото е строго необходимо за целите на договор</w:t>
      </w:r>
      <w:r w:rsidR="001963DE">
        <w:rPr>
          <w:rFonts w:ascii="Times New Roman" w:hAnsi="Times New Roman" w:cs="Times New Roman"/>
          <w:color w:val="000000"/>
          <w:sz w:val="24"/>
          <w:lang w:eastAsia="bg-BG"/>
        </w:rPr>
        <w:t>а</w:t>
      </w:r>
      <w:r w:rsidRPr="00533D3F">
        <w:rPr>
          <w:rFonts w:ascii="Times New Roman" w:hAnsi="Times New Roman" w:cs="Times New Roman"/>
          <w:color w:val="000000"/>
          <w:sz w:val="24"/>
          <w:lang w:eastAsia="bg-BG"/>
        </w:rPr>
        <w:t>, като гарантира, че всички такива лица са обвързани от договорно, професионално или законово задължение за конфиденциалност.</w:t>
      </w:r>
    </w:p>
    <w:p w:rsidR="001963DE" w:rsidRDefault="008C2CA7" w:rsidP="00C2700F">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cs="Times New Roman"/>
          <w:color w:val="000000"/>
          <w:sz w:val="24"/>
          <w:lang w:eastAsia="bg-BG"/>
        </w:rPr>
        <w:t xml:space="preserve">Изпълнителят се задължава да съхранява предоставените му от Възложителя лични данни за срок, който е не по-дълъг от необходимия за изпълнението на целите и </w:t>
      </w:r>
      <w:r w:rsidR="00C2700F">
        <w:rPr>
          <w:rFonts w:ascii="Times New Roman" w:hAnsi="Times New Roman" w:cs="Times New Roman"/>
          <w:color w:val="000000"/>
          <w:sz w:val="24"/>
          <w:lang w:eastAsia="bg-BG"/>
        </w:rPr>
        <w:t xml:space="preserve">съгласно изискванията на </w:t>
      </w:r>
      <w:r w:rsidR="00382082">
        <w:rPr>
          <w:rFonts w:ascii="Times New Roman" w:hAnsi="Times New Roman"/>
          <w:sz w:val="24"/>
        </w:rPr>
        <w:t>правото на ЕС и</w:t>
      </w:r>
      <w:r w:rsidR="00C2700F" w:rsidRPr="004B6A3D">
        <w:rPr>
          <w:rFonts w:ascii="Times New Roman" w:hAnsi="Times New Roman"/>
          <w:sz w:val="24"/>
        </w:rPr>
        <w:t xml:space="preserve"> българското законодателство</w:t>
      </w:r>
      <w:r w:rsidR="00382082">
        <w:rPr>
          <w:rFonts w:ascii="Times New Roman" w:hAnsi="Times New Roman"/>
          <w:sz w:val="24"/>
        </w:rPr>
        <w:t>.</w:t>
      </w:r>
    </w:p>
    <w:p w:rsidR="0059783E" w:rsidRDefault="00E20E23" w:rsidP="008F0CD5">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Страните прилагат подходящи те</w:t>
      </w:r>
      <w:r w:rsidR="008F0CD5">
        <w:rPr>
          <w:rFonts w:ascii="Times New Roman" w:hAnsi="Times New Roman"/>
          <w:sz w:val="24"/>
        </w:rPr>
        <w:t xml:space="preserve">хнически и организационни мерки, така че обработването на лични данни да е </w:t>
      </w:r>
      <w:r w:rsidR="006026A9">
        <w:rPr>
          <w:rFonts w:ascii="Times New Roman" w:hAnsi="Times New Roman"/>
          <w:sz w:val="24"/>
        </w:rPr>
        <w:t xml:space="preserve">сигурно и </w:t>
      </w:r>
      <w:r w:rsidR="008F0CD5">
        <w:rPr>
          <w:rFonts w:ascii="Times New Roman" w:hAnsi="Times New Roman"/>
          <w:sz w:val="24"/>
        </w:rPr>
        <w:t xml:space="preserve">в съответствие с изискванията на </w:t>
      </w:r>
      <w:r w:rsidR="008F0CD5" w:rsidRPr="008F0CD5">
        <w:rPr>
          <w:rFonts w:ascii="Times New Roman" w:hAnsi="Times New Roman"/>
          <w:sz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w:t>
      </w:r>
      <w:r w:rsidR="008F0CD5">
        <w:rPr>
          <w:rFonts w:ascii="Times New Roman" w:hAnsi="Times New Roman"/>
          <w:sz w:val="24"/>
        </w:rPr>
        <w:t>Регламента</w:t>
      </w:r>
      <w:r w:rsidR="008F0CD5" w:rsidRPr="008F0CD5">
        <w:rPr>
          <w:rFonts w:ascii="Times New Roman" w:hAnsi="Times New Roman"/>
          <w:sz w:val="24"/>
        </w:rPr>
        <w:t>)</w:t>
      </w:r>
      <w:r w:rsidR="0091099D">
        <w:rPr>
          <w:rFonts w:ascii="Times New Roman" w:hAnsi="Times New Roman"/>
          <w:sz w:val="24"/>
        </w:rPr>
        <w:t>.</w:t>
      </w:r>
    </w:p>
    <w:p w:rsidR="00540DD4" w:rsidRDefault="00540DD4" w:rsidP="008F0CD5">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lastRenderedPageBreak/>
        <w:t>Страните се задължават да предават помежду си лични данни и информационни носители, съдържащи лични данни по начин, който гарантира тяхната неприкосновеност и недостъпност за трети лица.</w:t>
      </w:r>
    </w:p>
    <w:p w:rsidR="0091099D" w:rsidRDefault="00800E27" w:rsidP="008F0CD5">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Изпълнителят е длъжен да уведоми писмено Възложителя за всяко нарушение на сигурността на личните данни на застрахованите лица</w:t>
      </w:r>
      <w:r w:rsidR="00D1774B">
        <w:rPr>
          <w:rFonts w:ascii="Times New Roman" w:hAnsi="Times New Roman"/>
          <w:sz w:val="24"/>
        </w:rPr>
        <w:t xml:space="preserve"> незабавно, но не по-късно от 36 часа, след установяване на нарушението.</w:t>
      </w:r>
    </w:p>
    <w:p w:rsidR="006026A9" w:rsidRPr="008F0CD5" w:rsidRDefault="007750C4" w:rsidP="008F0CD5">
      <w:pPr>
        <w:pStyle w:val="ListParagraph"/>
        <w:numPr>
          <w:ilvl w:val="0"/>
          <w:numId w:val="55"/>
        </w:numPr>
        <w:tabs>
          <w:tab w:val="left" w:pos="1134"/>
        </w:tabs>
        <w:suppressAutoHyphens w:val="0"/>
        <w:autoSpaceDE w:val="0"/>
        <w:autoSpaceDN w:val="0"/>
        <w:adjustRightInd w:val="0"/>
        <w:ind w:left="0" w:firstLine="709"/>
        <w:jc w:val="both"/>
        <w:rPr>
          <w:rFonts w:ascii="Times New Roman" w:hAnsi="Times New Roman"/>
          <w:sz w:val="24"/>
        </w:rPr>
      </w:pPr>
      <w:r>
        <w:rPr>
          <w:rFonts w:ascii="Times New Roman" w:hAnsi="Times New Roman"/>
          <w:sz w:val="24"/>
        </w:rPr>
        <w:t>В случай че Изпълнителят ползва подизпълнител, той има право да включи в обработването и съответния подизпълнител, след като писмено уведоми за това Възложителя и му предостави гаранции, че подизпълнителят е поел задължение да изпълнява всички задължения</w:t>
      </w:r>
      <w:r w:rsidR="00217C79">
        <w:rPr>
          <w:rFonts w:ascii="Times New Roman" w:hAnsi="Times New Roman"/>
          <w:sz w:val="24"/>
        </w:rPr>
        <w:t>, които произтичат от настоящия договор и действащото законодателство за защита на личните данни, които ще обработва.</w:t>
      </w:r>
    </w:p>
    <w:p w:rsidR="00C049CA" w:rsidRPr="00C049CA" w:rsidRDefault="00C049CA" w:rsidP="00BB46EA">
      <w:pPr>
        <w:pStyle w:val="ListParagraph"/>
        <w:suppressAutoHyphens w:val="0"/>
        <w:autoSpaceDE w:val="0"/>
        <w:autoSpaceDN w:val="0"/>
        <w:adjustRightInd w:val="0"/>
        <w:ind w:left="1429"/>
        <w:jc w:val="both"/>
        <w:rPr>
          <w:rFonts w:ascii="Times New Roman" w:hAnsi="Times New Roman"/>
          <w:sz w:val="24"/>
        </w:rPr>
      </w:pPr>
    </w:p>
    <w:p w:rsidR="00C424C9" w:rsidRPr="001C2838" w:rsidRDefault="00C424C9" w:rsidP="00C424C9">
      <w:pPr>
        <w:suppressAutoHyphens w:val="0"/>
        <w:autoSpaceDE w:val="0"/>
        <w:autoSpaceDN w:val="0"/>
        <w:adjustRightInd w:val="0"/>
        <w:ind w:firstLine="709"/>
        <w:jc w:val="both"/>
        <w:rPr>
          <w:rFonts w:ascii="Times New Roman" w:hAnsi="Times New Roman" w:cs="Times New Roman"/>
          <w:sz w:val="24"/>
          <w:lang w:eastAsia="bg-BG"/>
        </w:rPr>
      </w:pPr>
    </w:p>
    <w:p w:rsidR="004E0FC8" w:rsidRPr="001C2838" w:rsidRDefault="004E0FC8" w:rsidP="00380448">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rsidR="004E0FC8" w:rsidRPr="001C283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rsidR="004E0FC8" w:rsidRDefault="004E0FC8"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w:t>
      </w:r>
      <w:r w:rsidR="00096187">
        <w:rPr>
          <w:rFonts w:ascii="Times New Roman" w:hAnsi="Times New Roman" w:cs="Times New Roman"/>
          <w:sz w:val="24"/>
          <w:lang w:eastAsia="bg-BG"/>
        </w:rPr>
        <w:t>вото предложение на изпълнителя;</w:t>
      </w:r>
    </w:p>
    <w:p w:rsidR="00096187" w:rsidRPr="001C2838" w:rsidRDefault="00096187" w:rsidP="005C500E">
      <w:pPr>
        <w:numPr>
          <w:ilvl w:val="0"/>
          <w:numId w:val="12"/>
        </w:numPr>
        <w:suppressAutoHyphens w:val="0"/>
        <w:autoSpaceDE w:val="0"/>
        <w:autoSpaceDN w:val="0"/>
        <w:adjustRightInd w:val="0"/>
        <w:ind w:right="-365"/>
        <w:rPr>
          <w:rFonts w:ascii="Times New Roman" w:hAnsi="Times New Roman" w:cs="Times New Roman"/>
          <w:sz w:val="24"/>
          <w:lang w:eastAsia="bg-BG"/>
        </w:rPr>
      </w:pPr>
      <w:r>
        <w:rPr>
          <w:rFonts w:ascii="Times New Roman" w:hAnsi="Times New Roman" w:cs="Times New Roman"/>
          <w:sz w:val="24"/>
          <w:lang w:eastAsia="bg-BG"/>
        </w:rPr>
        <w:t>Техническа</w:t>
      </w:r>
      <w:r w:rsidRPr="001C2838">
        <w:rPr>
          <w:rFonts w:ascii="Times New Roman" w:hAnsi="Times New Roman" w:cs="Times New Roman"/>
          <w:sz w:val="24"/>
          <w:lang w:eastAsia="bg-BG"/>
        </w:rPr>
        <w:t xml:space="preserve"> спецификация за обособена позиция № 1</w:t>
      </w:r>
    </w:p>
    <w:p w:rsidR="004E0FC8" w:rsidRPr="001C2838" w:rsidRDefault="004E0FC8" w:rsidP="00380448">
      <w:pPr>
        <w:suppressAutoHyphens w:val="0"/>
        <w:autoSpaceDE w:val="0"/>
        <w:autoSpaceDN w:val="0"/>
        <w:adjustRightInd w:val="0"/>
        <w:jc w:val="both"/>
        <w:rPr>
          <w:rFonts w:ascii="Times New Roman" w:hAnsi="Times New Roman" w:cs="Times New Roman"/>
          <w:sz w:val="24"/>
          <w:lang w:eastAsia="bg-BG"/>
        </w:rPr>
      </w:pPr>
    </w:p>
    <w:p w:rsidR="00077139" w:rsidRPr="001C2838" w:rsidRDefault="00077139" w:rsidP="00380448">
      <w:pPr>
        <w:ind w:firstLine="708"/>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rsidR="004E0FC8" w:rsidRPr="001C2838" w:rsidRDefault="004E0FC8" w:rsidP="00380448">
      <w:pPr>
        <w:jc w:val="both"/>
        <w:rPr>
          <w:rFonts w:ascii="Times New Roman" w:hAnsi="Times New Roman"/>
          <w:sz w:val="24"/>
        </w:rPr>
      </w:pPr>
    </w:p>
    <w:tbl>
      <w:tblPr>
        <w:tblW w:w="9215" w:type="dxa"/>
        <w:tblInd w:w="250" w:type="dxa"/>
        <w:tblLayout w:type="fixed"/>
        <w:tblLook w:val="04A0" w:firstRow="1" w:lastRow="0" w:firstColumn="1" w:lastColumn="0" w:noHBand="0" w:noVBand="1"/>
      </w:tblPr>
      <w:tblGrid>
        <w:gridCol w:w="4961"/>
        <w:gridCol w:w="426"/>
        <w:gridCol w:w="3402"/>
        <w:gridCol w:w="426"/>
      </w:tblGrid>
      <w:tr w:rsidR="006A240C" w:rsidRPr="001C2838" w:rsidTr="00246097">
        <w:trPr>
          <w:trHeight w:val="700"/>
        </w:trPr>
        <w:tc>
          <w:tcPr>
            <w:tcW w:w="5387" w:type="dxa"/>
            <w:gridSpan w:val="2"/>
          </w:tcPr>
          <w:p w:rsidR="003D6478" w:rsidRPr="001C2838" w:rsidRDefault="003D6478" w:rsidP="00380448">
            <w:pPr>
              <w:tabs>
                <w:tab w:val="left" w:pos="-90"/>
                <w:tab w:val="left" w:pos="864"/>
                <w:tab w:val="left" w:pos="10440"/>
              </w:tabs>
              <w:jc w:val="both"/>
              <w:rPr>
                <w:rFonts w:ascii="Times New Roman" w:hAnsi="Times New Roman"/>
                <w:sz w:val="24"/>
                <w:szCs w:val="20"/>
                <w:lang w:eastAsia="bg-BG"/>
              </w:rPr>
            </w:pPr>
          </w:p>
          <w:p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A240C" w:rsidRPr="001C2838" w:rsidRDefault="006A240C"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A240C" w:rsidRPr="001C2838" w:rsidTr="006B0DCF">
        <w:tc>
          <w:tcPr>
            <w:tcW w:w="5387" w:type="dxa"/>
            <w:gridSpan w:val="2"/>
          </w:tcPr>
          <w:p w:rsidR="006A240C" w:rsidRPr="001C2838" w:rsidRDefault="006A240C" w:rsidP="00380448">
            <w:pPr>
              <w:rPr>
                <w:rFonts w:ascii="Times New Roman" w:hAnsi="Times New Roman"/>
                <w:sz w:val="24"/>
                <w:lang w:eastAsia="bg-BG"/>
              </w:rPr>
            </w:pPr>
          </w:p>
          <w:p w:rsidR="006A240C" w:rsidRPr="001C2838" w:rsidRDefault="006A240C" w:rsidP="00380448">
            <w:pPr>
              <w:rPr>
                <w:rFonts w:ascii="Times New Roman" w:hAnsi="Times New Roman"/>
                <w:sz w:val="24"/>
                <w:lang w:eastAsia="bg-BG"/>
              </w:rPr>
            </w:pPr>
            <w:r w:rsidRPr="001C2838">
              <w:rPr>
                <w:rFonts w:ascii="Times New Roman" w:hAnsi="Times New Roman"/>
                <w:sz w:val="24"/>
                <w:lang w:eastAsia="bg-BG"/>
              </w:rPr>
              <w:t>.............................</w:t>
            </w:r>
          </w:p>
          <w:p w:rsidR="006A240C" w:rsidRPr="001C2838" w:rsidRDefault="006A240C" w:rsidP="00380448">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A240C" w:rsidRPr="001C2838" w:rsidRDefault="006A240C" w:rsidP="00380448">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rsidR="006A240C" w:rsidRPr="001C2838" w:rsidRDefault="006A240C" w:rsidP="00380448">
            <w:pPr>
              <w:tabs>
                <w:tab w:val="left" w:pos="-90"/>
                <w:tab w:val="left" w:pos="864"/>
                <w:tab w:val="left" w:pos="10440"/>
              </w:tabs>
              <w:jc w:val="both"/>
              <w:rPr>
                <w:rFonts w:ascii="Times New Roman" w:hAnsi="Times New Roman"/>
                <w:sz w:val="24"/>
                <w:lang w:bidi="en-US"/>
              </w:rPr>
            </w:pPr>
          </w:p>
          <w:p w:rsidR="006A240C" w:rsidRPr="001C2838" w:rsidRDefault="006A240C" w:rsidP="00380448">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rsidR="006A240C" w:rsidRPr="001C2838" w:rsidRDefault="006A240C" w:rsidP="00380448">
            <w:pPr>
              <w:tabs>
                <w:tab w:val="left" w:pos="-90"/>
                <w:tab w:val="left" w:pos="864"/>
                <w:tab w:val="left" w:pos="10440"/>
              </w:tabs>
              <w:jc w:val="both"/>
              <w:rPr>
                <w:rFonts w:ascii="Times New Roman" w:hAnsi="Times New Roman"/>
                <w:sz w:val="24"/>
                <w:lang w:bidi="en-US"/>
              </w:rPr>
            </w:pPr>
          </w:p>
        </w:tc>
      </w:tr>
      <w:tr w:rsidR="006A240C" w:rsidRPr="001C2838" w:rsidTr="006B0DCF">
        <w:trPr>
          <w:gridAfter w:val="1"/>
          <w:wAfter w:w="426" w:type="dxa"/>
        </w:trPr>
        <w:tc>
          <w:tcPr>
            <w:tcW w:w="4961" w:type="dxa"/>
          </w:tcPr>
          <w:p w:rsidR="006A240C" w:rsidRPr="001C2838" w:rsidRDefault="006A240C" w:rsidP="00380448">
            <w:pPr>
              <w:jc w:val="both"/>
              <w:rPr>
                <w:rFonts w:ascii="Times New Roman" w:hAnsi="Times New Roman"/>
                <w:sz w:val="24"/>
                <w:lang w:eastAsia="bg-BG"/>
              </w:rPr>
            </w:pPr>
          </w:p>
          <w:p w:rsidR="006A240C" w:rsidRPr="001C2838" w:rsidRDefault="006A240C" w:rsidP="00380448">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A240C" w:rsidRPr="001C2838" w:rsidRDefault="006A38B1" w:rsidP="00380448">
            <w:pPr>
              <w:jc w:val="both"/>
              <w:rPr>
                <w:rFonts w:ascii="Times New Roman" w:hAnsi="Times New Roman"/>
                <w:sz w:val="24"/>
                <w:szCs w:val="20"/>
                <w:lang w:eastAsia="bg-BG"/>
              </w:rPr>
            </w:pPr>
            <w:r>
              <w:rPr>
                <w:rFonts w:ascii="Times New Roman" w:hAnsi="Times New Roman"/>
                <w:caps/>
                <w:sz w:val="24"/>
                <w:szCs w:val="20"/>
                <w:lang w:eastAsia="bg-BG"/>
              </w:rPr>
              <w:t>ДИРЕКТОР НА ДИРЕКЦИЯ</w:t>
            </w:r>
            <w:r w:rsidR="006A240C" w:rsidRPr="001C2838">
              <w:rPr>
                <w:rFonts w:ascii="Times New Roman" w:hAnsi="Times New Roman"/>
                <w:caps/>
                <w:sz w:val="24"/>
                <w:szCs w:val="20"/>
                <w:lang w:eastAsia="bg-BG"/>
              </w:rPr>
              <w:t xml:space="preserve"> „ФС</w:t>
            </w:r>
            <w:r>
              <w:rPr>
                <w:rFonts w:ascii="Times New Roman" w:hAnsi="Times New Roman"/>
                <w:caps/>
                <w:sz w:val="24"/>
                <w:szCs w:val="20"/>
                <w:lang w:eastAsia="bg-BG"/>
              </w:rPr>
              <w:t>Д</w:t>
            </w:r>
            <w:r w:rsidR="006A240C" w:rsidRPr="001C2838">
              <w:rPr>
                <w:rFonts w:ascii="Times New Roman" w:hAnsi="Times New Roman"/>
                <w:caps/>
                <w:sz w:val="24"/>
                <w:szCs w:val="20"/>
                <w:lang w:eastAsia="bg-BG"/>
              </w:rPr>
              <w:t>“</w:t>
            </w:r>
            <w:r w:rsidR="006A240C" w:rsidRPr="001C2838">
              <w:rPr>
                <w:rFonts w:ascii="Times New Roman" w:hAnsi="Times New Roman"/>
                <w:sz w:val="24"/>
                <w:szCs w:val="20"/>
                <w:lang w:eastAsia="bg-BG"/>
              </w:rPr>
              <w:tab/>
            </w:r>
          </w:p>
          <w:p w:rsidR="006A240C" w:rsidRPr="001C2838" w:rsidRDefault="006A240C" w:rsidP="00380448">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rsidR="006A240C" w:rsidRPr="001C2838" w:rsidRDefault="006A240C" w:rsidP="00380448">
            <w:pPr>
              <w:tabs>
                <w:tab w:val="left" w:pos="-90"/>
                <w:tab w:val="left" w:pos="864"/>
                <w:tab w:val="left" w:pos="10440"/>
              </w:tabs>
              <w:jc w:val="both"/>
              <w:rPr>
                <w:rFonts w:ascii="Times New Roman" w:hAnsi="Times New Roman"/>
                <w:sz w:val="24"/>
                <w:lang w:bidi="en-US"/>
              </w:rPr>
            </w:pPr>
          </w:p>
        </w:tc>
      </w:tr>
    </w:tbl>
    <w:p w:rsidR="006161E1" w:rsidRPr="001C2838" w:rsidRDefault="006161E1" w:rsidP="00380448">
      <w:pPr>
        <w:suppressAutoHyphens w:val="0"/>
        <w:spacing w:after="200"/>
      </w:pPr>
      <w:r w:rsidRPr="001C2838">
        <w:br w:type="page"/>
      </w:r>
    </w:p>
    <w:p w:rsidR="006161E1" w:rsidRPr="001C2838" w:rsidRDefault="006161E1" w:rsidP="00380448">
      <w:pPr>
        <w:ind w:left="5103"/>
        <w:outlineLvl w:val="1"/>
        <w:rPr>
          <w:rFonts w:ascii="Times New Roman" w:hAnsi="Times New Roman"/>
          <w:b/>
          <w:sz w:val="24"/>
          <w:lang w:eastAsia="bg-BG"/>
        </w:rPr>
      </w:pPr>
      <w:r w:rsidRPr="001C2838">
        <w:rPr>
          <w:rFonts w:ascii="Times New Roman" w:hAnsi="Times New Roman"/>
          <w:b/>
          <w:sz w:val="24"/>
          <w:lang w:eastAsia="bg-BG"/>
        </w:rPr>
        <w:lastRenderedPageBreak/>
        <w:t>към обява за обществена поръчка</w:t>
      </w:r>
    </w:p>
    <w:p w:rsidR="006161E1" w:rsidRPr="001C2838" w:rsidRDefault="006161E1" w:rsidP="00380448">
      <w:pPr>
        <w:ind w:left="5103"/>
        <w:rPr>
          <w:rFonts w:ascii="Times New Roman" w:hAnsi="Times New Roman"/>
          <w:b/>
          <w:sz w:val="24"/>
          <w:lang w:eastAsia="bg-BG"/>
        </w:rPr>
      </w:pPr>
      <w:r w:rsidRPr="001C2838">
        <w:rPr>
          <w:rFonts w:ascii="Times New Roman" w:hAnsi="Times New Roman"/>
          <w:b/>
          <w:sz w:val="24"/>
          <w:lang w:eastAsia="bg-BG"/>
        </w:rPr>
        <w:t>ПРОЕКТ</w:t>
      </w:r>
    </w:p>
    <w:p w:rsidR="006161E1" w:rsidRPr="001C2838" w:rsidRDefault="006161E1" w:rsidP="00380448">
      <w:pPr>
        <w:ind w:left="5103"/>
        <w:rPr>
          <w:rFonts w:ascii="Times New Roman" w:hAnsi="Times New Roman"/>
          <w:b/>
          <w:sz w:val="24"/>
          <w:lang w:eastAsia="bg-BG"/>
        </w:rPr>
      </w:pPr>
    </w:p>
    <w:p w:rsidR="006161E1" w:rsidRPr="001C2838" w:rsidRDefault="006161E1"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Д О Г О В О Р</w:t>
      </w:r>
    </w:p>
    <w:p w:rsidR="006161E1" w:rsidRPr="001C2838" w:rsidRDefault="006161E1" w:rsidP="00380448">
      <w:pPr>
        <w:suppressAutoHyphens w:val="0"/>
        <w:jc w:val="center"/>
        <w:outlineLvl w:val="0"/>
        <w:rPr>
          <w:rFonts w:ascii="Times New Roman" w:hAnsi="Times New Roman" w:cs="Times New Roman"/>
          <w:b/>
          <w:szCs w:val="28"/>
          <w:lang w:eastAsia="en-US"/>
        </w:rPr>
      </w:pPr>
      <w:r w:rsidRPr="001C2838">
        <w:rPr>
          <w:rFonts w:ascii="Times New Roman" w:hAnsi="Times New Roman" w:cs="Times New Roman"/>
          <w:b/>
          <w:szCs w:val="28"/>
          <w:lang w:eastAsia="en-US"/>
        </w:rPr>
        <w:t>обособена позиция № 2</w:t>
      </w:r>
    </w:p>
    <w:p w:rsidR="006161E1" w:rsidRPr="001C2838" w:rsidRDefault="006161E1" w:rsidP="00380448">
      <w:pPr>
        <w:suppressAutoHyphens w:val="0"/>
        <w:jc w:val="center"/>
        <w:rPr>
          <w:rFonts w:ascii="Times New Roman" w:hAnsi="Times New Roman" w:cs="Times New Roman"/>
          <w:sz w:val="24"/>
          <w:lang w:eastAsia="en-US"/>
        </w:rPr>
      </w:pPr>
    </w:p>
    <w:p w:rsidR="006161E1" w:rsidRPr="001C2838" w:rsidRDefault="006161E1" w:rsidP="00380448">
      <w:pPr>
        <w:pStyle w:val="ListParagraph"/>
        <w:ind w:left="0"/>
        <w:jc w:val="center"/>
        <w:rPr>
          <w:rFonts w:ascii="Times New Roman" w:hAnsi="Times New Roman"/>
          <w:b/>
          <w:sz w:val="24"/>
        </w:rPr>
      </w:pPr>
      <w:r w:rsidRPr="001C2838">
        <w:rPr>
          <w:rFonts w:ascii="Times New Roman" w:hAnsi="Times New Roman" w:cs="Times New Roman"/>
          <w:b/>
          <w:sz w:val="24"/>
          <w:lang w:eastAsia="en-US"/>
        </w:rPr>
        <w:t>№ ...................../...................... г.</w:t>
      </w:r>
    </w:p>
    <w:p w:rsidR="006161E1" w:rsidRPr="001C2838" w:rsidRDefault="006161E1" w:rsidP="00380448">
      <w:pPr>
        <w:pStyle w:val="ListParagraph"/>
        <w:jc w:val="center"/>
        <w:rPr>
          <w:rFonts w:ascii="Times New Roman" w:hAnsi="Times New Roman"/>
          <w:b/>
          <w:sz w:val="24"/>
        </w:rPr>
      </w:pPr>
    </w:p>
    <w:p w:rsidR="006161E1" w:rsidRPr="001C2838" w:rsidRDefault="006161E1" w:rsidP="00380448">
      <w:pPr>
        <w:suppressAutoHyphens w:val="0"/>
        <w:ind w:firstLine="720"/>
        <w:jc w:val="both"/>
        <w:rPr>
          <w:rFonts w:ascii="Times New Roman" w:hAnsi="Times New Roman" w:cs="Times New Roman"/>
          <w:sz w:val="24"/>
          <w:szCs w:val="20"/>
          <w:lang w:eastAsia="bg-BG"/>
        </w:rPr>
      </w:pPr>
      <w:r w:rsidRPr="001C2838">
        <w:rPr>
          <w:rFonts w:ascii="Times New Roman" w:hAnsi="Times New Roman" w:cs="Times New Roman"/>
          <w:sz w:val="24"/>
          <w:lang w:eastAsia="en-US"/>
        </w:rPr>
        <w:t>Днес,  ....................  г., в гр. София</w:t>
      </w:r>
      <w:r w:rsidRPr="001C2838">
        <w:rPr>
          <w:rFonts w:ascii="Times New Roman" w:hAnsi="Times New Roman" w:cs="Times New Roman"/>
          <w:sz w:val="24"/>
          <w:szCs w:val="20"/>
          <w:lang w:eastAsia="bg-BG"/>
        </w:rPr>
        <w:t xml:space="preserve"> между: </w:t>
      </w:r>
    </w:p>
    <w:p w:rsidR="006161E1" w:rsidRPr="001C2838" w:rsidRDefault="006161E1" w:rsidP="00380448">
      <w:pPr>
        <w:tabs>
          <w:tab w:val="left" w:pos="1560"/>
        </w:tabs>
        <w:suppressAutoHyphens w:val="0"/>
        <w:ind w:firstLine="709"/>
        <w:jc w:val="both"/>
        <w:rPr>
          <w:rFonts w:ascii="Times New Roman" w:hAnsi="Times New Roman"/>
          <w:b/>
          <w:sz w:val="24"/>
        </w:rPr>
      </w:pPr>
    </w:p>
    <w:p w:rsidR="006161E1" w:rsidRPr="001C2838" w:rsidRDefault="006161E1" w:rsidP="00380448">
      <w:pPr>
        <w:tabs>
          <w:tab w:val="left" w:pos="1560"/>
        </w:tabs>
        <w:suppressAutoHyphens w:val="0"/>
        <w:ind w:firstLine="709"/>
        <w:jc w:val="both"/>
        <w:rPr>
          <w:rFonts w:ascii="Times New Roman" w:hAnsi="Times New Roman"/>
          <w:sz w:val="24"/>
        </w:rPr>
      </w:pPr>
      <w:r w:rsidRPr="001C2838">
        <w:rPr>
          <w:rFonts w:ascii="Times New Roman" w:hAnsi="Times New Roman"/>
          <w:b/>
          <w:sz w:val="24"/>
        </w:rPr>
        <w:t>КОМИСИЯ ЗА ФИНАНСОВ НАДЗОР (КФН)</w:t>
      </w:r>
      <w:r w:rsidRPr="001C2838">
        <w:rPr>
          <w:rFonts w:ascii="Times New Roman" w:hAnsi="Times New Roman"/>
          <w:sz w:val="24"/>
        </w:rPr>
        <w:t>, с адрес: гр. София, ул. „Будапеща” № 16, БУЛСТАТ 131060676, представлявана от Карина Димитрова Караиванова-</w:t>
      </w:r>
      <w:proofErr w:type="spellStart"/>
      <w:r w:rsidRPr="001C2838">
        <w:rPr>
          <w:rFonts w:ascii="Times New Roman" w:hAnsi="Times New Roman"/>
          <w:sz w:val="24"/>
        </w:rPr>
        <w:t>Ганозова</w:t>
      </w:r>
      <w:proofErr w:type="spellEnd"/>
      <w:r w:rsidRPr="001C2838">
        <w:rPr>
          <w:rFonts w:ascii="Times New Roman" w:hAnsi="Times New Roman"/>
          <w:sz w:val="24"/>
        </w:rPr>
        <w:t xml:space="preserve"> – председател, наричана за краткост Възложител, и </w:t>
      </w:r>
      <w:r w:rsidR="00CC24B9" w:rsidRPr="00CC24B9">
        <w:rPr>
          <w:rFonts w:ascii="Times New Roman" w:hAnsi="Times New Roman"/>
          <w:sz w:val="24"/>
        </w:rPr>
        <w:t>.................................................... – директор на дирекция „Финансово-стопански дейности“</w:t>
      </w:r>
      <w:r w:rsidRPr="001C2838">
        <w:rPr>
          <w:rFonts w:ascii="Times New Roman" w:hAnsi="Times New Roman"/>
          <w:sz w:val="24"/>
        </w:rPr>
        <w:t xml:space="preserve"> от една страна и</w:t>
      </w:r>
    </w:p>
    <w:p w:rsidR="006161E1" w:rsidRPr="001C2838" w:rsidRDefault="006161E1" w:rsidP="00380448">
      <w:pPr>
        <w:ind w:firstLine="709"/>
        <w:jc w:val="both"/>
        <w:rPr>
          <w:rFonts w:ascii="Times New Roman" w:hAnsi="Times New Roman"/>
          <w:sz w:val="24"/>
        </w:rPr>
      </w:pPr>
      <w:r w:rsidRPr="001C2838">
        <w:rPr>
          <w:rFonts w:ascii="Times New Roman" w:hAnsi="Times New Roman"/>
          <w:b/>
          <w:sz w:val="24"/>
        </w:rPr>
        <w:t xml:space="preserve">............................................., </w:t>
      </w:r>
      <w:r w:rsidRPr="001C2838">
        <w:rPr>
          <w:rFonts w:ascii="Times New Roman" w:hAnsi="Times New Roman"/>
          <w:sz w:val="24"/>
        </w:rPr>
        <w:t xml:space="preserve">ЕИК ..........................., </w:t>
      </w:r>
      <w:r w:rsidR="00BF3726" w:rsidRPr="00576876">
        <w:rPr>
          <w:rFonts w:ascii="Times New Roman" w:hAnsi="Times New Roman"/>
          <w:sz w:val="24"/>
        </w:rPr>
        <w:t xml:space="preserve">и ДДС номер </w:t>
      </w:r>
      <w:r w:rsidR="00BF3726">
        <w:rPr>
          <w:rFonts w:ascii="Times New Roman" w:hAnsi="Times New Roman"/>
          <w:sz w:val="24"/>
        </w:rPr>
        <w:t xml:space="preserve">............................., </w:t>
      </w:r>
      <w:r w:rsidRPr="001C2838">
        <w:rPr>
          <w:rFonts w:ascii="Times New Roman" w:hAnsi="Times New Roman"/>
          <w:sz w:val="24"/>
        </w:rPr>
        <w:t xml:space="preserve">със седалище и адрес на управление ..........................................., представлявано от ............................., в качеството на ........................., наричано за краткост </w:t>
      </w:r>
      <w:r w:rsidRPr="001C2838">
        <w:rPr>
          <w:rFonts w:ascii="Times New Roman" w:hAnsi="Times New Roman"/>
          <w:b/>
          <w:sz w:val="24"/>
        </w:rPr>
        <w:t>ИЗПЪЛНИТЕЛ</w:t>
      </w:r>
      <w:r w:rsidRPr="001C2838">
        <w:rPr>
          <w:rFonts w:ascii="Times New Roman" w:hAnsi="Times New Roman"/>
          <w:sz w:val="24"/>
        </w:rPr>
        <w:t xml:space="preserve">, от друга страна, </w:t>
      </w:r>
    </w:p>
    <w:p w:rsidR="006161E1" w:rsidRPr="001C2838" w:rsidRDefault="006161E1" w:rsidP="00380448">
      <w:pPr>
        <w:jc w:val="both"/>
        <w:rPr>
          <w:rFonts w:ascii="Times New Roman" w:hAnsi="Times New Roman"/>
          <w:sz w:val="24"/>
        </w:rPr>
      </w:pPr>
    </w:p>
    <w:p w:rsidR="006161E1" w:rsidRPr="001C2838" w:rsidRDefault="006161E1" w:rsidP="00380448">
      <w:pPr>
        <w:jc w:val="both"/>
        <w:rPr>
          <w:rFonts w:ascii="Times New Roman" w:hAnsi="Times New Roman"/>
          <w:sz w:val="24"/>
        </w:rPr>
      </w:pPr>
      <w:r w:rsidRPr="001C2838">
        <w:rPr>
          <w:rFonts w:ascii="Times New Roman" w:hAnsi="Times New Roman"/>
          <w:sz w:val="24"/>
        </w:rPr>
        <w:t>Възложителят и Изпълнителят наричани заедно „Страните“, а всеки от тях поотделно „Страна“</w:t>
      </w:r>
    </w:p>
    <w:p w:rsidR="006161E1" w:rsidRPr="001C2838" w:rsidRDefault="006161E1" w:rsidP="00380448">
      <w:pPr>
        <w:jc w:val="both"/>
        <w:rPr>
          <w:rFonts w:ascii="Times New Roman" w:hAnsi="Times New Roman"/>
          <w:sz w:val="24"/>
        </w:rPr>
      </w:pPr>
      <w:r w:rsidRPr="001C2838">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rsidR="006161E1" w:rsidRPr="001C2838" w:rsidRDefault="006161E1" w:rsidP="00380448">
      <w:pPr>
        <w:jc w:val="both"/>
        <w:rPr>
          <w:rFonts w:ascii="Times New Roman" w:hAnsi="Times New Roman"/>
          <w:sz w:val="24"/>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ПРЕДМЕТ НА ДОГОВОРА</w:t>
      </w: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p>
    <w:p w:rsidR="008419DE" w:rsidRDefault="006161E1" w:rsidP="00380448">
      <w:pPr>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1.</w:t>
      </w:r>
      <w:r w:rsidRPr="001C2838">
        <w:rPr>
          <w:rFonts w:ascii="Times New Roman" w:hAnsi="Times New Roman" w:cs="Times New Roman"/>
          <w:sz w:val="24"/>
          <w:lang w:eastAsia="bg-BG"/>
        </w:rPr>
        <w:t xml:space="preserve"> ВЪЗЛОЖИТЕЛЯТ възлага, а ИЗПЪЛНИТЕЛЯТ приема да извърши</w:t>
      </w:r>
      <w:r w:rsidR="00C45F5D">
        <w:rPr>
          <w:rFonts w:ascii="Times New Roman" w:hAnsi="Times New Roman" w:cs="Times New Roman"/>
          <w:sz w:val="24"/>
          <w:lang w:eastAsia="bg-BG"/>
        </w:rPr>
        <w:t xml:space="preserve"> услуги по застраховане на движимо и недвижимо имущество, наричани за краткост „застраховка</w:t>
      </w:r>
      <w:r w:rsidR="00D85A43">
        <w:rPr>
          <w:rFonts w:ascii="Times New Roman" w:hAnsi="Times New Roman" w:cs="Times New Roman"/>
          <w:sz w:val="24"/>
          <w:lang w:eastAsia="bg-BG"/>
        </w:rPr>
        <w:t>“</w:t>
      </w:r>
      <w:r w:rsidR="00C45F5D">
        <w:rPr>
          <w:rFonts w:ascii="Times New Roman" w:hAnsi="Times New Roman" w:cs="Times New Roman"/>
          <w:sz w:val="24"/>
          <w:lang w:eastAsia="bg-BG"/>
        </w:rPr>
        <w:t>, включващи следните видове</w:t>
      </w:r>
      <w:r w:rsidRPr="001C2838">
        <w:rPr>
          <w:rFonts w:ascii="Times New Roman" w:hAnsi="Times New Roman" w:cs="Times New Roman"/>
          <w:sz w:val="24"/>
          <w:lang w:eastAsia="bg-BG"/>
        </w:rPr>
        <w:t>:</w:t>
      </w:r>
    </w:p>
    <w:p w:rsidR="006161E1" w:rsidRPr="001C2838" w:rsidRDefault="009D5A3E" w:rsidP="008419DE">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1. Застраховане на моторни превозни средства, описани в списък - Приложение № 1 със застраховка „Автокаско”;</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2. Застраховане на моторни превозни средства, описани в списък - Приложение № 1 със застраховка „Гражданска отговорност” на автомобилистите;</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3. Застраховане със застраховка „Злополука на лица в моторните превозни средства” за моторните средства, описани в Приложение № 1 към ценовото предложение на изпълнителя (Приложение № 1);</w:t>
      </w:r>
    </w:p>
    <w:p w:rsidR="006161E1" w:rsidRPr="001C2838" w:rsidRDefault="009D5A3E"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1.</w:t>
      </w:r>
      <w:r w:rsidR="006161E1" w:rsidRPr="001C2838">
        <w:rPr>
          <w:rFonts w:ascii="Times New Roman" w:hAnsi="Times New Roman" w:cs="Times New Roman"/>
          <w:sz w:val="24"/>
          <w:lang w:eastAsia="bg-BG"/>
        </w:rPr>
        <w:t>4. Застраховане на имущество със застраховки „Пожар и природни бедствия” и „Щети на имущество”, съгласно Приложение № 1.</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2.</w:t>
      </w:r>
      <w:r w:rsidRPr="001C2838">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подписаната между страните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3. </w:t>
      </w:r>
      <w:r w:rsidRPr="004F5885">
        <w:rPr>
          <w:rFonts w:ascii="Times New Roman" w:hAnsi="Times New Roman" w:cs="Times New Roman"/>
          <w:sz w:val="24"/>
          <w:lang w:eastAsia="bg-BG"/>
        </w:rPr>
        <w:t>Страните подписват</w:t>
      </w:r>
      <w:r w:rsidR="006138A2" w:rsidRPr="004F5885">
        <w:rPr>
          <w:rFonts w:ascii="Times New Roman" w:hAnsi="Times New Roman" w:cs="Times New Roman"/>
          <w:sz w:val="24"/>
          <w:lang w:eastAsia="bg-BG"/>
        </w:rPr>
        <w:t xml:space="preserve"> застрахователната полица в срок до два дни от</w:t>
      </w:r>
      <w:r w:rsidRPr="004F5885">
        <w:rPr>
          <w:rFonts w:ascii="Times New Roman" w:hAnsi="Times New Roman" w:cs="Times New Roman"/>
          <w:sz w:val="24"/>
          <w:lang w:eastAsia="bg-BG"/>
        </w:rPr>
        <w:t xml:space="preserve"> подписване на настоящия договор.</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ЦЕНА И НАЧИН НА ПЛАЩАНЕ</w:t>
      </w:r>
    </w:p>
    <w:p w:rsidR="006161E1" w:rsidRPr="001C2838" w:rsidRDefault="006161E1"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4.</w:t>
      </w:r>
      <w:r w:rsidRPr="001C2838">
        <w:rPr>
          <w:rFonts w:ascii="Times New Roman" w:hAnsi="Times New Roman" w:cs="Times New Roman"/>
          <w:sz w:val="24"/>
          <w:lang w:eastAsia="bg-BG"/>
        </w:rPr>
        <w:t xml:space="preserve"> ВЪЗЛОЖИТЕЛЯТ заплаща на ИЗПЪЛНИТЕЛЯ цена в размер на .................................... лв., както следва:</w:t>
      </w:r>
    </w:p>
    <w:p w:rsidR="006161E1" w:rsidRPr="001C2838" w:rsidRDefault="006161E1" w:rsidP="005C500E">
      <w:pPr>
        <w:numPr>
          <w:ilvl w:val="0"/>
          <w:numId w:val="1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lastRenderedPageBreak/>
        <w:t>За застраховане на движимото имущество на КФН и жилищен имот – „Пожар и природни бедствия” и „Щети на имуществото”:</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обща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5C500E">
      <w:pPr>
        <w:numPr>
          <w:ilvl w:val="0"/>
          <w:numId w:val="14"/>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За застраховане на служебните автомобили, описани в Приложение № 1:</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а) със застраховка на сухопътни превозни средства, без релсови превозни средства – „Автокаско”:</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б) със застраховка „Гражданска отговорност” на автомобилистите:</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в) със застраховка</w:t>
      </w:r>
      <w:r w:rsidR="008B7877" w:rsidRPr="001C2838">
        <w:rPr>
          <w:rFonts w:ascii="Times New Roman" w:hAnsi="Times New Roman" w:cs="Times New Roman"/>
          <w:sz w:val="24"/>
          <w:lang w:eastAsia="bg-BG"/>
        </w:rPr>
        <w:t xml:space="preserve"> „Злополука на местата в МПС”</w:t>
      </w:r>
      <w:r w:rsidR="007F03A2" w:rsidRPr="001C2838">
        <w:rPr>
          <w:rFonts w:ascii="Times New Roman" w:hAnsi="Times New Roman" w:cs="Times New Roman"/>
          <w:sz w:val="24"/>
          <w:lang w:eastAsia="bg-BG"/>
        </w:rPr>
        <w:t xml:space="preserve"> на автомобилите изброени в Приложение 1</w:t>
      </w:r>
      <w:r w:rsidR="008B7877" w:rsidRPr="001C2838">
        <w:rPr>
          <w:rFonts w:ascii="Times New Roman" w:hAnsi="Times New Roman" w:cs="Times New Roman"/>
          <w:sz w:val="24"/>
          <w:lang w:eastAsia="bg-BG"/>
        </w:rPr>
        <w:t xml:space="preserve"> </w:t>
      </w:r>
      <w:r w:rsidRPr="001C2838">
        <w:rPr>
          <w:rFonts w:ascii="Times New Roman" w:hAnsi="Times New Roman" w:cs="Times New Roman"/>
          <w:sz w:val="24"/>
          <w:lang w:eastAsia="bg-BG"/>
        </w:rPr>
        <w:t>:</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застрахователна премия в размер на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данък върху застрахователната премия - .......................... лв.;</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общо - ........................... лв.</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5.</w:t>
      </w:r>
      <w:r w:rsidRPr="001C2838">
        <w:rPr>
          <w:rFonts w:ascii="Times New Roman" w:hAnsi="Times New Roman" w:cs="Times New Roman"/>
          <w:sz w:val="24"/>
          <w:lang w:eastAsia="bg-BG"/>
        </w:rPr>
        <w:t xml:space="preserve"> Плащането на цената по чл. 4 се извършва еднократно в срок до </w:t>
      </w:r>
      <w:r w:rsidR="00ED2E9A" w:rsidRPr="001C2838">
        <w:rPr>
          <w:rFonts w:ascii="Times New Roman" w:hAnsi="Times New Roman" w:cs="Times New Roman"/>
          <w:sz w:val="24"/>
          <w:lang w:eastAsia="bg-BG"/>
        </w:rPr>
        <w:t>10</w:t>
      </w:r>
      <w:r w:rsidRPr="001C2838">
        <w:rPr>
          <w:rFonts w:ascii="Times New Roman" w:hAnsi="Times New Roman" w:cs="Times New Roman"/>
          <w:sz w:val="24"/>
          <w:lang w:eastAsia="bg-BG"/>
        </w:rPr>
        <w:t xml:space="preserve"> (</w:t>
      </w:r>
      <w:r w:rsidR="00ED2E9A" w:rsidRPr="001C2838">
        <w:rPr>
          <w:rFonts w:ascii="Times New Roman" w:hAnsi="Times New Roman" w:cs="Times New Roman"/>
          <w:sz w:val="24"/>
          <w:lang w:eastAsia="bg-BG"/>
        </w:rPr>
        <w:t>десет</w:t>
      </w:r>
      <w:r w:rsidRPr="001C2838">
        <w:rPr>
          <w:rFonts w:ascii="Times New Roman" w:hAnsi="Times New Roman" w:cs="Times New Roman"/>
          <w:sz w:val="24"/>
          <w:lang w:eastAsia="bg-BG"/>
        </w:rPr>
        <w:t xml:space="preserve">) дни от датата на сключване на договора и представянето на </w:t>
      </w:r>
      <w:r w:rsidR="00ED2E9A" w:rsidRPr="001C2838">
        <w:rPr>
          <w:rFonts w:ascii="Times New Roman" w:hAnsi="Times New Roman" w:cs="Times New Roman"/>
          <w:sz w:val="24"/>
          <w:lang w:eastAsia="bg-BG"/>
        </w:rPr>
        <w:t>проформа сметка или сметка фактура, издадена от ИЗПЪЛНИТЕЛЯ</w:t>
      </w:r>
      <w:r w:rsidRPr="001C2838">
        <w:rPr>
          <w:rFonts w:ascii="Times New Roman" w:hAnsi="Times New Roman" w:cs="Times New Roman"/>
          <w:sz w:val="24"/>
          <w:lang w:eastAsia="bg-BG"/>
        </w:rPr>
        <w:t>.</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Чл. 6.</w:t>
      </w:r>
      <w:r w:rsidRPr="001C2838">
        <w:rPr>
          <w:rFonts w:ascii="Times New Roman" w:hAnsi="Times New Roman" w:cs="Times New Roman"/>
          <w:sz w:val="24"/>
          <w:lang w:eastAsia="bg-BG"/>
        </w:rPr>
        <w:t xml:space="preserve"> (1) Плащането се извършва в лева по банковата сметка на ИЗПЪЛНИТЕЛЯ:</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Банка: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BIC: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sz w:val="24"/>
          <w:lang w:eastAsia="bg-BG"/>
        </w:rPr>
        <w:t>IBAN:  …………………………………</w:t>
      </w:r>
    </w:p>
    <w:p w:rsidR="006161E1" w:rsidRDefault="006161E1" w:rsidP="00380448">
      <w:pPr>
        <w:suppressAutoHyphens w:val="0"/>
        <w:autoSpaceDE w:val="0"/>
        <w:autoSpaceDN w:val="0"/>
        <w:adjustRightInd w:val="0"/>
        <w:ind w:firstLine="720"/>
        <w:jc w:val="both"/>
        <w:rPr>
          <w:rFonts w:ascii="Times New Roman" w:hAnsi="Times New Roman"/>
          <w:sz w:val="24"/>
          <w:lang w:eastAsia="bg-BG"/>
        </w:rPr>
      </w:pPr>
      <w:r w:rsidRPr="001C2838">
        <w:rPr>
          <w:rFonts w:ascii="Times New Roman" w:hAnsi="Times New Roman" w:cs="Times New Roman"/>
          <w:sz w:val="24"/>
          <w:lang w:eastAsia="bg-BG"/>
        </w:rPr>
        <w:t xml:space="preserve">(2) </w:t>
      </w:r>
      <w:r w:rsidRPr="001C2838">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1C2838">
        <w:rPr>
          <w:rFonts w:ascii="Times New Roman" w:hAnsi="Times New Roman"/>
          <w:sz w:val="24"/>
        </w:rPr>
        <w:t>1 (</w:t>
      </w:r>
      <w:r w:rsidRPr="001C2838">
        <w:rPr>
          <w:rFonts w:ascii="Times New Roman" w:hAnsi="Times New Roman"/>
          <w:i/>
          <w:sz w:val="24"/>
        </w:rPr>
        <w:t>един</w:t>
      </w:r>
      <w:r w:rsidRPr="001C2838">
        <w:rPr>
          <w:rFonts w:ascii="Times New Roman" w:hAnsi="Times New Roman"/>
          <w:sz w:val="24"/>
        </w:rPr>
        <w:t>) ден</w:t>
      </w:r>
      <w:r w:rsidRPr="001C2838">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7F6463" w:rsidRPr="001C2838" w:rsidRDefault="007F6463" w:rsidP="00380448">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sz w:val="24"/>
          <w:lang w:eastAsia="bg-BG"/>
        </w:rPr>
        <w:t>(3) В цента по ал. 1 са включени всички разходи на Изпълнителя за изпълнение на услугите, като Възложителят не дължи заплащане на каквито и да е други разноски, направени от Изпълнителя.</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pacing w:val="-7"/>
          <w:sz w:val="24"/>
          <w:lang w:eastAsia="bg-BG"/>
        </w:rPr>
      </w:pPr>
    </w:p>
    <w:p w:rsidR="006161E1" w:rsidRPr="001C2838" w:rsidRDefault="006161E1" w:rsidP="00380448">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СРОК И МЯСТО НА ИЗПЪЛНЕНИЕ НА ПОРЪЧКАТА</w:t>
      </w:r>
    </w:p>
    <w:p w:rsidR="006161E1" w:rsidRPr="001C2838" w:rsidRDefault="006161E1" w:rsidP="00380448">
      <w:pPr>
        <w:suppressAutoHyphens w:val="0"/>
        <w:autoSpaceDE w:val="0"/>
        <w:autoSpaceDN w:val="0"/>
        <w:adjustRightInd w:val="0"/>
        <w:jc w:val="both"/>
        <w:rPr>
          <w:rFonts w:ascii="Times New Roman" w:hAnsi="Times New Roman" w:cs="Times New Roman"/>
          <w:sz w:val="24"/>
          <w:lang w:eastAsia="bg-BG"/>
        </w:rPr>
      </w:pPr>
    </w:p>
    <w:p w:rsidR="006161E1" w:rsidRPr="001C2838" w:rsidRDefault="006161E1" w:rsidP="00380448">
      <w:pPr>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 xml:space="preserve">Чл. 7. </w:t>
      </w:r>
      <w:r w:rsidR="00076A8E" w:rsidRPr="00076A8E">
        <w:rPr>
          <w:rFonts w:ascii="Times New Roman" w:hAnsi="Times New Roman" w:cs="Times New Roman"/>
          <w:bCs/>
          <w:sz w:val="24"/>
          <w:lang w:eastAsia="bg-BG"/>
        </w:rPr>
        <w:t>(1).</w:t>
      </w:r>
      <w:r w:rsidR="00076A8E">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Договорът се сключва за срок, както следва:</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 за застраховане на движимо имущество на КФН и жилищен имот, посочени в т. 1 на техническата спецификация за обособена позиция № 2, със застраховки „Пожар и природни бедствия” и “Щети на имущество” – една година с начало 00.00 часа на 01.01.2019 г. до 24.00 часа на 31.12.2019 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 xml:space="preserve">- за застраховане на служебните автомобили на КФН, посочени в т. 2 на техническата спецификация за обособена позиция № 2 със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 една година със следните периоди на действие: </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Ауди А8,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28.12.2018г. до 24.00 часа на 27.12.2019г., а застрахователната полица „Автокаско“ следва да бъде от 00.00 часа на 25.01.2019г. до 24.00 часа на 24.01.2020г.;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lastRenderedPageBreak/>
        <w:t>-</w:t>
      </w:r>
      <w:r w:rsidRPr="00DF7FD2">
        <w:rPr>
          <w:rFonts w:ascii="Times New Roman" w:hAnsi="Times New Roman" w:cs="Times New Roman"/>
          <w:sz w:val="24"/>
          <w:lang w:eastAsia="bg-BG"/>
        </w:rPr>
        <w:tab/>
        <w:t>Мерцедес ЦЛС 320, за който срокът на застрахователните полици за застраховки “Гражданска отговорност” на автомобилистите  следва да бъде от 00.00 часа на 04.05.2019г. до 24.00 часа на 03.05.2020г., на “Злополука” на местата в МПС следва да бъде от 00.00 часа на 01.01.2019г. до 24.00 часа на 31.12.2019г. а застрахователната полица „Автокаско“ следва да бъде от 00.00 часа на 03.05.2019г. до 24.00 часа на 02.05.2020г.;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 xml:space="preserve">Хюндай </w:t>
      </w:r>
      <w:proofErr w:type="spellStart"/>
      <w:r w:rsidRPr="00DF7FD2">
        <w:rPr>
          <w:rFonts w:ascii="Times New Roman" w:hAnsi="Times New Roman" w:cs="Times New Roman"/>
          <w:sz w:val="24"/>
          <w:lang w:eastAsia="bg-BG"/>
        </w:rPr>
        <w:t>Елантра</w:t>
      </w:r>
      <w:proofErr w:type="spellEnd"/>
      <w:r w:rsidRPr="00DF7FD2">
        <w:rPr>
          <w:rFonts w:ascii="Times New Roman" w:hAnsi="Times New Roman" w:cs="Times New Roman"/>
          <w:sz w:val="24"/>
          <w:lang w:eastAsia="bg-BG"/>
        </w:rPr>
        <w:t>, СВ6446КА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28.12.2018г. до 24.00 часа на 27.12.2019г., а застрахователната полица „Автокаско“ следва да бъде от 00.00 часа на 28.12.2018г. до 24.00 часа на 27.12.2019г.;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 xml:space="preserve">Хюндай </w:t>
      </w:r>
      <w:proofErr w:type="spellStart"/>
      <w:r w:rsidRPr="00DF7FD2">
        <w:rPr>
          <w:rFonts w:ascii="Times New Roman" w:hAnsi="Times New Roman" w:cs="Times New Roman"/>
          <w:sz w:val="24"/>
          <w:lang w:eastAsia="bg-BG"/>
        </w:rPr>
        <w:t>Елантра</w:t>
      </w:r>
      <w:proofErr w:type="spellEnd"/>
      <w:r w:rsidRPr="00DF7FD2">
        <w:rPr>
          <w:rFonts w:ascii="Times New Roman" w:hAnsi="Times New Roman" w:cs="Times New Roman"/>
          <w:sz w:val="24"/>
          <w:lang w:eastAsia="bg-BG"/>
        </w:rPr>
        <w:t>, СВ9018МА, за който срокът на застрахователните полици за застраховки “Гражданска отговорност” на автомобилистите и “Злополука” на местата в МПС  следва да бъде от 00.00 часа на 03.01.2019г. до 24.00 часа на 02.01.2020г., а застрахователната полица „Автокаско“ следва да бъде от 00.00 часа на 03.01.2019г. до 24.00 часа на 02.01.2020г.;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r>
      <w:proofErr w:type="spellStart"/>
      <w:r w:rsidRPr="00DF7FD2">
        <w:rPr>
          <w:rFonts w:ascii="Times New Roman" w:hAnsi="Times New Roman" w:cs="Times New Roman"/>
          <w:sz w:val="24"/>
          <w:lang w:eastAsia="bg-BG"/>
        </w:rPr>
        <w:t>Порше</w:t>
      </w:r>
      <w:proofErr w:type="spellEnd"/>
      <w:r w:rsidRPr="00DF7FD2">
        <w:rPr>
          <w:rFonts w:ascii="Times New Roman" w:hAnsi="Times New Roman" w:cs="Times New Roman"/>
          <w:sz w:val="24"/>
          <w:lang w:eastAsia="bg-BG"/>
        </w:rPr>
        <w:t xml:space="preserve"> Кайен, за който срокът на застрахователните полици за застраховки “Гражданска отговорност” на автомобилистите  следва да бъде от 00.00 часа на 11.02.2019г. до 24.00 часа на 10.02.2020г., “Злополука” на местата в МПС от 00.00 часа на 10.02.2019г. до 24.00 09.02.2020г. застрахователната полица „Автокаско“ следва да бъде от 00.00 часа на 10.02.2019г. до 24.00 часа на 09.02.2020г.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Хюндай Н1, за който срокът на застрахователните полици за застраховки “Гражданска отговорност” на автомобилистите  следва да бъде от 00.00 часа на 01.01.2019г. до 24.00 часа на 31.12.2019г., “Злополука” на местата в МПС от 00.00 часа на 01.01.2019г. до 24.00 часа на 31.12.2019г., застрахователната полица „Автокаско“ следва да бъде от 00.00 часа на 01.01.2019г. до 24.00 часа на 31.12.2019г.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Автомобили Хюндай Соната, СА 4664 ВН и СА 6446 ВН, за които срокът на застрахователните полици за застраховки „Автокаско“ следва да бъде от 00.00 часа на 22.12.2018 г. до 24.00 часа на 21.12.2019 г., застрахователните полици за застраховка „Гражданска отговорност“ следва да бъдат със срок на действие от 00.00 часа на 23.12.2018г. до 24:00 часа на 22.12.2019г., а застрахователните полици за застраховки  „Злополука на местата в МПС“ следва да са със срок на действие от 00.00 часа на 22.12.2018г. до 24.00 часа на 21.12.2019г.</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rsidR="00DF7FD2" w:rsidRPr="00DF7FD2" w:rsidRDefault="007F6463"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(2)</w:t>
      </w:r>
      <w:r w:rsidR="00076A8E">
        <w:rPr>
          <w:rFonts w:ascii="Times New Roman" w:hAnsi="Times New Roman" w:cs="Times New Roman"/>
          <w:sz w:val="24"/>
          <w:lang w:eastAsia="bg-BG"/>
        </w:rPr>
        <w:t xml:space="preserve"> </w:t>
      </w:r>
      <w:r w:rsidR="00DF7FD2" w:rsidRPr="00DF7FD2">
        <w:rPr>
          <w:rFonts w:ascii="Times New Roman" w:hAnsi="Times New Roman" w:cs="Times New Roman"/>
          <w:sz w:val="24"/>
          <w:lang w:eastAsia="bg-BG"/>
        </w:rPr>
        <w:t xml:space="preserve">За </w:t>
      </w:r>
      <w:r w:rsidR="00B57642">
        <w:rPr>
          <w:rFonts w:ascii="Times New Roman" w:hAnsi="Times New Roman" w:cs="Times New Roman"/>
          <w:sz w:val="24"/>
          <w:lang w:eastAsia="bg-BG"/>
        </w:rPr>
        <w:t>следните</w:t>
      </w:r>
      <w:r w:rsidR="00DF7FD2" w:rsidRPr="00DF7FD2">
        <w:rPr>
          <w:rFonts w:ascii="Times New Roman" w:hAnsi="Times New Roman" w:cs="Times New Roman"/>
          <w:sz w:val="24"/>
          <w:lang w:eastAsia="bg-BG"/>
        </w:rPr>
        <w:t xml:space="preserve"> автомобили при </w:t>
      </w:r>
      <w:r w:rsidR="00746C00" w:rsidRPr="00DF7FD2">
        <w:rPr>
          <w:rFonts w:ascii="Times New Roman" w:hAnsi="Times New Roman" w:cs="Times New Roman"/>
          <w:sz w:val="24"/>
          <w:lang w:eastAsia="bg-BG"/>
        </w:rPr>
        <w:t xml:space="preserve">допълнително </w:t>
      </w:r>
      <w:r w:rsidR="00DF7FD2" w:rsidRPr="00DF7FD2">
        <w:rPr>
          <w:rFonts w:ascii="Times New Roman" w:hAnsi="Times New Roman" w:cs="Times New Roman"/>
          <w:sz w:val="24"/>
          <w:lang w:eastAsia="bg-BG"/>
        </w:rPr>
        <w:t>искане от страна на Възложителя:</w:t>
      </w:r>
    </w:p>
    <w:p w:rsidR="00DF7FD2" w:rsidRPr="00DF7FD2"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 xml:space="preserve">Шест броя леки автомобили Шкода </w:t>
      </w:r>
      <w:proofErr w:type="spellStart"/>
      <w:r w:rsidRPr="00DF7FD2">
        <w:rPr>
          <w:rFonts w:ascii="Times New Roman" w:hAnsi="Times New Roman" w:cs="Times New Roman"/>
          <w:sz w:val="24"/>
          <w:lang w:eastAsia="bg-BG"/>
        </w:rPr>
        <w:t>Октавия</w:t>
      </w:r>
      <w:proofErr w:type="spellEnd"/>
      <w:r w:rsidRPr="00DF7FD2">
        <w:rPr>
          <w:rFonts w:ascii="Times New Roman" w:hAnsi="Times New Roman" w:cs="Times New Roman"/>
          <w:sz w:val="24"/>
          <w:lang w:eastAsia="bg-BG"/>
        </w:rPr>
        <w:t xml:space="preserve">,  със застраховки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 </w:t>
      </w:r>
    </w:p>
    <w:p w:rsidR="001D4B6F" w:rsidRDefault="00DF7FD2"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sidRPr="00DF7FD2">
        <w:rPr>
          <w:rFonts w:ascii="Times New Roman" w:hAnsi="Times New Roman" w:cs="Times New Roman"/>
          <w:sz w:val="24"/>
          <w:lang w:eastAsia="bg-BG"/>
        </w:rPr>
        <w:t>-</w:t>
      </w:r>
      <w:r w:rsidRPr="00DF7FD2">
        <w:rPr>
          <w:rFonts w:ascii="Times New Roman" w:hAnsi="Times New Roman" w:cs="Times New Roman"/>
          <w:sz w:val="24"/>
          <w:lang w:eastAsia="bg-BG"/>
        </w:rPr>
        <w:tab/>
        <w:t>Автомобили Хюндай Соната с рег.№ С0500ХМ и С7661АХ, със застраховки „Застраховка на сухопътни превозни средства, без релсови превозни средства” („Автокаско”), “Гражданска отговорност” на автомобилистите и “Злополука” на местата в МПС.</w:t>
      </w:r>
    </w:p>
    <w:p w:rsidR="007F6463" w:rsidRPr="001C2838" w:rsidRDefault="007F6463" w:rsidP="00DF7FD2">
      <w:pPr>
        <w:tabs>
          <w:tab w:val="left" w:pos="1080"/>
        </w:tabs>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(3) Всички полици и придружителни документи се доставят в сградата на Възложителя.</w:t>
      </w:r>
    </w:p>
    <w:p w:rsidR="006161E1" w:rsidRPr="001C2838" w:rsidRDefault="006161E1" w:rsidP="00380448">
      <w:pPr>
        <w:suppressAutoHyphens w:val="0"/>
        <w:autoSpaceDE w:val="0"/>
        <w:autoSpaceDN w:val="0"/>
        <w:adjustRightInd w:val="0"/>
        <w:jc w:val="both"/>
        <w:rPr>
          <w:rFonts w:ascii="Times New Roman" w:hAnsi="Times New Roman" w:cs="Times New Roman"/>
          <w:sz w:val="24"/>
          <w:lang w:eastAsia="bg-BG"/>
        </w:rPr>
      </w:pP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ЗАСТРАХОВАТЕЛНА СУМА</w:t>
      </w: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1D4B6F" w:rsidRPr="001C2838" w:rsidRDefault="006161E1" w:rsidP="00380448">
      <w:pPr>
        <w:tabs>
          <w:tab w:val="left" w:pos="0"/>
        </w:tabs>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b/>
          <w:bCs/>
          <w:sz w:val="24"/>
          <w:lang w:eastAsia="bg-BG"/>
        </w:rPr>
        <w:tab/>
      </w:r>
      <w:r w:rsidR="001D4B6F" w:rsidRPr="001C2838">
        <w:rPr>
          <w:rFonts w:ascii="Times New Roman" w:hAnsi="Times New Roman" w:cs="Times New Roman"/>
          <w:b/>
          <w:bCs/>
          <w:sz w:val="24"/>
          <w:lang w:eastAsia="bg-BG"/>
        </w:rPr>
        <w:t xml:space="preserve">Чл. </w:t>
      </w:r>
      <w:r w:rsidR="00AE30CA" w:rsidRPr="001C2838">
        <w:rPr>
          <w:rFonts w:ascii="Times New Roman" w:hAnsi="Times New Roman" w:cs="Times New Roman"/>
          <w:b/>
          <w:bCs/>
          <w:sz w:val="24"/>
          <w:lang w:eastAsia="bg-BG"/>
        </w:rPr>
        <w:t>8</w:t>
      </w:r>
      <w:r w:rsidR="001D4B6F" w:rsidRPr="001C2838">
        <w:rPr>
          <w:rFonts w:ascii="Times New Roman" w:hAnsi="Times New Roman" w:cs="Times New Roman"/>
          <w:b/>
          <w:bCs/>
          <w:sz w:val="24"/>
          <w:lang w:eastAsia="bg-BG"/>
        </w:rPr>
        <w:t xml:space="preserve">. </w:t>
      </w:r>
      <w:r w:rsidR="00AE3E92">
        <w:rPr>
          <w:rFonts w:ascii="Times New Roman" w:hAnsi="Times New Roman" w:cs="Times New Roman"/>
          <w:sz w:val="24"/>
          <w:lang w:eastAsia="bg-BG"/>
        </w:rPr>
        <w:t>Размерът</w:t>
      </w:r>
      <w:r w:rsidR="001D4B6F" w:rsidRPr="001C2838">
        <w:rPr>
          <w:rFonts w:ascii="Times New Roman" w:hAnsi="Times New Roman" w:cs="Times New Roman"/>
          <w:sz w:val="24"/>
          <w:lang w:eastAsia="bg-BG"/>
        </w:rPr>
        <w:t xml:space="preserve"> на застрахователната сума на имуществото е посочена в Приложение № 1</w:t>
      </w:r>
      <w:r w:rsidR="00F417BA">
        <w:rPr>
          <w:rFonts w:ascii="Times New Roman" w:hAnsi="Times New Roman" w:cs="Times New Roman"/>
          <w:sz w:val="24"/>
          <w:lang w:eastAsia="bg-BG"/>
        </w:rPr>
        <w:t xml:space="preserve"> и е съгласно условията на техническата спецификация по обособена позиция № 2</w:t>
      </w:r>
      <w:r w:rsidR="001D4B6F" w:rsidRPr="001C2838">
        <w:rPr>
          <w:rFonts w:ascii="Times New Roman" w:hAnsi="Times New Roman" w:cs="Times New Roman"/>
          <w:sz w:val="24"/>
          <w:lang w:eastAsia="bg-BG"/>
        </w:rPr>
        <w:t>.</w:t>
      </w:r>
    </w:p>
    <w:p w:rsidR="001D4B6F" w:rsidRPr="001C2838" w:rsidRDefault="001D4B6F" w:rsidP="00380448">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00AE30CA" w:rsidRPr="001C2838">
        <w:rPr>
          <w:rFonts w:ascii="Times New Roman" w:hAnsi="Times New Roman" w:cs="Times New Roman"/>
          <w:b/>
          <w:bCs/>
          <w:sz w:val="24"/>
          <w:lang w:eastAsia="bg-BG"/>
        </w:rPr>
        <w:t xml:space="preserve">Чл. 9. </w:t>
      </w:r>
      <w:r w:rsidRPr="001C2838">
        <w:rPr>
          <w:rFonts w:ascii="Times New Roman" w:hAnsi="Times New Roman" w:cs="Times New Roman"/>
          <w:sz w:val="24"/>
          <w:lang w:eastAsia="bg-BG"/>
        </w:rPr>
        <w:t>Размерът на застрахователната сума за едно лице/място по застраховка „Злополука” на местата в МПС е ....................... лв.</w:t>
      </w:r>
    </w:p>
    <w:p w:rsidR="00947639" w:rsidRPr="001C2838" w:rsidRDefault="00947639" w:rsidP="00380448">
      <w:pPr>
        <w:suppressAutoHyphens w:val="0"/>
        <w:autoSpaceDE w:val="0"/>
        <w:autoSpaceDN w:val="0"/>
        <w:adjustRightInd w:val="0"/>
        <w:jc w:val="both"/>
        <w:rPr>
          <w:rFonts w:ascii="Times New Roman" w:hAnsi="Times New Roman" w:cs="Times New Roman"/>
          <w:sz w:val="24"/>
          <w:lang w:eastAsia="bg-BG"/>
        </w:rPr>
      </w:pPr>
    </w:p>
    <w:p w:rsidR="009E798F" w:rsidRPr="001C2838" w:rsidRDefault="009E798F" w:rsidP="00380448">
      <w:pPr>
        <w:suppressAutoHyphens w:val="0"/>
        <w:spacing w:after="20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lastRenderedPageBreak/>
        <w:t>ПОКРИТИ РИСКОВЕ И ИЗКЛЮЧЕНИЯ</w:t>
      </w:r>
    </w:p>
    <w:p w:rsidR="009E798F" w:rsidRPr="001C2838" w:rsidRDefault="009E798F" w:rsidP="00380448">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sz w:val="24"/>
          <w:lang w:eastAsia="bg-BG"/>
        </w:rPr>
        <w:t>Чл. 1</w:t>
      </w:r>
      <w:r w:rsidR="00D817ED">
        <w:rPr>
          <w:rFonts w:ascii="Times New Roman" w:hAnsi="Times New Roman" w:cs="Times New Roman"/>
          <w:b/>
          <w:sz w:val="24"/>
          <w:lang w:eastAsia="bg-BG"/>
        </w:rPr>
        <w:t>0</w:t>
      </w:r>
      <w:r w:rsidRPr="001C2838">
        <w:rPr>
          <w:rFonts w:ascii="Times New Roman" w:hAnsi="Times New Roman" w:cs="Times New Roman"/>
          <w:b/>
          <w:sz w:val="24"/>
          <w:lang w:eastAsia="bg-BG"/>
        </w:rPr>
        <w:t>.</w:t>
      </w:r>
      <w:r w:rsidRPr="001C2838">
        <w:rPr>
          <w:rFonts w:ascii="Times New Roman" w:hAnsi="Times New Roman" w:cs="Times New Roman"/>
          <w:sz w:val="24"/>
          <w:lang w:eastAsia="bg-BG"/>
        </w:rPr>
        <w:t xml:space="preserve"> </w:t>
      </w:r>
      <w:r w:rsidR="008D37EF">
        <w:rPr>
          <w:rFonts w:ascii="Times New Roman" w:hAnsi="Times New Roman" w:cs="Times New Roman"/>
          <w:sz w:val="24"/>
          <w:lang w:eastAsia="bg-BG"/>
        </w:rPr>
        <w:t xml:space="preserve">(1) </w:t>
      </w:r>
      <w:r w:rsidRPr="001C2838">
        <w:rPr>
          <w:rFonts w:ascii="Times New Roman" w:hAnsi="Times New Roman" w:cs="Times New Roman"/>
          <w:sz w:val="24"/>
          <w:lang w:eastAsia="bg-BG"/>
        </w:rPr>
        <w:t>По застраховка „Автокаско” МПС покритите рискове са съгласно офертата на ИЗПЪЛНИТЕЛЯ, като ИЗПЪЛНИТЕЛЯТ осигурява застрахователно покритие при щети, причинени от:</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Пожар или експлозия;</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 xml:space="preserve">Природни бедствия – земетресение, буря, ураган, градушка, проливен дъжд, наводнение, удар от мълния, свличане или срутване на земни пластове, падащи предмети, дървета и клони, вследствие на природни бедствия падане на ледени късове или снежни маси при резки метеорологични промени.; </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Кражба и/или грабеж на цяло МПС;</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Злоумишлени действия на трети лица – надраскване, поливане с химични вещества, пробиване, счупване на заключващи устройства, стъкла, оборудване и други повреди на МПС, причинени от трети лица след механично действие;</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Пътно-транспортно произшествие;</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Падане върху МПС на твърди тела и предмети;</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Щети на открито след противозаконно отнемане МПС;</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Щети, нанесени на МПС в паркирано състояние;</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Отваряне на капак или врата по време на движение;</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Авария на водопроводни, газопроводни, паропроводни и ел. инсталации;</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 xml:space="preserve">Кражба чрез взлом на </w:t>
      </w:r>
      <w:proofErr w:type="spellStart"/>
      <w:r w:rsidRPr="008D37EF">
        <w:rPr>
          <w:rFonts w:ascii="Times New Roman" w:eastAsia="Calibri" w:hAnsi="Times New Roman" w:cs="Times New Roman"/>
          <w:sz w:val="24"/>
        </w:rPr>
        <w:t>радиооборудване</w:t>
      </w:r>
      <w:proofErr w:type="spellEnd"/>
      <w:r w:rsidRPr="008D37EF">
        <w:rPr>
          <w:rFonts w:ascii="Times New Roman" w:eastAsia="Calibri" w:hAnsi="Times New Roman" w:cs="Times New Roman"/>
          <w:sz w:val="24"/>
        </w:rPr>
        <w:t>;</w:t>
      </w:r>
    </w:p>
    <w:p w:rsidR="008D37EF" w:rsidRPr="008D37EF" w:rsidRDefault="008D37EF"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8D37EF">
        <w:rPr>
          <w:rFonts w:ascii="Times New Roman" w:eastAsia="Calibri" w:hAnsi="Times New Roman" w:cs="Times New Roman"/>
          <w:sz w:val="24"/>
        </w:rPr>
        <w:t>Умишлен палеж или взривяване.</w:t>
      </w:r>
    </w:p>
    <w:p w:rsidR="008D37EF" w:rsidRPr="008D37EF" w:rsidRDefault="008D37EF" w:rsidP="008D37EF">
      <w:pPr>
        <w:tabs>
          <w:tab w:val="center" w:pos="4896"/>
        </w:tabs>
        <w:suppressAutoHyphens w:val="0"/>
        <w:autoSpaceDE w:val="0"/>
        <w:autoSpaceDN w:val="0"/>
        <w:adjustRightInd w:val="0"/>
        <w:spacing w:line="276"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(2) </w:t>
      </w:r>
      <w:r w:rsidRPr="008D37EF">
        <w:rPr>
          <w:rFonts w:ascii="Times New Roman" w:eastAsia="Calibri" w:hAnsi="Times New Roman" w:cs="Times New Roman"/>
          <w:sz w:val="24"/>
        </w:rPr>
        <w:t xml:space="preserve">Участникът следва да осигури </w:t>
      </w:r>
      <w:proofErr w:type="spellStart"/>
      <w:r w:rsidRPr="008D37EF">
        <w:rPr>
          <w:rFonts w:ascii="Times New Roman" w:eastAsia="Calibri" w:hAnsi="Times New Roman" w:cs="Times New Roman"/>
          <w:sz w:val="24"/>
        </w:rPr>
        <w:t>асистанс</w:t>
      </w:r>
      <w:proofErr w:type="spellEnd"/>
      <w:r w:rsidRPr="008D37EF">
        <w:rPr>
          <w:rFonts w:ascii="Times New Roman" w:eastAsia="Calibri" w:hAnsi="Times New Roman" w:cs="Times New Roman"/>
          <w:sz w:val="24"/>
        </w:rPr>
        <w:t xml:space="preserve"> при обездвижване на превозното средство вследствие на застрахователно събитие.</w:t>
      </w:r>
    </w:p>
    <w:p w:rsidR="009E798F" w:rsidRPr="001C2838" w:rsidRDefault="009E798F" w:rsidP="00DF624F">
      <w:pPr>
        <w:suppressAutoHyphens w:val="0"/>
        <w:ind w:firstLine="708"/>
        <w:jc w:val="both"/>
        <w:rPr>
          <w:rFonts w:ascii="Times New Roman" w:hAnsi="Times New Roman" w:cs="Times New Roman"/>
          <w:sz w:val="24"/>
          <w:lang w:eastAsia="bg-BG"/>
        </w:rPr>
      </w:pPr>
      <w:r w:rsidRPr="001C2838">
        <w:rPr>
          <w:rFonts w:ascii="Times New Roman" w:hAnsi="Times New Roman" w:cs="Times New Roman"/>
          <w:b/>
          <w:sz w:val="24"/>
          <w:lang w:eastAsia="bg-BG"/>
        </w:rPr>
        <w:t>Ч</w:t>
      </w:r>
      <w:r w:rsidR="00BB14BA">
        <w:rPr>
          <w:rFonts w:ascii="Times New Roman" w:hAnsi="Times New Roman" w:cs="Times New Roman"/>
          <w:b/>
          <w:sz w:val="24"/>
          <w:lang w:eastAsia="bg-BG"/>
        </w:rPr>
        <w:t>л. 11</w:t>
      </w:r>
      <w:r w:rsidRPr="001C2838">
        <w:rPr>
          <w:rFonts w:ascii="Times New Roman" w:hAnsi="Times New Roman" w:cs="Times New Roman"/>
          <w:b/>
          <w:sz w:val="24"/>
          <w:lang w:eastAsia="bg-BG"/>
        </w:rPr>
        <w:t>.</w:t>
      </w:r>
      <w:r w:rsidRPr="001C2838">
        <w:rPr>
          <w:rFonts w:ascii="Times New Roman" w:hAnsi="Times New Roman" w:cs="Times New Roman"/>
          <w:sz w:val="24"/>
          <w:lang w:eastAsia="bg-BG"/>
        </w:rPr>
        <w:t xml:space="preserve"> </w:t>
      </w:r>
      <w:r w:rsidR="0070651A" w:rsidRPr="001C2838">
        <w:rPr>
          <w:rFonts w:ascii="Times New Roman" w:hAnsi="Times New Roman" w:cs="Times New Roman"/>
          <w:sz w:val="24"/>
          <w:lang w:eastAsia="bg-BG"/>
        </w:rPr>
        <w:t xml:space="preserve">(1) </w:t>
      </w:r>
      <w:r w:rsidRPr="001C2838">
        <w:rPr>
          <w:rFonts w:ascii="Times New Roman" w:hAnsi="Times New Roman" w:cs="Times New Roman"/>
          <w:sz w:val="24"/>
          <w:lang w:eastAsia="bg-BG"/>
        </w:rPr>
        <w:t xml:space="preserve">По застраховка „Злополука на лицата/местата в МПС” застрахователното покритие е съгласно офертата на ИЗПЪЛНИТЕЛЯ и е в обхвата и при условията на </w:t>
      </w:r>
      <w:r w:rsidR="0010007A" w:rsidRPr="001C2838">
        <w:rPr>
          <w:rFonts w:ascii="Times New Roman" w:hAnsi="Times New Roman" w:cs="Times New Roman"/>
          <w:sz w:val="24"/>
          <w:lang w:eastAsia="bg-BG"/>
        </w:rPr>
        <w:t xml:space="preserve">Кодекса за застраховането </w:t>
      </w:r>
      <w:r w:rsidR="00431A40">
        <w:rPr>
          <w:rFonts w:ascii="Times New Roman" w:hAnsi="Times New Roman" w:cs="Times New Roman"/>
          <w:sz w:val="24"/>
          <w:lang w:eastAsia="bg-BG"/>
        </w:rPr>
        <w:t>и условията на обществената поръчка.</w:t>
      </w:r>
    </w:p>
    <w:p w:rsidR="0070651A" w:rsidRPr="001C2838" w:rsidRDefault="0070651A" w:rsidP="00431A40">
      <w:pPr>
        <w:suppressAutoHyphens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(2) По застраховка “Гражданска отговорност” на автомобилистите застрахователят осигурява застрахователно покритие в обхвата и при условията на Кодекса за застраховане и Наредба № 49 на КФН от 16.10.2014 г. за задължителното застраховане по чл. 249, т. 1 и 2 от Кодекса за застраховане и за методиката за уреждане на претенции за обезщетение на вреди, причинени на моторни превозни средства.</w:t>
      </w:r>
    </w:p>
    <w:p w:rsidR="009E798F" w:rsidRPr="001C2838" w:rsidRDefault="00BB14BA" w:rsidP="00DF624F">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12</w:t>
      </w:r>
      <w:r w:rsidR="009E798F" w:rsidRPr="001C2838">
        <w:rPr>
          <w:rFonts w:ascii="Times New Roman" w:hAnsi="Times New Roman" w:cs="Times New Roman"/>
          <w:b/>
          <w:sz w:val="24"/>
          <w:lang w:eastAsia="bg-BG"/>
        </w:rPr>
        <w:t>.</w:t>
      </w:r>
      <w:r w:rsidR="009E798F" w:rsidRPr="001C2838">
        <w:rPr>
          <w:rFonts w:ascii="Times New Roman" w:hAnsi="Times New Roman" w:cs="Times New Roman"/>
          <w:sz w:val="24"/>
          <w:lang w:eastAsia="bg-BG"/>
        </w:rPr>
        <w:t xml:space="preserve"> Териториалната валидност по застраховка „Гражданска отговорност” на автомобилистите, застраховка „Автокаско” на МПС и застраховка „Злополука на лицата/местата на МПС” е Република България, държавите членки на Европейското икономическо пространство и държавите, участващи в системата „Зелена карта”.</w:t>
      </w:r>
    </w:p>
    <w:p w:rsidR="009E798F" w:rsidRPr="001C2838" w:rsidRDefault="00BB14BA" w:rsidP="00DF624F">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13</w:t>
      </w:r>
      <w:r w:rsidR="009E798F" w:rsidRPr="001C2838">
        <w:rPr>
          <w:rFonts w:ascii="Times New Roman" w:hAnsi="Times New Roman" w:cs="Times New Roman"/>
          <w:b/>
          <w:sz w:val="24"/>
          <w:lang w:eastAsia="bg-BG"/>
        </w:rPr>
        <w:t>.</w:t>
      </w:r>
      <w:r w:rsidR="009E798F" w:rsidRPr="001C2838">
        <w:rPr>
          <w:rFonts w:ascii="Times New Roman" w:hAnsi="Times New Roman" w:cs="Times New Roman"/>
          <w:sz w:val="24"/>
          <w:lang w:eastAsia="bg-BG"/>
        </w:rPr>
        <w:t xml:space="preserve"> (1) По застраховка „Пожар и природни бедствия”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ИЗПЪЛНИТЕЛЯ, като ИЗПЪЛНИТЕЛЯТ осигурява застрахователно покритие при щети, причинени от:</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Пожар (включително последиците от гасене на пожар);</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Експлозия и имплозия;</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Мълния (пряко или косвено);</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Удар от летателен апарат, негови части или товар;</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Буря, ураган, вихрушка, смерч, увреждане от падащи клони, дървета;</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Проливен дъжд, градушка, наводнение вследствие природно бедствие;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lastRenderedPageBreak/>
        <w:t>Действие на подпочвени води;</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Тежест от естествено натрупване на сняг или лед;</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Свличане или срутване на земни пластове;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Земетресение;</w:t>
      </w:r>
    </w:p>
    <w:p w:rsidR="000F3B88" w:rsidRPr="000F3B88" w:rsidRDefault="000F3B88"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0F3B88">
        <w:rPr>
          <w:rFonts w:ascii="Times New Roman" w:eastAsia="Calibri" w:hAnsi="Times New Roman" w:cs="Times New Roman"/>
          <w:sz w:val="24"/>
        </w:rPr>
        <w:t>Отговорности за нанесени имуществени и неимуществени вреди на трети лица, вследствие настъпило събитие</w:t>
      </w:r>
      <w:r>
        <w:rPr>
          <w:rFonts w:ascii="Times New Roman" w:eastAsia="Calibri" w:hAnsi="Times New Roman" w:cs="Times New Roman"/>
          <w:sz w:val="24"/>
        </w:rPr>
        <w:t>;</w:t>
      </w:r>
    </w:p>
    <w:p w:rsidR="009E798F" w:rsidRPr="001C2838" w:rsidRDefault="000F3B88" w:rsidP="000F3B88">
      <w:pPr>
        <w:suppressAutoHyphens w:val="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 </w:t>
      </w:r>
      <w:r w:rsidR="00500A2F">
        <w:rPr>
          <w:rFonts w:ascii="Times New Roman" w:hAnsi="Times New Roman" w:cs="Times New Roman"/>
          <w:sz w:val="24"/>
          <w:lang w:eastAsia="bg-BG"/>
        </w:rPr>
        <w:tab/>
      </w:r>
      <w:r w:rsidR="009E798F" w:rsidRPr="001C2838">
        <w:rPr>
          <w:rFonts w:ascii="Times New Roman" w:hAnsi="Times New Roman" w:cs="Times New Roman"/>
          <w:sz w:val="24"/>
          <w:lang w:eastAsia="bg-BG"/>
        </w:rPr>
        <w:t>(2) По застраховка „Щети на имущество” на недвижимия имот и имуществото, което подлежи на застраховане и е описано в техническата спецификация за обособена позиция № 2, застрахователното покритие е съгласно офертата на ИЗПЪЛНИТЕЛЯ, като ИЗПЪЛНИТЕЛЯТ осигурява застрахователно покритие при щети, причинени от:</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Авария на водопроводни, канализационни, паропроводни и друг вид инсталации и включените към тях уреди;</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Късо съединение;</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Кражба чрез взлом;</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Грабеж;</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Пожар от злоумишлени действия на трети лица;</w:t>
      </w:r>
    </w:p>
    <w:p w:rsidR="00BB14BA" w:rsidRPr="00BB14BA" w:rsidRDefault="00BB14BA" w:rsidP="0008297B">
      <w:pPr>
        <w:numPr>
          <w:ilvl w:val="0"/>
          <w:numId w:val="10"/>
        </w:numPr>
        <w:tabs>
          <w:tab w:val="left" w:pos="1080"/>
        </w:tabs>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Вандализъм и вандализъм при опит за кражба чрез взлом;</w:t>
      </w:r>
    </w:p>
    <w:p w:rsidR="00BB14BA" w:rsidRPr="00BB14BA" w:rsidRDefault="00BB14BA" w:rsidP="0008297B">
      <w:pPr>
        <w:numPr>
          <w:ilvl w:val="0"/>
          <w:numId w:val="10"/>
        </w:numPr>
        <w:suppressAutoHyphens w:val="0"/>
        <w:autoSpaceDE w:val="0"/>
        <w:autoSpaceDN w:val="0"/>
        <w:adjustRightInd w:val="0"/>
        <w:spacing w:line="276" w:lineRule="auto"/>
        <w:ind w:left="1080"/>
        <w:jc w:val="both"/>
        <w:rPr>
          <w:rFonts w:ascii="Times New Roman" w:eastAsia="Calibri" w:hAnsi="Times New Roman" w:cs="Times New Roman"/>
          <w:sz w:val="24"/>
        </w:rPr>
      </w:pPr>
      <w:r w:rsidRPr="00BB14BA">
        <w:rPr>
          <w:rFonts w:ascii="Times New Roman" w:eastAsia="Calibri" w:hAnsi="Times New Roman" w:cs="Times New Roman"/>
          <w:sz w:val="24"/>
        </w:rPr>
        <w:t>Терористични действия</w:t>
      </w:r>
    </w:p>
    <w:p w:rsidR="009E798F" w:rsidRPr="001C2838" w:rsidRDefault="009E798F" w:rsidP="00500A2F">
      <w:pPr>
        <w:suppressAutoHyphens w:val="0"/>
        <w:ind w:firstLine="708"/>
        <w:jc w:val="both"/>
        <w:rPr>
          <w:rFonts w:ascii="Times New Roman" w:hAnsi="Times New Roman" w:cs="Times New Roman"/>
          <w:sz w:val="24"/>
          <w:lang w:eastAsia="bg-BG"/>
        </w:rPr>
      </w:pPr>
      <w:r w:rsidRPr="001C2838">
        <w:rPr>
          <w:rFonts w:ascii="Times New Roman" w:hAnsi="Times New Roman" w:cs="Times New Roman"/>
          <w:b/>
          <w:sz w:val="24"/>
          <w:lang w:eastAsia="bg-BG"/>
        </w:rPr>
        <w:t>Чл. 1</w:t>
      </w:r>
      <w:r w:rsidR="00061816">
        <w:rPr>
          <w:rFonts w:ascii="Times New Roman" w:hAnsi="Times New Roman" w:cs="Times New Roman"/>
          <w:b/>
          <w:sz w:val="24"/>
          <w:lang w:eastAsia="bg-BG"/>
        </w:rPr>
        <w:t>4</w:t>
      </w:r>
      <w:r w:rsidRPr="001C2838">
        <w:rPr>
          <w:rFonts w:ascii="Times New Roman" w:hAnsi="Times New Roman" w:cs="Times New Roman"/>
          <w:b/>
          <w:sz w:val="24"/>
          <w:lang w:eastAsia="bg-BG"/>
        </w:rPr>
        <w:t>.</w:t>
      </w:r>
      <w:r w:rsidRPr="001C2838">
        <w:rPr>
          <w:rFonts w:ascii="Times New Roman" w:hAnsi="Times New Roman" w:cs="Times New Roman"/>
          <w:sz w:val="24"/>
          <w:lang w:eastAsia="bg-BG"/>
        </w:rPr>
        <w:t xml:space="preserve"> </w:t>
      </w:r>
      <w:r w:rsidR="00AD2EA8" w:rsidRPr="001C2838">
        <w:rPr>
          <w:rFonts w:ascii="Times New Roman" w:hAnsi="Times New Roman" w:cs="Times New Roman"/>
          <w:sz w:val="24"/>
          <w:lang w:eastAsia="bg-BG"/>
        </w:rPr>
        <w:t xml:space="preserve">(1) </w:t>
      </w:r>
      <w:r w:rsidRPr="001C2838">
        <w:rPr>
          <w:rFonts w:ascii="Times New Roman" w:hAnsi="Times New Roman" w:cs="Times New Roman"/>
          <w:sz w:val="24"/>
          <w:lang w:eastAsia="bg-BG"/>
        </w:rPr>
        <w:t>Дължимото обезщетение по застраховките, предмет на договора се изплаща в срок до 10 (десет) работни дни от постъпването на всички необходими документи при ИЗПЪЛНИТЕЛЯ.</w:t>
      </w:r>
    </w:p>
    <w:p w:rsidR="009E798F" w:rsidRPr="001C2838" w:rsidRDefault="00AD2EA8" w:rsidP="00500A2F">
      <w:pPr>
        <w:suppressAutoHyphens w:val="0"/>
        <w:ind w:firstLine="708"/>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w:t>
      </w:r>
      <w:proofErr w:type="spellStart"/>
      <w:r w:rsidR="009E798F" w:rsidRPr="001C2838">
        <w:rPr>
          <w:rFonts w:ascii="Times New Roman" w:hAnsi="Times New Roman" w:cs="Times New Roman"/>
          <w:sz w:val="24"/>
          <w:lang w:eastAsia="bg-BG"/>
        </w:rPr>
        <w:t>Самоучастие</w:t>
      </w:r>
      <w:proofErr w:type="spellEnd"/>
      <w:r w:rsidR="009E798F" w:rsidRPr="001C2838">
        <w:rPr>
          <w:rFonts w:ascii="Times New Roman" w:hAnsi="Times New Roman" w:cs="Times New Roman"/>
          <w:sz w:val="24"/>
          <w:lang w:eastAsia="bg-BG"/>
        </w:rPr>
        <w:t xml:space="preserve"> на ВЪЗЛОЖИТЕЛЯ не се прилага.</w:t>
      </w:r>
    </w:p>
    <w:p w:rsidR="006161E1" w:rsidRPr="001C2838" w:rsidRDefault="00500A2F" w:rsidP="00380448">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00AD2EA8" w:rsidRPr="001C2838">
        <w:rPr>
          <w:rFonts w:ascii="Times New Roman" w:hAnsi="Times New Roman" w:cs="Times New Roman"/>
          <w:sz w:val="24"/>
          <w:lang w:eastAsia="bg-BG"/>
        </w:rPr>
        <w:t xml:space="preserve">(3) </w:t>
      </w:r>
      <w:r w:rsidR="009E798F" w:rsidRPr="001C2838">
        <w:rPr>
          <w:rFonts w:ascii="Times New Roman" w:hAnsi="Times New Roman" w:cs="Times New Roman"/>
          <w:sz w:val="24"/>
          <w:lang w:eastAsia="bg-BG"/>
        </w:rPr>
        <w:t>При настъпване на застрахователно събитие по застраховката по чл. 1, т. 1 ИЗПЪЛНИТЕЛЯТ изплаща разходите за ремонт, вкл. стойността на части, материали и труд в избран от ВЪЗЛОЖИТЕЛЯ сервиз за всеки отделен случай.</w:t>
      </w:r>
    </w:p>
    <w:p w:rsidR="006161E1" w:rsidRPr="001C2838" w:rsidRDefault="006161E1" w:rsidP="00380448">
      <w:pPr>
        <w:tabs>
          <w:tab w:val="left" w:pos="1080"/>
        </w:tabs>
        <w:suppressAutoHyphens w:val="0"/>
        <w:autoSpaceDE w:val="0"/>
        <w:autoSpaceDN w:val="0"/>
        <w:adjustRightInd w:val="0"/>
        <w:jc w:val="both"/>
        <w:rPr>
          <w:rFonts w:ascii="Times New Roman" w:hAnsi="Times New Roman" w:cs="Times New Roman"/>
          <w:sz w:val="24"/>
          <w:lang w:eastAsia="bg-BG"/>
        </w:rPr>
      </w:pPr>
    </w:p>
    <w:p w:rsidR="00A133D0" w:rsidRPr="001C2838" w:rsidRDefault="00A133D0"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6161E1" w:rsidRPr="001C2838" w:rsidRDefault="004D4B73"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 xml:space="preserve">ПРАВА И </w:t>
      </w:r>
      <w:r w:rsidR="006161E1" w:rsidRPr="001C2838">
        <w:rPr>
          <w:rFonts w:ascii="Times New Roman" w:hAnsi="Times New Roman" w:cs="Times New Roman"/>
          <w:b/>
          <w:bCs/>
          <w:sz w:val="24"/>
          <w:lang w:eastAsia="bg-BG"/>
        </w:rPr>
        <w:t>ЗАДЪЛЖЕНИЯ НА СТРАНИТЕ</w:t>
      </w:r>
    </w:p>
    <w:p w:rsidR="006161E1" w:rsidRPr="001C2838" w:rsidRDefault="006161E1" w:rsidP="00380448">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D85A43" w:rsidRDefault="006161E1" w:rsidP="00380448">
      <w:pPr>
        <w:suppressAutoHyphens w:val="0"/>
        <w:autoSpaceDE w:val="0"/>
        <w:autoSpaceDN w:val="0"/>
        <w:adjustRightInd w:val="0"/>
        <w:jc w:val="both"/>
        <w:rPr>
          <w:rFonts w:ascii="Times New Roman" w:hAnsi="Times New Roman" w:cs="Times New Roman"/>
          <w:b/>
          <w:bCs/>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1</w:t>
      </w:r>
      <w:r w:rsidR="000C6F3C">
        <w:rPr>
          <w:rFonts w:ascii="Times New Roman" w:hAnsi="Times New Roman" w:cs="Times New Roman"/>
          <w:b/>
          <w:bCs/>
          <w:sz w:val="24"/>
          <w:lang w:eastAsia="bg-BG"/>
        </w:rPr>
        <w:t>5</w:t>
      </w:r>
      <w:r w:rsidRPr="001C2838">
        <w:rPr>
          <w:rFonts w:ascii="Times New Roman" w:hAnsi="Times New Roman" w:cs="Times New Roman"/>
          <w:b/>
          <w:bCs/>
          <w:sz w:val="24"/>
          <w:lang w:eastAsia="bg-BG"/>
        </w:rPr>
        <w:t xml:space="preserve">. </w:t>
      </w:r>
      <w:r w:rsidR="00D85A43" w:rsidRPr="00D85A43">
        <w:rPr>
          <w:rFonts w:ascii="Times New Roman" w:hAnsi="Times New Roman" w:cs="Times New Roman"/>
          <w:bCs/>
          <w:sz w:val="24"/>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85A43" w:rsidRDefault="00D85A43" w:rsidP="00D85A43">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sz w:val="24"/>
          <w:lang w:eastAsia="bg-BG"/>
        </w:rPr>
        <w:t>Чл. 1</w:t>
      </w:r>
      <w:r>
        <w:rPr>
          <w:rFonts w:ascii="Times New Roman" w:hAnsi="Times New Roman" w:cs="Times New Roman"/>
          <w:b/>
          <w:bCs/>
          <w:sz w:val="24"/>
          <w:lang w:eastAsia="bg-BG"/>
        </w:rPr>
        <w:t>6</w:t>
      </w:r>
      <w:r w:rsidRPr="001C2838">
        <w:rPr>
          <w:rFonts w:ascii="Times New Roman" w:hAnsi="Times New Roman" w:cs="Times New Roman"/>
          <w:b/>
          <w:bCs/>
          <w:sz w:val="24"/>
          <w:lang w:eastAsia="bg-BG"/>
        </w:rPr>
        <w:t>.</w:t>
      </w:r>
      <w:r>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 xml:space="preserve">ИЗПЪЛНИТЕЛЯТ </w:t>
      </w:r>
      <w:r>
        <w:rPr>
          <w:rFonts w:ascii="Times New Roman" w:hAnsi="Times New Roman" w:cs="Times New Roman"/>
          <w:sz w:val="24"/>
          <w:lang w:eastAsia="bg-BG"/>
        </w:rPr>
        <w:t>има право:</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1. да получи възнаграждение в размера, сроковете и при условията </w:t>
      </w:r>
      <w:r>
        <w:rPr>
          <w:rFonts w:ascii="Times New Roman" w:hAnsi="Times New Roman" w:cs="Times New Roman"/>
          <w:sz w:val="24"/>
          <w:lang w:eastAsia="bg-BG"/>
        </w:rPr>
        <w:t xml:space="preserve">на </w:t>
      </w:r>
      <w:r w:rsidRPr="00E1617C">
        <w:rPr>
          <w:rFonts w:ascii="Times New Roman" w:hAnsi="Times New Roman" w:cs="Times New Roman"/>
          <w:sz w:val="24"/>
          <w:lang w:eastAsia="bg-BG"/>
        </w:rPr>
        <w:t>договора;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1617C" w:rsidRPr="00E1617C" w:rsidRDefault="00E1617C" w:rsidP="004E4153">
      <w:pPr>
        <w:tabs>
          <w:tab w:val="left" w:pos="1560"/>
        </w:tabs>
        <w:suppressAutoHyphens w:val="0"/>
        <w:autoSpaceDE w:val="0"/>
        <w:autoSpaceDN w:val="0"/>
        <w:adjustRightInd w:val="0"/>
        <w:ind w:firstLine="708"/>
        <w:jc w:val="both"/>
        <w:rPr>
          <w:rFonts w:ascii="Times New Roman" w:hAnsi="Times New Roman" w:cs="Times New Roman"/>
          <w:sz w:val="24"/>
          <w:lang w:eastAsia="bg-BG"/>
        </w:rPr>
      </w:pPr>
      <w:r w:rsidRPr="004E4153">
        <w:rPr>
          <w:rFonts w:ascii="Times New Roman" w:hAnsi="Times New Roman" w:cs="Times New Roman"/>
          <w:b/>
          <w:sz w:val="24"/>
          <w:lang w:eastAsia="bg-BG"/>
        </w:rPr>
        <w:t>Чл. 17.</w:t>
      </w:r>
      <w:r w:rsidRPr="00E1617C">
        <w:rPr>
          <w:rFonts w:ascii="Times New Roman" w:hAnsi="Times New Roman" w:cs="Times New Roman"/>
          <w:sz w:val="24"/>
          <w:lang w:eastAsia="bg-BG"/>
        </w:rPr>
        <w:tab/>
      </w:r>
      <w:r>
        <w:rPr>
          <w:rFonts w:ascii="Times New Roman" w:hAnsi="Times New Roman" w:cs="Times New Roman"/>
          <w:sz w:val="24"/>
          <w:lang w:eastAsia="bg-BG"/>
        </w:rPr>
        <w:t xml:space="preserve"> </w:t>
      </w:r>
      <w:r w:rsidRPr="00E1617C">
        <w:rPr>
          <w:rFonts w:ascii="Times New Roman" w:hAnsi="Times New Roman" w:cs="Times New Roman"/>
          <w:sz w:val="24"/>
          <w:lang w:eastAsia="bg-BG"/>
        </w:rPr>
        <w:t xml:space="preserve">ИЗПЪЛНИТЕЛЯТ се задължава: </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4. да изпълнява всички законосъобразни указания и изисквания на ВЪЗЛОЖИТЕЛЯ;</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5. да пази поверителна Конфиденциалната информация, в съответствие с уговореното в </w:t>
      </w:r>
      <w:r>
        <w:rPr>
          <w:rFonts w:ascii="Times New Roman" w:hAnsi="Times New Roman" w:cs="Times New Roman"/>
          <w:sz w:val="24"/>
          <w:lang w:eastAsia="bg-BG"/>
        </w:rPr>
        <w:t>д</w:t>
      </w:r>
      <w:r w:rsidRPr="00E1617C">
        <w:rPr>
          <w:rFonts w:ascii="Times New Roman" w:hAnsi="Times New Roman" w:cs="Times New Roman"/>
          <w:sz w:val="24"/>
          <w:lang w:eastAsia="bg-BG"/>
        </w:rPr>
        <w:t>оговора;</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w:t>
      </w:r>
      <w:r w:rsidRPr="00E1617C">
        <w:rPr>
          <w:rFonts w:ascii="Times New Roman" w:hAnsi="Times New Roman" w:cs="Times New Roman"/>
          <w:sz w:val="24"/>
          <w:lang w:eastAsia="bg-BG"/>
        </w:rPr>
        <w:lastRenderedPageBreak/>
        <w:t>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7. да участва във всички работни срещи, свързани с изпълнението на този Договор;</w:t>
      </w:r>
    </w:p>
    <w:p w:rsidR="00E1617C" w:rsidRP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8. да сключи договор/договори за </w:t>
      </w:r>
      <w:proofErr w:type="spellStart"/>
      <w:r w:rsidRPr="00E1617C">
        <w:rPr>
          <w:rFonts w:ascii="Times New Roman" w:hAnsi="Times New Roman" w:cs="Times New Roman"/>
          <w:sz w:val="24"/>
          <w:lang w:eastAsia="bg-BG"/>
        </w:rPr>
        <w:t>подизпълнение</w:t>
      </w:r>
      <w:proofErr w:type="spellEnd"/>
      <w:r w:rsidRPr="00E1617C">
        <w:rPr>
          <w:rFonts w:ascii="Times New Roman" w:hAnsi="Times New Roman" w:cs="Times New Roman"/>
          <w:sz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Pr="00E1617C">
        <w:rPr>
          <w:rFonts w:ascii="Times New Roman" w:hAnsi="Times New Roman" w:cs="Times New Roman"/>
          <w:sz w:val="24"/>
          <w:lang w:eastAsia="bg-BG"/>
        </w:rPr>
        <w:t>подизпълнение</w:t>
      </w:r>
      <w:proofErr w:type="spellEnd"/>
      <w:r w:rsidRPr="00E1617C">
        <w:rPr>
          <w:rFonts w:ascii="Times New Roman" w:hAnsi="Times New Roman" w:cs="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E1617C" w:rsidRDefault="00E1617C" w:rsidP="00E1617C">
      <w:pPr>
        <w:suppressAutoHyphens w:val="0"/>
        <w:autoSpaceDE w:val="0"/>
        <w:autoSpaceDN w:val="0"/>
        <w:adjustRightInd w:val="0"/>
        <w:ind w:firstLine="708"/>
        <w:jc w:val="both"/>
        <w:rPr>
          <w:rFonts w:ascii="Times New Roman" w:hAnsi="Times New Roman" w:cs="Times New Roman"/>
          <w:sz w:val="24"/>
          <w:lang w:eastAsia="bg-BG"/>
        </w:rPr>
      </w:pPr>
      <w:r w:rsidRPr="00E1617C">
        <w:rPr>
          <w:rFonts w:ascii="Times New Roman" w:hAnsi="Times New Roman" w:cs="Times New Roman"/>
          <w:sz w:val="24"/>
          <w:lang w:eastAsia="bg-BG"/>
        </w:rPr>
        <w:t xml:space="preserve">9.  без съгласието на ВЪЗЛОЖИТЕЛЯ, да не предоставя документи и информация на лица относно изпълнението на договора. ИЗПЪЛНИТЕЛЯТ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rsidR="007D5F05" w:rsidRPr="007D5F05" w:rsidRDefault="007D5F05" w:rsidP="007D5F05">
      <w:pPr>
        <w:tabs>
          <w:tab w:val="left" w:pos="0"/>
        </w:tabs>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b/>
          <w:bCs/>
          <w:sz w:val="24"/>
          <w:lang w:eastAsia="bg-BG"/>
        </w:rPr>
        <w:tab/>
        <w:t>Чл. 1</w:t>
      </w:r>
      <w:r w:rsidR="004E4153">
        <w:rPr>
          <w:rFonts w:ascii="Times New Roman" w:hAnsi="Times New Roman" w:cs="Times New Roman"/>
          <w:b/>
          <w:bCs/>
          <w:sz w:val="24"/>
          <w:lang w:eastAsia="bg-BG"/>
        </w:rPr>
        <w:t>8</w:t>
      </w:r>
      <w:r w:rsidRPr="00F71B3E">
        <w:rPr>
          <w:rFonts w:ascii="Times New Roman" w:hAnsi="Times New Roman" w:cs="Times New Roman"/>
          <w:b/>
          <w:bCs/>
          <w:sz w:val="24"/>
          <w:lang w:eastAsia="bg-BG"/>
        </w:rPr>
        <w:t xml:space="preserve">. </w:t>
      </w:r>
      <w:r w:rsidRPr="007D5F05">
        <w:rPr>
          <w:rFonts w:ascii="Times New Roman" w:hAnsi="Times New Roman" w:cs="Times New Roman"/>
          <w:bCs/>
          <w:sz w:val="24"/>
          <w:lang w:eastAsia="bg-BG"/>
        </w:rPr>
        <w:t>ВЪЗЛОЖИТЕЛЯТ има право: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 xml:space="preserve">1. </w:t>
      </w:r>
      <w:r>
        <w:rPr>
          <w:rFonts w:ascii="Times New Roman" w:hAnsi="Times New Roman" w:cs="Times New Roman"/>
          <w:sz w:val="24"/>
          <w:lang w:eastAsia="bg-BG"/>
        </w:rPr>
        <w:t>д</w:t>
      </w:r>
      <w:r w:rsidRPr="00F71B3E">
        <w:rPr>
          <w:rFonts w:ascii="Times New Roman" w:hAnsi="Times New Roman" w:cs="Times New Roman"/>
          <w:sz w:val="24"/>
          <w:lang w:eastAsia="bg-BG"/>
        </w:rPr>
        <w:t>а изиска и да получи услугата в уговорения срок, количество и качество;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D5F05" w:rsidRPr="00F71B3E" w:rsidRDefault="007D5F05" w:rsidP="007D5F05">
      <w:pPr>
        <w:tabs>
          <w:tab w:val="left" w:pos="0"/>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sidRPr="00F71B3E">
        <w:rPr>
          <w:rFonts w:ascii="Times New Roman" w:hAnsi="Times New Roman" w:cs="Times New Roman"/>
          <w:sz w:val="24"/>
          <w:lang w:eastAsia="bg-BG"/>
        </w:rPr>
        <w:t>3.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rsidR="007D5F05" w:rsidRDefault="007D5F05" w:rsidP="007D5F05">
      <w:pPr>
        <w:tabs>
          <w:tab w:val="left" w:pos="0"/>
        </w:tabs>
        <w:suppressAutoHyphens w:val="0"/>
        <w:autoSpaceDE w:val="0"/>
        <w:autoSpaceDN w:val="0"/>
        <w:adjustRightInd w:val="0"/>
        <w:jc w:val="both"/>
        <w:rPr>
          <w:rFonts w:ascii="Times New Roman" w:hAnsi="Times New Roman" w:cs="Times New Roman"/>
          <w:b/>
          <w:bCs/>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1</w:t>
      </w:r>
      <w:r w:rsidR="004E4153">
        <w:rPr>
          <w:rFonts w:ascii="Times New Roman" w:hAnsi="Times New Roman" w:cs="Times New Roman"/>
          <w:b/>
          <w:bCs/>
          <w:sz w:val="24"/>
          <w:lang w:eastAsia="bg-BG"/>
        </w:rPr>
        <w:t>9</w:t>
      </w:r>
      <w:r>
        <w:rPr>
          <w:rFonts w:ascii="Times New Roman" w:hAnsi="Times New Roman" w:cs="Times New Roman"/>
          <w:b/>
          <w:bCs/>
          <w:sz w:val="24"/>
          <w:lang w:eastAsia="bg-BG"/>
        </w:rPr>
        <w:t xml:space="preserve">. </w:t>
      </w:r>
      <w:r w:rsidRPr="007D5F05">
        <w:rPr>
          <w:rFonts w:ascii="Times New Roman" w:hAnsi="Times New Roman" w:cs="Times New Roman"/>
          <w:bCs/>
          <w:sz w:val="24"/>
          <w:lang w:eastAsia="bg-BG"/>
        </w:rPr>
        <w:t>ВЪЗЛОЖИТЕЛЯТ се задължава:</w:t>
      </w:r>
    </w:p>
    <w:p w:rsidR="007D5F05" w:rsidRPr="002422C6" w:rsidRDefault="007D5F05" w:rsidP="005C500E">
      <w:pPr>
        <w:pStyle w:val="ListParagraph"/>
        <w:numPr>
          <w:ilvl w:val="0"/>
          <w:numId w:val="39"/>
        </w:numPr>
        <w:tabs>
          <w:tab w:val="left" w:pos="0"/>
          <w:tab w:val="left" w:pos="993"/>
        </w:tabs>
        <w:suppressAutoHyphens w:val="0"/>
        <w:autoSpaceDE w:val="0"/>
        <w:autoSpaceDN w:val="0"/>
        <w:adjustRightInd w:val="0"/>
        <w:ind w:left="0" w:firstLine="705"/>
        <w:jc w:val="both"/>
        <w:rPr>
          <w:rFonts w:ascii="Times New Roman" w:hAnsi="Times New Roman" w:cs="Times New Roman"/>
          <w:bCs/>
          <w:sz w:val="24"/>
          <w:lang w:eastAsia="bg-BG"/>
        </w:rPr>
      </w:pPr>
      <w:r w:rsidRPr="002422C6">
        <w:rPr>
          <w:rFonts w:ascii="Times New Roman" w:hAnsi="Times New Roman" w:cs="Times New Roman"/>
          <w:bCs/>
          <w:sz w:val="24"/>
          <w:lang w:eastAsia="bg-BG"/>
        </w:rPr>
        <w:t>да приеме изпълнението на Услугите, когато отговаря на договореното, по реда и при условията на този Договор</w:t>
      </w:r>
    </w:p>
    <w:p w:rsidR="007D5F05" w:rsidRDefault="007D5F05" w:rsidP="00225F1E">
      <w:pPr>
        <w:pStyle w:val="Default"/>
        <w:tabs>
          <w:tab w:val="left" w:pos="993"/>
        </w:tabs>
        <w:ind w:firstLine="705"/>
        <w:jc w:val="both"/>
        <w:rPr>
          <w:sz w:val="23"/>
          <w:szCs w:val="23"/>
        </w:rPr>
      </w:pPr>
      <w:r>
        <w:rPr>
          <w:sz w:val="23"/>
          <w:szCs w:val="23"/>
        </w:rPr>
        <w:t xml:space="preserve">2. да заплати на ИЗПЪЛНИТЕЛЯ Цената в размера, по реда и при условията, предвидени в този Договор; </w:t>
      </w:r>
    </w:p>
    <w:p w:rsidR="007D5F05" w:rsidRDefault="007D5F05" w:rsidP="00225F1E">
      <w:pPr>
        <w:pStyle w:val="Default"/>
        <w:tabs>
          <w:tab w:val="left" w:pos="993"/>
        </w:tabs>
        <w:ind w:firstLine="705"/>
        <w:jc w:val="both"/>
        <w:rPr>
          <w:sz w:val="23"/>
          <w:szCs w:val="23"/>
        </w:rPr>
      </w:pPr>
      <w:r>
        <w:rPr>
          <w:sz w:val="23"/>
          <w:szCs w:val="23"/>
        </w:rPr>
        <w:t xml:space="preserve">3.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Pr>
          <w:sz w:val="23"/>
          <w:szCs w:val="23"/>
        </w:rPr>
        <w:t>относимите</w:t>
      </w:r>
      <w:proofErr w:type="spellEnd"/>
      <w:r>
        <w:rPr>
          <w:sz w:val="23"/>
          <w:szCs w:val="23"/>
        </w:rPr>
        <w:t xml:space="preserve"> изисквания или ограничения съгласно приложимото право; </w:t>
      </w:r>
    </w:p>
    <w:p w:rsidR="007D5F05" w:rsidRDefault="007D5F05" w:rsidP="00225F1E">
      <w:pPr>
        <w:pStyle w:val="Default"/>
        <w:tabs>
          <w:tab w:val="left" w:pos="993"/>
        </w:tabs>
        <w:ind w:firstLine="705"/>
        <w:jc w:val="both"/>
        <w:rPr>
          <w:sz w:val="23"/>
          <w:szCs w:val="23"/>
        </w:rPr>
      </w:pPr>
      <w:r>
        <w:rPr>
          <w:sz w:val="23"/>
          <w:szCs w:val="23"/>
        </w:rPr>
        <w:t xml:space="preserve">4. да пази поверителна Конфиденциалната информация, в съответствие с уговореното в Договора; </w:t>
      </w:r>
    </w:p>
    <w:p w:rsidR="007D5F05" w:rsidRDefault="007D5F05" w:rsidP="00225F1E">
      <w:pPr>
        <w:pStyle w:val="Default"/>
        <w:tabs>
          <w:tab w:val="left" w:pos="993"/>
        </w:tabs>
        <w:ind w:firstLine="705"/>
        <w:jc w:val="both"/>
        <w:rPr>
          <w:sz w:val="23"/>
          <w:szCs w:val="23"/>
        </w:rPr>
      </w:pPr>
      <w:r>
        <w:rPr>
          <w:sz w:val="23"/>
          <w:szCs w:val="23"/>
        </w:rPr>
        <w:t xml:space="preserve">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 </w:t>
      </w:r>
    </w:p>
    <w:p w:rsidR="007D5F05" w:rsidRPr="0064662E" w:rsidRDefault="007D5F05" w:rsidP="00225F1E">
      <w:pPr>
        <w:tabs>
          <w:tab w:val="left" w:pos="0"/>
          <w:tab w:val="left" w:pos="993"/>
        </w:tabs>
        <w:suppressAutoHyphens w:val="0"/>
        <w:autoSpaceDE w:val="0"/>
        <w:autoSpaceDN w:val="0"/>
        <w:adjustRightInd w:val="0"/>
        <w:ind w:firstLine="705"/>
        <w:jc w:val="both"/>
        <w:rPr>
          <w:rFonts w:ascii="Times New Roman" w:hAnsi="Times New Roman" w:cs="Times New Roman"/>
          <w:color w:val="000000"/>
          <w:sz w:val="23"/>
          <w:szCs w:val="23"/>
        </w:rPr>
      </w:pPr>
      <w:r>
        <w:rPr>
          <w:rFonts w:ascii="Times New Roman" w:hAnsi="Times New Roman" w:cs="Times New Roman"/>
          <w:color w:val="000000"/>
          <w:sz w:val="23"/>
          <w:szCs w:val="23"/>
        </w:rPr>
        <w:tab/>
      </w:r>
      <w:r w:rsidRPr="0064662E">
        <w:rPr>
          <w:rFonts w:ascii="Times New Roman" w:hAnsi="Times New Roman" w:cs="Times New Roman"/>
          <w:color w:val="000000"/>
          <w:sz w:val="23"/>
          <w:szCs w:val="23"/>
        </w:rPr>
        <w:t>6. да освободи представената от ИЗПЪЛНИТЕЛЯ Гаранция за изпълнение</w:t>
      </w:r>
      <w:r w:rsidR="00AB77D4">
        <w:rPr>
          <w:rFonts w:ascii="Times New Roman" w:hAnsi="Times New Roman" w:cs="Times New Roman"/>
          <w:color w:val="000000"/>
          <w:sz w:val="23"/>
          <w:szCs w:val="23"/>
        </w:rPr>
        <w:t>, съгласно клаузите на Договора.</w:t>
      </w:r>
    </w:p>
    <w:p w:rsidR="006161E1" w:rsidRPr="001C2838" w:rsidRDefault="006161E1" w:rsidP="00380448">
      <w:pPr>
        <w:tabs>
          <w:tab w:val="left" w:pos="1080"/>
        </w:tabs>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ОТГОВОРНОСТ И САНКЦИИ</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
          <w:bCs/>
          <w:sz w:val="24"/>
          <w:lang w:eastAsia="bg-BG"/>
        </w:rPr>
        <w:t xml:space="preserve">Чл. </w:t>
      </w:r>
      <w:r w:rsidR="004E4153">
        <w:rPr>
          <w:rFonts w:ascii="Times New Roman" w:hAnsi="Times New Roman" w:cs="Times New Roman"/>
          <w:b/>
          <w:bCs/>
          <w:sz w:val="24"/>
          <w:lang w:eastAsia="bg-BG"/>
        </w:rPr>
        <w:t>20</w:t>
      </w:r>
      <w:r w:rsidRPr="001C2838">
        <w:rPr>
          <w:rFonts w:ascii="Times New Roman" w:hAnsi="Times New Roman" w:cs="Times New Roman"/>
          <w:b/>
          <w:bCs/>
          <w:sz w:val="24"/>
          <w:lang w:eastAsia="bg-BG"/>
        </w:rPr>
        <w:t xml:space="preserve">. </w:t>
      </w:r>
      <w:r w:rsidR="00AD2EA8" w:rsidRPr="001C2838">
        <w:rPr>
          <w:rFonts w:ascii="Times New Roman" w:hAnsi="Times New Roman" w:cs="Times New Roman"/>
          <w:bCs/>
          <w:sz w:val="24"/>
          <w:lang w:eastAsia="bg-BG"/>
        </w:rPr>
        <w:t xml:space="preserve">(1) </w:t>
      </w:r>
      <w:r w:rsidRPr="001C2838">
        <w:rPr>
          <w:rFonts w:ascii="Times New Roman" w:hAnsi="Times New Roman" w:cs="Times New Roman"/>
          <w:sz w:val="24"/>
          <w:lang w:eastAsia="bg-BG"/>
        </w:rPr>
        <w:t>При забава на всяко едно задължение от настоящия договор, неизправната страна дължи обезщетение в размер на 0,</w:t>
      </w:r>
      <w:r w:rsidR="00AD2EA8" w:rsidRPr="001C2838">
        <w:rPr>
          <w:rFonts w:ascii="Times New Roman" w:hAnsi="Times New Roman" w:cs="Times New Roman"/>
          <w:sz w:val="24"/>
          <w:lang w:eastAsia="bg-BG"/>
        </w:rPr>
        <w:t xml:space="preserve">3 </w:t>
      </w:r>
      <w:r w:rsidRPr="001C2838">
        <w:rPr>
          <w:rFonts w:ascii="Times New Roman" w:hAnsi="Times New Roman" w:cs="Times New Roman"/>
          <w:sz w:val="24"/>
          <w:lang w:eastAsia="bg-BG"/>
        </w:rPr>
        <w:t xml:space="preserve">% от договорената между страните обща цена </w:t>
      </w:r>
      <w:r w:rsidR="0035605F">
        <w:rPr>
          <w:rFonts w:ascii="Times New Roman" w:hAnsi="Times New Roman" w:cs="Times New Roman"/>
          <w:sz w:val="24"/>
          <w:lang w:eastAsia="bg-BG"/>
        </w:rPr>
        <w:t xml:space="preserve">по чл. 4 </w:t>
      </w:r>
      <w:r w:rsidRPr="001C2838">
        <w:rPr>
          <w:rFonts w:ascii="Times New Roman" w:hAnsi="Times New Roman" w:cs="Times New Roman"/>
          <w:sz w:val="24"/>
          <w:lang w:eastAsia="bg-BG"/>
        </w:rPr>
        <w:t xml:space="preserve">за всеки ден, но не повече от </w:t>
      </w:r>
      <w:r w:rsidR="00AD2EA8" w:rsidRPr="001C2838">
        <w:rPr>
          <w:rFonts w:ascii="Times New Roman" w:hAnsi="Times New Roman" w:cs="Times New Roman"/>
          <w:sz w:val="24"/>
          <w:lang w:eastAsia="bg-BG"/>
        </w:rPr>
        <w:t>2</w:t>
      </w:r>
      <w:r w:rsidRPr="001C2838">
        <w:rPr>
          <w:rFonts w:ascii="Times New Roman" w:hAnsi="Times New Roman" w:cs="Times New Roman"/>
          <w:sz w:val="24"/>
          <w:lang w:eastAsia="bg-BG"/>
        </w:rPr>
        <w:t>0% от стойността на договора.</w:t>
      </w:r>
    </w:p>
    <w:p w:rsidR="00AD2EA8" w:rsidRPr="001C2838" w:rsidRDefault="00AD2EA8" w:rsidP="00380448">
      <w:pPr>
        <w:suppressAutoHyphens w:val="0"/>
        <w:autoSpaceDE w:val="0"/>
        <w:autoSpaceDN w:val="0"/>
        <w:adjustRightInd w:val="0"/>
        <w:ind w:firstLine="720"/>
        <w:jc w:val="both"/>
        <w:rPr>
          <w:rFonts w:ascii="Times New Roman" w:hAnsi="Times New Roman" w:cs="Times New Roman"/>
          <w:sz w:val="24"/>
          <w:lang w:eastAsia="bg-BG"/>
        </w:rPr>
      </w:pPr>
      <w:r w:rsidRPr="001C2838">
        <w:rPr>
          <w:rFonts w:ascii="Times New Roman" w:hAnsi="Times New Roman" w:cs="Times New Roman"/>
          <w:bCs/>
          <w:sz w:val="24"/>
          <w:lang w:eastAsia="bg-BG"/>
        </w:rPr>
        <w:t>(2)</w:t>
      </w:r>
      <w:r w:rsidRPr="001C2838">
        <w:rPr>
          <w:rFonts w:ascii="Times New Roman" w:hAnsi="Times New Roman" w:cs="Times New Roman"/>
          <w:b/>
          <w:bCs/>
          <w:sz w:val="24"/>
          <w:lang w:eastAsia="bg-BG"/>
        </w:rPr>
        <w:t xml:space="preserve"> </w:t>
      </w:r>
      <w:r w:rsidRPr="001C2838">
        <w:rPr>
          <w:rFonts w:ascii="Times New Roman" w:hAnsi="Times New Roman" w:cs="Times New Roman"/>
          <w:sz w:val="24"/>
          <w:lang w:eastAsia="bg-BG"/>
        </w:rPr>
        <w:t xml:space="preserve">При частично или лошо изпълнение на което и да е задължение по договора, неизправната страна дължи неустойка в размер на 5% от договорената между страните по съответната застраховка застрахователна премия по чл. 4 от договора. </w:t>
      </w:r>
      <w:r w:rsidR="00E01638" w:rsidRPr="005C5E99">
        <w:rPr>
          <w:rFonts w:ascii="Times New Roman" w:hAnsi="Times New Roman" w:cs="Times New Roman"/>
          <w:sz w:val="24"/>
          <w:lang w:eastAsia="bg-BG"/>
        </w:rPr>
        <w:t>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съответното задължение, без да</w:t>
      </w:r>
      <w:r w:rsidR="00E01638">
        <w:rPr>
          <w:rFonts w:ascii="Times New Roman" w:hAnsi="Times New Roman" w:cs="Times New Roman"/>
          <w:sz w:val="24"/>
          <w:lang w:val="en-US" w:eastAsia="bg-BG"/>
        </w:rPr>
        <w:t xml:space="preserve"> </w:t>
      </w:r>
      <w:r w:rsidR="00E01638" w:rsidRPr="005C5E99">
        <w:rPr>
          <w:rFonts w:ascii="Times New Roman" w:hAnsi="Times New Roman" w:cs="Times New Roman"/>
          <w:sz w:val="24"/>
          <w:lang w:eastAsia="bg-BG"/>
        </w:rPr>
        <w:t xml:space="preserve">дължи допълнително възнаграждение за това. В случай, че и повторното изпълнение на услугата е </w:t>
      </w:r>
      <w:r w:rsidR="00E01638" w:rsidRPr="005C5E99">
        <w:rPr>
          <w:rFonts w:ascii="Times New Roman" w:hAnsi="Times New Roman" w:cs="Times New Roman"/>
          <w:sz w:val="24"/>
          <w:lang w:eastAsia="bg-BG"/>
        </w:rPr>
        <w:lastRenderedPageBreak/>
        <w:t>некачествено, ВЪЗЛОЖИТЕЛЯТ има право да задържи гаранцията за изпълнение и да прекрати договора.</w:t>
      </w:r>
    </w:p>
    <w:p w:rsidR="006161E1" w:rsidRPr="001C2838" w:rsidRDefault="00AD2EA8"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Cs/>
          <w:sz w:val="24"/>
          <w:lang w:eastAsia="bg-BG"/>
        </w:rPr>
        <w:t>(3)</w:t>
      </w:r>
      <w:r w:rsidR="006161E1" w:rsidRPr="001C2838">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rsidR="006161E1" w:rsidRPr="001C2838" w:rsidRDefault="006161E1" w:rsidP="00380448">
      <w:pPr>
        <w:suppressAutoHyphens w:val="0"/>
        <w:autoSpaceDE w:val="0"/>
        <w:autoSpaceDN w:val="0"/>
        <w:adjustRightInd w:val="0"/>
        <w:ind w:firstLine="708"/>
        <w:jc w:val="both"/>
        <w:rPr>
          <w:rFonts w:ascii="Times New Roman" w:hAnsi="Times New Roman" w:cs="Times New Roman"/>
          <w:sz w:val="24"/>
          <w:lang w:eastAsia="bg-BG"/>
        </w:rPr>
      </w:pPr>
      <w:r w:rsidRPr="001C2838">
        <w:rPr>
          <w:rFonts w:ascii="Times New Roman" w:hAnsi="Times New Roman" w:cs="Times New Roman"/>
          <w:b/>
          <w:bCs/>
          <w:caps/>
          <w:sz w:val="24"/>
          <w:lang w:eastAsia="bg-BG"/>
        </w:rPr>
        <w:t>ч</w:t>
      </w:r>
      <w:r w:rsidRPr="001C2838">
        <w:rPr>
          <w:rFonts w:ascii="Times New Roman" w:hAnsi="Times New Roman" w:cs="Times New Roman"/>
          <w:b/>
          <w:bCs/>
          <w:sz w:val="24"/>
          <w:lang w:eastAsia="bg-BG"/>
        </w:rPr>
        <w:t xml:space="preserve">л. </w:t>
      </w:r>
      <w:r w:rsidR="00AB77D4">
        <w:rPr>
          <w:rFonts w:ascii="Times New Roman" w:hAnsi="Times New Roman" w:cs="Times New Roman"/>
          <w:b/>
          <w:bCs/>
          <w:sz w:val="24"/>
          <w:lang w:eastAsia="bg-BG"/>
        </w:rPr>
        <w:t>2</w:t>
      </w:r>
      <w:r w:rsidR="004E4153">
        <w:rPr>
          <w:rFonts w:ascii="Times New Roman" w:hAnsi="Times New Roman" w:cs="Times New Roman"/>
          <w:b/>
          <w:bCs/>
          <w:sz w:val="24"/>
          <w:lang w:eastAsia="bg-BG"/>
        </w:rPr>
        <w:t>1</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6161E1" w:rsidRPr="001C2838" w:rsidRDefault="006161E1" w:rsidP="00380448">
      <w:pPr>
        <w:suppressAutoHyphens w:val="0"/>
        <w:autoSpaceDE w:val="0"/>
        <w:autoSpaceDN w:val="0"/>
        <w:adjustRightInd w:val="0"/>
        <w:ind w:firstLine="720"/>
        <w:jc w:val="both"/>
        <w:rPr>
          <w:rFonts w:ascii="Times New Roman" w:hAnsi="Times New Roman" w:cs="Times New Roman"/>
          <w:sz w:val="24"/>
          <w:lang w:eastAsia="bg-BG"/>
        </w:rPr>
      </w:pPr>
    </w:p>
    <w:p w:rsidR="006161E1" w:rsidRPr="001C2838" w:rsidRDefault="006161E1" w:rsidP="00380448">
      <w:pPr>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ГАРАНЦИЯ ЗА ИЗПЪЛНЕНИЕ</w:t>
      </w:r>
    </w:p>
    <w:p w:rsidR="006161E1" w:rsidRPr="001C2838" w:rsidRDefault="006161E1" w:rsidP="00380448">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D17B20" w:rsidRPr="001C2838" w:rsidRDefault="008E16C7" w:rsidP="00D17B20">
      <w:pPr>
        <w:widowControl w:val="0"/>
        <w:tabs>
          <w:tab w:val="left" w:leader="dot" w:pos="5808"/>
        </w:tabs>
        <w:suppressAutoHyphens w:val="0"/>
        <w:autoSpaceDE w:val="0"/>
        <w:autoSpaceDN w:val="0"/>
        <w:adjustRightInd w:val="0"/>
        <w:ind w:right="1" w:firstLine="600"/>
        <w:jc w:val="both"/>
        <w:rPr>
          <w:rFonts w:ascii="Times New Roman" w:hAnsi="Times New Roman" w:cs="Times New Roman"/>
          <w:iCs/>
          <w:sz w:val="24"/>
          <w:lang w:eastAsia="bg-BG"/>
        </w:rPr>
      </w:pPr>
      <w:r>
        <w:rPr>
          <w:rFonts w:ascii="Times New Roman" w:hAnsi="Times New Roman" w:cs="Times New Roman"/>
          <w:b/>
          <w:bCs/>
          <w:sz w:val="24"/>
          <w:lang w:eastAsia="bg-BG"/>
        </w:rPr>
        <w:t xml:space="preserve">Чл. </w:t>
      </w:r>
      <w:r w:rsidR="00AB77D4">
        <w:rPr>
          <w:rFonts w:ascii="Times New Roman" w:hAnsi="Times New Roman" w:cs="Times New Roman"/>
          <w:b/>
          <w:bCs/>
          <w:sz w:val="24"/>
          <w:lang w:eastAsia="bg-BG"/>
        </w:rPr>
        <w:t>2</w:t>
      </w:r>
      <w:r w:rsidR="004E4153">
        <w:rPr>
          <w:rFonts w:ascii="Times New Roman" w:hAnsi="Times New Roman" w:cs="Times New Roman"/>
          <w:b/>
          <w:bCs/>
          <w:sz w:val="24"/>
          <w:lang w:eastAsia="bg-BG"/>
        </w:rPr>
        <w:t>2</w:t>
      </w:r>
      <w:r w:rsidR="006161E1" w:rsidRPr="001C2838">
        <w:rPr>
          <w:rFonts w:ascii="Times New Roman" w:hAnsi="Times New Roman" w:cs="Times New Roman"/>
          <w:b/>
          <w:bCs/>
          <w:sz w:val="24"/>
          <w:lang w:eastAsia="bg-BG"/>
        </w:rPr>
        <w:t xml:space="preserve">. </w:t>
      </w:r>
      <w:r w:rsidR="006161E1" w:rsidRPr="001C2838">
        <w:rPr>
          <w:rFonts w:ascii="Times New Roman" w:hAnsi="Times New Roman" w:cs="Times New Roman"/>
          <w:sz w:val="24"/>
          <w:lang w:eastAsia="bg-BG"/>
        </w:rPr>
        <w:t>(1)</w:t>
      </w:r>
      <w:r w:rsidR="006161E1" w:rsidRPr="001C2838">
        <w:rPr>
          <w:rFonts w:ascii="Times New Roman" w:hAnsi="Times New Roman" w:cs="Times New Roman"/>
          <w:b/>
          <w:bCs/>
          <w:sz w:val="24"/>
          <w:lang w:eastAsia="bg-BG"/>
        </w:rPr>
        <w:t xml:space="preserve"> </w:t>
      </w:r>
      <w:r w:rsidR="00D17B20" w:rsidRPr="001C2838">
        <w:rPr>
          <w:rFonts w:ascii="Times New Roman" w:hAnsi="Times New Roman" w:cs="Times New Roman"/>
          <w:bCs/>
          <w:sz w:val="24"/>
          <w:lang w:eastAsia="bg-BG"/>
        </w:rPr>
        <w:t xml:space="preserve">Изпълнителят гарантира изпълнението на произтичащите от настоящия договор свои </w:t>
      </w:r>
      <w:r w:rsidR="00D17B20">
        <w:rPr>
          <w:rFonts w:ascii="Times New Roman" w:hAnsi="Times New Roman" w:cs="Times New Roman"/>
          <w:bCs/>
          <w:sz w:val="24"/>
          <w:lang w:eastAsia="bg-BG"/>
        </w:rPr>
        <w:t>задълж</w:t>
      </w:r>
      <w:r w:rsidR="00D17B20" w:rsidRPr="001C2838">
        <w:rPr>
          <w:rFonts w:ascii="Times New Roman" w:hAnsi="Times New Roman" w:cs="Times New Roman"/>
          <w:bCs/>
          <w:sz w:val="24"/>
          <w:lang w:eastAsia="bg-BG"/>
        </w:rPr>
        <w:t>ения с г</w:t>
      </w:r>
      <w:r w:rsidR="00D17B20" w:rsidRPr="001C2838">
        <w:rPr>
          <w:rFonts w:ascii="Times New Roman" w:hAnsi="Times New Roman" w:cs="Times New Roman"/>
          <w:sz w:val="24"/>
          <w:lang w:eastAsia="bg-BG"/>
        </w:rPr>
        <w:t xml:space="preserve">аранцията за изпълнение в размер на 3 % от цената по чл. 4 </w:t>
      </w:r>
      <w:r w:rsidR="00D17B20" w:rsidRPr="001C2838">
        <w:rPr>
          <w:rFonts w:ascii="Times New Roman" w:hAnsi="Times New Roman" w:cs="Times New Roman"/>
          <w:iCs/>
          <w:sz w:val="24"/>
          <w:lang w:eastAsia="bg-BG"/>
        </w:rPr>
        <w:t xml:space="preserve">и е представена под формата на </w:t>
      </w:r>
      <w:r w:rsidR="00D17B20">
        <w:rPr>
          <w:rFonts w:ascii="Times New Roman" w:hAnsi="Times New Roman" w:cs="Times New Roman"/>
          <w:i/>
          <w:iCs/>
          <w:sz w:val="24"/>
          <w:lang w:eastAsia="bg-BG"/>
        </w:rPr>
        <w:t>парична сума, внесена</w:t>
      </w:r>
      <w:r w:rsidR="00D17B20" w:rsidRPr="001C2838">
        <w:rPr>
          <w:rFonts w:ascii="Times New Roman" w:hAnsi="Times New Roman" w:cs="Times New Roman"/>
          <w:i/>
          <w:iCs/>
          <w:sz w:val="24"/>
          <w:lang w:eastAsia="bg-BG"/>
        </w:rPr>
        <w:t xml:space="preserve"> по сметка на </w:t>
      </w:r>
      <w:r w:rsidR="00D17B20">
        <w:rPr>
          <w:rFonts w:ascii="Times New Roman" w:hAnsi="Times New Roman" w:cs="Times New Roman"/>
          <w:bCs/>
          <w:i/>
          <w:iCs/>
          <w:sz w:val="24"/>
          <w:lang w:eastAsia="bg-BG"/>
        </w:rPr>
        <w:t>възложителя</w:t>
      </w:r>
      <w:r w:rsidR="00D17B20" w:rsidRPr="001C2838">
        <w:rPr>
          <w:rFonts w:ascii="Times New Roman" w:hAnsi="Times New Roman" w:cs="Times New Roman"/>
          <w:bCs/>
          <w:i/>
          <w:iCs/>
          <w:sz w:val="24"/>
          <w:lang w:eastAsia="bg-BG"/>
        </w:rPr>
        <w:t>/</w:t>
      </w:r>
      <w:r w:rsidR="00D17B20" w:rsidRPr="001C2838">
        <w:rPr>
          <w:rFonts w:ascii="Times New Roman" w:hAnsi="Times New Roman" w:cs="Times New Roman"/>
          <w:i/>
          <w:iCs/>
          <w:sz w:val="24"/>
          <w:lang w:eastAsia="bg-BG"/>
        </w:rPr>
        <w:t xml:space="preserve"> банкова гаранция</w:t>
      </w:r>
      <w:r w:rsidR="00D17B20" w:rsidRPr="001C2838">
        <w:rPr>
          <w:rFonts w:ascii="Times New Roman" w:hAnsi="Times New Roman" w:cs="Times New Roman"/>
          <w:iCs/>
          <w:sz w:val="24"/>
          <w:lang w:eastAsia="bg-BG"/>
        </w:rPr>
        <w:t>/</w:t>
      </w:r>
      <w:r w:rsidR="00D17B20" w:rsidRPr="001C2838">
        <w:rPr>
          <w:rFonts w:ascii="Times New Roman" w:hAnsi="Times New Roman" w:cs="Times New Roman"/>
          <w:i/>
          <w:iCs/>
          <w:sz w:val="24"/>
          <w:lang w:eastAsia="bg-BG"/>
        </w:rPr>
        <w:t>застраховка</w:t>
      </w:r>
      <w:r w:rsidR="00D17B20" w:rsidRPr="001C2838">
        <w:rPr>
          <w:rFonts w:ascii="Times New Roman" w:hAnsi="Times New Roman" w:cs="Times New Roman"/>
          <w:iCs/>
          <w:sz w:val="24"/>
          <w:lang w:eastAsia="bg-BG"/>
        </w:rPr>
        <w:t xml:space="preserve"> </w:t>
      </w:r>
      <w:r w:rsidR="00D17B20" w:rsidRPr="001C2838">
        <w:rPr>
          <w:rFonts w:ascii="Times New Roman" w:hAnsi="Times New Roman" w:cs="Times New Roman"/>
          <w:i/>
          <w:iCs/>
          <w:sz w:val="24"/>
          <w:u w:val="single"/>
          <w:lang w:eastAsia="bg-BG"/>
        </w:rPr>
        <w:t>(оставя се вярното)</w:t>
      </w:r>
      <w:r w:rsidR="00D17B20" w:rsidRPr="001C2838">
        <w:rPr>
          <w:rFonts w:ascii="Times New Roman" w:hAnsi="Times New Roman" w:cs="Times New Roman"/>
          <w:iCs/>
          <w:sz w:val="24"/>
          <w:lang w:eastAsia="bg-BG"/>
        </w:rPr>
        <w:t xml:space="preserve"> и е със срок на валидност не по-малък от</w:t>
      </w:r>
      <w:r w:rsidR="00D17B20" w:rsidRPr="001C2838">
        <w:rPr>
          <w:rFonts w:ascii="Times New Roman" w:hAnsi="Times New Roman" w:cs="Times New Roman"/>
          <w:sz w:val="24"/>
          <w:lang w:eastAsia="bg-BG"/>
        </w:rPr>
        <w:t xml:space="preserve"> 30 дни след изтичане на срока за изпълнение на договора</w:t>
      </w:r>
      <w:r w:rsidR="00D17B20" w:rsidRPr="001C2838">
        <w:rPr>
          <w:rFonts w:ascii="Times New Roman" w:hAnsi="Times New Roman" w:cs="Times New Roman"/>
          <w:iCs/>
          <w:sz w:val="24"/>
          <w:lang w:eastAsia="bg-BG"/>
        </w:rPr>
        <w:t>.</w:t>
      </w:r>
    </w:p>
    <w:p w:rsidR="00D17B20" w:rsidRPr="001C2838" w:rsidRDefault="00D17B20" w:rsidP="00D17B20">
      <w:pPr>
        <w:suppressAutoHyphens w:val="0"/>
        <w:ind w:firstLine="600"/>
        <w:jc w:val="both"/>
        <w:rPr>
          <w:rFonts w:ascii="Times New Roman" w:hAnsi="Times New Roman" w:cs="Times New Roman"/>
          <w:b/>
          <w:noProof/>
          <w:sz w:val="24"/>
          <w:lang w:eastAsia="bg-BG"/>
        </w:rPr>
      </w:pPr>
      <w:r w:rsidRPr="001C2838">
        <w:rPr>
          <w:rFonts w:ascii="Times New Roman" w:hAnsi="Times New Roman" w:cs="Times New Roman"/>
          <w:noProof/>
          <w:sz w:val="24"/>
          <w:lang w:eastAsia="bg-BG"/>
        </w:rPr>
        <w:t>(2)</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гаранцията се представя във вид на </w:t>
      </w:r>
      <w:r w:rsidRPr="001C2838">
        <w:rPr>
          <w:rFonts w:ascii="Times New Roman" w:hAnsi="Times New Roman"/>
          <w:b/>
          <w:sz w:val="24"/>
          <w:lang w:eastAsia="bg-BG"/>
        </w:rPr>
        <w:t>парична сума</w:t>
      </w:r>
      <w:r w:rsidRPr="001C2838">
        <w:rPr>
          <w:rFonts w:ascii="Times New Roman" w:hAnsi="Times New Roman"/>
          <w:sz w:val="24"/>
          <w:lang w:eastAsia="bg-BG"/>
        </w:rPr>
        <w:t>, тя се внася по следната банкова сметка на Възложителя: BG33 BNBG 9661 3300 1</w:t>
      </w:r>
      <w:r>
        <w:rPr>
          <w:rFonts w:ascii="Times New Roman" w:hAnsi="Times New Roman"/>
          <w:sz w:val="24"/>
          <w:lang w:eastAsia="bg-BG"/>
        </w:rPr>
        <w:t>415 01, BIC код – BNBGBGSD, БНБ</w:t>
      </w:r>
      <w:r w:rsidRPr="001C2838">
        <w:rPr>
          <w:rFonts w:ascii="Times New Roman" w:hAnsi="Times New Roman"/>
          <w:sz w:val="24"/>
          <w:lang w:eastAsia="bg-BG"/>
        </w:rPr>
        <w:t xml:space="preserve">. </w:t>
      </w:r>
      <w:r w:rsidRPr="001C2838">
        <w:rPr>
          <w:rFonts w:ascii="Times New Roman" w:hAnsi="Times New Roman" w:cs="Times New Roman"/>
          <w:sz w:val="24"/>
          <w:lang w:eastAsia="bg-BG"/>
        </w:rPr>
        <w:t xml:space="preserve">При усвояване на гаранцията (когато е под формата на </w:t>
      </w:r>
      <w:r w:rsidR="00246CD9">
        <w:rPr>
          <w:rFonts w:ascii="Times New Roman" w:hAnsi="Times New Roman" w:cs="Times New Roman"/>
          <w:sz w:val="24"/>
          <w:lang w:eastAsia="bg-BG"/>
        </w:rPr>
        <w:t>парична сума</w:t>
      </w:r>
      <w:r w:rsidRPr="001C2838">
        <w:rPr>
          <w:rFonts w:ascii="Times New Roman" w:hAnsi="Times New Roman" w:cs="Times New Roman"/>
          <w:sz w:val="24"/>
          <w:lang w:eastAsia="bg-BG"/>
        </w:rPr>
        <w:t>) възложителят писмено уведомява изпълнителя за решението си и за размера на усвоената част от гаранцията.</w:t>
      </w:r>
    </w:p>
    <w:p w:rsidR="00D17B20" w:rsidRPr="001C2838" w:rsidRDefault="00D17B20" w:rsidP="00D17B20">
      <w:pPr>
        <w:suppressAutoHyphens w:val="0"/>
        <w:ind w:firstLine="600"/>
        <w:jc w:val="both"/>
        <w:rPr>
          <w:rFonts w:ascii="Times New Roman" w:hAnsi="Times New Roman"/>
          <w:sz w:val="24"/>
          <w:lang w:eastAsia="bg-BG"/>
        </w:rPr>
      </w:pPr>
      <w:r w:rsidRPr="001C2838">
        <w:rPr>
          <w:rFonts w:ascii="Times New Roman" w:hAnsi="Times New Roman" w:cs="Times New Roman"/>
          <w:noProof/>
          <w:sz w:val="24"/>
          <w:lang w:eastAsia="bg-BG"/>
        </w:rPr>
        <w:t>(3)</w:t>
      </w:r>
      <w:r w:rsidRPr="001C2838">
        <w:rPr>
          <w:rFonts w:ascii="Times New Roman" w:hAnsi="Times New Roman" w:cs="Times New Roman"/>
          <w:b/>
          <w:noProof/>
          <w:sz w:val="24"/>
          <w:lang w:eastAsia="bg-BG"/>
        </w:rPr>
        <w:t xml:space="preserve"> </w:t>
      </w:r>
      <w:r w:rsidRPr="001C2838">
        <w:rPr>
          <w:rFonts w:ascii="Times New Roman" w:hAnsi="Times New Roman"/>
          <w:sz w:val="24"/>
          <w:lang w:eastAsia="bg-BG"/>
        </w:rPr>
        <w:t xml:space="preserve">Когато Изпълнителят представя </w:t>
      </w:r>
      <w:r w:rsidRPr="001C2838">
        <w:rPr>
          <w:rFonts w:ascii="Times New Roman" w:hAnsi="Times New Roman"/>
          <w:b/>
          <w:sz w:val="24"/>
          <w:lang w:eastAsia="bg-BG"/>
        </w:rPr>
        <w:t>банкова гаранция,</w:t>
      </w:r>
      <w:r w:rsidRPr="001C2838">
        <w:rPr>
          <w:rFonts w:ascii="Times New Roman" w:hAnsi="Times New Roman"/>
          <w:sz w:val="24"/>
          <w:lang w:eastAsia="bg-BG"/>
        </w:rPr>
        <w:t xml:space="preserve"> се представя оригиналът й, като тя е безусловна, неотменяема и непрехвърляема</w:t>
      </w:r>
      <w:r w:rsidR="0055653E">
        <w:rPr>
          <w:rFonts w:ascii="Times New Roman" w:hAnsi="Times New Roman"/>
          <w:sz w:val="24"/>
          <w:lang w:eastAsia="bg-BG"/>
        </w:rPr>
        <w:t>, в полза на Възложителя</w:t>
      </w:r>
      <w:r w:rsidRPr="001C2838">
        <w:rPr>
          <w:rFonts w:ascii="Times New Roman" w:hAnsi="Times New Roman"/>
          <w:sz w:val="24"/>
          <w:lang w:eastAsia="bg-BG"/>
        </w:rPr>
        <w:t>. Банковата гаранция следва да е със срок на валидност - срокът на изпълнение на поръчката</w:t>
      </w:r>
      <w:r w:rsidRPr="001C2838">
        <w:rPr>
          <w:rFonts w:ascii="Times New Roman" w:hAnsi="Times New Roman"/>
          <w:i/>
          <w:sz w:val="24"/>
          <w:lang w:eastAsia="bg-BG"/>
        </w:rPr>
        <w:t xml:space="preserve"> </w:t>
      </w:r>
      <w:r w:rsidRPr="001C2838">
        <w:rPr>
          <w:rFonts w:ascii="Times New Roman" w:hAnsi="Times New Roman"/>
          <w:sz w:val="24"/>
          <w:lang w:eastAsia="bg-BG"/>
        </w:rPr>
        <w:t xml:space="preserve">плюс 30 </w:t>
      </w:r>
      <w:r w:rsidRPr="001C2838">
        <w:rPr>
          <w:rFonts w:ascii="Times New Roman" w:hAnsi="Times New Roman"/>
          <w:i/>
          <w:sz w:val="24"/>
          <w:lang w:eastAsia="bg-BG"/>
        </w:rPr>
        <w:t xml:space="preserve">(тридесет) </w:t>
      </w:r>
      <w:r w:rsidRPr="001C2838">
        <w:rPr>
          <w:rFonts w:ascii="Times New Roman" w:hAnsi="Times New Roman"/>
          <w:sz w:val="24"/>
          <w:lang w:eastAsia="bg-BG"/>
        </w:rPr>
        <w:t xml:space="preserve">дни. </w:t>
      </w:r>
      <w:r w:rsidRPr="001C2838">
        <w:rPr>
          <w:rFonts w:ascii="Times New Roman" w:hAnsi="Times New Roman" w:cs="Times New Roman"/>
          <w:noProof/>
          <w:sz w:val="24"/>
          <w:lang w:eastAsia="bg-BG"/>
        </w:rPr>
        <w:t>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и независимо от направените възражния и защита, възникващи във връзка с основните задължения.</w:t>
      </w:r>
      <w:r w:rsidRPr="001C2838">
        <w:rPr>
          <w:rFonts w:ascii="Times New Roman" w:hAnsi="Times New Roman"/>
          <w:sz w:val="24"/>
          <w:lang w:eastAsia="bg-BG"/>
        </w:rPr>
        <w:t xml:space="preserve"> </w:t>
      </w:r>
      <w:r w:rsidR="0055653E" w:rsidRPr="0055653E">
        <w:rPr>
          <w:rFonts w:ascii="Times New Roman" w:hAnsi="Times New Roman"/>
          <w:sz w:val="24"/>
          <w:lang w:eastAsia="bg-BG"/>
        </w:rPr>
        <w:t xml:space="preserve">Съдържанието на банковата гаранция се съгласува с Възложителя. </w:t>
      </w:r>
      <w:r w:rsidRPr="001C2838">
        <w:rPr>
          <w:rFonts w:ascii="Times New Roman" w:hAnsi="Times New Roman"/>
          <w:sz w:val="24"/>
          <w:lang w:eastAsia="bg-BG"/>
        </w:rPr>
        <w:t xml:space="preserve">Всички банкови разходи, свързани с </w:t>
      </w:r>
      <w:r w:rsidR="007540C8" w:rsidRPr="007540C8">
        <w:rPr>
          <w:rFonts w:ascii="Times New Roman" w:hAnsi="Times New Roman"/>
          <w:sz w:val="24"/>
          <w:lang w:eastAsia="bg-BG"/>
        </w:rPr>
        <w:t xml:space="preserve">откриване, поддържане и обслужване </w:t>
      </w:r>
      <w:r w:rsidRPr="001C2838">
        <w:rPr>
          <w:rFonts w:ascii="Times New Roman" w:hAnsi="Times New Roman"/>
          <w:sz w:val="24"/>
          <w:lang w:eastAsia="bg-BG"/>
        </w:rPr>
        <w:t>на гаранцията, включително при нейното възстановяване, са за сметка на Изпълнителя.</w:t>
      </w:r>
    </w:p>
    <w:p w:rsidR="00D17B20" w:rsidRPr="001C2838" w:rsidRDefault="00D17B20" w:rsidP="00D17B20">
      <w:pPr>
        <w:autoSpaceDE w:val="0"/>
        <w:autoSpaceDN w:val="0"/>
        <w:adjustRightInd w:val="0"/>
        <w:ind w:firstLine="600"/>
        <w:jc w:val="both"/>
        <w:rPr>
          <w:rFonts w:ascii="Times New Roman" w:hAnsi="Times New Roman"/>
          <w:sz w:val="24"/>
          <w:lang w:eastAsia="bg-BG"/>
        </w:rPr>
      </w:pPr>
      <w:r w:rsidRPr="001C2838">
        <w:rPr>
          <w:rFonts w:ascii="Times New Roman" w:hAnsi="Times New Roman" w:cs="Times New Roman"/>
          <w:sz w:val="24"/>
          <w:lang w:eastAsia="bg-BG"/>
        </w:rPr>
        <w:t>(4)</w:t>
      </w:r>
      <w:r w:rsidRPr="001C2838">
        <w:rPr>
          <w:rFonts w:ascii="Times New Roman" w:hAnsi="Times New Roman" w:cs="Times New Roman"/>
          <w:i/>
          <w:noProof/>
          <w:sz w:val="24"/>
          <w:lang w:eastAsia="bg-BG"/>
        </w:rPr>
        <w:t xml:space="preserve"> </w:t>
      </w:r>
      <w:r w:rsidR="007540C8">
        <w:rPr>
          <w:rFonts w:ascii="Times New Roman" w:hAnsi="Times New Roman" w:cs="Times New Roman"/>
          <w:noProof/>
          <w:sz w:val="24"/>
          <w:lang w:eastAsia="bg-BG"/>
        </w:rPr>
        <w:t xml:space="preserve">Когато като гаранция за изпълнени се предоставя </w:t>
      </w:r>
      <w:r w:rsidR="007540C8">
        <w:rPr>
          <w:rFonts w:ascii="Times New Roman" w:hAnsi="Times New Roman"/>
          <w:b/>
          <w:sz w:val="24"/>
          <w:lang w:eastAsia="bg-BG"/>
        </w:rPr>
        <w:t>застраховка</w:t>
      </w:r>
      <w:r w:rsidRPr="001C2838">
        <w:rPr>
          <w:rFonts w:ascii="Times New Roman" w:hAnsi="Times New Roman"/>
          <w:sz w:val="24"/>
          <w:lang w:eastAsia="bg-BG"/>
        </w:rPr>
        <w:t>, която обезпечава изпълнението</w:t>
      </w:r>
      <w:r w:rsidR="007002A4">
        <w:rPr>
          <w:rFonts w:ascii="Times New Roman" w:hAnsi="Times New Roman"/>
          <w:sz w:val="24"/>
          <w:lang w:eastAsia="bg-BG"/>
        </w:rPr>
        <w:t xml:space="preserve"> на договора</w:t>
      </w:r>
      <w:r w:rsidRPr="001C2838">
        <w:rPr>
          <w:rFonts w:ascii="Times New Roman" w:hAnsi="Times New Roman"/>
          <w:sz w:val="24"/>
          <w:lang w:eastAsia="bg-BG"/>
        </w:rPr>
        <w:t xml:space="preserve"> чрез покритие на отговорността</w:t>
      </w:r>
      <w:r w:rsidR="007002A4">
        <w:rPr>
          <w:rFonts w:ascii="Times New Roman" w:hAnsi="Times New Roman"/>
          <w:sz w:val="24"/>
          <w:lang w:eastAsia="bg-BG"/>
        </w:rPr>
        <w:t>,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007002A4">
        <w:rPr>
          <w:rFonts w:ascii="Times New Roman" w:hAnsi="Times New Roman"/>
          <w:sz w:val="24"/>
          <w:lang w:eastAsia="bg-BG"/>
        </w:rPr>
        <w:t>бенефициер</w:t>
      </w:r>
      <w:proofErr w:type="spellEnd"/>
      <w:r w:rsidR="007002A4">
        <w:rPr>
          <w:rFonts w:ascii="Times New Roman" w:hAnsi="Times New Roman"/>
          <w:sz w:val="24"/>
          <w:lang w:eastAsia="bg-BG"/>
        </w:rPr>
        <w:t>). Застраховката следва да е със срок на валидност -</w:t>
      </w:r>
      <w:r w:rsidR="007002A4" w:rsidRPr="001C2838">
        <w:rPr>
          <w:rFonts w:ascii="Times New Roman" w:hAnsi="Times New Roman"/>
          <w:sz w:val="24"/>
          <w:lang w:eastAsia="bg-BG"/>
        </w:rPr>
        <w:t xml:space="preserve"> срока на действие на договора плюс </w:t>
      </w:r>
      <w:r w:rsidR="007002A4" w:rsidRPr="001C2838">
        <w:rPr>
          <w:rFonts w:ascii="Times New Roman" w:hAnsi="Times New Roman"/>
          <w:sz w:val="24"/>
        </w:rPr>
        <w:t>30 (</w:t>
      </w:r>
      <w:r w:rsidR="007002A4" w:rsidRPr="001C2838">
        <w:rPr>
          <w:rFonts w:ascii="Times New Roman" w:hAnsi="Times New Roman"/>
          <w:i/>
          <w:sz w:val="24"/>
        </w:rPr>
        <w:t>тридесет</w:t>
      </w:r>
      <w:r w:rsidR="007002A4" w:rsidRPr="001C2838">
        <w:rPr>
          <w:rFonts w:ascii="Times New Roman" w:hAnsi="Times New Roman"/>
          <w:sz w:val="24"/>
        </w:rPr>
        <w:t>) дни</w:t>
      </w:r>
      <w:r w:rsidRPr="001C2838">
        <w:rPr>
          <w:rFonts w:ascii="Times New Roman" w:hAnsi="Times New Roman"/>
          <w:sz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17B20" w:rsidRPr="007002A4" w:rsidRDefault="00D17B20" w:rsidP="007002A4">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Pr>
          <w:rFonts w:ascii="Times New Roman" w:hAnsi="Times New Roman" w:cs="Times New Roman"/>
          <w:sz w:val="24"/>
          <w:lang w:eastAsia="bg-BG"/>
        </w:rPr>
        <w:t>5</w:t>
      </w:r>
      <w:r w:rsidRPr="001C2838">
        <w:rPr>
          <w:rFonts w:ascii="Times New Roman" w:hAnsi="Times New Roman" w:cs="Times New Roman"/>
          <w:sz w:val="24"/>
          <w:lang w:eastAsia="bg-BG"/>
        </w:rPr>
        <w:t>)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7002A4" w:rsidRPr="007002A4">
        <w:t xml:space="preserve"> </w:t>
      </w:r>
      <w:r w:rsidR="007002A4" w:rsidRPr="007002A4">
        <w:rPr>
          <w:rFonts w:ascii="Times New Roman" w:hAnsi="Times New Roman" w:cs="Times New Roman"/>
          <w:sz w:val="24"/>
          <w:lang w:eastAsia="bg-BG"/>
        </w:rPr>
        <w:t>За всеки случай на задъ</w:t>
      </w:r>
      <w:r w:rsidR="002926F1">
        <w:rPr>
          <w:rFonts w:ascii="Times New Roman" w:hAnsi="Times New Roman" w:cs="Times New Roman"/>
          <w:sz w:val="24"/>
          <w:lang w:eastAsia="bg-BG"/>
        </w:rPr>
        <w:t>р</w:t>
      </w:r>
      <w:r w:rsidR="007002A4" w:rsidRPr="007002A4">
        <w:rPr>
          <w:rFonts w:ascii="Times New Roman" w:hAnsi="Times New Roman" w:cs="Times New Roman"/>
          <w:sz w:val="24"/>
          <w:lang w:eastAsia="bg-BG"/>
        </w:rPr>
        <w:t>жане на гаранцията за изпълнение, Възложителят уведомява Изпълнителя за задържането и неговото основание.</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w:t>
      </w:r>
      <w:r>
        <w:rPr>
          <w:rFonts w:ascii="Times New Roman" w:hAnsi="Times New Roman" w:cs="Times New Roman"/>
          <w:sz w:val="24"/>
          <w:lang w:eastAsia="bg-BG"/>
        </w:rPr>
        <w:t>6</w:t>
      </w:r>
      <w:r w:rsidRPr="001C2838">
        <w:rPr>
          <w:rFonts w:ascii="Times New Roman" w:hAnsi="Times New Roman" w:cs="Times New Roman"/>
          <w:sz w:val="24"/>
          <w:lang w:eastAsia="bg-BG"/>
        </w:rPr>
        <w:t>) Гаранцията за изпълнение се освобождава (възстановява) на изпълнителя в рамките на 30 дни след изтичане на срока за изпълнение на договора.</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lastRenderedPageBreak/>
        <w:t>(</w:t>
      </w:r>
      <w:r>
        <w:rPr>
          <w:rFonts w:ascii="Times New Roman" w:hAnsi="Times New Roman"/>
          <w:sz w:val="24"/>
          <w:lang w:eastAsia="bg-BG"/>
        </w:rPr>
        <w:t>7</w:t>
      </w:r>
      <w:r w:rsidRPr="001C2838">
        <w:rPr>
          <w:rFonts w:ascii="Times New Roman" w:hAnsi="Times New Roman"/>
          <w:sz w:val="24"/>
          <w:lang w:eastAsia="bg-BG"/>
        </w:rPr>
        <w:t>)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D17B20" w:rsidRPr="001C2838"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lang w:eastAsia="bg-BG"/>
        </w:rPr>
      </w:pPr>
      <w:r w:rsidRPr="001C2838">
        <w:rPr>
          <w:rFonts w:ascii="Times New Roman" w:hAnsi="Times New Roman"/>
          <w:sz w:val="24"/>
          <w:lang w:eastAsia="bg-BG"/>
        </w:rPr>
        <w:t>(</w:t>
      </w:r>
      <w:r>
        <w:rPr>
          <w:rFonts w:ascii="Times New Roman" w:hAnsi="Times New Roman"/>
          <w:sz w:val="24"/>
          <w:lang w:eastAsia="bg-BG"/>
        </w:rPr>
        <w:t>8</w:t>
      </w:r>
      <w:r w:rsidRPr="001C2838">
        <w:rPr>
          <w:rFonts w:ascii="Times New Roman" w:hAnsi="Times New Roman"/>
          <w:sz w:val="24"/>
          <w:lang w:eastAsia="bg-BG"/>
        </w:rPr>
        <w:t>) Възложителят не дължи лихви върху сумите по предоставените гаранции, независимо от формата под която са предоставени.</w:t>
      </w:r>
    </w:p>
    <w:p w:rsidR="00D17B20" w:rsidRDefault="00D17B20" w:rsidP="00D17B20">
      <w:pPr>
        <w:tabs>
          <w:tab w:val="left" w:leader="dot" w:pos="5808"/>
        </w:tabs>
        <w:suppressAutoHyphens w:val="0"/>
        <w:autoSpaceDE w:val="0"/>
        <w:autoSpaceDN w:val="0"/>
        <w:adjustRightInd w:val="0"/>
        <w:ind w:right="1" w:firstLine="600"/>
        <w:jc w:val="both"/>
        <w:rPr>
          <w:rFonts w:ascii="Times New Roman" w:hAnsi="Times New Roman"/>
          <w:sz w:val="24"/>
        </w:rPr>
      </w:pPr>
      <w:r w:rsidRPr="001C2838">
        <w:rPr>
          <w:rFonts w:ascii="Times New Roman" w:hAnsi="Times New Roman"/>
          <w:sz w:val="24"/>
        </w:rPr>
        <w:t>(</w:t>
      </w:r>
      <w:r>
        <w:rPr>
          <w:rFonts w:ascii="Times New Roman" w:hAnsi="Times New Roman"/>
          <w:sz w:val="24"/>
        </w:rPr>
        <w:t>9</w:t>
      </w:r>
      <w:r w:rsidRPr="001C2838">
        <w:rPr>
          <w:rFonts w:ascii="Times New Roman" w:hAnsi="Times New Roman"/>
          <w:sz w:val="24"/>
        </w:rPr>
        <w:t>) В случай на задържане от Възложителя на суми от гаранциите, Изпълнителят е длъжен в срок до 7 (</w:t>
      </w:r>
      <w:r w:rsidRPr="001C2838">
        <w:rPr>
          <w:rFonts w:ascii="Times New Roman" w:hAnsi="Times New Roman"/>
          <w:i/>
          <w:sz w:val="24"/>
        </w:rPr>
        <w:t>седем</w:t>
      </w:r>
      <w:r w:rsidRPr="001C2838">
        <w:rPr>
          <w:rFonts w:ascii="Times New Roman" w:hAnsi="Times New Roman"/>
          <w:sz w:val="24"/>
        </w:rPr>
        <w:t xml:space="preserve">) дни да допълни </w:t>
      </w:r>
      <w:r w:rsidR="002926F1">
        <w:rPr>
          <w:rFonts w:ascii="Times New Roman" w:hAnsi="Times New Roman"/>
          <w:sz w:val="24"/>
        </w:rPr>
        <w:t>гаранцията за изпълнение</w:t>
      </w:r>
      <w:r w:rsidRPr="001C2838">
        <w:rPr>
          <w:rFonts w:ascii="Times New Roman" w:hAnsi="Times New Roman"/>
          <w:sz w:val="24"/>
        </w:rPr>
        <w:t xml:space="preserve"> до размера ѝ, уговорен в настоящия договор, като внесе </w:t>
      </w:r>
      <w:r w:rsidR="002926F1">
        <w:rPr>
          <w:rFonts w:ascii="Times New Roman" w:hAnsi="Times New Roman"/>
          <w:sz w:val="24"/>
        </w:rPr>
        <w:t xml:space="preserve">усвоената от </w:t>
      </w:r>
      <w:r w:rsidRPr="001C2838">
        <w:rPr>
          <w:rFonts w:ascii="Times New Roman" w:hAnsi="Times New Roman"/>
          <w:sz w:val="24"/>
        </w:rPr>
        <w:t>Възложителя сума по сметка</w:t>
      </w:r>
      <w:r w:rsidR="002926F1">
        <w:rPr>
          <w:rFonts w:ascii="Times New Roman" w:hAnsi="Times New Roman"/>
          <w:sz w:val="24"/>
        </w:rPr>
        <w:t>та</w:t>
      </w:r>
      <w:r w:rsidRPr="001C2838">
        <w:rPr>
          <w:rFonts w:ascii="Times New Roman" w:hAnsi="Times New Roman"/>
          <w:sz w:val="24"/>
        </w:rPr>
        <w:t xml:space="preserve"> на Възложителя, или </w:t>
      </w:r>
      <w:r w:rsidR="002926F1">
        <w:rPr>
          <w:rFonts w:ascii="Times New Roman" w:hAnsi="Times New Roman"/>
          <w:sz w:val="24"/>
        </w:rPr>
        <w:t>представи документ за изменение на първоначалната</w:t>
      </w:r>
      <w:r w:rsidR="00C46AAC">
        <w:rPr>
          <w:rFonts w:ascii="Times New Roman" w:hAnsi="Times New Roman"/>
          <w:sz w:val="24"/>
        </w:rPr>
        <w:t xml:space="preserve"> банкова гаранция, съответно застраховка, така че във </w:t>
      </w:r>
      <w:r w:rsidR="007D5E66">
        <w:rPr>
          <w:rFonts w:ascii="Times New Roman" w:hAnsi="Times New Roman"/>
          <w:sz w:val="24"/>
        </w:rPr>
        <w:t>в</w:t>
      </w:r>
      <w:r w:rsidR="00C46AAC">
        <w:rPr>
          <w:rFonts w:ascii="Times New Roman" w:hAnsi="Times New Roman"/>
          <w:sz w:val="24"/>
        </w:rPr>
        <w:t>секи момент от действието на договора размерът на гаранцията за изпълнение да бъде в съответствие с посочения в ал. 1.</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(10) В случай на изменение на договора , извършено в съответствие с този договор и приложимото право, Изпълнителят се задължава да предп</w:t>
      </w:r>
      <w:r w:rsidR="007D5E66">
        <w:rPr>
          <w:rFonts w:ascii="Times New Roman" w:hAnsi="Times New Roman" w:cs="Times New Roman"/>
          <w:sz w:val="24"/>
          <w:lang w:eastAsia="bg-BG"/>
        </w:rPr>
        <w:t>р</w:t>
      </w:r>
      <w:r w:rsidRPr="00C46AAC">
        <w:rPr>
          <w:rFonts w:ascii="Times New Roman" w:hAnsi="Times New Roman" w:cs="Times New Roman"/>
          <w:sz w:val="24"/>
          <w:lang w:eastAsia="bg-BG"/>
        </w:rPr>
        <w:t>иеме необходимите действия за привеждане на гаранцията за изпълнение в съответствие с изменените условия на договора, към момента на подписване на допълнителното споразумение за изменение.</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(11)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 внасяне на допълнителна парична сума по банковата сметка на Възложителя, при спазване на изискванията на ал. 2; и/или;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2.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3.  предоставяне на документ за изменение на първоначалната застраховка или нова застраховка, при спазване на изискванията на договора.</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(12) Възложителят има право да задържи гаранцията за изпълнение в пълен размер, в следните случаи: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2. при прекратяване на дейността на Изпълнителя или при обявяването му в несъстоятелност;</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3. при неизпълнение от страна на Изпълнителя продължило повече от 20 дни.</w:t>
      </w:r>
    </w:p>
    <w:p w:rsidR="00C46AAC" w:rsidRPr="00C46AAC" w:rsidRDefault="00C46AAC" w:rsidP="00C46AAC">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C46AAC">
        <w:rPr>
          <w:rFonts w:ascii="Times New Roman" w:hAnsi="Times New Roman" w:cs="Times New Roman"/>
          <w:sz w:val="24"/>
          <w:lang w:eastAsia="bg-BG"/>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40EFE" w:rsidRDefault="00540EFE" w:rsidP="00380448">
      <w:pPr>
        <w:keepNext/>
        <w:suppressAutoHyphens w:val="0"/>
        <w:autoSpaceDE w:val="0"/>
        <w:autoSpaceDN w:val="0"/>
        <w:adjustRightInd w:val="0"/>
        <w:jc w:val="center"/>
        <w:rPr>
          <w:rFonts w:ascii="Times New Roman" w:hAnsi="Times New Roman" w:cs="Times New Roman"/>
          <w:b/>
          <w:bCs/>
          <w:sz w:val="24"/>
          <w:lang w:eastAsia="bg-BG"/>
        </w:rPr>
      </w:pPr>
    </w:p>
    <w:p w:rsidR="00540EFE" w:rsidRPr="001C2838" w:rsidRDefault="00540EFE" w:rsidP="00540EFE">
      <w:pPr>
        <w:keepNext/>
        <w:suppressAutoHyphens w:val="0"/>
        <w:autoSpaceDE w:val="0"/>
        <w:autoSpaceDN w:val="0"/>
        <w:adjustRightInd w:val="0"/>
        <w:jc w:val="center"/>
        <w:rPr>
          <w:rFonts w:ascii="Times New Roman" w:hAnsi="Times New Roman" w:cs="Times New Roman"/>
          <w:b/>
          <w:bCs/>
          <w:sz w:val="24"/>
          <w:lang w:eastAsia="bg-BG"/>
        </w:rPr>
      </w:pPr>
      <w:r w:rsidRPr="001C2838">
        <w:rPr>
          <w:rFonts w:ascii="Times New Roman" w:hAnsi="Times New Roman" w:cs="Times New Roman"/>
          <w:b/>
          <w:bCs/>
          <w:sz w:val="24"/>
          <w:lang w:eastAsia="bg-BG"/>
        </w:rPr>
        <w:t>ПРЕКРАТЯВАНЕ НА ДОГОВОРА</w:t>
      </w:r>
    </w:p>
    <w:p w:rsidR="00540EFE" w:rsidRPr="001C2838" w:rsidRDefault="00540EFE" w:rsidP="00540EFE">
      <w:pPr>
        <w:suppressAutoHyphens w:val="0"/>
        <w:autoSpaceDE w:val="0"/>
        <w:autoSpaceDN w:val="0"/>
        <w:adjustRightInd w:val="0"/>
        <w:rPr>
          <w:rFonts w:ascii="Times New Roman" w:hAnsi="Times New Roman" w:cs="Times New Roman"/>
          <w:sz w:val="24"/>
          <w:lang w:eastAsia="bg-BG"/>
        </w:rPr>
      </w:pPr>
    </w:p>
    <w:p w:rsidR="00540EFE"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3</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w:t>
      </w:r>
      <w:r>
        <w:rPr>
          <w:rFonts w:ascii="Times New Roman" w:hAnsi="Times New Roman" w:cs="Times New Roman"/>
          <w:sz w:val="24"/>
          <w:lang w:eastAsia="bg-BG"/>
        </w:rPr>
        <w:t>Този договор</w:t>
      </w:r>
      <w:r w:rsidRPr="001C2838">
        <w:rPr>
          <w:rFonts w:ascii="Times New Roman" w:hAnsi="Times New Roman" w:cs="Times New Roman"/>
          <w:sz w:val="24"/>
          <w:lang w:eastAsia="bg-BG"/>
        </w:rPr>
        <w:t xml:space="preserve"> се прекратява</w:t>
      </w:r>
      <w:r>
        <w:rPr>
          <w:rFonts w:ascii="Times New Roman" w:hAnsi="Times New Roman" w:cs="Times New Roman"/>
          <w:sz w:val="24"/>
          <w:lang w:eastAsia="bg-BG"/>
        </w:rPr>
        <w:t>:</w:t>
      </w:r>
    </w:p>
    <w:p w:rsidR="00540EFE" w:rsidRDefault="00540EFE" w:rsidP="005C500E">
      <w:pPr>
        <w:pStyle w:val="ListParagraph"/>
        <w:numPr>
          <w:ilvl w:val="0"/>
          <w:numId w:val="40"/>
        </w:numPr>
        <w:suppressAutoHyphens w:val="0"/>
        <w:autoSpaceDE w:val="0"/>
        <w:autoSpaceDN w:val="0"/>
        <w:adjustRightInd w:val="0"/>
        <w:jc w:val="both"/>
        <w:rPr>
          <w:rFonts w:ascii="Times New Roman" w:hAnsi="Times New Roman" w:cs="Times New Roman"/>
          <w:sz w:val="24"/>
          <w:lang w:eastAsia="bg-BG"/>
        </w:rPr>
      </w:pPr>
      <w:r w:rsidRPr="00E10C18">
        <w:rPr>
          <w:rFonts w:ascii="Times New Roman" w:hAnsi="Times New Roman" w:cs="Times New Roman"/>
          <w:sz w:val="24"/>
          <w:lang w:eastAsia="bg-BG"/>
        </w:rPr>
        <w:t xml:space="preserve"> с изтичане на ср</w:t>
      </w:r>
      <w:r>
        <w:rPr>
          <w:rFonts w:ascii="Times New Roman" w:hAnsi="Times New Roman" w:cs="Times New Roman"/>
          <w:sz w:val="24"/>
          <w:lang w:eastAsia="bg-BG"/>
        </w:rPr>
        <w:t xml:space="preserve">ока, посочен в чл. </w:t>
      </w:r>
      <w:r w:rsidR="00556E3D">
        <w:rPr>
          <w:rFonts w:ascii="Times New Roman" w:hAnsi="Times New Roman" w:cs="Times New Roman"/>
          <w:sz w:val="24"/>
          <w:lang w:eastAsia="bg-BG"/>
        </w:rPr>
        <w:t>7</w:t>
      </w:r>
      <w:r>
        <w:rPr>
          <w:rFonts w:ascii="Times New Roman" w:hAnsi="Times New Roman" w:cs="Times New Roman"/>
          <w:sz w:val="24"/>
          <w:lang w:eastAsia="bg-BG"/>
        </w:rPr>
        <w:t>;</w:t>
      </w:r>
    </w:p>
    <w:p w:rsidR="00540EFE" w:rsidRPr="00312346" w:rsidRDefault="00540EFE" w:rsidP="005C500E">
      <w:pPr>
        <w:pStyle w:val="ListParagraph"/>
        <w:numPr>
          <w:ilvl w:val="0"/>
          <w:numId w:val="40"/>
        </w:numPr>
        <w:suppressAutoHyphens w:val="0"/>
        <w:autoSpaceDE w:val="0"/>
        <w:autoSpaceDN w:val="0"/>
        <w:adjustRightInd w:val="0"/>
        <w:jc w:val="both"/>
        <w:rPr>
          <w:rFonts w:ascii="Times New Roman" w:hAnsi="Times New Roman" w:cs="Times New Roman"/>
          <w:sz w:val="24"/>
          <w:lang w:eastAsia="bg-BG"/>
        </w:rPr>
      </w:pPr>
      <w:r w:rsidRPr="00576876">
        <w:rPr>
          <w:rFonts w:ascii="Times New Roman" w:hAnsi="Times New Roman"/>
          <w:sz w:val="24"/>
        </w:rPr>
        <w:t>с изпълнението на всички задължения на Страните по него;</w:t>
      </w:r>
    </w:p>
    <w:p w:rsidR="00540EFE" w:rsidRDefault="00540EFE" w:rsidP="005C500E">
      <w:pPr>
        <w:pStyle w:val="ListParagraph"/>
        <w:numPr>
          <w:ilvl w:val="0"/>
          <w:numId w:val="40"/>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540EFE" w:rsidRDefault="00540EFE" w:rsidP="005C500E">
      <w:pPr>
        <w:pStyle w:val="ListParagraph"/>
        <w:numPr>
          <w:ilvl w:val="0"/>
          <w:numId w:val="40"/>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40EFE" w:rsidRPr="00312346" w:rsidRDefault="00540EFE" w:rsidP="005C500E">
      <w:pPr>
        <w:pStyle w:val="ListParagraph"/>
        <w:numPr>
          <w:ilvl w:val="0"/>
          <w:numId w:val="40"/>
        </w:numPr>
        <w:suppressAutoHyphens w:val="0"/>
        <w:autoSpaceDE w:val="0"/>
        <w:autoSpaceDN w:val="0"/>
        <w:adjustRightInd w:val="0"/>
        <w:jc w:val="both"/>
        <w:rPr>
          <w:rFonts w:ascii="Times New Roman" w:hAnsi="Times New Roman" w:cs="Times New Roman"/>
          <w:sz w:val="24"/>
          <w:lang w:eastAsia="bg-BG"/>
        </w:rPr>
      </w:pPr>
      <w:r w:rsidRPr="00312346">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4</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Договорът може да бъде прекратен:</w:t>
      </w:r>
    </w:p>
    <w:p w:rsidR="00540EFE" w:rsidRDefault="00540EFE" w:rsidP="005C500E">
      <w:pPr>
        <w:pStyle w:val="ListParagraph"/>
        <w:numPr>
          <w:ilvl w:val="0"/>
          <w:numId w:val="41"/>
        </w:numPr>
        <w:tabs>
          <w:tab w:val="left" w:pos="1068"/>
        </w:tabs>
        <w:suppressAutoHyphens w:val="0"/>
        <w:autoSpaceDE w:val="0"/>
        <w:autoSpaceDN w:val="0"/>
        <w:adjustRightInd w:val="0"/>
        <w:jc w:val="both"/>
        <w:rPr>
          <w:rFonts w:ascii="Times New Roman" w:hAnsi="Times New Roman" w:cs="Times New Roman"/>
          <w:sz w:val="24"/>
          <w:lang w:eastAsia="bg-BG"/>
        </w:rPr>
      </w:pPr>
      <w:r w:rsidRPr="00E32217">
        <w:rPr>
          <w:rFonts w:ascii="Times New Roman" w:hAnsi="Times New Roman" w:cs="Times New Roman"/>
          <w:sz w:val="24"/>
          <w:lang w:eastAsia="bg-BG"/>
        </w:rPr>
        <w:t>по взаимно писмено съгласие на страните;</w:t>
      </w:r>
    </w:p>
    <w:p w:rsidR="00540EFE" w:rsidRPr="007604E5" w:rsidRDefault="00540EFE" w:rsidP="005C500E">
      <w:pPr>
        <w:pStyle w:val="ListParagraph"/>
        <w:numPr>
          <w:ilvl w:val="0"/>
          <w:numId w:val="41"/>
        </w:numPr>
        <w:suppressAutoHyphens w:val="0"/>
        <w:autoSpaceDE w:val="0"/>
        <w:autoSpaceDN w:val="0"/>
        <w:adjustRightInd w:val="0"/>
        <w:jc w:val="both"/>
        <w:rPr>
          <w:rFonts w:ascii="Times New Roman" w:hAnsi="Times New Roman" w:cs="Times New Roman"/>
          <w:sz w:val="24"/>
          <w:lang w:eastAsia="bg-BG"/>
        </w:rPr>
      </w:pPr>
      <w:r w:rsidRPr="00980655">
        <w:rPr>
          <w:rFonts w:ascii="Times New Roman" w:hAnsi="Times New Roman" w:cs="Times New Roman"/>
          <w:sz w:val="24"/>
          <w:lang w:eastAsia="bg-BG"/>
        </w:rPr>
        <w:lastRenderedPageBreak/>
        <w:t>когато за ИЗПЪЛНИТЕЛЯ бъде открито производство по несъстоятелност или ликвидация – по искане на всяка от Страните.</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r w:rsidRPr="001C2838">
        <w:rPr>
          <w:rFonts w:ascii="Times New Roman" w:hAnsi="Times New Roman" w:cs="Times New Roman"/>
          <w:b/>
          <w:bCs/>
          <w:sz w:val="24"/>
          <w:lang w:eastAsia="bg-BG"/>
        </w:rPr>
        <w:t>Чл. 2</w:t>
      </w:r>
      <w:r w:rsidR="006C67DE">
        <w:rPr>
          <w:rFonts w:ascii="Times New Roman" w:hAnsi="Times New Roman" w:cs="Times New Roman"/>
          <w:b/>
          <w:bCs/>
          <w:sz w:val="24"/>
          <w:lang w:eastAsia="bg-BG"/>
        </w:rPr>
        <w:t>5</w:t>
      </w:r>
      <w:r w:rsidRPr="001C2838">
        <w:rPr>
          <w:rFonts w:ascii="Times New Roman" w:hAnsi="Times New Roman" w:cs="Times New Roman"/>
          <w:b/>
          <w:bCs/>
          <w:sz w:val="24"/>
          <w:lang w:eastAsia="bg-BG"/>
        </w:rPr>
        <w:t>.</w:t>
      </w:r>
      <w:r w:rsidRPr="001C2838">
        <w:rPr>
          <w:rFonts w:ascii="Times New Roman" w:hAnsi="Times New Roman" w:cs="Times New Roman"/>
          <w:sz w:val="24"/>
          <w:lang w:eastAsia="bg-BG"/>
        </w:rPr>
        <w:t xml:space="preserve"> </w:t>
      </w:r>
      <w:r w:rsidRPr="001C2838">
        <w:rPr>
          <w:rFonts w:ascii="Times New Roman" w:hAnsi="Times New Roman"/>
          <w:sz w:val="24"/>
          <w:lang w:eastAsia="bg-BG"/>
        </w:rPr>
        <w:t xml:space="preserve">(1) </w:t>
      </w:r>
      <w:r w:rsidRPr="001C2838">
        <w:rPr>
          <w:rFonts w:ascii="Times New Roman" w:hAnsi="Times New Roman" w:cs="Times New Roman"/>
          <w:sz w:val="24"/>
          <w:lang w:eastAsia="bg-BG"/>
        </w:rPr>
        <w:t>ВЪЗЛОЖИТЕЛЯТ може да развали договора едностранно и без предизвестие:</w:t>
      </w:r>
    </w:p>
    <w:p w:rsidR="00540EFE" w:rsidRDefault="00540EFE" w:rsidP="005C500E">
      <w:pPr>
        <w:pStyle w:val="ListParagraph"/>
        <w:numPr>
          <w:ilvl w:val="0"/>
          <w:numId w:val="42"/>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540EFE" w:rsidRPr="001C2838" w:rsidRDefault="00540EFE" w:rsidP="005C500E">
      <w:pPr>
        <w:pStyle w:val="ListParagraph"/>
        <w:numPr>
          <w:ilvl w:val="0"/>
          <w:numId w:val="42"/>
        </w:num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C2838">
        <w:rPr>
          <w:rFonts w:ascii="Times New Roman" w:hAnsi="Times New Roman"/>
          <w:sz w:val="24"/>
        </w:rPr>
        <w:t>.</w:t>
      </w:r>
      <w:r w:rsidRPr="001C2838">
        <w:rPr>
          <w:rFonts w:ascii="Times New Roman" w:hAnsi="Times New Roman" w:cs="Times New Roman"/>
          <w:sz w:val="24"/>
          <w:lang w:eastAsia="bg-BG"/>
        </w:rPr>
        <w:tab/>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C2838">
        <w:rPr>
          <w:rFonts w:ascii="Times New Roman" w:hAnsi="Times New Roman"/>
          <w:sz w:val="24"/>
          <w:lang w:eastAsia="bg-BG"/>
        </w:rPr>
        <w:t xml:space="preserve">(2) </w:t>
      </w:r>
      <w:r w:rsidRPr="001C2838">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(3) </w:t>
      </w:r>
      <w:r w:rsidRPr="001D4133">
        <w:rPr>
          <w:rFonts w:ascii="Times New Roman" w:hAnsi="Times New Roman" w:cs="Times New Roman"/>
          <w:sz w:val="24"/>
          <w:lang w:eastAsia="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40EFE" w:rsidRPr="001D4133"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Pr="001D4133">
        <w:rPr>
          <w:rFonts w:ascii="Times New Roman" w:hAnsi="Times New Roman" w:cs="Times New Roman"/>
          <w:sz w:val="24"/>
          <w:lang w:eastAsia="bg-BG"/>
        </w:rPr>
        <w:t>За целите на този Договор, Страните ще считат за виновно неизпълнение на съществено задължение на ИЗПЪЛН</w:t>
      </w:r>
      <w:r>
        <w:rPr>
          <w:rFonts w:ascii="Times New Roman" w:hAnsi="Times New Roman" w:cs="Times New Roman"/>
          <w:sz w:val="24"/>
          <w:lang w:eastAsia="bg-BG"/>
        </w:rPr>
        <w:t>ИТЕЛЯ всеки от следните случаи:</w:t>
      </w:r>
    </w:p>
    <w:p w:rsidR="00540EFE" w:rsidRPr="001D4133" w:rsidRDefault="00540EFE" w:rsidP="00540EFE">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1</w:t>
      </w:r>
      <w:r w:rsidRPr="001D4133">
        <w:rPr>
          <w:rFonts w:ascii="Times New Roman" w:hAnsi="Times New Roman" w:cs="Times New Roman"/>
          <w:sz w:val="24"/>
          <w:lang w:eastAsia="bg-BG"/>
        </w:rPr>
        <w:t>. ИЗПЪЛНИТЕЛЯТ е прекратил изпълнението на Услугите за повече от 1 (един) ден;</w:t>
      </w:r>
    </w:p>
    <w:p w:rsidR="00540EFE" w:rsidRPr="001D4133" w:rsidRDefault="00540EFE" w:rsidP="00540EFE">
      <w:pPr>
        <w:pStyle w:val="ListParagraph"/>
        <w:suppressAutoHyphens w:val="0"/>
        <w:autoSpaceDE w:val="0"/>
        <w:autoSpaceDN w:val="0"/>
        <w:adjustRightInd w:val="0"/>
        <w:ind w:left="709"/>
        <w:jc w:val="both"/>
        <w:rPr>
          <w:rFonts w:ascii="Times New Roman" w:hAnsi="Times New Roman" w:cs="Times New Roman"/>
          <w:sz w:val="24"/>
          <w:lang w:eastAsia="bg-BG"/>
        </w:rPr>
      </w:pPr>
      <w:r>
        <w:rPr>
          <w:rFonts w:ascii="Times New Roman" w:hAnsi="Times New Roman" w:cs="Times New Roman"/>
          <w:sz w:val="24"/>
          <w:lang w:eastAsia="bg-BG"/>
        </w:rPr>
        <w:t>2</w:t>
      </w:r>
      <w:r w:rsidRPr="001D4133">
        <w:rPr>
          <w:rFonts w:ascii="Times New Roman" w:hAnsi="Times New Roman" w:cs="Times New Roman"/>
          <w:sz w:val="24"/>
          <w:lang w:eastAsia="bg-BG"/>
        </w:rPr>
        <w:t>.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540EFE" w:rsidRDefault="00540EFE" w:rsidP="00540EF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sidRPr="001D4133">
        <w:rPr>
          <w:rFonts w:ascii="Times New Roman" w:hAnsi="Times New Roman" w:cs="Times New Roman"/>
          <w:sz w:val="24"/>
          <w:lang w:eastAsia="bg-BG"/>
        </w:rPr>
        <w:t>(</w:t>
      </w:r>
      <w:r>
        <w:rPr>
          <w:rFonts w:ascii="Times New Roman" w:hAnsi="Times New Roman" w:cs="Times New Roman"/>
          <w:sz w:val="24"/>
          <w:lang w:eastAsia="bg-BG"/>
        </w:rPr>
        <w:t>5</w:t>
      </w:r>
      <w:r w:rsidRPr="001D4133">
        <w:rPr>
          <w:rFonts w:ascii="Times New Roman" w:hAnsi="Times New Roman" w:cs="Times New Roman"/>
          <w:sz w:val="24"/>
          <w:lang w:eastAsia="bg-BG"/>
        </w:rPr>
        <w:t>)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40EFE" w:rsidRPr="001C283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2D6BB8">
        <w:rPr>
          <w:rFonts w:ascii="Times New Roman" w:hAnsi="Times New Roman" w:cs="Times New Roman"/>
          <w:b/>
          <w:sz w:val="24"/>
          <w:lang w:eastAsia="bg-BG"/>
        </w:rPr>
        <w:t>Чл. 2</w:t>
      </w:r>
      <w:r w:rsidR="006C67DE">
        <w:rPr>
          <w:rFonts w:ascii="Times New Roman" w:hAnsi="Times New Roman" w:cs="Times New Roman"/>
          <w:b/>
          <w:sz w:val="24"/>
          <w:lang w:eastAsia="bg-BG"/>
        </w:rPr>
        <w:t>6</w:t>
      </w:r>
      <w:r w:rsidRPr="002D6BB8">
        <w:rPr>
          <w:rFonts w:ascii="Times New Roman" w:hAnsi="Times New Roman" w:cs="Times New Roman"/>
          <w:b/>
          <w:sz w:val="24"/>
          <w:lang w:eastAsia="bg-BG"/>
        </w:rPr>
        <w:t>.</w:t>
      </w:r>
      <w:r>
        <w:rPr>
          <w:rFonts w:ascii="Times New Roman" w:hAnsi="Times New Roman" w:cs="Times New Roman"/>
          <w:sz w:val="24"/>
          <w:lang w:eastAsia="bg-BG"/>
        </w:rPr>
        <w:t xml:space="preserve"> (1). </w:t>
      </w:r>
      <w:r w:rsidRPr="002D6BB8">
        <w:rPr>
          <w:rFonts w:ascii="Times New Roman" w:hAnsi="Times New Roman" w:cs="Times New Roman"/>
          <w:sz w:val="24"/>
          <w:lang w:eastAsia="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2D6BB8">
        <w:rPr>
          <w:rFonts w:ascii="Times New Roman" w:hAnsi="Times New Roman" w:cs="Times New Roman"/>
          <w:sz w:val="24"/>
          <w:lang w:eastAsia="bg-BG"/>
        </w:rPr>
        <w:t>непостигане</w:t>
      </w:r>
      <w:proofErr w:type="spellEnd"/>
      <w:r w:rsidRPr="002D6BB8">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 xml:space="preserve">(2) </w:t>
      </w:r>
      <w:r w:rsidRPr="00E51868">
        <w:rPr>
          <w:rFonts w:ascii="Times New Roman" w:hAnsi="Times New Roman" w:cs="Times New Roman"/>
          <w:sz w:val="24"/>
          <w:lang w:eastAsia="bg-BG"/>
        </w:rPr>
        <w:t>Във всички случаи на прекратяване на Договора, освен при прекратяване на юридическо лице – Страна по Договора без правоприемство:</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40EFE" w:rsidRPr="00E51868" w:rsidRDefault="00540EFE" w:rsidP="00540EF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sidRPr="00E51868">
        <w:rPr>
          <w:rFonts w:ascii="Times New Roman" w:hAnsi="Times New Roman" w:cs="Times New Roman"/>
          <w:sz w:val="24"/>
          <w:lang w:eastAsia="bg-BG"/>
        </w:rPr>
        <w:t>2. ИЗПЪЛНИТЕЛЯТ се задължава:</w:t>
      </w:r>
    </w:p>
    <w:p w:rsidR="00540EFE" w:rsidRPr="00E5186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540EFE" w:rsidRPr="00E5186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540EFE"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sidRPr="00E51868">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40EFE" w:rsidRPr="00E10C18" w:rsidRDefault="00540EFE" w:rsidP="00540EF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sidRPr="00BB4B18">
        <w:rPr>
          <w:rFonts w:ascii="Times New Roman" w:hAnsi="Times New Roman" w:cs="Times New Roman"/>
          <w:b/>
          <w:sz w:val="24"/>
          <w:lang w:eastAsia="bg-BG"/>
        </w:rPr>
        <w:t>Чл. 2</w:t>
      </w:r>
      <w:r w:rsidR="006C67DE">
        <w:rPr>
          <w:rFonts w:ascii="Times New Roman" w:hAnsi="Times New Roman" w:cs="Times New Roman"/>
          <w:b/>
          <w:sz w:val="24"/>
          <w:lang w:eastAsia="bg-BG"/>
        </w:rPr>
        <w:t>7</w:t>
      </w:r>
      <w:r w:rsidRPr="00BB4B18">
        <w:rPr>
          <w:rFonts w:ascii="Times New Roman" w:hAnsi="Times New Roman" w:cs="Times New Roman"/>
          <w:b/>
          <w:sz w:val="24"/>
          <w:lang w:eastAsia="bg-BG"/>
        </w:rPr>
        <w:t>.</w:t>
      </w:r>
      <w:r>
        <w:rPr>
          <w:rFonts w:ascii="Times New Roman" w:hAnsi="Times New Roman" w:cs="Times New Roman"/>
          <w:sz w:val="24"/>
          <w:lang w:eastAsia="bg-BG"/>
        </w:rPr>
        <w:t xml:space="preserve"> </w:t>
      </w:r>
      <w:r w:rsidRPr="00576876">
        <w:rPr>
          <w:rFonts w:ascii="Times New Roman" w:hAnsi="Times New Roman"/>
          <w:sz w:val="24"/>
        </w:rPr>
        <w:t xml:space="preserve">Когато прекратяването на Договора е по вина на ИЗПЪЛНИТЕЛЯ, той дължи и законната </w:t>
      </w:r>
      <w:r w:rsidRPr="00D35B84">
        <w:rPr>
          <w:rFonts w:ascii="Times New Roman" w:hAnsi="Times New Roman"/>
          <w:sz w:val="24"/>
        </w:rPr>
        <w:t xml:space="preserve">лихва върху частта от авансово предоставените средства, </w:t>
      </w:r>
      <w:r w:rsidRPr="00D35B84">
        <w:rPr>
          <w:rFonts w:ascii="Times New Roman" w:hAnsi="Times New Roman"/>
          <w:sz w:val="24"/>
        </w:rPr>
        <w:lastRenderedPageBreak/>
        <w:t xml:space="preserve">подлежащи на връщане, за периода от датата на прекратяване на </w:t>
      </w:r>
      <w:r w:rsidRPr="008A398D">
        <w:rPr>
          <w:rFonts w:ascii="Times New Roman" w:hAnsi="Times New Roman" w:cs="Times New Roman"/>
          <w:sz w:val="24"/>
        </w:rPr>
        <w:t>Договора</w:t>
      </w:r>
      <w:r w:rsidRPr="00D35B84">
        <w:rPr>
          <w:rFonts w:ascii="Times New Roman" w:hAnsi="Times New Roman"/>
          <w:sz w:val="24"/>
        </w:rPr>
        <w:t xml:space="preserve"> до тяхното връщане.</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r w:rsidRPr="001C2838">
        <w:rPr>
          <w:rFonts w:ascii="Times New Roman" w:hAnsi="Times New Roman" w:cs="Times New Roman"/>
          <w:sz w:val="24"/>
          <w:lang w:eastAsia="bg-BG"/>
        </w:rPr>
        <w:tab/>
      </w:r>
    </w:p>
    <w:p w:rsidR="00540EFE" w:rsidRPr="001C2838" w:rsidRDefault="00540EFE" w:rsidP="00540EFE">
      <w:pPr>
        <w:pStyle w:val="ListParagraph"/>
        <w:tabs>
          <w:tab w:val="left" w:pos="0"/>
        </w:tabs>
        <w:suppressAutoHyphens w:val="0"/>
        <w:ind w:left="0"/>
        <w:jc w:val="center"/>
        <w:rPr>
          <w:rFonts w:ascii="Times New Roman" w:hAnsi="Times New Roman"/>
          <w:b/>
          <w:sz w:val="24"/>
          <w:lang w:eastAsia="bg-BG"/>
        </w:rPr>
      </w:pPr>
      <w:r w:rsidRPr="001C2838">
        <w:rPr>
          <w:rFonts w:ascii="Times New Roman" w:hAnsi="Times New Roman"/>
          <w:b/>
          <w:sz w:val="24"/>
          <w:lang w:eastAsia="bg-BG"/>
        </w:rPr>
        <w:t>ПОДИЗПЪЛНИТЕЛИ</w:t>
      </w:r>
      <w:r w:rsidRPr="001C2838">
        <w:rPr>
          <w:rFonts w:ascii="Times New Roman" w:hAnsi="Times New Roman"/>
          <w:b/>
          <w:sz w:val="24"/>
          <w:vertAlign w:val="superscript"/>
          <w:lang w:eastAsia="bg-BG"/>
        </w:rPr>
        <w:footnoteReference w:id="8"/>
      </w:r>
    </w:p>
    <w:p w:rsidR="00540EFE" w:rsidRPr="001C2838" w:rsidRDefault="00540EFE" w:rsidP="00540EFE">
      <w:pPr>
        <w:ind w:firstLine="567"/>
        <w:jc w:val="both"/>
        <w:rPr>
          <w:rFonts w:ascii="Times New Roman" w:hAnsi="Times New Roman"/>
          <w:bCs/>
          <w:sz w:val="24"/>
          <w:lang w:eastAsia="bg-BG"/>
        </w:rPr>
      </w:pPr>
    </w:p>
    <w:p w:rsidR="00540EFE" w:rsidRPr="001C2838" w:rsidRDefault="00540EFE" w:rsidP="00540EFE">
      <w:pPr>
        <w:ind w:firstLine="708"/>
        <w:jc w:val="both"/>
        <w:rPr>
          <w:rFonts w:ascii="Times New Roman" w:hAnsi="Times New Roman"/>
          <w:b/>
          <w:bCs/>
          <w:sz w:val="24"/>
          <w:lang w:eastAsia="bg-BG"/>
        </w:rPr>
      </w:pPr>
      <w:r w:rsidRPr="001C2838">
        <w:rPr>
          <w:rFonts w:ascii="Times New Roman" w:hAnsi="Times New Roman"/>
          <w:b/>
          <w:bCs/>
          <w:sz w:val="24"/>
          <w:lang w:eastAsia="bg-BG"/>
        </w:rPr>
        <w:t>Чл. 2</w:t>
      </w:r>
      <w:r w:rsidR="006C67DE">
        <w:rPr>
          <w:rFonts w:ascii="Times New Roman" w:hAnsi="Times New Roman"/>
          <w:b/>
          <w:bCs/>
          <w:sz w:val="24"/>
          <w:lang w:eastAsia="bg-BG"/>
        </w:rPr>
        <w:t>8</w:t>
      </w:r>
      <w:r w:rsidRPr="001C2838">
        <w:rPr>
          <w:rFonts w:ascii="Times New Roman" w:hAnsi="Times New Roman"/>
          <w:b/>
          <w:bCs/>
          <w:sz w:val="24"/>
          <w:lang w:eastAsia="bg-BG"/>
        </w:rPr>
        <w:t>. Общи условия приложими към Подизпълнителите</w:t>
      </w:r>
    </w:p>
    <w:p w:rsidR="00540EFE" w:rsidRPr="001C2838" w:rsidRDefault="00540EFE" w:rsidP="00540EFE">
      <w:pPr>
        <w:jc w:val="both"/>
        <w:rPr>
          <w:rFonts w:ascii="Times New Roman" w:hAnsi="Times New Roman"/>
          <w:b/>
          <w:bCs/>
          <w:sz w:val="24"/>
          <w:lang w:eastAsia="bg-BG"/>
        </w:rPr>
      </w:pPr>
    </w:p>
    <w:p w:rsidR="00540EFE" w:rsidRPr="00CE776C"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.1) За извършване на дейностите по Договора, Изпълнителят има право да ползва</w:t>
      </w:r>
      <w:r>
        <w:rPr>
          <w:rFonts w:ascii="Times New Roman" w:hAnsi="Times New Roman"/>
          <w:bCs/>
          <w:sz w:val="24"/>
          <w:lang w:eastAsia="bg-BG"/>
        </w:rPr>
        <w:t xml:space="preserve"> </w:t>
      </w:r>
      <w:r w:rsidRPr="001C2838">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.3) Изпълнителят може да извършва замяна</w:t>
      </w:r>
      <w:r>
        <w:rPr>
          <w:rFonts w:ascii="Times New Roman" w:hAnsi="Times New Roman"/>
          <w:bCs/>
          <w:sz w:val="24"/>
          <w:lang w:eastAsia="bg-BG"/>
        </w:rPr>
        <w:t xml:space="preserve"> </w:t>
      </w:r>
      <w:r w:rsidRPr="001C2838">
        <w:rPr>
          <w:rFonts w:ascii="Times New Roman" w:hAnsi="Times New Roman"/>
          <w:bCs/>
          <w:sz w:val="24"/>
          <w:lang w:eastAsia="bg-BG"/>
        </w:rPr>
        <w:t>на посочените подизпълнители за изпълнение на Договора, както и да включва</w:t>
      </w:r>
      <w:r>
        <w:rPr>
          <w:rFonts w:ascii="Times New Roman" w:hAnsi="Times New Roman"/>
          <w:bCs/>
          <w:sz w:val="24"/>
          <w:lang w:eastAsia="bg-BG"/>
        </w:rPr>
        <w:t xml:space="preserve"> </w:t>
      </w:r>
      <w:r w:rsidRPr="001C2838">
        <w:rPr>
          <w:rFonts w:ascii="Times New Roman" w:hAnsi="Times New Roman"/>
          <w:bCs/>
          <w:sz w:val="24"/>
          <w:lang w:eastAsia="bg-BG"/>
        </w:rPr>
        <w:t>нови подизпълнители в предвидените в ЗОП случаи.</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.4) Независимо от използването на подизпълнители, отговорността за изпълнение на настоящия Договор е на Изпълнителя.</w:t>
      </w:r>
    </w:p>
    <w:p w:rsidR="00540EFE" w:rsidRPr="001C2838" w:rsidRDefault="00540EFE" w:rsidP="00540EFE">
      <w:pPr>
        <w:ind w:firstLine="708"/>
        <w:jc w:val="both"/>
        <w:rPr>
          <w:rFonts w:ascii="Times New Roman" w:hAnsi="Times New Roman"/>
          <w:bCs/>
          <w:sz w:val="24"/>
          <w:lang w:eastAsia="bg-BG"/>
        </w:rPr>
      </w:pPr>
      <w:r w:rsidRPr="001C2838">
        <w:rPr>
          <w:rFonts w:ascii="Times New Roman" w:hAnsi="Times New Roman"/>
          <w:bCs/>
          <w:sz w:val="24"/>
          <w:lang w:eastAsia="bg-BG"/>
        </w:rPr>
        <w:t>(2</w:t>
      </w:r>
      <w:r w:rsidR="006C67DE">
        <w:rPr>
          <w:rFonts w:ascii="Times New Roman" w:hAnsi="Times New Roman"/>
          <w:bCs/>
          <w:sz w:val="24"/>
          <w:lang w:eastAsia="bg-BG"/>
        </w:rPr>
        <w:t>8</w:t>
      </w:r>
      <w:r w:rsidRPr="001C2838">
        <w:rPr>
          <w:rFonts w:ascii="Times New Roman" w:hAnsi="Times New Roman"/>
          <w:bCs/>
          <w:sz w:val="24"/>
          <w:lan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40EFE" w:rsidRPr="001C2838" w:rsidRDefault="00540EFE" w:rsidP="00540EFE">
      <w:pPr>
        <w:ind w:firstLine="567"/>
        <w:jc w:val="both"/>
        <w:rPr>
          <w:rFonts w:ascii="Times New Roman" w:hAnsi="Times New Roman"/>
          <w:bCs/>
          <w:sz w:val="24"/>
          <w:lang w:eastAsia="bg-BG"/>
        </w:rPr>
      </w:pPr>
    </w:p>
    <w:p w:rsidR="00540EFE" w:rsidRPr="001C2838" w:rsidRDefault="00540EFE" w:rsidP="00540EFE">
      <w:pPr>
        <w:ind w:firstLine="708"/>
        <w:jc w:val="both"/>
        <w:rPr>
          <w:rFonts w:ascii="Times New Roman" w:hAnsi="Times New Roman"/>
          <w:b/>
          <w:bCs/>
          <w:sz w:val="24"/>
          <w:lang w:eastAsia="bg-BG"/>
        </w:rPr>
      </w:pPr>
      <w:r w:rsidRPr="001C2838">
        <w:rPr>
          <w:rFonts w:ascii="Times New Roman" w:hAnsi="Times New Roman"/>
          <w:b/>
          <w:bCs/>
          <w:sz w:val="24"/>
          <w:lang w:eastAsia="bg-BG"/>
        </w:rPr>
        <w:t>Чл. 2</w:t>
      </w:r>
      <w:r w:rsidR="006C67DE">
        <w:rPr>
          <w:rFonts w:ascii="Times New Roman" w:hAnsi="Times New Roman"/>
          <w:b/>
          <w:bCs/>
          <w:sz w:val="24"/>
          <w:lang w:eastAsia="bg-BG"/>
        </w:rPr>
        <w:t>9</w:t>
      </w:r>
      <w:r w:rsidRPr="001C2838">
        <w:rPr>
          <w:rFonts w:ascii="Times New Roman" w:hAnsi="Times New Roman"/>
          <w:b/>
          <w:bCs/>
          <w:sz w:val="24"/>
          <w:lang w:eastAsia="bg-BG"/>
        </w:rPr>
        <w:t>. Договори с подизпълнители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40EFE" w:rsidRPr="001C2838" w:rsidRDefault="00540EFE" w:rsidP="00540EFE">
      <w:pPr>
        <w:jc w:val="both"/>
        <w:rPr>
          <w:rFonts w:ascii="Times New Roman" w:hAnsi="Times New Roman"/>
          <w:bCs/>
          <w:sz w:val="24"/>
          <w:lang w:eastAsia="bg-BG"/>
        </w:rPr>
      </w:pPr>
    </w:p>
    <w:p w:rsidR="00540EFE" w:rsidRDefault="00540EFE" w:rsidP="005C500E">
      <w:pPr>
        <w:pStyle w:val="ListParagraph"/>
        <w:numPr>
          <w:ilvl w:val="0"/>
          <w:numId w:val="43"/>
        </w:numPr>
        <w:suppressAutoHyphens w:val="0"/>
        <w:jc w:val="both"/>
        <w:rPr>
          <w:rFonts w:ascii="Times New Roman" w:hAnsi="Times New Roman"/>
          <w:bCs/>
          <w:sz w:val="24"/>
          <w:lang w:eastAsia="bg-BG"/>
        </w:rPr>
      </w:pPr>
      <w:r w:rsidRPr="001C2838">
        <w:rPr>
          <w:rFonts w:ascii="Times New Roman" w:hAnsi="Times New Roman"/>
          <w:bCs/>
          <w:sz w:val="24"/>
          <w:lang w:eastAsia="bg-BG"/>
        </w:rPr>
        <w:t>приложимите клаузи на Договора са задължителни за изпълнение от подизпълнителите;</w:t>
      </w:r>
    </w:p>
    <w:p w:rsidR="00540EFE" w:rsidRDefault="00540EFE" w:rsidP="005C500E">
      <w:pPr>
        <w:pStyle w:val="ListParagraph"/>
        <w:numPr>
          <w:ilvl w:val="0"/>
          <w:numId w:val="43"/>
        </w:numPr>
        <w:suppressAutoHyphens w:val="0"/>
        <w:jc w:val="both"/>
        <w:rPr>
          <w:rFonts w:ascii="Times New Roman" w:hAnsi="Times New Roman"/>
          <w:bCs/>
          <w:sz w:val="24"/>
          <w:lang w:eastAsia="bg-BG"/>
        </w:rPr>
      </w:pPr>
      <w:r w:rsidRPr="006C67DE">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540EFE" w:rsidRPr="006C67DE" w:rsidRDefault="00540EFE" w:rsidP="005C500E">
      <w:pPr>
        <w:pStyle w:val="ListParagraph"/>
        <w:numPr>
          <w:ilvl w:val="0"/>
          <w:numId w:val="43"/>
        </w:numPr>
        <w:suppressAutoHyphens w:val="0"/>
        <w:jc w:val="both"/>
        <w:rPr>
          <w:rFonts w:ascii="Times New Roman" w:hAnsi="Times New Roman"/>
          <w:bCs/>
          <w:sz w:val="24"/>
          <w:lang w:eastAsia="bg-BG"/>
        </w:rPr>
      </w:pPr>
      <w:r w:rsidRPr="006C67DE">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40EFE" w:rsidRPr="001C2838" w:rsidRDefault="00540EFE" w:rsidP="00540EFE">
      <w:pPr>
        <w:jc w:val="center"/>
        <w:rPr>
          <w:rFonts w:ascii="Times New Roman" w:hAnsi="Times New Roman"/>
          <w:b/>
          <w:sz w:val="24"/>
        </w:rPr>
      </w:pPr>
    </w:p>
    <w:p w:rsidR="00540EFE" w:rsidRPr="001C2838" w:rsidRDefault="00540EFE" w:rsidP="00540EFE">
      <w:pPr>
        <w:ind w:firstLine="567"/>
        <w:jc w:val="both"/>
        <w:rPr>
          <w:rFonts w:ascii="Times New Roman" w:hAnsi="Times New Roman"/>
          <w:b/>
          <w:bCs/>
          <w:sz w:val="24"/>
          <w:lang w:eastAsia="bg-BG"/>
        </w:rPr>
      </w:pPr>
      <w:r w:rsidRPr="001C2838">
        <w:rPr>
          <w:rFonts w:ascii="Times New Roman" w:hAnsi="Times New Roman"/>
          <w:b/>
          <w:bCs/>
          <w:sz w:val="24"/>
          <w:lang w:eastAsia="bg-BG"/>
        </w:rPr>
        <w:t xml:space="preserve">Чл. </w:t>
      </w:r>
      <w:r w:rsidR="006C67DE">
        <w:rPr>
          <w:rFonts w:ascii="Times New Roman" w:hAnsi="Times New Roman"/>
          <w:b/>
          <w:bCs/>
          <w:sz w:val="24"/>
          <w:lang w:eastAsia="bg-BG"/>
        </w:rPr>
        <w:t>30</w:t>
      </w:r>
      <w:r w:rsidRPr="001C2838">
        <w:rPr>
          <w:rFonts w:ascii="Times New Roman" w:hAnsi="Times New Roman"/>
          <w:b/>
          <w:bCs/>
          <w:sz w:val="24"/>
          <w:lang w:eastAsia="bg-BG"/>
        </w:rPr>
        <w:t>. Разплащане с подизпълнители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.2) Разплащанията по алинея (</w:t>
      </w:r>
      <w:r w:rsidR="00982E46">
        <w:rPr>
          <w:rFonts w:ascii="Times New Roman" w:hAnsi="Times New Roman"/>
          <w:bCs/>
          <w:sz w:val="24"/>
          <w:lang w:eastAsia="bg-BG"/>
        </w:rPr>
        <w:t>30</w:t>
      </w:r>
      <w:r w:rsidRPr="001C2838">
        <w:rPr>
          <w:rFonts w:ascii="Times New Roman" w:hAnsi="Times New Roman"/>
          <w:bCs/>
          <w:sz w:val="24"/>
          <w:lang w:eastAsia="bg-BG"/>
        </w:rPr>
        <w:t>.1)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.3) Към искането по алинея (</w:t>
      </w:r>
      <w:r w:rsidR="00982E46">
        <w:rPr>
          <w:rFonts w:ascii="Times New Roman" w:hAnsi="Times New Roman"/>
          <w:bCs/>
          <w:sz w:val="24"/>
          <w:lang w:eastAsia="bg-BG"/>
        </w:rPr>
        <w:t>30</w:t>
      </w:r>
      <w:r w:rsidRPr="001C2838">
        <w:rPr>
          <w:rFonts w:ascii="Times New Roman" w:hAnsi="Times New Roman"/>
          <w:bCs/>
          <w:sz w:val="24"/>
          <w:lang w:eastAsia="bg-BG"/>
        </w:rPr>
        <w:t>.2) Изпълнителят предоставя становище, от което да е видно дали оспорва плащанията или част от тях като недължими.</w:t>
      </w:r>
    </w:p>
    <w:p w:rsidR="00540EFE" w:rsidRPr="001C2838" w:rsidRDefault="00540EFE" w:rsidP="00540EFE">
      <w:pPr>
        <w:ind w:firstLine="567"/>
        <w:jc w:val="both"/>
        <w:rPr>
          <w:rFonts w:ascii="Times New Roman" w:hAnsi="Times New Roman"/>
          <w:bCs/>
          <w:sz w:val="24"/>
          <w:lang w:eastAsia="bg-BG"/>
        </w:rPr>
      </w:pPr>
      <w:r w:rsidRPr="001C2838">
        <w:rPr>
          <w:rFonts w:ascii="Times New Roman" w:hAnsi="Times New Roman"/>
          <w:bCs/>
          <w:sz w:val="24"/>
          <w:lang w:eastAsia="bg-BG"/>
        </w:rPr>
        <w:t>(</w:t>
      </w:r>
      <w:r w:rsidR="006C67DE">
        <w:rPr>
          <w:rFonts w:ascii="Times New Roman" w:hAnsi="Times New Roman"/>
          <w:bCs/>
          <w:sz w:val="24"/>
          <w:lang w:eastAsia="bg-BG"/>
        </w:rPr>
        <w:t>30</w:t>
      </w:r>
      <w:r w:rsidRPr="001C2838">
        <w:rPr>
          <w:rFonts w:ascii="Times New Roman" w:hAnsi="Times New Roman"/>
          <w:bCs/>
          <w:sz w:val="24"/>
          <w:lang w:eastAsia="bg-BG"/>
        </w:rPr>
        <w:t>.4) Възложителят има право да откаже плащане по алинея (</w:t>
      </w:r>
      <w:r w:rsidR="00982E46">
        <w:rPr>
          <w:rFonts w:ascii="Times New Roman" w:hAnsi="Times New Roman"/>
          <w:bCs/>
          <w:sz w:val="24"/>
          <w:lang w:eastAsia="bg-BG"/>
        </w:rPr>
        <w:t>30</w:t>
      </w:r>
      <w:r w:rsidRPr="001C2838">
        <w:rPr>
          <w:rFonts w:ascii="Times New Roman" w:hAnsi="Times New Roman"/>
          <w:bCs/>
          <w:sz w:val="24"/>
          <w:lang w:eastAsia="bg-BG"/>
        </w:rPr>
        <w:t>.2), когато искането за плащане е оспорено, до момента на отстраняване на причината за отказа.</w:t>
      </w:r>
    </w:p>
    <w:p w:rsidR="00F52A55" w:rsidRPr="001C2838" w:rsidRDefault="00540EFE" w:rsidP="00F52A55">
      <w:pPr>
        <w:autoSpaceDE w:val="0"/>
        <w:autoSpaceDN w:val="0"/>
        <w:adjustRightInd w:val="0"/>
        <w:ind w:firstLine="709"/>
        <w:jc w:val="both"/>
        <w:rPr>
          <w:rFonts w:ascii="Times New Roman" w:hAnsi="Times New Roman" w:cs="Times New Roman"/>
          <w:sz w:val="24"/>
          <w:lang w:eastAsia="bg-BG"/>
        </w:rPr>
      </w:pPr>
      <w:r w:rsidRPr="001C2838">
        <w:rPr>
          <w:rFonts w:ascii="Times New Roman" w:hAnsi="Times New Roman"/>
          <w:b/>
          <w:sz w:val="24"/>
        </w:rPr>
        <w:t>Чл. </w:t>
      </w:r>
      <w:r w:rsidR="006C67DE">
        <w:rPr>
          <w:rFonts w:ascii="Times New Roman" w:hAnsi="Times New Roman"/>
          <w:b/>
          <w:sz w:val="24"/>
        </w:rPr>
        <w:t>31</w:t>
      </w:r>
      <w:r w:rsidRPr="001C2838">
        <w:rPr>
          <w:rFonts w:ascii="Times New Roman" w:hAnsi="Times New Roman"/>
          <w:b/>
          <w:sz w:val="24"/>
        </w:rPr>
        <w:t xml:space="preserve">. </w:t>
      </w:r>
      <w:r w:rsidR="00F52A55" w:rsidRPr="001C2838">
        <w:rPr>
          <w:rFonts w:ascii="Times New Roman" w:hAnsi="Times New Roman"/>
          <w:sz w:val="24"/>
        </w:rPr>
        <w:t>(1)</w:t>
      </w:r>
      <w:r w:rsidR="00F52A55" w:rsidRPr="001C2838">
        <w:rPr>
          <w:rFonts w:ascii="Times New Roman" w:hAnsi="Times New Roman"/>
          <w:b/>
          <w:sz w:val="24"/>
        </w:rPr>
        <w:t xml:space="preserve"> </w:t>
      </w:r>
      <w:r w:rsidR="00F52A55" w:rsidRPr="001C2838">
        <w:rPr>
          <w:rFonts w:ascii="Times New Roman" w:hAnsi="Times New Roman" w:cs="Times New Roman"/>
          <w:sz w:val="24"/>
          <w:lang w:eastAsia="bg-BG"/>
        </w:rPr>
        <w:t>В случай, че през срока на действие на договора отпадне застрахователния интерес по отношение на част от застрахованите МПС, ВЪЗЛОЖИТЕЛЯТ е длъжен да уведоми незабавно ИЗПЪЛНИТЕЛЯ за това, но не по-</w:t>
      </w:r>
      <w:r w:rsidR="00F52A55" w:rsidRPr="001C2838">
        <w:rPr>
          <w:rFonts w:ascii="Times New Roman" w:hAnsi="Times New Roman" w:cs="Times New Roman"/>
          <w:sz w:val="24"/>
          <w:lang w:eastAsia="bg-BG"/>
        </w:rPr>
        <w:lastRenderedPageBreak/>
        <w:t xml:space="preserve">късно от 7 дни от отпадане на интереса. В този случай действието на настоящия договор по отношение на тези МПС, се прекратява от датата, на която е отпаднал интересът на ВЪЗЛОЖИТЕЛЯ към тях. ИЗПЪЛНИТЕЛЯТ е длъжен да върне на ВЪЗЛОЖИТЕЛЯ съответна част от платената за тези МПС застрахователна премия пропорционално на </w:t>
      </w:r>
      <w:proofErr w:type="spellStart"/>
      <w:r w:rsidR="00F52A55" w:rsidRPr="001C2838">
        <w:rPr>
          <w:rFonts w:ascii="Times New Roman" w:hAnsi="Times New Roman" w:cs="Times New Roman"/>
          <w:sz w:val="24"/>
          <w:lang w:eastAsia="bg-BG"/>
        </w:rPr>
        <w:t>неизтеклата</w:t>
      </w:r>
      <w:proofErr w:type="spellEnd"/>
      <w:r w:rsidR="00F52A55" w:rsidRPr="001C2838">
        <w:rPr>
          <w:rFonts w:ascii="Times New Roman" w:hAnsi="Times New Roman" w:cs="Times New Roman"/>
          <w:sz w:val="24"/>
          <w:lang w:eastAsia="bg-BG"/>
        </w:rPr>
        <w:t xml:space="preserve"> част от срока на договора съгласно приложената тарифа.</w:t>
      </w:r>
    </w:p>
    <w:p w:rsidR="00F52A55" w:rsidRPr="001C2838" w:rsidRDefault="00F52A55" w:rsidP="00F52A55">
      <w:pPr>
        <w:suppressAutoHyphens w:val="0"/>
        <w:autoSpaceDE w:val="0"/>
        <w:autoSpaceDN w:val="0"/>
        <w:adjustRightInd w:val="0"/>
        <w:ind w:firstLine="600"/>
        <w:jc w:val="both"/>
        <w:rPr>
          <w:rFonts w:ascii="Times New Roman" w:hAnsi="Times New Roman" w:cs="Times New Roman"/>
          <w:sz w:val="24"/>
          <w:lang w:eastAsia="bg-BG"/>
        </w:rPr>
      </w:pPr>
      <w:r w:rsidRPr="001C2838">
        <w:rPr>
          <w:rFonts w:ascii="Times New Roman" w:hAnsi="Times New Roman" w:cs="Times New Roman"/>
          <w:sz w:val="24"/>
          <w:lang w:eastAsia="bg-BG"/>
        </w:rPr>
        <w:t xml:space="preserve">(2) При аналогични случаи предходната алинея се прилага съответно и спрямо застрахованото имущество със застраховки „Пожар и природни бедствия” и „Щети на имущество”. </w:t>
      </w:r>
    </w:p>
    <w:p w:rsidR="00540EFE" w:rsidRDefault="00F52A55" w:rsidP="00540EF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(3) </w:t>
      </w:r>
      <w:r w:rsidRPr="001C2838">
        <w:rPr>
          <w:rFonts w:ascii="Times New Roman" w:hAnsi="Times New Roman"/>
          <w:sz w:val="24"/>
        </w:rPr>
        <w:t>ВЪЗЛОЖИТЕЛЯТ си запазва правото да застрахова новопридобити след сключване на настоящия договор моторни превозни средства, имоти или имущество, като застрахователната премия се определя при същите тарифни условия, пропорционално на оставащия до края на договора срок, като дължимата премия се изчислява от датата на писменото уведомяване на ИЗПЪЛНИТЕЛЯ. В тези случаи общата стойност на всички застраховки за новопридобити моторни превозни средства, имоти или имущество, които Възложителят може да направи е до 10 000 лв. без ДДС.</w:t>
      </w:r>
    </w:p>
    <w:p w:rsidR="00540EFE" w:rsidRPr="001C2838" w:rsidRDefault="00540EFE" w:rsidP="00540EFE">
      <w:pPr>
        <w:suppressAutoHyphens w:val="0"/>
        <w:autoSpaceDE w:val="0"/>
        <w:autoSpaceDN w:val="0"/>
        <w:adjustRightInd w:val="0"/>
        <w:ind w:firstLine="600"/>
        <w:jc w:val="both"/>
        <w:rPr>
          <w:rFonts w:ascii="Times New Roman" w:hAnsi="Times New Roman"/>
          <w:sz w:val="24"/>
        </w:rPr>
      </w:pPr>
      <w:r w:rsidRPr="001C2838">
        <w:rPr>
          <w:rFonts w:ascii="Times New Roman" w:hAnsi="Times New Roman"/>
          <w:b/>
          <w:sz w:val="24"/>
        </w:rPr>
        <w:t>Чл. </w:t>
      </w:r>
      <w:r w:rsidR="00596A61">
        <w:rPr>
          <w:rFonts w:ascii="Times New Roman" w:hAnsi="Times New Roman"/>
          <w:b/>
          <w:sz w:val="24"/>
        </w:rPr>
        <w:t>32</w:t>
      </w:r>
      <w:r w:rsidRPr="001C2838">
        <w:rPr>
          <w:rFonts w:ascii="Times New Roman" w:hAnsi="Times New Roman"/>
          <w:b/>
          <w:sz w:val="24"/>
        </w:rPr>
        <w:t xml:space="preserve">. </w:t>
      </w:r>
      <w:r w:rsidRPr="001C2838">
        <w:rPr>
          <w:rFonts w:ascii="Times New Roman" w:hAnsi="Times New Roman"/>
          <w:sz w:val="24"/>
        </w:rPr>
        <w:t>Настоящият Договор може да бъде изменян или допълван от Страните при условията на чл. 116 от ЗОП.</w:t>
      </w:r>
    </w:p>
    <w:p w:rsidR="00540EFE" w:rsidRDefault="00540EFE" w:rsidP="00540EFE">
      <w:pPr>
        <w:suppressAutoHyphens w:val="0"/>
        <w:autoSpaceDE w:val="0"/>
        <w:autoSpaceDN w:val="0"/>
        <w:adjustRightInd w:val="0"/>
        <w:ind w:firstLine="600"/>
        <w:jc w:val="center"/>
        <w:rPr>
          <w:rFonts w:ascii="Times New Roman" w:hAnsi="Times New Roman"/>
          <w:b/>
          <w:sz w:val="24"/>
        </w:rPr>
      </w:pPr>
      <w:r w:rsidRPr="00111951">
        <w:rPr>
          <w:rFonts w:ascii="Times New Roman" w:hAnsi="Times New Roman"/>
          <w:b/>
          <w:sz w:val="24"/>
        </w:rPr>
        <w:t>ОБЩИ РАЗПОРЕДБИ</w:t>
      </w:r>
    </w:p>
    <w:p w:rsidR="00540EFE" w:rsidRPr="00111951" w:rsidRDefault="00540EFE" w:rsidP="00540EFE">
      <w:pPr>
        <w:suppressAutoHyphens w:val="0"/>
        <w:autoSpaceDE w:val="0"/>
        <w:autoSpaceDN w:val="0"/>
        <w:adjustRightInd w:val="0"/>
        <w:ind w:firstLine="600"/>
        <w:jc w:val="center"/>
        <w:rPr>
          <w:rFonts w:ascii="Times New Roman" w:hAnsi="Times New Roman"/>
          <w:b/>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Дефинирани понятия и тълкуване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b/>
          <w:sz w:val="24"/>
        </w:rPr>
        <w:t>Чл. 3</w:t>
      </w:r>
      <w:r w:rsidR="00596A61">
        <w:rPr>
          <w:rFonts w:ascii="Times New Roman" w:hAnsi="Times New Roman"/>
          <w:b/>
          <w:sz w:val="24"/>
        </w:rPr>
        <w:t>3</w:t>
      </w:r>
      <w:r w:rsidRPr="00111951">
        <w:rPr>
          <w:rFonts w:ascii="Times New Roman" w:hAnsi="Times New Roman"/>
          <w:b/>
          <w:sz w:val="24"/>
        </w:rPr>
        <w:t>.</w:t>
      </w:r>
      <w:r w:rsidRPr="00111951">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специалните разпоредби имат предимство пред общите разпоредби;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разпоредбите на Приложенията имат предимство пред разпоредбите на Договора</w:t>
      </w:r>
      <w:r>
        <w:rPr>
          <w:rFonts w:ascii="Times New Roman" w:hAnsi="Times New Roman"/>
          <w:sz w:val="24"/>
        </w:rPr>
        <w:t>, с изключение на Общите условия.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Спазване на приложими норми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4</w:t>
      </w:r>
      <w:r w:rsidRPr="0037473C">
        <w:rPr>
          <w:rFonts w:ascii="Times New Roman" w:hAnsi="Times New Roman"/>
          <w:b/>
          <w:sz w:val="24"/>
        </w:rPr>
        <w:t>.</w:t>
      </w:r>
      <w:r w:rsidRPr="00111951">
        <w:rPr>
          <w:rFonts w:ascii="Times New Roman" w:hAnsi="Times New Roman"/>
          <w:sz w:val="24"/>
        </w:rPr>
        <w:t xml:space="preserve"> При изпълнен</w:t>
      </w:r>
      <w:r>
        <w:rPr>
          <w:rFonts w:ascii="Times New Roman" w:hAnsi="Times New Roman"/>
          <w:sz w:val="24"/>
        </w:rPr>
        <w:t>ието на Договора, ИЗПЪЛНИТЕЛЯТ и неговите подизпълнители е длъжен/са длъжни да спазва/т</w:t>
      </w:r>
      <w:r w:rsidRPr="00111951">
        <w:rPr>
          <w:rFonts w:ascii="Times New Roman" w:hAnsi="Times New Roman"/>
          <w:sz w:val="24"/>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Конфиденциалност</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5</w:t>
      </w:r>
      <w:r w:rsidRPr="0037473C">
        <w:rPr>
          <w:rFonts w:ascii="Times New Roman" w:hAnsi="Times New Roman"/>
          <w:b/>
          <w:sz w:val="24"/>
        </w:rPr>
        <w:t>.</w:t>
      </w:r>
      <w:r w:rsidRPr="00111951">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(3) Не се счита за нарушение на задълженията за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 информация, когато: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информацията е станала или става публично достъпна, без нарушаване на този Договор от която и да е от Страните;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информацията се изисква по силата на закон, приложим спрямо която и да е от Страните; или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Задълженията, свързани с </w:t>
      </w:r>
      <w:proofErr w:type="spellStart"/>
      <w:r w:rsidRPr="00111951">
        <w:rPr>
          <w:rFonts w:ascii="Times New Roman" w:hAnsi="Times New Roman"/>
          <w:sz w:val="24"/>
        </w:rPr>
        <w:t>неразкриване</w:t>
      </w:r>
      <w:proofErr w:type="spellEnd"/>
      <w:r w:rsidRPr="00111951">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Публични изявления</w:t>
      </w:r>
    </w:p>
    <w:p w:rsidR="00540EFE" w:rsidRDefault="00540EFE" w:rsidP="00540EFE">
      <w:pPr>
        <w:suppressAutoHyphens w:val="0"/>
        <w:autoSpaceDE w:val="0"/>
        <w:autoSpaceDN w:val="0"/>
        <w:adjustRightInd w:val="0"/>
        <w:ind w:firstLine="600"/>
        <w:jc w:val="both"/>
        <w:rPr>
          <w:rFonts w:ascii="Times New Roman" w:hAnsi="Times New Roman"/>
          <w:sz w:val="24"/>
        </w:rPr>
      </w:pPr>
      <w:r w:rsidRPr="0037473C">
        <w:rPr>
          <w:rFonts w:ascii="Times New Roman" w:hAnsi="Times New Roman"/>
          <w:b/>
          <w:sz w:val="24"/>
        </w:rPr>
        <w:t>Чл. 3</w:t>
      </w:r>
      <w:r w:rsidR="00596A61">
        <w:rPr>
          <w:rFonts w:ascii="Times New Roman" w:hAnsi="Times New Roman"/>
          <w:b/>
          <w:sz w:val="24"/>
        </w:rPr>
        <w:t>6</w:t>
      </w:r>
      <w:r w:rsidRPr="00111951">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Прехвърляне на права и задължения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596A61">
        <w:rPr>
          <w:rFonts w:ascii="Times New Roman" w:hAnsi="Times New Roman"/>
          <w:b/>
          <w:sz w:val="24"/>
        </w:rPr>
        <w:t>7</w:t>
      </w:r>
      <w:r w:rsidRPr="00BB4B18">
        <w:rPr>
          <w:rFonts w:ascii="Times New Roman" w:hAnsi="Times New Roman"/>
          <w:b/>
          <w:sz w:val="24"/>
        </w:rPr>
        <w:t>.</w:t>
      </w:r>
      <w:r w:rsidRPr="00111951">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111951">
        <w:rPr>
          <w:rFonts w:ascii="Times New Roman" w:hAnsi="Times New Roman"/>
          <w:sz w:val="24"/>
        </w:rPr>
        <w:t>подизпълнение</w:t>
      </w:r>
      <w:proofErr w:type="spellEnd"/>
      <w:r w:rsidRPr="00111951">
        <w:rPr>
          <w:rFonts w:ascii="Times New Roman" w:hAnsi="Times New Roman"/>
          <w:sz w:val="24"/>
        </w:rPr>
        <w:t xml:space="preserve"> могат да бъдат прехвърляни или залагани съгласно приложимото право.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Изменения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596A61">
        <w:rPr>
          <w:rFonts w:ascii="Times New Roman" w:hAnsi="Times New Roman"/>
          <w:b/>
          <w:sz w:val="24"/>
        </w:rPr>
        <w:t>8</w:t>
      </w:r>
      <w:r w:rsidRPr="00BB4B18">
        <w:rPr>
          <w:rFonts w:ascii="Times New Roman" w:hAnsi="Times New Roman"/>
          <w:b/>
          <w:sz w:val="24"/>
        </w:rPr>
        <w:t>.</w:t>
      </w:r>
      <w:r w:rsidRPr="00111951">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Чл. 3</w:t>
      </w:r>
      <w:r w:rsidR="00596A61">
        <w:rPr>
          <w:rFonts w:ascii="Times New Roman" w:hAnsi="Times New Roman"/>
          <w:b/>
          <w:sz w:val="24"/>
        </w:rPr>
        <w:t>9</w:t>
      </w:r>
      <w:r w:rsidRPr="00BB4B18">
        <w:rPr>
          <w:rFonts w:ascii="Times New Roman" w:hAnsi="Times New Roman"/>
          <w:b/>
          <w:sz w:val="24"/>
        </w:rPr>
        <w:t>.</w:t>
      </w:r>
      <w:r w:rsidRPr="00111951">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w:t>
      </w:r>
      <w:r w:rsidRPr="00111951">
        <w:rPr>
          <w:rFonts w:ascii="Times New Roman" w:hAnsi="Times New Roman"/>
          <w:sz w:val="24"/>
        </w:rPr>
        <w:lastRenderedPageBreak/>
        <w:t>сила, причинната връзка между това обстоятелство и невъзможността за изпълнение, и очакваното времетраене на неизпълнението.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(5) Не може да се позовава на непреодолима сила Страна: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която е била в забава или друго неизпълнение преди настъпването на непреодолима сила;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която не е информирала другата Страна за настъпването на непреодолима сила; или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(6) Липсата на парични средства не </w:t>
      </w:r>
      <w:r>
        <w:rPr>
          <w:rFonts w:ascii="Times New Roman" w:hAnsi="Times New Roman"/>
          <w:sz w:val="24"/>
        </w:rPr>
        <w:t>представлява непреодолима сила.</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Нищожност на отделни клаузи</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 xml:space="preserve">Чл. </w:t>
      </w:r>
      <w:r w:rsidR="00596A61">
        <w:rPr>
          <w:rFonts w:ascii="Times New Roman" w:hAnsi="Times New Roman"/>
          <w:b/>
          <w:sz w:val="24"/>
        </w:rPr>
        <w:t>40</w:t>
      </w:r>
      <w:r w:rsidRPr="00BB4B18">
        <w:rPr>
          <w:rFonts w:ascii="Times New Roman" w:hAnsi="Times New Roman"/>
          <w:b/>
          <w:sz w:val="24"/>
        </w:rPr>
        <w:t>.</w:t>
      </w:r>
      <w:r w:rsidRPr="00111951">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Уведомления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BB4B18">
        <w:rPr>
          <w:rFonts w:ascii="Times New Roman" w:hAnsi="Times New Roman"/>
          <w:b/>
          <w:sz w:val="24"/>
        </w:rPr>
        <w:t xml:space="preserve">Чл. </w:t>
      </w:r>
      <w:r w:rsidR="00596A61">
        <w:rPr>
          <w:rFonts w:ascii="Times New Roman" w:hAnsi="Times New Roman"/>
          <w:b/>
          <w:sz w:val="24"/>
        </w:rPr>
        <w:t>41</w:t>
      </w:r>
      <w:r w:rsidRPr="00BB4B18">
        <w:rPr>
          <w:rFonts w:ascii="Times New Roman" w:hAnsi="Times New Roman"/>
          <w:b/>
          <w:sz w:val="24"/>
        </w:rPr>
        <w:t>.</w:t>
      </w:r>
      <w:r w:rsidRPr="00111951">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целите на този Договор данните и лицата за контакт на Страните са, както следва: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За ВЪЗЛОЖИТЕЛЯ: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За ИЗПЪЛНИТЕЛЯ:</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Адрес за кореспонденция: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Тел.: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Факс: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e-</w:t>
      </w:r>
      <w:proofErr w:type="spellStart"/>
      <w:r w:rsidRPr="00111951">
        <w:rPr>
          <w:rFonts w:ascii="Times New Roman" w:hAnsi="Times New Roman"/>
          <w:sz w:val="24"/>
        </w:rPr>
        <w:t>mail</w:t>
      </w:r>
      <w:proofErr w:type="spellEnd"/>
      <w:r w:rsidRPr="00111951">
        <w:rPr>
          <w:rFonts w:ascii="Times New Roman" w:hAnsi="Times New Roman"/>
          <w:sz w:val="24"/>
        </w:rPr>
        <w:t>: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Лице за контакт: ………………………………………….</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За дата на уведомлението се счита: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1. датата на предаването – при лично предаване на уведомлението;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2. датата на пощенското клеймо на обратната разписка – при изпращане по пощата;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доставка, отбелязана върху куриерската разписка – при изпращане по куриер;</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3. датата на приемането – при изпращане по факс;</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lastRenderedPageBreak/>
        <w:t>4. датата на получаване – при изпращане по електронна поща.</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540EFE" w:rsidRPr="00111951" w:rsidRDefault="00540EFE" w:rsidP="00540EFE">
      <w:pPr>
        <w:suppressAutoHyphens w:val="0"/>
        <w:autoSpaceDE w:val="0"/>
        <w:autoSpaceDN w:val="0"/>
        <w:adjustRightInd w:val="0"/>
        <w:jc w:val="both"/>
        <w:rPr>
          <w:rFonts w:ascii="Times New Roman" w:hAnsi="Times New Roman"/>
          <w:sz w:val="24"/>
        </w:rPr>
      </w:pPr>
      <w:r w:rsidRPr="00111951">
        <w:rPr>
          <w:rFonts w:ascii="Times New Roman" w:hAnsi="Times New Roman"/>
          <w:sz w:val="24"/>
        </w:rPr>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111951">
        <w:rPr>
          <w:rFonts w:ascii="Times New Roman" w:hAnsi="Times New Roman"/>
          <w:sz w:val="24"/>
        </w:rPr>
        <w:t xml:space="preserve">(5) При преобразуване без прекратяване, промяна на наименованието, </w:t>
      </w:r>
      <w:proofErr w:type="spellStart"/>
      <w:r w:rsidRPr="00111951">
        <w:rPr>
          <w:rFonts w:ascii="Times New Roman" w:hAnsi="Times New Roman"/>
          <w:sz w:val="24"/>
        </w:rPr>
        <w:t>правноорганизационната</w:t>
      </w:r>
      <w:proofErr w:type="spellEnd"/>
      <w:r w:rsidRPr="00111951">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Приложимо право</w:t>
      </w:r>
    </w:p>
    <w:p w:rsidR="00540EFE" w:rsidRPr="00111951" w:rsidRDefault="00540EFE" w:rsidP="00540EFE">
      <w:pPr>
        <w:suppressAutoHyphens w:val="0"/>
        <w:autoSpaceDE w:val="0"/>
        <w:autoSpaceDN w:val="0"/>
        <w:adjustRightInd w:val="0"/>
        <w:ind w:firstLine="600"/>
        <w:jc w:val="both"/>
        <w:rPr>
          <w:rFonts w:ascii="Times New Roman" w:hAnsi="Times New Roman"/>
          <w:sz w:val="24"/>
        </w:rPr>
      </w:pPr>
      <w:r w:rsidRPr="00494EA2">
        <w:rPr>
          <w:rFonts w:ascii="Times New Roman" w:hAnsi="Times New Roman"/>
          <w:b/>
          <w:sz w:val="24"/>
        </w:rPr>
        <w:t xml:space="preserve">Чл. </w:t>
      </w:r>
      <w:r w:rsidR="00596A61">
        <w:rPr>
          <w:rFonts w:ascii="Times New Roman" w:hAnsi="Times New Roman"/>
          <w:b/>
          <w:sz w:val="24"/>
        </w:rPr>
        <w:t>42</w:t>
      </w:r>
      <w:r w:rsidRPr="00494EA2">
        <w:rPr>
          <w:rFonts w:ascii="Times New Roman" w:hAnsi="Times New Roman"/>
          <w:b/>
          <w:sz w:val="24"/>
        </w:rPr>
        <w:t>.</w:t>
      </w:r>
      <w:r w:rsidRPr="00111951">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540EFE" w:rsidRDefault="00540EFE" w:rsidP="00540EFE">
      <w:pPr>
        <w:suppressAutoHyphens w:val="0"/>
        <w:autoSpaceDE w:val="0"/>
        <w:autoSpaceDN w:val="0"/>
        <w:adjustRightInd w:val="0"/>
        <w:ind w:firstLine="600"/>
        <w:jc w:val="both"/>
        <w:rPr>
          <w:rFonts w:ascii="Times New Roman" w:hAnsi="Times New Roman"/>
          <w:sz w:val="24"/>
        </w:rPr>
      </w:pPr>
    </w:p>
    <w:p w:rsidR="00540EFE" w:rsidRPr="00826977" w:rsidRDefault="00540EFE" w:rsidP="00540EFE">
      <w:pPr>
        <w:suppressAutoHyphens w:val="0"/>
        <w:autoSpaceDE w:val="0"/>
        <w:autoSpaceDN w:val="0"/>
        <w:adjustRightInd w:val="0"/>
        <w:ind w:firstLine="600"/>
        <w:jc w:val="center"/>
        <w:rPr>
          <w:rFonts w:ascii="Times New Roman" w:hAnsi="Times New Roman"/>
          <w:sz w:val="24"/>
          <w:u w:val="single"/>
        </w:rPr>
      </w:pPr>
      <w:r w:rsidRPr="00826977">
        <w:rPr>
          <w:rFonts w:ascii="Times New Roman" w:hAnsi="Times New Roman"/>
          <w:sz w:val="24"/>
          <w:u w:val="single"/>
        </w:rPr>
        <w:t>Разрешаване на спорове</w:t>
      </w:r>
    </w:p>
    <w:p w:rsidR="00540EFE" w:rsidRDefault="00540EFE" w:rsidP="00540EFE">
      <w:pPr>
        <w:suppressAutoHyphens w:val="0"/>
        <w:autoSpaceDE w:val="0"/>
        <w:autoSpaceDN w:val="0"/>
        <w:adjustRightInd w:val="0"/>
        <w:ind w:firstLine="709"/>
        <w:jc w:val="both"/>
        <w:rPr>
          <w:rFonts w:ascii="Times New Roman" w:hAnsi="Times New Roman"/>
          <w:sz w:val="24"/>
        </w:rPr>
      </w:pPr>
      <w:r w:rsidRPr="00575CD8">
        <w:rPr>
          <w:rFonts w:ascii="Times New Roman" w:hAnsi="Times New Roman"/>
          <w:b/>
          <w:sz w:val="24"/>
        </w:rPr>
        <w:t>Чл. 4</w:t>
      </w:r>
      <w:r w:rsidR="00596A61">
        <w:rPr>
          <w:rFonts w:ascii="Times New Roman" w:hAnsi="Times New Roman"/>
          <w:b/>
          <w:sz w:val="24"/>
        </w:rPr>
        <w:t>3</w:t>
      </w:r>
      <w:r w:rsidRPr="00575CD8">
        <w:rPr>
          <w:rFonts w:ascii="Times New Roman" w:hAnsi="Times New Roman"/>
          <w:b/>
          <w:sz w:val="24"/>
        </w:rPr>
        <w:t>.</w:t>
      </w:r>
      <w:r w:rsidRPr="00111951">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111951">
        <w:rPr>
          <w:rFonts w:ascii="Times New Roman" w:hAnsi="Times New Roman"/>
          <w:sz w:val="24"/>
        </w:rPr>
        <w:t>непостигане</w:t>
      </w:r>
      <w:proofErr w:type="spellEnd"/>
      <w:r w:rsidRPr="00111951">
        <w:rPr>
          <w:rFonts w:ascii="Times New Roman" w:hAnsi="Times New Roman"/>
          <w:sz w:val="24"/>
        </w:rPr>
        <w:t xml:space="preserve"> на съгласие – спорът ще</w:t>
      </w:r>
      <w:r w:rsidR="00AD0299">
        <w:rPr>
          <w:rFonts w:ascii="Times New Roman" w:hAnsi="Times New Roman"/>
          <w:sz w:val="24"/>
        </w:rPr>
        <w:t xml:space="preserve"> </w:t>
      </w:r>
      <w:r w:rsidR="00AD0299" w:rsidRPr="00576876">
        <w:rPr>
          <w:rFonts w:ascii="Times New Roman" w:hAnsi="Times New Roman"/>
          <w:bCs/>
          <w:noProof/>
          <w:sz w:val="24"/>
          <w:lang w:eastAsia="en-GB"/>
        </w:rPr>
        <w:t xml:space="preserve">се отнася за решаване </w:t>
      </w:r>
      <w:r w:rsidR="00AD0299" w:rsidRPr="00576876">
        <w:rPr>
          <w:rFonts w:ascii="Times New Roman" w:hAnsi="Times New Roman"/>
          <w:noProof/>
          <w:sz w:val="24"/>
          <w:lang w:eastAsia="en-GB"/>
        </w:rPr>
        <w:t>от компетентния български съд</w:t>
      </w:r>
      <w:r w:rsidR="00AD0299" w:rsidRPr="00576876">
        <w:rPr>
          <w:rFonts w:ascii="Times New Roman" w:hAnsi="Times New Roman"/>
          <w:bCs/>
          <w:noProof/>
          <w:sz w:val="24"/>
          <w:lang w:eastAsia="en-GB"/>
        </w:rPr>
        <w:t>.</w:t>
      </w:r>
    </w:p>
    <w:p w:rsidR="00EA2545" w:rsidRPr="001C2838" w:rsidRDefault="00EA2545" w:rsidP="00540EFE">
      <w:pPr>
        <w:suppressAutoHyphens w:val="0"/>
        <w:autoSpaceDE w:val="0"/>
        <w:autoSpaceDN w:val="0"/>
        <w:adjustRightInd w:val="0"/>
        <w:ind w:firstLine="709"/>
        <w:jc w:val="both"/>
        <w:rPr>
          <w:rFonts w:ascii="Times New Roman" w:hAnsi="Times New Roman" w:cs="Times New Roman"/>
          <w:sz w:val="24"/>
          <w:lang w:eastAsia="bg-BG"/>
        </w:rPr>
      </w:pPr>
    </w:p>
    <w:p w:rsidR="00540EFE" w:rsidRPr="001C2838" w:rsidRDefault="00540EFE" w:rsidP="00540EFE">
      <w:pPr>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sidRPr="001C2838">
        <w:rPr>
          <w:rFonts w:ascii="Times New Roman" w:hAnsi="Times New Roman" w:cs="Times New Roman"/>
          <w:sz w:val="24"/>
          <w:lang w:eastAsia="bg-BG"/>
        </w:rPr>
        <w:t>Неразделна част от настоящия договор са:</w:t>
      </w:r>
    </w:p>
    <w:p w:rsidR="00540EFE" w:rsidRPr="001C2838" w:rsidRDefault="00540EFE" w:rsidP="005C500E">
      <w:pPr>
        <w:numPr>
          <w:ilvl w:val="0"/>
          <w:numId w:val="44"/>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Застрахователна полица;</w:t>
      </w:r>
    </w:p>
    <w:p w:rsidR="00540EFE" w:rsidRPr="001C2838" w:rsidRDefault="00540EFE" w:rsidP="005C500E">
      <w:pPr>
        <w:numPr>
          <w:ilvl w:val="0"/>
          <w:numId w:val="44"/>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Общи условия на застраховката, предмет на договора;</w:t>
      </w:r>
    </w:p>
    <w:p w:rsidR="00540EFE" w:rsidRPr="001C2838" w:rsidRDefault="00540EFE" w:rsidP="005C500E">
      <w:pPr>
        <w:numPr>
          <w:ilvl w:val="0"/>
          <w:numId w:val="44"/>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Техническото предложение на изпълнителя;</w:t>
      </w:r>
    </w:p>
    <w:p w:rsidR="00540EFE" w:rsidRDefault="00540EFE" w:rsidP="005C500E">
      <w:pPr>
        <w:numPr>
          <w:ilvl w:val="0"/>
          <w:numId w:val="44"/>
        </w:numPr>
        <w:suppressAutoHyphens w:val="0"/>
        <w:autoSpaceDE w:val="0"/>
        <w:autoSpaceDN w:val="0"/>
        <w:adjustRightInd w:val="0"/>
        <w:ind w:right="-365"/>
        <w:rPr>
          <w:rFonts w:ascii="Times New Roman" w:hAnsi="Times New Roman" w:cs="Times New Roman"/>
          <w:sz w:val="24"/>
          <w:lang w:eastAsia="bg-BG"/>
        </w:rPr>
      </w:pPr>
      <w:r w:rsidRPr="001C2838">
        <w:rPr>
          <w:rFonts w:ascii="Times New Roman" w:hAnsi="Times New Roman" w:cs="Times New Roman"/>
          <w:sz w:val="24"/>
          <w:lang w:eastAsia="bg-BG"/>
        </w:rPr>
        <w:t>Цено</w:t>
      </w:r>
      <w:r>
        <w:rPr>
          <w:rFonts w:ascii="Times New Roman" w:hAnsi="Times New Roman" w:cs="Times New Roman"/>
          <w:sz w:val="24"/>
          <w:lang w:eastAsia="bg-BG"/>
        </w:rPr>
        <w:t>вото предложение на изпълнителя;</w:t>
      </w:r>
    </w:p>
    <w:p w:rsidR="00540EFE" w:rsidRPr="001C2838" w:rsidRDefault="00540EFE" w:rsidP="005C500E">
      <w:pPr>
        <w:numPr>
          <w:ilvl w:val="0"/>
          <w:numId w:val="44"/>
        </w:numPr>
        <w:suppressAutoHyphens w:val="0"/>
        <w:autoSpaceDE w:val="0"/>
        <w:autoSpaceDN w:val="0"/>
        <w:adjustRightInd w:val="0"/>
        <w:ind w:right="-365"/>
        <w:rPr>
          <w:rFonts w:ascii="Times New Roman" w:hAnsi="Times New Roman" w:cs="Times New Roman"/>
          <w:sz w:val="24"/>
          <w:lang w:eastAsia="bg-BG"/>
        </w:rPr>
      </w:pPr>
      <w:r>
        <w:rPr>
          <w:rFonts w:ascii="Times New Roman" w:hAnsi="Times New Roman" w:cs="Times New Roman"/>
          <w:sz w:val="24"/>
          <w:lang w:eastAsia="bg-BG"/>
        </w:rPr>
        <w:t>Техническа</w:t>
      </w:r>
      <w:r w:rsidRPr="001C2838">
        <w:rPr>
          <w:rFonts w:ascii="Times New Roman" w:hAnsi="Times New Roman" w:cs="Times New Roman"/>
          <w:sz w:val="24"/>
          <w:lang w:eastAsia="bg-BG"/>
        </w:rPr>
        <w:t xml:space="preserve"> спецификация за обособена позиция № </w:t>
      </w:r>
      <w:r w:rsidR="00AD0299">
        <w:rPr>
          <w:rFonts w:ascii="Times New Roman" w:hAnsi="Times New Roman" w:cs="Times New Roman"/>
          <w:sz w:val="24"/>
          <w:lang w:eastAsia="bg-BG"/>
        </w:rPr>
        <w:t>2</w:t>
      </w:r>
    </w:p>
    <w:p w:rsidR="00540EFE" w:rsidRPr="001C2838" w:rsidRDefault="00540EFE" w:rsidP="00540EFE">
      <w:pPr>
        <w:suppressAutoHyphens w:val="0"/>
        <w:autoSpaceDE w:val="0"/>
        <w:autoSpaceDN w:val="0"/>
        <w:adjustRightInd w:val="0"/>
        <w:jc w:val="both"/>
        <w:rPr>
          <w:rFonts w:ascii="Times New Roman" w:hAnsi="Times New Roman" w:cs="Times New Roman"/>
          <w:sz w:val="24"/>
          <w:lang w:eastAsia="bg-BG"/>
        </w:rPr>
      </w:pPr>
    </w:p>
    <w:p w:rsidR="00540EFE" w:rsidRPr="001C2838" w:rsidRDefault="00540EFE" w:rsidP="00540EFE">
      <w:pPr>
        <w:ind w:firstLine="708"/>
        <w:jc w:val="both"/>
        <w:rPr>
          <w:rFonts w:ascii="Times New Roman" w:hAnsi="Times New Roman"/>
          <w:sz w:val="24"/>
        </w:rPr>
      </w:pPr>
      <w:r w:rsidRPr="001C2838">
        <w:rPr>
          <w:rFonts w:ascii="Times New Roman" w:hAnsi="Times New Roman"/>
          <w:sz w:val="24"/>
        </w:rPr>
        <w:t>Настоящият Договор се подписа в два еднообразни екземпляра – по един за всяка от страните.</w:t>
      </w:r>
    </w:p>
    <w:p w:rsidR="00540EFE" w:rsidRPr="001C2838" w:rsidRDefault="00540EFE" w:rsidP="00540EFE">
      <w:pPr>
        <w:keepNext/>
        <w:suppressAutoHyphens w:val="0"/>
        <w:autoSpaceDE w:val="0"/>
        <w:autoSpaceDN w:val="0"/>
        <w:adjustRightInd w:val="0"/>
        <w:jc w:val="both"/>
        <w:rPr>
          <w:rFonts w:ascii="Times New Roman" w:hAnsi="Times New Roman" w:cs="Times New Roman"/>
          <w:b/>
          <w:bCs/>
          <w:sz w:val="24"/>
          <w:lang w:eastAsia="bg-BG"/>
        </w:rPr>
      </w:pPr>
    </w:p>
    <w:tbl>
      <w:tblPr>
        <w:tblW w:w="9215" w:type="dxa"/>
        <w:tblInd w:w="250" w:type="dxa"/>
        <w:tblLayout w:type="fixed"/>
        <w:tblLook w:val="04A0" w:firstRow="1" w:lastRow="0" w:firstColumn="1" w:lastColumn="0" w:noHBand="0" w:noVBand="1"/>
      </w:tblPr>
      <w:tblGrid>
        <w:gridCol w:w="4961"/>
        <w:gridCol w:w="426"/>
        <w:gridCol w:w="3402"/>
        <w:gridCol w:w="426"/>
      </w:tblGrid>
      <w:tr w:rsidR="006161E1" w:rsidRPr="001C2838" w:rsidTr="006161E1">
        <w:trPr>
          <w:trHeight w:val="700"/>
        </w:trPr>
        <w:tc>
          <w:tcPr>
            <w:tcW w:w="5387"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161E1" w:rsidRPr="001C2838" w:rsidRDefault="006161E1"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ВЪЗЛОЖИТЕЛЯ</w:t>
            </w:r>
            <w:r w:rsidRPr="001C2838">
              <w:rPr>
                <w:rFonts w:ascii="Times New Roman" w:hAnsi="Times New Roman"/>
                <w:sz w:val="24"/>
                <w:szCs w:val="20"/>
                <w:lang w:eastAsia="bg-BG"/>
              </w:rPr>
              <w:tab/>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p>
          <w:p w:rsidR="006161E1" w:rsidRPr="001C2838" w:rsidRDefault="006161E1" w:rsidP="00380448">
            <w:pPr>
              <w:tabs>
                <w:tab w:val="left" w:pos="-90"/>
                <w:tab w:val="left" w:pos="864"/>
                <w:tab w:val="left" w:pos="10440"/>
              </w:tabs>
              <w:jc w:val="both"/>
              <w:rPr>
                <w:rFonts w:ascii="Times New Roman" w:hAnsi="Times New Roman"/>
                <w:sz w:val="24"/>
                <w:lang w:bidi="en-US"/>
              </w:rPr>
            </w:pPr>
            <w:r w:rsidRPr="001C2838">
              <w:rPr>
                <w:rFonts w:ascii="Times New Roman" w:hAnsi="Times New Roman"/>
                <w:sz w:val="24"/>
                <w:szCs w:val="20"/>
                <w:lang w:eastAsia="bg-BG"/>
              </w:rPr>
              <w:t>ЗА ИЗПЪЛНИТЕЛЯ</w:t>
            </w:r>
            <w:r w:rsidRPr="001C2838">
              <w:rPr>
                <w:rFonts w:ascii="Times New Roman" w:hAnsi="Times New Roman"/>
                <w:sz w:val="24"/>
                <w:szCs w:val="20"/>
                <w:lang w:eastAsia="bg-BG"/>
              </w:rPr>
              <w:tab/>
            </w:r>
            <w:r w:rsidRPr="001C2838">
              <w:rPr>
                <w:rFonts w:ascii="Times New Roman" w:hAnsi="Times New Roman"/>
                <w:sz w:val="24"/>
                <w:szCs w:val="20"/>
                <w:lang w:eastAsia="bg-BG"/>
              </w:rPr>
              <w:tab/>
            </w:r>
          </w:p>
        </w:tc>
      </w:tr>
      <w:tr w:rsidR="006161E1" w:rsidRPr="001C2838" w:rsidTr="006161E1">
        <w:tc>
          <w:tcPr>
            <w:tcW w:w="5387" w:type="dxa"/>
            <w:gridSpan w:val="2"/>
          </w:tcPr>
          <w:p w:rsidR="006161E1" w:rsidRPr="001C2838" w:rsidRDefault="006161E1" w:rsidP="00380448">
            <w:pPr>
              <w:rPr>
                <w:rFonts w:ascii="Times New Roman" w:hAnsi="Times New Roman"/>
                <w:sz w:val="24"/>
                <w:lang w:eastAsia="bg-BG"/>
              </w:rPr>
            </w:pPr>
          </w:p>
          <w:p w:rsidR="006161E1" w:rsidRPr="001C2838" w:rsidRDefault="006161E1" w:rsidP="00380448">
            <w:pPr>
              <w:rPr>
                <w:rFonts w:ascii="Times New Roman" w:hAnsi="Times New Roman"/>
                <w:sz w:val="24"/>
                <w:lang w:eastAsia="bg-BG"/>
              </w:rPr>
            </w:pPr>
            <w:r w:rsidRPr="001C2838">
              <w:rPr>
                <w:rFonts w:ascii="Times New Roman" w:hAnsi="Times New Roman"/>
                <w:sz w:val="24"/>
                <w:lang w:eastAsia="bg-BG"/>
              </w:rPr>
              <w:t>.............................</w:t>
            </w:r>
          </w:p>
          <w:p w:rsidR="006161E1" w:rsidRPr="001C2838" w:rsidRDefault="006161E1" w:rsidP="00380448">
            <w:pPr>
              <w:rPr>
                <w:rFonts w:ascii="Times New Roman" w:hAnsi="Times New Roman"/>
                <w:sz w:val="24"/>
                <w:szCs w:val="20"/>
                <w:lang w:eastAsia="bg-BG"/>
              </w:rPr>
            </w:pPr>
            <w:r w:rsidRPr="001C2838">
              <w:rPr>
                <w:rFonts w:ascii="Times New Roman" w:hAnsi="Times New Roman"/>
                <w:sz w:val="24"/>
                <w:szCs w:val="20"/>
                <w:lang w:eastAsia="bg-BG"/>
              </w:rPr>
              <w:t>ПРЕДСЕДАТЕЛ</w:t>
            </w:r>
            <w:r w:rsidRPr="001C2838">
              <w:rPr>
                <w:rFonts w:ascii="Times New Roman" w:hAnsi="Times New Roman"/>
                <w:sz w:val="24"/>
                <w:szCs w:val="20"/>
                <w:lang w:eastAsia="bg-BG"/>
              </w:rPr>
              <w:tab/>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161E1" w:rsidRPr="001C2838" w:rsidRDefault="006161E1" w:rsidP="00380448">
            <w:pPr>
              <w:rPr>
                <w:rFonts w:ascii="Times New Roman" w:hAnsi="Times New Roman"/>
                <w:sz w:val="24"/>
                <w:lang w:bidi="en-US"/>
              </w:rPr>
            </w:pPr>
            <w:r w:rsidRPr="001C2838">
              <w:rPr>
                <w:rFonts w:ascii="Times New Roman" w:hAnsi="Times New Roman"/>
                <w:caps/>
                <w:sz w:val="24"/>
                <w:szCs w:val="20"/>
                <w:lang w:eastAsia="bg-BG"/>
              </w:rPr>
              <w:t>/КАРИНА КАРАИВАНОВА/</w:t>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lang w:bidi="en-US"/>
              </w:rPr>
            </w:pPr>
          </w:p>
          <w:p w:rsidR="006161E1" w:rsidRPr="001C2838" w:rsidRDefault="006161E1" w:rsidP="00380448">
            <w:pPr>
              <w:tabs>
                <w:tab w:val="left" w:pos="-90"/>
                <w:tab w:val="left" w:pos="864"/>
                <w:tab w:val="left" w:pos="10440"/>
              </w:tabs>
              <w:jc w:val="both"/>
              <w:rPr>
                <w:rFonts w:ascii="Times New Roman" w:hAnsi="Times New Roman"/>
                <w:sz w:val="24"/>
                <w:szCs w:val="20"/>
                <w:lang w:eastAsia="bg-BG"/>
              </w:rPr>
            </w:pPr>
            <w:r w:rsidRPr="001C2838">
              <w:rPr>
                <w:rFonts w:ascii="Times New Roman" w:hAnsi="Times New Roman"/>
                <w:sz w:val="24"/>
                <w:lang w:bidi="en-US"/>
              </w:rPr>
              <w:t>..........................................</w:t>
            </w:r>
          </w:p>
          <w:p w:rsidR="006161E1" w:rsidRPr="001C2838" w:rsidRDefault="006161E1" w:rsidP="00380448">
            <w:pPr>
              <w:tabs>
                <w:tab w:val="left" w:pos="-90"/>
                <w:tab w:val="left" w:pos="864"/>
                <w:tab w:val="left" w:pos="10440"/>
              </w:tabs>
              <w:jc w:val="both"/>
              <w:rPr>
                <w:rFonts w:ascii="Times New Roman" w:hAnsi="Times New Roman"/>
                <w:sz w:val="24"/>
                <w:lang w:bidi="en-US"/>
              </w:rPr>
            </w:pPr>
          </w:p>
        </w:tc>
      </w:tr>
      <w:tr w:rsidR="006161E1" w:rsidRPr="001C2838" w:rsidTr="006161E1">
        <w:trPr>
          <w:gridAfter w:val="1"/>
          <w:wAfter w:w="426" w:type="dxa"/>
        </w:trPr>
        <w:tc>
          <w:tcPr>
            <w:tcW w:w="4961" w:type="dxa"/>
          </w:tcPr>
          <w:p w:rsidR="006161E1" w:rsidRPr="001C2838" w:rsidRDefault="006161E1" w:rsidP="00380448">
            <w:pPr>
              <w:jc w:val="both"/>
              <w:rPr>
                <w:rFonts w:ascii="Times New Roman" w:hAnsi="Times New Roman"/>
                <w:sz w:val="24"/>
                <w:lang w:eastAsia="bg-BG"/>
              </w:rPr>
            </w:pPr>
          </w:p>
          <w:p w:rsidR="006161E1" w:rsidRPr="001C2838" w:rsidRDefault="006161E1" w:rsidP="00380448">
            <w:pPr>
              <w:jc w:val="both"/>
              <w:rPr>
                <w:rFonts w:ascii="Times New Roman" w:hAnsi="Times New Roman"/>
                <w:sz w:val="24"/>
                <w:lang w:eastAsia="bg-BG"/>
              </w:rPr>
            </w:pPr>
            <w:r w:rsidRPr="001C2838">
              <w:rPr>
                <w:rFonts w:ascii="Times New Roman" w:hAnsi="Times New Roman"/>
                <w:sz w:val="24"/>
                <w:lang w:eastAsia="bg-BG"/>
              </w:rPr>
              <w:t>................................................</w:t>
            </w:r>
            <w:r w:rsidRPr="001C2838">
              <w:rPr>
                <w:rFonts w:ascii="Times New Roman" w:hAnsi="Times New Roman"/>
                <w:sz w:val="24"/>
                <w:szCs w:val="20"/>
                <w:lang w:eastAsia="bg-BG"/>
              </w:rPr>
              <w:tab/>
            </w:r>
            <w:r w:rsidRPr="001C2838">
              <w:rPr>
                <w:rFonts w:ascii="Times New Roman" w:hAnsi="Times New Roman"/>
                <w:sz w:val="24"/>
                <w:szCs w:val="20"/>
                <w:lang w:eastAsia="bg-BG"/>
              </w:rPr>
              <w:tab/>
            </w:r>
          </w:p>
          <w:p w:rsidR="006161E1" w:rsidRPr="001C2838" w:rsidRDefault="00833DA7" w:rsidP="00380448">
            <w:pPr>
              <w:jc w:val="both"/>
              <w:rPr>
                <w:rFonts w:ascii="Times New Roman" w:hAnsi="Times New Roman"/>
                <w:sz w:val="24"/>
                <w:szCs w:val="20"/>
                <w:lang w:eastAsia="bg-BG"/>
              </w:rPr>
            </w:pPr>
            <w:r w:rsidRPr="00833DA7">
              <w:rPr>
                <w:rFonts w:ascii="Times New Roman" w:hAnsi="Times New Roman"/>
                <w:caps/>
                <w:sz w:val="24"/>
                <w:szCs w:val="20"/>
                <w:lang w:eastAsia="bg-BG"/>
              </w:rPr>
              <w:t>ДИРЕКТОР НА ДИРЕКЦИЯ „ФСД“</w:t>
            </w:r>
            <w:r w:rsidR="006161E1" w:rsidRPr="001C2838">
              <w:rPr>
                <w:rFonts w:ascii="Times New Roman" w:hAnsi="Times New Roman"/>
                <w:sz w:val="24"/>
                <w:szCs w:val="20"/>
                <w:lang w:eastAsia="bg-BG"/>
              </w:rPr>
              <w:tab/>
            </w:r>
          </w:p>
          <w:p w:rsidR="006161E1" w:rsidRPr="001C2838" w:rsidRDefault="006161E1" w:rsidP="00380448">
            <w:pPr>
              <w:jc w:val="both"/>
              <w:rPr>
                <w:rFonts w:ascii="Times New Roman" w:hAnsi="Times New Roman"/>
                <w:sz w:val="24"/>
                <w:lang w:bidi="en-US"/>
              </w:rPr>
            </w:pPr>
            <w:r w:rsidRPr="001C2838">
              <w:rPr>
                <w:rFonts w:ascii="Times New Roman" w:hAnsi="Times New Roman"/>
                <w:caps/>
                <w:sz w:val="24"/>
                <w:szCs w:val="20"/>
                <w:lang w:eastAsia="bg-BG"/>
              </w:rPr>
              <w:t>/............................................................/</w:t>
            </w:r>
          </w:p>
        </w:tc>
        <w:tc>
          <w:tcPr>
            <w:tcW w:w="3828" w:type="dxa"/>
            <w:gridSpan w:val="2"/>
          </w:tcPr>
          <w:p w:rsidR="006161E1" w:rsidRPr="001C2838" w:rsidRDefault="006161E1" w:rsidP="00380448">
            <w:pPr>
              <w:tabs>
                <w:tab w:val="left" w:pos="-90"/>
                <w:tab w:val="left" w:pos="864"/>
                <w:tab w:val="left" w:pos="10440"/>
              </w:tabs>
              <w:jc w:val="both"/>
              <w:rPr>
                <w:rFonts w:ascii="Times New Roman" w:hAnsi="Times New Roman"/>
                <w:sz w:val="24"/>
                <w:lang w:bidi="en-US"/>
              </w:rPr>
            </w:pPr>
          </w:p>
        </w:tc>
      </w:tr>
    </w:tbl>
    <w:p w:rsidR="006161E1" w:rsidRPr="001C2838" w:rsidRDefault="006161E1" w:rsidP="00380448">
      <w:pPr>
        <w:jc w:val="both"/>
        <w:rPr>
          <w:rFonts w:ascii="Times New Roman" w:hAnsi="Times New Roman"/>
          <w:b/>
          <w:caps/>
          <w:sz w:val="24"/>
        </w:rPr>
      </w:pPr>
    </w:p>
    <w:p w:rsidR="005C500E" w:rsidRDefault="005C500E" w:rsidP="0035605F">
      <w:pPr>
        <w:suppressAutoHyphens w:val="0"/>
        <w:spacing w:after="200"/>
        <w:jc w:val="center"/>
        <w:rPr>
          <w:rFonts w:ascii="Times New Roman" w:hAnsi="Times New Roman" w:cs="Times New Roman"/>
          <w:b/>
          <w:szCs w:val="28"/>
          <w:lang w:eastAsia="en-US"/>
        </w:rPr>
      </w:pPr>
      <w:r>
        <w:rPr>
          <w:rFonts w:ascii="Times New Roman" w:hAnsi="Times New Roman" w:cs="Times New Roman"/>
          <w:b/>
          <w:szCs w:val="28"/>
          <w:lang w:eastAsia="en-US"/>
        </w:rPr>
        <w:br w:type="page"/>
      </w:r>
      <w:r>
        <w:rPr>
          <w:rFonts w:ascii="Times New Roman" w:hAnsi="Times New Roman" w:cs="Times New Roman"/>
          <w:b/>
          <w:szCs w:val="28"/>
          <w:lang w:eastAsia="en-US"/>
        </w:rPr>
        <w:lastRenderedPageBreak/>
        <w:t>Д О Г О В О Р</w:t>
      </w:r>
    </w:p>
    <w:p w:rsidR="005C500E" w:rsidRDefault="005C500E" w:rsidP="005C500E">
      <w:pPr>
        <w:suppressAutoHyphens w:val="0"/>
        <w:jc w:val="center"/>
        <w:outlineLvl w:val="0"/>
        <w:rPr>
          <w:rFonts w:ascii="Times New Roman" w:hAnsi="Times New Roman" w:cs="Times New Roman"/>
          <w:b/>
          <w:szCs w:val="28"/>
          <w:lang w:eastAsia="en-US"/>
        </w:rPr>
      </w:pPr>
      <w:r>
        <w:rPr>
          <w:rFonts w:ascii="Times New Roman" w:hAnsi="Times New Roman" w:cs="Times New Roman"/>
          <w:b/>
          <w:szCs w:val="28"/>
          <w:lang w:eastAsia="en-US"/>
        </w:rPr>
        <w:t>обособена позиция № 3</w:t>
      </w:r>
    </w:p>
    <w:p w:rsidR="005C500E" w:rsidRDefault="005C500E" w:rsidP="005C500E">
      <w:pPr>
        <w:suppressAutoHyphens w:val="0"/>
        <w:jc w:val="center"/>
        <w:rPr>
          <w:rFonts w:ascii="Times New Roman" w:hAnsi="Times New Roman" w:cs="Times New Roman"/>
          <w:sz w:val="24"/>
          <w:lang w:eastAsia="en-US"/>
        </w:rPr>
      </w:pPr>
    </w:p>
    <w:p w:rsidR="005C500E" w:rsidRDefault="005C500E" w:rsidP="005C500E">
      <w:pPr>
        <w:pStyle w:val="ListParagraph"/>
        <w:ind w:left="0"/>
        <w:jc w:val="center"/>
        <w:rPr>
          <w:rFonts w:ascii="Times New Roman" w:hAnsi="Times New Roman"/>
          <w:b/>
          <w:sz w:val="24"/>
        </w:rPr>
      </w:pPr>
      <w:r>
        <w:rPr>
          <w:rFonts w:ascii="Times New Roman" w:hAnsi="Times New Roman" w:cs="Times New Roman"/>
          <w:b/>
          <w:sz w:val="24"/>
          <w:lang w:eastAsia="en-US"/>
        </w:rPr>
        <w:t>№ ...................../...................... г.</w:t>
      </w:r>
    </w:p>
    <w:p w:rsidR="005C500E" w:rsidRDefault="005C500E" w:rsidP="005C500E">
      <w:pPr>
        <w:pStyle w:val="ListParagraph"/>
        <w:jc w:val="center"/>
        <w:rPr>
          <w:rFonts w:ascii="Times New Roman" w:hAnsi="Times New Roman"/>
          <w:b/>
          <w:sz w:val="24"/>
        </w:rPr>
      </w:pPr>
    </w:p>
    <w:p w:rsidR="005C500E" w:rsidRDefault="005C500E" w:rsidP="005C500E">
      <w:pPr>
        <w:suppressAutoHyphens w:val="0"/>
        <w:ind w:firstLine="720"/>
        <w:jc w:val="both"/>
        <w:rPr>
          <w:rFonts w:ascii="Times New Roman" w:hAnsi="Times New Roman" w:cs="Times New Roman"/>
          <w:sz w:val="24"/>
          <w:szCs w:val="20"/>
          <w:lang w:eastAsia="bg-BG"/>
        </w:rPr>
      </w:pPr>
      <w:r>
        <w:rPr>
          <w:rFonts w:ascii="Times New Roman" w:hAnsi="Times New Roman" w:cs="Times New Roman"/>
          <w:sz w:val="24"/>
          <w:lang w:eastAsia="en-US"/>
        </w:rPr>
        <w:t>Днес,  ....................  г., в гр. София</w:t>
      </w:r>
      <w:r>
        <w:rPr>
          <w:rFonts w:ascii="Times New Roman" w:hAnsi="Times New Roman" w:cs="Times New Roman"/>
          <w:sz w:val="24"/>
          <w:szCs w:val="20"/>
          <w:lang w:eastAsia="bg-BG"/>
        </w:rPr>
        <w:t xml:space="preserve"> между: </w:t>
      </w:r>
    </w:p>
    <w:p w:rsidR="005C500E" w:rsidRDefault="005C500E" w:rsidP="005C500E">
      <w:pPr>
        <w:tabs>
          <w:tab w:val="left" w:pos="1560"/>
        </w:tabs>
        <w:suppressAutoHyphens w:val="0"/>
        <w:ind w:firstLine="709"/>
        <w:jc w:val="both"/>
        <w:rPr>
          <w:rFonts w:ascii="Times New Roman" w:hAnsi="Times New Roman"/>
          <w:b/>
          <w:sz w:val="24"/>
        </w:rPr>
      </w:pPr>
    </w:p>
    <w:p w:rsidR="005C500E" w:rsidRDefault="005C500E" w:rsidP="005C500E">
      <w:pPr>
        <w:tabs>
          <w:tab w:val="left" w:pos="1560"/>
        </w:tabs>
        <w:suppressAutoHyphens w:val="0"/>
        <w:ind w:firstLine="709"/>
        <w:jc w:val="both"/>
        <w:rPr>
          <w:rFonts w:ascii="Times New Roman" w:hAnsi="Times New Roman"/>
          <w:sz w:val="24"/>
        </w:rPr>
      </w:pPr>
      <w:r>
        <w:rPr>
          <w:rFonts w:ascii="Times New Roman" w:hAnsi="Times New Roman"/>
          <w:b/>
          <w:sz w:val="24"/>
        </w:rPr>
        <w:t>КОМИСИЯ ЗА ФИНАНСОВ НАДЗОР (КФН)</w:t>
      </w:r>
      <w:r>
        <w:rPr>
          <w:rFonts w:ascii="Times New Roman" w:hAnsi="Times New Roman"/>
          <w:sz w:val="24"/>
        </w:rPr>
        <w:t>, с адрес: гр. София, ул. „Будапеща” № 16, БУЛСТАТ 131060676, представлявана от Карина Димитрова Караиванова-</w:t>
      </w:r>
      <w:proofErr w:type="spellStart"/>
      <w:r>
        <w:rPr>
          <w:rFonts w:ascii="Times New Roman" w:hAnsi="Times New Roman"/>
          <w:sz w:val="24"/>
        </w:rPr>
        <w:t>Ганозова</w:t>
      </w:r>
      <w:proofErr w:type="spellEnd"/>
      <w:r>
        <w:rPr>
          <w:rFonts w:ascii="Times New Roman" w:hAnsi="Times New Roman"/>
          <w:sz w:val="24"/>
        </w:rPr>
        <w:t xml:space="preserve"> – председател, наричана за краткост Възложител, и .................................................... – директор на дирекция „Финансово-стопански дейности“  от една страна и</w:t>
      </w:r>
    </w:p>
    <w:p w:rsidR="005C500E" w:rsidRDefault="005C500E" w:rsidP="005C500E">
      <w:pPr>
        <w:ind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ЕИК ..........................., </w:t>
      </w:r>
      <w:r w:rsidR="00957A6F">
        <w:rPr>
          <w:rFonts w:ascii="Times New Roman" w:hAnsi="Times New Roman"/>
          <w:sz w:val="24"/>
        </w:rPr>
        <w:t xml:space="preserve">с ДДС номер ................., </w:t>
      </w:r>
      <w:r>
        <w:rPr>
          <w:rFonts w:ascii="Times New Roman" w:hAnsi="Times New Roman"/>
          <w:sz w:val="24"/>
        </w:rPr>
        <w:t xml:space="preserve">със седалище и адрес на управление ..........................................., представлявано от ............................., в качеството на ........................., наричано за краткост </w:t>
      </w:r>
      <w:r>
        <w:rPr>
          <w:rFonts w:ascii="Times New Roman" w:hAnsi="Times New Roman"/>
          <w:b/>
          <w:sz w:val="24"/>
        </w:rPr>
        <w:t>ИЗПЪЛНИТЕЛ</w:t>
      </w:r>
      <w:r>
        <w:rPr>
          <w:rFonts w:ascii="Times New Roman" w:hAnsi="Times New Roman"/>
          <w:sz w:val="24"/>
        </w:rPr>
        <w:t xml:space="preserve">, от друга страна, </w:t>
      </w:r>
    </w:p>
    <w:p w:rsidR="005C500E" w:rsidRDefault="005C500E" w:rsidP="005C500E">
      <w:pPr>
        <w:jc w:val="both"/>
        <w:rPr>
          <w:rFonts w:ascii="Times New Roman" w:hAnsi="Times New Roman"/>
          <w:sz w:val="24"/>
        </w:rPr>
      </w:pPr>
    </w:p>
    <w:p w:rsidR="005C500E" w:rsidRDefault="005C500E" w:rsidP="005C500E">
      <w:pPr>
        <w:jc w:val="both"/>
        <w:rPr>
          <w:rFonts w:ascii="Times New Roman" w:hAnsi="Times New Roman"/>
          <w:sz w:val="24"/>
        </w:rPr>
      </w:pPr>
      <w:r>
        <w:rPr>
          <w:rFonts w:ascii="Times New Roman" w:hAnsi="Times New Roman"/>
          <w:sz w:val="24"/>
        </w:rPr>
        <w:t>Възложителят и Изпълнителят наричани заедно „Страните“, а всеки от тях поотделно „Страна“</w:t>
      </w:r>
    </w:p>
    <w:p w:rsidR="005C500E" w:rsidRDefault="005C500E" w:rsidP="005C500E">
      <w:pPr>
        <w:jc w:val="both"/>
        <w:rPr>
          <w:rFonts w:ascii="Times New Roman" w:hAnsi="Times New Roman"/>
          <w:sz w:val="24"/>
        </w:rPr>
      </w:pPr>
      <w:r>
        <w:rPr>
          <w:rFonts w:ascii="Times New Roman" w:hAnsi="Times New Roman"/>
          <w:sz w:val="24"/>
        </w:rPr>
        <w:t>на основание чл. 194, ал. 1 от Закона за обществените поръчки (ЗОП), се сключи настоящия договор за възлагане на обществена поръчка при следните условия:</w:t>
      </w:r>
    </w:p>
    <w:p w:rsidR="005C500E" w:rsidRDefault="005C500E" w:rsidP="005C500E">
      <w:pPr>
        <w:jc w:val="both"/>
        <w:rPr>
          <w:rFonts w:ascii="Times New Roman" w:hAnsi="Times New Roman"/>
          <w:sz w:val="24"/>
        </w:rPr>
      </w:pP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ПРЕДМЕТ НА ДОГОВОРА</w:t>
      </w: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sz w:val="24"/>
          <w:lang w:eastAsia="bg-BG"/>
        </w:rPr>
        <w:t>Чл. 1.</w:t>
      </w:r>
      <w:r>
        <w:rPr>
          <w:rFonts w:ascii="Times New Roman" w:hAnsi="Times New Roman" w:cs="Times New Roman"/>
          <w:sz w:val="24"/>
          <w:lang w:eastAsia="bg-BG"/>
        </w:rPr>
        <w:t xml:space="preserve"> ВЪЗЛОЖИТЕЛЯТ възлага, а ИЗПЪЛНИТЕЛЯТ приема да извърши застраховане на 15 лица (членове и служители на КФН) при служебни пътувания в чужбина със застраховка „Помощ при пътуване в чужбина”. Възложителят получава 14 безименни карти и 1 поименна карта, които всяко лице (член или служител на КФН)  може да ползва при пътуване в чужбина.</w:t>
      </w:r>
    </w:p>
    <w:p w:rsidR="005C500E" w:rsidRDefault="005C500E" w:rsidP="005C500E">
      <w:pPr>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sz w:val="24"/>
          <w:lang w:eastAsia="bg-BG"/>
        </w:rPr>
        <w:t>Чл. 2.</w:t>
      </w:r>
      <w:r>
        <w:rPr>
          <w:rFonts w:ascii="Times New Roman" w:hAnsi="Times New Roman" w:cs="Times New Roman"/>
          <w:sz w:val="24"/>
          <w:lang w:eastAsia="bg-BG"/>
        </w:rPr>
        <w:t xml:space="preserve"> ИЗПЪЛНИТЕЛЯТ извършва услугата при условията на направената от него оферта и изискванията на ВЪЗЛОЖИТЕЛЯ. Неразделна част от този договор са общите условия на ИЗПЪЛНИТЕЛЯ за застраховката, както и застрахователна полица. При противоречие между общите условия по застраховката или офертата и изискванията на ВЪЗЛОЖИТЕЛЯ, съдържащи се в техническата спецификация на документацията към обществената поръчка, важат последните.</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3. </w:t>
      </w:r>
      <w:r>
        <w:rPr>
          <w:rFonts w:ascii="Times New Roman" w:hAnsi="Times New Roman" w:cs="Times New Roman"/>
          <w:sz w:val="24"/>
          <w:lang w:eastAsia="bg-BG"/>
        </w:rPr>
        <w:t>Страните подписват застрахователната полица в срок до два дена от подписване на настоящия договор.</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ЦЕНА И НАЧИН НА ПЛАЩАНЕ</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4.</w:t>
      </w:r>
      <w:r>
        <w:rPr>
          <w:rFonts w:ascii="Times New Roman" w:hAnsi="Times New Roman" w:cs="Times New Roman"/>
          <w:sz w:val="24"/>
          <w:lang w:eastAsia="bg-BG"/>
        </w:rPr>
        <w:t xml:space="preserve"> ВЪЗЛОЖИТЕЛЯТ заплаща на ИЗПЪЛНИТЕЛЯ цена (застрахователна премия и данък) в размер на .................................... евро, както следва:</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 обща застрахователна премия в размер на …………………… евро;</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 данък върху застрахователната премия - .......................... евро.</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Чл. 5.</w:t>
      </w:r>
      <w:r>
        <w:rPr>
          <w:rFonts w:ascii="Times New Roman" w:hAnsi="Times New Roman" w:cs="Times New Roman"/>
          <w:sz w:val="24"/>
          <w:lang w:eastAsia="bg-BG"/>
        </w:rPr>
        <w:t xml:space="preserve"> (1) Плащането на цената по чл. 4 се извършва еднократно в срок до 10 (десет) дни от датата на сключване на договора и представянето на проформа сметка или сметка фактура, издадена от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(2) Плащането се извършва в лева по банковата сметка на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Банка: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BIC: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sz w:val="24"/>
          <w:lang w:eastAsia="bg-BG"/>
        </w:rPr>
        <w:t>IBAN: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lastRenderedPageBreak/>
        <w:t xml:space="preserve">Чл. 6. </w:t>
      </w:r>
      <w:r>
        <w:rPr>
          <w:rFonts w:ascii="Times New Roman" w:hAnsi="Times New Roman"/>
          <w:sz w:val="24"/>
          <w:lang w:eastAsia="bg-BG"/>
        </w:rPr>
        <w:t xml:space="preserve">Изпълнителят е длъжен да уведомява писмено Възложителя за всички последващи промени на банковата му сметка в срок до </w:t>
      </w:r>
      <w:r>
        <w:rPr>
          <w:rFonts w:ascii="Times New Roman" w:hAnsi="Times New Roman"/>
          <w:sz w:val="24"/>
        </w:rPr>
        <w:t>1 (</w:t>
      </w:r>
      <w:r>
        <w:rPr>
          <w:rFonts w:ascii="Times New Roman" w:hAnsi="Times New Roman"/>
          <w:i/>
          <w:sz w:val="24"/>
        </w:rPr>
        <w:t>един</w:t>
      </w:r>
      <w:r>
        <w:rPr>
          <w:rFonts w:ascii="Times New Roman" w:hAnsi="Times New Roman"/>
          <w:sz w:val="24"/>
        </w:rPr>
        <w:t>) ден</w:t>
      </w:r>
      <w:r>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7. </w:t>
      </w:r>
      <w:r>
        <w:rPr>
          <w:rFonts w:ascii="Times New Roman" w:hAnsi="Times New Roman" w:cs="Times New Roman"/>
          <w:sz w:val="24"/>
          <w:lang w:eastAsia="bg-BG"/>
        </w:rPr>
        <w:t>В срок до 10 дни след края на срока на застраховката застрахованият следва да предостави общия брой на командировъчните дни за срока на застраховката. Преизчисляването на премията се извършва на базата на разликата между предвидения брой дни за пътуване (върху които е изчислена премията) и реалния брой дни за пътуване (съгласно информацията предоставена на застрахователя), умножена по премията за 1 ден пътуване. ИЗПЪЛНИТЕЛЯТ няма да счита за дължима премия, получена в резултат на преизчисляването, ако същата е по-малка от 100 евро или от 10% от посочената в застрахователната полица и съответно в чл. 4 на настоящия договор цена.</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8. </w:t>
      </w:r>
      <w:r>
        <w:rPr>
          <w:rFonts w:ascii="Times New Roman" w:hAnsi="Times New Roman" w:cs="Times New Roman"/>
          <w:sz w:val="24"/>
          <w:lang w:eastAsia="bg-BG"/>
        </w:rPr>
        <w:t>Премията е калкулирана на база 600 дни за пътуване през срока на застраховката (общо за всички застраховани лица).</w:t>
      </w:r>
    </w:p>
    <w:p w:rsidR="005C500E" w:rsidRDefault="005C500E" w:rsidP="005C500E">
      <w:pPr>
        <w:suppressAutoHyphens w:val="0"/>
        <w:autoSpaceDE w:val="0"/>
        <w:autoSpaceDN w:val="0"/>
        <w:adjustRightInd w:val="0"/>
        <w:ind w:firstLine="720"/>
        <w:jc w:val="both"/>
        <w:rPr>
          <w:rFonts w:ascii="Times New Roman" w:hAnsi="Times New Roman" w:cs="Times New Roman"/>
          <w:spacing w:val="-7"/>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СРОК И МЯСТО НА ИЗПЪЛНЕНИЕ НА ПОРЪЧКАТА</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9.  </w:t>
      </w:r>
      <w:r>
        <w:rPr>
          <w:rFonts w:ascii="Times New Roman" w:hAnsi="Times New Roman" w:cs="Times New Roman"/>
          <w:sz w:val="24"/>
          <w:lang w:eastAsia="bg-BG"/>
        </w:rPr>
        <w:t>Договорът се сключва за една година с начало 00.00 часа на 01.01.2019 г. до 24.00 часа на 31.12.2019 г. Застраховката е валидна 24 часа в денонощието по време на бизнес пътуване (командировка) извън територията на Република България.</w:t>
      </w:r>
    </w:p>
    <w:p w:rsidR="005C500E" w:rsidRDefault="005C500E" w:rsidP="005C500E">
      <w:pPr>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ЗАСТРАХОВАТЕЛНА СУМА</w:t>
      </w: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r>
        <w:rPr>
          <w:rFonts w:ascii="Times New Roman" w:hAnsi="Times New Roman" w:cs="Times New Roman"/>
          <w:b/>
          <w:bCs/>
          <w:sz w:val="24"/>
          <w:lang w:eastAsia="bg-BG"/>
        </w:rPr>
        <w:tab/>
        <w:t xml:space="preserve">Чл. 10. </w:t>
      </w:r>
      <w:r>
        <w:rPr>
          <w:rFonts w:ascii="Times New Roman" w:hAnsi="Times New Roman" w:cs="Times New Roman"/>
          <w:sz w:val="24"/>
          <w:lang w:eastAsia="bg-BG"/>
        </w:rPr>
        <w:t>Размерът  на застрахователната сума за едно лице е посочен в евро, както следва:</w:t>
      </w:r>
    </w:p>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56"/>
        <w:gridCol w:w="1132"/>
        <w:gridCol w:w="3434"/>
      </w:tblGrid>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Покрити рискове</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Застрахователни суми</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Размер на обезщетението</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val="en-US" w:eastAsia="bg-BG"/>
              </w:rPr>
              <w:t>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Основно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1.</w:t>
            </w:r>
            <w:r>
              <w:rPr>
                <w:rFonts w:ascii="Times New Roman" w:hAnsi="Times New Roman" w:cs="Times New Roman"/>
                <w:sz w:val="24"/>
                <w:lang w:val="en-US" w:eastAsia="bg-BG"/>
              </w:rPr>
              <w:t>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Медицински разноски: спешни медицински, хирургични, фармацевтични, болнични разноски при неочаквано спешни случаи в резултат на заболяване и/или злополука</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35 000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Действителният размер на разноските и разходите но не повече от 35 000 евро</w:t>
            </w:r>
            <w:r>
              <w:rPr>
                <w:rFonts w:ascii="Times New Roman" w:hAnsi="Times New Roman" w:cs="Times New Roman"/>
                <w:sz w:val="24"/>
                <w:lang w:val="en-US" w:eastAsia="bg-BG"/>
              </w:rPr>
              <w:t>.</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val="en-US" w:eastAsia="bg-BG"/>
              </w:rPr>
              <w:t>1.</w:t>
            </w:r>
            <w:r>
              <w:rPr>
                <w:rFonts w:ascii="Times New Roman" w:hAnsi="Times New Roman" w:cs="Times New Roman"/>
                <w:sz w:val="24"/>
                <w:lang w:eastAsia="bg-BG"/>
              </w:rPr>
              <w:t>2</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Разходи за медицински транспорт и репатриране</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val="en-US" w:eastAsia="bg-BG"/>
              </w:rPr>
              <w:t xml:space="preserve">15 000 </w:t>
            </w:r>
            <w:r>
              <w:rPr>
                <w:rFonts w:ascii="Times New Roman" w:hAnsi="Times New Roman" w:cs="Times New Roman"/>
                <w:sz w:val="24"/>
                <w:lang w:eastAsia="bg-BG"/>
              </w:rPr>
              <w:t>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 xml:space="preserve">Действителният размер на разноските и разходите но не повече от </w:t>
            </w:r>
            <w:r>
              <w:rPr>
                <w:rFonts w:ascii="Times New Roman" w:hAnsi="Times New Roman" w:cs="Times New Roman"/>
                <w:sz w:val="24"/>
                <w:lang w:val="en-US" w:eastAsia="bg-BG"/>
              </w:rPr>
              <w:t>1</w:t>
            </w:r>
            <w:r>
              <w:rPr>
                <w:rFonts w:ascii="Times New Roman" w:hAnsi="Times New Roman" w:cs="Times New Roman"/>
                <w:sz w:val="24"/>
                <w:lang w:eastAsia="bg-BG"/>
              </w:rPr>
              <w:t>5 000 евро</w:t>
            </w:r>
            <w:r>
              <w:rPr>
                <w:rFonts w:ascii="Times New Roman" w:hAnsi="Times New Roman" w:cs="Times New Roman"/>
                <w:sz w:val="24"/>
                <w:lang w:val="en-US" w:eastAsia="bg-BG"/>
              </w:rPr>
              <w:t>.</w:t>
            </w:r>
          </w:p>
        </w:tc>
      </w:tr>
      <w:tr w:rsidR="005C500E" w:rsidTr="00D6704F">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val="en-US" w:eastAsia="bg-BG"/>
              </w:rPr>
            </w:pPr>
            <w:r>
              <w:rPr>
                <w:rFonts w:ascii="Times New Roman" w:hAnsi="Times New Roman" w:cs="Times New Roman"/>
                <w:sz w:val="24"/>
                <w:lang w:eastAsia="bg-BG"/>
              </w:rPr>
              <w:t>2</w:t>
            </w:r>
            <w:r>
              <w:rPr>
                <w:rFonts w:ascii="Times New Roman" w:hAnsi="Times New Roman" w:cs="Times New Roman"/>
                <w:sz w:val="24"/>
                <w:lang w:val="en-US" w:eastAsia="bg-BG"/>
              </w:rPr>
              <w:t>.</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Допълнително покритие:</w:t>
            </w:r>
          </w:p>
        </w:tc>
        <w:tc>
          <w:tcPr>
            <w:tcW w:w="1132"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c>
          <w:tcPr>
            <w:tcW w:w="3434" w:type="dxa"/>
            <w:tcBorders>
              <w:top w:val="single" w:sz="4" w:space="0" w:color="auto"/>
              <w:left w:val="single" w:sz="4" w:space="0" w:color="auto"/>
              <w:bottom w:val="single" w:sz="4" w:space="0" w:color="auto"/>
              <w:right w:val="single" w:sz="4" w:space="0" w:color="auto"/>
            </w:tcBorders>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2.1</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Медицински разноски за спешна стоматологична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разноските, но не повече от 250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2.2</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Изплащане на обезщетение за регистриран загубен или повреден личен багаж</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lastRenderedPageBreak/>
              <w:t>2.3</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 xml:space="preserve">Разходи за закупуване на вещи от първа необходимост при закъснение на личен багаж </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150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150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2.4</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Кражба, загуба или унищожение на лични документи, кредитни или дебитни карти</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1000 евро</w:t>
            </w:r>
          </w:p>
        </w:tc>
      </w:tr>
      <w:tr w:rsidR="005C500E" w:rsidTr="00D6704F">
        <w:trPr>
          <w:trHeight w:val="738"/>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2.5</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Юридическа помощ</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1500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1500 евро</w:t>
            </w:r>
          </w:p>
        </w:tc>
      </w:tr>
      <w:tr w:rsidR="005C500E" w:rsidTr="00D6704F">
        <w:trPr>
          <w:trHeight w:val="1587"/>
        </w:trPr>
        <w:tc>
          <w:tcPr>
            <w:tcW w:w="709"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2.6</w:t>
            </w:r>
          </w:p>
        </w:tc>
        <w:tc>
          <w:tcPr>
            <w:tcW w:w="3656"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Покриване на транспортните разходи за двупосочен билет на лице, при хоспитализация на застрахования за повече от 10 дни.</w:t>
            </w:r>
          </w:p>
        </w:tc>
        <w:tc>
          <w:tcPr>
            <w:tcW w:w="1132"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3000 евро</w:t>
            </w:r>
          </w:p>
        </w:tc>
        <w:tc>
          <w:tcPr>
            <w:tcW w:w="3434" w:type="dxa"/>
            <w:tcBorders>
              <w:top w:val="single" w:sz="4" w:space="0" w:color="auto"/>
              <w:left w:val="single" w:sz="4" w:space="0" w:color="auto"/>
              <w:bottom w:val="single" w:sz="4" w:space="0" w:color="auto"/>
              <w:right w:val="single" w:sz="4" w:space="0" w:color="auto"/>
            </w:tcBorders>
            <w:hideMark/>
          </w:tcPr>
          <w:p w:rsidR="005C500E" w:rsidRDefault="005C500E" w:rsidP="009935ED">
            <w:pPr>
              <w:tabs>
                <w:tab w:val="left" w:pos="0"/>
              </w:tabs>
              <w:autoSpaceDE w:val="0"/>
              <w:autoSpaceDN w:val="0"/>
              <w:adjustRightInd w:val="0"/>
              <w:spacing w:line="276" w:lineRule="auto"/>
              <w:jc w:val="both"/>
              <w:rPr>
                <w:rFonts w:ascii="Times New Roman" w:hAnsi="Times New Roman" w:cs="Times New Roman"/>
                <w:sz w:val="24"/>
                <w:lang w:eastAsia="bg-BG"/>
              </w:rPr>
            </w:pPr>
            <w:r>
              <w:rPr>
                <w:rFonts w:ascii="Times New Roman" w:hAnsi="Times New Roman" w:cs="Times New Roman"/>
                <w:sz w:val="24"/>
                <w:lang w:eastAsia="bg-BG"/>
              </w:rPr>
              <w:t>Действителният размер на разходите, но не повече от 3000 евро</w:t>
            </w:r>
          </w:p>
        </w:tc>
      </w:tr>
    </w:tbl>
    <w:p w:rsidR="005C500E" w:rsidRDefault="005C500E" w:rsidP="005C500E">
      <w:pPr>
        <w:tabs>
          <w:tab w:val="left" w:pos="0"/>
        </w:tabs>
        <w:autoSpaceDE w:val="0"/>
        <w:autoSpaceDN w:val="0"/>
        <w:adjustRightInd w:val="0"/>
        <w:jc w:val="both"/>
        <w:rPr>
          <w:rFonts w:ascii="Times New Roman" w:hAnsi="Times New Roman" w:cs="Times New Roman"/>
          <w:sz w:val="24"/>
          <w:lang w:eastAsia="bg-BG"/>
        </w:rPr>
      </w:pPr>
    </w:p>
    <w:p w:rsidR="005C500E" w:rsidRDefault="005C500E" w:rsidP="005C500E">
      <w:pPr>
        <w:suppressAutoHyphens w:val="0"/>
        <w:jc w:val="center"/>
        <w:rPr>
          <w:rFonts w:ascii="Times New Roman" w:hAnsi="Times New Roman" w:cs="Times New Roman"/>
          <w:b/>
          <w:bCs/>
          <w:sz w:val="24"/>
          <w:lang w:eastAsia="bg-BG"/>
        </w:rPr>
      </w:pPr>
      <w:r>
        <w:rPr>
          <w:rFonts w:ascii="Times New Roman" w:hAnsi="Times New Roman" w:cs="Times New Roman"/>
          <w:b/>
          <w:bCs/>
          <w:sz w:val="24"/>
          <w:lang w:eastAsia="bg-BG"/>
        </w:rPr>
        <w:t>ЗАСТРАХОВАТЕЛНО ПОКРИТИЕ</w:t>
      </w:r>
    </w:p>
    <w:p w:rsidR="005C500E" w:rsidRDefault="005C500E" w:rsidP="005C500E">
      <w:pPr>
        <w:suppressAutoHyphens w:val="0"/>
        <w:jc w:val="center"/>
        <w:rPr>
          <w:rFonts w:ascii="Times New Roman" w:hAnsi="Times New Roman" w:cs="Times New Roman"/>
          <w:b/>
          <w:bCs/>
          <w:sz w:val="24"/>
          <w:lang w:eastAsia="bg-BG"/>
        </w:rPr>
      </w:pP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b/>
          <w:bCs/>
          <w:sz w:val="24"/>
          <w:lang w:eastAsia="bg-BG"/>
        </w:rPr>
        <w:tab/>
      </w:r>
      <w:r>
        <w:rPr>
          <w:rFonts w:ascii="Times New Roman" w:hAnsi="Times New Roman" w:cs="Times New Roman"/>
          <w:b/>
          <w:sz w:val="24"/>
          <w:lang w:eastAsia="bg-BG"/>
        </w:rPr>
        <w:t>Чл. 11.</w:t>
      </w:r>
      <w:r>
        <w:rPr>
          <w:rFonts w:ascii="Times New Roman" w:hAnsi="Times New Roman" w:cs="Times New Roman"/>
          <w:sz w:val="24"/>
          <w:lang w:eastAsia="bg-BG"/>
        </w:rPr>
        <w:t xml:space="preserve"> Срещу платената застрахователна премия ИЗПЪЛНИТЕЛЯТ осигурява застрахователно покритие на застрахованите лица извън територията на Република България. Когато застрахованото лице е в командировка извън Република България действието на покритието започва от момента на напускане на мястото, където лицето живее, или на работното място в Република България (което от двете е напуснато последно), и завършва при завръщането на застрахованото лице в мястото, където живее, или на работното място в Република България (което настъпи първо).</w:t>
      </w:r>
    </w:p>
    <w:p w:rsidR="005C500E" w:rsidRDefault="005C500E" w:rsidP="005C500E">
      <w:pPr>
        <w:suppressAutoHyphens w:val="0"/>
        <w:ind w:firstLine="708"/>
        <w:jc w:val="both"/>
        <w:rPr>
          <w:rFonts w:ascii="Times New Roman" w:hAnsi="Times New Roman" w:cs="Times New Roman"/>
          <w:sz w:val="24"/>
          <w:lang w:eastAsia="bg-BG"/>
        </w:rPr>
      </w:pPr>
      <w:r>
        <w:rPr>
          <w:rFonts w:ascii="Times New Roman" w:hAnsi="Times New Roman" w:cs="Times New Roman"/>
          <w:b/>
          <w:sz w:val="24"/>
          <w:lang w:eastAsia="bg-BG"/>
        </w:rPr>
        <w:t>Чл. 12.</w:t>
      </w:r>
      <w:r>
        <w:rPr>
          <w:rFonts w:ascii="Times New Roman" w:hAnsi="Times New Roman" w:cs="Times New Roman"/>
          <w:sz w:val="24"/>
          <w:lang w:eastAsia="bg-BG"/>
        </w:rPr>
        <w:t xml:space="preserve"> Максималната продължителност на всяко пътуване е 180 дни.</w:t>
      </w:r>
    </w:p>
    <w:p w:rsidR="005C500E" w:rsidRDefault="005C500E" w:rsidP="005C500E">
      <w:pPr>
        <w:suppressAutoHyphens w:val="0"/>
        <w:jc w:val="both"/>
        <w:rPr>
          <w:rFonts w:ascii="Times New Roman" w:hAnsi="Times New Roman" w:cs="Times New Roman"/>
          <w:sz w:val="24"/>
          <w:lang w:eastAsia="bg-BG"/>
        </w:rPr>
      </w:pPr>
    </w:p>
    <w:p w:rsidR="005C500E" w:rsidRDefault="005C500E" w:rsidP="005C500E">
      <w:pPr>
        <w:suppressAutoHyphens w:val="0"/>
        <w:jc w:val="center"/>
        <w:rPr>
          <w:rFonts w:ascii="Times New Roman" w:hAnsi="Times New Roman" w:cs="Times New Roman"/>
          <w:b/>
          <w:bCs/>
          <w:sz w:val="24"/>
          <w:lang w:eastAsia="bg-BG"/>
        </w:rPr>
      </w:pPr>
      <w:r>
        <w:rPr>
          <w:rFonts w:ascii="Times New Roman" w:hAnsi="Times New Roman" w:cs="Times New Roman"/>
          <w:b/>
          <w:bCs/>
          <w:sz w:val="24"/>
          <w:lang w:eastAsia="bg-BG"/>
        </w:rPr>
        <w:t>ОБЩИ ПОЛОЖЕНИЯ</w:t>
      </w:r>
    </w:p>
    <w:p w:rsidR="005C500E" w:rsidRDefault="005C500E" w:rsidP="005C500E">
      <w:pPr>
        <w:suppressAutoHyphens w:val="0"/>
        <w:jc w:val="both"/>
        <w:rPr>
          <w:rFonts w:ascii="Times New Roman" w:hAnsi="Times New Roman" w:cs="Times New Roman"/>
          <w:sz w:val="24"/>
          <w:lang w:eastAsia="bg-BG"/>
        </w:rPr>
      </w:pP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b/>
          <w:bCs/>
          <w:sz w:val="24"/>
          <w:lang w:eastAsia="bg-BG"/>
        </w:rPr>
        <w:tab/>
        <w:t xml:space="preserve">Чл. 13. </w:t>
      </w:r>
      <w:r>
        <w:rPr>
          <w:rFonts w:ascii="Times New Roman" w:hAnsi="Times New Roman" w:cs="Times New Roman"/>
          <w:sz w:val="24"/>
          <w:lang w:eastAsia="bg-BG"/>
        </w:rPr>
        <w:t xml:space="preserve">При настъпване на застрахователно събитие, застрахованото лице е длъжно да се свърже с </w:t>
      </w:r>
      <w:proofErr w:type="spellStart"/>
      <w:r>
        <w:rPr>
          <w:rFonts w:ascii="Times New Roman" w:hAnsi="Times New Roman" w:cs="Times New Roman"/>
          <w:sz w:val="24"/>
          <w:lang w:eastAsia="bg-BG"/>
        </w:rPr>
        <w:t>Асистанс</w:t>
      </w:r>
      <w:proofErr w:type="spellEnd"/>
      <w:r>
        <w:rPr>
          <w:rFonts w:ascii="Times New Roman" w:hAnsi="Times New Roman" w:cs="Times New Roman"/>
          <w:sz w:val="24"/>
          <w:lang w:eastAsia="bg-BG"/>
        </w:rPr>
        <w:t xml:space="preserve"> компанията - .................................. на следните телефони ....................................., за оказване на съдействие и получаване на информация. Освен услугите, свързани със съдействие при необходимост от медицинска помощ, </w:t>
      </w:r>
      <w:proofErr w:type="spellStart"/>
      <w:r>
        <w:rPr>
          <w:rFonts w:ascii="Times New Roman" w:hAnsi="Times New Roman" w:cs="Times New Roman"/>
          <w:sz w:val="24"/>
          <w:lang w:eastAsia="bg-BG"/>
        </w:rPr>
        <w:t>Асистанс</w:t>
      </w:r>
      <w:proofErr w:type="spellEnd"/>
      <w:r>
        <w:rPr>
          <w:rFonts w:ascii="Times New Roman" w:hAnsi="Times New Roman" w:cs="Times New Roman"/>
          <w:sz w:val="24"/>
          <w:lang w:eastAsia="bg-BG"/>
        </w:rPr>
        <w:t xml:space="preserve"> компанията  предоставя и следното съдействие при пътуване, съгласно Общите условия на застраховката „Помощ при пътуване”: ............................................................</w:t>
      </w: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sz w:val="24"/>
          <w:lang w:eastAsia="bg-BG"/>
        </w:rPr>
        <w:t>Чл. 14.</w:t>
      </w:r>
      <w:r>
        <w:rPr>
          <w:rFonts w:ascii="Times New Roman" w:hAnsi="Times New Roman" w:cs="Times New Roman"/>
          <w:sz w:val="24"/>
          <w:lang w:eastAsia="bg-BG"/>
        </w:rPr>
        <w:t xml:space="preserve"> Срокът за изплащане на застрахователното обезщетение е 5 (пет) работни дни след представяне на изискуемите се документи.</w:t>
      </w:r>
    </w:p>
    <w:p w:rsidR="005C500E" w:rsidRDefault="005C500E" w:rsidP="005C500E">
      <w:pPr>
        <w:suppressAutoHyphens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sz w:val="24"/>
          <w:lang w:eastAsia="bg-BG"/>
        </w:rPr>
        <w:t>Чл. 15.</w:t>
      </w:r>
      <w:r>
        <w:rPr>
          <w:rFonts w:ascii="Times New Roman" w:hAnsi="Times New Roman" w:cs="Times New Roman"/>
          <w:sz w:val="24"/>
          <w:lang w:eastAsia="bg-BG"/>
        </w:rPr>
        <w:t xml:space="preserve"> При определяне на обезщетенията няма да се прилага </w:t>
      </w:r>
      <w:proofErr w:type="spellStart"/>
      <w:r>
        <w:rPr>
          <w:rFonts w:ascii="Times New Roman" w:hAnsi="Times New Roman" w:cs="Times New Roman"/>
          <w:sz w:val="24"/>
          <w:lang w:eastAsia="bg-BG"/>
        </w:rPr>
        <w:t>самоучастие</w:t>
      </w:r>
      <w:proofErr w:type="spellEnd"/>
      <w:r>
        <w:rPr>
          <w:rFonts w:ascii="Times New Roman" w:hAnsi="Times New Roman" w:cs="Times New Roman"/>
          <w:sz w:val="24"/>
          <w:lang w:eastAsia="bg-BG"/>
        </w:rPr>
        <w:t xml:space="preserve"> и </w:t>
      </w:r>
      <w:proofErr w:type="spellStart"/>
      <w:r>
        <w:rPr>
          <w:rFonts w:ascii="Times New Roman" w:hAnsi="Times New Roman" w:cs="Times New Roman"/>
          <w:sz w:val="24"/>
          <w:lang w:eastAsia="bg-BG"/>
        </w:rPr>
        <w:t>дозастраховане</w:t>
      </w:r>
      <w:proofErr w:type="spellEnd"/>
      <w:r>
        <w:rPr>
          <w:rFonts w:ascii="Times New Roman" w:hAnsi="Times New Roman" w:cs="Times New Roman"/>
          <w:sz w:val="24"/>
          <w:lang w:eastAsia="bg-BG"/>
        </w:rPr>
        <w:t>.</w:t>
      </w:r>
    </w:p>
    <w:p w:rsidR="005C500E" w:rsidRDefault="005C500E" w:rsidP="005C500E">
      <w:pPr>
        <w:suppressAutoHyphens w:val="0"/>
        <w:jc w:val="both"/>
        <w:rPr>
          <w:rFonts w:ascii="Times New Roman" w:hAnsi="Times New Roman" w:cs="Times New Roman"/>
          <w:sz w:val="24"/>
          <w:lang w:eastAsia="bg-BG"/>
        </w:rPr>
      </w:pP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ПРАВА И ЗАДЪЛЖЕНИЯ НА СТРАНИТЕ</w:t>
      </w:r>
    </w:p>
    <w:p w:rsidR="005C500E" w:rsidRDefault="005C500E" w:rsidP="005C500E">
      <w:pPr>
        <w:tabs>
          <w:tab w:val="left" w:pos="1080"/>
        </w:tabs>
        <w:suppressAutoHyphens w:val="0"/>
        <w:autoSpaceDE w:val="0"/>
        <w:autoSpaceDN w:val="0"/>
        <w:adjustRightInd w:val="0"/>
        <w:jc w:val="center"/>
        <w:rPr>
          <w:rFonts w:ascii="Times New Roman" w:hAnsi="Times New Roman" w:cs="Times New Roman"/>
          <w:b/>
          <w:bCs/>
          <w:sz w:val="24"/>
          <w:lang w:eastAsia="bg-BG"/>
        </w:rPr>
      </w:pPr>
    </w:p>
    <w:p w:rsidR="005C500E" w:rsidRDefault="005C500E" w:rsidP="005C500E">
      <w:pPr>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16. </w:t>
      </w:r>
      <w:r>
        <w:rPr>
          <w:rFonts w:ascii="Times New Roman" w:hAnsi="Times New Roman" w:cs="Times New Roman"/>
          <w:bCs/>
          <w:sz w:val="24"/>
          <w:lang w:eastAsia="bg-BG"/>
        </w:rPr>
        <w:t>(1)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C500E" w:rsidRDefault="005C500E" w:rsidP="005C500E">
      <w:pPr>
        <w:suppressAutoHyphens w:val="0"/>
        <w:autoSpaceDE w:val="0"/>
        <w:autoSpaceDN w:val="0"/>
        <w:adjustRightInd w:val="0"/>
        <w:jc w:val="both"/>
        <w:rPr>
          <w:rFonts w:ascii="Times New Roman" w:hAnsi="Times New Roman"/>
          <w:b/>
          <w:color w:val="000000"/>
          <w:spacing w:val="1"/>
          <w:sz w:val="24"/>
        </w:rPr>
      </w:pPr>
      <w:r>
        <w:rPr>
          <w:rFonts w:ascii="Times New Roman" w:hAnsi="Times New Roman" w:cs="Times New Roman"/>
          <w:bCs/>
          <w:sz w:val="24"/>
          <w:lang w:eastAsia="bg-BG"/>
        </w:rPr>
        <w:tab/>
      </w:r>
      <w:r>
        <w:rPr>
          <w:rFonts w:ascii="Times New Roman" w:hAnsi="Times New Roman" w:cs="Times New Roman"/>
          <w:b/>
          <w:bCs/>
          <w:sz w:val="24"/>
          <w:lang w:eastAsia="bg-BG"/>
        </w:rPr>
        <w:t xml:space="preserve">Чл. 17. </w:t>
      </w:r>
      <w:r>
        <w:rPr>
          <w:rFonts w:ascii="Times New Roman" w:hAnsi="Times New Roman"/>
          <w:b/>
          <w:color w:val="000000"/>
          <w:spacing w:val="1"/>
          <w:sz w:val="24"/>
        </w:rPr>
        <w:t>ИЗПЪЛНИТЕЛЯТ има право:</w:t>
      </w:r>
    </w:p>
    <w:p w:rsidR="005C500E" w:rsidRDefault="005C500E" w:rsidP="005C500E">
      <w:pPr>
        <w:ind w:firstLine="708"/>
        <w:jc w:val="both"/>
        <w:rPr>
          <w:rFonts w:ascii="Times New Roman" w:hAnsi="Times New Roman"/>
          <w:color w:val="000000"/>
          <w:spacing w:val="1"/>
          <w:sz w:val="24"/>
        </w:rPr>
      </w:pPr>
      <w:r>
        <w:rPr>
          <w:rFonts w:ascii="Times New Roman" w:hAnsi="Times New Roman"/>
          <w:bCs/>
          <w:color w:val="000000"/>
          <w:spacing w:val="1"/>
          <w:sz w:val="24"/>
        </w:rPr>
        <w:t>1.</w:t>
      </w:r>
      <w:r>
        <w:rPr>
          <w:rFonts w:ascii="Times New Roman" w:hAnsi="Times New Roman"/>
          <w:color w:val="000000"/>
          <w:spacing w:val="1"/>
          <w:sz w:val="24"/>
        </w:rPr>
        <w:t xml:space="preserve"> да получи възнаграждение в размера, сроковете и при условията на договора;</w:t>
      </w:r>
    </w:p>
    <w:p w:rsidR="005C500E" w:rsidRDefault="005C500E" w:rsidP="005C500E">
      <w:pPr>
        <w:ind w:firstLine="708"/>
        <w:jc w:val="both"/>
        <w:rPr>
          <w:rFonts w:ascii="Times New Roman" w:hAnsi="Times New Roman"/>
          <w:color w:val="000000"/>
          <w:spacing w:val="1"/>
          <w:sz w:val="24"/>
        </w:rPr>
      </w:pPr>
      <w:r>
        <w:rPr>
          <w:rFonts w:ascii="Times New Roman" w:hAnsi="Times New Roman"/>
          <w:bCs/>
          <w:color w:val="000000"/>
          <w:spacing w:val="1"/>
          <w:sz w:val="24"/>
        </w:rPr>
        <w:t>2.</w:t>
      </w:r>
      <w:r>
        <w:rPr>
          <w:rFonts w:ascii="Times New Roman" w:hAnsi="Times New Roman"/>
          <w:color w:val="000000"/>
          <w:spacing w:val="1"/>
          <w:sz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42ACF">
        <w:rPr>
          <w:rFonts w:ascii="Times New Roman" w:hAnsi="Times New Roman"/>
          <w:color w:val="000000"/>
          <w:spacing w:val="1"/>
          <w:sz w:val="24"/>
        </w:rPr>
        <w:t>одими за изпълнение на Договора.</w:t>
      </w:r>
    </w:p>
    <w:p w:rsidR="005C500E" w:rsidRDefault="005C500E" w:rsidP="005C500E">
      <w:pPr>
        <w:suppressAutoHyphens w:val="0"/>
        <w:autoSpaceDE w:val="0"/>
        <w:autoSpaceDN w:val="0"/>
        <w:adjustRightInd w:val="0"/>
        <w:jc w:val="both"/>
        <w:rPr>
          <w:rFonts w:ascii="Times New Roman" w:hAnsi="Times New Roman" w:cs="Times New Roman"/>
          <w:b/>
          <w:bCs/>
          <w:sz w:val="24"/>
          <w:lang w:eastAsia="bg-BG"/>
        </w:rPr>
      </w:pPr>
      <w:r>
        <w:rPr>
          <w:rFonts w:ascii="Times New Roman" w:hAnsi="Times New Roman" w:cs="Times New Roman"/>
          <w:b/>
          <w:bCs/>
          <w:sz w:val="24"/>
          <w:lang w:eastAsia="bg-BG"/>
        </w:rPr>
        <w:tab/>
        <w:t xml:space="preserve">Чл. 18. </w:t>
      </w:r>
      <w:r>
        <w:rPr>
          <w:rFonts w:ascii="Times New Roman" w:hAnsi="Times New Roman"/>
          <w:b/>
          <w:color w:val="000000"/>
          <w:spacing w:val="1"/>
          <w:sz w:val="24"/>
        </w:rPr>
        <w:t>ИЗПЪЛНИТЕЛЯТ се задължава:</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s="Times New Roman"/>
          <w:sz w:val="24"/>
          <w:lang w:eastAsia="bg-BG"/>
        </w:rPr>
        <w:lastRenderedPageBreak/>
        <w:t>да извърши застрахователната услуга, съгласно представената от него оферта и изискванията на ВЪЗЛОЖИТЕЛЯ, посочени в документацията към обществената поръчка и приложенията към нея</w:t>
      </w:r>
      <w:r w:rsidR="00242ACF" w:rsidRPr="00C05617">
        <w:rPr>
          <w:rFonts w:ascii="Times New Roman" w:hAnsi="Times New Roman" w:cs="Times New Roman"/>
          <w:sz w:val="24"/>
          <w:lang w:eastAsia="bg-BG"/>
        </w:rPr>
        <w:t>, публикувани в официалната интернет страница на Възложителя, в раздел „Профила на купувача 2018“, раздел № 47;</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s="Times New Roman"/>
          <w:sz w:val="24"/>
          <w:lang w:eastAsia="bg-BG"/>
        </w:rPr>
        <w:t xml:space="preserve">да не предоставя без съгласието на ВЪЗЛОЖИТЕЛЯ документи и информация на лица относно изпълнението на договора. </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s="Times New Roman"/>
          <w:sz w:val="24"/>
          <w:lang w:eastAsia="bg-BG"/>
        </w:rPr>
        <w:t xml:space="preserve">да извършва услугата, без право да прехвърля правата и задълженията по настоящия договор на трети лица, освен в случаите предвидени в Закона за обществените поръчки. </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s="Times New Roman"/>
          <w:sz w:val="24"/>
          <w:lang w:eastAsia="bg-BG"/>
        </w:rPr>
      </w:pPr>
      <w:r w:rsidRPr="00C05617">
        <w:rPr>
          <w:rFonts w:ascii="Times New Roman" w:hAnsi="Times New Roman"/>
          <w:color w:val="000000"/>
          <w:spacing w:val="1"/>
          <w:sz w:val="24"/>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olor w:val="000000"/>
          <w:spacing w:val="1"/>
          <w:sz w:val="24"/>
        </w:rPr>
        <w:t>да изпълнява всички законосъобразни указания и изисквания на ВЪЗЛОЖИТЕЛЯ;</w:t>
      </w:r>
    </w:p>
    <w:p w:rsidR="005C500E"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olor w:val="000000"/>
          <w:spacing w:val="1"/>
          <w:sz w:val="24"/>
        </w:rPr>
        <w:t>да пази поверителна Конфиденциалната информация, в съответствие с уговореното в Договора;</w:t>
      </w:r>
    </w:p>
    <w:p w:rsidR="00C05617" w:rsidRPr="00C05617" w:rsidRDefault="00C05617"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713B11">
        <w:rPr>
          <w:rFonts w:ascii="Times New Roman" w:hAnsi="Times New Roman" w:cs="Times New Roman"/>
          <w:sz w:val="24"/>
          <w:lang w:eastAsia="bg-BG"/>
        </w:rPr>
        <w:t>да участва във всички работни срещи, свързани с изпълнението на този Договор;</w:t>
      </w:r>
    </w:p>
    <w:p w:rsidR="005A2B51" w:rsidRPr="00C05617" w:rsidRDefault="005A2B51"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olor w:val="000000"/>
          <w:spacing w:val="1"/>
          <w:sz w:val="24"/>
        </w:rPr>
      </w:pPr>
      <w:r w:rsidRPr="00C05617">
        <w:rPr>
          <w:rFonts w:ascii="Times New Roman" w:hAnsi="Times New Roman" w:cs="Times New Roman"/>
          <w:sz w:val="24"/>
          <w:lang w:eastAsia="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5C500E" w:rsidRPr="00C05617" w:rsidRDefault="005C500E" w:rsidP="00C05617">
      <w:pPr>
        <w:pStyle w:val="ListParagraph"/>
        <w:numPr>
          <w:ilvl w:val="0"/>
          <w:numId w:val="50"/>
        </w:numPr>
        <w:tabs>
          <w:tab w:val="left" w:pos="993"/>
        </w:tabs>
        <w:suppressAutoHyphens w:val="0"/>
        <w:autoSpaceDE w:val="0"/>
        <w:autoSpaceDN w:val="0"/>
        <w:adjustRightInd w:val="0"/>
        <w:ind w:left="0" w:firstLine="709"/>
        <w:jc w:val="both"/>
        <w:rPr>
          <w:rFonts w:ascii="Times New Roman" w:hAnsi="Times New Roman" w:cs="Times New Roman"/>
          <w:bCs/>
          <w:sz w:val="24"/>
          <w:lang w:eastAsia="bg-BG"/>
        </w:rPr>
      </w:pPr>
      <w:r w:rsidRPr="00C05617">
        <w:rPr>
          <w:rFonts w:ascii="Times New Roman" w:hAnsi="Times New Roman"/>
          <w:sz w:val="24"/>
          <w:lang w:eastAsia="bg-BG"/>
        </w:rPr>
        <w:t xml:space="preserve">да сключи договор/договори за </w:t>
      </w:r>
      <w:proofErr w:type="spellStart"/>
      <w:r w:rsidRPr="00C05617">
        <w:rPr>
          <w:rFonts w:ascii="Times New Roman" w:hAnsi="Times New Roman"/>
          <w:sz w:val="24"/>
          <w:lang w:eastAsia="bg-BG"/>
        </w:rPr>
        <w:t>подизпълнение</w:t>
      </w:r>
      <w:proofErr w:type="spellEnd"/>
      <w:r w:rsidRPr="00C05617">
        <w:rPr>
          <w:rFonts w:ascii="Times New Roman" w:hAnsi="Times New Roman"/>
          <w:sz w:val="24"/>
          <w:lang w:eastAsia="bg-BG"/>
        </w:rPr>
        <w:t xml:space="preserve"> (когато е приложимо) с посочените в офертата му подизпълнители в срок от </w:t>
      </w:r>
      <w:r w:rsidRPr="00C05617">
        <w:rPr>
          <w:rFonts w:ascii="Times New Roman" w:hAnsi="Times New Roman"/>
          <w:sz w:val="24"/>
        </w:rPr>
        <w:t>2 (</w:t>
      </w:r>
      <w:r w:rsidRPr="00C05617">
        <w:rPr>
          <w:rFonts w:ascii="Times New Roman" w:hAnsi="Times New Roman"/>
          <w:i/>
          <w:sz w:val="24"/>
        </w:rPr>
        <w:t>два</w:t>
      </w:r>
      <w:r w:rsidRPr="00C05617">
        <w:rPr>
          <w:rFonts w:ascii="Times New Roman" w:hAnsi="Times New Roman"/>
          <w:sz w:val="24"/>
        </w:rPr>
        <w:t xml:space="preserve">) дена </w:t>
      </w:r>
      <w:r w:rsidRPr="00C05617">
        <w:rPr>
          <w:rFonts w:ascii="Times New Roman" w:hAnsi="Times New Roman"/>
          <w:sz w:val="24"/>
          <w:lang w:eastAsia="bg-BG"/>
        </w:rPr>
        <w:t xml:space="preserve">от сключване на настоящия договор. В срок до 3 дни от сключването на договор за </w:t>
      </w:r>
      <w:proofErr w:type="spellStart"/>
      <w:r w:rsidRPr="00C05617">
        <w:rPr>
          <w:rFonts w:ascii="Times New Roman" w:hAnsi="Times New Roman"/>
          <w:sz w:val="24"/>
          <w:lang w:eastAsia="bg-BG"/>
        </w:rPr>
        <w:t>подизпълнение</w:t>
      </w:r>
      <w:proofErr w:type="spellEnd"/>
      <w:r w:rsidRPr="00C05617">
        <w:rPr>
          <w:rFonts w:ascii="Times New Roman" w:hAnsi="Times New Roman"/>
          <w:sz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7" w:anchor="p28982788" w:tgtFrame="_blank" w:history="1">
        <w:r w:rsidRPr="00C05617">
          <w:rPr>
            <w:rStyle w:val="Hyperlink"/>
            <w:rFonts w:ascii="Times New Roman" w:hAnsi="Times New Roman"/>
            <w:sz w:val="24"/>
            <w:lang w:eastAsia="bg-BG"/>
          </w:rPr>
          <w:t>чл. 66, ал. 2</w:t>
        </w:r>
      </w:hyperlink>
      <w:r w:rsidRPr="00C05617">
        <w:rPr>
          <w:rFonts w:ascii="Times New Roman" w:hAnsi="Times New Roman"/>
          <w:sz w:val="24"/>
          <w:lang w:eastAsia="bg-BG"/>
        </w:rPr>
        <w:t xml:space="preserve"> и </w:t>
      </w:r>
      <w:hyperlink r:id="rId18" w:anchor="p28982788" w:tgtFrame="_blank" w:history="1">
        <w:r w:rsidRPr="00C05617">
          <w:rPr>
            <w:rStyle w:val="Hyperlink"/>
            <w:rFonts w:ascii="Times New Roman" w:hAnsi="Times New Roman"/>
            <w:sz w:val="24"/>
            <w:lang w:eastAsia="bg-BG"/>
          </w:rPr>
          <w:t>11 ЗОП</w:t>
        </w:r>
      </w:hyperlink>
      <w:r w:rsidRPr="00C05617">
        <w:rPr>
          <w:rFonts w:ascii="Times New Roman" w:hAnsi="Times New Roman"/>
          <w:sz w:val="24"/>
          <w:lang w:eastAsia="bg-BG"/>
        </w:rPr>
        <w:t>.</w:t>
      </w:r>
    </w:p>
    <w:p w:rsidR="005C500E" w:rsidRDefault="005C500E" w:rsidP="005C500E">
      <w:pPr>
        <w:jc w:val="both"/>
        <w:rPr>
          <w:rFonts w:ascii="Times New Roman" w:hAnsi="Times New Roman"/>
          <w:b/>
          <w:color w:val="000000"/>
          <w:spacing w:val="1"/>
          <w:sz w:val="24"/>
        </w:rPr>
      </w:pPr>
      <w:r>
        <w:rPr>
          <w:rFonts w:ascii="Times New Roman" w:hAnsi="Times New Roman" w:cs="Times New Roman"/>
          <w:sz w:val="24"/>
          <w:lang w:eastAsia="bg-BG"/>
        </w:rPr>
        <w:tab/>
      </w:r>
      <w:r>
        <w:rPr>
          <w:rFonts w:ascii="Times New Roman" w:hAnsi="Times New Roman" w:cs="Times New Roman"/>
          <w:b/>
          <w:bCs/>
          <w:sz w:val="24"/>
          <w:lang w:eastAsia="bg-BG"/>
        </w:rPr>
        <w:t xml:space="preserve">Чл. 19. (1) </w:t>
      </w:r>
      <w:r>
        <w:rPr>
          <w:rFonts w:ascii="Times New Roman" w:hAnsi="Times New Roman"/>
          <w:b/>
          <w:color w:val="000000"/>
          <w:spacing w:val="1"/>
          <w:sz w:val="24"/>
        </w:rPr>
        <w:t>ВЪЗЛОЖИТЕЛЯТ има право:</w:t>
      </w:r>
    </w:p>
    <w:p w:rsidR="005C500E" w:rsidRDefault="005C500E" w:rsidP="005C500E">
      <w:pPr>
        <w:pStyle w:val="ListParagraph"/>
        <w:numPr>
          <w:ilvl w:val="0"/>
          <w:numId w:val="45"/>
        </w:numPr>
        <w:tabs>
          <w:tab w:val="left" w:pos="993"/>
        </w:tabs>
        <w:suppressAutoHyphens w:val="0"/>
        <w:autoSpaceDE w:val="0"/>
        <w:autoSpaceDN w:val="0"/>
        <w:adjustRightInd w:val="0"/>
        <w:ind w:left="0" w:firstLine="705"/>
        <w:jc w:val="both"/>
        <w:rPr>
          <w:rFonts w:ascii="Times New Roman" w:hAnsi="Times New Roman" w:cs="Times New Roman"/>
          <w:bCs/>
          <w:sz w:val="24"/>
          <w:lang w:eastAsia="bg-BG"/>
        </w:rPr>
      </w:pPr>
      <w:r>
        <w:rPr>
          <w:rFonts w:ascii="Times New Roman" w:hAnsi="Times New Roman" w:cs="Times New Roman"/>
          <w:bCs/>
          <w:sz w:val="24"/>
          <w:lang w:eastAsia="bg-BG"/>
        </w:rPr>
        <w:t>да изиска и да получи услугата в съответствие с уговореното в настоящия договор;</w:t>
      </w:r>
    </w:p>
    <w:p w:rsidR="005C500E" w:rsidRDefault="005C500E" w:rsidP="005C500E">
      <w:pPr>
        <w:suppressAutoHyphens w:val="0"/>
        <w:autoSpaceDE w:val="0"/>
        <w:autoSpaceDN w:val="0"/>
        <w:adjustRightInd w:val="0"/>
        <w:ind w:firstLine="705"/>
        <w:jc w:val="both"/>
        <w:rPr>
          <w:rFonts w:ascii="Times New Roman" w:hAnsi="Times New Roman" w:cs="Times New Roman"/>
          <w:bCs/>
          <w:sz w:val="24"/>
          <w:lang w:eastAsia="bg-BG"/>
        </w:rPr>
      </w:pPr>
      <w:r>
        <w:rPr>
          <w:rFonts w:ascii="Times New Roman" w:hAnsi="Times New Roman" w:cs="Times New Roman"/>
          <w:bCs/>
          <w:sz w:val="24"/>
          <w:lang w:eastAsia="bg-BG"/>
        </w:rPr>
        <w:t>2. да контролира изпълнението на поетите от ИЗПЪЛНИТЕЛЯ задължения, в т.ч. да иска и да получава информация от ИЗПЪЛНИТЕЛЯ през целия Срок на Договора, но без с това да пречи на изпълнението;</w:t>
      </w:r>
    </w:p>
    <w:p w:rsidR="005C500E" w:rsidRDefault="005C500E" w:rsidP="005C500E">
      <w:pPr>
        <w:pStyle w:val="ListParagraph"/>
        <w:tabs>
          <w:tab w:val="left" w:pos="0"/>
        </w:tabs>
        <w:suppressAutoHyphens w:val="0"/>
        <w:autoSpaceDE w:val="0"/>
        <w:autoSpaceDN w:val="0"/>
        <w:adjustRightInd w:val="0"/>
        <w:ind w:left="0"/>
        <w:jc w:val="both"/>
        <w:rPr>
          <w:rFonts w:ascii="Times New Roman" w:hAnsi="Times New Roman" w:cs="Times New Roman"/>
          <w:bCs/>
          <w:sz w:val="24"/>
          <w:lang w:eastAsia="bg-BG"/>
        </w:rPr>
      </w:pPr>
      <w:r>
        <w:rPr>
          <w:rFonts w:ascii="Times New Roman" w:hAnsi="Times New Roman" w:cs="Times New Roman"/>
          <w:bCs/>
          <w:sz w:val="24"/>
          <w:lang w:eastAsia="bg-BG"/>
        </w:rPr>
        <w:tab/>
        <w:t>3. в случай, че констатира нередности, пропуски или некачествено изпълнение на услугите, предмет на договора, да уведоми незабавно ИЗПЪЛНИТЕЛЯ за предприемане на съответните мерки.</w:t>
      </w:r>
    </w:p>
    <w:p w:rsidR="005C500E" w:rsidRDefault="005C500E" w:rsidP="005C500E">
      <w:pPr>
        <w:tabs>
          <w:tab w:val="left" w:pos="0"/>
        </w:tabs>
        <w:suppressAutoHyphens w:val="0"/>
        <w:autoSpaceDE w:val="0"/>
        <w:autoSpaceDN w:val="0"/>
        <w:adjustRightInd w:val="0"/>
        <w:jc w:val="both"/>
        <w:rPr>
          <w:rFonts w:ascii="Times New Roman" w:hAnsi="Times New Roman" w:cs="Times New Roman"/>
          <w:bCs/>
          <w:sz w:val="24"/>
          <w:lang w:eastAsia="bg-BG"/>
        </w:rPr>
      </w:pPr>
      <w:r>
        <w:rPr>
          <w:rFonts w:ascii="Times New Roman" w:hAnsi="Times New Roman" w:cs="Times New Roman"/>
          <w:bCs/>
          <w:sz w:val="24"/>
          <w:lang w:eastAsia="bg-BG"/>
        </w:rPr>
        <w:tab/>
        <w:t>(2) Възложителят се задължава:</w:t>
      </w:r>
    </w:p>
    <w:p w:rsidR="005C500E" w:rsidRDefault="005C500E" w:rsidP="005C500E">
      <w:pPr>
        <w:pStyle w:val="ListParagraph"/>
        <w:tabs>
          <w:tab w:val="left" w:pos="0"/>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eastAsia="bg-BG"/>
        </w:rPr>
        <w:tab/>
        <w:t xml:space="preserve">1. </w:t>
      </w:r>
      <w:r>
        <w:rPr>
          <w:rFonts w:ascii="Times New Roman" w:hAnsi="Times New Roman"/>
          <w:color w:val="000000"/>
          <w:spacing w:val="1"/>
          <w:sz w:val="24"/>
        </w:rPr>
        <w:t>да заплати на ИЗПЪЛНИТЕЛЯ Цената в размера, по реда и при условията, предвидени в този Договор;</w:t>
      </w:r>
    </w:p>
    <w:p w:rsidR="005C500E" w:rsidRPr="007D5E66"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val="en-US" w:eastAsia="bg-BG"/>
        </w:rPr>
        <w:tab/>
        <w:t xml:space="preserve">2. </w:t>
      </w:r>
      <w:r w:rsidRPr="007D5E66">
        <w:rPr>
          <w:rFonts w:ascii="Times New Roman" w:hAnsi="Times New Roman" w:cs="Times New Roman"/>
          <w:sz w:val="24"/>
          <w:lang w:eastAsia="bg-BG"/>
        </w:rPr>
        <w:t>да пази поверителна Конфиденциалната информация, в съответствие с клаузите на Договора.</w:t>
      </w:r>
    </w:p>
    <w:p w:rsidR="005C500E"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val="en-US" w:eastAsia="bg-BG"/>
        </w:rPr>
      </w:pPr>
      <w:r>
        <w:rPr>
          <w:rFonts w:ascii="Times New Roman" w:hAnsi="Times New Roman"/>
          <w:color w:val="000000"/>
          <w:spacing w:val="1"/>
          <w:sz w:val="24"/>
        </w:rPr>
        <w:tab/>
        <w:t>3.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500E" w:rsidRDefault="005C500E" w:rsidP="005C500E">
      <w:pPr>
        <w:pStyle w:val="ListParagraph"/>
        <w:tabs>
          <w:tab w:val="left" w:pos="709"/>
        </w:tabs>
        <w:suppressAutoHyphens w:val="0"/>
        <w:autoSpaceDE w:val="0"/>
        <w:autoSpaceDN w:val="0"/>
        <w:adjustRightInd w:val="0"/>
        <w:ind w:left="0"/>
        <w:jc w:val="both"/>
        <w:rPr>
          <w:rFonts w:ascii="Times New Roman" w:hAnsi="Times New Roman" w:cs="Times New Roman"/>
          <w:sz w:val="24"/>
          <w:lang w:eastAsia="bg-BG"/>
        </w:rPr>
      </w:pPr>
      <w:r>
        <w:rPr>
          <w:rFonts w:ascii="Times New Roman" w:hAnsi="Times New Roman" w:cs="Times New Roman"/>
          <w:sz w:val="24"/>
          <w:lang w:eastAsia="bg-BG"/>
        </w:rPr>
        <w:tab/>
        <w:t>4. да освободи представената от изпълнителя Гаранция за изпълнение</w:t>
      </w:r>
      <w:r w:rsidR="00417D34">
        <w:rPr>
          <w:rFonts w:ascii="Times New Roman" w:hAnsi="Times New Roman" w:cs="Times New Roman"/>
          <w:sz w:val="24"/>
          <w:lang w:eastAsia="bg-BG"/>
        </w:rPr>
        <w:t>, съгласно клаузите на Договора.</w:t>
      </w:r>
    </w:p>
    <w:p w:rsidR="005C500E" w:rsidRDefault="005C500E" w:rsidP="005C500E">
      <w:pPr>
        <w:tabs>
          <w:tab w:val="left" w:pos="1080"/>
        </w:tabs>
        <w:suppressAutoHyphens w:val="0"/>
        <w:autoSpaceDE w:val="0"/>
        <w:autoSpaceDN w:val="0"/>
        <w:adjustRightInd w:val="0"/>
        <w:jc w:val="both"/>
        <w:rPr>
          <w:rFonts w:ascii="Times New Roman" w:hAnsi="Times New Roman" w:cs="Times New Roman"/>
          <w:sz w:val="24"/>
          <w:lang w:eastAsia="bg-BG"/>
        </w:rPr>
      </w:pPr>
    </w:p>
    <w:p w:rsidR="005C500E" w:rsidRDefault="00417D34"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ОТГОВОРНОСТ И САНКЦИИ</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
          <w:bCs/>
          <w:sz w:val="24"/>
          <w:lang w:eastAsia="bg-BG"/>
        </w:rPr>
        <w:t xml:space="preserve">Чл. 20. </w:t>
      </w:r>
      <w:r>
        <w:rPr>
          <w:rFonts w:ascii="Times New Roman" w:hAnsi="Times New Roman" w:cs="Times New Roman"/>
          <w:bCs/>
          <w:sz w:val="24"/>
          <w:lang w:eastAsia="bg-BG"/>
        </w:rPr>
        <w:t xml:space="preserve">(1) </w:t>
      </w:r>
      <w:r>
        <w:rPr>
          <w:rFonts w:ascii="Times New Roman" w:hAnsi="Times New Roman" w:cs="Times New Roman"/>
          <w:sz w:val="24"/>
          <w:lang w:eastAsia="bg-BG"/>
        </w:rPr>
        <w:t xml:space="preserve">При просрочване изпълнението на задълженията по този Договор, неизправната Страна дължи на изправната неустойка в размер на 0,3 % от договорената </w:t>
      </w:r>
      <w:r>
        <w:rPr>
          <w:rFonts w:ascii="Times New Roman" w:hAnsi="Times New Roman" w:cs="Times New Roman"/>
          <w:sz w:val="24"/>
          <w:lang w:eastAsia="bg-BG"/>
        </w:rPr>
        <w:lastRenderedPageBreak/>
        <w:t xml:space="preserve">между страните обща цена </w:t>
      </w:r>
      <w:r w:rsidR="0035605F">
        <w:rPr>
          <w:rFonts w:ascii="Times New Roman" w:hAnsi="Times New Roman" w:cs="Times New Roman"/>
          <w:sz w:val="24"/>
          <w:lang w:eastAsia="bg-BG"/>
        </w:rPr>
        <w:t xml:space="preserve">по чл. 4 </w:t>
      </w:r>
      <w:r>
        <w:rPr>
          <w:rFonts w:ascii="Times New Roman" w:hAnsi="Times New Roman" w:cs="Times New Roman"/>
          <w:sz w:val="24"/>
          <w:lang w:eastAsia="bg-BG"/>
        </w:rPr>
        <w:t>за всеки ден, но не повече от 10% от стойността на договора.</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r>
        <w:rPr>
          <w:rFonts w:ascii="Times New Roman" w:hAnsi="Times New Roman" w:cs="Times New Roman"/>
          <w:bCs/>
          <w:sz w:val="24"/>
          <w:lang w:eastAsia="bg-BG"/>
        </w:rPr>
        <w:t>(2)</w:t>
      </w:r>
      <w:r>
        <w:rPr>
          <w:rFonts w:ascii="Times New Roman" w:hAnsi="Times New Roman" w:cs="Times New Roman"/>
          <w:b/>
          <w:bCs/>
          <w:sz w:val="24"/>
          <w:lang w:eastAsia="bg-BG"/>
        </w:rPr>
        <w:t xml:space="preserve"> </w:t>
      </w:r>
      <w:r>
        <w:rPr>
          <w:rFonts w:ascii="Times New Roman" w:hAnsi="Times New Roman"/>
          <w:sz w:val="24"/>
        </w:rPr>
        <w:t xml:space="preserve">При констатирано </w:t>
      </w:r>
      <w:r>
        <w:rPr>
          <w:rFonts w:ascii="Times New Roman" w:hAnsi="Times New Roman"/>
          <w:color w:val="000000"/>
          <w:sz w:val="24"/>
        </w:rPr>
        <w:t xml:space="preserve">лошо или друго неточно или частично изпълнение </w:t>
      </w:r>
      <w:r>
        <w:rPr>
          <w:rFonts w:ascii="Times New Roman" w:hAnsi="Times New Roman"/>
          <w:sz w:val="24"/>
        </w:rPr>
        <w:t xml:space="preserve">или при отклонение от изискванията на ВЪЗЛОЖИТЕЛЯ, </w:t>
      </w:r>
      <w:r>
        <w:rPr>
          <w:rFonts w:ascii="Times New Roman" w:hAnsi="Times New Roman" w:cs="Times New Roman"/>
          <w:sz w:val="24"/>
          <w:lang w:eastAsia="bg-BG"/>
        </w:rPr>
        <w:t xml:space="preserve">ИЗПЪЛНИТЕЛЯТ дължи неустойка в размер на 5% от договорената между страните по съответната застраховка застрахователна премия по чл. 4 от договора. </w:t>
      </w:r>
    </w:p>
    <w:p w:rsidR="008E5F75" w:rsidRDefault="005C500E" w:rsidP="005C500E">
      <w:pPr>
        <w:suppressAutoHyphens w:val="0"/>
        <w:autoSpaceDE w:val="0"/>
        <w:autoSpaceDN w:val="0"/>
        <w:adjustRightInd w:val="0"/>
        <w:ind w:firstLine="708"/>
        <w:jc w:val="both"/>
        <w:rPr>
          <w:rFonts w:ascii="Times New Roman" w:hAnsi="Times New Roman" w:cs="Times New Roman"/>
          <w:b/>
          <w:bCs/>
          <w:sz w:val="24"/>
          <w:lang w:eastAsia="bg-BG"/>
        </w:rPr>
      </w:pPr>
      <w:r>
        <w:rPr>
          <w:rFonts w:ascii="Times New Roman" w:hAnsi="Times New Roman" w:cs="Times New Roman"/>
          <w:bCs/>
          <w:sz w:val="24"/>
          <w:lang w:eastAsia="bg-BG"/>
        </w:rPr>
        <w:t>(3)</w:t>
      </w:r>
      <w:r>
        <w:rPr>
          <w:rFonts w:ascii="Times New Roman" w:hAnsi="Times New Roman" w:cs="Times New Roman"/>
          <w:b/>
          <w:bCs/>
          <w:sz w:val="24"/>
          <w:lang w:eastAsia="bg-BG"/>
        </w:rPr>
        <w:t xml:space="preserve"> </w:t>
      </w:r>
      <w:r w:rsidR="008E5F75" w:rsidRPr="00F87AA5">
        <w:rPr>
          <w:rFonts w:ascii="Times New Roman" w:hAnsi="Times New Roman" w:cs="Times New Roman"/>
          <w:sz w:val="24"/>
          <w:lang w:eastAsia="bg-BG"/>
        </w:rPr>
        <w:t>При констатирано лошо или друго неточно или частично изпълнение на отделно задължение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w:t>
      </w:r>
      <w:r w:rsidR="008E5F75">
        <w:rPr>
          <w:rFonts w:ascii="Times New Roman" w:hAnsi="Times New Roman" w:cs="Times New Roman"/>
          <w:sz w:val="24"/>
          <w:lang w:eastAsia="bg-BG"/>
        </w:rPr>
        <w:t xml:space="preserve"> съответното задължение, без да </w:t>
      </w:r>
      <w:r w:rsidR="008E5F75" w:rsidRPr="00F87AA5">
        <w:rPr>
          <w:rFonts w:ascii="Times New Roman" w:hAnsi="Times New Roman" w:cs="Times New Roman"/>
          <w:sz w:val="24"/>
          <w:lang w:eastAsia="bg-BG"/>
        </w:rPr>
        <w:t>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C500E" w:rsidRDefault="008E5F75"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Cs/>
          <w:sz w:val="24"/>
          <w:lang w:eastAsia="bg-BG"/>
        </w:rPr>
        <w:t xml:space="preserve">(4) </w:t>
      </w:r>
      <w:r w:rsidR="005C500E">
        <w:rPr>
          <w:rFonts w:ascii="Times New Roman" w:hAnsi="Times New Roman" w:cs="Times New Roman"/>
          <w:sz w:val="24"/>
          <w:lang w:eastAsia="bg-BG"/>
        </w:rPr>
        <w:t>При неизпълнение на договора от страна на ИЗПЪЛНИТЕЛЯ довело до развалянето му, ИЗПЪЛНИТЕЛЯТ дължи неустойка в размер на цялата гаранция за изпълнение и в срок от 3 работни дни от датата на развалянето връща платената застрахователна премия, пропорционално на неизпълнената част  от договора.</w:t>
      </w:r>
    </w:p>
    <w:p w:rsidR="005C500E" w:rsidRDefault="005C500E"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b/>
          <w:bCs/>
          <w:caps/>
          <w:sz w:val="24"/>
          <w:lang w:eastAsia="bg-BG"/>
        </w:rPr>
        <w:t>ч</w:t>
      </w:r>
      <w:r>
        <w:rPr>
          <w:rFonts w:ascii="Times New Roman" w:hAnsi="Times New Roman" w:cs="Times New Roman"/>
          <w:b/>
          <w:bCs/>
          <w:sz w:val="24"/>
          <w:lang w:eastAsia="bg-BG"/>
        </w:rPr>
        <w:t>л. 21.</w:t>
      </w:r>
      <w:r>
        <w:rPr>
          <w:rFonts w:ascii="Times New Roman" w:hAnsi="Times New Roman" w:cs="Times New Roman"/>
          <w:sz w:val="24"/>
          <w:lang w:eastAsia="bg-BG"/>
        </w:rPr>
        <w:t xml:space="preserve"> (1) </w:t>
      </w:r>
      <w:r>
        <w:rPr>
          <w:rFonts w:ascii="Times New Roman" w:hAnsi="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5C500E" w:rsidRDefault="005C500E" w:rsidP="005C500E">
      <w:pPr>
        <w:suppressAutoHyphens w:val="0"/>
        <w:autoSpaceDE w:val="0"/>
        <w:autoSpaceDN w:val="0"/>
        <w:adjustRightInd w:val="0"/>
        <w:ind w:firstLine="708"/>
        <w:jc w:val="both"/>
        <w:rPr>
          <w:rFonts w:ascii="Times New Roman" w:hAnsi="Times New Roman" w:cs="Times New Roman"/>
          <w:sz w:val="24"/>
          <w:lang w:eastAsia="bg-BG"/>
        </w:rPr>
      </w:pPr>
      <w:r>
        <w:rPr>
          <w:rFonts w:ascii="Times New Roman" w:hAnsi="Times New Roman" w:cs="Times New Roman"/>
          <w:sz w:val="24"/>
          <w:lang w:eastAsia="bg-BG"/>
        </w:rPr>
        <w:t xml:space="preserve">(2) 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на общо основание. </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Default="005C500E" w:rsidP="005C500E">
      <w:pPr>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ГАРАНЦИЯ ЗА ИЗПЪЛНЕНИЕ</w:t>
      </w:r>
    </w:p>
    <w:p w:rsidR="005C500E" w:rsidRDefault="005C500E" w:rsidP="005C500E">
      <w:pPr>
        <w:tabs>
          <w:tab w:val="left" w:leader="dot" w:pos="5808"/>
        </w:tabs>
        <w:suppressAutoHyphens w:val="0"/>
        <w:autoSpaceDE w:val="0"/>
        <w:autoSpaceDN w:val="0"/>
        <w:adjustRightInd w:val="0"/>
        <w:ind w:right="1"/>
        <w:jc w:val="center"/>
        <w:rPr>
          <w:rFonts w:ascii="Times New Roman" w:hAnsi="Times New Roman" w:cs="Times New Roman"/>
          <w:b/>
          <w:bCs/>
          <w:sz w:val="24"/>
          <w:lang w:eastAsia="bg-BG"/>
        </w:rPr>
      </w:pP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b/>
          <w:bCs/>
          <w:sz w:val="24"/>
          <w:lang w:eastAsia="bg-BG"/>
        </w:rPr>
        <w:t xml:space="preserve">Чл. 22. </w:t>
      </w:r>
      <w:r>
        <w:rPr>
          <w:rFonts w:ascii="Times New Roman" w:hAnsi="Times New Roman" w:cs="Times New Roman"/>
          <w:sz w:val="24"/>
          <w:lang w:eastAsia="bg-BG"/>
        </w:rPr>
        <w:t>(1) Изпълнителят гарантира изпълнението на произтичащите от настоящия договор свои задължения с гаранцията за изпълнение в размер на 3 % от цената по чл. 4 и е представена под формата на парична сума, внесена по сметка на възложителя/ банкова гаранция/застраховка (оставя се вярното) и е със срок на валидност не по-малък от 30 дни след изтичане на срока за изпълнение на договора.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(2) Когато гаранцията се представя във вид на парична сума, тя се внася по следната банкова сметка на Възложителя: BG33 BNBG 9661 3300 1415 01, BIC код – BNBGBGSD, БНБ. При усвояване на гаранцията (когато е под формата на парична сума) възложителят писмено уведомява изпълнителя за решението си и за размера на усвоената част от гаранцията.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(3) Когато Изпълнителят представя банкова гаранция, се представя оригиналът й, като тя е безусловна, неотменяема и непрехвърляема</w:t>
      </w:r>
      <w:r w:rsidR="008E5F75">
        <w:rPr>
          <w:rFonts w:ascii="Times New Roman" w:hAnsi="Times New Roman" w:cs="Times New Roman"/>
          <w:sz w:val="24"/>
          <w:lang w:eastAsia="bg-BG"/>
        </w:rPr>
        <w:t>, в полза на Възложителя</w:t>
      </w:r>
      <w:r>
        <w:rPr>
          <w:rFonts w:ascii="Times New Roman" w:hAnsi="Times New Roman" w:cs="Times New Roman"/>
          <w:sz w:val="24"/>
          <w:lang w:eastAsia="bg-BG"/>
        </w:rPr>
        <w:t>. Банковата гаранция следва да е със срок на валидност - срокът на изпълнение на поръчката плюс 30 (тридесет) дни. Гаранцията за изпълнение (когато е банкова гаранция) се усвоява от възложителя чрез декларация до съответната банка, че изпълнителят е в нарушение на договора, без да е необходимо посочване на конкретни обстоятелства или представяне на доказателства и независимо от направените възраж</w:t>
      </w:r>
      <w:r w:rsidR="000F784E">
        <w:rPr>
          <w:rFonts w:ascii="Times New Roman" w:hAnsi="Times New Roman" w:cs="Times New Roman"/>
          <w:sz w:val="24"/>
          <w:lang w:eastAsia="bg-BG"/>
        </w:rPr>
        <w:t>е</w:t>
      </w:r>
      <w:r>
        <w:rPr>
          <w:rFonts w:ascii="Times New Roman" w:hAnsi="Times New Roman" w:cs="Times New Roman"/>
          <w:sz w:val="24"/>
          <w:lang w:eastAsia="bg-BG"/>
        </w:rPr>
        <w:t xml:space="preserve">ния и защита, възникващи във връзка с основните задължения. </w:t>
      </w:r>
      <w:r w:rsidR="005F0B5E" w:rsidRPr="005F0B5E">
        <w:rPr>
          <w:rFonts w:ascii="Times New Roman" w:hAnsi="Times New Roman" w:cs="Times New Roman"/>
          <w:sz w:val="24"/>
          <w:lang w:eastAsia="bg-BG"/>
        </w:rPr>
        <w:t xml:space="preserve">Съдържанието на банковата гаранция се съгласува с Възложителя. </w:t>
      </w:r>
      <w:r w:rsidR="005F0B5E">
        <w:rPr>
          <w:rFonts w:ascii="Times New Roman" w:hAnsi="Times New Roman" w:cs="Times New Roman"/>
          <w:sz w:val="24"/>
          <w:lang w:eastAsia="bg-BG"/>
        </w:rPr>
        <w:t xml:space="preserve">Всички </w:t>
      </w:r>
      <w:r>
        <w:rPr>
          <w:rFonts w:ascii="Times New Roman" w:hAnsi="Times New Roman" w:cs="Times New Roman"/>
          <w:sz w:val="24"/>
          <w:lang w:eastAsia="bg-BG"/>
        </w:rPr>
        <w:t xml:space="preserve">банкови разходи, свързани с </w:t>
      </w:r>
      <w:r w:rsidR="009935ED" w:rsidRPr="009935ED">
        <w:rPr>
          <w:rFonts w:ascii="Times New Roman" w:hAnsi="Times New Roman" w:cs="Times New Roman"/>
          <w:sz w:val="24"/>
          <w:lang w:eastAsia="bg-BG"/>
        </w:rPr>
        <w:t xml:space="preserve">откриване, поддържане и обслужване </w:t>
      </w:r>
      <w:r>
        <w:rPr>
          <w:rFonts w:ascii="Times New Roman" w:hAnsi="Times New Roman" w:cs="Times New Roman"/>
          <w:sz w:val="24"/>
          <w:lang w:eastAsia="bg-BG"/>
        </w:rPr>
        <w:t>на гаранцията, включително при нейното възстановяване, са за сметка на Изпълнителя.</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 xml:space="preserve">(4) </w:t>
      </w:r>
      <w:r w:rsidR="009935ED" w:rsidRPr="009935ED">
        <w:rPr>
          <w:rFonts w:ascii="Times New Roman" w:hAnsi="Times New Roman" w:cs="Times New Roman"/>
          <w:sz w:val="24"/>
          <w:lang w:eastAsia="bg-BG"/>
        </w:rPr>
        <w:t>Когато като гаранция за изпълнение се представя</w:t>
      </w:r>
      <w:r w:rsidR="009935ED">
        <w:rPr>
          <w:rFonts w:ascii="Times New Roman" w:hAnsi="Times New Roman" w:cs="Times New Roman"/>
          <w:sz w:val="24"/>
          <w:lang w:eastAsia="bg-BG"/>
        </w:rPr>
        <w:t xml:space="preserve"> застраховка</w:t>
      </w:r>
      <w:r w:rsidRPr="009935ED">
        <w:rPr>
          <w:rFonts w:ascii="Times New Roman" w:hAnsi="Times New Roman" w:cs="Times New Roman"/>
          <w:sz w:val="24"/>
          <w:lang w:eastAsia="bg-BG"/>
        </w:rPr>
        <w:t>,</w:t>
      </w:r>
      <w:r>
        <w:rPr>
          <w:rFonts w:ascii="Times New Roman" w:hAnsi="Times New Roman" w:cs="Times New Roman"/>
          <w:sz w:val="24"/>
          <w:lang w:eastAsia="bg-BG"/>
        </w:rPr>
        <w:t xml:space="preserve"> която обезпечава изпълнението</w:t>
      </w:r>
      <w:r w:rsidR="009935ED">
        <w:rPr>
          <w:rFonts w:ascii="Times New Roman" w:hAnsi="Times New Roman" w:cs="Times New Roman"/>
          <w:sz w:val="24"/>
          <w:lang w:eastAsia="bg-BG"/>
        </w:rPr>
        <w:t xml:space="preserve"> на договора</w:t>
      </w:r>
      <w:r>
        <w:rPr>
          <w:rFonts w:ascii="Times New Roman" w:hAnsi="Times New Roman" w:cs="Times New Roman"/>
          <w:sz w:val="24"/>
          <w:lang w:eastAsia="bg-BG"/>
        </w:rPr>
        <w:t>, чрез покритие на отговорността</w:t>
      </w:r>
      <w:r w:rsidR="009935ED">
        <w:rPr>
          <w:rFonts w:ascii="Times New Roman" w:hAnsi="Times New Roman" w:cs="Times New Roman"/>
          <w:sz w:val="24"/>
          <w:lang w:eastAsia="bg-BG"/>
        </w:rPr>
        <w:t>,</w:t>
      </w:r>
      <w:r>
        <w:rPr>
          <w:rFonts w:ascii="Times New Roman" w:hAnsi="Times New Roman" w:cs="Times New Roman"/>
          <w:sz w:val="24"/>
          <w:lang w:eastAsia="bg-BG"/>
        </w:rPr>
        <w:t xml:space="preserve"> Изпълнителя</w:t>
      </w:r>
      <w:r w:rsidR="009935ED">
        <w:rPr>
          <w:rFonts w:ascii="Times New Roman" w:hAnsi="Times New Roman" w:cs="Times New Roman"/>
          <w:sz w:val="24"/>
          <w:lang w:eastAsia="bg-BG"/>
        </w:rPr>
        <w:t>т предава на Възложителя оригинален екземпляр на застрахователна полица, издадена</w:t>
      </w:r>
      <w:r w:rsidR="00626965">
        <w:rPr>
          <w:rFonts w:ascii="Times New Roman" w:hAnsi="Times New Roman" w:cs="Times New Roman"/>
          <w:sz w:val="24"/>
          <w:lang w:eastAsia="bg-BG"/>
        </w:rPr>
        <w:t xml:space="preserve"> в полза на Възложителя, в която Възложителят е посо</w:t>
      </w:r>
      <w:r w:rsidR="000F784E">
        <w:rPr>
          <w:rFonts w:ascii="Times New Roman" w:hAnsi="Times New Roman" w:cs="Times New Roman"/>
          <w:sz w:val="24"/>
          <w:lang w:eastAsia="bg-BG"/>
        </w:rPr>
        <w:t>чен</w:t>
      </w:r>
      <w:r w:rsidR="00626965">
        <w:rPr>
          <w:rFonts w:ascii="Times New Roman" w:hAnsi="Times New Roman" w:cs="Times New Roman"/>
          <w:sz w:val="24"/>
          <w:lang w:eastAsia="bg-BG"/>
        </w:rPr>
        <w:t xml:space="preserve"> като трето ползващо се лице (</w:t>
      </w:r>
      <w:proofErr w:type="spellStart"/>
      <w:r w:rsidR="00626965">
        <w:rPr>
          <w:rFonts w:ascii="Times New Roman" w:hAnsi="Times New Roman" w:cs="Times New Roman"/>
          <w:sz w:val="24"/>
          <w:lang w:eastAsia="bg-BG"/>
        </w:rPr>
        <w:t>бенефициер</w:t>
      </w:r>
      <w:proofErr w:type="spellEnd"/>
      <w:r w:rsidR="00626965">
        <w:rPr>
          <w:rFonts w:ascii="Times New Roman" w:hAnsi="Times New Roman" w:cs="Times New Roman"/>
          <w:sz w:val="24"/>
          <w:lang w:eastAsia="bg-BG"/>
        </w:rPr>
        <w:t>). Застраховката следва да е със срок на валидност -</w:t>
      </w:r>
      <w:r>
        <w:rPr>
          <w:rFonts w:ascii="Times New Roman" w:hAnsi="Times New Roman" w:cs="Times New Roman"/>
          <w:sz w:val="24"/>
          <w:lang w:eastAsia="bg-BG"/>
        </w:rPr>
        <w:t xml:space="preserve"> срока на действие на договора плюс 30 (тридесет) дни. Застраховката следва да покрива отговорността на Изпълнителя при пълно или частично неизпълнение на Договора и не може да бъде </w:t>
      </w:r>
      <w:r>
        <w:rPr>
          <w:rFonts w:ascii="Times New Roman" w:hAnsi="Times New Roman" w:cs="Times New Roman"/>
          <w:sz w:val="24"/>
          <w:lang w:eastAsia="bg-BG"/>
        </w:rPr>
        <w:lastRenderedPageBreak/>
        <w:t>използвана за обезпечение на неговата отговорност по друг договор. Текстът на застраховката се съгласува с Възложителя.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C500E" w:rsidRPr="00626965" w:rsidRDefault="005C500E" w:rsidP="00626965">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(5)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и обезщетения.</w:t>
      </w:r>
      <w:r w:rsidR="00626965">
        <w:rPr>
          <w:rFonts w:ascii="Times New Roman" w:hAnsi="Times New Roman" w:cs="Times New Roman"/>
          <w:sz w:val="24"/>
          <w:lang w:eastAsia="bg-BG"/>
        </w:rPr>
        <w:t xml:space="preserve"> </w:t>
      </w:r>
      <w:r w:rsidR="00626965" w:rsidRPr="00626965">
        <w:rPr>
          <w:rFonts w:ascii="Times New Roman" w:hAnsi="Times New Roman" w:cs="Times New Roman"/>
          <w:sz w:val="24"/>
          <w:lang w:eastAsia="bg-BG"/>
        </w:rPr>
        <w:t>За всеки случай на задъ</w:t>
      </w:r>
      <w:r w:rsidR="00626965">
        <w:rPr>
          <w:rFonts w:ascii="Times New Roman" w:hAnsi="Times New Roman" w:cs="Times New Roman"/>
          <w:sz w:val="24"/>
          <w:lang w:eastAsia="bg-BG"/>
        </w:rPr>
        <w:t>р</w:t>
      </w:r>
      <w:r w:rsidR="00626965" w:rsidRPr="00626965">
        <w:rPr>
          <w:rFonts w:ascii="Times New Roman" w:hAnsi="Times New Roman" w:cs="Times New Roman"/>
          <w:sz w:val="24"/>
          <w:lang w:eastAsia="bg-BG"/>
        </w:rPr>
        <w:t>жане на гаранцията за изпълнение, Възложителят уведомява Изпълнителя за задържането и неговото основание.</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(6) Гаранцията за изпълнение се освобождава (възстановява) на изпълнителя в рамките на 30 дни след изтичане на срока за изпълнение на договора.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(7)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(8) Възложителят не дължи лихви върху сумите по предоставените гаранции, независимо от формата под която са предоставени.</w:t>
      </w:r>
    </w:p>
    <w:p w:rsidR="005C500E" w:rsidRDefault="005C500E" w:rsidP="005C500E">
      <w:pPr>
        <w:widowControl w:val="0"/>
        <w:tabs>
          <w:tab w:val="left" w:leader="dot" w:pos="5808"/>
        </w:tabs>
        <w:suppressAutoHyphens w:val="0"/>
        <w:autoSpaceDE w:val="0"/>
        <w:autoSpaceDN w:val="0"/>
        <w:adjustRightInd w:val="0"/>
        <w:ind w:right="1" w:firstLine="600"/>
        <w:jc w:val="both"/>
        <w:rPr>
          <w:rFonts w:ascii="Times New Roman" w:hAnsi="Times New Roman" w:cs="Times New Roman"/>
          <w:sz w:val="24"/>
          <w:lang w:eastAsia="bg-BG"/>
        </w:rPr>
      </w:pPr>
      <w:r>
        <w:rPr>
          <w:rFonts w:ascii="Times New Roman" w:hAnsi="Times New Roman" w:cs="Times New Roman"/>
          <w:sz w:val="24"/>
          <w:lang w:eastAsia="bg-BG"/>
        </w:rPr>
        <w:t>(9) В случай на задържане от Възложителя на суми от гаранциите, Изпълнителят е длъжен в срок до 7 (седем) дни да допълни съответната гаранция до размера ѝ, уговорен в настоящия договор,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този размер.</w:t>
      </w:r>
    </w:p>
    <w:p w:rsidR="00873031" w:rsidRDefault="00873031" w:rsidP="00873031">
      <w:pPr>
        <w:tabs>
          <w:tab w:val="left" w:leader="dot" w:pos="5808"/>
        </w:tabs>
        <w:suppressAutoHyphens w:val="0"/>
        <w:autoSpaceDE w:val="0"/>
        <w:autoSpaceDN w:val="0"/>
        <w:adjustRightInd w:val="0"/>
        <w:ind w:right="1" w:firstLine="600"/>
        <w:jc w:val="both"/>
        <w:rPr>
          <w:rFonts w:ascii="Times New Roman" w:hAnsi="Times New Roman"/>
          <w:sz w:val="24"/>
        </w:rPr>
      </w:pPr>
      <w:r>
        <w:rPr>
          <w:rFonts w:ascii="Times New Roman" w:hAnsi="Times New Roman" w:cs="Times New Roman"/>
          <w:sz w:val="24"/>
          <w:lang w:eastAsia="bg-BG"/>
        </w:rPr>
        <w:t xml:space="preserve">(10) </w:t>
      </w:r>
      <w:r>
        <w:rPr>
          <w:rFonts w:ascii="Times New Roman" w:hAnsi="Times New Roman"/>
          <w:sz w:val="24"/>
        </w:rPr>
        <w:t>В случай на изменение на договора</w:t>
      </w:r>
      <w:r>
        <w:rPr>
          <w:rStyle w:val="FootnoteReference"/>
          <w:rFonts w:ascii="Times New Roman" w:hAnsi="Times New Roman"/>
          <w:sz w:val="24"/>
        </w:rPr>
        <w:footnoteReference w:id="9"/>
      </w:r>
      <w:r>
        <w:rPr>
          <w:rFonts w:ascii="Times New Roman" w:hAnsi="Times New Roman"/>
          <w:sz w:val="24"/>
        </w:rPr>
        <w:t>,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към момента на подписване на допълнителното споразумение за изменение.</w:t>
      </w:r>
    </w:p>
    <w:p w:rsidR="00873031" w:rsidRPr="00576876" w:rsidRDefault="00873031" w:rsidP="00873031">
      <w:pPr>
        <w:shd w:val="clear" w:color="auto" w:fill="FFFFFF"/>
        <w:ind w:firstLine="600"/>
        <w:jc w:val="both"/>
        <w:rPr>
          <w:rFonts w:ascii="Times New Roman" w:hAnsi="Times New Roman"/>
          <w:sz w:val="24"/>
        </w:rPr>
      </w:pPr>
      <w:r>
        <w:rPr>
          <w:rFonts w:ascii="Times New Roman" w:hAnsi="Times New Roman" w:cs="Times New Roman"/>
          <w:sz w:val="24"/>
          <w:lang w:eastAsia="bg-BG"/>
        </w:rPr>
        <w:t xml:space="preserve">(11) </w:t>
      </w:r>
      <w:r w:rsidRPr="00576876">
        <w:rPr>
          <w:rFonts w:ascii="Times New Roman" w:hAnsi="Times New Roman"/>
          <w:sz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73031" w:rsidRPr="00D35B84" w:rsidRDefault="00873031" w:rsidP="00873031">
      <w:pPr>
        <w:shd w:val="clear" w:color="auto" w:fill="FFFFFF"/>
        <w:jc w:val="both"/>
        <w:rPr>
          <w:rFonts w:ascii="Times New Roman" w:hAnsi="Times New Roman"/>
          <w:sz w:val="24"/>
        </w:rPr>
      </w:pPr>
      <w:r w:rsidRPr="00576876">
        <w:rPr>
          <w:rFonts w:ascii="Times New Roman" w:hAnsi="Times New Roman"/>
          <w:sz w:val="24"/>
        </w:rPr>
        <w:t xml:space="preserve">1. внасяне на допълнителна </w:t>
      </w:r>
      <w:r w:rsidRPr="00D35B84">
        <w:rPr>
          <w:rFonts w:ascii="Times New Roman" w:hAnsi="Times New Roman"/>
          <w:sz w:val="24"/>
        </w:rPr>
        <w:t xml:space="preserve">парична сума по банковата сметка на Възложителя, при спазване на изискванията на </w:t>
      </w:r>
      <w:r>
        <w:rPr>
          <w:rFonts w:ascii="Times New Roman" w:hAnsi="Times New Roman"/>
          <w:sz w:val="24"/>
        </w:rPr>
        <w:t>ал. 2</w:t>
      </w:r>
      <w:r w:rsidRPr="00D35B84">
        <w:rPr>
          <w:rFonts w:ascii="Times New Roman" w:hAnsi="Times New Roman"/>
          <w:sz w:val="24"/>
        </w:rPr>
        <w:t>; и/или;</w:t>
      </w:r>
    </w:p>
    <w:p w:rsidR="00873031" w:rsidRPr="00D35B84" w:rsidRDefault="00873031" w:rsidP="00873031">
      <w:pPr>
        <w:shd w:val="clear" w:color="auto" w:fill="FFFFFF"/>
        <w:jc w:val="both"/>
        <w:rPr>
          <w:rFonts w:ascii="Times New Roman" w:hAnsi="Times New Roman"/>
          <w:color w:val="000000"/>
          <w:spacing w:val="-2"/>
          <w:sz w:val="24"/>
        </w:rPr>
      </w:pPr>
      <w:r w:rsidRPr="00D35B84">
        <w:rPr>
          <w:rFonts w:ascii="Times New Roman" w:hAnsi="Times New Roman"/>
          <w:sz w:val="24"/>
        </w:rPr>
        <w:t xml:space="preserve">2. </w:t>
      </w:r>
      <w:r w:rsidRPr="00D35B84">
        <w:rPr>
          <w:rFonts w:ascii="Times New Roman" w:hAnsi="Times New Roman"/>
          <w:color w:val="000000"/>
          <w:spacing w:val="-2"/>
          <w:sz w:val="24"/>
        </w:rPr>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873031" w:rsidRPr="00576876" w:rsidRDefault="00873031" w:rsidP="00873031">
      <w:pPr>
        <w:shd w:val="clear" w:color="auto" w:fill="FFFFFF"/>
        <w:jc w:val="both"/>
        <w:rPr>
          <w:rFonts w:ascii="Times New Roman" w:hAnsi="Times New Roman"/>
          <w:color w:val="000000"/>
          <w:spacing w:val="-2"/>
          <w:sz w:val="24"/>
        </w:rPr>
      </w:pPr>
      <w:r w:rsidRPr="00D35B84">
        <w:rPr>
          <w:rFonts w:ascii="Times New Roman" w:hAnsi="Times New Roman"/>
          <w:color w:val="000000"/>
          <w:spacing w:val="-2"/>
          <w:sz w:val="24"/>
        </w:rPr>
        <w:t>3.  предоставяне на документ за изменение на първоначалната застраховка или нова застраховка, при спазване на изискванията на договора.</w:t>
      </w:r>
    </w:p>
    <w:p w:rsidR="00873031" w:rsidRPr="00576876" w:rsidRDefault="00873031" w:rsidP="00873031">
      <w:pPr>
        <w:shd w:val="clear" w:color="auto" w:fill="FFFFFF"/>
        <w:tabs>
          <w:tab w:val="left" w:pos="-180"/>
        </w:tabs>
        <w:jc w:val="both"/>
        <w:rPr>
          <w:rFonts w:ascii="Times New Roman" w:hAnsi="Times New Roman"/>
          <w:b/>
          <w:sz w:val="24"/>
        </w:rPr>
      </w:pPr>
      <w:r>
        <w:rPr>
          <w:rFonts w:ascii="Times New Roman" w:hAnsi="Times New Roman" w:cs="Times New Roman"/>
          <w:sz w:val="24"/>
          <w:lang w:eastAsia="bg-BG"/>
        </w:rPr>
        <w:tab/>
        <w:t xml:space="preserve">(12) </w:t>
      </w:r>
      <w:r w:rsidRPr="00576876">
        <w:rPr>
          <w:rFonts w:ascii="Times New Roman" w:hAnsi="Times New Roman"/>
          <w:sz w:val="24"/>
        </w:rPr>
        <w:t>Възложителят има право да задържи гаранцията за изпълнение в пълен размер, в следните случаи:</w:t>
      </w:r>
    </w:p>
    <w:p w:rsidR="00873031" w:rsidRDefault="00873031" w:rsidP="00873031">
      <w:pPr>
        <w:shd w:val="clear" w:color="auto" w:fill="FFFFFF"/>
        <w:tabs>
          <w:tab w:val="left" w:pos="-180"/>
        </w:tabs>
        <w:jc w:val="both"/>
        <w:rPr>
          <w:rFonts w:ascii="Times New Roman" w:hAnsi="Times New Roman"/>
          <w:color w:val="000000"/>
          <w:spacing w:val="-2"/>
          <w:sz w:val="24"/>
        </w:rPr>
      </w:pPr>
      <w:r w:rsidRPr="00576876">
        <w:rPr>
          <w:rFonts w:ascii="Times New Roman" w:hAnsi="Times New Roman"/>
          <w:sz w:val="24"/>
        </w:rPr>
        <w:t xml:space="preserve">1. </w:t>
      </w:r>
      <w:r w:rsidRPr="00576876">
        <w:rPr>
          <w:rFonts w:ascii="Times New Roman" w:hAnsi="Times New Roman"/>
          <w:color w:val="000000"/>
          <w:spacing w:val="-2"/>
          <w:sz w:val="24"/>
        </w:rPr>
        <w:t>при пълно неизпълне</w:t>
      </w:r>
      <w:r>
        <w:rPr>
          <w:rFonts w:ascii="Times New Roman" w:hAnsi="Times New Roman"/>
          <w:color w:val="000000"/>
          <w:spacing w:val="-2"/>
          <w:sz w:val="24"/>
        </w:rPr>
        <w:t>ние</w:t>
      </w:r>
      <w:r w:rsidRPr="00576876">
        <w:rPr>
          <w:rFonts w:ascii="Times New Roman" w:hAnsi="Times New Roman"/>
          <w:color w:val="000000"/>
          <w:spacing w:val="-2"/>
          <w:sz w:val="24"/>
        </w:rPr>
        <w:t xml:space="preserve">, в т.ч. когато </w:t>
      </w:r>
      <w:r>
        <w:rPr>
          <w:rFonts w:ascii="Times New Roman" w:hAnsi="Times New Roman"/>
          <w:color w:val="000000"/>
          <w:spacing w:val="-2"/>
          <w:sz w:val="24"/>
        </w:rPr>
        <w:t>у</w:t>
      </w:r>
      <w:r w:rsidRPr="00576876">
        <w:rPr>
          <w:rFonts w:ascii="Times New Roman" w:hAnsi="Times New Roman"/>
          <w:color w:val="000000"/>
          <w:spacing w:val="-2"/>
          <w:sz w:val="24"/>
        </w:rPr>
        <w:t>слугите не отговарят на изискванията на Възложителя</w:t>
      </w:r>
      <w:r>
        <w:rPr>
          <w:rFonts w:ascii="Times New Roman" w:hAnsi="Times New Roman"/>
          <w:color w:val="000000"/>
          <w:spacing w:val="-2"/>
          <w:sz w:val="24"/>
        </w:rPr>
        <w:t>,</w:t>
      </w:r>
      <w:r w:rsidRPr="00576876">
        <w:rPr>
          <w:rFonts w:ascii="Times New Roman" w:hAnsi="Times New Roman"/>
          <w:color w:val="000000"/>
          <w:spacing w:val="-2"/>
          <w:sz w:val="24"/>
        </w:rPr>
        <w:t xml:space="preserve"> и разваляне на договора от страна на Възложителя на това основание; </w:t>
      </w:r>
    </w:p>
    <w:p w:rsidR="00873031"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 xml:space="preserve">2. </w:t>
      </w:r>
      <w:r w:rsidRPr="00576876">
        <w:rPr>
          <w:rFonts w:ascii="Times New Roman" w:hAnsi="Times New Roman"/>
          <w:color w:val="000000"/>
          <w:spacing w:val="-2"/>
          <w:sz w:val="24"/>
        </w:rPr>
        <w:t>при прекратяване на дейността на Изпълнителя или при о</w:t>
      </w:r>
      <w:r>
        <w:rPr>
          <w:rFonts w:ascii="Times New Roman" w:hAnsi="Times New Roman"/>
          <w:color w:val="000000"/>
          <w:spacing w:val="-2"/>
          <w:sz w:val="24"/>
        </w:rPr>
        <w:t>бявяването му в несъстоятелност;</w:t>
      </w:r>
    </w:p>
    <w:p w:rsidR="00873031"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3. при неизпълнение от страна на Изпълнителя продължило повече от 20 дни.</w:t>
      </w:r>
    </w:p>
    <w:p w:rsidR="00873031" w:rsidRPr="00613E30" w:rsidRDefault="00873031" w:rsidP="00873031">
      <w:pPr>
        <w:shd w:val="clear" w:color="auto" w:fill="FFFFFF"/>
        <w:tabs>
          <w:tab w:val="left" w:pos="-180"/>
        </w:tabs>
        <w:jc w:val="both"/>
        <w:rPr>
          <w:rFonts w:ascii="Times New Roman" w:hAnsi="Times New Roman"/>
          <w:color w:val="000000"/>
          <w:spacing w:val="-2"/>
          <w:sz w:val="24"/>
        </w:rPr>
      </w:pPr>
      <w:r>
        <w:rPr>
          <w:rFonts w:ascii="Times New Roman" w:hAnsi="Times New Roman"/>
          <w:color w:val="000000"/>
          <w:spacing w:val="-2"/>
          <w:sz w:val="24"/>
        </w:rPr>
        <w:tab/>
      </w:r>
      <w:r w:rsidRPr="00994FE8">
        <w:rPr>
          <w:rFonts w:ascii="Times New Roman" w:hAnsi="Times New Roman"/>
          <w:color w:val="000000"/>
          <w:spacing w:val="-2"/>
          <w:sz w:val="24"/>
        </w:rPr>
        <w:t>(13)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C500E" w:rsidRDefault="005C500E" w:rsidP="005C500E">
      <w:pPr>
        <w:suppressAutoHyphens w:val="0"/>
        <w:autoSpaceDE w:val="0"/>
        <w:autoSpaceDN w:val="0"/>
        <w:adjustRightInd w:val="0"/>
        <w:ind w:firstLine="720"/>
        <w:jc w:val="both"/>
        <w:rPr>
          <w:rFonts w:ascii="Times New Roman" w:hAnsi="Times New Roman" w:cs="Times New Roman"/>
          <w:sz w:val="24"/>
          <w:lang w:eastAsia="bg-BG"/>
        </w:rPr>
      </w:pPr>
    </w:p>
    <w:p w:rsidR="005C500E" w:rsidRDefault="005C500E" w:rsidP="005C500E">
      <w:pPr>
        <w:keepNext/>
        <w:suppressAutoHyphens w:val="0"/>
        <w:autoSpaceDE w:val="0"/>
        <w:autoSpaceDN w:val="0"/>
        <w:adjustRightInd w:val="0"/>
        <w:jc w:val="center"/>
        <w:rPr>
          <w:rFonts w:ascii="Times New Roman" w:hAnsi="Times New Roman" w:cs="Times New Roman"/>
          <w:b/>
          <w:bCs/>
          <w:sz w:val="24"/>
          <w:lang w:eastAsia="bg-BG"/>
        </w:rPr>
      </w:pPr>
      <w:r>
        <w:rPr>
          <w:rFonts w:ascii="Times New Roman" w:hAnsi="Times New Roman" w:cs="Times New Roman"/>
          <w:b/>
          <w:bCs/>
          <w:sz w:val="24"/>
          <w:lang w:eastAsia="bg-BG"/>
        </w:rPr>
        <w:t>ПРЕКРАТЯВАНЕ НА ДОГОВОРА</w:t>
      </w:r>
    </w:p>
    <w:p w:rsidR="005C500E" w:rsidRDefault="005C500E" w:rsidP="005C500E">
      <w:pPr>
        <w:suppressAutoHyphens w:val="0"/>
        <w:autoSpaceDE w:val="0"/>
        <w:autoSpaceDN w:val="0"/>
        <w:adjustRightInd w:val="0"/>
        <w:rPr>
          <w:rFonts w:ascii="Times New Roman" w:hAnsi="Times New Roman" w:cs="Times New Roman"/>
          <w:sz w:val="24"/>
          <w:lang w:eastAsia="bg-BG"/>
        </w:rPr>
      </w:pPr>
    </w:p>
    <w:p w:rsidR="005C500E" w:rsidRDefault="005C500E" w:rsidP="005C500E">
      <w:pPr>
        <w:suppressAutoHyphens w:val="0"/>
        <w:autoSpaceDE w:val="0"/>
        <w:autoSpaceDN w:val="0"/>
        <w:adjustRightInd w:val="0"/>
        <w:ind w:firstLine="567"/>
        <w:jc w:val="both"/>
        <w:rPr>
          <w:rFonts w:ascii="Times New Roman" w:hAnsi="Times New Roman" w:cs="Times New Roman"/>
          <w:sz w:val="24"/>
          <w:lang w:eastAsia="bg-BG"/>
        </w:rPr>
      </w:pPr>
      <w:r>
        <w:rPr>
          <w:rFonts w:ascii="Times New Roman" w:hAnsi="Times New Roman" w:cs="Times New Roman"/>
          <w:b/>
          <w:bCs/>
          <w:sz w:val="24"/>
          <w:lang w:eastAsia="bg-BG"/>
        </w:rPr>
        <w:t>Чл. 23.</w:t>
      </w:r>
      <w:r>
        <w:rPr>
          <w:rFonts w:ascii="Times New Roman" w:hAnsi="Times New Roman" w:cs="Times New Roman"/>
          <w:sz w:val="24"/>
          <w:lang w:eastAsia="bg-BG"/>
        </w:rPr>
        <w:t xml:space="preserve"> Договорът се прекратява:</w:t>
      </w:r>
    </w:p>
    <w:p w:rsidR="005C500E" w:rsidRDefault="005C500E" w:rsidP="005C500E">
      <w:pPr>
        <w:pStyle w:val="ListParagraph"/>
        <w:numPr>
          <w:ilvl w:val="0"/>
          <w:numId w:val="46"/>
        </w:numPr>
        <w:suppressAutoHyphens w:val="0"/>
        <w:autoSpaceDE w:val="0"/>
        <w:autoSpaceDN w:val="0"/>
        <w:adjustRightInd w:val="0"/>
        <w:ind w:left="709" w:hanging="425"/>
        <w:jc w:val="both"/>
        <w:rPr>
          <w:rFonts w:ascii="Times New Roman" w:hAnsi="Times New Roman" w:cs="Times New Roman"/>
          <w:sz w:val="24"/>
          <w:lang w:eastAsia="bg-BG"/>
        </w:rPr>
      </w:pPr>
      <w:r>
        <w:rPr>
          <w:rFonts w:ascii="Times New Roman" w:hAnsi="Times New Roman" w:cs="Times New Roman"/>
          <w:sz w:val="24"/>
          <w:lang w:eastAsia="bg-BG"/>
        </w:rPr>
        <w:t xml:space="preserve">при условията на чл. 354, ал. 1 от КЗ; </w:t>
      </w:r>
    </w:p>
    <w:p w:rsidR="005C500E" w:rsidRDefault="005C500E" w:rsidP="005C500E">
      <w:pPr>
        <w:pStyle w:val="ListParagraph"/>
        <w:numPr>
          <w:ilvl w:val="0"/>
          <w:numId w:val="46"/>
        </w:numPr>
        <w:suppressAutoHyphens w:val="0"/>
        <w:autoSpaceDE w:val="0"/>
        <w:autoSpaceDN w:val="0"/>
        <w:adjustRightInd w:val="0"/>
        <w:ind w:left="709" w:hanging="425"/>
        <w:jc w:val="both"/>
        <w:rPr>
          <w:rFonts w:ascii="Times New Roman" w:hAnsi="Times New Roman" w:cs="Times New Roman"/>
          <w:sz w:val="24"/>
          <w:lang w:eastAsia="bg-BG"/>
        </w:rPr>
      </w:pPr>
      <w:r>
        <w:rPr>
          <w:rFonts w:ascii="Times New Roman" w:hAnsi="Times New Roman" w:cs="Times New Roman"/>
          <w:sz w:val="24"/>
          <w:lang w:eastAsia="bg-BG"/>
        </w:rPr>
        <w:lastRenderedPageBreak/>
        <w:t>с изпълнението на всички задължения на Страните по него;</w:t>
      </w:r>
    </w:p>
    <w:p w:rsidR="005C500E" w:rsidRDefault="005C500E" w:rsidP="005C500E">
      <w:pPr>
        <w:pStyle w:val="ListParagraph"/>
        <w:numPr>
          <w:ilvl w:val="0"/>
          <w:numId w:val="46"/>
        </w:numPr>
        <w:suppressAutoHyphens w:val="0"/>
        <w:autoSpaceDE w:val="0"/>
        <w:autoSpaceDN w:val="0"/>
        <w:adjustRightInd w:val="0"/>
        <w:ind w:left="0" w:firstLine="284"/>
        <w:jc w:val="both"/>
        <w:rPr>
          <w:rFonts w:ascii="Times New Roman" w:hAnsi="Times New Roman" w:cs="Times New Roman"/>
          <w:sz w:val="24"/>
          <w:lang w:eastAsia="bg-BG"/>
        </w:rPr>
      </w:pPr>
      <w:r>
        <w:rPr>
          <w:rFonts w:ascii="Times New Roman" w:hAnsi="Times New Roman" w:cs="Times New Roman"/>
          <w:sz w:val="24"/>
          <w:lang w:eastAsia="bg-BG"/>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w:t>
      </w:r>
    </w:p>
    <w:p w:rsidR="005C500E" w:rsidRDefault="005C500E" w:rsidP="005C500E">
      <w:pPr>
        <w:pStyle w:val="ListParagraph"/>
        <w:numPr>
          <w:ilvl w:val="0"/>
          <w:numId w:val="46"/>
        </w:numPr>
        <w:suppressAutoHyphens w:val="0"/>
        <w:autoSpaceDE w:val="0"/>
        <w:autoSpaceDN w:val="0"/>
        <w:adjustRightInd w:val="0"/>
        <w:ind w:left="0" w:firstLine="349"/>
        <w:jc w:val="both"/>
        <w:rPr>
          <w:rFonts w:ascii="Times New Roman" w:hAnsi="Times New Roman" w:cs="Times New Roman"/>
          <w:sz w:val="24"/>
          <w:lang w:eastAsia="bg-BG"/>
        </w:rPr>
      </w:pPr>
      <w:r>
        <w:rPr>
          <w:rFonts w:ascii="Times New Roman" w:hAnsi="Times New Roman" w:cs="Times New Roman"/>
          <w:sz w:val="24"/>
          <w:lang w:eastAsia="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C500E" w:rsidRDefault="005C500E" w:rsidP="005C500E">
      <w:pPr>
        <w:pStyle w:val="ListParagraph"/>
        <w:numPr>
          <w:ilvl w:val="0"/>
          <w:numId w:val="46"/>
        </w:numPr>
        <w:suppressAutoHyphens w:val="0"/>
        <w:autoSpaceDE w:val="0"/>
        <w:autoSpaceDN w:val="0"/>
        <w:adjustRightInd w:val="0"/>
        <w:ind w:left="0" w:firstLine="349"/>
        <w:jc w:val="both"/>
        <w:rPr>
          <w:rFonts w:ascii="Times New Roman" w:hAnsi="Times New Roman" w:cs="Times New Roman"/>
          <w:sz w:val="24"/>
          <w:lang w:eastAsia="bg-BG"/>
        </w:rPr>
      </w:pPr>
      <w:r>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C500E" w:rsidRDefault="005C500E" w:rsidP="005C500E">
      <w:pPr>
        <w:suppressAutoHyphens w:val="0"/>
        <w:autoSpaceDE w:val="0"/>
        <w:autoSpaceDN w:val="0"/>
        <w:adjustRightInd w:val="0"/>
        <w:ind w:firstLine="349"/>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24.</w:t>
      </w:r>
      <w:r>
        <w:rPr>
          <w:rFonts w:ascii="Times New Roman" w:hAnsi="Times New Roman" w:cs="Times New Roman"/>
          <w:sz w:val="24"/>
          <w:lang w:eastAsia="bg-BG"/>
        </w:rPr>
        <w:t xml:space="preserve"> Договорът може да бъде прекратен:</w:t>
      </w:r>
    </w:p>
    <w:p w:rsidR="005C500E" w:rsidRDefault="005C500E" w:rsidP="005C500E">
      <w:pPr>
        <w:pStyle w:val="ListParagraph"/>
        <w:numPr>
          <w:ilvl w:val="0"/>
          <w:numId w:val="47"/>
        </w:numPr>
        <w:tabs>
          <w:tab w:val="left" w:pos="1068"/>
        </w:tabs>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по взаимно писмено съгласие на страните;</w:t>
      </w:r>
    </w:p>
    <w:p w:rsidR="005C500E" w:rsidRPr="00920788" w:rsidRDefault="005C500E" w:rsidP="00920788">
      <w:pPr>
        <w:pStyle w:val="ListParagraph"/>
        <w:numPr>
          <w:ilvl w:val="0"/>
          <w:numId w:val="47"/>
        </w:numPr>
        <w:suppressAutoHyphens w:val="0"/>
        <w:autoSpaceDE w:val="0"/>
        <w:autoSpaceDN w:val="0"/>
        <w:adjustRightInd w:val="0"/>
        <w:ind w:left="0" w:firstLine="349"/>
        <w:jc w:val="both"/>
        <w:rPr>
          <w:rFonts w:ascii="Times New Roman" w:hAnsi="Times New Roman" w:cs="Times New Roman"/>
          <w:sz w:val="24"/>
          <w:lang w:eastAsia="bg-BG"/>
        </w:rPr>
      </w:pPr>
      <w:r>
        <w:rPr>
          <w:rFonts w:ascii="Times New Roman" w:hAnsi="Times New Roman" w:cs="Times New Roman"/>
          <w:sz w:val="24"/>
          <w:lang w:eastAsia="bg-BG"/>
        </w:rPr>
        <w:t>когато за ИЗПЪЛНИТЕЛЯ бъде открито производство по несъстоятелност или ликвидация – по искане на всяка от Страните.</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bCs/>
          <w:sz w:val="24"/>
          <w:lang w:eastAsia="bg-BG"/>
        </w:rPr>
        <w:t>Чл. 25.</w:t>
      </w:r>
      <w:r>
        <w:rPr>
          <w:rFonts w:ascii="Times New Roman" w:hAnsi="Times New Roman" w:cs="Times New Roman"/>
          <w:sz w:val="24"/>
          <w:lang w:eastAsia="bg-BG"/>
        </w:rPr>
        <w:t xml:space="preserve"> </w:t>
      </w:r>
      <w:r>
        <w:rPr>
          <w:rFonts w:ascii="Times New Roman" w:hAnsi="Times New Roman"/>
          <w:sz w:val="24"/>
          <w:lang w:eastAsia="bg-BG"/>
        </w:rPr>
        <w:t xml:space="preserve">(1) </w:t>
      </w:r>
      <w:r>
        <w:rPr>
          <w:rFonts w:ascii="Times New Roman" w:hAnsi="Times New Roman" w:cs="Times New Roman"/>
          <w:sz w:val="24"/>
          <w:lang w:eastAsia="bg-BG"/>
        </w:rPr>
        <w:t>ВЪЗЛОЖИТЕЛЯТ може да развали договора едностранно и без предизвестие:</w:t>
      </w:r>
    </w:p>
    <w:p w:rsidR="005C500E" w:rsidRDefault="005C500E" w:rsidP="005C500E">
      <w:pPr>
        <w:pStyle w:val="ListParagraph"/>
        <w:numPr>
          <w:ilvl w:val="0"/>
          <w:numId w:val="48"/>
        </w:numPr>
        <w:suppressAutoHyphens w:val="0"/>
        <w:autoSpaceDE w:val="0"/>
        <w:autoSpaceDN w:val="0"/>
        <w:adjustRightInd w:val="0"/>
        <w:ind w:left="0" w:firstLine="425"/>
        <w:jc w:val="both"/>
        <w:rPr>
          <w:rFonts w:ascii="Times New Roman" w:hAnsi="Times New Roman" w:cs="Times New Roman"/>
          <w:sz w:val="24"/>
          <w:lang w:eastAsia="bg-BG"/>
        </w:rPr>
      </w:pPr>
      <w:r>
        <w:rPr>
          <w:rFonts w:ascii="Times New Roman" w:hAnsi="Times New Roman" w:cs="Times New Roman"/>
          <w:sz w:val="24"/>
          <w:lang w:eastAsia="bg-BG"/>
        </w:rPr>
        <w:t>в случай че ИЗПЪЛНИТЕЛЯТ не изпълнява задълженията си съгласно условията на настоящия договор;</w:t>
      </w:r>
    </w:p>
    <w:p w:rsidR="00324F02" w:rsidRPr="00324F02" w:rsidRDefault="005C500E" w:rsidP="005C500E">
      <w:pPr>
        <w:pStyle w:val="ListParagraph"/>
        <w:numPr>
          <w:ilvl w:val="0"/>
          <w:numId w:val="48"/>
        </w:numPr>
        <w:suppressAutoHyphens w:val="0"/>
        <w:autoSpaceDE w:val="0"/>
        <w:autoSpaceDN w:val="0"/>
        <w:adjustRightInd w:val="0"/>
        <w:ind w:left="0" w:firstLine="425"/>
        <w:jc w:val="both"/>
        <w:rPr>
          <w:rFonts w:ascii="Times New Roman" w:hAnsi="Times New Roman" w:cs="Times New Roman"/>
          <w:sz w:val="24"/>
          <w:lang w:eastAsia="bg-BG"/>
        </w:rPr>
      </w:pPr>
      <w:r>
        <w:rPr>
          <w:rFonts w:ascii="Times New Roman" w:hAnsi="Times New Roman"/>
          <w:bCs/>
          <w:sz w:val="24"/>
          <w:lang w:eastAsia="bg-BG"/>
        </w:rPr>
        <w:t>ако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324F02">
        <w:rPr>
          <w:rFonts w:ascii="Times New Roman" w:hAnsi="Times New Roman"/>
          <w:sz w:val="24"/>
        </w:rPr>
        <w:t>;</w:t>
      </w:r>
    </w:p>
    <w:p w:rsidR="005C500E" w:rsidRDefault="00324F02" w:rsidP="005C500E">
      <w:pPr>
        <w:pStyle w:val="ListParagraph"/>
        <w:numPr>
          <w:ilvl w:val="0"/>
          <w:numId w:val="48"/>
        </w:numPr>
        <w:suppressAutoHyphens w:val="0"/>
        <w:autoSpaceDE w:val="0"/>
        <w:autoSpaceDN w:val="0"/>
        <w:adjustRightInd w:val="0"/>
        <w:ind w:left="0" w:firstLine="425"/>
        <w:jc w:val="both"/>
        <w:rPr>
          <w:rFonts w:ascii="Times New Roman" w:hAnsi="Times New Roman" w:cs="Times New Roman"/>
          <w:sz w:val="24"/>
          <w:lang w:eastAsia="bg-BG"/>
        </w:rPr>
      </w:pPr>
      <w:r w:rsidRPr="001C2838">
        <w:rPr>
          <w:rFonts w:ascii="Times New Roman" w:hAnsi="Times New Roman"/>
          <w:sz w:val="24"/>
        </w:rPr>
        <w:t>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Pr>
          <w:rFonts w:ascii="Times New Roman" w:hAnsi="Times New Roman"/>
          <w:sz w:val="24"/>
        </w:rPr>
        <w:t>ехните действителни собственици.</w:t>
      </w:r>
      <w:r w:rsidR="005C500E">
        <w:rPr>
          <w:rFonts w:ascii="Times New Roman" w:hAnsi="Times New Roman" w:cs="Times New Roman"/>
          <w:sz w:val="24"/>
          <w:lang w:eastAsia="bg-BG"/>
        </w:rPr>
        <w:tab/>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sz w:val="24"/>
          <w:lang w:eastAsia="bg-BG"/>
        </w:rPr>
        <w:t xml:space="preserve">(2) </w:t>
      </w:r>
      <w:r>
        <w:rPr>
          <w:rFonts w:ascii="Times New Roman" w:hAnsi="Times New Roman" w:cs="Times New Roman"/>
          <w:sz w:val="24"/>
          <w:lang w:eastAsia="bg-BG"/>
        </w:rPr>
        <w:t>ИЗПЪЛНИТЕЛЯТ връща съответна част от платената застрахователна премия, пропорционално на неизпълнената част от договора при разваляне на договора по предходната алинея.</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26</w:t>
      </w:r>
      <w:r>
        <w:rPr>
          <w:rFonts w:ascii="Times New Roman" w:hAnsi="Times New Roman" w:cs="Times New Roman"/>
          <w:sz w:val="24"/>
          <w:lang w:eastAsia="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27.</w:t>
      </w:r>
      <w:r>
        <w:rPr>
          <w:rFonts w:ascii="Times New Roman" w:hAnsi="Times New Roman" w:cs="Times New Roman"/>
          <w:sz w:val="24"/>
          <w:lang w:eastAsia="bg-BG"/>
        </w:rPr>
        <w:t xml:space="preserve"> За целите на този Договор, Страните ще считат за виновно неизпълнение на съществено задължение на ИЗПЪЛНИТЕЛЯ всеки от следните случаи:</w:t>
      </w:r>
    </w:p>
    <w:p w:rsidR="005C500E" w:rsidRDefault="005C500E" w:rsidP="005C500E">
      <w:pPr>
        <w:pStyle w:val="ListParagraph"/>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1. ИЗПЪЛНИТЕЛЯТ е прекратил изпълнението на Услугите за повече от 1 (един) ден;</w:t>
      </w:r>
    </w:p>
    <w:p w:rsidR="005C500E" w:rsidRDefault="005C500E" w:rsidP="005C500E">
      <w:pPr>
        <w:pStyle w:val="ListParagraph"/>
        <w:suppressAutoHyphens w:val="0"/>
        <w:autoSpaceDE w:val="0"/>
        <w:autoSpaceDN w:val="0"/>
        <w:adjustRightInd w:val="0"/>
        <w:ind w:left="0" w:firstLine="709"/>
        <w:jc w:val="both"/>
        <w:rPr>
          <w:rFonts w:ascii="Times New Roman" w:hAnsi="Times New Roman" w:cs="Times New Roman"/>
          <w:sz w:val="24"/>
          <w:lang w:eastAsia="bg-BG"/>
        </w:rPr>
      </w:pPr>
      <w:r>
        <w:rPr>
          <w:rFonts w:ascii="Times New Roman" w:hAnsi="Times New Roman" w:cs="Times New Roman"/>
          <w:sz w:val="24"/>
          <w:lang w:eastAsia="bg-BG"/>
        </w:rPr>
        <w:t>2. ИЗПЪЛНИТЕЛЯТ е допуснал съществено отклонение от Условията за изпълнение на поръчката, Техническата спецификация и Техническото предложение.</w:t>
      </w:r>
    </w:p>
    <w:p w:rsidR="005C500E" w:rsidRDefault="005C500E" w:rsidP="005C500E">
      <w:pPr>
        <w:pStyle w:val="ListParagraph"/>
        <w:suppressAutoHyphens w:val="0"/>
        <w:autoSpaceDE w:val="0"/>
        <w:autoSpaceDN w:val="0"/>
        <w:adjustRightInd w:val="0"/>
        <w:ind w:left="0" w:firstLine="708"/>
        <w:jc w:val="both"/>
        <w:rPr>
          <w:rFonts w:ascii="Times New Roman" w:hAnsi="Times New Roman" w:cs="Times New Roman"/>
          <w:sz w:val="24"/>
          <w:lang w:eastAsia="bg-BG"/>
        </w:rPr>
      </w:pPr>
      <w:r>
        <w:rPr>
          <w:rFonts w:ascii="Times New Roman" w:hAnsi="Times New Roman" w:cs="Times New Roman"/>
          <w:b/>
          <w:sz w:val="24"/>
          <w:lang w:eastAsia="bg-BG"/>
        </w:rPr>
        <w:t>Чл. 28.</w:t>
      </w:r>
      <w:r>
        <w:rPr>
          <w:rFonts w:ascii="Times New Roman" w:hAnsi="Times New Roman" w:cs="Times New Roman"/>
          <w:sz w:val="24"/>
          <w:lang w:eastAsia="bg-BG"/>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b/>
          <w:sz w:val="24"/>
          <w:lang w:eastAsia="bg-BG"/>
        </w:rPr>
        <w:t>Чл. 29.</w:t>
      </w:r>
      <w:r>
        <w:rPr>
          <w:rFonts w:ascii="Times New Roman" w:hAnsi="Times New Roman" w:cs="Times New Roman"/>
          <w:sz w:val="24"/>
          <w:lang w:eastAsia="bg-BG"/>
        </w:rPr>
        <w:t xml:space="preserve"> (1).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Pr>
          <w:rFonts w:ascii="Times New Roman" w:hAnsi="Times New Roman" w:cs="Times New Roman"/>
          <w:sz w:val="24"/>
          <w:lang w:eastAsia="bg-BG"/>
        </w:rPr>
        <w:t>непостигане</w:t>
      </w:r>
      <w:proofErr w:type="spellEnd"/>
      <w:r>
        <w:rPr>
          <w:rFonts w:ascii="Times New Roman" w:hAnsi="Times New Roman" w:cs="Times New Roman"/>
          <w:sz w:val="24"/>
          <w:lang w:eastAsia="bg-BG"/>
        </w:rPr>
        <w:t xml:space="preserve"> на съгласие – по реда на клаузата за разрешаване на спорове по този Договор.</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(2) Във всички случаи на прекратяване на Договора, освен при прекратяване на юридическо лице – Страна по Договора без правоприемство:</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C500E" w:rsidRDefault="005C500E" w:rsidP="005C500E">
      <w:pPr>
        <w:pStyle w:val="ListParagraph"/>
        <w:suppressAutoHyphens w:val="0"/>
        <w:autoSpaceDE w:val="0"/>
        <w:autoSpaceDN w:val="0"/>
        <w:adjustRightInd w:val="0"/>
        <w:ind w:left="142" w:firstLine="566"/>
        <w:jc w:val="both"/>
        <w:rPr>
          <w:rFonts w:ascii="Times New Roman" w:hAnsi="Times New Roman" w:cs="Times New Roman"/>
          <w:sz w:val="24"/>
          <w:lang w:eastAsia="bg-BG"/>
        </w:rPr>
      </w:pPr>
      <w:r>
        <w:rPr>
          <w:rFonts w:ascii="Times New Roman" w:hAnsi="Times New Roman" w:cs="Times New Roman"/>
          <w:sz w:val="24"/>
          <w:lang w:eastAsia="bg-BG"/>
        </w:rPr>
        <w:t>2. ИЗПЪЛНИТЕЛЯТ се задължава:</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а) да преустанови предоставянето на Услугите, с изключение на такива дейности, каквито може да бъдат необходими и поискани от ВЪЗЛОЖИТЕЛЯ;</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б) да предаде на ВЪЗЛОЖИТЕЛЯ всички необходими отчети/протоколи, изготвени от него в изпълнение на Договора до датата на прекратяването; и</w:t>
      </w:r>
    </w:p>
    <w:p w:rsidR="005C500E"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00492" w:rsidRDefault="005C500E"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Pr>
          <w:rFonts w:ascii="Times New Roman" w:hAnsi="Times New Roman" w:cs="Times New Roman"/>
          <w:sz w:val="24"/>
          <w:lang w:eastAsia="bg-BG"/>
        </w:rPr>
        <w:tab/>
      </w:r>
      <w:r>
        <w:rPr>
          <w:rFonts w:ascii="Times New Roman" w:hAnsi="Times New Roman" w:cs="Times New Roman"/>
          <w:b/>
          <w:sz w:val="24"/>
          <w:lang w:eastAsia="bg-BG"/>
        </w:rPr>
        <w:t>Чл. 30.</w:t>
      </w:r>
      <w:r>
        <w:rPr>
          <w:rFonts w:ascii="Times New Roman" w:hAnsi="Times New Roman" w:cs="Times New Roman"/>
          <w:sz w:val="24"/>
          <w:lang w:eastAsia="bg-BG"/>
        </w:rPr>
        <w:t xml:space="preserve"> </w:t>
      </w:r>
      <w:r w:rsidR="00B00492">
        <w:rPr>
          <w:rFonts w:ascii="Times New Roman" w:hAnsi="Times New Roman" w:cs="Times New Roman"/>
          <w:sz w:val="24"/>
          <w:lang w:eastAsia="bg-BG"/>
        </w:rPr>
        <w:t xml:space="preserve">(1) </w:t>
      </w:r>
      <w:r w:rsidR="00B00492" w:rsidRPr="00B00492">
        <w:rPr>
          <w:rFonts w:ascii="Times New Roman" w:hAnsi="Times New Roman" w:cs="Times New Roman"/>
          <w:sz w:val="24"/>
          <w:lang w:eastAsia="bg-BG"/>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w:t>
      </w:r>
    </w:p>
    <w:p w:rsidR="005C500E" w:rsidRDefault="00B00492" w:rsidP="005C500E">
      <w:pPr>
        <w:pStyle w:val="ListParagraph"/>
        <w:suppressAutoHyphens w:val="0"/>
        <w:autoSpaceDE w:val="0"/>
        <w:autoSpaceDN w:val="0"/>
        <w:adjustRightInd w:val="0"/>
        <w:ind w:left="142"/>
        <w:jc w:val="both"/>
        <w:rPr>
          <w:rFonts w:ascii="Times New Roman" w:hAnsi="Times New Roman" w:cs="Times New Roman"/>
          <w:sz w:val="24"/>
          <w:lang w:eastAsia="bg-BG"/>
        </w:rPr>
      </w:pPr>
      <w:r w:rsidRPr="00B00492">
        <w:rPr>
          <w:rFonts w:ascii="Times New Roman" w:hAnsi="Times New Roman" w:cs="Times New Roman"/>
          <w:sz w:val="24"/>
          <w:lang w:eastAsia="bg-BG"/>
        </w:rPr>
        <w:t>(2)</w:t>
      </w:r>
      <w:r>
        <w:rPr>
          <w:rFonts w:ascii="Times New Roman" w:hAnsi="Times New Roman" w:cs="Times New Roman"/>
          <w:b/>
          <w:sz w:val="24"/>
          <w:lang w:eastAsia="bg-BG"/>
        </w:rPr>
        <w:t xml:space="preserve"> </w:t>
      </w:r>
      <w:r w:rsidR="005C500E">
        <w:rPr>
          <w:rFonts w:ascii="Times New Roman" w:hAnsi="Times New Roman" w:cs="Times New Roman"/>
          <w:sz w:val="24"/>
          <w:lang w:eastAsia="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5C500E" w:rsidRDefault="005C500E" w:rsidP="005C500E">
      <w:pPr>
        <w:suppressAutoHyphens w:val="0"/>
        <w:autoSpaceDE w:val="0"/>
        <w:autoSpaceDN w:val="0"/>
        <w:adjustRightInd w:val="0"/>
        <w:jc w:val="both"/>
        <w:rPr>
          <w:rFonts w:ascii="Times New Roman" w:hAnsi="Times New Roman" w:cs="Times New Roman"/>
          <w:sz w:val="24"/>
          <w:lang w:eastAsia="bg-BG"/>
        </w:rPr>
      </w:pPr>
    </w:p>
    <w:p w:rsidR="005C500E" w:rsidRDefault="005C500E" w:rsidP="005C500E">
      <w:pPr>
        <w:pStyle w:val="ListParagraph"/>
        <w:tabs>
          <w:tab w:val="left" w:pos="0"/>
        </w:tabs>
        <w:suppressAutoHyphens w:val="0"/>
        <w:spacing w:after="120"/>
        <w:ind w:left="0"/>
        <w:jc w:val="center"/>
        <w:rPr>
          <w:rFonts w:ascii="Times New Roman" w:hAnsi="Times New Roman"/>
          <w:b/>
          <w:sz w:val="24"/>
          <w:lang w:eastAsia="bg-BG"/>
        </w:rPr>
      </w:pPr>
      <w:r>
        <w:rPr>
          <w:rFonts w:ascii="Times New Roman" w:hAnsi="Times New Roman"/>
          <w:b/>
          <w:sz w:val="24"/>
          <w:lang w:eastAsia="bg-BG"/>
        </w:rPr>
        <w:t>ПОДИЗПЪЛНИТЕЛИ</w:t>
      </w:r>
      <w:r>
        <w:rPr>
          <w:rFonts w:ascii="Times New Roman" w:hAnsi="Times New Roman"/>
          <w:b/>
          <w:sz w:val="24"/>
          <w:vertAlign w:val="superscript"/>
          <w:lang w:eastAsia="bg-BG"/>
        </w:rPr>
        <w:footnoteReference w:id="10"/>
      </w:r>
    </w:p>
    <w:p w:rsidR="005C500E" w:rsidRDefault="005C500E" w:rsidP="005C500E">
      <w:pPr>
        <w:ind w:firstLine="708"/>
        <w:jc w:val="both"/>
        <w:rPr>
          <w:rFonts w:ascii="Times New Roman" w:hAnsi="Times New Roman"/>
          <w:b/>
          <w:bCs/>
          <w:sz w:val="24"/>
          <w:lang w:eastAsia="bg-BG"/>
        </w:rPr>
      </w:pPr>
      <w:r>
        <w:rPr>
          <w:rFonts w:ascii="Times New Roman" w:hAnsi="Times New Roman"/>
          <w:b/>
          <w:bCs/>
          <w:sz w:val="24"/>
          <w:lang w:eastAsia="bg-BG"/>
        </w:rPr>
        <w:t>Чл. 31. Общи условия приложими към Подизпълнителите</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(4) Независимо от използването на подизпълнители, отговорността за изпълнение на настоящия Договор е на Изпълнителя.</w:t>
      </w:r>
    </w:p>
    <w:p w:rsidR="005C500E" w:rsidRDefault="005C500E" w:rsidP="005C500E">
      <w:pPr>
        <w:ind w:firstLine="708"/>
        <w:jc w:val="both"/>
        <w:rPr>
          <w:rFonts w:ascii="Times New Roman" w:hAnsi="Times New Roman"/>
          <w:bCs/>
          <w:sz w:val="24"/>
          <w:lang w:eastAsia="bg-BG"/>
        </w:rPr>
      </w:pPr>
      <w:r>
        <w:rPr>
          <w:rFonts w:ascii="Times New Roman" w:hAnsi="Times New Roman"/>
          <w:bCs/>
          <w:sz w:val="24"/>
          <w:lan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C500E" w:rsidRDefault="005C500E" w:rsidP="005C500E">
      <w:pPr>
        <w:ind w:firstLine="708"/>
        <w:jc w:val="both"/>
        <w:rPr>
          <w:rFonts w:ascii="Times New Roman" w:hAnsi="Times New Roman"/>
          <w:b/>
          <w:bCs/>
          <w:sz w:val="24"/>
          <w:lang w:eastAsia="bg-BG"/>
        </w:rPr>
      </w:pPr>
      <w:r>
        <w:rPr>
          <w:rFonts w:ascii="Times New Roman" w:hAnsi="Times New Roman"/>
          <w:b/>
          <w:bCs/>
          <w:sz w:val="24"/>
          <w:lang w:eastAsia="bg-BG"/>
        </w:rPr>
        <w:t>Чл. 32. Договори с подизпълнители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5C500E" w:rsidRDefault="005C500E" w:rsidP="005C500E">
      <w:pPr>
        <w:jc w:val="both"/>
        <w:rPr>
          <w:rFonts w:ascii="Times New Roman" w:hAnsi="Times New Roman"/>
          <w:bCs/>
          <w:sz w:val="24"/>
          <w:lang w:eastAsia="bg-BG"/>
        </w:rPr>
      </w:pPr>
    </w:p>
    <w:p w:rsidR="005C500E" w:rsidRDefault="005C500E" w:rsidP="005C500E">
      <w:pPr>
        <w:pStyle w:val="ListParagraph"/>
        <w:numPr>
          <w:ilvl w:val="0"/>
          <w:numId w:val="49"/>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приложимите клаузи на Договора са задължителни за изпълнение от подизпълнителите;</w:t>
      </w:r>
    </w:p>
    <w:p w:rsidR="005C500E" w:rsidRDefault="005C500E" w:rsidP="005C500E">
      <w:pPr>
        <w:pStyle w:val="ListParagraph"/>
        <w:numPr>
          <w:ilvl w:val="0"/>
          <w:numId w:val="49"/>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rsidR="005C500E" w:rsidRDefault="005C500E" w:rsidP="005C500E">
      <w:pPr>
        <w:pStyle w:val="ListParagraph"/>
        <w:numPr>
          <w:ilvl w:val="0"/>
          <w:numId w:val="49"/>
        </w:numPr>
        <w:suppressAutoHyphens w:val="0"/>
        <w:ind w:left="567" w:hanging="567"/>
        <w:jc w:val="both"/>
        <w:rPr>
          <w:rFonts w:ascii="Times New Roman" w:hAnsi="Times New Roman"/>
          <w:bCs/>
          <w:sz w:val="24"/>
          <w:lang w:eastAsia="bg-BG"/>
        </w:rPr>
      </w:pPr>
      <w:r>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C500E" w:rsidRDefault="005C500E" w:rsidP="005C500E">
      <w:pPr>
        <w:ind w:firstLine="567"/>
        <w:jc w:val="both"/>
        <w:rPr>
          <w:rFonts w:ascii="Times New Roman" w:hAnsi="Times New Roman"/>
          <w:b/>
          <w:bCs/>
          <w:sz w:val="24"/>
          <w:lang w:eastAsia="bg-BG"/>
        </w:rPr>
      </w:pPr>
      <w:r>
        <w:rPr>
          <w:rFonts w:ascii="Times New Roman" w:hAnsi="Times New Roman"/>
          <w:b/>
          <w:bCs/>
          <w:sz w:val="24"/>
          <w:lang w:eastAsia="bg-BG"/>
        </w:rPr>
        <w:t>Чл. 33. Разплащане с подизпълнители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lastRenderedPageBreak/>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(2) Разплащанията по алинея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(3) Към искането по алинея (2) Изпълнителят предоставя становище, от което да е видно дали оспорва плащанията или част от тях като недължими.</w:t>
      </w:r>
    </w:p>
    <w:p w:rsidR="005C500E" w:rsidRDefault="005C500E" w:rsidP="005C500E">
      <w:pPr>
        <w:ind w:firstLine="567"/>
        <w:jc w:val="both"/>
        <w:rPr>
          <w:rFonts w:ascii="Times New Roman" w:hAnsi="Times New Roman"/>
          <w:bCs/>
          <w:sz w:val="24"/>
          <w:lang w:eastAsia="bg-BG"/>
        </w:rPr>
      </w:pPr>
      <w:r>
        <w:rPr>
          <w:rFonts w:ascii="Times New Roman" w:hAnsi="Times New Roman"/>
          <w:bCs/>
          <w:sz w:val="24"/>
          <w:lang w:eastAsia="bg-BG"/>
        </w:rPr>
        <w:t>(4) Възложителят има право да откаже плащане по алинея (2), когато искането за плащане е оспорено, до момента на отстраняване на причината за отказа.</w:t>
      </w:r>
    </w:p>
    <w:p w:rsidR="005C500E" w:rsidRDefault="005C500E" w:rsidP="005C500E">
      <w:pPr>
        <w:ind w:firstLine="567"/>
        <w:jc w:val="both"/>
        <w:rPr>
          <w:rFonts w:ascii="Times New Roman" w:hAnsi="Times New Roman"/>
          <w:bCs/>
          <w:sz w:val="24"/>
          <w:lang w:eastAsia="bg-BG"/>
        </w:rPr>
      </w:pPr>
    </w:p>
    <w:p w:rsidR="005C500E" w:rsidRDefault="005C500E" w:rsidP="00AB73A6">
      <w:pPr>
        <w:suppressAutoHyphens w:val="0"/>
        <w:autoSpaceDE w:val="0"/>
        <w:autoSpaceDN w:val="0"/>
        <w:adjustRightInd w:val="0"/>
        <w:jc w:val="center"/>
        <w:rPr>
          <w:rFonts w:ascii="Times New Roman" w:hAnsi="Times New Roman"/>
          <w:b/>
          <w:sz w:val="24"/>
        </w:rPr>
      </w:pPr>
      <w:r>
        <w:rPr>
          <w:rFonts w:ascii="Times New Roman" w:hAnsi="Times New Roman"/>
          <w:b/>
          <w:sz w:val="24"/>
        </w:rPr>
        <w:t>ОБЩИ РАЗПОРЕДБИ</w:t>
      </w: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Дефинирани понятия и тълкуване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4</w:t>
      </w:r>
      <w:r>
        <w:rPr>
          <w:rFonts w:ascii="Times New Roman" w:hAnsi="Times New Roman"/>
          <w:b/>
          <w:sz w:val="24"/>
        </w:rPr>
        <w:t>.</w:t>
      </w:r>
      <w:r>
        <w:rPr>
          <w:rFonts w:ascii="Times New Roman" w:hAnsi="Times New Roman"/>
          <w:sz w:val="24"/>
        </w:rPr>
        <w:t xml:space="preserve">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При противоречие между различни разпоредби или условия, съдържащи се в Договора и Приложенията, се прилагат следните правила: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специалните разпоредби имат предимство пред общите разпоредби;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разпоредбите на Приложенията имат предимство пред разпоредбите на Договора, с изключение на общите условия на Застрахователя.</w:t>
      </w:r>
    </w:p>
    <w:p w:rsidR="005C500E" w:rsidRDefault="005C500E" w:rsidP="005C500E">
      <w:pPr>
        <w:suppressAutoHyphens w:val="0"/>
        <w:autoSpaceDE w:val="0"/>
        <w:autoSpaceDN w:val="0"/>
        <w:adjustRightInd w:val="0"/>
        <w:ind w:firstLine="600"/>
        <w:jc w:val="center"/>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Спазване на приложими норми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5</w:t>
      </w:r>
      <w:r>
        <w:rPr>
          <w:rFonts w:ascii="Times New Roman" w:hAnsi="Times New Roman"/>
          <w:b/>
          <w:sz w:val="24"/>
        </w:rPr>
        <w:t>.</w:t>
      </w:r>
      <w:r>
        <w:rPr>
          <w:rFonts w:ascii="Times New Roman" w:hAnsi="Times New Roman"/>
          <w:sz w:val="24"/>
        </w:rPr>
        <w:t xml:space="preserve"> 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Конфиденциалност</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6</w:t>
      </w:r>
      <w:r>
        <w:rPr>
          <w:rFonts w:ascii="Times New Roman" w:hAnsi="Times New Roman"/>
          <w:b/>
          <w:sz w:val="24"/>
        </w:rPr>
        <w:t>.</w:t>
      </w:r>
      <w:r>
        <w:rPr>
          <w:rFonts w:ascii="Times New Roman" w:hAnsi="Times New Roman"/>
          <w:sz w:val="24"/>
        </w:rPr>
        <w:t xml:space="preserve"> (1) Всяка от Страните по този Договор се задължава да пази в поверителност и да не разкрива или разпространява информация за другата Страна, станала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 (2)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(3) Не се счита за нарушение на задълженията за </w:t>
      </w:r>
      <w:proofErr w:type="spellStart"/>
      <w:r>
        <w:rPr>
          <w:rFonts w:ascii="Times New Roman" w:hAnsi="Times New Roman"/>
          <w:sz w:val="24"/>
        </w:rPr>
        <w:t>неразкриване</w:t>
      </w:r>
      <w:proofErr w:type="spellEnd"/>
      <w:r>
        <w:rPr>
          <w:rFonts w:ascii="Times New Roman" w:hAnsi="Times New Roman"/>
          <w:sz w:val="24"/>
        </w:rPr>
        <w:t xml:space="preserve"> на Конфиденциална информация, когато: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lastRenderedPageBreak/>
        <w:t>1. информацията е станала или става публично достъпна, без нарушаване на този Договор от която и да е от Страните;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информацията се изисква по силата на закон, приложим спрямо която и да е от Страните; или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В случаите по точки 2 или 3 Страната, която следва да предостави информацията, уведомява незабавно другата Страна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Задълженията, свързани с </w:t>
      </w:r>
      <w:proofErr w:type="spellStart"/>
      <w:r>
        <w:rPr>
          <w:rFonts w:ascii="Times New Roman" w:hAnsi="Times New Roman"/>
          <w:sz w:val="24"/>
        </w:rPr>
        <w:t>неразкриване</w:t>
      </w:r>
      <w:proofErr w:type="spellEnd"/>
      <w:r>
        <w:rPr>
          <w:rFonts w:ascii="Times New Roman" w:hAnsi="Times New Roman"/>
          <w:sz w:val="24"/>
        </w:rPr>
        <w:t xml:space="preserve"> на Конфиденциалната информация остават в сила и след прекратяване на Договора на каквото и да е основание.</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5C500E">
      <w:pPr>
        <w:suppressAutoHyphens w:val="0"/>
        <w:autoSpaceDE w:val="0"/>
        <w:autoSpaceDN w:val="0"/>
        <w:adjustRightInd w:val="0"/>
        <w:ind w:firstLine="600"/>
        <w:jc w:val="center"/>
        <w:rPr>
          <w:rFonts w:ascii="Times New Roman" w:hAnsi="Times New Roman"/>
          <w:sz w:val="24"/>
          <w:u w:val="single"/>
        </w:rPr>
      </w:pPr>
      <w:r>
        <w:rPr>
          <w:rFonts w:ascii="Times New Roman" w:hAnsi="Times New Roman"/>
          <w:sz w:val="24"/>
          <w:u w:val="single"/>
        </w:rPr>
        <w:t>Публични изявления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7</w:t>
      </w:r>
      <w:r>
        <w:rPr>
          <w:rFonts w:ascii="Times New Roman" w:hAnsi="Times New Roman"/>
          <w:sz w:val="24"/>
        </w:rPr>
        <w:t>.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5C500E" w:rsidRDefault="005C500E" w:rsidP="005C500E">
      <w:pPr>
        <w:suppressAutoHyphens w:val="0"/>
        <w:autoSpaceDE w:val="0"/>
        <w:autoSpaceDN w:val="0"/>
        <w:adjustRightInd w:val="0"/>
        <w:jc w:val="both"/>
        <w:rPr>
          <w:rFonts w:ascii="Times New Roman" w:hAnsi="Times New Roman"/>
          <w:sz w:val="24"/>
        </w:rPr>
      </w:pPr>
    </w:p>
    <w:p w:rsidR="005C500E" w:rsidRDefault="005C500E" w:rsidP="005C500E">
      <w:pPr>
        <w:suppressAutoHyphens w:val="0"/>
        <w:autoSpaceDE w:val="0"/>
        <w:autoSpaceDN w:val="0"/>
        <w:adjustRightInd w:val="0"/>
        <w:ind w:firstLine="600"/>
        <w:jc w:val="center"/>
        <w:rPr>
          <w:rFonts w:ascii="Times New Roman" w:hAnsi="Times New Roman"/>
          <w:sz w:val="24"/>
          <w:u w:val="single"/>
        </w:rPr>
      </w:pPr>
      <w:r>
        <w:rPr>
          <w:rFonts w:ascii="Times New Roman" w:hAnsi="Times New Roman"/>
          <w:sz w:val="24"/>
          <w:u w:val="single"/>
        </w:rPr>
        <w:t>Прехвърляне на права и задължения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8</w:t>
      </w:r>
      <w:r>
        <w:rPr>
          <w:rFonts w:ascii="Times New Roman" w:hAnsi="Times New Roman"/>
          <w:b/>
          <w:sz w:val="24"/>
        </w:rPr>
        <w:t>.</w:t>
      </w:r>
      <w:r>
        <w:rPr>
          <w:rFonts w:ascii="Times New Roman" w:hAnsi="Times New Roman"/>
          <w:sz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Pr>
          <w:rFonts w:ascii="Times New Roman" w:hAnsi="Times New Roman"/>
          <w:sz w:val="24"/>
        </w:rPr>
        <w:t>подизпълнение</w:t>
      </w:r>
      <w:proofErr w:type="spellEnd"/>
      <w:r>
        <w:rPr>
          <w:rFonts w:ascii="Times New Roman" w:hAnsi="Times New Roman"/>
          <w:sz w:val="24"/>
        </w:rPr>
        <w:t xml:space="preserve"> могат да бъдат прехвърляни или залагани съгласно приложимото право.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Изменения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3</w:t>
      </w:r>
      <w:r w:rsidR="00025CAD">
        <w:rPr>
          <w:rFonts w:ascii="Times New Roman" w:hAnsi="Times New Roman"/>
          <w:b/>
          <w:sz w:val="24"/>
        </w:rPr>
        <w:t>9</w:t>
      </w:r>
      <w:r>
        <w:rPr>
          <w:rFonts w:ascii="Times New Roman" w:hAnsi="Times New Roman"/>
          <w:b/>
          <w:sz w:val="24"/>
        </w:rPr>
        <w:t>.</w:t>
      </w:r>
      <w:r>
        <w:rPr>
          <w:rFonts w:ascii="Times New Roman" w:hAnsi="Times New Roman"/>
          <w:sz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 xml:space="preserve">Чл. </w:t>
      </w:r>
      <w:r w:rsidR="00025CAD">
        <w:rPr>
          <w:rFonts w:ascii="Times New Roman" w:hAnsi="Times New Roman"/>
          <w:b/>
          <w:sz w:val="24"/>
        </w:rPr>
        <w:t>40</w:t>
      </w:r>
      <w:r>
        <w:rPr>
          <w:rFonts w:ascii="Times New Roman" w:hAnsi="Times New Roman"/>
          <w:b/>
          <w:sz w:val="24"/>
        </w:rPr>
        <w:t>.</w:t>
      </w:r>
      <w:r>
        <w:rPr>
          <w:rFonts w:ascii="Times New Roman" w:hAnsi="Times New Roman"/>
          <w:sz w:val="24"/>
        </w:rPr>
        <w:t xml:space="preserve"> (1) Страните не отговарят за неизпълнение на задължение по този Договор, когато невъзможността за изпълнение се дължи на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lastRenderedPageBreak/>
        <w:t>(5) Не може да се позовава на непреодолима сила Страна: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която е била в забава или друго неизпълнение преди настъпването на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която не е информирала другата Страна за настъпването на непреодолима сила; или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чиято небрежност или умишлени действия или бездействия са довели до невъзможност за изпълнение на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(6) Липсата на парични средства не представлява непреодолима сила.]</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Нищожност на отделни клаузи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025CAD">
        <w:rPr>
          <w:rFonts w:ascii="Times New Roman" w:hAnsi="Times New Roman"/>
          <w:b/>
          <w:sz w:val="24"/>
        </w:rPr>
        <w:t>1</w:t>
      </w:r>
      <w:r>
        <w:rPr>
          <w:rFonts w:ascii="Times New Roman" w:hAnsi="Times New Roman"/>
          <w:b/>
          <w:sz w:val="24"/>
        </w:rPr>
        <w:t>.</w:t>
      </w:r>
      <w:r>
        <w:rPr>
          <w:rFonts w:ascii="Times New Roman" w:hAnsi="Times New Roman"/>
          <w:sz w:val="24"/>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Уведомления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025CAD">
        <w:rPr>
          <w:rFonts w:ascii="Times New Roman" w:hAnsi="Times New Roman"/>
          <w:b/>
          <w:sz w:val="24"/>
        </w:rPr>
        <w:t>2</w:t>
      </w:r>
      <w:r>
        <w:rPr>
          <w:rFonts w:ascii="Times New Roman" w:hAnsi="Times New Roman"/>
          <w:b/>
          <w:sz w:val="24"/>
        </w:rPr>
        <w:t>.</w:t>
      </w:r>
      <w:r>
        <w:rPr>
          <w:rFonts w:ascii="Times New Roman" w:hAnsi="Times New Roman"/>
          <w:sz w:val="24"/>
        </w:rPr>
        <w:t xml:space="preserve">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За целите на този Договор данните и лицата за контакт на Страните са, както следва: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За ВЪЗЛОЖИТЕЛЯ: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Адрес за кореспонденция: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Тел.: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Факс: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Лице за контакт: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Лицата за контакт са упълномощени от ВЪЗЛОЖИТЕЛЯ да отговарят за изпълнението на договора, да поддържат пряка и постоянна връзка с ИЗПЪЛНИТЕЛЯ и да подписват необходимите документи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За ИЗПЪЛНИТЕЛЯ: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Адрес за кореспонденция: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Тел.: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Факс: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Лице за контакт: ………………………………………….</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Лицата за контакт са упълномощени от ИЗПЪЛНИТЕЛЯ да отговарят за изпълнението на договора, да поддържат пряка и постоянна връзка с ВЪЗЛОЖИТЕЛЯ и да подписват необходимите документи по договора.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За дата на уведомлението се счита: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1. датата на предаването – при лично предаване на уведомлението;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2. датата на пощенското клеймо на обратната разписка – при изпращане по пощата;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датата на доставка, отбелязана върху куриерската разписка – при изпращане по куриер;</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3. датата на приемането – при изпращане по факс;</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датата на получаване – при изпращане по електронна поща.</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w:t>
      </w:r>
    </w:p>
    <w:p w:rsidR="005C500E" w:rsidRDefault="005C500E" w:rsidP="005C500E">
      <w:pPr>
        <w:suppressAutoHyphens w:val="0"/>
        <w:autoSpaceDE w:val="0"/>
        <w:autoSpaceDN w:val="0"/>
        <w:adjustRightInd w:val="0"/>
        <w:jc w:val="both"/>
        <w:rPr>
          <w:rFonts w:ascii="Times New Roman" w:hAnsi="Times New Roman"/>
          <w:sz w:val="24"/>
        </w:rPr>
      </w:pPr>
      <w:r>
        <w:rPr>
          <w:rFonts w:ascii="Times New Roman" w:hAnsi="Times New Roman"/>
          <w:sz w:val="24"/>
        </w:rPr>
        <w:lastRenderedPageBreak/>
        <w:t>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(5) При преобразуване без прекратяване, промяна на наименованието, </w:t>
      </w:r>
      <w:proofErr w:type="spellStart"/>
      <w:r>
        <w:rPr>
          <w:rFonts w:ascii="Times New Roman" w:hAnsi="Times New Roman"/>
          <w:sz w:val="24"/>
        </w:rPr>
        <w:t>правноорганизационната</w:t>
      </w:r>
      <w:proofErr w:type="spellEnd"/>
      <w:r>
        <w:rPr>
          <w:rFonts w:ascii="Times New Roman" w:hAnsi="Times New Roman"/>
          <w:sz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в съответния регистър.</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Приложимо право</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3</w:t>
      </w:r>
      <w:r>
        <w:rPr>
          <w:rFonts w:ascii="Times New Roman" w:hAnsi="Times New Roman"/>
          <w:b/>
          <w:sz w:val="24"/>
        </w:rPr>
        <w:t>.</w:t>
      </w:r>
      <w:r>
        <w:rPr>
          <w:rFonts w:ascii="Times New Roman" w:hAnsi="Times New Roman"/>
          <w:sz w:val="24"/>
        </w:rPr>
        <w:t xml:space="preserve"> За неуредените в този Договор въпроси се прилагат разпоредбите на действащото българско законодателство.</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Разрешаване на спорове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4</w:t>
      </w:r>
      <w:r>
        <w:rPr>
          <w:rFonts w:ascii="Times New Roman" w:hAnsi="Times New Roman"/>
          <w:b/>
          <w:sz w:val="24"/>
        </w:rPr>
        <w:t>.</w:t>
      </w:r>
      <w:r>
        <w:rPr>
          <w:rFonts w:ascii="Times New Roman" w:hAnsi="Times New Roman"/>
          <w:sz w:val="24"/>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Pr>
          <w:rFonts w:ascii="Times New Roman" w:hAnsi="Times New Roman"/>
          <w:sz w:val="24"/>
        </w:rPr>
        <w:t>непостигане</w:t>
      </w:r>
      <w:proofErr w:type="spellEnd"/>
      <w:r>
        <w:rPr>
          <w:rFonts w:ascii="Times New Roman" w:hAnsi="Times New Roman"/>
          <w:sz w:val="24"/>
        </w:rPr>
        <w:t xml:space="preserve"> на съгласие – спорът ще се отнася за решаване от компетентния български съд.</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Екземпляри</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5</w:t>
      </w:r>
      <w:r>
        <w:rPr>
          <w:rFonts w:ascii="Times New Roman" w:hAnsi="Times New Roman"/>
          <w:b/>
          <w:sz w:val="24"/>
        </w:rPr>
        <w:t>.</w:t>
      </w:r>
      <w:r>
        <w:rPr>
          <w:rFonts w:ascii="Times New Roman" w:hAnsi="Times New Roman"/>
          <w:sz w:val="24"/>
        </w:rPr>
        <w:t xml:space="preserve"> Този Договор се състои от ……….(………) страници и е изготвен и подписан в 2 (два) еднообразни екземпляра – по един за всяка от Страните.</w:t>
      </w:r>
    </w:p>
    <w:p w:rsidR="005C500E" w:rsidRDefault="005C500E" w:rsidP="005C500E">
      <w:pPr>
        <w:suppressAutoHyphens w:val="0"/>
        <w:autoSpaceDE w:val="0"/>
        <w:autoSpaceDN w:val="0"/>
        <w:adjustRightInd w:val="0"/>
        <w:ind w:firstLine="600"/>
        <w:jc w:val="both"/>
        <w:rPr>
          <w:rFonts w:ascii="Times New Roman" w:hAnsi="Times New Roman"/>
          <w:sz w:val="24"/>
        </w:rPr>
      </w:pPr>
    </w:p>
    <w:p w:rsidR="005C500E" w:rsidRDefault="005C500E" w:rsidP="00AB73A6">
      <w:pPr>
        <w:suppressAutoHyphens w:val="0"/>
        <w:autoSpaceDE w:val="0"/>
        <w:autoSpaceDN w:val="0"/>
        <w:adjustRightInd w:val="0"/>
        <w:jc w:val="center"/>
        <w:rPr>
          <w:rFonts w:ascii="Times New Roman" w:hAnsi="Times New Roman"/>
          <w:sz w:val="24"/>
          <w:u w:val="single"/>
        </w:rPr>
      </w:pPr>
      <w:r>
        <w:rPr>
          <w:rFonts w:ascii="Times New Roman" w:hAnsi="Times New Roman"/>
          <w:sz w:val="24"/>
          <w:u w:val="single"/>
        </w:rPr>
        <w:t>Приложения: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b/>
          <w:sz w:val="24"/>
        </w:rPr>
        <w:t>Чл. 4</w:t>
      </w:r>
      <w:r w:rsidR="003600A5">
        <w:rPr>
          <w:rFonts w:ascii="Times New Roman" w:hAnsi="Times New Roman"/>
          <w:b/>
          <w:sz w:val="24"/>
        </w:rPr>
        <w:t>6</w:t>
      </w:r>
      <w:r>
        <w:rPr>
          <w:rFonts w:ascii="Times New Roman" w:hAnsi="Times New Roman"/>
          <w:b/>
          <w:sz w:val="24"/>
        </w:rPr>
        <w:t>.</w:t>
      </w:r>
      <w:r>
        <w:rPr>
          <w:rFonts w:ascii="Times New Roman" w:hAnsi="Times New Roman"/>
          <w:sz w:val="24"/>
        </w:rPr>
        <w:t xml:space="preserve"> Към този Договор се прилагат и са неразделна част от него следните приложения: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1 – Техническа спецификация на ВЪЗЛОЖИТЕЛЯ;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2 – Техническо предложение на ИЗПЪЛНИТЕЛЯ;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Приложение № 3 – Ценово предложение на ИЗПЪЛНИТЕЛЯ;</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Приложен</w:t>
      </w:r>
      <w:r w:rsidR="00AB73A6">
        <w:rPr>
          <w:rFonts w:ascii="Times New Roman" w:hAnsi="Times New Roman"/>
          <w:sz w:val="24"/>
        </w:rPr>
        <w:t>ие № 4 – Гаранция за изпълнение;</w:t>
      </w:r>
    </w:p>
    <w:p w:rsidR="005C500E" w:rsidRDefault="005C500E" w:rsidP="005C500E">
      <w:pPr>
        <w:suppressAutoHyphens w:val="0"/>
        <w:autoSpaceDE w:val="0"/>
        <w:autoSpaceDN w:val="0"/>
        <w:adjustRightInd w:val="0"/>
        <w:ind w:firstLine="600"/>
        <w:jc w:val="both"/>
        <w:rPr>
          <w:rFonts w:ascii="Times New Roman" w:hAnsi="Times New Roman"/>
          <w:sz w:val="24"/>
        </w:rPr>
      </w:pPr>
      <w:r>
        <w:rPr>
          <w:rFonts w:ascii="Times New Roman" w:hAnsi="Times New Roman"/>
          <w:sz w:val="24"/>
        </w:rPr>
        <w:t xml:space="preserve">Приложение № </w:t>
      </w:r>
      <w:r>
        <w:rPr>
          <w:rFonts w:ascii="Times New Roman" w:hAnsi="Times New Roman"/>
          <w:sz w:val="24"/>
          <w:lang w:val="en-US"/>
        </w:rPr>
        <w:t>5</w:t>
      </w:r>
      <w:r>
        <w:rPr>
          <w:rFonts w:ascii="Times New Roman" w:hAnsi="Times New Roman"/>
          <w:sz w:val="24"/>
        </w:rPr>
        <w:t xml:space="preserve"> – Общи условия на Застрахователя.</w:t>
      </w:r>
    </w:p>
    <w:p w:rsidR="005C500E" w:rsidRPr="00E15351" w:rsidRDefault="005C500E" w:rsidP="005C500E">
      <w:pPr>
        <w:suppressAutoHyphens w:val="0"/>
        <w:autoSpaceDE w:val="0"/>
        <w:autoSpaceDN w:val="0"/>
        <w:adjustRightInd w:val="0"/>
        <w:ind w:firstLine="600"/>
        <w:jc w:val="both"/>
        <w:rPr>
          <w:rFonts w:ascii="Times New Roman" w:hAnsi="Times New Roman"/>
          <w:sz w:val="24"/>
          <w:lang w:val="en-US"/>
        </w:rPr>
      </w:pPr>
    </w:p>
    <w:p w:rsidR="005C500E" w:rsidRDefault="005C500E" w:rsidP="005C500E">
      <w:pPr>
        <w:jc w:val="both"/>
        <w:rPr>
          <w:rFonts w:ascii="Times New Roman" w:hAnsi="Times New Roman"/>
          <w:sz w:val="24"/>
        </w:rPr>
      </w:pPr>
    </w:p>
    <w:tbl>
      <w:tblPr>
        <w:tblW w:w="9210" w:type="dxa"/>
        <w:tblInd w:w="250" w:type="dxa"/>
        <w:tblLayout w:type="fixed"/>
        <w:tblLook w:val="04A0" w:firstRow="1" w:lastRow="0" w:firstColumn="1" w:lastColumn="0" w:noHBand="0" w:noVBand="1"/>
      </w:tblPr>
      <w:tblGrid>
        <w:gridCol w:w="4958"/>
        <w:gridCol w:w="426"/>
        <w:gridCol w:w="3400"/>
        <w:gridCol w:w="426"/>
      </w:tblGrid>
      <w:tr w:rsidR="005C500E" w:rsidTr="009935ED">
        <w:trPr>
          <w:trHeight w:val="700"/>
        </w:trPr>
        <w:tc>
          <w:tcPr>
            <w:tcW w:w="5387"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r>
              <w:rPr>
                <w:rFonts w:ascii="Times New Roman" w:hAnsi="Times New Roman"/>
                <w:sz w:val="24"/>
                <w:szCs w:val="20"/>
                <w:lang w:eastAsia="bg-BG"/>
              </w:rPr>
              <w:t>ЗА ВЪЗЛОЖИТЕЛЯ</w:t>
            </w:r>
            <w:r>
              <w:rPr>
                <w:rFonts w:ascii="Times New Roman" w:hAnsi="Times New Roman"/>
                <w:sz w:val="24"/>
                <w:szCs w:val="20"/>
                <w:lang w:eastAsia="bg-BG"/>
              </w:rPr>
              <w:tab/>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r>
              <w:rPr>
                <w:rFonts w:ascii="Times New Roman" w:hAnsi="Times New Roman"/>
                <w:sz w:val="24"/>
                <w:szCs w:val="20"/>
                <w:lang w:eastAsia="bg-BG"/>
              </w:rPr>
              <w:t>ЗА ИЗПЪЛНИТЕЛЯ</w:t>
            </w:r>
            <w:r>
              <w:rPr>
                <w:rFonts w:ascii="Times New Roman" w:hAnsi="Times New Roman"/>
                <w:sz w:val="24"/>
                <w:szCs w:val="20"/>
                <w:lang w:eastAsia="bg-BG"/>
              </w:rPr>
              <w:tab/>
            </w:r>
            <w:r>
              <w:rPr>
                <w:rFonts w:ascii="Times New Roman" w:hAnsi="Times New Roman"/>
                <w:sz w:val="24"/>
                <w:szCs w:val="20"/>
                <w:lang w:eastAsia="bg-BG"/>
              </w:rPr>
              <w:tab/>
            </w:r>
          </w:p>
        </w:tc>
      </w:tr>
      <w:tr w:rsidR="005C500E" w:rsidTr="009935ED">
        <w:tc>
          <w:tcPr>
            <w:tcW w:w="5387" w:type="dxa"/>
            <w:gridSpan w:val="2"/>
          </w:tcPr>
          <w:p w:rsidR="005C500E" w:rsidRDefault="005C500E" w:rsidP="009935ED">
            <w:pPr>
              <w:spacing w:line="276" w:lineRule="auto"/>
              <w:rPr>
                <w:rFonts w:ascii="Times New Roman" w:hAnsi="Times New Roman"/>
                <w:sz w:val="24"/>
                <w:lang w:eastAsia="bg-BG"/>
              </w:rPr>
            </w:pPr>
          </w:p>
          <w:p w:rsidR="005C500E" w:rsidRDefault="005C500E" w:rsidP="009935ED">
            <w:pPr>
              <w:spacing w:line="276" w:lineRule="auto"/>
              <w:rPr>
                <w:rFonts w:ascii="Times New Roman" w:hAnsi="Times New Roman"/>
                <w:sz w:val="24"/>
                <w:lang w:eastAsia="bg-BG"/>
              </w:rPr>
            </w:pPr>
            <w:r>
              <w:rPr>
                <w:rFonts w:ascii="Times New Roman" w:hAnsi="Times New Roman"/>
                <w:sz w:val="24"/>
                <w:lang w:eastAsia="bg-BG"/>
              </w:rPr>
              <w:t>.............................</w:t>
            </w:r>
          </w:p>
          <w:p w:rsidR="005C500E" w:rsidRDefault="005C500E" w:rsidP="009935ED">
            <w:pPr>
              <w:spacing w:line="276" w:lineRule="auto"/>
              <w:rPr>
                <w:rFonts w:ascii="Times New Roman" w:hAnsi="Times New Roman"/>
                <w:sz w:val="24"/>
                <w:szCs w:val="20"/>
                <w:lang w:eastAsia="bg-BG"/>
              </w:rPr>
            </w:pPr>
            <w:r>
              <w:rPr>
                <w:rFonts w:ascii="Times New Roman" w:hAnsi="Times New Roman"/>
                <w:sz w:val="24"/>
                <w:szCs w:val="20"/>
                <w:lang w:eastAsia="bg-BG"/>
              </w:rPr>
              <w:t>ПРЕДСЕДАТЕЛ</w:t>
            </w:r>
            <w:r>
              <w:rPr>
                <w:rFonts w:ascii="Times New Roman" w:hAnsi="Times New Roman"/>
                <w:sz w:val="24"/>
                <w:szCs w:val="20"/>
                <w:lang w:eastAsia="bg-BG"/>
              </w:rPr>
              <w:tab/>
            </w:r>
            <w:r>
              <w:rPr>
                <w:rFonts w:ascii="Times New Roman" w:hAnsi="Times New Roman"/>
                <w:sz w:val="24"/>
                <w:szCs w:val="20"/>
                <w:lang w:eastAsia="bg-BG"/>
              </w:rPr>
              <w:tab/>
            </w:r>
            <w:r>
              <w:rPr>
                <w:rFonts w:ascii="Times New Roman" w:hAnsi="Times New Roman"/>
                <w:sz w:val="24"/>
                <w:szCs w:val="20"/>
                <w:lang w:eastAsia="bg-BG"/>
              </w:rPr>
              <w:tab/>
            </w:r>
          </w:p>
          <w:p w:rsidR="005C500E" w:rsidRDefault="005C500E" w:rsidP="009935ED">
            <w:pPr>
              <w:spacing w:line="276" w:lineRule="auto"/>
              <w:rPr>
                <w:rFonts w:ascii="Times New Roman" w:hAnsi="Times New Roman"/>
                <w:sz w:val="24"/>
                <w:lang w:bidi="en-US"/>
              </w:rPr>
            </w:pPr>
            <w:r>
              <w:rPr>
                <w:rFonts w:ascii="Times New Roman" w:hAnsi="Times New Roman"/>
                <w:caps/>
                <w:sz w:val="24"/>
                <w:szCs w:val="20"/>
                <w:lang w:eastAsia="bg-BG"/>
              </w:rPr>
              <w:t>/КАРИНА КАРАИВАНОВА/</w:t>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p w:rsidR="005C500E" w:rsidRDefault="005C500E" w:rsidP="009935ED">
            <w:pPr>
              <w:tabs>
                <w:tab w:val="left" w:pos="-90"/>
                <w:tab w:val="left" w:pos="864"/>
                <w:tab w:val="left" w:pos="10440"/>
              </w:tabs>
              <w:spacing w:line="276" w:lineRule="auto"/>
              <w:jc w:val="both"/>
              <w:rPr>
                <w:rFonts w:ascii="Times New Roman" w:hAnsi="Times New Roman"/>
                <w:sz w:val="24"/>
                <w:szCs w:val="20"/>
                <w:lang w:eastAsia="bg-BG"/>
              </w:rPr>
            </w:pPr>
            <w:r>
              <w:rPr>
                <w:rFonts w:ascii="Times New Roman" w:hAnsi="Times New Roman"/>
                <w:sz w:val="24"/>
                <w:lang w:bidi="en-US"/>
              </w:rPr>
              <w:t>..........................................</w:t>
            </w:r>
          </w:p>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tc>
      </w:tr>
      <w:tr w:rsidR="005C500E" w:rsidTr="009935ED">
        <w:trPr>
          <w:gridAfter w:val="1"/>
          <w:wAfter w:w="426" w:type="dxa"/>
        </w:trPr>
        <w:tc>
          <w:tcPr>
            <w:tcW w:w="4961" w:type="dxa"/>
          </w:tcPr>
          <w:p w:rsidR="005C500E" w:rsidRDefault="005C500E" w:rsidP="009935ED">
            <w:pPr>
              <w:spacing w:line="276" w:lineRule="auto"/>
              <w:jc w:val="both"/>
              <w:rPr>
                <w:rFonts w:ascii="Times New Roman" w:hAnsi="Times New Roman"/>
                <w:sz w:val="24"/>
                <w:lang w:eastAsia="bg-BG"/>
              </w:rPr>
            </w:pPr>
          </w:p>
          <w:p w:rsidR="005C500E" w:rsidRDefault="005C500E" w:rsidP="009935ED">
            <w:pPr>
              <w:spacing w:line="276" w:lineRule="auto"/>
              <w:jc w:val="both"/>
              <w:rPr>
                <w:rFonts w:ascii="Times New Roman" w:hAnsi="Times New Roman"/>
                <w:sz w:val="24"/>
                <w:lang w:eastAsia="bg-BG"/>
              </w:rPr>
            </w:pPr>
            <w:r>
              <w:rPr>
                <w:rFonts w:ascii="Times New Roman" w:hAnsi="Times New Roman"/>
                <w:sz w:val="24"/>
                <w:lang w:eastAsia="bg-BG"/>
              </w:rPr>
              <w:t>................................................</w:t>
            </w:r>
            <w:r>
              <w:rPr>
                <w:rFonts w:ascii="Times New Roman" w:hAnsi="Times New Roman"/>
                <w:sz w:val="24"/>
                <w:szCs w:val="20"/>
                <w:lang w:eastAsia="bg-BG"/>
              </w:rPr>
              <w:tab/>
            </w:r>
            <w:r>
              <w:rPr>
                <w:rFonts w:ascii="Times New Roman" w:hAnsi="Times New Roman"/>
                <w:sz w:val="24"/>
                <w:szCs w:val="20"/>
                <w:lang w:eastAsia="bg-BG"/>
              </w:rPr>
              <w:tab/>
            </w:r>
          </w:p>
          <w:p w:rsidR="005C500E" w:rsidRDefault="005C500E" w:rsidP="009935ED">
            <w:pPr>
              <w:spacing w:line="276" w:lineRule="auto"/>
              <w:jc w:val="both"/>
              <w:rPr>
                <w:rFonts w:ascii="Times New Roman" w:hAnsi="Times New Roman"/>
                <w:sz w:val="24"/>
                <w:szCs w:val="20"/>
                <w:lang w:eastAsia="bg-BG"/>
              </w:rPr>
            </w:pPr>
            <w:r>
              <w:rPr>
                <w:rFonts w:ascii="Times New Roman" w:hAnsi="Times New Roman"/>
                <w:caps/>
                <w:sz w:val="24"/>
                <w:szCs w:val="20"/>
                <w:lang w:eastAsia="bg-BG"/>
              </w:rPr>
              <w:t>ДИРЕКТОР НА ДИРЕКЦИЯ „ФСД“</w:t>
            </w:r>
            <w:r>
              <w:rPr>
                <w:rFonts w:ascii="Times New Roman" w:hAnsi="Times New Roman"/>
                <w:sz w:val="24"/>
                <w:szCs w:val="20"/>
                <w:lang w:eastAsia="bg-BG"/>
              </w:rPr>
              <w:tab/>
            </w:r>
          </w:p>
          <w:p w:rsidR="005C500E" w:rsidRDefault="005C500E" w:rsidP="009935ED">
            <w:pPr>
              <w:spacing w:line="276" w:lineRule="auto"/>
              <w:jc w:val="both"/>
              <w:rPr>
                <w:rFonts w:ascii="Times New Roman" w:hAnsi="Times New Roman"/>
                <w:sz w:val="24"/>
                <w:lang w:bidi="en-US"/>
              </w:rPr>
            </w:pPr>
            <w:r>
              <w:rPr>
                <w:rFonts w:ascii="Times New Roman" w:hAnsi="Times New Roman"/>
                <w:caps/>
                <w:sz w:val="24"/>
                <w:szCs w:val="20"/>
                <w:lang w:eastAsia="bg-BG"/>
              </w:rPr>
              <w:t>/............................................................/</w:t>
            </w:r>
          </w:p>
        </w:tc>
        <w:tc>
          <w:tcPr>
            <w:tcW w:w="3828" w:type="dxa"/>
            <w:gridSpan w:val="2"/>
          </w:tcPr>
          <w:p w:rsidR="005C500E" w:rsidRDefault="005C500E" w:rsidP="009935ED">
            <w:pPr>
              <w:tabs>
                <w:tab w:val="left" w:pos="-90"/>
                <w:tab w:val="left" w:pos="864"/>
                <w:tab w:val="left" w:pos="10440"/>
              </w:tabs>
              <w:spacing w:line="276" w:lineRule="auto"/>
              <w:jc w:val="both"/>
              <w:rPr>
                <w:rFonts w:ascii="Times New Roman" w:hAnsi="Times New Roman"/>
                <w:sz w:val="24"/>
                <w:lang w:bidi="en-US"/>
              </w:rPr>
            </w:pPr>
          </w:p>
        </w:tc>
      </w:tr>
    </w:tbl>
    <w:p w:rsidR="00286865" w:rsidRPr="001C2838" w:rsidRDefault="00286865" w:rsidP="00025CAD">
      <w:pPr>
        <w:tabs>
          <w:tab w:val="left" w:pos="2505"/>
        </w:tabs>
        <w:suppressAutoHyphens w:val="0"/>
      </w:pPr>
    </w:p>
    <w:sectPr w:rsidR="00286865" w:rsidRPr="001C2838" w:rsidSect="00187B3C">
      <w:pgSz w:w="11906" w:h="16838"/>
      <w:pgMar w:top="992" w:right="1418"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1B" w:rsidRDefault="008F6A1B" w:rsidP="004D3A92">
      <w:r>
        <w:separator/>
      </w:r>
    </w:p>
  </w:endnote>
  <w:endnote w:type="continuationSeparator" w:id="0">
    <w:p w:rsidR="008F6A1B" w:rsidRDefault="008F6A1B"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138677962"/>
      <w:docPartObj>
        <w:docPartGallery w:val="Page Numbers (Bottom of Page)"/>
        <w:docPartUnique/>
      </w:docPartObj>
    </w:sdtPr>
    <w:sdtEndPr/>
    <w:sdtContent>
      <w:sdt>
        <w:sdtPr>
          <w:rPr>
            <w:rFonts w:ascii="Times New Roman" w:hAnsi="Times New Roman" w:cs="Times New Roman"/>
            <w:sz w:val="16"/>
            <w:szCs w:val="16"/>
          </w:rPr>
          <w:id w:val="-2085979978"/>
          <w:docPartObj>
            <w:docPartGallery w:val="Page Numbers (Top of Page)"/>
            <w:docPartUnique/>
          </w:docPartObj>
        </w:sdtPr>
        <w:sdtEndPr/>
        <w:sdtContent>
          <w:p w:rsidR="009935ED" w:rsidRPr="008F4820" w:rsidRDefault="009935ED">
            <w:pPr>
              <w:pStyle w:val="Footer"/>
              <w:jc w:val="right"/>
              <w:rPr>
                <w:rFonts w:ascii="Times New Roman" w:hAnsi="Times New Roman" w:cs="Times New Roman"/>
                <w:sz w:val="16"/>
                <w:szCs w:val="16"/>
              </w:rPr>
            </w:pP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PAGE </w:instrText>
            </w:r>
            <w:r w:rsidRPr="008F4820">
              <w:rPr>
                <w:rFonts w:ascii="Times New Roman" w:hAnsi="Times New Roman" w:cs="Times New Roman"/>
                <w:b/>
                <w:bCs/>
                <w:sz w:val="16"/>
                <w:szCs w:val="16"/>
              </w:rPr>
              <w:fldChar w:fldCharType="separate"/>
            </w:r>
            <w:r w:rsidR="005D1BF9">
              <w:rPr>
                <w:rFonts w:ascii="Times New Roman" w:hAnsi="Times New Roman" w:cs="Times New Roman"/>
                <w:b/>
                <w:bCs/>
                <w:noProof/>
                <w:sz w:val="16"/>
                <w:szCs w:val="16"/>
              </w:rPr>
              <w:t>52</w:t>
            </w:r>
            <w:r w:rsidRPr="008F4820">
              <w:rPr>
                <w:rFonts w:ascii="Times New Roman" w:hAnsi="Times New Roman" w:cs="Times New Roman"/>
                <w:b/>
                <w:bCs/>
                <w:sz w:val="16"/>
                <w:szCs w:val="16"/>
              </w:rPr>
              <w:fldChar w:fldCharType="end"/>
            </w:r>
            <w:r>
              <w:rPr>
                <w:rFonts w:ascii="Times New Roman" w:hAnsi="Times New Roman" w:cs="Times New Roman"/>
                <w:sz w:val="16"/>
                <w:szCs w:val="16"/>
              </w:rPr>
              <w:t xml:space="preserve"> /</w:t>
            </w:r>
            <w:r w:rsidRPr="008F4820">
              <w:rPr>
                <w:rFonts w:ascii="Times New Roman" w:hAnsi="Times New Roman" w:cs="Times New Roman"/>
                <w:b/>
                <w:bCs/>
                <w:sz w:val="16"/>
                <w:szCs w:val="16"/>
              </w:rPr>
              <w:fldChar w:fldCharType="begin"/>
            </w:r>
            <w:r w:rsidRPr="008F4820">
              <w:rPr>
                <w:rFonts w:ascii="Times New Roman" w:hAnsi="Times New Roman" w:cs="Times New Roman"/>
                <w:b/>
                <w:bCs/>
                <w:sz w:val="16"/>
                <w:szCs w:val="16"/>
              </w:rPr>
              <w:instrText xml:space="preserve"> NUMPAGES  </w:instrText>
            </w:r>
            <w:r w:rsidRPr="008F4820">
              <w:rPr>
                <w:rFonts w:ascii="Times New Roman" w:hAnsi="Times New Roman" w:cs="Times New Roman"/>
                <w:b/>
                <w:bCs/>
                <w:sz w:val="16"/>
                <w:szCs w:val="16"/>
              </w:rPr>
              <w:fldChar w:fldCharType="separate"/>
            </w:r>
            <w:r w:rsidR="005D1BF9">
              <w:rPr>
                <w:rFonts w:ascii="Times New Roman" w:hAnsi="Times New Roman" w:cs="Times New Roman"/>
                <w:b/>
                <w:bCs/>
                <w:noProof/>
                <w:sz w:val="16"/>
                <w:szCs w:val="16"/>
              </w:rPr>
              <w:t>102</w:t>
            </w:r>
            <w:r w:rsidRPr="008F4820">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1B" w:rsidRDefault="008F6A1B" w:rsidP="004D3A92">
      <w:r>
        <w:separator/>
      </w:r>
    </w:p>
  </w:footnote>
  <w:footnote w:type="continuationSeparator" w:id="0">
    <w:p w:rsidR="008F6A1B" w:rsidRDefault="008F6A1B" w:rsidP="004D3A92">
      <w:r>
        <w:continuationSeparator/>
      </w:r>
    </w:p>
  </w:footnote>
  <w:footnote w:id="1">
    <w:p w:rsidR="009935ED" w:rsidRPr="008A6755" w:rsidRDefault="009935ED" w:rsidP="004C3704">
      <w:pPr>
        <w:pStyle w:val="FootnoteText"/>
        <w:jc w:val="both"/>
      </w:pPr>
      <w:r w:rsidRPr="008A6755">
        <w:rPr>
          <w:rStyle w:val="FootnoteReference"/>
        </w:rPr>
        <w:footnoteRef/>
      </w:r>
      <w:r w:rsidRPr="008A6755">
        <w:t xml:space="preserve"> "</w:t>
      </w:r>
      <w:r w:rsidRPr="008A6755">
        <w:rPr>
          <w:rStyle w:val="ldef1"/>
          <w:sz w:val="20"/>
          <w:szCs w:val="20"/>
          <w:bdr w:val="none" w:sz="0" w:space="0" w:color="auto" w:frame="1"/>
          <w:shd w:val="clear" w:color="auto" w:fill="FFFFFF"/>
        </w:rPr>
        <w:t>Свързани лица</w:t>
      </w:r>
      <w:r w:rsidRPr="008A6755">
        <w:t xml:space="preserve">" са тези по смисъла на </w:t>
      </w:r>
      <w:hyperlink r:id="rId1" w:history="1">
        <w:r w:rsidRPr="008A6755">
          <w:rPr>
            <w:rStyle w:val="Hyperlink"/>
          </w:rPr>
          <w:t>§ 1, т. 13</w:t>
        </w:r>
      </w:hyperlink>
      <w:r w:rsidRPr="008A6755">
        <w:t xml:space="preserve"> и </w:t>
      </w:r>
      <w:hyperlink r:id="rId2" w:history="1">
        <w:r w:rsidRPr="008A6755">
          <w:rPr>
            <w:rStyle w:val="Hyperlink"/>
          </w:rPr>
          <w:t>14 от допълнителните разпоредби на Закона за публичното предлагане на ценни книжа</w:t>
        </w:r>
      </w:hyperlink>
      <w:r w:rsidRPr="008A6755">
        <w:t>.</w:t>
      </w:r>
    </w:p>
  </w:footnote>
  <w:footnote w:id="2">
    <w:p w:rsidR="009935ED" w:rsidRPr="00EC3D29" w:rsidRDefault="009935ED" w:rsidP="004C3704">
      <w:pPr>
        <w:pStyle w:val="FootnoteText"/>
        <w:rPr>
          <w:sz w:val="22"/>
          <w:szCs w:val="22"/>
        </w:rPr>
      </w:pPr>
      <w:r w:rsidRPr="00EF0C8D">
        <w:rPr>
          <w:rStyle w:val="FootnoteReference"/>
        </w:rPr>
        <w:footnoteRef/>
      </w:r>
      <w:r w:rsidRPr="00EF0C8D">
        <w:t xml:space="preserve"> </w:t>
      </w:r>
      <w:r w:rsidRPr="00534782">
        <w:t>Т</w:t>
      </w:r>
      <w:r>
        <w:t>очка</w:t>
      </w:r>
      <w:r w:rsidRPr="00534782">
        <w:t xml:space="preserve"> 3 се попълва само за </w:t>
      </w:r>
      <w:proofErr w:type="spellStart"/>
      <w:r w:rsidRPr="00534782">
        <w:t>относимите</w:t>
      </w:r>
      <w:proofErr w:type="spellEnd"/>
      <w:r w:rsidRPr="00534782">
        <w:t xml:space="preserve"> обстоятелства.</w:t>
      </w:r>
    </w:p>
  </w:footnote>
  <w:footnote w:id="3">
    <w:p w:rsidR="009935ED" w:rsidRPr="00F55BFD" w:rsidRDefault="009935ED" w:rsidP="0080109F">
      <w:pPr>
        <w:pStyle w:val="FootnoteText"/>
        <w:rPr>
          <w:sz w:val="22"/>
          <w:szCs w:val="22"/>
        </w:rPr>
      </w:pPr>
      <w:r>
        <w:rPr>
          <w:rStyle w:val="FootnoteReference"/>
        </w:rPr>
        <w:footnoteRef/>
      </w:r>
      <w:r>
        <w:t xml:space="preserve"> </w:t>
      </w:r>
      <w:r w:rsidRPr="00EF0C8D">
        <w:t xml:space="preserve"> </w:t>
      </w:r>
      <w:r>
        <w:t>П</w:t>
      </w:r>
      <w:r w:rsidRPr="00D86408">
        <w:t>опълва</w:t>
      </w:r>
      <w:r>
        <w:t xml:space="preserve"> се</w:t>
      </w:r>
      <w:r w:rsidRPr="00D86408">
        <w:t xml:space="preserve"> само за </w:t>
      </w:r>
      <w:proofErr w:type="spellStart"/>
      <w:r w:rsidRPr="00D86408">
        <w:t>относимите</w:t>
      </w:r>
      <w:proofErr w:type="spellEnd"/>
      <w:r w:rsidRPr="00D86408">
        <w:t xml:space="preserve"> обстоятелства.</w:t>
      </w:r>
    </w:p>
    <w:p w:rsidR="009935ED" w:rsidRPr="00156C11" w:rsidRDefault="009935ED" w:rsidP="0080109F">
      <w:pPr>
        <w:pStyle w:val="FootnoteText"/>
      </w:pPr>
    </w:p>
  </w:footnote>
  <w:footnote w:id="4">
    <w:p w:rsidR="009935ED" w:rsidRDefault="009935ED" w:rsidP="009F22B4">
      <w:pPr>
        <w:pStyle w:val="FootnoteText"/>
      </w:pPr>
      <w:r>
        <w:rPr>
          <w:rStyle w:val="FootnoteReference"/>
        </w:rPr>
        <w:footnoteRef/>
      </w:r>
      <w:r>
        <w:t xml:space="preserve"> Попълва се наименованието на съответното дружество.</w:t>
      </w:r>
    </w:p>
  </w:footnote>
  <w:footnote w:id="5">
    <w:p w:rsidR="009935ED" w:rsidRDefault="009935ED" w:rsidP="009F22B4">
      <w:pPr>
        <w:pStyle w:val="FootnoteText"/>
      </w:pPr>
      <w:r>
        <w:rPr>
          <w:rStyle w:val="FootnoteReference"/>
        </w:rPr>
        <w:footnoteRef/>
      </w:r>
      <w:r>
        <w:t xml:space="preserve"> Попълва се юрисдикцията с преференциален данъчен режим, където  регистрирано съответното контролиращо дружество.</w:t>
      </w:r>
    </w:p>
  </w:footnote>
  <w:footnote w:id="6">
    <w:p w:rsidR="009935ED" w:rsidRDefault="009935ED">
      <w:pPr>
        <w:pStyle w:val="FootnoteText"/>
      </w:pPr>
      <w:r>
        <w:rPr>
          <w:rStyle w:val="FootnoteReference"/>
        </w:rPr>
        <w:footnoteRef/>
      </w:r>
      <w:r>
        <w:t xml:space="preserve"> </w:t>
      </w:r>
      <w:r w:rsidRPr="002A63CC">
        <w:t>Това е възможност, която е приложима в случаите, предвидени в чл.111, ал.2, изр. последно, и чл.116, ал.1, т.т.1, 2, 3 и 6, и чл.116, ал.4 ЗОП.</w:t>
      </w:r>
    </w:p>
  </w:footnote>
  <w:footnote w:id="7">
    <w:p w:rsidR="009935ED" w:rsidRPr="00DC0CC8" w:rsidRDefault="009935ED" w:rsidP="008A398D">
      <w:pPr>
        <w:pStyle w:val="FootnoteText"/>
        <w:jc w:val="both"/>
        <w:rPr>
          <w:b/>
        </w:rPr>
      </w:pPr>
      <w:r w:rsidRPr="00DC0CC8">
        <w:rPr>
          <w:rStyle w:val="FootnoteReference"/>
          <w:b/>
        </w:rPr>
        <w:footnoteRef/>
      </w:r>
      <w:r w:rsidRPr="00493174">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8">
    <w:p w:rsidR="009935ED" w:rsidRPr="00DC0CC8" w:rsidRDefault="009935ED" w:rsidP="00540EFE">
      <w:pPr>
        <w:pStyle w:val="FootnoteText"/>
        <w:jc w:val="both"/>
        <w:rPr>
          <w:b/>
        </w:rPr>
      </w:pPr>
      <w:r w:rsidRPr="00DC0CC8">
        <w:rPr>
          <w:rStyle w:val="FootnoteReference"/>
          <w:b/>
        </w:rPr>
        <w:footnoteRef/>
      </w:r>
      <w:r w:rsidRPr="00493174">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9">
    <w:p w:rsidR="00873031" w:rsidRDefault="00873031" w:rsidP="00873031">
      <w:pPr>
        <w:pStyle w:val="FootnoteText"/>
      </w:pPr>
      <w:r>
        <w:rPr>
          <w:rStyle w:val="FootnoteReference"/>
        </w:rPr>
        <w:footnoteRef/>
      </w:r>
      <w:r>
        <w:t xml:space="preserve"> </w:t>
      </w:r>
      <w:r w:rsidRPr="002A63CC">
        <w:t>Това е възможност, която е приложима в случаите, предвидени в чл.111, ал.2, изр. последно, и чл.116, ал.1, т.т.1, 2, 3 и 6, и чл.116, ал.4 ЗОП.</w:t>
      </w:r>
    </w:p>
  </w:footnote>
  <w:footnote w:id="10">
    <w:p w:rsidR="009935ED" w:rsidRDefault="009935ED" w:rsidP="005C500E">
      <w:pPr>
        <w:pStyle w:val="FootnoteText"/>
        <w:jc w:val="both"/>
        <w:rPr>
          <w:b/>
        </w:rPr>
      </w:pPr>
      <w:r>
        <w:rPr>
          <w:rStyle w:val="FootnoteReference"/>
          <w:b/>
        </w:rPr>
        <w:footnoteRef/>
      </w:r>
      <w:r>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42541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5"/>
    <w:multiLevelType w:val="multilevel"/>
    <w:tmpl w:val="615EE85A"/>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0F7ABB"/>
    <w:multiLevelType w:val="hybridMultilevel"/>
    <w:tmpl w:val="D884D278"/>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5"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8C00F1"/>
    <w:multiLevelType w:val="hybridMultilevel"/>
    <w:tmpl w:val="F318925A"/>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7" w15:restartNumberingAfterBreak="0">
    <w:nsid w:val="0621436D"/>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7CD75C9"/>
    <w:multiLevelType w:val="hybridMultilevel"/>
    <w:tmpl w:val="DE7613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086E27D1"/>
    <w:multiLevelType w:val="multilevel"/>
    <w:tmpl w:val="A64657EC"/>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4260DA"/>
    <w:multiLevelType w:val="hybridMultilevel"/>
    <w:tmpl w:val="2EEED07A"/>
    <w:lvl w:ilvl="0" w:tplc="0402000F">
      <w:start w:val="1"/>
      <w:numFmt w:val="decimal"/>
      <w:lvlText w:val="%1."/>
      <w:lvlJc w:val="left"/>
      <w:pPr>
        <w:ind w:left="785" w:hanging="360"/>
      </w:pPr>
    </w:lvl>
    <w:lvl w:ilvl="1" w:tplc="04020019">
      <w:start w:val="1"/>
      <w:numFmt w:val="lowerLetter"/>
      <w:lvlText w:val="%2."/>
      <w:lvlJc w:val="left"/>
      <w:pPr>
        <w:ind w:left="1505" w:hanging="360"/>
      </w:pPr>
    </w:lvl>
    <w:lvl w:ilvl="2" w:tplc="0402001B">
      <w:start w:val="1"/>
      <w:numFmt w:val="lowerRoman"/>
      <w:lvlText w:val="%3."/>
      <w:lvlJc w:val="right"/>
      <w:pPr>
        <w:ind w:left="2225" w:hanging="180"/>
      </w:pPr>
    </w:lvl>
    <w:lvl w:ilvl="3" w:tplc="0402000F">
      <w:start w:val="1"/>
      <w:numFmt w:val="decimal"/>
      <w:lvlText w:val="%4."/>
      <w:lvlJc w:val="left"/>
      <w:pPr>
        <w:ind w:left="2945" w:hanging="360"/>
      </w:pPr>
    </w:lvl>
    <w:lvl w:ilvl="4" w:tplc="04020019">
      <w:start w:val="1"/>
      <w:numFmt w:val="lowerLetter"/>
      <w:lvlText w:val="%5."/>
      <w:lvlJc w:val="left"/>
      <w:pPr>
        <w:ind w:left="3665" w:hanging="360"/>
      </w:pPr>
    </w:lvl>
    <w:lvl w:ilvl="5" w:tplc="0402001B">
      <w:start w:val="1"/>
      <w:numFmt w:val="lowerRoman"/>
      <w:lvlText w:val="%6."/>
      <w:lvlJc w:val="right"/>
      <w:pPr>
        <w:ind w:left="4385" w:hanging="180"/>
      </w:pPr>
    </w:lvl>
    <w:lvl w:ilvl="6" w:tplc="0402000F">
      <w:start w:val="1"/>
      <w:numFmt w:val="decimal"/>
      <w:lvlText w:val="%7."/>
      <w:lvlJc w:val="left"/>
      <w:pPr>
        <w:ind w:left="5105" w:hanging="360"/>
      </w:pPr>
    </w:lvl>
    <w:lvl w:ilvl="7" w:tplc="04020019">
      <w:start w:val="1"/>
      <w:numFmt w:val="lowerLetter"/>
      <w:lvlText w:val="%8."/>
      <w:lvlJc w:val="left"/>
      <w:pPr>
        <w:ind w:left="5825" w:hanging="360"/>
      </w:pPr>
    </w:lvl>
    <w:lvl w:ilvl="8" w:tplc="0402001B">
      <w:start w:val="1"/>
      <w:numFmt w:val="lowerRoman"/>
      <w:lvlText w:val="%9."/>
      <w:lvlJc w:val="right"/>
      <w:pPr>
        <w:ind w:left="6545" w:hanging="180"/>
      </w:pPr>
    </w:lvl>
  </w:abstractNum>
  <w:abstractNum w:abstractNumId="11" w15:restartNumberingAfterBreak="0">
    <w:nsid w:val="0E8079AC"/>
    <w:multiLevelType w:val="hybridMultilevel"/>
    <w:tmpl w:val="00367D58"/>
    <w:lvl w:ilvl="0" w:tplc="CD34BEDE">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13F95B3A"/>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3" w15:restartNumberingAfterBreak="0">
    <w:nsid w:val="19311820"/>
    <w:multiLevelType w:val="hybridMultilevel"/>
    <w:tmpl w:val="6BEA51C0"/>
    <w:lvl w:ilvl="0" w:tplc="8A22E1F6">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A64224B"/>
    <w:multiLevelType w:val="hybridMultilevel"/>
    <w:tmpl w:val="84DEE0F2"/>
    <w:lvl w:ilvl="0" w:tplc="6EFEA032">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C1D3BC4"/>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D2C64FC"/>
    <w:multiLevelType w:val="hybridMultilevel"/>
    <w:tmpl w:val="D638A232"/>
    <w:lvl w:ilvl="0" w:tplc="54C0D50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D341837"/>
    <w:multiLevelType w:val="hybridMultilevel"/>
    <w:tmpl w:val="77CEB5C0"/>
    <w:lvl w:ilvl="0" w:tplc="FBE8A608">
      <w:start w:val="1"/>
      <w:numFmt w:val="decimal"/>
      <w:lvlText w:val="%1."/>
      <w:lvlJc w:val="left"/>
      <w:pPr>
        <w:ind w:left="78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1FEC4E59"/>
    <w:multiLevelType w:val="hybridMultilevel"/>
    <w:tmpl w:val="FB94F1A0"/>
    <w:lvl w:ilvl="0" w:tplc="B7D4E830">
      <w:start w:val="1"/>
      <w:numFmt w:val="decimal"/>
      <w:lvlText w:val="%1."/>
      <w:lvlJc w:val="left"/>
      <w:pPr>
        <w:ind w:left="106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25BA7C09"/>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2BFD4A7F"/>
    <w:multiLevelType w:val="multilevel"/>
    <w:tmpl w:val="C4F45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8F5312"/>
    <w:multiLevelType w:val="hybridMultilevel"/>
    <w:tmpl w:val="1D4C67DE"/>
    <w:lvl w:ilvl="0" w:tplc="6A9A0946">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3" w15:restartNumberingAfterBreak="0">
    <w:nsid w:val="2F603126"/>
    <w:multiLevelType w:val="hybridMultilevel"/>
    <w:tmpl w:val="4C827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A53E92"/>
    <w:multiLevelType w:val="hybridMultilevel"/>
    <w:tmpl w:val="37228A28"/>
    <w:lvl w:ilvl="0" w:tplc="A0185A30">
      <w:start w:val="1"/>
      <w:numFmt w:val="decimal"/>
      <w:lvlText w:val="%1."/>
      <w:lvlJc w:val="left"/>
      <w:pPr>
        <w:ind w:left="105" w:firstLine="603"/>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D035B0D"/>
    <w:multiLevelType w:val="hybridMultilevel"/>
    <w:tmpl w:val="113A4A34"/>
    <w:lvl w:ilvl="0" w:tplc="7512A22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15:restartNumberingAfterBreak="0">
    <w:nsid w:val="403C01AC"/>
    <w:multiLevelType w:val="hybridMultilevel"/>
    <w:tmpl w:val="9CDE9B64"/>
    <w:lvl w:ilvl="0" w:tplc="1C80A58E">
      <w:start w:val="1"/>
      <w:numFmt w:val="decimal"/>
      <w:lvlText w:val="%1."/>
      <w:lvlJc w:val="left"/>
      <w:pPr>
        <w:ind w:left="1428"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0" w15:restartNumberingAfterBreak="0">
    <w:nsid w:val="43525E2C"/>
    <w:multiLevelType w:val="hybridMultilevel"/>
    <w:tmpl w:val="EDF46F08"/>
    <w:lvl w:ilvl="0" w:tplc="1C80A58E">
      <w:start w:val="1"/>
      <w:numFmt w:val="decimal"/>
      <w:lvlText w:val="%1."/>
      <w:lvlJc w:val="left"/>
      <w:pPr>
        <w:ind w:left="1429"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1" w15:restartNumberingAfterBreak="0">
    <w:nsid w:val="437054F3"/>
    <w:multiLevelType w:val="hybridMultilevel"/>
    <w:tmpl w:val="53E4B132"/>
    <w:lvl w:ilvl="0" w:tplc="4E407934">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32" w15:restartNumberingAfterBreak="0">
    <w:nsid w:val="44CA45C5"/>
    <w:multiLevelType w:val="hybridMultilevel"/>
    <w:tmpl w:val="9D020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65D1C57"/>
    <w:multiLevelType w:val="hybridMultilevel"/>
    <w:tmpl w:val="C67AAE18"/>
    <w:lvl w:ilvl="0" w:tplc="49BC4510">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15:restartNumberingAfterBreak="0">
    <w:nsid w:val="46EB5C87"/>
    <w:multiLevelType w:val="hybridMultilevel"/>
    <w:tmpl w:val="0DF0219A"/>
    <w:lvl w:ilvl="0" w:tplc="C9903776">
      <w:start w:val="1"/>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5" w15:restartNumberingAfterBreak="0">
    <w:nsid w:val="498C4B34"/>
    <w:multiLevelType w:val="hybridMultilevel"/>
    <w:tmpl w:val="DE7613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3D70135"/>
    <w:multiLevelType w:val="multilevel"/>
    <w:tmpl w:val="1E3E76B0"/>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7" w15:restartNumberingAfterBreak="0">
    <w:nsid w:val="65134C55"/>
    <w:multiLevelType w:val="hybridMultilevel"/>
    <w:tmpl w:val="075A565A"/>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8"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9" w15:restartNumberingAfterBreak="0">
    <w:nsid w:val="67184341"/>
    <w:multiLevelType w:val="hybridMultilevel"/>
    <w:tmpl w:val="C4D0D8BE"/>
    <w:lvl w:ilvl="0" w:tplc="6C32498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B1C5680"/>
    <w:multiLevelType w:val="hybridMultilevel"/>
    <w:tmpl w:val="D884D278"/>
    <w:lvl w:ilvl="0" w:tplc="CF1615DC">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1" w15:restartNumberingAfterBreak="0">
    <w:nsid w:val="6DF34711"/>
    <w:multiLevelType w:val="hybridMultilevel"/>
    <w:tmpl w:val="3D927FB2"/>
    <w:lvl w:ilvl="0" w:tplc="27F43006">
      <w:start w:val="2"/>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E283430"/>
    <w:multiLevelType w:val="hybridMultilevel"/>
    <w:tmpl w:val="5292FFE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EE642D6"/>
    <w:multiLevelType w:val="hybridMultilevel"/>
    <w:tmpl w:val="374A85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45" w15:restartNumberingAfterBreak="0">
    <w:nsid w:val="72F04329"/>
    <w:multiLevelType w:val="hybridMultilevel"/>
    <w:tmpl w:val="2EEED07A"/>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46" w15:restartNumberingAfterBreak="0">
    <w:nsid w:val="74123758"/>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7" w15:restartNumberingAfterBreak="0">
    <w:nsid w:val="748C64FE"/>
    <w:multiLevelType w:val="hybridMultilevel"/>
    <w:tmpl w:val="733A076C"/>
    <w:lvl w:ilvl="0" w:tplc="AF2EEA84">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8" w15:restartNumberingAfterBreak="0">
    <w:nsid w:val="764F0F09"/>
    <w:multiLevelType w:val="hybridMultilevel"/>
    <w:tmpl w:val="6F8CED64"/>
    <w:lvl w:ilvl="0" w:tplc="9A60F3F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9" w15:restartNumberingAfterBreak="0">
    <w:nsid w:val="776F2B9D"/>
    <w:multiLevelType w:val="hybridMultilevel"/>
    <w:tmpl w:val="77CEB5C0"/>
    <w:lvl w:ilvl="0" w:tplc="FBE8A608">
      <w:start w:val="1"/>
      <w:numFmt w:val="decimal"/>
      <w:lvlText w:val="%1."/>
      <w:lvlJc w:val="left"/>
      <w:pPr>
        <w:ind w:left="78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E357AB7"/>
    <w:multiLevelType w:val="hybridMultilevel"/>
    <w:tmpl w:val="10749C62"/>
    <w:lvl w:ilvl="0" w:tplc="E5C439C2">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1" w15:restartNumberingAfterBreak="0">
    <w:nsid w:val="7E9B501A"/>
    <w:multiLevelType w:val="hybridMultilevel"/>
    <w:tmpl w:val="76ECC1B8"/>
    <w:lvl w:ilvl="0" w:tplc="BB400FDE">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24"/>
  </w:num>
  <w:num w:numId="6">
    <w:abstractNumId w:val="44"/>
  </w:num>
  <w:num w:numId="7">
    <w:abstractNumId w:val="38"/>
  </w:num>
  <w:num w:numId="8">
    <w:abstractNumId w:val="15"/>
  </w:num>
  <w:num w:numId="9">
    <w:abstractNumId w:val="42"/>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47"/>
  </w:num>
  <w:num w:numId="12">
    <w:abstractNumId w:val="50"/>
  </w:num>
  <w:num w:numId="13">
    <w:abstractNumId w:val="12"/>
  </w:num>
  <w:num w:numId="14">
    <w:abstractNumId w:val="48"/>
  </w:num>
  <w:num w:numId="15">
    <w:abstractNumId w:val="9"/>
  </w:num>
  <w:num w:numId="16">
    <w:abstractNumId w:val="51"/>
  </w:num>
  <w:num w:numId="17">
    <w:abstractNumId w:val="14"/>
  </w:num>
  <w:num w:numId="18">
    <w:abstractNumId w:val="16"/>
  </w:num>
  <w:num w:numId="19">
    <w:abstractNumId w:val="27"/>
  </w:num>
  <w:num w:numId="20">
    <w:abstractNumId w:val="6"/>
  </w:num>
  <w:num w:numId="21">
    <w:abstractNumId w:val="36"/>
  </w:num>
  <w:num w:numId="22">
    <w:abstractNumId w:val="21"/>
  </w:num>
  <w:num w:numId="23">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3"/>
  </w:num>
  <w:num w:numId="27">
    <w:abstractNumId w:val="13"/>
  </w:num>
  <w:num w:numId="28">
    <w:abstractNumId w:val="25"/>
  </w:num>
  <w:num w:numId="29">
    <w:abstractNumId w:val="11"/>
  </w:num>
  <w:num w:numId="30">
    <w:abstractNumId w:val="34"/>
  </w:num>
  <w:num w:numId="31">
    <w:abstractNumId w:val="17"/>
  </w:num>
  <w:num w:numId="32">
    <w:abstractNumId w:val="40"/>
  </w:num>
  <w:num w:numId="33">
    <w:abstractNumId w:val="37"/>
  </w:num>
  <w:num w:numId="34">
    <w:abstractNumId w:val="4"/>
  </w:num>
  <w:num w:numId="35">
    <w:abstractNumId w:val="39"/>
  </w:num>
  <w:num w:numId="36">
    <w:abstractNumId w:val="23"/>
  </w:num>
  <w:num w:numId="37">
    <w:abstractNumId w:val="32"/>
  </w:num>
  <w:num w:numId="38">
    <w:abstractNumId w:val="35"/>
  </w:num>
  <w:num w:numId="39">
    <w:abstractNumId w:val="28"/>
  </w:num>
  <w:num w:numId="40">
    <w:abstractNumId w:val="7"/>
  </w:num>
  <w:num w:numId="41">
    <w:abstractNumId w:val="19"/>
  </w:num>
  <w:num w:numId="42">
    <w:abstractNumId w:val="45"/>
  </w:num>
  <w:num w:numId="43">
    <w:abstractNumId w:val="43"/>
  </w:num>
  <w:num w:numId="44">
    <w:abstractNumId w:val="4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6"/>
  </w:num>
  <w:num w:numId="52">
    <w:abstractNumId w:val="49"/>
  </w:num>
  <w:num w:numId="53">
    <w:abstractNumId w:val="30"/>
  </w:num>
  <w:num w:numId="54">
    <w:abstractNumId w:val="22"/>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47DB"/>
    <w:rsid w:val="00010616"/>
    <w:rsid w:val="00010A93"/>
    <w:rsid w:val="00010D17"/>
    <w:rsid w:val="000111D2"/>
    <w:rsid w:val="00012608"/>
    <w:rsid w:val="000132EE"/>
    <w:rsid w:val="00013A82"/>
    <w:rsid w:val="00013C62"/>
    <w:rsid w:val="00014248"/>
    <w:rsid w:val="00015E30"/>
    <w:rsid w:val="00016059"/>
    <w:rsid w:val="00020718"/>
    <w:rsid w:val="00020EAC"/>
    <w:rsid w:val="00021FA8"/>
    <w:rsid w:val="00022398"/>
    <w:rsid w:val="000249AB"/>
    <w:rsid w:val="00024F76"/>
    <w:rsid w:val="00025CAD"/>
    <w:rsid w:val="000301EA"/>
    <w:rsid w:val="00031786"/>
    <w:rsid w:val="000329B3"/>
    <w:rsid w:val="000332E1"/>
    <w:rsid w:val="0003330A"/>
    <w:rsid w:val="00035803"/>
    <w:rsid w:val="00036A99"/>
    <w:rsid w:val="00036EE8"/>
    <w:rsid w:val="000377CA"/>
    <w:rsid w:val="00037D39"/>
    <w:rsid w:val="00040DF7"/>
    <w:rsid w:val="000412BB"/>
    <w:rsid w:val="00042882"/>
    <w:rsid w:val="00042F21"/>
    <w:rsid w:val="000446B5"/>
    <w:rsid w:val="00044900"/>
    <w:rsid w:val="0004547C"/>
    <w:rsid w:val="000519CE"/>
    <w:rsid w:val="000521FC"/>
    <w:rsid w:val="00053BD7"/>
    <w:rsid w:val="00054D10"/>
    <w:rsid w:val="00054D6D"/>
    <w:rsid w:val="00055F65"/>
    <w:rsid w:val="0005711F"/>
    <w:rsid w:val="000572C8"/>
    <w:rsid w:val="00061816"/>
    <w:rsid w:val="000621F8"/>
    <w:rsid w:val="00062280"/>
    <w:rsid w:val="000623A7"/>
    <w:rsid w:val="00065C13"/>
    <w:rsid w:val="00070CA5"/>
    <w:rsid w:val="00071224"/>
    <w:rsid w:val="000713C1"/>
    <w:rsid w:val="000728D7"/>
    <w:rsid w:val="000747F7"/>
    <w:rsid w:val="00075650"/>
    <w:rsid w:val="000756D2"/>
    <w:rsid w:val="00075BA9"/>
    <w:rsid w:val="00076A8E"/>
    <w:rsid w:val="00076B89"/>
    <w:rsid w:val="00077139"/>
    <w:rsid w:val="00081A79"/>
    <w:rsid w:val="00082375"/>
    <w:rsid w:val="0008297B"/>
    <w:rsid w:val="00082CB3"/>
    <w:rsid w:val="0008523C"/>
    <w:rsid w:val="00085932"/>
    <w:rsid w:val="000859F3"/>
    <w:rsid w:val="000863D8"/>
    <w:rsid w:val="000869D2"/>
    <w:rsid w:val="00090367"/>
    <w:rsid w:val="000915FF"/>
    <w:rsid w:val="00092256"/>
    <w:rsid w:val="00094F54"/>
    <w:rsid w:val="000950F0"/>
    <w:rsid w:val="00096187"/>
    <w:rsid w:val="00096997"/>
    <w:rsid w:val="00097026"/>
    <w:rsid w:val="00097FEF"/>
    <w:rsid w:val="000A1B85"/>
    <w:rsid w:val="000A21E2"/>
    <w:rsid w:val="000A38C2"/>
    <w:rsid w:val="000A4D1C"/>
    <w:rsid w:val="000A5E1C"/>
    <w:rsid w:val="000A786E"/>
    <w:rsid w:val="000A78FC"/>
    <w:rsid w:val="000A7EA6"/>
    <w:rsid w:val="000B116D"/>
    <w:rsid w:val="000B23A3"/>
    <w:rsid w:val="000B2ED8"/>
    <w:rsid w:val="000B40BF"/>
    <w:rsid w:val="000B648E"/>
    <w:rsid w:val="000B7102"/>
    <w:rsid w:val="000C3E93"/>
    <w:rsid w:val="000C4DC4"/>
    <w:rsid w:val="000C548E"/>
    <w:rsid w:val="000C6F3C"/>
    <w:rsid w:val="000C778B"/>
    <w:rsid w:val="000D7EC8"/>
    <w:rsid w:val="000E1E60"/>
    <w:rsid w:val="000E26C6"/>
    <w:rsid w:val="000E349B"/>
    <w:rsid w:val="000E479F"/>
    <w:rsid w:val="000E55F8"/>
    <w:rsid w:val="000F280F"/>
    <w:rsid w:val="000F322E"/>
    <w:rsid w:val="000F3B88"/>
    <w:rsid w:val="000F43C2"/>
    <w:rsid w:val="000F5700"/>
    <w:rsid w:val="000F5B4C"/>
    <w:rsid w:val="000F784E"/>
    <w:rsid w:val="000F7B32"/>
    <w:rsid w:val="0010007A"/>
    <w:rsid w:val="001000CB"/>
    <w:rsid w:val="00100B98"/>
    <w:rsid w:val="00103A14"/>
    <w:rsid w:val="00104937"/>
    <w:rsid w:val="001055C2"/>
    <w:rsid w:val="001057EB"/>
    <w:rsid w:val="00107CC9"/>
    <w:rsid w:val="0011036C"/>
    <w:rsid w:val="00110D4A"/>
    <w:rsid w:val="0011246E"/>
    <w:rsid w:val="00115A7C"/>
    <w:rsid w:val="00116242"/>
    <w:rsid w:val="00126258"/>
    <w:rsid w:val="001269C9"/>
    <w:rsid w:val="00126C6F"/>
    <w:rsid w:val="0012791C"/>
    <w:rsid w:val="00134D41"/>
    <w:rsid w:val="00145735"/>
    <w:rsid w:val="00152370"/>
    <w:rsid w:val="00152F18"/>
    <w:rsid w:val="0015380B"/>
    <w:rsid w:val="001574AF"/>
    <w:rsid w:val="00157DAC"/>
    <w:rsid w:val="001631E2"/>
    <w:rsid w:val="00163615"/>
    <w:rsid w:val="00164715"/>
    <w:rsid w:val="00164C2D"/>
    <w:rsid w:val="001661F7"/>
    <w:rsid w:val="00166525"/>
    <w:rsid w:val="001703F9"/>
    <w:rsid w:val="00170FC0"/>
    <w:rsid w:val="00171BD0"/>
    <w:rsid w:val="0017223F"/>
    <w:rsid w:val="00172A15"/>
    <w:rsid w:val="00172DBA"/>
    <w:rsid w:val="0017507A"/>
    <w:rsid w:val="00176F72"/>
    <w:rsid w:val="0017783A"/>
    <w:rsid w:val="00177CD4"/>
    <w:rsid w:val="00180A6F"/>
    <w:rsid w:val="001829F3"/>
    <w:rsid w:val="00182B32"/>
    <w:rsid w:val="00182BEC"/>
    <w:rsid w:val="00182E12"/>
    <w:rsid w:val="00183123"/>
    <w:rsid w:val="001841AE"/>
    <w:rsid w:val="001855BF"/>
    <w:rsid w:val="00186516"/>
    <w:rsid w:val="00186693"/>
    <w:rsid w:val="00187B3C"/>
    <w:rsid w:val="001949EE"/>
    <w:rsid w:val="001955FA"/>
    <w:rsid w:val="001963DE"/>
    <w:rsid w:val="00197ACD"/>
    <w:rsid w:val="00197B8E"/>
    <w:rsid w:val="001A0A33"/>
    <w:rsid w:val="001A1065"/>
    <w:rsid w:val="001A12AC"/>
    <w:rsid w:val="001A2226"/>
    <w:rsid w:val="001A3ECF"/>
    <w:rsid w:val="001A4910"/>
    <w:rsid w:val="001A6A64"/>
    <w:rsid w:val="001A6EF9"/>
    <w:rsid w:val="001A72DD"/>
    <w:rsid w:val="001A7C09"/>
    <w:rsid w:val="001B09AF"/>
    <w:rsid w:val="001B0BD2"/>
    <w:rsid w:val="001B2A42"/>
    <w:rsid w:val="001B34C8"/>
    <w:rsid w:val="001B47F8"/>
    <w:rsid w:val="001B7BF8"/>
    <w:rsid w:val="001C0A37"/>
    <w:rsid w:val="001C11F5"/>
    <w:rsid w:val="001C1A76"/>
    <w:rsid w:val="001C22C2"/>
    <w:rsid w:val="001C2838"/>
    <w:rsid w:val="001C29E7"/>
    <w:rsid w:val="001C411A"/>
    <w:rsid w:val="001C4D17"/>
    <w:rsid w:val="001C6983"/>
    <w:rsid w:val="001C6F0C"/>
    <w:rsid w:val="001C7727"/>
    <w:rsid w:val="001D07A1"/>
    <w:rsid w:val="001D1719"/>
    <w:rsid w:val="001D1845"/>
    <w:rsid w:val="001D2CA2"/>
    <w:rsid w:val="001D4535"/>
    <w:rsid w:val="001D4B6F"/>
    <w:rsid w:val="001D5A03"/>
    <w:rsid w:val="001D6598"/>
    <w:rsid w:val="001D7879"/>
    <w:rsid w:val="001E0C8F"/>
    <w:rsid w:val="001E17E7"/>
    <w:rsid w:val="001E244E"/>
    <w:rsid w:val="001E373A"/>
    <w:rsid w:val="001E4353"/>
    <w:rsid w:val="001E77E5"/>
    <w:rsid w:val="001F0B30"/>
    <w:rsid w:val="001F0CD9"/>
    <w:rsid w:val="001F27DC"/>
    <w:rsid w:val="001F518C"/>
    <w:rsid w:val="001F5F6B"/>
    <w:rsid w:val="001F61A2"/>
    <w:rsid w:val="001F631F"/>
    <w:rsid w:val="002016D6"/>
    <w:rsid w:val="00201702"/>
    <w:rsid w:val="00201959"/>
    <w:rsid w:val="002037F2"/>
    <w:rsid w:val="00204327"/>
    <w:rsid w:val="002048F4"/>
    <w:rsid w:val="00204C05"/>
    <w:rsid w:val="002051A0"/>
    <w:rsid w:val="002061BF"/>
    <w:rsid w:val="002063A9"/>
    <w:rsid w:val="002065E6"/>
    <w:rsid w:val="00206A69"/>
    <w:rsid w:val="002100A3"/>
    <w:rsid w:val="00212B44"/>
    <w:rsid w:val="00214067"/>
    <w:rsid w:val="002161C7"/>
    <w:rsid w:val="0021626B"/>
    <w:rsid w:val="0021736D"/>
    <w:rsid w:val="002179BE"/>
    <w:rsid w:val="00217C79"/>
    <w:rsid w:val="00220058"/>
    <w:rsid w:val="00222C15"/>
    <w:rsid w:val="00223A04"/>
    <w:rsid w:val="00225F1E"/>
    <w:rsid w:val="0023423C"/>
    <w:rsid w:val="00237E06"/>
    <w:rsid w:val="00240068"/>
    <w:rsid w:val="002420DF"/>
    <w:rsid w:val="00242ACF"/>
    <w:rsid w:val="00243B73"/>
    <w:rsid w:val="00243D67"/>
    <w:rsid w:val="002440FA"/>
    <w:rsid w:val="00244BDB"/>
    <w:rsid w:val="00246097"/>
    <w:rsid w:val="00246CD9"/>
    <w:rsid w:val="0025131E"/>
    <w:rsid w:val="002516D2"/>
    <w:rsid w:val="00251D67"/>
    <w:rsid w:val="00253A47"/>
    <w:rsid w:val="00254259"/>
    <w:rsid w:val="00254318"/>
    <w:rsid w:val="00254783"/>
    <w:rsid w:val="002571AA"/>
    <w:rsid w:val="00257878"/>
    <w:rsid w:val="0026439A"/>
    <w:rsid w:val="002646D8"/>
    <w:rsid w:val="00265B53"/>
    <w:rsid w:val="00266E4E"/>
    <w:rsid w:val="00267F36"/>
    <w:rsid w:val="00270074"/>
    <w:rsid w:val="00270A48"/>
    <w:rsid w:val="00273065"/>
    <w:rsid w:val="002734D0"/>
    <w:rsid w:val="0027419F"/>
    <w:rsid w:val="0027421A"/>
    <w:rsid w:val="00275DF8"/>
    <w:rsid w:val="00275FC3"/>
    <w:rsid w:val="00276C82"/>
    <w:rsid w:val="002771BF"/>
    <w:rsid w:val="00277460"/>
    <w:rsid w:val="00277649"/>
    <w:rsid w:val="00281BE1"/>
    <w:rsid w:val="00282A7D"/>
    <w:rsid w:val="00283A34"/>
    <w:rsid w:val="00283A48"/>
    <w:rsid w:val="00283F47"/>
    <w:rsid w:val="002845A6"/>
    <w:rsid w:val="00285291"/>
    <w:rsid w:val="00286865"/>
    <w:rsid w:val="002926F1"/>
    <w:rsid w:val="00294B32"/>
    <w:rsid w:val="00294D50"/>
    <w:rsid w:val="002965A1"/>
    <w:rsid w:val="00296CC3"/>
    <w:rsid w:val="00297903"/>
    <w:rsid w:val="002A0D87"/>
    <w:rsid w:val="002A13FB"/>
    <w:rsid w:val="002A6AEC"/>
    <w:rsid w:val="002B0D81"/>
    <w:rsid w:val="002B313C"/>
    <w:rsid w:val="002B3B68"/>
    <w:rsid w:val="002B5D53"/>
    <w:rsid w:val="002B6E4A"/>
    <w:rsid w:val="002C13D6"/>
    <w:rsid w:val="002C3C36"/>
    <w:rsid w:val="002C415D"/>
    <w:rsid w:val="002C5F19"/>
    <w:rsid w:val="002C6821"/>
    <w:rsid w:val="002D15DB"/>
    <w:rsid w:val="002D2350"/>
    <w:rsid w:val="002D4472"/>
    <w:rsid w:val="002D6C8D"/>
    <w:rsid w:val="002D6DD2"/>
    <w:rsid w:val="002E01DA"/>
    <w:rsid w:val="002E25A6"/>
    <w:rsid w:val="002E69BE"/>
    <w:rsid w:val="002F0270"/>
    <w:rsid w:val="002F193C"/>
    <w:rsid w:val="002F1CAA"/>
    <w:rsid w:val="002F30A9"/>
    <w:rsid w:val="002F3AB2"/>
    <w:rsid w:val="002F3C92"/>
    <w:rsid w:val="002F3D27"/>
    <w:rsid w:val="002F5E37"/>
    <w:rsid w:val="002F797F"/>
    <w:rsid w:val="002F7B53"/>
    <w:rsid w:val="00301C8E"/>
    <w:rsid w:val="00303C52"/>
    <w:rsid w:val="00303EA3"/>
    <w:rsid w:val="00304EB9"/>
    <w:rsid w:val="0030667D"/>
    <w:rsid w:val="003070CC"/>
    <w:rsid w:val="00307A11"/>
    <w:rsid w:val="003117D6"/>
    <w:rsid w:val="00312346"/>
    <w:rsid w:val="00313811"/>
    <w:rsid w:val="00314AF8"/>
    <w:rsid w:val="003154B8"/>
    <w:rsid w:val="003173FC"/>
    <w:rsid w:val="00317963"/>
    <w:rsid w:val="0032140F"/>
    <w:rsid w:val="00321C65"/>
    <w:rsid w:val="00321E7A"/>
    <w:rsid w:val="00324F02"/>
    <w:rsid w:val="00325640"/>
    <w:rsid w:val="003260D5"/>
    <w:rsid w:val="00327A79"/>
    <w:rsid w:val="003324C6"/>
    <w:rsid w:val="00332A2F"/>
    <w:rsid w:val="00334625"/>
    <w:rsid w:val="00335570"/>
    <w:rsid w:val="00335FF0"/>
    <w:rsid w:val="0033699E"/>
    <w:rsid w:val="00337CB5"/>
    <w:rsid w:val="00340716"/>
    <w:rsid w:val="003412FB"/>
    <w:rsid w:val="0034197B"/>
    <w:rsid w:val="003425F6"/>
    <w:rsid w:val="003430BF"/>
    <w:rsid w:val="00344BDD"/>
    <w:rsid w:val="0034553C"/>
    <w:rsid w:val="00346144"/>
    <w:rsid w:val="0034665F"/>
    <w:rsid w:val="00346B27"/>
    <w:rsid w:val="00350908"/>
    <w:rsid w:val="00351E4F"/>
    <w:rsid w:val="0035328E"/>
    <w:rsid w:val="00354864"/>
    <w:rsid w:val="00355256"/>
    <w:rsid w:val="0035605F"/>
    <w:rsid w:val="00356F5B"/>
    <w:rsid w:val="00357070"/>
    <w:rsid w:val="003576A8"/>
    <w:rsid w:val="003600A5"/>
    <w:rsid w:val="003615BE"/>
    <w:rsid w:val="00361974"/>
    <w:rsid w:val="00362633"/>
    <w:rsid w:val="003629F5"/>
    <w:rsid w:val="0036331C"/>
    <w:rsid w:val="00371268"/>
    <w:rsid w:val="00372A40"/>
    <w:rsid w:val="003736C5"/>
    <w:rsid w:val="00377255"/>
    <w:rsid w:val="00380448"/>
    <w:rsid w:val="003814B5"/>
    <w:rsid w:val="00382082"/>
    <w:rsid w:val="0038287E"/>
    <w:rsid w:val="00382C1E"/>
    <w:rsid w:val="0038379F"/>
    <w:rsid w:val="003838FA"/>
    <w:rsid w:val="00384105"/>
    <w:rsid w:val="00386789"/>
    <w:rsid w:val="003953CF"/>
    <w:rsid w:val="003955A0"/>
    <w:rsid w:val="003955CD"/>
    <w:rsid w:val="00396AD5"/>
    <w:rsid w:val="00397B61"/>
    <w:rsid w:val="00397DBE"/>
    <w:rsid w:val="00397FE1"/>
    <w:rsid w:val="003A1031"/>
    <w:rsid w:val="003A21AE"/>
    <w:rsid w:val="003A284B"/>
    <w:rsid w:val="003A3721"/>
    <w:rsid w:val="003A6C95"/>
    <w:rsid w:val="003B05FE"/>
    <w:rsid w:val="003B389D"/>
    <w:rsid w:val="003B4EF6"/>
    <w:rsid w:val="003B6B29"/>
    <w:rsid w:val="003B6E3A"/>
    <w:rsid w:val="003C0C27"/>
    <w:rsid w:val="003C0FE1"/>
    <w:rsid w:val="003C1574"/>
    <w:rsid w:val="003C7E69"/>
    <w:rsid w:val="003D0AD7"/>
    <w:rsid w:val="003D0D06"/>
    <w:rsid w:val="003D12B2"/>
    <w:rsid w:val="003D2268"/>
    <w:rsid w:val="003D3E9C"/>
    <w:rsid w:val="003D6393"/>
    <w:rsid w:val="003D6478"/>
    <w:rsid w:val="003D6F86"/>
    <w:rsid w:val="003D7998"/>
    <w:rsid w:val="003E2D77"/>
    <w:rsid w:val="003E781D"/>
    <w:rsid w:val="003E78A6"/>
    <w:rsid w:val="003E7987"/>
    <w:rsid w:val="003F01A2"/>
    <w:rsid w:val="003F0F3F"/>
    <w:rsid w:val="003F3204"/>
    <w:rsid w:val="003F33F6"/>
    <w:rsid w:val="003F54D6"/>
    <w:rsid w:val="003F5CC6"/>
    <w:rsid w:val="003F6030"/>
    <w:rsid w:val="003F6408"/>
    <w:rsid w:val="003F7049"/>
    <w:rsid w:val="003F7157"/>
    <w:rsid w:val="0040201B"/>
    <w:rsid w:val="00402B66"/>
    <w:rsid w:val="00402F26"/>
    <w:rsid w:val="004037C7"/>
    <w:rsid w:val="00404F87"/>
    <w:rsid w:val="00405041"/>
    <w:rsid w:val="00407096"/>
    <w:rsid w:val="00410B0F"/>
    <w:rsid w:val="00413794"/>
    <w:rsid w:val="00413CB7"/>
    <w:rsid w:val="00416561"/>
    <w:rsid w:val="00416794"/>
    <w:rsid w:val="00417D34"/>
    <w:rsid w:val="00420BC1"/>
    <w:rsid w:val="00420C56"/>
    <w:rsid w:val="00421ACB"/>
    <w:rsid w:val="00422226"/>
    <w:rsid w:val="00422C60"/>
    <w:rsid w:val="00425D66"/>
    <w:rsid w:val="00426A98"/>
    <w:rsid w:val="004305DD"/>
    <w:rsid w:val="0043072D"/>
    <w:rsid w:val="00431190"/>
    <w:rsid w:val="00431A40"/>
    <w:rsid w:val="00431DED"/>
    <w:rsid w:val="00433491"/>
    <w:rsid w:val="00433970"/>
    <w:rsid w:val="004352B2"/>
    <w:rsid w:val="004361E3"/>
    <w:rsid w:val="00444296"/>
    <w:rsid w:val="00445EF6"/>
    <w:rsid w:val="004530EE"/>
    <w:rsid w:val="00456209"/>
    <w:rsid w:val="004575AB"/>
    <w:rsid w:val="004577AF"/>
    <w:rsid w:val="00457CC3"/>
    <w:rsid w:val="004600A7"/>
    <w:rsid w:val="004600F8"/>
    <w:rsid w:val="004601A9"/>
    <w:rsid w:val="0046080F"/>
    <w:rsid w:val="00461412"/>
    <w:rsid w:val="004625A9"/>
    <w:rsid w:val="004635BB"/>
    <w:rsid w:val="00465329"/>
    <w:rsid w:val="004659E9"/>
    <w:rsid w:val="0046658F"/>
    <w:rsid w:val="00470B66"/>
    <w:rsid w:val="004717DA"/>
    <w:rsid w:val="004724E6"/>
    <w:rsid w:val="0047314C"/>
    <w:rsid w:val="004748E3"/>
    <w:rsid w:val="00475379"/>
    <w:rsid w:val="004769B0"/>
    <w:rsid w:val="00477D5B"/>
    <w:rsid w:val="00477F85"/>
    <w:rsid w:val="00481EC1"/>
    <w:rsid w:val="0048257B"/>
    <w:rsid w:val="0048279B"/>
    <w:rsid w:val="004833DA"/>
    <w:rsid w:val="00483E9D"/>
    <w:rsid w:val="004844CF"/>
    <w:rsid w:val="00484D86"/>
    <w:rsid w:val="004858C3"/>
    <w:rsid w:val="004861BA"/>
    <w:rsid w:val="004863DB"/>
    <w:rsid w:val="00490F4D"/>
    <w:rsid w:val="0049284B"/>
    <w:rsid w:val="004930E2"/>
    <w:rsid w:val="00493174"/>
    <w:rsid w:val="004937D8"/>
    <w:rsid w:val="00494E63"/>
    <w:rsid w:val="00496D34"/>
    <w:rsid w:val="004A37B6"/>
    <w:rsid w:val="004A58DA"/>
    <w:rsid w:val="004A5984"/>
    <w:rsid w:val="004A725B"/>
    <w:rsid w:val="004B0618"/>
    <w:rsid w:val="004B070B"/>
    <w:rsid w:val="004B098A"/>
    <w:rsid w:val="004B2E48"/>
    <w:rsid w:val="004B3323"/>
    <w:rsid w:val="004B5107"/>
    <w:rsid w:val="004B568D"/>
    <w:rsid w:val="004B747C"/>
    <w:rsid w:val="004C0313"/>
    <w:rsid w:val="004C3704"/>
    <w:rsid w:val="004C4289"/>
    <w:rsid w:val="004C5101"/>
    <w:rsid w:val="004C5923"/>
    <w:rsid w:val="004C7801"/>
    <w:rsid w:val="004D156A"/>
    <w:rsid w:val="004D2772"/>
    <w:rsid w:val="004D3A92"/>
    <w:rsid w:val="004D4506"/>
    <w:rsid w:val="004D4B73"/>
    <w:rsid w:val="004D5A45"/>
    <w:rsid w:val="004D7AE8"/>
    <w:rsid w:val="004E0626"/>
    <w:rsid w:val="004E0E41"/>
    <w:rsid w:val="004E0FC8"/>
    <w:rsid w:val="004E0FE8"/>
    <w:rsid w:val="004E117F"/>
    <w:rsid w:val="004E4153"/>
    <w:rsid w:val="004E42B7"/>
    <w:rsid w:val="004E5130"/>
    <w:rsid w:val="004E7423"/>
    <w:rsid w:val="004E7658"/>
    <w:rsid w:val="004F04B3"/>
    <w:rsid w:val="004F3D1A"/>
    <w:rsid w:val="004F5059"/>
    <w:rsid w:val="004F5885"/>
    <w:rsid w:val="004F7E2E"/>
    <w:rsid w:val="004F7FF7"/>
    <w:rsid w:val="00500A2F"/>
    <w:rsid w:val="005038F2"/>
    <w:rsid w:val="0050412B"/>
    <w:rsid w:val="00511F9A"/>
    <w:rsid w:val="00513249"/>
    <w:rsid w:val="0051384C"/>
    <w:rsid w:val="00513E01"/>
    <w:rsid w:val="005143EB"/>
    <w:rsid w:val="0051566E"/>
    <w:rsid w:val="00516E37"/>
    <w:rsid w:val="00516F62"/>
    <w:rsid w:val="005178E5"/>
    <w:rsid w:val="00520501"/>
    <w:rsid w:val="005211C6"/>
    <w:rsid w:val="00521970"/>
    <w:rsid w:val="0052233D"/>
    <w:rsid w:val="00523C0E"/>
    <w:rsid w:val="0052413F"/>
    <w:rsid w:val="00524DF6"/>
    <w:rsid w:val="00525FF2"/>
    <w:rsid w:val="00530721"/>
    <w:rsid w:val="00530759"/>
    <w:rsid w:val="005319B4"/>
    <w:rsid w:val="00533D3F"/>
    <w:rsid w:val="00534CD3"/>
    <w:rsid w:val="00535354"/>
    <w:rsid w:val="00535707"/>
    <w:rsid w:val="005358CA"/>
    <w:rsid w:val="005370DA"/>
    <w:rsid w:val="00537124"/>
    <w:rsid w:val="00540D6A"/>
    <w:rsid w:val="00540DD4"/>
    <w:rsid w:val="00540EFE"/>
    <w:rsid w:val="00542D86"/>
    <w:rsid w:val="005433CD"/>
    <w:rsid w:val="00545B5F"/>
    <w:rsid w:val="00545D63"/>
    <w:rsid w:val="00546AB1"/>
    <w:rsid w:val="00550348"/>
    <w:rsid w:val="00551B1C"/>
    <w:rsid w:val="005522B5"/>
    <w:rsid w:val="00552F86"/>
    <w:rsid w:val="00553311"/>
    <w:rsid w:val="005543CF"/>
    <w:rsid w:val="0055511D"/>
    <w:rsid w:val="00555804"/>
    <w:rsid w:val="00555A2B"/>
    <w:rsid w:val="0055653E"/>
    <w:rsid w:val="00556E3D"/>
    <w:rsid w:val="00557D87"/>
    <w:rsid w:val="005611F4"/>
    <w:rsid w:val="00561422"/>
    <w:rsid w:val="00562888"/>
    <w:rsid w:val="00562FF4"/>
    <w:rsid w:val="005638BD"/>
    <w:rsid w:val="00565465"/>
    <w:rsid w:val="00566425"/>
    <w:rsid w:val="00566E42"/>
    <w:rsid w:val="00567F7E"/>
    <w:rsid w:val="00577136"/>
    <w:rsid w:val="00577570"/>
    <w:rsid w:val="00577BDD"/>
    <w:rsid w:val="00580698"/>
    <w:rsid w:val="0058074F"/>
    <w:rsid w:val="00580C58"/>
    <w:rsid w:val="0058104A"/>
    <w:rsid w:val="005818DC"/>
    <w:rsid w:val="00583769"/>
    <w:rsid w:val="00584762"/>
    <w:rsid w:val="00585DC8"/>
    <w:rsid w:val="0058611C"/>
    <w:rsid w:val="00587B51"/>
    <w:rsid w:val="00592695"/>
    <w:rsid w:val="00593A0B"/>
    <w:rsid w:val="00594584"/>
    <w:rsid w:val="00595B1B"/>
    <w:rsid w:val="00595E7D"/>
    <w:rsid w:val="0059681A"/>
    <w:rsid w:val="00596A61"/>
    <w:rsid w:val="0059783E"/>
    <w:rsid w:val="00597C22"/>
    <w:rsid w:val="005A075B"/>
    <w:rsid w:val="005A0FCC"/>
    <w:rsid w:val="005A10AB"/>
    <w:rsid w:val="005A164D"/>
    <w:rsid w:val="005A2B51"/>
    <w:rsid w:val="005A361F"/>
    <w:rsid w:val="005A7157"/>
    <w:rsid w:val="005B2EDA"/>
    <w:rsid w:val="005B5584"/>
    <w:rsid w:val="005B57C6"/>
    <w:rsid w:val="005C006B"/>
    <w:rsid w:val="005C1CE2"/>
    <w:rsid w:val="005C3D6A"/>
    <w:rsid w:val="005C409B"/>
    <w:rsid w:val="005C4782"/>
    <w:rsid w:val="005C500E"/>
    <w:rsid w:val="005C56B4"/>
    <w:rsid w:val="005C59C0"/>
    <w:rsid w:val="005C5E96"/>
    <w:rsid w:val="005D0A2F"/>
    <w:rsid w:val="005D0F58"/>
    <w:rsid w:val="005D1BF9"/>
    <w:rsid w:val="005D201C"/>
    <w:rsid w:val="005D3232"/>
    <w:rsid w:val="005D5873"/>
    <w:rsid w:val="005D5B2D"/>
    <w:rsid w:val="005D674B"/>
    <w:rsid w:val="005D7C21"/>
    <w:rsid w:val="005E1770"/>
    <w:rsid w:val="005E1C43"/>
    <w:rsid w:val="005E26A1"/>
    <w:rsid w:val="005E391F"/>
    <w:rsid w:val="005E4594"/>
    <w:rsid w:val="005E502C"/>
    <w:rsid w:val="005E5683"/>
    <w:rsid w:val="005E5701"/>
    <w:rsid w:val="005E6756"/>
    <w:rsid w:val="005E720E"/>
    <w:rsid w:val="005F0B5E"/>
    <w:rsid w:val="005F1507"/>
    <w:rsid w:val="005F1618"/>
    <w:rsid w:val="005F1713"/>
    <w:rsid w:val="005F1AE9"/>
    <w:rsid w:val="005F1D24"/>
    <w:rsid w:val="005F30E8"/>
    <w:rsid w:val="005F4E23"/>
    <w:rsid w:val="005F5A72"/>
    <w:rsid w:val="005F66BD"/>
    <w:rsid w:val="006026A9"/>
    <w:rsid w:val="00603CB2"/>
    <w:rsid w:val="00604269"/>
    <w:rsid w:val="00605453"/>
    <w:rsid w:val="00605A28"/>
    <w:rsid w:val="00605D14"/>
    <w:rsid w:val="00606267"/>
    <w:rsid w:val="00606A94"/>
    <w:rsid w:val="00611555"/>
    <w:rsid w:val="00611A32"/>
    <w:rsid w:val="006128DD"/>
    <w:rsid w:val="006138A2"/>
    <w:rsid w:val="00613E30"/>
    <w:rsid w:val="0061425F"/>
    <w:rsid w:val="0061440F"/>
    <w:rsid w:val="006147F2"/>
    <w:rsid w:val="00614C6D"/>
    <w:rsid w:val="006161E1"/>
    <w:rsid w:val="00620452"/>
    <w:rsid w:val="006230C2"/>
    <w:rsid w:val="00624844"/>
    <w:rsid w:val="00625090"/>
    <w:rsid w:val="006261E2"/>
    <w:rsid w:val="00626965"/>
    <w:rsid w:val="006269B3"/>
    <w:rsid w:val="00631130"/>
    <w:rsid w:val="0063114B"/>
    <w:rsid w:val="0063397E"/>
    <w:rsid w:val="00635541"/>
    <w:rsid w:val="006368F8"/>
    <w:rsid w:val="00636E04"/>
    <w:rsid w:val="00641378"/>
    <w:rsid w:val="00643991"/>
    <w:rsid w:val="00644192"/>
    <w:rsid w:val="006464E0"/>
    <w:rsid w:val="006479C7"/>
    <w:rsid w:val="00650054"/>
    <w:rsid w:val="00650FF3"/>
    <w:rsid w:val="00651929"/>
    <w:rsid w:val="0065795A"/>
    <w:rsid w:val="00660544"/>
    <w:rsid w:val="0066059F"/>
    <w:rsid w:val="0066523F"/>
    <w:rsid w:val="006661C9"/>
    <w:rsid w:val="006663E3"/>
    <w:rsid w:val="0067084F"/>
    <w:rsid w:val="006716EA"/>
    <w:rsid w:val="00671BE4"/>
    <w:rsid w:val="006735B6"/>
    <w:rsid w:val="0067362F"/>
    <w:rsid w:val="00673B28"/>
    <w:rsid w:val="00675427"/>
    <w:rsid w:val="00675AB3"/>
    <w:rsid w:val="00677EE3"/>
    <w:rsid w:val="00680EA0"/>
    <w:rsid w:val="0068227B"/>
    <w:rsid w:val="006828F8"/>
    <w:rsid w:val="0068308C"/>
    <w:rsid w:val="00683686"/>
    <w:rsid w:val="00683F9B"/>
    <w:rsid w:val="0069083F"/>
    <w:rsid w:val="00690955"/>
    <w:rsid w:val="00692308"/>
    <w:rsid w:val="00692B9F"/>
    <w:rsid w:val="00695102"/>
    <w:rsid w:val="00695256"/>
    <w:rsid w:val="00697C58"/>
    <w:rsid w:val="006A07B4"/>
    <w:rsid w:val="006A0B8E"/>
    <w:rsid w:val="006A240C"/>
    <w:rsid w:val="006A2EA8"/>
    <w:rsid w:val="006A38B1"/>
    <w:rsid w:val="006A3E74"/>
    <w:rsid w:val="006A5A97"/>
    <w:rsid w:val="006A5E63"/>
    <w:rsid w:val="006A5EBF"/>
    <w:rsid w:val="006B067E"/>
    <w:rsid w:val="006B0DCF"/>
    <w:rsid w:val="006B1230"/>
    <w:rsid w:val="006B1A06"/>
    <w:rsid w:val="006B3E64"/>
    <w:rsid w:val="006B7604"/>
    <w:rsid w:val="006C0341"/>
    <w:rsid w:val="006C0EE2"/>
    <w:rsid w:val="006C2EC2"/>
    <w:rsid w:val="006C4459"/>
    <w:rsid w:val="006C4675"/>
    <w:rsid w:val="006C67DE"/>
    <w:rsid w:val="006C729E"/>
    <w:rsid w:val="006C75CC"/>
    <w:rsid w:val="006C7632"/>
    <w:rsid w:val="006D1B00"/>
    <w:rsid w:val="006D2571"/>
    <w:rsid w:val="006D4BA4"/>
    <w:rsid w:val="006D501E"/>
    <w:rsid w:val="006D57E6"/>
    <w:rsid w:val="006D59D0"/>
    <w:rsid w:val="006D679B"/>
    <w:rsid w:val="006D67A3"/>
    <w:rsid w:val="006E05F0"/>
    <w:rsid w:val="006E1080"/>
    <w:rsid w:val="006E38B1"/>
    <w:rsid w:val="006E3D37"/>
    <w:rsid w:val="006E45FF"/>
    <w:rsid w:val="006E4838"/>
    <w:rsid w:val="006E65E5"/>
    <w:rsid w:val="006F0FE7"/>
    <w:rsid w:val="006F4974"/>
    <w:rsid w:val="006F5E59"/>
    <w:rsid w:val="006F6C6C"/>
    <w:rsid w:val="007002A4"/>
    <w:rsid w:val="007034AD"/>
    <w:rsid w:val="00705D80"/>
    <w:rsid w:val="0070651A"/>
    <w:rsid w:val="00706FE3"/>
    <w:rsid w:val="00707CA1"/>
    <w:rsid w:val="00710AAC"/>
    <w:rsid w:val="007113AE"/>
    <w:rsid w:val="00711698"/>
    <w:rsid w:val="00711DB7"/>
    <w:rsid w:val="00713B11"/>
    <w:rsid w:val="00715370"/>
    <w:rsid w:val="0071572F"/>
    <w:rsid w:val="00717FAA"/>
    <w:rsid w:val="0072034E"/>
    <w:rsid w:val="00721353"/>
    <w:rsid w:val="007264C5"/>
    <w:rsid w:val="007306F3"/>
    <w:rsid w:val="00731095"/>
    <w:rsid w:val="00732059"/>
    <w:rsid w:val="00733B35"/>
    <w:rsid w:val="00733F20"/>
    <w:rsid w:val="00734123"/>
    <w:rsid w:val="00734BB6"/>
    <w:rsid w:val="007353D3"/>
    <w:rsid w:val="0073548F"/>
    <w:rsid w:val="00737F59"/>
    <w:rsid w:val="00740B2F"/>
    <w:rsid w:val="00742094"/>
    <w:rsid w:val="007458CD"/>
    <w:rsid w:val="00746704"/>
    <w:rsid w:val="00746945"/>
    <w:rsid w:val="00746C00"/>
    <w:rsid w:val="00746C4B"/>
    <w:rsid w:val="00747B56"/>
    <w:rsid w:val="007501D1"/>
    <w:rsid w:val="00750A1E"/>
    <w:rsid w:val="00751653"/>
    <w:rsid w:val="00751833"/>
    <w:rsid w:val="00753565"/>
    <w:rsid w:val="007540C8"/>
    <w:rsid w:val="0075611C"/>
    <w:rsid w:val="007578B2"/>
    <w:rsid w:val="00760609"/>
    <w:rsid w:val="00761FEE"/>
    <w:rsid w:val="00763278"/>
    <w:rsid w:val="00763CAF"/>
    <w:rsid w:val="00764335"/>
    <w:rsid w:val="007644E5"/>
    <w:rsid w:val="00764B4A"/>
    <w:rsid w:val="00765369"/>
    <w:rsid w:val="007679D7"/>
    <w:rsid w:val="00767E2C"/>
    <w:rsid w:val="0077030F"/>
    <w:rsid w:val="00770713"/>
    <w:rsid w:val="00771287"/>
    <w:rsid w:val="0077458E"/>
    <w:rsid w:val="007749E6"/>
    <w:rsid w:val="007750C4"/>
    <w:rsid w:val="00775252"/>
    <w:rsid w:val="00777B16"/>
    <w:rsid w:val="0078119E"/>
    <w:rsid w:val="00781CB9"/>
    <w:rsid w:val="007826AE"/>
    <w:rsid w:val="00782814"/>
    <w:rsid w:val="00782E58"/>
    <w:rsid w:val="0078506D"/>
    <w:rsid w:val="00786E25"/>
    <w:rsid w:val="00787FC8"/>
    <w:rsid w:val="007917FB"/>
    <w:rsid w:val="00792F2F"/>
    <w:rsid w:val="00793DBB"/>
    <w:rsid w:val="00794152"/>
    <w:rsid w:val="00795DF0"/>
    <w:rsid w:val="00797506"/>
    <w:rsid w:val="00797C6D"/>
    <w:rsid w:val="007A01EF"/>
    <w:rsid w:val="007A0A37"/>
    <w:rsid w:val="007A1CCA"/>
    <w:rsid w:val="007A215C"/>
    <w:rsid w:val="007A24DC"/>
    <w:rsid w:val="007A28C3"/>
    <w:rsid w:val="007A334A"/>
    <w:rsid w:val="007A3591"/>
    <w:rsid w:val="007A4020"/>
    <w:rsid w:val="007A451F"/>
    <w:rsid w:val="007A7F5A"/>
    <w:rsid w:val="007B0A83"/>
    <w:rsid w:val="007B0ADF"/>
    <w:rsid w:val="007B0E8A"/>
    <w:rsid w:val="007B1061"/>
    <w:rsid w:val="007B2E06"/>
    <w:rsid w:val="007B3B80"/>
    <w:rsid w:val="007B3BF4"/>
    <w:rsid w:val="007B4962"/>
    <w:rsid w:val="007B5DAB"/>
    <w:rsid w:val="007C1436"/>
    <w:rsid w:val="007C291C"/>
    <w:rsid w:val="007C3DD5"/>
    <w:rsid w:val="007C3EB7"/>
    <w:rsid w:val="007C421E"/>
    <w:rsid w:val="007C4F86"/>
    <w:rsid w:val="007C520E"/>
    <w:rsid w:val="007C5324"/>
    <w:rsid w:val="007C5F55"/>
    <w:rsid w:val="007C67CB"/>
    <w:rsid w:val="007D03F5"/>
    <w:rsid w:val="007D1E31"/>
    <w:rsid w:val="007D2F30"/>
    <w:rsid w:val="007D4E6A"/>
    <w:rsid w:val="007D5D43"/>
    <w:rsid w:val="007D5E66"/>
    <w:rsid w:val="007D5F05"/>
    <w:rsid w:val="007D76FF"/>
    <w:rsid w:val="007E0093"/>
    <w:rsid w:val="007E36EF"/>
    <w:rsid w:val="007E3D4B"/>
    <w:rsid w:val="007E48E9"/>
    <w:rsid w:val="007E57FA"/>
    <w:rsid w:val="007E6000"/>
    <w:rsid w:val="007E686A"/>
    <w:rsid w:val="007E6F90"/>
    <w:rsid w:val="007F03A2"/>
    <w:rsid w:val="007F1ED0"/>
    <w:rsid w:val="007F39E5"/>
    <w:rsid w:val="007F4ACB"/>
    <w:rsid w:val="007F602D"/>
    <w:rsid w:val="007F6463"/>
    <w:rsid w:val="007F6471"/>
    <w:rsid w:val="007F7DDC"/>
    <w:rsid w:val="00800827"/>
    <w:rsid w:val="00800A36"/>
    <w:rsid w:val="00800E27"/>
    <w:rsid w:val="0080109F"/>
    <w:rsid w:val="008015EA"/>
    <w:rsid w:val="0080293E"/>
    <w:rsid w:val="00803CC6"/>
    <w:rsid w:val="00805486"/>
    <w:rsid w:val="00806F90"/>
    <w:rsid w:val="00807643"/>
    <w:rsid w:val="00810FF4"/>
    <w:rsid w:val="0081170E"/>
    <w:rsid w:val="00813559"/>
    <w:rsid w:val="00813EBB"/>
    <w:rsid w:val="00817C65"/>
    <w:rsid w:val="00817F39"/>
    <w:rsid w:val="008202B1"/>
    <w:rsid w:val="00820A2F"/>
    <w:rsid w:val="008215E9"/>
    <w:rsid w:val="008223AA"/>
    <w:rsid w:val="008224DE"/>
    <w:rsid w:val="00824A57"/>
    <w:rsid w:val="00825BA2"/>
    <w:rsid w:val="008260EF"/>
    <w:rsid w:val="00826755"/>
    <w:rsid w:val="00831206"/>
    <w:rsid w:val="00831943"/>
    <w:rsid w:val="00831BC9"/>
    <w:rsid w:val="00832071"/>
    <w:rsid w:val="008323D9"/>
    <w:rsid w:val="00832587"/>
    <w:rsid w:val="00833DA7"/>
    <w:rsid w:val="008361E9"/>
    <w:rsid w:val="0083628A"/>
    <w:rsid w:val="008373E8"/>
    <w:rsid w:val="00840310"/>
    <w:rsid w:val="008419DE"/>
    <w:rsid w:val="00843842"/>
    <w:rsid w:val="008441A8"/>
    <w:rsid w:val="00844E6D"/>
    <w:rsid w:val="00844FE3"/>
    <w:rsid w:val="00845DF2"/>
    <w:rsid w:val="0084716F"/>
    <w:rsid w:val="008520F6"/>
    <w:rsid w:val="008523F1"/>
    <w:rsid w:val="00852D0E"/>
    <w:rsid w:val="00853322"/>
    <w:rsid w:val="00857EFC"/>
    <w:rsid w:val="00857F88"/>
    <w:rsid w:val="008612F1"/>
    <w:rsid w:val="0086248B"/>
    <w:rsid w:val="00863717"/>
    <w:rsid w:val="008648D5"/>
    <w:rsid w:val="00864CEE"/>
    <w:rsid w:val="00866FD8"/>
    <w:rsid w:val="0086749B"/>
    <w:rsid w:val="00873031"/>
    <w:rsid w:val="00874A86"/>
    <w:rsid w:val="00874AE5"/>
    <w:rsid w:val="00874E47"/>
    <w:rsid w:val="00875623"/>
    <w:rsid w:val="008818DF"/>
    <w:rsid w:val="00881FB2"/>
    <w:rsid w:val="00883921"/>
    <w:rsid w:val="00884CCE"/>
    <w:rsid w:val="00885255"/>
    <w:rsid w:val="0088682B"/>
    <w:rsid w:val="00886FD1"/>
    <w:rsid w:val="0089037B"/>
    <w:rsid w:val="00891E0E"/>
    <w:rsid w:val="00892ADC"/>
    <w:rsid w:val="00893528"/>
    <w:rsid w:val="008940C2"/>
    <w:rsid w:val="008968E8"/>
    <w:rsid w:val="00897BEE"/>
    <w:rsid w:val="008A148C"/>
    <w:rsid w:val="008A2B55"/>
    <w:rsid w:val="008A35B8"/>
    <w:rsid w:val="008A398D"/>
    <w:rsid w:val="008A46E1"/>
    <w:rsid w:val="008A60C9"/>
    <w:rsid w:val="008A6306"/>
    <w:rsid w:val="008A6755"/>
    <w:rsid w:val="008B1688"/>
    <w:rsid w:val="008B246C"/>
    <w:rsid w:val="008B2B52"/>
    <w:rsid w:val="008B5C8F"/>
    <w:rsid w:val="008B7877"/>
    <w:rsid w:val="008C029D"/>
    <w:rsid w:val="008C072A"/>
    <w:rsid w:val="008C0C64"/>
    <w:rsid w:val="008C0D2A"/>
    <w:rsid w:val="008C2CA7"/>
    <w:rsid w:val="008C2DC8"/>
    <w:rsid w:val="008C354A"/>
    <w:rsid w:val="008C4BCF"/>
    <w:rsid w:val="008C61EF"/>
    <w:rsid w:val="008C6492"/>
    <w:rsid w:val="008C74B1"/>
    <w:rsid w:val="008D211C"/>
    <w:rsid w:val="008D25F1"/>
    <w:rsid w:val="008D37EF"/>
    <w:rsid w:val="008D452E"/>
    <w:rsid w:val="008D5530"/>
    <w:rsid w:val="008D7182"/>
    <w:rsid w:val="008D7A11"/>
    <w:rsid w:val="008E11EC"/>
    <w:rsid w:val="008E15F7"/>
    <w:rsid w:val="008E16C7"/>
    <w:rsid w:val="008E4C5C"/>
    <w:rsid w:val="008E5F75"/>
    <w:rsid w:val="008E66C5"/>
    <w:rsid w:val="008F0CD5"/>
    <w:rsid w:val="008F2C43"/>
    <w:rsid w:val="008F34D6"/>
    <w:rsid w:val="008F4820"/>
    <w:rsid w:val="008F49D9"/>
    <w:rsid w:val="008F6063"/>
    <w:rsid w:val="008F6A1B"/>
    <w:rsid w:val="008F75A5"/>
    <w:rsid w:val="008F75EC"/>
    <w:rsid w:val="008F77AC"/>
    <w:rsid w:val="009000AA"/>
    <w:rsid w:val="00900DD3"/>
    <w:rsid w:val="0090398C"/>
    <w:rsid w:val="0090700C"/>
    <w:rsid w:val="009103F8"/>
    <w:rsid w:val="0091099D"/>
    <w:rsid w:val="009109CD"/>
    <w:rsid w:val="00913DEC"/>
    <w:rsid w:val="00914A63"/>
    <w:rsid w:val="00914CF2"/>
    <w:rsid w:val="00915112"/>
    <w:rsid w:val="00916B89"/>
    <w:rsid w:val="00916E21"/>
    <w:rsid w:val="00917AFC"/>
    <w:rsid w:val="00920788"/>
    <w:rsid w:val="009226C6"/>
    <w:rsid w:val="0092347D"/>
    <w:rsid w:val="009236C0"/>
    <w:rsid w:val="00924320"/>
    <w:rsid w:val="0092627B"/>
    <w:rsid w:val="00927482"/>
    <w:rsid w:val="00930602"/>
    <w:rsid w:val="00930A4F"/>
    <w:rsid w:val="0093341F"/>
    <w:rsid w:val="00933D82"/>
    <w:rsid w:val="00934700"/>
    <w:rsid w:val="0093541B"/>
    <w:rsid w:val="00937B03"/>
    <w:rsid w:val="00940D17"/>
    <w:rsid w:val="009416C4"/>
    <w:rsid w:val="00943CCA"/>
    <w:rsid w:val="009453DD"/>
    <w:rsid w:val="009455F8"/>
    <w:rsid w:val="009462BD"/>
    <w:rsid w:val="0094671D"/>
    <w:rsid w:val="00947639"/>
    <w:rsid w:val="00950800"/>
    <w:rsid w:val="00950A83"/>
    <w:rsid w:val="009518BB"/>
    <w:rsid w:val="00951FE0"/>
    <w:rsid w:val="009579AB"/>
    <w:rsid w:val="00957A6F"/>
    <w:rsid w:val="009607B0"/>
    <w:rsid w:val="00961753"/>
    <w:rsid w:val="009618C6"/>
    <w:rsid w:val="009640A7"/>
    <w:rsid w:val="009670E1"/>
    <w:rsid w:val="00970067"/>
    <w:rsid w:val="009702A7"/>
    <w:rsid w:val="00970ED3"/>
    <w:rsid w:val="009717EB"/>
    <w:rsid w:val="00972321"/>
    <w:rsid w:val="00973929"/>
    <w:rsid w:val="009758AF"/>
    <w:rsid w:val="00975F3A"/>
    <w:rsid w:val="00976596"/>
    <w:rsid w:val="00976F0F"/>
    <w:rsid w:val="009806A1"/>
    <w:rsid w:val="009826AC"/>
    <w:rsid w:val="00982E46"/>
    <w:rsid w:val="00984FE6"/>
    <w:rsid w:val="00985C3C"/>
    <w:rsid w:val="00986234"/>
    <w:rsid w:val="00986903"/>
    <w:rsid w:val="00990D00"/>
    <w:rsid w:val="00990F16"/>
    <w:rsid w:val="009933F7"/>
    <w:rsid w:val="009935ED"/>
    <w:rsid w:val="00993ED4"/>
    <w:rsid w:val="00994599"/>
    <w:rsid w:val="00994AFB"/>
    <w:rsid w:val="00994FE8"/>
    <w:rsid w:val="00995612"/>
    <w:rsid w:val="00996821"/>
    <w:rsid w:val="00997CD6"/>
    <w:rsid w:val="009A1D65"/>
    <w:rsid w:val="009A2306"/>
    <w:rsid w:val="009A266D"/>
    <w:rsid w:val="009A2773"/>
    <w:rsid w:val="009A37C7"/>
    <w:rsid w:val="009A42B9"/>
    <w:rsid w:val="009A5589"/>
    <w:rsid w:val="009A66A3"/>
    <w:rsid w:val="009A671A"/>
    <w:rsid w:val="009B3C08"/>
    <w:rsid w:val="009B60BB"/>
    <w:rsid w:val="009B6D71"/>
    <w:rsid w:val="009B753F"/>
    <w:rsid w:val="009C0052"/>
    <w:rsid w:val="009C016A"/>
    <w:rsid w:val="009C0648"/>
    <w:rsid w:val="009C2E23"/>
    <w:rsid w:val="009C30CA"/>
    <w:rsid w:val="009C3170"/>
    <w:rsid w:val="009C32DB"/>
    <w:rsid w:val="009D2B5A"/>
    <w:rsid w:val="009D4A6C"/>
    <w:rsid w:val="009D4AE5"/>
    <w:rsid w:val="009D5A3E"/>
    <w:rsid w:val="009D7A1B"/>
    <w:rsid w:val="009E03F9"/>
    <w:rsid w:val="009E1ACF"/>
    <w:rsid w:val="009E1AE4"/>
    <w:rsid w:val="009E20F3"/>
    <w:rsid w:val="009E2187"/>
    <w:rsid w:val="009E3C41"/>
    <w:rsid w:val="009E400E"/>
    <w:rsid w:val="009E63D7"/>
    <w:rsid w:val="009E65F2"/>
    <w:rsid w:val="009E763D"/>
    <w:rsid w:val="009E798F"/>
    <w:rsid w:val="009E7D21"/>
    <w:rsid w:val="009F0B02"/>
    <w:rsid w:val="009F22B4"/>
    <w:rsid w:val="009F7082"/>
    <w:rsid w:val="00A0134E"/>
    <w:rsid w:val="00A0346E"/>
    <w:rsid w:val="00A047EE"/>
    <w:rsid w:val="00A048F9"/>
    <w:rsid w:val="00A05D13"/>
    <w:rsid w:val="00A10EF4"/>
    <w:rsid w:val="00A12757"/>
    <w:rsid w:val="00A133D0"/>
    <w:rsid w:val="00A136AD"/>
    <w:rsid w:val="00A145C6"/>
    <w:rsid w:val="00A1468A"/>
    <w:rsid w:val="00A15C11"/>
    <w:rsid w:val="00A16A50"/>
    <w:rsid w:val="00A16E50"/>
    <w:rsid w:val="00A2056B"/>
    <w:rsid w:val="00A24DC4"/>
    <w:rsid w:val="00A24EB1"/>
    <w:rsid w:val="00A25599"/>
    <w:rsid w:val="00A259EE"/>
    <w:rsid w:val="00A33070"/>
    <w:rsid w:val="00A33510"/>
    <w:rsid w:val="00A34396"/>
    <w:rsid w:val="00A34C83"/>
    <w:rsid w:val="00A36352"/>
    <w:rsid w:val="00A3674E"/>
    <w:rsid w:val="00A36F3E"/>
    <w:rsid w:val="00A376CD"/>
    <w:rsid w:val="00A37833"/>
    <w:rsid w:val="00A37B2B"/>
    <w:rsid w:val="00A4119C"/>
    <w:rsid w:val="00A41B27"/>
    <w:rsid w:val="00A41B3F"/>
    <w:rsid w:val="00A41C3C"/>
    <w:rsid w:val="00A43342"/>
    <w:rsid w:val="00A4428C"/>
    <w:rsid w:val="00A47400"/>
    <w:rsid w:val="00A4787A"/>
    <w:rsid w:val="00A50111"/>
    <w:rsid w:val="00A504A5"/>
    <w:rsid w:val="00A53CF8"/>
    <w:rsid w:val="00A55BAF"/>
    <w:rsid w:val="00A55FA8"/>
    <w:rsid w:val="00A56474"/>
    <w:rsid w:val="00A5795B"/>
    <w:rsid w:val="00A57B11"/>
    <w:rsid w:val="00A60213"/>
    <w:rsid w:val="00A63390"/>
    <w:rsid w:val="00A65B82"/>
    <w:rsid w:val="00A763ED"/>
    <w:rsid w:val="00A76D94"/>
    <w:rsid w:val="00A810D7"/>
    <w:rsid w:val="00A83C50"/>
    <w:rsid w:val="00A83D69"/>
    <w:rsid w:val="00A87061"/>
    <w:rsid w:val="00A92B8B"/>
    <w:rsid w:val="00A92F39"/>
    <w:rsid w:val="00A93D54"/>
    <w:rsid w:val="00A94DE7"/>
    <w:rsid w:val="00A95D8B"/>
    <w:rsid w:val="00AA076D"/>
    <w:rsid w:val="00AA0ADD"/>
    <w:rsid w:val="00AA3856"/>
    <w:rsid w:val="00AA41EA"/>
    <w:rsid w:val="00AA577C"/>
    <w:rsid w:val="00AA57D7"/>
    <w:rsid w:val="00AA6750"/>
    <w:rsid w:val="00AB070C"/>
    <w:rsid w:val="00AB09A5"/>
    <w:rsid w:val="00AB1852"/>
    <w:rsid w:val="00AB3534"/>
    <w:rsid w:val="00AB3D4F"/>
    <w:rsid w:val="00AB3F41"/>
    <w:rsid w:val="00AB6F51"/>
    <w:rsid w:val="00AB73A6"/>
    <w:rsid w:val="00AB76B7"/>
    <w:rsid w:val="00AB77D4"/>
    <w:rsid w:val="00AC0400"/>
    <w:rsid w:val="00AC278A"/>
    <w:rsid w:val="00AC338A"/>
    <w:rsid w:val="00AC6459"/>
    <w:rsid w:val="00AC7CE3"/>
    <w:rsid w:val="00AD0299"/>
    <w:rsid w:val="00AD1C3E"/>
    <w:rsid w:val="00AD1C71"/>
    <w:rsid w:val="00AD2EA8"/>
    <w:rsid w:val="00AD4AF5"/>
    <w:rsid w:val="00AE070B"/>
    <w:rsid w:val="00AE17AD"/>
    <w:rsid w:val="00AE24C5"/>
    <w:rsid w:val="00AE24C6"/>
    <w:rsid w:val="00AE2BF5"/>
    <w:rsid w:val="00AE30CA"/>
    <w:rsid w:val="00AE3924"/>
    <w:rsid w:val="00AE3B49"/>
    <w:rsid w:val="00AE3E92"/>
    <w:rsid w:val="00AE447A"/>
    <w:rsid w:val="00AE5425"/>
    <w:rsid w:val="00AE585E"/>
    <w:rsid w:val="00AE65F0"/>
    <w:rsid w:val="00AF0716"/>
    <w:rsid w:val="00AF08A3"/>
    <w:rsid w:val="00AF10E4"/>
    <w:rsid w:val="00AF13AD"/>
    <w:rsid w:val="00AF2974"/>
    <w:rsid w:val="00AF3183"/>
    <w:rsid w:val="00AF43E3"/>
    <w:rsid w:val="00AF530C"/>
    <w:rsid w:val="00B0033A"/>
    <w:rsid w:val="00B00492"/>
    <w:rsid w:val="00B00535"/>
    <w:rsid w:val="00B00E4E"/>
    <w:rsid w:val="00B030D6"/>
    <w:rsid w:val="00B040BB"/>
    <w:rsid w:val="00B048F3"/>
    <w:rsid w:val="00B0526C"/>
    <w:rsid w:val="00B05BF0"/>
    <w:rsid w:val="00B060AA"/>
    <w:rsid w:val="00B12096"/>
    <w:rsid w:val="00B2115C"/>
    <w:rsid w:val="00B217C1"/>
    <w:rsid w:val="00B21EAD"/>
    <w:rsid w:val="00B2325D"/>
    <w:rsid w:val="00B242F8"/>
    <w:rsid w:val="00B26C27"/>
    <w:rsid w:val="00B26FA7"/>
    <w:rsid w:val="00B33FD2"/>
    <w:rsid w:val="00B34773"/>
    <w:rsid w:val="00B36823"/>
    <w:rsid w:val="00B37AC5"/>
    <w:rsid w:val="00B40D08"/>
    <w:rsid w:val="00B435DE"/>
    <w:rsid w:val="00B43CEC"/>
    <w:rsid w:val="00B44DE6"/>
    <w:rsid w:val="00B45005"/>
    <w:rsid w:val="00B47876"/>
    <w:rsid w:val="00B50BF0"/>
    <w:rsid w:val="00B51407"/>
    <w:rsid w:val="00B515B8"/>
    <w:rsid w:val="00B531FE"/>
    <w:rsid w:val="00B53447"/>
    <w:rsid w:val="00B53E71"/>
    <w:rsid w:val="00B55089"/>
    <w:rsid w:val="00B55EF0"/>
    <w:rsid w:val="00B56867"/>
    <w:rsid w:val="00B57642"/>
    <w:rsid w:val="00B61201"/>
    <w:rsid w:val="00B64CA6"/>
    <w:rsid w:val="00B658B7"/>
    <w:rsid w:val="00B65B51"/>
    <w:rsid w:val="00B676BB"/>
    <w:rsid w:val="00B71787"/>
    <w:rsid w:val="00B7397A"/>
    <w:rsid w:val="00B748BE"/>
    <w:rsid w:val="00B7600A"/>
    <w:rsid w:val="00B771E9"/>
    <w:rsid w:val="00B77DEC"/>
    <w:rsid w:val="00B80436"/>
    <w:rsid w:val="00B839C4"/>
    <w:rsid w:val="00B87211"/>
    <w:rsid w:val="00B910E0"/>
    <w:rsid w:val="00B91FA1"/>
    <w:rsid w:val="00B922F0"/>
    <w:rsid w:val="00B927EF"/>
    <w:rsid w:val="00B92D3E"/>
    <w:rsid w:val="00B9350C"/>
    <w:rsid w:val="00B938C6"/>
    <w:rsid w:val="00B94189"/>
    <w:rsid w:val="00B94DE4"/>
    <w:rsid w:val="00B96658"/>
    <w:rsid w:val="00BA14E1"/>
    <w:rsid w:val="00BA1620"/>
    <w:rsid w:val="00BA2DC3"/>
    <w:rsid w:val="00BA32F0"/>
    <w:rsid w:val="00BA3FC4"/>
    <w:rsid w:val="00BA463F"/>
    <w:rsid w:val="00BA4DF0"/>
    <w:rsid w:val="00BA5903"/>
    <w:rsid w:val="00BA6C28"/>
    <w:rsid w:val="00BA7639"/>
    <w:rsid w:val="00BA787A"/>
    <w:rsid w:val="00BA7C4B"/>
    <w:rsid w:val="00BB04D1"/>
    <w:rsid w:val="00BB1257"/>
    <w:rsid w:val="00BB14BA"/>
    <w:rsid w:val="00BB1889"/>
    <w:rsid w:val="00BB1AA6"/>
    <w:rsid w:val="00BB3275"/>
    <w:rsid w:val="00BB46EA"/>
    <w:rsid w:val="00BB4B9E"/>
    <w:rsid w:val="00BB62C6"/>
    <w:rsid w:val="00BB6EDE"/>
    <w:rsid w:val="00BB7E0B"/>
    <w:rsid w:val="00BC3D1A"/>
    <w:rsid w:val="00BC46E9"/>
    <w:rsid w:val="00BC46EB"/>
    <w:rsid w:val="00BC50BB"/>
    <w:rsid w:val="00BC651B"/>
    <w:rsid w:val="00BC778E"/>
    <w:rsid w:val="00BC7C6C"/>
    <w:rsid w:val="00BD0942"/>
    <w:rsid w:val="00BD1C68"/>
    <w:rsid w:val="00BD2187"/>
    <w:rsid w:val="00BD396F"/>
    <w:rsid w:val="00BD533F"/>
    <w:rsid w:val="00BE041F"/>
    <w:rsid w:val="00BE15C8"/>
    <w:rsid w:val="00BE1BCE"/>
    <w:rsid w:val="00BE275B"/>
    <w:rsid w:val="00BE2947"/>
    <w:rsid w:val="00BE2C4B"/>
    <w:rsid w:val="00BE372B"/>
    <w:rsid w:val="00BF0BD2"/>
    <w:rsid w:val="00BF2616"/>
    <w:rsid w:val="00BF3376"/>
    <w:rsid w:val="00BF3726"/>
    <w:rsid w:val="00BF61EF"/>
    <w:rsid w:val="00C031F5"/>
    <w:rsid w:val="00C0433D"/>
    <w:rsid w:val="00C049CA"/>
    <w:rsid w:val="00C04B0C"/>
    <w:rsid w:val="00C05222"/>
    <w:rsid w:val="00C05617"/>
    <w:rsid w:val="00C10D5A"/>
    <w:rsid w:val="00C11107"/>
    <w:rsid w:val="00C11AF0"/>
    <w:rsid w:val="00C129D1"/>
    <w:rsid w:val="00C1409B"/>
    <w:rsid w:val="00C16FD0"/>
    <w:rsid w:val="00C206EF"/>
    <w:rsid w:val="00C207E9"/>
    <w:rsid w:val="00C20E02"/>
    <w:rsid w:val="00C21499"/>
    <w:rsid w:val="00C24060"/>
    <w:rsid w:val="00C24ED1"/>
    <w:rsid w:val="00C26D22"/>
    <w:rsid w:val="00C2700F"/>
    <w:rsid w:val="00C270DA"/>
    <w:rsid w:val="00C275C9"/>
    <w:rsid w:val="00C275E6"/>
    <w:rsid w:val="00C27BB8"/>
    <w:rsid w:val="00C305E7"/>
    <w:rsid w:val="00C31A65"/>
    <w:rsid w:val="00C36855"/>
    <w:rsid w:val="00C36F26"/>
    <w:rsid w:val="00C3751D"/>
    <w:rsid w:val="00C379F0"/>
    <w:rsid w:val="00C424C9"/>
    <w:rsid w:val="00C44E88"/>
    <w:rsid w:val="00C44FDE"/>
    <w:rsid w:val="00C45F5D"/>
    <w:rsid w:val="00C46AAC"/>
    <w:rsid w:val="00C47EFD"/>
    <w:rsid w:val="00C53076"/>
    <w:rsid w:val="00C5381D"/>
    <w:rsid w:val="00C57018"/>
    <w:rsid w:val="00C573B7"/>
    <w:rsid w:val="00C577C0"/>
    <w:rsid w:val="00C6245E"/>
    <w:rsid w:val="00C65FBA"/>
    <w:rsid w:val="00C72310"/>
    <w:rsid w:val="00C75304"/>
    <w:rsid w:val="00C75550"/>
    <w:rsid w:val="00C7721E"/>
    <w:rsid w:val="00C800EE"/>
    <w:rsid w:val="00C81FA1"/>
    <w:rsid w:val="00C822E6"/>
    <w:rsid w:val="00C850FD"/>
    <w:rsid w:val="00C851DD"/>
    <w:rsid w:val="00C86C65"/>
    <w:rsid w:val="00C8720E"/>
    <w:rsid w:val="00C905BE"/>
    <w:rsid w:val="00C935A9"/>
    <w:rsid w:val="00C963BA"/>
    <w:rsid w:val="00CA55B0"/>
    <w:rsid w:val="00CA640F"/>
    <w:rsid w:val="00CA7289"/>
    <w:rsid w:val="00CB0A89"/>
    <w:rsid w:val="00CB45E2"/>
    <w:rsid w:val="00CB48C7"/>
    <w:rsid w:val="00CC1E99"/>
    <w:rsid w:val="00CC24B9"/>
    <w:rsid w:val="00CC38B7"/>
    <w:rsid w:val="00CC48AE"/>
    <w:rsid w:val="00CC4924"/>
    <w:rsid w:val="00CC5580"/>
    <w:rsid w:val="00CC5B29"/>
    <w:rsid w:val="00CC71CA"/>
    <w:rsid w:val="00CC7DB3"/>
    <w:rsid w:val="00CD02F2"/>
    <w:rsid w:val="00CD0E9E"/>
    <w:rsid w:val="00CD30D9"/>
    <w:rsid w:val="00CD4277"/>
    <w:rsid w:val="00CD50BE"/>
    <w:rsid w:val="00CD54D2"/>
    <w:rsid w:val="00CD73A7"/>
    <w:rsid w:val="00CE6B28"/>
    <w:rsid w:val="00CE776C"/>
    <w:rsid w:val="00CF22C6"/>
    <w:rsid w:val="00CF4086"/>
    <w:rsid w:val="00CF4B77"/>
    <w:rsid w:val="00CF54FE"/>
    <w:rsid w:val="00CF6792"/>
    <w:rsid w:val="00D00F69"/>
    <w:rsid w:val="00D03BC9"/>
    <w:rsid w:val="00D03E2C"/>
    <w:rsid w:val="00D050C3"/>
    <w:rsid w:val="00D06E3D"/>
    <w:rsid w:val="00D07A50"/>
    <w:rsid w:val="00D07C14"/>
    <w:rsid w:val="00D105E2"/>
    <w:rsid w:val="00D10CDE"/>
    <w:rsid w:val="00D125A2"/>
    <w:rsid w:val="00D1339F"/>
    <w:rsid w:val="00D1431F"/>
    <w:rsid w:val="00D15409"/>
    <w:rsid w:val="00D1576D"/>
    <w:rsid w:val="00D15CE2"/>
    <w:rsid w:val="00D1774B"/>
    <w:rsid w:val="00D17B20"/>
    <w:rsid w:val="00D207C0"/>
    <w:rsid w:val="00D215C3"/>
    <w:rsid w:val="00D21D80"/>
    <w:rsid w:val="00D21EA3"/>
    <w:rsid w:val="00D22CB1"/>
    <w:rsid w:val="00D235E3"/>
    <w:rsid w:val="00D23941"/>
    <w:rsid w:val="00D24E84"/>
    <w:rsid w:val="00D25420"/>
    <w:rsid w:val="00D2571F"/>
    <w:rsid w:val="00D267E0"/>
    <w:rsid w:val="00D269DE"/>
    <w:rsid w:val="00D277E9"/>
    <w:rsid w:val="00D27989"/>
    <w:rsid w:val="00D30EAA"/>
    <w:rsid w:val="00D31148"/>
    <w:rsid w:val="00D31DB5"/>
    <w:rsid w:val="00D32E1A"/>
    <w:rsid w:val="00D3555B"/>
    <w:rsid w:val="00D35907"/>
    <w:rsid w:val="00D3689F"/>
    <w:rsid w:val="00D36B3C"/>
    <w:rsid w:val="00D43CA7"/>
    <w:rsid w:val="00D45674"/>
    <w:rsid w:val="00D462E8"/>
    <w:rsid w:val="00D519CE"/>
    <w:rsid w:val="00D5318D"/>
    <w:rsid w:val="00D57962"/>
    <w:rsid w:val="00D627D4"/>
    <w:rsid w:val="00D62FF1"/>
    <w:rsid w:val="00D64074"/>
    <w:rsid w:val="00D6428E"/>
    <w:rsid w:val="00D656A0"/>
    <w:rsid w:val="00D6704F"/>
    <w:rsid w:val="00D67E37"/>
    <w:rsid w:val="00D71582"/>
    <w:rsid w:val="00D71879"/>
    <w:rsid w:val="00D74218"/>
    <w:rsid w:val="00D77340"/>
    <w:rsid w:val="00D77767"/>
    <w:rsid w:val="00D8130B"/>
    <w:rsid w:val="00D817ED"/>
    <w:rsid w:val="00D81E49"/>
    <w:rsid w:val="00D82427"/>
    <w:rsid w:val="00D85339"/>
    <w:rsid w:val="00D85A43"/>
    <w:rsid w:val="00D864DF"/>
    <w:rsid w:val="00D86833"/>
    <w:rsid w:val="00D90D9B"/>
    <w:rsid w:val="00D91352"/>
    <w:rsid w:val="00D920E6"/>
    <w:rsid w:val="00D92751"/>
    <w:rsid w:val="00D93DCF"/>
    <w:rsid w:val="00D953A9"/>
    <w:rsid w:val="00D962B5"/>
    <w:rsid w:val="00D96C4A"/>
    <w:rsid w:val="00DA0130"/>
    <w:rsid w:val="00DA024C"/>
    <w:rsid w:val="00DA07D4"/>
    <w:rsid w:val="00DA0B2D"/>
    <w:rsid w:val="00DA4AEC"/>
    <w:rsid w:val="00DA59A5"/>
    <w:rsid w:val="00DB1CDE"/>
    <w:rsid w:val="00DB2071"/>
    <w:rsid w:val="00DB3BE6"/>
    <w:rsid w:val="00DB40BC"/>
    <w:rsid w:val="00DB4676"/>
    <w:rsid w:val="00DB5546"/>
    <w:rsid w:val="00DB6DF0"/>
    <w:rsid w:val="00DC6167"/>
    <w:rsid w:val="00DD040D"/>
    <w:rsid w:val="00DD1CC0"/>
    <w:rsid w:val="00DD25A3"/>
    <w:rsid w:val="00DD2D23"/>
    <w:rsid w:val="00DD57DE"/>
    <w:rsid w:val="00DD5983"/>
    <w:rsid w:val="00DD59D2"/>
    <w:rsid w:val="00DE17E2"/>
    <w:rsid w:val="00DE50DE"/>
    <w:rsid w:val="00DE5330"/>
    <w:rsid w:val="00DF0143"/>
    <w:rsid w:val="00DF0436"/>
    <w:rsid w:val="00DF14E1"/>
    <w:rsid w:val="00DF34BF"/>
    <w:rsid w:val="00DF3BF4"/>
    <w:rsid w:val="00DF48F6"/>
    <w:rsid w:val="00DF4A11"/>
    <w:rsid w:val="00DF5318"/>
    <w:rsid w:val="00DF5976"/>
    <w:rsid w:val="00DF624F"/>
    <w:rsid w:val="00DF7FD2"/>
    <w:rsid w:val="00E0069F"/>
    <w:rsid w:val="00E00A7B"/>
    <w:rsid w:val="00E01638"/>
    <w:rsid w:val="00E02166"/>
    <w:rsid w:val="00E0222E"/>
    <w:rsid w:val="00E034D0"/>
    <w:rsid w:val="00E0482A"/>
    <w:rsid w:val="00E05D94"/>
    <w:rsid w:val="00E0607D"/>
    <w:rsid w:val="00E07E17"/>
    <w:rsid w:val="00E106A4"/>
    <w:rsid w:val="00E10C18"/>
    <w:rsid w:val="00E12415"/>
    <w:rsid w:val="00E1243F"/>
    <w:rsid w:val="00E14295"/>
    <w:rsid w:val="00E149CB"/>
    <w:rsid w:val="00E153A5"/>
    <w:rsid w:val="00E15446"/>
    <w:rsid w:val="00E1617C"/>
    <w:rsid w:val="00E2060A"/>
    <w:rsid w:val="00E20E23"/>
    <w:rsid w:val="00E22150"/>
    <w:rsid w:val="00E2215B"/>
    <w:rsid w:val="00E224C9"/>
    <w:rsid w:val="00E23506"/>
    <w:rsid w:val="00E23ED2"/>
    <w:rsid w:val="00E24386"/>
    <w:rsid w:val="00E25004"/>
    <w:rsid w:val="00E26181"/>
    <w:rsid w:val="00E323F0"/>
    <w:rsid w:val="00E3312C"/>
    <w:rsid w:val="00E35618"/>
    <w:rsid w:val="00E35CB1"/>
    <w:rsid w:val="00E36204"/>
    <w:rsid w:val="00E363EB"/>
    <w:rsid w:val="00E3762A"/>
    <w:rsid w:val="00E4057F"/>
    <w:rsid w:val="00E40E31"/>
    <w:rsid w:val="00E41594"/>
    <w:rsid w:val="00E420D6"/>
    <w:rsid w:val="00E50475"/>
    <w:rsid w:val="00E5052E"/>
    <w:rsid w:val="00E53518"/>
    <w:rsid w:val="00E5419F"/>
    <w:rsid w:val="00E54EA8"/>
    <w:rsid w:val="00E5538A"/>
    <w:rsid w:val="00E553CD"/>
    <w:rsid w:val="00E56288"/>
    <w:rsid w:val="00E56834"/>
    <w:rsid w:val="00E56A09"/>
    <w:rsid w:val="00E56AFF"/>
    <w:rsid w:val="00E5747B"/>
    <w:rsid w:val="00E57718"/>
    <w:rsid w:val="00E57CF2"/>
    <w:rsid w:val="00E61EB8"/>
    <w:rsid w:val="00E63AE5"/>
    <w:rsid w:val="00E64AD9"/>
    <w:rsid w:val="00E67CC5"/>
    <w:rsid w:val="00E712B3"/>
    <w:rsid w:val="00E7176D"/>
    <w:rsid w:val="00E73ED4"/>
    <w:rsid w:val="00E73EF3"/>
    <w:rsid w:val="00E73FEC"/>
    <w:rsid w:val="00E75B8A"/>
    <w:rsid w:val="00E7786E"/>
    <w:rsid w:val="00E77C39"/>
    <w:rsid w:val="00E8178E"/>
    <w:rsid w:val="00E84173"/>
    <w:rsid w:val="00E8451D"/>
    <w:rsid w:val="00E849E9"/>
    <w:rsid w:val="00E85ABD"/>
    <w:rsid w:val="00E85DA9"/>
    <w:rsid w:val="00E86FE1"/>
    <w:rsid w:val="00E873D7"/>
    <w:rsid w:val="00E87814"/>
    <w:rsid w:val="00E9015D"/>
    <w:rsid w:val="00E91010"/>
    <w:rsid w:val="00E91A6E"/>
    <w:rsid w:val="00E96490"/>
    <w:rsid w:val="00E97685"/>
    <w:rsid w:val="00EA2545"/>
    <w:rsid w:val="00EA6768"/>
    <w:rsid w:val="00EA7562"/>
    <w:rsid w:val="00EB2DE6"/>
    <w:rsid w:val="00EB4608"/>
    <w:rsid w:val="00EB5BCF"/>
    <w:rsid w:val="00EB6567"/>
    <w:rsid w:val="00EB6C36"/>
    <w:rsid w:val="00EC2964"/>
    <w:rsid w:val="00EC298B"/>
    <w:rsid w:val="00EC354D"/>
    <w:rsid w:val="00EC3734"/>
    <w:rsid w:val="00EC4A21"/>
    <w:rsid w:val="00EC5758"/>
    <w:rsid w:val="00EC584D"/>
    <w:rsid w:val="00EC59B3"/>
    <w:rsid w:val="00EC6301"/>
    <w:rsid w:val="00EC6FB2"/>
    <w:rsid w:val="00EC7586"/>
    <w:rsid w:val="00EC76B6"/>
    <w:rsid w:val="00EC77B0"/>
    <w:rsid w:val="00EC79D7"/>
    <w:rsid w:val="00EC7B79"/>
    <w:rsid w:val="00ED1516"/>
    <w:rsid w:val="00ED15B0"/>
    <w:rsid w:val="00ED2E60"/>
    <w:rsid w:val="00ED2E9A"/>
    <w:rsid w:val="00ED4840"/>
    <w:rsid w:val="00ED615A"/>
    <w:rsid w:val="00EE05E5"/>
    <w:rsid w:val="00EE06D3"/>
    <w:rsid w:val="00EE0731"/>
    <w:rsid w:val="00EE0CD9"/>
    <w:rsid w:val="00EE0EDD"/>
    <w:rsid w:val="00EE1989"/>
    <w:rsid w:val="00EE1D5B"/>
    <w:rsid w:val="00EE291B"/>
    <w:rsid w:val="00EE4D2D"/>
    <w:rsid w:val="00EE6071"/>
    <w:rsid w:val="00EE69AD"/>
    <w:rsid w:val="00EF13BA"/>
    <w:rsid w:val="00EF1889"/>
    <w:rsid w:val="00EF3252"/>
    <w:rsid w:val="00EF3DE1"/>
    <w:rsid w:val="00EF4A81"/>
    <w:rsid w:val="00EF7184"/>
    <w:rsid w:val="00EF7AB4"/>
    <w:rsid w:val="00F0065D"/>
    <w:rsid w:val="00F01253"/>
    <w:rsid w:val="00F01655"/>
    <w:rsid w:val="00F01662"/>
    <w:rsid w:val="00F01D12"/>
    <w:rsid w:val="00F02272"/>
    <w:rsid w:val="00F0404D"/>
    <w:rsid w:val="00F040B8"/>
    <w:rsid w:val="00F06539"/>
    <w:rsid w:val="00F06C1E"/>
    <w:rsid w:val="00F06C80"/>
    <w:rsid w:val="00F10894"/>
    <w:rsid w:val="00F11470"/>
    <w:rsid w:val="00F12C1E"/>
    <w:rsid w:val="00F13DCA"/>
    <w:rsid w:val="00F15EAA"/>
    <w:rsid w:val="00F15FDC"/>
    <w:rsid w:val="00F16EC7"/>
    <w:rsid w:val="00F171B3"/>
    <w:rsid w:val="00F17A74"/>
    <w:rsid w:val="00F20C65"/>
    <w:rsid w:val="00F20ED3"/>
    <w:rsid w:val="00F248E4"/>
    <w:rsid w:val="00F25310"/>
    <w:rsid w:val="00F2589C"/>
    <w:rsid w:val="00F33016"/>
    <w:rsid w:val="00F340AA"/>
    <w:rsid w:val="00F3486E"/>
    <w:rsid w:val="00F35A0D"/>
    <w:rsid w:val="00F41007"/>
    <w:rsid w:val="00F412CC"/>
    <w:rsid w:val="00F4160C"/>
    <w:rsid w:val="00F417BA"/>
    <w:rsid w:val="00F41FE1"/>
    <w:rsid w:val="00F42FD6"/>
    <w:rsid w:val="00F50796"/>
    <w:rsid w:val="00F507BE"/>
    <w:rsid w:val="00F51065"/>
    <w:rsid w:val="00F52A55"/>
    <w:rsid w:val="00F52EE5"/>
    <w:rsid w:val="00F53227"/>
    <w:rsid w:val="00F53982"/>
    <w:rsid w:val="00F5443A"/>
    <w:rsid w:val="00F552F5"/>
    <w:rsid w:val="00F56432"/>
    <w:rsid w:val="00F569BF"/>
    <w:rsid w:val="00F62DF0"/>
    <w:rsid w:val="00F64EC6"/>
    <w:rsid w:val="00F64FBF"/>
    <w:rsid w:val="00F652FA"/>
    <w:rsid w:val="00F65A79"/>
    <w:rsid w:val="00F71127"/>
    <w:rsid w:val="00F72F79"/>
    <w:rsid w:val="00F73C20"/>
    <w:rsid w:val="00F76C8F"/>
    <w:rsid w:val="00F76DBE"/>
    <w:rsid w:val="00F8132E"/>
    <w:rsid w:val="00F81D02"/>
    <w:rsid w:val="00F82146"/>
    <w:rsid w:val="00F8387B"/>
    <w:rsid w:val="00F85E4F"/>
    <w:rsid w:val="00F87032"/>
    <w:rsid w:val="00F904AD"/>
    <w:rsid w:val="00F90809"/>
    <w:rsid w:val="00F90814"/>
    <w:rsid w:val="00F91592"/>
    <w:rsid w:val="00F91DBC"/>
    <w:rsid w:val="00F942AD"/>
    <w:rsid w:val="00F94363"/>
    <w:rsid w:val="00F95360"/>
    <w:rsid w:val="00F96255"/>
    <w:rsid w:val="00F969C9"/>
    <w:rsid w:val="00FA08AA"/>
    <w:rsid w:val="00FA1272"/>
    <w:rsid w:val="00FA1486"/>
    <w:rsid w:val="00FA2A45"/>
    <w:rsid w:val="00FA3852"/>
    <w:rsid w:val="00FA3A30"/>
    <w:rsid w:val="00FA4004"/>
    <w:rsid w:val="00FA444F"/>
    <w:rsid w:val="00FA5D46"/>
    <w:rsid w:val="00FB1A55"/>
    <w:rsid w:val="00FB262E"/>
    <w:rsid w:val="00FB548B"/>
    <w:rsid w:val="00FB611B"/>
    <w:rsid w:val="00FB68CC"/>
    <w:rsid w:val="00FC271C"/>
    <w:rsid w:val="00FC2DEB"/>
    <w:rsid w:val="00FC3A8F"/>
    <w:rsid w:val="00FC3BD6"/>
    <w:rsid w:val="00FC51D1"/>
    <w:rsid w:val="00FC6CDE"/>
    <w:rsid w:val="00FC6DCE"/>
    <w:rsid w:val="00FC757B"/>
    <w:rsid w:val="00FD2D48"/>
    <w:rsid w:val="00FD30CA"/>
    <w:rsid w:val="00FD372A"/>
    <w:rsid w:val="00FD37F9"/>
    <w:rsid w:val="00FD3C8E"/>
    <w:rsid w:val="00FD433A"/>
    <w:rsid w:val="00FD4904"/>
    <w:rsid w:val="00FD4A54"/>
    <w:rsid w:val="00FD67C9"/>
    <w:rsid w:val="00FD77CA"/>
    <w:rsid w:val="00FE07EB"/>
    <w:rsid w:val="00FE0AD5"/>
    <w:rsid w:val="00FE16AF"/>
    <w:rsid w:val="00FE2CA9"/>
    <w:rsid w:val="00FE5E9F"/>
    <w:rsid w:val="00FE66CE"/>
    <w:rsid w:val="00FF0C7F"/>
    <w:rsid w:val="00FF1244"/>
    <w:rsid w:val="00FF34D5"/>
    <w:rsid w:val="00FF5726"/>
    <w:rsid w:val="00FF6228"/>
    <w:rsid w:val="00FF67C5"/>
    <w:rsid w:val="00FF6C7D"/>
    <w:rsid w:val="00FF79B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B58A"/>
  <w15:docId w15:val="{5C466FD3-5FC2-4C18-994B-D041923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20"/>
    <w:pPr>
      <w:suppressAutoHyphens/>
      <w:spacing w:after="0" w:line="240" w:lineRule="auto"/>
    </w:pPr>
    <w:rPr>
      <w:rFonts w:ascii="Tahoma" w:eastAsia="Times New Roman" w:hAnsi="Tahoma" w:cs="Tahoma"/>
      <w:sz w:val="28"/>
      <w:szCs w:val="24"/>
      <w:lang w:eastAsia="ar-SA"/>
    </w:rPr>
  </w:style>
  <w:style w:type="paragraph" w:styleId="Heading2">
    <w:name w:val="heading 2"/>
    <w:basedOn w:val="Normal"/>
    <w:next w:val="Normal"/>
    <w:link w:val="Heading2Char"/>
    <w:uiPriority w:val="9"/>
    <w:semiHidden/>
    <w:unhideWhenUsed/>
    <w:qFormat/>
    <w:rsid w:val="008818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4F81BD"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4F81BD"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4F81BD"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semiHidden/>
    <w:rsid w:val="008818DF"/>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
    <w:link w:val="ListParagraph"/>
    <w:uiPriority w:val="99"/>
    <w:locked/>
    <w:rsid w:val="00035803"/>
    <w:rPr>
      <w:rFonts w:ascii="Tahoma" w:eastAsia="Times New Roman" w:hAnsi="Tahoma" w:cs="Tahoma"/>
      <w:sz w:val="28"/>
      <w:szCs w:val="24"/>
      <w:lang w:eastAsia="ar-SA"/>
    </w:rPr>
  </w:style>
  <w:style w:type="numbering" w:customStyle="1" w:styleId="Style1">
    <w:name w:val="Style1"/>
    <w:uiPriority w:val="99"/>
    <w:rsid w:val="00397FE1"/>
    <w:pPr>
      <w:numPr>
        <w:numId w:val="15"/>
      </w:numPr>
    </w:pPr>
  </w:style>
  <w:style w:type="character" w:customStyle="1" w:styleId="ldef1">
    <w:name w:val="ldef1"/>
    <w:basedOn w:val="DefaultParagraphFont"/>
    <w:rsid w:val="00FE66C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14757051">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2505&amp;Type=201/" TargetMode="External"/><Relationship Id="rId13" Type="http://schemas.openxmlformats.org/officeDocument/2006/relationships/hyperlink" Target="apis://Base=NARH&amp;DocCode=42505&amp;Type=201/" TargetMode="External"/><Relationship Id="rId1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c.bg/bg/profil-na-kupuvacha/profil-na-kupuvacha-2018/predostavyane-na-zastrahovatelni-uslugi-za-nuzhdite-na-kfn-po-tri-obosobeni/" TargetMode="External"/><Relationship Id="rId17" Type="http://schemas.openxmlformats.org/officeDocument/2006/relationships/hyperlink" Target="http://web.apis.bg/p.php?i=2752471" TargetMode="External"/><Relationship Id="rId2" Type="http://schemas.openxmlformats.org/officeDocument/2006/relationships/numbering" Target="numbering.xml"/><Relationship Id="rId16" Type="http://schemas.openxmlformats.org/officeDocument/2006/relationships/hyperlink" Target="http://web.apis.bg/p.php?i=2752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5" Type="http://schemas.openxmlformats.org/officeDocument/2006/relationships/hyperlink" Target="http://web.apis.bg/p.php?i=2752471" TargetMode="External"/><Relationship Id="rId10" Type="http://schemas.openxmlformats.org/officeDocument/2006/relationships/hyperlink" Target="http://www3.moew.govern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pis://Base=NARH&amp;DocCode=4378&amp;ToPar=Par1_Pt14&amp;Type=201/" TargetMode="External"/><Relationship Id="rId1"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20D9-3902-4F37-9718-EE679F89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102</Pages>
  <Words>35271</Words>
  <Characters>201049</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Stoyan Todorov</cp:lastModifiedBy>
  <cp:revision>121</cp:revision>
  <cp:lastPrinted>2017-11-30T09:14:00Z</cp:lastPrinted>
  <dcterms:created xsi:type="dcterms:W3CDTF">2018-10-24T13:40:00Z</dcterms:created>
  <dcterms:modified xsi:type="dcterms:W3CDTF">2018-10-31T08:22:00Z</dcterms:modified>
</cp:coreProperties>
</file>