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372B" w14:textId="77777777" w:rsidR="00775A73" w:rsidRPr="00622AD1" w:rsidRDefault="00775A73">
      <w:pPr>
        <w:rPr>
          <w:lang w:val="bg-BG"/>
        </w:r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498"/>
      </w:tblGrid>
      <w:tr w:rsidR="00830775" w:rsidRPr="00622AD1" w14:paraId="01DB3109" w14:textId="77777777" w:rsidTr="0056139F">
        <w:tc>
          <w:tcPr>
            <w:tcW w:w="284" w:type="dxa"/>
          </w:tcPr>
          <w:p w14:paraId="4D611DD9" w14:textId="60EF1C5C" w:rsidR="00830775" w:rsidRPr="00622AD1" w:rsidRDefault="00830775" w:rsidP="00830775">
            <w:pPr>
              <w:pStyle w:val="Header"/>
              <w:tabs>
                <w:tab w:val="clear" w:pos="4536"/>
                <w:tab w:val="left" w:pos="3090"/>
                <w:tab w:val="center" w:pos="4978"/>
              </w:tabs>
              <w:ind w:right="-34"/>
              <w:rPr>
                <w:rFonts w:ascii="Times New Roman" w:eastAsia="Calibri" w:hAnsi="Times New Roman" w:cs="Times New Roman"/>
                <w:sz w:val="24"/>
                <w:lang w:val="bg-BG"/>
              </w:rPr>
            </w:pPr>
          </w:p>
        </w:tc>
        <w:tc>
          <w:tcPr>
            <w:tcW w:w="9498" w:type="dxa"/>
          </w:tcPr>
          <w:p w14:paraId="21C2F4A3" w14:textId="77777777" w:rsidR="00830775" w:rsidRPr="00622AD1" w:rsidRDefault="00830775" w:rsidP="00830775">
            <w:pPr>
              <w:pStyle w:val="Header"/>
              <w:tabs>
                <w:tab w:val="clear" w:pos="4536"/>
                <w:tab w:val="left" w:pos="3090"/>
                <w:tab w:val="center" w:pos="4978"/>
              </w:tabs>
              <w:ind w:right="-34"/>
              <w:jc w:val="center"/>
              <w:rPr>
                <w:rFonts w:ascii="Times New Roman" w:eastAsia="MS Mincho" w:hAnsi="Times New Roman" w:cs="Times New Roman"/>
                <w:sz w:val="32"/>
                <w:szCs w:val="32"/>
                <w:lang w:val="bg-BG" w:eastAsia="bg-BG"/>
              </w:rPr>
            </w:pPr>
            <w:r w:rsidRPr="00622AD1">
              <w:rPr>
                <w:rFonts w:ascii="Times New Roman" w:eastAsia="MS Mincho" w:hAnsi="Times New Roman" w:cs="Times New Roman"/>
                <w:sz w:val="32"/>
                <w:szCs w:val="32"/>
                <w:lang w:val="bg-BG" w:eastAsia="en-US"/>
              </w:rPr>
              <w:t>РЕПУБЛИКА БЪЛГАРИЯ</w:t>
            </w:r>
          </w:p>
          <w:p w14:paraId="4F2FCCC8" w14:textId="77777777" w:rsidR="00830775" w:rsidRPr="00622AD1" w:rsidRDefault="00830775" w:rsidP="00830775">
            <w:pPr>
              <w:keepNext/>
              <w:tabs>
                <w:tab w:val="left" w:pos="1740"/>
                <w:tab w:val="left" w:pos="4308"/>
                <w:tab w:val="left" w:pos="4992"/>
                <w:tab w:val="center" w:pos="5244"/>
                <w:tab w:val="left" w:pos="5775"/>
              </w:tabs>
              <w:suppressAutoHyphens w:val="0"/>
              <w:jc w:val="center"/>
              <w:outlineLvl w:val="0"/>
              <w:rPr>
                <w:rFonts w:ascii="Times New Roman" w:eastAsia="Calibri" w:hAnsi="Times New Roman" w:cs="Times New Roman"/>
                <w:b/>
                <w:bCs/>
                <w:sz w:val="32"/>
                <w:szCs w:val="32"/>
                <w:lang w:val="bg-BG" w:eastAsia="bg-BG"/>
              </w:rPr>
            </w:pPr>
          </w:p>
          <w:p w14:paraId="77CFFE01" w14:textId="77777777" w:rsidR="00830775" w:rsidRPr="00622AD1" w:rsidRDefault="00830775" w:rsidP="00830775">
            <w:pPr>
              <w:keepNext/>
              <w:tabs>
                <w:tab w:val="left" w:pos="1740"/>
                <w:tab w:val="center" w:pos="5244"/>
              </w:tabs>
              <w:suppressAutoHyphens w:val="0"/>
              <w:jc w:val="center"/>
              <w:outlineLvl w:val="0"/>
              <w:rPr>
                <w:rFonts w:ascii="Times New Roman" w:eastAsia="Calibri" w:hAnsi="Times New Roman" w:cs="Times New Roman"/>
                <w:sz w:val="24"/>
                <w:lang w:val="bg-BG"/>
              </w:rPr>
            </w:pPr>
            <w:r w:rsidRPr="00622AD1">
              <w:rPr>
                <w:rFonts w:ascii="Times New Roman" w:eastAsia="Calibri" w:hAnsi="Times New Roman" w:cs="Times New Roman"/>
                <w:bCs/>
                <w:sz w:val="32"/>
                <w:szCs w:val="32"/>
                <w:lang w:val="bg-BG" w:eastAsia="bg-BG"/>
              </w:rPr>
              <w:t>КОМИСИЯ ЗА ФИНАНСОВ НАДЗОР</w:t>
            </w:r>
          </w:p>
          <w:p w14:paraId="0150550B" w14:textId="77777777" w:rsidR="00830775" w:rsidRPr="00622AD1" w:rsidRDefault="00830775" w:rsidP="00830775">
            <w:pPr>
              <w:pStyle w:val="Header"/>
              <w:tabs>
                <w:tab w:val="clear" w:pos="4536"/>
                <w:tab w:val="left" w:pos="3090"/>
                <w:tab w:val="center" w:pos="4978"/>
              </w:tabs>
              <w:ind w:right="-34"/>
              <w:rPr>
                <w:rFonts w:ascii="Times New Roman" w:eastAsia="Calibri" w:hAnsi="Times New Roman" w:cs="Times New Roman"/>
                <w:sz w:val="24"/>
                <w:lang w:val="bg-BG"/>
              </w:rPr>
            </w:pPr>
          </w:p>
        </w:tc>
      </w:tr>
    </w:tbl>
    <w:p w14:paraId="50F4D5ED" w14:textId="77777777" w:rsidR="007B6B6B" w:rsidRPr="00622AD1" w:rsidRDefault="00830775" w:rsidP="00830775">
      <w:pPr>
        <w:pStyle w:val="Header"/>
        <w:tabs>
          <w:tab w:val="clear" w:pos="4536"/>
          <w:tab w:val="left" w:pos="3090"/>
          <w:tab w:val="center" w:pos="4978"/>
        </w:tabs>
        <w:ind w:left="-284" w:right="-34"/>
        <w:rPr>
          <w:rFonts w:ascii="Times New Roman" w:eastAsia="Calibri" w:hAnsi="Times New Roman" w:cs="Times New Roman"/>
          <w:sz w:val="24"/>
          <w:lang w:val="bg-BG"/>
        </w:rPr>
      </w:pPr>
      <w:r w:rsidRPr="00622AD1">
        <w:rPr>
          <w:rFonts w:ascii="Times New Roman" w:eastAsia="Calibri" w:hAnsi="Times New Roman" w:cs="Times New Roman"/>
          <w:sz w:val="24"/>
          <w:lang w:val="bg-BG"/>
        </w:rPr>
        <w:tab/>
      </w:r>
      <w:r w:rsidR="007B6B6B" w:rsidRPr="00622AD1">
        <w:rPr>
          <w:rFonts w:ascii="Times New Roman" w:eastAsia="MS Mincho" w:hAnsi="Times New Roman" w:cs="Times New Roman"/>
          <w:noProof/>
          <w:sz w:val="32"/>
          <w:szCs w:val="32"/>
          <w:lang w:val="bg-BG" w:eastAsia="bg-BG"/>
        </w:rPr>
        <mc:AlternateContent>
          <mc:Choice Requires="wps">
            <w:drawing>
              <wp:anchor distT="0" distB="0" distL="114300" distR="114300" simplePos="0" relativeHeight="251661312" behindDoc="1" locked="0" layoutInCell="0" allowOverlap="1" wp14:anchorId="4F1C9795" wp14:editId="16F0103D">
                <wp:simplePos x="0" y="0"/>
                <wp:positionH relativeFrom="column">
                  <wp:posOffset>-541020</wp:posOffset>
                </wp:positionH>
                <wp:positionV relativeFrom="paragraph">
                  <wp:posOffset>84455</wp:posOffset>
                </wp:positionV>
                <wp:extent cx="2249805" cy="937260"/>
                <wp:effectExtent l="1905"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E00A4" w14:textId="77777777" w:rsidR="00322D69" w:rsidRDefault="00322D69" w:rsidP="007B6B6B">
                            <w:r w:rsidRPr="00830775">
                              <w:t xml:space="preserve">    </w:t>
                            </w:r>
                            <w:r w:rsidRPr="00830775">
                              <w:rPr>
                                <w:noProof/>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1C9795" id="_x0000_t202" coordsize="21600,21600" o:spt="202" path="m,l,21600r21600,l21600,xe">
                <v:stroke joinstyle="miter"/>
                <v:path gradientshapeok="t" o:connecttype="rect"/>
              </v:shapetype>
              <v:shape id="Text Box 5" o:spid="_x0000_s1026" type="#_x0000_t202" style="position:absolute;left:0;text-align:left;margin-left:-42.6pt;margin-top:6.65pt;width:177.15pt;height: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3oewIAAP8EAAAOAAAAZHJzL2Uyb0RvYy54bWysVNuOmzAQfa/Uf7D8nuVSkg0oZLXJlqrS&#10;9iLt9gMcbIJVY7u2E9hW/feOTciml4eqKg8w2OPDmTlnWN0MnUBHZixXssTJVYwRk7WiXO5L/Omx&#10;mi0xso5ISoSSrMRPzOKb9csXq14XLFWtEpQZBCDSFr0uceucLqLI1i3riL1SmknYbJTpiINXs4+o&#10;IT2gdyJK43gR9cpQbVTNrIXVu3ETrwN+07DafWgayxwSJQZuLtxNuO/8PVqvSLE3RLe8PtEg/8Ci&#10;I1zCR89Qd8QRdDD8N6iO10ZZ1birWnWRahpes1ADVJPEv1Tz0BLNQi3QHKvPbbL/D7Z+f/xoEKeg&#10;HUaSdCDRIxsc2qgBzX13em0LSHrQkOYGWPaZvlKr71X92SKpti2Re3ZrjOpbRiiwS/zJ6OLoiGM9&#10;yK5/pyh8hhycCkBDYzoPCM1AgA4qPZ2V8VRqWEzTLF/Gc4xq2MtfXaeLIF1Eium0Nta9YapDPiix&#10;AeUDOjneW+fZkGJKCeyV4LTiQoQXs99thUFHAi6pwhUKgCIv04T0yVL5YyPiuAIk4Rt+z9MNqn/L&#10;kzSLN2k+qxbL61lWZfNZfh0vZ3GSb/JFnOXZXfXdE0yyouWUMnnPJZscmGR/p/BpFkbvBA+iHvoz&#10;T+ejRJfs7WWRcbj+VGTHHQyk4F2Jl+ckUnhhX0sKZZPCES7GOPqZfugy9GB6hq4EG3jlRw+4YTcA&#10;ivfGTtEnMIRRoBeoDn8RCFplvmLUw0SW2H45EMMwEm8lmMqP7xSYKdhNAZE1HC2xw2gMt24c84M2&#10;fN8C8mTbWzBexYMnnlmc7ApTFsif/gh+jC/fQ9bzf2v9AwAA//8DAFBLAwQUAAYACAAAACEAH8zc&#10;CeEAAAAKAQAADwAAAGRycy9kb3ducmV2LnhtbEyPsU7DMBCGdyTewTokFtQ6TUrUhjhVVcEAS0Xo&#10;wubGbhyIz5HttOHtOaYy3v2f/vuu3Ey2Z2ftQ+dQwGKeANPYONVhK+Dw8TJbAQtRopK9Qy3gRwfY&#10;VLc3pSyUu+C7PtexZVSCoZACTIxDwXlojLYyzN2gkbKT81ZGGn3LlZcXKrc9T5Mk51Z2SBeMHPTO&#10;6Oa7Hq2A/fJzbx7G0/Pbdpn518O4y7/aWoj7u2n7BCzqKV5h+NMndajI6ehGVIH1Amarx5RQCrIM&#10;GAFpvl4AO9IiT9bAq5L/f6H6BQAA//8DAFBLAQItABQABgAIAAAAIQC2gziS/gAAAOEBAAATAAAA&#10;AAAAAAAAAAAAAAAAAABbQ29udGVudF9UeXBlc10ueG1sUEsBAi0AFAAGAAgAAAAhADj9If/WAAAA&#10;lAEAAAsAAAAAAAAAAAAAAAAALwEAAF9yZWxzLy5yZWxzUEsBAi0AFAAGAAgAAAAhACWiPeh7AgAA&#10;/wQAAA4AAAAAAAAAAAAAAAAALgIAAGRycy9lMm9Eb2MueG1sUEsBAi0AFAAGAAgAAAAhAB/M3Anh&#10;AAAACgEAAA8AAAAAAAAAAAAAAAAA1QQAAGRycy9kb3ducmV2LnhtbFBLBQYAAAAABAAEAPMAAADj&#10;BQAAAAA=&#10;" o:allowincell="f" stroked="f">
                <v:textbox style="mso-fit-shape-to-text:t" inset="0,0,0,0">
                  <w:txbxContent>
                    <w:p w14:paraId="75DE00A4" w14:textId="77777777" w:rsidR="00322D69" w:rsidRDefault="00322D69" w:rsidP="007B6B6B">
                      <w:r w:rsidRPr="00830775">
                        <w:t xml:space="preserve">    </w:t>
                      </w:r>
                      <w:r w:rsidRPr="00830775">
                        <w:rPr>
                          <w:noProof/>
                        </w:rPr>
                        <w:t xml:space="preserve">    </w:t>
                      </w:r>
                    </w:p>
                  </w:txbxContent>
                </v:textbox>
              </v:shape>
            </w:pict>
          </mc:Fallback>
        </mc:AlternateContent>
      </w:r>
    </w:p>
    <w:p w14:paraId="5BBFB827" w14:textId="77777777" w:rsidR="007B6B6B" w:rsidRPr="00622AD1" w:rsidRDefault="007B6B6B" w:rsidP="000F31B1">
      <w:pPr>
        <w:spacing w:line="276" w:lineRule="auto"/>
        <w:jc w:val="right"/>
        <w:rPr>
          <w:rFonts w:ascii="Times New Roman" w:eastAsia="Calibri" w:hAnsi="Times New Roman" w:cs="Times New Roman"/>
          <w:sz w:val="24"/>
          <w:lang w:val="bg-BG"/>
        </w:rPr>
      </w:pPr>
    </w:p>
    <w:p w14:paraId="65089399" w14:textId="77777777" w:rsidR="002300E2" w:rsidRPr="00622AD1" w:rsidRDefault="002300E2" w:rsidP="00D26912">
      <w:pPr>
        <w:spacing w:line="276" w:lineRule="auto"/>
        <w:ind w:left="3686"/>
        <w:rPr>
          <w:rFonts w:ascii="Times New Roman" w:eastAsia="Calibri" w:hAnsi="Times New Roman" w:cs="Times New Roman"/>
          <w:sz w:val="24"/>
          <w:lang w:val="bg-BG"/>
        </w:rPr>
      </w:pPr>
    </w:p>
    <w:p w14:paraId="5FADCCD3" w14:textId="77777777" w:rsidR="00934F7D" w:rsidRPr="00622AD1" w:rsidRDefault="004D2874" w:rsidP="00D26912">
      <w:pPr>
        <w:spacing w:line="276" w:lineRule="auto"/>
        <w:ind w:left="3686"/>
        <w:rPr>
          <w:rFonts w:ascii="Times New Roman" w:eastAsia="Calibri" w:hAnsi="Times New Roman" w:cs="Times New Roman"/>
          <w:i/>
          <w:sz w:val="24"/>
          <w:lang w:val="bg-BG"/>
        </w:rPr>
      </w:pPr>
      <w:r w:rsidRPr="00622AD1">
        <w:rPr>
          <w:rFonts w:ascii="Times New Roman" w:eastAsia="Calibri" w:hAnsi="Times New Roman" w:cs="Times New Roman"/>
          <w:sz w:val="24"/>
          <w:lang w:val="bg-BG"/>
        </w:rPr>
        <w:t>ОДОБРЯВАМ:</w:t>
      </w:r>
      <w:r w:rsidRPr="00622AD1">
        <w:rPr>
          <w:rFonts w:ascii="Times New Roman" w:hAnsi="Times New Roman" w:cs="Times New Roman"/>
          <w:sz w:val="24"/>
          <w:szCs w:val="20"/>
          <w:lang w:val="bg-BG" w:eastAsia="bg-BG"/>
        </w:rPr>
        <w:t xml:space="preserve"> </w:t>
      </w:r>
      <w:r w:rsidR="00934F7D">
        <w:rPr>
          <w:rFonts w:ascii="Times New Roman" w:hAnsi="Times New Roman" w:cs="Times New Roman"/>
          <w:i/>
          <w:sz w:val="24"/>
          <w:szCs w:val="20"/>
          <w:lang w:val="bg-BG" w:eastAsia="bg-BG"/>
        </w:rPr>
        <w:t xml:space="preserve">(П) </w:t>
      </w:r>
    </w:p>
    <w:tbl>
      <w:tblPr>
        <w:tblStyle w:val="TableGrid"/>
        <w:tblW w:w="3369" w:type="dxa"/>
        <w:tblInd w:w="4937" w:type="dxa"/>
        <w:tblLook w:val="04A0" w:firstRow="1" w:lastRow="0" w:firstColumn="1" w:lastColumn="0" w:noHBand="0" w:noVBand="1"/>
      </w:tblPr>
      <w:tblGrid>
        <w:gridCol w:w="3369"/>
      </w:tblGrid>
      <w:tr w:rsidR="00934F7D" w:rsidRPr="00934F7D" w14:paraId="39E01826" w14:textId="77777777" w:rsidTr="00934F7D">
        <w:trPr>
          <w:trHeight w:hRule="exact" w:val="293"/>
        </w:trPr>
        <w:tc>
          <w:tcPr>
            <w:tcW w:w="3369" w:type="dxa"/>
          </w:tcPr>
          <w:p w14:paraId="2997A6A0" w14:textId="77777777" w:rsidR="00934F7D" w:rsidRPr="00934F7D" w:rsidRDefault="00934F7D" w:rsidP="005A3236">
            <w:pPr>
              <w:pStyle w:val="Heading11"/>
              <w:keepNext/>
              <w:keepLines/>
              <w:shd w:val="clear" w:color="auto" w:fill="auto"/>
              <w:spacing w:after="560"/>
              <w:ind w:firstLine="0"/>
              <w:jc w:val="left"/>
              <w:rPr>
                <w:b w:val="0"/>
                <w:i/>
              </w:rPr>
            </w:pPr>
            <w:r w:rsidRPr="00934F7D">
              <w:rPr>
                <w:b w:val="0"/>
                <w:i/>
              </w:rPr>
              <w:t>Заличено обст. на осн. чл. 2 от ЗЗЛД</w:t>
            </w:r>
          </w:p>
        </w:tc>
      </w:tr>
    </w:tbl>
    <w:p w14:paraId="1C1F5474" w14:textId="6EEAE198" w:rsidR="004D2874" w:rsidRPr="00622AD1" w:rsidRDefault="004D2874" w:rsidP="000F31B1">
      <w:pPr>
        <w:suppressAutoHyphens w:val="0"/>
        <w:ind w:left="538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78F79797" w14:textId="77777777" w:rsidR="004D2874" w:rsidRPr="00622AD1" w:rsidRDefault="004D2874" w:rsidP="000F31B1">
      <w:pPr>
        <w:suppressAutoHyphens w:val="0"/>
        <w:ind w:left="5954"/>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ПРЕДСЕДАТЕЛ</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4D7F7790" w14:textId="77777777" w:rsidR="004D2874" w:rsidRPr="00622AD1" w:rsidRDefault="004D2874" w:rsidP="000F31B1">
      <w:pPr>
        <w:spacing w:line="276" w:lineRule="auto"/>
        <w:ind w:left="5954"/>
        <w:rPr>
          <w:rFonts w:ascii="Times New Roman" w:eastAsia="Calibri" w:hAnsi="Times New Roman" w:cs="Times New Roman"/>
          <w:sz w:val="24"/>
          <w:lang w:val="bg-BG"/>
        </w:rPr>
      </w:pPr>
      <w:r w:rsidRPr="00622AD1">
        <w:rPr>
          <w:rFonts w:ascii="Times New Roman" w:hAnsi="Times New Roman" w:cs="Times New Roman"/>
          <w:caps/>
          <w:sz w:val="24"/>
          <w:szCs w:val="20"/>
          <w:lang w:val="bg-BG" w:eastAsia="bg-BG"/>
        </w:rPr>
        <w:t>/КАРИНА КАРАИВАНОВА/</w:t>
      </w:r>
    </w:p>
    <w:p w14:paraId="2E1AA4F5" w14:textId="77777777" w:rsidR="004D2874" w:rsidRPr="00622AD1" w:rsidRDefault="004D2874" w:rsidP="000F31B1">
      <w:pPr>
        <w:spacing w:line="276" w:lineRule="auto"/>
        <w:jc w:val="right"/>
        <w:rPr>
          <w:rFonts w:ascii="Times New Roman" w:eastAsia="Calibri" w:hAnsi="Times New Roman" w:cs="Times New Roman"/>
          <w:sz w:val="24"/>
          <w:lang w:val="bg-BG"/>
        </w:rPr>
      </w:pPr>
    </w:p>
    <w:p w14:paraId="4F371615" w14:textId="77777777" w:rsidR="004D2874" w:rsidRPr="00622AD1" w:rsidRDefault="004D2874" w:rsidP="000F31B1">
      <w:pPr>
        <w:spacing w:line="276" w:lineRule="auto"/>
        <w:jc w:val="right"/>
        <w:rPr>
          <w:rFonts w:ascii="Times New Roman" w:eastAsia="Calibri" w:hAnsi="Times New Roman" w:cs="Times New Roman"/>
          <w:sz w:val="24"/>
          <w:lang w:val="bg-BG"/>
        </w:rPr>
      </w:pPr>
      <w:bookmarkStart w:id="0" w:name="_GoBack"/>
      <w:bookmarkEnd w:id="0"/>
    </w:p>
    <w:p w14:paraId="0F56FD9F" w14:textId="77777777" w:rsidR="00886C5A" w:rsidRPr="00622AD1" w:rsidRDefault="00886C5A" w:rsidP="000F31B1">
      <w:pPr>
        <w:spacing w:line="276" w:lineRule="auto"/>
        <w:jc w:val="right"/>
        <w:rPr>
          <w:rFonts w:ascii="Times New Roman" w:eastAsia="Calibri" w:hAnsi="Times New Roman" w:cs="Times New Roman"/>
          <w:sz w:val="24"/>
          <w:lang w:val="bg-BG"/>
        </w:rPr>
      </w:pPr>
    </w:p>
    <w:p w14:paraId="174C7602"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eastAsia="bg-BG"/>
        </w:rPr>
      </w:pPr>
    </w:p>
    <w:p w14:paraId="6B57FBDF"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eastAsia="bg-BG"/>
        </w:rPr>
      </w:pPr>
    </w:p>
    <w:p w14:paraId="29668F5A"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E96348E"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436B02A7" w14:textId="77777777" w:rsidR="00886C5A" w:rsidRPr="00622AD1" w:rsidRDefault="00886C5A" w:rsidP="000F31B1">
      <w:pPr>
        <w:suppressAutoHyphens w:val="0"/>
        <w:spacing w:line="276" w:lineRule="auto"/>
        <w:rPr>
          <w:rFonts w:ascii="Times New Roman" w:eastAsia="Calibri" w:hAnsi="Times New Roman" w:cs="Times New Roman"/>
          <w:b/>
          <w:sz w:val="24"/>
          <w:u w:val="single"/>
          <w:lang w:val="bg-BG"/>
        </w:rPr>
      </w:pPr>
    </w:p>
    <w:p w14:paraId="7B519D0D" w14:textId="77777777" w:rsidR="00EF2832" w:rsidRPr="00622AD1" w:rsidRDefault="00EF2832" w:rsidP="00EF2832">
      <w:pPr>
        <w:keepNext/>
        <w:suppressAutoHyphens w:val="0"/>
        <w:jc w:val="center"/>
        <w:outlineLvl w:val="0"/>
        <w:rPr>
          <w:rFonts w:ascii="Times New Roman" w:eastAsia="Calibri" w:hAnsi="Times New Roman" w:cs="Times New Roman"/>
          <w:sz w:val="80"/>
          <w:szCs w:val="80"/>
          <w:lang w:val="bg-BG" w:eastAsia="bg-BG"/>
        </w:rPr>
      </w:pPr>
      <w:r w:rsidRPr="00622AD1">
        <w:rPr>
          <w:rFonts w:ascii="Times New Roman" w:eastAsia="Calibri" w:hAnsi="Times New Roman" w:cs="Times New Roman"/>
          <w:sz w:val="80"/>
          <w:szCs w:val="80"/>
          <w:lang w:val="bg-BG" w:eastAsia="bg-BG"/>
        </w:rPr>
        <w:t>ДОКУМЕНТАЦИЯ</w:t>
      </w:r>
    </w:p>
    <w:p w14:paraId="0502FA81" w14:textId="77777777" w:rsidR="00EF2832" w:rsidRPr="00622AD1" w:rsidRDefault="00EF2832" w:rsidP="00EF2832">
      <w:pPr>
        <w:keepNext/>
        <w:suppressAutoHyphens w:val="0"/>
        <w:jc w:val="center"/>
        <w:outlineLvl w:val="0"/>
        <w:rPr>
          <w:rFonts w:ascii="Times New Roman" w:eastAsia="Calibri" w:hAnsi="Times New Roman" w:cs="Times New Roman"/>
          <w:b/>
          <w:bCs/>
          <w:sz w:val="24"/>
          <w:lang w:val="bg-BG" w:eastAsia="bg-BG"/>
        </w:rPr>
      </w:pPr>
    </w:p>
    <w:p w14:paraId="5E50E73A" w14:textId="52421223" w:rsidR="00EF2832" w:rsidRPr="00622AD1" w:rsidRDefault="00EF2832" w:rsidP="0056139F">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ЗА</w:t>
      </w:r>
    </w:p>
    <w:p w14:paraId="60C37708" w14:textId="77777777" w:rsidR="00EF2832" w:rsidRPr="00622AD1" w:rsidRDefault="00EF2832" w:rsidP="0056139F">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 xml:space="preserve">УЧАСТИЕ В ПРОЦЕДУРА </w:t>
      </w:r>
      <w:r w:rsidR="0023671B" w:rsidRPr="00622AD1">
        <w:rPr>
          <w:rFonts w:ascii="Times New Roman" w:eastAsia="Calibri" w:hAnsi="Times New Roman" w:cs="Times New Roman"/>
          <w:bCs/>
          <w:sz w:val="24"/>
          <w:lang w:val="bg-BG" w:eastAsia="bg-BG"/>
        </w:rPr>
        <w:t>„ПУБЛИЧНО СЪСТЕЗАНИЕ“</w:t>
      </w:r>
    </w:p>
    <w:p w14:paraId="45BA5B60" w14:textId="4BBE9FC8" w:rsidR="00EF2832" w:rsidRPr="00622AD1" w:rsidRDefault="00EF2832" w:rsidP="0056139F">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ЗА ВЪЗЛАГАНЕ НА ОБЩЕСТВЕНА ПОРЪЧКА</w:t>
      </w:r>
    </w:p>
    <w:p w14:paraId="19505A2E" w14:textId="2A49B66A" w:rsidR="00EF2832" w:rsidRPr="00622AD1" w:rsidRDefault="00EF2832" w:rsidP="0056139F">
      <w:pPr>
        <w:keepNext/>
        <w:tabs>
          <w:tab w:val="left" w:pos="3555"/>
        </w:tabs>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С ПРЕДМЕТ:</w:t>
      </w:r>
    </w:p>
    <w:p w14:paraId="3AA04431" w14:textId="77777777" w:rsidR="0023671B" w:rsidRPr="00622AD1" w:rsidRDefault="0023671B" w:rsidP="0023671B">
      <w:pPr>
        <w:keepNext/>
        <w:tabs>
          <w:tab w:val="left" w:pos="3555"/>
        </w:tabs>
        <w:suppressAutoHyphens w:val="0"/>
        <w:outlineLvl w:val="0"/>
        <w:rPr>
          <w:rFonts w:ascii="Times New Roman" w:eastAsia="Calibri" w:hAnsi="Times New Roman" w:cs="Times New Roman"/>
          <w:b/>
          <w:bCs/>
          <w:sz w:val="24"/>
          <w:lang w:val="bg-BG" w:eastAsia="bg-BG"/>
        </w:rPr>
      </w:pPr>
    </w:p>
    <w:p w14:paraId="3164EF75" w14:textId="23F6588B" w:rsidR="00E0317E" w:rsidRPr="00622AD1" w:rsidRDefault="00EF2832" w:rsidP="00EF2832">
      <w:pPr>
        <w:suppressAutoHyphens w:val="0"/>
        <w:spacing w:line="276" w:lineRule="auto"/>
        <w:jc w:val="center"/>
        <w:rPr>
          <w:rFonts w:ascii="Times New Roman" w:hAnsi="Times New Roman" w:cs="Times New Roman"/>
          <w:b/>
          <w:bCs/>
          <w:caps/>
          <w:szCs w:val="28"/>
          <w:lang w:val="bg-BG"/>
        </w:rPr>
      </w:pPr>
      <w:r w:rsidRPr="00622AD1">
        <w:rPr>
          <w:rFonts w:ascii="Times New Roman" w:hAnsi="Times New Roman" w:cs="Times New Roman"/>
          <w:b/>
          <w:bCs/>
          <w:caps/>
          <w:szCs w:val="28"/>
          <w:lang w:val="bg-BG"/>
        </w:rPr>
        <w:t xml:space="preserve"> </w:t>
      </w:r>
      <w:r w:rsidR="002C3171" w:rsidRPr="00622AD1">
        <w:rPr>
          <w:rFonts w:ascii="Times New Roman" w:hAnsi="Times New Roman" w:cs="Times New Roman"/>
          <w:b/>
          <w:bCs/>
          <w:caps/>
          <w:szCs w:val="28"/>
          <w:lang w:val="bg-BG"/>
        </w:rPr>
        <w:t>„</w:t>
      </w:r>
      <w:r w:rsidR="0040229F">
        <w:rPr>
          <w:rFonts w:ascii="Times New Roman" w:hAnsi="Times New Roman" w:cs="Times New Roman"/>
          <w:b/>
          <w:bCs/>
          <w:caps/>
          <w:szCs w:val="28"/>
          <w:lang w:val="bg-BG"/>
        </w:rPr>
        <w:t xml:space="preserve">доставка чрез </w:t>
      </w:r>
      <w:r w:rsidR="002B1B74">
        <w:rPr>
          <w:rFonts w:ascii="Times New Roman" w:hAnsi="Times New Roman" w:cs="Times New Roman"/>
          <w:b/>
          <w:bCs/>
          <w:caps/>
          <w:szCs w:val="28"/>
          <w:lang w:val="bg-BG"/>
        </w:rPr>
        <w:t>покупка</w:t>
      </w:r>
      <w:r w:rsidR="0040229F">
        <w:rPr>
          <w:rFonts w:ascii="Times New Roman" w:hAnsi="Times New Roman" w:cs="Times New Roman"/>
          <w:b/>
          <w:bCs/>
          <w:caps/>
          <w:szCs w:val="28"/>
          <w:lang w:val="bg-BG"/>
        </w:rPr>
        <w:t xml:space="preserve"> и гаранционна поддръжка</w:t>
      </w:r>
      <w:r w:rsidR="00406C86">
        <w:rPr>
          <w:rFonts w:ascii="Times New Roman" w:hAnsi="Times New Roman" w:cs="Times New Roman"/>
          <w:b/>
          <w:bCs/>
          <w:caps/>
          <w:szCs w:val="28"/>
          <w:lang w:val="bg-BG"/>
        </w:rPr>
        <w:t xml:space="preserve"> на 6 (шест) броя фабрично нови</w:t>
      </w:r>
      <w:r w:rsidR="003C6BF2">
        <w:rPr>
          <w:rFonts w:ascii="Times New Roman" w:hAnsi="Times New Roman" w:cs="Times New Roman"/>
          <w:b/>
          <w:bCs/>
          <w:caps/>
          <w:szCs w:val="28"/>
          <w:lang w:val="bg-BG"/>
        </w:rPr>
        <w:t xml:space="preserve"> моторни превознИ средства</w:t>
      </w:r>
      <w:r w:rsidR="002C3171" w:rsidRPr="00622AD1">
        <w:rPr>
          <w:rFonts w:ascii="Times New Roman" w:hAnsi="Times New Roman" w:cs="Times New Roman"/>
          <w:b/>
          <w:bCs/>
          <w:caps/>
          <w:szCs w:val="28"/>
          <w:lang w:val="bg-BG"/>
        </w:rPr>
        <w:t>”</w:t>
      </w:r>
    </w:p>
    <w:p w14:paraId="08432550"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12FB1E52"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6E6FAED"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6353A93"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315097E"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091A1CCA"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49CF2828"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7ED1CCB"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E769CD1" w14:textId="77777777" w:rsidR="00C93D7F" w:rsidRPr="00622AD1" w:rsidRDefault="00C93D7F" w:rsidP="000F31B1">
      <w:pPr>
        <w:suppressAutoHyphens w:val="0"/>
        <w:spacing w:line="276" w:lineRule="auto"/>
        <w:jc w:val="center"/>
        <w:rPr>
          <w:rFonts w:ascii="Times New Roman" w:eastAsia="Calibri" w:hAnsi="Times New Roman" w:cs="Times New Roman"/>
          <w:b/>
          <w:sz w:val="24"/>
          <w:lang w:val="bg-BG"/>
        </w:rPr>
      </w:pPr>
    </w:p>
    <w:p w14:paraId="076AEE8C" w14:textId="77777777" w:rsidR="0023671B" w:rsidRPr="00622AD1" w:rsidRDefault="0023671B" w:rsidP="000F31B1">
      <w:pPr>
        <w:suppressAutoHyphens w:val="0"/>
        <w:spacing w:line="276" w:lineRule="auto"/>
        <w:jc w:val="center"/>
        <w:rPr>
          <w:rFonts w:ascii="Times New Roman" w:eastAsia="Calibri" w:hAnsi="Times New Roman" w:cs="Times New Roman"/>
          <w:b/>
          <w:sz w:val="24"/>
          <w:lang w:val="bg-BG"/>
        </w:rPr>
      </w:pPr>
    </w:p>
    <w:p w14:paraId="463BF270" w14:textId="77777777" w:rsidR="00406C86" w:rsidRDefault="00406C86" w:rsidP="00175FC0">
      <w:pPr>
        <w:suppressAutoHyphens w:val="0"/>
        <w:spacing w:line="276" w:lineRule="auto"/>
        <w:jc w:val="center"/>
        <w:rPr>
          <w:rFonts w:ascii="Times New Roman" w:eastAsia="Calibri" w:hAnsi="Times New Roman" w:cs="Times New Roman"/>
          <w:sz w:val="24"/>
          <w:lang w:val="bg-BG"/>
        </w:rPr>
      </w:pPr>
    </w:p>
    <w:p w14:paraId="2C4E2490" w14:textId="65FC903B" w:rsidR="007625C1" w:rsidRPr="00E36325" w:rsidRDefault="009752A2" w:rsidP="00175FC0">
      <w:pPr>
        <w:suppressAutoHyphens w:val="0"/>
        <w:spacing w:line="276" w:lineRule="auto"/>
        <w:jc w:val="center"/>
        <w:rPr>
          <w:rFonts w:ascii="Times New Roman" w:eastAsia="Calibri" w:hAnsi="Times New Roman" w:cs="Times New Roman"/>
          <w:sz w:val="24"/>
          <w:lang w:val="bg-BG"/>
        </w:rPr>
      </w:pPr>
      <w:r>
        <w:rPr>
          <w:rFonts w:ascii="Times New Roman" w:eastAsia="Calibri" w:hAnsi="Times New Roman" w:cs="Times New Roman"/>
          <w:sz w:val="24"/>
          <w:lang w:val="bg-BG"/>
        </w:rPr>
        <w:t xml:space="preserve">гр. София, </w:t>
      </w:r>
      <w:r w:rsidR="00886C5A" w:rsidRPr="00E36325">
        <w:rPr>
          <w:rFonts w:ascii="Times New Roman" w:eastAsia="Calibri" w:hAnsi="Times New Roman" w:cs="Times New Roman"/>
          <w:sz w:val="24"/>
          <w:lang w:val="bg-BG"/>
        </w:rPr>
        <w:t>201</w:t>
      </w:r>
      <w:r w:rsidR="002E48EA" w:rsidRPr="00E36325">
        <w:rPr>
          <w:rFonts w:ascii="Times New Roman" w:eastAsia="Calibri" w:hAnsi="Times New Roman" w:cs="Times New Roman"/>
          <w:sz w:val="24"/>
          <w:lang w:val="bg-BG"/>
        </w:rPr>
        <w:t>8</w:t>
      </w:r>
      <w:r w:rsidR="00886C5A" w:rsidRPr="00E36325">
        <w:rPr>
          <w:rFonts w:ascii="Times New Roman" w:eastAsia="Calibri" w:hAnsi="Times New Roman" w:cs="Times New Roman"/>
          <w:sz w:val="24"/>
          <w:lang w:val="bg-BG"/>
        </w:rPr>
        <w:t xml:space="preserve"> г.</w:t>
      </w:r>
      <w:r w:rsidR="007625C1" w:rsidRPr="00E36325">
        <w:rPr>
          <w:rFonts w:ascii="Times New Roman" w:eastAsia="Calibri" w:hAnsi="Times New Roman" w:cs="Times New Roman"/>
          <w:sz w:val="24"/>
          <w:lang w:val="bg-BG"/>
        </w:rPr>
        <w:br w:type="page"/>
      </w:r>
    </w:p>
    <w:p w14:paraId="4CDD6887" w14:textId="77777777" w:rsidR="00886C5A" w:rsidRPr="00622AD1" w:rsidRDefault="00886C5A" w:rsidP="000F31B1">
      <w:pPr>
        <w:suppressAutoHyphens w:val="0"/>
        <w:spacing w:line="276" w:lineRule="auto"/>
        <w:jc w:val="center"/>
        <w:rPr>
          <w:rFonts w:ascii="Times New Roman" w:eastAsia="Calibri" w:hAnsi="Times New Roman" w:cs="Times New Roman"/>
          <w:b/>
          <w:sz w:val="24"/>
          <w:lang w:val="bg-BG"/>
        </w:rPr>
      </w:pPr>
    </w:p>
    <w:p w14:paraId="64FFD011" w14:textId="77777777" w:rsidR="00710AAC" w:rsidRPr="00622AD1" w:rsidRDefault="00710AAC" w:rsidP="000F31B1">
      <w:pPr>
        <w:spacing w:before="280" w:after="280"/>
        <w:rPr>
          <w:rFonts w:ascii="Times New Roman" w:hAnsi="Times New Roman" w:cs="Times New Roman"/>
          <w:b/>
          <w:bCs/>
          <w:caps/>
          <w:szCs w:val="28"/>
          <w:lang w:val="bg-BG"/>
        </w:rPr>
      </w:pPr>
      <w:r w:rsidRPr="00622AD1">
        <w:rPr>
          <w:rFonts w:ascii="Times New Roman" w:hAnsi="Times New Roman" w:cs="Times New Roman"/>
          <w:b/>
          <w:bCs/>
          <w:caps/>
          <w:szCs w:val="28"/>
          <w:lang w:val="bg-BG"/>
        </w:rPr>
        <w:t>съдържание</w:t>
      </w:r>
      <w:r w:rsidR="00D3213C" w:rsidRPr="00622AD1">
        <w:rPr>
          <w:rFonts w:ascii="Times New Roman" w:hAnsi="Times New Roman" w:cs="Times New Roman"/>
          <w:b/>
          <w:bCs/>
          <w:caps/>
          <w:szCs w:val="28"/>
          <w:lang w:val="bg-BG"/>
        </w:rPr>
        <w:t>:</w:t>
      </w:r>
    </w:p>
    <w:p w14:paraId="44DE11E3" w14:textId="77777777" w:rsidR="00710AAC" w:rsidRPr="00622AD1" w:rsidRDefault="00074D14"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w:t>
      </w:r>
      <w:r w:rsidR="0072323C" w:rsidRPr="00622AD1">
        <w:rPr>
          <w:rFonts w:ascii="Times New Roman" w:hAnsi="Times New Roman" w:cs="Times New Roman"/>
          <w:b/>
          <w:bCs/>
          <w:caps/>
          <w:sz w:val="24"/>
          <w:lang w:val="bg-BG"/>
        </w:rPr>
        <w:tab/>
      </w:r>
      <w:r w:rsidR="002B7DC7" w:rsidRPr="00622AD1">
        <w:rPr>
          <w:rFonts w:ascii="Times New Roman" w:hAnsi="Times New Roman" w:cs="Times New Roman"/>
          <w:bCs/>
          <w:caps/>
          <w:sz w:val="24"/>
          <w:lang w:val="bg-BG"/>
        </w:rPr>
        <w:t>ОПИСАНИЕ НА ОБЩЕСТВЕНАТА ПОРЪЧКА</w:t>
      </w:r>
      <w:r w:rsidR="001E6B4B" w:rsidRPr="00622AD1">
        <w:rPr>
          <w:rFonts w:ascii="Times New Roman" w:hAnsi="Times New Roman" w:cs="Times New Roman"/>
          <w:bCs/>
          <w:caps/>
          <w:sz w:val="24"/>
          <w:lang w:val="bg-BG"/>
        </w:rPr>
        <w:t>. ТЕХНИЧЕСК</w:t>
      </w:r>
      <w:r w:rsidR="00CD607A" w:rsidRPr="00622AD1">
        <w:rPr>
          <w:rFonts w:ascii="Times New Roman" w:hAnsi="Times New Roman" w:cs="Times New Roman"/>
          <w:bCs/>
          <w:caps/>
          <w:sz w:val="24"/>
          <w:lang w:val="bg-BG"/>
        </w:rPr>
        <w:t>И</w:t>
      </w:r>
      <w:r w:rsidR="001E6B4B" w:rsidRPr="00622AD1">
        <w:rPr>
          <w:rFonts w:ascii="Times New Roman" w:hAnsi="Times New Roman" w:cs="Times New Roman"/>
          <w:bCs/>
          <w:caps/>
          <w:sz w:val="24"/>
          <w:lang w:val="bg-BG"/>
        </w:rPr>
        <w:t xml:space="preserve"> СПЕЦИФИКАЦИ</w:t>
      </w:r>
      <w:r w:rsidR="00CD607A" w:rsidRPr="00622AD1">
        <w:rPr>
          <w:rFonts w:ascii="Times New Roman" w:hAnsi="Times New Roman" w:cs="Times New Roman"/>
          <w:bCs/>
          <w:caps/>
          <w:sz w:val="24"/>
          <w:lang w:val="bg-BG"/>
        </w:rPr>
        <w:t>И</w:t>
      </w:r>
      <w:r w:rsidR="001E6B4B" w:rsidRPr="00622AD1">
        <w:rPr>
          <w:rFonts w:ascii="Times New Roman" w:hAnsi="Times New Roman" w:cs="Times New Roman"/>
          <w:bCs/>
          <w:caps/>
          <w:sz w:val="24"/>
          <w:lang w:val="bg-BG"/>
        </w:rPr>
        <w:t>.</w:t>
      </w:r>
    </w:p>
    <w:p w14:paraId="16611905" w14:textId="77777777" w:rsidR="0072323C" w:rsidRPr="00622AD1" w:rsidRDefault="0072323C"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w:t>
      </w:r>
      <w:r w:rsidR="0099550C" w:rsidRPr="00622AD1">
        <w:rPr>
          <w:rFonts w:ascii="Times New Roman" w:eastAsia="Calibri" w:hAnsi="Times New Roman" w:cs="Times New Roman"/>
          <w:b/>
          <w:sz w:val="24"/>
          <w:lang w:val="bg-BG" w:eastAsia="en-US"/>
        </w:rPr>
        <w:t>І</w:t>
      </w:r>
      <w:r w:rsidR="002B7DC7" w:rsidRPr="00622AD1">
        <w:rPr>
          <w:rFonts w:ascii="Times New Roman" w:eastAsia="Calibri" w:hAnsi="Times New Roman" w:cs="Times New Roman"/>
          <w:b/>
          <w:sz w:val="24"/>
          <w:lang w:val="bg-BG" w:eastAsia="en-US"/>
        </w:rPr>
        <w:tab/>
      </w:r>
      <w:r w:rsidR="002B7DC7" w:rsidRPr="00622AD1">
        <w:rPr>
          <w:rFonts w:ascii="Times New Roman" w:hAnsi="Times New Roman" w:cs="Times New Roman"/>
          <w:bCs/>
          <w:caps/>
          <w:sz w:val="24"/>
          <w:lang w:val="bg-BG"/>
        </w:rPr>
        <w:t>уСЛОВИЯ ЗА УЧАСТИЕ В ОБЩЕСТВЕНАТА ПОРЪЧКА</w:t>
      </w:r>
      <w:r w:rsidR="001E6B4B" w:rsidRPr="00622AD1">
        <w:rPr>
          <w:rFonts w:ascii="Times New Roman" w:hAnsi="Times New Roman" w:cs="Times New Roman"/>
          <w:bCs/>
          <w:caps/>
          <w:sz w:val="24"/>
          <w:lang w:val="bg-BG"/>
        </w:rPr>
        <w:t>.</w:t>
      </w:r>
    </w:p>
    <w:p w14:paraId="26098958" w14:textId="77777777" w:rsidR="00FC780E" w:rsidRPr="00622AD1" w:rsidRDefault="001E6B4B"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IІІ</w:t>
      </w:r>
      <w:r w:rsidRPr="00622AD1">
        <w:rPr>
          <w:rFonts w:ascii="Times New Roman" w:eastAsia="Calibri" w:hAnsi="Times New Roman" w:cs="Times New Roman"/>
          <w:b/>
          <w:sz w:val="24"/>
          <w:lang w:val="bg-BG" w:eastAsia="en-US"/>
        </w:rPr>
        <w:tab/>
      </w:r>
      <w:r w:rsidR="009F5658" w:rsidRPr="00622AD1">
        <w:rPr>
          <w:rFonts w:ascii="Times New Roman" w:hAnsi="Times New Roman" w:cs="Times New Roman"/>
          <w:bCs/>
          <w:caps/>
          <w:sz w:val="24"/>
          <w:lang w:val="bg-BG"/>
        </w:rPr>
        <w:t>УКАЗАНИЯ ЗА ПОДГОТОВКА И ПОДАВАНЕ НА ОФЕРТАТА. КОМУНИКАЦИЯ МЕЖДУ ВЪЗЛОЖИТЕЛЯ И УЧАСТНИЦИТЕ</w:t>
      </w:r>
      <w:r w:rsidR="00FC780E" w:rsidRPr="00622AD1">
        <w:rPr>
          <w:rFonts w:ascii="Times New Roman" w:hAnsi="Times New Roman" w:cs="Times New Roman"/>
          <w:bCs/>
          <w:caps/>
          <w:sz w:val="24"/>
          <w:lang w:val="bg-BG"/>
        </w:rPr>
        <w:t>.</w:t>
      </w:r>
    </w:p>
    <w:p w14:paraId="56E6B51B" w14:textId="77777777" w:rsidR="00FC780E" w:rsidRPr="00622AD1" w:rsidRDefault="009F5658"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IV</w:t>
      </w:r>
      <w:r w:rsidRPr="00622AD1">
        <w:rPr>
          <w:rFonts w:ascii="Times New Roman" w:eastAsia="Calibri" w:hAnsi="Times New Roman" w:cs="Times New Roman"/>
          <w:b/>
          <w:sz w:val="24"/>
          <w:lang w:val="bg-BG" w:eastAsia="en-US"/>
        </w:rPr>
        <w:tab/>
      </w:r>
      <w:r w:rsidRPr="00622AD1">
        <w:rPr>
          <w:rFonts w:ascii="Times New Roman" w:hAnsi="Times New Roman" w:cs="Times New Roman"/>
          <w:bCs/>
          <w:caps/>
          <w:sz w:val="24"/>
          <w:lang w:val="bg-BG"/>
        </w:rPr>
        <w:t>НЕОБХОДИМИ ДОКУМЕНТИ</w:t>
      </w:r>
      <w:r w:rsidR="00FC780E" w:rsidRPr="00622AD1">
        <w:rPr>
          <w:rFonts w:ascii="Times New Roman" w:hAnsi="Times New Roman" w:cs="Times New Roman"/>
          <w:bCs/>
          <w:caps/>
          <w:sz w:val="24"/>
          <w:lang w:val="bg-BG"/>
        </w:rPr>
        <w:t>.</w:t>
      </w:r>
      <w:r w:rsidR="003E44D8" w:rsidRPr="00622AD1">
        <w:rPr>
          <w:rFonts w:ascii="Times New Roman" w:hAnsi="Times New Roman" w:cs="Times New Roman"/>
          <w:bCs/>
          <w:caps/>
          <w:sz w:val="24"/>
          <w:lang w:val="bg-BG"/>
        </w:rPr>
        <w:t xml:space="preserve"> ОБРАЗЦИ</w:t>
      </w:r>
      <w:r w:rsidR="000C37A8" w:rsidRPr="00622AD1">
        <w:rPr>
          <w:rFonts w:ascii="Times New Roman" w:hAnsi="Times New Roman" w:cs="Times New Roman"/>
          <w:bCs/>
          <w:caps/>
          <w:sz w:val="24"/>
          <w:lang w:val="bg-BG"/>
        </w:rPr>
        <w:t>.</w:t>
      </w:r>
    </w:p>
    <w:p w14:paraId="6BBEB93A" w14:textId="77777777" w:rsidR="00710AAC" w:rsidRPr="00622AD1" w:rsidRDefault="00FC780E"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V</w:t>
      </w:r>
      <w:r w:rsidRPr="00622AD1">
        <w:rPr>
          <w:rFonts w:ascii="Times New Roman" w:eastAsia="Calibri" w:hAnsi="Times New Roman" w:cs="Times New Roman"/>
          <w:b/>
          <w:sz w:val="24"/>
          <w:lang w:val="bg-BG" w:eastAsia="en-US"/>
        </w:rPr>
        <w:tab/>
      </w:r>
      <w:r w:rsidR="00710AAC" w:rsidRPr="00622AD1">
        <w:rPr>
          <w:rFonts w:ascii="Times New Roman" w:hAnsi="Times New Roman" w:cs="Times New Roman"/>
          <w:bCs/>
          <w:caps/>
          <w:sz w:val="24"/>
          <w:lang w:val="bg-BG"/>
        </w:rPr>
        <w:t>РАЗГЛЕЖДАНЕ НА ОФЕРТИТЕ. КРИТЕРИЙ ЗА ВЪЗЛАГАНЕ.  ОЦЕНКА И КЛАСИРАНЕ НА ОФЕРТИТЕ. ОПРЕДЕЛЯНЕ НА ИЗПЪЛНИТЕЛ</w:t>
      </w:r>
      <w:r w:rsidR="00C87047" w:rsidRPr="00622AD1">
        <w:rPr>
          <w:rFonts w:ascii="Times New Roman" w:hAnsi="Times New Roman" w:cs="Times New Roman"/>
          <w:bCs/>
          <w:caps/>
          <w:sz w:val="24"/>
          <w:lang w:val="bg-BG"/>
        </w:rPr>
        <w:t>.</w:t>
      </w:r>
    </w:p>
    <w:p w14:paraId="0ED4DFE8" w14:textId="77777777" w:rsidR="00C87047" w:rsidRPr="00622AD1" w:rsidRDefault="00C87047"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VІ</w:t>
      </w:r>
      <w:r w:rsidRPr="00622AD1">
        <w:rPr>
          <w:rFonts w:ascii="Times New Roman" w:eastAsia="Calibri" w:hAnsi="Times New Roman" w:cs="Times New Roman"/>
          <w:b/>
          <w:sz w:val="24"/>
          <w:lang w:val="bg-BG" w:eastAsia="en-US"/>
        </w:rPr>
        <w:tab/>
      </w:r>
      <w:r w:rsidRPr="00622AD1">
        <w:rPr>
          <w:rFonts w:ascii="Times New Roman" w:hAnsi="Times New Roman" w:cs="Times New Roman"/>
          <w:bCs/>
          <w:caps/>
          <w:sz w:val="24"/>
          <w:lang w:val="bg-BG"/>
        </w:rPr>
        <w:t>СКЛЮЧВАНЕ НА ДОГОВОР ЗА ОБЩЕСТВЕНА ПОРЪЧКА. ГАРАНЦИЯ ЗА ИЗПЪЛНЕНИЕ. условия за плащАне.</w:t>
      </w:r>
    </w:p>
    <w:p w14:paraId="179E883F" w14:textId="77777777" w:rsidR="00E445AE" w:rsidRPr="00622AD1" w:rsidRDefault="00E445AE" w:rsidP="000F31B1">
      <w:pPr>
        <w:spacing w:before="280" w:after="280"/>
        <w:rPr>
          <w:rFonts w:ascii="Times New Roman" w:eastAsia="Calibri" w:hAnsi="Times New Roman" w:cs="Times New Roman"/>
          <w:sz w:val="24"/>
          <w:lang w:val="bg-BG" w:eastAsia="en-US"/>
        </w:rPr>
      </w:pPr>
      <w:r w:rsidRPr="00622AD1">
        <w:rPr>
          <w:rFonts w:ascii="Times New Roman" w:eastAsia="Calibri" w:hAnsi="Times New Roman" w:cs="Times New Roman"/>
          <w:b/>
          <w:sz w:val="24"/>
          <w:lang w:val="bg-BG" w:eastAsia="en-US"/>
        </w:rPr>
        <w:t>Раздел VІ</w:t>
      </w:r>
      <w:r w:rsidR="000638F1" w:rsidRPr="00622AD1">
        <w:rPr>
          <w:rFonts w:ascii="Times New Roman" w:eastAsia="Calibri" w:hAnsi="Times New Roman" w:cs="Times New Roman"/>
          <w:b/>
          <w:sz w:val="24"/>
          <w:lang w:val="bg-BG" w:eastAsia="en-US"/>
        </w:rPr>
        <w:t>І</w:t>
      </w:r>
      <w:r w:rsidRPr="00622AD1">
        <w:rPr>
          <w:rFonts w:ascii="Times New Roman" w:eastAsia="Calibri" w:hAnsi="Times New Roman" w:cs="Times New Roman"/>
          <w:b/>
          <w:sz w:val="24"/>
          <w:lang w:val="bg-BG" w:eastAsia="en-US"/>
        </w:rPr>
        <w:tab/>
      </w:r>
      <w:r w:rsidRPr="00622AD1">
        <w:rPr>
          <w:rFonts w:ascii="Times New Roman" w:eastAsia="Calibri" w:hAnsi="Times New Roman" w:cs="Times New Roman"/>
          <w:sz w:val="24"/>
          <w:lang w:val="bg-BG" w:eastAsia="en-US"/>
        </w:rPr>
        <w:t>ПРОЕКТ НА ДОГОВОРА</w:t>
      </w:r>
    </w:p>
    <w:p w14:paraId="37DD9EDF" w14:textId="77777777" w:rsidR="00BC46EB" w:rsidRPr="00622AD1" w:rsidRDefault="00BC46EB" w:rsidP="000F31B1">
      <w:pPr>
        <w:spacing w:before="280" w:after="280"/>
        <w:rPr>
          <w:rFonts w:ascii="Times New Roman" w:hAnsi="Times New Roman" w:cs="Times New Roman"/>
          <w:b/>
          <w:bCs/>
          <w:caps/>
          <w:sz w:val="24"/>
          <w:lang w:val="bg-BG"/>
        </w:rPr>
      </w:pPr>
      <w:r w:rsidRPr="00622AD1">
        <w:rPr>
          <w:rFonts w:ascii="Times New Roman" w:hAnsi="Times New Roman" w:cs="Times New Roman"/>
          <w:b/>
          <w:bCs/>
          <w:caps/>
          <w:sz w:val="24"/>
          <w:lang w:val="bg-BG"/>
        </w:rPr>
        <w:t>ПРИЛОЖЕНИЯ</w:t>
      </w:r>
    </w:p>
    <w:p w14:paraId="4C249D83"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1</w:t>
      </w:r>
      <w:r w:rsidRPr="00622AD1">
        <w:rPr>
          <w:rFonts w:ascii="Times New Roman" w:hAnsi="Times New Roman" w:cs="Times New Roman"/>
          <w:sz w:val="24"/>
          <w:lang w:val="bg-BG" w:eastAsia="bg-BG"/>
        </w:rPr>
        <w:t xml:space="preserve"> - Опис на представените документи;</w:t>
      </w:r>
    </w:p>
    <w:p w14:paraId="33BB95E3"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2</w:t>
      </w:r>
      <w:r w:rsidRPr="00622AD1">
        <w:rPr>
          <w:rFonts w:ascii="Times New Roman" w:hAnsi="Times New Roman" w:cs="Times New Roman"/>
          <w:sz w:val="24"/>
          <w:lang w:val="bg-BG" w:eastAsia="bg-BG"/>
        </w:rPr>
        <w:t xml:space="preserve"> </w:t>
      </w:r>
      <w:r w:rsidR="00374ECB" w:rsidRPr="00622AD1">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w:t>
      </w:r>
      <w:r w:rsidR="00374ECB" w:rsidRPr="00622AD1">
        <w:rPr>
          <w:rFonts w:ascii="Times New Roman" w:hAnsi="Times New Roman" w:cs="Times New Roman"/>
          <w:sz w:val="24"/>
          <w:lang w:val="bg-BG" w:eastAsia="bg-BG"/>
        </w:rPr>
        <w:t xml:space="preserve">Стандартен образец на единния европейски документ за обществени поръчки - </w:t>
      </w:r>
      <w:r w:rsidRPr="00622AD1">
        <w:rPr>
          <w:rFonts w:ascii="Times New Roman" w:hAnsi="Times New Roman" w:cs="Times New Roman"/>
          <w:sz w:val="24"/>
          <w:lang w:val="bg-BG" w:eastAsia="bg-BG"/>
        </w:rPr>
        <w:t>ЕЕДОП;</w:t>
      </w:r>
    </w:p>
    <w:p w14:paraId="3E720380"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3</w:t>
      </w:r>
      <w:r w:rsidRPr="00622AD1">
        <w:rPr>
          <w:rFonts w:ascii="Times New Roman" w:hAnsi="Times New Roman" w:cs="Times New Roman"/>
          <w:sz w:val="24"/>
          <w:lang w:val="bg-BG" w:eastAsia="bg-BG"/>
        </w:rPr>
        <w:t xml:space="preserve"> - Предложение за изпълнение на поръчката;</w:t>
      </w:r>
    </w:p>
    <w:p w14:paraId="36FD1DC4"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4</w:t>
      </w:r>
      <w:r w:rsidRPr="00622AD1">
        <w:rPr>
          <w:rFonts w:ascii="Times New Roman" w:hAnsi="Times New Roman" w:cs="Times New Roman"/>
          <w:sz w:val="24"/>
          <w:lang w:val="bg-BG" w:eastAsia="bg-BG"/>
        </w:rPr>
        <w:t xml:space="preserve"> - Декларация за съгласие с клаузите на приложения проект на договор;</w:t>
      </w:r>
    </w:p>
    <w:p w14:paraId="276BC0FF"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5</w:t>
      </w:r>
      <w:r w:rsidRPr="00622AD1">
        <w:rPr>
          <w:rFonts w:ascii="Times New Roman" w:hAnsi="Times New Roman" w:cs="Times New Roman"/>
          <w:sz w:val="24"/>
          <w:lang w:val="bg-BG" w:eastAsia="bg-BG"/>
        </w:rPr>
        <w:t xml:space="preserve"> - Декларация за срока на валидност на офертата;</w:t>
      </w:r>
    </w:p>
    <w:p w14:paraId="6BD7B37A" w14:textId="5B218D63" w:rsidR="005D22A6" w:rsidRPr="00622AD1" w:rsidRDefault="00800FE7" w:rsidP="00800FE7">
      <w:pPr>
        <w:widowControl w:val="0"/>
        <w:tabs>
          <w:tab w:val="left" w:pos="851"/>
        </w:tabs>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 xml:space="preserve">Образец </w:t>
      </w:r>
      <w:r w:rsidR="005D22A6" w:rsidRPr="00622AD1">
        <w:rPr>
          <w:rFonts w:ascii="Times New Roman" w:hAnsi="Times New Roman" w:cs="Times New Roman"/>
          <w:i/>
          <w:iCs/>
          <w:sz w:val="24"/>
          <w:lang w:val="bg-BG" w:eastAsia="bg-BG"/>
        </w:rPr>
        <w:t>№</w:t>
      </w:r>
      <w:r w:rsidRPr="00622AD1">
        <w:rPr>
          <w:rFonts w:ascii="Times New Roman" w:hAnsi="Times New Roman" w:cs="Times New Roman"/>
          <w:i/>
          <w:iCs/>
          <w:sz w:val="24"/>
          <w:lang w:val="bg-BG" w:eastAsia="bg-BG"/>
        </w:rPr>
        <w:t xml:space="preserve"> </w:t>
      </w:r>
      <w:r w:rsidR="005D22A6" w:rsidRPr="00622AD1">
        <w:rPr>
          <w:rFonts w:ascii="Times New Roman" w:hAnsi="Times New Roman" w:cs="Times New Roman"/>
          <w:i/>
          <w:iCs/>
          <w:sz w:val="24"/>
          <w:lang w:val="bg-BG" w:eastAsia="bg-BG"/>
        </w:rPr>
        <w:t xml:space="preserve">6 </w:t>
      </w:r>
      <w:r w:rsidR="005D22A6" w:rsidRPr="00622AD1">
        <w:rPr>
          <w:rFonts w:ascii="Times New Roman" w:hAnsi="Times New Roman" w:cs="Times New Roman"/>
          <w:iCs/>
          <w:sz w:val="24"/>
          <w:lang w:val="bg-BG" w:eastAsia="bg-BG"/>
        </w:rPr>
        <w:t>- Декларация,</w:t>
      </w:r>
      <w:r w:rsidR="005D22A6" w:rsidRPr="00622AD1">
        <w:rPr>
          <w:rFonts w:ascii="Times New Roman" w:hAnsi="Times New Roman" w:cs="Times New Roman"/>
          <w:sz w:val="24"/>
          <w:lang w:val="bg-BG" w:eastAsia="bg-BG"/>
        </w:rPr>
        <w:t xml:space="preserve"> че при изготвяне на офертата са спазени задълженията, свързани с данъци и осигуровки, закрила на заетостта и условията на труд;</w:t>
      </w:r>
    </w:p>
    <w:p w14:paraId="4D0D3C0A"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7</w:t>
      </w:r>
      <w:r w:rsidRPr="00622AD1">
        <w:rPr>
          <w:rFonts w:ascii="Times New Roman" w:hAnsi="Times New Roman" w:cs="Times New Roman"/>
          <w:sz w:val="24"/>
          <w:lang w:val="bg-BG" w:eastAsia="bg-BG"/>
        </w:rPr>
        <w:t xml:space="preserve"> - Ценово предложение;</w:t>
      </w:r>
    </w:p>
    <w:p w14:paraId="0FC53B0E" w14:textId="0D0DBB6F" w:rsidR="005D22A6" w:rsidRPr="00622AD1" w:rsidRDefault="005D22A6" w:rsidP="005D22A6">
      <w:pPr>
        <w:spacing w:line="360" w:lineRule="auto"/>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8</w:t>
      </w:r>
      <w:r w:rsidRPr="00622AD1">
        <w:rPr>
          <w:rFonts w:ascii="Times New Roman" w:hAnsi="Times New Roman" w:cs="Times New Roman"/>
          <w:sz w:val="24"/>
          <w:lang w:val="bg-BG" w:eastAsia="bg-BG"/>
        </w:rPr>
        <w:t xml:space="preserve"> - Примерна</w:t>
      </w:r>
      <w:r w:rsidR="005F7474" w:rsidRPr="00622AD1">
        <w:rPr>
          <w:rFonts w:ascii="Times New Roman" w:hAnsi="Times New Roman" w:cs="Times New Roman"/>
          <w:sz w:val="24"/>
          <w:lang w:val="bg-BG" w:eastAsia="bg-BG"/>
        </w:rPr>
        <w:t xml:space="preserve"> банкова гаранция за изпълнение;</w:t>
      </w:r>
    </w:p>
    <w:p w14:paraId="62DC4CD1" w14:textId="096B3D8E" w:rsidR="005F7474" w:rsidRPr="00622AD1" w:rsidRDefault="005F7474" w:rsidP="005D22A6">
      <w:pPr>
        <w:spacing w:line="360" w:lineRule="auto"/>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9</w:t>
      </w:r>
      <w:r w:rsidRPr="00622AD1">
        <w:rPr>
          <w:rFonts w:ascii="Times New Roman" w:hAnsi="Times New Roman" w:cs="Times New Roman"/>
          <w:sz w:val="24"/>
          <w:lang w:val="bg-BG" w:eastAsia="bg-BG"/>
        </w:rPr>
        <w:t xml:space="preserve"> </w:t>
      </w:r>
      <w:r w:rsidR="00FF77A9" w:rsidRPr="00622AD1">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Списък на всички задължени лица по чл. 54, ал. 2 от</w:t>
      </w:r>
      <w:r w:rsidR="00FF77A9" w:rsidRPr="00622AD1">
        <w:rPr>
          <w:rFonts w:ascii="Times New Roman" w:hAnsi="Times New Roman" w:cs="Times New Roman"/>
          <w:sz w:val="24"/>
          <w:lang w:val="bg-BG" w:eastAsia="bg-BG"/>
        </w:rPr>
        <w:t xml:space="preserve"> Закона за обществените поръчки;</w:t>
      </w:r>
    </w:p>
    <w:p w14:paraId="47175390" w14:textId="10B8A90C" w:rsidR="00FF77A9" w:rsidRDefault="00FF77A9" w:rsidP="00FF77A9">
      <w:pPr>
        <w:spacing w:line="360" w:lineRule="auto"/>
        <w:rPr>
          <w:rFonts w:ascii="Times New Roman" w:hAnsi="Times New Roman" w:cs="Times New Roman"/>
          <w:sz w:val="24"/>
          <w:shd w:val="clear" w:color="auto" w:fill="FFFFFF"/>
          <w:lang w:val="bg-BG" w:eastAsia="bg-BG"/>
        </w:rPr>
      </w:pPr>
      <w:r w:rsidRPr="00622AD1">
        <w:rPr>
          <w:rFonts w:ascii="Times New Roman" w:hAnsi="Times New Roman" w:cs="Times New Roman"/>
          <w:i/>
          <w:iCs/>
          <w:sz w:val="24"/>
          <w:lang w:val="bg-BG" w:eastAsia="bg-BG"/>
        </w:rPr>
        <w:t xml:space="preserve">Образец № 10 - </w:t>
      </w:r>
      <w:r w:rsidRPr="00622AD1">
        <w:rPr>
          <w:rFonts w:ascii="Times New Roman" w:hAnsi="Times New Roman" w:cs="Times New Roman"/>
          <w:sz w:val="24"/>
          <w:shd w:val="clear" w:color="auto" w:fill="FFFFFF"/>
          <w:lang w:val="bg-BG" w:eastAsia="bg-BG"/>
        </w:rPr>
        <w:t xml:space="preserve">Декларация по образец, съгласно чл. </w:t>
      </w:r>
      <w:r w:rsidR="001857C3">
        <w:rPr>
          <w:rFonts w:ascii="Times New Roman" w:hAnsi="Times New Roman" w:cs="Times New Roman"/>
          <w:sz w:val="24"/>
          <w:shd w:val="clear" w:color="auto" w:fill="FFFFFF"/>
          <w:lang w:val="bg-BG" w:eastAsia="bg-BG"/>
        </w:rPr>
        <w:t>59, ал. 1, т. 3</w:t>
      </w:r>
      <w:r w:rsidRPr="00622AD1">
        <w:rPr>
          <w:rFonts w:ascii="Times New Roman" w:hAnsi="Times New Roman" w:cs="Times New Roman"/>
          <w:sz w:val="24"/>
          <w:shd w:val="clear" w:color="auto" w:fill="FFFFFF"/>
          <w:lang w:val="bg-BG" w:eastAsia="bg-BG"/>
        </w:rPr>
        <w:t xml:space="preserve"> </w:t>
      </w:r>
      <w:r w:rsidR="001857C3">
        <w:rPr>
          <w:rFonts w:ascii="Times New Roman" w:hAnsi="Times New Roman" w:cs="Times New Roman"/>
          <w:sz w:val="24"/>
          <w:shd w:val="clear" w:color="auto" w:fill="FFFFFF"/>
          <w:lang w:val="bg-BG" w:eastAsia="bg-BG"/>
        </w:rPr>
        <w:t xml:space="preserve">във връзка с чл. 59, ал. 3 </w:t>
      </w:r>
      <w:r w:rsidRPr="00622AD1">
        <w:rPr>
          <w:rFonts w:ascii="Times New Roman" w:hAnsi="Times New Roman" w:cs="Times New Roman"/>
          <w:sz w:val="24"/>
          <w:shd w:val="clear" w:color="auto" w:fill="FFFFFF"/>
          <w:lang w:val="bg-BG" w:eastAsia="bg-BG"/>
        </w:rPr>
        <w:t xml:space="preserve">от Закона за мерките </w:t>
      </w:r>
      <w:r w:rsidR="001857C3">
        <w:rPr>
          <w:rFonts w:ascii="Times New Roman" w:hAnsi="Times New Roman" w:cs="Times New Roman"/>
          <w:sz w:val="24"/>
          <w:shd w:val="clear" w:color="auto" w:fill="FFFFFF"/>
          <w:lang w:val="bg-BG" w:eastAsia="bg-BG"/>
        </w:rPr>
        <w:t>срещу изпирането на пари (ЗМИП);</w:t>
      </w:r>
    </w:p>
    <w:p w14:paraId="1739FA6B" w14:textId="1488AA36" w:rsidR="001857C3" w:rsidRPr="00622AD1" w:rsidRDefault="00B0196C" w:rsidP="00FF77A9">
      <w:pPr>
        <w:spacing w:line="360" w:lineRule="auto"/>
        <w:rPr>
          <w:rFonts w:ascii="Times New Roman" w:hAnsi="Times New Roman" w:cs="Times New Roman"/>
          <w:bCs/>
          <w:caps/>
          <w:sz w:val="24"/>
          <w:lang w:val="bg-BG"/>
        </w:rPr>
      </w:pPr>
      <w:r w:rsidRPr="00622AD1">
        <w:rPr>
          <w:rFonts w:ascii="Times New Roman" w:hAnsi="Times New Roman" w:cs="Times New Roman"/>
          <w:i/>
          <w:iCs/>
          <w:sz w:val="24"/>
          <w:lang w:val="bg-BG" w:eastAsia="bg-BG"/>
        </w:rPr>
        <w:t>Образец № 1</w:t>
      </w:r>
      <w:r>
        <w:rPr>
          <w:rFonts w:ascii="Times New Roman" w:hAnsi="Times New Roman" w:cs="Times New Roman"/>
          <w:i/>
          <w:iCs/>
          <w:sz w:val="24"/>
          <w:lang w:val="bg-BG" w:eastAsia="bg-BG"/>
        </w:rPr>
        <w:t>1</w:t>
      </w:r>
      <w:r w:rsidRPr="00622AD1">
        <w:rPr>
          <w:rFonts w:ascii="Times New Roman" w:hAnsi="Times New Roman" w:cs="Times New Roman"/>
          <w:i/>
          <w:iCs/>
          <w:sz w:val="24"/>
          <w:lang w:val="bg-BG" w:eastAsia="bg-BG"/>
        </w:rPr>
        <w:t xml:space="preserve"> - </w:t>
      </w:r>
      <w:r w:rsidRPr="00622AD1">
        <w:rPr>
          <w:rFonts w:ascii="Times New Roman" w:hAnsi="Times New Roman" w:cs="Times New Roman"/>
          <w:sz w:val="24"/>
          <w:shd w:val="clear" w:color="auto" w:fill="FFFFFF"/>
          <w:lang w:val="bg-BG" w:eastAsia="bg-BG"/>
        </w:rPr>
        <w:t xml:space="preserve">Декларация по образец, съгласно чл. </w:t>
      </w:r>
      <w:r>
        <w:rPr>
          <w:rFonts w:ascii="Times New Roman" w:hAnsi="Times New Roman" w:cs="Times New Roman"/>
          <w:sz w:val="24"/>
          <w:shd w:val="clear" w:color="auto" w:fill="FFFFFF"/>
          <w:lang w:val="bg-BG" w:eastAsia="bg-BG"/>
        </w:rPr>
        <w:t>42, ал. 2, т. 2</w:t>
      </w:r>
      <w:r w:rsidRPr="00622AD1">
        <w:rPr>
          <w:rFonts w:ascii="Times New Roman" w:hAnsi="Times New Roman" w:cs="Times New Roman"/>
          <w:sz w:val="24"/>
          <w:shd w:val="clear" w:color="auto" w:fill="FFFFFF"/>
          <w:lang w:val="bg-BG" w:eastAsia="bg-BG"/>
        </w:rPr>
        <w:t xml:space="preserve"> от Закона за мерките </w:t>
      </w:r>
      <w:r w:rsidR="00E341D6">
        <w:rPr>
          <w:rFonts w:ascii="Times New Roman" w:hAnsi="Times New Roman" w:cs="Times New Roman"/>
          <w:sz w:val="24"/>
          <w:shd w:val="clear" w:color="auto" w:fill="FFFFFF"/>
          <w:lang w:val="bg-BG" w:eastAsia="bg-BG"/>
        </w:rPr>
        <w:t>срещу изпирането на пари.</w:t>
      </w:r>
    </w:p>
    <w:tbl>
      <w:tblPr>
        <w:tblW w:w="8897" w:type="dxa"/>
        <w:tblBorders>
          <w:top w:val="nil"/>
          <w:left w:val="nil"/>
          <w:bottom w:val="nil"/>
          <w:right w:val="nil"/>
        </w:tblBorders>
        <w:tblLayout w:type="fixed"/>
        <w:tblLook w:val="0000" w:firstRow="0" w:lastRow="0" w:firstColumn="0" w:lastColumn="0" w:noHBand="0" w:noVBand="0"/>
      </w:tblPr>
      <w:tblGrid>
        <w:gridCol w:w="8897"/>
      </w:tblGrid>
      <w:tr w:rsidR="00BC46EB" w:rsidRPr="00622AD1" w14:paraId="6EE2B95C" w14:textId="77777777" w:rsidTr="001E717B">
        <w:trPr>
          <w:trHeight w:val="109"/>
        </w:trPr>
        <w:tc>
          <w:tcPr>
            <w:tcW w:w="8897" w:type="dxa"/>
          </w:tcPr>
          <w:p w14:paraId="25C76E64" w14:textId="77777777" w:rsidR="00650FF3" w:rsidRPr="00622AD1" w:rsidRDefault="00650FF3" w:rsidP="00EA0A18">
            <w:pPr>
              <w:pStyle w:val="ListParagraph"/>
              <w:suppressAutoHyphens w:val="0"/>
              <w:autoSpaceDE w:val="0"/>
              <w:autoSpaceDN w:val="0"/>
              <w:adjustRightInd w:val="0"/>
              <w:ind w:left="0"/>
              <w:rPr>
                <w:rFonts w:ascii="Times New Roman" w:eastAsiaTheme="minorHAnsi" w:hAnsi="Times New Roman" w:cs="Times New Roman"/>
                <w:i/>
                <w:sz w:val="24"/>
                <w:highlight w:val="yellow"/>
                <w:lang w:val="bg-BG" w:eastAsia="en-US"/>
              </w:rPr>
            </w:pPr>
          </w:p>
        </w:tc>
      </w:tr>
    </w:tbl>
    <w:p w14:paraId="62ADC727" w14:textId="77777777" w:rsidR="00E553CD" w:rsidRPr="00622AD1" w:rsidRDefault="00E553CD" w:rsidP="000F31B1">
      <w:pPr>
        <w:suppressAutoHyphens w:val="0"/>
        <w:spacing w:after="200" w:line="276" w:lineRule="auto"/>
        <w:rPr>
          <w:rFonts w:ascii="Times New Roman" w:hAnsi="Times New Roman" w:cs="Times New Roman"/>
          <w:b/>
          <w:bCs/>
          <w:caps/>
          <w:sz w:val="24"/>
          <w:lang w:val="bg-BG"/>
        </w:rPr>
      </w:pPr>
      <w:r w:rsidRPr="00622AD1">
        <w:rPr>
          <w:rFonts w:ascii="Times New Roman" w:hAnsi="Times New Roman" w:cs="Times New Roman"/>
          <w:b/>
          <w:bCs/>
          <w:caps/>
          <w:sz w:val="24"/>
          <w:lang w:val="bg-BG"/>
        </w:rPr>
        <w:br w:type="page"/>
      </w:r>
    </w:p>
    <w:p w14:paraId="3FBE0D6B" w14:textId="77777777" w:rsidR="00DB6882" w:rsidRPr="00622AD1" w:rsidRDefault="00DB6882" w:rsidP="000F31B1">
      <w:pPr>
        <w:spacing w:before="280" w:after="120"/>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lastRenderedPageBreak/>
        <w:t>Раздел I</w:t>
      </w:r>
    </w:p>
    <w:p w14:paraId="79158B13" w14:textId="77777777" w:rsidR="00CD607A" w:rsidRPr="00622AD1" w:rsidRDefault="00CD607A" w:rsidP="000F31B1">
      <w:pPr>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t>ОПИСАНИЕ НА ОБЩЕСТВЕНАТА ПОРЪЧКА. ТЕХНИЧЕСКИ СПЕЦИФИКАЦИИ.</w:t>
      </w:r>
    </w:p>
    <w:p w14:paraId="4A854380" w14:textId="0E1EFDEB" w:rsidR="00CD607A" w:rsidRPr="00622AD1" w:rsidRDefault="00005AC7" w:rsidP="000F31B1">
      <w:pPr>
        <w:spacing w:before="280" w:after="280"/>
        <w:ind w:firstLine="720"/>
        <w:jc w:val="both"/>
        <w:rPr>
          <w:rFonts w:ascii="Times New Roman" w:hAnsi="Times New Roman" w:cs="Times New Roman"/>
          <w:bCs/>
          <w:sz w:val="24"/>
          <w:lang w:val="bg-BG"/>
        </w:rPr>
      </w:pPr>
      <w:r w:rsidRPr="00622AD1">
        <w:rPr>
          <w:rFonts w:ascii="Times New Roman" w:hAnsi="Times New Roman" w:cs="Times New Roman"/>
          <w:bCs/>
          <w:sz w:val="24"/>
          <w:lang w:val="bg-BG"/>
        </w:rPr>
        <w:t>Комисията за финансов надзор (КФН)</w:t>
      </w:r>
      <w:r w:rsidR="00DA04B4" w:rsidRPr="00622AD1">
        <w:rPr>
          <w:rFonts w:ascii="Times New Roman" w:hAnsi="Times New Roman" w:cs="Times New Roman"/>
          <w:bCs/>
          <w:sz w:val="24"/>
          <w:lang w:val="bg-BG"/>
        </w:rPr>
        <w:t xml:space="preserve">, на основание чл. </w:t>
      </w:r>
      <w:r w:rsidR="001513A4" w:rsidRPr="00622AD1">
        <w:rPr>
          <w:rFonts w:ascii="Times New Roman" w:hAnsi="Times New Roman" w:cs="Times New Roman"/>
          <w:bCs/>
          <w:sz w:val="24"/>
          <w:lang w:val="bg-BG"/>
        </w:rPr>
        <w:t>20, ал. 2, т. 2</w:t>
      </w:r>
      <w:r w:rsidR="00C81AEF" w:rsidRPr="00622AD1">
        <w:rPr>
          <w:rFonts w:ascii="Times New Roman" w:hAnsi="Times New Roman" w:cs="Times New Roman"/>
          <w:bCs/>
          <w:sz w:val="24"/>
          <w:lang w:val="bg-BG"/>
        </w:rPr>
        <w:t xml:space="preserve"> във връзка с </w:t>
      </w:r>
      <w:r w:rsidR="002B6D3D" w:rsidRPr="00622AD1">
        <w:rPr>
          <w:rFonts w:ascii="Times New Roman" w:hAnsi="Times New Roman" w:cs="Times New Roman"/>
          <w:bCs/>
          <w:sz w:val="24"/>
          <w:lang w:val="bg-BG"/>
        </w:rPr>
        <w:t>раздел ІІ „Публично състез</w:t>
      </w:r>
      <w:r w:rsidR="007E0D73" w:rsidRPr="00622AD1">
        <w:rPr>
          <w:rFonts w:ascii="Times New Roman" w:hAnsi="Times New Roman" w:cs="Times New Roman"/>
          <w:bCs/>
          <w:sz w:val="24"/>
          <w:lang w:val="bg-BG"/>
        </w:rPr>
        <w:t>а</w:t>
      </w:r>
      <w:r w:rsidR="002B6D3D" w:rsidRPr="00622AD1">
        <w:rPr>
          <w:rFonts w:ascii="Times New Roman" w:hAnsi="Times New Roman" w:cs="Times New Roman"/>
          <w:bCs/>
          <w:sz w:val="24"/>
          <w:lang w:val="bg-BG"/>
        </w:rPr>
        <w:t>ние”, част</w:t>
      </w:r>
      <w:r w:rsidR="003E46A3" w:rsidRPr="00622AD1">
        <w:rPr>
          <w:rFonts w:ascii="Times New Roman" w:hAnsi="Times New Roman" w:cs="Times New Roman"/>
          <w:bCs/>
          <w:sz w:val="24"/>
          <w:lang w:val="bg-BG"/>
        </w:rPr>
        <w:t xml:space="preserve"> пета „Правила за възлагане на </w:t>
      </w:r>
      <w:r w:rsidR="002B6D3D" w:rsidRPr="00622AD1">
        <w:rPr>
          <w:rFonts w:ascii="Times New Roman" w:hAnsi="Times New Roman" w:cs="Times New Roman"/>
          <w:bCs/>
          <w:sz w:val="24"/>
          <w:lang w:val="bg-BG"/>
        </w:rPr>
        <w:t>о</w:t>
      </w:r>
      <w:r w:rsidR="003E46A3" w:rsidRPr="00622AD1">
        <w:rPr>
          <w:rFonts w:ascii="Times New Roman" w:hAnsi="Times New Roman" w:cs="Times New Roman"/>
          <w:bCs/>
          <w:sz w:val="24"/>
          <w:lang w:val="bg-BG"/>
        </w:rPr>
        <w:t>б</w:t>
      </w:r>
      <w:r w:rsidR="002B6D3D" w:rsidRPr="00622AD1">
        <w:rPr>
          <w:rFonts w:ascii="Times New Roman" w:hAnsi="Times New Roman" w:cs="Times New Roman"/>
          <w:bCs/>
          <w:sz w:val="24"/>
          <w:lang w:val="bg-BG"/>
        </w:rPr>
        <w:t>ществени поръчки на ниска стойност” от Закона за общественит</w:t>
      </w:r>
      <w:r w:rsidR="007E0D73" w:rsidRPr="00622AD1">
        <w:rPr>
          <w:rFonts w:ascii="Times New Roman" w:hAnsi="Times New Roman" w:cs="Times New Roman"/>
          <w:bCs/>
          <w:sz w:val="24"/>
          <w:lang w:val="bg-BG"/>
        </w:rPr>
        <w:t>е</w:t>
      </w:r>
      <w:r w:rsidR="002B6D3D" w:rsidRPr="00622AD1">
        <w:rPr>
          <w:rFonts w:ascii="Times New Roman" w:hAnsi="Times New Roman" w:cs="Times New Roman"/>
          <w:bCs/>
          <w:sz w:val="24"/>
          <w:lang w:val="bg-BG"/>
        </w:rPr>
        <w:t xml:space="preserve"> поръчки (ЗОП) открива процедура за възлагане н</w:t>
      </w:r>
      <w:r w:rsidR="003E46A3" w:rsidRPr="00622AD1">
        <w:rPr>
          <w:rFonts w:ascii="Times New Roman" w:hAnsi="Times New Roman" w:cs="Times New Roman"/>
          <w:bCs/>
          <w:sz w:val="24"/>
          <w:lang w:val="bg-BG"/>
        </w:rPr>
        <w:t xml:space="preserve">а обществена поръчка </w:t>
      </w:r>
      <w:r w:rsidR="00DB2F6C">
        <w:rPr>
          <w:rFonts w:ascii="Times New Roman" w:hAnsi="Times New Roman" w:cs="Times New Roman"/>
          <w:bCs/>
          <w:sz w:val="24"/>
          <w:lang w:val="bg-BG"/>
        </w:rPr>
        <w:t xml:space="preserve">„публично състезание“ </w:t>
      </w:r>
      <w:r w:rsidR="003E46A3" w:rsidRPr="00622AD1">
        <w:rPr>
          <w:rFonts w:ascii="Times New Roman" w:hAnsi="Times New Roman" w:cs="Times New Roman"/>
          <w:bCs/>
          <w:sz w:val="24"/>
          <w:lang w:val="bg-BG"/>
        </w:rPr>
        <w:t xml:space="preserve">с предмет </w:t>
      </w:r>
      <w:r w:rsidR="00214199" w:rsidRPr="00B63FEF">
        <w:rPr>
          <w:rFonts w:ascii="Times New Roman" w:hAnsi="Times New Roman" w:cs="Times New Roman"/>
          <w:bCs/>
          <w:sz w:val="24"/>
          <w:lang w:val="bg-BG"/>
        </w:rPr>
        <w:t>„</w:t>
      </w:r>
      <w:r w:rsidR="00B63FEF">
        <w:rPr>
          <w:rFonts w:ascii="Times New Roman" w:hAnsi="Times New Roman" w:cs="Times New Roman"/>
          <w:bCs/>
          <w:sz w:val="24"/>
          <w:lang w:val="bg-BG"/>
        </w:rPr>
        <w:t>Д</w:t>
      </w:r>
      <w:r w:rsidR="00B63FEF" w:rsidRPr="00B63FEF">
        <w:rPr>
          <w:rFonts w:ascii="Times New Roman" w:hAnsi="Times New Roman" w:cs="Times New Roman"/>
          <w:bCs/>
          <w:sz w:val="24"/>
          <w:lang w:val="bg-BG"/>
        </w:rPr>
        <w:t xml:space="preserve">оставка чрез </w:t>
      </w:r>
      <w:r w:rsidR="002B1B74">
        <w:rPr>
          <w:rFonts w:ascii="Times New Roman" w:hAnsi="Times New Roman" w:cs="Times New Roman"/>
          <w:bCs/>
          <w:sz w:val="24"/>
          <w:lang w:val="bg-BG"/>
        </w:rPr>
        <w:t>покупка</w:t>
      </w:r>
      <w:r w:rsidR="00B63FEF" w:rsidRPr="00B63FEF">
        <w:rPr>
          <w:rFonts w:ascii="Times New Roman" w:hAnsi="Times New Roman" w:cs="Times New Roman"/>
          <w:bCs/>
          <w:sz w:val="24"/>
          <w:lang w:val="bg-BG"/>
        </w:rPr>
        <w:t xml:space="preserve"> и гаранционна поддръжка на 6 (шест) броя фабрично нови</w:t>
      </w:r>
      <w:r w:rsidR="003C6BF2">
        <w:rPr>
          <w:rFonts w:ascii="Times New Roman" w:hAnsi="Times New Roman" w:cs="Times New Roman"/>
          <w:bCs/>
          <w:sz w:val="24"/>
          <w:lang w:val="bg-BG"/>
        </w:rPr>
        <w:t xml:space="preserve"> моторни превозни</w:t>
      </w:r>
      <w:r w:rsidR="00B63FEF" w:rsidRPr="00B63FEF">
        <w:rPr>
          <w:rFonts w:ascii="Times New Roman" w:hAnsi="Times New Roman" w:cs="Times New Roman"/>
          <w:bCs/>
          <w:sz w:val="24"/>
          <w:lang w:val="bg-BG"/>
        </w:rPr>
        <w:t xml:space="preserve"> средства”</w:t>
      </w:r>
      <w:r w:rsidR="00F00CE0" w:rsidRPr="00B63FEF">
        <w:rPr>
          <w:rFonts w:ascii="Times New Roman" w:hAnsi="Times New Roman" w:cs="Times New Roman"/>
          <w:bCs/>
          <w:sz w:val="24"/>
          <w:lang w:val="bg-BG"/>
        </w:rPr>
        <w:t>.</w:t>
      </w:r>
    </w:p>
    <w:p w14:paraId="757B590B" w14:textId="77777777" w:rsidR="00F00CE0" w:rsidRPr="00622AD1" w:rsidRDefault="00F00CE0" w:rsidP="000F31B1">
      <w:pPr>
        <w:spacing w:before="120"/>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1. </w:t>
      </w:r>
      <w:r w:rsidR="00437E02" w:rsidRPr="00622AD1">
        <w:rPr>
          <w:rFonts w:ascii="Times New Roman" w:hAnsi="Times New Roman" w:cs="Times New Roman"/>
          <w:b/>
          <w:bCs/>
          <w:sz w:val="24"/>
          <w:lang w:val="bg-BG"/>
        </w:rPr>
        <w:t>Описание на обществената поръчка.</w:t>
      </w:r>
    </w:p>
    <w:p w14:paraId="1813E925" w14:textId="6CF11114" w:rsidR="00ED3765" w:rsidRPr="00257262" w:rsidRDefault="00ED3765" w:rsidP="000F31B1">
      <w:pPr>
        <w:ind w:firstLine="720"/>
        <w:jc w:val="both"/>
        <w:rPr>
          <w:rFonts w:ascii="Times New Roman" w:hAnsi="Times New Roman" w:cs="Times New Roman"/>
          <w:bCs/>
          <w:sz w:val="24"/>
          <w:lang w:val="bg-BG"/>
        </w:rPr>
      </w:pPr>
      <w:r w:rsidRPr="00622AD1">
        <w:rPr>
          <w:rFonts w:ascii="Times New Roman" w:hAnsi="Times New Roman" w:cs="Times New Roman"/>
          <w:b/>
          <w:bCs/>
          <w:sz w:val="24"/>
          <w:lang w:val="bg-BG"/>
        </w:rPr>
        <w:t>Обект:</w:t>
      </w:r>
      <w:r w:rsidRPr="00622AD1">
        <w:rPr>
          <w:rFonts w:ascii="Times New Roman" w:hAnsi="Times New Roman" w:cs="Times New Roman"/>
          <w:bCs/>
          <w:sz w:val="24"/>
          <w:lang w:val="bg-BG"/>
        </w:rPr>
        <w:t xml:space="preserve"> </w:t>
      </w:r>
      <w:r w:rsidR="002202E1">
        <w:rPr>
          <w:rFonts w:ascii="Times New Roman" w:hAnsi="Times New Roman" w:cs="Times New Roman"/>
          <w:bCs/>
          <w:sz w:val="24"/>
          <w:lang w:val="bg-BG"/>
        </w:rPr>
        <w:t>доставка</w:t>
      </w:r>
      <w:r w:rsidRPr="00622AD1">
        <w:rPr>
          <w:rFonts w:ascii="Times New Roman" w:hAnsi="Times New Roman" w:cs="Times New Roman"/>
          <w:bCs/>
          <w:sz w:val="24"/>
          <w:lang w:val="bg-BG"/>
        </w:rPr>
        <w:t xml:space="preserve"> по смисъла на чл. 3, ал. 1, т. </w:t>
      </w:r>
      <w:r w:rsidR="003C6BF2">
        <w:rPr>
          <w:rFonts w:ascii="Times New Roman" w:hAnsi="Times New Roman" w:cs="Times New Roman"/>
          <w:bCs/>
          <w:sz w:val="24"/>
          <w:lang w:val="bg-BG"/>
        </w:rPr>
        <w:t>2</w:t>
      </w:r>
      <w:r w:rsidRPr="00622AD1">
        <w:rPr>
          <w:rFonts w:ascii="Times New Roman" w:hAnsi="Times New Roman" w:cs="Times New Roman"/>
          <w:bCs/>
          <w:sz w:val="24"/>
          <w:lang w:val="bg-BG"/>
        </w:rPr>
        <w:t xml:space="preserve"> от Закона за обществените поръчки (ЗОП)</w:t>
      </w:r>
      <w:r w:rsidR="00EE714E">
        <w:rPr>
          <w:rFonts w:ascii="Times New Roman" w:hAnsi="Times New Roman" w:cs="Times New Roman"/>
          <w:bCs/>
          <w:sz w:val="24"/>
          <w:lang w:val="bg-BG"/>
        </w:rPr>
        <w:t xml:space="preserve"> и услуга по смисъла на чл. 3, ал. 1, т. 3 от ЗОП</w:t>
      </w:r>
      <w:r w:rsidR="00257262">
        <w:rPr>
          <w:rFonts w:ascii="Times New Roman" w:hAnsi="Times New Roman" w:cs="Times New Roman"/>
          <w:bCs/>
          <w:sz w:val="24"/>
          <w:lang w:val="bg-BG"/>
        </w:rPr>
        <w:t>.</w:t>
      </w:r>
    </w:p>
    <w:p w14:paraId="4EE3E484" w14:textId="16E4D427" w:rsidR="00437E02" w:rsidRPr="00622AD1" w:rsidRDefault="00181A4B" w:rsidP="000F31B1">
      <w:pPr>
        <w:ind w:firstLine="720"/>
        <w:jc w:val="both"/>
        <w:rPr>
          <w:rFonts w:ascii="Times New Roman" w:hAnsi="Times New Roman" w:cs="Times New Roman"/>
          <w:bCs/>
          <w:sz w:val="24"/>
          <w:lang w:val="bg-BG"/>
        </w:rPr>
      </w:pPr>
      <w:r w:rsidRPr="00622AD1">
        <w:rPr>
          <w:rFonts w:ascii="Times New Roman" w:hAnsi="Times New Roman" w:cs="Times New Roman"/>
          <w:b/>
          <w:bCs/>
          <w:sz w:val="24"/>
          <w:lang w:val="bg-BG"/>
        </w:rPr>
        <w:t xml:space="preserve">Предмет: </w:t>
      </w:r>
      <w:r w:rsidR="00471153" w:rsidRPr="00622AD1">
        <w:rPr>
          <w:rFonts w:ascii="Times New Roman" w:hAnsi="Times New Roman" w:cs="Times New Roman"/>
          <w:bCs/>
          <w:sz w:val="24"/>
          <w:lang w:val="bg-BG"/>
        </w:rPr>
        <w:t xml:space="preserve">Възлагането на обществената поръчка има за цел да осигури </w:t>
      </w:r>
      <w:r w:rsidR="0045261A">
        <w:rPr>
          <w:rFonts w:ascii="Times New Roman" w:hAnsi="Times New Roman" w:cs="Times New Roman"/>
          <w:bCs/>
          <w:sz w:val="24"/>
          <w:lang w:val="bg-BG"/>
        </w:rPr>
        <w:t>чрез закупуване шест броя нови</w:t>
      </w:r>
      <w:r w:rsidR="00CA5886">
        <w:rPr>
          <w:rFonts w:ascii="Times New Roman" w:hAnsi="Times New Roman" w:cs="Times New Roman"/>
          <w:bCs/>
          <w:sz w:val="24"/>
          <w:lang w:val="bg-BG"/>
        </w:rPr>
        <w:t>, неупотребявани</w:t>
      </w:r>
      <w:r w:rsidR="0045261A">
        <w:rPr>
          <w:rFonts w:ascii="Times New Roman" w:hAnsi="Times New Roman" w:cs="Times New Roman"/>
          <w:bCs/>
          <w:sz w:val="24"/>
          <w:lang w:val="bg-BG"/>
        </w:rPr>
        <w:t xml:space="preserve"> моторни превозни средства</w:t>
      </w:r>
      <w:r w:rsidR="00A7755B">
        <w:rPr>
          <w:rFonts w:ascii="Times New Roman" w:hAnsi="Times New Roman" w:cs="Times New Roman"/>
          <w:bCs/>
          <w:sz w:val="24"/>
          <w:lang w:val="bg-BG"/>
        </w:rPr>
        <w:t xml:space="preserve"> (леки автомобили)</w:t>
      </w:r>
      <w:r w:rsidR="0045261A">
        <w:rPr>
          <w:rFonts w:ascii="Times New Roman" w:hAnsi="Times New Roman" w:cs="Times New Roman"/>
          <w:bCs/>
          <w:sz w:val="24"/>
          <w:lang w:val="bg-BG"/>
        </w:rPr>
        <w:t xml:space="preserve"> с включена гаранционна поддръжка за нуждите на Комисията за финансов надзор</w:t>
      </w:r>
      <w:r w:rsidR="00A26FCF">
        <w:rPr>
          <w:rFonts w:ascii="Times New Roman" w:hAnsi="Times New Roman" w:cs="Times New Roman"/>
          <w:bCs/>
          <w:sz w:val="24"/>
          <w:lang w:val="bg-BG"/>
        </w:rPr>
        <w:t>, съгласно изискванията, определени в настоящата документация</w:t>
      </w:r>
      <w:r w:rsidR="00E42577" w:rsidRPr="00622AD1">
        <w:rPr>
          <w:rFonts w:ascii="Times New Roman" w:hAnsi="Times New Roman" w:cs="Times New Roman"/>
          <w:bCs/>
          <w:sz w:val="24"/>
          <w:lang w:val="bg-BG"/>
        </w:rPr>
        <w:t>.</w:t>
      </w:r>
      <w:r w:rsidR="00DD5335">
        <w:rPr>
          <w:rFonts w:ascii="Times New Roman" w:hAnsi="Times New Roman" w:cs="Times New Roman"/>
          <w:bCs/>
          <w:sz w:val="24"/>
          <w:lang w:val="bg-BG"/>
        </w:rPr>
        <w:t xml:space="preserve"> Гаранционното обслужване (сервиз) е за сметка на Възложителя, съгласно клаузите на приложения проект на договор към настоящата документация.</w:t>
      </w:r>
    </w:p>
    <w:p w14:paraId="1B8F4E83" w14:textId="77777777" w:rsidR="00FD2950" w:rsidRPr="00622AD1" w:rsidRDefault="00D53E54"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2. </w:t>
      </w:r>
      <w:r w:rsidR="00FD2950" w:rsidRPr="00622AD1">
        <w:rPr>
          <w:rFonts w:ascii="Times New Roman" w:hAnsi="Times New Roman" w:cs="Times New Roman"/>
          <w:b/>
          <w:bCs/>
          <w:sz w:val="24"/>
          <w:lang w:val="bg-BG"/>
        </w:rPr>
        <w:t>Ред за възлагане.</w:t>
      </w:r>
    </w:p>
    <w:p w14:paraId="63C3C8CF" w14:textId="77777777" w:rsidR="00FD2950" w:rsidRPr="00622AD1" w:rsidRDefault="004737DC" w:rsidP="000F31B1">
      <w:pPr>
        <w:ind w:firstLine="720"/>
        <w:jc w:val="both"/>
        <w:rPr>
          <w:rFonts w:ascii="Times New Roman" w:hAnsi="Times New Roman" w:cs="Times New Roman"/>
          <w:bCs/>
          <w:sz w:val="24"/>
          <w:lang w:val="bg-BG"/>
        </w:rPr>
      </w:pPr>
      <w:r w:rsidRPr="00622AD1">
        <w:rPr>
          <w:rFonts w:ascii="Times New Roman" w:hAnsi="Times New Roman" w:cs="Times New Roman"/>
          <w:bCs/>
          <w:sz w:val="24"/>
          <w:lang w:val="bg-BG"/>
        </w:rPr>
        <w:t>Обществената поръчка се възлага чрез публично състезание по смисъла на чл. 18, ал. 1, т. 12 от ЗОП.</w:t>
      </w:r>
    </w:p>
    <w:p w14:paraId="19A2A0D1" w14:textId="77777777" w:rsidR="00E42577" w:rsidRPr="00622AD1" w:rsidRDefault="004737DC"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3. </w:t>
      </w:r>
      <w:r w:rsidR="00D53E54" w:rsidRPr="00622AD1">
        <w:rPr>
          <w:rFonts w:ascii="Times New Roman" w:hAnsi="Times New Roman" w:cs="Times New Roman"/>
          <w:b/>
          <w:bCs/>
          <w:sz w:val="24"/>
          <w:lang w:val="bg-BG"/>
        </w:rPr>
        <w:t>Място и срок за изпълнение на поръчката</w:t>
      </w:r>
      <w:r w:rsidR="00C274F6" w:rsidRPr="00622AD1">
        <w:rPr>
          <w:rFonts w:ascii="Times New Roman" w:hAnsi="Times New Roman" w:cs="Times New Roman"/>
          <w:b/>
          <w:bCs/>
          <w:sz w:val="24"/>
          <w:lang w:val="bg-BG"/>
        </w:rPr>
        <w:t>.</w:t>
      </w:r>
    </w:p>
    <w:p w14:paraId="0F003B6F" w14:textId="2B01078A" w:rsidR="00D53E54" w:rsidRPr="00622AD1" w:rsidRDefault="00D53E54" w:rsidP="000F31B1">
      <w:pPr>
        <w:ind w:firstLine="720"/>
        <w:jc w:val="both"/>
        <w:rPr>
          <w:rFonts w:ascii="Times New Roman" w:hAnsi="Times New Roman" w:cs="Times New Roman"/>
          <w:bCs/>
          <w:sz w:val="24"/>
          <w:lang w:val="bg-BG"/>
        </w:rPr>
      </w:pPr>
      <w:r w:rsidRPr="00622AD1">
        <w:rPr>
          <w:rFonts w:ascii="Times New Roman" w:hAnsi="Times New Roman" w:cs="Times New Roman"/>
          <w:bCs/>
          <w:i/>
          <w:sz w:val="24"/>
          <w:lang w:val="bg-BG"/>
        </w:rPr>
        <w:t>Място на изпълнение:</w:t>
      </w:r>
      <w:r w:rsidRPr="00622AD1">
        <w:rPr>
          <w:rFonts w:ascii="Times New Roman" w:hAnsi="Times New Roman" w:cs="Times New Roman"/>
          <w:bCs/>
          <w:sz w:val="24"/>
          <w:lang w:val="bg-BG"/>
        </w:rPr>
        <w:t xml:space="preserve"> </w:t>
      </w:r>
      <w:r w:rsidR="00BB2645">
        <w:rPr>
          <w:rFonts w:ascii="Times New Roman" w:hAnsi="Times New Roman" w:cs="Times New Roman"/>
          <w:bCs/>
          <w:sz w:val="24"/>
          <w:lang w:val="bg-BG"/>
        </w:rPr>
        <w:t>административната сграда на Комисията за финансов надзор, адрес: гр. София, ул. Будапеща № 16</w:t>
      </w:r>
      <w:r w:rsidRPr="00622AD1">
        <w:rPr>
          <w:rFonts w:ascii="Times New Roman" w:hAnsi="Times New Roman" w:cs="Times New Roman"/>
          <w:bCs/>
          <w:sz w:val="24"/>
          <w:lang w:val="bg-BG"/>
        </w:rPr>
        <w:t>.</w:t>
      </w:r>
    </w:p>
    <w:p w14:paraId="090FA1B1" w14:textId="34599BC7" w:rsidR="00225196" w:rsidRPr="00622AD1" w:rsidRDefault="00C274F6" w:rsidP="00BB2645">
      <w:pPr>
        <w:ind w:firstLine="720"/>
        <w:jc w:val="both"/>
        <w:rPr>
          <w:rFonts w:ascii="Times New Roman" w:hAnsi="Times New Roman" w:cs="Times New Roman"/>
          <w:bCs/>
          <w:sz w:val="24"/>
          <w:lang w:val="bg-BG"/>
        </w:rPr>
      </w:pPr>
      <w:r w:rsidRPr="00622AD1">
        <w:rPr>
          <w:rFonts w:ascii="Times New Roman" w:hAnsi="Times New Roman" w:cs="Times New Roman"/>
          <w:bCs/>
          <w:i/>
          <w:sz w:val="24"/>
          <w:lang w:val="bg-BG"/>
        </w:rPr>
        <w:t>Срок за изпълнение:</w:t>
      </w:r>
      <w:r w:rsidR="00506E22" w:rsidRPr="00622AD1">
        <w:rPr>
          <w:rFonts w:ascii="Times New Roman" w:hAnsi="Times New Roman" w:cs="Times New Roman"/>
          <w:bCs/>
          <w:sz w:val="24"/>
          <w:lang w:val="bg-BG"/>
        </w:rPr>
        <w:t xml:space="preserve"> </w:t>
      </w:r>
      <w:r w:rsidR="00BB2645">
        <w:rPr>
          <w:rFonts w:ascii="Times New Roman" w:hAnsi="Times New Roman" w:cs="Times New Roman"/>
          <w:bCs/>
          <w:sz w:val="24"/>
          <w:lang w:val="bg-BG"/>
        </w:rPr>
        <w:t>120 дни от сключване на договора</w:t>
      </w:r>
      <w:r w:rsidR="00334C1A">
        <w:rPr>
          <w:rFonts w:ascii="Times New Roman" w:hAnsi="Times New Roman" w:cs="Times New Roman"/>
          <w:bCs/>
          <w:sz w:val="24"/>
          <w:lang w:val="bg-BG"/>
        </w:rPr>
        <w:t>.</w:t>
      </w:r>
    </w:p>
    <w:p w14:paraId="4845919A" w14:textId="77777777" w:rsidR="00C274F6" w:rsidRPr="00622AD1" w:rsidRDefault="00BC4998"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4</w:t>
      </w:r>
      <w:r w:rsidR="00C274F6" w:rsidRPr="00622AD1">
        <w:rPr>
          <w:rFonts w:ascii="Times New Roman" w:hAnsi="Times New Roman" w:cs="Times New Roman"/>
          <w:b/>
          <w:bCs/>
          <w:sz w:val="24"/>
          <w:lang w:val="bg-BG"/>
        </w:rPr>
        <w:t>. Срок на валидност на офертите.</w:t>
      </w:r>
    </w:p>
    <w:p w14:paraId="2FEF8A3A" w14:textId="77777777" w:rsidR="002E2D84" w:rsidRPr="00622AD1" w:rsidRDefault="00E46EAB" w:rsidP="000B3EF4">
      <w:pPr>
        <w:pStyle w:val="ListParagraph"/>
        <w:numPr>
          <w:ilvl w:val="0"/>
          <w:numId w:val="33"/>
        </w:numPr>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 xml:space="preserve">Срокът на валидност на офертите трябва да бъде не по-малък от </w:t>
      </w:r>
      <w:r w:rsidR="00537C24" w:rsidRPr="00622AD1">
        <w:rPr>
          <w:rFonts w:ascii="Times New Roman" w:hAnsi="Times New Roman" w:cs="Times New Roman"/>
          <w:bCs/>
          <w:sz w:val="24"/>
          <w:lang w:val="bg-BG"/>
        </w:rPr>
        <w:t>6</w:t>
      </w:r>
      <w:r w:rsidR="008A462A" w:rsidRPr="00622AD1">
        <w:rPr>
          <w:rFonts w:ascii="Times New Roman" w:hAnsi="Times New Roman" w:cs="Times New Roman"/>
          <w:bCs/>
          <w:sz w:val="24"/>
          <w:lang w:val="bg-BG"/>
        </w:rPr>
        <w:t xml:space="preserve"> </w:t>
      </w:r>
      <w:r w:rsidRPr="00622AD1">
        <w:rPr>
          <w:rFonts w:ascii="Times New Roman" w:hAnsi="Times New Roman" w:cs="Times New Roman"/>
          <w:bCs/>
          <w:sz w:val="24"/>
          <w:lang w:val="bg-BG"/>
        </w:rPr>
        <w:t>(</w:t>
      </w:r>
      <w:r w:rsidR="00537C24" w:rsidRPr="00622AD1">
        <w:rPr>
          <w:rFonts w:ascii="Times New Roman" w:hAnsi="Times New Roman" w:cs="Times New Roman"/>
          <w:bCs/>
          <w:sz w:val="24"/>
          <w:lang w:val="bg-BG"/>
        </w:rPr>
        <w:t>шест</w:t>
      </w:r>
      <w:r w:rsidRPr="00622AD1">
        <w:rPr>
          <w:rFonts w:ascii="Times New Roman" w:hAnsi="Times New Roman" w:cs="Times New Roman"/>
          <w:bCs/>
          <w:sz w:val="24"/>
          <w:lang w:val="bg-BG"/>
        </w:rPr>
        <w:t>) месеца, считано от крайния срок за получаване на оферти. Възложителят може да поиска от участниците да удължат срока на валидност на офертите си до сключване на договор.</w:t>
      </w:r>
    </w:p>
    <w:p w14:paraId="13969F47" w14:textId="77777777" w:rsidR="00E46EAB" w:rsidRPr="00622AD1" w:rsidRDefault="00E46EAB" w:rsidP="000B3EF4">
      <w:pPr>
        <w:pStyle w:val="ListParagraph"/>
        <w:numPr>
          <w:ilvl w:val="0"/>
          <w:numId w:val="33"/>
        </w:numPr>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Участник, който представи оферта с п</w:t>
      </w:r>
      <w:r w:rsidR="002E2D84" w:rsidRPr="00622AD1">
        <w:rPr>
          <w:rFonts w:ascii="Times New Roman" w:hAnsi="Times New Roman" w:cs="Times New Roman"/>
          <w:bCs/>
          <w:sz w:val="24"/>
          <w:lang w:val="bg-BG"/>
        </w:rPr>
        <w:t>о</w:t>
      </w:r>
      <w:r w:rsidRPr="00622AD1">
        <w:rPr>
          <w:rFonts w:ascii="Times New Roman" w:hAnsi="Times New Roman" w:cs="Times New Roman"/>
          <w:bCs/>
          <w:sz w:val="24"/>
          <w:lang w:val="bg-BG"/>
        </w:rPr>
        <w:t>-кратък срок на валидност от определения ще бъде отстранен от участие в процедурата за възлагане на настоящата обществена поръчка.</w:t>
      </w:r>
    </w:p>
    <w:p w14:paraId="14690FDB" w14:textId="72C82C20" w:rsidR="00C274F6" w:rsidRDefault="00E46EAB" w:rsidP="000B3EF4">
      <w:pPr>
        <w:pStyle w:val="ListParagraph"/>
        <w:numPr>
          <w:ilvl w:val="0"/>
          <w:numId w:val="33"/>
        </w:numPr>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14:paraId="1D920CB8" w14:textId="77777777" w:rsidR="002E2D84" w:rsidRPr="00622AD1" w:rsidRDefault="002E2D84" w:rsidP="000F31B1">
      <w:pPr>
        <w:ind w:firstLine="720"/>
        <w:jc w:val="both"/>
        <w:rPr>
          <w:rFonts w:ascii="Times New Roman" w:hAnsi="Times New Roman" w:cs="Times New Roman"/>
          <w:bCs/>
          <w:sz w:val="24"/>
          <w:lang w:val="bg-BG"/>
        </w:rPr>
      </w:pPr>
    </w:p>
    <w:p w14:paraId="06FE9F40" w14:textId="0ED55D88" w:rsidR="002E2D84" w:rsidRPr="00622AD1" w:rsidRDefault="00BC4998"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5</w:t>
      </w:r>
      <w:r w:rsidR="002E2D84" w:rsidRPr="00622AD1">
        <w:rPr>
          <w:rFonts w:ascii="Times New Roman" w:hAnsi="Times New Roman" w:cs="Times New Roman"/>
          <w:b/>
          <w:bCs/>
          <w:sz w:val="24"/>
          <w:lang w:val="bg-BG"/>
        </w:rPr>
        <w:t>. Прогнозна стойност</w:t>
      </w:r>
      <w:r w:rsidR="00262FAD" w:rsidRPr="00622AD1">
        <w:rPr>
          <w:rFonts w:ascii="Times New Roman" w:hAnsi="Times New Roman" w:cs="Times New Roman"/>
          <w:b/>
          <w:bCs/>
          <w:sz w:val="24"/>
          <w:lang w:val="bg-BG"/>
        </w:rPr>
        <w:t xml:space="preserve"> на поръчката. Финансиране. </w:t>
      </w:r>
      <w:r w:rsidR="00081CC2" w:rsidRPr="00622AD1">
        <w:rPr>
          <w:rFonts w:ascii="Times New Roman" w:hAnsi="Times New Roman" w:cs="Times New Roman"/>
          <w:b/>
          <w:bCs/>
          <w:sz w:val="24"/>
          <w:lang w:val="bg-BG"/>
        </w:rPr>
        <w:t>Начин на плащане.</w:t>
      </w:r>
    </w:p>
    <w:p w14:paraId="71301AC3" w14:textId="31A8A072" w:rsidR="00262FAD" w:rsidRPr="00622AD1" w:rsidRDefault="0061088B" w:rsidP="005A405D">
      <w:pPr>
        <w:pStyle w:val="ListParagraph"/>
        <w:numPr>
          <w:ilvl w:val="0"/>
          <w:numId w:val="2"/>
        </w:numPr>
        <w:tabs>
          <w:tab w:val="left" w:pos="1276"/>
        </w:tabs>
        <w:ind w:left="1276" w:hanging="567"/>
        <w:rPr>
          <w:rFonts w:ascii="Times New Roman" w:hAnsi="Times New Roman" w:cs="Times New Roman"/>
          <w:bCs/>
          <w:sz w:val="24"/>
          <w:lang w:val="bg-BG"/>
        </w:rPr>
      </w:pPr>
      <w:r w:rsidRPr="00622AD1">
        <w:rPr>
          <w:rFonts w:ascii="Times New Roman" w:hAnsi="Times New Roman" w:cs="Times New Roman"/>
          <w:bCs/>
          <w:sz w:val="24"/>
          <w:lang w:val="bg-BG"/>
        </w:rPr>
        <w:t xml:space="preserve">Прогнозна стойност: </w:t>
      </w:r>
      <w:r w:rsidR="00407CD3">
        <w:rPr>
          <w:rFonts w:ascii="Times New Roman" w:hAnsi="Times New Roman" w:cs="Times New Roman"/>
          <w:bCs/>
          <w:sz w:val="24"/>
          <w:lang w:val="bg-BG"/>
        </w:rPr>
        <w:t>195 660</w:t>
      </w:r>
      <w:r w:rsidRPr="00622AD1">
        <w:rPr>
          <w:rFonts w:ascii="Times New Roman" w:hAnsi="Times New Roman" w:cs="Times New Roman"/>
          <w:bCs/>
          <w:sz w:val="24"/>
          <w:lang w:val="bg-BG"/>
        </w:rPr>
        <w:t xml:space="preserve"> </w:t>
      </w:r>
      <w:r w:rsidR="0060165A" w:rsidRPr="00622AD1">
        <w:rPr>
          <w:rFonts w:ascii="Times New Roman" w:hAnsi="Times New Roman" w:cs="Times New Roman"/>
          <w:bCs/>
          <w:i/>
          <w:sz w:val="24"/>
          <w:lang w:val="bg-BG"/>
        </w:rPr>
        <w:t xml:space="preserve">(сто </w:t>
      </w:r>
      <w:r w:rsidR="00407CD3">
        <w:rPr>
          <w:rFonts w:ascii="Times New Roman" w:hAnsi="Times New Roman" w:cs="Times New Roman"/>
          <w:bCs/>
          <w:i/>
          <w:sz w:val="24"/>
          <w:lang w:val="bg-BG"/>
        </w:rPr>
        <w:t xml:space="preserve">деветдесет и пет хиляди </w:t>
      </w:r>
      <w:r w:rsidR="00462D28">
        <w:rPr>
          <w:rFonts w:ascii="Times New Roman" w:hAnsi="Times New Roman" w:cs="Times New Roman"/>
          <w:bCs/>
          <w:i/>
          <w:sz w:val="24"/>
          <w:lang w:val="bg-BG"/>
        </w:rPr>
        <w:t>шестстотин и шестдесет</w:t>
      </w:r>
      <w:r w:rsidR="0060165A" w:rsidRPr="00622AD1">
        <w:rPr>
          <w:rFonts w:ascii="Times New Roman" w:hAnsi="Times New Roman" w:cs="Times New Roman"/>
          <w:bCs/>
          <w:i/>
          <w:sz w:val="24"/>
          <w:lang w:val="bg-BG"/>
        </w:rPr>
        <w:t xml:space="preserve">) </w:t>
      </w:r>
      <w:r w:rsidRPr="00622AD1">
        <w:rPr>
          <w:rFonts w:ascii="Times New Roman" w:hAnsi="Times New Roman" w:cs="Times New Roman"/>
          <w:bCs/>
          <w:sz w:val="24"/>
          <w:lang w:val="bg-BG"/>
        </w:rPr>
        <w:t>лв. без ДДС</w:t>
      </w:r>
      <w:r w:rsidR="00C51970" w:rsidRPr="00622AD1">
        <w:rPr>
          <w:rFonts w:ascii="Times New Roman" w:hAnsi="Times New Roman" w:cs="Times New Roman"/>
          <w:bCs/>
          <w:sz w:val="24"/>
          <w:lang w:val="bg-BG"/>
        </w:rPr>
        <w:t>.</w:t>
      </w:r>
      <w:r w:rsidR="00313E43">
        <w:rPr>
          <w:rFonts w:ascii="Times New Roman" w:hAnsi="Times New Roman" w:cs="Times New Roman"/>
          <w:bCs/>
          <w:sz w:val="24"/>
          <w:lang w:val="bg-BG"/>
        </w:rPr>
        <w:t xml:space="preserve"> Прогнозната стойност е максимална.</w:t>
      </w:r>
    </w:p>
    <w:p w14:paraId="5D7F93BD" w14:textId="5A5BB34E" w:rsidR="00C51970" w:rsidRPr="00622AD1" w:rsidRDefault="00C51970" w:rsidP="005A405D">
      <w:pPr>
        <w:pStyle w:val="ListParagraph"/>
        <w:numPr>
          <w:ilvl w:val="0"/>
          <w:numId w:val="2"/>
        </w:numPr>
        <w:tabs>
          <w:tab w:val="left" w:pos="1276"/>
        </w:tabs>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Поръчката се финансира от бюджета на КФН.</w:t>
      </w:r>
    </w:p>
    <w:p w14:paraId="3F809569" w14:textId="1654FFF0" w:rsidR="00462D28" w:rsidRDefault="00C44089" w:rsidP="00C44089">
      <w:pPr>
        <w:pStyle w:val="ListParagraph"/>
        <w:numPr>
          <w:ilvl w:val="0"/>
          <w:numId w:val="2"/>
        </w:numPr>
        <w:tabs>
          <w:tab w:val="left" w:pos="1276"/>
        </w:tabs>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Срок и начин на плащане</w:t>
      </w:r>
      <w:r w:rsidR="00462D28">
        <w:rPr>
          <w:rFonts w:ascii="Times New Roman" w:hAnsi="Times New Roman" w:cs="Times New Roman"/>
          <w:bCs/>
          <w:sz w:val="24"/>
          <w:lang w:val="bg-BG"/>
        </w:rPr>
        <w:t>, както следва:</w:t>
      </w:r>
    </w:p>
    <w:p w14:paraId="7E922C00" w14:textId="7B093EA0" w:rsidR="008B3BA4" w:rsidRPr="00AC2E05" w:rsidRDefault="008B3BA4" w:rsidP="008B3BA4">
      <w:pPr>
        <w:pStyle w:val="ListParagraph"/>
        <w:tabs>
          <w:tab w:val="left" w:pos="1276"/>
        </w:tabs>
        <w:ind w:left="1276"/>
        <w:jc w:val="both"/>
        <w:rPr>
          <w:rFonts w:ascii="Times New Roman" w:hAnsi="Times New Roman" w:cs="Times New Roman"/>
          <w:bCs/>
          <w:sz w:val="24"/>
          <w:lang w:val="bg-BG"/>
        </w:rPr>
      </w:pPr>
      <w:r w:rsidRPr="00AC2E05">
        <w:rPr>
          <w:rFonts w:ascii="Times New Roman" w:hAnsi="Times New Roman" w:cs="Times New Roman"/>
          <w:bCs/>
          <w:sz w:val="24"/>
          <w:lang w:val="bg-BG"/>
        </w:rPr>
        <w:t xml:space="preserve">в размер на 100 % от стойността на всеки доставен </w:t>
      </w:r>
      <w:r w:rsidR="00801FB5">
        <w:rPr>
          <w:rFonts w:ascii="Times New Roman" w:hAnsi="Times New Roman" w:cs="Times New Roman"/>
          <w:bCs/>
          <w:sz w:val="24"/>
          <w:lang w:val="bg-BG"/>
        </w:rPr>
        <w:t xml:space="preserve">и регистриран в КАТ </w:t>
      </w:r>
      <w:r w:rsidRPr="00AC2E05">
        <w:rPr>
          <w:rFonts w:ascii="Times New Roman" w:hAnsi="Times New Roman" w:cs="Times New Roman"/>
          <w:bCs/>
          <w:sz w:val="24"/>
          <w:lang w:val="bg-BG"/>
        </w:rPr>
        <w:t>автомобил в срок до 15 работни дни след доставка</w:t>
      </w:r>
      <w:r w:rsidR="00801FB5">
        <w:rPr>
          <w:rFonts w:ascii="Times New Roman" w:hAnsi="Times New Roman" w:cs="Times New Roman"/>
          <w:bCs/>
          <w:sz w:val="24"/>
          <w:lang w:val="bg-BG"/>
        </w:rPr>
        <w:t>та</w:t>
      </w:r>
      <w:r w:rsidRPr="00AC2E05">
        <w:rPr>
          <w:rFonts w:ascii="Times New Roman" w:hAnsi="Times New Roman" w:cs="Times New Roman"/>
          <w:bCs/>
          <w:sz w:val="24"/>
          <w:lang w:val="bg-BG"/>
        </w:rPr>
        <w:t xml:space="preserve"> </w:t>
      </w:r>
      <w:r w:rsidR="00801FB5">
        <w:rPr>
          <w:rFonts w:ascii="Times New Roman" w:hAnsi="Times New Roman" w:cs="Times New Roman"/>
          <w:bCs/>
          <w:sz w:val="24"/>
          <w:lang w:val="bg-BG"/>
        </w:rPr>
        <w:t>му</w:t>
      </w:r>
      <w:r w:rsidRPr="00AC2E05">
        <w:rPr>
          <w:rFonts w:ascii="Times New Roman" w:hAnsi="Times New Roman" w:cs="Times New Roman"/>
          <w:bCs/>
          <w:sz w:val="24"/>
          <w:lang w:val="bg-BG"/>
        </w:rPr>
        <w:t xml:space="preserve"> и </w:t>
      </w:r>
      <w:r w:rsidR="00801FB5">
        <w:rPr>
          <w:rFonts w:ascii="Times New Roman" w:hAnsi="Times New Roman" w:cs="Times New Roman"/>
          <w:bCs/>
          <w:sz w:val="24"/>
          <w:lang w:val="bg-BG"/>
        </w:rPr>
        <w:t xml:space="preserve">представяне на </w:t>
      </w:r>
      <w:r w:rsidRPr="00AC2E05">
        <w:rPr>
          <w:rFonts w:ascii="Times New Roman" w:hAnsi="Times New Roman" w:cs="Times New Roman"/>
          <w:bCs/>
          <w:sz w:val="24"/>
          <w:lang w:val="bg-BG"/>
        </w:rPr>
        <w:t xml:space="preserve">съпътстващата документация за него, подписан от страните приемо-предавателен протокол и представяне на фактура. </w:t>
      </w:r>
    </w:p>
    <w:p w14:paraId="12B1EC2E" w14:textId="77777777" w:rsidR="00883361" w:rsidRPr="00AC2E05" w:rsidRDefault="00883361" w:rsidP="00313E43">
      <w:pPr>
        <w:pStyle w:val="ListParagraph"/>
        <w:numPr>
          <w:ilvl w:val="0"/>
          <w:numId w:val="2"/>
        </w:numPr>
        <w:tabs>
          <w:tab w:val="left" w:pos="1276"/>
        </w:tabs>
        <w:ind w:left="1276" w:hanging="567"/>
        <w:jc w:val="both"/>
        <w:rPr>
          <w:rFonts w:ascii="Times New Roman" w:hAnsi="Times New Roman" w:cs="Times New Roman"/>
          <w:bCs/>
          <w:sz w:val="24"/>
          <w:lang w:val="bg-BG"/>
        </w:rPr>
      </w:pPr>
      <w:r w:rsidRPr="00AC2E05">
        <w:rPr>
          <w:rFonts w:ascii="Times New Roman" w:hAnsi="Times New Roman" w:cs="Times New Roman"/>
          <w:bCs/>
          <w:sz w:val="24"/>
          <w:lang w:val="bg-BG"/>
        </w:rPr>
        <w:t>Оферти на участници, които надхвърлят определения финансов ресурс ще бъдат отстранени от участие в процедурата като неотговарящи на предварително обявените условия на Възложителя.</w:t>
      </w:r>
    </w:p>
    <w:p w14:paraId="63F09DF8" w14:textId="77777777" w:rsidR="00883361" w:rsidRPr="00622AD1" w:rsidRDefault="00883361" w:rsidP="00883361">
      <w:pPr>
        <w:pStyle w:val="ListParagraph"/>
        <w:tabs>
          <w:tab w:val="left" w:pos="1276"/>
        </w:tabs>
        <w:ind w:left="1276"/>
        <w:jc w:val="both"/>
        <w:rPr>
          <w:rFonts w:ascii="Times New Roman" w:hAnsi="Times New Roman" w:cs="Times New Roman"/>
          <w:bCs/>
          <w:sz w:val="24"/>
          <w:lang w:val="bg-BG"/>
        </w:rPr>
      </w:pPr>
    </w:p>
    <w:p w14:paraId="0AFA935A" w14:textId="2C735CB6" w:rsidR="00C44089" w:rsidRPr="00622AD1" w:rsidRDefault="00C44089" w:rsidP="00081CC2">
      <w:pPr>
        <w:pStyle w:val="ListParagraph"/>
        <w:tabs>
          <w:tab w:val="left" w:pos="1276"/>
        </w:tabs>
        <w:ind w:left="1276"/>
        <w:jc w:val="both"/>
        <w:rPr>
          <w:rFonts w:ascii="Times New Roman" w:hAnsi="Times New Roman" w:cs="Times New Roman"/>
          <w:bCs/>
          <w:sz w:val="24"/>
          <w:lang w:val="bg-BG"/>
        </w:rPr>
      </w:pPr>
    </w:p>
    <w:p w14:paraId="5D035383" w14:textId="77777777" w:rsidR="00EA56CE" w:rsidRPr="00622AD1" w:rsidRDefault="00BC4998"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6</w:t>
      </w:r>
      <w:r w:rsidR="00AC0BEE" w:rsidRPr="00622AD1">
        <w:rPr>
          <w:rFonts w:ascii="Times New Roman" w:hAnsi="Times New Roman" w:cs="Times New Roman"/>
          <w:b/>
          <w:bCs/>
          <w:sz w:val="24"/>
          <w:lang w:val="bg-BG"/>
        </w:rPr>
        <w:t xml:space="preserve">. </w:t>
      </w:r>
      <w:r w:rsidR="00F3607E" w:rsidRPr="00622AD1">
        <w:rPr>
          <w:rFonts w:ascii="Times New Roman" w:hAnsi="Times New Roman" w:cs="Times New Roman"/>
          <w:b/>
          <w:bCs/>
          <w:sz w:val="24"/>
          <w:lang w:val="bg-BG"/>
        </w:rPr>
        <w:t>Техническа спецификация</w:t>
      </w:r>
    </w:p>
    <w:p w14:paraId="76C191C5"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Двигател:</w:t>
      </w:r>
    </w:p>
    <w:p w14:paraId="7B021937"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Минимален работен обем на двигателя от 1,4 литра, с или без турбокомпресор за принудително пълнене с въздух;</w:t>
      </w:r>
    </w:p>
    <w:p w14:paraId="1A8E4D7E"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Минимален брой цилиндри на двигателя – 4;</w:t>
      </w:r>
    </w:p>
    <w:p w14:paraId="603F8DA6"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Минимална мощност от 110 к.с.;</w:t>
      </w:r>
    </w:p>
    <w:p w14:paraId="0129FFF6"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СО</w:t>
      </w:r>
      <w:r w:rsidRPr="00054837">
        <w:rPr>
          <w:rFonts w:ascii="Times New Roman" w:hAnsi="Times New Roman" w:cs="Times New Roman"/>
          <w:sz w:val="14"/>
          <w:lang w:val="bg-BG"/>
        </w:rPr>
        <w:t>2</w:t>
      </w:r>
      <w:r w:rsidRPr="00054837">
        <w:rPr>
          <w:rFonts w:ascii="Times New Roman" w:hAnsi="Times New Roman" w:cs="Times New Roman"/>
          <w:sz w:val="24"/>
          <w:lang w:val="bg-BG"/>
        </w:rPr>
        <w:t xml:space="preserve"> емисии равни или по-ниски от 161 гр./км.</w:t>
      </w:r>
    </w:p>
    <w:p w14:paraId="434D2E00"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Вид гориво – бензин, с комбинирана разходна норма равна или по-малка от 7.5 л./100 км.</w:t>
      </w:r>
    </w:p>
    <w:p w14:paraId="02EA813C"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Скоростна кутия – механична или автоматична, с не по-малко от 5 + 1 задна предавки.</w:t>
      </w:r>
    </w:p>
    <w:p w14:paraId="796C8175"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Задвижване на колелата – предно или на всички колела.</w:t>
      </w:r>
    </w:p>
    <w:p w14:paraId="52AF5B38"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Екологична норма – Euro 6.</w:t>
      </w:r>
    </w:p>
    <w:p w14:paraId="2C4B4B89"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Интериор:</w:t>
      </w:r>
    </w:p>
    <w:p w14:paraId="5F9D9897"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Текстилна или кожена тапицерия в тъмен цвят.</w:t>
      </w:r>
    </w:p>
    <w:p w14:paraId="3BF3C02F"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4 + 1 места;</w:t>
      </w:r>
    </w:p>
    <w:p w14:paraId="1120910F"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Регулиране по височина на седалка на водача;</w:t>
      </w:r>
    </w:p>
    <w:p w14:paraId="2969B8F4"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Подглавници за предните седалки;</w:t>
      </w:r>
    </w:p>
    <w:p w14:paraId="57E92D93"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Подглавници на задните седалки;</w:t>
      </w:r>
    </w:p>
    <w:p w14:paraId="27863E70"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Подлакътник за предните места;</w:t>
      </w:r>
    </w:p>
    <w:p w14:paraId="641626F3" w14:textId="52272C28"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Елект</w:t>
      </w:r>
      <w:r>
        <w:rPr>
          <w:rFonts w:ascii="Times New Roman" w:hAnsi="Times New Roman" w:cs="Times New Roman"/>
          <w:sz w:val="24"/>
          <w:lang w:val="bg-BG"/>
        </w:rPr>
        <w:t>ри</w:t>
      </w:r>
      <w:r w:rsidRPr="00054837">
        <w:rPr>
          <w:rFonts w:ascii="Times New Roman" w:hAnsi="Times New Roman" w:cs="Times New Roman"/>
          <w:sz w:val="24"/>
          <w:lang w:val="bg-BG"/>
        </w:rPr>
        <w:t>чески предни и задни стъкла;</w:t>
      </w:r>
    </w:p>
    <w:p w14:paraId="40E1376E"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Фабрична радиосистема;</w:t>
      </w:r>
    </w:p>
    <w:p w14:paraId="1B185A2B"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Стелки отпред и отзад;</w:t>
      </w:r>
    </w:p>
    <w:p w14:paraId="1047E9FB"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Оборотомер;</w:t>
      </w:r>
    </w:p>
    <w:p w14:paraId="31E80B2A"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Индикатор за отворени врати;</w:t>
      </w:r>
    </w:p>
    <w:p w14:paraId="2E0120F4"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Извод 12V в купето;</w:t>
      </w:r>
    </w:p>
    <w:p w14:paraId="7C59EA2F"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Сенници за предните места.</w:t>
      </w:r>
    </w:p>
    <w:p w14:paraId="2079FA19"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Купе:</w:t>
      </w:r>
    </w:p>
    <w:p w14:paraId="027C4FA7"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Седан или хечбек с 4 врати за пътниците;</w:t>
      </w:r>
    </w:p>
    <w:p w14:paraId="7608607A"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Цвят – син, черен или сив;</w:t>
      </w:r>
    </w:p>
    <w:p w14:paraId="3A6A2BF9"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Минимална дължина на автомобила без теглич – 4 500 мм.;</w:t>
      </w:r>
    </w:p>
    <w:p w14:paraId="1625BF69"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Минимално междуосие – 2 600 мм.;</w:t>
      </w:r>
    </w:p>
    <w:p w14:paraId="412CCB5A"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Минимална широчина без огледала – 1 800 мм.;</w:t>
      </w:r>
    </w:p>
    <w:p w14:paraId="6E821BFA"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Климатизация:</w:t>
      </w:r>
    </w:p>
    <w:p w14:paraId="10782F53"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Климатик/Климатроник;</w:t>
      </w:r>
    </w:p>
    <w:p w14:paraId="6DBC2D09"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Безопасност:</w:t>
      </w:r>
    </w:p>
    <w:p w14:paraId="6718A0B6"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Въздушни възглавници за водача и за пътника до водача;</w:t>
      </w:r>
    </w:p>
    <w:p w14:paraId="36DA5C6E"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Странични въздушни възглавници за предните места;</w:t>
      </w:r>
    </w:p>
    <w:p w14:paraId="7218BA87"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Въздушни възглавници тип „завесни“ за първи и втори ред седалки;</w:t>
      </w:r>
    </w:p>
    <w:p w14:paraId="39B8D3B1"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Триточкови предни и задни предпазни колани;</w:t>
      </w:r>
    </w:p>
    <w:p w14:paraId="029DF084"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ESP или еквивалентна система;</w:t>
      </w:r>
    </w:p>
    <w:p w14:paraId="0020A8D0"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ABS;</w:t>
      </w:r>
    </w:p>
    <w:p w14:paraId="7FF8D128"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Спирачна система:</w:t>
      </w:r>
    </w:p>
    <w:p w14:paraId="077CF912"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 усилвател на спирачната сила;</w:t>
      </w:r>
    </w:p>
    <w:p w14:paraId="606BCF79"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Предни вентилирани дискови спирачки;</w:t>
      </w:r>
    </w:p>
    <w:p w14:paraId="23034E0B"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Задни дискови спирачки.</w:t>
      </w:r>
    </w:p>
    <w:p w14:paraId="50D5C3DA"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lastRenderedPageBreak/>
        <w:t>Кормилна система:</w:t>
      </w:r>
    </w:p>
    <w:p w14:paraId="33C76374"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Разположение на волана от лявата страна;</w:t>
      </w:r>
    </w:p>
    <w:p w14:paraId="033F2A24"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Със сервоусилвател;</w:t>
      </w:r>
    </w:p>
    <w:p w14:paraId="2940681E"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Регулируем по височина и дълбочина волан;</w:t>
      </w:r>
    </w:p>
    <w:p w14:paraId="26E713DB"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Светлини:</w:t>
      </w:r>
    </w:p>
    <w:p w14:paraId="09F17195"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Съгласно действащото законодателство;</w:t>
      </w:r>
    </w:p>
    <w:p w14:paraId="0E9F1D60"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Предни фарове за мъгла;</w:t>
      </w:r>
    </w:p>
    <w:p w14:paraId="0936A0DA"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Заден фар за мъгла или усилена задна светлина за мъгла;</w:t>
      </w:r>
    </w:p>
    <w:p w14:paraId="0FC58EC9"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Дневни светлини с възможност за изключване;</w:t>
      </w:r>
    </w:p>
    <w:p w14:paraId="2903625A"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Осветление в купето.</w:t>
      </w:r>
    </w:p>
    <w:p w14:paraId="01E0EC6B"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Защита:</w:t>
      </w:r>
    </w:p>
    <w:p w14:paraId="2CDA708E"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Централно заключване с дистанционно управление, управляемо от ключа;</w:t>
      </w:r>
    </w:p>
    <w:p w14:paraId="531CCD75"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Електронен имобилайзър, вграден в контактния ключ;</w:t>
      </w:r>
    </w:p>
    <w:p w14:paraId="1302D221"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Гуми:</w:t>
      </w:r>
    </w:p>
    <w:p w14:paraId="6E44008C" w14:textId="784F39E6"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Фабрично нови гуми комплект с джанти - не по</w:t>
      </w:r>
      <w:r w:rsidR="002B1B74">
        <w:rPr>
          <w:rFonts w:ascii="Times New Roman" w:hAnsi="Times New Roman" w:cs="Times New Roman"/>
          <w:sz w:val="24"/>
          <w:lang w:val="bg-BG"/>
        </w:rPr>
        <w:t>-</w:t>
      </w:r>
      <w:r w:rsidRPr="00054837">
        <w:rPr>
          <w:rFonts w:ascii="Times New Roman" w:hAnsi="Times New Roman" w:cs="Times New Roman"/>
          <w:sz w:val="24"/>
          <w:lang w:val="bg-BG"/>
        </w:rPr>
        <w:t>малки от 15 цола, съобразени със сезона при доставката на автомобила. Скоростен индекс на гумите, който съответства на максималната скорост на автомобила.</w:t>
      </w:r>
    </w:p>
    <w:p w14:paraId="41D5DC6B"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Резервна гума и необходимите приспособления за подмяната й;</w:t>
      </w:r>
    </w:p>
    <w:p w14:paraId="4475BB87" w14:textId="77777777" w:rsidR="00054837" w:rsidRPr="00054837" w:rsidRDefault="00054837" w:rsidP="000B3EF4">
      <w:pPr>
        <w:pStyle w:val="ListParagraph"/>
        <w:numPr>
          <w:ilvl w:val="0"/>
          <w:numId w:val="41"/>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Общи изисквания:</w:t>
      </w:r>
    </w:p>
    <w:p w14:paraId="73A80EE5" w14:textId="2166BE38"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Минимална гаранция, съгласно гаранционните условия на прои</w:t>
      </w:r>
      <w:r>
        <w:rPr>
          <w:rFonts w:ascii="Times New Roman" w:hAnsi="Times New Roman" w:cs="Times New Roman"/>
          <w:sz w:val="24"/>
          <w:lang w:val="bg-BG"/>
        </w:rPr>
        <w:t>з</w:t>
      </w:r>
      <w:r w:rsidRPr="00054837">
        <w:rPr>
          <w:rFonts w:ascii="Times New Roman" w:hAnsi="Times New Roman" w:cs="Times New Roman"/>
          <w:sz w:val="24"/>
          <w:lang w:val="bg-BG"/>
        </w:rPr>
        <w:t>водителя на автомобилите от минимум 4 години или 100 000 километра, което на стъпи първо. Гаранционният срок следва да тече от момента на предаване на автомобилите;</w:t>
      </w:r>
    </w:p>
    <w:p w14:paraId="115053C4"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Всички системи и оборудване в автомобилите следва да са фабрично влаганите от производителя;</w:t>
      </w:r>
    </w:p>
    <w:p w14:paraId="51AA4152" w14:textId="4E4E2362"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 xml:space="preserve">Автомобилите да </w:t>
      </w:r>
      <w:r w:rsidR="00B44BF1">
        <w:rPr>
          <w:rFonts w:ascii="Times New Roman" w:hAnsi="Times New Roman" w:cs="Times New Roman"/>
          <w:sz w:val="24"/>
          <w:lang w:val="bg-BG"/>
        </w:rPr>
        <w:t>са нови, неупотребявани,</w:t>
      </w:r>
      <w:r w:rsidRPr="00054837">
        <w:rPr>
          <w:rFonts w:ascii="Times New Roman" w:hAnsi="Times New Roman" w:cs="Times New Roman"/>
          <w:sz w:val="24"/>
          <w:lang w:val="bg-BG"/>
        </w:rPr>
        <w:t xml:space="preserve"> произведени не по - рано от месец януари 2017г.;</w:t>
      </w:r>
    </w:p>
    <w:p w14:paraId="0B98CCB2" w14:textId="77777777" w:rsidR="00054837" w:rsidRPr="00801FB5"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801FB5">
        <w:rPr>
          <w:rFonts w:ascii="Times New Roman" w:hAnsi="Times New Roman" w:cs="Times New Roman"/>
          <w:sz w:val="24"/>
          <w:lang w:val="bg-BG"/>
        </w:rPr>
        <w:t xml:space="preserve">Денонощна, безплатна пътна помощ за цялата страна по време на гаранционния срок;  </w:t>
      </w:r>
    </w:p>
    <w:p w14:paraId="7FF17D56"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Участникът трябва да представи списък с дейностите, включени в обслужването на автомобилите по време на гаранционния срок;</w:t>
      </w:r>
    </w:p>
    <w:p w14:paraId="4A58378A" w14:textId="77777777" w:rsidR="00054837" w:rsidRPr="00054837"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Участникът следва да достави автомобилите придружени със сертификат за съответствие ЕС;</w:t>
      </w:r>
    </w:p>
    <w:p w14:paraId="04F232A1" w14:textId="77777777" w:rsidR="00965995" w:rsidRDefault="00054837"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Автомобилите следва да са оборудвани съгласно чл.</w:t>
      </w:r>
      <w:r w:rsidR="00601DC7">
        <w:rPr>
          <w:rFonts w:ascii="Times New Roman" w:hAnsi="Times New Roman" w:cs="Times New Roman"/>
          <w:sz w:val="24"/>
          <w:lang w:val="bg-BG"/>
        </w:rPr>
        <w:t xml:space="preserve"> </w:t>
      </w:r>
      <w:r w:rsidRPr="00054837">
        <w:rPr>
          <w:rFonts w:ascii="Times New Roman" w:hAnsi="Times New Roman" w:cs="Times New Roman"/>
          <w:sz w:val="24"/>
          <w:lang w:val="bg-BG"/>
        </w:rPr>
        <w:t>139, ал.</w:t>
      </w:r>
      <w:r w:rsidR="00601DC7">
        <w:rPr>
          <w:rFonts w:ascii="Times New Roman" w:hAnsi="Times New Roman" w:cs="Times New Roman"/>
          <w:sz w:val="24"/>
          <w:lang w:val="bg-BG"/>
        </w:rPr>
        <w:t xml:space="preserve"> </w:t>
      </w:r>
      <w:r w:rsidRPr="00054837">
        <w:rPr>
          <w:rFonts w:ascii="Times New Roman" w:hAnsi="Times New Roman" w:cs="Times New Roman"/>
          <w:sz w:val="24"/>
          <w:lang w:val="bg-BG"/>
        </w:rPr>
        <w:t>2 от Закона за движение по пътищата;</w:t>
      </w:r>
      <w:r w:rsidR="00965995" w:rsidRPr="00965995">
        <w:rPr>
          <w:rFonts w:ascii="Times New Roman" w:hAnsi="Times New Roman" w:cs="Times New Roman"/>
          <w:sz w:val="24"/>
          <w:lang w:val="bg-BG"/>
        </w:rPr>
        <w:t xml:space="preserve"> </w:t>
      </w:r>
    </w:p>
    <w:p w14:paraId="78889C5B" w14:textId="2AECF742" w:rsidR="00965995" w:rsidRPr="00054837" w:rsidRDefault="0062173A" w:rsidP="0062173A">
      <w:pPr>
        <w:pStyle w:val="ListParagraph"/>
        <w:numPr>
          <w:ilvl w:val="0"/>
          <w:numId w:val="42"/>
        </w:numPr>
        <w:suppressAutoHyphens w:val="0"/>
        <w:spacing w:after="160" w:line="259" w:lineRule="auto"/>
        <w:jc w:val="both"/>
        <w:rPr>
          <w:rFonts w:ascii="Times New Roman" w:hAnsi="Times New Roman" w:cs="Times New Roman"/>
          <w:sz w:val="24"/>
          <w:lang w:val="bg-BG"/>
        </w:rPr>
      </w:pPr>
      <w:r w:rsidRPr="0062173A">
        <w:rPr>
          <w:rFonts w:ascii="Times New Roman" w:hAnsi="Times New Roman" w:cs="Times New Roman"/>
          <w:sz w:val="24"/>
          <w:lang w:val="bg-BG"/>
        </w:rPr>
        <w:t>Участникът трябва да е официален представител или вносител на производител на предлаганата марка автомобили за територията на Република България или оторизиран дилър (дистрибутор) с права за продажба, гаранционна поддръжка и се</w:t>
      </w:r>
      <w:r>
        <w:rPr>
          <w:rFonts w:ascii="Times New Roman" w:hAnsi="Times New Roman" w:cs="Times New Roman"/>
          <w:sz w:val="24"/>
          <w:lang w:val="bg-BG"/>
        </w:rPr>
        <w:t>рвиз на територията на страната</w:t>
      </w:r>
      <w:r w:rsidR="00965995">
        <w:rPr>
          <w:rFonts w:ascii="Times New Roman" w:hAnsi="Times New Roman" w:cs="Times New Roman"/>
          <w:sz w:val="24"/>
          <w:lang w:val="bg-BG"/>
        </w:rPr>
        <w:t>.</w:t>
      </w:r>
    </w:p>
    <w:p w14:paraId="31B84DD9" w14:textId="77777777" w:rsidR="00EC4198" w:rsidRPr="00622AD1" w:rsidRDefault="00EC4198" w:rsidP="00EA56CE">
      <w:pPr>
        <w:ind w:firstLine="720"/>
        <w:jc w:val="both"/>
        <w:rPr>
          <w:rFonts w:ascii="Times New Roman" w:eastAsia="Calibri" w:hAnsi="Times New Roman" w:cs="Times New Roman"/>
          <w:sz w:val="24"/>
          <w:lang w:val="bg-BG" w:eastAsia="bg-BG"/>
        </w:rPr>
      </w:pPr>
    </w:p>
    <w:p w14:paraId="01C68959" w14:textId="56BBAB63" w:rsidR="00660764" w:rsidRPr="00622AD1" w:rsidRDefault="00324E2F" w:rsidP="00660764">
      <w:pPr>
        <w:spacing w:line="276" w:lineRule="auto"/>
        <w:ind w:firstLine="708"/>
        <w:jc w:val="both"/>
        <w:rPr>
          <w:rFonts w:ascii="Times New Roman" w:hAnsi="Times New Roman" w:cs="Times New Roman"/>
          <w:b/>
          <w:sz w:val="24"/>
          <w:lang w:val="bg-BG" w:eastAsia="bg-BG"/>
        </w:rPr>
      </w:pPr>
      <w:r>
        <w:rPr>
          <w:rFonts w:ascii="Times New Roman" w:hAnsi="Times New Roman" w:cs="Times New Roman"/>
          <w:b/>
          <w:bCs/>
          <w:sz w:val="24"/>
          <w:lang w:val="bg-BG"/>
        </w:rPr>
        <w:t>7</w:t>
      </w:r>
      <w:r w:rsidRPr="00622AD1">
        <w:rPr>
          <w:rFonts w:ascii="Times New Roman" w:hAnsi="Times New Roman" w:cs="Times New Roman"/>
          <w:b/>
          <w:bCs/>
          <w:sz w:val="24"/>
          <w:lang w:val="bg-BG"/>
        </w:rPr>
        <w:t>.</w:t>
      </w:r>
      <w:r>
        <w:rPr>
          <w:rFonts w:ascii="Times New Roman" w:hAnsi="Times New Roman" w:cs="Times New Roman"/>
          <w:b/>
          <w:bCs/>
          <w:sz w:val="24"/>
          <w:lang w:val="bg-BG"/>
        </w:rPr>
        <w:t xml:space="preserve"> </w:t>
      </w:r>
      <w:r w:rsidR="00660764" w:rsidRPr="00622AD1">
        <w:rPr>
          <w:rFonts w:ascii="Times New Roman" w:hAnsi="Times New Roman" w:cs="Times New Roman"/>
          <w:b/>
          <w:sz w:val="24"/>
          <w:lang w:val="bg-BG"/>
        </w:rPr>
        <w:t>Изисквания при изпълнение на обществената поръчка:</w:t>
      </w:r>
    </w:p>
    <w:p w14:paraId="2C4067CB" w14:textId="3911846F" w:rsidR="00324E2F" w:rsidRPr="00054837" w:rsidRDefault="00324E2F"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Участникът</w:t>
      </w:r>
      <w:r>
        <w:rPr>
          <w:rFonts w:ascii="Times New Roman" w:hAnsi="Times New Roman" w:cs="Times New Roman"/>
          <w:sz w:val="24"/>
          <w:lang w:val="bg-BG"/>
        </w:rPr>
        <w:t>, избран за изпълнител</w:t>
      </w:r>
      <w:r w:rsidRPr="00054837">
        <w:rPr>
          <w:rFonts w:ascii="Times New Roman" w:hAnsi="Times New Roman" w:cs="Times New Roman"/>
          <w:sz w:val="24"/>
          <w:lang w:val="bg-BG"/>
        </w:rPr>
        <w:t xml:space="preserve"> следва да извърши първоначалната регистрация на превозните средства в </w:t>
      </w:r>
      <w:r w:rsidR="0099647C">
        <w:rPr>
          <w:rFonts w:ascii="Times New Roman" w:hAnsi="Times New Roman" w:cs="Times New Roman"/>
          <w:sz w:val="24"/>
          <w:lang w:val="bg-BG"/>
        </w:rPr>
        <w:t xml:space="preserve">КАТ, </w:t>
      </w:r>
      <w:r>
        <w:rPr>
          <w:rFonts w:ascii="Times New Roman" w:hAnsi="Times New Roman" w:cs="Times New Roman"/>
          <w:sz w:val="24"/>
          <w:lang w:val="bg-BG"/>
        </w:rPr>
        <w:t xml:space="preserve">Министерство на </w:t>
      </w:r>
      <w:r w:rsidR="0099647C">
        <w:rPr>
          <w:rFonts w:ascii="Times New Roman" w:hAnsi="Times New Roman" w:cs="Times New Roman"/>
          <w:sz w:val="24"/>
          <w:lang w:val="bg-BG"/>
        </w:rPr>
        <w:t>вътрешните</w:t>
      </w:r>
      <w:r>
        <w:rPr>
          <w:rFonts w:ascii="Times New Roman" w:hAnsi="Times New Roman" w:cs="Times New Roman"/>
          <w:sz w:val="24"/>
          <w:lang w:val="bg-BG"/>
        </w:rPr>
        <w:t xml:space="preserve"> работи</w:t>
      </w:r>
      <w:r w:rsidRPr="00054837">
        <w:rPr>
          <w:rFonts w:ascii="Times New Roman" w:hAnsi="Times New Roman" w:cs="Times New Roman"/>
          <w:sz w:val="24"/>
          <w:lang w:val="bg-BG"/>
        </w:rPr>
        <w:t xml:space="preserve">, като представи на </w:t>
      </w:r>
      <w:r>
        <w:rPr>
          <w:rFonts w:ascii="Times New Roman" w:hAnsi="Times New Roman" w:cs="Times New Roman"/>
          <w:sz w:val="24"/>
          <w:lang w:val="bg-BG"/>
        </w:rPr>
        <w:t>Комисията за финансов надзор</w:t>
      </w:r>
      <w:r w:rsidRPr="00054837">
        <w:rPr>
          <w:rFonts w:ascii="Times New Roman" w:hAnsi="Times New Roman" w:cs="Times New Roman"/>
          <w:sz w:val="24"/>
          <w:lang w:val="bg-BG"/>
        </w:rPr>
        <w:t xml:space="preserve"> </w:t>
      </w:r>
      <w:r w:rsidRPr="00054837">
        <w:rPr>
          <w:rFonts w:ascii="Times New Roman" w:hAnsi="Times New Roman" w:cs="Times New Roman"/>
          <w:sz w:val="24"/>
          <w:lang w:val="bg-BG"/>
        </w:rPr>
        <w:lastRenderedPageBreak/>
        <w:t>регистрационните документи и документите за първоначален технически преглед;</w:t>
      </w:r>
    </w:p>
    <w:p w14:paraId="08568BF2" w14:textId="0EE2656E" w:rsidR="00324E2F" w:rsidRPr="00054837" w:rsidRDefault="00324E2F"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054837">
        <w:rPr>
          <w:rFonts w:ascii="Times New Roman" w:hAnsi="Times New Roman" w:cs="Times New Roman"/>
          <w:sz w:val="24"/>
          <w:lang w:val="bg-BG"/>
        </w:rPr>
        <w:t>Участникът</w:t>
      </w:r>
      <w:r w:rsidR="00780787">
        <w:rPr>
          <w:rFonts w:ascii="Times New Roman" w:hAnsi="Times New Roman" w:cs="Times New Roman"/>
          <w:sz w:val="24"/>
          <w:lang w:val="bg-BG"/>
        </w:rPr>
        <w:t>, избран за изпълнител</w:t>
      </w:r>
      <w:r w:rsidRPr="00054837">
        <w:rPr>
          <w:rFonts w:ascii="Times New Roman" w:hAnsi="Times New Roman" w:cs="Times New Roman"/>
          <w:sz w:val="24"/>
          <w:lang w:val="bg-BG"/>
        </w:rPr>
        <w:t xml:space="preserve"> следва да достави автомобилите с вложени всички необходими за експлоатацията им течности и материали и налично</w:t>
      </w:r>
      <w:r w:rsidR="00780787">
        <w:rPr>
          <w:rFonts w:ascii="Times New Roman" w:hAnsi="Times New Roman" w:cs="Times New Roman"/>
          <w:sz w:val="24"/>
          <w:lang w:val="bg-BG"/>
        </w:rPr>
        <w:t xml:space="preserve"> минимум 10 литра гориво.</w:t>
      </w:r>
    </w:p>
    <w:p w14:paraId="655DA7EC" w14:textId="77777777" w:rsidR="00780787" w:rsidRDefault="00780787" w:rsidP="003665BA">
      <w:pPr>
        <w:tabs>
          <w:tab w:val="left" w:pos="450"/>
        </w:tabs>
        <w:suppressAutoHyphens w:val="0"/>
        <w:jc w:val="center"/>
        <w:rPr>
          <w:rFonts w:ascii="Times New Roman" w:hAnsi="Times New Roman" w:cs="Times New Roman"/>
          <w:b/>
          <w:bCs/>
          <w:caps/>
          <w:sz w:val="24"/>
          <w:lang w:val="bg-BG"/>
        </w:rPr>
      </w:pPr>
    </w:p>
    <w:p w14:paraId="11ACDECA" w14:textId="39D2C1B2" w:rsidR="00DC3128" w:rsidRPr="00622AD1" w:rsidRDefault="00710AAC" w:rsidP="003665BA">
      <w:pPr>
        <w:tabs>
          <w:tab w:val="left" w:pos="450"/>
        </w:tabs>
        <w:suppressAutoHyphens w:val="0"/>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t>раздел І</w:t>
      </w:r>
      <w:r w:rsidR="00DB6882" w:rsidRPr="00622AD1">
        <w:rPr>
          <w:rFonts w:ascii="Times New Roman" w:hAnsi="Times New Roman" w:cs="Times New Roman"/>
          <w:b/>
          <w:bCs/>
          <w:caps/>
          <w:sz w:val="24"/>
          <w:lang w:val="bg-BG"/>
        </w:rPr>
        <w:t>І</w:t>
      </w:r>
    </w:p>
    <w:p w14:paraId="4B6811BA" w14:textId="77777777" w:rsidR="00710AAC" w:rsidRPr="00622AD1" w:rsidRDefault="00710AAC" w:rsidP="000F31B1">
      <w:pPr>
        <w:spacing w:before="120" w:after="120"/>
        <w:jc w:val="center"/>
        <w:rPr>
          <w:rFonts w:ascii="Times New Roman" w:hAnsi="Times New Roman" w:cs="Times New Roman"/>
          <w:b/>
          <w:bCs/>
          <w:sz w:val="24"/>
          <w:lang w:val="bg-BG"/>
        </w:rPr>
      </w:pPr>
      <w:r w:rsidRPr="00622AD1">
        <w:rPr>
          <w:rFonts w:ascii="Times New Roman" w:hAnsi="Times New Roman" w:cs="Times New Roman"/>
          <w:b/>
          <w:bCs/>
          <w:sz w:val="24"/>
          <w:lang w:val="bg-BG"/>
        </w:rPr>
        <w:t xml:space="preserve">УСЛОВИЯ ЗА УЧАСТИЕ В </w:t>
      </w:r>
      <w:r w:rsidR="00B658B7" w:rsidRPr="00622AD1">
        <w:rPr>
          <w:rFonts w:ascii="Times New Roman" w:hAnsi="Times New Roman" w:cs="Times New Roman"/>
          <w:b/>
          <w:bCs/>
          <w:sz w:val="24"/>
          <w:lang w:val="bg-BG"/>
        </w:rPr>
        <w:t>ОБЩЕСТВЕНАТА ПОРЪЧКА</w:t>
      </w:r>
    </w:p>
    <w:p w14:paraId="3D9190F4" w14:textId="77777777" w:rsidR="00835E67" w:rsidRPr="00622AD1" w:rsidRDefault="00835E67" w:rsidP="000F31B1">
      <w:pPr>
        <w:spacing w:before="120" w:after="120"/>
        <w:jc w:val="both"/>
        <w:rPr>
          <w:rFonts w:ascii="Times New Roman" w:hAnsi="Times New Roman" w:cs="Times New Roman"/>
          <w:sz w:val="24"/>
          <w:lang w:val="bg-BG"/>
        </w:rPr>
      </w:pPr>
      <w:r w:rsidRPr="00622AD1">
        <w:rPr>
          <w:rFonts w:ascii="Times New Roman" w:hAnsi="Times New Roman" w:cs="Times New Roman"/>
          <w:b/>
          <w:bCs/>
          <w:sz w:val="24"/>
          <w:lang w:val="bg-BG"/>
        </w:rPr>
        <w:t xml:space="preserve">І. </w:t>
      </w:r>
      <w:r w:rsidR="00934792" w:rsidRPr="00622AD1">
        <w:rPr>
          <w:rFonts w:ascii="Times New Roman" w:hAnsi="Times New Roman" w:cs="Times New Roman"/>
          <w:b/>
          <w:bCs/>
          <w:sz w:val="24"/>
          <w:lang w:val="bg-BG"/>
        </w:rPr>
        <w:t>Общи изисквания</w:t>
      </w:r>
    </w:p>
    <w:p w14:paraId="1472B949" w14:textId="0906A9C4"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w:t>
      </w:r>
      <w:r w:rsidR="001B09AF" w:rsidRPr="00622AD1">
        <w:rPr>
          <w:rFonts w:ascii="Times New Roman" w:hAnsi="Times New Roman" w:cs="Times New Roman"/>
          <w:sz w:val="24"/>
          <w:lang w:val="bg-BG"/>
        </w:rPr>
        <w:t>ъв</w:t>
      </w:r>
      <w:r w:rsidRPr="00622AD1">
        <w:rPr>
          <w:rFonts w:ascii="Times New Roman" w:hAnsi="Times New Roman" w:cs="Times New Roman"/>
          <w:sz w:val="24"/>
          <w:lang w:val="bg-BG"/>
        </w:rPr>
        <w:t xml:space="preserve"> възлагане</w:t>
      </w:r>
      <w:r w:rsidR="001B09AF" w:rsidRPr="00622AD1">
        <w:rPr>
          <w:rFonts w:ascii="Times New Roman" w:hAnsi="Times New Roman" w:cs="Times New Roman"/>
          <w:sz w:val="24"/>
          <w:lang w:val="bg-BG"/>
        </w:rPr>
        <w:t>то</w:t>
      </w:r>
      <w:r w:rsidRPr="00622AD1">
        <w:rPr>
          <w:rFonts w:ascii="Times New Roman" w:hAnsi="Times New Roman" w:cs="Times New Roman"/>
          <w:sz w:val="24"/>
          <w:lang w:val="bg-BG"/>
        </w:rPr>
        <w:t xml:space="preserve"> на обществена</w:t>
      </w:r>
      <w:r w:rsidR="001B09AF" w:rsidRPr="00622AD1">
        <w:rPr>
          <w:rFonts w:ascii="Times New Roman" w:hAnsi="Times New Roman" w:cs="Times New Roman"/>
          <w:sz w:val="24"/>
          <w:lang w:val="bg-BG"/>
        </w:rPr>
        <w:t>та</w:t>
      </w:r>
      <w:r w:rsidRPr="00622AD1">
        <w:rPr>
          <w:rFonts w:ascii="Times New Roman" w:hAnsi="Times New Roman" w:cs="Times New Roman"/>
          <w:sz w:val="24"/>
          <w:lang w:val="bg-BG"/>
        </w:rPr>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763E89" w:rsidRPr="00622AD1">
        <w:rPr>
          <w:rFonts w:ascii="Times New Roman" w:hAnsi="Times New Roman" w:cs="Times New Roman"/>
          <w:sz w:val="24"/>
          <w:lang w:val="bg-BG"/>
        </w:rPr>
        <w:t>съответната услуга/доставка</w:t>
      </w:r>
      <w:r w:rsidRPr="00622AD1">
        <w:rPr>
          <w:rFonts w:ascii="Times New Roman" w:hAnsi="Times New Roman" w:cs="Times New Roman"/>
          <w:sz w:val="24"/>
          <w:lang w:val="bg-BG"/>
        </w:rPr>
        <w:t>, съгласно законодателството на държавата, в която е установено и</w:t>
      </w:r>
      <w:r w:rsidR="00BC465D" w:rsidRPr="00622AD1">
        <w:rPr>
          <w:rFonts w:ascii="Times New Roman" w:hAnsi="Times New Roman" w:cs="Times New Roman"/>
          <w:sz w:val="24"/>
          <w:lang w:val="bg-BG"/>
        </w:rPr>
        <w:t xml:space="preserve"> </w:t>
      </w:r>
      <w:r w:rsidRPr="00622AD1">
        <w:rPr>
          <w:rFonts w:ascii="Times New Roman" w:hAnsi="Times New Roman" w:cs="Times New Roman"/>
          <w:sz w:val="24"/>
          <w:lang w:val="bg-BG"/>
        </w:rPr>
        <w:t>което отговаря на условията, посочени в ЗОП</w:t>
      </w:r>
      <w:r w:rsidR="00764335" w:rsidRPr="00622AD1">
        <w:rPr>
          <w:rFonts w:ascii="Times New Roman" w:hAnsi="Times New Roman" w:cs="Times New Roman"/>
          <w:sz w:val="24"/>
          <w:lang w:val="bg-BG"/>
        </w:rPr>
        <w:t>,</w:t>
      </w:r>
      <w:r w:rsidR="000B43D1">
        <w:rPr>
          <w:rFonts w:ascii="Times New Roman" w:hAnsi="Times New Roman" w:cs="Times New Roman"/>
          <w:sz w:val="24"/>
          <w:lang w:val="bg-BG"/>
        </w:rPr>
        <w:t xml:space="preserve"> Правилника за прилагане на Закона за обществените поръчки</w:t>
      </w:r>
      <w:r w:rsidR="00764335" w:rsidRPr="00622AD1">
        <w:rPr>
          <w:rFonts w:ascii="Times New Roman" w:hAnsi="Times New Roman" w:cs="Times New Roman"/>
          <w:sz w:val="24"/>
          <w:lang w:val="bg-BG"/>
        </w:rPr>
        <w:t xml:space="preserve"> </w:t>
      </w:r>
      <w:r w:rsidR="000B43D1">
        <w:rPr>
          <w:rFonts w:ascii="Times New Roman" w:hAnsi="Times New Roman" w:cs="Times New Roman"/>
          <w:sz w:val="24"/>
          <w:lang w:val="bg-BG"/>
        </w:rPr>
        <w:t>(</w:t>
      </w:r>
      <w:r w:rsidR="00764335" w:rsidRPr="00622AD1">
        <w:rPr>
          <w:rFonts w:ascii="Times New Roman" w:hAnsi="Times New Roman" w:cs="Times New Roman"/>
          <w:sz w:val="24"/>
          <w:lang w:val="bg-BG"/>
        </w:rPr>
        <w:t>ППЗОП</w:t>
      </w:r>
      <w:r w:rsidR="000B43D1">
        <w:rPr>
          <w:rFonts w:ascii="Times New Roman" w:hAnsi="Times New Roman" w:cs="Times New Roman"/>
          <w:sz w:val="24"/>
          <w:lang w:val="bg-BG"/>
        </w:rPr>
        <w:t>)</w:t>
      </w:r>
      <w:r w:rsidRPr="00622AD1">
        <w:rPr>
          <w:rFonts w:ascii="Times New Roman" w:hAnsi="Times New Roman" w:cs="Times New Roman"/>
          <w:sz w:val="24"/>
          <w:lang w:val="bg-BG"/>
        </w:rPr>
        <w:t xml:space="preserve"> и обявените изисквания на възложителя.</w:t>
      </w:r>
    </w:p>
    <w:p w14:paraId="103AD46E"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3BF42833"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Едно физическо или юридическо лице може да участва само в едно обединение.</w:t>
      </w:r>
    </w:p>
    <w:p w14:paraId="20B6F4C3"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 xml:space="preserve">Свързани лица по смисъла на параграф 2, т. 45 от </w:t>
      </w:r>
      <w:r w:rsidR="00FB68CC" w:rsidRPr="00622AD1">
        <w:rPr>
          <w:rFonts w:ascii="Times New Roman" w:hAnsi="Times New Roman" w:cs="Times New Roman"/>
          <w:sz w:val="24"/>
          <w:lang w:val="bg-BG"/>
        </w:rPr>
        <w:t>д</w:t>
      </w:r>
      <w:r w:rsidRPr="00622AD1">
        <w:rPr>
          <w:rFonts w:ascii="Times New Roman" w:hAnsi="Times New Roman" w:cs="Times New Roman"/>
          <w:sz w:val="24"/>
          <w:lang w:val="bg-BG"/>
        </w:rPr>
        <w:t xml:space="preserve">опълнителните разпоредби на ЗОП не могат да бъдат самостоятелни участници </w:t>
      </w:r>
      <w:r w:rsidR="00EB3F2B" w:rsidRPr="00622AD1">
        <w:rPr>
          <w:rFonts w:ascii="Times New Roman" w:hAnsi="Times New Roman" w:cs="Times New Roman"/>
          <w:sz w:val="24"/>
          <w:lang w:val="bg-BG"/>
        </w:rPr>
        <w:t>в поръчката</w:t>
      </w:r>
      <w:r w:rsidRPr="00622AD1">
        <w:rPr>
          <w:rFonts w:ascii="Times New Roman" w:hAnsi="Times New Roman" w:cs="Times New Roman"/>
          <w:sz w:val="24"/>
          <w:lang w:val="bg-BG"/>
        </w:rPr>
        <w:t>.</w:t>
      </w:r>
    </w:p>
    <w:p w14:paraId="25D89437" w14:textId="69AB9969" w:rsidR="00CB270B"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Всеки участник в</w:t>
      </w:r>
      <w:r w:rsidR="001B09AF" w:rsidRPr="00622AD1">
        <w:rPr>
          <w:rFonts w:ascii="Times New Roman" w:hAnsi="Times New Roman" w:cs="Times New Roman"/>
          <w:sz w:val="24"/>
          <w:lang w:val="bg-BG"/>
        </w:rPr>
        <w:t>ъв</w:t>
      </w:r>
      <w:r w:rsidRPr="00622AD1">
        <w:rPr>
          <w:rFonts w:ascii="Times New Roman" w:hAnsi="Times New Roman" w:cs="Times New Roman"/>
          <w:sz w:val="24"/>
          <w:lang w:val="bg-BG"/>
        </w:rPr>
        <w:t xml:space="preserve"> възлагане</w:t>
      </w:r>
      <w:r w:rsidR="001B09AF" w:rsidRPr="00622AD1">
        <w:rPr>
          <w:rFonts w:ascii="Times New Roman" w:hAnsi="Times New Roman" w:cs="Times New Roman"/>
          <w:sz w:val="24"/>
          <w:lang w:val="bg-BG"/>
        </w:rPr>
        <w:t>то</w:t>
      </w:r>
      <w:r w:rsidRPr="00622AD1">
        <w:rPr>
          <w:rFonts w:ascii="Times New Roman" w:hAnsi="Times New Roman" w:cs="Times New Roman"/>
          <w:sz w:val="24"/>
          <w:lang w:val="bg-BG"/>
        </w:rPr>
        <w:t xml:space="preserve"> на обществената поръчка има право да представи само една оферта.</w:t>
      </w:r>
      <w:r w:rsidR="00C12BC3" w:rsidRPr="00622AD1">
        <w:rPr>
          <w:rFonts w:ascii="Times New Roman" w:hAnsi="Times New Roman" w:cs="Times New Roman"/>
          <w:sz w:val="24"/>
          <w:lang w:val="bg-BG"/>
        </w:rPr>
        <w:t xml:space="preserve"> Не се приемат варианти на офертата</w:t>
      </w:r>
      <w:r w:rsidR="00816852">
        <w:rPr>
          <w:rFonts w:ascii="Times New Roman" w:hAnsi="Times New Roman" w:cs="Times New Roman"/>
          <w:sz w:val="24"/>
          <w:lang w:val="bg-BG"/>
        </w:rPr>
        <w:t>.</w:t>
      </w:r>
    </w:p>
    <w:p w14:paraId="00BABE60" w14:textId="77777777" w:rsidR="00574C61" w:rsidRPr="00622AD1" w:rsidRDefault="00574C61"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 случай че участник в процедурата е обединение от физически и/или юридически лица, което не е юридическо лице:</w:t>
      </w:r>
    </w:p>
    <w:p w14:paraId="17262BCA" w14:textId="77777777" w:rsidR="00FF4523" w:rsidRPr="00622AD1" w:rsidRDefault="0056154F" w:rsidP="005A405D">
      <w:pPr>
        <w:pStyle w:val="BodyText1"/>
        <w:numPr>
          <w:ilvl w:val="0"/>
          <w:numId w:val="6"/>
        </w:numPr>
        <w:shd w:val="clear" w:color="auto" w:fill="auto"/>
        <w:tabs>
          <w:tab w:val="left" w:pos="1412"/>
        </w:tabs>
        <w:ind w:left="426" w:hanging="426"/>
      </w:pPr>
      <w:r w:rsidRPr="00622AD1">
        <w:rPr>
          <w:rStyle w:val="Bodytext0"/>
        </w:rPr>
        <w:t>у</w:t>
      </w:r>
      <w:r w:rsidR="00FF4523" w:rsidRPr="00622AD1">
        <w:rPr>
          <w:rStyle w:val="Bodytext0"/>
        </w:rPr>
        <w:t xml:space="preserve">частникът следва да представи оригинал или </w:t>
      </w:r>
      <w:r w:rsidR="00D37227" w:rsidRPr="00622AD1">
        <w:rPr>
          <w:rStyle w:val="Bodytext0"/>
        </w:rPr>
        <w:t xml:space="preserve">нотариално </w:t>
      </w:r>
      <w:r w:rsidR="00FF4523" w:rsidRPr="00622AD1">
        <w:rPr>
          <w:rStyle w:val="Bodytext0"/>
        </w:rPr>
        <w:t>заверено копие на учредителен акт, договор, споразумение или друг приложим документ, от който да са видни следните обстоятелства:</w:t>
      </w:r>
    </w:p>
    <w:p w14:paraId="2E6A9FBB" w14:textId="77777777" w:rsidR="00FF4523" w:rsidRPr="00622AD1" w:rsidRDefault="00FF4523" w:rsidP="000F31B1">
      <w:pPr>
        <w:pStyle w:val="BodyText1"/>
        <w:shd w:val="clear" w:color="auto" w:fill="auto"/>
        <w:tabs>
          <w:tab w:val="left" w:pos="851"/>
        </w:tabs>
        <w:ind w:left="851" w:hanging="425"/>
      </w:pPr>
      <w:r w:rsidRPr="00622AD1">
        <w:rPr>
          <w:rStyle w:val="Bodytext0"/>
        </w:rPr>
        <w:t>а)</w:t>
      </w:r>
      <w:r w:rsidRPr="00622AD1">
        <w:rPr>
          <w:rStyle w:val="Bodytext0"/>
        </w:rPr>
        <w:tab/>
        <w:t>правата и задълженията за конкретната поръчка на участниците в обединението;</w:t>
      </w:r>
    </w:p>
    <w:p w14:paraId="4B7E8284" w14:textId="77777777" w:rsidR="00FF4523" w:rsidRPr="00622AD1" w:rsidRDefault="00FF4523" w:rsidP="000F31B1">
      <w:pPr>
        <w:pStyle w:val="BodyText1"/>
        <w:shd w:val="clear" w:color="auto" w:fill="auto"/>
        <w:tabs>
          <w:tab w:val="left" w:pos="851"/>
          <w:tab w:val="left" w:pos="1071"/>
        </w:tabs>
        <w:ind w:left="851" w:hanging="425"/>
      </w:pPr>
      <w:r w:rsidRPr="00622AD1">
        <w:rPr>
          <w:rStyle w:val="Bodytext0"/>
        </w:rPr>
        <w:t>б)</w:t>
      </w:r>
      <w:r w:rsidRPr="00622AD1">
        <w:rPr>
          <w:rStyle w:val="Bodytext0"/>
        </w:rPr>
        <w:tab/>
        <w:t>разпределението на отговорността между членовете на обединението;</w:t>
      </w:r>
    </w:p>
    <w:p w14:paraId="4F61DF47" w14:textId="77777777" w:rsidR="00FF4523" w:rsidRPr="00622AD1" w:rsidRDefault="00FF4523" w:rsidP="000F31B1">
      <w:pPr>
        <w:pStyle w:val="BodyText1"/>
        <w:shd w:val="clear" w:color="auto" w:fill="auto"/>
        <w:tabs>
          <w:tab w:val="left" w:pos="851"/>
          <w:tab w:val="left" w:pos="1071"/>
        </w:tabs>
        <w:ind w:left="851" w:hanging="425"/>
        <w:rPr>
          <w:rStyle w:val="Bodytext0"/>
        </w:rPr>
      </w:pPr>
      <w:r w:rsidRPr="00622AD1">
        <w:rPr>
          <w:rStyle w:val="Bodytext0"/>
        </w:rPr>
        <w:t>в)</w:t>
      </w:r>
      <w:r w:rsidRPr="00622AD1">
        <w:rPr>
          <w:rStyle w:val="Bodytext0"/>
        </w:rPr>
        <w:tab/>
        <w:t>дейностите по поръчката, които ще изпълнява всеки член на обединението.</w:t>
      </w:r>
    </w:p>
    <w:p w14:paraId="78BF765D" w14:textId="77777777" w:rsidR="00FF4523" w:rsidRPr="00622AD1" w:rsidRDefault="00FF4523" w:rsidP="005A405D">
      <w:pPr>
        <w:pStyle w:val="BodyText1"/>
        <w:numPr>
          <w:ilvl w:val="0"/>
          <w:numId w:val="6"/>
        </w:numPr>
        <w:shd w:val="clear" w:color="auto" w:fill="auto"/>
        <w:tabs>
          <w:tab w:val="left" w:pos="426"/>
        </w:tabs>
        <w:ind w:left="426" w:hanging="426"/>
        <w:rPr>
          <w:shd w:val="clear" w:color="auto" w:fill="FFFFFF"/>
        </w:rPr>
      </w:pPr>
      <w:r w:rsidRPr="00622AD1">
        <w:rPr>
          <w:rStyle w:val="Bodytext0"/>
        </w:rPr>
        <w:t xml:space="preserve">Възложителят поставя следните изисквания към обединението-участник, които да са видни от документите по т. </w:t>
      </w:r>
      <w:r w:rsidR="00960FF2" w:rsidRPr="00622AD1">
        <w:rPr>
          <w:rStyle w:val="Bodytext0"/>
        </w:rPr>
        <w:t>6.</w:t>
      </w:r>
      <w:r w:rsidRPr="00622AD1">
        <w:rPr>
          <w:rStyle w:val="Bodytext0"/>
        </w:rPr>
        <w:t>1.:</w:t>
      </w:r>
    </w:p>
    <w:p w14:paraId="642CCA3D" w14:textId="77777777" w:rsidR="00FF4523" w:rsidRPr="00622AD1" w:rsidRDefault="00FF4523" w:rsidP="00A43A96">
      <w:pPr>
        <w:pStyle w:val="BodyText1"/>
        <w:shd w:val="clear" w:color="auto" w:fill="auto"/>
        <w:tabs>
          <w:tab w:val="left" w:pos="709"/>
        </w:tabs>
        <w:ind w:left="426" w:firstLine="0"/>
      </w:pPr>
      <w:r w:rsidRPr="00622AD1">
        <w:rPr>
          <w:rStyle w:val="Bodytext0"/>
        </w:rPr>
        <w:t>а)</w:t>
      </w:r>
      <w:r w:rsidRPr="00622AD1">
        <w:rPr>
          <w:rStyle w:val="Bodytext0"/>
        </w:rPr>
        <w:tab/>
        <w:t xml:space="preserve">определянето на партньор или лице, което да представлява обединението за </w:t>
      </w:r>
      <w:r w:rsidR="0078742B" w:rsidRPr="00622AD1">
        <w:rPr>
          <w:rStyle w:val="Bodytext0"/>
        </w:rPr>
        <w:t>целите на обществената поръчка</w:t>
      </w:r>
      <w:r w:rsidRPr="00622AD1">
        <w:rPr>
          <w:rStyle w:val="Bodytext0"/>
        </w:rPr>
        <w:t>, като участникът представя оригинал или заверено от участника копие;</w:t>
      </w:r>
    </w:p>
    <w:p w14:paraId="25577B20" w14:textId="77777777" w:rsidR="00FF4523" w:rsidRPr="00622AD1" w:rsidRDefault="00FF4523" w:rsidP="00A43A96">
      <w:pPr>
        <w:pStyle w:val="BodyText1"/>
        <w:shd w:val="clear" w:color="auto" w:fill="auto"/>
        <w:tabs>
          <w:tab w:val="left" w:pos="709"/>
          <w:tab w:val="left" w:pos="1145"/>
        </w:tabs>
        <w:ind w:left="426" w:firstLine="0"/>
        <w:rPr>
          <w:rStyle w:val="Bodytext0"/>
        </w:rPr>
      </w:pPr>
      <w:r w:rsidRPr="00622AD1">
        <w:rPr>
          <w:rStyle w:val="Bodytext0"/>
        </w:rPr>
        <w:t>б)</w:t>
      </w:r>
      <w:r w:rsidRPr="00622AD1">
        <w:rPr>
          <w:rStyle w:val="Bodytext0"/>
        </w:rPr>
        <w:tab/>
        <w:t>да е налице солидарна отговорност на участниците в обединението при изпълнение на поръчката.</w:t>
      </w:r>
    </w:p>
    <w:p w14:paraId="281B42DC" w14:textId="77777777" w:rsidR="00FF4523" w:rsidRPr="00622AD1" w:rsidRDefault="00FF4523" w:rsidP="005A405D">
      <w:pPr>
        <w:pStyle w:val="BodyText1"/>
        <w:numPr>
          <w:ilvl w:val="0"/>
          <w:numId w:val="6"/>
        </w:numPr>
        <w:shd w:val="clear" w:color="auto" w:fill="auto"/>
        <w:tabs>
          <w:tab w:val="left" w:pos="426"/>
        </w:tabs>
        <w:ind w:left="426" w:hanging="426"/>
        <w:rPr>
          <w:rStyle w:val="Bodytext0"/>
          <w:shd w:val="clear" w:color="auto" w:fill="auto"/>
        </w:rPr>
      </w:pPr>
      <w:r w:rsidRPr="00622AD1">
        <w:rPr>
          <w:rStyle w:val="Bodytext0"/>
        </w:rPr>
        <w:t>Възложителят не изисква създаване на юридическо лице, в случай че обединението бъде определено за изпълнител на обществената поръчка.</w:t>
      </w:r>
    </w:p>
    <w:p w14:paraId="38E0A94B" w14:textId="77777777" w:rsidR="006B729A" w:rsidRPr="00622AD1" w:rsidRDefault="006B729A" w:rsidP="005A405D">
      <w:pPr>
        <w:pStyle w:val="BodyText1"/>
        <w:numPr>
          <w:ilvl w:val="0"/>
          <w:numId w:val="6"/>
        </w:numPr>
        <w:shd w:val="clear" w:color="auto" w:fill="auto"/>
        <w:tabs>
          <w:tab w:val="left" w:pos="426"/>
        </w:tabs>
        <w:ind w:left="426" w:hanging="426"/>
      </w:pPr>
      <w:r w:rsidRPr="00622AD1">
        <w:t xml:space="preserve">Не се допускат промени в състава на обединението след крайния срок за подаване на офертата. </w:t>
      </w:r>
    </w:p>
    <w:p w14:paraId="1DCB8501" w14:textId="5ED00FC4" w:rsidR="006535D0" w:rsidRPr="00490D05" w:rsidRDefault="006535D0" w:rsidP="008A727F">
      <w:pPr>
        <w:pStyle w:val="BodyText1"/>
        <w:numPr>
          <w:ilvl w:val="0"/>
          <w:numId w:val="6"/>
        </w:numPr>
        <w:tabs>
          <w:tab w:val="left" w:pos="426"/>
        </w:tabs>
        <w:ind w:left="426" w:hanging="426"/>
        <w:rPr>
          <w:bCs/>
        </w:rPr>
      </w:pPr>
      <w:r w:rsidRPr="00490D05">
        <w:rPr>
          <w:bCs/>
        </w:rPr>
        <w:t>Когато участник в обществената поръчка е обединение, което не е юридическо лице, в Част II „Информация за икономическия оператор“, Раздел А, поле „Форма на участие“ от ЕЕДОП, подаван за всеки член на обединението, се попълва наименованието на обединението и се посочват останалите участници в него. В същото поле се посочват дейностите, които ще изпълнява съответният член на обединението, както и дали същият е партньор, определен да представлява обединението.</w:t>
      </w:r>
    </w:p>
    <w:p w14:paraId="23BA3A47" w14:textId="77777777" w:rsidR="006535D0" w:rsidRPr="00490D05" w:rsidRDefault="006535D0" w:rsidP="008A727F">
      <w:pPr>
        <w:pStyle w:val="BodyText1"/>
        <w:numPr>
          <w:ilvl w:val="0"/>
          <w:numId w:val="6"/>
        </w:numPr>
        <w:tabs>
          <w:tab w:val="left" w:pos="426"/>
        </w:tabs>
        <w:ind w:left="426" w:hanging="426"/>
        <w:rPr>
          <w:b/>
        </w:rPr>
      </w:pPr>
      <w:r w:rsidRPr="00490D05">
        <w:rPr>
          <w:bCs/>
        </w:rPr>
        <w:lastRenderedPageBreak/>
        <w:t>Когато участникът се позовава на капацитета на трети лица, посочва това в Част ІІ, Раздел В “Информация относно използването на капацитета на други субекти“ от ЕЕДОП.</w:t>
      </w:r>
    </w:p>
    <w:p w14:paraId="3A5A7123" w14:textId="4A1B9B05" w:rsidR="006535D0" w:rsidRPr="00622AD1" w:rsidRDefault="006535D0" w:rsidP="008A727F">
      <w:pPr>
        <w:pStyle w:val="BodyText1"/>
        <w:numPr>
          <w:ilvl w:val="0"/>
          <w:numId w:val="6"/>
        </w:numPr>
        <w:tabs>
          <w:tab w:val="left" w:pos="426"/>
        </w:tabs>
        <w:ind w:left="426" w:hanging="426"/>
        <w:rPr>
          <w:bCs/>
          <w:i/>
        </w:rPr>
      </w:pPr>
      <w:r w:rsidRPr="00490D05">
        <w:t>Когато участникът е декларирал, че ще използва подизпълнители,</w:t>
      </w:r>
      <w:r w:rsidRPr="00490D05">
        <w:rPr>
          <w:bCs/>
        </w:rPr>
        <w:t xml:space="preserve"> посочва</w:t>
      </w:r>
      <w:r w:rsidR="004D120F" w:rsidRPr="00490D05">
        <w:rPr>
          <w:bCs/>
        </w:rPr>
        <w:t xml:space="preserve"> тези подизпълнители,</w:t>
      </w:r>
      <w:r w:rsidRPr="00490D05">
        <w:rPr>
          <w:bCs/>
        </w:rPr>
        <w:t xml:space="preserve"> делът от поръчката, който ще бъде възложен на подизпълнителя, и видовете работи, които той ще изпълнява, чрез попълване на Част IV, буква „В“, т. 10 от ЕЕДОП на участника.</w:t>
      </w:r>
      <w:r w:rsidRPr="00622AD1">
        <w:rPr>
          <w:bCs/>
        </w:rPr>
        <w:t xml:space="preserve"> </w:t>
      </w:r>
    </w:p>
    <w:p w14:paraId="3AB32029" w14:textId="77777777" w:rsidR="006535D0" w:rsidRPr="00622AD1" w:rsidRDefault="006535D0" w:rsidP="006535D0">
      <w:pPr>
        <w:pStyle w:val="BodyText1"/>
        <w:shd w:val="clear" w:color="auto" w:fill="auto"/>
        <w:tabs>
          <w:tab w:val="left" w:pos="426"/>
        </w:tabs>
        <w:ind w:left="426" w:firstLine="0"/>
      </w:pPr>
    </w:p>
    <w:p w14:paraId="04E59393" w14:textId="77777777" w:rsidR="00DA19DB" w:rsidRPr="00622AD1" w:rsidRDefault="00DA19DB" w:rsidP="000F31B1">
      <w:pPr>
        <w:pStyle w:val="ListParagraph"/>
        <w:keepNext/>
        <w:tabs>
          <w:tab w:val="left" w:pos="0"/>
          <w:tab w:val="left" w:pos="142"/>
          <w:tab w:val="left" w:pos="426"/>
          <w:tab w:val="left" w:pos="993"/>
          <w:tab w:val="left" w:pos="1440"/>
          <w:tab w:val="right" w:leader="dot" w:pos="8290"/>
        </w:tabs>
        <w:ind w:left="0"/>
        <w:jc w:val="both"/>
        <w:rPr>
          <w:rFonts w:ascii="Times New Roman" w:hAnsi="Times New Roman" w:cs="Times New Roman"/>
          <w:sz w:val="24"/>
          <w:lang w:val="bg-BG"/>
        </w:rPr>
      </w:pPr>
    </w:p>
    <w:p w14:paraId="765B173C" w14:textId="77777777" w:rsidR="00574C61" w:rsidRPr="00622AD1" w:rsidRDefault="0009168F" w:rsidP="000F31B1">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r w:rsidRPr="00622AD1">
        <w:rPr>
          <w:rFonts w:ascii="Times New Roman" w:hAnsi="Times New Roman" w:cs="Times New Roman"/>
          <w:b/>
          <w:sz w:val="24"/>
          <w:lang w:val="bg-BG"/>
        </w:rPr>
        <w:t>2.</w:t>
      </w:r>
      <w:r w:rsidRPr="00622AD1">
        <w:rPr>
          <w:rFonts w:ascii="Times New Roman" w:hAnsi="Times New Roman" w:cs="Times New Roman"/>
          <w:b/>
          <w:sz w:val="24"/>
          <w:lang w:val="bg-BG"/>
        </w:rPr>
        <w:tab/>
        <w:t>ЛИЧНО СЪСТОЯНИЕ НА УЧАСТНИЦИТЕ</w:t>
      </w:r>
    </w:p>
    <w:p w14:paraId="1F9758C7" w14:textId="77777777" w:rsidR="0009168F" w:rsidRPr="00622AD1" w:rsidRDefault="0009168F" w:rsidP="000F31B1">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p>
    <w:p w14:paraId="0C358710" w14:textId="77777777" w:rsidR="00931B98" w:rsidRPr="00622AD1" w:rsidRDefault="00931B98" w:rsidP="005A405D">
      <w:pPr>
        <w:keepNext/>
        <w:keepLines/>
        <w:widowControl w:val="0"/>
        <w:numPr>
          <w:ilvl w:val="1"/>
          <w:numId w:val="4"/>
        </w:numPr>
        <w:tabs>
          <w:tab w:val="left" w:pos="1220"/>
        </w:tabs>
        <w:suppressAutoHyphens w:val="0"/>
        <w:spacing w:line="257" w:lineRule="auto"/>
        <w:ind w:firstLine="720"/>
        <w:jc w:val="both"/>
        <w:outlineLvl w:val="1"/>
        <w:rPr>
          <w:rFonts w:ascii="Times New Roman" w:hAnsi="Times New Roman" w:cs="Times New Roman"/>
          <w:b/>
          <w:bCs/>
          <w:sz w:val="24"/>
          <w:lang w:val="bg-BG" w:eastAsia="bg-BG"/>
        </w:rPr>
      </w:pPr>
      <w:bookmarkStart w:id="1" w:name="bookmark38"/>
      <w:r w:rsidRPr="00622AD1">
        <w:rPr>
          <w:rFonts w:ascii="Times New Roman" w:hAnsi="Times New Roman" w:cs="Times New Roman"/>
          <w:b/>
          <w:sz w:val="24"/>
          <w:shd w:val="clear" w:color="auto" w:fill="FFFFFF"/>
          <w:lang w:val="bg-BG" w:eastAsia="bg-BG"/>
        </w:rPr>
        <w:t>Основания за задължително отстраняване, определени в чл. 54, ал. 1 от</w:t>
      </w:r>
      <w:bookmarkStart w:id="2" w:name="bookmark39"/>
      <w:bookmarkEnd w:id="1"/>
      <w:r w:rsidR="00831C24" w:rsidRPr="00622AD1">
        <w:rPr>
          <w:rFonts w:ascii="Times New Roman" w:hAnsi="Times New Roman" w:cs="Times New Roman"/>
          <w:b/>
          <w:sz w:val="24"/>
          <w:shd w:val="clear" w:color="auto" w:fill="FFFFFF"/>
          <w:lang w:val="bg-BG" w:eastAsia="bg-BG"/>
        </w:rPr>
        <w:t xml:space="preserve"> </w:t>
      </w:r>
      <w:r w:rsidRPr="00622AD1">
        <w:rPr>
          <w:rFonts w:ascii="Times New Roman" w:hAnsi="Times New Roman" w:cs="Times New Roman"/>
          <w:b/>
          <w:sz w:val="24"/>
          <w:shd w:val="clear" w:color="auto" w:fill="FFFFFF"/>
          <w:lang w:val="bg-BG" w:eastAsia="bg-BG"/>
        </w:rPr>
        <w:t>ЗОП</w:t>
      </w:r>
      <w:bookmarkEnd w:id="2"/>
      <w:r w:rsidR="001006D5" w:rsidRPr="00622AD1">
        <w:rPr>
          <w:rFonts w:ascii="Times New Roman" w:hAnsi="Times New Roman" w:cs="Times New Roman"/>
          <w:b/>
          <w:sz w:val="24"/>
          <w:shd w:val="clear" w:color="auto" w:fill="FFFFFF"/>
          <w:lang w:val="bg-BG" w:eastAsia="bg-BG"/>
        </w:rPr>
        <w:t>.</w:t>
      </w:r>
    </w:p>
    <w:p w14:paraId="7C8B3033" w14:textId="77777777" w:rsidR="00931B98" w:rsidRPr="00622AD1" w:rsidRDefault="00931B98" w:rsidP="005A405D">
      <w:pPr>
        <w:widowControl w:val="0"/>
        <w:numPr>
          <w:ilvl w:val="2"/>
          <w:numId w:val="4"/>
        </w:numPr>
        <w:tabs>
          <w:tab w:val="left" w:pos="1402"/>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Възложителят отстранява от участие в процедурата за възлагане на обществена поръчка участник, за когото е налице някое от</w:t>
      </w:r>
      <w:r w:rsidR="00F45918" w:rsidRPr="00622AD1">
        <w:rPr>
          <w:rFonts w:ascii="Times New Roman" w:hAnsi="Times New Roman" w:cs="Times New Roman"/>
          <w:sz w:val="24"/>
          <w:shd w:val="clear" w:color="auto" w:fill="FFFFFF"/>
          <w:lang w:val="bg-BG" w:eastAsia="bg-BG"/>
        </w:rPr>
        <w:t xml:space="preserve"> основанията, посочени по- долу</w:t>
      </w:r>
      <w:r w:rsidR="00522B40" w:rsidRPr="00622AD1">
        <w:rPr>
          <w:rFonts w:ascii="Times New Roman" w:hAnsi="Times New Roman" w:cs="Times New Roman"/>
          <w:sz w:val="24"/>
          <w:shd w:val="clear" w:color="auto" w:fill="FFFFFF"/>
          <w:lang w:val="bg-BG" w:eastAsia="bg-BG"/>
        </w:rPr>
        <w:t xml:space="preserve"> и възникнали преди или по време на процедурата</w:t>
      </w:r>
      <w:r w:rsidRPr="00622AD1">
        <w:rPr>
          <w:rFonts w:ascii="Times New Roman" w:hAnsi="Times New Roman" w:cs="Times New Roman"/>
          <w:sz w:val="24"/>
          <w:shd w:val="clear" w:color="auto" w:fill="FFFFFF"/>
          <w:lang w:val="bg-BG" w:eastAsia="bg-BG"/>
        </w:rPr>
        <w:t>:</w:t>
      </w:r>
    </w:p>
    <w:p w14:paraId="02C507FF" w14:textId="537F5EC1" w:rsidR="00931B98" w:rsidRPr="00622AD1" w:rsidRDefault="00931B98" w:rsidP="003918B3">
      <w:pPr>
        <w:widowControl w:val="0"/>
        <w:tabs>
          <w:tab w:val="left" w:pos="1033"/>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w:t>
      </w:r>
      <w:r w:rsidRPr="00622AD1">
        <w:rPr>
          <w:rFonts w:ascii="Times New Roman" w:hAnsi="Times New Roman" w:cs="Times New Roman"/>
          <w:sz w:val="24"/>
          <w:shd w:val="clear" w:color="auto" w:fill="FFFFFF"/>
          <w:lang w:val="bg-BG" w:eastAsia="bg-BG"/>
        </w:rPr>
        <w:tab/>
        <w:t>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(НК)</w:t>
      </w:r>
      <w:r w:rsidR="00777307" w:rsidRPr="00622AD1">
        <w:rPr>
          <w:rFonts w:ascii="Times New Roman" w:hAnsi="Times New Roman" w:cs="Times New Roman"/>
          <w:sz w:val="24"/>
          <w:shd w:val="clear" w:color="auto" w:fill="FFFFFF"/>
          <w:lang w:val="bg-BG" w:eastAsia="bg-BG"/>
        </w:rPr>
        <w:t xml:space="preserve"> - чл. 54, ал. 1, т.1 от ЗОП</w:t>
      </w:r>
      <w:r w:rsidR="006E1884" w:rsidRPr="00622AD1">
        <w:rPr>
          <w:rFonts w:ascii="Times New Roman" w:hAnsi="Times New Roman" w:cs="Times New Roman"/>
          <w:sz w:val="24"/>
          <w:shd w:val="clear" w:color="auto" w:fill="FFFFFF"/>
          <w:lang w:val="bg-BG" w:eastAsia="bg-BG"/>
        </w:rPr>
        <w:t>,</w:t>
      </w:r>
      <w:r w:rsidRPr="00622AD1">
        <w:rPr>
          <w:rFonts w:ascii="Times New Roman" w:hAnsi="Times New Roman" w:cs="Times New Roman"/>
          <w:sz w:val="24"/>
          <w:shd w:val="clear" w:color="auto" w:fill="FFFFFF"/>
          <w:lang w:val="bg-BG" w:eastAsia="bg-BG"/>
        </w:rPr>
        <w:t xml:space="preserve"> или престъпления, аналогични на посочените в друга държава членка или трета страна</w:t>
      </w:r>
      <w:r w:rsidR="00777307" w:rsidRPr="00622AD1">
        <w:rPr>
          <w:rFonts w:ascii="Times New Roman" w:hAnsi="Times New Roman" w:cs="Times New Roman"/>
          <w:sz w:val="24"/>
          <w:shd w:val="clear" w:color="auto" w:fill="FFFFFF"/>
          <w:lang w:val="bg-BG" w:eastAsia="bg-BG"/>
        </w:rPr>
        <w:t xml:space="preserve"> (чл. 54, ал. 1, т.</w:t>
      </w:r>
      <w:r w:rsidR="006E1884" w:rsidRPr="00622AD1">
        <w:rPr>
          <w:rFonts w:ascii="Times New Roman" w:hAnsi="Times New Roman" w:cs="Times New Roman"/>
          <w:sz w:val="24"/>
          <w:shd w:val="clear" w:color="auto" w:fill="FFFFFF"/>
          <w:lang w:val="bg-BG" w:eastAsia="bg-BG"/>
        </w:rPr>
        <w:t xml:space="preserve"> 2</w:t>
      </w:r>
      <w:r w:rsidR="00777307" w:rsidRPr="00622AD1">
        <w:rPr>
          <w:rFonts w:ascii="Times New Roman" w:hAnsi="Times New Roman" w:cs="Times New Roman"/>
          <w:sz w:val="24"/>
          <w:shd w:val="clear" w:color="auto" w:fill="FFFFFF"/>
          <w:lang w:val="bg-BG" w:eastAsia="bg-BG"/>
        </w:rPr>
        <w:t xml:space="preserve"> от ЗОП);</w:t>
      </w:r>
    </w:p>
    <w:p w14:paraId="5BD071AA" w14:textId="75EB6B09" w:rsidR="00931B98" w:rsidRPr="00622AD1" w:rsidRDefault="00931B98" w:rsidP="003918B3">
      <w:pPr>
        <w:widowControl w:val="0"/>
        <w:tabs>
          <w:tab w:val="left" w:pos="1047"/>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006E1884" w:rsidRPr="00622AD1">
        <w:rPr>
          <w:rFonts w:ascii="Times New Roman" w:hAnsi="Times New Roman" w:cs="Times New Roman"/>
          <w:sz w:val="24"/>
          <w:shd w:val="clear" w:color="auto" w:fill="FFFFFF"/>
          <w:lang w:val="bg-BG" w:eastAsia="bg-BG"/>
        </w:rPr>
        <w:t xml:space="preserve"> (чл. 54, ал. 1, т. 3 от ЗОП)</w:t>
      </w:r>
      <w:r w:rsidRPr="00622AD1">
        <w:rPr>
          <w:rFonts w:ascii="Times New Roman" w:hAnsi="Times New Roman" w:cs="Times New Roman"/>
          <w:sz w:val="24"/>
          <w:shd w:val="clear" w:color="auto" w:fill="FFFFFF"/>
          <w:lang w:val="bg-BG" w:eastAsia="bg-BG"/>
        </w:rPr>
        <w:t>;</w:t>
      </w:r>
    </w:p>
    <w:p w14:paraId="66A57128" w14:textId="2B45F60A" w:rsidR="00931B98" w:rsidRPr="00622AD1" w:rsidRDefault="00931B98" w:rsidP="003918B3">
      <w:pPr>
        <w:widowControl w:val="0"/>
        <w:tabs>
          <w:tab w:val="left" w:pos="1052"/>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w:t>
      </w:r>
      <w:r w:rsidRPr="00622AD1">
        <w:rPr>
          <w:rFonts w:ascii="Times New Roman" w:hAnsi="Times New Roman" w:cs="Times New Roman"/>
          <w:sz w:val="24"/>
          <w:shd w:val="clear" w:color="auto" w:fill="FFFFFF"/>
          <w:lang w:val="bg-BG" w:eastAsia="bg-BG"/>
        </w:rPr>
        <w:tab/>
        <w:t xml:space="preserve">налице е неравнопоставеност в случаите по чл. 44, ал. 5 от ЗОП </w:t>
      </w:r>
      <w:r w:rsidRPr="00622AD1">
        <w:rPr>
          <w:rFonts w:ascii="Times New Roman" w:hAnsi="Times New Roman" w:cs="Times New Roman"/>
          <w:sz w:val="24"/>
          <w:shd w:val="clear" w:color="auto" w:fill="FFFFFF"/>
          <w:vertAlign w:val="superscript"/>
          <w:lang w:val="bg-BG" w:eastAsia="bg-BG"/>
        </w:rPr>
        <w:footnoteReference w:id="1"/>
      </w:r>
      <w:r w:rsidR="00B94A3B" w:rsidRPr="00622AD1">
        <w:rPr>
          <w:rFonts w:ascii="Times New Roman" w:hAnsi="Times New Roman" w:cs="Times New Roman"/>
          <w:sz w:val="24"/>
          <w:shd w:val="clear" w:color="auto" w:fill="FFFFFF"/>
          <w:lang w:val="bg-BG" w:eastAsia="bg-BG"/>
        </w:rPr>
        <w:t xml:space="preserve"> (чл. 54, ал. 1, т. 4 от ЗОП);</w:t>
      </w:r>
    </w:p>
    <w:p w14:paraId="73F2F9AC" w14:textId="5CAA6C52" w:rsidR="00931B98" w:rsidRPr="00622AD1" w:rsidRDefault="00931B98" w:rsidP="000F31B1">
      <w:pPr>
        <w:widowControl w:val="0"/>
        <w:tabs>
          <w:tab w:val="left" w:pos="1038"/>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г)</w:t>
      </w:r>
      <w:r w:rsidRPr="00622AD1">
        <w:rPr>
          <w:rFonts w:ascii="Times New Roman" w:hAnsi="Times New Roman" w:cs="Times New Roman"/>
          <w:sz w:val="24"/>
          <w:shd w:val="clear" w:color="auto" w:fill="FFFFFF"/>
          <w:lang w:val="bg-BG" w:eastAsia="bg-BG"/>
        </w:rPr>
        <w:tab/>
        <w:t>установено е, че:</w:t>
      </w:r>
    </w:p>
    <w:p w14:paraId="4B613C23" w14:textId="77777777" w:rsidR="00931B98" w:rsidRPr="00622AD1" w:rsidRDefault="00931B98" w:rsidP="000F31B1">
      <w:pPr>
        <w:widowControl w:val="0"/>
        <w:suppressAutoHyphens w:val="0"/>
        <w:spacing w:line="257" w:lineRule="auto"/>
        <w:ind w:firstLine="1140"/>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C4CDFE8" w14:textId="5F9B4D69" w:rsidR="00931B98" w:rsidRPr="00622AD1" w:rsidRDefault="00931B98" w:rsidP="003918B3">
      <w:pPr>
        <w:widowControl w:val="0"/>
        <w:suppressAutoHyphens w:val="0"/>
        <w:spacing w:after="120" w:line="257" w:lineRule="auto"/>
        <w:ind w:firstLine="1140"/>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00A23282">
        <w:rPr>
          <w:rFonts w:ascii="Times New Roman" w:hAnsi="Times New Roman" w:cs="Times New Roman"/>
          <w:sz w:val="24"/>
          <w:shd w:val="clear" w:color="auto" w:fill="FFFFFF"/>
          <w:lang w:val="bg-BG" w:eastAsia="bg-BG"/>
        </w:rPr>
        <w:t xml:space="preserve"> </w:t>
      </w:r>
      <w:r w:rsidR="00F45918" w:rsidRPr="00622AD1">
        <w:rPr>
          <w:rFonts w:ascii="Times New Roman" w:hAnsi="Times New Roman" w:cs="Times New Roman"/>
          <w:sz w:val="24"/>
          <w:shd w:val="clear" w:color="auto" w:fill="FFFFFF"/>
          <w:lang w:val="bg-BG" w:eastAsia="bg-BG"/>
        </w:rPr>
        <w:t xml:space="preserve"> (чл. 54, ал. 1, т. 5 от ЗОП)</w:t>
      </w:r>
      <w:r w:rsidRPr="00622AD1">
        <w:rPr>
          <w:rFonts w:ascii="Times New Roman" w:hAnsi="Times New Roman" w:cs="Times New Roman"/>
          <w:sz w:val="24"/>
          <w:shd w:val="clear" w:color="auto" w:fill="FFFFFF"/>
          <w:lang w:val="bg-BG" w:eastAsia="bg-BG"/>
        </w:rPr>
        <w:t>;</w:t>
      </w:r>
    </w:p>
    <w:p w14:paraId="5C36B546" w14:textId="09EC1A27" w:rsidR="00931B98" w:rsidRPr="00622AD1" w:rsidRDefault="00931B98" w:rsidP="003918B3">
      <w:pPr>
        <w:widowControl w:val="0"/>
        <w:tabs>
          <w:tab w:val="left" w:pos="1047"/>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д)</w:t>
      </w:r>
      <w:r w:rsidRPr="00622AD1">
        <w:rPr>
          <w:rFonts w:ascii="Times New Roman" w:hAnsi="Times New Roman" w:cs="Times New Roman"/>
          <w:sz w:val="24"/>
          <w:shd w:val="clear" w:color="auto" w:fill="FFFFFF"/>
          <w:lang w:val="bg-BG" w:eastAsia="bg-BG"/>
        </w:rPr>
        <w:tab/>
      </w:r>
      <w:r w:rsidR="003918B3">
        <w:rPr>
          <w:rFonts w:ascii="Times New Roman" w:hAnsi="Times New Roman" w:cs="Times New Roman"/>
          <w:sz w:val="24"/>
          <w:shd w:val="clear" w:color="auto" w:fill="FFFFFF"/>
          <w:lang w:val="bg-BG" w:eastAsia="bg-BG"/>
        </w:rPr>
        <w:t>обстоятелствата по</w:t>
      </w:r>
      <w:r w:rsidR="00112E0E">
        <w:rPr>
          <w:rFonts w:ascii="Times New Roman" w:hAnsi="Times New Roman" w:cs="Times New Roman"/>
          <w:sz w:val="24"/>
          <w:shd w:val="clear" w:color="auto" w:fill="FFFFFF"/>
          <w:lang w:val="bg-BG" w:eastAsia="bg-BG"/>
        </w:rPr>
        <w:t xml:space="preserve"> чл. 54, ал. 1, т. 6 от Закона за обществените поръчки</w:t>
      </w:r>
      <w:r w:rsidR="006239F0" w:rsidRPr="00622AD1">
        <w:rPr>
          <w:rFonts w:ascii="Times New Roman" w:hAnsi="Times New Roman" w:cs="Times New Roman"/>
          <w:sz w:val="24"/>
          <w:shd w:val="clear" w:color="auto" w:fill="FFFFFF"/>
          <w:lang w:val="bg-BG" w:eastAsia="bg-BG"/>
        </w:rPr>
        <w:t>;</w:t>
      </w:r>
    </w:p>
    <w:p w14:paraId="39D53125" w14:textId="77777777" w:rsidR="00931B98" w:rsidRPr="00622AD1" w:rsidRDefault="00931B98" w:rsidP="000F31B1">
      <w:pPr>
        <w:widowControl w:val="0"/>
        <w:tabs>
          <w:tab w:val="left" w:pos="1047"/>
        </w:tabs>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е)</w:t>
      </w:r>
      <w:r w:rsidRPr="00622AD1">
        <w:rPr>
          <w:rFonts w:ascii="Times New Roman" w:hAnsi="Times New Roman" w:cs="Times New Roman"/>
          <w:sz w:val="24"/>
          <w:shd w:val="clear" w:color="auto" w:fill="FFFFFF"/>
          <w:lang w:val="bg-BG" w:eastAsia="bg-BG"/>
        </w:rPr>
        <w:tab/>
        <w:t xml:space="preserve">налице е конфликт на интереси, </w:t>
      </w:r>
      <w:r w:rsidR="00EF5079" w:rsidRPr="00622AD1">
        <w:rPr>
          <w:rFonts w:ascii="Times New Roman" w:hAnsi="Times New Roman" w:cs="Times New Roman"/>
          <w:sz w:val="24"/>
          <w:shd w:val="clear" w:color="auto" w:fill="FFFFFF"/>
          <w:lang w:val="bg-BG" w:eastAsia="bg-BG"/>
        </w:rPr>
        <w:t xml:space="preserve">по смисъла на § 2, т. 21 от Допълнителните разпоредби на ЗОП, </w:t>
      </w:r>
      <w:r w:rsidRPr="00622AD1">
        <w:rPr>
          <w:rFonts w:ascii="Times New Roman" w:hAnsi="Times New Roman" w:cs="Times New Roman"/>
          <w:sz w:val="24"/>
          <w:shd w:val="clear" w:color="auto" w:fill="FFFFFF"/>
          <w:lang w:val="bg-BG" w:eastAsia="bg-BG"/>
        </w:rPr>
        <w:t>който не може да бъде отстранен</w:t>
      </w:r>
      <w:r w:rsidR="003E256E" w:rsidRPr="00622AD1">
        <w:rPr>
          <w:rFonts w:ascii="Times New Roman" w:hAnsi="Times New Roman" w:cs="Times New Roman"/>
          <w:sz w:val="24"/>
          <w:shd w:val="clear" w:color="auto" w:fill="FFFFFF"/>
          <w:lang w:val="bg-BG" w:eastAsia="bg-BG"/>
        </w:rPr>
        <w:t xml:space="preserve"> (чл. 54, ал. 1, т. 7 от ЗОП)</w:t>
      </w:r>
      <w:r w:rsidR="00275D78" w:rsidRPr="00622AD1">
        <w:rPr>
          <w:rFonts w:ascii="Times New Roman" w:hAnsi="Times New Roman" w:cs="Times New Roman"/>
          <w:sz w:val="24"/>
          <w:shd w:val="clear" w:color="auto" w:fill="FFFFFF"/>
          <w:lang w:val="bg-BG" w:eastAsia="bg-BG"/>
        </w:rPr>
        <w:t>;</w:t>
      </w:r>
    </w:p>
    <w:p w14:paraId="42CB35CD" w14:textId="77777777" w:rsidR="00361C44" w:rsidRPr="00622AD1" w:rsidRDefault="00361C44" w:rsidP="000F31B1">
      <w:pPr>
        <w:widowControl w:val="0"/>
        <w:tabs>
          <w:tab w:val="left" w:pos="1047"/>
        </w:tabs>
        <w:suppressAutoHyphens w:val="0"/>
        <w:spacing w:line="257" w:lineRule="auto"/>
        <w:ind w:firstLine="720"/>
        <w:jc w:val="both"/>
        <w:rPr>
          <w:rFonts w:ascii="Times New Roman" w:hAnsi="Times New Roman" w:cs="Times New Roman"/>
          <w:sz w:val="24"/>
          <w:lang w:val="bg-BG" w:eastAsia="bg-BG"/>
        </w:rPr>
      </w:pPr>
    </w:p>
    <w:p w14:paraId="08DBDFC1" w14:textId="77777777" w:rsidR="00931B98" w:rsidRPr="00622AD1" w:rsidRDefault="00931B98" w:rsidP="005A405D">
      <w:pPr>
        <w:widowControl w:val="0"/>
        <w:numPr>
          <w:ilvl w:val="2"/>
          <w:numId w:val="4"/>
        </w:numPr>
        <w:tabs>
          <w:tab w:val="left" w:pos="1402"/>
        </w:tabs>
        <w:suppressAutoHyphens w:val="0"/>
        <w:spacing w:after="30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Основанията по т. 2.1.1, б. “а”, и “е” се отнасят за лицата, които представляват участника, за лицата, които са членове на управителни и надзорни органи </w:t>
      </w:r>
      <w:r w:rsidRPr="00622AD1">
        <w:rPr>
          <w:rFonts w:ascii="Times New Roman" w:hAnsi="Times New Roman" w:cs="Times New Roman"/>
          <w:sz w:val="24"/>
          <w:shd w:val="clear" w:color="auto" w:fill="FFFFFF"/>
          <w:lang w:val="bg-BG" w:eastAsia="bg-BG"/>
        </w:rPr>
        <w:lastRenderedPageBreak/>
        <w:t>на участника, и за други лица, които имат правомощия да упражняват контрол при вземането на решения от тези органи.</w:t>
      </w:r>
    </w:p>
    <w:p w14:paraId="7623A043" w14:textId="77777777" w:rsidR="00931B98" w:rsidRPr="00622AD1" w:rsidRDefault="00931B98" w:rsidP="000F31B1">
      <w:pPr>
        <w:widowControl w:val="0"/>
        <w:suppressAutoHyphens w:val="0"/>
        <w:spacing w:line="257" w:lineRule="auto"/>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Забележка</w:t>
      </w:r>
      <w:r w:rsidRPr="00622AD1">
        <w:rPr>
          <w:rFonts w:ascii="Times New Roman" w:hAnsi="Times New Roman" w:cs="Times New Roman"/>
          <w:sz w:val="24"/>
          <w:shd w:val="clear" w:color="auto" w:fill="FFFFFF"/>
          <w:lang w:val="bg-BG" w:eastAsia="bg-BG"/>
        </w:rPr>
        <w:t>: Лицата, които представляват участника и лицата, които са членове</w:t>
      </w:r>
      <w:r w:rsidR="00336B12" w:rsidRPr="00622AD1">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на управителни и надзорни органи на участника са, както следва;</w:t>
      </w:r>
    </w:p>
    <w:p w14:paraId="1EBB4D2C" w14:textId="77777777" w:rsidR="00681304" w:rsidRDefault="00681304" w:rsidP="000F31B1">
      <w:pPr>
        <w:widowControl w:val="0"/>
        <w:tabs>
          <w:tab w:val="left" w:pos="1044"/>
        </w:tabs>
        <w:suppressAutoHyphens w:val="0"/>
        <w:spacing w:line="257" w:lineRule="auto"/>
        <w:ind w:left="1000" w:hanging="280"/>
        <w:jc w:val="both"/>
        <w:rPr>
          <w:rFonts w:ascii="Times New Roman" w:hAnsi="Times New Roman" w:cs="Times New Roman"/>
          <w:sz w:val="24"/>
          <w:shd w:val="clear" w:color="auto" w:fill="FFFFFF"/>
          <w:lang w:val="bg-BG" w:eastAsia="bg-BG"/>
        </w:rPr>
      </w:pPr>
    </w:p>
    <w:p w14:paraId="4FC83089" w14:textId="48E1EFDA" w:rsidR="00931B98" w:rsidRPr="00622AD1" w:rsidRDefault="00931B98" w:rsidP="000F31B1">
      <w:pPr>
        <w:widowControl w:val="0"/>
        <w:tabs>
          <w:tab w:val="left" w:pos="1044"/>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w:t>
      </w:r>
      <w:r w:rsidRPr="00622AD1">
        <w:rPr>
          <w:rFonts w:ascii="Times New Roman" w:hAnsi="Times New Roman" w:cs="Times New Roman"/>
          <w:sz w:val="24"/>
          <w:shd w:val="clear" w:color="auto" w:fill="FFFFFF"/>
          <w:lang w:val="bg-BG" w:eastAsia="bg-BG"/>
        </w:rPr>
        <w:tab/>
        <w:t>при събирателно дружество - лицата по чл. 84, ал. 1 и чл. 89, ал. 1 от Търговския закон;</w:t>
      </w:r>
    </w:p>
    <w:p w14:paraId="4DFADDE5"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при командитно дружество - неограничено отговорните съдружници по чл. 105 от Търговския закон;</w:t>
      </w:r>
    </w:p>
    <w:p w14:paraId="2C1F8A23"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w:t>
      </w:r>
      <w:r w:rsidRPr="00622AD1">
        <w:rPr>
          <w:rFonts w:ascii="Times New Roman" w:hAnsi="Times New Roman" w:cs="Times New Roman"/>
          <w:sz w:val="24"/>
          <w:shd w:val="clear" w:color="auto" w:fill="FFFFFF"/>
          <w:lang w:val="bg-BG" w:eastAsia="bg-BG"/>
        </w:rPr>
        <w:tab/>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5103226D"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г)</w:t>
      </w:r>
      <w:r w:rsidRPr="00622AD1">
        <w:rPr>
          <w:rFonts w:ascii="Times New Roman" w:hAnsi="Times New Roman" w:cs="Times New Roman"/>
          <w:sz w:val="24"/>
          <w:shd w:val="clear" w:color="auto" w:fill="FFFFFF"/>
          <w:lang w:val="bg-BG" w:eastAsia="bg-BG"/>
        </w:rPr>
        <w:tab/>
        <w:t>при акционерно дружество - лицата по чл. 241, ал. 1, чл. 242, ал. 1 и чл. 244, ал. 1 от Търговския закон;</w:t>
      </w:r>
    </w:p>
    <w:p w14:paraId="004C94E8" w14:textId="77777777" w:rsidR="00931B98" w:rsidRPr="00622AD1" w:rsidRDefault="00931B98" w:rsidP="000F31B1">
      <w:pPr>
        <w:widowControl w:val="0"/>
        <w:tabs>
          <w:tab w:val="left" w:pos="1068"/>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д)</w:t>
      </w:r>
      <w:r w:rsidRPr="00622AD1">
        <w:rPr>
          <w:rFonts w:ascii="Times New Roman" w:hAnsi="Times New Roman" w:cs="Times New Roman"/>
          <w:sz w:val="24"/>
          <w:shd w:val="clear" w:color="auto" w:fill="FFFFFF"/>
          <w:lang w:val="bg-BG" w:eastAsia="bg-BG"/>
        </w:rPr>
        <w:tab/>
        <w:t>при командитно дружество с акции - лицата по чл. 256 във връзка с чл. 244, ал. 1 от Търговския закон;</w:t>
      </w:r>
    </w:p>
    <w:p w14:paraId="14F92B93" w14:textId="77777777" w:rsidR="00931B98" w:rsidRPr="00622AD1" w:rsidRDefault="00931B98" w:rsidP="000F31B1">
      <w:pPr>
        <w:widowControl w:val="0"/>
        <w:tabs>
          <w:tab w:val="left" w:pos="1068"/>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е)</w:t>
      </w:r>
      <w:r w:rsidRPr="00622AD1">
        <w:rPr>
          <w:rFonts w:ascii="Times New Roman" w:hAnsi="Times New Roman" w:cs="Times New Roman"/>
          <w:sz w:val="24"/>
          <w:shd w:val="clear" w:color="auto" w:fill="FFFFFF"/>
          <w:lang w:val="bg-BG" w:eastAsia="bg-BG"/>
        </w:rPr>
        <w:tab/>
        <w:t>при едноличен търговец - физическото лице - търговец;</w:t>
      </w:r>
    </w:p>
    <w:p w14:paraId="36096F16" w14:textId="77777777" w:rsidR="00931B98" w:rsidRPr="00622AD1" w:rsidRDefault="00931B98" w:rsidP="000F31B1">
      <w:pPr>
        <w:widowControl w:val="0"/>
        <w:tabs>
          <w:tab w:val="left" w:pos="1111"/>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ж)</w:t>
      </w:r>
      <w:r w:rsidRPr="00622AD1">
        <w:rPr>
          <w:rFonts w:ascii="Times New Roman" w:hAnsi="Times New Roman" w:cs="Times New Roman"/>
          <w:sz w:val="24"/>
          <w:shd w:val="clear" w:color="auto" w:fill="FFFFFF"/>
          <w:lang w:val="bg-BG" w:eastAsia="bg-BG"/>
        </w:rPr>
        <w:tab/>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2F7682E" w14:textId="77777777" w:rsidR="00931B98" w:rsidRPr="00622AD1" w:rsidRDefault="00931B98" w:rsidP="003918B3">
      <w:pPr>
        <w:widowControl w:val="0"/>
        <w:tabs>
          <w:tab w:val="left" w:pos="1111"/>
        </w:tabs>
        <w:suppressAutoHyphens w:val="0"/>
        <w:spacing w:line="257" w:lineRule="auto"/>
        <w:ind w:left="993" w:hanging="284"/>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з)</w:t>
      </w:r>
      <w:r w:rsidRPr="00622AD1">
        <w:rPr>
          <w:rFonts w:ascii="Times New Roman" w:hAnsi="Times New Roman" w:cs="Times New Roman"/>
          <w:sz w:val="24"/>
          <w:shd w:val="clear" w:color="auto" w:fill="FFFFFF"/>
          <w:lang w:val="bg-BG" w:eastAsia="bg-BG"/>
        </w:rPr>
        <w:tab/>
        <w:t>в случаите по б. “а” - “ж” - и прокуристите, когато има такива</w:t>
      </w:r>
      <w:r w:rsidR="003A78B5" w:rsidRPr="00622AD1">
        <w:rPr>
          <w:rFonts w:ascii="Times New Roman" w:hAnsi="Times New Roman" w:cs="Times New Roman"/>
          <w:sz w:val="24"/>
          <w:shd w:val="clear" w:color="auto" w:fill="FFFFFF"/>
          <w:lang w:val="bg-BG" w:eastAsia="bg-BG"/>
        </w:rPr>
        <w:t xml:space="preserve">. Когато лицето има повече от един прокурист, декларацията се подава само от </w:t>
      </w:r>
      <w:r w:rsidR="00304B52" w:rsidRPr="00622AD1">
        <w:rPr>
          <w:rFonts w:ascii="Times New Roman" w:hAnsi="Times New Roman" w:cs="Times New Roman"/>
          <w:sz w:val="24"/>
          <w:shd w:val="clear" w:color="auto" w:fill="FFFFFF"/>
          <w:lang w:val="bg-BG" w:eastAsia="bg-BG"/>
        </w:rPr>
        <w:t>прокуриста, в чиято представителна власт е включена територията на Република България</w:t>
      </w:r>
      <w:r w:rsidRPr="00622AD1">
        <w:rPr>
          <w:rFonts w:ascii="Times New Roman" w:hAnsi="Times New Roman" w:cs="Times New Roman"/>
          <w:sz w:val="24"/>
          <w:shd w:val="clear" w:color="auto" w:fill="FFFFFF"/>
          <w:lang w:val="bg-BG" w:eastAsia="bg-BG"/>
        </w:rPr>
        <w:t>;</w:t>
      </w:r>
    </w:p>
    <w:p w14:paraId="086479D1" w14:textId="77777777" w:rsidR="00931B98" w:rsidRPr="00622AD1" w:rsidRDefault="00931B98" w:rsidP="000F31B1">
      <w:pPr>
        <w:widowControl w:val="0"/>
        <w:tabs>
          <w:tab w:val="left" w:pos="1111"/>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и)</w:t>
      </w:r>
      <w:r w:rsidRPr="00622AD1">
        <w:rPr>
          <w:rFonts w:ascii="Times New Roman" w:hAnsi="Times New Roman" w:cs="Times New Roman"/>
          <w:sz w:val="24"/>
          <w:shd w:val="clear" w:color="auto" w:fill="FFFFFF"/>
          <w:lang w:val="bg-BG" w:eastAsia="bg-BG"/>
        </w:rPr>
        <w:tab/>
        <w:t>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1C4194B7" w14:textId="77777777" w:rsidR="003918B3" w:rsidRDefault="003918B3"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p>
    <w:p w14:paraId="11A1F6E2" w14:textId="1B36B16E" w:rsidR="00931B98" w:rsidRPr="00622AD1" w:rsidRDefault="00931B98"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Други лица, които имат правомощия да упражняват контрол при вземането на решения от управителните и надзорните органи на участника,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3441E960" w14:textId="77777777" w:rsidR="00610376" w:rsidRDefault="00610376" w:rsidP="000F31B1">
      <w:pPr>
        <w:widowControl w:val="0"/>
        <w:suppressAutoHyphens w:val="0"/>
        <w:spacing w:line="257" w:lineRule="auto"/>
        <w:ind w:firstLine="720"/>
        <w:jc w:val="both"/>
        <w:rPr>
          <w:rFonts w:ascii="Times New Roman" w:hAnsi="Times New Roman" w:cs="Times New Roman"/>
          <w:b/>
          <w:sz w:val="24"/>
          <w:u w:val="single"/>
          <w:lang w:val="bg-BG" w:eastAsia="bg-BG"/>
        </w:rPr>
      </w:pPr>
    </w:p>
    <w:p w14:paraId="0D88F92C" w14:textId="7EF49D1B" w:rsidR="004068C0" w:rsidRPr="00622AD1" w:rsidRDefault="004068C0" w:rsidP="003918B3">
      <w:pPr>
        <w:widowControl w:val="0"/>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b/>
          <w:sz w:val="24"/>
          <w:u w:val="single"/>
          <w:lang w:val="bg-BG" w:eastAsia="bg-BG"/>
        </w:rPr>
        <w:t>На основание чл. 44, ал. 1 от ППЗОП възложителят изисква от участниците</w:t>
      </w:r>
      <w:r w:rsidR="00255932">
        <w:rPr>
          <w:rFonts w:ascii="Times New Roman" w:hAnsi="Times New Roman" w:cs="Times New Roman"/>
          <w:b/>
          <w:sz w:val="24"/>
          <w:u w:val="single"/>
          <w:lang w:val="bg-BG" w:eastAsia="bg-BG"/>
        </w:rPr>
        <w:t xml:space="preserve"> при условията на чл. 67, ал. 8 от ЗОП</w:t>
      </w:r>
      <w:r w:rsidRPr="00622AD1">
        <w:rPr>
          <w:rFonts w:ascii="Times New Roman" w:hAnsi="Times New Roman" w:cs="Times New Roman"/>
          <w:b/>
          <w:sz w:val="24"/>
          <w:u w:val="single"/>
          <w:lang w:val="bg-BG" w:eastAsia="bg-BG"/>
        </w:rPr>
        <w:t xml:space="preserve"> </w:t>
      </w:r>
      <w:r w:rsidR="00CD3FC8">
        <w:rPr>
          <w:rFonts w:ascii="Times New Roman" w:hAnsi="Times New Roman" w:cs="Times New Roman"/>
          <w:b/>
          <w:sz w:val="24"/>
          <w:u w:val="single"/>
          <w:lang w:val="bg-BG" w:eastAsia="bg-BG"/>
        </w:rPr>
        <w:t xml:space="preserve">и </w:t>
      </w:r>
      <w:r w:rsidR="00CD3FC8" w:rsidRPr="00CD3FC8">
        <w:rPr>
          <w:rFonts w:ascii="Times New Roman" w:hAnsi="Times New Roman" w:cs="Times New Roman"/>
          <w:b/>
          <w:sz w:val="24"/>
          <w:u w:val="single"/>
          <w:shd w:val="clear" w:color="auto" w:fill="FFFFFF"/>
          <w:lang w:val="bg-BG" w:eastAsia="bg-BG"/>
        </w:rPr>
        <w:t>чл. 23, ал. 6 от Закона за търговския регистър и регистъра на юридическите лица с нестопанска цел и</w:t>
      </w:r>
      <w:r w:rsidR="00D80563">
        <w:rPr>
          <w:rFonts w:ascii="Times New Roman" w:hAnsi="Times New Roman" w:cs="Times New Roman"/>
          <w:b/>
          <w:sz w:val="24"/>
          <w:u w:val="single"/>
          <w:shd w:val="clear" w:color="auto" w:fill="FFFFFF"/>
          <w:lang w:val="bg-BG" w:eastAsia="bg-BG"/>
        </w:rPr>
        <w:t>ли</w:t>
      </w:r>
      <w:r w:rsidR="00CD3FC8" w:rsidRPr="00CD3FC8">
        <w:rPr>
          <w:rFonts w:ascii="Times New Roman" w:hAnsi="Times New Roman" w:cs="Times New Roman"/>
          <w:b/>
          <w:sz w:val="24"/>
          <w:u w:val="single"/>
          <w:shd w:val="clear" w:color="auto" w:fill="FFFFFF"/>
          <w:lang w:val="bg-BG" w:eastAsia="bg-BG"/>
        </w:rPr>
        <w:t xml:space="preserve"> </w:t>
      </w:r>
      <w:r w:rsidR="00D80563">
        <w:rPr>
          <w:rFonts w:ascii="Times New Roman" w:hAnsi="Times New Roman" w:cs="Times New Roman"/>
          <w:b/>
          <w:sz w:val="24"/>
          <w:u w:val="single"/>
          <w:shd w:val="clear" w:color="auto" w:fill="FFFFFF"/>
          <w:lang w:val="bg-BG" w:eastAsia="bg-BG"/>
        </w:rPr>
        <w:t xml:space="preserve">когато </w:t>
      </w:r>
      <w:r w:rsidR="00824943">
        <w:rPr>
          <w:rFonts w:ascii="Times New Roman" w:hAnsi="Times New Roman" w:cs="Times New Roman"/>
          <w:b/>
          <w:sz w:val="24"/>
          <w:u w:val="single"/>
          <w:shd w:val="clear" w:color="auto" w:fill="FFFFFF"/>
          <w:lang w:val="bg-BG" w:eastAsia="bg-BG"/>
        </w:rPr>
        <w:t>информацията по-долу не може да бъде установена поради непосочване</w:t>
      </w:r>
      <w:r w:rsidR="00CD3FC8">
        <w:rPr>
          <w:rFonts w:ascii="Times New Roman" w:hAnsi="Times New Roman" w:cs="Times New Roman"/>
          <w:b/>
          <w:sz w:val="24"/>
          <w:u w:val="single"/>
          <w:shd w:val="clear" w:color="auto" w:fill="FFFFFF"/>
          <w:lang w:val="bg-BG" w:eastAsia="bg-BG"/>
        </w:rPr>
        <w:t xml:space="preserve"> от участника в офертата му </w:t>
      </w:r>
      <w:r w:rsidR="00824943">
        <w:rPr>
          <w:rFonts w:ascii="Times New Roman" w:hAnsi="Times New Roman" w:cs="Times New Roman"/>
          <w:b/>
          <w:sz w:val="24"/>
          <w:u w:val="single"/>
          <w:shd w:val="clear" w:color="auto" w:fill="FFFFFF"/>
          <w:lang w:val="bg-BG" w:eastAsia="bg-BG"/>
        </w:rPr>
        <w:t xml:space="preserve">на </w:t>
      </w:r>
      <w:r w:rsidR="00CD3FC8" w:rsidRPr="00CD3FC8">
        <w:rPr>
          <w:rFonts w:ascii="Times New Roman" w:hAnsi="Times New Roman" w:cs="Times New Roman"/>
          <w:b/>
          <w:sz w:val="24"/>
          <w:u w:val="single"/>
          <w:shd w:val="clear" w:color="auto" w:fill="FFFFFF"/>
          <w:lang w:val="bg-BG" w:eastAsia="bg-BG"/>
        </w:rPr>
        <w:t>официален публичен търговски или дружествен регистър в държава членка, в която е регистрирано юридическото лице</w:t>
      </w:r>
      <w:r w:rsidR="00CD3FC8">
        <w:rPr>
          <w:rFonts w:ascii="Times New Roman" w:hAnsi="Times New Roman" w:cs="Times New Roman"/>
          <w:b/>
          <w:sz w:val="24"/>
          <w:u w:val="single"/>
          <w:shd w:val="clear" w:color="auto" w:fill="FFFFFF"/>
          <w:lang w:val="bg-BG" w:eastAsia="bg-BG"/>
        </w:rPr>
        <w:t>,</w:t>
      </w:r>
      <w:r w:rsidR="00CD3FC8" w:rsidRPr="00CD3FC8">
        <w:rPr>
          <w:rFonts w:ascii="Times New Roman" w:hAnsi="Times New Roman" w:cs="Times New Roman"/>
          <w:sz w:val="24"/>
          <w:u w:val="single"/>
          <w:shd w:val="clear" w:color="auto" w:fill="FFFFFF"/>
          <w:lang w:val="bg-BG" w:eastAsia="bg-BG"/>
        </w:rPr>
        <w:t xml:space="preserve"> </w:t>
      </w:r>
      <w:r w:rsidRPr="00CD3FC8">
        <w:rPr>
          <w:rFonts w:ascii="Times New Roman" w:hAnsi="Times New Roman" w:cs="Times New Roman"/>
          <w:b/>
          <w:sz w:val="24"/>
          <w:u w:val="single"/>
          <w:lang w:val="bg-BG" w:eastAsia="bg-BG"/>
        </w:rPr>
        <w:t>при</w:t>
      </w:r>
      <w:r w:rsidRPr="00622AD1">
        <w:rPr>
          <w:rFonts w:ascii="Times New Roman" w:hAnsi="Times New Roman" w:cs="Times New Roman"/>
          <w:b/>
          <w:sz w:val="24"/>
          <w:u w:val="single"/>
          <w:lang w:val="bg-BG" w:eastAsia="bg-BG"/>
        </w:rPr>
        <w:t xml:space="preserve"> подаване на офертата </w:t>
      </w:r>
      <w:r w:rsidR="00824943">
        <w:rPr>
          <w:rFonts w:ascii="Times New Roman" w:hAnsi="Times New Roman" w:cs="Times New Roman"/>
          <w:b/>
          <w:sz w:val="24"/>
          <w:u w:val="single"/>
          <w:lang w:val="bg-BG" w:eastAsia="bg-BG"/>
        </w:rPr>
        <w:t xml:space="preserve">тези участници </w:t>
      </w:r>
      <w:r w:rsidRPr="00622AD1">
        <w:rPr>
          <w:rFonts w:ascii="Times New Roman" w:hAnsi="Times New Roman" w:cs="Times New Roman"/>
          <w:b/>
          <w:sz w:val="24"/>
          <w:u w:val="single"/>
          <w:lang w:val="bg-BG" w:eastAsia="bg-BG"/>
        </w:rPr>
        <w:t>да представят необходимата информация относно правно - организационната форма, под която осъществяват дейността си, както и списък на всички задължени лица по смисъла на чл. 54, ал. 2 от ЗОП</w:t>
      </w:r>
      <w:r w:rsidRPr="00622AD1">
        <w:rPr>
          <w:rFonts w:ascii="Times New Roman" w:hAnsi="Times New Roman" w:cs="Times New Roman"/>
          <w:sz w:val="24"/>
          <w:lang w:val="bg-BG" w:eastAsia="bg-BG"/>
        </w:rPr>
        <w:t xml:space="preserve"> независимо от наименованието на органите, в които участват, или длъжностите, които заемат, включително и лицата по чл. 40, ал. 1, т. 3 от ППЗОП – такива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Списъкът на всички задължени лица по смисъла на чл. 54, ал. 2 от ЗОП </w:t>
      </w:r>
      <w:r w:rsidR="00126EE8" w:rsidRPr="00622AD1">
        <w:rPr>
          <w:rFonts w:ascii="Times New Roman" w:hAnsi="Times New Roman" w:cs="Times New Roman"/>
          <w:sz w:val="24"/>
          <w:lang w:val="bg-BG" w:eastAsia="bg-BG"/>
        </w:rPr>
        <w:t>(</w:t>
      </w:r>
      <w:r w:rsidR="00126EE8" w:rsidRPr="00622AD1">
        <w:rPr>
          <w:rFonts w:ascii="Times New Roman" w:hAnsi="Times New Roman" w:cs="Times New Roman"/>
          <w:i/>
          <w:sz w:val="24"/>
          <w:lang w:val="bg-BG" w:eastAsia="bg-BG"/>
        </w:rPr>
        <w:t xml:space="preserve">Образец </w:t>
      </w:r>
      <w:r w:rsidR="00126EE8" w:rsidRPr="00622AD1">
        <w:rPr>
          <w:rFonts w:ascii="Times New Roman" w:hAnsi="Times New Roman" w:cs="Times New Roman"/>
          <w:i/>
          <w:sz w:val="24"/>
          <w:lang w:val="bg-BG" w:eastAsia="bg-BG"/>
        </w:rPr>
        <w:lastRenderedPageBreak/>
        <w:t xml:space="preserve">№ 9) </w:t>
      </w:r>
      <w:r w:rsidRPr="00622AD1">
        <w:rPr>
          <w:rFonts w:ascii="Times New Roman" w:hAnsi="Times New Roman" w:cs="Times New Roman"/>
          <w:sz w:val="24"/>
          <w:lang w:val="bg-BG" w:eastAsia="bg-BG"/>
        </w:rPr>
        <w:t>се прилага в оригинал като част от заявлението за участие.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като част от заявлението за участие се прилага Списък на всички задължени лица по смисъла на чл. 54, ал. 2 от ЗОП и за тях.</w:t>
      </w:r>
    </w:p>
    <w:p w14:paraId="5ACBC1E2" w14:textId="34757A10" w:rsidR="00931B98" w:rsidRPr="00622AD1" w:rsidRDefault="00931B98" w:rsidP="003918B3">
      <w:pPr>
        <w:widowControl w:val="0"/>
        <w:numPr>
          <w:ilvl w:val="2"/>
          <w:numId w:val="4"/>
        </w:numPr>
        <w:tabs>
          <w:tab w:val="left" w:pos="1404"/>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Отстранява се и участник в процедурата - обединение от физически и/или юридически лица, когато за член на обединението е налице някое от основания</w:t>
      </w:r>
      <w:r w:rsidR="00301742" w:rsidRPr="00622AD1">
        <w:rPr>
          <w:rFonts w:ascii="Times New Roman" w:hAnsi="Times New Roman" w:cs="Times New Roman"/>
          <w:sz w:val="24"/>
          <w:shd w:val="clear" w:color="auto" w:fill="FFFFFF"/>
          <w:lang w:val="bg-BG" w:eastAsia="bg-BG"/>
        </w:rPr>
        <w:t>та</w:t>
      </w:r>
      <w:r w:rsidRPr="00622AD1">
        <w:rPr>
          <w:rFonts w:ascii="Times New Roman" w:hAnsi="Times New Roman" w:cs="Times New Roman"/>
          <w:sz w:val="24"/>
          <w:shd w:val="clear" w:color="auto" w:fill="FFFFFF"/>
          <w:lang w:val="bg-BG" w:eastAsia="bg-BG"/>
        </w:rPr>
        <w:t xml:space="preserve"> за отстраняване</w:t>
      </w:r>
      <w:r w:rsidR="00301742" w:rsidRPr="00622AD1">
        <w:rPr>
          <w:rFonts w:ascii="Times New Roman" w:hAnsi="Times New Roman" w:cs="Times New Roman"/>
          <w:sz w:val="24"/>
          <w:shd w:val="clear" w:color="auto" w:fill="FFFFFF"/>
          <w:lang w:val="bg-BG" w:eastAsia="bg-BG"/>
        </w:rPr>
        <w:t xml:space="preserve"> по чл. 54, ал. 1</w:t>
      </w:r>
      <w:r w:rsidR="005E635C" w:rsidRPr="00622AD1">
        <w:rPr>
          <w:rFonts w:ascii="Times New Roman" w:hAnsi="Times New Roman" w:cs="Times New Roman"/>
          <w:sz w:val="24"/>
          <w:shd w:val="clear" w:color="auto" w:fill="FFFFFF"/>
          <w:lang w:val="bg-BG" w:eastAsia="bg-BG"/>
        </w:rPr>
        <w:t xml:space="preserve"> от ЗОП</w:t>
      </w:r>
      <w:r w:rsidR="00301742" w:rsidRPr="00622AD1">
        <w:rPr>
          <w:rFonts w:ascii="Times New Roman" w:hAnsi="Times New Roman" w:cs="Times New Roman"/>
          <w:sz w:val="24"/>
          <w:shd w:val="clear" w:color="auto" w:fill="FFFFFF"/>
          <w:lang w:val="bg-BG" w:eastAsia="bg-BG"/>
        </w:rPr>
        <w:t xml:space="preserve"> и посочените </w:t>
      </w:r>
      <w:r w:rsidR="00385655" w:rsidRPr="00622AD1">
        <w:rPr>
          <w:rFonts w:ascii="Times New Roman" w:hAnsi="Times New Roman" w:cs="Times New Roman"/>
          <w:sz w:val="24"/>
          <w:shd w:val="clear" w:color="auto" w:fill="FFFFFF"/>
          <w:lang w:val="bg-BG" w:eastAsia="bg-BG"/>
        </w:rPr>
        <w:t xml:space="preserve">от възложителя </w:t>
      </w:r>
      <w:r w:rsidR="003403E8" w:rsidRPr="00622AD1">
        <w:rPr>
          <w:rFonts w:ascii="Times New Roman" w:hAnsi="Times New Roman" w:cs="Times New Roman"/>
          <w:sz w:val="24"/>
          <w:shd w:val="clear" w:color="auto" w:fill="FFFFFF"/>
          <w:lang w:val="bg-BG" w:eastAsia="bg-BG"/>
        </w:rPr>
        <w:t xml:space="preserve">в обявлението </w:t>
      </w:r>
      <w:r w:rsidR="00385655">
        <w:rPr>
          <w:rFonts w:ascii="Times New Roman" w:hAnsi="Times New Roman" w:cs="Times New Roman"/>
          <w:sz w:val="24"/>
          <w:shd w:val="clear" w:color="auto" w:fill="FFFFFF"/>
          <w:lang w:val="bg-BG" w:eastAsia="bg-BG"/>
        </w:rPr>
        <w:t xml:space="preserve">на обществената поръчка </w:t>
      </w:r>
      <w:r w:rsidR="00301742" w:rsidRPr="00622AD1">
        <w:rPr>
          <w:rFonts w:ascii="Times New Roman" w:hAnsi="Times New Roman" w:cs="Times New Roman"/>
          <w:sz w:val="24"/>
          <w:shd w:val="clear" w:color="auto" w:fill="FFFFFF"/>
          <w:lang w:val="bg-BG" w:eastAsia="bg-BG"/>
        </w:rPr>
        <w:t>обстоятелства по чл. 55,</w:t>
      </w:r>
      <w:r w:rsidR="0093526A" w:rsidRPr="00622AD1">
        <w:rPr>
          <w:rFonts w:ascii="Times New Roman" w:hAnsi="Times New Roman" w:cs="Times New Roman"/>
          <w:sz w:val="24"/>
          <w:shd w:val="clear" w:color="auto" w:fill="FFFFFF"/>
          <w:lang w:val="bg-BG" w:eastAsia="bg-BG"/>
        </w:rPr>
        <w:t xml:space="preserve"> </w:t>
      </w:r>
      <w:r w:rsidR="00301742" w:rsidRPr="00622AD1">
        <w:rPr>
          <w:rFonts w:ascii="Times New Roman" w:hAnsi="Times New Roman" w:cs="Times New Roman"/>
          <w:sz w:val="24"/>
          <w:shd w:val="clear" w:color="auto" w:fill="FFFFFF"/>
          <w:lang w:val="bg-BG" w:eastAsia="bg-BG"/>
        </w:rPr>
        <w:t>ал. 1 от ЗОП, възникнали преди или по време на процедурата</w:t>
      </w:r>
      <w:r w:rsidRPr="00622AD1">
        <w:rPr>
          <w:rFonts w:ascii="Times New Roman" w:hAnsi="Times New Roman" w:cs="Times New Roman"/>
          <w:sz w:val="24"/>
          <w:shd w:val="clear" w:color="auto" w:fill="FFFFFF"/>
          <w:lang w:val="bg-BG" w:eastAsia="bg-BG"/>
        </w:rPr>
        <w:t>.</w:t>
      </w:r>
    </w:p>
    <w:p w14:paraId="55D9DE15" w14:textId="1D161EC3" w:rsidR="00931B98" w:rsidRPr="00622AD1" w:rsidRDefault="00931B98" w:rsidP="00053E7A">
      <w:pPr>
        <w:widowControl w:val="0"/>
        <w:numPr>
          <w:ilvl w:val="2"/>
          <w:numId w:val="4"/>
        </w:numPr>
        <w:tabs>
          <w:tab w:val="left" w:pos="1399"/>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Основан</w:t>
      </w:r>
      <w:r w:rsidR="00EA46E2" w:rsidRPr="00622AD1">
        <w:rPr>
          <w:rFonts w:ascii="Times New Roman" w:hAnsi="Times New Roman" w:cs="Times New Roman"/>
          <w:sz w:val="24"/>
          <w:shd w:val="clear" w:color="auto" w:fill="FFFFFF"/>
          <w:lang w:val="bg-BG" w:eastAsia="bg-BG"/>
        </w:rPr>
        <w:t>ията за отстраняване по т. 2.1.</w:t>
      </w:r>
      <w:r w:rsidRPr="00622AD1">
        <w:rPr>
          <w:rFonts w:ascii="Times New Roman" w:hAnsi="Times New Roman" w:cs="Times New Roman"/>
          <w:sz w:val="24"/>
          <w:shd w:val="clear" w:color="auto" w:fill="FFFFFF"/>
          <w:lang w:val="bg-BG" w:eastAsia="bg-BG"/>
        </w:rPr>
        <w:t>1, б. “а” по-горе се прилагат до изтичане на пет години от влизането в сила на присъдата, освен ако в нея е посочен д</w:t>
      </w:r>
      <w:r w:rsidR="00427079" w:rsidRPr="00622AD1">
        <w:rPr>
          <w:rFonts w:ascii="Times New Roman" w:hAnsi="Times New Roman" w:cs="Times New Roman"/>
          <w:sz w:val="24"/>
          <w:shd w:val="clear" w:color="auto" w:fill="FFFFFF"/>
          <w:lang w:val="bg-BG" w:eastAsia="bg-BG"/>
        </w:rPr>
        <w:t>руг срок, а тези по т. 2.1.1, буква</w:t>
      </w:r>
      <w:r w:rsidRPr="00622AD1">
        <w:rPr>
          <w:rFonts w:ascii="Times New Roman" w:hAnsi="Times New Roman" w:cs="Times New Roman"/>
          <w:sz w:val="24"/>
          <w:shd w:val="clear" w:color="auto" w:fill="FFFFFF"/>
          <w:lang w:val="bg-BG" w:eastAsia="bg-BG"/>
        </w:rPr>
        <w:t xml:space="preserve"> “г”, предложение първо</w:t>
      </w:r>
      <w:r w:rsidR="00427079" w:rsidRPr="00622AD1">
        <w:rPr>
          <w:rFonts w:ascii="Times New Roman" w:hAnsi="Times New Roman" w:cs="Times New Roman"/>
          <w:sz w:val="24"/>
          <w:shd w:val="clear" w:color="auto" w:fill="FFFFFF"/>
          <w:lang w:val="bg-BG" w:eastAsia="bg-BG"/>
        </w:rPr>
        <w:t xml:space="preserve"> (аа)</w:t>
      </w:r>
      <w:r w:rsidR="00FB6D76">
        <w:rPr>
          <w:rFonts w:ascii="Times New Roman" w:hAnsi="Times New Roman" w:cs="Times New Roman"/>
          <w:sz w:val="24"/>
          <w:shd w:val="clear" w:color="auto" w:fill="FFFFFF"/>
          <w:lang w:val="bg-BG" w:eastAsia="bg-BG"/>
        </w:rPr>
        <w:t xml:space="preserve"> </w:t>
      </w:r>
      <w:r w:rsidR="00D14A44" w:rsidRPr="00622AD1">
        <w:rPr>
          <w:rFonts w:ascii="Times New Roman" w:hAnsi="Times New Roman" w:cs="Times New Roman"/>
          <w:sz w:val="24"/>
          <w:shd w:val="clear" w:color="auto" w:fill="FFFFFF"/>
          <w:lang w:val="bg-BG" w:eastAsia="bg-BG"/>
        </w:rPr>
        <w:t xml:space="preserve">- чл. 54, ал. 1, т. 5, буква „а” от ЗОП, </w:t>
      </w:r>
      <w:r w:rsidRPr="00622AD1">
        <w:rPr>
          <w:rFonts w:ascii="Times New Roman" w:hAnsi="Times New Roman" w:cs="Times New Roman"/>
          <w:sz w:val="24"/>
          <w:shd w:val="clear" w:color="auto" w:fill="FFFFFF"/>
          <w:lang w:val="bg-BG" w:eastAsia="bg-BG"/>
        </w:rPr>
        <w:t>и б</w:t>
      </w:r>
      <w:r w:rsidR="00427079" w:rsidRPr="00622AD1">
        <w:rPr>
          <w:rFonts w:ascii="Times New Roman" w:hAnsi="Times New Roman" w:cs="Times New Roman"/>
          <w:sz w:val="24"/>
          <w:shd w:val="clear" w:color="auto" w:fill="FFFFFF"/>
          <w:lang w:val="bg-BG" w:eastAsia="bg-BG"/>
        </w:rPr>
        <w:t>уква</w:t>
      </w:r>
      <w:r w:rsidRPr="00622AD1">
        <w:rPr>
          <w:rFonts w:ascii="Times New Roman" w:hAnsi="Times New Roman" w:cs="Times New Roman"/>
          <w:sz w:val="24"/>
          <w:shd w:val="clear" w:color="auto" w:fill="FFFFFF"/>
          <w:lang w:val="bg-BG" w:eastAsia="bg-BG"/>
        </w:rPr>
        <w:t xml:space="preserve"> “д” </w:t>
      </w:r>
      <w:r w:rsidR="00D14A44" w:rsidRPr="00622AD1">
        <w:rPr>
          <w:rFonts w:ascii="Times New Roman" w:hAnsi="Times New Roman" w:cs="Times New Roman"/>
          <w:sz w:val="24"/>
          <w:shd w:val="clear" w:color="auto" w:fill="FFFFFF"/>
          <w:lang w:val="bg-BG" w:eastAsia="bg-BG"/>
        </w:rPr>
        <w:t xml:space="preserve">- чл. 54, ал. 1, т. </w:t>
      </w:r>
      <w:r w:rsidR="006A4951" w:rsidRPr="00622AD1">
        <w:rPr>
          <w:rFonts w:ascii="Times New Roman" w:hAnsi="Times New Roman" w:cs="Times New Roman"/>
          <w:sz w:val="24"/>
          <w:shd w:val="clear" w:color="auto" w:fill="FFFFFF"/>
          <w:lang w:val="bg-BG" w:eastAsia="bg-BG"/>
        </w:rPr>
        <w:t>6</w:t>
      </w:r>
      <w:r w:rsidR="00D14A44" w:rsidRPr="00622AD1">
        <w:rPr>
          <w:rFonts w:ascii="Times New Roman" w:hAnsi="Times New Roman" w:cs="Times New Roman"/>
          <w:sz w:val="24"/>
          <w:shd w:val="clear" w:color="auto" w:fill="FFFFFF"/>
          <w:lang w:val="bg-BG" w:eastAsia="bg-BG"/>
        </w:rPr>
        <w:t xml:space="preserve"> от ЗОП</w:t>
      </w:r>
      <w:r w:rsidR="00FB6D76">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 три години от датата на настъпване на обстоятелствата, освен ако в акта, с който е установено обстоятелството, е посочен друг срок.</w:t>
      </w:r>
    </w:p>
    <w:p w14:paraId="2229A372" w14:textId="45F8351B" w:rsidR="00C264A2" w:rsidRPr="00622AD1" w:rsidRDefault="00053E7A" w:rsidP="00A036C7">
      <w:pPr>
        <w:widowControl w:val="0"/>
        <w:numPr>
          <w:ilvl w:val="2"/>
          <w:numId w:val="4"/>
        </w:numPr>
        <w:tabs>
          <w:tab w:val="left" w:pos="1399"/>
        </w:tabs>
        <w:suppressAutoHyphens w:val="0"/>
        <w:spacing w:after="28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Основанията за отстраняване по т. 2.1.1, б. “б” по-горе не се прилагат, когато размерът на неплатените дължими данъци или </w:t>
      </w:r>
      <w:r w:rsidR="007F4874">
        <w:rPr>
          <w:rFonts w:ascii="Times New Roman" w:hAnsi="Times New Roman" w:cs="Times New Roman"/>
          <w:sz w:val="24"/>
          <w:shd w:val="clear" w:color="auto" w:fill="FFFFFF"/>
          <w:lang w:val="bg-BG" w:eastAsia="bg-BG"/>
        </w:rPr>
        <w:t>социално</w:t>
      </w:r>
      <w:r w:rsidR="005C5EE9" w:rsidRPr="00622AD1">
        <w:rPr>
          <w:rFonts w:ascii="Times New Roman" w:hAnsi="Times New Roman" w:cs="Times New Roman"/>
          <w:sz w:val="24"/>
          <w:shd w:val="clear" w:color="auto" w:fill="FFFFFF"/>
          <w:lang w:val="bg-BG" w:eastAsia="bg-BG"/>
        </w:rPr>
        <w:t>осигурителни</w:t>
      </w:r>
      <w:r w:rsidR="00D82988">
        <w:rPr>
          <w:rFonts w:ascii="Times New Roman" w:hAnsi="Times New Roman" w:cs="Times New Roman"/>
          <w:sz w:val="24"/>
          <w:shd w:val="clear" w:color="auto" w:fill="FFFFFF"/>
          <w:lang w:val="bg-BG" w:eastAsia="bg-BG"/>
        </w:rPr>
        <w:t>те</w:t>
      </w:r>
      <w:r w:rsidRPr="00622AD1">
        <w:rPr>
          <w:rFonts w:ascii="Times New Roman" w:hAnsi="Times New Roman" w:cs="Times New Roman"/>
          <w:sz w:val="24"/>
          <w:shd w:val="clear" w:color="auto" w:fill="FFFFFF"/>
          <w:lang w:val="bg-BG" w:eastAsia="bg-BG"/>
        </w:rPr>
        <w:t xml:space="preserve"> вноски е не повече от 1 на сто от сумата на годишния общ оборот за последн</w:t>
      </w:r>
      <w:r w:rsidR="00A036C7" w:rsidRPr="00622AD1">
        <w:rPr>
          <w:rFonts w:ascii="Times New Roman" w:hAnsi="Times New Roman" w:cs="Times New Roman"/>
          <w:sz w:val="24"/>
          <w:shd w:val="clear" w:color="auto" w:fill="FFFFFF"/>
          <w:lang w:val="bg-BG" w:eastAsia="bg-BG"/>
        </w:rPr>
        <w:t>ата приключена финансова година – това обстоятелство се декларира в Част III, Раздел Б от ЕЕДОП.</w:t>
      </w:r>
    </w:p>
    <w:p w14:paraId="327021C2" w14:textId="3ABE6653" w:rsidR="00931B98" w:rsidRDefault="00931B98"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т. 2.1.1 б. “а” се попълва </w:t>
      </w:r>
      <w:r w:rsidR="00F106D3" w:rsidRPr="00622AD1">
        <w:rPr>
          <w:rFonts w:ascii="Times New Roman" w:hAnsi="Times New Roman" w:cs="Times New Roman"/>
          <w:sz w:val="24"/>
          <w:shd w:val="clear" w:color="auto" w:fill="FFFFFF"/>
          <w:lang w:val="bg-BG" w:eastAsia="bg-BG"/>
        </w:rPr>
        <w:t xml:space="preserve">и декларира </w:t>
      </w:r>
      <w:r w:rsidRPr="00622AD1">
        <w:rPr>
          <w:rFonts w:ascii="Times New Roman" w:hAnsi="Times New Roman" w:cs="Times New Roman"/>
          <w:sz w:val="24"/>
          <w:shd w:val="clear" w:color="auto" w:fill="FFFFFF"/>
          <w:lang w:val="bg-BG" w:eastAsia="bg-BG"/>
        </w:rPr>
        <w:t>в ЕЕДОП както следва:</w:t>
      </w:r>
    </w:p>
    <w:p w14:paraId="35684C4E" w14:textId="77777777" w:rsidR="00B74655" w:rsidRPr="00622AD1" w:rsidRDefault="00B74655" w:rsidP="000F31B1">
      <w:pPr>
        <w:widowControl w:val="0"/>
        <w:suppressAutoHyphens w:val="0"/>
        <w:spacing w:line="257" w:lineRule="auto"/>
        <w:ind w:firstLine="720"/>
        <w:jc w:val="both"/>
        <w:rPr>
          <w:rFonts w:ascii="Times New Roman" w:hAnsi="Times New Roman" w:cs="Times New Roman"/>
          <w:sz w:val="24"/>
          <w:lang w:val="bg-BG" w:eastAsia="bg-BG"/>
        </w:rPr>
      </w:pPr>
    </w:p>
    <w:p w14:paraId="12CBE50C" w14:textId="0DB77B1E" w:rsidR="00931B98" w:rsidRPr="00622AD1" w:rsidRDefault="00931B98" w:rsidP="000F31B1">
      <w:pPr>
        <w:widowControl w:val="0"/>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 Част III</w:t>
      </w:r>
      <w:r w:rsidR="006907B3">
        <w:rPr>
          <w:rFonts w:ascii="Times New Roman" w:hAnsi="Times New Roman" w:cs="Times New Roman"/>
          <w:sz w:val="24"/>
          <w:shd w:val="clear" w:color="auto" w:fill="FFFFFF"/>
          <w:lang w:val="bg-BG" w:eastAsia="bg-BG"/>
        </w:rPr>
        <w:t>: Основания за изключване</w:t>
      </w:r>
      <w:r w:rsidRPr="00622AD1">
        <w:rPr>
          <w:rFonts w:ascii="Times New Roman" w:hAnsi="Times New Roman" w:cs="Times New Roman"/>
          <w:sz w:val="24"/>
          <w:shd w:val="clear" w:color="auto" w:fill="FFFFFF"/>
          <w:lang w:val="bg-BG" w:eastAsia="bg-BG"/>
        </w:rPr>
        <w:t>, Раздел А</w:t>
      </w:r>
      <w:r w:rsidR="006907B3">
        <w:rPr>
          <w:rFonts w:ascii="Times New Roman" w:hAnsi="Times New Roman" w:cs="Times New Roman"/>
          <w:sz w:val="24"/>
          <w:shd w:val="clear" w:color="auto" w:fill="FFFFFF"/>
          <w:lang w:val="bg-BG" w:eastAsia="bg-BG"/>
        </w:rPr>
        <w:t>: Основания, свързани с наказателни присъди</w:t>
      </w:r>
      <w:r w:rsidRPr="00622AD1">
        <w:rPr>
          <w:rFonts w:ascii="Times New Roman" w:hAnsi="Times New Roman" w:cs="Times New Roman"/>
          <w:sz w:val="24"/>
          <w:shd w:val="clear" w:color="auto" w:fill="FFFFFF"/>
          <w:lang w:val="bg-BG" w:eastAsia="bg-BG"/>
        </w:rPr>
        <w:t xml:space="preserve"> </w:t>
      </w:r>
      <w:r w:rsidR="008F5B8E">
        <w:rPr>
          <w:rFonts w:ascii="Times New Roman" w:hAnsi="Times New Roman" w:cs="Times New Roman"/>
          <w:sz w:val="24"/>
          <w:shd w:val="clear" w:color="auto" w:fill="FFFFFF"/>
          <w:lang w:val="bg-BG" w:eastAsia="bg-BG"/>
        </w:rPr>
        <w:t xml:space="preserve">на ЕЕДОП </w:t>
      </w:r>
      <w:r w:rsidRPr="00622AD1">
        <w:rPr>
          <w:rFonts w:ascii="Times New Roman" w:hAnsi="Times New Roman" w:cs="Times New Roman"/>
          <w:sz w:val="24"/>
          <w:shd w:val="clear" w:color="auto" w:fill="FFFFFF"/>
          <w:lang w:val="bg-BG" w:eastAsia="bg-BG"/>
        </w:rPr>
        <w:t>участникът следва да предостави информация относно присъди за следните престъпления:</w:t>
      </w:r>
    </w:p>
    <w:p w14:paraId="331EC178"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Участие в престъпна организация</w:t>
      </w:r>
      <w:r w:rsidRPr="00622AD1">
        <w:rPr>
          <w:rFonts w:ascii="Times New Roman" w:hAnsi="Times New Roman" w:cs="Times New Roman"/>
          <w:sz w:val="24"/>
          <w:shd w:val="clear" w:color="auto" w:fill="FFFFFF"/>
          <w:lang w:val="bg-BG" w:eastAsia="bg-BG"/>
        </w:rPr>
        <w:t xml:space="preserve"> - по чл. 321 и 321а от НК;</w:t>
      </w:r>
    </w:p>
    <w:p w14:paraId="3DF0F6B4"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Корупция</w:t>
      </w:r>
      <w:r w:rsidRPr="00622AD1">
        <w:rPr>
          <w:rFonts w:ascii="Times New Roman" w:hAnsi="Times New Roman" w:cs="Times New Roman"/>
          <w:sz w:val="24"/>
          <w:shd w:val="clear" w:color="auto" w:fill="FFFFFF"/>
          <w:lang w:val="bg-BG" w:eastAsia="bg-BG"/>
        </w:rPr>
        <w:t xml:space="preserve"> - по чл. 301 - 307 от НК;</w:t>
      </w:r>
    </w:p>
    <w:p w14:paraId="6035369F"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Измама</w:t>
      </w:r>
      <w:r w:rsidRPr="00622AD1">
        <w:rPr>
          <w:rFonts w:ascii="Times New Roman" w:hAnsi="Times New Roman" w:cs="Times New Roman"/>
          <w:sz w:val="24"/>
          <w:shd w:val="clear" w:color="auto" w:fill="FFFFFF"/>
          <w:lang w:val="bg-BG" w:eastAsia="bg-BG"/>
        </w:rPr>
        <w:t xml:space="preserve"> - по чл. 209 - 213 от НК;</w:t>
      </w:r>
    </w:p>
    <w:p w14:paraId="747D6CCB"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Courier New" w:hAnsi="Courier New" w:cs="Courier New"/>
          <w:sz w:val="2"/>
          <w:szCs w:val="2"/>
          <w:lang w:val="bg-BG" w:eastAsia="bg-BG"/>
        </w:rPr>
      </w:pPr>
      <w:r w:rsidRPr="00622AD1">
        <w:rPr>
          <w:rFonts w:ascii="Times New Roman" w:hAnsi="Times New Roman" w:cs="Times New Roman"/>
          <w:i/>
          <w:iCs/>
          <w:sz w:val="24"/>
          <w:shd w:val="clear" w:color="auto" w:fill="FFFFFF"/>
          <w:lang w:val="bg-BG" w:eastAsia="bg-BG"/>
        </w:rPr>
        <w:t>Терористични престъпления или престъпления, които са свързани с терористични дейности -</w:t>
      </w:r>
      <w:r w:rsidRPr="00622AD1">
        <w:rPr>
          <w:rFonts w:ascii="Times New Roman" w:hAnsi="Times New Roman" w:cs="Times New Roman"/>
          <w:sz w:val="24"/>
          <w:shd w:val="clear" w:color="auto" w:fill="FFFFFF"/>
          <w:lang w:val="bg-BG" w:eastAsia="bg-BG"/>
        </w:rPr>
        <w:t xml:space="preserve"> по чл. 108а, ал. 1 от НК;</w:t>
      </w:r>
    </w:p>
    <w:p w14:paraId="0AC38B54" w14:textId="77777777" w:rsidR="003D5922" w:rsidRPr="00622AD1" w:rsidRDefault="00931B98" w:rsidP="005A405D">
      <w:pPr>
        <w:widowControl w:val="0"/>
        <w:numPr>
          <w:ilvl w:val="0"/>
          <w:numId w:val="7"/>
        </w:numPr>
        <w:tabs>
          <w:tab w:val="left" w:pos="730"/>
        </w:tabs>
        <w:suppressAutoHyphens w:val="0"/>
        <w:spacing w:line="257" w:lineRule="auto"/>
        <w:ind w:left="284" w:hanging="340"/>
        <w:jc w:val="both"/>
        <w:rPr>
          <w:rFonts w:ascii="Times New Roman" w:hAnsi="Times New Roman" w:cs="Times New Roman"/>
          <w:i/>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Изпиране на пари или финансиране на тероризъм -</w:t>
      </w:r>
      <w:r w:rsidRPr="00622AD1">
        <w:rPr>
          <w:rFonts w:ascii="Times New Roman" w:hAnsi="Times New Roman" w:cs="Times New Roman"/>
          <w:sz w:val="24"/>
          <w:shd w:val="clear" w:color="auto" w:fill="FFFFFF"/>
          <w:lang w:val="bg-BG" w:eastAsia="bg-BG"/>
        </w:rPr>
        <w:t xml:space="preserve"> по чл. 253, 253а, или 253б от НК и </w:t>
      </w:r>
      <w:r w:rsidRPr="00EF43FD">
        <w:rPr>
          <w:rFonts w:ascii="Times New Roman" w:hAnsi="Times New Roman" w:cs="Times New Roman"/>
          <w:iCs/>
          <w:sz w:val="24"/>
          <w:shd w:val="clear" w:color="auto" w:fill="FFFFFF"/>
          <w:lang w:val="bg-BG" w:eastAsia="bg-BG"/>
        </w:rPr>
        <w:t>по чл. 108а, ал. 2 от</w:t>
      </w:r>
      <w:r w:rsidRPr="00622AD1">
        <w:rPr>
          <w:rFonts w:ascii="Times New Roman" w:hAnsi="Times New Roman" w:cs="Times New Roman"/>
          <w:i/>
          <w:iCs/>
          <w:sz w:val="24"/>
          <w:shd w:val="clear" w:color="auto" w:fill="FFFFFF"/>
          <w:lang w:val="bg-BG" w:eastAsia="bg-BG"/>
        </w:rPr>
        <w:t xml:space="preserve"> НК</w:t>
      </w:r>
    </w:p>
    <w:p w14:paraId="0AC4D86E" w14:textId="77777777" w:rsidR="00931B98" w:rsidRPr="00622AD1" w:rsidRDefault="00931B98" w:rsidP="005A405D">
      <w:pPr>
        <w:widowControl w:val="0"/>
        <w:numPr>
          <w:ilvl w:val="0"/>
          <w:numId w:val="7"/>
        </w:numPr>
        <w:tabs>
          <w:tab w:val="left" w:pos="730"/>
        </w:tabs>
        <w:suppressAutoHyphens w:val="0"/>
        <w:spacing w:line="257" w:lineRule="auto"/>
        <w:ind w:left="284" w:hanging="340"/>
        <w:jc w:val="both"/>
        <w:rPr>
          <w:rFonts w:ascii="Times New Roman" w:hAnsi="Times New Roman" w:cs="Times New Roman"/>
          <w:i/>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 xml:space="preserve">Детски труд и други форми на трафик на хора - </w:t>
      </w:r>
      <w:r w:rsidR="003D5922" w:rsidRPr="00EF43FD">
        <w:rPr>
          <w:rFonts w:ascii="Times New Roman" w:hAnsi="Times New Roman" w:cs="Times New Roman"/>
          <w:iCs/>
          <w:sz w:val="24"/>
          <w:shd w:val="clear" w:color="auto" w:fill="FFFFFF"/>
          <w:lang w:val="bg-BG" w:eastAsia="bg-BG"/>
        </w:rPr>
        <w:t>п</w:t>
      </w:r>
      <w:r w:rsidRPr="00EF43FD">
        <w:rPr>
          <w:rFonts w:ascii="Times New Roman" w:hAnsi="Times New Roman" w:cs="Times New Roman"/>
          <w:iCs/>
          <w:sz w:val="24"/>
          <w:shd w:val="clear" w:color="auto" w:fill="FFFFFF"/>
          <w:lang w:val="bg-BG" w:eastAsia="bg-BG"/>
        </w:rPr>
        <w:t>о чл. 192а или 159а - 159г от</w:t>
      </w:r>
      <w:r w:rsidR="007B2D68" w:rsidRPr="00622AD1">
        <w:rPr>
          <w:rFonts w:ascii="Times New Roman" w:hAnsi="Times New Roman" w:cs="Times New Roman"/>
          <w:i/>
          <w:iCs/>
          <w:sz w:val="24"/>
          <w:shd w:val="clear" w:color="auto" w:fill="FFFFFF"/>
          <w:lang w:val="bg-BG" w:eastAsia="bg-BG"/>
        </w:rPr>
        <w:t xml:space="preserve"> </w:t>
      </w:r>
      <w:r w:rsidRPr="00622AD1">
        <w:rPr>
          <w:rFonts w:ascii="Times New Roman" w:hAnsi="Times New Roman" w:cs="Times New Roman"/>
          <w:i/>
          <w:iCs/>
          <w:sz w:val="24"/>
          <w:shd w:val="clear" w:color="auto" w:fill="FFFFFF"/>
          <w:lang w:val="bg-BG" w:eastAsia="bg-BG"/>
        </w:rPr>
        <w:t>НК.</w:t>
      </w:r>
    </w:p>
    <w:p w14:paraId="4BE9FF20" w14:textId="77777777" w:rsidR="00B74655" w:rsidRDefault="00B74655" w:rsidP="000F31B1">
      <w:pPr>
        <w:widowControl w:val="0"/>
        <w:suppressAutoHyphens w:val="0"/>
        <w:spacing w:line="259" w:lineRule="auto"/>
        <w:ind w:firstLine="720"/>
        <w:jc w:val="both"/>
        <w:rPr>
          <w:rFonts w:ascii="Times New Roman" w:hAnsi="Times New Roman" w:cs="Times New Roman"/>
          <w:sz w:val="24"/>
          <w:shd w:val="clear" w:color="auto" w:fill="FFFFFF"/>
          <w:lang w:val="bg-BG" w:eastAsia="bg-BG"/>
        </w:rPr>
      </w:pPr>
    </w:p>
    <w:p w14:paraId="3CAFAF4E" w14:textId="505039C2" w:rsidR="00931B98" w:rsidRPr="00622AD1" w:rsidRDefault="00931B98" w:rsidP="000F31B1">
      <w:pPr>
        <w:widowControl w:val="0"/>
        <w:suppressAutoHyphens w:val="0"/>
        <w:spacing w:line="259"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 Част III</w:t>
      </w:r>
      <w:r w:rsidR="006907B3">
        <w:rPr>
          <w:rFonts w:ascii="Times New Roman" w:hAnsi="Times New Roman" w:cs="Times New Roman"/>
          <w:sz w:val="24"/>
          <w:shd w:val="clear" w:color="auto" w:fill="FFFFFF"/>
          <w:lang w:val="bg-BG" w:eastAsia="bg-BG"/>
        </w:rPr>
        <w:t>: Основания за изключване</w:t>
      </w:r>
      <w:r w:rsidRPr="00622AD1">
        <w:rPr>
          <w:rFonts w:ascii="Times New Roman" w:hAnsi="Times New Roman" w:cs="Times New Roman"/>
          <w:sz w:val="24"/>
          <w:shd w:val="clear" w:color="auto" w:fill="FFFFFF"/>
          <w:lang w:val="bg-BG" w:eastAsia="bg-BG"/>
        </w:rPr>
        <w:t>, Раздел Г</w:t>
      </w:r>
      <w:r w:rsidR="006907B3">
        <w:rPr>
          <w:rFonts w:ascii="Times New Roman" w:hAnsi="Times New Roman" w:cs="Times New Roman"/>
          <w:sz w:val="24"/>
          <w:shd w:val="clear" w:color="auto" w:fill="FFFFFF"/>
          <w:lang w:val="bg-BG" w:eastAsia="bg-BG"/>
        </w:rPr>
        <w:t>: Други основания за изключване, които може да бъдат предвидени в национал</w:t>
      </w:r>
      <w:r w:rsidR="00E941AA">
        <w:rPr>
          <w:rFonts w:ascii="Times New Roman" w:hAnsi="Times New Roman" w:cs="Times New Roman"/>
          <w:sz w:val="24"/>
          <w:shd w:val="clear" w:color="auto" w:fill="FFFFFF"/>
          <w:lang w:val="bg-BG" w:eastAsia="bg-BG"/>
        </w:rPr>
        <w:t>ното законодателство на възлагащия орган или възложителя на държава членка</w:t>
      </w:r>
      <w:r w:rsidRPr="00622AD1">
        <w:rPr>
          <w:rFonts w:ascii="Times New Roman" w:hAnsi="Times New Roman" w:cs="Times New Roman"/>
          <w:sz w:val="24"/>
          <w:shd w:val="clear" w:color="auto" w:fill="FFFFFF"/>
          <w:lang w:val="bg-BG" w:eastAsia="bg-BG"/>
        </w:rPr>
        <w:t xml:space="preserve"> </w:t>
      </w:r>
      <w:r w:rsidR="008F5B8E">
        <w:rPr>
          <w:rFonts w:ascii="Times New Roman" w:hAnsi="Times New Roman" w:cs="Times New Roman"/>
          <w:sz w:val="24"/>
          <w:shd w:val="clear" w:color="auto" w:fill="FFFFFF"/>
          <w:lang w:val="bg-BG" w:eastAsia="bg-BG"/>
        </w:rPr>
        <w:t xml:space="preserve">на ЕЕДОП </w:t>
      </w:r>
      <w:r w:rsidRPr="00622AD1">
        <w:rPr>
          <w:rFonts w:ascii="Times New Roman" w:hAnsi="Times New Roman" w:cs="Times New Roman"/>
          <w:sz w:val="24"/>
          <w:shd w:val="clear" w:color="auto" w:fill="FFFFFF"/>
          <w:lang w:val="bg-BG" w:eastAsia="bg-BG"/>
        </w:rPr>
        <w:t xml:space="preserve">участникът следва да предостави информация относно присъди за престъпления по чл. </w:t>
      </w:r>
      <w:r w:rsidR="00D309F1" w:rsidRPr="00622AD1">
        <w:rPr>
          <w:rFonts w:ascii="Times New Roman" w:hAnsi="Times New Roman" w:cs="Times New Roman"/>
          <w:sz w:val="24"/>
          <w:shd w:val="clear" w:color="auto" w:fill="FFFFFF"/>
          <w:lang w:val="bg-BG" w:eastAsia="bg-BG"/>
        </w:rPr>
        <w:t xml:space="preserve">172, </w:t>
      </w:r>
      <w:r w:rsidRPr="00622AD1">
        <w:rPr>
          <w:rFonts w:ascii="Times New Roman" w:hAnsi="Times New Roman" w:cs="Times New Roman"/>
          <w:sz w:val="24"/>
          <w:shd w:val="clear" w:color="auto" w:fill="FFFFFF"/>
          <w:lang w:val="bg-BG" w:eastAsia="bg-BG"/>
        </w:rPr>
        <w:t xml:space="preserve">194 - 208, чл. 213 а - 217, чл. 219 - 252 и чл. 254а - </w:t>
      </w:r>
      <w:r w:rsidR="00AD51DC">
        <w:rPr>
          <w:rFonts w:ascii="Times New Roman" w:hAnsi="Times New Roman" w:cs="Times New Roman"/>
          <w:sz w:val="24"/>
          <w:shd w:val="clear" w:color="auto" w:fill="FFFFFF"/>
          <w:lang w:val="bg-BG" w:eastAsia="bg-BG"/>
        </w:rPr>
        <w:t>255а</w:t>
      </w:r>
      <w:r w:rsidRPr="00622AD1">
        <w:rPr>
          <w:rFonts w:ascii="Times New Roman" w:hAnsi="Times New Roman" w:cs="Times New Roman"/>
          <w:sz w:val="24"/>
          <w:shd w:val="clear" w:color="auto" w:fill="FFFFFF"/>
          <w:lang w:val="bg-BG" w:eastAsia="bg-BG"/>
        </w:rPr>
        <w:t xml:space="preserve"> </w:t>
      </w:r>
      <w:r w:rsidR="00D309F1" w:rsidRPr="00622AD1">
        <w:rPr>
          <w:rFonts w:ascii="Times New Roman" w:hAnsi="Times New Roman" w:cs="Times New Roman"/>
          <w:sz w:val="24"/>
          <w:shd w:val="clear" w:color="auto" w:fill="FFFFFF"/>
          <w:lang w:val="bg-BG" w:eastAsia="bg-BG"/>
        </w:rPr>
        <w:t xml:space="preserve">и </w:t>
      </w:r>
      <w:r w:rsidR="00CE7009" w:rsidRPr="00622AD1">
        <w:rPr>
          <w:rFonts w:ascii="Times New Roman" w:hAnsi="Times New Roman" w:cs="Times New Roman"/>
          <w:sz w:val="24"/>
          <w:shd w:val="clear" w:color="auto" w:fill="FFFFFF"/>
          <w:lang w:val="bg-BG" w:eastAsia="bg-BG"/>
        </w:rPr>
        <w:t xml:space="preserve">чл. </w:t>
      </w:r>
      <w:r w:rsidR="00D309F1" w:rsidRPr="00622AD1">
        <w:rPr>
          <w:rFonts w:ascii="Times New Roman" w:hAnsi="Times New Roman" w:cs="Times New Roman"/>
          <w:sz w:val="24"/>
          <w:shd w:val="clear" w:color="auto" w:fill="FFFFFF"/>
          <w:lang w:val="bg-BG" w:eastAsia="bg-BG"/>
        </w:rPr>
        <w:t>35</w:t>
      </w:r>
      <w:r w:rsidR="00AD51DC">
        <w:rPr>
          <w:rFonts w:ascii="Times New Roman" w:hAnsi="Times New Roman" w:cs="Times New Roman"/>
          <w:sz w:val="24"/>
          <w:shd w:val="clear" w:color="auto" w:fill="FFFFFF"/>
          <w:lang w:val="bg-BG" w:eastAsia="bg-BG"/>
        </w:rPr>
        <w:t>6</w:t>
      </w:r>
      <w:r w:rsidR="00D309F1" w:rsidRPr="00622AD1">
        <w:rPr>
          <w:rFonts w:ascii="Times New Roman" w:hAnsi="Times New Roman" w:cs="Times New Roman"/>
          <w:sz w:val="24"/>
          <w:shd w:val="clear" w:color="auto" w:fill="FFFFFF"/>
          <w:lang w:val="bg-BG" w:eastAsia="bg-BG"/>
        </w:rPr>
        <w:t>-</w:t>
      </w:r>
      <w:r w:rsidR="00AD51DC">
        <w:rPr>
          <w:rFonts w:ascii="Times New Roman" w:hAnsi="Times New Roman" w:cs="Times New Roman"/>
          <w:sz w:val="24"/>
          <w:shd w:val="clear" w:color="auto" w:fill="FFFFFF"/>
          <w:lang w:val="bg-BG" w:eastAsia="bg-BG"/>
        </w:rPr>
        <w:t>260</w:t>
      </w:r>
      <w:r w:rsidR="00D309F1" w:rsidRPr="00622AD1">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от НК.</w:t>
      </w:r>
    </w:p>
    <w:p w14:paraId="3AE517C8" w14:textId="77777777" w:rsidR="00931B98" w:rsidRPr="00622AD1" w:rsidRDefault="00931B98" w:rsidP="005A405D">
      <w:pPr>
        <w:widowControl w:val="0"/>
        <w:suppressAutoHyphens w:val="0"/>
        <w:spacing w:line="259"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Участниците посочват информация за престъпления, аналогични на посочените в </w:t>
      </w:r>
      <w:r w:rsidR="006D040B" w:rsidRPr="00622AD1">
        <w:rPr>
          <w:rFonts w:ascii="Times New Roman" w:hAnsi="Times New Roman" w:cs="Times New Roman"/>
          <w:sz w:val="24"/>
          <w:shd w:val="clear" w:color="auto" w:fill="FFFFFF"/>
          <w:lang w:val="bg-BG" w:eastAsia="bg-BG"/>
        </w:rPr>
        <w:t>чл. 54, ал. 1, т. 1 от ЗОП</w:t>
      </w:r>
      <w:r w:rsidR="00D2069F" w:rsidRPr="00622AD1">
        <w:rPr>
          <w:rFonts w:ascii="Times New Roman" w:hAnsi="Times New Roman" w:cs="Times New Roman"/>
          <w:sz w:val="24"/>
          <w:shd w:val="clear" w:color="auto" w:fill="FFFFFF"/>
          <w:lang w:val="bg-BG" w:eastAsia="bg-BG"/>
        </w:rPr>
        <w:t xml:space="preserve"> </w:t>
      </w:r>
      <w:r w:rsidR="005A405D" w:rsidRPr="00622AD1">
        <w:rPr>
          <w:rFonts w:ascii="Times New Roman" w:hAnsi="Times New Roman" w:cs="Times New Roman"/>
          <w:sz w:val="24"/>
          <w:shd w:val="clear" w:color="auto" w:fill="FFFFFF"/>
          <w:lang w:val="bg-BG" w:eastAsia="bg-BG"/>
        </w:rPr>
        <w:t xml:space="preserve">(т. 2.1.1 б. „а“ от документацията) </w:t>
      </w:r>
      <w:r w:rsidRPr="00622AD1">
        <w:rPr>
          <w:rFonts w:ascii="Times New Roman" w:hAnsi="Times New Roman" w:cs="Times New Roman"/>
          <w:sz w:val="24"/>
          <w:shd w:val="clear" w:color="auto" w:fill="FFFFFF"/>
          <w:lang w:val="bg-BG" w:eastAsia="bg-BG"/>
        </w:rPr>
        <w:t>при наличие на присъда в друга държава членка или трета страна.</w:t>
      </w:r>
    </w:p>
    <w:p w14:paraId="63A3D5C2"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01CE2256" w14:textId="250B18FB" w:rsidR="00931B98" w:rsidRPr="00622AD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чл. 54, ал. 1, т. 3 от ЗОП</w:t>
      </w:r>
      <w:r w:rsidR="00991078" w:rsidRPr="00622AD1">
        <w:rPr>
          <w:rFonts w:ascii="Times New Roman" w:hAnsi="Times New Roman" w:cs="Times New Roman"/>
          <w:sz w:val="24"/>
          <w:shd w:val="clear" w:color="auto" w:fill="FFFFFF"/>
          <w:lang w:val="bg-BG" w:eastAsia="bg-BG"/>
        </w:rPr>
        <w:t xml:space="preserve"> </w:t>
      </w:r>
      <w:r w:rsidR="005A405D" w:rsidRPr="00622AD1">
        <w:rPr>
          <w:rFonts w:ascii="Times New Roman" w:hAnsi="Times New Roman" w:cs="Times New Roman"/>
          <w:sz w:val="24"/>
          <w:shd w:val="clear" w:color="auto" w:fill="FFFFFF"/>
          <w:lang w:val="bg-BG" w:eastAsia="bg-BG"/>
        </w:rPr>
        <w:t>(</w:t>
      </w:r>
      <w:r w:rsidR="005A405D" w:rsidRPr="00622AD1">
        <w:rPr>
          <w:rFonts w:ascii="Times New Roman" w:hAnsi="Times New Roman" w:cs="Times New Roman"/>
          <w:color w:val="000000"/>
          <w:sz w:val="24"/>
          <w:lang w:val="bg-BG" w:eastAsia="bg-BG"/>
        </w:rPr>
        <w:t xml:space="preserve">по т. 2.1.1 б. “б”) </w:t>
      </w:r>
      <w:r w:rsidRPr="00622AD1">
        <w:rPr>
          <w:rFonts w:ascii="Times New Roman" w:hAnsi="Times New Roman" w:cs="Times New Roman"/>
          <w:sz w:val="24"/>
          <w:shd w:val="clear" w:color="auto" w:fill="FFFFFF"/>
          <w:lang w:val="bg-BG" w:eastAsia="bg-BG"/>
        </w:rPr>
        <w:t xml:space="preserve">се попълва в Част </w:t>
      </w:r>
      <w:r w:rsidRPr="00622AD1">
        <w:rPr>
          <w:rFonts w:ascii="Times New Roman" w:hAnsi="Times New Roman" w:cs="Times New Roman"/>
          <w:sz w:val="24"/>
          <w:shd w:val="clear" w:color="auto" w:fill="FFFFFF"/>
          <w:lang w:val="bg-BG" w:eastAsia="en-US"/>
        </w:rPr>
        <w:t xml:space="preserve">III, </w:t>
      </w:r>
      <w:r w:rsidRPr="00622AD1">
        <w:rPr>
          <w:rFonts w:ascii="Times New Roman" w:hAnsi="Times New Roman" w:cs="Times New Roman"/>
          <w:sz w:val="24"/>
          <w:shd w:val="clear" w:color="auto" w:fill="FFFFFF"/>
          <w:lang w:val="bg-BG" w:eastAsia="bg-BG"/>
        </w:rPr>
        <w:t xml:space="preserve">Раздел Б </w:t>
      </w:r>
      <w:r w:rsidR="00EF43FD">
        <w:rPr>
          <w:rFonts w:ascii="Times New Roman" w:hAnsi="Times New Roman" w:cs="Times New Roman"/>
          <w:sz w:val="24"/>
          <w:shd w:val="clear" w:color="auto" w:fill="FFFFFF"/>
          <w:lang w:val="bg-BG" w:eastAsia="bg-BG"/>
        </w:rPr>
        <w:t>на</w:t>
      </w:r>
      <w:r w:rsidRPr="00622AD1">
        <w:rPr>
          <w:rFonts w:ascii="Times New Roman" w:hAnsi="Times New Roman" w:cs="Times New Roman"/>
          <w:sz w:val="24"/>
          <w:shd w:val="clear" w:color="auto" w:fill="FFFFFF"/>
          <w:lang w:val="bg-BG" w:eastAsia="bg-BG"/>
        </w:rPr>
        <w:t xml:space="preserve"> ЕЕДОП.</w:t>
      </w:r>
    </w:p>
    <w:p w14:paraId="039F558D"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5C07E614" w14:textId="14317AF6" w:rsidR="00931B98" w:rsidRPr="00622AD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lastRenderedPageBreak/>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54, ал. 1, т. 4, 5, 6 и 7 от ЗОП (</w:t>
      </w:r>
      <w:r w:rsidR="005A405D" w:rsidRPr="00622AD1">
        <w:rPr>
          <w:rFonts w:ascii="Times New Roman" w:hAnsi="Times New Roman" w:cs="Times New Roman"/>
          <w:color w:val="000000"/>
          <w:sz w:val="24"/>
          <w:lang w:val="bg-BG" w:eastAsia="bg-BG"/>
        </w:rPr>
        <w:t xml:space="preserve">по т. 2.1.1 б. “в” - “е”) </w:t>
      </w:r>
      <w:r w:rsidRPr="00622AD1">
        <w:rPr>
          <w:rFonts w:ascii="Times New Roman" w:hAnsi="Times New Roman" w:cs="Times New Roman"/>
          <w:sz w:val="24"/>
          <w:shd w:val="clear" w:color="auto" w:fill="FFFFFF"/>
          <w:lang w:val="bg-BG" w:eastAsia="bg-BG"/>
        </w:rPr>
        <w:t xml:space="preserve">се попълва в Част </w:t>
      </w:r>
      <w:r w:rsidRPr="00622AD1">
        <w:rPr>
          <w:rFonts w:ascii="Times New Roman" w:hAnsi="Times New Roman" w:cs="Times New Roman"/>
          <w:sz w:val="24"/>
          <w:shd w:val="clear" w:color="auto" w:fill="FFFFFF"/>
          <w:lang w:val="bg-BG" w:eastAsia="en-US"/>
        </w:rPr>
        <w:t xml:space="preserve">III, </w:t>
      </w:r>
      <w:r w:rsidRPr="00622AD1">
        <w:rPr>
          <w:rFonts w:ascii="Times New Roman" w:hAnsi="Times New Roman" w:cs="Times New Roman"/>
          <w:sz w:val="24"/>
          <w:shd w:val="clear" w:color="auto" w:fill="FFFFFF"/>
          <w:lang w:val="bg-BG" w:eastAsia="bg-BG"/>
        </w:rPr>
        <w:t xml:space="preserve">Раздел В </w:t>
      </w:r>
      <w:r w:rsidR="00EF43FD">
        <w:rPr>
          <w:rFonts w:ascii="Times New Roman" w:hAnsi="Times New Roman" w:cs="Times New Roman"/>
          <w:sz w:val="24"/>
          <w:shd w:val="clear" w:color="auto" w:fill="FFFFFF"/>
          <w:lang w:val="bg-BG" w:eastAsia="bg-BG"/>
        </w:rPr>
        <w:t>на</w:t>
      </w:r>
      <w:r w:rsidRPr="00622AD1">
        <w:rPr>
          <w:rFonts w:ascii="Times New Roman" w:hAnsi="Times New Roman" w:cs="Times New Roman"/>
          <w:sz w:val="24"/>
          <w:shd w:val="clear" w:color="auto" w:fill="FFFFFF"/>
          <w:lang w:val="bg-BG" w:eastAsia="bg-BG"/>
        </w:rPr>
        <w:t xml:space="preserve"> ЕЕДОП.</w:t>
      </w:r>
    </w:p>
    <w:p w14:paraId="4D8CA0B3"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361266E2" w14:textId="7EAA2B29" w:rsidR="002A592B" w:rsidRDefault="00931B98"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 xml:space="preserve">54, ал. 1, т. </w:t>
      </w:r>
      <w:r w:rsidR="00E83AA7" w:rsidRPr="00622AD1">
        <w:rPr>
          <w:rFonts w:ascii="Times New Roman" w:hAnsi="Times New Roman" w:cs="Times New Roman"/>
          <w:sz w:val="24"/>
          <w:shd w:val="clear" w:color="auto" w:fill="FFFFFF"/>
          <w:lang w:val="bg-BG" w:eastAsia="bg-BG"/>
        </w:rPr>
        <w:t>6</w:t>
      </w:r>
      <w:r w:rsidR="005A405D" w:rsidRPr="00622AD1">
        <w:rPr>
          <w:rFonts w:ascii="Times New Roman" w:hAnsi="Times New Roman" w:cs="Times New Roman"/>
          <w:sz w:val="24"/>
          <w:shd w:val="clear" w:color="auto" w:fill="FFFFFF"/>
          <w:lang w:val="bg-BG" w:eastAsia="bg-BG"/>
        </w:rPr>
        <w:t xml:space="preserve"> от ЗОП</w:t>
      </w:r>
      <w:r w:rsidR="00991078" w:rsidRPr="00622AD1">
        <w:rPr>
          <w:rFonts w:ascii="Times New Roman" w:hAnsi="Times New Roman" w:cs="Times New Roman"/>
          <w:sz w:val="24"/>
          <w:shd w:val="clear" w:color="auto" w:fill="FFFFFF"/>
          <w:lang w:val="bg-BG" w:eastAsia="bg-BG"/>
        </w:rPr>
        <w:t xml:space="preserve"> </w:t>
      </w:r>
      <w:r w:rsidR="005A405D" w:rsidRPr="00622AD1">
        <w:rPr>
          <w:rFonts w:ascii="Times New Roman" w:hAnsi="Times New Roman" w:cs="Times New Roman"/>
          <w:sz w:val="24"/>
          <w:shd w:val="clear" w:color="auto" w:fill="FFFFFF"/>
          <w:lang w:val="bg-BG" w:eastAsia="bg-BG"/>
        </w:rPr>
        <w:t>(</w:t>
      </w:r>
      <w:r w:rsidR="005A405D" w:rsidRPr="00622AD1">
        <w:rPr>
          <w:rFonts w:ascii="Times New Roman" w:hAnsi="Times New Roman" w:cs="Times New Roman"/>
          <w:color w:val="000000"/>
          <w:sz w:val="24"/>
          <w:lang w:val="bg-BG" w:eastAsia="bg-BG"/>
        </w:rPr>
        <w:t>по т. 2.1.1 б. ”</w:t>
      </w:r>
      <w:r w:rsidR="007F7945" w:rsidRPr="00622AD1">
        <w:rPr>
          <w:rFonts w:ascii="Times New Roman" w:hAnsi="Times New Roman" w:cs="Times New Roman"/>
          <w:color w:val="000000"/>
          <w:sz w:val="24"/>
          <w:lang w:val="bg-BG" w:eastAsia="bg-BG"/>
        </w:rPr>
        <w:t>д</w:t>
      </w:r>
      <w:r w:rsidR="005A405D" w:rsidRPr="00622AD1">
        <w:rPr>
          <w:rFonts w:ascii="Times New Roman" w:hAnsi="Times New Roman" w:cs="Times New Roman"/>
          <w:color w:val="000000"/>
          <w:sz w:val="24"/>
          <w:lang w:val="bg-BG" w:eastAsia="bg-BG"/>
        </w:rPr>
        <w:t xml:space="preserve">”) </w:t>
      </w:r>
      <w:r w:rsidRPr="00622AD1">
        <w:rPr>
          <w:rFonts w:ascii="Times New Roman" w:hAnsi="Times New Roman" w:cs="Times New Roman"/>
          <w:sz w:val="24"/>
          <w:shd w:val="clear" w:color="auto" w:fill="FFFFFF"/>
          <w:lang w:val="bg-BG" w:eastAsia="bg-BG"/>
        </w:rPr>
        <w:t xml:space="preserve">се попълва в </w:t>
      </w:r>
      <w:r w:rsidR="00E941AA" w:rsidRPr="00622AD1">
        <w:rPr>
          <w:rFonts w:ascii="Times New Roman" w:hAnsi="Times New Roman" w:cs="Times New Roman"/>
          <w:sz w:val="24"/>
          <w:shd w:val="clear" w:color="auto" w:fill="FFFFFF"/>
          <w:lang w:val="bg-BG" w:eastAsia="bg-BG"/>
        </w:rPr>
        <w:t>Част III</w:t>
      </w:r>
      <w:r w:rsidR="00E941AA">
        <w:rPr>
          <w:rFonts w:ascii="Times New Roman" w:hAnsi="Times New Roman" w:cs="Times New Roman"/>
          <w:sz w:val="24"/>
          <w:shd w:val="clear" w:color="auto" w:fill="FFFFFF"/>
          <w:lang w:val="bg-BG" w:eastAsia="bg-BG"/>
        </w:rPr>
        <w:t>: Основания за изключване</w:t>
      </w:r>
      <w:r w:rsidR="00E941AA" w:rsidRPr="00622AD1">
        <w:rPr>
          <w:rFonts w:ascii="Times New Roman" w:hAnsi="Times New Roman" w:cs="Times New Roman"/>
          <w:sz w:val="24"/>
          <w:shd w:val="clear" w:color="auto" w:fill="FFFFFF"/>
          <w:lang w:val="bg-BG" w:eastAsia="bg-BG"/>
        </w:rPr>
        <w:t>, Раздел Г</w:t>
      </w:r>
      <w:r w:rsidR="00E941AA">
        <w:rPr>
          <w:rFonts w:ascii="Times New Roman" w:hAnsi="Times New Roman" w:cs="Times New Roman"/>
          <w:sz w:val="24"/>
          <w:shd w:val="clear" w:color="auto" w:fill="FFFFFF"/>
          <w:lang w:val="bg-BG" w:eastAsia="bg-BG"/>
        </w:rPr>
        <w:t>: Други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sidR="00E941AA" w:rsidRPr="00622AD1">
        <w:rPr>
          <w:rFonts w:ascii="Times New Roman" w:hAnsi="Times New Roman" w:cs="Times New Roman"/>
          <w:sz w:val="24"/>
          <w:shd w:val="clear" w:color="auto" w:fill="FFFFFF"/>
          <w:lang w:val="bg-BG" w:eastAsia="bg-BG"/>
        </w:rPr>
        <w:t xml:space="preserve"> </w:t>
      </w:r>
      <w:r w:rsidR="00E941AA">
        <w:rPr>
          <w:rFonts w:ascii="Times New Roman" w:hAnsi="Times New Roman" w:cs="Times New Roman"/>
          <w:sz w:val="24"/>
          <w:shd w:val="clear" w:color="auto" w:fill="FFFFFF"/>
          <w:lang w:val="bg-BG" w:eastAsia="bg-BG"/>
        </w:rPr>
        <w:t>на ЕЕДОП</w:t>
      </w:r>
      <w:r w:rsidRPr="00622AD1">
        <w:rPr>
          <w:rFonts w:ascii="Times New Roman" w:hAnsi="Times New Roman" w:cs="Times New Roman"/>
          <w:sz w:val="24"/>
          <w:shd w:val="clear" w:color="auto" w:fill="FFFFFF"/>
          <w:lang w:val="bg-BG" w:eastAsia="bg-BG"/>
        </w:rPr>
        <w:t xml:space="preserve"> </w:t>
      </w:r>
    </w:p>
    <w:p w14:paraId="0EA4A386" w14:textId="77777777" w:rsidR="00B43762" w:rsidRPr="00622AD1" w:rsidRDefault="00B43762" w:rsidP="000F31B1">
      <w:pPr>
        <w:widowControl w:val="0"/>
        <w:suppressAutoHyphens w:val="0"/>
        <w:spacing w:line="254" w:lineRule="auto"/>
        <w:ind w:firstLine="720"/>
        <w:jc w:val="both"/>
        <w:rPr>
          <w:rFonts w:ascii="Times New Roman" w:hAnsi="Times New Roman" w:cs="Times New Roman"/>
          <w:sz w:val="24"/>
          <w:highlight w:val="yellow"/>
          <w:shd w:val="clear" w:color="auto" w:fill="FFFFFF"/>
          <w:lang w:val="bg-BG" w:eastAsia="bg-BG"/>
        </w:rPr>
      </w:pPr>
    </w:p>
    <w:p w14:paraId="1C42C350" w14:textId="77777777" w:rsidR="00931B98" w:rsidRPr="00622AD1" w:rsidRDefault="00931B98" w:rsidP="000F31B1">
      <w:pPr>
        <w:widowControl w:val="0"/>
        <w:suppressAutoHyphens w:val="0"/>
        <w:jc w:val="right"/>
        <w:rPr>
          <w:rFonts w:ascii="Courier New" w:hAnsi="Courier New" w:cs="Courier New"/>
          <w:sz w:val="2"/>
          <w:szCs w:val="2"/>
          <w:highlight w:val="yellow"/>
          <w:lang w:val="bg-BG" w:eastAsia="bg-BG"/>
        </w:rPr>
      </w:pPr>
    </w:p>
    <w:p w14:paraId="484B83CB" w14:textId="77777777" w:rsidR="00931B98" w:rsidRPr="00622AD1" w:rsidRDefault="00931B98" w:rsidP="000F31B1">
      <w:pPr>
        <w:widowControl w:val="0"/>
        <w:suppressAutoHyphens w:val="0"/>
        <w:spacing w:after="126" w:line="14" w:lineRule="exact"/>
        <w:rPr>
          <w:rFonts w:ascii="Courier New" w:hAnsi="Courier New" w:cs="Courier New"/>
          <w:sz w:val="24"/>
          <w:highlight w:val="yellow"/>
          <w:lang w:val="bg-BG" w:eastAsia="bg-BG"/>
        </w:rPr>
      </w:pPr>
    </w:p>
    <w:p w14:paraId="140BD146" w14:textId="77777777" w:rsidR="002218B3" w:rsidRPr="00622AD1" w:rsidRDefault="002218B3" w:rsidP="005A405D">
      <w:pPr>
        <w:pStyle w:val="Heading21"/>
        <w:keepNext/>
        <w:keepLines/>
        <w:numPr>
          <w:ilvl w:val="1"/>
          <w:numId w:val="4"/>
        </w:numPr>
        <w:shd w:val="clear" w:color="auto" w:fill="auto"/>
        <w:tabs>
          <w:tab w:val="left" w:pos="1207"/>
        </w:tabs>
        <w:spacing w:line="257" w:lineRule="auto"/>
        <w:ind w:right="180" w:firstLine="720"/>
        <w:rPr>
          <w:rStyle w:val="Heading20"/>
          <w:bCs/>
          <w:shd w:val="clear" w:color="auto" w:fill="auto"/>
        </w:rPr>
      </w:pPr>
      <w:bookmarkStart w:id="3" w:name="bookmark40"/>
      <w:bookmarkStart w:id="4" w:name="bookmark41"/>
      <w:r w:rsidRPr="00622AD1">
        <w:rPr>
          <w:rStyle w:val="Heading20"/>
          <w:b/>
        </w:rPr>
        <w:t>Основания за отстраняване съгласно чл. 55, ал. 1 от ЗОП, определени от Възложителя</w:t>
      </w:r>
      <w:bookmarkEnd w:id="3"/>
    </w:p>
    <w:p w14:paraId="24682BB2" w14:textId="77777777" w:rsidR="00BF6FA9" w:rsidRPr="00622AD1" w:rsidRDefault="002218B3" w:rsidP="000B3EF4">
      <w:pPr>
        <w:pStyle w:val="Heading21"/>
        <w:keepNext/>
        <w:keepLines/>
        <w:numPr>
          <w:ilvl w:val="2"/>
          <w:numId w:val="32"/>
        </w:numPr>
        <w:shd w:val="clear" w:color="auto" w:fill="auto"/>
        <w:tabs>
          <w:tab w:val="left" w:pos="1207"/>
        </w:tabs>
        <w:spacing w:line="257" w:lineRule="auto"/>
        <w:ind w:right="180" w:firstLine="709"/>
        <w:rPr>
          <w:rStyle w:val="Bodytext0"/>
          <w:b w:val="0"/>
          <w:shd w:val="clear" w:color="auto" w:fill="auto"/>
        </w:rPr>
      </w:pPr>
      <w:r w:rsidRPr="00622AD1">
        <w:rPr>
          <w:rStyle w:val="Bodytext0"/>
          <w:b w:val="0"/>
        </w:rPr>
        <w:t>Възложителят ще отстрани от участие в процедурата за възлагане на обществена поръчка участник, за когото е налице и някое от следните обстоятелства, посочени в обявлението, възникнали преди или по време на процедурата:</w:t>
      </w:r>
      <w:r w:rsidR="00991078" w:rsidRPr="00622AD1">
        <w:rPr>
          <w:rStyle w:val="Bodytext0"/>
          <w:b w:val="0"/>
          <w:bCs w:val="0"/>
        </w:rPr>
        <w:t xml:space="preserve"> </w:t>
      </w:r>
    </w:p>
    <w:p w14:paraId="4B610728" w14:textId="77777777" w:rsidR="00991078" w:rsidRPr="00622AD1" w:rsidRDefault="00BF6FA9" w:rsidP="00BF6FA9">
      <w:pPr>
        <w:pStyle w:val="Heading21"/>
        <w:keepNext/>
        <w:keepLines/>
        <w:shd w:val="clear" w:color="auto" w:fill="auto"/>
        <w:tabs>
          <w:tab w:val="left" w:pos="1207"/>
        </w:tabs>
        <w:spacing w:line="257" w:lineRule="auto"/>
        <w:ind w:right="180" w:firstLine="709"/>
        <w:rPr>
          <w:rStyle w:val="Bodytext0"/>
          <w:b w:val="0"/>
          <w:shd w:val="clear" w:color="auto" w:fill="auto"/>
        </w:rPr>
      </w:pPr>
      <w:r w:rsidRPr="00622AD1">
        <w:rPr>
          <w:rStyle w:val="Bodytext0"/>
          <w:b w:val="0"/>
          <w:bCs w:val="0"/>
        </w:rPr>
        <w:t xml:space="preserve">а) </w:t>
      </w:r>
      <w:r w:rsidRPr="00622AD1">
        <w:rPr>
          <w:rStyle w:val="Bodytext0"/>
          <w:b w:val="0"/>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645C6BE9" w14:textId="77777777" w:rsidR="00BF6FA9" w:rsidRPr="00622AD1" w:rsidRDefault="00BF6FA9" w:rsidP="000B3EF4">
      <w:pPr>
        <w:pStyle w:val="Heading21"/>
        <w:keepNext/>
        <w:keepLines/>
        <w:numPr>
          <w:ilvl w:val="2"/>
          <w:numId w:val="32"/>
        </w:numPr>
        <w:shd w:val="clear" w:color="auto" w:fill="auto"/>
        <w:tabs>
          <w:tab w:val="left" w:pos="1207"/>
        </w:tabs>
        <w:spacing w:line="257" w:lineRule="auto"/>
        <w:ind w:right="180" w:firstLine="709"/>
        <w:rPr>
          <w:rStyle w:val="Bodytext0"/>
          <w:b w:val="0"/>
          <w:shd w:val="clear" w:color="auto" w:fill="auto"/>
        </w:rPr>
      </w:pPr>
      <w:r w:rsidRPr="00622AD1">
        <w:rPr>
          <w:rStyle w:val="Bodytext0"/>
          <w:b w:val="0"/>
        </w:rPr>
        <w:t>Отстранява се и участник в процедурата - обединение от физически и/или юридически лица, когато за член на обединението е налице някое от посочените по т. 2.2.1 основания за отстраняване</w:t>
      </w:r>
    </w:p>
    <w:p w14:paraId="48A4B671" w14:textId="77777777" w:rsidR="00F74C17" w:rsidRPr="00622AD1" w:rsidRDefault="002218B3" w:rsidP="007778A1">
      <w:pPr>
        <w:pStyle w:val="BodyText1"/>
        <w:shd w:val="clear" w:color="auto" w:fill="auto"/>
        <w:tabs>
          <w:tab w:val="left" w:pos="0"/>
        </w:tabs>
        <w:spacing w:before="240" w:after="300" w:line="254" w:lineRule="auto"/>
        <w:ind w:right="181" w:firstLine="709"/>
      </w:pPr>
      <w:r w:rsidRPr="00622AD1">
        <w:rPr>
          <w:rStyle w:val="Bodytext0"/>
        </w:rPr>
        <w:t>Информация относно липсата или нали</w:t>
      </w:r>
      <w:r w:rsidR="0061669B" w:rsidRPr="00622AD1">
        <w:rPr>
          <w:rStyle w:val="Bodytext0"/>
        </w:rPr>
        <w:t>чието на обстоятелства по т. 2.</w:t>
      </w:r>
      <w:r w:rsidRPr="00622AD1">
        <w:rPr>
          <w:rStyle w:val="Bodytext0"/>
        </w:rPr>
        <w:t>2.1 се попълва в Част III, Раздел В от ЕЕДОП.</w:t>
      </w:r>
    </w:p>
    <w:p w14:paraId="71F7DCFF" w14:textId="77777777" w:rsidR="00931B98" w:rsidRPr="00622AD1" w:rsidRDefault="00931B98" w:rsidP="005A405D">
      <w:pPr>
        <w:keepNext/>
        <w:keepLines/>
        <w:widowControl w:val="0"/>
        <w:numPr>
          <w:ilvl w:val="1"/>
          <w:numId w:val="4"/>
        </w:numPr>
        <w:tabs>
          <w:tab w:val="left" w:pos="567"/>
          <w:tab w:val="left" w:pos="1269"/>
        </w:tabs>
        <w:suppressAutoHyphens w:val="0"/>
        <w:spacing w:line="254" w:lineRule="auto"/>
        <w:jc w:val="both"/>
        <w:outlineLvl w:val="1"/>
        <w:rPr>
          <w:rFonts w:ascii="Times New Roman" w:hAnsi="Times New Roman" w:cs="Times New Roman"/>
          <w:b/>
          <w:bCs/>
          <w:sz w:val="24"/>
          <w:lang w:val="bg-BG" w:eastAsia="bg-BG"/>
        </w:rPr>
      </w:pPr>
      <w:r w:rsidRPr="00622AD1">
        <w:rPr>
          <w:rFonts w:ascii="Times New Roman" w:hAnsi="Times New Roman" w:cs="Times New Roman"/>
          <w:b/>
          <w:sz w:val="24"/>
          <w:shd w:val="clear" w:color="auto" w:fill="FFFFFF"/>
          <w:lang w:val="bg-BG" w:eastAsia="bg-BG"/>
        </w:rPr>
        <w:t>Други основания за отстраняване</w:t>
      </w:r>
      <w:bookmarkEnd w:id="4"/>
    </w:p>
    <w:p w14:paraId="4CE61B92" w14:textId="77777777" w:rsidR="00931B98" w:rsidRPr="00622AD1" w:rsidRDefault="00931B98" w:rsidP="000F31B1">
      <w:pPr>
        <w:widowControl w:val="0"/>
        <w:tabs>
          <w:tab w:val="left" w:pos="567"/>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Възложителят ще отстрани от участие в процедурата:</w:t>
      </w:r>
    </w:p>
    <w:p w14:paraId="32BC9079" w14:textId="77777777" w:rsidR="00931B98" w:rsidRPr="00622AD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Участници, които са свързани лица.</w:t>
      </w:r>
    </w:p>
    <w:p w14:paraId="06FF4309" w14:textId="77777777" w:rsidR="008E16E3" w:rsidRPr="00622AD1" w:rsidRDefault="008E16E3" w:rsidP="001B5DF8">
      <w:pPr>
        <w:widowControl w:val="0"/>
        <w:suppressAutoHyphens w:val="0"/>
        <w:spacing w:line="254" w:lineRule="auto"/>
        <w:ind w:firstLine="567"/>
        <w:jc w:val="both"/>
        <w:rPr>
          <w:rFonts w:ascii="Times New Roman" w:hAnsi="Times New Roman" w:cs="Times New Roman"/>
          <w:i/>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„Свързани лица“ са</w:t>
      </w:r>
      <w:r w:rsidR="009B0BA7" w:rsidRPr="00622AD1">
        <w:rPr>
          <w:rFonts w:ascii="Times New Roman" w:hAnsi="Times New Roman" w:cs="Times New Roman"/>
          <w:i/>
          <w:iCs/>
          <w:sz w:val="24"/>
          <w:shd w:val="clear" w:color="auto" w:fill="FFFFFF"/>
          <w:lang w:val="bg-BG" w:eastAsia="bg-BG"/>
        </w:rPr>
        <w:t xml:space="preserve"> тези по смисъла на </w:t>
      </w:r>
      <w:r w:rsidR="00894E46" w:rsidRPr="00622AD1">
        <w:rPr>
          <w:rFonts w:ascii="Times New Roman" w:hAnsi="Times New Roman" w:cs="Times New Roman"/>
          <w:i/>
          <w:iCs/>
          <w:sz w:val="24"/>
          <w:shd w:val="clear" w:color="auto" w:fill="FFFFFF"/>
          <w:lang w:val="bg-BG" w:eastAsia="bg-BG"/>
        </w:rPr>
        <w:t xml:space="preserve">§2, т. 45 от </w:t>
      </w:r>
      <w:r w:rsidR="00AD42D9" w:rsidRPr="00622AD1">
        <w:rPr>
          <w:rFonts w:ascii="Times New Roman" w:hAnsi="Times New Roman" w:cs="Times New Roman"/>
          <w:i/>
          <w:iCs/>
          <w:sz w:val="24"/>
          <w:shd w:val="clear" w:color="auto" w:fill="FFFFFF"/>
          <w:lang w:val="bg-BG" w:eastAsia="bg-BG"/>
        </w:rPr>
        <w:t>Д</w:t>
      </w:r>
      <w:r w:rsidR="00894E46" w:rsidRPr="00622AD1">
        <w:rPr>
          <w:rFonts w:ascii="Times New Roman" w:hAnsi="Times New Roman" w:cs="Times New Roman"/>
          <w:i/>
          <w:iCs/>
          <w:sz w:val="24"/>
          <w:shd w:val="clear" w:color="auto" w:fill="FFFFFF"/>
          <w:lang w:val="bg-BG" w:eastAsia="bg-BG"/>
        </w:rPr>
        <w:t>опълнителните разпоредб</w:t>
      </w:r>
      <w:r w:rsidR="00D36E67" w:rsidRPr="00622AD1">
        <w:rPr>
          <w:rFonts w:ascii="Times New Roman" w:hAnsi="Times New Roman" w:cs="Times New Roman"/>
          <w:i/>
          <w:iCs/>
          <w:sz w:val="24"/>
          <w:shd w:val="clear" w:color="auto" w:fill="FFFFFF"/>
          <w:lang w:val="bg-BG" w:eastAsia="bg-BG"/>
        </w:rPr>
        <w:t xml:space="preserve">и на Закона за </w:t>
      </w:r>
      <w:r w:rsidR="00555ECC" w:rsidRPr="00622AD1">
        <w:rPr>
          <w:rFonts w:ascii="Times New Roman" w:hAnsi="Times New Roman" w:cs="Times New Roman"/>
          <w:i/>
          <w:iCs/>
          <w:sz w:val="24"/>
          <w:shd w:val="clear" w:color="auto" w:fill="FFFFFF"/>
          <w:lang w:val="bg-BG" w:eastAsia="bg-BG"/>
        </w:rPr>
        <w:t>обществените поръчки - "Свързани лица" са тези по смисъла на § 1, т. 13 и 14 от допълнителните разпоредби на Закона за публичното предлагане на ценни книжа.</w:t>
      </w:r>
    </w:p>
    <w:p w14:paraId="09BB51EA" w14:textId="59840F22" w:rsidR="00506357" w:rsidRPr="00622AD1" w:rsidRDefault="0049193F" w:rsidP="001B5DF8">
      <w:pPr>
        <w:widowControl w:val="0"/>
        <w:suppressAutoHyphens w:val="0"/>
        <w:spacing w:line="254" w:lineRule="auto"/>
        <w:ind w:firstLine="567"/>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00506357" w:rsidRPr="00622AD1">
        <w:rPr>
          <w:rFonts w:ascii="Times New Roman" w:hAnsi="Times New Roman" w:cs="Times New Roman"/>
          <w:iCs/>
          <w:sz w:val="24"/>
          <w:shd w:val="clear" w:color="auto" w:fill="FFFFFF"/>
          <w:lang w:val="bg-BG" w:eastAsia="bg-BG"/>
        </w:rPr>
        <w:t>бстоятелството се декларира в част ІІІ</w:t>
      </w:r>
      <w:r w:rsidR="00C14C49" w:rsidRPr="00622AD1">
        <w:rPr>
          <w:rFonts w:ascii="Times New Roman" w:hAnsi="Times New Roman" w:cs="Times New Roman"/>
          <w:iCs/>
          <w:sz w:val="24"/>
          <w:shd w:val="clear" w:color="auto" w:fill="FFFFFF"/>
          <w:lang w:val="bg-BG" w:eastAsia="bg-BG"/>
        </w:rPr>
        <w:t>,</w:t>
      </w:r>
      <w:r w:rsidR="00506357" w:rsidRPr="00622AD1">
        <w:rPr>
          <w:rFonts w:ascii="Times New Roman" w:hAnsi="Times New Roman" w:cs="Times New Roman"/>
          <w:iCs/>
          <w:sz w:val="24"/>
          <w:shd w:val="clear" w:color="auto" w:fill="FFFFFF"/>
          <w:lang w:val="bg-BG" w:eastAsia="bg-BG"/>
        </w:rPr>
        <w:t xml:space="preserve"> </w:t>
      </w:r>
      <w:r w:rsidR="00C14C49" w:rsidRPr="00622AD1">
        <w:rPr>
          <w:rFonts w:ascii="Times New Roman" w:hAnsi="Times New Roman" w:cs="Times New Roman"/>
          <w:iCs/>
          <w:sz w:val="24"/>
          <w:shd w:val="clear" w:color="auto" w:fill="FFFFFF"/>
          <w:lang w:val="bg-BG" w:eastAsia="bg-BG"/>
        </w:rPr>
        <w:t>Раздел</w:t>
      </w:r>
      <w:r w:rsidR="00506357" w:rsidRPr="00622AD1">
        <w:rPr>
          <w:rFonts w:ascii="Times New Roman" w:hAnsi="Times New Roman" w:cs="Times New Roman"/>
          <w:iCs/>
          <w:sz w:val="24"/>
          <w:shd w:val="clear" w:color="auto" w:fill="FFFFFF"/>
          <w:lang w:val="bg-BG" w:eastAsia="bg-BG"/>
        </w:rPr>
        <w:t xml:space="preserve"> Г </w:t>
      </w:r>
      <w:r w:rsidR="00506357" w:rsidRPr="00622AD1">
        <w:rPr>
          <w:rFonts w:ascii="Times New Roman" w:hAnsi="Times New Roman" w:cs="Times New Roman"/>
          <w:i/>
          <w:iCs/>
          <w:sz w:val="24"/>
          <w:shd w:val="clear" w:color="auto" w:fill="FFFFFF"/>
          <w:lang w:val="bg-BG" w:eastAsia="bg-BG"/>
        </w:rPr>
        <w:t xml:space="preserve">„Други основания за изключване, които могат да бъдат предвидени </w:t>
      </w:r>
      <w:r w:rsidR="001579E2" w:rsidRPr="00622AD1">
        <w:rPr>
          <w:rFonts w:ascii="Times New Roman" w:hAnsi="Times New Roman" w:cs="Times New Roman"/>
          <w:i/>
          <w:iCs/>
          <w:sz w:val="24"/>
          <w:shd w:val="clear" w:color="auto" w:fill="FFFFFF"/>
          <w:lang w:val="bg-BG" w:eastAsia="bg-BG"/>
        </w:rPr>
        <w:t>в националното законодателство</w:t>
      </w:r>
      <w:r w:rsidR="00506357" w:rsidRPr="00622AD1">
        <w:rPr>
          <w:rFonts w:ascii="Times New Roman" w:hAnsi="Times New Roman" w:cs="Times New Roman"/>
          <w:i/>
          <w:iCs/>
          <w:sz w:val="24"/>
          <w:shd w:val="clear" w:color="auto" w:fill="FFFFFF"/>
          <w:lang w:val="bg-BG" w:eastAsia="bg-BG"/>
        </w:rPr>
        <w:t>“</w:t>
      </w:r>
      <w:r w:rsidR="00C14C49" w:rsidRPr="00622AD1">
        <w:rPr>
          <w:rFonts w:ascii="Times New Roman" w:hAnsi="Times New Roman" w:cs="Times New Roman"/>
          <w:iCs/>
          <w:sz w:val="24"/>
          <w:shd w:val="clear" w:color="auto" w:fill="FFFFFF"/>
          <w:lang w:val="bg-BG" w:eastAsia="bg-BG"/>
        </w:rPr>
        <w:t xml:space="preserve"> от ЕЕДОП</w:t>
      </w:r>
      <w:r w:rsidR="001579E2" w:rsidRPr="00622AD1">
        <w:rPr>
          <w:rFonts w:ascii="Times New Roman" w:hAnsi="Times New Roman" w:cs="Times New Roman"/>
          <w:iCs/>
          <w:sz w:val="24"/>
          <w:shd w:val="clear" w:color="auto" w:fill="FFFFFF"/>
          <w:lang w:val="bg-BG" w:eastAsia="bg-BG"/>
        </w:rPr>
        <w:t>.</w:t>
      </w:r>
      <w:r w:rsidR="00C14C49" w:rsidRPr="00622AD1">
        <w:rPr>
          <w:rFonts w:ascii="Times New Roman" w:hAnsi="Times New Roman" w:cs="Times New Roman"/>
          <w:iCs/>
          <w:sz w:val="24"/>
          <w:shd w:val="clear" w:color="auto" w:fill="FFFFFF"/>
          <w:lang w:val="bg-BG" w:eastAsia="bg-BG"/>
        </w:rPr>
        <w:t xml:space="preserve">  </w:t>
      </w:r>
    </w:p>
    <w:p w14:paraId="724246D6" w14:textId="77777777" w:rsidR="00555ECC" w:rsidRPr="00622AD1" w:rsidRDefault="00555ECC" w:rsidP="000F31B1">
      <w:pPr>
        <w:widowControl w:val="0"/>
        <w:suppressAutoHyphens w:val="0"/>
        <w:spacing w:line="254" w:lineRule="auto"/>
        <w:ind w:left="1418" w:hanging="709"/>
        <w:jc w:val="both"/>
        <w:rPr>
          <w:rFonts w:ascii="Times New Roman" w:hAnsi="Times New Roman" w:cs="Times New Roman"/>
          <w:sz w:val="24"/>
          <w:lang w:val="bg-BG" w:eastAsia="bg-BG"/>
        </w:rPr>
      </w:pPr>
    </w:p>
    <w:p w14:paraId="73A46EDC" w14:textId="0C09EA1F" w:rsidR="00931B98" w:rsidRPr="00D266D3" w:rsidRDefault="00931B98" w:rsidP="00D266D3">
      <w:pPr>
        <w:pStyle w:val="ListParagraph"/>
        <w:numPr>
          <w:ilvl w:val="0"/>
          <w:numId w:val="9"/>
        </w:numPr>
        <w:ind w:left="1418" w:hanging="709"/>
        <w:jc w:val="both"/>
        <w:rPr>
          <w:rFonts w:ascii="Times New Roman" w:hAnsi="Times New Roman" w:cs="Times New Roman"/>
          <w:sz w:val="24"/>
          <w:shd w:val="clear" w:color="auto" w:fill="FFFFFF"/>
          <w:lang w:val="bg-BG" w:eastAsia="bg-BG"/>
        </w:rPr>
      </w:pPr>
      <w:r w:rsidRPr="007B20D6">
        <w:rPr>
          <w:rFonts w:ascii="Times New Roman" w:hAnsi="Times New Roman" w:cs="Times New Roman"/>
          <w:sz w:val="24"/>
          <w:shd w:val="clear" w:color="auto" w:fill="FFFFFF"/>
          <w:lang w:val="bg-BG" w:eastAsia="bg-BG"/>
        </w:rPr>
        <w:t>Участник,</w:t>
      </w:r>
      <w:r w:rsidR="000B0E94" w:rsidRPr="007B20D6">
        <w:rPr>
          <w:rFonts w:ascii="Times New Roman" w:hAnsi="Times New Roman" w:cs="Times New Roman"/>
          <w:sz w:val="24"/>
          <w:shd w:val="clear" w:color="auto" w:fill="FFFFFF"/>
          <w:lang w:val="bg-BG" w:eastAsia="bg-BG"/>
        </w:rPr>
        <w:t xml:space="preserve"> </w:t>
      </w:r>
      <w:r w:rsidR="007B20D6">
        <w:rPr>
          <w:rFonts w:ascii="Times New Roman" w:hAnsi="Times New Roman" w:cs="Times New Roman"/>
          <w:sz w:val="24"/>
          <w:shd w:val="clear" w:color="auto" w:fill="FFFFFF"/>
          <w:lang w:val="bg-BG" w:eastAsia="bg-BG"/>
        </w:rPr>
        <w:t>за когото са налице обстоятелствата по</w:t>
      </w:r>
      <w:r w:rsidR="007B20D6" w:rsidRPr="007B20D6">
        <w:rPr>
          <w:rFonts w:ascii="Times New Roman" w:hAnsi="Times New Roman" w:cs="Times New Roman"/>
          <w:sz w:val="24"/>
          <w:shd w:val="clear" w:color="auto" w:fill="FFFFFF"/>
          <w:lang w:val="bg-BG" w:eastAsia="bg-BG"/>
        </w:rPr>
        <w:t xml:space="preserve"> чл. 3, т. 8 от Закона за икономическите и финансовите отношения с дружествата, регистрирани в юрисдикции с преференциален данъчен режим (ЗИФОДРЮДРКЛТДС), освен когато </w:t>
      </w:r>
      <w:r w:rsidR="00D266D3">
        <w:rPr>
          <w:rFonts w:ascii="Times New Roman" w:hAnsi="Times New Roman" w:cs="Times New Roman"/>
          <w:sz w:val="24"/>
          <w:shd w:val="clear" w:color="auto" w:fill="FFFFFF"/>
          <w:lang w:val="bg-BG" w:eastAsia="bg-BG"/>
        </w:rPr>
        <w:t>се прилагат</w:t>
      </w:r>
      <w:r w:rsidR="007B20D6" w:rsidRPr="007B20D6">
        <w:rPr>
          <w:rFonts w:ascii="Times New Roman" w:hAnsi="Times New Roman" w:cs="Times New Roman"/>
          <w:sz w:val="24"/>
          <w:shd w:val="clear" w:color="auto" w:fill="FFFFFF"/>
          <w:lang w:val="bg-BG" w:eastAsia="bg-BG"/>
        </w:rPr>
        <w:t xml:space="preserve"> изключен</w:t>
      </w:r>
      <w:r w:rsidR="00D266D3">
        <w:rPr>
          <w:rFonts w:ascii="Times New Roman" w:hAnsi="Times New Roman" w:cs="Times New Roman"/>
          <w:sz w:val="24"/>
          <w:shd w:val="clear" w:color="auto" w:fill="FFFFFF"/>
          <w:lang w:val="bg-BG" w:eastAsia="bg-BG"/>
        </w:rPr>
        <w:t xml:space="preserve">ията по чл. 4 от ЗИФОДРЮДРКЛТДС - </w:t>
      </w:r>
      <w:r w:rsidR="000B0E94" w:rsidRPr="00D266D3">
        <w:rPr>
          <w:rFonts w:ascii="Times New Roman" w:hAnsi="Times New Roman" w:cs="Times New Roman"/>
          <w:sz w:val="24"/>
          <w:shd w:val="clear" w:color="auto" w:fill="FFFFFF"/>
          <w:lang w:val="bg-BG" w:eastAsia="bg-BG"/>
        </w:rPr>
        <w:t xml:space="preserve">регистриран в юрисдикции с преференциален данъчен режим,  </w:t>
      </w:r>
      <w:r w:rsidR="00BB195D" w:rsidRPr="00D266D3">
        <w:rPr>
          <w:rFonts w:ascii="Times New Roman" w:hAnsi="Times New Roman" w:cs="Times New Roman"/>
          <w:sz w:val="24"/>
          <w:shd w:val="clear" w:color="auto" w:fill="FFFFFF"/>
          <w:lang w:val="bg-BG" w:eastAsia="bg-BG"/>
        </w:rPr>
        <w:t xml:space="preserve">контролираните от </w:t>
      </w:r>
      <w:r w:rsidR="00D266D3">
        <w:rPr>
          <w:rFonts w:ascii="Times New Roman" w:hAnsi="Times New Roman" w:cs="Times New Roman"/>
          <w:sz w:val="24"/>
          <w:shd w:val="clear" w:color="auto" w:fill="FFFFFF"/>
          <w:lang w:val="bg-BG" w:eastAsia="bg-BG"/>
        </w:rPr>
        <w:t>него</w:t>
      </w:r>
      <w:r w:rsidR="00BB195D" w:rsidRPr="00D266D3">
        <w:rPr>
          <w:rFonts w:ascii="Times New Roman" w:hAnsi="Times New Roman" w:cs="Times New Roman"/>
          <w:sz w:val="24"/>
          <w:shd w:val="clear" w:color="auto" w:fill="FFFFFF"/>
          <w:lang w:val="bg-BG" w:eastAsia="bg-BG"/>
        </w:rPr>
        <w:t xml:space="preserve"> лица</w:t>
      </w:r>
      <w:r w:rsidR="000B0E94" w:rsidRPr="00D266D3">
        <w:rPr>
          <w:rFonts w:ascii="Times New Roman" w:hAnsi="Times New Roman" w:cs="Times New Roman"/>
          <w:sz w:val="24"/>
          <w:shd w:val="clear" w:color="auto" w:fill="FFFFFF"/>
          <w:lang w:val="bg-BG" w:eastAsia="bg-BG"/>
        </w:rPr>
        <w:t>,</w:t>
      </w:r>
      <w:r w:rsidR="00BB195D" w:rsidRPr="00D266D3">
        <w:rPr>
          <w:rFonts w:ascii="Times New Roman" w:hAnsi="Times New Roman" w:cs="Times New Roman"/>
          <w:sz w:val="24"/>
          <w:shd w:val="clear" w:color="auto" w:fill="FFFFFF"/>
          <w:lang w:val="bg-BG" w:eastAsia="bg-BG"/>
        </w:rPr>
        <w:t xml:space="preserve"> </w:t>
      </w:r>
      <w:r w:rsidR="002A1A87" w:rsidRPr="00D266D3">
        <w:rPr>
          <w:rFonts w:ascii="Times New Roman" w:hAnsi="Times New Roman" w:cs="Times New Roman"/>
          <w:sz w:val="24"/>
          <w:shd w:val="clear" w:color="auto" w:fill="FFFFFF"/>
          <w:lang w:val="bg-BG" w:eastAsia="bg-BG"/>
        </w:rPr>
        <w:t xml:space="preserve">включително и </w:t>
      </w:r>
      <w:r w:rsidR="00BB195D" w:rsidRPr="00D266D3">
        <w:rPr>
          <w:rFonts w:ascii="Times New Roman" w:hAnsi="Times New Roman" w:cs="Times New Roman"/>
          <w:sz w:val="24"/>
          <w:shd w:val="clear" w:color="auto" w:fill="FFFFFF"/>
          <w:lang w:val="bg-BG" w:eastAsia="bg-BG"/>
        </w:rPr>
        <w:t>чрез</w:t>
      </w:r>
      <w:r w:rsidR="00755037" w:rsidRPr="00D266D3">
        <w:rPr>
          <w:rFonts w:ascii="Times New Roman" w:hAnsi="Times New Roman" w:cs="Times New Roman"/>
          <w:sz w:val="24"/>
          <w:shd w:val="clear" w:color="auto" w:fill="FFFFFF"/>
          <w:lang w:val="bg-BG" w:eastAsia="bg-BG"/>
        </w:rPr>
        <w:t xml:space="preserve"> гражданско дружество/консорциум, в което участва дружество, регистрирано в юрисдикции с преференциален данъчен режим</w:t>
      </w:r>
      <w:r w:rsidRPr="00D266D3">
        <w:rPr>
          <w:rFonts w:ascii="Times New Roman" w:hAnsi="Times New Roman" w:cs="Times New Roman"/>
          <w:sz w:val="24"/>
          <w:shd w:val="clear" w:color="auto" w:fill="FFFFFF"/>
          <w:lang w:val="bg-BG" w:eastAsia="bg-BG"/>
        </w:rPr>
        <w:t>.</w:t>
      </w:r>
    </w:p>
    <w:p w14:paraId="063DD627" w14:textId="5B0346F4" w:rsidR="00506357" w:rsidRPr="00622AD1" w:rsidRDefault="0049193F" w:rsidP="001579E2">
      <w:pPr>
        <w:widowControl w:val="0"/>
        <w:suppressAutoHyphens w:val="0"/>
        <w:spacing w:line="254" w:lineRule="auto"/>
        <w:ind w:left="142" w:firstLine="567"/>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Pr="00622AD1">
        <w:rPr>
          <w:rFonts w:ascii="Times New Roman" w:hAnsi="Times New Roman" w:cs="Times New Roman"/>
          <w:iCs/>
          <w:sz w:val="24"/>
          <w:shd w:val="clear" w:color="auto" w:fill="FFFFFF"/>
          <w:lang w:val="bg-BG" w:eastAsia="bg-BG"/>
        </w:rPr>
        <w:t>бстоятелството</w:t>
      </w:r>
      <w:r w:rsidR="001579E2" w:rsidRPr="00622AD1">
        <w:rPr>
          <w:rFonts w:ascii="Times New Roman" w:hAnsi="Times New Roman" w:cs="Times New Roman"/>
          <w:iCs/>
          <w:sz w:val="24"/>
          <w:shd w:val="clear" w:color="auto" w:fill="FFFFFF"/>
          <w:lang w:val="bg-BG" w:eastAsia="bg-BG"/>
        </w:rPr>
        <w:t xml:space="preserve"> се декларира в част ІІІ, Раздел Г </w:t>
      </w:r>
      <w:r w:rsidR="001579E2" w:rsidRPr="00622AD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006C6EDF">
        <w:rPr>
          <w:rFonts w:ascii="Times New Roman" w:hAnsi="Times New Roman" w:cs="Times New Roman"/>
          <w:iCs/>
          <w:sz w:val="24"/>
          <w:shd w:val="clear" w:color="auto" w:fill="FFFFFF"/>
          <w:lang w:val="bg-BG" w:eastAsia="bg-BG"/>
        </w:rPr>
        <w:t xml:space="preserve"> от ЕЕДОП, като се </w:t>
      </w:r>
      <w:r w:rsidR="006C6EDF" w:rsidRPr="006C6EDF">
        <w:rPr>
          <w:rFonts w:ascii="Times New Roman" w:hAnsi="Times New Roman" w:cs="Times New Roman"/>
          <w:iCs/>
          <w:sz w:val="24"/>
          <w:shd w:val="clear" w:color="auto" w:fill="FFFFFF"/>
          <w:lang w:val="bg-BG" w:eastAsia="bg-BG"/>
        </w:rPr>
        <w:t xml:space="preserve">посочва включително уеб адрес, орган или служба, издаващи удостоверителни документи, ако съдържащата се в тях информация </w:t>
      </w:r>
      <w:r w:rsidR="006C6EDF" w:rsidRPr="006C6EDF">
        <w:rPr>
          <w:rFonts w:ascii="Times New Roman" w:hAnsi="Times New Roman" w:cs="Times New Roman"/>
          <w:iCs/>
          <w:sz w:val="24"/>
          <w:shd w:val="clear" w:color="auto" w:fill="FFFFFF"/>
          <w:lang w:val="bg-BG" w:eastAsia="bg-BG"/>
        </w:rPr>
        <w:lastRenderedPageBreak/>
        <w:t>е достъпна по електронен път.</w:t>
      </w:r>
    </w:p>
    <w:p w14:paraId="0D4D3CC2" w14:textId="77777777" w:rsidR="001579E2" w:rsidRPr="00622AD1" w:rsidRDefault="001579E2" w:rsidP="001579E2">
      <w:pPr>
        <w:widowControl w:val="0"/>
        <w:suppressAutoHyphens w:val="0"/>
        <w:spacing w:line="254" w:lineRule="auto"/>
        <w:ind w:left="142" w:firstLine="567"/>
        <w:jc w:val="both"/>
        <w:rPr>
          <w:rFonts w:ascii="Times New Roman" w:hAnsi="Times New Roman" w:cs="Times New Roman"/>
          <w:iCs/>
          <w:sz w:val="24"/>
          <w:shd w:val="clear" w:color="auto" w:fill="FFFFFF"/>
          <w:lang w:val="bg-BG" w:eastAsia="bg-BG"/>
        </w:rPr>
      </w:pPr>
    </w:p>
    <w:p w14:paraId="787A9E77" w14:textId="6FDB9EA2" w:rsidR="00D82988" w:rsidRDefault="007C0CA1" w:rsidP="007C0CA1">
      <w:pPr>
        <w:pStyle w:val="ListParagraph"/>
        <w:widowControl w:val="0"/>
        <w:numPr>
          <w:ilvl w:val="0"/>
          <w:numId w:val="9"/>
        </w:numPr>
        <w:tabs>
          <w:tab w:val="left" w:pos="1843"/>
        </w:tabs>
        <w:suppressAutoHyphens w:val="0"/>
        <w:spacing w:line="254" w:lineRule="auto"/>
        <w:ind w:hanging="786"/>
        <w:jc w:val="both"/>
        <w:rPr>
          <w:rFonts w:ascii="Times New Roman" w:hAnsi="Times New Roman" w:cs="Times New Roman"/>
          <w:sz w:val="24"/>
          <w:lang w:val="bg-BG" w:eastAsia="bg-BG"/>
        </w:rPr>
      </w:pPr>
      <w:r>
        <w:rPr>
          <w:rFonts w:ascii="Times New Roman" w:hAnsi="Times New Roman" w:cs="Times New Roman"/>
          <w:sz w:val="24"/>
          <w:lang w:val="bg-BG" w:eastAsia="bg-BG"/>
        </w:rPr>
        <w:t>Участник</w:t>
      </w:r>
      <w:r w:rsidR="00D82988" w:rsidRPr="00D82988">
        <w:rPr>
          <w:rFonts w:ascii="Times New Roman" w:hAnsi="Times New Roman" w:cs="Times New Roman"/>
          <w:sz w:val="24"/>
          <w:lang w:val="bg-BG" w:eastAsia="bg-BG"/>
        </w:rPr>
        <w:t>, ко</w:t>
      </w:r>
      <w:r>
        <w:rPr>
          <w:rFonts w:ascii="Times New Roman" w:hAnsi="Times New Roman" w:cs="Times New Roman"/>
          <w:sz w:val="24"/>
          <w:lang w:val="bg-BG" w:eastAsia="bg-BG"/>
        </w:rPr>
        <w:t>й</w:t>
      </w:r>
      <w:r w:rsidR="00D82988" w:rsidRPr="00D82988">
        <w:rPr>
          <w:rFonts w:ascii="Times New Roman" w:hAnsi="Times New Roman" w:cs="Times New Roman"/>
          <w:sz w:val="24"/>
          <w:lang w:val="bg-BG" w:eastAsia="bg-BG"/>
        </w:rPr>
        <w:t xml:space="preserve">то участва в обединение или е дало съгласие и фигурира като подизпълнител в офертата на друг участник, </w:t>
      </w:r>
      <w:r w:rsidR="00D82988">
        <w:rPr>
          <w:rFonts w:ascii="Times New Roman" w:hAnsi="Times New Roman" w:cs="Times New Roman"/>
          <w:sz w:val="24"/>
          <w:lang w:val="bg-BG" w:eastAsia="bg-BG"/>
        </w:rPr>
        <w:t>и</w:t>
      </w:r>
      <w:r w:rsidR="00D82988" w:rsidRPr="00D82988">
        <w:rPr>
          <w:rFonts w:ascii="Times New Roman" w:hAnsi="Times New Roman" w:cs="Times New Roman"/>
          <w:sz w:val="24"/>
          <w:lang w:val="bg-BG" w:eastAsia="bg-BG"/>
        </w:rPr>
        <w:t xml:space="preserve"> представя самостоятелна оферта.</w:t>
      </w:r>
    </w:p>
    <w:p w14:paraId="0099F980" w14:textId="2CD7870F" w:rsidR="007C0CA1" w:rsidRPr="007C0CA1" w:rsidRDefault="0049193F" w:rsidP="007C0CA1">
      <w:pPr>
        <w:widowControl w:val="0"/>
        <w:tabs>
          <w:tab w:val="left" w:pos="1843"/>
        </w:tabs>
        <w:suppressAutoHyphens w:val="0"/>
        <w:spacing w:line="254" w:lineRule="auto"/>
        <w:ind w:firstLine="709"/>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Pr="00622AD1">
        <w:rPr>
          <w:rFonts w:ascii="Times New Roman" w:hAnsi="Times New Roman" w:cs="Times New Roman"/>
          <w:iCs/>
          <w:sz w:val="24"/>
          <w:shd w:val="clear" w:color="auto" w:fill="FFFFFF"/>
          <w:lang w:val="bg-BG" w:eastAsia="bg-BG"/>
        </w:rPr>
        <w:t>бстоятелството</w:t>
      </w:r>
      <w:r w:rsidR="007C0CA1" w:rsidRPr="007C0CA1">
        <w:rPr>
          <w:rFonts w:ascii="Times New Roman" w:hAnsi="Times New Roman" w:cs="Times New Roman"/>
          <w:iCs/>
          <w:sz w:val="24"/>
          <w:shd w:val="clear" w:color="auto" w:fill="FFFFFF"/>
          <w:lang w:val="bg-BG" w:eastAsia="bg-BG"/>
        </w:rPr>
        <w:t xml:space="preserve"> се декларира в част ІІІ, Раздел Г </w:t>
      </w:r>
      <w:r w:rsidR="007C0CA1" w:rsidRPr="007C0CA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007C0CA1" w:rsidRPr="007C0CA1">
        <w:rPr>
          <w:rFonts w:ascii="Times New Roman" w:hAnsi="Times New Roman" w:cs="Times New Roman"/>
          <w:iCs/>
          <w:sz w:val="24"/>
          <w:shd w:val="clear" w:color="auto" w:fill="FFFFFF"/>
          <w:lang w:val="bg-BG" w:eastAsia="bg-BG"/>
        </w:rPr>
        <w:t xml:space="preserve"> от ЕЕДОП,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w:t>
      </w:r>
    </w:p>
    <w:p w14:paraId="1DAF8FDB" w14:textId="77777777" w:rsidR="007C0CA1" w:rsidRPr="00D82988" w:rsidRDefault="007C0CA1" w:rsidP="007C0CA1">
      <w:pPr>
        <w:pStyle w:val="ListParagraph"/>
        <w:widowControl w:val="0"/>
        <w:tabs>
          <w:tab w:val="left" w:pos="1843"/>
        </w:tabs>
        <w:suppressAutoHyphens w:val="0"/>
        <w:spacing w:line="254" w:lineRule="auto"/>
        <w:ind w:left="1495" w:hanging="786"/>
        <w:jc w:val="both"/>
        <w:rPr>
          <w:rFonts w:ascii="Times New Roman" w:hAnsi="Times New Roman" w:cs="Times New Roman"/>
          <w:sz w:val="24"/>
          <w:lang w:val="bg-BG" w:eastAsia="bg-BG"/>
        </w:rPr>
      </w:pPr>
    </w:p>
    <w:p w14:paraId="131E22B6" w14:textId="26E59614" w:rsidR="00D82988" w:rsidRPr="00D82988" w:rsidRDefault="007C0CA1" w:rsidP="007C0CA1">
      <w:pPr>
        <w:pStyle w:val="ListParagraph"/>
        <w:widowControl w:val="0"/>
        <w:numPr>
          <w:ilvl w:val="0"/>
          <w:numId w:val="9"/>
        </w:numPr>
        <w:tabs>
          <w:tab w:val="left" w:pos="1843"/>
        </w:tabs>
        <w:suppressAutoHyphens w:val="0"/>
        <w:spacing w:line="254" w:lineRule="auto"/>
        <w:ind w:hanging="786"/>
        <w:jc w:val="both"/>
        <w:rPr>
          <w:rFonts w:ascii="Times New Roman" w:hAnsi="Times New Roman" w:cs="Times New Roman"/>
          <w:sz w:val="24"/>
          <w:lang w:val="bg-BG" w:eastAsia="bg-BG"/>
        </w:rPr>
      </w:pPr>
      <w:r>
        <w:rPr>
          <w:rFonts w:ascii="Times New Roman" w:hAnsi="Times New Roman" w:cs="Times New Roman"/>
          <w:sz w:val="24"/>
          <w:lang w:val="bg-BG" w:eastAsia="bg-BG"/>
        </w:rPr>
        <w:t>Участник</w:t>
      </w:r>
      <w:r w:rsidR="00D82988">
        <w:rPr>
          <w:rFonts w:ascii="Times New Roman" w:hAnsi="Times New Roman" w:cs="Times New Roman"/>
          <w:sz w:val="24"/>
          <w:lang w:val="bg-BG" w:eastAsia="bg-BG"/>
        </w:rPr>
        <w:t>, ко</w:t>
      </w:r>
      <w:r>
        <w:rPr>
          <w:rFonts w:ascii="Times New Roman" w:hAnsi="Times New Roman" w:cs="Times New Roman"/>
          <w:sz w:val="24"/>
          <w:lang w:val="bg-BG" w:eastAsia="bg-BG"/>
        </w:rPr>
        <w:t>й</w:t>
      </w:r>
      <w:r w:rsidR="00D82988">
        <w:rPr>
          <w:rFonts w:ascii="Times New Roman" w:hAnsi="Times New Roman" w:cs="Times New Roman"/>
          <w:sz w:val="24"/>
          <w:lang w:val="bg-BG" w:eastAsia="bg-BG"/>
        </w:rPr>
        <w:t xml:space="preserve">то </w:t>
      </w:r>
      <w:r w:rsidR="00D82988" w:rsidRPr="00D82988">
        <w:rPr>
          <w:rFonts w:ascii="Times New Roman" w:hAnsi="Times New Roman" w:cs="Times New Roman"/>
          <w:sz w:val="24"/>
          <w:lang w:val="bg-BG" w:eastAsia="bg-BG"/>
        </w:rPr>
        <w:t xml:space="preserve"> участва </w:t>
      </w:r>
      <w:r w:rsidR="00D82988">
        <w:rPr>
          <w:rFonts w:ascii="Times New Roman" w:hAnsi="Times New Roman" w:cs="Times New Roman"/>
          <w:sz w:val="24"/>
          <w:lang w:val="bg-BG" w:eastAsia="bg-BG"/>
        </w:rPr>
        <w:t>в две или повече</w:t>
      </w:r>
      <w:r w:rsidR="00D82988" w:rsidRPr="00D82988">
        <w:rPr>
          <w:rFonts w:ascii="Times New Roman" w:hAnsi="Times New Roman" w:cs="Times New Roman"/>
          <w:sz w:val="24"/>
          <w:lang w:val="bg-BG" w:eastAsia="bg-BG"/>
        </w:rPr>
        <w:t xml:space="preserve"> обединени</w:t>
      </w:r>
      <w:r w:rsidR="00D82988">
        <w:rPr>
          <w:rFonts w:ascii="Times New Roman" w:hAnsi="Times New Roman" w:cs="Times New Roman"/>
          <w:sz w:val="24"/>
          <w:lang w:val="bg-BG" w:eastAsia="bg-BG"/>
        </w:rPr>
        <w:t>я, които са участници по настоящата поръчка</w:t>
      </w:r>
      <w:r w:rsidR="00D82988" w:rsidRPr="00D82988">
        <w:rPr>
          <w:rFonts w:ascii="Times New Roman" w:hAnsi="Times New Roman" w:cs="Times New Roman"/>
          <w:sz w:val="24"/>
          <w:lang w:val="bg-BG" w:eastAsia="bg-BG"/>
        </w:rPr>
        <w:t>.</w:t>
      </w:r>
    </w:p>
    <w:p w14:paraId="5C0F83F4" w14:textId="38F8B009" w:rsidR="007C0CA1" w:rsidRDefault="0049193F" w:rsidP="007C0CA1">
      <w:pPr>
        <w:widowControl w:val="0"/>
        <w:suppressAutoHyphens w:val="0"/>
        <w:spacing w:line="254" w:lineRule="auto"/>
        <w:ind w:firstLine="709"/>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Pr="00622AD1">
        <w:rPr>
          <w:rFonts w:ascii="Times New Roman" w:hAnsi="Times New Roman" w:cs="Times New Roman"/>
          <w:iCs/>
          <w:sz w:val="24"/>
          <w:shd w:val="clear" w:color="auto" w:fill="FFFFFF"/>
          <w:lang w:val="bg-BG" w:eastAsia="bg-BG"/>
        </w:rPr>
        <w:t>бстоятелството</w:t>
      </w:r>
      <w:r w:rsidR="007C0CA1" w:rsidRPr="007C0CA1">
        <w:rPr>
          <w:rFonts w:ascii="Times New Roman" w:hAnsi="Times New Roman" w:cs="Times New Roman"/>
          <w:iCs/>
          <w:sz w:val="24"/>
          <w:shd w:val="clear" w:color="auto" w:fill="FFFFFF"/>
          <w:lang w:val="bg-BG" w:eastAsia="bg-BG"/>
        </w:rPr>
        <w:t xml:space="preserve"> се декларира в част ІІІ, Раздел Г </w:t>
      </w:r>
      <w:r w:rsidR="007C0CA1" w:rsidRPr="007C0CA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007C0CA1" w:rsidRPr="007C0CA1">
        <w:rPr>
          <w:rFonts w:ascii="Times New Roman" w:hAnsi="Times New Roman" w:cs="Times New Roman"/>
          <w:iCs/>
          <w:sz w:val="24"/>
          <w:shd w:val="clear" w:color="auto" w:fill="FFFFFF"/>
          <w:lang w:val="bg-BG" w:eastAsia="bg-BG"/>
        </w:rPr>
        <w:t xml:space="preserve"> от ЕЕДОП,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w:t>
      </w:r>
    </w:p>
    <w:p w14:paraId="37861553" w14:textId="77777777" w:rsidR="00FE164B" w:rsidRPr="007C0CA1" w:rsidRDefault="00FE164B" w:rsidP="007C0CA1">
      <w:pPr>
        <w:widowControl w:val="0"/>
        <w:suppressAutoHyphens w:val="0"/>
        <w:spacing w:line="254" w:lineRule="auto"/>
        <w:ind w:firstLine="709"/>
        <w:jc w:val="both"/>
        <w:rPr>
          <w:rFonts w:ascii="Times New Roman" w:hAnsi="Times New Roman" w:cs="Times New Roman"/>
          <w:iCs/>
          <w:sz w:val="24"/>
          <w:shd w:val="clear" w:color="auto" w:fill="FFFFFF"/>
          <w:lang w:val="bg-BG" w:eastAsia="bg-BG"/>
        </w:rPr>
      </w:pPr>
    </w:p>
    <w:p w14:paraId="6A0A3129" w14:textId="77777777" w:rsidR="00D82988" w:rsidRPr="007F4874" w:rsidRDefault="00D82988" w:rsidP="007C0CA1">
      <w:pPr>
        <w:pStyle w:val="ListParagraph"/>
        <w:widowControl w:val="0"/>
        <w:suppressAutoHyphens w:val="0"/>
        <w:spacing w:line="254" w:lineRule="auto"/>
        <w:ind w:left="1418"/>
        <w:jc w:val="both"/>
        <w:rPr>
          <w:rFonts w:ascii="Times New Roman" w:hAnsi="Times New Roman" w:cs="Times New Roman"/>
          <w:sz w:val="24"/>
          <w:lang w:val="bg-BG" w:eastAsia="bg-BG"/>
        </w:rPr>
      </w:pPr>
    </w:p>
    <w:p w14:paraId="5E9156D6" w14:textId="11E26EAC" w:rsidR="00B93F80" w:rsidRDefault="00B93F80" w:rsidP="00FE164B">
      <w:pPr>
        <w:pStyle w:val="ListParagraph"/>
        <w:widowControl w:val="0"/>
        <w:numPr>
          <w:ilvl w:val="0"/>
          <w:numId w:val="9"/>
        </w:numPr>
        <w:tabs>
          <w:tab w:val="left" w:pos="1843"/>
        </w:tabs>
        <w:suppressAutoHyphens w:val="0"/>
        <w:spacing w:line="254" w:lineRule="auto"/>
        <w:ind w:hanging="786"/>
        <w:jc w:val="both"/>
        <w:rPr>
          <w:rFonts w:ascii="Times New Roman" w:hAnsi="Times New Roman" w:cs="Times New Roman"/>
          <w:sz w:val="24"/>
          <w:lang w:val="bg-BG" w:eastAsia="bg-BG"/>
        </w:rPr>
      </w:pPr>
      <w:r>
        <w:rPr>
          <w:rFonts w:ascii="Times New Roman" w:hAnsi="Times New Roman" w:cs="Times New Roman"/>
          <w:sz w:val="24"/>
          <w:lang w:val="bg-BG" w:eastAsia="bg-BG"/>
        </w:rPr>
        <w:t>Участник, за когото са налице обстоятелства по чл. 69 от Закона за противодействие на корупцията и за отнемане на незаконно придобито имущество.</w:t>
      </w:r>
    </w:p>
    <w:p w14:paraId="36BC7F9F" w14:textId="77777777" w:rsidR="00FE164B" w:rsidRDefault="00FE164B" w:rsidP="00FE164B">
      <w:pPr>
        <w:pStyle w:val="ListParagraph"/>
        <w:widowControl w:val="0"/>
        <w:tabs>
          <w:tab w:val="left" w:pos="1843"/>
        </w:tabs>
        <w:suppressAutoHyphens w:val="0"/>
        <w:spacing w:line="254" w:lineRule="auto"/>
        <w:ind w:left="1495"/>
        <w:jc w:val="both"/>
        <w:rPr>
          <w:rFonts w:ascii="Times New Roman" w:hAnsi="Times New Roman" w:cs="Times New Roman"/>
          <w:sz w:val="24"/>
          <w:lang w:val="bg-BG" w:eastAsia="bg-BG"/>
        </w:rPr>
      </w:pPr>
    </w:p>
    <w:p w14:paraId="406D1138" w14:textId="0C2C29FB" w:rsidR="00FE164B" w:rsidRPr="00FE164B" w:rsidRDefault="00FE164B" w:rsidP="00FE164B">
      <w:pPr>
        <w:pStyle w:val="ListParagraph"/>
        <w:widowControl w:val="0"/>
        <w:tabs>
          <w:tab w:val="left" w:pos="1843"/>
        </w:tabs>
        <w:suppressAutoHyphens w:val="0"/>
        <w:spacing w:line="254" w:lineRule="auto"/>
        <w:ind w:left="1418"/>
        <w:jc w:val="both"/>
        <w:rPr>
          <w:rFonts w:ascii="Times New Roman" w:hAnsi="Times New Roman" w:cs="Times New Roman"/>
          <w:sz w:val="24"/>
          <w:u w:val="single"/>
          <w:lang w:val="bg-BG" w:eastAsia="bg-BG"/>
        </w:rPr>
      </w:pPr>
      <w:r w:rsidRPr="00FE164B">
        <w:rPr>
          <w:rFonts w:ascii="Times New Roman" w:hAnsi="Times New Roman" w:cs="Times New Roman"/>
          <w:sz w:val="24"/>
          <w:u w:val="single"/>
          <w:lang w:val="bg-BG" w:eastAsia="bg-BG"/>
        </w:rPr>
        <w:t>Закона за противодействие на корупцията и за отнемане на незаконно придобито имущество</w:t>
      </w:r>
    </w:p>
    <w:p w14:paraId="18A3C270" w14:textId="77777777" w:rsidR="00FE164B" w:rsidRPr="00FE164B" w:rsidRDefault="00FE164B" w:rsidP="00FE164B">
      <w:pPr>
        <w:pStyle w:val="ListParagraph"/>
        <w:widowControl w:val="0"/>
        <w:suppressAutoHyphens w:val="0"/>
        <w:spacing w:line="254" w:lineRule="auto"/>
        <w:ind w:left="1418"/>
        <w:jc w:val="both"/>
        <w:rPr>
          <w:rFonts w:ascii="Times New Roman" w:hAnsi="Times New Roman" w:cs="Times New Roman"/>
          <w:i/>
          <w:sz w:val="24"/>
          <w:lang w:val="bg-BG" w:eastAsia="bg-BG"/>
        </w:rPr>
      </w:pPr>
      <w:r w:rsidRPr="00FE164B">
        <w:rPr>
          <w:rFonts w:ascii="Times New Roman" w:hAnsi="Times New Roman" w:cs="Times New Roman"/>
          <w:i/>
          <w:sz w:val="24"/>
          <w:lang w:val="bg-BG" w:eastAsia="bg-BG"/>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537779E" w14:textId="77777777" w:rsidR="00FE164B" w:rsidRPr="00FE164B" w:rsidRDefault="00FE164B" w:rsidP="00FE164B">
      <w:pPr>
        <w:pStyle w:val="ListParagraph"/>
        <w:widowControl w:val="0"/>
        <w:suppressAutoHyphens w:val="0"/>
        <w:spacing w:line="254" w:lineRule="auto"/>
        <w:ind w:left="1418"/>
        <w:jc w:val="both"/>
        <w:rPr>
          <w:rFonts w:ascii="Times New Roman" w:hAnsi="Times New Roman" w:cs="Times New Roman"/>
          <w:i/>
          <w:sz w:val="24"/>
          <w:lang w:val="bg-BG" w:eastAsia="bg-BG"/>
        </w:rPr>
      </w:pPr>
      <w:r w:rsidRPr="00FE164B">
        <w:rPr>
          <w:rFonts w:ascii="Times New Roman" w:hAnsi="Times New Roman" w:cs="Times New Roman"/>
          <w:i/>
          <w:sz w:val="24"/>
          <w:lang w:val="bg-BG" w:eastAsia="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20FED6E5" w14:textId="77777777" w:rsidR="00FE164B" w:rsidRDefault="00FE164B" w:rsidP="00FE164B">
      <w:pPr>
        <w:pStyle w:val="ListParagraph"/>
        <w:widowControl w:val="0"/>
        <w:suppressAutoHyphens w:val="0"/>
        <w:spacing w:line="254" w:lineRule="auto"/>
        <w:ind w:left="1418"/>
        <w:jc w:val="both"/>
        <w:rPr>
          <w:rFonts w:ascii="Times New Roman" w:hAnsi="Times New Roman" w:cs="Times New Roman"/>
          <w:sz w:val="24"/>
          <w:lang w:val="bg-BG" w:eastAsia="bg-BG"/>
        </w:rPr>
      </w:pPr>
    </w:p>
    <w:p w14:paraId="611D9A4D" w14:textId="21A7EB06" w:rsidR="00B93F80" w:rsidRPr="00B93F80" w:rsidRDefault="00B93F80" w:rsidP="00EB3D90">
      <w:pPr>
        <w:pStyle w:val="ListParagraph"/>
        <w:widowControl w:val="0"/>
        <w:suppressAutoHyphens w:val="0"/>
        <w:spacing w:line="254" w:lineRule="auto"/>
        <w:ind w:left="0" w:firstLine="709"/>
        <w:jc w:val="both"/>
        <w:rPr>
          <w:rFonts w:ascii="Times New Roman" w:hAnsi="Times New Roman" w:cs="Times New Roman"/>
          <w:sz w:val="24"/>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Pr="00622AD1">
        <w:rPr>
          <w:rFonts w:ascii="Times New Roman" w:hAnsi="Times New Roman" w:cs="Times New Roman"/>
          <w:iCs/>
          <w:sz w:val="24"/>
          <w:shd w:val="clear" w:color="auto" w:fill="FFFFFF"/>
          <w:lang w:val="bg-BG" w:eastAsia="bg-BG"/>
        </w:rPr>
        <w:t xml:space="preserve">бстоятелството се декларира в част ІІІ, Раздел Г </w:t>
      </w:r>
      <w:r w:rsidRPr="00622AD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Pr="00622AD1">
        <w:rPr>
          <w:rFonts w:ascii="Times New Roman" w:hAnsi="Times New Roman" w:cs="Times New Roman"/>
          <w:iCs/>
          <w:sz w:val="24"/>
          <w:shd w:val="clear" w:color="auto" w:fill="FFFFFF"/>
          <w:lang w:val="bg-BG" w:eastAsia="bg-BG"/>
        </w:rPr>
        <w:t xml:space="preserve"> от ЕЕДОП.</w:t>
      </w:r>
    </w:p>
    <w:p w14:paraId="6720A6DB" w14:textId="5DC80C6B" w:rsidR="00931B98" w:rsidRPr="00622AD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Участник, който не отговаря на поставените критерии за подбор или не изпълни друго условие, посочено в обявлението за обществена поръчка </w:t>
      </w:r>
      <w:r w:rsidRPr="00622AD1">
        <w:rPr>
          <w:rFonts w:ascii="Times New Roman" w:hAnsi="Times New Roman" w:cs="Times New Roman"/>
          <w:sz w:val="24"/>
          <w:shd w:val="clear" w:color="auto" w:fill="FFFFFF"/>
          <w:lang w:val="bg-BG" w:eastAsia="bg-BG"/>
        </w:rPr>
        <w:lastRenderedPageBreak/>
        <w:t>или в тази документация.</w:t>
      </w:r>
    </w:p>
    <w:p w14:paraId="6AAE0B3A" w14:textId="77777777" w:rsidR="00931B98" w:rsidRPr="00622AD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Участник, който е представил оферта, която не отговаря на:</w:t>
      </w:r>
    </w:p>
    <w:p w14:paraId="31F1B0F3" w14:textId="77777777" w:rsidR="002E4615" w:rsidRPr="00622AD1" w:rsidRDefault="002E4615" w:rsidP="000F31B1">
      <w:pPr>
        <w:widowControl w:val="0"/>
        <w:tabs>
          <w:tab w:val="left" w:pos="1101"/>
          <w:tab w:val="left" w:pos="1843"/>
        </w:tabs>
        <w:suppressAutoHyphens w:val="0"/>
        <w:spacing w:line="254" w:lineRule="auto"/>
        <w:ind w:left="1418"/>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w:t>
      </w:r>
      <w:r w:rsidRPr="00622AD1">
        <w:rPr>
          <w:rFonts w:ascii="Times New Roman" w:hAnsi="Times New Roman" w:cs="Times New Roman"/>
          <w:sz w:val="24"/>
          <w:shd w:val="clear" w:color="auto" w:fill="FFFFFF"/>
          <w:lang w:val="bg-BG" w:eastAsia="bg-BG"/>
        </w:rPr>
        <w:tab/>
        <w:t>предварително обявените условия на поръчката;</w:t>
      </w:r>
    </w:p>
    <w:p w14:paraId="201E1DF1" w14:textId="77777777" w:rsidR="002E4615" w:rsidRPr="00622AD1" w:rsidRDefault="002E4615" w:rsidP="000F31B1">
      <w:pPr>
        <w:widowControl w:val="0"/>
        <w:tabs>
          <w:tab w:val="left" w:pos="1081"/>
          <w:tab w:val="left" w:pos="1843"/>
        </w:tabs>
        <w:suppressAutoHyphens w:val="0"/>
        <w:spacing w:line="254"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 xml:space="preserve">правила и изисквания, свързани със </w:t>
      </w:r>
      <w:r w:rsidR="008853CD" w:rsidRPr="00622AD1">
        <w:rPr>
          <w:rFonts w:ascii="Times New Roman" w:hAnsi="Times New Roman" w:cs="Times New Roman"/>
          <w:sz w:val="24"/>
          <w:shd w:val="clear" w:color="auto" w:fill="FFFFFF"/>
          <w:lang w:val="bg-BG" w:eastAsia="bg-BG"/>
        </w:rPr>
        <w:t xml:space="preserve">опазване на околната среда, </w:t>
      </w:r>
      <w:r w:rsidRPr="00622AD1">
        <w:rPr>
          <w:rFonts w:ascii="Times New Roman" w:hAnsi="Times New Roman" w:cs="Times New Roman"/>
          <w:sz w:val="24"/>
          <w:shd w:val="clear" w:color="auto" w:fill="FFFFFF"/>
          <w:lang w:val="bg-BG" w:eastAsia="bg-BG"/>
        </w:rPr>
        <w:t>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14:paraId="1BF8F42B" w14:textId="136ABE46" w:rsidR="00931B98" w:rsidRPr="00622AD1" w:rsidRDefault="00931B98" w:rsidP="005A405D">
      <w:pPr>
        <w:pStyle w:val="ListParagraph"/>
        <w:widowControl w:val="0"/>
        <w:numPr>
          <w:ilvl w:val="0"/>
          <w:numId w:val="9"/>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Участник, който не е представил в срок обосновката по чл. 72, ал.1 от ЗОП</w:t>
      </w:r>
      <w:r w:rsidR="00423AD1" w:rsidRPr="00622AD1">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 xml:space="preserve">или </w:t>
      </w:r>
      <w:r w:rsidR="005D63A8">
        <w:rPr>
          <w:rFonts w:ascii="Times New Roman" w:hAnsi="Times New Roman" w:cs="Times New Roman"/>
          <w:sz w:val="24"/>
          <w:shd w:val="clear" w:color="auto" w:fill="FFFFFF"/>
          <w:lang w:val="bg-BG" w:eastAsia="bg-BG"/>
        </w:rPr>
        <w:t xml:space="preserve">същата не е приета, съгласно чл. 72, ал. 3 или </w:t>
      </w:r>
      <w:r w:rsidRPr="00622AD1">
        <w:rPr>
          <w:rFonts w:ascii="Times New Roman" w:hAnsi="Times New Roman" w:cs="Times New Roman"/>
          <w:sz w:val="24"/>
          <w:shd w:val="clear" w:color="auto" w:fill="FFFFFF"/>
          <w:lang w:val="bg-BG" w:eastAsia="bg-BG"/>
        </w:rPr>
        <w:t>оферта</w:t>
      </w:r>
      <w:r w:rsidR="005D63A8">
        <w:rPr>
          <w:rFonts w:ascii="Times New Roman" w:hAnsi="Times New Roman" w:cs="Times New Roman"/>
          <w:sz w:val="24"/>
          <w:shd w:val="clear" w:color="auto" w:fill="FFFFFF"/>
          <w:lang w:val="bg-BG" w:eastAsia="bg-BG"/>
        </w:rPr>
        <w:t xml:space="preserve"> му</w:t>
      </w:r>
      <w:r w:rsidRPr="00622AD1">
        <w:rPr>
          <w:rFonts w:ascii="Times New Roman" w:hAnsi="Times New Roman" w:cs="Times New Roman"/>
          <w:sz w:val="24"/>
          <w:shd w:val="clear" w:color="auto" w:fill="FFFFFF"/>
          <w:lang w:val="bg-BG" w:eastAsia="bg-BG"/>
        </w:rPr>
        <w:t xml:space="preserve"> не е приета съгласно чл. 72, ал. </w:t>
      </w:r>
      <w:r w:rsidR="005D63A8">
        <w:rPr>
          <w:rFonts w:ascii="Times New Roman" w:hAnsi="Times New Roman" w:cs="Times New Roman"/>
          <w:sz w:val="24"/>
          <w:shd w:val="clear" w:color="auto" w:fill="FFFFFF"/>
          <w:lang w:val="bg-BG" w:eastAsia="bg-BG"/>
        </w:rPr>
        <w:t>4</w:t>
      </w:r>
      <w:r w:rsidRPr="00622AD1">
        <w:rPr>
          <w:rFonts w:ascii="Times New Roman" w:hAnsi="Times New Roman" w:cs="Times New Roman"/>
          <w:sz w:val="24"/>
          <w:shd w:val="clear" w:color="auto" w:fill="FFFFFF"/>
          <w:lang w:val="bg-BG" w:eastAsia="bg-BG"/>
        </w:rPr>
        <w:t xml:space="preserve"> - 5 от ЗОП.</w:t>
      </w:r>
    </w:p>
    <w:p w14:paraId="38BBE7F8" w14:textId="77777777" w:rsidR="00931B98" w:rsidRPr="00622AD1" w:rsidRDefault="00931B98" w:rsidP="00414743">
      <w:pPr>
        <w:pStyle w:val="ListParagraph"/>
        <w:widowControl w:val="0"/>
        <w:numPr>
          <w:ilvl w:val="0"/>
          <w:numId w:val="9"/>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Участник, който след покана от Възложителя и в определения в нея срок не удължи срока на валидност на офертата си.</w:t>
      </w:r>
    </w:p>
    <w:p w14:paraId="7DF6E7A5" w14:textId="1C301777" w:rsidR="00D144A7" w:rsidRDefault="00D144A7" w:rsidP="00D144A7">
      <w:pPr>
        <w:pStyle w:val="ListParagraph"/>
        <w:widowControl w:val="0"/>
        <w:numPr>
          <w:ilvl w:val="0"/>
          <w:numId w:val="9"/>
        </w:numPr>
        <w:suppressAutoHyphens w:val="0"/>
        <w:spacing w:after="280" w:line="257" w:lineRule="auto"/>
        <w:ind w:left="1418" w:hanging="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Участник, който е подал самостоятелна оферта и същевременно е дал съгласие да бъде подизпълнител на друг участник или участва в обединение, което също е участник в процедурата;</w:t>
      </w:r>
    </w:p>
    <w:p w14:paraId="62CDA9D9" w14:textId="77777777" w:rsidR="00617B59" w:rsidRDefault="00D144A7" w:rsidP="00617B59">
      <w:pPr>
        <w:pStyle w:val="ListParagraph"/>
        <w:widowControl w:val="0"/>
        <w:numPr>
          <w:ilvl w:val="0"/>
          <w:numId w:val="9"/>
        </w:numPr>
        <w:suppressAutoHyphens w:val="0"/>
        <w:spacing w:after="280" w:line="257" w:lineRule="auto"/>
        <w:ind w:hanging="786"/>
        <w:jc w:val="both"/>
        <w:rPr>
          <w:rFonts w:ascii="Times New Roman" w:hAnsi="Times New Roman" w:cs="Times New Roman"/>
          <w:sz w:val="24"/>
          <w:shd w:val="clear" w:color="auto" w:fill="FFFFFF"/>
          <w:lang w:val="bg-BG" w:eastAsia="bg-BG"/>
        </w:rPr>
      </w:pPr>
      <w:r w:rsidRPr="00617B59">
        <w:rPr>
          <w:rFonts w:ascii="Times New Roman" w:hAnsi="Times New Roman" w:cs="Times New Roman"/>
          <w:sz w:val="24"/>
          <w:shd w:val="clear" w:color="auto" w:fill="FFFFFF"/>
          <w:lang w:val="bg-BG" w:eastAsia="bg-BG"/>
        </w:rPr>
        <w:t>У</w:t>
      </w:r>
      <w:r w:rsidR="009D7A7C" w:rsidRPr="00617B59">
        <w:rPr>
          <w:rFonts w:ascii="Times New Roman" w:hAnsi="Times New Roman" w:cs="Times New Roman"/>
          <w:sz w:val="24"/>
          <w:shd w:val="clear" w:color="auto" w:fill="FFFFFF"/>
          <w:lang w:val="bg-BG" w:eastAsia="bg-BG"/>
        </w:rPr>
        <w:t>част</w:t>
      </w:r>
      <w:r w:rsidRPr="00617B59">
        <w:rPr>
          <w:rFonts w:ascii="Times New Roman" w:hAnsi="Times New Roman" w:cs="Times New Roman"/>
          <w:sz w:val="24"/>
          <w:shd w:val="clear" w:color="auto" w:fill="FFFFFF"/>
          <w:lang w:val="bg-BG" w:eastAsia="bg-BG"/>
        </w:rPr>
        <w:t xml:space="preserve">ник, за когото не може да бъде извършена идентификация и проверка </w:t>
      </w:r>
      <w:r w:rsidR="0052685C" w:rsidRPr="00617B59">
        <w:rPr>
          <w:rFonts w:ascii="Times New Roman" w:hAnsi="Times New Roman" w:cs="Times New Roman"/>
          <w:sz w:val="24"/>
          <w:shd w:val="clear" w:color="auto" w:fill="FFFFFF"/>
          <w:lang w:val="bg-BG" w:eastAsia="bg-BG"/>
        </w:rPr>
        <w:t xml:space="preserve">на идентификацията на клиента, чрез регламентираните в Закона за мерките срещу изпирането на пари и Правилника за неговото прилагане (ППЗМИП) способи, включително когато клиентът е юридическо лице - на физическите лица, които са негови действителни собственици , по смисъла на </w:t>
      </w:r>
      <w:r w:rsidR="009438AD" w:rsidRPr="00617B59">
        <w:rPr>
          <w:rFonts w:ascii="Times New Roman" w:hAnsi="Times New Roman" w:cs="Times New Roman"/>
          <w:sz w:val="24"/>
          <w:shd w:val="clear" w:color="auto" w:fill="FFFFFF"/>
          <w:lang w:val="bg-BG" w:eastAsia="bg-BG"/>
        </w:rPr>
        <w:t>§2, ал. 1 от ДР на ЗМИП</w:t>
      </w:r>
      <w:r w:rsidR="0052685C" w:rsidRPr="00617B59">
        <w:rPr>
          <w:rFonts w:ascii="Times New Roman" w:hAnsi="Times New Roman" w:cs="Times New Roman"/>
          <w:sz w:val="24"/>
          <w:shd w:val="clear" w:color="auto" w:fill="FFFFFF"/>
          <w:lang w:val="bg-BG" w:eastAsia="bg-BG"/>
        </w:rPr>
        <w:t>.</w:t>
      </w:r>
    </w:p>
    <w:p w14:paraId="3DE84350" w14:textId="31C0F7B7" w:rsidR="00617B59" w:rsidRPr="00CA3DA2" w:rsidRDefault="00617B59" w:rsidP="00617B59">
      <w:pPr>
        <w:pStyle w:val="ListParagraph"/>
        <w:widowControl w:val="0"/>
        <w:suppressAutoHyphens w:val="0"/>
        <w:spacing w:after="280" w:line="257" w:lineRule="auto"/>
        <w:ind w:left="1495"/>
        <w:jc w:val="both"/>
        <w:rPr>
          <w:rFonts w:ascii="Times New Roman" w:hAnsi="Times New Roman" w:cs="Times New Roman"/>
          <w:sz w:val="24"/>
          <w:shd w:val="clear" w:color="auto" w:fill="FFFFFF"/>
          <w:lang w:val="bg-BG" w:eastAsia="bg-BG"/>
        </w:rPr>
      </w:pPr>
      <w:r w:rsidRPr="00CA3DA2">
        <w:rPr>
          <w:rFonts w:ascii="Times New Roman" w:hAnsi="Times New Roman" w:cs="Times New Roman"/>
          <w:sz w:val="24"/>
          <w:shd w:val="clear" w:color="auto" w:fill="FFFFFF"/>
          <w:lang w:val="bg-BG" w:eastAsia="bg-BG"/>
        </w:rPr>
        <w:t xml:space="preserve">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w:t>
      </w:r>
      <w:r w:rsidR="00CA3DA2">
        <w:rPr>
          <w:rFonts w:ascii="Times New Roman" w:hAnsi="Times New Roman" w:cs="Times New Roman"/>
          <w:sz w:val="24"/>
          <w:shd w:val="clear" w:color="auto" w:fill="FFFFFF"/>
          <w:lang w:val="bg-BG" w:eastAsia="bg-BG"/>
        </w:rPr>
        <w:t xml:space="preserve">чрез </w:t>
      </w:r>
      <w:r w:rsidR="00CB518C">
        <w:rPr>
          <w:rFonts w:ascii="Times New Roman" w:hAnsi="Times New Roman" w:cs="Times New Roman"/>
          <w:sz w:val="24"/>
          <w:shd w:val="clear" w:color="auto" w:fill="FFFFFF"/>
          <w:lang w:val="bg-BG" w:eastAsia="bg-BG"/>
        </w:rPr>
        <w:t>представяне на документи, данни или информация от надежден и независим източник</w:t>
      </w:r>
      <w:r w:rsidRPr="00CA3DA2">
        <w:rPr>
          <w:rFonts w:ascii="Times New Roman" w:hAnsi="Times New Roman" w:cs="Times New Roman"/>
          <w:sz w:val="24"/>
          <w:shd w:val="clear" w:color="auto" w:fill="FFFFFF"/>
          <w:lang w:val="bg-BG" w:eastAsia="bg-BG"/>
        </w:rPr>
        <w:t>.</w:t>
      </w:r>
    </w:p>
    <w:p w14:paraId="04B65176" w14:textId="38E52736" w:rsidR="00AA20F5" w:rsidRPr="00617B59" w:rsidRDefault="000E2965" w:rsidP="00617B59">
      <w:pPr>
        <w:pStyle w:val="ListParagraph"/>
        <w:widowControl w:val="0"/>
        <w:suppressAutoHyphens w:val="0"/>
        <w:spacing w:after="280" w:line="257" w:lineRule="auto"/>
        <w:ind w:left="1495"/>
        <w:jc w:val="both"/>
        <w:rPr>
          <w:rFonts w:ascii="Times New Roman" w:hAnsi="Times New Roman" w:cs="Times New Roman"/>
          <w:sz w:val="24"/>
          <w:shd w:val="clear" w:color="auto" w:fill="FFFFFF"/>
          <w:lang w:val="bg-BG" w:eastAsia="bg-BG"/>
        </w:rPr>
      </w:pPr>
      <w:r w:rsidRPr="00E67455">
        <w:rPr>
          <w:rFonts w:ascii="Times New Roman" w:hAnsi="Times New Roman" w:cs="Times New Roman"/>
          <w:sz w:val="24"/>
          <w:shd w:val="clear" w:color="auto" w:fill="FFFFFF"/>
          <w:lang w:val="bg-BG" w:eastAsia="bg-BG"/>
        </w:rPr>
        <w:t xml:space="preserve">Участниците идентифицират тези лица, когато от регистрите или официалното извлечение от съответния регистър </w:t>
      </w:r>
      <w:r w:rsidRPr="00E67455">
        <w:rPr>
          <w:rFonts w:ascii="Times New Roman" w:hAnsi="Times New Roman" w:cs="Times New Roman"/>
          <w:i/>
          <w:sz w:val="24"/>
          <w:shd w:val="clear" w:color="auto" w:fill="FFFFFF"/>
          <w:lang w:val="bg-BG" w:eastAsia="bg-BG"/>
        </w:rPr>
        <w:t>(посочва се от участника съответния регистър)</w:t>
      </w:r>
      <w:r w:rsidRPr="00E67455">
        <w:rPr>
          <w:rFonts w:ascii="Times New Roman" w:hAnsi="Times New Roman" w:cs="Times New Roman"/>
          <w:sz w:val="24"/>
          <w:shd w:val="clear" w:color="auto" w:fill="FFFFFF"/>
          <w:lang w:val="bg-BG" w:eastAsia="bg-BG"/>
        </w:rPr>
        <w:t xml:space="preserve"> не се съдържат данни за наименованието на участника, правно-организационната форма, седалището, адреса на управление и адреса за кореспонденция, </w:t>
      </w:r>
      <w:r w:rsidR="00CB518C" w:rsidRPr="00E67455">
        <w:rPr>
          <w:rFonts w:ascii="Times New Roman" w:hAnsi="Times New Roman" w:cs="Times New Roman"/>
          <w:sz w:val="24"/>
          <w:shd w:val="clear" w:color="auto" w:fill="FFFFFF"/>
          <w:lang w:val="bg-BG" w:eastAsia="bg-BG"/>
        </w:rPr>
        <w:t xml:space="preserve">актуалния </w:t>
      </w:r>
      <w:r w:rsidR="00293ABC" w:rsidRPr="00E67455">
        <w:rPr>
          <w:rFonts w:ascii="Times New Roman" w:hAnsi="Times New Roman" w:cs="Times New Roman"/>
          <w:sz w:val="24"/>
          <w:shd w:val="clear" w:color="auto" w:fill="FFFFFF"/>
          <w:lang w:val="bg-BG" w:eastAsia="bg-BG"/>
        </w:rPr>
        <w:t>предмета на дейност</w:t>
      </w:r>
      <w:r w:rsidRPr="00E67455">
        <w:rPr>
          <w:rFonts w:ascii="Times New Roman" w:hAnsi="Times New Roman" w:cs="Times New Roman"/>
          <w:sz w:val="24"/>
          <w:shd w:val="clear" w:color="auto" w:fill="FFFFFF"/>
          <w:lang w:val="bg-BG" w:eastAsia="bg-BG"/>
        </w:rPr>
        <w:t xml:space="preserve">, срока на съществуване, органите на управление, контрол и </w:t>
      </w:r>
      <w:r w:rsidR="00293ABC" w:rsidRPr="00E67455">
        <w:rPr>
          <w:rFonts w:ascii="Times New Roman" w:hAnsi="Times New Roman" w:cs="Times New Roman"/>
          <w:sz w:val="24"/>
          <w:shd w:val="clear" w:color="auto" w:fill="FFFFFF"/>
          <w:lang w:val="bg-BG" w:eastAsia="bg-BG"/>
        </w:rPr>
        <w:t>представителство</w:t>
      </w:r>
      <w:r w:rsidRPr="00E67455">
        <w:rPr>
          <w:rFonts w:ascii="Times New Roman" w:hAnsi="Times New Roman" w:cs="Times New Roman"/>
          <w:sz w:val="24"/>
          <w:shd w:val="clear" w:color="auto" w:fill="FFFFFF"/>
          <w:lang w:val="bg-BG" w:eastAsia="bg-BG"/>
        </w:rPr>
        <w:t xml:space="preserve">, вида и състава на колективния орган на управление, основното място на търговска дейност се представят други официални документи, от които може да се удостовери посочената информация с цел установяване на собствеността, управлението и контрола на юридическото лице. В случай, че идентификацията на действителния собственик на юридическото лице не може да бъде извършена чрез вписаните в регистрите данни и липсва възможност за представяне на документите по чл. 3, ал. 4 от Правилника за прилагане на </w:t>
      </w:r>
      <w:r w:rsidRPr="00E67455">
        <w:rPr>
          <w:rFonts w:ascii="Times New Roman" w:hAnsi="Times New Roman" w:cs="Times New Roman"/>
          <w:sz w:val="24"/>
          <w:shd w:val="clear" w:color="auto" w:fill="FFFFFF"/>
          <w:lang w:val="bg-BG" w:eastAsia="bg-BG"/>
        </w:rPr>
        <w:lastRenderedPageBreak/>
        <w:t xml:space="preserve">Закона за мерките срещу изпирането на пари (ППЗМИП), то към офертата следва да бъде подадена декларация по образец, съгласно </w:t>
      </w:r>
      <w:r w:rsidR="00E67455" w:rsidRPr="00E67455">
        <w:rPr>
          <w:rFonts w:ascii="Times New Roman" w:hAnsi="Times New Roman" w:cs="Times New Roman"/>
          <w:sz w:val="24"/>
          <w:shd w:val="clear" w:color="auto" w:fill="FFFFFF"/>
          <w:lang w:val="bg-BG" w:eastAsia="bg-BG"/>
        </w:rPr>
        <w:t>ППЗМИП – Образец 10</w:t>
      </w:r>
      <w:r w:rsidRPr="00E67455">
        <w:rPr>
          <w:rFonts w:ascii="Times New Roman" w:hAnsi="Times New Roman" w:cs="Times New Roman"/>
          <w:sz w:val="24"/>
          <w:shd w:val="clear" w:color="auto" w:fill="FFFFFF"/>
          <w:lang w:val="bg-BG" w:eastAsia="bg-BG"/>
        </w:rPr>
        <w:t>.</w:t>
      </w:r>
    </w:p>
    <w:p w14:paraId="41FF1BCA"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„Действителен собственик“ по смисъла на §2, ал. 1 от Допълнителните разпоредби на Закона за мерките срещу изпирането на пари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72D9FBDB"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2F9FFAD8"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2766F4BB"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33C76F9E"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0511D765"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а) учредителят;</w:t>
      </w:r>
    </w:p>
    <w:p w14:paraId="1880ECC0"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б) доверителният собственик;</w:t>
      </w:r>
    </w:p>
    <w:p w14:paraId="250737ED"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в) пазителят, ако има такъв;</w:t>
      </w:r>
    </w:p>
    <w:p w14:paraId="20F93F17"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г) бенефициерът или класът бенефициери, или</w:t>
      </w:r>
    </w:p>
    <w:p w14:paraId="14F60D7B"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3E6FDD08"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647F6255"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05EC3C56" w14:textId="29E2A4E0"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 xml:space="preserve">(2) Не е </w:t>
      </w:r>
      <w:r>
        <w:rPr>
          <w:rFonts w:ascii="Times New Roman" w:hAnsi="Times New Roman" w:cs="Times New Roman"/>
          <w:i/>
          <w:sz w:val="24"/>
          <w:shd w:val="clear" w:color="auto" w:fill="FFFFFF"/>
          <w:lang w:val="bg-BG" w:eastAsia="bg-BG"/>
        </w:rPr>
        <w:t>действителен собственик физичес</w:t>
      </w:r>
      <w:r w:rsidRPr="00B27C4F">
        <w:rPr>
          <w:rFonts w:ascii="Times New Roman" w:hAnsi="Times New Roman" w:cs="Times New Roman"/>
          <w:i/>
          <w:sz w:val="24"/>
          <w:shd w:val="clear" w:color="auto" w:fill="FFFFFF"/>
          <w:lang w:val="bg-BG" w:eastAsia="bg-BG"/>
        </w:rPr>
        <w:t xml:space="preserve">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w:t>
      </w:r>
      <w:r w:rsidRPr="00B27C4F">
        <w:rPr>
          <w:rFonts w:ascii="Times New Roman" w:hAnsi="Times New Roman" w:cs="Times New Roman"/>
          <w:i/>
          <w:sz w:val="24"/>
          <w:shd w:val="clear" w:color="auto" w:fill="FFFFFF"/>
          <w:lang w:val="bg-BG" w:eastAsia="bg-BG"/>
        </w:rPr>
        <w:lastRenderedPageBreak/>
        <w:t>собственик.</w:t>
      </w:r>
    </w:p>
    <w:p w14:paraId="52D36078"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1228C266"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4F20AFC6" w14:textId="19060822" w:rsidR="009D7A7C"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r w:rsidR="001C099E" w:rsidRPr="00622AD1">
        <w:rPr>
          <w:rFonts w:ascii="Times New Roman" w:hAnsi="Times New Roman" w:cs="Times New Roman"/>
          <w:i/>
          <w:sz w:val="24"/>
          <w:shd w:val="clear" w:color="auto" w:fill="FFFFFF"/>
          <w:lang w:val="bg-BG" w:eastAsia="bg-BG"/>
        </w:rPr>
        <w:t>Идентификацията на физическите лица, които са действителни собственици на юридическо лице-участник в процедурата, се извършва чрез посочване на трите имена (име, презиме, фамилия), ЕГН, постоянен адрес, гражданство и документ за самоличност.</w:t>
      </w:r>
    </w:p>
    <w:p w14:paraId="1772B9D3" w14:textId="77777777" w:rsidR="00E67455" w:rsidRPr="00622AD1" w:rsidRDefault="00E67455"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p>
    <w:p w14:paraId="340429DA" w14:textId="77777777" w:rsidR="009D7A7C" w:rsidRPr="00622AD1" w:rsidRDefault="00794AB9" w:rsidP="004D1396">
      <w:pPr>
        <w:widowControl w:val="0"/>
        <w:suppressAutoHyphens w:val="0"/>
        <w:spacing w:line="257" w:lineRule="auto"/>
        <w:ind w:firstLine="709"/>
        <w:jc w:val="both"/>
        <w:rPr>
          <w:rFonts w:ascii="Times New Roman" w:hAnsi="Times New Roman" w:cs="Times New Roman"/>
          <w:b/>
          <w:sz w:val="24"/>
          <w:u w:val="single"/>
          <w:lang w:val="bg-BG" w:eastAsia="bg-BG"/>
        </w:rPr>
      </w:pPr>
      <w:r w:rsidRPr="00622AD1">
        <w:rPr>
          <w:rFonts w:ascii="Times New Roman" w:hAnsi="Times New Roman" w:cs="Times New Roman"/>
          <w:b/>
          <w:sz w:val="24"/>
          <w:u w:val="single"/>
          <w:lang w:val="bg-BG" w:eastAsia="bg-BG"/>
        </w:rPr>
        <w:t>Важно!</w:t>
      </w:r>
    </w:p>
    <w:p w14:paraId="1EC671C1" w14:textId="77777777" w:rsidR="004D1396" w:rsidRPr="00622AD1" w:rsidRDefault="004D1396" w:rsidP="004D1396">
      <w:pPr>
        <w:widowControl w:val="0"/>
        <w:suppressAutoHyphens w:val="0"/>
        <w:spacing w:line="257" w:lineRule="auto"/>
        <w:ind w:firstLine="709"/>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Деклариране на липсата на основания за отстраняване в част ІІІ от ЕЕДОП буква Г става като е достатъчно да бъде отбелязано (зачертано) единствено „НЕ“ без да се изписват самите основания. Посочват се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3E06BF9F" w14:textId="77777777" w:rsidR="00794AB9" w:rsidRPr="00622AD1" w:rsidRDefault="00794AB9" w:rsidP="00794AB9">
      <w:pPr>
        <w:widowControl w:val="0"/>
        <w:suppressAutoHyphens w:val="0"/>
        <w:spacing w:line="257" w:lineRule="auto"/>
        <w:ind w:firstLine="709"/>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Когато за участник е приложимо изключение по чл. 4 от Закона за икономическите и финансови отношения с дружествата, регистрирани в юрисдикция с преференциален данъчен режим, свързаните с тях лица и техните действителни собственици, това обстоятелство се описва подробно в част ІІІ, Раздел Г „Други основания за изключване, които могат да бъдат предвидени съгласно националното законодателство ….“ от ЕЕДОП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3FDC2661" w14:textId="77777777" w:rsidR="00932284" w:rsidRPr="00932284"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t>Липсата на обстоятелства, свързани с националните основания за отстраняване се декларира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1C03968B" w14:textId="77777777" w:rsidR="00932284" w:rsidRPr="00932284"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t xml:space="preserve">Съгласно редакцията на ЗОП актуална към бр. 24 от 16.03.2018 г. национални основания за отстраняване са: </w:t>
      </w:r>
    </w:p>
    <w:p w14:paraId="0149187E" w14:textId="4AF9D377" w:rsidR="00932284" w:rsidRPr="00932284"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t xml:space="preserve">- осъждания за престъпления по чл. </w:t>
      </w:r>
      <w:r w:rsidR="00322D69">
        <w:rPr>
          <w:rFonts w:ascii="Times New Roman" w:hAnsi="Times New Roman" w:cs="Times New Roman"/>
          <w:sz w:val="24"/>
          <w:lang w:val="bg-BG" w:eastAsia="bg-BG"/>
        </w:rPr>
        <w:t xml:space="preserve">172, </w:t>
      </w:r>
      <w:r w:rsidRPr="00932284">
        <w:rPr>
          <w:rFonts w:ascii="Times New Roman" w:hAnsi="Times New Roman" w:cs="Times New Roman"/>
          <w:sz w:val="24"/>
          <w:lang w:val="bg-BG" w:eastAsia="bg-BG"/>
        </w:rPr>
        <w:t xml:space="preserve">194 – 208, чл. 213а – 217, чл. 219 – 252 и чл. 254а – 255а и чл. 256 - 260 НК (чл. 54, ал. 1, т. 1 от ЗОП); </w:t>
      </w:r>
    </w:p>
    <w:p w14:paraId="05FA6B3D" w14:textId="77777777" w:rsidR="00932284" w:rsidRPr="00932284"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lastRenderedPageBreak/>
        <w:t xml:space="preserve">- нарушения по чл. 61, ал. 1, чл. 62, ал. 1 или 3, чл. 63, ал. 1 или 2, чл. 228, ал. 3 от Кодекса на труда (чл. 54, ал. 1, т. 6 от ЗОП); </w:t>
      </w:r>
    </w:p>
    <w:p w14:paraId="17BDDB56" w14:textId="77777777" w:rsidR="00932284" w:rsidRPr="00932284"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t xml:space="preserve">- нарушения по чл. 13, ал. 1 от Закона за трудовата миграция и трудовата мобилност в сила от 23.05.2018 г. (чл. 54, ал. 1, т. 6 от ЗОП); </w:t>
      </w:r>
    </w:p>
    <w:p w14:paraId="7782A6F5" w14:textId="77777777" w:rsidR="00932284" w:rsidRPr="00932284"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t xml:space="preserve">- наличие на свързаност по смисъла на пар. 2, т. 44 от ДР на ЗОП между кандидати/ участници в конкретна процедура (чл. 107, т. 4 от ЗОП); </w:t>
      </w:r>
    </w:p>
    <w:p w14:paraId="7D828143" w14:textId="77777777" w:rsidR="00932284" w:rsidRPr="00932284"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3F20DAE" w14:textId="3C14FD78" w:rsidR="00794AB9"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t>- обстоятелства по чл. 69 от Закона за противодействие на корупцията и за отнемане на незаконно придобитото имущество.</w:t>
      </w:r>
    </w:p>
    <w:p w14:paraId="0C4CC627" w14:textId="77777777" w:rsidR="00322D69" w:rsidRPr="00932284" w:rsidRDefault="00322D69" w:rsidP="00932284">
      <w:pPr>
        <w:widowControl w:val="0"/>
        <w:suppressAutoHyphens w:val="0"/>
        <w:spacing w:line="257" w:lineRule="auto"/>
        <w:ind w:firstLine="709"/>
        <w:jc w:val="both"/>
        <w:rPr>
          <w:rFonts w:ascii="Times New Roman" w:hAnsi="Times New Roman" w:cs="Times New Roman"/>
          <w:sz w:val="24"/>
          <w:lang w:val="bg-BG" w:eastAsia="bg-BG"/>
        </w:rPr>
      </w:pPr>
    </w:p>
    <w:p w14:paraId="18039AAA" w14:textId="77777777" w:rsidR="00931B98" w:rsidRPr="00622AD1" w:rsidRDefault="00931B98" w:rsidP="005A405D">
      <w:pPr>
        <w:keepNext/>
        <w:keepLines/>
        <w:widowControl w:val="0"/>
        <w:numPr>
          <w:ilvl w:val="1"/>
          <w:numId w:val="4"/>
        </w:numPr>
        <w:tabs>
          <w:tab w:val="left" w:pos="1206"/>
        </w:tabs>
        <w:suppressAutoHyphens w:val="0"/>
        <w:spacing w:line="257" w:lineRule="auto"/>
        <w:ind w:firstLine="720"/>
        <w:jc w:val="both"/>
        <w:outlineLvl w:val="1"/>
        <w:rPr>
          <w:rFonts w:ascii="Times New Roman" w:hAnsi="Times New Roman" w:cs="Times New Roman"/>
          <w:b/>
          <w:bCs/>
          <w:sz w:val="24"/>
          <w:lang w:val="bg-BG" w:eastAsia="bg-BG"/>
        </w:rPr>
      </w:pPr>
      <w:bookmarkStart w:id="5" w:name="bookmark42"/>
      <w:r w:rsidRPr="00622AD1">
        <w:rPr>
          <w:rFonts w:ascii="Times New Roman" w:hAnsi="Times New Roman" w:cs="Times New Roman"/>
          <w:b/>
          <w:sz w:val="24"/>
          <w:shd w:val="clear" w:color="auto" w:fill="FFFFFF"/>
          <w:lang w:val="bg-BG" w:eastAsia="bg-BG"/>
        </w:rPr>
        <w:t>Мерки за доказване на надеждност от участниците, доказване липса на основание за отстраняване (чл. 56, ал. 1 от ЗОП)</w:t>
      </w:r>
      <w:bookmarkEnd w:id="5"/>
    </w:p>
    <w:p w14:paraId="5D51260D" w14:textId="77777777" w:rsidR="007F3AEB" w:rsidRPr="00622AD1" w:rsidRDefault="007F3AEB" w:rsidP="007F3AEB">
      <w:pPr>
        <w:pStyle w:val="ListParagraph"/>
        <w:numPr>
          <w:ilvl w:val="0"/>
          <w:numId w:val="10"/>
        </w:numPr>
        <w:tabs>
          <w:tab w:val="left" w:pos="1388"/>
        </w:tabs>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 Когато преди подаване на офертата участник е предприел мерки за доказване на надеждност по чл. 56 от ЗОП, тези мерки </w:t>
      </w:r>
      <w:r w:rsidRPr="00622AD1">
        <w:rPr>
          <w:rFonts w:ascii="Times New Roman" w:hAnsi="Times New Roman" w:cs="Times New Roman"/>
          <w:sz w:val="24"/>
          <w:u w:val="single"/>
          <w:lang w:val="bg-BG" w:eastAsia="bg-BG"/>
        </w:rPr>
        <w:t>се описват в ЕЕДОП в полето</w:t>
      </w:r>
      <w:r w:rsidR="003E5993" w:rsidRPr="00622AD1">
        <w:rPr>
          <w:rFonts w:ascii="Times New Roman" w:hAnsi="Times New Roman" w:cs="Times New Roman"/>
          <w:sz w:val="24"/>
          <w:u w:val="single"/>
          <w:lang w:val="bg-BG" w:eastAsia="bg-BG"/>
        </w:rPr>
        <w:t>,</w:t>
      </w:r>
      <w:r w:rsidRPr="00622AD1">
        <w:rPr>
          <w:rFonts w:ascii="Times New Roman" w:hAnsi="Times New Roman" w:cs="Times New Roman"/>
          <w:sz w:val="24"/>
          <w:u w:val="single"/>
          <w:lang w:val="bg-BG" w:eastAsia="bg-BG"/>
        </w:rPr>
        <w:t xml:space="preserve"> свързано със съответното обстоятелство</w:t>
      </w:r>
      <w:r w:rsidR="003E5993" w:rsidRPr="00622AD1">
        <w:rPr>
          <w:rFonts w:ascii="Times New Roman" w:hAnsi="Times New Roman" w:cs="Times New Roman"/>
          <w:sz w:val="24"/>
          <w:u w:val="single"/>
          <w:lang w:val="bg-BG" w:eastAsia="bg-BG"/>
        </w:rPr>
        <w:t xml:space="preserve"> и се прилагат доказателства</w:t>
      </w:r>
      <w:r w:rsidRPr="00622AD1">
        <w:rPr>
          <w:rFonts w:ascii="Times New Roman" w:hAnsi="Times New Roman" w:cs="Times New Roman"/>
          <w:sz w:val="24"/>
          <w:lang w:val="bg-BG" w:eastAsia="bg-BG"/>
        </w:rPr>
        <w:t>.</w:t>
      </w:r>
    </w:p>
    <w:p w14:paraId="0D2DA6B4"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При наличие на основание за отстраняване от процедурата по </w:t>
      </w:r>
      <w:r w:rsidR="00036D63" w:rsidRPr="00622AD1">
        <w:rPr>
          <w:rFonts w:ascii="Times New Roman" w:hAnsi="Times New Roman" w:cs="Times New Roman"/>
          <w:sz w:val="24"/>
          <w:shd w:val="clear" w:color="auto" w:fill="FFFFFF"/>
          <w:lang w:val="bg-BG" w:eastAsia="bg-BG"/>
        </w:rPr>
        <w:t>чл. 54, ал. 1 и посочените от възложителя обстоятелства по чл. 55, ал.1</w:t>
      </w:r>
      <w:r w:rsidRPr="00622AD1">
        <w:rPr>
          <w:rFonts w:ascii="Times New Roman" w:hAnsi="Times New Roman" w:cs="Times New Roman"/>
          <w:sz w:val="24"/>
          <w:shd w:val="clear" w:color="auto" w:fill="FFFFFF"/>
          <w:lang w:val="bg-BG" w:eastAsia="bg-BG"/>
        </w:rPr>
        <w:t>, съответният участник има право да представи доказателства, че е предприел мерки, които гарантират неговата надеждност, кат</w:t>
      </w:r>
      <w:r w:rsidR="00E35DC5" w:rsidRPr="00622AD1">
        <w:rPr>
          <w:rFonts w:ascii="Times New Roman" w:hAnsi="Times New Roman" w:cs="Times New Roman"/>
          <w:sz w:val="24"/>
          <w:shd w:val="clear" w:color="auto" w:fill="FFFFFF"/>
          <w:lang w:val="bg-BG" w:eastAsia="bg-BG"/>
        </w:rPr>
        <w:t>о може да докаже съответно, че</w:t>
      </w:r>
      <w:r w:rsidRPr="00622AD1">
        <w:rPr>
          <w:rFonts w:ascii="Times New Roman" w:hAnsi="Times New Roman" w:cs="Times New Roman"/>
          <w:sz w:val="24"/>
          <w:shd w:val="clear" w:color="auto" w:fill="FFFFFF"/>
          <w:lang w:val="bg-BG" w:eastAsia="bg-BG"/>
        </w:rPr>
        <w:t>:</w:t>
      </w:r>
    </w:p>
    <w:p w14:paraId="2B610309" w14:textId="77777777" w:rsidR="002E2FAC" w:rsidRPr="00622AD1" w:rsidRDefault="002E2FAC" w:rsidP="0039557C">
      <w:pPr>
        <w:widowControl w:val="0"/>
        <w:tabs>
          <w:tab w:val="left" w:pos="1048"/>
          <w:tab w:val="left" w:pos="1388"/>
          <w:tab w:val="left" w:pos="1701"/>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b/>
          <w:bCs/>
          <w:sz w:val="24"/>
          <w:shd w:val="clear" w:color="auto" w:fill="FFFFFF"/>
          <w:lang w:val="bg-BG" w:eastAsia="bg-BG"/>
        </w:rPr>
        <w:t>а)</w:t>
      </w:r>
      <w:r w:rsidRPr="00622AD1">
        <w:rPr>
          <w:rFonts w:ascii="Times New Roman" w:hAnsi="Times New Roman" w:cs="Times New Roman"/>
          <w:b/>
          <w:bCs/>
          <w:sz w:val="24"/>
          <w:shd w:val="clear" w:color="auto" w:fill="FFFFFF"/>
          <w:lang w:val="bg-BG" w:eastAsia="bg-BG"/>
        </w:rPr>
        <w:tab/>
      </w:r>
      <w:r w:rsidR="00E35DC5" w:rsidRPr="00622AD1">
        <w:rPr>
          <w:rFonts w:ascii="Times New Roman" w:hAnsi="Times New Roman" w:cs="Times New Roman"/>
          <w:bCs/>
          <w:sz w:val="24"/>
          <w:shd w:val="clear" w:color="auto" w:fill="FFFFFF"/>
          <w:lang w:val="bg-BG" w:eastAsia="bg-BG"/>
        </w:rPr>
        <w:t xml:space="preserve">е </w:t>
      </w:r>
      <w:r w:rsidRPr="00622AD1">
        <w:rPr>
          <w:rFonts w:ascii="Times New Roman" w:hAnsi="Times New Roman" w:cs="Times New Roman"/>
          <w:sz w:val="24"/>
          <w:shd w:val="clear" w:color="auto" w:fill="FFFFFF"/>
          <w:lang w:val="bg-BG" w:eastAsia="bg-BG"/>
        </w:rPr>
        <w:t xml:space="preserve">погасил задълженията си по </w:t>
      </w:r>
      <w:r w:rsidR="00176005" w:rsidRPr="00622AD1">
        <w:rPr>
          <w:rFonts w:ascii="Times New Roman" w:hAnsi="Times New Roman" w:cs="Times New Roman"/>
          <w:sz w:val="24"/>
          <w:shd w:val="clear" w:color="auto" w:fill="FFFFFF"/>
          <w:lang w:val="bg-BG" w:eastAsia="bg-BG"/>
        </w:rPr>
        <w:t>чл. 54, ал. 1, т. 3 от ЗОП</w:t>
      </w:r>
      <w:r w:rsidRPr="00622AD1">
        <w:rPr>
          <w:rFonts w:ascii="Times New Roman" w:hAnsi="Times New Roman" w:cs="Times New Roman"/>
          <w:sz w:val="24"/>
          <w:shd w:val="clear" w:color="auto" w:fill="FFFFFF"/>
          <w:lang w:val="bg-BG" w:eastAsia="bg-BG"/>
        </w:rPr>
        <w:t>, включително начислените лихви и/или глоби или че те са разсрочени, отсрочени или обезпечени;</w:t>
      </w:r>
    </w:p>
    <w:p w14:paraId="43BE3A39" w14:textId="77777777" w:rsidR="002E2FAC" w:rsidRPr="00622AD1" w:rsidRDefault="002E2FAC" w:rsidP="0039557C">
      <w:pPr>
        <w:widowControl w:val="0"/>
        <w:tabs>
          <w:tab w:val="left" w:pos="1048"/>
          <w:tab w:val="left" w:pos="1388"/>
          <w:tab w:val="left" w:pos="1701"/>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b/>
          <w:bCs/>
          <w:sz w:val="24"/>
          <w:shd w:val="clear" w:color="auto" w:fill="FFFFFF"/>
          <w:lang w:val="bg-BG" w:eastAsia="bg-BG"/>
        </w:rPr>
        <w:t>б)</w:t>
      </w:r>
      <w:r w:rsidRPr="00622AD1">
        <w:rPr>
          <w:rFonts w:ascii="Times New Roman" w:hAnsi="Times New Roman" w:cs="Times New Roman"/>
          <w:b/>
          <w:bCs/>
          <w:sz w:val="24"/>
          <w:shd w:val="clear" w:color="auto" w:fill="FFFFFF"/>
          <w:lang w:val="bg-BG" w:eastAsia="bg-BG"/>
        </w:rPr>
        <w:tab/>
      </w:r>
      <w:r w:rsidR="00E35DC5" w:rsidRPr="00622AD1">
        <w:rPr>
          <w:rFonts w:ascii="Times New Roman" w:hAnsi="Times New Roman" w:cs="Times New Roman"/>
          <w:bCs/>
          <w:sz w:val="24"/>
          <w:shd w:val="clear" w:color="auto" w:fill="FFFFFF"/>
          <w:lang w:val="bg-BG" w:eastAsia="bg-BG"/>
        </w:rPr>
        <w:t xml:space="preserve">е </w:t>
      </w:r>
      <w:r w:rsidRPr="00622AD1">
        <w:rPr>
          <w:rFonts w:ascii="Times New Roman" w:hAnsi="Times New Roman" w:cs="Times New Roman"/>
          <w:sz w:val="24"/>
          <w:shd w:val="clear" w:color="auto" w:fill="FFFFFF"/>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73CC8142" w14:textId="77777777" w:rsidR="00E35DC5" w:rsidRPr="00622AD1" w:rsidRDefault="002E2FAC"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b/>
          <w:bCs/>
          <w:sz w:val="24"/>
          <w:shd w:val="clear" w:color="auto" w:fill="FFFFFF"/>
          <w:lang w:val="bg-BG" w:eastAsia="bg-BG"/>
        </w:rPr>
      </w:pPr>
      <w:r w:rsidRPr="00622AD1">
        <w:rPr>
          <w:rFonts w:ascii="Times New Roman" w:hAnsi="Times New Roman" w:cs="Times New Roman"/>
          <w:b/>
          <w:bCs/>
          <w:sz w:val="24"/>
          <w:shd w:val="clear" w:color="auto" w:fill="FFFFFF"/>
          <w:lang w:val="bg-BG" w:eastAsia="bg-BG"/>
        </w:rPr>
        <w:t>в)</w:t>
      </w:r>
      <w:r w:rsidR="00E35DC5" w:rsidRPr="00622AD1">
        <w:rPr>
          <w:rFonts w:ascii="Times New Roman" w:hAnsi="Times New Roman" w:cs="Times New Roman"/>
          <w:b/>
          <w:bCs/>
          <w:sz w:val="24"/>
          <w:shd w:val="clear" w:color="auto" w:fill="FFFFFF"/>
          <w:lang w:val="bg-BG" w:eastAsia="bg-BG"/>
        </w:rPr>
        <w:t xml:space="preserve"> </w:t>
      </w:r>
      <w:r w:rsidR="00E35DC5" w:rsidRPr="00622AD1">
        <w:rPr>
          <w:rFonts w:ascii="Times New Roman" w:hAnsi="Times New Roman" w:cs="Times New Roman"/>
          <w:bCs/>
          <w:sz w:val="24"/>
          <w:shd w:val="clear" w:color="auto" w:fill="FFFFFF"/>
          <w:lang w:val="bg-BG" w:eastAsia="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39557C" w:rsidRPr="00622AD1">
        <w:rPr>
          <w:rFonts w:ascii="Times New Roman" w:hAnsi="Times New Roman" w:cs="Times New Roman"/>
          <w:bCs/>
          <w:sz w:val="24"/>
          <w:shd w:val="clear" w:color="auto" w:fill="FFFFFF"/>
          <w:lang w:val="bg-BG" w:eastAsia="bg-BG"/>
        </w:rPr>
        <w:t>;</w:t>
      </w:r>
      <w:r w:rsidRPr="00622AD1">
        <w:rPr>
          <w:rFonts w:ascii="Times New Roman" w:hAnsi="Times New Roman" w:cs="Times New Roman"/>
          <w:b/>
          <w:bCs/>
          <w:sz w:val="24"/>
          <w:shd w:val="clear" w:color="auto" w:fill="FFFFFF"/>
          <w:lang w:val="bg-BG" w:eastAsia="bg-BG"/>
        </w:rPr>
        <w:tab/>
      </w:r>
    </w:p>
    <w:p w14:paraId="0787B80B" w14:textId="77777777" w:rsidR="002E2FAC" w:rsidRPr="00622AD1" w:rsidRDefault="00E35DC5"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b/>
          <w:bCs/>
          <w:sz w:val="24"/>
          <w:shd w:val="clear" w:color="auto" w:fill="FFFFFF"/>
          <w:lang w:val="bg-BG" w:eastAsia="bg-BG"/>
        </w:rPr>
        <w:t xml:space="preserve">г) </w:t>
      </w:r>
      <w:r w:rsidRPr="00622AD1">
        <w:rPr>
          <w:rFonts w:ascii="Times New Roman" w:hAnsi="Times New Roman" w:cs="Times New Roman"/>
          <w:bCs/>
          <w:sz w:val="24"/>
          <w:shd w:val="clear" w:color="auto" w:fill="FFFFFF"/>
          <w:lang w:val="bg-BG" w:eastAsia="bg-BG"/>
        </w:rPr>
        <w:t xml:space="preserve">е </w:t>
      </w:r>
      <w:r w:rsidR="0039557C" w:rsidRPr="00622AD1">
        <w:rPr>
          <w:rFonts w:ascii="Times New Roman" w:hAnsi="Times New Roman" w:cs="Times New Roman"/>
          <w:sz w:val="24"/>
          <w:shd w:val="clear" w:color="auto" w:fill="FFFFFF"/>
          <w:lang w:val="bg-BG" w:eastAsia="bg-BG"/>
        </w:rPr>
        <w:t>платил изцяло дължимото вземане по чл. 128, чл. 228, ал. 3 или чл. 245 от Кодекса на труда</w:t>
      </w:r>
      <w:r w:rsidR="002E2FAC" w:rsidRPr="00622AD1">
        <w:rPr>
          <w:rFonts w:ascii="Times New Roman" w:hAnsi="Times New Roman" w:cs="Times New Roman"/>
          <w:sz w:val="24"/>
          <w:shd w:val="clear" w:color="auto" w:fill="FFFFFF"/>
          <w:lang w:val="bg-BG" w:eastAsia="bg-BG"/>
        </w:rPr>
        <w:t>.</w:t>
      </w:r>
    </w:p>
    <w:p w14:paraId="7CAC233B"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Като доказателства за надеждността на участника се представят следните документи</w:t>
      </w:r>
      <w:r w:rsidR="00963AC6" w:rsidRPr="00622AD1">
        <w:rPr>
          <w:rFonts w:ascii="Times New Roman" w:hAnsi="Times New Roman" w:cs="Times New Roman"/>
          <w:sz w:val="24"/>
          <w:shd w:val="clear" w:color="auto" w:fill="FFFFFF"/>
          <w:lang w:val="bg-BG" w:eastAsia="bg-BG"/>
        </w:rPr>
        <w:t>, съгласно чл. 45, ал. 2 от Правилника за прилагане на Закона за обществените поръчки (ППЗОП)</w:t>
      </w:r>
      <w:r w:rsidRPr="00622AD1">
        <w:rPr>
          <w:rFonts w:ascii="Times New Roman" w:hAnsi="Times New Roman" w:cs="Times New Roman"/>
          <w:sz w:val="24"/>
          <w:shd w:val="clear" w:color="auto" w:fill="FFFFFF"/>
          <w:lang w:val="bg-BG" w:eastAsia="bg-BG"/>
        </w:rPr>
        <w:t>:</w:t>
      </w:r>
    </w:p>
    <w:p w14:paraId="72D09933" w14:textId="77777777" w:rsidR="00931B98" w:rsidRPr="00622AD1" w:rsidRDefault="00333FBC" w:rsidP="000F31B1">
      <w:pPr>
        <w:widowControl w:val="0"/>
        <w:tabs>
          <w:tab w:val="left" w:pos="1388"/>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iCs/>
          <w:sz w:val="24"/>
          <w:shd w:val="clear" w:color="auto" w:fill="FFFFFF"/>
          <w:lang w:val="bg-BG" w:eastAsia="en-US"/>
        </w:rPr>
        <w:t xml:space="preserve">- </w:t>
      </w:r>
      <w:r w:rsidR="00931B98" w:rsidRPr="00622AD1">
        <w:rPr>
          <w:rFonts w:ascii="Times New Roman" w:hAnsi="Times New Roman" w:cs="Times New Roman"/>
          <w:sz w:val="24"/>
          <w:shd w:val="clear" w:color="auto" w:fill="FFFFFF"/>
          <w:lang w:val="bg-BG" w:eastAsia="bg-BG"/>
        </w:rPr>
        <w:t xml:space="preserve">по отношение на обстоятелството по </w:t>
      </w:r>
      <w:r w:rsidR="00BC66B5" w:rsidRPr="00622AD1">
        <w:rPr>
          <w:rFonts w:ascii="Times New Roman" w:hAnsi="Times New Roman" w:cs="Times New Roman"/>
          <w:sz w:val="24"/>
          <w:shd w:val="clear" w:color="auto" w:fill="FFFFFF"/>
          <w:lang w:val="bg-BG" w:eastAsia="bg-BG"/>
        </w:rPr>
        <w:t>чл. 56, ал. 1, т. 1 и 2 от ЗОП</w:t>
      </w:r>
      <w:r w:rsidR="00931B98" w:rsidRPr="00622AD1">
        <w:rPr>
          <w:rFonts w:ascii="Times New Roman" w:hAnsi="Times New Roman" w:cs="Times New Roman"/>
          <w:sz w:val="24"/>
          <w:shd w:val="clear" w:color="auto" w:fill="FFFFFF"/>
          <w:lang w:val="bg-BG" w:eastAsia="bg-BG"/>
        </w:rPr>
        <w:t xml:space="preserve">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79222A7" w14:textId="77777777" w:rsidR="00931B98" w:rsidRPr="00622AD1" w:rsidRDefault="00333FBC" w:rsidP="000F31B1">
      <w:pPr>
        <w:widowControl w:val="0"/>
        <w:tabs>
          <w:tab w:val="left" w:pos="1388"/>
        </w:tabs>
        <w:suppressAutoHyphens w:val="0"/>
        <w:spacing w:line="257"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i/>
          <w:iCs/>
          <w:sz w:val="24"/>
          <w:shd w:val="clear" w:color="auto" w:fill="FFFFFF"/>
          <w:lang w:val="bg-BG" w:eastAsia="en-US"/>
        </w:rPr>
        <w:t xml:space="preserve">- </w:t>
      </w:r>
      <w:r w:rsidR="00931B98" w:rsidRPr="00622AD1">
        <w:rPr>
          <w:rFonts w:ascii="Times New Roman" w:hAnsi="Times New Roman" w:cs="Times New Roman"/>
          <w:sz w:val="24"/>
          <w:shd w:val="clear" w:color="auto" w:fill="FFFFFF"/>
          <w:lang w:val="bg-BG" w:eastAsia="bg-BG"/>
        </w:rPr>
        <w:t xml:space="preserve">по отношение на обстоятелството по </w:t>
      </w:r>
      <w:r w:rsidR="00BC66B5" w:rsidRPr="00622AD1">
        <w:rPr>
          <w:rFonts w:ascii="Times New Roman" w:hAnsi="Times New Roman" w:cs="Times New Roman"/>
          <w:sz w:val="24"/>
          <w:shd w:val="clear" w:color="auto" w:fill="FFFFFF"/>
          <w:lang w:val="bg-BG" w:eastAsia="bg-BG"/>
        </w:rPr>
        <w:t>чл. 56, ал. 1, т. 3 от ЗОП</w:t>
      </w:r>
      <w:r w:rsidR="00931B98" w:rsidRPr="00622AD1">
        <w:rPr>
          <w:rFonts w:ascii="Times New Roman" w:hAnsi="Times New Roman" w:cs="Times New Roman"/>
          <w:sz w:val="24"/>
          <w:shd w:val="clear" w:color="auto" w:fill="FFFFFF"/>
          <w:lang w:val="bg-BG" w:eastAsia="bg-BG"/>
        </w:rPr>
        <w:t xml:space="preserve"> - документ от съответния компетентен орган за потвърждение на описаните обстоятелства.</w:t>
      </w:r>
    </w:p>
    <w:p w14:paraId="4C483483"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Няма право да се ползва от възможността по т. 2.</w:t>
      </w:r>
      <w:r w:rsidR="00FD208D" w:rsidRPr="00622AD1">
        <w:rPr>
          <w:rFonts w:ascii="Times New Roman" w:hAnsi="Times New Roman" w:cs="Times New Roman"/>
          <w:sz w:val="24"/>
          <w:shd w:val="clear" w:color="auto" w:fill="FFFFFF"/>
          <w:lang w:val="bg-BG" w:eastAsia="bg-BG"/>
        </w:rPr>
        <w:t>4</w:t>
      </w:r>
      <w:r w:rsidRPr="00622AD1">
        <w:rPr>
          <w:rFonts w:ascii="Times New Roman" w:hAnsi="Times New Roman" w:cs="Times New Roman"/>
          <w:sz w:val="24"/>
          <w:shd w:val="clear" w:color="auto" w:fill="FFFFFF"/>
          <w:lang w:val="bg-BG" w:eastAsia="bg-BG"/>
        </w:rPr>
        <w:t xml:space="preserve">.1 участник, който с влязла в сила присъда или друг акт съгласно законодателството на </w:t>
      </w:r>
      <w:r w:rsidRPr="00622AD1">
        <w:rPr>
          <w:rFonts w:ascii="Times New Roman" w:hAnsi="Times New Roman" w:cs="Times New Roman"/>
          <w:sz w:val="24"/>
          <w:shd w:val="clear" w:color="auto" w:fill="FFFFFF"/>
          <w:lang w:val="bg-BG" w:eastAsia="bg-BG"/>
        </w:rPr>
        <w:lastRenderedPageBreak/>
        <w:t>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14:paraId="09136940"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Възложителят ще прецени предприетите от участника мерки, като вземе предвид тежестта и конкретните обстоятелства, свързани с престъплението/нарушението.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14:paraId="48B95FB1"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0A98DFEC" w14:textId="46E0796B" w:rsidR="00594A4C" w:rsidRPr="00622AD1" w:rsidRDefault="004A544F" w:rsidP="00004E9D">
      <w:pPr>
        <w:widowControl w:val="0"/>
        <w:suppressAutoHyphens w:val="0"/>
        <w:spacing w:after="120" w:line="254" w:lineRule="auto"/>
        <w:ind w:firstLine="720"/>
        <w:jc w:val="both"/>
        <w:rPr>
          <w:rFonts w:ascii="Times New Roman" w:hAnsi="Times New Roman" w:cs="Times New Roman"/>
          <w:sz w:val="24"/>
          <w:u w:val="single"/>
          <w:lang w:val="bg-BG" w:eastAsia="bg-BG"/>
        </w:rPr>
      </w:pPr>
      <w:r w:rsidRPr="00622AD1">
        <w:rPr>
          <w:rFonts w:ascii="Times New Roman" w:hAnsi="Times New Roman" w:cs="Times New Roman"/>
          <w:sz w:val="24"/>
          <w:u w:val="single"/>
          <w:lang w:val="bg-BG" w:eastAsia="bg-BG"/>
        </w:rPr>
        <w:t>Участниците са длъжни да уведомят писмено Възложителя в 3-дневен срок от настъпване на някое от обстоятелствата</w:t>
      </w:r>
      <w:r w:rsidR="00BE1520" w:rsidRPr="00622AD1">
        <w:rPr>
          <w:rFonts w:ascii="Times New Roman" w:hAnsi="Times New Roman" w:cs="Times New Roman"/>
          <w:sz w:val="24"/>
          <w:u w:val="single"/>
          <w:lang w:val="bg-BG" w:eastAsia="bg-BG"/>
        </w:rPr>
        <w:t xml:space="preserve"> по чл. 54, ал.  1, чл. 101, ал. 11 ЗОП и</w:t>
      </w:r>
      <w:r w:rsidR="00981E88" w:rsidRPr="00622AD1">
        <w:rPr>
          <w:rFonts w:ascii="Times New Roman" w:hAnsi="Times New Roman" w:cs="Times New Roman"/>
          <w:sz w:val="24"/>
          <w:u w:val="single"/>
          <w:lang w:val="bg-BG" w:eastAsia="bg-BG"/>
        </w:rPr>
        <w:t xml:space="preserve"> </w:t>
      </w:r>
      <w:r w:rsidR="00B53CA2" w:rsidRPr="00622AD1">
        <w:rPr>
          <w:rFonts w:ascii="Times New Roman" w:hAnsi="Times New Roman" w:cs="Times New Roman"/>
          <w:sz w:val="24"/>
          <w:u w:val="single"/>
          <w:lang w:val="bg-BG" w:eastAsia="bg-BG"/>
        </w:rPr>
        <w:t>по чл. 55, ал. 1 от ЗОП</w:t>
      </w:r>
      <w:r w:rsidR="009C39A2" w:rsidRPr="00622AD1">
        <w:rPr>
          <w:rFonts w:ascii="Times New Roman" w:hAnsi="Times New Roman" w:cs="Times New Roman"/>
          <w:sz w:val="24"/>
          <w:u w:val="single"/>
          <w:lang w:val="bg-BG" w:eastAsia="bg-BG"/>
        </w:rPr>
        <w:t>,</w:t>
      </w:r>
      <w:r w:rsidR="00981E88" w:rsidRPr="00622AD1">
        <w:rPr>
          <w:rFonts w:ascii="Times New Roman" w:hAnsi="Times New Roman" w:cs="Times New Roman"/>
          <w:sz w:val="24"/>
          <w:u w:val="single"/>
          <w:lang w:val="bg-BG" w:eastAsia="bg-BG"/>
        </w:rPr>
        <w:t xml:space="preserve"> </w:t>
      </w:r>
      <w:r w:rsidR="009C39A2" w:rsidRPr="00622AD1">
        <w:rPr>
          <w:rFonts w:ascii="Times New Roman" w:hAnsi="Times New Roman" w:cs="Times New Roman"/>
          <w:sz w:val="24"/>
          <w:u w:val="single"/>
          <w:lang w:val="bg-BG" w:eastAsia="bg-BG"/>
        </w:rPr>
        <w:t>посочени</w:t>
      </w:r>
      <w:r w:rsidR="002B1BAF" w:rsidRPr="00622AD1">
        <w:rPr>
          <w:rFonts w:ascii="Times New Roman" w:hAnsi="Times New Roman" w:cs="Times New Roman"/>
          <w:sz w:val="24"/>
          <w:u w:val="single"/>
          <w:lang w:val="bg-BG" w:eastAsia="bg-BG"/>
        </w:rPr>
        <w:t xml:space="preserve"> от възложителя </w:t>
      </w:r>
      <w:r w:rsidR="00B53CA2" w:rsidRPr="00622AD1">
        <w:rPr>
          <w:rFonts w:ascii="Times New Roman" w:hAnsi="Times New Roman" w:cs="Times New Roman"/>
          <w:sz w:val="24"/>
          <w:u w:val="single"/>
          <w:lang w:val="bg-BG" w:eastAsia="bg-BG"/>
        </w:rPr>
        <w:t>в обявлението</w:t>
      </w:r>
      <w:r w:rsidR="00112359">
        <w:rPr>
          <w:rFonts w:ascii="Times New Roman" w:hAnsi="Times New Roman" w:cs="Times New Roman"/>
          <w:sz w:val="24"/>
          <w:u w:val="single"/>
          <w:lang w:val="bg-BG" w:eastAsia="bg-BG"/>
        </w:rPr>
        <w:t xml:space="preserve"> на обществената поръчка</w:t>
      </w:r>
      <w:r w:rsidR="00B53CA2" w:rsidRPr="00622AD1">
        <w:rPr>
          <w:rFonts w:ascii="Times New Roman" w:hAnsi="Times New Roman" w:cs="Times New Roman"/>
          <w:sz w:val="24"/>
          <w:u w:val="single"/>
          <w:lang w:val="bg-BG" w:eastAsia="bg-BG"/>
        </w:rPr>
        <w:t>.</w:t>
      </w:r>
    </w:p>
    <w:p w14:paraId="25D31350" w14:textId="77777777" w:rsidR="00651D7A" w:rsidRPr="00622AD1" w:rsidRDefault="00651D7A" w:rsidP="000F31B1">
      <w:pPr>
        <w:widowControl w:val="0"/>
        <w:suppressAutoHyphens w:val="0"/>
        <w:spacing w:after="460"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При участие на подизпълнители, за същите не трябва да са налице </w:t>
      </w:r>
      <w:r w:rsidR="00FF438E" w:rsidRPr="00622AD1">
        <w:rPr>
          <w:rFonts w:ascii="Times New Roman" w:hAnsi="Times New Roman" w:cs="Times New Roman"/>
          <w:sz w:val="24"/>
          <w:lang w:val="bg-BG" w:eastAsia="bg-BG"/>
        </w:rPr>
        <w:t>основанията за отстраняване от процедурата - чл. 66, ал. 2 от ЗОП.</w:t>
      </w:r>
    </w:p>
    <w:p w14:paraId="2D98AED8" w14:textId="4C41D541" w:rsidR="0061669B" w:rsidRPr="00622AD1" w:rsidRDefault="0061669B" w:rsidP="0061669B">
      <w:pPr>
        <w:shd w:val="clear" w:color="auto" w:fill="FFFFFF"/>
        <w:suppressAutoHyphens w:val="0"/>
        <w:ind w:firstLine="72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Документи удостоверяващи липсата на основанията</w:t>
      </w:r>
      <w:r w:rsidR="00365F71" w:rsidRPr="00622AD1">
        <w:rPr>
          <w:rFonts w:ascii="Times New Roman" w:hAnsi="Times New Roman" w:cs="Times New Roman"/>
          <w:b/>
          <w:i/>
          <w:sz w:val="24"/>
          <w:lang w:val="bg-BG" w:eastAsia="bg-BG"/>
        </w:rPr>
        <w:t xml:space="preserve"> за отстраняване от процедурата – изброени</w:t>
      </w:r>
      <w:r w:rsidR="00A8556F">
        <w:rPr>
          <w:rFonts w:ascii="Times New Roman" w:hAnsi="Times New Roman" w:cs="Times New Roman"/>
          <w:b/>
          <w:i/>
          <w:sz w:val="24"/>
          <w:lang w:val="bg-BG" w:eastAsia="bg-BG"/>
        </w:rPr>
        <w:t xml:space="preserve"> са</w:t>
      </w:r>
      <w:r w:rsidR="00365F71" w:rsidRPr="00622AD1">
        <w:rPr>
          <w:rFonts w:ascii="Times New Roman" w:hAnsi="Times New Roman" w:cs="Times New Roman"/>
          <w:b/>
          <w:i/>
          <w:sz w:val="24"/>
          <w:lang w:val="bg-BG" w:eastAsia="bg-BG"/>
        </w:rPr>
        <w:t xml:space="preserve"> в чл. 58 от ЗОП:</w:t>
      </w:r>
      <w:r w:rsidRPr="00622AD1">
        <w:rPr>
          <w:rFonts w:ascii="Times New Roman" w:hAnsi="Times New Roman" w:cs="Times New Roman"/>
          <w:b/>
          <w:i/>
          <w:sz w:val="24"/>
          <w:lang w:val="bg-BG" w:eastAsia="bg-BG"/>
        </w:rPr>
        <w:t xml:space="preserve"> </w:t>
      </w:r>
    </w:p>
    <w:p w14:paraId="55785295"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1.</w:t>
      </w:r>
      <w:r w:rsidRPr="00622AD1">
        <w:rPr>
          <w:rFonts w:ascii="Times New Roman" w:hAnsi="Times New Roman" w:cs="Times New Roman"/>
          <w:i/>
          <w:sz w:val="24"/>
          <w:lang w:val="bg-BG" w:eastAsia="bg-BG"/>
        </w:rPr>
        <w:tab/>
        <w:t>за обстоятелствата по чл. 54, ал. 1, т. 1 от ЗОП – свидетелство за съдимост;</w:t>
      </w:r>
    </w:p>
    <w:p w14:paraId="04050E3A"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50FF705B"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3. за обстоятелството по чл. 54, ал. 1, т. 6</w:t>
      </w:r>
      <w:r w:rsidR="00981E88" w:rsidRPr="00622AD1">
        <w:rPr>
          <w:rFonts w:ascii="Times New Roman" w:hAnsi="Times New Roman" w:cs="Times New Roman"/>
          <w:i/>
          <w:sz w:val="24"/>
          <w:lang w:val="bg-BG" w:eastAsia="bg-BG"/>
        </w:rPr>
        <w:t xml:space="preserve"> и по чл. 56, ал. 1, т. 4</w:t>
      </w:r>
      <w:r w:rsidRPr="00622AD1">
        <w:rPr>
          <w:rFonts w:ascii="Times New Roman" w:hAnsi="Times New Roman" w:cs="Times New Roman"/>
          <w:i/>
          <w:sz w:val="24"/>
          <w:lang w:val="bg-BG" w:eastAsia="bg-BG"/>
        </w:rPr>
        <w:t xml:space="preserve"> от ЗОП – удостоверение от органите на Изпълнителна агенция „Главна инспекция по труда;</w:t>
      </w:r>
    </w:p>
    <w:p w14:paraId="7286301E" w14:textId="77777777" w:rsidR="000433CD" w:rsidRPr="00622AD1" w:rsidRDefault="000433CD"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4. за обстоятелствата по чл. 55, ал. 1, т. 1 – удостоверение, издадено от Агенцията по вписванията.</w:t>
      </w:r>
    </w:p>
    <w:p w14:paraId="20F0DFAB"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Когато участникът, избран за изпълнител, е чуждестранно лице, той представя съответният документ по т. 1, 2</w:t>
      </w:r>
      <w:r w:rsidR="000433CD" w:rsidRPr="00622AD1">
        <w:rPr>
          <w:rFonts w:ascii="Times New Roman" w:hAnsi="Times New Roman" w:cs="Times New Roman"/>
          <w:i/>
          <w:sz w:val="24"/>
          <w:lang w:val="bg-BG" w:eastAsia="bg-BG"/>
        </w:rPr>
        <w:t>,</w:t>
      </w:r>
      <w:r w:rsidRPr="00622AD1">
        <w:rPr>
          <w:rFonts w:ascii="Times New Roman" w:hAnsi="Times New Roman" w:cs="Times New Roman"/>
          <w:i/>
          <w:sz w:val="24"/>
          <w:lang w:val="bg-BG" w:eastAsia="bg-BG"/>
        </w:rPr>
        <w:t xml:space="preserve"> 3</w:t>
      </w:r>
      <w:r w:rsidR="000433CD" w:rsidRPr="00622AD1">
        <w:rPr>
          <w:rFonts w:ascii="Times New Roman" w:hAnsi="Times New Roman" w:cs="Times New Roman"/>
          <w:i/>
          <w:sz w:val="24"/>
          <w:lang w:val="bg-BG" w:eastAsia="bg-BG"/>
        </w:rPr>
        <w:t xml:space="preserve"> и 4</w:t>
      </w:r>
      <w:r w:rsidRPr="00622AD1">
        <w:rPr>
          <w:rFonts w:ascii="Times New Roman" w:hAnsi="Times New Roman" w:cs="Times New Roman"/>
          <w:i/>
          <w:sz w:val="24"/>
          <w:lang w:val="bg-BG" w:eastAsia="bg-BG"/>
        </w:rPr>
        <w:t>, издаден от компетентен орган, съгласно законодателството на държавата, в която участникът е установен.</w:t>
      </w:r>
    </w:p>
    <w:p w14:paraId="53C164D5"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3D4624AF"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46FA173B"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451751" w:rsidRPr="00622AD1">
        <w:rPr>
          <w:rFonts w:ascii="Times New Roman" w:hAnsi="Times New Roman" w:cs="Times New Roman"/>
          <w:i/>
          <w:sz w:val="24"/>
          <w:lang w:val="bg-BG" w:eastAsia="bg-BG"/>
        </w:rPr>
        <w:t xml:space="preserve"> </w:t>
      </w:r>
      <w:r w:rsidR="00451751" w:rsidRPr="002B37C3">
        <w:rPr>
          <w:rFonts w:ascii="Times New Roman" w:hAnsi="Times New Roman" w:cs="Times New Roman"/>
          <w:i/>
          <w:sz w:val="24"/>
          <w:u w:val="single"/>
          <w:lang w:val="bg-BG" w:eastAsia="bg-BG"/>
        </w:rPr>
        <w:t xml:space="preserve">Участникът посочва в офертата си </w:t>
      </w:r>
      <w:r w:rsidR="00641155" w:rsidRPr="002B37C3">
        <w:rPr>
          <w:rFonts w:ascii="Times New Roman" w:hAnsi="Times New Roman" w:cs="Times New Roman"/>
          <w:i/>
          <w:sz w:val="24"/>
          <w:u w:val="single"/>
          <w:lang w:val="bg-BG" w:eastAsia="bg-BG"/>
        </w:rPr>
        <w:t>адресът, на който е осигурен достъп до документа.</w:t>
      </w:r>
    </w:p>
    <w:p w14:paraId="0359FB1E" w14:textId="77777777" w:rsidR="0061669B" w:rsidRPr="00622AD1" w:rsidRDefault="0061669B" w:rsidP="000F31B1">
      <w:pPr>
        <w:widowControl w:val="0"/>
        <w:suppressAutoHyphens w:val="0"/>
        <w:spacing w:after="460" w:line="254" w:lineRule="auto"/>
        <w:ind w:firstLine="720"/>
        <w:jc w:val="both"/>
        <w:rPr>
          <w:rFonts w:ascii="Times New Roman" w:hAnsi="Times New Roman" w:cs="Times New Roman"/>
          <w:sz w:val="24"/>
          <w:lang w:val="bg-BG" w:eastAsia="bg-BG"/>
        </w:rPr>
      </w:pPr>
    </w:p>
    <w:p w14:paraId="2E0368B8" w14:textId="77777777" w:rsidR="00CC64D3" w:rsidRPr="00622AD1" w:rsidRDefault="00C2781F" w:rsidP="000B3EF4">
      <w:pPr>
        <w:pStyle w:val="Heading4"/>
        <w:numPr>
          <w:ilvl w:val="0"/>
          <w:numId w:val="29"/>
        </w:numPr>
        <w:tabs>
          <w:tab w:val="left" w:pos="567"/>
        </w:tabs>
        <w:spacing w:after="240"/>
        <w:jc w:val="both"/>
        <w:rPr>
          <w:rFonts w:ascii="Times New Roman" w:hAnsi="Times New Roman" w:cs="Times New Roman"/>
          <w:sz w:val="24"/>
          <w:szCs w:val="24"/>
          <w:lang w:val="bg-BG" w:eastAsia="bg-BG"/>
        </w:rPr>
      </w:pPr>
      <w:r w:rsidRPr="00622AD1">
        <w:rPr>
          <w:rFonts w:ascii="Times New Roman" w:eastAsia="Times New Roman" w:hAnsi="Times New Roman" w:cs="Times New Roman"/>
          <w:caps/>
          <w:sz w:val="24"/>
          <w:szCs w:val="24"/>
          <w:lang w:val="bg-BG"/>
        </w:rPr>
        <w:t>критерии за подбор</w:t>
      </w:r>
      <w:r w:rsidR="00FC244F" w:rsidRPr="00622AD1">
        <w:rPr>
          <w:rFonts w:ascii="Times New Roman" w:hAnsi="Times New Roman" w:cs="Times New Roman"/>
          <w:sz w:val="24"/>
          <w:szCs w:val="24"/>
          <w:lang w:val="bg-BG" w:eastAsia="bg-BG"/>
        </w:rPr>
        <w:tab/>
      </w:r>
    </w:p>
    <w:p w14:paraId="53D524DF" w14:textId="77777777" w:rsidR="002E5DAD" w:rsidRPr="00622AD1" w:rsidRDefault="009D608C" w:rsidP="000B3EF4">
      <w:pPr>
        <w:pStyle w:val="BodyText"/>
        <w:numPr>
          <w:ilvl w:val="1"/>
          <w:numId w:val="30"/>
        </w:numPr>
        <w:rPr>
          <w:rFonts w:ascii="Times New Roman" w:hAnsi="Times New Roman" w:cs="Times New Roman"/>
          <w:b/>
          <w:sz w:val="24"/>
          <w:szCs w:val="24"/>
          <w:lang w:val="bg-BG" w:eastAsia="bg-BG"/>
        </w:rPr>
      </w:pPr>
      <w:r w:rsidRPr="00622AD1">
        <w:rPr>
          <w:rFonts w:ascii="Times New Roman" w:hAnsi="Times New Roman" w:cs="Times New Roman"/>
          <w:b/>
          <w:sz w:val="24"/>
          <w:szCs w:val="24"/>
          <w:lang w:val="bg-BG" w:eastAsia="bg-BG"/>
        </w:rPr>
        <w:t>Годност (правоспособност) за упражняване на професионална дейност:</w:t>
      </w:r>
    </w:p>
    <w:p w14:paraId="65A7D658" w14:textId="60DBD02B" w:rsidR="009D608C" w:rsidRPr="00622AD1" w:rsidRDefault="00FD3874" w:rsidP="009D608C">
      <w:pPr>
        <w:pStyle w:val="BodyText"/>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lastRenderedPageBreak/>
        <w:t>Възложителят няма изисквания за годност (правоспособност) за упражняване на професионална дейност от участниците.</w:t>
      </w:r>
    </w:p>
    <w:p w14:paraId="72D6E03B" w14:textId="77777777" w:rsidR="00822DB7" w:rsidRPr="00622AD1" w:rsidRDefault="00695E6B" w:rsidP="000B3EF4">
      <w:pPr>
        <w:pStyle w:val="BodyText"/>
        <w:numPr>
          <w:ilvl w:val="1"/>
          <w:numId w:val="30"/>
        </w:numPr>
        <w:rPr>
          <w:rFonts w:ascii="Times New Roman" w:hAnsi="Times New Roman" w:cs="Times New Roman"/>
          <w:b/>
          <w:sz w:val="24"/>
          <w:szCs w:val="24"/>
          <w:lang w:val="bg-BG" w:eastAsia="bg-BG"/>
        </w:rPr>
      </w:pPr>
      <w:r w:rsidRPr="00622AD1">
        <w:rPr>
          <w:rFonts w:ascii="Times New Roman" w:hAnsi="Times New Roman" w:cs="Times New Roman"/>
          <w:b/>
          <w:sz w:val="24"/>
          <w:szCs w:val="24"/>
          <w:lang w:val="bg-BG" w:eastAsia="bg-BG"/>
        </w:rPr>
        <w:t>Икономическо и финансово състояние</w:t>
      </w:r>
    </w:p>
    <w:p w14:paraId="78DA2736" w14:textId="1DA89A71" w:rsidR="00624084" w:rsidRPr="00622AD1" w:rsidRDefault="00FD3874" w:rsidP="007D1493">
      <w:pPr>
        <w:pStyle w:val="BodyText"/>
        <w:jc w:val="both"/>
        <w:rPr>
          <w:rStyle w:val="Bodytext0"/>
          <w:rFonts w:ascii="Times New Roman" w:eastAsiaTheme="minorHAnsi" w:hAnsi="Times New Roman"/>
          <w:color w:val="000000"/>
          <w:sz w:val="24"/>
          <w:szCs w:val="22"/>
          <w:lang w:val="bg-BG" w:eastAsia="en-US"/>
        </w:rPr>
      </w:pPr>
      <w:r>
        <w:rPr>
          <w:rStyle w:val="Bodytext0"/>
          <w:rFonts w:ascii="Times New Roman" w:eastAsiaTheme="minorHAnsi" w:hAnsi="Times New Roman"/>
          <w:color w:val="000000"/>
          <w:sz w:val="24"/>
          <w:szCs w:val="22"/>
          <w:lang w:val="bg-BG" w:eastAsia="en-US"/>
        </w:rPr>
        <w:t>Възложителя</w:t>
      </w:r>
      <w:r w:rsidR="008C0D07">
        <w:rPr>
          <w:rStyle w:val="Bodytext0"/>
          <w:rFonts w:ascii="Times New Roman" w:eastAsiaTheme="minorHAnsi" w:hAnsi="Times New Roman"/>
          <w:color w:val="000000"/>
          <w:sz w:val="24"/>
          <w:szCs w:val="22"/>
          <w:lang w:val="bg-BG" w:eastAsia="en-US"/>
        </w:rPr>
        <w:t>т няма изисквани</w:t>
      </w:r>
      <w:r>
        <w:rPr>
          <w:rStyle w:val="Bodytext0"/>
          <w:rFonts w:ascii="Times New Roman" w:eastAsiaTheme="minorHAnsi" w:hAnsi="Times New Roman"/>
          <w:color w:val="000000"/>
          <w:sz w:val="24"/>
          <w:szCs w:val="22"/>
          <w:lang w:val="bg-BG" w:eastAsia="en-US"/>
        </w:rPr>
        <w:t>я</w:t>
      </w:r>
      <w:r w:rsidR="008C0D07">
        <w:rPr>
          <w:rStyle w:val="Bodytext0"/>
          <w:rFonts w:ascii="Times New Roman" w:eastAsiaTheme="minorHAnsi" w:hAnsi="Times New Roman"/>
          <w:color w:val="000000"/>
          <w:sz w:val="24"/>
          <w:szCs w:val="22"/>
          <w:lang w:val="bg-BG" w:eastAsia="en-US"/>
        </w:rPr>
        <w:t xml:space="preserve"> </w:t>
      </w:r>
      <w:r>
        <w:rPr>
          <w:rStyle w:val="Bodytext0"/>
          <w:rFonts w:ascii="Times New Roman" w:eastAsiaTheme="minorHAnsi" w:hAnsi="Times New Roman"/>
          <w:color w:val="000000"/>
          <w:sz w:val="24"/>
          <w:szCs w:val="22"/>
          <w:lang w:val="bg-BG" w:eastAsia="en-US"/>
        </w:rPr>
        <w:t>за икономическо и финансово състояние на участниците.</w:t>
      </w:r>
      <w:r w:rsidR="007D1493" w:rsidRPr="00622AD1">
        <w:rPr>
          <w:rStyle w:val="Bodytext0"/>
          <w:rFonts w:ascii="Times New Roman" w:eastAsiaTheme="minorHAnsi" w:hAnsi="Times New Roman"/>
          <w:color w:val="000000"/>
          <w:sz w:val="24"/>
          <w:szCs w:val="22"/>
          <w:lang w:val="bg-BG" w:eastAsia="en-US"/>
        </w:rPr>
        <w:t xml:space="preserve"> </w:t>
      </w:r>
    </w:p>
    <w:p w14:paraId="641F4DAF" w14:textId="4494430A" w:rsidR="002C782F" w:rsidRPr="00ED2580" w:rsidRDefault="00ED1860" w:rsidP="000B3EF4">
      <w:pPr>
        <w:pStyle w:val="BodyText"/>
        <w:numPr>
          <w:ilvl w:val="1"/>
          <w:numId w:val="30"/>
        </w:numPr>
        <w:jc w:val="both"/>
        <w:rPr>
          <w:rFonts w:ascii="Times New Roman" w:eastAsiaTheme="minorHAnsi" w:hAnsi="Times New Roman" w:cs="Times New Roman"/>
          <w:color w:val="000000"/>
          <w:sz w:val="24"/>
          <w:szCs w:val="22"/>
          <w:shd w:val="clear" w:color="auto" w:fill="FFFFFF"/>
          <w:lang w:val="bg-BG" w:eastAsia="en-US"/>
        </w:rPr>
      </w:pPr>
      <w:r w:rsidRPr="00622AD1">
        <w:rPr>
          <w:rFonts w:ascii="Times New Roman" w:hAnsi="Times New Roman" w:cs="Times New Roman"/>
          <w:b/>
          <w:sz w:val="24"/>
          <w:shd w:val="clear" w:color="auto" w:fill="FFFFFF"/>
          <w:lang w:val="bg-BG" w:eastAsia="bg-BG"/>
        </w:rPr>
        <w:t>Технически и професионални способности</w:t>
      </w:r>
    </w:p>
    <w:p w14:paraId="06DCB7AB" w14:textId="764C7C5C" w:rsidR="00ED2580" w:rsidRPr="00622AD1" w:rsidRDefault="00ED2580" w:rsidP="00ED2580">
      <w:pPr>
        <w:pStyle w:val="BodyText"/>
        <w:jc w:val="both"/>
        <w:rPr>
          <w:rFonts w:ascii="Times New Roman" w:eastAsiaTheme="minorHAnsi" w:hAnsi="Times New Roman" w:cs="Times New Roman"/>
          <w:color w:val="000000"/>
          <w:sz w:val="24"/>
          <w:szCs w:val="22"/>
          <w:shd w:val="clear" w:color="auto" w:fill="FFFFFF"/>
          <w:lang w:val="bg-BG" w:eastAsia="en-US"/>
        </w:rPr>
      </w:pPr>
      <w:r>
        <w:rPr>
          <w:rFonts w:ascii="Times New Roman" w:eastAsiaTheme="minorHAnsi" w:hAnsi="Times New Roman" w:cs="Times New Roman"/>
          <w:color w:val="000000"/>
          <w:sz w:val="24"/>
          <w:szCs w:val="22"/>
          <w:shd w:val="clear" w:color="auto" w:fill="FFFFFF"/>
          <w:lang w:val="bg-BG" w:eastAsia="en-US"/>
        </w:rPr>
        <w:t>Възложителят има следните изисквания:</w:t>
      </w:r>
    </w:p>
    <w:p w14:paraId="290D1BBE" w14:textId="21BD9186" w:rsidR="00E96D3B" w:rsidRPr="00622AD1" w:rsidRDefault="00532774" w:rsidP="000B3EF4">
      <w:pPr>
        <w:pStyle w:val="ListParagraph"/>
        <w:widowControl w:val="0"/>
        <w:numPr>
          <w:ilvl w:val="2"/>
          <w:numId w:val="30"/>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следва да </w:t>
      </w:r>
      <w:r w:rsidR="00A16D94">
        <w:rPr>
          <w:rFonts w:ascii="Times New Roman" w:hAnsi="Times New Roman" w:cs="Times New Roman"/>
          <w:sz w:val="24"/>
          <w:lang w:val="bg-BG" w:eastAsia="bg-BG"/>
        </w:rPr>
        <w:t xml:space="preserve">има внедрена система за управление на качеството по стандарт ISO 9001:2008 / </w:t>
      </w:r>
      <w:r w:rsidR="00A16D94" w:rsidRPr="00A16D94">
        <w:rPr>
          <w:rFonts w:ascii="Times New Roman" w:hAnsi="Times New Roman" w:cs="Times New Roman"/>
          <w:sz w:val="24"/>
          <w:lang w:val="bg-BG" w:eastAsia="bg-BG"/>
        </w:rPr>
        <w:t>ISO</w:t>
      </w:r>
      <w:r w:rsidR="00573161">
        <w:rPr>
          <w:rFonts w:ascii="Times New Roman" w:hAnsi="Times New Roman" w:cs="Times New Roman"/>
          <w:sz w:val="24"/>
          <w:lang w:val="bg-BG" w:eastAsia="bg-BG"/>
        </w:rPr>
        <w:t xml:space="preserve"> </w:t>
      </w:r>
      <w:r w:rsidR="00A16D94" w:rsidRPr="00A16D94">
        <w:rPr>
          <w:rFonts w:ascii="Times New Roman" w:hAnsi="Times New Roman" w:cs="Times New Roman"/>
          <w:sz w:val="24"/>
          <w:lang w:val="bg-BG" w:eastAsia="bg-BG"/>
        </w:rPr>
        <w:t>9001:2015 или еквивалент</w:t>
      </w:r>
      <w:r w:rsidR="00A16D94">
        <w:rPr>
          <w:rFonts w:ascii="Times New Roman" w:hAnsi="Times New Roman" w:cs="Times New Roman"/>
          <w:sz w:val="24"/>
          <w:lang w:val="bg-BG" w:eastAsia="bg-BG"/>
        </w:rPr>
        <w:t>, с обхват съгласно предмета на обществената поръчка</w:t>
      </w:r>
      <w:r w:rsidR="00BE0451">
        <w:rPr>
          <w:rFonts w:ascii="Times New Roman" w:hAnsi="Times New Roman" w:cs="Times New Roman"/>
          <w:sz w:val="24"/>
          <w:lang w:val="bg-BG" w:eastAsia="bg-BG"/>
        </w:rPr>
        <w:t xml:space="preserve"> (доставка на превозни средства)</w:t>
      </w:r>
      <w:r w:rsidR="00A16D94">
        <w:rPr>
          <w:rFonts w:ascii="Times New Roman" w:hAnsi="Times New Roman" w:cs="Times New Roman"/>
          <w:sz w:val="24"/>
          <w:lang w:val="bg-BG" w:eastAsia="bg-BG"/>
        </w:rPr>
        <w:t>.</w:t>
      </w:r>
    </w:p>
    <w:p w14:paraId="3947572C" w14:textId="77777777" w:rsidR="00476F29" w:rsidRDefault="00476F29"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76EE144C" w14:textId="7FB76269" w:rsidR="00532774" w:rsidRDefault="00532774"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декларира </w:t>
      </w:r>
      <w:r w:rsidR="0049342E">
        <w:rPr>
          <w:rFonts w:ascii="Times New Roman" w:hAnsi="Times New Roman" w:cs="Times New Roman"/>
          <w:sz w:val="24"/>
          <w:lang w:val="bg-BG" w:eastAsia="bg-BG"/>
        </w:rPr>
        <w:t>наличието на горепосочения сертификат</w:t>
      </w:r>
      <w:r w:rsidR="00A16D94">
        <w:rPr>
          <w:rFonts w:ascii="Times New Roman" w:hAnsi="Times New Roman" w:cs="Times New Roman"/>
          <w:sz w:val="24"/>
          <w:lang w:val="bg-BG" w:eastAsia="bg-BG"/>
        </w:rPr>
        <w:t xml:space="preserve"> в</w:t>
      </w:r>
      <w:r w:rsidRPr="00622AD1">
        <w:rPr>
          <w:rFonts w:ascii="Times New Roman" w:hAnsi="Times New Roman" w:cs="Times New Roman"/>
          <w:sz w:val="24"/>
          <w:lang w:val="bg-BG" w:eastAsia="bg-BG"/>
        </w:rPr>
        <w:t xml:space="preserve"> </w:t>
      </w:r>
      <w:r w:rsidR="00A707AF" w:rsidRPr="00622AD1">
        <w:rPr>
          <w:rFonts w:ascii="Times New Roman" w:hAnsi="Times New Roman" w:cs="Times New Roman"/>
          <w:sz w:val="24"/>
          <w:lang w:val="bg-BG" w:eastAsia="bg-BG"/>
        </w:rPr>
        <w:t xml:space="preserve">Част IV </w:t>
      </w:r>
      <w:r w:rsidR="00A707AF" w:rsidRPr="0049342E">
        <w:rPr>
          <w:rFonts w:ascii="Times New Roman" w:hAnsi="Times New Roman" w:cs="Times New Roman"/>
          <w:i/>
          <w:sz w:val="24"/>
          <w:lang w:val="bg-BG" w:eastAsia="bg-BG"/>
        </w:rPr>
        <w:t>Критерии за подбор</w:t>
      </w:r>
      <w:r w:rsidR="00A707AF" w:rsidRPr="00622AD1">
        <w:rPr>
          <w:rFonts w:ascii="Times New Roman" w:hAnsi="Times New Roman" w:cs="Times New Roman"/>
          <w:sz w:val="24"/>
          <w:lang w:val="bg-BG" w:eastAsia="bg-BG"/>
        </w:rPr>
        <w:t xml:space="preserve">, Раздел </w:t>
      </w:r>
      <w:r w:rsidR="0049342E">
        <w:rPr>
          <w:rFonts w:ascii="Times New Roman" w:hAnsi="Times New Roman" w:cs="Times New Roman"/>
          <w:sz w:val="24"/>
          <w:lang w:val="bg-BG" w:eastAsia="bg-BG"/>
        </w:rPr>
        <w:t>Г</w:t>
      </w:r>
      <w:r w:rsidR="00A707AF" w:rsidRPr="00622AD1">
        <w:rPr>
          <w:rFonts w:ascii="Times New Roman" w:hAnsi="Times New Roman" w:cs="Times New Roman"/>
          <w:sz w:val="24"/>
          <w:lang w:val="bg-BG" w:eastAsia="bg-BG"/>
        </w:rPr>
        <w:t xml:space="preserve"> </w:t>
      </w:r>
      <w:r w:rsidR="00A707AF" w:rsidRPr="00622AD1">
        <w:rPr>
          <w:rFonts w:ascii="Times New Roman" w:hAnsi="Times New Roman" w:cs="Times New Roman"/>
          <w:i/>
          <w:sz w:val="24"/>
          <w:lang w:val="bg-BG" w:eastAsia="bg-BG"/>
        </w:rPr>
        <w:t>„</w:t>
      </w:r>
      <w:r w:rsidR="0049342E">
        <w:rPr>
          <w:rFonts w:ascii="Times New Roman" w:hAnsi="Times New Roman" w:cs="Times New Roman"/>
          <w:i/>
          <w:sz w:val="24"/>
          <w:lang w:val="bg-BG" w:eastAsia="bg-BG"/>
        </w:rPr>
        <w:t>Стандарти за осигуряване на качеството и стандарти за екологично управление</w:t>
      </w:r>
      <w:r w:rsidR="00A707AF" w:rsidRPr="00622AD1">
        <w:rPr>
          <w:rFonts w:ascii="Times New Roman" w:hAnsi="Times New Roman" w:cs="Times New Roman"/>
          <w:i/>
          <w:sz w:val="24"/>
          <w:lang w:val="bg-BG" w:eastAsia="bg-BG"/>
        </w:rPr>
        <w:t>“</w:t>
      </w:r>
      <w:r w:rsidR="00A707AF" w:rsidRPr="00622AD1">
        <w:rPr>
          <w:rFonts w:ascii="Times New Roman" w:hAnsi="Times New Roman" w:cs="Times New Roman"/>
          <w:sz w:val="24"/>
          <w:lang w:val="bg-BG" w:eastAsia="bg-BG"/>
        </w:rPr>
        <w:t xml:space="preserve"> от ЕЕДОП</w:t>
      </w:r>
      <w:r w:rsidR="00573161">
        <w:rPr>
          <w:rFonts w:ascii="Times New Roman" w:hAnsi="Times New Roman" w:cs="Times New Roman"/>
          <w:sz w:val="24"/>
          <w:lang w:val="bg-BG" w:eastAsia="bg-BG"/>
        </w:rPr>
        <w:t xml:space="preserve">, като представя информация за притежаването на сертификат, издаден от независимо лице, акредитирано по съответната серия европейски стандарти от </w:t>
      </w:r>
      <w:r w:rsidR="003D0149" w:rsidRPr="003D0149">
        <w:rPr>
          <w:rFonts w:ascii="Times New Roman" w:hAnsi="Times New Roman" w:cs="Times New Roman"/>
          <w:sz w:val="24"/>
          <w:lang w:val="bg-BG" w:eastAsia="bg-BG"/>
        </w:rPr>
        <w:t>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или информация за еквивалентен сертификат, издаден от орган, установен в друга държава членка, или ако прилагат еквивалентни мерки за осигуряване на качеството – информация за доказателствата за тези мерки, чрез които се доказва еквивалентност на мерките със стандарт ISO 9001:2008/2015. Участниците следва да посочат органа или службата, издаващи документа.</w:t>
      </w:r>
    </w:p>
    <w:p w14:paraId="4A5B53D3" w14:textId="5FF3CBAA" w:rsidR="003D0149" w:rsidRDefault="003D0149"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3D0149">
        <w:rPr>
          <w:rFonts w:ascii="Times New Roman" w:hAnsi="Times New Roman" w:cs="Times New Roman"/>
          <w:sz w:val="24"/>
          <w:lang w:val="bg-BG" w:eastAsia="bg-BG"/>
        </w:rPr>
        <w:t>Ако съответната информация е на разположение в електронен формат се посочва уеб адрес, орган или служба, издаващи документа и точно позоваване на документа.</w:t>
      </w:r>
    </w:p>
    <w:p w14:paraId="26D92050" w14:textId="77777777" w:rsidR="003D0149" w:rsidRDefault="003D0149"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07C6282C" w14:textId="1BF455CC" w:rsidR="00037CAB" w:rsidRDefault="00037CAB"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037CAB">
        <w:rPr>
          <w:rFonts w:ascii="Times New Roman" w:hAnsi="Times New Roman" w:cs="Times New Roman"/>
          <w:i/>
          <w:sz w:val="24"/>
          <w:lang w:val="bg-BG" w:eastAsia="bg-BG"/>
        </w:rPr>
        <w:t>Документи за доказване:</w:t>
      </w:r>
    </w:p>
    <w:p w14:paraId="292400A7" w14:textId="7A284C40" w:rsidR="00037CAB" w:rsidRDefault="00037CAB"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Изискването се доказва със заверено/и копие/я от </w:t>
      </w:r>
      <w:r w:rsidR="000A4862">
        <w:rPr>
          <w:rFonts w:ascii="Times New Roman" w:hAnsi="Times New Roman" w:cs="Times New Roman"/>
          <w:sz w:val="24"/>
          <w:lang w:val="bg-BG" w:eastAsia="bg-BG"/>
        </w:rPr>
        <w:t>сертификат</w:t>
      </w:r>
      <w:r w:rsidR="0079276F">
        <w:rPr>
          <w:rFonts w:ascii="Times New Roman" w:hAnsi="Times New Roman" w:cs="Times New Roman"/>
          <w:sz w:val="24"/>
          <w:lang w:val="bg-BG" w:eastAsia="bg-BG"/>
        </w:rPr>
        <w:t>/и</w:t>
      </w:r>
      <w:r w:rsidR="002A576C">
        <w:rPr>
          <w:rFonts w:ascii="Times New Roman" w:hAnsi="Times New Roman" w:cs="Times New Roman"/>
          <w:sz w:val="24"/>
          <w:lang w:val="bg-BG" w:eastAsia="bg-BG"/>
        </w:rPr>
        <w:t>.</w:t>
      </w:r>
    </w:p>
    <w:p w14:paraId="63B7A596" w14:textId="77777777" w:rsidR="00014A60" w:rsidRPr="00622AD1" w:rsidRDefault="00014A60" w:rsidP="00C059C0">
      <w:pPr>
        <w:widowControl w:val="0"/>
        <w:suppressAutoHyphens w:val="0"/>
        <w:spacing w:after="120"/>
        <w:ind w:right="198" w:firstLine="720"/>
        <w:jc w:val="both"/>
        <w:rPr>
          <w:rFonts w:ascii="Times New Roman" w:hAnsi="Times New Roman" w:cs="Times New Roman"/>
          <w:sz w:val="24"/>
          <w:lang w:val="bg-BG" w:eastAsia="bg-BG"/>
        </w:rPr>
      </w:pPr>
    </w:p>
    <w:p w14:paraId="175846D5" w14:textId="77777777" w:rsidR="00FE3ACA" w:rsidRPr="00622AD1" w:rsidRDefault="00966666" w:rsidP="000B3EF4">
      <w:pPr>
        <w:pStyle w:val="ListParagraph"/>
        <w:widowControl w:val="0"/>
        <w:numPr>
          <w:ilvl w:val="1"/>
          <w:numId w:val="30"/>
        </w:numPr>
        <w:tabs>
          <w:tab w:val="left" w:pos="426"/>
        </w:tabs>
        <w:suppressAutoHyphens w:val="0"/>
        <w:spacing w:line="254" w:lineRule="auto"/>
        <w:jc w:val="both"/>
        <w:rPr>
          <w:rFonts w:ascii="Times New Roman" w:hAnsi="Times New Roman" w:cs="Times New Roman"/>
          <w:b/>
          <w:sz w:val="24"/>
          <w:shd w:val="clear" w:color="auto" w:fill="FFFFFF"/>
          <w:lang w:val="bg-BG" w:eastAsia="bg-BG"/>
        </w:rPr>
      </w:pPr>
      <w:r w:rsidRPr="00622AD1">
        <w:rPr>
          <w:rFonts w:ascii="Times New Roman" w:hAnsi="Times New Roman" w:cs="Times New Roman"/>
          <w:b/>
          <w:sz w:val="24"/>
          <w:shd w:val="clear" w:color="auto" w:fill="FFFFFF"/>
          <w:lang w:val="bg-BG" w:eastAsia="bg-BG"/>
        </w:rPr>
        <w:t>Критерии за подбор при участие на обединения и подизпълнители.</w:t>
      </w:r>
    </w:p>
    <w:p w14:paraId="30A21CF7" w14:textId="77777777" w:rsidR="00966666" w:rsidRPr="00622AD1" w:rsidRDefault="00966666"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63E036D" w14:textId="77777777" w:rsidR="000E01FF" w:rsidRPr="00622AD1" w:rsidRDefault="00CE6428"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Подизпълнителите </w:t>
      </w:r>
      <w:r w:rsidRPr="00622AD1">
        <w:rPr>
          <w:rFonts w:ascii="Times New Roman" w:hAnsi="Times New Roman" w:cs="Times New Roman"/>
          <w:i/>
          <w:sz w:val="24"/>
          <w:shd w:val="clear" w:color="auto" w:fill="FFFFFF"/>
          <w:lang w:val="bg-BG" w:eastAsia="bg-BG"/>
        </w:rPr>
        <w:t>(ако участникът е посочил, че ще ползва такива)</w:t>
      </w:r>
      <w:r w:rsidRPr="00622AD1">
        <w:rPr>
          <w:rFonts w:ascii="Times New Roman" w:hAnsi="Times New Roman" w:cs="Times New Roman"/>
          <w:sz w:val="24"/>
          <w:shd w:val="clear" w:color="auto" w:fill="FFFFFF"/>
          <w:lang w:val="bg-BG" w:eastAsia="bg-BG"/>
        </w:rPr>
        <w:t xml:space="preserve"> трябва да отговарят на съответните критерии за подбор съобразно вида и дела от п</w:t>
      </w:r>
      <w:r w:rsidR="00B64F69" w:rsidRPr="00622AD1">
        <w:rPr>
          <w:rFonts w:ascii="Times New Roman" w:hAnsi="Times New Roman" w:cs="Times New Roman"/>
          <w:sz w:val="24"/>
          <w:shd w:val="clear" w:color="auto" w:fill="FFFFFF"/>
          <w:lang w:val="bg-BG" w:eastAsia="bg-BG"/>
        </w:rPr>
        <w:t>оръчката, който ще изпълняват</w:t>
      </w:r>
      <w:r w:rsidR="008B4DF0" w:rsidRPr="00622AD1">
        <w:rPr>
          <w:rFonts w:ascii="Times New Roman" w:hAnsi="Times New Roman" w:cs="Times New Roman"/>
          <w:sz w:val="24"/>
          <w:lang w:val="bg-BG" w:eastAsia="bg-BG"/>
        </w:rPr>
        <w:t>, и за тях да не са налице основания за отстраняване от процедурата</w:t>
      </w:r>
      <w:r w:rsidR="00B64F69" w:rsidRPr="00622AD1">
        <w:rPr>
          <w:rFonts w:ascii="Times New Roman" w:hAnsi="Times New Roman" w:cs="Times New Roman"/>
          <w:sz w:val="24"/>
          <w:shd w:val="clear" w:color="auto" w:fill="FFFFFF"/>
          <w:lang w:val="bg-BG" w:eastAsia="bg-BG"/>
        </w:rPr>
        <w:t>.</w:t>
      </w:r>
    </w:p>
    <w:p w14:paraId="24164251" w14:textId="77777777" w:rsidR="006775EA" w:rsidRPr="00622AD1" w:rsidRDefault="006775EA" w:rsidP="0036702F">
      <w:pPr>
        <w:pStyle w:val="ListParagraph"/>
        <w:widowControl w:val="0"/>
        <w:tabs>
          <w:tab w:val="left" w:pos="709"/>
        </w:tabs>
        <w:suppressAutoHyphens w:val="0"/>
        <w:spacing w:line="254" w:lineRule="auto"/>
        <w:ind w:left="709"/>
        <w:jc w:val="both"/>
        <w:rPr>
          <w:rFonts w:ascii="Times New Roman" w:hAnsi="Times New Roman" w:cs="Times New Roman"/>
          <w:sz w:val="24"/>
          <w:shd w:val="clear" w:color="auto" w:fill="FFFFFF"/>
          <w:lang w:val="bg-BG" w:eastAsia="bg-BG"/>
        </w:rPr>
      </w:pPr>
    </w:p>
    <w:p w14:paraId="04FAEF7A" w14:textId="77777777" w:rsidR="000C3A2B" w:rsidRPr="00622AD1" w:rsidRDefault="000C3A2B" w:rsidP="000B3EF4">
      <w:pPr>
        <w:pStyle w:val="ListParagraph"/>
        <w:widowControl w:val="0"/>
        <w:numPr>
          <w:ilvl w:val="1"/>
          <w:numId w:val="30"/>
        </w:numPr>
        <w:tabs>
          <w:tab w:val="left" w:pos="567"/>
        </w:tabs>
        <w:suppressAutoHyphens w:val="0"/>
        <w:spacing w:line="254" w:lineRule="auto"/>
        <w:jc w:val="both"/>
        <w:rPr>
          <w:rFonts w:ascii="Times New Roman" w:hAnsi="Times New Roman" w:cs="Times New Roman"/>
          <w:b/>
          <w:sz w:val="24"/>
          <w:shd w:val="clear" w:color="auto" w:fill="FFFFFF"/>
          <w:lang w:val="bg-BG" w:eastAsia="bg-BG"/>
        </w:rPr>
      </w:pPr>
      <w:r w:rsidRPr="00622AD1">
        <w:rPr>
          <w:rFonts w:ascii="Times New Roman" w:hAnsi="Times New Roman" w:cs="Times New Roman"/>
          <w:b/>
          <w:sz w:val="24"/>
          <w:shd w:val="clear" w:color="auto" w:fill="FFFFFF"/>
          <w:lang w:val="bg-BG" w:eastAsia="bg-BG"/>
        </w:rPr>
        <w:t>Ползване на капацитета на трети лица</w:t>
      </w:r>
      <w:r w:rsidR="0036702F" w:rsidRPr="00622AD1">
        <w:rPr>
          <w:rFonts w:ascii="Times New Roman" w:hAnsi="Times New Roman" w:cs="Times New Roman"/>
          <w:b/>
          <w:sz w:val="24"/>
          <w:shd w:val="clear" w:color="auto" w:fill="FFFFFF"/>
          <w:lang w:val="bg-BG" w:eastAsia="bg-BG"/>
        </w:rPr>
        <w:t xml:space="preserve"> и подизпълнители</w:t>
      </w:r>
    </w:p>
    <w:p w14:paraId="29C1CAD4" w14:textId="77777777" w:rsidR="000C3A2B" w:rsidRPr="00622AD1" w:rsidRDefault="000C3A2B"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могат да се позоват на капацитета на трети лица</w:t>
      </w:r>
      <w:r w:rsidR="00725ED7" w:rsidRPr="00622AD1">
        <w:rPr>
          <w:rFonts w:ascii="Times New Roman" w:hAnsi="Times New Roman" w:cs="Times New Roman"/>
          <w:sz w:val="24"/>
          <w:lang w:val="bg-BG" w:eastAsia="bg-BG"/>
        </w:rPr>
        <w:t xml:space="preserve"> при условията на чл. 65 от ЗОП и н</w:t>
      </w:r>
      <w:r w:rsidRPr="00622AD1">
        <w:rPr>
          <w:rFonts w:ascii="Times New Roman" w:hAnsi="Times New Roman" w:cs="Times New Roman"/>
          <w:sz w:val="24"/>
          <w:lang w:val="bg-BG" w:eastAsia="bg-BG"/>
        </w:rPr>
        <w:t>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0A8EE0A4" w14:textId="77777777" w:rsidR="00770680" w:rsidRPr="00622AD1" w:rsidRDefault="00770680"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lastRenderedPageBreak/>
        <w:t>Когато участникът се позовава на капацитета на трети лица, посочва това в Част II</w:t>
      </w:r>
      <w:r w:rsidR="0026317F" w:rsidRPr="00622AD1">
        <w:rPr>
          <w:rFonts w:ascii="Times New Roman" w:hAnsi="Times New Roman" w:cs="Times New Roman"/>
          <w:sz w:val="24"/>
          <w:lang w:val="bg-BG" w:eastAsia="bg-BG"/>
        </w:rPr>
        <w:t xml:space="preserve"> </w:t>
      </w:r>
      <w:r w:rsidR="00051505" w:rsidRPr="00622AD1">
        <w:rPr>
          <w:rFonts w:ascii="Times New Roman" w:hAnsi="Times New Roman" w:cs="Times New Roman"/>
          <w:i/>
          <w:sz w:val="24"/>
          <w:lang w:val="bg-BG" w:eastAsia="bg-BG"/>
        </w:rPr>
        <w:t>Информация за икономическия оператор</w:t>
      </w:r>
      <w:r w:rsidRPr="00622AD1">
        <w:rPr>
          <w:rFonts w:ascii="Times New Roman" w:hAnsi="Times New Roman" w:cs="Times New Roman"/>
          <w:sz w:val="24"/>
          <w:lang w:val="bg-BG" w:eastAsia="bg-BG"/>
        </w:rPr>
        <w:t xml:space="preserve">, Раздел В </w:t>
      </w:r>
      <w:r w:rsidR="00AE772B" w:rsidRPr="00622AD1">
        <w:rPr>
          <w:rFonts w:ascii="Times New Roman" w:hAnsi="Times New Roman" w:cs="Times New Roman"/>
          <w:i/>
          <w:sz w:val="24"/>
          <w:lang w:val="bg-BG" w:eastAsia="bg-BG"/>
        </w:rPr>
        <w:t xml:space="preserve">Информация относно използването на капацитета на други субекти </w:t>
      </w:r>
      <w:r w:rsidRPr="00622AD1">
        <w:rPr>
          <w:rFonts w:ascii="Times New Roman" w:hAnsi="Times New Roman" w:cs="Times New Roman"/>
          <w:sz w:val="24"/>
          <w:lang w:val="bg-BG" w:eastAsia="bg-BG"/>
        </w:rPr>
        <w:t>от ЕЕДОП и попълва приложимите полета от Част IV</w:t>
      </w:r>
      <w:r w:rsidR="00997465" w:rsidRPr="00622AD1">
        <w:rPr>
          <w:rFonts w:ascii="Times New Roman" w:hAnsi="Times New Roman" w:cs="Times New Roman"/>
          <w:sz w:val="24"/>
          <w:lang w:val="bg-BG" w:eastAsia="bg-BG"/>
        </w:rPr>
        <w:t xml:space="preserve"> </w:t>
      </w:r>
      <w:r w:rsidR="00B82DB5" w:rsidRPr="00622AD1">
        <w:rPr>
          <w:rFonts w:ascii="Times New Roman" w:hAnsi="Times New Roman" w:cs="Times New Roman"/>
          <w:i/>
          <w:sz w:val="24"/>
          <w:lang w:val="bg-BG" w:eastAsia="bg-BG"/>
        </w:rPr>
        <w:t>Критерии за подбор</w:t>
      </w:r>
      <w:r w:rsidRPr="00622AD1">
        <w:rPr>
          <w:rFonts w:ascii="Times New Roman" w:hAnsi="Times New Roman" w:cs="Times New Roman"/>
          <w:sz w:val="24"/>
          <w:lang w:val="bg-BG" w:eastAsia="bg-BG"/>
        </w:rPr>
        <w:t xml:space="preserve"> от ЕЕДОП. Участникът трябва</w:t>
      </w:r>
      <w:r w:rsidRPr="00622AD1">
        <w:rPr>
          <w:rFonts w:ascii="Times New Roman" w:hAnsi="Times New Roman"/>
          <w:sz w:val="24"/>
          <w:lang w:val="bg-BG" w:eastAsia="bg-BG"/>
        </w:rPr>
        <w:t xml:space="preserve"> да може да докаже, че ще разполага с техните ресурси, като представи документи за поетите от третите лица задължения.</w:t>
      </w:r>
    </w:p>
    <w:p w14:paraId="264C9AD8" w14:textId="77777777" w:rsidR="002F23B6" w:rsidRPr="00622AD1" w:rsidRDefault="002F23B6"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63DD0AD6" w14:textId="77777777" w:rsidR="0036702F" w:rsidRPr="00622AD1" w:rsidRDefault="0036702F"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посочват в офертата подизпълнителите и дела от поръчката, който ще им възложат, ако възнамеряват да използват такива. Съответната информация се попълва в Част IV</w:t>
      </w:r>
      <w:r w:rsidR="00DB38C5" w:rsidRPr="00622AD1">
        <w:rPr>
          <w:rFonts w:ascii="Times New Roman" w:hAnsi="Times New Roman" w:cs="Times New Roman"/>
          <w:sz w:val="24"/>
          <w:lang w:val="bg-BG" w:eastAsia="bg-BG"/>
        </w:rPr>
        <w:t xml:space="preserve"> </w:t>
      </w:r>
      <w:r w:rsidR="00AE772B" w:rsidRPr="00622AD1">
        <w:rPr>
          <w:rFonts w:ascii="Times New Roman" w:hAnsi="Times New Roman" w:cs="Times New Roman"/>
          <w:i/>
          <w:sz w:val="24"/>
          <w:lang w:val="bg-BG" w:eastAsia="bg-BG"/>
        </w:rPr>
        <w:t>Критерии за подбор</w:t>
      </w:r>
      <w:r w:rsidRPr="00622AD1">
        <w:rPr>
          <w:rFonts w:ascii="Times New Roman" w:hAnsi="Times New Roman" w:cs="Times New Roman"/>
          <w:sz w:val="24"/>
          <w:lang w:val="bg-BG" w:eastAsia="bg-BG"/>
        </w:rPr>
        <w:t>, Раздел В</w:t>
      </w:r>
      <w:r w:rsidR="0026317F" w:rsidRPr="00622AD1">
        <w:rPr>
          <w:rFonts w:ascii="Times New Roman" w:hAnsi="Times New Roman" w:cs="Times New Roman"/>
          <w:sz w:val="24"/>
          <w:lang w:val="bg-BG" w:eastAsia="bg-BG"/>
        </w:rPr>
        <w:t xml:space="preserve"> </w:t>
      </w:r>
      <w:r w:rsidR="00C75B45" w:rsidRPr="00622AD1">
        <w:rPr>
          <w:rFonts w:ascii="Times New Roman" w:hAnsi="Times New Roman" w:cs="Times New Roman"/>
          <w:i/>
          <w:sz w:val="24"/>
          <w:lang w:val="bg-BG" w:eastAsia="bg-BG"/>
        </w:rPr>
        <w:t>Технически и професионални способности</w:t>
      </w:r>
      <w:r w:rsidRPr="00622AD1">
        <w:rPr>
          <w:rFonts w:ascii="Times New Roman" w:hAnsi="Times New Roman" w:cs="Times New Roman"/>
          <w:sz w:val="24"/>
          <w:lang w:val="bg-BG" w:eastAsia="bg-BG"/>
        </w:rPr>
        <w:t>, т. 10 от ЕЕДОП.</w:t>
      </w:r>
    </w:p>
    <w:p w14:paraId="31F5A0B0" w14:textId="77777777" w:rsidR="0036702F" w:rsidRPr="00622AD1" w:rsidRDefault="0036702F"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трябва да представят доказателство за поетите от подизпълнителите задължения.</w:t>
      </w:r>
    </w:p>
    <w:p w14:paraId="37225DD3" w14:textId="77777777" w:rsidR="00161E27" w:rsidRPr="00622AD1" w:rsidRDefault="00161E27" w:rsidP="00161E27">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14:paraId="3C7631FB" w14:textId="77777777" w:rsidR="001761DB" w:rsidRPr="00622AD1" w:rsidRDefault="001761DB" w:rsidP="000B3EF4">
      <w:pPr>
        <w:pStyle w:val="ListParagraph"/>
        <w:widowControl w:val="0"/>
        <w:numPr>
          <w:ilvl w:val="1"/>
          <w:numId w:val="30"/>
        </w:numPr>
        <w:tabs>
          <w:tab w:val="left" w:pos="709"/>
        </w:tabs>
        <w:suppressAutoHyphens w:val="0"/>
        <w:spacing w:before="240" w:line="254" w:lineRule="auto"/>
        <w:jc w:val="both"/>
        <w:rPr>
          <w:rFonts w:ascii="Times New Roman" w:hAnsi="Times New Roman" w:cs="Times New Roman"/>
          <w:b/>
          <w:sz w:val="24"/>
          <w:lang w:val="bg-BG" w:eastAsia="bg-BG"/>
        </w:rPr>
      </w:pPr>
      <w:bookmarkStart w:id="6" w:name="bookmark62"/>
      <w:bookmarkStart w:id="7" w:name="bookmark63"/>
      <w:r w:rsidRPr="00622AD1">
        <w:rPr>
          <w:rFonts w:ascii="Times New Roman" w:hAnsi="Times New Roman" w:cs="Times New Roman"/>
          <w:b/>
          <w:sz w:val="24"/>
          <w:lang w:val="bg-BG" w:eastAsia="bg-BG"/>
        </w:rPr>
        <w:t>Деклариране на лично състояние и съответствие с критериите за подбор</w:t>
      </w:r>
      <w:bookmarkEnd w:id="6"/>
      <w:bookmarkEnd w:id="7"/>
    </w:p>
    <w:p w14:paraId="1D684B38" w14:textId="77777777" w:rsidR="002C1BC8" w:rsidRPr="00622AD1" w:rsidRDefault="0042744D"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w:t>
      </w:r>
      <w:r w:rsidR="001C53C7" w:rsidRPr="00622AD1">
        <w:rPr>
          <w:rFonts w:ascii="Times New Roman" w:hAnsi="Times New Roman" w:cs="Times New Roman"/>
          <w:sz w:val="24"/>
          <w:lang w:val="bg-BG" w:eastAsia="bg-BG"/>
        </w:rPr>
        <w:t>мация, изисквана от Възложителя</w:t>
      </w:r>
      <w:r w:rsidRPr="00622AD1">
        <w:rPr>
          <w:rFonts w:ascii="Times New Roman" w:hAnsi="Times New Roman" w:cs="Times New Roman"/>
          <w:sz w:val="24"/>
          <w:lang w:val="bg-BG" w:eastAsia="bg-BG"/>
        </w:rPr>
        <w:t xml:space="preserve">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451A5F70" w14:textId="77777777" w:rsidR="001C53C7" w:rsidRPr="00622AD1" w:rsidRDefault="00694E4E"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Когато участникът е посочил, че ще използва капацитета на трети лица за доказване на съответствието с критериит</w:t>
      </w:r>
      <w:r w:rsidR="007E0D73" w:rsidRPr="00622AD1">
        <w:rPr>
          <w:rFonts w:ascii="Times New Roman" w:hAnsi="Times New Roman" w:cs="Times New Roman"/>
          <w:sz w:val="24"/>
          <w:lang w:val="bg-BG" w:eastAsia="bg-BG"/>
        </w:rPr>
        <w:t>е</w:t>
      </w:r>
      <w:r w:rsidRPr="00622AD1">
        <w:rPr>
          <w:rFonts w:ascii="Times New Roman" w:hAnsi="Times New Roman" w:cs="Times New Roman"/>
          <w:sz w:val="24"/>
          <w:lang w:val="bg-BG" w:eastAsia="bg-BG"/>
        </w:rPr>
        <w:t xml:space="preserve"> за подбор или че ще използва подизпълнители, за всяко </w:t>
      </w:r>
      <w:r w:rsidR="00707B3A" w:rsidRPr="00622AD1">
        <w:rPr>
          <w:rFonts w:ascii="Times New Roman" w:hAnsi="Times New Roman" w:cs="Times New Roman"/>
          <w:sz w:val="24"/>
          <w:lang w:val="bg-BG" w:eastAsia="bg-BG"/>
        </w:rPr>
        <w:t>от тези лица се предоставя отделен ЕЕДОП,</w:t>
      </w:r>
      <w:r w:rsidR="00736AA6" w:rsidRPr="00622AD1">
        <w:rPr>
          <w:rFonts w:ascii="Times New Roman" w:hAnsi="Times New Roman" w:cs="Times New Roman"/>
          <w:sz w:val="24"/>
          <w:lang w:val="bg-BG" w:eastAsia="bg-BG"/>
        </w:rPr>
        <w:t xml:space="preserve"> който съдържа инф</w:t>
      </w:r>
      <w:r w:rsidR="00DB38C5" w:rsidRPr="00622AD1">
        <w:rPr>
          <w:rFonts w:ascii="Times New Roman" w:hAnsi="Times New Roman" w:cs="Times New Roman"/>
          <w:sz w:val="24"/>
          <w:lang w:val="bg-BG" w:eastAsia="bg-BG"/>
        </w:rPr>
        <w:t>о</w:t>
      </w:r>
      <w:r w:rsidR="00736AA6" w:rsidRPr="00622AD1">
        <w:rPr>
          <w:rFonts w:ascii="Times New Roman" w:hAnsi="Times New Roman" w:cs="Times New Roman"/>
          <w:sz w:val="24"/>
          <w:lang w:val="bg-BG" w:eastAsia="bg-BG"/>
        </w:rPr>
        <w:t>рмацията по чл. 67, ал. 1 от ЗОП</w:t>
      </w:r>
      <w:r w:rsidR="00512622" w:rsidRPr="00622AD1">
        <w:rPr>
          <w:rFonts w:ascii="Times New Roman" w:hAnsi="Times New Roman" w:cs="Times New Roman"/>
          <w:sz w:val="24"/>
          <w:lang w:val="bg-BG" w:eastAsia="bg-BG"/>
        </w:rPr>
        <w:t>.</w:t>
      </w:r>
    </w:p>
    <w:p w14:paraId="1FCC1917" w14:textId="77777777" w:rsidR="00F26AE6" w:rsidRPr="00622AD1" w:rsidRDefault="00F26AE6"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Когато изискванията по </w:t>
      </w:r>
      <w:hyperlink r:id="rId8" w:history="1">
        <w:r w:rsidRPr="00622AD1">
          <w:rPr>
            <w:rStyle w:val="Hyperlink"/>
            <w:rFonts w:ascii="Times New Roman" w:hAnsi="Times New Roman" w:cs="Times New Roman"/>
            <w:color w:val="auto"/>
            <w:sz w:val="24"/>
            <w:u w:val="none"/>
            <w:lang w:val="bg-BG" w:eastAsia="bg-BG"/>
          </w:rPr>
          <w:t>чл. 54, ал. 1, т. 1</w:t>
        </w:r>
      </w:hyperlink>
      <w:r w:rsidRPr="00622AD1">
        <w:rPr>
          <w:rFonts w:ascii="Times New Roman" w:hAnsi="Times New Roman" w:cs="Times New Roman"/>
          <w:sz w:val="24"/>
          <w:lang w:val="bg-BG" w:eastAsia="bg-BG"/>
        </w:rPr>
        <w:t xml:space="preserve">, </w:t>
      </w:r>
      <w:hyperlink r:id="rId9" w:history="1">
        <w:r w:rsidRPr="00622AD1">
          <w:rPr>
            <w:rStyle w:val="Hyperlink"/>
            <w:rFonts w:ascii="Times New Roman" w:hAnsi="Times New Roman" w:cs="Times New Roman"/>
            <w:color w:val="auto"/>
            <w:sz w:val="24"/>
            <w:u w:val="none"/>
            <w:lang w:val="bg-BG" w:eastAsia="bg-BG"/>
          </w:rPr>
          <w:t>2</w:t>
        </w:r>
      </w:hyperlink>
      <w:r w:rsidRPr="00622AD1">
        <w:rPr>
          <w:rFonts w:ascii="Times New Roman" w:hAnsi="Times New Roman" w:cs="Times New Roman"/>
          <w:sz w:val="24"/>
          <w:lang w:val="bg-BG" w:eastAsia="bg-BG"/>
        </w:rPr>
        <w:t xml:space="preserve"> и </w:t>
      </w:r>
      <w:hyperlink r:id="rId10" w:history="1">
        <w:r w:rsidRPr="00622AD1">
          <w:rPr>
            <w:rStyle w:val="Hyperlink"/>
            <w:rFonts w:ascii="Times New Roman" w:hAnsi="Times New Roman" w:cs="Times New Roman"/>
            <w:color w:val="auto"/>
            <w:sz w:val="24"/>
            <w:u w:val="none"/>
            <w:lang w:val="bg-BG" w:eastAsia="bg-BG"/>
          </w:rPr>
          <w:t>7</w:t>
        </w:r>
      </w:hyperlink>
      <w:r w:rsidRPr="00622AD1">
        <w:rPr>
          <w:rFonts w:ascii="Times New Roman" w:hAnsi="Times New Roman" w:cs="Times New Roman"/>
          <w:sz w:val="24"/>
          <w:lang w:val="bg-BG" w:eastAsia="bg-BG"/>
        </w:rPr>
        <w:t xml:space="preserve"> и </w:t>
      </w:r>
      <w:hyperlink r:id="rId11" w:history="1">
        <w:r w:rsidRPr="00622AD1">
          <w:rPr>
            <w:rStyle w:val="Hyperlink"/>
            <w:rFonts w:ascii="Times New Roman" w:hAnsi="Times New Roman" w:cs="Times New Roman"/>
            <w:color w:val="auto"/>
            <w:sz w:val="24"/>
            <w:u w:val="none"/>
            <w:lang w:val="bg-BG" w:eastAsia="bg-BG"/>
          </w:rPr>
          <w:t>чл. 55, ал. 1, т. 5 ЗОП</w:t>
        </w:r>
      </w:hyperlink>
      <w:r w:rsidRPr="00622AD1">
        <w:rPr>
          <w:rFonts w:ascii="Times New Roman" w:hAnsi="Times New Roman" w:cs="Times New Roman"/>
          <w:sz w:val="24"/>
          <w:lang w:val="bg-BG" w:eastAsia="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2" w:history="1">
        <w:r w:rsidRPr="00622AD1">
          <w:rPr>
            <w:rStyle w:val="Hyperlink"/>
            <w:rFonts w:ascii="Times New Roman" w:hAnsi="Times New Roman" w:cs="Times New Roman"/>
            <w:color w:val="auto"/>
            <w:sz w:val="24"/>
            <w:u w:val="none"/>
            <w:lang w:val="bg-BG" w:eastAsia="bg-BG"/>
          </w:rPr>
          <w:t>чл. 54, ал. 1, т. 1</w:t>
        </w:r>
      </w:hyperlink>
      <w:r w:rsidRPr="00622AD1">
        <w:rPr>
          <w:rFonts w:ascii="Times New Roman" w:hAnsi="Times New Roman" w:cs="Times New Roman"/>
          <w:sz w:val="24"/>
          <w:lang w:val="bg-BG" w:eastAsia="bg-BG"/>
        </w:rPr>
        <w:t xml:space="preserve">, </w:t>
      </w:r>
      <w:hyperlink r:id="rId13" w:history="1">
        <w:r w:rsidRPr="00622AD1">
          <w:rPr>
            <w:rStyle w:val="Hyperlink"/>
            <w:rFonts w:ascii="Times New Roman" w:hAnsi="Times New Roman" w:cs="Times New Roman"/>
            <w:color w:val="auto"/>
            <w:sz w:val="24"/>
            <w:u w:val="none"/>
            <w:lang w:val="bg-BG" w:eastAsia="bg-BG"/>
          </w:rPr>
          <w:t>2</w:t>
        </w:r>
      </w:hyperlink>
      <w:r w:rsidRPr="00622AD1">
        <w:rPr>
          <w:rFonts w:ascii="Times New Roman" w:hAnsi="Times New Roman" w:cs="Times New Roman"/>
          <w:sz w:val="24"/>
          <w:lang w:val="bg-BG" w:eastAsia="bg-BG"/>
        </w:rPr>
        <w:t xml:space="preserve"> и </w:t>
      </w:r>
      <w:hyperlink r:id="rId14" w:history="1">
        <w:r w:rsidRPr="00622AD1">
          <w:rPr>
            <w:rStyle w:val="Hyperlink"/>
            <w:rFonts w:ascii="Times New Roman" w:hAnsi="Times New Roman" w:cs="Times New Roman"/>
            <w:color w:val="auto"/>
            <w:sz w:val="24"/>
            <w:u w:val="none"/>
            <w:lang w:val="bg-BG" w:eastAsia="bg-BG"/>
          </w:rPr>
          <w:t>7</w:t>
        </w:r>
      </w:hyperlink>
      <w:r w:rsidRPr="00622AD1">
        <w:rPr>
          <w:rFonts w:ascii="Times New Roman" w:hAnsi="Times New Roman" w:cs="Times New Roman"/>
          <w:sz w:val="24"/>
          <w:lang w:val="bg-BG" w:eastAsia="bg-BG"/>
        </w:rPr>
        <w:t xml:space="preserve"> и </w:t>
      </w:r>
      <w:hyperlink r:id="rId15" w:history="1">
        <w:r w:rsidRPr="00622AD1">
          <w:rPr>
            <w:rStyle w:val="Hyperlink"/>
            <w:rFonts w:ascii="Times New Roman" w:hAnsi="Times New Roman" w:cs="Times New Roman"/>
            <w:color w:val="auto"/>
            <w:sz w:val="24"/>
            <w:u w:val="none"/>
            <w:lang w:val="bg-BG" w:eastAsia="bg-BG"/>
          </w:rPr>
          <w:t>чл. 55, ал. 1, т. 5 ЗОП</w:t>
        </w:r>
      </w:hyperlink>
      <w:r w:rsidRPr="00622AD1">
        <w:rPr>
          <w:rFonts w:ascii="Times New Roman" w:hAnsi="Times New Roman" w:cs="Times New Roman"/>
          <w:sz w:val="24"/>
          <w:lang w:val="bg-BG" w:eastAsia="bg-BG"/>
        </w:rPr>
        <w:t xml:space="preserve"> се попълва в отделен ЕЕДОП за всяко лице или за някои от лицата. </w:t>
      </w:r>
    </w:p>
    <w:p w14:paraId="73EB532E" w14:textId="77777777" w:rsidR="00F26AE6" w:rsidRPr="00622AD1" w:rsidRDefault="00F26AE6"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 случаите по </w:t>
      </w:r>
      <w:r w:rsidR="00B259A7" w:rsidRPr="00622AD1">
        <w:rPr>
          <w:rFonts w:ascii="Times New Roman" w:hAnsi="Times New Roman" w:cs="Times New Roman"/>
          <w:sz w:val="24"/>
          <w:lang w:val="bg-BG" w:eastAsia="bg-BG"/>
        </w:rPr>
        <w:t>предходната точка</w:t>
      </w:r>
      <w:r w:rsidRPr="00622AD1">
        <w:rPr>
          <w:rFonts w:ascii="Times New Roman" w:hAnsi="Times New Roman" w:cs="Times New Roman"/>
          <w:sz w:val="24"/>
          <w:lang w:val="bg-BG" w:eastAsia="bg-BG"/>
        </w:rPr>
        <w:t>,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25E30506" w14:textId="77777777" w:rsidR="00045E46" w:rsidRPr="00622AD1" w:rsidRDefault="00045E46"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Възложителят може да изиска по всяко време от участниците доказателства във връзка със заявените от тях в 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r w:rsidR="00564249" w:rsidRPr="00622AD1">
        <w:rPr>
          <w:rFonts w:ascii="Times New Roman" w:hAnsi="Times New Roman" w:cs="Times New Roman"/>
          <w:sz w:val="24"/>
          <w:lang w:val="bg-BG" w:eastAsia="bg-BG"/>
        </w:rPr>
        <w:t>чл. 54 от Закона за противодействие на корупцията и за отнемане на незаконно придобитото имущество</w:t>
      </w:r>
      <w:r w:rsidRPr="00622AD1">
        <w:rPr>
          <w:rFonts w:ascii="Times New Roman" w:hAnsi="Times New Roman" w:cs="Times New Roman"/>
          <w:sz w:val="24"/>
          <w:lang w:val="bg-BG" w:eastAsia="bg-BG"/>
        </w:rPr>
        <w:t>.</w:t>
      </w:r>
    </w:p>
    <w:p w14:paraId="11446DA8" w14:textId="77777777" w:rsidR="007E0413" w:rsidRPr="00622AD1" w:rsidRDefault="007E0413" w:rsidP="007E0413">
      <w:pPr>
        <w:pStyle w:val="ListParagraph"/>
        <w:widowControl w:val="0"/>
        <w:tabs>
          <w:tab w:val="left" w:pos="709"/>
        </w:tabs>
        <w:suppressAutoHyphens w:val="0"/>
        <w:spacing w:before="240" w:line="254" w:lineRule="auto"/>
        <w:ind w:left="2529"/>
        <w:jc w:val="both"/>
        <w:rPr>
          <w:rFonts w:ascii="Times New Roman" w:hAnsi="Times New Roman" w:cs="Times New Roman"/>
          <w:sz w:val="24"/>
          <w:lang w:val="bg-BG" w:eastAsia="bg-BG"/>
        </w:rPr>
      </w:pPr>
    </w:p>
    <w:p w14:paraId="092F7B89" w14:textId="77777777" w:rsidR="00F8485B" w:rsidRPr="00D63E43" w:rsidRDefault="00486A5F" w:rsidP="000B3EF4">
      <w:pPr>
        <w:pStyle w:val="ListParagraph"/>
        <w:widowControl w:val="0"/>
        <w:numPr>
          <w:ilvl w:val="1"/>
          <w:numId w:val="30"/>
        </w:numPr>
        <w:tabs>
          <w:tab w:val="left" w:pos="709"/>
        </w:tabs>
        <w:suppressAutoHyphens w:val="0"/>
        <w:spacing w:line="254" w:lineRule="auto"/>
        <w:jc w:val="both"/>
        <w:rPr>
          <w:rFonts w:ascii="Times New Roman" w:hAnsi="Times New Roman" w:cs="Times New Roman"/>
          <w:b/>
          <w:sz w:val="24"/>
          <w:lang w:val="bg-BG" w:eastAsia="bg-BG"/>
        </w:rPr>
      </w:pPr>
      <w:r w:rsidRPr="00D63E43">
        <w:rPr>
          <w:rFonts w:ascii="Times New Roman" w:hAnsi="Times New Roman" w:cs="Times New Roman"/>
          <w:b/>
          <w:sz w:val="24"/>
          <w:lang w:val="bg-BG" w:eastAsia="bg-BG"/>
        </w:rPr>
        <w:t>Допълнителна информация</w:t>
      </w:r>
    </w:p>
    <w:p w14:paraId="3B2BD90F" w14:textId="77777777" w:rsidR="00E56673" w:rsidRPr="00D63E43" w:rsidRDefault="00E56673"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b/>
          <w:sz w:val="24"/>
          <w:lang w:val="bg-BG" w:eastAsia="bg-BG"/>
        </w:rPr>
      </w:pPr>
      <w:r w:rsidRPr="00D63E43">
        <w:rPr>
          <w:rFonts w:ascii="Times New Roman" w:hAnsi="Times New Roman" w:cs="Times New Roman"/>
          <w:sz w:val="24"/>
          <w:lang w:val="bg-BG" w:eastAsia="bg-BG"/>
        </w:rPr>
        <w:t xml:space="preserve">На основание чл. 67, ал. 1 от ЗОП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w:t>
      </w:r>
      <w:r w:rsidRPr="00D63E43">
        <w:rPr>
          <w:rFonts w:ascii="Times New Roman" w:hAnsi="Times New Roman" w:cs="Times New Roman"/>
          <w:sz w:val="24"/>
          <w:lang w:val="bg-BG" w:eastAsia="bg-BG"/>
        </w:rPr>
        <w:lastRenderedPageBreak/>
        <w:t>участникът е установен, са длъжни да предоставят информация.</w:t>
      </w:r>
    </w:p>
    <w:p w14:paraId="0A66C2E3" w14:textId="3EA0761B" w:rsidR="00E56673" w:rsidRDefault="00E56673"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b/>
          <w:sz w:val="24"/>
          <w:u w:val="single"/>
          <w:lang w:val="bg-BG" w:eastAsia="bg-BG"/>
        </w:rPr>
      </w:pPr>
      <w:r w:rsidRPr="00D63E43">
        <w:rPr>
          <w:rFonts w:ascii="Times New Roman" w:hAnsi="Times New Roman" w:cs="Times New Roman"/>
          <w:b/>
          <w:sz w:val="24"/>
          <w:u w:val="single"/>
          <w:lang w:val="bg-BG" w:eastAsia="bg-BG"/>
        </w:rPr>
        <w:t xml:space="preserve">Считано от 01.04.2018 г. Единният европейски документ за обществени поръчки се предоставя в електронен вид. </w:t>
      </w:r>
    </w:p>
    <w:p w14:paraId="343D94FF" w14:textId="7E0FB410" w:rsidR="00AE6661" w:rsidRPr="00813015" w:rsidRDefault="00AE6661" w:rsidP="00AE6661">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Заинтересованите лица попълват ЕЕДОП в </w:t>
      </w:r>
      <w:r w:rsidRPr="00813015">
        <w:rPr>
          <w:rFonts w:ascii="Times New Roman" w:hAnsi="Times New Roman" w:cs="Times New Roman"/>
          <w:sz w:val="24"/>
          <w:lang w:val="bg-BG" w:eastAsia="bg-BG"/>
        </w:rPr>
        <w:t>WORD формат, който е наличен на Портала за обществени поръчки</w:t>
      </w:r>
      <w:r w:rsidR="005F20E5">
        <w:rPr>
          <w:rFonts w:ascii="Times New Roman" w:hAnsi="Times New Roman" w:cs="Times New Roman"/>
          <w:sz w:val="24"/>
          <w:lang w:val="bg-BG" w:eastAsia="bg-BG"/>
        </w:rPr>
        <w:t>, образец е представен и към настоящата документация</w:t>
      </w:r>
      <w:r>
        <w:rPr>
          <w:rFonts w:ascii="Times New Roman" w:hAnsi="Times New Roman" w:cs="Times New Roman"/>
          <w:sz w:val="24"/>
          <w:lang w:val="bg-BG" w:eastAsia="bg-BG"/>
        </w:rPr>
        <w:t>. В този случай, попълненият ЕЕДОП трябва да бъде цифрово подписан (с електронен подпис) и приложен на подходящ оптичен носител, който се поставя в запечатаната, непрозрачна опаковка, с която се представя офертата.</w:t>
      </w:r>
    </w:p>
    <w:p w14:paraId="3989D72D" w14:textId="77777777" w:rsidR="00AE6661" w:rsidRPr="00813015"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r w:rsidRPr="00813015">
        <w:rPr>
          <w:rFonts w:ascii="Times New Roman" w:hAnsi="Times New Roman" w:cs="Times New Roman"/>
          <w:sz w:val="24"/>
          <w:lang w:val="bg-BG" w:eastAsia="bg-BG"/>
        </w:rPr>
        <w:t xml:space="preserve">  </w:t>
      </w:r>
    </w:p>
    <w:p w14:paraId="78109955" w14:textId="77777777" w:rsidR="00AE6661"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r w:rsidRPr="00813015">
        <w:rPr>
          <w:rFonts w:ascii="Times New Roman" w:hAnsi="Times New Roman" w:cs="Times New Roman"/>
          <w:sz w:val="24"/>
          <w:lang w:val="bg-BG" w:eastAsia="bg-BG"/>
        </w:rPr>
        <w:t>Повече</w:t>
      </w:r>
      <w:r w:rsidRPr="00EA6F0D">
        <w:rPr>
          <w:rFonts w:ascii="Times New Roman" w:hAnsi="Times New Roman" w:cs="Times New Roman"/>
          <w:sz w:val="24"/>
          <w:lang w:val="bg-BG" w:eastAsia="bg-BG"/>
        </w:rPr>
        <w:t xml:space="preserve"> информация за използването на системата за еЕЕДОП може да бъде намерена на адрес</w:t>
      </w:r>
      <w:r>
        <w:rPr>
          <w:rFonts w:ascii="Times New Roman" w:hAnsi="Times New Roman" w:cs="Times New Roman"/>
          <w:sz w:val="24"/>
          <w:lang w:val="bg-BG" w:eastAsia="bg-BG"/>
        </w:rPr>
        <w:t>:</w:t>
      </w:r>
    </w:p>
    <w:p w14:paraId="2FD756BA" w14:textId="77777777" w:rsidR="00AE6661" w:rsidRPr="00EA6F0D" w:rsidRDefault="00934F7D" w:rsidP="00AE6661">
      <w:pPr>
        <w:pStyle w:val="ListParagraph"/>
        <w:widowControl w:val="0"/>
        <w:numPr>
          <w:ilvl w:val="0"/>
          <w:numId w:val="42"/>
        </w:numPr>
        <w:tabs>
          <w:tab w:val="left" w:pos="709"/>
        </w:tabs>
        <w:suppressAutoHyphens w:val="0"/>
        <w:spacing w:line="254" w:lineRule="auto"/>
        <w:jc w:val="both"/>
        <w:rPr>
          <w:rFonts w:ascii="Times New Roman" w:hAnsi="Times New Roman" w:cs="Times New Roman"/>
          <w:sz w:val="24"/>
          <w:lang w:val="bg-BG" w:eastAsia="bg-BG"/>
        </w:rPr>
      </w:pPr>
      <w:hyperlink r:id="rId16" w:history="1">
        <w:r w:rsidR="00AE6661" w:rsidRPr="008614E9">
          <w:rPr>
            <w:rStyle w:val="Hyperlink"/>
            <w:rFonts w:ascii="Times New Roman" w:hAnsi="Times New Roman" w:cs="Times New Roman"/>
            <w:sz w:val="24"/>
            <w:lang w:val="bg-BG" w:eastAsia="bg-BG"/>
          </w:rPr>
          <w:t>http://rop3-app1.aop.bg:7778/portal/page?_pageid=93,1660363&amp;_dad=portal&amp;_schema=PORTAL</w:t>
        </w:r>
      </w:hyperlink>
      <w:r w:rsidR="00AE6661">
        <w:rPr>
          <w:rFonts w:ascii="Times New Roman" w:hAnsi="Times New Roman" w:cs="Times New Roman"/>
          <w:sz w:val="24"/>
          <w:lang w:val="bg-BG" w:eastAsia="bg-BG"/>
        </w:rPr>
        <w:t xml:space="preserve"> (Официалната интернет страница на Агенцията по обществени поръчки, раздел „Въпроси и отговори“)</w:t>
      </w:r>
    </w:p>
    <w:p w14:paraId="7326F95B" w14:textId="77777777" w:rsidR="00AE6661" w:rsidRDefault="00934F7D" w:rsidP="00AE6661">
      <w:pPr>
        <w:pStyle w:val="ListParagraph"/>
        <w:widowControl w:val="0"/>
        <w:numPr>
          <w:ilvl w:val="0"/>
          <w:numId w:val="42"/>
        </w:numPr>
        <w:tabs>
          <w:tab w:val="left" w:pos="709"/>
        </w:tabs>
        <w:suppressAutoHyphens w:val="0"/>
        <w:spacing w:line="254" w:lineRule="auto"/>
        <w:jc w:val="both"/>
        <w:rPr>
          <w:rFonts w:ascii="Times New Roman" w:hAnsi="Times New Roman" w:cs="Times New Roman"/>
          <w:sz w:val="24"/>
          <w:lang w:val="bg-BG" w:eastAsia="bg-BG"/>
        </w:rPr>
      </w:pPr>
      <w:hyperlink r:id="rId17" w:history="1">
        <w:r w:rsidR="00AE6661" w:rsidRPr="00AE74E4">
          <w:rPr>
            <w:rStyle w:val="Hyperlink"/>
            <w:rFonts w:ascii="Times New Roman" w:hAnsi="Times New Roman" w:cs="Times New Roman"/>
            <w:sz w:val="24"/>
            <w:lang w:val="bg-BG" w:eastAsia="bg-BG"/>
          </w:rPr>
          <w:t>http://ec.europa.eu/DocsRoom/documents/17242</w:t>
        </w:r>
      </w:hyperlink>
      <w:r w:rsidR="00AE6661">
        <w:rPr>
          <w:rFonts w:ascii="Times New Roman" w:hAnsi="Times New Roman" w:cs="Times New Roman"/>
          <w:sz w:val="24"/>
          <w:lang w:val="bg-BG" w:eastAsia="bg-BG"/>
        </w:rPr>
        <w:t xml:space="preserve"> и</w:t>
      </w:r>
      <w:r w:rsidR="00AE6661" w:rsidRPr="00EA6F0D">
        <w:rPr>
          <w:rFonts w:ascii="Times New Roman" w:hAnsi="Times New Roman" w:cs="Times New Roman"/>
          <w:sz w:val="24"/>
          <w:lang w:val="bg-BG" w:eastAsia="bg-BG"/>
        </w:rPr>
        <w:t xml:space="preserve"> </w:t>
      </w:r>
    </w:p>
    <w:p w14:paraId="39390574" w14:textId="77777777" w:rsidR="00AE6661" w:rsidRDefault="00934F7D" w:rsidP="00AE6661">
      <w:pPr>
        <w:pStyle w:val="ListParagraph"/>
        <w:widowControl w:val="0"/>
        <w:numPr>
          <w:ilvl w:val="0"/>
          <w:numId w:val="42"/>
        </w:numPr>
        <w:tabs>
          <w:tab w:val="left" w:pos="709"/>
        </w:tabs>
        <w:suppressAutoHyphens w:val="0"/>
        <w:spacing w:line="254" w:lineRule="auto"/>
        <w:jc w:val="both"/>
        <w:rPr>
          <w:rFonts w:ascii="Times New Roman" w:hAnsi="Times New Roman" w:cs="Times New Roman"/>
          <w:sz w:val="24"/>
          <w:lang w:val="bg-BG" w:eastAsia="bg-BG"/>
        </w:rPr>
      </w:pPr>
      <w:hyperlink r:id="rId18" w:history="1">
        <w:r w:rsidR="00AE6661" w:rsidRPr="008614E9">
          <w:rPr>
            <w:rStyle w:val="Hyperlink"/>
            <w:rFonts w:ascii="Times New Roman" w:hAnsi="Times New Roman" w:cs="Times New Roman"/>
            <w:sz w:val="24"/>
            <w:lang w:val="bg-BG" w:eastAsia="bg-BG"/>
          </w:rPr>
          <w:t>http://www.aop.bg/fckedit2/user/File/bg/practika/MU4_2018.pdf</w:t>
        </w:r>
      </w:hyperlink>
      <w:r w:rsidR="00AE6661">
        <w:rPr>
          <w:rFonts w:ascii="Times New Roman" w:hAnsi="Times New Roman" w:cs="Times New Roman"/>
          <w:sz w:val="24"/>
          <w:lang w:val="bg-BG" w:eastAsia="bg-BG"/>
        </w:rPr>
        <w:t xml:space="preserve"> </w:t>
      </w:r>
    </w:p>
    <w:p w14:paraId="5B931479" w14:textId="77777777" w:rsidR="00AE6661" w:rsidRPr="00EA6F0D"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14:paraId="34853DED" w14:textId="77777777" w:rsidR="00AE6661" w:rsidRPr="00AE6661"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sz w:val="24"/>
          <w:u w:val="single"/>
          <w:lang w:val="bg-BG" w:eastAsia="bg-BG"/>
        </w:rPr>
      </w:pPr>
      <w:r w:rsidRPr="00AE6661">
        <w:rPr>
          <w:rFonts w:ascii="Times New Roman" w:hAnsi="Times New Roman" w:cs="Times New Roman"/>
          <w:sz w:val="24"/>
          <w:u w:val="single"/>
          <w:lang w:val="bg-BG" w:eastAsia="bg-BG"/>
        </w:rPr>
        <w:t>Указания на Агенцията по обществените поръчки:</w:t>
      </w:r>
    </w:p>
    <w:tbl>
      <w:tblPr>
        <w:tblW w:w="4845" w:type="pct"/>
        <w:tblCellSpacing w:w="0" w:type="dxa"/>
        <w:tblLayout w:type="fixed"/>
        <w:tblCellMar>
          <w:left w:w="0" w:type="dxa"/>
          <w:right w:w="0" w:type="dxa"/>
        </w:tblCellMar>
        <w:tblLook w:val="04A0" w:firstRow="1" w:lastRow="0" w:firstColumn="1" w:lastColumn="0" w:noHBand="0" w:noVBand="1"/>
      </w:tblPr>
      <w:tblGrid>
        <w:gridCol w:w="20"/>
        <w:gridCol w:w="8770"/>
      </w:tblGrid>
      <w:tr w:rsidR="00AE6661" w:rsidRPr="00486119" w14:paraId="42E0E8C7" w14:textId="77777777" w:rsidTr="00AE6661">
        <w:trPr>
          <w:tblCellSpacing w:w="0" w:type="dxa"/>
        </w:trPr>
        <w:tc>
          <w:tcPr>
            <w:tcW w:w="5000" w:type="pct"/>
            <w:gridSpan w:val="2"/>
            <w:vAlign w:val="center"/>
            <w:hideMark/>
          </w:tcPr>
          <w:p w14:paraId="76A56A03"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b/>
                <w:bCs/>
                <w:sz w:val="24"/>
                <w:highlight w:val="lightGray"/>
                <w:lang w:val="bg-BG" w:eastAsia="bg-BG"/>
              </w:rPr>
              <w:t>Персонален или професионален да е електронният подпис, с който следва да е подписан еЕЕДОП</w:t>
            </w:r>
          </w:p>
        </w:tc>
      </w:tr>
      <w:tr w:rsidR="00AE6661" w:rsidRPr="00486119" w14:paraId="5C9CC697" w14:textId="77777777" w:rsidTr="00AE6661">
        <w:trPr>
          <w:tblCellSpacing w:w="0" w:type="dxa"/>
        </w:trPr>
        <w:tc>
          <w:tcPr>
            <w:tcW w:w="11" w:type="pct"/>
            <w:vAlign w:val="center"/>
            <w:hideMark/>
          </w:tcPr>
          <w:p w14:paraId="494F0584"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w:t>
            </w:r>
          </w:p>
        </w:tc>
        <w:tc>
          <w:tcPr>
            <w:tcW w:w="4989" w:type="pct"/>
            <w:vAlign w:val="center"/>
            <w:hideMark/>
          </w:tcPr>
          <w:p w14:paraId="77937004"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b/>
                <w:bCs/>
                <w:sz w:val="24"/>
                <w:highlight w:val="lightGray"/>
                <w:lang w:val="bg-BG" w:eastAsia="bg-BG"/>
              </w:rPr>
              <w:t>С какъв електронен подпис следва да е подписан еЕЕДОП - личен или с титуляр дружеството участник, т.е. на кого трябва да бъде електронният подпис, - на дружеството или на неговия управител /управители?</w:t>
            </w:r>
          </w:p>
          <w:p w14:paraId="6E3D4C33"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Подписът, положен върху даден документ трябва да идентифицира лицето, което е оправомощено да направи волеизявленията, отразени в документа. Това правило е валидно и за електронния ЕЕДОП, който следва да се разглежда като електронен документ по смисъла на Закона за електронния документ и електронните удостоверителни услуги (ЗЕДЕУУ) и да бъде подписан с електронен подпис. </w:t>
            </w:r>
          </w:p>
          <w:p w14:paraId="40A13F62"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В чл. 4 от ЗЕДЕУУ са дефинирани понятията автор и титуляр на електронното изявление. Съгласно тази разпоредба автор на електронното изявление е физическото лице, което в изявлението се сочи като негов извършител, а титуляр на електронното изявление е лицето, от името на което е извършено електронното изявление. </w:t>
            </w:r>
          </w:p>
          <w:p w14:paraId="05095A03"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Отнесено към ЕЕДОП това означава, че приемането или не на определен тип подпис е зависимо от това какви данни и информация се съдържат в документа, който е подписан. Така например за обстоятелствата по чл. чл. 54, ал. 1, т. 1, 2 и 7 и чл. 55, ал. 1, т. 5 от ЗОП е достатъчно да се установи, че автор на подписа е съответното задължено лице по смисъла на чл. 54, ал. 2 и чл. 55, ал. 3 във връзка с чл. 40 от ППЗОП. За обстоятелства обаче, които ангажират юридическото лице (отнасящи се до дружеството), трябва авторът на подписа да е лице, което притежава необходимите правомощия да декларира тези обстоятелства. </w:t>
            </w:r>
          </w:p>
          <w:p w14:paraId="52CEDC89"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i/>
                <w:iCs/>
                <w:sz w:val="24"/>
                <w:highlight w:val="lightGray"/>
                <w:lang w:val="bg-BG" w:eastAsia="bg-BG"/>
              </w:rPr>
              <w:t>Примери:</w:t>
            </w:r>
          </w:p>
          <w:p w14:paraId="64EF5D7E"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b/>
                <w:bCs/>
                <w:sz w:val="24"/>
                <w:highlight w:val="lightGray"/>
                <w:lang w:val="bg-BG" w:eastAsia="bg-BG"/>
              </w:rPr>
              <w:t xml:space="preserve">а) Подписване на еЕЕДОП от лицата, които представляват съответното дружество участник </w:t>
            </w:r>
          </w:p>
          <w:p w14:paraId="4DE28FED"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Тези лица могат да декларират както данни, които се отнасят до тяхното лично състояние, така и обстоятелства, свързани с дружеството участник. От тази </w:t>
            </w:r>
            <w:r w:rsidRPr="00AE6661">
              <w:rPr>
                <w:rFonts w:ascii="Times New Roman" w:hAnsi="Times New Roman" w:cs="Times New Roman"/>
                <w:sz w:val="24"/>
                <w:highlight w:val="lightGray"/>
                <w:lang w:val="bg-BG" w:eastAsia="bg-BG"/>
              </w:rPr>
              <w:lastRenderedPageBreak/>
              <w:t xml:space="preserve">гледна точка няма значение дали подписът е личен (на физическо лице) или е с титуляр дружеството участник. И в двата случая той ще идентифицира физическото лице (автор), а позицията и правомощията на лицето в конкретното дружество могат да се установят чрез справка в съответния регистър по вписване. </w:t>
            </w:r>
          </w:p>
          <w:p w14:paraId="07B8592F" w14:textId="0271CB76"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b/>
                <w:bCs/>
                <w:sz w:val="24"/>
                <w:highlight w:val="lightGray"/>
                <w:lang w:val="bg-BG" w:eastAsia="bg-BG"/>
              </w:rPr>
              <w:t>б) Подписване на еEEДOП от лицата, които не представляват дружеството,</w:t>
            </w:r>
            <w:r>
              <w:rPr>
                <w:rFonts w:ascii="Times New Roman" w:hAnsi="Times New Roman" w:cs="Times New Roman"/>
                <w:b/>
                <w:bCs/>
                <w:sz w:val="24"/>
                <w:highlight w:val="lightGray"/>
                <w:lang w:val="bg-BG" w:eastAsia="bg-BG"/>
              </w:rPr>
              <w:t xml:space="preserve"> </w:t>
            </w:r>
            <w:r w:rsidRPr="00AE6661">
              <w:rPr>
                <w:rFonts w:ascii="Times New Roman" w:hAnsi="Times New Roman" w:cs="Times New Roman"/>
                <w:b/>
                <w:bCs/>
                <w:sz w:val="24"/>
                <w:highlight w:val="lightGray"/>
                <w:lang w:val="bg-BG" w:eastAsia="bg-BG"/>
              </w:rPr>
              <w:t xml:space="preserve">но са членове на Управителен или Надзорен съвет </w:t>
            </w:r>
          </w:p>
          <w:p w14:paraId="46420AA2"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В тези случаи личният подпис е безусловно допустим. Подпис с титуляр дружеството участник също може да се приеме, но само по отношение на декларираните в ЕЕДОП обстоятелства по чл. 54, ал. 1, т. 1, 2 и 7 и чл. 55, ал. 1, т. 5 от ЗОП. </w:t>
            </w:r>
          </w:p>
          <w:p w14:paraId="6E9EC948"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i/>
                <w:iCs/>
                <w:sz w:val="24"/>
                <w:highlight w:val="lightGray"/>
                <w:lang w:val="bg-BG" w:eastAsia="bg-BG"/>
              </w:rPr>
              <w:t xml:space="preserve">Дата на публикуване 26.03.2018 г. </w:t>
            </w:r>
          </w:p>
        </w:tc>
      </w:tr>
    </w:tbl>
    <w:p w14:paraId="2CDFB0C4" w14:textId="77777777" w:rsidR="00AE6661" w:rsidRPr="00D63E43"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b/>
          <w:sz w:val="24"/>
          <w:u w:val="single"/>
          <w:lang w:val="bg-BG" w:eastAsia="bg-BG"/>
        </w:rPr>
      </w:pPr>
    </w:p>
    <w:p w14:paraId="1E5F1DF0" w14:textId="77777777" w:rsidR="00E56673" w:rsidRPr="00D63E43" w:rsidRDefault="00E56673"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lang w:val="bg-BG" w:eastAsia="bg-BG"/>
        </w:rPr>
      </w:pPr>
      <w:r w:rsidRPr="00D63E43">
        <w:rPr>
          <w:rFonts w:ascii="Times New Roman" w:hAnsi="Times New Roman" w:cs="Times New Roman"/>
          <w:sz w:val="24"/>
          <w:lang w:val="bg-BG" w:eastAsia="bg-BG"/>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предходната точка.</w:t>
      </w:r>
    </w:p>
    <w:p w14:paraId="7DA2DE67" w14:textId="55D3D67B" w:rsidR="00035DFE" w:rsidRPr="00813015" w:rsidRDefault="00211D84"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 част II, Раздел А от ЕЕДОП, участниците посочват единен идентификационен код </w:t>
      </w:r>
      <w:r w:rsidR="003E5B22">
        <w:rPr>
          <w:rFonts w:ascii="Times New Roman" w:hAnsi="Times New Roman" w:cs="Times New Roman"/>
          <w:sz w:val="24"/>
          <w:lang w:val="bg-BG" w:eastAsia="bg-BG"/>
        </w:rPr>
        <w:t xml:space="preserve">– ЕИК </w:t>
      </w:r>
      <w:r w:rsidRPr="00622AD1">
        <w:rPr>
          <w:rFonts w:ascii="Times New Roman" w:hAnsi="Times New Roman" w:cs="Times New Roman"/>
          <w:sz w:val="24"/>
          <w:lang w:val="bg-BG" w:eastAsia="bg-BG"/>
        </w:rPr>
        <w:t>по чл. 23 от Закона за търговския регистър</w:t>
      </w:r>
      <w:r w:rsidR="00F94544" w:rsidRPr="00F94544">
        <w:t xml:space="preserve"> </w:t>
      </w:r>
      <w:r w:rsidR="00F94544" w:rsidRPr="00F94544">
        <w:rPr>
          <w:rFonts w:ascii="Times New Roman" w:hAnsi="Times New Roman" w:cs="Times New Roman"/>
          <w:sz w:val="24"/>
          <w:lang w:val="bg-BG" w:eastAsia="bg-BG"/>
        </w:rPr>
        <w:t>и регистъра на юридическите лица с нестопанска цел</w:t>
      </w:r>
      <w:r w:rsidRPr="00622AD1">
        <w:rPr>
          <w:rFonts w:ascii="Times New Roman" w:hAnsi="Times New Roman" w:cs="Times New Roman"/>
          <w:sz w:val="24"/>
          <w:lang w:val="bg-BG" w:eastAsia="bg-BG"/>
        </w:rPr>
        <w:t xml:space="preserve">, </w:t>
      </w:r>
      <w:r w:rsidR="003E5B22" w:rsidRPr="003E5B22">
        <w:rPr>
          <w:rFonts w:ascii="Times New Roman" w:hAnsi="Times New Roman" w:cs="Times New Roman"/>
          <w:sz w:val="24"/>
          <w:lang w:val="bg-BG" w:eastAsia="bg-BG"/>
        </w:rPr>
        <w:t xml:space="preserve">уникален единен идентификационен код </w:t>
      </w:r>
      <w:r w:rsidR="003E5B22">
        <w:rPr>
          <w:rFonts w:ascii="Times New Roman" w:hAnsi="Times New Roman" w:cs="Times New Roman"/>
          <w:sz w:val="24"/>
          <w:lang w:val="bg-BG" w:eastAsia="bg-BG"/>
        </w:rPr>
        <w:t xml:space="preserve">- </w:t>
      </w:r>
      <w:r w:rsidRPr="00622AD1">
        <w:rPr>
          <w:rFonts w:ascii="Times New Roman" w:hAnsi="Times New Roman" w:cs="Times New Roman"/>
          <w:sz w:val="24"/>
          <w:lang w:val="bg-BG" w:eastAsia="bg-BG"/>
        </w:rPr>
        <w:t>БУЛСТАТ</w:t>
      </w:r>
      <w:r w:rsidR="004454A5">
        <w:rPr>
          <w:rFonts w:ascii="Times New Roman" w:hAnsi="Times New Roman" w:cs="Times New Roman"/>
          <w:sz w:val="24"/>
          <w:lang w:val="bg-BG" w:eastAsia="bg-BG"/>
        </w:rPr>
        <w:t xml:space="preserve"> по чл. </w:t>
      </w:r>
      <w:r w:rsidR="003E5B22">
        <w:rPr>
          <w:rFonts w:ascii="Times New Roman" w:hAnsi="Times New Roman" w:cs="Times New Roman"/>
          <w:sz w:val="24"/>
          <w:lang w:val="bg-BG" w:eastAsia="bg-BG"/>
        </w:rPr>
        <w:t>4</w:t>
      </w:r>
      <w:r w:rsidR="004454A5">
        <w:rPr>
          <w:rFonts w:ascii="Times New Roman" w:hAnsi="Times New Roman" w:cs="Times New Roman"/>
          <w:sz w:val="24"/>
          <w:lang w:val="bg-BG" w:eastAsia="bg-BG"/>
        </w:rPr>
        <w:t xml:space="preserve"> от Закона за регистър БУЛСТАТ</w:t>
      </w:r>
      <w:r w:rsidR="003E5B22">
        <w:rPr>
          <w:rFonts w:ascii="Times New Roman" w:hAnsi="Times New Roman" w:cs="Times New Roman"/>
          <w:sz w:val="24"/>
          <w:lang w:val="bg-BG" w:eastAsia="bg-BG"/>
        </w:rPr>
        <w:t xml:space="preserve">, </w:t>
      </w:r>
      <w:r w:rsidR="003E5B22" w:rsidRPr="003E5B22">
        <w:rPr>
          <w:rFonts w:ascii="Times New Roman" w:hAnsi="Times New Roman" w:cs="Times New Roman"/>
          <w:sz w:val="24"/>
          <w:lang w:val="bg-BG" w:eastAsia="bg-BG"/>
        </w:rPr>
        <w:t xml:space="preserve">идентификационен номер по Закона за данък върху добавената стойност </w:t>
      </w:r>
      <w:r w:rsidR="003E5B22" w:rsidRPr="003E5B22">
        <w:rPr>
          <w:rFonts w:ascii="Times New Roman" w:hAnsi="Times New Roman" w:cs="Times New Roman"/>
          <w:i/>
          <w:sz w:val="24"/>
          <w:lang w:val="bg-BG" w:eastAsia="bg-BG"/>
        </w:rPr>
        <w:t>(ако е приложимо)</w:t>
      </w:r>
      <w:r w:rsidRPr="00622AD1">
        <w:rPr>
          <w:rFonts w:ascii="Times New Roman" w:hAnsi="Times New Roman" w:cs="Times New Roman"/>
          <w:sz w:val="24"/>
          <w:lang w:val="bg-BG" w:eastAsia="bg-BG"/>
        </w:rPr>
        <w:t xml:space="preserve">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w:t>
      </w:r>
      <w:r w:rsidRPr="00622AD1">
        <w:rPr>
          <w:rFonts w:ascii="Times New Roman" w:hAnsi="Times New Roman" w:cs="Times New Roman"/>
          <w:sz w:val="24"/>
          <w:lang w:val="bg-BG" w:eastAsia="en-US"/>
        </w:rPr>
        <w:t xml:space="preserve">II, </w:t>
      </w:r>
      <w:r w:rsidRPr="00622AD1">
        <w:rPr>
          <w:rFonts w:ascii="Times New Roman" w:hAnsi="Times New Roman" w:cs="Times New Roman"/>
          <w:sz w:val="24"/>
          <w:lang w:val="bg-BG" w:eastAsia="bg-BG"/>
        </w:rPr>
        <w:t>Раздел А се посочва съответната информация за останалите участници в обедине</w:t>
      </w:r>
      <w:r w:rsidR="004454A5">
        <w:rPr>
          <w:rFonts w:ascii="Times New Roman" w:hAnsi="Times New Roman" w:cs="Times New Roman"/>
          <w:sz w:val="24"/>
          <w:lang w:val="bg-BG" w:eastAsia="bg-BG"/>
        </w:rPr>
        <w:t xml:space="preserve">нието. В случай че обединението </w:t>
      </w:r>
      <w:r w:rsidRPr="00622AD1">
        <w:rPr>
          <w:rFonts w:ascii="Times New Roman" w:hAnsi="Times New Roman" w:cs="Times New Roman"/>
          <w:sz w:val="24"/>
          <w:lang w:val="bg-BG" w:eastAsia="bg-BG"/>
        </w:rPr>
        <w:t>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w:t>
      </w:r>
      <w:r w:rsidR="00375EA3" w:rsidRPr="00622AD1">
        <w:rPr>
          <w:rFonts w:ascii="Times New Roman" w:hAnsi="Times New Roman" w:cs="Times New Roman"/>
          <w:sz w:val="24"/>
          <w:lang w:val="bg-BG" w:eastAsia="bg-BG"/>
        </w:rPr>
        <w:t xml:space="preserve">а извърши регистрацията по БУЛСТАТ преди подписване на договора за </w:t>
      </w:r>
      <w:r w:rsidR="00375EA3" w:rsidRPr="00813015">
        <w:rPr>
          <w:rFonts w:ascii="Times New Roman" w:hAnsi="Times New Roman" w:cs="Times New Roman"/>
          <w:sz w:val="24"/>
          <w:lang w:val="bg-BG" w:eastAsia="bg-BG"/>
        </w:rPr>
        <w:t>възлагане на настоящата обществена поръчка.</w:t>
      </w:r>
    </w:p>
    <w:p w14:paraId="23EBF79F" w14:textId="4801C3BB" w:rsidR="003D469F" w:rsidRPr="00813015" w:rsidRDefault="00375EA3" w:rsidP="000B3EF4">
      <w:pPr>
        <w:pStyle w:val="ListParagraph"/>
        <w:widowControl w:val="0"/>
        <w:numPr>
          <w:ilvl w:val="2"/>
          <w:numId w:val="30"/>
        </w:numPr>
        <w:tabs>
          <w:tab w:val="left" w:pos="709"/>
        </w:tabs>
        <w:suppressAutoHyphens w:val="0"/>
        <w:spacing w:line="254" w:lineRule="auto"/>
        <w:jc w:val="both"/>
        <w:rPr>
          <w:rFonts w:ascii="Times New Roman" w:hAnsi="Times New Roman" w:cs="Times New Roman"/>
          <w:sz w:val="24"/>
          <w:lang w:val="bg-BG" w:eastAsia="bg-BG"/>
        </w:rPr>
      </w:pPr>
      <w:r w:rsidRPr="00813015">
        <w:rPr>
          <w:rFonts w:ascii="Times New Roman" w:hAnsi="Times New Roman" w:cs="Times New Roman"/>
          <w:sz w:val="24"/>
          <w:lang w:val="bg-BG" w:eastAsia="bg-BG"/>
        </w:rPr>
        <w:t xml:space="preserve">В част </w:t>
      </w:r>
      <w:r w:rsidRPr="00813015">
        <w:rPr>
          <w:rFonts w:ascii="Times New Roman" w:hAnsi="Times New Roman" w:cs="Times New Roman"/>
          <w:sz w:val="24"/>
          <w:lang w:val="bg-BG" w:eastAsia="en-US"/>
        </w:rPr>
        <w:t xml:space="preserve">II, </w:t>
      </w:r>
      <w:r w:rsidRPr="00813015">
        <w:rPr>
          <w:rFonts w:ascii="Times New Roman" w:hAnsi="Times New Roman" w:cs="Times New Roman"/>
          <w:sz w:val="24"/>
          <w:lang w:val="bg-BG" w:eastAsia="bg-BG"/>
        </w:rPr>
        <w:t>Раздел Б от ЕЕДОП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14:paraId="3A2D8742" w14:textId="77777777" w:rsidR="00486119" w:rsidRPr="00486119" w:rsidRDefault="00486119" w:rsidP="00D86BFF">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14:paraId="0E3086DF" w14:textId="6FCE7FCA" w:rsidR="00F8485B" w:rsidRPr="00622AD1" w:rsidRDefault="00056FA6" w:rsidP="00D86BFF">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Когато</w:t>
      </w:r>
      <w:r w:rsidR="00EA06B0" w:rsidRPr="00622AD1">
        <w:rPr>
          <w:rFonts w:ascii="Times New Roman" w:hAnsi="Times New Roman" w:cs="Times New Roman"/>
          <w:b/>
          <w:i/>
          <w:sz w:val="24"/>
          <w:lang w:val="bg-BG" w:eastAsia="bg-BG"/>
        </w:rPr>
        <w:t xml:space="preserve"> </w:t>
      </w:r>
      <w:r w:rsidR="005B65CE" w:rsidRPr="00622AD1">
        <w:rPr>
          <w:rFonts w:ascii="Times New Roman" w:hAnsi="Times New Roman" w:cs="Times New Roman"/>
          <w:b/>
          <w:i/>
          <w:sz w:val="24"/>
          <w:lang w:val="bg-BG" w:eastAsia="bg-BG"/>
        </w:rPr>
        <w:t>техническите спецификации, свързани с изпълнението на поръчката съдържат конкретен модел, източник или специфичен процес, който характеризира продуктите или услугите</w:t>
      </w:r>
      <w:r w:rsidR="00F35C40" w:rsidRPr="00622AD1">
        <w:rPr>
          <w:rFonts w:ascii="Times New Roman" w:hAnsi="Times New Roman" w:cs="Times New Roman"/>
          <w:b/>
          <w:i/>
          <w:sz w:val="24"/>
          <w:lang w:val="bg-BG" w:eastAsia="bg-BG"/>
        </w:rPr>
        <w:t>, търговска марка, патент, тип или конкретен произход или производство</w:t>
      </w:r>
      <w:r w:rsidR="00E84726" w:rsidRPr="00622AD1">
        <w:rPr>
          <w:rFonts w:ascii="Times New Roman" w:hAnsi="Times New Roman" w:cs="Times New Roman"/>
          <w:b/>
          <w:i/>
          <w:sz w:val="24"/>
          <w:lang w:val="bg-BG" w:eastAsia="bg-BG"/>
        </w:rPr>
        <w:t>,</w:t>
      </w:r>
      <w:r w:rsidR="00F35C40" w:rsidRPr="00622AD1">
        <w:rPr>
          <w:rFonts w:ascii="Times New Roman" w:hAnsi="Times New Roman" w:cs="Times New Roman"/>
          <w:b/>
          <w:i/>
          <w:sz w:val="24"/>
          <w:lang w:val="bg-BG" w:eastAsia="bg-BG"/>
        </w:rPr>
        <w:t xml:space="preserve"> възложителят</w:t>
      </w:r>
      <w:r w:rsidR="0092241E" w:rsidRPr="00622AD1">
        <w:rPr>
          <w:rFonts w:ascii="Times New Roman" w:hAnsi="Times New Roman" w:cs="Times New Roman"/>
          <w:b/>
          <w:i/>
          <w:sz w:val="24"/>
          <w:lang w:val="bg-BG" w:eastAsia="bg-BG"/>
        </w:rPr>
        <w:t xml:space="preserve"> приема и еквивалентни такива.</w:t>
      </w:r>
    </w:p>
    <w:p w14:paraId="76B2D8B3" w14:textId="6F27EB80" w:rsidR="00E84726" w:rsidRDefault="00E84726" w:rsidP="00EA06B0">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Възложителят</w:t>
      </w:r>
      <w:r w:rsidR="00863340" w:rsidRPr="00622AD1">
        <w:rPr>
          <w:rFonts w:ascii="Times New Roman" w:hAnsi="Times New Roman" w:cs="Times New Roman"/>
          <w:b/>
          <w:i/>
          <w:sz w:val="24"/>
          <w:lang w:val="bg-BG" w:eastAsia="bg-BG"/>
        </w:rPr>
        <w:t xml:space="preserve"> приема всякакви подходящи доказателства за съответствие, при условие че участникът дока</w:t>
      </w:r>
      <w:r w:rsidR="007E0D73" w:rsidRPr="00622AD1">
        <w:rPr>
          <w:rFonts w:ascii="Times New Roman" w:hAnsi="Times New Roman" w:cs="Times New Roman"/>
          <w:b/>
          <w:i/>
          <w:sz w:val="24"/>
          <w:lang w:val="bg-BG" w:eastAsia="bg-BG"/>
        </w:rPr>
        <w:t>ж</w:t>
      </w:r>
      <w:r w:rsidR="00863340" w:rsidRPr="00622AD1">
        <w:rPr>
          <w:rFonts w:ascii="Times New Roman" w:hAnsi="Times New Roman" w:cs="Times New Roman"/>
          <w:b/>
          <w:i/>
          <w:sz w:val="24"/>
          <w:lang w:val="bg-BG" w:eastAsia="bg-BG"/>
        </w:rPr>
        <w:t>е, че доставката</w:t>
      </w:r>
      <w:r w:rsidR="004C5F1D" w:rsidRPr="00622AD1">
        <w:rPr>
          <w:rFonts w:ascii="Times New Roman" w:hAnsi="Times New Roman" w:cs="Times New Roman"/>
          <w:b/>
          <w:i/>
          <w:sz w:val="24"/>
          <w:lang w:val="bg-BG" w:eastAsia="bg-BG"/>
        </w:rPr>
        <w:t xml:space="preserve"> и/или услугата отговаря на изискванията на възложителя.</w:t>
      </w:r>
    </w:p>
    <w:p w14:paraId="69827952" w14:textId="7CE56025" w:rsidR="00F805CC" w:rsidRPr="00622AD1" w:rsidRDefault="00F805CC" w:rsidP="00EA06B0">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Pr>
          <w:rFonts w:ascii="Times New Roman" w:hAnsi="Times New Roman" w:cs="Times New Roman"/>
          <w:b/>
          <w:i/>
          <w:sz w:val="24"/>
          <w:lang w:val="bg-BG" w:eastAsia="bg-BG"/>
        </w:rPr>
        <w:t>При разминаване между съдържанието на настоящата документация и разпоредбите на Закона за обществените поръчки и Правилника за прилагане на Закона за обществените поръчки се прилагат нормативните актове.</w:t>
      </w:r>
    </w:p>
    <w:p w14:paraId="46303400" w14:textId="77777777" w:rsidR="006A5E63" w:rsidRPr="00622AD1" w:rsidRDefault="00710AAC" w:rsidP="000F31B1">
      <w:pPr>
        <w:pStyle w:val="Heading4"/>
        <w:numPr>
          <w:ilvl w:val="0"/>
          <w:numId w:val="0"/>
        </w:numPr>
        <w:jc w:val="center"/>
        <w:rPr>
          <w:rFonts w:ascii="Times New Roman" w:eastAsia="Times New Roman" w:hAnsi="Times New Roman" w:cs="Times New Roman"/>
          <w:caps/>
          <w:sz w:val="24"/>
          <w:szCs w:val="24"/>
          <w:lang w:val="bg-BG"/>
        </w:rPr>
      </w:pPr>
      <w:r w:rsidRPr="00622AD1">
        <w:rPr>
          <w:rFonts w:ascii="Times New Roman" w:eastAsia="Times New Roman" w:hAnsi="Times New Roman" w:cs="Times New Roman"/>
          <w:caps/>
          <w:sz w:val="24"/>
          <w:szCs w:val="24"/>
          <w:lang w:val="bg-BG"/>
        </w:rPr>
        <w:lastRenderedPageBreak/>
        <w:t>РаздEл ІІ</w:t>
      </w:r>
      <w:r w:rsidR="00A26B8D" w:rsidRPr="00622AD1">
        <w:rPr>
          <w:rFonts w:ascii="Times New Roman" w:eastAsia="Times New Roman" w:hAnsi="Times New Roman" w:cs="Times New Roman"/>
          <w:caps/>
          <w:sz w:val="24"/>
          <w:szCs w:val="24"/>
          <w:lang w:val="bg-BG"/>
        </w:rPr>
        <w:t>І</w:t>
      </w:r>
      <w:r w:rsidRPr="00622AD1">
        <w:rPr>
          <w:rFonts w:ascii="Times New Roman" w:eastAsia="Times New Roman" w:hAnsi="Times New Roman" w:cs="Times New Roman"/>
          <w:caps/>
          <w:sz w:val="24"/>
          <w:szCs w:val="24"/>
          <w:lang w:val="bg-BG"/>
        </w:rPr>
        <w:t xml:space="preserve">. </w:t>
      </w:r>
    </w:p>
    <w:p w14:paraId="4247D046" w14:textId="77777777" w:rsidR="00710AAC" w:rsidRPr="00622AD1" w:rsidRDefault="00710AAC" w:rsidP="000F31B1">
      <w:pPr>
        <w:pStyle w:val="Heading4"/>
        <w:numPr>
          <w:ilvl w:val="0"/>
          <w:numId w:val="0"/>
        </w:numPr>
        <w:jc w:val="center"/>
        <w:rPr>
          <w:rFonts w:ascii="Times New Roman" w:hAnsi="Times New Roman" w:cs="Times New Roman"/>
          <w:sz w:val="24"/>
          <w:lang w:val="bg-BG"/>
        </w:rPr>
      </w:pPr>
      <w:r w:rsidRPr="00622AD1">
        <w:rPr>
          <w:rFonts w:ascii="Times New Roman" w:eastAsia="Times New Roman" w:hAnsi="Times New Roman" w:cs="Times New Roman"/>
          <w:caps/>
          <w:sz w:val="24"/>
          <w:szCs w:val="24"/>
          <w:lang w:val="bg-BG"/>
        </w:rPr>
        <w:t>У</w:t>
      </w:r>
      <w:r w:rsidRPr="00622AD1">
        <w:rPr>
          <w:rFonts w:ascii="Times New Roman" w:eastAsia="Times New Roman" w:hAnsi="Times New Roman" w:cs="Times New Roman"/>
          <w:sz w:val="24"/>
          <w:szCs w:val="24"/>
          <w:lang w:val="bg-BG"/>
        </w:rPr>
        <w:t>КАЗАНИЯ  ЗА  ПОДГОТОВКА И ПОДАВАНЕ   НА  ОФЕРТАTA. КОМУНИКАЦИЯ МЕЖДУ ВЪЗЛОЖИТЕЛЯ И УЧАСТНИЦИТЕ</w:t>
      </w:r>
    </w:p>
    <w:p w14:paraId="580DD2F6" w14:textId="77777777" w:rsidR="00710AAC" w:rsidRPr="00622AD1" w:rsidRDefault="00710AAC" w:rsidP="000F31B1">
      <w:pPr>
        <w:jc w:val="center"/>
        <w:rPr>
          <w:rFonts w:ascii="Times New Roman" w:hAnsi="Times New Roman" w:cs="Times New Roman"/>
          <w:sz w:val="24"/>
          <w:lang w:val="bg-BG"/>
        </w:rPr>
      </w:pPr>
    </w:p>
    <w:p w14:paraId="256316CA"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За участие при възлагането н</w:t>
      </w:r>
      <w:r w:rsidR="00EB31BF" w:rsidRPr="00622AD1">
        <w:rPr>
          <w:rFonts w:ascii="Times New Roman" w:hAnsi="Times New Roman" w:cs="Times New Roman"/>
          <w:sz w:val="24"/>
          <w:lang w:val="bg-BG"/>
        </w:rPr>
        <w:t>а настоящата обществена поръчка</w:t>
      </w:r>
      <w:r w:rsidRPr="00622AD1">
        <w:rPr>
          <w:rFonts w:ascii="Times New Roman" w:hAnsi="Times New Roman" w:cs="Times New Roman"/>
          <w:sz w:val="24"/>
          <w:lang w:val="bg-BG"/>
        </w:rPr>
        <w:t xml:space="preserve">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трябва да включва всички изискуеми документи за участие </w:t>
      </w:r>
      <w:r w:rsidR="001B09AF" w:rsidRPr="00622AD1">
        <w:rPr>
          <w:rFonts w:ascii="Times New Roman" w:hAnsi="Times New Roman" w:cs="Times New Roman"/>
          <w:sz w:val="24"/>
          <w:lang w:val="bg-BG"/>
        </w:rPr>
        <w:t>във възлагането на обществената поръчка</w:t>
      </w:r>
      <w:r w:rsidRPr="00622AD1">
        <w:rPr>
          <w:rFonts w:ascii="Times New Roman" w:hAnsi="Times New Roman" w:cs="Times New Roman"/>
          <w:sz w:val="24"/>
          <w:lang w:val="bg-BG"/>
        </w:rPr>
        <w:t>.</w:t>
      </w:r>
    </w:p>
    <w:p w14:paraId="656DFAAE"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Всеки участник има право да представи само една оферта. </w:t>
      </w:r>
    </w:p>
    <w:p w14:paraId="4736C0FF"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14:paraId="1A96E409" w14:textId="77777777" w:rsidR="00710AAC" w:rsidRPr="00622AD1" w:rsidRDefault="00334625"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Описаните</w:t>
      </w:r>
      <w:r w:rsidR="00DB38C5" w:rsidRPr="00622AD1">
        <w:rPr>
          <w:rFonts w:ascii="Times New Roman" w:hAnsi="Times New Roman" w:cs="Times New Roman"/>
          <w:sz w:val="24"/>
          <w:lang w:val="bg-BG"/>
        </w:rPr>
        <w:t xml:space="preserve"> </w:t>
      </w:r>
      <w:r w:rsidR="00DF4A11" w:rsidRPr="00622AD1">
        <w:rPr>
          <w:rFonts w:ascii="Times New Roman" w:hAnsi="Times New Roman" w:cs="Times New Roman"/>
          <w:sz w:val="24"/>
          <w:lang w:val="bg-BG"/>
        </w:rPr>
        <w:t xml:space="preserve">условия в </w:t>
      </w:r>
      <w:r w:rsidR="00710AAC" w:rsidRPr="00622AD1">
        <w:rPr>
          <w:rFonts w:ascii="Times New Roman" w:hAnsi="Times New Roman" w:cs="Times New Roman"/>
          <w:sz w:val="24"/>
          <w:lang w:val="bg-BG"/>
        </w:rPr>
        <w:t>образци</w:t>
      </w:r>
      <w:r w:rsidRPr="00622AD1">
        <w:rPr>
          <w:rFonts w:ascii="Times New Roman" w:hAnsi="Times New Roman" w:cs="Times New Roman"/>
          <w:sz w:val="24"/>
          <w:lang w:val="bg-BG"/>
        </w:rPr>
        <w:t>те</w:t>
      </w:r>
      <w:r w:rsidR="00710AAC" w:rsidRPr="00622AD1">
        <w:rPr>
          <w:rFonts w:ascii="Times New Roman" w:hAnsi="Times New Roman" w:cs="Times New Roman"/>
          <w:sz w:val="24"/>
          <w:lang w:val="bg-BG"/>
        </w:rPr>
        <w:t xml:space="preserve"> са задължителни за участниците. </w:t>
      </w:r>
    </w:p>
    <w:p w14:paraId="29B6E83D"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Офертата следва да бъде представена </w:t>
      </w:r>
      <w:r w:rsidR="00CA494A" w:rsidRPr="00622AD1">
        <w:rPr>
          <w:rFonts w:ascii="Times New Roman" w:hAnsi="Times New Roman" w:cs="Times New Roman"/>
          <w:sz w:val="24"/>
          <w:lang w:val="bg-BG"/>
        </w:rPr>
        <w:t xml:space="preserve">в административната сграда на Комисията за финансов надзор </w:t>
      </w:r>
      <w:r w:rsidRPr="00622AD1">
        <w:rPr>
          <w:rFonts w:ascii="Times New Roman" w:hAnsi="Times New Roman" w:cs="Times New Roman"/>
          <w:sz w:val="24"/>
          <w:lang w:val="bg-BG"/>
        </w:rPr>
        <w:t>на адрес: гр. София, 1000, ул. “</w:t>
      </w:r>
      <w:r w:rsidR="00334625" w:rsidRPr="00622AD1">
        <w:rPr>
          <w:rFonts w:ascii="Times New Roman" w:hAnsi="Times New Roman" w:cs="Times New Roman"/>
          <w:sz w:val="24"/>
          <w:lang w:val="bg-BG"/>
        </w:rPr>
        <w:t>Будапеща</w:t>
      </w:r>
      <w:r w:rsidRPr="00622AD1">
        <w:rPr>
          <w:rFonts w:ascii="Times New Roman" w:hAnsi="Times New Roman" w:cs="Times New Roman"/>
          <w:sz w:val="24"/>
          <w:lang w:val="bg-BG"/>
        </w:rPr>
        <w:t xml:space="preserve">” № </w:t>
      </w:r>
      <w:r w:rsidR="00334625" w:rsidRPr="00622AD1">
        <w:rPr>
          <w:rFonts w:ascii="Times New Roman" w:hAnsi="Times New Roman" w:cs="Times New Roman"/>
          <w:sz w:val="24"/>
          <w:lang w:val="bg-BG"/>
        </w:rPr>
        <w:t>16</w:t>
      </w:r>
      <w:r w:rsidR="00D74393" w:rsidRPr="00622AD1">
        <w:rPr>
          <w:rFonts w:ascii="Times New Roman" w:hAnsi="Times New Roman" w:cs="Times New Roman"/>
          <w:sz w:val="24"/>
          <w:lang w:val="bg-BG"/>
        </w:rPr>
        <w:t>, преди датата и часа</w:t>
      </w:r>
      <w:r w:rsidR="00CA494A" w:rsidRPr="00622AD1">
        <w:rPr>
          <w:rFonts w:ascii="Times New Roman" w:hAnsi="Times New Roman" w:cs="Times New Roman"/>
          <w:sz w:val="24"/>
          <w:lang w:val="bg-BG"/>
        </w:rPr>
        <w:t>,</w:t>
      </w:r>
      <w:r w:rsidRPr="00622AD1">
        <w:rPr>
          <w:rFonts w:ascii="Times New Roman" w:hAnsi="Times New Roman" w:cs="Times New Roman"/>
          <w:sz w:val="24"/>
          <w:lang w:val="bg-BG"/>
        </w:rPr>
        <w:t xml:space="preserve"> посочени</w:t>
      </w:r>
      <w:r w:rsidR="00444E66" w:rsidRPr="00622AD1">
        <w:rPr>
          <w:rFonts w:ascii="Times New Roman" w:hAnsi="Times New Roman" w:cs="Times New Roman"/>
          <w:sz w:val="24"/>
          <w:lang w:val="bg-BG"/>
        </w:rPr>
        <w:t xml:space="preserve"> в обявлението за обществената поръчка</w:t>
      </w:r>
      <w:r w:rsidRPr="00622AD1">
        <w:rPr>
          <w:rFonts w:ascii="Times New Roman" w:hAnsi="Times New Roman" w:cs="Times New Roman"/>
          <w:sz w:val="24"/>
          <w:lang w:val="bg-BG"/>
        </w:rPr>
        <w:t xml:space="preserve"> като краен срок за подаване на офертите.</w:t>
      </w:r>
    </w:p>
    <w:p w14:paraId="68F84420"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622AD1">
        <w:rPr>
          <w:rFonts w:ascii="Times New Roman" w:hAnsi="Times New Roman" w:cs="Times New Roman"/>
          <w:sz w:val="24"/>
          <w:lang w:val="bg-BG"/>
        </w:rPr>
        <w:t>в</w:t>
      </w:r>
      <w:r w:rsidRPr="00622AD1">
        <w:rPr>
          <w:rFonts w:ascii="Times New Roman" w:hAnsi="Times New Roman" w:cs="Times New Roman"/>
          <w:sz w:val="24"/>
          <w:lang w:val="bg-BG"/>
        </w:rPr>
        <w:t>ъзложителя адрес преди изтичане на срока за подаване на офертите. Рискът от забава или загубване на офертата е за участника.</w:t>
      </w:r>
    </w:p>
    <w:p w14:paraId="175A62E8"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Оферта, получена от Възложителя след посочения срок, се връща на участника и това се отбелязва в регистъра на Възложителя.</w:t>
      </w:r>
    </w:p>
    <w:p w14:paraId="01912B9D"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Офертата се п</w:t>
      </w:r>
      <w:r w:rsidR="007E0D73" w:rsidRPr="00622AD1">
        <w:rPr>
          <w:rFonts w:ascii="Times New Roman" w:hAnsi="Times New Roman" w:cs="Times New Roman"/>
          <w:sz w:val="24"/>
          <w:lang w:val="bg-BG"/>
        </w:rPr>
        <w:t>редставя в запечатана непрозрач</w:t>
      </w:r>
      <w:r w:rsidRPr="00622AD1">
        <w:rPr>
          <w:rFonts w:ascii="Times New Roman" w:hAnsi="Times New Roman" w:cs="Times New Roman"/>
          <w:sz w:val="24"/>
          <w:lang w:val="bg-BG"/>
        </w:rPr>
        <w:t>на опаковка от участника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14:paraId="3942C488"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Върху опаковката участникът записва “Оферта”, посочват се наименованието на поръчката, наименованието на участника, </w:t>
      </w:r>
      <w:r w:rsidR="002B2FE3" w:rsidRPr="00622AD1">
        <w:rPr>
          <w:rFonts w:ascii="Times New Roman" w:hAnsi="Times New Roman" w:cs="Times New Roman"/>
          <w:sz w:val="24"/>
          <w:lang w:val="bg-BG"/>
        </w:rPr>
        <w:t xml:space="preserve">включително участниците в обединението </w:t>
      </w:r>
      <w:r w:rsidR="002B2FE3" w:rsidRPr="00622AD1">
        <w:rPr>
          <w:rFonts w:ascii="Times New Roman" w:hAnsi="Times New Roman" w:cs="Times New Roman"/>
          <w:i/>
          <w:sz w:val="24"/>
          <w:lang w:val="bg-BG"/>
        </w:rPr>
        <w:t>(когато е приложимо),</w:t>
      </w:r>
      <w:r w:rsidRPr="00622AD1">
        <w:rPr>
          <w:rFonts w:ascii="Times New Roman" w:hAnsi="Times New Roman" w:cs="Times New Roman"/>
          <w:sz w:val="24"/>
          <w:lang w:val="bg-BG"/>
        </w:rPr>
        <w:t xml:space="preserve">адрес и лице за кореспонденция, телефон и по възможност факс и електронен адрес. </w:t>
      </w:r>
    </w:p>
    <w:p w14:paraId="517A6C79" w14:textId="77777777" w:rsidR="00710AAC" w:rsidRPr="00622AD1"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w:t>
      </w:r>
      <w:r w:rsidR="00405A78" w:rsidRPr="00622AD1">
        <w:rPr>
          <w:rFonts w:ascii="Times New Roman" w:hAnsi="Times New Roman" w:cs="Times New Roman"/>
          <w:sz w:val="24"/>
          <w:lang w:val="bg-BG"/>
        </w:rPr>
        <w:t xml:space="preserve"> лица, офертата се представя на</w:t>
      </w:r>
      <w:r w:rsidRPr="00622AD1">
        <w:rPr>
          <w:rFonts w:ascii="Times New Roman" w:hAnsi="Times New Roman" w:cs="Times New Roman"/>
          <w:sz w:val="24"/>
          <w:lang w:val="bg-BG"/>
        </w:rPr>
        <w:t xml:space="preserve"> български език, а останалите изискуеми документи, които са на чужд език, се представят и в превод на български език.</w:t>
      </w:r>
    </w:p>
    <w:p w14:paraId="60A045CE" w14:textId="77777777" w:rsidR="00897BEE" w:rsidRPr="00622AD1" w:rsidRDefault="00266F4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Всички документи, </w:t>
      </w:r>
      <w:r w:rsidR="00DF1004" w:rsidRPr="00622AD1">
        <w:rPr>
          <w:rFonts w:ascii="Times New Roman" w:hAnsi="Times New Roman" w:cs="Times New Roman"/>
          <w:sz w:val="24"/>
          <w:lang w:val="bg-BG" w:eastAsia="bg-BG"/>
        </w:rPr>
        <w:t xml:space="preserve">които не са представени в оригинал /когато е допустимо това/ и са </w:t>
      </w:r>
      <w:r w:rsidRPr="00622AD1">
        <w:rPr>
          <w:rFonts w:ascii="Times New Roman" w:hAnsi="Times New Roman" w:cs="Times New Roman"/>
          <w:sz w:val="24"/>
          <w:lang w:val="bg-BG" w:eastAsia="bg-BG"/>
        </w:rPr>
        <w:t xml:space="preserve">представени във вид на копия трябва да бъдат заверени с </w:t>
      </w:r>
      <w:r w:rsidR="00DF1004" w:rsidRPr="00622AD1">
        <w:rPr>
          <w:rFonts w:ascii="Times New Roman" w:hAnsi="Times New Roman" w:cs="Times New Roman"/>
          <w:sz w:val="24"/>
          <w:lang w:val="bg-BG" w:eastAsia="bg-BG"/>
        </w:rPr>
        <w:t>гриф</w:t>
      </w:r>
      <w:r w:rsidRPr="00622AD1">
        <w:rPr>
          <w:rFonts w:ascii="Times New Roman" w:hAnsi="Times New Roman" w:cs="Times New Roman"/>
          <w:sz w:val="24"/>
          <w:lang w:val="bg-BG" w:eastAsia="bg-BG"/>
        </w:rPr>
        <w:t>: „Вярно с оригинала“, изписано име и фамилия и подпис на представляващия участника. Документи, които се изисква да бъдат представени в оригинал, не се представят като копия.</w:t>
      </w:r>
      <w:r w:rsidR="006F2A40" w:rsidRPr="00622AD1">
        <w:rPr>
          <w:rFonts w:ascii="Times New Roman" w:hAnsi="Times New Roman" w:cs="Times New Roman"/>
          <w:sz w:val="24"/>
          <w:lang w:val="bg-BG" w:eastAsia="bg-BG"/>
        </w:rPr>
        <w:t xml:space="preserve"> Всички документи трябва да са валидни към датата на тяхното представяне.</w:t>
      </w:r>
    </w:p>
    <w:p w14:paraId="7FA2E698" w14:textId="77777777" w:rsidR="00710AAC" w:rsidRPr="00622AD1" w:rsidRDefault="007C4F86"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Условията по с</w:t>
      </w:r>
      <w:r w:rsidR="00710AAC" w:rsidRPr="00622AD1">
        <w:rPr>
          <w:rFonts w:ascii="Times New Roman" w:hAnsi="Times New Roman" w:cs="Times New Roman"/>
          <w:sz w:val="24"/>
          <w:lang w:val="bg-BG"/>
        </w:rPr>
        <w:t xml:space="preserve">ъдържащите се в настоящата документация образци на техническо и ценово предложение са задължителни за участниците. </w:t>
      </w:r>
    </w:p>
    <w:p w14:paraId="2775519A" w14:textId="5E3B1CC9" w:rsidR="00710AAC" w:rsidRPr="00622AD1" w:rsidRDefault="00710AAC" w:rsidP="00C13F57">
      <w:pPr>
        <w:pStyle w:val="ListParagraph"/>
        <w:numPr>
          <w:ilvl w:val="0"/>
          <w:numId w:val="11"/>
        </w:numPr>
        <w:jc w:val="both"/>
        <w:rPr>
          <w:rFonts w:ascii="Times New Roman" w:hAnsi="Times New Roman" w:cs="Times New Roman"/>
          <w:bCs/>
          <w:sz w:val="24"/>
          <w:u w:val="single"/>
          <w:lang w:val="bg-BG"/>
        </w:rPr>
      </w:pPr>
      <w:r w:rsidRPr="00622AD1">
        <w:rPr>
          <w:rFonts w:ascii="Times New Roman" w:hAnsi="Times New Roman" w:cs="Times New Roman"/>
          <w:sz w:val="24"/>
          <w:lang w:val="bg-BG"/>
        </w:rPr>
        <w:t>Възложителят осигурява пълен достъп до обявата и до настоящата документация за участие на своя профил на купувача на адрес</w:t>
      </w:r>
      <w:r w:rsidR="00B61201" w:rsidRPr="00622AD1">
        <w:rPr>
          <w:rFonts w:ascii="Times New Roman" w:hAnsi="Times New Roman" w:cs="Times New Roman"/>
          <w:sz w:val="24"/>
          <w:lang w:val="bg-BG"/>
        </w:rPr>
        <w:t xml:space="preserve">: </w:t>
      </w:r>
      <w:hyperlink r:id="rId19" w:history="1">
        <w:r w:rsidR="00330970" w:rsidRPr="00622AD1">
          <w:rPr>
            <w:rStyle w:val="Hyperlink"/>
            <w:rFonts w:ascii="Times New Roman" w:hAnsi="Times New Roman" w:cs="Times New Roman"/>
            <w:sz w:val="24"/>
            <w:lang w:val="bg-BG"/>
          </w:rPr>
          <w:t>www.fsc.bg</w:t>
        </w:r>
      </w:hyperlink>
      <w:r w:rsidR="00330970" w:rsidRPr="00622AD1">
        <w:rPr>
          <w:rFonts w:ascii="Times New Roman" w:hAnsi="Times New Roman" w:cs="Times New Roman"/>
          <w:sz w:val="24"/>
          <w:lang w:val="bg-BG"/>
        </w:rPr>
        <w:t xml:space="preserve"> , раздел „Профил на купувача“, подраздел „Профил на купувача 2018“, </w:t>
      </w:r>
      <w:r w:rsidR="00755C63" w:rsidRPr="00B63FEF">
        <w:rPr>
          <w:rFonts w:ascii="Times New Roman" w:hAnsi="Times New Roman" w:cs="Times New Roman"/>
          <w:bCs/>
          <w:sz w:val="24"/>
          <w:lang w:val="bg-BG"/>
        </w:rPr>
        <w:t>„</w:t>
      </w:r>
      <w:r w:rsidR="00755C63">
        <w:rPr>
          <w:rFonts w:ascii="Times New Roman" w:hAnsi="Times New Roman" w:cs="Times New Roman"/>
          <w:bCs/>
          <w:sz w:val="24"/>
          <w:lang w:val="bg-BG"/>
        </w:rPr>
        <w:t>Д</w:t>
      </w:r>
      <w:r w:rsidR="00755C63" w:rsidRPr="00B63FEF">
        <w:rPr>
          <w:rFonts w:ascii="Times New Roman" w:hAnsi="Times New Roman" w:cs="Times New Roman"/>
          <w:bCs/>
          <w:sz w:val="24"/>
          <w:lang w:val="bg-BG"/>
        </w:rPr>
        <w:t xml:space="preserve">оставка чрез </w:t>
      </w:r>
      <w:r w:rsidR="00755C63">
        <w:rPr>
          <w:rFonts w:ascii="Times New Roman" w:hAnsi="Times New Roman" w:cs="Times New Roman"/>
          <w:bCs/>
          <w:sz w:val="24"/>
          <w:lang w:val="bg-BG"/>
        </w:rPr>
        <w:t>покупка</w:t>
      </w:r>
      <w:r w:rsidR="00755C63" w:rsidRPr="00B63FEF">
        <w:rPr>
          <w:rFonts w:ascii="Times New Roman" w:hAnsi="Times New Roman" w:cs="Times New Roman"/>
          <w:bCs/>
          <w:sz w:val="24"/>
          <w:lang w:val="bg-BG"/>
        </w:rPr>
        <w:t xml:space="preserve"> и </w:t>
      </w:r>
      <w:r w:rsidR="00755C63" w:rsidRPr="00B63FEF">
        <w:rPr>
          <w:rFonts w:ascii="Times New Roman" w:hAnsi="Times New Roman" w:cs="Times New Roman"/>
          <w:bCs/>
          <w:sz w:val="24"/>
          <w:lang w:val="bg-BG"/>
        </w:rPr>
        <w:lastRenderedPageBreak/>
        <w:t>гаранционна поддръжка на 6 (шест) броя фабрично нови</w:t>
      </w:r>
      <w:r w:rsidR="00755C63">
        <w:rPr>
          <w:rFonts w:ascii="Times New Roman" w:hAnsi="Times New Roman" w:cs="Times New Roman"/>
          <w:bCs/>
          <w:sz w:val="24"/>
          <w:lang w:val="bg-BG"/>
        </w:rPr>
        <w:t xml:space="preserve"> моторни превозни</w:t>
      </w:r>
      <w:r w:rsidR="00755C63" w:rsidRPr="00B63FEF">
        <w:rPr>
          <w:rFonts w:ascii="Times New Roman" w:hAnsi="Times New Roman" w:cs="Times New Roman"/>
          <w:bCs/>
          <w:sz w:val="24"/>
          <w:lang w:val="bg-BG"/>
        </w:rPr>
        <w:t xml:space="preserve"> средства”</w:t>
      </w:r>
      <w:r w:rsidR="00F5347D" w:rsidRPr="00622AD1">
        <w:rPr>
          <w:rFonts w:ascii="Times New Roman" w:hAnsi="Times New Roman" w:cs="Times New Roman"/>
          <w:bCs/>
          <w:sz w:val="24"/>
          <w:lang w:val="bg-BG"/>
        </w:rPr>
        <w:t>.</w:t>
      </w:r>
    </w:p>
    <w:p w14:paraId="5AC84880" w14:textId="0F8E7266" w:rsidR="00710AAC" w:rsidRDefault="00710AAC" w:rsidP="00C13F57">
      <w:pPr>
        <w:pStyle w:val="ListParagraph"/>
        <w:numPr>
          <w:ilvl w:val="0"/>
          <w:numId w:val="11"/>
        </w:numPr>
        <w:jc w:val="both"/>
        <w:rPr>
          <w:rFonts w:ascii="Times New Roman" w:hAnsi="Times New Roman" w:cs="Times New Roman"/>
          <w:sz w:val="24"/>
          <w:lang w:val="bg-BG"/>
        </w:rPr>
      </w:pPr>
      <w:r w:rsidRPr="00622AD1">
        <w:rPr>
          <w:rFonts w:ascii="Times New Roman" w:hAnsi="Times New Roman" w:cs="Times New Roman"/>
          <w:sz w:val="24"/>
          <w:lang w:val="bg-BG"/>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5092423F" w14:textId="113ABFFF" w:rsidR="00710AAC" w:rsidRDefault="00710AAC" w:rsidP="00C13F57">
      <w:pPr>
        <w:pStyle w:val="ListParagraph"/>
        <w:numPr>
          <w:ilvl w:val="1"/>
          <w:numId w:val="11"/>
        </w:numPr>
        <w:ind w:left="1134" w:hanging="708"/>
        <w:jc w:val="both"/>
        <w:rPr>
          <w:rFonts w:ascii="Times New Roman" w:hAnsi="Times New Roman" w:cs="Times New Roman"/>
          <w:sz w:val="24"/>
          <w:lang w:val="bg-BG"/>
        </w:rPr>
      </w:pPr>
      <w:r w:rsidRPr="00C13F57">
        <w:rPr>
          <w:rFonts w:ascii="Times New Roman" w:hAnsi="Times New Roman" w:cs="Times New Roman"/>
          <w:sz w:val="24"/>
          <w:lang w:val="bg-BG"/>
        </w:rPr>
        <w:t>лично – срещу подпис;</w:t>
      </w:r>
    </w:p>
    <w:p w14:paraId="16044C5F" w14:textId="318D582C" w:rsidR="00710AAC" w:rsidRDefault="00710AAC" w:rsidP="00C13F57">
      <w:pPr>
        <w:pStyle w:val="ListParagraph"/>
        <w:numPr>
          <w:ilvl w:val="1"/>
          <w:numId w:val="11"/>
        </w:numPr>
        <w:ind w:left="1134" w:hanging="708"/>
        <w:jc w:val="both"/>
        <w:rPr>
          <w:rFonts w:ascii="Times New Roman" w:hAnsi="Times New Roman" w:cs="Times New Roman"/>
          <w:sz w:val="24"/>
          <w:lang w:val="bg-BG"/>
        </w:rPr>
      </w:pPr>
      <w:r w:rsidRPr="00C13F57">
        <w:rPr>
          <w:rFonts w:ascii="Times New Roman" w:hAnsi="Times New Roman" w:cs="Times New Roman"/>
          <w:sz w:val="24"/>
          <w:lang w:val="bg-BG"/>
        </w:rPr>
        <w:t>по пощата –  чрез препоръчано писмо с обратна разписка, изпратено на посочения от участника адрес;</w:t>
      </w:r>
    </w:p>
    <w:p w14:paraId="3DF2980D" w14:textId="1454B597" w:rsidR="00710AAC" w:rsidRDefault="00710AAC" w:rsidP="00C13F57">
      <w:pPr>
        <w:pStyle w:val="ListParagraph"/>
        <w:numPr>
          <w:ilvl w:val="1"/>
          <w:numId w:val="11"/>
        </w:numPr>
        <w:ind w:left="1134" w:hanging="708"/>
        <w:jc w:val="both"/>
        <w:rPr>
          <w:rFonts w:ascii="Times New Roman" w:hAnsi="Times New Roman" w:cs="Times New Roman"/>
          <w:sz w:val="24"/>
          <w:lang w:val="bg-BG"/>
        </w:rPr>
      </w:pPr>
      <w:r w:rsidRPr="00C13F57">
        <w:rPr>
          <w:rFonts w:ascii="Times New Roman" w:hAnsi="Times New Roman" w:cs="Times New Roman"/>
          <w:sz w:val="24"/>
          <w:lang w:val="bg-BG"/>
        </w:rPr>
        <w:t>чрез куриерска служба;</w:t>
      </w:r>
    </w:p>
    <w:p w14:paraId="1EC005C3" w14:textId="53AEDB19" w:rsidR="00710AAC" w:rsidRDefault="00710AAC" w:rsidP="00C13F57">
      <w:pPr>
        <w:pStyle w:val="ListParagraph"/>
        <w:numPr>
          <w:ilvl w:val="1"/>
          <w:numId w:val="11"/>
        </w:numPr>
        <w:ind w:left="1134" w:hanging="708"/>
        <w:jc w:val="both"/>
        <w:rPr>
          <w:rFonts w:ascii="Times New Roman" w:hAnsi="Times New Roman" w:cs="Times New Roman"/>
          <w:sz w:val="24"/>
          <w:lang w:val="bg-BG"/>
        </w:rPr>
      </w:pPr>
      <w:r w:rsidRPr="00C13F57">
        <w:rPr>
          <w:rFonts w:ascii="Times New Roman" w:hAnsi="Times New Roman" w:cs="Times New Roman"/>
          <w:sz w:val="24"/>
          <w:lang w:val="bg-BG"/>
        </w:rPr>
        <w:t>по факс;</w:t>
      </w:r>
    </w:p>
    <w:p w14:paraId="2AB1590D" w14:textId="77777777" w:rsidR="00C13F57" w:rsidRDefault="00710AAC" w:rsidP="00C13F57">
      <w:pPr>
        <w:pStyle w:val="ListParagraph"/>
        <w:numPr>
          <w:ilvl w:val="1"/>
          <w:numId w:val="11"/>
        </w:numPr>
        <w:ind w:left="1134" w:hanging="708"/>
        <w:jc w:val="both"/>
        <w:rPr>
          <w:rFonts w:ascii="Times New Roman" w:hAnsi="Times New Roman" w:cs="Times New Roman"/>
          <w:sz w:val="24"/>
          <w:lang w:val="bg-BG"/>
        </w:rPr>
      </w:pPr>
      <w:r w:rsidRPr="00C13F57">
        <w:rPr>
          <w:rFonts w:ascii="Times New Roman" w:hAnsi="Times New Roman" w:cs="Times New Roman"/>
          <w:sz w:val="24"/>
          <w:lang w:val="bg-BG"/>
        </w:rPr>
        <w:t xml:space="preserve">по електронен път при условията и по реда на Закона за електронния документ и </w:t>
      </w:r>
      <w:r w:rsidR="00BD5F4A" w:rsidRPr="00C13F57">
        <w:rPr>
          <w:rFonts w:ascii="Times New Roman" w:hAnsi="Times New Roman" w:cs="Times New Roman"/>
          <w:sz w:val="24"/>
          <w:lang w:val="bg-BG"/>
        </w:rPr>
        <w:t>електронните удостоверителни услуги</w:t>
      </w:r>
      <w:r w:rsidRPr="00C13F57">
        <w:rPr>
          <w:rFonts w:ascii="Times New Roman" w:hAnsi="Times New Roman" w:cs="Times New Roman"/>
          <w:sz w:val="24"/>
          <w:lang w:val="bg-BG"/>
        </w:rPr>
        <w:t>;</w:t>
      </w:r>
    </w:p>
    <w:p w14:paraId="59CD1030" w14:textId="69CA3066" w:rsidR="00710AAC" w:rsidRPr="00C13F57" w:rsidRDefault="00710AAC" w:rsidP="00C13F57">
      <w:pPr>
        <w:pStyle w:val="ListParagraph"/>
        <w:numPr>
          <w:ilvl w:val="1"/>
          <w:numId w:val="11"/>
        </w:numPr>
        <w:ind w:left="1134" w:hanging="708"/>
        <w:jc w:val="both"/>
        <w:rPr>
          <w:rFonts w:ascii="Times New Roman" w:hAnsi="Times New Roman" w:cs="Times New Roman"/>
          <w:sz w:val="24"/>
          <w:lang w:val="bg-BG"/>
        </w:rPr>
      </w:pPr>
      <w:r w:rsidRPr="00C13F57">
        <w:rPr>
          <w:rFonts w:ascii="Times New Roman" w:hAnsi="Times New Roman" w:cs="Times New Roman"/>
          <w:sz w:val="24"/>
          <w:lang w:val="bg-BG"/>
        </w:rPr>
        <w:t xml:space="preserve"> чрез комбинация от тези средства.</w:t>
      </w:r>
    </w:p>
    <w:p w14:paraId="2AF2D5A9" w14:textId="77777777" w:rsidR="00305B12" w:rsidRPr="00622AD1" w:rsidRDefault="00305B12" w:rsidP="00C13F57">
      <w:pPr>
        <w:pStyle w:val="BodyText"/>
        <w:numPr>
          <w:ilvl w:val="0"/>
          <w:numId w:val="11"/>
        </w:numPr>
        <w:spacing w:after="0"/>
        <w:jc w:val="both"/>
        <w:rPr>
          <w:rFonts w:ascii="Times New Roman" w:hAnsi="Times New Roman" w:cs="Times New Roman"/>
          <w:bCs/>
          <w:sz w:val="24"/>
          <w:szCs w:val="24"/>
          <w:lang w:val="bg-BG"/>
        </w:rPr>
      </w:pPr>
      <w:r w:rsidRPr="00622AD1">
        <w:rPr>
          <w:rFonts w:ascii="Times New Roman" w:hAnsi="Times New Roman" w:cs="Times New Roman"/>
          <w:sz w:val="24"/>
          <w:szCs w:val="24"/>
          <w:lang w:val="bg-BG" w:eastAsia="bg-BG"/>
        </w:rPr>
        <w:t>При изпълнение на поръчката Изпълнителят е длъжен да спазва всички нормативни изисквания, свързани с данъци и осигуровки, закрила н</w:t>
      </w:r>
      <w:r w:rsidR="00B37020" w:rsidRPr="00622AD1">
        <w:rPr>
          <w:rFonts w:ascii="Times New Roman" w:hAnsi="Times New Roman" w:cs="Times New Roman"/>
          <w:sz w:val="24"/>
          <w:szCs w:val="24"/>
          <w:lang w:val="bg-BG" w:eastAsia="bg-BG"/>
        </w:rPr>
        <w:t>а заетостта и условията на труд и</w:t>
      </w:r>
      <w:r w:rsidRPr="00622AD1">
        <w:rPr>
          <w:rFonts w:ascii="Times New Roman" w:hAnsi="Times New Roman" w:cs="Times New Roman"/>
          <w:sz w:val="24"/>
          <w:szCs w:val="24"/>
          <w:lang w:val="bg-BG" w:eastAsia="bg-BG"/>
        </w:rPr>
        <w:t xml:space="preserve"> </w:t>
      </w:r>
      <w:r w:rsidR="00AD28A7" w:rsidRPr="00622AD1">
        <w:rPr>
          <w:rFonts w:ascii="Times New Roman" w:hAnsi="Times New Roman" w:cs="Times New Roman"/>
          <w:sz w:val="24"/>
          <w:szCs w:val="24"/>
          <w:lang w:val="bg-BG" w:eastAsia="bg-BG"/>
        </w:rPr>
        <w:t xml:space="preserve">опазване на околната среда, </w:t>
      </w:r>
      <w:r w:rsidRPr="00622AD1">
        <w:rPr>
          <w:rFonts w:ascii="Times New Roman" w:hAnsi="Times New Roman" w:cs="Times New Roman"/>
          <w:sz w:val="24"/>
          <w:szCs w:val="24"/>
          <w:lang w:val="bg-BG" w:eastAsia="bg-BG"/>
        </w:rPr>
        <w:t>които са в сила в Република България и които са приложими към предоставяните услуги.</w:t>
      </w:r>
    </w:p>
    <w:p w14:paraId="40FB6E2A" w14:textId="77777777" w:rsidR="00F8179B" w:rsidRPr="00622AD1" w:rsidRDefault="00F8179B" w:rsidP="00C13F57">
      <w:pPr>
        <w:pStyle w:val="BodyText"/>
        <w:numPr>
          <w:ilvl w:val="0"/>
          <w:numId w:val="11"/>
        </w:numPr>
        <w:jc w:val="both"/>
        <w:rPr>
          <w:rFonts w:ascii="Times New Roman" w:hAnsi="Times New Roman" w:cs="Times New Roman"/>
          <w:bCs/>
          <w:sz w:val="24"/>
          <w:szCs w:val="24"/>
          <w:lang w:val="bg-BG"/>
        </w:rPr>
      </w:pPr>
      <w:r w:rsidRPr="00622AD1">
        <w:rPr>
          <w:rFonts w:ascii="Times New Roman" w:hAnsi="Times New Roman" w:cs="Times New Roman"/>
          <w:sz w:val="24"/>
          <w:szCs w:val="24"/>
          <w:lang w:val="bg-BG" w:eastAsia="bg-BG"/>
        </w:rPr>
        <w:t>Участникът не може да се позовава на конфиденциалност по отношение на</w:t>
      </w:r>
      <w:r w:rsidR="00481CF1" w:rsidRPr="00622AD1">
        <w:rPr>
          <w:rFonts w:ascii="Times New Roman" w:hAnsi="Times New Roman" w:cs="Times New Roman"/>
          <w:sz w:val="24"/>
          <w:szCs w:val="24"/>
          <w:lang w:val="bg-BG" w:eastAsia="bg-BG"/>
        </w:rPr>
        <w:t xml:space="preserve"> тези предложения в офертата му, които подлежат на оценка. Възложителят ще ги публикува в протоколите на комисията независимо от това позоваване.</w:t>
      </w:r>
    </w:p>
    <w:p w14:paraId="08BE1CD3" w14:textId="77777777" w:rsidR="00710AAC" w:rsidRPr="00622AD1" w:rsidRDefault="00710AAC" w:rsidP="000F31B1">
      <w:pPr>
        <w:pStyle w:val="Heading5"/>
        <w:numPr>
          <w:ilvl w:val="0"/>
          <w:numId w:val="0"/>
        </w:numPr>
        <w:spacing w:before="0" w:after="0"/>
        <w:jc w:val="center"/>
        <w:rPr>
          <w:rFonts w:ascii="Times New Roman" w:eastAsia="Times New Roman" w:hAnsi="Times New Roman" w:cs="Times New Roman"/>
          <w:i w:val="0"/>
          <w:iCs w:val="0"/>
          <w:sz w:val="24"/>
          <w:szCs w:val="24"/>
          <w:lang w:val="bg-BG"/>
        </w:rPr>
      </w:pPr>
    </w:p>
    <w:p w14:paraId="00647CC9" w14:textId="77777777" w:rsidR="00710AAC" w:rsidRPr="00622AD1" w:rsidRDefault="00710AAC" w:rsidP="000F31B1">
      <w:pPr>
        <w:pStyle w:val="Heading5"/>
        <w:numPr>
          <w:ilvl w:val="0"/>
          <w:numId w:val="0"/>
        </w:numPr>
        <w:spacing w:before="0" w:after="0"/>
        <w:jc w:val="center"/>
        <w:rPr>
          <w:rFonts w:ascii="Times New Roman" w:hAnsi="Times New Roman" w:cs="Times New Roman"/>
          <w:sz w:val="24"/>
          <w:lang w:val="bg-BG"/>
        </w:rPr>
      </w:pPr>
      <w:r w:rsidRPr="00622AD1">
        <w:rPr>
          <w:rFonts w:ascii="Times New Roman" w:eastAsia="Times New Roman" w:hAnsi="Times New Roman" w:cs="Times New Roman"/>
          <w:i w:val="0"/>
          <w:iCs w:val="0"/>
          <w:caps/>
          <w:sz w:val="24"/>
          <w:szCs w:val="24"/>
          <w:lang w:val="bg-BG"/>
        </w:rPr>
        <w:t xml:space="preserve">Раздел </w:t>
      </w:r>
      <w:r w:rsidR="009758AF" w:rsidRPr="00622AD1">
        <w:rPr>
          <w:rFonts w:ascii="Times New Roman" w:eastAsia="Times New Roman" w:hAnsi="Times New Roman" w:cs="Times New Roman"/>
          <w:i w:val="0"/>
          <w:iCs w:val="0"/>
          <w:caps/>
          <w:sz w:val="24"/>
          <w:szCs w:val="24"/>
          <w:lang w:val="bg-BG"/>
        </w:rPr>
        <w:t>I</w:t>
      </w:r>
      <w:r w:rsidR="009640A7" w:rsidRPr="00622AD1">
        <w:rPr>
          <w:rFonts w:ascii="Times New Roman" w:eastAsia="Times New Roman" w:hAnsi="Times New Roman" w:cs="Times New Roman"/>
          <w:i w:val="0"/>
          <w:iCs w:val="0"/>
          <w:sz w:val="24"/>
          <w:szCs w:val="24"/>
          <w:lang w:val="bg-BG"/>
        </w:rPr>
        <w:t>ІІ</w:t>
      </w:r>
      <w:r w:rsidRPr="00622AD1">
        <w:rPr>
          <w:rFonts w:ascii="Times New Roman" w:eastAsia="Times New Roman" w:hAnsi="Times New Roman" w:cs="Times New Roman"/>
          <w:i w:val="0"/>
          <w:iCs w:val="0"/>
          <w:sz w:val="24"/>
          <w:szCs w:val="24"/>
          <w:lang w:val="bg-BG"/>
        </w:rPr>
        <w:t>. НЕОБХОДИМИ ДОКУМЕНТИ</w:t>
      </w:r>
      <w:r w:rsidR="00697834" w:rsidRPr="00622AD1">
        <w:rPr>
          <w:rFonts w:ascii="Times New Roman" w:eastAsia="Times New Roman" w:hAnsi="Times New Roman" w:cs="Times New Roman"/>
          <w:i w:val="0"/>
          <w:iCs w:val="0"/>
          <w:sz w:val="24"/>
          <w:szCs w:val="24"/>
          <w:lang w:val="bg-BG"/>
        </w:rPr>
        <w:t>. ОБРАЗЦИ</w:t>
      </w:r>
    </w:p>
    <w:p w14:paraId="2A13CBFD" w14:textId="77777777" w:rsidR="00710AAC" w:rsidRPr="00622AD1" w:rsidRDefault="00710AAC" w:rsidP="000F31B1">
      <w:pPr>
        <w:jc w:val="center"/>
        <w:rPr>
          <w:rFonts w:ascii="Times New Roman" w:hAnsi="Times New Roman" w:cs="Times New Roman"/>
          <w:sz w:val="24"/>
          <w:lang w:val="bg-BG"/>
        </w:rPr>
      </w:pPr>
    </w:p>
    <w:p w14:paraId="54857FC1" w14:textId="77777777" w:rsidR="00710AAC" w:rsidRPr="00622AD1" w:rsidRDefault="00A10FE7" w:rsidP="000F31B1">
      <w:pPr>
        <w:rPr>
          <w:rFonts w:ascii="Times New Roman" w:hAnsi="Times New Roman" w:cs="Times New Roman"/>
          <w:b/>
          <w:sz w:val="24"/>
          <w:lang w:val="bg-BG"/>
        </w:rPr>
      </w:pPr>
      <w:r w:rsidRPr="00622AD1">
        <w:rPr>
          <w:rFonts w:ascii="Times New Roman" w:hAnsi="Times New Roman" w:cs="Times New Roman"/>
          <w:b/>
          <w:sz w:val="24"/>
          <w:lang w:val="bg-BG"/>
        </w:rPr>
        <w:t xml:space="preserve">Всеки участник </w:t>
      </w:r>
      <w:r w:rsidR="00ED33F2" w:rsidRPr="00622AD1">
        <w:rPr>
          <w:rFonts w:ascii="Times New Roman" w:hAnsi="Times New Roman" w:cs="Times New Roman"/>
          <w:b/>
          <w:sz w:val="24"/>
          <w:lang w:val="bg-BG"/>
        </w:rPr>
        <w:t>следва</w:t>
      </w:r>
      <w:r w:rsidRPr="00622AD1">
        <w:rPr>
          <w:rFonts w:ascii="Times New Roman" w:hAnsi="Times New Roman" w:cs="Times New Roman"/>
          <w:b/>
          <w:sz w:val="24"/>
          <w:lang w:val="bg-BG"/>
        </w:rPr>
        <w:t xml:space="preserve"> да представи</w:t>
      </w:r>
      <w:r w:rsidR="00710AAC" w:rsidRPr="00622AD1">
        <w:rPr>
          <w:rFonts w:ascii="Times New Roman" w:hAnsi="Times New Roman" w:cs="Times New Roman"/>
          <w:b/>
          <w:sz w:val="24"/>
          <w:lang w:val="bg-BG"/>
        </w:rPr>
        <w:t xml:space="preserve">: </w:t>
      </w:r>
    </w:p>
    <w:p w14:paraId="2082E4FC" w14:textId="26AECF15" w:rsidR="009640A7" w:rsidRPr="00622AD1" w:rsidRDefault="001D3B3C"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Опис</w:t>
      </w:r>
      <w:r w:rsidR="009640A7" w:rsidRPr="00622AD1">
        <w:rPr>
          <w:rFonts w:ascii="Times New Roman" w:hAnsi="Times New Roman" w:cs="Times New Roman"/>
          <w:sz w:val="24"/>
          <w:lang w:val="bg-BG"/>
        </w:rPr>
        <w:t xml:space="preserve"> на </w:t>
      </w:r>
      <w:r w:rsidRPr="00622AD1">
        <w:rPr>
          <w:rFonts w:ascii="Times New Roman" w:hAnsi="Times New Roman" w:cs="Times New Roman"/>
          <w:sz w:val="24"/>
          <w:lang w:val="bg-BG"/>
        </w:rPr>
        <w:t>представените документи</w:t>
      </w:r>
      <w:r w:rsidR="009640A7" w:rsidRPr="00622AD1">
        <w:rPr>
          <w:rFonts w:ascii="Times New Roman" w:hAnsi="Times New Roman" w:cs="Times New Roman"/>
          <w:sz w:val="24"/>
          <w:lang w:val="bg-BG"/>
        </w:rPr>
        <w:t xml:space="preserve"> и информ</w:t>
      </w:r>
      <w:r w:rsidRPr="00622AD1">
        <w:rPr>
          <w:rFonts w:ascii="Times New Roman" w:hAnsi="Times New Roman" w:cs="Times New Roman"/>
          <w:sz w:val="24"/>
          <w:lang w:val="bg-BG"/>
        </w:rPr>
        <w:t>ация</w:t>
      </w:r>
      <w:r w:rsidR="00115A7C" w:rsidRPr="00622AD1">
        <w:rPr>
          <w:rFonts w:ascii="Times New Roman" w:hAnsi="Times New Roman" w:cs="Times New Roman"/>
          <w:sz w:val="24"/>
          <w:lang w:val="bg-BG"/>
        </w:rPr>
        <w:t>, съдържащи се в офертата</w:t>
      </w:r>
      <w:r w:rsidR="00950834">
        <w:rPr>
          <w:rFonts w:ascii="Times New Roman" w:hAnsi="Times New Roman" w:cs="Times New Roman"/>
          <w:sz w:val="24"/>
          <w:lang w:val="bg-BG"/>
        </w:rPr>
        <w:t>, съгласно чл. 47, ал. 3 от ППЗОП</w:t>
      </w:r>
      <w:r w:rsidR="001247FE" w:rsidRPr="00622AD1">
        <w:rPr>
          <w:rFonts w:ascii="Times New Roman" w:hAnsi="Times New Roman" w:cs="Times New Roman"/>
          <w:sz w:val="24"/>
          <w:lang w:val="bg-BG" w:eastAsia="bg-BG"/>
        </w:rPr>
        <w:t xml:space="preserve">- </w:t>
      </w:r>
      <w:r w:rsidR="001247FE" w:rsidRPr="00622AD1">
        <w:rPr>
          <w:rFonts w:ascii="Times New Roman" w:hAnsi="Times New Roman" w:cs="Times New Roman"/>
          <w:i/>
          <w:iCs/>
          <w:sz w:val="24"/>
          <w:lang w:val="bg-BG" w:eastAsia="bg-BG"/>
        </w:rPr>
        <w:t>Образец № 1</w:t>
      </w:r>
      <w:r w:rsidR="00115A7C" w:rsidRPr="00622AD1">
        <w:rPr>
          <w:rFonts w:ascii="Times New Roman" w:hAnsi="Times New Roman" w:cs="Times New Roman"/>
          <w:sz w:val="24"/>
          <w:lang w:val="bg-BG"/>
        </w:rPr>
        <w:t>;</w:t>
      </w:r>
    </w:p>
    <w:p w14:paraId="5897512A" w14:textId="18ADC505" w:rsidR="00ED33F2" w:rsidRPr="00622AD1" w:rsidRDefault="00496313"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ЕЕДОП</w:t>
      </w:r>
      <w:r w:rsidRPr="00622AD1">
        <w:rPr>
          <w:rFonts w:ascii="Times New Roman" w:hAnsi="Times New Roman" w:cs="Times New Roman"/>
          <w:sz w:val="24"/>
          <w:lang w:val="bg-BG"/>
        </w:rPr>
        <w:t xml:space="preserve"> - единен европейски документ за обществени поръчки</w:t>
      </w:r>
      <w:r w:rsidR="001A255B">
        <w:rPr>
          <w:rFonts w:ascii="Times New Roman" w:hAnsi="Times New Roman" w:cs="Times New Roman"/>
          <w:sz w:val="24"/>
          <w:lang w:val="bg-BG"/>
        </w:rPr>
        <w:t>, попълнен и представен</w:t>
      </w:r>
      <w:r w:rsidRPr="00622AD1">
        <w:rPr>
          <w:rFonts w:ascii="Times New Roman" w:hAnsi="Times New Roman" w:cs="Times New Roman"/>
          <w:sz w:val="24"/>
          <w:lang w:val="bg-BG"/>
        </w:rPr>
        <w:t xml:space="preserve"> в съответствие с изискванията на закона и условията на възложителя</w:t>
      </w:r>
      <w:r w:rsidR="001247FE" w:rsidRPr="00622AD1">
        <w:rPr>
          <w:rFonts w:ascii="Times New Roman" w:hAnsi="Times New Roman" w:cs="Times New Roman"/>
          <w:sz w:val="24"/>
          <w:lang w:val="bg-BG"/>
        </w:rPr>
        <w:t xml:space="preserve"> - </w:t>
      </w:r>
      <w:r w:rsidR="001247FE" w:rsidRPr="00622AD1">
        <w:rPr>
          <w:rFonts w:ascii="Times New Roman" w:hAnsi="Times New Roman" w:cs="Times New Roman"/>
          <w:sz w:val="24"/>
          <w:lang w:val="bg-BG" w:eastAsia="bg-BG"/>
        </w:rPr>
        <w:t xml:space="preserve">съгласно </w:t>
      </w:r>
      <w:r w:rsidR="001247FE" w:rsidRPr="00622AD1">
        <w:rPr>
          <w:rFonts w:ascii="Times New Roman" w:hAnsi="Times New Roman" w:cs="Times New Roman"/>
          <w:i/>
          <w:iCs/>
          <w:sz w:val="24"/>
          <w:lang w:val="bg-BG" w:eastAsia="bg-BG"/>
        </w:rPr>
        <w:t>Образец № 2</w:t>
      </w:r>
      <w:r w:rsidR="00677803" w:rsidRPr="00622AD1">
        <w:rPr>
          <w:rFonts w:ascii="Times New Roman" w:hAnsi="Times New Roman" w:cs="Times New Roman"/>
          <w:sz w:val="24"/>
          <w:lang w:val="bg-BG"/>
        </w:rPr>
        <w:t>;</w:t>
      </w:r>
    </w:p>
    <w:p w14:paraId="4011AC3F" w14:textId="77777777" w:rsidR="005E2A75" w:rsidRPr="00622AD1" w:rsidRDefault="00A26CC7"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Документ</w:t>
      </w:r>
      <w:r w:rsidR="00B87419" w:rsidRPr="00622AD1">
        <w:rPr>
          <w:rFonts w:ascii="Times New Roman" w:hAnsi="Times New Roman" w:cs="Times New Roman"/>
          <w:b/>
          <w:sz w:val="24"/>
          <w:lang w:val="bg-BG"/>
        </w:rPr>
        <w:t>и за доказване на предприетите мерки за надеж</w:t>
      </w:r>
      <w:r w:rsidR="002928CB" w:rsidRPr="00622AD1">
        <w:rPr>
          <w:rFonts w:ascii="Times New Roman" w:hAnsi="Times New Roman" w:cs="Times New Roman"/>
          <w:b/>
          <w:sz w:val="24"/>
          <w:lang w:val="bg-BG"/>
        </w:rPr>
        <w:t>д</w:t>
      </w:r>
      <w:r w:rsidR="00B87419" w:rsidRPr="00622AD1">
        <w:rPr>
          <w:rFonts w:ascii="Times New Roman" w:hAnsi="Times New Roman" w:cs="Times New Roman"/>
          <w:b/>
          <w:sz w:val="24"/>
          <w:lang w:val="bg-BG"/>
        </w:rPr>
        <w:t>ност</w:t>
      </w:r>
      <w:r w:rsidR="00B87419" w:rsidRPr="00622AD1">
        <w:rPr>
          <w:rFonts w:ascii="Times New Roman" w:hAnsi="Times New Roman" w:cs="Times New Roman"/>
          <w:sz w:val="24"/>
          <w:lang w:val="bg-BG"/>
        </w:rPr>
        <w:t>, когато е приложимо</w:t>
      </w:r>
      <w:r w:rsidR="00710AAC" w:rsidRPr="00622AD1">
        <w:rPr>
          <w:rFonts w:ascii="Times New Roman" w:hAnsi="Times New Roman" w:cs="Times New Roman"/>
          <w:sz w:val="24"/>
          <w:lang w:val="bg-BG"/>
        </w:rPr>
        <w:t>;</w:t>
      </w:r>
    </w:p>
    <w:p w14:paraId="0109CDA0" w14:textId="20BDF29F" w:rsidR="00446DD9" w:rsidRPr="00622AD1" w:rsidRDefault="00F43FC2"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 xml:space="preserve">Документите за участници обединения, </w:t>
      </w:r>
      <w:r w:rsidRPr="00622AD1">
        <w:rPr>
          <w:rFonts w:ascii="Times New Roman" w:hAnsi="Times New Roman" w:cs="Times New Roman"/>
          <w:sz w:val="24"/>
          <w:lang w:val="bg-BG"/>
        </w:rPr>
        <w:t>съгласно чл. 37, ал. 3 и 4 от ППЗОП и настоящата документация</w:t>
      </w:r>
      <w:r w:rsidR="005E391F" w:rsidRPr="00622AD1">
        <w:rPr>
          <w:rFonts w:ascii="Times New Roman" w:hAnsi="Times New Roman" w:cs="Times New Roman"/>
          <w:sz w:val="24"/>
          <w:lang w:val="bg-BG"/>
        </w:rPr>
        <w:t>;</w:t>
      </w:r>
    </w:p>
    <w:p w14:paraId="32116E9E" w14:textId="62260CE1" w:rsidR="00755730" w:rsidRPr="00622AD1" w:rsidRDefault="00BA1A32" w:rsidP="003B0B1A">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Информация относно правно – организационната форма, под която участникът</w:t>
      </w:r>
      <w:r w:rsidR="00E263C4" w:rsidRPr="00622AD1">
        <w:rPr>
          <w:rFonts w:ascii="Times New Roman" w:hAnsi="Times New Roman" w:cs="Times New Roman"/>
          <w:b/>
          <w:sz w:val="24"/>
          <w:lang w:val="bg-BG"/>
        </w:rPr>
        <w:t xml:space="preserve"> осъществява</w:t>
      </w:r>
      <w:r w:rsidRPr="00622AD1">
        <w:rPr>
          <w:rFonts w:ascii="Times New Roman" w:hAnsi="Times New Roman" w:cs="Times New Roman"/>
          <w:b/>
          <w:sz w:val="24"/>
          <w:lang w:val="bg-BG"/>
        </w:rPr>
        <w:t xml:space="preserve"> дейността си, както и списък на всички задъ</w:t>
      </w:r>
      <w:r w:rsidR="00AB72A3" w:rsidRPr="00622AD1">
        <w:rPr>
          <w:rFonts w:ascii="Times New Roman" w:hAnsi="Times New Roman" w:cs="Times New Roman"/>
          <w:b/>
          <w:sz w:val="24"/>
          <w:lang w:val="bg-BG"/>
        </w:rPr>
        <w:t>л</w:t>
      </w:r>
      <w:r w:rsidRPr="00622AD1">
        <w:rPr>
          <w:rFonts w:ascii="Times New Roman" w:hAnsi="Times New Roman" w:cs="Times New Roman"/>
          <w:b/>
          <w:sz w:val="24"/>
          <w:lang w:val="bg-BG"/>
        </w:rPr>
        <w:t>жени лица по смисъла на чл. 54, ал. 2 от ЗОП</w:t>
      </w:r>
      <w:r w:rsidRPr="00622AD1">
        <w:rPr>
          <w:rFonts w:ascii="Times New Roman" w:hAnsi="Times New Roman" w:cs="Times New Roman"/>
          <w:sz w:val="24"/>
          <w:lang w:val="bg-BG"/>
        </w:rPr>
        <w:t xml:space="preserve"> </w:t>
      </w:r>
      <w:r w:rsidR="00AB72A3" w:rsidRPr="00622AD1">
        <w:rPr>
          <w:rFonts w:ascii="Times New Roman" w:hAnsi="Times New Roman" w:cs="Times New Roman"/>
          <w:sz w:val="24"/>
          <w:lang w:val="bg-BG"/>
        </w:rPr>
        <w:t>–</w:t>
      </w:r>
      <w:r w:rsidRPr="00622AD1">
        <w:rPr>
          <w:rFonts w:ascii="Times New Roman" w:hAnsi="Times New Roman" w:cs="Times New Roman"/>
          <w:sz w:val="24"/>
          <w:lang w:val="bg-BG"/>
        </w:rPr>
        <w:t xml:space="preserve"> </w:t>
      </w:r>
      <w:r w:rsidR="00AB72A3" w:rsidRPr="00622AD1">
        <w:rPr>
          <w:rFonts w:ascii="Times New Roman" w:hAnsi="Times New Roman" w:cs="Times New Roman"/>
          <w:sz w:val="24"/>
          <w:lang w:val="bg-BG"/>
        </w:rPr>
        <w:t>когато информация</w:t>
      </w:r>
      <w:r w:rsidR="00396A59">
        <w:rPr>
          <w:rFonts w:ascii="Times New Roman" w:hAnsi="Times New Roman" w:cs="Times New Roman"/>
          <w:sz w:val="24"/>
          <w:lang w:val="bg-BG"/>
        </w:rPr>
        <w:t>та не може да бъде установена от Възложителя, съгласно условията на настоящата документация</w:t>
      </w:r>
      <w:r w:rsidR="00B0306A" w:rsidRPr="00622AD1">
        <w:rPr>
          <w:rFonts w:ascii="Times New Roman" w:hAnsi="Times New Roman" w:cs="Times New Roman"/>
          <w:sz w:val="24"/>
          <w:lang w:val="bg-BG"/>
        </w:rPr>
        <w:t xml:space="preserve"> </w:t>
      </w:r>
      <w:r w:rsidR="00396A59">
        <w:rPr>
          <w:rFonts w:ascii="Times New Roman" w:hAnsi="Times New Roman" w:cs="Times New Roman"/>
          <w:sz w:val="24"/>
          <w:lang w:val="bg-BG"/>
        </w:rPr>
        <w:t>-</w:t>
      </w:r>
      <w:r w:rsidR="003B0B1A" w:rsidRPr="00622AD1">
        <w:rPr>
          <w:rFonts w:ascii="Times New Roman" w:hAnsi="Times New Roman" w:cs="Times New Roman"/>
          <w:i/>
          <w:iCs/>
          <w:sz w:val="24"/>
          <w:lang w:val="bg-BG"/>
        </w:rPr>
        <w:t>Образец № 9 /оригинал/</w:t>
      </w:r>
      <w:r w:rsidR="00AB72A3" w:rsidRPr="00622AD1">
        <w:rPr>
          <w:rFonts w:ascii="Times New Roman" w:hAnsi="Times New Roman" w:cs="Times New Roman"/>
          <w:sz w:val="24"/>
          <w:lang w:val="bg-BG"/>
        </w:rPr>
        <w:t>.</w:t>
      </w:r>
    </w:p>
    <w:p w14:paraId="64763EDF" w14:textId="2087E406" w:rsidR="006E48BD" w:rsidRDefault="006E48BD" w:rsidP="006E48BD">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 xml:space="preserve">Декларация по образец, </w:t>
      </w:r>
      <w:r w:rsidR="00830B8C" w:rsidRPr="00622AD1">
        <w:rPr>
          <w:rFonts w:ascii="Times New Roman" w:hAnsi="Times New Roman" w:cs="Times New Roman"/>
          <w:sz w:val="24"/>
          <w:shd w:val="clear" w:color="auto" w:fill="FFFFFF"/>
          <w:lang w:val="bg-BG" w:eastAsia="bg-BG"/>
        </w:rPr>
        <w:t xml:space="preserve">съгласно чл. </w:t>
      </w:r>
      <w:r w:rsidR="00830B8C">
        <w:rPr>
          <w:rFonts w:ascii="Times New Roman" w:hAnsi="Times New Roman" w:cs="Times New Roman"/>
          <w:sz w:val="24"/>
          <w:shd w:val="clear" w:color="auto" w:fill="FFFFFF"/>
          <w:lang w:val="bg-BG" w:eastAsia="bg-BG"/>
        </w:rPr>
        <w:t>59, ал. 1, т. 3</w:t>
      </w:r>
      <w:r w:rsidR="00830B8C" w:rsidRPr="00622AD1">
        <w:rPr>
          <w:rFonts w:ascii="Times New Roman" w:hAnsi="Times New Roman" w:cs="Times New Roman"/>
          <w:sz w:val="24"/>
          <w:shd w:val="clear" w:color="auto" w:fill="FFFFFF"/>
          <w:lang w:val="bg-BG" w:eastAsia="bg-BG"/>
        </w:rPr>
        <w:t xml:space="preserve"> </w:t>
      </w:r>
      <w:r w:rsidR="00830B8C">
        <w:rPr>
          <w:rFonts w:ascii="Times New Roman" w:hAnsi="Times New Roman" w:cs="Times New Roman"/>
          <w:sz w:val="24"/>
          <w:shd w:val="clear" w:color="auto" w:fill="FFFFFF"/>
          <w:lang w:val="bg-BG" w:eastAsia="bg-BG"/>
        </w:rPr>
        <w:t xml:space="preserve">във връзка с чл. 59, ал. 3 </w:t>
      </w:r>
      <w:r w:rsidR="00830B8C" w:rsidRPr="00622AD1">
        <w:rPr>
          <w:rFonts w:ascii="Times New Roman" w:hAnsi="Times New Roman" w:cs="Times New Roman"/>
          <w:sz w:val="24"/>
          <w:shd w:val="clear" w:color="auto" w:fill="FFFFFF"/>
          <w:lang w:val="bg-BG" w:eastAsia="bg-BG"/>
        </w:rPr>
        <w:t xml:space="preserve">от Закона за мерките </w:t>
      </w:r>
      <w:r w:rsidR="00830B8C">
        <w:rPr>
          <w:rFonts w:ascii="Times New Roman" w:hAnsi="Times New Roman" w:cs="Times New Roman"/>
          <w:sz w:val="24"/>
          <w:shd w:val="clear" w:color="auto" w:fill="FFFFFF"/>
          <w:lang w:val="bg-BG" w:eastAsia="bg-BG"/>
        </w:rPr>
        <w:t>срещу изпирането на пари</w:t>
      </w:r>
      <w:r w:rsidRPr="00622AD1">
        <w:rPr>
          <w:rFonts w:ascii="Times New Roman" w:hAnsi="Times New Roman" w:cs="Times New Roman"/>
          <w:sz w:val="24"/>
          <w:lang w:val="bg-BG"/>
        </w:rPr>
        <w:t xml:space="preserve">, когато е приложимо – </w:t>
      </w:r>
      <w:r w:rsidRPr="00622AD1">
        <w:rPr>
          <w:rFonts w:ascii="Times New Roman" w:hAnsi="Times New Roman" w:cs="Times New Roman"/>
          <w:i/>
          <w:sz w:val="24"/>
          <w:lang w:val="bg-BG"/>
        </w:rPr>
        <w:t>Образец № 10 /оригинал/</w:t>
      </w:r>
      <w:r w:rsidRPr="00622AD1">
        <w:rPr>
          <w:rFonts w:ascii="Times New Roman" w:hAnsi="Times New Roman" w:cs="Times New Roman"/>
          <w:sz w:val="24"/>
          <w:lang w:val="bg-BG"/>
        </w:rPr>
        <w:t>.</w:t>
      </w:r>
    </w:p>
    <w:p w14:paraId="18438483" w14:textId="0C836585" w:rsidR="00830B8C" w:rsidRPr="00830B8C" w:rsidRDefault="00830B8C" w:rsidP="00830B8C">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 xml:space="preserve">Декларация по образец, </w:t>
      </w:r>
      <w:r w:rsidRPr="00622AD1">
        <w:rPr>
          <w:rFonts w:ascii="Times New Roman" w:hAnsi="Times New Roman" w:cs="Times New Roman"/>
          <w:sz w:val="24"/>
          <w:shd w:val="clear" w:color="auto" w:fill="FFFFFF"/>
          <w:lang w:val="bg-BG" w:eastAsia="bg-BG"/>
        </w:rPr>
        <w:t>съгласно</w:t>
      </w:r>
      <w:r>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 xml:space="preserve">чл. </w:t>
      </w:r>
      <w:r>
        <w:rPr>
          <w:rFonts w:ascii="Times New Roman" w:hAnsi="Times New Roman" w:cs="Times New Roman"/>
          <w:sz w:val="24"/>
          <w:shd w:val="clear" w:color="auto" w:fill="FFFFFF"/>
          <w:lang w:val="bg-BG" w:eastAsia="bg-BG"/>
        </w:rPr>
        <w:t>42, ал. 2, т. 2</w:t>
      </w:r>
      <w:r w:rsidRPr="00622AD1">
        <w:rPr>
          <w:rFonts w:ascii="Times New Roman" w:hAnsi="Times New Roman" w:cs="Times New Roman"/>
          <w:sz w:val="24"/>
          <w:shd w:val="clear" w:color="auto" w:fill="FFFFFF"/>
          <w:lang w:val="bg-BG" w:eastAsia="bg-BG"/>
        </w:rPr>
        <w:t xml:space="preserve"> от Закона за мерките </w:t>
      </w:r>
      <w:r>
        <w:rPr>
          <w:rFonts w:ascii="Times New Roman" w:hAnsi="Times New Roman" w:cs="Times New Roman"/>
          <w:sz w:val="24"/>
          <w:shd w:val="clear" w:color="auto" w:fill="FFFFFF"/>
          <w:lang w:val="bg-BG" w:eastAsia="bg-BG"/>
        </w:rPr>
        <w:t xml:space="preserve">срещу изпирането на пари </w:t>
      </w:r>
      <w:r w:rsidRPr="00622AD1">
        <w:rPr>
          <w:rFonts w:ascii="Times New Roman" w:hAnsi="Times New Roman" w:cs="Times New Roman"/>
          <w:i/>
          <w:sz w:val="24"/>
          <w:lang w:val="bg-BG"/>
        </w:rPr>
        <w:t>Образец № 1</w:t>
      </w:r>
      <w:r>
        <w:rPr>
          <w:rFonts w:ascii="Times New Roman" w:hAnsi="Times New Roman" w:cs="Times New Roman"/>
          <w:i/>
          <w:sz w:val="24"/>
          <w:lang w:val="bg-BG"/>
        </w:rPr>
        <w:t>1</w:t>
      </w:r>
      <w:r w:rsidRPr="00622AD1">
        <w:rPr>
          <w:rFonts w:ascii="Times New Roman" w:hAnsi="Times New Roman" w:cs="Times New Roman"/>
          <w:i/>
          <w:sz w:val="24"/>
          <w:lang w:val="bg-BG"/>
        </w:rPr>
        <w:t xml:space="preserve"> /оригинал/</w:t>
      </w:r>
      <w:r w:rsidRPr="00622AD1">
        <w:rPr>
          <w:rFonts w:ascii="Times New Roman" w:hAnsi="Times New Roman" w:cs="Times New Roman"/>
          <w:sz w:val="24"/>
          <w:lang w:val="bg-BG"/>
        </w:rPr>
        <w:t>.</w:t>
      </w:r>
    </w:p>
    <w:p w14:paraId="70221357" w14:textId="77777777" w:rsidR="00A03456" w:rsidRPr="00622AD1" w:rsidRDefault="009C247A"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Техническо предложение</w:t>
      </w:r>
      <w:r w:rsidRPr="00622AD1">
        <w:rPr>
          <w:rFonts w:ascii="Times New Roman" w:hAnsi="Times New Roman" w:cs="Times New Roman"/>
          <w:sz w:val="24"/>
          <w:lang w:val="bg-BG"/>
        </w:rPr>
        <w:t xml:space="preserve">, </w:t>
      </w:r>
      <w:r w:rsidR="00B779C3" w:rsidRPr="00622AD1">
        <w:rPr>
          <w:rFonts w:ascii="Times New Roman" w:hAnsi="Times New Roman" w:cs="Times New Roman"/>
          <w:sz w:val="24"/>
          <w:lang w:val="bg-BG"/>
        </w:rPr>
        <w:t xml:space="preserve">в обособена папка, </w:t>
      </w:r>
      <w:r w:rsidRPr="00622AD1">
        <w:rPr>
          <w:rFonts w:ascii="Times New Roman" w:hAnsi="Times New Roman" w:cs="Times New Roman"/>
          <w:sz w:val="24"/>
          <w:lang w:val="bg-BG"/>
        </w:rPr>
        <w:t>съдържащо:</w:t>
      </w:r>
    </w:p>
    <w:p w14:paraId="664CF4DA" w14:textId="77777777" w:rsidR="009C247A" w:rsidRPr="00622AD1" w:rsidRDefault="007A43C0"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rPr>
        <w:t>до</w:t>
      </w:r>
      <w:r w:rsidR="007E0D73" w:rsidRPr="00622AD1">
        <w:rPr>
          <w:rFonts w:ascii="Times New Roman" w:hAnsi="Times New Roman" w:cs="Times New Roman"/>
          <w:sz w:val="24"/>
          <w:lang w:val="bg-BG"/>
        </w:rPr>
        <w:t>к</w:t>
      </w:r>
      <w:r w:rsidRPr="00622AD1">
        <w:rPr>
          <w:rFonts w:ascii="Times New Roman" w:hAnsi="Times New Roman" w:cs="Times New Roman"/>
          <w:sz w:val="24"/>
          <w:lang w:val="bg-BG"/>
        </w:rPr>
        <w:t>умент за упълномощаване, когато лицето, което подава офертата, не е законният представител на участника</w:t>
      </w:r>
      <w:r w:rsidR="00C30CA8" w:rsidRPr="00622AD1">
        <w:rPr>
          <w:rFonts w:ascii="Times New Roman" w:hAnsi="Times New Roman" w:cs="Times New Roman"/>
          <w:sz w:val="24"/>
          <w:lang w:val="bg-BG"/>
        </w:rPr>
        <w:t xml:space="preserve"> </w:t>
      </w:r>
      <w:r w:rsidR="00C30CA8" w:rsidRPr="00622AD1">
        <w:rPr>
          <w:rFonts w:ascii="Times New Roman" w:hAnsi="Times New Roman" w:cs="Times New Roman"/>
          <w:i/>
          <w:sz w:val="24"/>
          <w:lang w:val="bg-BG"/>
        </w:rPr>
        <w:t>/оригинал/</w:t>
      </w:r>
      <w:r w:rsidRPr="00622AD1">
        <w:rPr>
          <w:rFonts w:ascii="Times New Roman" w:hAnsi="Times New Roman" w:cs="Times New Roman"/>
          <w:i/>
          <w:sz w:val="24"/>
          <w:lang w:val="bg-BG"/>
        </w:rPr>
        <w:t>;</w:t>
      </w:r>
    </w:p>
    <w:p w14:paraId="315A4B81" w14:textId="77777777" w:rsidR="007A43C0" w:rsidRPr="00622AD1" w:rsidRDefault="001247FE"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предложение за изпълнение на поръчката в съответствие с Техническата спецификация и изискванията на Възложителя - съгласно </w:t>
      </w:r>
      <w:r w:rsidRPr="00622AD1">
        <w:rPr>
          <w:rFonts w:ascii="Times New Roman" w:hAnsi="Times New Roman" w:cs="Times New Roman"/>
          <w:i/>
          <w:iCs/>
          <w:sz w:val="24"/>
          <w:lang w:val="bg-BG" w:eastAsia="bg-BG"/>
        </w:rPr>
        <w:t xml:space="preserve">Образец № </w:t>
      </w:r>
      <w:r w:rsidR="00B257E8" w:rsidRPr="00622AD1">
        <w:rPr>
          <w:rFonts w:ascii="Times New Roman" w:hAnsi="Times New Roman" w:cs="Times New Roman"/>
          <w:i/>
          <w:iCs/>
          <w:sz w:val="24"/>
          <w:lang w:val="bg-BG" w:eastAsia="bg-BG"/>
        </w:rPr>
        <w:t>3</w:t>
      </w:r>
      <w:r w:rsidR="00C30CA8" w:rsidRPr="00622AD1">
        <w:rPr>
          <w:rFonts w:ascii="Times New Roman" w:hAnsi="Times New Roman" w:cs="Times New Roman"/>
          <w:i/>
          <w:iCs/>
          <w:sz w:val="24"/>
          <w:lang w:val="bg-BG" w:eastAsia="bg-BG"/>
        </w:rPr>
        <w:t>, /оригинал/</w:t>
      </w:r>
      <w:r w:rsidR="00B257E8" w:rsidRPr="00622AD1">
        <w:rPr>
          <w:rFonts w:ascii="Times New Roman" w:hAnsi="Times New Roman" w:cs="Times New Roman"/>
          <w:iCs/>
          <w:sz w:val="24"/>
          <w:lang w:val="bg-BG" w:eastAsia="bg-BG"/>
        </w:rPr>
        <w:t>;</w:t>
      </w:r>
    </w:p>
    <w:p w14:paraId="700F5473" w14:textId="77777777" w:rsidR="00B257E8" w:rsidRPr="00622AD1" w:rsidRDefault="00B257E8"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декларация за съгласие с клаузите на приложения проект на договор - съгласно </w:t>
      </w:r>
      <w:r w:rsidRPr="00622AD1">
        <w:rPr>
          <w:rFonts w:ascii="Times New Roman" w:hAnsi="Times New Roman" w:cs="Times New Roman"/>
          <w:i/>
          <w:iCs/>
          <w:sz w:val="24"/>
          <w:lang w:val="bg-BG" w:eastAsia="bg-BG"/>
        </w:rPr>
        <w:t>Образец № 4</w:t>
      </w:r>
      <w:r w:rsidR="00C30CA8" w:rsidRPr="00622AD1">
        <w:rPr>
          <w:rFonts w:ascii="Times New Roman" w:hAnsi="Times New Roman" w:cs="Times New Roman"/>
          <w:i/>
          <w:iCs/>
          <w:sz w:val="24"/>
          <w:lang w:val="bg-BG" w:eastAsia="bg-BG"/>
        </w:rPr>
        <w:t xml:space="preserve"> /оригинал/</w:t>
      </w:r>
      <w:r w:rsidRPr="00622AD1">
        <w:rPr>
          <w:rFonts w:ascii="Times New Roman" w:hAnsi="Times New Roman" w:cs="Times New Roman"/>
          <w:iCs/>
          <w:sz w:val="24"/>
          <w:lang w:val="bg-BG" w:eastAsia="bg-BG"/>
        </w:rPr>
        <w:t>;</w:t>
      </w:r>
    </w:p>
    <w:p w14:paraId="1727AFA6" w14:textId="77777777" w:rsidR="00BD5FDA" w:rsidRPr="00622AD1" w:rsidRDefault="00BD5FDA"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lastRenderedPageBreak/>
        <w:t xml:space="preserve">декларация за срока на валидност на офертата - съгласно </w:t>
      </w:r>
      <w:r w:rsidRPr="00622AD1">
        <w:rPr>
          <w:rFonts w:ascii="Times New Roman" w:hAnsi="Times New Roman" w:cs="Times New Roman"/>
          <w:i/>
          <w:iCs/>
          <w:sz w:val="24"/>
          <w:lang w:val="bg-BG" w:eastAsia="bg-BG"/>
        </w:rPr>
        <w:t>Образец № 5</w:t>
      </w:r>
      <w:r w:rsidR="000A6CD3" w:rsidRPr="00622AD1">
        <w:rPr>
          <w:rFonts w:ascii="Times New Roman" w:hAnsi="Times New Roman" w:cs="Times New Roman"/>
          <w:i/>
          <w:iCs/>
          <w:sz w:val="24"/>
          <w:lang w:val="bg-BG" w:eastAsia="bg-BG"/>
        </w:rPr>
        <w:t xml:space="preserve"> /оригинал/</w:t>
      </w:r>
      <w:r w:rsidRPr="00622AD1">
        <w:rPr>
          <w:rFonts w:ascii="Times New Roman" w:hAnsi="Times New Roman" w:cs="Times New Roman"/>
          <w:sz w:val="24"/>
          <w:lang w:val="bg-BG" w:eastAsia="bg-BG"/>
        </w:rPr>
        <w:t>;</w:t>
      </w:r>
    </w:p>
    <w:p w14:paraId="688A2E1F" w14:textId="77777777" w:rsidR="00BF2AA3" w:rsidRPr="00622AD1" w:rsidRDefault="003D0A95"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rPr>
        <w:t>декларация</w:t>
      </w:r>
      <w:r w:rsidR="009800E9" w:rsidRPr="00622AD1">
        <w:rPr>
          <w:rFonts w:ascii="Times New Roman" w:hAnsi="Times New Roman" w:cs="Times New Roman"/>
          <w:sz w:val="24"/>
          <w:lang w:val="bg-BG"/>
        </w:rPr>
        <w:t xml:space="preserve">, че при изготвяне на офертата са спазени задълженията, свързани с данъци и осигуровки, </w:t>
      </w:r>
      <w:r w:rsidR="000A6CD3" w:rsidRPr="00622AD1">
        <w:rPr>
          <w:rFonts w:ascii="Times New Roman" w:hAnsi="Times New Roman" w:cs="Times New Roman"/>
          <w:sz w:val="24"/>
          <w:lang w:val="bg-BG"/>
        </w:rPr>
        <w:t xml:space="preserve">опазване на околната среда, </w:t>
      </w:r>
      <w:r w:rsidR="009800E9" w:rsidRPr="00622AD1">
        <w:rPr>
          <w:rFonts w:ascii="Times New Roman" w:hAnsi="Times New Roman" w:cs="Times New Roman"/>
          <w:sz w:val="24"/>
          <w:lang w:val="bg-BG"/>
        </w:rPr>
        <w:t>закрила на заетостта и услов</w:t>
      </w:r>
      <w:r w:rsidR="007E0D73" w:rsidRPr="00622AD1">
        <w:rPr>
          <w:rFonts w:ascii="Times New Roman" w:hAnsi="Times New Roman" w:cs="Times New Roman"/>
          <w:sz w:val="24"/>
          <w:lang w:val="bg-BG"/>
        </w:rPr>
        <w:t>и</w:t>
      </w:r>
      <w:r w:rsidR="009800E9" w:rsidRPr="00622AD1">
        <w:rPr>
          <w:rFonts w:ascii="Times New Roman" w:hAnsi="Times New Roman" w:cs="Times New Roman"/>
          <w:sz w:val="24"/>
          <w:lang w:val="bg-BG"/>
        </w:rPr>
        <w:t xml:space="preserve">ята на труд - </w:t>
      </w:r>
      <w:r w:rsidR="009800E9" w:rsidRPr="00622AD1">
        <w:rPr>
          <w:rFonts w:ascii="Times New Roman" w:hAnsi="Times New Roman" w:cs="Times New Roman"/>
          <w:i/>
          <w:iCs/>
          <w:sz w:val="24"/>
          <w:lang w:val="bg-BG" w:eastAsia="bg-BG"/>
        </w:rPr>
        <w:t>Образец № 6</w:t>
      </w:r>
      <w:r w:rsidR="000A6CD3" w:rsidRPr="00622AD1">
        <w:rPr>
          <w:rFonts w:ascii="Times New Roman" w:hAnsi="Times New Roman" w:cs="Times New Roman"/>
          <w:i/>
          <w:iCs/>
          <w:sz w:val="24"/>
          <w:lang w:val="bg-BG" w:eastAsia="bg-BG"/>
        </w:rPr>
        <w:t xml:space="preserve"> /оригинал/</w:t>
      </w:r>
      <w:r w:rsidR="009800E9" w:rsidRPr="00622AD1">
        <w:rPr>
          <w:rFonts w:ascii="Times New Roman" w:hAnsi="Times New Roman" w:cs="Times New Roman"/>
          <w:i/>
          <w:iCs/>
          <w:sz w:val="24"/>
          <w:lang w:val="bg-BG" w:eastAsia="bg-BG"/>
        </w:rPr>
        <w:t>;</w:t>
      </w:r>
    </w:p>
    <w:p w14:paraId="18184BA8"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Участниците могат да получат необходимата информация за задълженията, свързани с данъци и осигуровки, закрила на заетостта и условията на труд, </w:t>
      </w:r>
      <w:r w:rsidR="001861E9" w:rsidRPr="00622AD1">
        <w:rPr>
          <w:rFonts w:ascii="Times New Roman" w:hAnsi="Times New Roman" w:cs="Times New Roman"/>
          <w:sz w:val="24"/>
          <w:lang w:val="bg-BG" w:eastAsia="bg-BG"/>
        </w:rPr>
        <w:t xml:space="preserve">опазване на околната среда, </w:t>
      </w:r>
      <w:r w:rsidRPr="00622AD1">
        <w:rPr>
          <w:rFonts w:ascii="Times New Roman" w:hAnsi="Times New Roman" w:cs="Times New Roman"/>
          <w:sz w:val="24"/>
          <w:lang w:val="bg-BG" w:eastAsia="bg-BG"/>
        </w:rPr>
        <w:t>които са в сила в Република България и относими към услугите, предмет на поръчката, както следва:</w:t>
      </w:r>
    </w:p>
    <w:p w14:paraId="771B3130" w14:textId="77777777" w:rsidR="008F1A93" w:rsidRPr="00622AD1" w:rsidRDefault="008F1A93" w:rsidP="000B3EF4">
      <w:pPr>
        <w:numPr>
          <w:ilvl w:val="1"/>
          <w:numId w:val="19"/>
        </w:num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Относно задълженията, свързани с данъци и осигуровки:</w:t>
      </w:r>
    </w:p>
    <w:p w14:paraId="693AF160"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Национална агенция по приходите</w:t>
      </w:r>
    </w:p>
    <w:p w14:paraId="154AE24B"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Информационен телефон на НАП: 0700 18 700</w:t>
      </w:r>
    </w:p>
    <w:p w14:paraId="74D818BB"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Интернет адрес:</w:t>
      </w:r>
      <w:hyperlink r:id="rId20" w:history="1">
        <w:r w:rsidRPr="00622AD1">
          <w:rPr>
            <w:rStyle w:val="Hyperlink"/>
            <w:rFonts w:ascii="Times New Roman" w:hAnsi="Times New Roman" w:cs="Times New Roman"/>
            <w:color w:val="auto"/>
            <w:sz w:val="24"/>
            <w:lang w:val="bg-BG" w:eastAsia="bg-BG"/>
          </w:rPr>
          <w:t xml:space="preserve"> www.nap.bg</w:t>
        </w:r>
      </w:hyperlink>
    </w:p>
    <w:p w14:paraId="2139B4B2" w14:textId="77777777" w:rsidR="008F1A93" w:rsidRPr="00622AD1" w:rsidRDefault="008F1A93" w:rsidP="000B3EF4">
      <w:pPr>
        <w:numPr>
          <w:ilvl w:val="1"/>
          <w:numId w:val="19"/>
        </w:num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Относно задълженията, свързани със закрила на заетостта и условията на</w:t>
      </w:r>
    </w:p>
    <w:p w14:paraId="3DD5E6C2"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труд:</w:t>
      </w:r>
    </w:p>
    <w:p w14:paraId="52026F00"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Министерство на труда и социалната политика</w:t>
      </w:r>
    </w:p>
    <w:p w14:paraId="42693AA0" w14:textId="77777777" w:rsidR="003F214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Интернет адрес:</w:t>
      </w:r>
      <w:hyperlink r:id="rId21" w:history="1">
        <w:r w:rsidR="00206FA5" w:rsidRPr="00622AD1">
          <w:rPr>
            <w:rStyle w:val="Hyperlink"/>
            <w:lang w:val="bg-BG" w:eastAsia="bg-BG"/>
          </w:rPr>
          <w:t xml:space="preserve"> </w:t>
        </w:r>
        <w:r w:rsidR="00206FA5" w:rsidRPr="00622AD1">
          <w:rPr>
            <w:rStyle w:val="Hyperlink"/>
            <w:rFonts w:ascii="Times New Roman" w:hAnsi="Times New Roman" w:cs="Times New Roman"/>
            <w:sz w:val="24"/>
            <w:lang w:val="bg-BG" w:eastAsia="bg-BG"/>
          </w:rPr>
          <w:t xml:space="preserve">http://www.mlsp.government.bg  </w:t>
        </w:r>
      </w:hyperlink>
      <w:r w:rsidR="00206FA5" w:rsidRPr="00622AD1">
        <w:rPr>
          <w:rStyle w:val="Hyperlink"/>
          <w:rFonts w:ascii="Times New Roman" w:hAnsi="Times New Roman" w:cs="Times New Roman"/>
          <w:color w:val="auto"/>
          <w:sz w:val="24"/>
          <w:lang w:val="bg-BG" w:eastAsia="bg-BG"/>
        </w:rPr>
        <w:t xml:space="preserve"> </w:t>
      </w:r>
      <w:r w:rsidRPr="00622AD1">
        <w:rPr>
          <w:rFonts w:ascii="Times New Roman" w:hAnsi="Times New Roman" w:cs="Times New Roman"/>
          <w:sz w:val="24"/>
          <w:lang w:val="bg-BG" w:eastAsia="bg-BG"/>
        </w:rPr>
        <w:t xml:space="preserve"> </w:t>
      </w:r>
    </w:p>
    <w:p w14:paraId="59FAEDFB" w14:textId="77777777" w:rsidR="008F1A93" w:rsidRPr="00622AD1" w:rsidRDefault="003F214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Адрес: </w:t>
      </w:r>
      <w:r w:rsidR="008F1A93" w:rsidRPr="00622AD1">
        <w:rPr>
          <w:rFonts w:ascii="Times New Roman" w:hAnsi="Times New Roman" w:cs="Times New Roman"/>
          <w:sz w:val="24"/>
          <w:lang w:val="bg-BG" w:eastAsia="bg-BG"/>
        </w:rPr>
        <w:t>София 1051, ул. Триадица № 2 Телефон: 02 8119 443</w:t>
      </w:r>
    </w:p>
    <w:p w14:paraId="0A889891"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Агенция по заетостта</w:t>
      </w:r>
    </w:p>
    <w:p w14:paraId="3551B91C" w14:textId="77777777" w:rsidR="003F214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Интернет адрес: </w:t>
      </w:r>
      <w:hyperlink r:id="rId22" w:history="1">
        <w:r w:rsidR="00206FA5" w:rsidRPr="00622AD1">
          <w:rPr>
            <w:rStyle w:val="Hyperlink"/>
            <w:rFonts w:ascii="Times New Roman" w:hAnsi="Times New Roman" w:cs="Times New Roman"/>
            <w:sz w:val="24"/>
            <w:lang w:val="bg-BG"/>
          </w:rPr>
          <w:t>https://www.az.government.bg</w:t>
        </w:r>
      </w:hyperlink>
      <w:r w:rsidRPr="00622AD1">
        <w:rPr>
          <w:rFonts w:ascii="Times New Roman" w:hAnsi="Times New Roman" w:cs="Times New Roman"/>
          <w:sz w:val="24"/>
          <w:lang w:val="bg-BG" w:eastAsia="bg-BG"/>
        </w:rPr>
        <w:t xml:space="preserve"> </w:t>
      </w:r>
    </w:p>
    <w:p w14:paraId="1B37371F"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София 1000, бул. „Дондуков“ № 3 Телефон: 02 980 87 19</w:t>
      </w:r>
    </w:p>
    <w:p w14:paraId="304A72D5"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Факс: 02 986 78 02</w:t>
      </w:r>
    </w:p>
    <w:p w14:paraId="332435AA"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Е-mail: </w:t>
      </w:r>
      <w:hyperlink r:id="rId23" w:history="1">
        <w:r w:rsidR="00206FA5" w:rsidRPr="00622AD1">
          <w:rPr>
            <w:rStyle w:val="Hyperlink"/>
            <w:rFonts w:ascii="Times New Roman" w:hAnsi="Times New Roman" w:cs="Times New Roman"/>
            <w:sz w:val="24"/>
            <w:lang w:val="bg-BG"/>
          </w:rPr>
          <w:t>az@az.government.bg</w:t>
        </w:r>
      </w:hyperlink>
    </w:p>
    <w:p w14:paraId="0F2B7DE6"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Изпълнителна агенция „Главна инспекция по труда“.</w:t>
      </w:r>
    </w:p>
    <w:p w14:paraId="12898A71"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Интернет адрес: </w:t>
      </w:r>
      <w:hyperlink r:id="rId24" w:history="1">
        <w:r w:rsidR="003F2143" w:rsidRPr="00622AD1">
          <w:rPr>
            <w:rStyle w:val="Hyperlink"/>
            <w:rFonts w:ascii="Times New Roman" w:hAnsi="Times New Roman" w:cs="Times New Roman"/>
            <w:sz w:val="24"/>
            <w:lang w:val="bg-BG"/>
          </w:rPr>
          <w:t>www.gli.government.bg</w:t>
        </w:r>
      </w:hyperlink>
      <w:r w:rsidR="003F2143" w:rsidRPr="00622AD1">
        <w:rPr>
          <w:rStyle w:val="Hyperlink"/>
          <w:rFonts w:ascii="Times New Roman" w:hAnsi="Times New Roman" w:cs="Times New Roman"/>
          <w:color w:val="auto"/>
          <w:sz w:val="24"/>
          <w:lang w:val="bg-BG" w:eastAsia="bg-BG"/>
        </w:rPr>
        <w:t xml:space="preserve"> </w:t>
      </w:r>
    </w:p>
    <w:p w14:paraId="4190D922"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София 1000, бул. „Дондуков“ № 3 Телефон: 0700 17</w:t>
      </w:r>
      <w:r w:rsidR="001861E9" w:rsidRPr="00622AD1">
        <w:rPr>
          <w:rFonts w:ascii="Times New Roman" w:hAnsi="Times New Roman" w:cs="Times New Roman"/>
          <w:sz w:val="24"/>
          <w:lang w:val="bg-BG" w:eastAsia="bg-BG"/>
        </w:rPr>
        <w:t> </w:t>
      </w:r>
      <w:r w:rsidRPr="00622AD1">
        <w:rPr>
          <w:rFonts w:ascii="Times New Roman" w:hAnsi="Times New Roman" w:cs="Times New Roman"/>
          <w:sz w:val="24"/>
          <w:lang w:val="bg-BG" w:eastAsia="bg-BG"/>
        </w:rPr>
        <w:t>670</w:t>
      </w:r>
    </w:p>
    <w:p w14:paraId="6CE6BD26" w14:textId="77777777" w:rsidR="001861E9" w:rsidRPr="00622AD1" w:rsidRDefault="003F2143" w:rsidP="000B3EF4">
      <w:pPr>
        <w:pStyle w:val="ListParagraph"/>
        <w:numPr>
          <w:ilvl w:val="0"/>
          <w:numId w:val="35"/>
        </w:numPr>
        <w:ind w:left="426" w:firstLine="0"/>
        <w:jc w:val="both"/>
        <w:rPr>
          <w:rFonts w:ascii="Times New Roman" w:hAnsi="Times New Roman" w:cs="Times New Roman"/>
          <w:sz w:val="24"/>
          <w:lang w:val="bg-BG" w:eastAsia="bg-BG"/>
        </w:rPr>
      </w:pPr>
      <w:r w:rsidRPr="00622AD1">
        <w:rPr>
          <w:rFonts w:ascii="Times New Roman" w:eastAsia="Calibri" w:hAnsi="Times New Roman" w:cs="Times New Roman"/>
          <w:sz w:val="24"/>
          <w:lang w:val="bg-BG" w:eastAsia="en-US"/>
        </w:rPr>
        <w:t>О</w:t>
      </w:r>
      <w:r w:rsidR="001861E9" w:rsidRPr="00622AD1">
        <w:rPr>
          <w:rFonts w:ascii="Times New Roman" w:eastAsia="Calibri" w:hAnsi="Times New Roman" w:cs="Times New Roman"/>
          <w:sz w:val="24"/>
          <w:lang w:val="bg-BG" w:eastAsia="en-US"/>
        </w:rPr>
        <w:t xml:space="preserve">тносно задълженията, свързани с опазването на околната среда: </w:t>
      </w:r>
    </w:p>
    <w:p w14:paraId="6AF345CD" w14:textId="77777777" w:rsidR="003F2143" w:rsidRPr="00622AD1" w:rsidRDefault="001861E9" w:rsidP="001861E9">
      <w:pPr>
        <w:pStyle w:val="ListParagraph"/>
        <w:ind w:left="426"/>
        <w:jc w:val="both"/>
        <w:rPr>
          <w:rFonts w:ascii="Times New Roman" w:eastAsia="Calibri" w:hAnsi="Times New Roman" w:cs="Times New Roman"/>
          <w:sz w:val="24"/>
          <w:lang w:val="bg-BG" w:eastAsia="en-US"/>
        </w:rPr>
      </w:pPr>
      <w:r w:rsidRPr="00622AD1">
        <w:rPr>
          <w:rFonts w:ascii="Times New Roman" w:eastAsia="Calibri" w:hAnsi="Times New Roman" w:cs="Times New Roman"/>
          <w:sz w:val="24"/>
          <w:lang w:val="bg-BG" w:eastAsia="en-US"/>
        </w:rPr>
        <w:t xml:space="preserve">Министерство на околната среда и водите, </w:t>
      </w:r>
    </w:p>
    <w:p w14:paraId="11C9B200" w14:textId="77777777" w:rsidR="003F2143" w:rsidRPr="00622AD1" w:rsidRDefault="003F2143" w:rsidP="003F2143">
      <w:pPr>
        <w:pStyle w:val="ListParagraph"/>
        <w:ind w:left="426"/>
        <w:jc w:val="both"/>
        <w:rPr>
          <w:rFonts w:ascii="Times New Roman" w:eastAsia="Calibri" w:hAnsi="Times New Roman" w:cs="Times New Roman"/>
          <w:sz w:val="24"/>
          <w:lang w:val="bg-BG" w:eastAsia="en-US"/>
        </w:rPr>
      </w:pPr>
      <w:r w:rsidRPr="00622AD1">
        <w:rPr>
          <w:rFonts w:ascii="Times New Roman" w:eastAsia="Calibri" w:hAnsi="Times New Roman" w:cs="Times New Roman"/>
          <w:sz w:val="24"/>
          <w:lang w:val="bg-BG" w:eastAsia="en-US"/>
        </w:rPr>
        <w:t>Интернет адрес</w:t>
      </w:r>
      <w:r w:rsidRPr="00622AD1">
        <w:rPr>
          <w:lang w:val="bg-BG"/>
        </w:rPr>
        <w:t xml:space="preserve"> </w:t>
      </w:r>
      <w:hyperlink r:id="rId25" w:history="1">
        <w:r w:rsidRPr="00622AD1">
          <w:rPr>
            <w:rStyle w:val="Hyperlink"/>
            <w:rFonts w:ascii="Times New Roman" w:eastAsia="Calibri" w:hAnsi="Times New Roman" w:cs="Times New Roman"/>
            <w:sz w:val="24"/>
            <w:lang w:val="bg-BG" w:eastAsia="en-US"/>
          </w:rPr>
          <w:t>http://www.moew.government.bg/</w:t>
        </w:r>
      </w:hyperlink>
      <w:r w:rsidRPr="00622AD1">
        <w:rPr>
          <w:rFonts w:ascii="Times New Roman" w:eastAsia="Calibri" w:hAnsi="Times New Roman" w:cs="Times New Roman"/>
          <w:sz w:val="24"/>
          <w:lang w:val="bg-BG" w:eastAsia="en-US"/>
        </w:rPr>
        <w:t xml:space="preserve">  </w:t>
      </w:r>
    </w:p>
    <w:p w14:paraId="01BE6C77" w14:textId="77777777" w:rsidR="001861E9" w:rsidRPr="00622AD1" w:rsidRDefault="003F2143" w:rsidP="003F2143">
      <w:pPr>
        <w:pStyle w:val="ListParagraph"/>
        <w:ind w:left="426"/>
        <w:jc w:val="both"/>
        <w:rPr>
          <w:rFonts w:ascii="Times New Roman" w:hAnsi="Times New Roman" w:cs="Times New Roman"/>
          <w:sz w:val="24"/>
          <w:lang w:val="bg-BG" w:eastAsia="bg-BG"/>
        </w:rPr>
      </w:pPr>
      <w:r w:rsidRPr="00622AD1">
        <w:rPr>
          <w:rFonts w:ascii="Times New Roman" w:eastAsia="Calibri" w:hAnsi="Times New Roman" w:cs="Times New Roman"/>
          <w:sz w:val="24"/>
          <w:lang w:val="bg-BG" w:eastAsia="en-US"/>
        </w:rPr>
        <w:t xml:space="preserve">Адрес: </w:t>
      </w:r>
      <w:r w:rsidR="001861E9" w:rsidRPr="00622AD1">
        <w:rPr>
          <w:rFonts w:ascii="Times New Roman" w:eastAsia="Calibri" w:hAnsi="Times New Roman" w:cs="Times New Roman"/>
          <w:sz w:val="24"/>
          <w:lang w:val="bg-BG" w:eastAsia="en-US"/>
        </w:rPr>
        <w:t>гр. София, ул.“Уилям Гладстоун“ № 67.</w:t>
      </w:r>
    </w:p>
    <w:p w14:paraId="0153C922" w14:textId="77777777" w:rsidR="007471A4" w:rsidRPr="00622AD1" w:rsidRDefault="007471A4" w:rsidP="007471A4">
      <w:pPr>
        <w:pStyle w:val="ListParagraph"/>
        <w:ind w:left="851"/>
        <w:jc w:val="both"/>
        <w:rPr>
          <w:rFonts w:ascii="Times New Roman" w:hAnsi="Times New Roman" w:cs="Times New Roman"/>
          <w:i/>
          <w:sz w:val="24"/>
          <w:lang w:val="bg-BG"/>
        </w:rPr>
      </w:pPr>
    </w:p>
    <w:p w14:paraId="2589253D" w14:textId="77777777" w:rsidR="007C2F72" w:rsidRPr="00622AD1" w:rsidRDefault="009800E9" w:rsidP="00BF6FA9">
      <w:pPr>
        <w:pStyle w:val="ListParagraph"/>
        <w:numPr>
          <w:ilvl w:val="0"/>
          <w:numId w:val="15"/>
        </w:numPr>
        <w:jc w:val="both"/>
        <w:rPr>
          <w:rFonts w:ascii="Times New Roman" w:hAnsi="Times New Roman" w:cs="Times New Roman"/>
          <w:sz w:val="24"/>
          <w:lang w:val="bg-BG"/>
        </w:rPr>
      </w:pPr>
      <w:r w:rsidRPr="00622AD1">
        <w:rPr>
          <w:rFonts w:ascii="Times New Roman" w:hAnsi="Times New Roman" w:cs="Times New Roman"/>
          <w:b/>
          <w:sz w:val="24"/>
          <w:lang w:val="bg-BG"/>
        </w:rPr>
        <w:t>Отделен запечатан непрозрачен плик с ценовото предложение на участника</w:t>
      </w:r>
      <w:r w:rsidR="003C1BD2" w:rsidRPr="00622AD1">
        <w:rPr>
          <w:rFonts w:ascii="Times New Roman" w:hAnsi="Times New Roman" w:cs="Times New Roman"/>
          <w:b/>
          <w:sz w:val="24"/>
          <w:lang w:val="bg-BG"/>
        </w:rPr>
        <w:t xml:space="preserve"> за изпълнение на поръчката, с надп</w:t>
      </w:r>
      <w:r w:rsidR="003065D4" w:rsidRPr="00622AD1">
        <w:rPr>
          <w:rFonts w:ascii="Times New Roman" w:hAnsi="Times New Roman" w:cs="Times New Roman"/>
          <w:b/>
          <w:sz w:val="24"/>
          <w:lang w:val="bg-BG"/>
        </w:rPr>
        <w:t>ис „Предлагани ценови параметри</w:t>
      </w:r>
      <w:r w:rsidR="003C1BD2" w:rsidRPr="00622AD1">
        <w:rPr>
          <w:rFonts w:ascii="Times New Roman" w:hAnsi="Times New Roman" w:cs="Times New Roman"/>
          <w:sz w:val="24"/>
          <w:lang w:val="bg-BG"/>
        </w:rPr>
        <w:t xml:space="preserve"> </w:t>
      </w:r>
      <w:r w:rsidR="003065D4" w:rsidRPr="00622AD1">
        <w:rPr>
          <w:rFonts w:ascii="Times New Roman" w:hAnsi="Times New Roman" w:cs="Times New Roman"/>
          <w:sz w:val="24"/>
          <w:lang w:val="bg-BG"/>
        </w:rPr>
        <w:t xml:space="preserve">от ....................... </w:t>
      </w:r>
      <w:r w:rsidR="003065D4" w:rsidRPr="00622AD1">
        <w:rPr>
          <w:rFonts w:ascii="Times New Roman" w:hAnsi="Times New Roman" w:cs="Times New Roman"/>
          <w:i/>
          <w:iCs/>
          <w:sz w:val="24"/>
          <w:lang w:val="bg-BG"/>
        </w:rPr>
        <w:t>(името на участника)</w:t>
      </w:r>
      <w:r w:rsidR="003065D4" w:rsidRPr="00622AD1">
        <w:rPr>
          <w:rFonts w:ascii="Times New Roman" w:hAnsi="Times New Roman" w:cs="Times New Roman"/>
          <w:sz w:val="24"/>
          <w:lang w:val="bg-BG"/>
        </w:rPr>
        <w:t xml:space="preserve"> за ….. </w:t>
      </w:r>
      <w:r w:rsidR="003065D4" w:rsidRPr="00622AD1">
        <w:rPr>
          <w:rFonts w:ascii="Times New Roman" w:hAnsi="Times New Roman" w:cs="Times New Roman"/>
          <w:i/>
          <w:iCs/>
          <w:sz w:val="24"/>
          <w:lang w:val="bg-BG"/>
        </w:rPr>
        <w:t xml:space="preserve">(предмет на обществената поръчка)“. </w:t>
      </w:r>
      <w:r w:rsidR="003065D4" w:rsidRPr="00622AD1">
        <w:rPr>
          <w:rFonts w:ascii="Times New Roman" w:hAnsi="Times New Roman" w:cs="Times New Roman"/>
          <w:iCs/>
          <w:sz w:val="24"/>
          <w:lang w:val="bg-BG"/>
        </w:rPr>
        <w:t>В плика се п</w:t>
      </w:r>
      <w:r w:rsidR="003065D4" w:rsidRPr="00622AD1">
        <w:rPr>
          <w:rFonts w:ascii="Times New Roman" w:hAnsi="Times New Roman" w:cs="Times New Roman"/>
          <w:sz w:val="24"/>
          <w:lang w:val="bg-BG"/>
        </w:rPr>
        <w:t xml:space="preserve">оставя ценовото предложение на участника /оригинал/ </w:t>
      </w:r>
      <w:r w:rsidR="003C1BD2" w:rsidRPr="00622AD1">
        <w:rPr>
          <w:rFonts w:ascii="Times New Roman" w:hAnsi="Times New Roman" w:cs="Times New Roman"/>
          <w:sz w:val="24"/>
          <w:lang w:val="bg-BG"/>
        </w:rPr>
        <w:t xml:space="preserve">- </w:t>
      </w:r>
      <w:r w:rsidR="003C1BD2" w:rsidRPr="00622AD1">
        <w:rPr>
          <w:rFonts w:ascii="Times New Roman" w:hAnsi="Times New Roman" w:cs="Times New Roman"/>
          <w:i/>
          <w:sz w:val="24"/>
          <w:lang w:val="bg-BG"/>
        </w:rPr>
        <w:t>Образец 7;</w:t>
      </w:r>
      <w:r w:rsidR="007C2F72" w:rsidRPr="00622AD1">
        <w:rPr>
          <w:rFonts w:ascii="Times New Roman" w:hAnsi="Times New Roman"/>
          <w:b/>
          <w:i/>
          <w:sz w:val="24"/>
          <w:lang w:val="bg-BG"/>
        </w:rPr>
        <w:t xml:space="preserve"> </w:t>
      </w:r>
    </w:p>
    <w:p w14:paraId="0657BDCD" w14:textId="47B929E6" w:rsidR="009800E9" w:rsidRPr="00622AD1" w:rsidRDefault="007C2F72" w:rsidP="007C2F72">
      <w:pPr>
        <w:pStyle w:val="ListParagraph"/>
        <w:jc w:val="both"/>
        <w:rPr>
          <w:rFonts w:ascii="Times New Roman" w:hAnsi="Times New Roman" w:cs="Times New Roman"/>
          <w:sz w:val="24"/>
          <w:lang w:val="bg-BG"/>
        </w:rPr>
      </w:pPr>
      <w:r w:rsidRPr="00622AD1">
        <w:rPr>
          <w:rFonts w:ascii="Times New Roman" w:hAnsi="Times New Roman"/>
          <w:b/>
          <w:i/>
          <w:sz w:val="24"/>
          <w:lang w:val="bg-BG"/>
        </w:rPr>
        <w:t>Забележка:</w:t>
      </w:r>
      <w:r w:rsidRPr="00622AD1">
        <w:rPr>
          <w:rFonts w:ascii="Times New Roman" w:hAnsi="Times New Roman"/>
          <w:i/>
          <w:sz w:val="24"/>
          <w:lang w:val="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70D0ABC9" w14:textId="5D428A1A" w:rsidR="007C2F72" w:rsidRPr="00622AD1" w:rsidRDefault="009747E3" w:rsidP="009747E3">
      <w:pPr>
        <w:pStyle w:val="ListParagraph"/>
        <w:numPr>
          <w:ilvl w:val="1"/>
          <w:numId w:val="15"/>
        </w:numPr>
        <w:tabs>
          <w:tab w:val="left" w:pos="1276"/>
        </w:tabs>
        <w:ind w:left="709" w:firstLine="0"/>
        <w:jc w:val="both"/>
        <w:rPr>
          <w:rFonts w:ascii="Times New Roman" w:hAnsi="Times New Roman" w:cs="Times New Roman"/>
          <w:sz w:val="24"/>
          <w:lang w:val="bg-BG"/>
        </w:rPr>
      </w:pPr>
      <w:r w:rsidRPr="00622AD1">
        <w:rPr>
          <w:rFonts w:ascii="Times New Roman" w:hAnsi="Times New Roman" w:cs="Times New Roman"/>
          <w:sz w:val="24"/>
          <w:lang w:val="bg-BG"/>
        </w:rPr>
        <w:t>Стойностите в ценовото предложение се посочват в български лева</w:t>
      </w:r>
      <w:r w:rsidR="008D51BF">
        <w:rPr>
          <w:rFonts w:ascii="Times New Roman" w:hAnsi="Times New Roman" w:cs="Times New Roman"/>
          <w:sz w:val="24"/>
          <w:lang w:val="bg-BG"/>
        </w:rPr>
        <w:t xml:space="preserve"> без вкл. ДДС</w:t>
      </w:r>
      <w:r w:rsidRPr="00622AD1">
        <w:rPr>
          <w:rFonts w:ascii="Times New Roman" w:hAnsi="Times New Roman" w:cs="Times New Roman"/>
          <w:sz w:val="24"/>
          <w:lang w:val="bg-BG"/>
        </w:rPr>
        <w:t>.</w:t>
      </w:r>
    </w:p>
    <w:p w14:paraId="1F16D29C" w14:textId="3A930408" w:rsidR="009747E3" w:rsidRDefault="009747E3" w:rsidP="009747E3">
      <w:pPr>
        <w:pStyle w:val="ListParagraph"/>
        <w:numPr>
          <w:ilvl w:val="1"/>
          <w:numId w:val="15"/>
        </w:numPr>
        <w:tabs>
          <w:tab w:val="left" w:pos="1276"/>
        </w:tabs>
        <w:ind w:left="709" w:firstLine="0"/>
        <w:jc w:val="both"/>
        <w:rPr>
          <w:rFonts w:ascii="Times New Roman" w:hAnsi="Times New Roman" w:cs="Times New Roman"/>
          <w:sz w:val="24"/>
          <w:lang w:val="bg-BG"/>
        </w:rPr>
      </w:pPr>
      <w:r w:rsidRPr="00622AD1">
        <w:rPr>
          <w:rFonts w:ascii="Times New Roman" w:hAnsi="Times New Roman" w:cs="Times New Roman"/>
          <w:sz w:val="24"/>
          <w:lang w:val="bg-BG"/>
        </w:rPr>
        <w:t>При несъответствие между стойността в цифри и изписаната с думи за вярна се приема стойността, изписана с думи.</w:t>
      </w:r>
    </w:p>
    <w:p w14:paraId="350E83D1" w14:textId="478C94AE" w:rsidR="005C1951" w:rsidRDefault="005C1951" w:rsidP="009747E3">
      <w:pPr>
        <w:pStyle w:val="ListParagraph"/>
        <w:numPr>
          <w:ilvl w:val="1"/>
          <w:numId w:val="15"/>
        </w:numPr>
        <w:tabs>
          <w:tab w:val="left" w:pos="1276"/>
        </w:tabs>
        <w:ind w:left="709" w:firstLine="0"/>
        <w:jc w:val="both"/>
        <w:rPr>
          <w:rFonts w:ascii="Times New Roman" w:hAnsi="Times New Roman" w:cs="Times New Roman"/>
          <w:sz w:val="24"/>
          <w:lang w:val="bg-BG"/>
        </w:rPr>
      </w:pPr>
      <w:r>
        <w:rPr>
          <w:rFonts w:ascii="Times New Roman" w:hAnsi="Times New Roman" w:cs="Times New Roman"/>
          <w:sz w:val="24"/>
          <w:lang w:val="bg-BG"/>
        </w:rPr>
        <w:t>Предлаганата обща стойност</w:t>
      </w:r>
      <w:r w:rsidR="008D51BF">
        <w:rPr>
          <w:rFonts w:ascii="Times New Roman" w:hAnsi="Times New Roman" w:cs="Times New Roman"/>
          <w:sz w:val="24"/>
          <w:lang w:val="bg-BG"/>
        </w:rPr>
        <w:t xml:space="preserve"> следва да е съобразена с посочената максимално допустима стойност на поръчката.</w:t>
      </w:r>
    </w:p>
    <w:p w14:paraId="7730B791" w14:textId="33C7F9FE" w:rsidR="008D51BF" w:rsidRDefault="008D51BF" w:rsidP="009747E3">
      <w:pPr>
        <w:pStyle w:val="ListParagraph"/>
        <w:numPr>
          <w:ilvl w:val="1"/>
          <w:numId w:val="15"/>
        </w:numPr>
        <w:tabs>
          <w:tab w:val="left" w:pos="1276"/>
        </w:tabs>
        <w:ind w:left="709" w:firstLine="0"/>
        <w:jc w:val="both"/>
        <w:rPr>
          <w:rFonts w:ascii="Times New Roman" w:hAnsi="Times New Roman" w:cs="Times New Roman"/>
          <w:sz w:val="24"/>
          <w:lang w:val="bg-BG"/>
        </w:rPr>
      </w:pPr>
      <w:r>
        <w:rPr>
          <w:rFonts w:ascii="Times New Roman" w:hAnsi="Times New Roman" w:cs="Times New Roman"/>
          <w:sz w:val="24"/>
          <w:lang w:val="bg-BG"/>
        </w:rPr>
        <w:t>Ценовото предложение се попълва четливо.</w:t>
      </w:r>
    </w:p>
    <w:p w14:paraId="19CE4437" w14:textId="6F3FBC3F" w:rsidR="008D51BF" w:rsidRPr="00622AD1" w:rsidRDefault="008D51BF" w:rsidP="009747E3">
      <w:pPr>
        <w:pStyle w:val="ListParagraph"/>
        <w:numPr>
          <w:ilvl w:val="1"/>
          <w:numId w:val="15"/>
        </w:numPr>
        <w:tabs>
          <w:tab w:val="left" w:pos="1276"/>
        </w:tabs>
        <w:ind w:left="709" w:firstLine="0"/>
        <w:jc w:val="both"/>
        <w:rPr>
          <w:rFonts w:ascii="Times New Roman" w:hAnsi="Times New Roman" w:cs="Times New Roman"/>
          <w:sz w:val="24"/>
          <w:lang w:val="bg-BG"/>
        </w:rPr>
      </w:pPr>
      <w:r>
        <w:rPr>
          <w:rFonts w:ascii="Times New Roman" w:hAnsi="Times New Roman" w:cs="Times New Roman"/>
          <w:sz w:val="24"/>
          <w:lang w:val="bg-BG"/>
        </w:rPr>
        <w:t>При несъответствие между посочената единична цена и обща стойност, комисията приема за верни посочените единични цени и преизчислява общата стойност.</w:t>
      </w:r>
    </w:p>
    <w:p w14:paraId="58CE8F15" w14:textId="77777777" w:rsidR="00781944" w:rsidRPr="00622AD1" w:rsidRDefault="00781944" w:rsidP="007C2F72">
      <w:pPr>
        <w:pStyle w:val="ListParagraph"/>
        <w:ind w:left="792"/>
        <w:jc w:val="both"/>
        <w:rPr>
          <w:rFonts w:ascii="Times New Roman" w:hAnsi="Times New Roman"/>
          <w:sz w:val="24"/>
          <w:lang w:val="bg-BG"/>
        </w:rPr>
      </w:pPr>
    </w:p>
    <w:p w14:paraId="0FE1E3EB" w14:textId="5E1F8347" w:rsidR="003C1BD2" w:rsidRPr="00622AD1" w:rsidRDefault="00AB2FFA" w:rsidP="00BF6FA9">
      <w:pPr>
        <w:pStyle w:val="ListParagraph"/>
        <w:numPr>
          <w:ilvl w:val="0"/>
          <w:numId w:val="15"/>
        </w:numPr>
        <w:jc w:val="both"/>
        <w:rPr>
          <w:rFonts w:ascii="Times New Roman" w:hAnsi="Times New Roman" w:cs="Times New Roman"/>
          <w:sz w:val="24"/>
          <w:lang w:val="bg-BG"/>
        </w:rPr>
      </w:pPr>
      <w:r w:rsidRPr="00622AD1">
        <w:rPr>
          <w:rFonts w:ascii="Times New Roman" w:hAnsi="Times New Roman" w:cs="Times New Roman"/>
          <w:b/>
          <w:sz w:val="24"/>
          <w:lang w:val="bg-BG"/>
        </w:rPr>
        <w:lastRenderedPageBreak/>
        <w:t>Друга информация и/или документи</w:t>
      </w:r>
      <w:r w:rsidR="0088595A">
        <w:rPr>
          <w:rFonts w:ascii="Times New Roman" w:hAnsi="Times New Roman" w:cs="Times New Roman"/>
          <w:i/>
          <w:sz w:val="24"/>
          <w:lang w:val="bg-BG"/>
        </w:rPr>
        <w:t xml:space="preserve"> (ако такава се изисква от Възложителя).</w:t>
      </w:r>
    </w:p>
    <w:p w14:paraId="4987DC2F" w14:textId="77777777" w:rsidR="00BD5FDA" w:rsidRPr="00622AD1" w:rsidRDefault="00BD5FDA" w:rsidP="00697834">
      <w:pPr>
        <w:pStyle w:val="ListParagraph"/>
        <w:tabs>
          <w:tab w:val="left" w:pos="567"/>
        </w:tabs>
        <w:jc w:val="both"/>
        <w:rPr>
          <w:rFonts w:ascii="Times New Roman" w:hAnsi="Times New Roman" w:cs="Times New Roman"/>
          <w:sz w:val="24"/>
          <w:lang w:val="bg-BG"/>
        </w:rPr>
      </w:pPr>
    </w:p>
    <w:p w14:paraId="7C16C79E" w14:textId="77777777" w:rsidR="00697834" w:rsidRPr="00622AD1" w:rsidRDefault="003C781B" w:rsidP="00697834">
      <w:pPr>
        <w:pStyle w:val="ListParagraph"/>
        <w:tabs>
          <w:tab w:val="left" w:pos="567"/>
        </w:tabs>
        <w:ind w:left="0" w:firstLine="567"/>
        <w:jc w:val="both"/>
        <w:rPr>
          <w:rFonts w:ascii="Times New Roman" w:hAnsi="Times New Roman" w:cs="Times New Roman"/>
          <w:sz w:val="24"/>
          <w:lang w:val="bg-BG"/>
        </w:rPr>
      </w:pPr>
      <w:r w:rsidRPr="00622AD1">
        <w:rPr>
          <w:rFonts w:ascii="Times New Roman" w:hAnsi="Times New Roman" w:cs="Times New Roman"/>
          <w:sz w:val="24"/>
          <w:lang w:val="bg-BG"/>
        </w:rPr>
        <w:t>Към настоящата документация за представени образци на документи, чи</w:t>
      </w:r>
      <w:r w:rsidR="00997011" w:rsidRPr="00622AD1">
        <w:rPr>
          <w:rFonts w:ascii="Times New Roman" w:hAnsi="Times New Roman" w:cs="Times New Roman"/>
          <w:sz w:val="24"/>
          <w:lang w:val="bg-BG"/>
        </w:rPr>
        <w:t>ито условия са задължителни за участниците.</w:t>
      </w:r>
    </w:p>
    <w:p w14:paraId="4C8395D4" w14:textId="77777777" w:rsidR="00710AAC" w:rsidRPr="00622AD1" w:rsidRDefault="00710AAC" w:rsidP="000F31B1">
      <w:pPr>
        <w:ind w:firstLine="720"/>
        <w:jc w:val="both"/>
        <w:rPr>
          <w:rFonts w:ascii="Times New Roman" w:hAnsi="Times New Roman" w:cs="Times New Roman"/>
          <w:i/>
          <w:sz w:val="24"/>
          <w:lang w:val="bg-BG"/>
        </w:rPr>
      </w:pPr>
    </w:p>
    <w:p w14:paraId="6F17C7A5" w14:textId="0C22CE5F" w:rsidR="00710AAC" w:rsidRPr="00622AD1" w:rsidRDefault="00710AAC" w:rsidP="000F31B1">
      <w:pPr>
        <w:pStyle w:val="Heading4"/>
        <w:numPr>
          <w:ilvl w:val="0"/>
          <w:numId w:val="0"/>
        </w:numPr>
        <w:spacing w:before="0" w:after="0"/>
        <w:jc w:val="center"/>
        <w:rPr>
          <w:lang w:val="bg-BG"/>
        </w:rPr>
      </w:pPr>
      <w:r w:rsidRPr="00622AD1">
        <w:rPr>
          <w:rFonts w:ascii="Times New Roman Bold" w:eastAsia="Times New Roman" w:hAnsi="Times New Roman Bold" w:cs="Times New Roman"/>
          <w:caps/>
          <w:sz w:val="24"/>
          <w:szCs w:val="24"/>
          <w:lang w:val="bg-BG"/>
        </w:rPr>
        <w:t>Раздел V. разглеждане</w:t>
      </w:r>
      <w:r w:rsidR="00022F8C">
        <w:rPr>
          <w:rFonts w:asciiTheme="minorHAnsi" w:eastAsia="Times New Roman" w:hAnsiTheme="minorHAnsi" w:cs="Times New Roman"/>
          <w:caps/>
          <w:sz w:val="24"/>
          <w:szCs w:val="24"/>
          <w:lang w:val="bg-BG"/>
        </w:rPr>
        <w:t xml:space="preserve"> </w:t>
      </w:r>
      <w:r w:rsidRPr="00622AD1">
        <w:rPr>
          <w:rFonts w:ascii="Times New Roman" w:eastAsia="Times New Roman" w:hAnsi="Times New Roman" w:cs="Times New Roman"/>
          <w:sz w:val="24"/>
          <w:szCs w:val="24"/>
          <w:lang w:val="bg-BG"/>
        </w:rPr>
        <w:t>НА ОФЕРТИТЕ.КРИТЕРИЙ ЗА ВЪЗЛАГАНЕ.</w:t>
      </w:r>
      <w:r w:rsidRPr="00622AD1">
        <w:rPr>
          <w:rFonts w:ascii="Times New Roman Bold" w:eastAsia="Times New Roman" w:hAnsi="Times New Roman Bold" w:cs="Times New Roman"/>
          <w:caps/>
          <w:sz w:val="24"/>
          <w:szCs w:val="24"/>
          <w:lang w:val="bg-BG"/>
        </w:rPr>
        <w:t xml:space="preserve"> оценка и класиране на офертите</w:t>
      </w:r>
      <w:r w:rsidRPr="00622AD1">
        <w:rPr>
          <w:rFonts w:ascii="Times New Roman" w:eastAsia="Times New Roman" w:hAnsi="Times New Roman" w:cs="Times New Roman"/>
          <w:sz w:val="24"/>
          <w:szCs w:val="24"/>
          <w:lang w:val="bg-BG"/>
        </w:rPr>
        <w:t xml:space="preserve">. ОПРЕДЕЛЯНЕ НА ИЗПЪЛНИТЕЛ. </w:t>
      </w:r>
    </w:p>
    <w:p w14:paraId="7E52F8C7" w14:textId="77777777" w:rsidR="00710AAC" w:rsidRPr="00622AD1" w:rsidRDefault="00710AAC" w:rsidP="00931295">
      <w:pPr>
        <w:suppressAutoHyphens w:val="0"/>
        <w:autoSpaceDE w:val="0"/>
        <w:autoSpaceDN w:val="0"/>
        <w:adjustRightInd w:val="0"/>
        <w:jc w:val="both"/>
        <w:rPr>
          <w:rFonts w:ascii="Times New Roman" w:hAnsi="Times New Roman" w:cs="Times New Roman"/>
          <w:sz w:val="24"/>
          <w:lang w:val="bg-BG"/>
        </w:rPr>
      </w:pPr>
    </w:p>
    <w:p w14:paraId="501EE39A" w14:textId="77777777" w:rsidR="00710AAC" w:rsidRPr="00622AD1" w:rsidRDefault="00710AAC" w:rsidP="000B3EF4">
      <w:pPr>
        <w:pStyle w:val="ListParagraph"/>
        <w:numPr>
          <w:ilvl w:val="0"/>
          <w:numId w:val="21"/>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4C0E67C8" w14:textId="77777777" w:rsidR="00710AAC" w:rsidRPr="00622AD1" w:rsidRDefault="00710AAC" w:rsidP="000B3EF4">
      <w:pPr>
        <w:pStyle w:val="ListParagraph"/>
        <w:numPr>
          <w:ilvl w:val="0"/>
          <w:numId w:val="21"/>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Отварянето на офертите е публично и на него могат да присъстват участниците във възлагането или техни упълномощени представители</w:t>
      </w:r>
      <w:r w:rsidR="001F4ACC" w:rsidRPr="00622AD1">
        <w:rPr>
          <w:rFonts w:ascii="Times New Roman" w:hAnsi="Times New Roman" w:cs="Times New Roman"/>
          <w:sz w:val="24"/>
          <w:lang w:val="bg-BG" w:eastAsia="bg-BG"/>
        </w:rPr>
        <w:t>, както и представители на средствата за масово осведомяване</w:t>
      </w:r>
      <w:r w:rsidRPr="00622AD1">
        <w:rPr>
          <w:rFonts w:ascii="Times New Roman" w:hAnsi="Times New Roman" w:cs="Times New Roman"/>
          <w:sz w:val="24"/>
          <w:lang w:val="bg-BG" w:eastAsia="bg-BG"/>
        </w:rPr>
        <w:t xml:space="preserve">. </w:t>
      </w:r>
      <w:r w:rsidR="006B4B63" w:rsidRPr="00622AD1">
        <w:rPr>
          <w:rFonts w:ascii="Times New Roman" w:hAnsi="Times New Roman" w:cs="Times New Roman"/>
          <w:sz w:val="24"/>
          <w:lang w:val="bg-BG" w:eastAsia="bg-BG"/>
        </w:rPr>
        <w:t>Представител на участник се допуска след удостоверяване на неговата самоличност и представяне на съответното пълномощно</w:t>
      </w:r>
      <w:r w:rsidR="001E330F" w:rsidRPr="00622AD1">
        <w:rPr>
          <w:rFonts w:ascii="Times New Roman" w:hAnsi="Times New Roman" w:cs="Times New Roman"/>
          <w:sz w:val="24"/>
          <w:lang w:val="bg-BG" w:eastAsia="bg-BG"/>
        </w:rPr>
        <w:t xml:space="preserve"> ( в случай че не е законен представител на участника)</w:t>
      </w:r>
      <w:r w:rsidR="006B4B63" w:rsidRPr="00622AD1">
        <w:rPr>
          <w:rFonts w:ascii="Times New Roman" w:hAnsi="Times New Roman" w:cs="Times New Roman"/>
          <w:sz w:val="24"/>
          <w:lang w:val="bg-BG" w:eastAsia="bg-BG"/>
        </w:rPr>
        <w:t>.</w:t>
      </w:r>
    </w:p>
    <w:p w14:paraId="5FB03F84" w14:textId="2745AE59" w:rsidR="00710AAC" w:rsidRPr="00622AD1" w:rsidRDefault="00D71A6A" w:rsidP="000B3EF4">
      <w:pPr>
        <w:pStyle w:val="ListParagraph"/>
        <w:numPr>
          <w:ilvl w:val="0"/>
          <w:numId w:val="21"/>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Разглеждането на офертите се извършва при спазване на изисквания</w:t>
      </w:r>
      <w:r w:rsidR="007E0D73" w:rsidRPr="00622AD1">
        <w:rPr>
          <w:rFonts w:ascii="Times New Roman" w:hAnsi="Times New Roman" w:cs="Times New Roman"/>
          <w:sz w:val="24"/>
          <w:lang w:val="bg-BG" w:eastAsia="bg-BG"/>
        </w:rPr>
        <w:t>т</w:t>
      </w:r>
      <w:r w:rsidRPr="00622AD1">
        <w:rPr>
          <w:rFonts w:ascii="Times New Roman" w:hAnsi="Times New Roman" w:cs="Times New Roman"/>
          <w:sz w:val="24"/>
          <w:lang w:val="bg-BG" w:eastAsia="bg-BG"/>
        </w:rPr>
        <w:t>а на ЗОП и ППЗОП</w:t>
      </w:r>
      <w:r w:rsidR="00710AAC" w:rsidRPr="00622AD1">
        <w:rPr>
          <w:rFonts w:ascii="Times New Roman" w:hAnsi="Times New Roman" w:cs="Times New Roman"/>
          <w:sz w:val="24"/>
          <w:lang w:val="bg-BG" w:eastAsia="bg-BG"/>
        </w:rPr>
        <w:t xml:space="preserve">. </w:t>
      </w:r>
      <w:r w:rsidRPr="00622AD1">
        <w:rPr>
          <w:rFonts w:ascii="Times New Roman" w:hAnsi="Times New Roman" w:cs="Times New Roman"/>
          <w:sz w:val="24"/>
          <w:lang w:val="bg-B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14:paraId="07819F52" w14:textId="2B9260F6" w:rsidR="009F2188" w:rsidRPr="00622AD1" w:rsidRDefault="00D71A6A" w:rsidP="000B3EF4">
      <w:pPr>
        <w:pStyle w:val="ListParagraph"/>
        <w:numPr>
          <w:ilvl w:val="0"/>
          <w:numId w:val="21"/>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На основание чл. 57, ал. 3 от ППЗОП не по-късно от два работни дни преди датата на отваряне на ценовите предложения комисията по чл. 103, ал. 1 от ЗОП обявява най-малко чрез съобщение в профила на купувача датата, часа и мястото на отварянето.</w:t>
      </w:r>
    </w:p>
    <w:p w14:paraId="12C9C3A4" w14:textId="617410AF" w:rsidR="007B0ADF" w:rsidRDefault="007B0ADF" w:rsidP="000B3EF4">
      <w:pPr>
        <w:pStyle w:val="ListParagraph"/>
        <w:numPr>
          <w:ilvl w:val="0"/>
          <w:numId w:val="21"/>
        </w:numPr>
        <w:jc w:val="both"/>
        <w:rPr>
          <w:rFonts w:ascii="Times New Roman" w:hAnsi="Times New Roman" w:cs="Times New Roman"/>
          <w:b/>
          <w:sz w:val="24"/>
          <w:lang w:val="bg-BG"/>
        </w:rPr>
      </w:pPr>
      <w:r w:rsidRPr="00622AD1">
        <w:rPr>
          <w:rFonts w:ascii="Times New Roman" w:hAnsi="Times New Roman" w:cs="Times New Roman"/>
          <w:b/>
          <w:sz w:val="24"/>
          <w:lang w:val="bg-BG"/>
        </w:rPr>
        <w:t>Критерий за възлагане</w:t>
      </w:r>
      <w:r w:rsidR="00C935A9" w:rsidRPr="00622AD1">
        <w:rPr>
          <w:rFonts w:ascii="Times New Roman" w:hAnsi="Times New Roman" w:cs="Times New Roman"/>
          <w:b/>
          <w:sz w:val="24"/>
          <w:lang w:val="bg-BG"/>
        </w:rPr>
        <w:t>.</w:t>
      </w:r>
    </w:p>
    <w:p w14:paraId="3CB101C2" w14:textId="77777777" w:rsidR="00D22BC1" w:rsidRPr="00622AD1" w:rsidRDefault="00D22BC1" w:rsidP="00D22BC1">
      <w:pPr>
        <w:pStyle w:val="ListParagraph"/>
        <w:ind w:left="360"/>
        <w:jc w:val="both"/>
        <w:rPr>
          <w:rFonts w:ascii="Times New Roman" w:hAnsi="Times New Roman" w:cs="Times New Roman"/>
          <w:b/>
          <w:sz w:val="24"/>
          <w:lang w:val="bg-BG"/>
        </w:rPr>
      </w:pPr>
    </w:p>
    <w:p w14:paraId="3B4A5801" w14:textId="3D5283D2" w:rsidR="003A007E" w:rsidRPr="00622AD1" w:rsidRDefault="00A551A3" w:rsidP="00587921">
      <w:pPr>
        <w:jc w:val="both"/>
        <w:rPr>
          <w:rFonts w:ascii="Times New Roman" w:hAnsi="Times New Roman" w:cs="Times New Roman"/>
          <w:b/>
          <w:bCs/>
          <w:sz w:val="24"/>
          <w:lang w:val="bg-BG"/>
        </w:rPr>
      </w:pPr>
      <w:r w:rsidRPr="00622AD1">
        <w:rPr>
          <w:rFonts w:ascii="Times New Roman" w:hAnsi="Times New Roman" w:cs="Times New Roman"/>
          <w:sz w:val="24"/>
          <w:lang w:val="bg-BG"/>
        </w:rPr>
        <w:t xml:space="preserve">Възложителят ще възложи настоящата обществена поръчка чрез определяне на икономически най-изгодната оферта </w:t>
      </w:r>
      <w:r w:rsidRPr="00622AD1">
        <w:rPr>
          <w:rFonts w:ascii="Times New Roman" w:hAnsi="Times New Roman" w:cs="Times New Roman"/>
          <w:b/>
          <w:sz w:val="24"/>
          <w:lang w:val="bg-BG"/>
        </w:rPr>
        <w:t>при критерий за възлагане</w:t>
      </w:r>
      <w:r w:rsidRPr="00622AD1">
        <w:rPr>
          <w:rFonts w:ascii="Times New Roman" w:hAnsi="Times New Roman" w:cs="Times New Roman"/>
          <w:sz w:val="24"/>
          <w:lang w:val="bg-BG"/>
        </w:rPr>
        <w:t xml:space="preserve"> на поръчката </w:t>
      </w:r>
      <w:r w:rsidR="00587921" w:rsidRPr="00622AD1">
        <w:rPr>
          <w:rFonts w:ascii="Times New Roman" w:hAnsi="Times New Roman" w:cs="Times New Roman"/>
          <w:b/>
          <w:bCs/>
          <w:sz w:val="24"/>
          <w:lang w:val="bg-BG"/>
        </w:rPr>
        <w:t>„</w:t>
      </w:r>
      <w:r w:rsidR="0058278E">
        <w:rPr>
          <w:rFonts w:ascii="Times New Roman" w:hAnsi="Times New Roman" w:cs="Times New Roman"/>
          <w:b/>
          <w:bCs/>
          <w:sz w:val="24"/>
          <w:lang w:val="bg-BG"/>
        </w:rPr>
        <w:t>оптимално съотношение качество/цена</w:t>
      </w:r>
      <w:r w:rsidR="00587921" w:rsidRPr="00622AD1">
        <w:rPr>
          <w:rFonts w:ascii="Times New Roman" w:hAnsi="Times New Roman" w:cs="Times New Roman"/>
          <w:b/>
          <w:bCs/>
          <w:sz w:val="24"/>
          <w:lang w:val="bg-BG"/>
        </w:rPr>
        <w:t xml:space="preserve">” (чл. 70, ал. 2, т. </w:t>
      </w:r>
      <w:r w:rsidR="004620A1">
        <w:rPr>
          <w:rFonts w:ascii="Times New Roman" w:hAnsi="Times New Roman" w:cs="Times New Roman"/>
          <w:b/>
          <w:bCs/>
          <w:sz w:val="24"/>
          <w:lang w:val="bg-BG"/>
        </w:rPr>
        <w:t>3</w:t>
      </w:r>
      <w:r w:rsidR="00587921" w:rsidRPr="00622AD1">
        <w:rPr>
          <w:rFonts w:ascii="Times New Roman" w:hAnsi="Times New Roman" w:cs="Times New Roman"/>
          <w:b/>
          <w:bCs/>
          <w:sz w:val="24"/>
          <w:lang w:val="bg-BG"/>
        </w:rPr>
        <w:t xml:space="preserve"> от ЗОП)</w:t>
      </w:r>
      <w:r w:rsidR="004620A1">
        <w:rPr>
          <w:rFonts w:ascii="Times New Roman" w:hAnsi="Times New Roman" w:cs="Times New Roman"/>
          <w:bCs/>
          <w:sz w:val="24"/>
          <w:lang w:val="bg-BG"/>
        </w:rPr>
        <w:t>, което се оценява въз основа на цената и на показатели, включващи качествени и екологични аспекти, свързани с предмета на обществената поръчка.</w:t>
      </w:r>
      <w:r w:rsidR="00587921" w:rsidRPr="00622AD1">
        <w:rPr>
          <w:rFonts w:ascii="Times New Roman" w:hAnsi="Times New Roman" w:cs="Times New Roman"/>
          <w:b/>
          <w:bCs/>
          <w:sz w:val="24"/>
          <w:lang w:val="bg-BG"/>
        </w:rPr>
        <w:t xml:space="preserve"> </w:t>
      </w:r>
    </w:p>
    <w:p w14:paraId="160E16A1" w14:textId="77777777" w:rsidR="00FB3ECC" w:rsidRPr="00622AD1" w:rsidRDefault="00FB3ECC" w:rsidP="00587921">
      <w:pPr>
        <w:jc w:val="both"/>
        <w:rPr>
          <w:rFonts w:ascii="Times New Roman" w:hAnsi="Times New Roman"/>
          <w:sz w:val="24"/>
          <w:lang w:val="bg-BG"/>
        </w:rPr>
      </w:pPr>
    </w:p>
    <w:p w14:paraId="574CDCE0" w14:textId="77777777" w:rsidR="00FB3ECC" w:rsidRPr="00622AD1" w:rsidRDefault="00FB3ECC" w:rsidP="00FB3ECC">
      <w:pPr>
        <w:jc w:val="both"/>
        <w:rPr>
          <w:rFonts w:ascii="Times New Roman" w:hAnsi="Times New Roman"/>
          <w:b/>
          <w:sz w:val="24"/>
          <w:lang w:val="bg-BG"/>
        </w:rPr>
      </w:pPr>
      <w:r w:rsidRPr="00622AD1">
        <w:rPr>
          <w:rFonts w:ascii="Times New Roman" w:hAnsi="Times New Roman"/>
          <w:b/>
          <w:sz w:val="24"/>
          <w:lang w:val="bg-BG"/>
        </w:rPr>
        <w:t>МЕТОДИКА ЗА ОПРЕДЕЛЯНЕ НА КОМПЛЕКСНАТА ОЦЕНКА НА ОФЕРТАТА</w:t>
      </w:r>
    </w:p>
    <w:p w14:paraId="3AC24F1F"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При подготвяне на офертите си участниците следва да имат предвид, че за да се извърши оценката е необходимо да посочат конкретни стойности или съответно цени по всеки един от показателите, включени в оценката.</w:t>
      </w:r>
    </w:p>
    <w:p w14:paraId="4B62389E"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Класирането на участниците се извършва в низходящ ред.</w:t>
      </w:r>
    </w:p>
    <w:p w14:paraId="1222F5DE" w14:textId="22AE46D9" w:rsidR="00FB3ECC" w:rsidRPr="00622AD1" w:rsidRDefault="00D61F6A" w:rsidP="00FB3ECC">
      <w:pPr>
        <w:jc w:val="both"/>
        <w:rPr>
          <w:rFonts w:ascii="Times New Roman" w:hAnsi="Times New Roman"/>
          <w:sz w:val="24"/>
          <w:lang w:val="bg-BG"/>
        </w:rPr>
      </w:pPr>
      <w:r w:rsidRPr="00D61F6A">
        <w:rPr>
          <w:rFonts w:ascii="Times New Roman" w:hAnsi="Times New Roman"/>
          <w:sz w:val="24"/>
          <w:lang w:val="bg-BG"/>
        </w:rPr>
        <w:t>Участникът получил най-голям брой точки по крайната комплексна оценка се класира на първо място.</w:t>
      </w:r>
    </w:p>
    <w:p w14:paraId="623F11C6"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За изпълнител на обществената поръчка се определя участникът, класирал се на първо място.</w:t>
      </w:r>
    </w:p>
    <w:p w14:paraId="2899C7C0" w14:textId="77777777" w:rsidR="00FB3ECC" w:rsidRPr="00622AD1" w:rsidRDefault="00FB3ECC" w:rsidP="00FB3ECC">
      <w:pPr>
        <w:jc w:val="both"/>
        <w:rPr>
          <w:rFonts w:ascii="Times New Roman" w:hAnsi="Times New Roman"/>
          <w:b/>
          <w:bCs/>
          <w:sz w:val="24"/>
          <w:lang w:val="bg-BG"/>
        </w:rPr>
      </w:pPr>
      <w:r w:rsidRPr="00622AD1">
        <w:rPr>
          <w:rFonts w:ascii="Times New Roman" w:hAnsi="Times New Roman"/>
          <w:sz w:val="24"/>
          <w:lang w:val="bg-BG"/>
        </w:rPr>
        <w:t>Крайната комплексна оценка (КО) на съответния участник се изчислява по следната формула:</w:t>
      </w:r>
    </w:p>
    <w:p w14:paraId="2E90DD07" w14:textId="0174086A" w:rsidR="00FB3ECC" w:rsidRPr="00E8185B" w:rsidRDefault="00FB3ECC" w:rsidP="00FB3ECC">
      <w:pPr>
        <w:jc w:val="both"/>
        <w:rPr>
          <w:rFonts w:ascii="Times New Roman" w:hAnsi="Times New Roman"/>
          <w:bCs/>
          <w:sz w:val="24"/>
          <w:lang w:val="bg-BG"/>
        </w:rPr>
      </w:pPr>
      <w:r w:rsidRPr="00622AD1">
        <w:rPr>
          <w:rFonts w:ascii="Times New Roman" w:hAnsi="Times New Roman"/>
          <w:b/>
          <w:bCs/>
          <w:sz w:val="24"/>
          <w:lang w:val="bg-BG"/>
        </w:rPr>
        <w:t xml:space="preserve">КО = </w:t>
      </w:r>
      <w:r w:rsidR="00E8185B">
        <w:rPr>
          <w:rFonts w:ascii="Times New Roman" w:hAnsi="Times New Roman"/>
          <w:b/>
          <w:bCs/>
          <w:sz w:val="24"/>
          <w:lang w:val="bg-BG"/>
        </w:rPr>
        <w:t>ПЦ + ДО</w:t>
      </w:r>
      <w:r w:rsidR="00E8185B">
        <w:rPr>
          <w:rFonts w:ascii="Times New Roman" w:hAnsi="Times New Roman"/>
          <w:bCs/>
          <w:sz w:val="24"/>
          <w:lang w:val="bg-BG"/>
        </w:rPr>
        <w:t>,</w:t>
      </w:r>
    </w:p>
    <w:p w14:paraId="067C2BF0"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където:</w:t>
      </w:r>
    </w:p>
    <w:p w14:paraId="64AE5A38" w14:textId="617D93F4" w:rsidR="00FB3ECC" w:rsidRPr="00622AD1" w:rsidRDefault="00E8185B" w:rsidP="00FB3ECC">
      <w:pPr>
        <w:jc w:val="both"/>
        <w:rPr>
          <w:rFonts w:ascii="Times New Roman" w:hAnsi="Times New Roman"/>
          <w:sz w:val="24"/>
          <w:lang w:val="bg-BG"/>
        </w:rPr>
      </w:pPr>
      <w:r>
        <w:rPr>
          <w:rFonts w:ascii="Times New Roman" w:hAnsi="Times New Roman"/>
          <w:sz w:val="24"/>
          <w:lang w:val="bg-BG"/>
        </w:rPr>
        <w:t>ПЦ</w:t>
      </w:r>
      <w:r w:rsidR="00FB3ECC" w:rsidRPr="00622AD1">
        <w:rPr>
          <w:rFonts w:ascii="Times New Roman" w:hAnsi="Times New Roman"/>
          <w:sz w:val="24"/>
          <w:lang w:val="bg-BG"/>
        </w:rPr>
        <w:t xml:space="preserve"> – оценка по показател </w:t>
      </w:r>
      <w:r w:rsidR="0026085C">
        <w:rPr>
          <w:rFonts w:ascii="Times New Roman" w:hAnsi="Times New Roman"/>
          <w:sz w:val="24"/>
          <w:lang w:val="bg-BG"/>
        </w:rPr>
        <w:t>„Предложена цена“</w:t>
      </w:r>
      <w:r w:rsidR="00FB3ECC" w:rsidRPr="00622AD1">
        <w:rPr>
          <w:rFonts w:ascii="Times New Roman" w:hAnsi="Times New Roman"/>
          <w:sz w:val="24"/>
          <w:lang w:val="bg-BG"/>
        </w:rPr>
        <w:t>;</w:t>
      </w:r>
    </w:p>
    <w:p w14:paraId="0FC813DA" w14:textId="4FFB7AF0" w:rsidR="00FB3ECC" w:rsidRPr="00622AD1" w:rsidRDefault="0026085C" w:rsidP="00FB3ECC">
      <w:pPr>
        <w:jc w:val="both"/>
        <w:rPr>
          <w:rFonts w:ascii="Times New Roman" w:hAnsi="Times New Roman"/>
          <w:sz w:val="24"/>
          <w:lang w:val="bg-BG"/>
        </w:rPr>
      </w:pPr>
      <w:r>
        <w:rPr>
          <w:rFonts w:ascii="Times New Roman" w:hAnsi="Times New Roman"/>
          <w:sz w:val="24"/>
          <w:lang w:val="bg-BG"/>
        </w:rPr>
        <w:t>ДО</w:t>
      </w:r>
      <w:r w:rsidR="00FB3ECC" w:rsidRPr="00622AD1">
        <w:rPr>
          <w:rFonts w:ascii="Times New Roman" w:hAnsi="Times New Roman"/>
          <w:sz w:val="24"/>
          <w:lang w:val="bg-BG"/>
        </w:rPr>
        <w:t xml:space="preserve"> – оценка по показател </w:t>
      </w:r>
      <w:r>
        <w:rPr>
          <w:rFonts w:ascii="Times New Roman" w:hAnsi="Times New Roman"/>
          <w:sz w:val="24"/>
          <w:lang w:val="bg-BG"/>
        </w:rPr>
        <w:t>„Допълнително оборудване“.</w:t>
      </w:r>
    </w:p>
    <w:p w14:paraId="255BC509" w14:textId="77777777" w:rsidR="00FB3ECC" w:rsidRPr="00622AD1" w:rsidRDefault="00FB3ECC" w:rsidP="00FB3ECC">
      <w:pPr>
        <w:jc w:val="both"/>
        <w:rPr>
          <w:rFonts w:ascii="Times New Roman" w:hAnsi="Times New Roman"/>
          <w:b/>
          <w:bCs/>
          <w:sz w:val="24"/>
          <w:u w:val="single"/>
          <w:lang w:val="bg-BG"/>
        </w:rPr>
      </w:pPr>
    </w:p>
    <w:p w14:paraId="407FF65B" w14:textId="0FC17C9E" w:rsidR="00FB3ECC" w:rsidRPr="00622AD1" w:rsidRDefault="00E95B80" w:rsidP="00FB3ECC">
      <w:pPr>
        <w:jc w:val="both"/>
        <w:rPr>
          <w:rFonts w:ascii="Times New Roman" w:hAnsi="Times New Roman"/>
          <w:sz w:val="24"/>
          <w:lang w:val="bg-BG"/>
        </w:rPr>
      </w:pPr>
      <w:r>
        <w:rPr>
          <w:rFonts w:ascii="Times New Roman" w:hAnsi="Times New Roman"/>
          <w:sz w:val="24"/>
          <w:lang w:val="bg-BG"/>
        </w:rPr>
        <w:t xml:space="preserve">ПЦ </w:t>
      </w:r>
      <w:r w:rsidR="00FB3ECC" w:rsidRPr="00622AD1">
        <w:rPr>
          <w:rFonts w:ascii="Times New Roman" w:hAnsi="Times New Roman"/>
          <w:sz w:val="24"/>
          <w:lang w:val="bg-BG"/>
        </w:rPr>
        <w:t>се изчислява по следната формула:</w:t>
      </w:r>
    </w:p>
    <w:p w14:paraId="081AE9AA" w14:textId="77777777" w:rsidR="00FB3ECC" w:rsidRPr="00622AD1" w:rsidRDefault="00FB3ECC" w:rsidP="00FB3ECC">
      <w:pPr>
        <w:jc w:val="both"/>
        <w:rPr>
          <w:rFonts w:ascii="Times New Roman" w:hAnsi="Times New Roman"/>
          <w:sz w:val="24"/>
          <w:lang w:val="bg-BG"/>
        </w:rPr>
      </w:pPr>
    </w:p>
    <w:p w14:paraId="0B82C1C1" w14:textId="61C1BAAB" w:rsidR="00FB3ECC" w:rsidRPr="00622AD1" w:rsidRDefault="005F230B" w:rsidP="00FB3ECC">
      <w:pPr>
        <w:jc w:val="both"/>
        <w:rPr>
          <w:rFonts w:ascii="Times New Roman" w:hAnsi="Times New Roman"/>
          <w:sz w:val="24"/>
          <w:lang w:val="bg-BG"/>
        </w:rPr>
      </w:pPr>
      <w:r>
        <w:rPr>
          <w:rFonts w:ascii="Times New Roman" w:hAnsi="Times New Roman"/>
          <w:sz w:val="24"/>
          <w:lang w:val="bg-BG"/>
        </w:rPr>
        <w:t xml:space="preserve">        </w:t>
      </w:r>
      <w:r>
        <w:rPr>
          <w:rFonts w:ascii="Times New Roman" w:hAnsi="Times New Roman"/>
          <w:sz w:val="24"/>
          <w:lang w:val="bg-BG"/>
        </w:rPr>
        <w:tab/>
      </w:r>
      <w:r>
        <w:rPr>
          <w:rFonts w:ascii="Times New Roman" w:hAnsi="Times New Roman"/>
          <w:sz w:val="24"/>
          <w:lang w:val="bg-BG"/>
        </w:rPr>
        <w:tab/>
        <w:t>н</w:t>
      </w:r>
      <w:r w:rsidR="00FB3ECC" w:rsidRPr="00622AD1">
        <w:rPr>
          <w:rFonts w:ascii="Times New Roman" w:hAnsi="Times New Roman"/>
          <w:sz w:val="24"/>
          <w:lang w:val="bg-BG"/>
        </w:rPr>
        <w:t xml:space="preserve">ай-ниската предложена </w:t>
      </w:r>
      <w:r w:rsidR="00E95B80">
        <w:rPr>
          <w:rFonts w:ascii="Times New Roman" w:hAnsi="Times New Roman"/>
          <w:sz w:val="24"/>
          <w:lang w:val="bg-BG"/>
        </w:rPr>
        <w:t xml:space="preserve">обща цена </w:t>
      </w:r>
      <w:r>
        <w:rPr>
          <w:rFonts w:ascii="Times New Roman" w:hAnsi="Times New Roman"/>
          <w:sz w:val="24"/>
          <w:lang w:val="bg-BG"/>
        </w:rPr>
        <w:t xml:space="preserve">за изпълнение на поръчката </w:t>
      </w:r>
    </w:p>
    <w:p w14:paraId="324FB5EC" w14:textId="61E70C74" w:rsidR="00FB3ECC" w:rsidRPr="00622AD1" w:rsidRDefault="00E95B80" w:rsidP="00FB3ECC">
      <w:pPr>
        <w:jc w:val="both"/>
        <w:rPr>
          <w:rFonts w:ascii="Times New Roman" w:hAnsi="Times New Roman"/>
          <w:sz w:val="24"/>
          <w:lang w:val="bg-BG"/>
        </w:rPr>
      </w:pPr>
      <w:r>
        <w:rPr>
          <w:rFonts w:ascii="Times New Roman" w:hAnsi="Times New Roman"/>
          <w:b/>
          <w:bCs/>
          <w:sz w:val="24"/>
          <w:lang w:val="bg-BG"/>
        </w:rPr>
        <w:t>ПЦ</w:t>
      </w:r>
      <w:r w:rsidR="00FB3ECC" w:rsidRPr="00622AD1">
        <w:rPr>
          <w:rFonts w:ascii="Times New Roman" w:hAnsi="Times New Roman"/>
          <w:sz w:val="24"/>
          <w:lang w:val="bg-BG"/>
        </w:rPr>
        <w:t xml:space="preserve"> =  -------------------------------------------------------------------------------------------------    x </w:t>
      </w:r>
      <w:r w:rsidR="001F4C08">
        <w:rPr>
          <w:rFonts w:ascii="Times New Roman" w:hAnsi="Times New Roman"/>
          <w:b/>
          <w:bCs/>
          <w:sz w:val="24"/>
          <w:lang w:val="bg-BG"/>
        </w:rPr>
        <w:t>6</w:t>
      </w:r>
      <w:r w:rsidR="00FB3ECC" w:rsidRPr="00622AD1">
        <w:rPr>
          <w:rFonts w:ascii="Times New Roman" w:hAnsi="Times New Roman"/>
          <w:b/>
          <w:bCs/>
          <w:sz w:val="24"/>
          <w:lang w:val="bg-BG"/>
        </w:rPr>
        <w:t>0</w:t>
      </w:r>
    </w:p>
    <w:p w14:paraId="3702EA0A" w14:textId="091842B8" w:rsidR="00FB3ECC" w:rsidRPr="00622AD1" w:rsidRDefault="00FB3ECC" w:rsidP="005F230B">
      <w:pPr>
        <w:ind w:left="709" w:right="707"/>
        <w:jc w:val="center"/>
        <w:rPr>
          <w:rFonts w:ascii="Times New Roman" w:hAnsi="Times New Roman"/>
          <w:sz w:val="24"/>
          <w:lang w:val="bg-BG"/>
        </w:rPr>
      </w:pPr>
      <w:r w:rsidRPr="00622AD1">
        <w:rPr>
          <w:rFonts w:ascii="Times New Roman" w:hAnsi="Times New Roman"/>
          <w:sz w:val="24"/>
          <w:lang w:val="bg-BG"/>
        </w:rPr>
        <w:t>предложена от участника</w:t>
      </w:r>
      <w:r w:rsidR="005F230B" w:rsidRPr="005F230B">
        <w:rPr>
          <w:rFonts w:ascii="Times New Roman" w:hAnsi="Times New Roman"/>
          <w:sz w:val="24"/>
          <w:lang w:val="bg-BG"/>
        </w:rPr>
        <w:t xml:space="preserve"> </w:t>
      </w:r>
      <w:r w:rsidR="005F230B">
        <w:rPr>
          <w:rFonts w:ascii="Times New Roman" w:hAnsi="Times New Roman"/>
          <w:sz w:val="24"/>
          <w:lang w:val="bg-BG"/>
        </w:rPr>
        <w:t>обща цена за изпълнение на поръчката</w:t>
      </w:r>
      <w:r w:rsidRPr="00622AD1">
        <w:rPr>
          <w:rFonts w:ascii="Times New Roman" w:hAnsi="Times New Roman"/>
          <w:sz w:val="24"/>
          <w:lang w:val="bg-BG"/>
        </w:rPr>
        <w:t>, чието предложение се разглежда</w:t>
      </w:r>
    </w:p>
    <w:p w14:paraId="05D94A2B" w14:textId="77777777" w:rsidR="00FB3ECC" w:rsidRPr="00622AD1" w:rsidRDefault="00FB3ECC" w:rsidP="00FB3ECC">
      <w:pPr>
        <w:jc w:val="both"/>
        <w:rPr>
          <w:rFonts w:ascii="Times New Roman" w:hAnsi="Times New Roman"/>
          <w:sz w:val="24"/>
          <w:lang w:val="bg-BG"/>
        </w:rPr>
      </w:pPr>
    </w:p>
    <w:p w14:paraId="7BFF0080" w14:textId="34D55812" w:rsidR="00FB3ECC" w:rsidRDefault="00FB3ECC" w:rsidP="00FB3ECC">
      <w:pPr>
        <w:jc w:val="both"/>
        <w:rPr>
          <w:rFonts w:ascii="Times New Roman" w:hAnsi="Times New Roman"/>
          <w:sz w:val="24"/>
          <w:u w:val="single"/>
          <w:lang w:val="bg-BG"/>
        </w:rPr>
      </w:pPr>
      <w:r w:rsidRPr="00622AD1">
        <w:rPr>
          <w:rFonts w:ascii="Times New Roman" w:hAnsi="Times New Roman"/>
          <w:sz w:val="24"/>
          <w:u w:val="single"/>
          <w:lang w:val="bg-BG"/>
        </w:rPr>
        <w:t>!!! Не се допускат предложения с нулеви стойности или в отрицателни числа. Предложенията се оферират с точност до втория знак след десетичната запетая. Участник, предложил като стойност 0</w:t>
      </w:r>
      <w:r w:rsidR="00B15135">
        <w:rPr>
          <w:rFonts w:ascii="Times New Roman" w:hAnsi="Times New Roman"/>
          <w:sz w:val="24"/>
          <w:u w:val="single"/>
          <w:lang w:val="bg-BG"/>
        </w:rPr>
        <w:t xml:space="preserve"> или отрицателно число</w:t>
      </w:r>
      <w:r w:rsidRPr="00622AD1">
        <w:rPr>
          <w:rFonts w:ascii="Times New Roman" w:hAnsi="Times New Roman"/>
          <w:sz w:val="24"/>
          <w:u w:val="single"/>
          <w:lang w:val="bg-BG"/>
        </w:rPr>
        <w:t xml:space="preserve"> по този показател за оценка, се отстранява от участие в процедурата. Предложените </w:t>
      </w:r>
      <w:r w:rsidR="0099332A">
        <w:rPr>
          <w:rFonts w:ascii="Times New Roman" w:hAnsi="Times New Roman"/>
          <w:sz w:val="24"/>
          <w:u w:val="single"/>
          <w:lang w:val="bg-BG"/>
        </w:rPr>
        <w:t>цени</w:t>
      </w:r>
      <w:r w:rsidRPr="00622AD1">
        <w:rPr>
          <w:rFonts w:ascii="Times New Roman" w:hAnsi="Times New Roman"/>
          <w:sz w:val="24"/>
          <w:u w:val="single"/>
          <w:lang w:val="bg-BG"/>
        </w:rPr>
        <w:t xml:space="preserve"> трябва да са к</w:t>
      </w:r>
      <w:r w:rsidR="0099332A">
        <w:rPr>
          <w:rFonts w:ascii="Times New Roman" w:hAnsi="Times New Roman"/>
          <w:sz w:val="24"/>
          <w:u w:val="single"/>
          <w:lang w:val="bg-BG"/>
        </w:rPr>
        <w:t>райни с включени всички разходи по изпълнение на поръчката</w:t>
      </w:r>
      <w:r w:rsidRPr="00622AD1">
        <w:rPr>
          <w:rFonts w:ascii="Times New Roman" w:hAnsi="Times New Roman"/>
          <w:sz w:val="24"/>
          <w:u w:val="single"/>
          <w:lang w:val="bg-BG"/>
        </w:rPr>
        <w:t>.</w:t>
      </w:r>
    </w:p>
    <w:p w14:paraId="20DC0058" w14:textId="3921F59A" w:rsidR="0099332A" w:rsidRPr="0099332A" w:rsidRDefault="0099332A" w:rsidP="00FB3ECC">
      <w:pPr>
        <w:jc w:val="both"/>
        <w:rPr>
          <w:rFonts w:ascii="Times New Roman" w:hAnsi="Times New Roman"/>
          <w:i/>
          <w:sz w:val="24"/>
          <w:lang w:val="bg-BG"/>
        </w:rPr>
      </w:pPr>
      <w:r>
        <w:rPr>
          <w:rFonts w:ascii="Times New Roman" w:hAnsi="Times New Roman"/>
          <w:i/>
          <w:sz w:val="24"/>
          <w:lang w:val="bg-BG"/>
        </w:rPr>
        <w:t xml:space="preserve">Максимален брой точки по този показател – </w:t>
      </w:r>
      <w:r w:rsidR="001F4C08">
        <w:rPr>
          <w:rFonts w:ascii="Times New Roman" w:hAnsi="Times New Roman"/>
          <w:i/>
          <w:sz w:val="24"/>
          <w:lang w:val="bg-BG"/>
        </w:rPr>
        <w:t>6</w:t>
      </w:r>
      <w:r>
        <w:rPr>
          <w:rFonts w:ascii="Times New Roman" w:hAnsi="Times New Roman"/>
          <w:i/>
          <w:sz w:val="24"/>
          <w:lang w:val="bg-BG"/>
        </w:rPr>
        <w:t>0 точки.</w:t>
      </w:r>
    </w:p>
    <w:p w14:paraId="00C32724" w14:textId="77777777" w:rsidR="00FB3ECC" w:rsidRPr="00622AD1" w:rsidRDefault="00FB3ECC" w:rsidP="00FB3ECC">
      <w:pPr>
        <w:jc w:val="both"/>
        <w:rPr>
          <w:rFonts w:ascii="Times New Roman" w:hAnsi="Times New Roman"/>
          <w:sz w:val="24"/>
          <w:lang w:val="bg-BG"/>
        </w:rPr>
      </w:pPr>
    </w:p>
    <w:p w14:paraId="631914FC" w14:textId="32E5A126" w:rsidR="00FB3ECC" w:rsidRDefault="000D4C06" w:rsidP="00FB3ECC">
      <w:pPr>
        <w:jc w:val="both"/>
        <w:rPr>
          <w:rFonts w:ascii="Times New Roman" w:hAnsi="Times New Roman"/>
          <w:bCs/>
          <w:sz w:val="24"/>
          <w:lang w:val="bg-BG"/>
        </w:rPr>
      </w:pPr>
      <w:r>
        <w:rPr>
          <w:rFonts w:ascii="Times New Roman" w:hAnsi="Times New Roman"/>
          <w:b/>
          <w:bCs/>
          <w:sz w:val="24"/>
          <w:lang w:val="bg-BG"/>
        </w:rPr>
        <w:t>ДО</w:t>
      </w:r>
      <w:r>
        <w:rPr>
          <w:rFonts w:ascii="Times New Roman" w:hAnsi="Times New Roman"/>
          <w:bCs/>
          <w:sz w:val="24"/>
          <w:lang w:val="bg-BG"/>
        </w:rPr>
        <w:t xml:space="preserve"> се изчислява, като сбор от </w:t>
      </w:r>
      <w:r w:rsidR="0013764E">
        <w:rPr>
          <w:rFonts w:ascii="Times New Roman" w:hAnsi="Times New Roman"/>
          <w:bCs/>
          <w:sz w:val="24"/>
          <w:lang w:val="bg-BG"/>
        </w:rPr>
        <w:t xml:space="preserve">точки, </w:t>
      </w:r>
      <w:r w:rsidR="00095F85">
        <w:rPr>
          <w:rFonts w:ascii="Times New Roman" w:hAnsi="Times New Roman"/>
          <w:bCs/>
          <w:sz w:val="24"/>
          <w:lang w:val="bg-BG"/>
        </w:rPr>
        <w:t>съгласно предоставеното допълнително оборудване и спецификации за всички моторни превозни средства, както следва:</w:t>
      </w:r>
    </w:p>
    <w:p w14:paraId="2E63FA2F" w14:textId="77777777" w:rsidR="001F4C08" w:rsidRPr="000D4C06" w:rsidRDefault="001F4C08" w:rsidP="00FB3ECC">
      <w:pPr>
        <w:jc w:val="both"/>
        <w:rPr>
          <w:rFonts w:ascii="Times New Roman" w:hAnsi="Times New Roman"/>
          <w:bCs/>
          <w:sz w:val="24"/>
          <w:lang w:val="bg-BG"/>
        </w:rPr>
      </w:pPr>
    </w:p>
    <w:p w14:paraId="78335D39"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СО</w:t>
      </w:r>
      <w:r w:rsidRPr="001F4C08">
        <w:rPr>
          <w:rFonts w:ascii="Times New Roman" w:hAnsi="Times New Roman" w:cs="Times New Roman"/>
          <w:sz w:val="16"/>
          <w:lang w:val="bg-BG"/>
        </w:rPr>
        <w:t>2</w:t>
      </w:r>
      <w:r w:rsidRPr="001F4C08">
        <w:rPr>
          <w:rFonts w:ascii="Times New Roman" w:hAnsi="Times New Roman" w:cs="Times New Roman"/>
          <w:sz w:val="24"/>
          <w:lang w:val="bg-BG"/>
        </w:rPr>
        <w:t xml:space="preserve"> емисии равни или по ниски от 140 g/km. – 4 точки;</w:t>
      </w:r>
    </w:p>
    <w:p w14:paraId="658C4A8B"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Мощност равна или по-висока от 140 к.с. – 4 точки;</w:t>
      </w:r>
    </w:p>
    <w:p w14:paraId="521493A2"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Комбиниран разход на гориво равен или по-нисък от 5,8 л./100 км. – 5 точки;</w:t>
      </w:r>
    </w:p>
    <w:p w14:paraId="7A707F38"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Темпомат – 1 точка;</w:t>
      </w:r>
    </w:p>
    <w:p w14:paraId="48CD9196"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Автоматична скоростна кутия – 3 точки;</w:t>
      </w:r>
    </w:p>
    <w:p w14:paraId="11570648"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Алуминиеви джанти и гуми 16 или повече инча – 2 точки;</w:t>
      </w:r>
    </w:p>
    <w:p w14:paraId="5298A304"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Тапицерия на седалките от естествена кожа – 2 точки;</w:t>
      </w:r>
    </w:p>
    <w:p w14:paraId="44B2A665"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Паркинг асистент със сензори на задната броня – 2 точки;</w:t>
      </w:r>
    </w:p>
    <w:p w14:paraId="14A657A5"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Паркинг асистент със сензори на предната броня – 1 точка;</w:t>
      </w:r>
    </w:p>
    <w:p w14:paraId="4C7D1E72"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Старт-стоп система – 1 точка;</w:t>
      </w:r>
    </w:p>
    <w:p w14:paraId="7705DC85"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Система за защита на пешеходци при удар – 2 точки;</w:t>
      </w:r>
    </w:p>
    <w:p w14:paraId="36E9C3BE"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Автоматичен климатик /климатроник/, с възможност за задаване на желаната температура – 2 точки;</w:t>
      </w:r>
    </w:p>
    <w:p w14:paraId="41071961"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Електро управляеми странични огледала – 1 точка;</w:t>
      </w:r>
    </w:p>
    <w:p w14:paraId="48657169"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Гаранция от минимум 5 години и минимум 100 000 км., което настъпи първо – 3 точки;</w:t>
      </w:r>
    </w:p>
    <w:p w14:paraId="76BC9472"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Система за наблюдение на зоната пред автомобила с функция за автоматично спиране – 3 точки;</w:t>
      </w:r>
    </w:p>
    <w:p w14:paraId="3B97C84F" w14:textId="77777777" w:rsidR="001F4C08" w:rsidRP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Система за следене на умората на водача – 2 точки;</w:t>
      </w:r>
    </w:p>
    <w:p w14:paraId="48EC51F2" w14:textId="30C67C22" w:rsidR="001F4C08" w:rsidRDefault="001F4C08" w:rsidP="000B3EF4">
      <w:pPr>
        <w:pStyle w:val="ListParagraph"/>
        <w:numPr>
          <w:ilvl w:val="0"/>
          <w:numId w:val="42"/>
        </w:numPr>
        <w:suppressAutoHyphens w:val="0"/>
        <w:spacing w:after="160" w:line="259" w:lineRule="auto"/>
        <w:jc w:val="both"/>
        <w:rPr>
          <w:rFonts w:ascii="Times New Roman" w:hAnsi="Times New Roman" w:cs="Times New Roman"/>
          <w:sz w:val="24"/>
          <w:lang w:val="bg-BG"/>
        </w:rPr>
      </w:pPr>
      <w:r w:rsidRPr="001F4C08">
        <w:rPr>
          <w:rFonts w:ascii="Times New Roman" w:hAnsi="Times New Roman" w:cs="Times New Roman"/>
          <w:sz w:val="24"/>
          <w:lang w:val="bg-BG"/>
        </w:rPr>
        <w:t>Система за наблюдение на мъртва зона – 2 точки.</w:t>
      </w:r>
    </w:p>
    <w:p w14:paraId="4994FDF7" w14:textId="14677BC0" w:rsidR="00816043" w:rsidRPr="00E15B95" w:rsidRDefault="00816043" w:rsidP="00E15B95">
      <w:pPr>
        <w:pStyle w:val="ListParagraph"/>
        <w:suppressAutoHyphens w:val="0"/>
        <w:spacing w:after="160" w:line="259" w:lineRule="auto"/>
        <w:ind w:left="0" w:firstLine="709"/>
        <w:jc w:val="both"/>
        <w:rPr>
          <w:rFonts w:ascii="Times New Roman" w:hAnsi="Times New Roman" w:cs="Times New Roman"/>
          <w:i/>
          <w:sz w:val="24"/>
          <w:lang w:val="bg-BG"/>
        </w:rPr>
      </w:pPr>
      <w:r>
        <w:rPr>
          <w:rFonts w:ascii="Times New Roman" w:hAnsi="Times New Roman" w:cs="Times New Roman"/>
          <w:i/>
          <w:sz w:val="24"/>
          <w:lang w:val="bg-BG"/>
        </w:rPr>
        <w:t xml:space="preserve">Посочените точки се присъждат, в случай че всички автомобили притежават съответното </w:t>
      </w:r>
      <w:r w:rsidRPr="00816043">
        <w:rPr>
          <w:rFonts w:ascii="Times New Roman" w:hAnsi="Times New Roman" w:cs="Times New Roman"/>
          <w:i/>
          <w:sz w:val="24"/>
          <w:lang w:val="bg-BG"/>
        </w:rPr>
        <w:t>допълнително оборудване и спецификации</w:t>
      </w:r>
      <w:r>
        <w:rPr>
          <w:rFonts w:ascii="Times New Roman" w:hAnsi="Times New Roman" w:cs="Times New Roman"/>
          <w:i/>
          <w:sz w:val="24"/>
          <w:lang w:val="bg-BG"/>
        </w:rPr>
        <w:t>.</w:t>
      </w:r>
    </w:p>
    <w:p w14:paraId="092C9B88" w14:textId="7CE6653B" w:rsidR="00FB3ECC" w:rsidRPr="00622AD1" w:rsidRDefault="001F4C08" w:rsidP="00FB3ECC">
      <w:pPr>
        <w:jc w:val="both"/>
        <w:rPr>
          <w:rFonts w:ascii="Times New Roman" w:hAnsi="Times New Roman"/>
          <w:b/>
          <w:bCs/>
          <w:sz w:val="24"/>
          <w:u w:val="single"/>
          <w:lang w:val="bg-BG"/>
        </w:rPr>
      </w:pPr>
      <w:r>
        <w:rPr>
          <w:rFonts w:ascii="Times New Roman" w:hAnsi="Times New Roman"/>
          <w:i/>
          <w:sz w:val="24"/>
          <w:lang w:val="bg-BG"/>
        </w:rPr>
        <w:t xml:space="preserve">Максимален брой точки по този показател – </w:t>
      </w:r>
      <w:r w:rsidR="00D22BC1">
        <w:rPr>
          <w:rFonts w:ascii="Times New Roman" w:hAnsi="Times New Roman"/>
          <w:i/>
          <w:sz w:val="24"/>
          <w:lang w:val="bg-BG"/>
        </w:rPr>
        <w:t>4</w:t>
      </w:r>
      <w:r>
        <w:rPr>
          <w:rFonts w:ascii="Times New Roman" w:hAnsi="Times New Roman"/>
          <w:i/>
          <w:sz w:val="24"/>
          <w:lang w:val="bg-BG"/>
        </w:rPr>
        <w:t>0 точки.</w:t>
      </w:r>
    </w:p>
    <w:p w14:paraId="6EC757AB" w14:textId="77777777" w:rsidR="00B8197C" w:rsidRPr="00622AD1" w:rsidRDefault="00B8197C" w:rsidP="00B8197C">
      <w:pPr>
        <w:jc w:val="both"/>
        <w:rPr>
          <w:rFonts w:ascii="Times New Roman" w:hAnsi="Times New Roman"/>
          <w:b/>
          <w:bCs/>
          <w:sz w:val="24"/>
          <w:u w:val="single"/>
          <w:lang w:val="bg-BG"/>
        </w:rPr>
      </w:pPr>
    </w:p>
    <w:p w14:paraId="77E2FCC8" w14:textId="3D4416C3"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Получените резултати от оценките по показателите се разглеждат с точност до втория знак след десетичната запетая, като при цифра в третия знак след десетичната запетая, по-малка от 5, закръглението е надолу, а при цифра, по-голяма или равна на 5 – нагоре.</w:t>
      </w:r>
    </w:p>
    <w:p w14:paraId="5A086C22" w14:textId="77777777" w:rsidR="00FB3ECC" w:rsidRPr="00622AD1" w:rsidRDefault="00FB3ECC" w:rsidP="00FB3ECC">
      <w:pPr>
        <w:jc w:val="both"/>
        <w:rPr>
          <w:rFonts w:ascii="Times New Roman" w:hAnsi="Times New Roman"/>
          <w:b/>
          <w:bCs/>
          <w:sz w:val="24"/>
          <w:u w:val="single"/>
          <w:lang w:val="bg-BG"/>
        </w:rPr>
      </w:pPr>
      <w:r w:rsidRPr="00622AD1">
        <w:rPr>
          <w:rFonts w:ascii="Times New Roman" w:hAnsi="Times New Roman"/>
          <w:i/>
          <w:iCs/>
          <w:sz w:val="24"/>
          <w:lang w:val="bg-BG"/>
        </w:rPr>
        <w:t>(При разминаване на предложенията в ценовата оферта, изписани с цифри и такива изписани с думи, ще се имат предвид предложенията, които са изписани с думи).</w:t>
      </w:r>
    </w:p>
    <w:p w14:paraId="10292859"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След оценяването на офертите, комисията за провеждане на процедурата извършва класиране на участниците. Въз основа на протокол от комисията за разглеждането, оценяването и класирането на офертите, възложителят издава решение, с което обявява класирането на участниците и участника, определен за изпълнител. В случай на отстраняване на участници от процедурата, в решението си възложителят посочва и отстранените от участие в процедурата участници и оферти, а също и мотивите за отстраняването им.</w:t>
      </w:r>
    </w:p>
    <w:p w14:paraId="2E1EF475" w14:textId="77777777" w:rsidR="002601E0" w:rsidRPr="00622AD1" w:rsidRDefault="002601E0" w:rsidP="000F31B1">
      <w:pPr>
        <w:jc w:val="both"/>
        <w:rPr>
          <w:rFonts w:ascii="Times New Roman" w:hAnsi="Times New Roman"/>
          <w:sz w:val="24"/>
          <w:lang w:val="bg-BG"/>
        </w:rPr>
      </w:pPr>
    </w:p>
    <w:p w14:paraId="7494FB07" w14:textId="479DDCD3" w:rsidR="00773C0C" w:rsidRPr="00622AD1" w:rsidRDefault="00773C0C" w:rsidP="000B3EF4">
      <w:pPr>
        <w:pStyle w:val="ListParagraph"/>
        <w:numPr>
          <w:ilvl w:val="0"/>
          <w:numId w:val="21"/>
        </w:numPr>
        <w:jc w:val="both"/>
        <w:rPr>
          <w:rFonts w:ascii="Times New Roman" w:hAnsi="Times New Roman"/>
          <w:sz w:val="24"/>
          <w:lang w:val="bg-BG"/>
        </w:rPr>
      </w:pPr>
      <w:r w:rsidRPr="00622AD1">
        <w:rPr>
          <w:rFonts w:ascii="Times New Roman" w:hAnsi="Times New Roman"/>
          <w:sz w:val="24"/>
          <w:lang w:val="bg-BG"/>
        </w:rPr>
        <w:lastRenderedPageBreak/>
        <w:t xml:space="preserve">Комисията прилага методиката за оценка към офертите, които са допуснати до </w:t>
      </w:r>
      <w:r w:rsidR="002057CE" w:rsidRPr="00622AD1">
        <w:rPr>
          <w:rFonts w:ascii="Times New Roman" w:hAnsi="Times New Roman"/>
          <w:sz w:val="24"/>
          <w:lang w:val="bg-BG"/>
        </w:rPr>
        <w:t xml:space="preserve">оценяване и </w:t>
      </w:r>
      <w:r w:rsidRPr="00622AD1">
        <w:rPr>
          <w:rFonts w:ascii="Times New Roman" w:hAnsi="Times New Roman"/>
          <w:sz w:val="24"/>
          <w:lang w:val="bg-BG"/>
        </w:rPr>
        <w:t>класиране и определя техните комплексни оценки.</w:t>
      </w:r>
    </w:p>
    <w:p w14:paraId="126F232C" w14:textId="76162F52" w:rsidR="003D6393" w:rsidRPr="00622AD1" w:rsidRDefault="003D6393" w:rsidP="000B3EF4">
      <w:pPr>
        <w:pStyle w:val="ListParagraph"/>
        <w:numPr>
          <w:ilvl w:val="0"/>
          <w:numId w:val="21"/>
        </w:numPr>
        <w:jc w:val="both"/>
        <w:rPr>
          <w:rFonts w:ascii="Times New Roman" w:hAnsi="Times New Roman"/>
          <w:sz w:val="24"/>
          <w:lang w:val="bg-BG"/>
        </w:rPr>
      </w:pPr>
      <w:r w:rsidRPr="00622AD1">
        <w:rPr>
          <w:rFonts w:ascii="Times New Roman" w:hAnsi="Times New Roman"/>
          <w:sz w:val="24"/>
          <w:lang w:val="bg-BG"/>
        </w:rPr>
        <w:t>За изпълнител ще бъде избран участникът</w:t>
      </w:r>
      <w:r w:rsidR="00186693" w:rsidRPr="00622AD1">
        <w:rPr>
          <w:rFonts w:ascii="Times New Roman" w:hAnsi="Times New Roman"/>
          <w:sz w:val="24"/>
          <w:lang w:val="bg-BG"/>
        </w:rPr>
        <w:t xml:space="preserve">, </w:t>
      </w:r>
      <w:r w:rsidR="002057CE" w:rsidRPr="00622AD1">
        <w:rPr>
          <w:rFonts w:ascii="Times New Roman" w:hAnsi="Times New Roman"/>
          <w:sz w:val="24"/>
          <w:lang w:val="bg-BG"/>
        </w:rPr>
        <w:t>класиран на първо място</w:t>
      </w:r>
      <w:r w:rsidRPr="00622AD1">
        <w:rPr>
          <w:rFonts w:ascii="Times New Roman" w:hAnsi="Times New Roman"/>
          <w:sz w:val="24"/>
          <w:lang w:val="bg-BG"/>
        </w:rPr>
        <w:t>.</w:t>
      </w:r>
    </w:p>
    <w:p w14:paraId="4CA50A8D" w14:textId="77777777" w:rsidR="0083356F" w:rsidRPr="00622AD1" w:rsidRDefault="0083356F" w:rsidP="00633175">
      <w:pPr>
        <w:pStyle w:val="ListParagraph"/>
        <w:ind w:left="1440"/>
        <w:jc w:val="both"/>
        <w:rPr>
          <w:rFonts w:ascii="Times New Roman" w:hAnsi="Times New Roman"/>
          <w:sz w:val="24"/>
          <w:lang w:val="bg-BG"/>
        </w:rPr>
      </w:pPr>
    </w:p>
    <w:p w14:paraId="7292AC92" w14:textId="77777777" w:rsidR="00710AAC" w:rsidRPr="00622AD1" w:rsidRDefault="00710AAC" w:rsidP="000F31B1">
      <w:pPr>
        <w:ind w:firstLine="720"/>
        <w:jc w:val="both"/>
        <w:rPr>
          <w:rFonts w:ascii="Times New Roman" w:hAnsi="Times New Roman" w:cs="Times New Roman"/>
          <w:sz w:val="24"/>
          <w:lang w:val="bg-BG"/>
        </w:rPr>
      </w:pPr>
    </w:p>
    <w:p w14:paraId="7FF345B6" w14:textId="77777777" w:rsidR="00710AAC" w:rsidRPr="00622AD1" w:rsidRDefault="00E56834" w:rsidP="000F31B1">
      <w:pPr>
        <w:jc w:val="center"/>
        <w:rPr>
          <w:rFonts w:ascii="Times New Roman" w:hAnsi="Times New Roman" w:cs="Times New Roman"/>
          <w:b/>
          <w:bCs/>
          <w:sz w:val="24"/>
          <w:lang w:val="bg-BG"/>
        </w:rPr>
      </w:pPr>
      <w:r w:rsidRPr="00622AD1">
        <w:rPr>
          <w:rFonts w:ascii="Times New Roman" w:hAnsi="Times New Roman" w:cs="Times New Roman"/>
          <w:b/>
          <w:bCs/>
          <w:sz w:val="24"/>
          <w:lang w:val="bg-BG"/>
        </w:rPr>
        <w:t>РАЗДЕЛ V</w:t>
      </w:r>
      <w:r w:rsidR="000638F1" w:rsidRPr="00622AD1">
        <w:rPr>
          <w:rFonts w:ascii="Times New Roman" w:hAnsi="Times New Roman" w:cs="Times New Roman"/>
          <w:b/>
          <w:bCs/>
          <w:sz w:val="24"/>
          <w:lang w:val="bg-BG"/>
        </w:rPr>
        <w:t>І</w:t>
      </w:r>
      <w:r w:rsidR="00710AAC" w:rsidRPr="00622AD1">
        <w:rPr>
          <w:rFonts w:ascii="Times New Roman" w:hAnsi="Times New Roman" w:cs="Times New Roman"/>
          <w:b/>
          <w:bCs/>
          <w:sz w:val="24"/>
          <w:lang w:val="bg-BG"/>
        </w:rPr>
        <w:t xml:space="preserve">. </w:t>
      </w:r>
      <w:r w:rsidR="00EC5547" w:rsidRPr="00622AD1">
        <w:rPr>
          <w:rFonts w:ascii="Times New Roman" w:hAnsi="Times New Roman" w:cs="Times New Roman"/>
          <w:b/>
          <w:bCs/>
          <w:sz w:val="24"/>
          <w:lang w:val="bg-BG"/>
        </w:rPr>
        <w:t xml:space="preserve">СКЛЮЧВАНЕ НА ДОГОВОР ЗА ОБЩЕСТВЕНА ПОРЪЧКА. ГАРАНЦИЯ ЗА ИЗПЪЛНЕНИЕ. </w:t>
      </w:r>
      <w:r w:rsidR="00710AAC" w:rsidRPr="00622AD1">
        <w:rPr>
          <w:rFonts w:ascii="Times New Roman" w:hAnsi="Times New Roman" w:cs="Times New Roman"/>
          <w:b/>
          <w:bCs/>
          <w:sz w:val="24"/>
          <w:lang w:val="bg-BG"/>
        </w:rPr>
        <w:t>УСЛОВИЯ ЗА ПЛАЩАНЕ</w:t>
      </w:r>
    </w:p>
    <w:p w14:paraId="32C64DE1" w14:textId="77777777" w:rsidR="00710AAC" w:rsidRPr="00622AD1" w:rsidRDefault="00710AAC" w:rsidP="000F31B1">
      <w:pPr>
        <w:jc w:val="both"/>
        <w:rPr>
          <w:rFonts w:ascii="Times New Roman" w:hAnsi="Times New Roman" w:cs="Times New Roman"/>
          <w:b/>
          <w:bCs/>
          <w:sz w:val="24"/>
          <w:lang w:val="bg-BG"/>
        </w:rPr>
      </w:pPr>
    </w:p>
    <w:p w14:paraId="7CA686D4" w14:textId="2A02CB02" w:rsidR="00710AAC" w:rsidRPr="00622AD1" w:rsidRDefault="0099422F" w:rsidP="000B3EF4">
      <w:pPr>
        <w:pStyle w:val="ListParagraph"/>
        <w:numPr>
          <w:ilvl w:val="0"/>
          <w:numId w:val="22"/>
        </w:numPr>
        <w:jc w:val="both"/>
        <w:rPr>
          <w:rFonts w:ascii="Times New Roman" w:hAnsi="Times New Roman" w:cs="Times New Roman"/>
          <w:sz w:val="24"/>
          <w:lang w:val="bg-BG"/>
        </w:rPr>
      </w:pPr>
      <w:r w:rsidRPr="00622AD1">
        <w:rPr>
          <w:rFonts w:ascii="Times New Roman" w:hAnsi="Times New Roman" w:cs="Times New Roman"/>
          <w:sz w:val="24"/>
          <w:lang w:val="bg-BG"/>
        </w:rPr>
        <w:t>Договорът за обществената поръчка се сключва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r w:rsidR="00710AAC" w:rsidRPr="00622AD1">
        <w:rPr>
          <w:rFonts w:ascii="Times New Roman" w:hAnsi="Times New Roman" w:cs="Times New Roman"/>
          <w:sz w:val="24"/>
          <w:lang w:val="bg-BG"/>
        </w:rPr>
        <w:t>.</w:t>
      </w:r>
      <w:r w:rsidR="00B41086" w:rsidRPr="00622AD1">
        <w:rPr>
          <w:rFonts w:ascii="Times New Roman" w:hAnsi="Times New Roman" w:cs="Times New Roman"/>
          <w:sz w:val="24"/>
          <w:lang w:val="bg-BG"/>
        </w:rPr>
        <w:t xml:space="preserve"> </w:t>
      </w:r>
      <w:r w:rsidR="00A90245" w:rsidRPr="00622AD1">
        <w:rPr>
          <w:rFonts w:ascii="Times New Roman" w:hAnsi="Times New Roman" w:cs="Times New Roman"/>
          <w:sz w:val="24"/>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p>
    <w:p w14:paraId="1B8F67E8" w14:textId="77777777" w:rsidR="00710AAC" w:rsidRPr="00622AD1" w:rsidRDefault="00710AAC" w:rsidP="000B3EF4">
      <w:pPr>
        <w:pStyle w:val="Default"/>
        <w:numPr>
          <w:ilvl w:val="0"/>
          <w:numId w:val="22"/>
        </w:numPr>
        <w:jc w:val="both"/>
        <w:rPr>
          <w:rStyle w:val="ala2"/>
          <w:color w:val="auto"/>
        </w:rPr>
      </w:pPr>
      <w:r w:rsidRPr="00622AD1">
        <w:rPr>
          <w:rStyle w:val="ala2"/>
          <w:color w:val="auto"/>
          <w:specVanish w:val="0"/>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6791F08B" w14:textId="77777777" w:rsidR="00330EBA" w:rsidRPr="00622AD1" w:rsidRDefault="00330EBA" w:rsidP="000B3EF4">
      <w:pPr>
        <w:pStyle w:val="Default"/>
        <w:numPr>
          <w:ilvl w:val="0"/>
          <w:numId w:val="22"/>
        </w:numPr>
        <w:jc w:val="both"/>
        <w:rPr>
          <w:color w:val="auto"/>
        </w:rPr>
      </w:pPr>
      <w:r w:rsidRPr="00622AD1">
        <w:rPr>
          <w:color w:val="auto"/>
        </w:rPr>
        <w:t>На основание чл. 112, ал. 1 от ЗОП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64C5E65A" w14:textId="375AE732" w:rsidR="00330EBA" w:rsidRPr="00622AD1" w:rsidRDefault="00330EBA" w:rsidP="000B3EF4">
      <w:pPr>
        <w:pStyle w:val="Default"/>
        <w:numPr>
          <w:ilvl w:val="1"/>
          <w:numId w:val="22"/>
        </w:numPr>
        <w:jc w:val="both"/>
        <w:rPr>
          <w:color w:val="auto"/>
        </w:rPr>
      </w:pPr>
      <w:r w:rsidRPr="00622AD1">
        <w:rPr>
          <w:color w:val="auto"/>
        </w:rPr>
        <w:t xml:space="preserve">изпълни задължението по </w:t>
      </w:r>
      <w:hyperlink r:id="rId26" w:history="1">
        <w:r w:rsidRPr="00622AD1">
          <w:rPr>
            <w:rStyle w:val="Hyperlink"/>
            <w:color w:val="auto"/>
          </w:rPr>
          <w:t>чл. 67, ал. 6</w:t>
        </w:r>
      </w:hyperlink>
      <w:r w:rsidRPr="00622AD1">
        <w:rPr>
          <w:color w:val="auto"/>
        </w:rPr>
        <w:t xml:space="preserve"> от ЗОП като предостави </w:t>
      </w:r>
      <w:r w:rsidRPr="00622AD1">
        <w:rPr>
          <w:b/>
          <w:color w:val="auto"/>
        </w:rPr>
        <w:t>актуални документи, удостоверяващи липсата на основанията за отстраняване от процедурата</w:t>
      </w:r>
      <w:r w:rsidRPr="00622AD1">
        <w:rPr>
          <w:color w:val="auto"/>
        </w:rPr>
        <w:t xml:space="preserve">, както </w:t>
      </w:r>
      <w:r w:rsidRPr="00622AD1">
        <w:rPr>
          <w:b/>
          <w:color w:val="auto"/>
        </w:rPr>
        <w:t>и съответствието с поставените критерии за подбор</w:t>
      </w:r>
      <w:r w:rsidRPr="00622AD1">
        <w:rPr>
          <w:color w:val="auto"/>
        </w:rPr>
        <w:t>, като документите се представят и за подизпълнителите (чл. 67, ал. 6 във връзка с чл. 66, ал. 2 от ЗОП) и третите лица (чл. 67, ал. 6 във връзка с чл. 65, ал. 4 от ЗОП), ако има такива</w:t>
      </w:r>
      <w:r w:rsidR="00CC703D">
        <w:rPr>
          <w:color w:val="auto"/>
        </w:rPr>
        <w:t xml:space="preserve">, </w:t>
      </w:r>
      <w:r w:rsidR="00CC703D" w:rsidRPr="00CC703D">
        <w:rPr>
          <w:color w:val="auto"/>
        </w:rPr>
        <w:t>с изключение на тези, които са били предоставени или са служебно известни на възложителя, или могат да бъдат осигурени чрез пряк и безплатен достъп до националните бази данни на държавите членки. 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w:t>
      </w:r>
      <w:r w:rsidR="00CC703D">
        <w:rPr>
          <w:color w:val="auto"/>
        </w:rPr>
        <w:t>вията на чл. 58, ал. 3-5 от ЗОП</w:t>
      </w:r>
      <w:r w:rsidRPr="00622AD1">
        <w:rPr>
          <w:color w:val="auto"/>
        </w:rPr>
        <w:t>;</w:t>
      </w:r>
    </w:p>
    <w:p w14:paraId="1722ED14" w14:textId="1272C482" w:rsidR="00330EBA" w:rsidRDefault="00330EBA" w:rsidP="000B3EF4">
      <w:pPr>
        <w:pStyle w:val="Default"/>
        <w:numPr>
          <w:ilvl w:val="1"/>
          <w:numId w:val="22"/>
        </w:numPr>
        <w:jc w:val="both"/>
        <w:rPr>
          <w:color w:val="auto"/>
        </w:rPr>
      </w:pPr>
      <w:r w:rsidRPr="00622AD1">
        <w:rPr>
          <w:color w:val="auto"/>
        </w:rPr>
        <w:t xml:space="preserve">представи определената </w:t>
      </w:r>
      <w:r w:rsidRPr="00622AD1">
        <w:rPr>
          <w:color w:val="auto"/>
          <w:bdr w:val="none" w:sz="0" w:space="0" w:color="auto" w:frame="1"/>
          <w:shd w:val="clear" w:color="auto" w:fill="FFFFFF"/>
        </w:rPr>
        <w:t>гаранция</w:t>
      </w:r>
      <w:r w:rsidRPr="00622AD1">
        <w:rPr>
          <w:color w:val="auto"/>
        </w:rPr>
        <w:t xml:space="preserve"> за изпълнение на договора.</w:t>
      </w:r>
    </w:p>
    <w:p w14:paraId="57E96F97" w14:textId="77777777" w:rsidR="00CC703D" w:rsidRPr="00622AD1" w:rsidRDefault="00CC703D" w:rsidP="00CC703D">
      <w:pPr>
        <w:pStyle w:val="Default"/>
        <w:ind w:left="792"/>
        <w:jc w:val="both"/>
        <w:rPr>
          <w:color w:val="auto"/>
        </w:rPr>
      </w:pPr>
    </w:p>
    <w:p w14:paraId="31EDDEB3" w14:textId="77777777" w:rsidR="00330EBA" w:rsidRPr="00622AD1" w:rsidRDefault="00C66F35" w:rsidP="000B3EF4">
      <w:pPr>
        <w:pStyle w:val="Default"/>
        <w:numPr>
          <w:ilvl w:val="0"/>
          <w:numId w:val="22"/>
        </w:numPr>
        <w:jc w:val="both"/>
        <w:rPr>
          <w:color w:val="auto"/>
        </w:rPr>
      </w:pPr>
      <w:r w:rsidRPr="00622AD1">
        <w:rPr>
          <w:color w:val="auto"/>
        </w:rPr>
        <w:t>Гаранция за изпълнение:</w:t>
      </w:r>
    </w:p>
    <w:p w14:paraId="0D8548FB" w14:textId="5747F2CB" w:rsidR="00B8519A" w:rsidRPr="00622AD1" w:rsidRDefault="00B8519A" w:rsidP="000B3EF4">
      <w:pPr>
        <w:pStyle w:val="Default"/>
        <w:numPr>
          <w:ilvl w:val="1"/>
          <w:numId w:val="22"/>
        </w:numPr>
        <w:jc w:val="both"/>
        <w:rPr>
          <w:color w:val="auto"/>
        </w:rPr>
      </w:pPr>
      <w:r w:rsidRPr="00622AD1">
        <w:rPr>
          <w:color w:val="auto"/>
        </w:rPr>
        <w:t xml:space="preserve">Преди подписване на договора, участникът избран за изпълнител представя гаранция за изпълнение на договора в размер на </w:t>
      </w:r>
      <w:r w:rsidR="007060DF">
        <w:rPr>
          <w:color w:val="auto"/>
        </w:rPr>
        <w:t>5</w:t>
      </w:r>
      <w:r w:rsidR="00CB7055" w:rsidRPr="00622AD1">
        <w:rPr>
          <w:color w:val="auto"/>
        </w:rPr>
        <w:t xml:space="preserve"> </w:t>
      </w:r>
      <w:r w:rsidRPr="00622AD1">
        <w:rPr>
          <w:color w:val="auto"/>
        </w:rPr>
        <w:t xml:space="preserve">% от </w:t>
      </w:r>
      <w:r w:rsidR="00CB7055" w:rsidRPr="00622AD1">
        <w:rPr>
          <w:color w:val="auto"/>
        </w:rPr>
        <w:t>стойност</w:t>
      </w:r>
      <w:r w:rsidR="00A20796">
        <w:rPr>
          <w:color w:val="auto"/>
        </w:rPr>
        <w:t>та</w:t>
      </w:r>
      <w:r w:rsidRPr="00622AD1">
        <w:rPr>
          <w:color w:val="auto"/>
        </w:rPr>
        <w:t xml:space="preserve"> на договора</w:t>
      </w:r>
      <w:r w:rsidR="00A20796">
        <w:rPr>
          <w:color w:val="auto"/>
        </w:rPr>
        <w:t xml:space="preserve"> без ДДС</w:t>
      </w:r>
      <w:r w:rsidRPr="00622AD1">
        <w:rPr>
          <w:color w:val="auto"/>
        </w:rPr>
        <w:t>.</w:t>
      </w:r>
    </w:p>
    <w:p w14:paraId="2F03E99D" w14:textId="77777777" w:rsidR="00B8519A" w:rsidRPr="00622AD1" w:rsidRDefault="00B8519A" w:rsidP="000B3EF4">
      <w:pPr>
        <w:pStyle w:val="Default"/>
        <w:numPr>
          <w:ilvl w:val="1"/>
          <w:numId w:val="22"/>
        </w:numPr>
        <w:jc w:val="both"/>
        <w:rPr>
          <w:color w:val="auto"/>
        </w:rPr>
      </w:pPr>
      <w:r w:rsidRPr="00622AD1">
        <w:rPr>
          <w:color w:val="auto"/>
        </w:rPr>
        <w:t>Гаранцията се представя от Изпълнителя преди сключване на договора под формата на:</w:t>
      </w:r>
    </w:p>
    <w:p w14:paraId="4425EF2C" w14:textId="77777777" w:rsidR="00B8519A" w:rsidRPr="00622AD1" w:rsidRDefault="001109A2" w:rsidP="000B3EF4">
      <w:pPr>
        <w:pStyle w:val="Default"/>
        <w:numPr>
          <w:ilvl w:val="2"/>
          <w:numId w:val="22"/>
        </w:numPr>
        <w:ind w:left="1418" w:hanging="567"/>
        <w:jc w:val="both"/>
        <w:rPr>
          <w:color w:val="auto"/>
        </w:rPr>
      </w:pPr>
      <w:r w:rsidRPr="00622AD1">
        <w:rPr>
          <w:rFonts w:eastAsia="Calibri"/>
          <w:i/>
          <w:color w:val="auto"/>
        </w:rPr>
        <w:t>парична сума</w:t>
      </w:r>
      <w:r w:rsidRPr="00622AD1">
        <w:rPr>
          <w:rFonts w:eastAsia="Calibri"/>
          <w:color w:val="auto"/>
        </w:rPr>
        <w:t>, платима в касата на Комисията за финансов надзор или по банкова сметка на КФН - BG33 BNBG 9661 3300 1415 01, BIC код – BNBGBGSD, БНБ – представя се платежен документ в оригинал или копие;</w:t>
      </w:r>
    </w:p>
    <w:p w14:paraId="19FBC30E" w14:textId="77777777" w:rsidR="00E841EA" w:rsidRPr="00622AD1" w:rsidRDefault="00B8519A" w:rsidP="000B3EF4">
      <w:pPr>
        <w:pStyle w:val="Default"/>
        <w:numPr>
          <w:ilvl w:val="2"/>
          <w:numId w:val="22"/>
        </w:numPr>
        <w:ind w:left="1418" w:hanging="567"/>
        <w:jc w:val="both"/>
        <w:rPr>
          <w:color w:val="auto"/>
        </w:rPr>
      </w:pPr>
      <w:r w:rsidRPr="00622AD1">
        <w:rPr>
          <w:i/>
          <w:color w:val="auto"/>
        </w:rPr>
        <w:t>безусловна и неотменяема банкова гаранция</w:t>
      </w:r>
      <w:r w:rsidRPr="00622AD1">
        <w:rPr>
          <w:color w:val="auto"/>
        </w:rPr>
        <w:t>, в оригинал, издадена в полза на Въ</w:t>
      </w:r>
      <w:r w:rsidR="00AB22AA" w:rsidRPr="00622AD1">
        <w:rPr>
          <w:color w:val="auto"/>
        </w:rPr>
        <w:t>зложителя във форма, предварително съгласувана с Възложителя и да съдържа</w:t>
      </w:r>
      <w:r w:rsidR="00E841EA" w:rsidRPr="00622AD1">
        <w:rPr>
          <w:color w:val="auto"/>
        </w:rPr>
        <w:t>:</w:t>
      </w:r>
    </w:p>
    <w:p w14:paraId="5101B8AC" w14:textId="77777777" w:rsidR="00E841EA" w:rsidRPr="00622AD1" w:rsidRDefault="00E841EA" w:rsidP="00E841EA">
      <w:pPr>
        <w:pStyle w:val="Default"/>
        <w:ind w:left="1418"/>
        <w:jc w:val="both"/>
        <w:rPr>
          <w:color w:val="auto"/>
        </w:rPr>
      </w:pPr>
      <w:r w:rsidRPr="00622AD1">
        <w:rPr>
          <w:i/>
          <w:color w:val="auto"/>
        </w:rPr>
        <w:t>-</w:t>
      </w:r>
      <w:r w:rsidR="00AB22AA" w:rsidRPr="00622AD1">
        <w:rPr>
          <w:color w:val="auto"/>
        </w:rPr>
        <w:t xml:space="preserve"> задължение на банката – гарант да извърши плащане при първо писмено искане от Възложителя, деклариращ, че е налице неизпълнение на </w:t>
      </w:r>
      <w:r w:rsidR="00AB22AA" w:rsidRPr="00622AD1">
        <w:rPr>
          <w:color w:val="auto"/>
        </w:rPr>
        <w:lastRenderedPageBreak/>
        <w:t>задължение на Изпълнителя или друго основание за задържане на гаранцията за изпълнение</w:t>
      </w:r>
      <w:r w:rsidRPr="00622AD1">
        <w:rPr>
          <w:color w:val="auto"/>
        </w:rPr>
        <w:t>;</w:t>
      </w:r>
    </w:p>
    <w:p w14:paraId="7E553B3B" w14:textId="3E427CA2" w:rsidR="00B8519A" w:rsidRPr="00622AD1" w:rsidRDefault="00E841EA" w:rsidP="00E841EA">
      <w:pPr>
        <w:pStyle w:val="Default"/>
        <w:ind w:left="1418"/>
        <w:jc w:val="both"/>
        <w:rPr>
          <w:color w:val="auto"/>
        </w:rPr>
      </w:pPr>
      <w:r w:rsidRPr="00622AD1">
        <w:rPr>
          <w:i/>
          <w:color w:val="auto"/>
        </w:rPr>
        <w:t>-</w:t>
      </w:r>
      <w:r w:rsidRPr="00622AD1">
        <w:rPr>
          <w:color w:val="auto"/>
        </w:rPr>
        <w:t xml:space="preserve"> да бъде със срок на валидност за целия</w:t>
      </w:r>
      <w:r w:rsidR="000F748A">
        <w:rPr>
          <w:color w:val="auto"/>
        </w:rPr>
        <w:t xml:space="preserve"> срок на действие на договора плюс минимум </w:t>
      </w:r>
      <w:r w:rsidRPr="00622AD1">
        <w:rPr>
          <w:color w:val="auto"/>
        </w:rPr>
        <w:t>30 дни</w:t>
      </w:r>
      <w:r w:rsidR="0033431A" w:rsidRPr="00622AD1">
        <w:rPr>
          <w:color w:val="auto"/>
        </w:rPr>
        <w:t xml:space="preserve"> след прекратяването</w:t>
      </w:r>
      <w:r w:rsidR="00791F00" w:rsidRPr="00622AD1">
        <w:rPr>
          <w:color w:val="auto"/>
        </w:rPr>
        <w:t>.</w:t>
      </w:r>
    </w:p>
    <w:p w14:paraId="26CE34E1" w14:textId="3D3819E8" w:rsidR="00B8519A" w:rsidRPr="00622AD1" w:rsidRDefault="00B8519A" w:rsidP="000B3EF4">
      <w:pPr>
        <w:pStyle w:val="Default"/>
        <w:numPr>
          <w:ilvl w:val="2"/>
          <w:numId w:val="22"/>
        </w:numPr>
        <w:ind w:left="1418" w:hanging="567"/>
        <w:jc w:val="both"/>
        <w:rPr>
          <w:color w:val="auto"/>
        </w:rPr>
      </w:pPr>
      <w:r w:rsidRPr="00622AD1">
        <w:rPr>
          <w:i/>
          <w:color w:val="auto"/>
        </w:rPr>
        <w:t xml:space="preserve">застраховка, която обезпечава изпълнението чрез покритие на отговорността на </w:t>
      </w:r>
      <w:r w:rsidR="00782882" w:rsidRPr="00622AD1">
        <w:rPr>
          <w:i/>
          <w:color w:val="auto"/>
        </w:rPr>
        <w:t xml:space="preserve">изпълнителя </w:t>
      </w:r>
      <w:r w:rsidR="00597AE0" w:rsidRPr="00622AD1">
        <w:rPr>
          <w:color w:val="auto"/>
        </w:rPr>
        <w:t>–</w:t>
      </w:r>
      <w:r w:rsidR="00782882" w:rsidRPr="00622AD1">
        <w:rPr>
          <w:color w:val="auto"/>
        </w:rPr>
        <w:t xml:space="preserve"> </w:t>
      </w:r>
      <w:r w:rsidR="00597AE0" w:rsidRPr="00622AD1">
        <w:rPr>
          <w:color w:val="auto"/>
        </w:rPr>
        <w:t>в оригинал</w:t>
      </w:r>
      <w:r w:rsidRPr="00622AD1">
        <w:rPr>
          <w:color w:val="auto"/>
        </w:rPr>
        <w:t>.</w:t>
      </w:r>
    </w:p>
    <w:p w14:paraId="4FCF6BB0" w14:textId="77777777" w:rsidR="00CE54E6" w:rsidRPr="00622AD1" w:rsidRDefault="00CE54E6" w:rsidP="000B3EF4">
      <w:pPr>
        <w:pStyle w:val="Default"/>
        <w:numPr>
          <w:ilvl w:val="1"/>
          <w:numId w:val="22"/>
        </w:numPr>
        <w:jc w:val="both"/>
        <w:rPr>
          <w:color w:val="auto"/>
        </w:rPr>
      </w:pPr>
      <w:r w:rsidRPr="00622AD1">
        <w:rPr>
          <w:color w:val="auto"/>
        </w:rPr>
        <w:t>Участникът, определен за изпълнител, избира сам формата на гаранцията, обезпечаваща изпълнението на договора.</w:t>
      </w:r>
    </w:p>
    <w:p w14:paraId="63631182" w14:textId="77777777" w:rsidR="00B8519A" w:rsidRPr="00622AD1" w:rsidRDefault="00B8519A" w:rsidP="000B3EF4">
      <w:pPr>
        <w:pStyle w:val="Default"/>
        <w:numPr>
          <w:ilvl w:val="1"/>
          <w:numId w:val="22"/>
        </w:numPr>
        <w:jc w:val="both"/>
        <w:rPr>
          <w:color w:val="auto"/>
        </w:rPr>
      </w:pPr>
      <w:r w:rsidRPr="00622AD1">
        <w:rPr>
          <w:color w:val="auto"/>
        </w:rPr>
        <w:t xml:space="preserve">Гаранцията за изпълнение под формата на банкова трябва да съдържа изявление на банката издател, че ще плати в срок до 5 (пет) работни дни на </w:t>
      </w:r>
      <w:r w:rsidR="003D2E6B" w:rsidRPr="00622AD1">
        <w:rPr>
          <w:color w:val="auto"/>
        </w:rPr>
        <w:t>Комисията за финансов надзор</w:t>
      </w:r>
      <w:r w:rsidRPr="00622AD1">
        <w:rPr>
          <w:color w:val="auto"/>
        </w:rPr>
        <w:t xml:space="preserve"> сумата на дължимото плащане или на частта от него, заявена от </w:t>
      </w:r>
      <w:r w:rsidR="003D2E6B" w:rsidRPr="00622AD1">
        <w:rPr>
          <w:color w:val="auto"/>
        </w:rPr>
        <w:t>КФН</w:t>
      </w:r>
      <w:r w:rsidRPr="00622AD1">
        <w:rPr>
          <w:color w:val="auto"/>
        </w:rPr>
        <w:t xml:space="preserve"> с писмено искане.</w:t>
      </w:r>
    </w:p>
    <w:p w14:paraId="6AA38882" w14:textId="2349A19F" w:rsidR="00B8519A" w:rsidRPr="00622AD1" w:rsidRDefault="00B8519A" w:rsidP="000B3EF4">
      <w:pPr>
        <w:pStyle w:val="Default"/>
        <w:numPr>
          <w:ilvl w:val="1"/>
          <w:numId w:val="22"/>
        </w:numPr>
        <w:jc w:val="both"/>
        <w:rPr>
          <w:color w:val="auto"/>
        </w:rPr>
      </w:pPr>
      <w:r w:rsidRPr="00622AD1">
        <w:rPr>
          <w:color w:val="auto"/>
        </w:rPr>
        <w:t xml:space="preserve">В случай че гаранцията бъде представена под формата на застраховка, тя следва да съдържа всички условия в полза на </w:t>
      </w:r>
      <w:r w:rsidR="00765B21" w:rsidRPr="00622AD1">
        <w:rPr>
          <w:color w:val="auto"/>
        </w:rPr>
        <w:t>възложителя</w:t>
      </w:r>
      <w:r w:rsidRPr="00622AD1">
        <w:rPr>
          <w:color w:val="auto"/>
        </w:rPr>
        <w:t>, предвидени в настоящия раздел относно банковата гаранция.</w:t>
      </w:r>
    </w:p>
    <w:p w14:paraId="5ACA0DFA" w14:textId="784EEE10" w:rsidR="0000550F" w:rsidRPr="00622AD1" w:rsidRDefault="0000550F" w:rsidP="000B3EF4">
      <w:pPr>
        <w:pStyle w:val="Default"/>
        <w:numPr>
          <w:ilvl w:val="1"/>
          <w:numId w:val="22"/>
        </w:numPr>
        <w:jc w:val="both"/>
        <w:rPr>
          <w:color w:val="auto"/>
        </w:rPr>
      </w:pPr>
      <w:r w:rsidRPr="00622AD1">
        <w:rPr>
          <w:color w:val="auto"/>
        </w:rPr>
        <w:t>Оригинален екземпляр се предава на Възложителя и следва да отговаря на следните изисквания:</w:t>
      </w:r>
    </w:p>
    <w:p w14:paraId="070FC517" w14:textId="1B6A7642" w:rsidR="0000550F" w:rsidRPr="00622AD1" w:rsidRDefault="0000550F" w:rsidP="000B3EF4">
      <w:pPr>
        <w:pStyle w:val="Default"/>
        <w:numPr>
          <w:ilvl w:val="0"/>
          <w:numId w:val="31"/>
        </w:numPr>
        <w:ind w:left="1134" w:hanging="360"/>
        <w:jc w:val="both"/>
        <w:rPr>
          <w:color w:val="auto"/>
        </w:rPr>
      </w:pPr>
      <w:r w:rsidRPr="00622AD1">
        <w:rPr>
          <w:color w:val="auto"/>
        </w:rPr>
        <w:t>да обезпечава изпълнението на договора чрез покритие на отговорността на Изпълнителя;</w:t>
      </w:r>
    </w:p>
    <w:p w14:paraId="56916ED5" w14:textId="15C23590" w:rsidR="002E3D60" w:rsidRPr="002E3D60" w:rsidRDefault="0000550F" w:rsidP="002E3D60">
      <w:pPr>
        <w:pStyle w:val="Default"/>
        <w:numPr>
          <w:ilvl w:val="0"/>
          <w:numId w:val="31"/>
        </w:numPr>
        <w:ind w:left="1134" w:hanging="360"/>
        <w:jc w:val="both"/>
        <w:rPr>
          <w:color w:val="auto"/>
        </w:rPr>
      </w:pPr>
      <w:r w:rsidRPr="00622AD1">
        <w:rPr>
          <w:color w:val="auto"/>
        </w:rPr>
        <w:t xml:space="preserve">да бъде със срок на валидност за целия срок на действие на договора </w:t>
      </w:r>
      <w:r w:rsidR="000F748A">
        <w:rPr>
          <w:color w:val="auto"/>
        </w:rPr>
        <w:t xml:space="preserve">плюс минимум </w:t>
      </w:r>
      <w:r w:rsidRPr="00622AD1">
        <w:rPr>
          <w:color w:val="auto"/>
        </w:rPr>
        <w:t>30 дни след неговото прекратяване</w:t>
      </w:r>
      <w:r w:rsidR="00A80BC7" w:rsidRPr="00622AD1">
        <w:rPr>
          <w:color w:val="auto"/>
        </w:rPr>
        <w:t>.</w:t>
      </w:r>
    </w:p>
    <w:p w14:paraId="1EB8CCBA" w14:textId="77777777" w:rsidR="00B8519A" w:rsidRPr="00622AD1" w:rsidRDefault="00062AA1" w:rsidP="000B3EF4">
      <w:pPr>
        <w:pStyle w:val="Default"/>
        <w:numPr>
          <w:ilvl w:val="1"/>
          <w:numId w:val="22"/>
        </w:numPr>
        <w:jc w:val="both"/>
        <w:rPr>
          <w:color w:val="auto"/>
        </w:rPr>
      </w:pPr>
      <w:r w:rsidRPr="00622AD1">
        <w:rPr>
          <w:color w:val="auto"/>
        </w:rPr>
        <w:t>Гаранцията, която е под формата на парична сума или банкова гаранция може да се предостави от името на изпълнителя за сметка на трето лице – гарант.</w:t>
      </w:r>
    </w:p>
    <w:p w14:paraId="3292CBD2" w14:textId="77777777" w:rsidR="00B8519A" w:rsidRPr="00622AD1" w:rsidRDefault="00B8519A" w:rsidP="000B3EF4">
      <w:pPr>
        <w:pStyle w:val="Default"/>
        <w:numPr>
          <w:ilvl w:val="1"/>
          <w:numId w:val="22"/>
        </w:numPr>
        <w:jc w:val="both"/>
        <w:rPr>
          <w:color w:val="auto"/>
        </w:rPr>
      </w:pPr>
      <w:r w:rsidRPr="00622AD1">
        <w:rPr>
          <w:color w:val="auto"/>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44A1FF5F" w14:textId="49E7CDE0" w:rsidR="00B8519A" w:rsidRPr="00622AD1" w:rsidRDefault="00B8519A" w:rsidP="000B3EF4">
      <w:pPr>
        <w:pStyle w:val="Default"/>
        <w:numPr>
          <w:ilvl w:val="1"/>
          <w:numId w:val="22"/>
        </w:numPr>
        <w:jc w:val="both"/>
        <w:rPr>
          <w:color w:val="auto"/>
        </w:rPr>
      </w:pPr>
      <w:r w:rsidRPr="00622AD1">
        <w:rPr>
          <w:color w:val="auto"/>
        </w:rPr>
        <w:t>Условията и сроковете за задържане или освобождаване на гаранциите за изпълнение са уредени в проекта на договор.</w:t>
      </w:r>
    </w:p>
    <w:p w14:paraId="5CD1EAF5" w14:textId="553289A0" w:rsidR="00414743" w:rsidRPr="00E15B95" w:rsidRDefault="00414743" w:rsidP="000B3EF4">
      <w:pPr>
        <w:pStyle w:val="Default"/>
        <w:numPr>
          <w:ilvl w:val="1"/>
          <w:numId w:val="22"/>
        </w:numPr>
        <w:tabs>
          <w:tab w:val="left" w:pos="993"/>
        </w:tabs>
        <w:jc w:val="both"/>
        <w:rPr>
          <w:color w:val="auto"/>
        </w:rPr>
      </w:pPr>
      <w:r w:rsidRPr="00E15B95">
        <w:rPr>
          <w:color w:val="auto"/>
        </w:rPr>
        <w:t>Съдържанието на банковата гаранция и застраховката се съгласува с Възложителя.</w:t>
      </w:r>
    </w:p>
    <w:p w14:paraId="0ED6AEB2" w14:textId="6F4BB9CF" w:rsidR="004A0B0C" w:rsidRPr="00E15B95" w:rsidRDefault="004A0B0C" w:rsidP="000B3EF4">
      <w:pPr>
        <w:pStyle w:val="Default"/>
        <w:numPr>
          <w:ilvl w:val="1"/>
          <w:numId w:val="22"/>
        </w:numPr>
        <w:tabs>
          <w:tab w:val="left" w:pos="993"/>
        </w:tabs>
        <w:jc w:val="both"/>
        <w:rPr>
          <w:color w:val="auto"/>
        </w:rPr>
      </w:pPr>
      <w:r w:rsidRPr="00E15B95">
        <w:rPr>
          <w:color w:val="auto"/>
        </w:rPr>
        <w:t>Разходите по откриването и поддържането на гаранцията за изпълнение са за сметка на Изпълнителя.</w:t>
      </w:r>
    </w:p>
    <w:p w14:paraId="4724269F" w14:textId="77777777" w:rsidR="00BB6E71" w:rsidRPr="00622AD1" w:rsidRDefault="00BB6E71" w:rsidP="00366A35">
      <w:pPr>
        <w:pStyle w:val="Default"/>
        <w:tabs>
          <w:tab w:val="left" w:pos="993"/>
        </w:tabs>
        <w:ind w:left="792"/>
        <w:jc w:val="both"/>
        <w:rPr>
          <w:color w:val="auto"/>
        </w:rPr>
      </w:pPr>
    </w:p>
    <w:p w14:paraId="15CEAF50" w14:textId="77777777" w:rsidR="00387F59" w:rsidRPr="00622AD1" w:rsidRDefault="00387F59" w:rsidP="000B3EF4">
      <w:pPr>
        <w:pStyle w:val="Default"/>
        <w:numPr>
          <w:ilvl w:val="0"/>
          <w:numId w:val="22"/>
        </w:numPr>
        <w:jc w:val="both"/>
        <w:rPr>
          <w:color w:val="auto"/>
        </w:rPr>
      </w:pPr>
      <w:r w:rsidRPr="00622AD1">
        <w:rPr>
          <w:color w:val="auto"/>
        </w:rPr>
        <w:t>Условия за плащане:</w:t>
      </w:r>
    </w:p>
    <w:p w14:paraId="352854B3" w14:textId="307ECE04" w:rsidR="00387F59" w:rsidRPr="00622AD1" w:rsidRDefault="00387F59" w:rsidP="000B3EF4">
      <w:pPr>
        <w:pStyle w:val="ListParagraph"/>
        <w:numPr>
          <w:ilvl w:val="1"/>
          <w:numId w:val="22"/>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 xml:space="preserve">Възложителят заплаща на Изпълнителя цена за изпълнение на дейностите, която е сбор от цените за действително извършените </w:t>
      </w:r>
      <w:r w:rsidR="00414743" w:rsidRPr="00622AD1">
        <w:rPr>
          <w:rFonts w:ascii="Times New Roman" w:hAnsi="Times New Roman" w:cs="Times New Roman"/>
          <w:sz w:val="24"/>
          <w:szCs w:val="20"/>
          <w:lang w:val="bg-BG" w:eastAsia="bg-BG"/>
        </w:rPr>
        <w:t>дейности</w:t>
      </w:r>
      <w:r w:rsidRPr="00622AD1">
        <w:rPr>
          <w:rFonts w:ascii="Times New Roman" w:hAnsi="Times New Roman" w:cs="Times New Roman"/>
          <w:sz w:val="24"/>
          <w:szCs w:val="20"/>
          <w:lang w:val="bg-BG" w:eastAsia="bg-BG"/>
        </w:rPr>
        <w:t xml:space="preserve">. </w:t>
      </w:r>
    </w:p>
    <w:p w14:paraId="67461930" w14:textId="77777777" w:rsidR="00387F59" w:rsidRPr="00622AD1" w:rsidRDefault="00387F59" w:rsidP="000B3EF4">
      <w:pPr>
        <w:pStyle w:val="ListParagraph"/>
        <w:numPr>
          <w:ilvl w:val="1"/>
          <w:numId w:val="22"/>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Цените са фиксирани за времето на изпълнение на договора и не подлежат на промяна, освен в случаите, определени в ЗОП.</w:t>
      </w:r>
    </w:p>
    <w:p w14:paraId="07412F31" w14:textId="0A0FF0FA" w:rsidR="00387F59" w:rsidRPr="00622AD1" w:rsidRDefault="00387F59" w:rsidP="000B3EF4">
      <w:pPr>
        <w:pStyle w:val="ListParagraph"/>
        <w:numPr>
          <w:ilvl w:val="1"/>
          <w:numId w:val="22"/>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Плащането се извършва</w:t>
      </w:r>
      <w:r w:rsidR="00414743" w:rsidRPr="00622AD1">
        <w:rPr>
          <w:rFonts w:ascii="Times New Roman" w:hAnsi="Times New Roman" w:cs="Times New Roman"/>
          <w:sz w:val="24"/>
          <w:szCs w:val="20"/>
          <w:lang w:val="bg-BG" w:eastAsia="bg-BG"/>
        </w:rPr>
        <w:t>, съгласно клаузите на проекта на договор</w:t>
      </w:r>
      <w:r w:rsidRPr="00622AD1">
        <w:rPr>
          <w:rFonts w:ascii="Times New Roman" w:hAnsi="Times New Roman" w:cs="Times New Roman"/>
          <w:sz w:val="24"/>
          <w:szCs w:val="20"/>
          <w:lang w:val="bg-BG" w:eastAsia="bg-BG"/>
        </w:rPr>
        <w:t>.</w:t>
      </w:r>
    </w:p>
    <w:p w14:paraId="6ABC1BBA" w14:textId="77777777" w:rsidR="00387F59" w:rsidRPr="00622AD1" w:rsidRDefault="00387F59" w:rsidP="000B3EF4">
      <w:pPr>
        <w:pStyle w:val="ListParagraph"/>
        <w:numPr>
          <w:ilvl w:val="1"/>
          <w:numId w:val="22"/>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 xml:space="preserve">Когато частта от поръчката, която се изпълнява от подизпълнител </w:t>
      </w:r>
      <w:r w:rsidRPr="00622AD1">
        <w:rPr>
          <w:rFonts w:ascii="Times New Roman" w:hAnsi="Times New Roman" w:cs="Times New Roman"/>
          <w:i/>
          <w:sz w:val="24"/>
          <w:lang w:val="bg-BG"/>
        </w:rPr>
        <w:t>(при наличие на такъв)</w:t>
      </w:r>
      <w:r w:rsidRPr="00622AD1">
        <w:rPr>
          <w:rFonts w:ascii="Times New Roman" w:hAnsi="Times New Roman" w:cs="Times New Roman"/>
          <w:sz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4D809FDD" w14:textId="0300FD95" w:rsidR="00387F59" w:rsidRPr="00622AD1" w:rsidRDefault="00387F59" w:rsidP="000B3EF4">
      <w:pPr>
        <w:pStyle w:val="ListParagraph"/>
        <w:numPr>
          <w:ilvl w:val="1"/>
          <w:numId w:val="22"/>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 xml:space="preserve">Разплащанията по 5.4. се осъществяват въз основа на искане, отправено от подизпълнителя до </w:t>
      </w:r>
      <w:r w:rsidR="005F4B94" w:rsidRPr="00622AD1">
        <w:rPr>
          <w:rFonts w:ascii="Times New Roman" w:hAnsi="Times New Roman" w:cs="Times New Roman"/>
          <w:sz w:val="24"/>
          <w:lang w:val="bg-BG"/>
        </w:rPr>
        <w:t>В</w:t>
      </w:r>
      <w:r w:rsidRPr="00622AD1">
        <w:rPr>
          <w:rFonts w:ascii="Times New Roman" w:hAnsi="Times New Roman" w:cs="Times New Roman"/>
          <w:sz w:val="24"/>
          <w:lang w:val="bg-BG"/>
        </w:rPr>
        <w:t xml:space="preserve">ъзложителя чрез </w:t>
      </w:r>
      <w:r w:rsidR="005F4B94">
        <w:rPr>
          <w:rFonts w:ascii="Times New Roman" w:hAnsi="Times New Roman" w:cs="Times New Roman"/>
          <w:sz w:val="24"/>
          <w:lang w:val="bg-BG"/>
        </w:rPr>
        <w:t>Изпълнителя</w:t>
      </w:r>
      <w:r w:rsidRPr="00622AD1">
        <w:rPr>
          <w:rFonts w:ascii="Times New Roman" w:hAnsi="Times New Roman" w:cs="Times New Roman"/>
          <w:sz w:val="24"/>
          <w:lang w:val="bg-BG"/>
        </w:rPr>
        <w:t>, който е длъжен да го предостави на възложителя в 15-дневен срок от получаването му.</w:t>
      </w:r>
    </w:p>
    <w:p w14:paraId="5A81AD56" w14:textId="77777777" w:rsidR="00387F59" w:rsidRPr="00622AD1" w:rsidRDefault="00387F59" w:rsidP="000B3EF4">
      <w:pPr>
        <w:pStyle w:val="ListParagraph"/>
        <w:numPr>
          <w:ilvl w:val="1"/>
          <w:numId w:val="22"/>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Към искането изпълнителят предоставя становище, от което да е видно дали оспорва плащанията или част от тях като недължими.</w:t>
      </w:r>
    </w:p>
    <w:p w14:paraId="3BE3A418" w14:textId="77777777" w:rsidR="00387F59" w:rsidRPr="00622AD1" w:rsidRDefault="00387F59" w:rsidP="000B3EF4">
      <w:pPr>
        <w:pStyle w:val="ListParagraph"/>
        <w:numPr>
          <w:ilvl w:val="1"/>
          <w:numId w:val="22"/>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Възложителят има право да откаже плащане, когато искането за плащане е оспорено, до момента на отстраняване на причината за отказа.</w:t>
      </w:r>
    </w:p>
    <w:p w14:paraId="271AFD1E" w14:textId="77777777" w:rsidR="00387F59" w:rsidRPr="00622AD1" w:rsidRDefault="00387F59" w:rsidP="000B3EF4">
      <w:pPr>
        <w:pStyle w:val="ListParagraph"/>
        <w:numPr>
          <w:ilvl w:val="1"/>
          <w:numId w:val="22"/>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 xml:space="preserve">Извън случаите на т. 5.4. когато Изпълнителят е сключил договор/договори за подизпълнение, Възложителят извършва окончателно плащане към него при </w:t>
      </w:r>
      <w:r w:rsidRPr="00622AD1">
        <w:rPr>
          <w:rFonts w:ascii="Times New Roman" w:hAnsi="Times New Roman" w:cs="Times New Roman"/>
          <w:sz w:val="24"/>
          <w:lang w:val="bg-BG"/>
        </w:rPr>
        <w:lastRenderedPageBreak/>
        <w:t>условията на настоящия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516D3DEA" w14:textId="77777777" w:rsidR="00387F59" w:rsidRPr="00622AD1" w:rsidRDefault="00387F59" w:rsidP="00387F59">
      <w:pPr>
        <w:pStyle w:val="Default"/>
        <w:ind w:left="792"/>
        <w:jc w:val="both"/>
        <w:rPr>
          <w:color w:val="auto"/>
        </w:rPr>
      </w:pPr>
    </w:p>
    <w:p w14:paraId="66ED27ED" w14:textId="77777777" w:rsidR="00270A48" w:rsidRPr="00622AD1" w:rsidRDefault="00270A48" w:rsidP="000F31B1">
      <w:pPr>
        <w:pStyle w:val="Default"/>
        <w:jc w:val="both"/>
        <w:rPr>
          <w:color w:val="auto"/>
        </w:rPr>
      </w:pPr>
    </w:p>
    <w:p w14:paraId="33219AD8" w14:textId="77777777" w:rsidR="00710AAC" w:rsidRPr="00622AD1" w:rsidRDefault="00710AAC" w:rsidP="000F31B1">
      <w:pPr>
        <w:rPr>
          <w:rFonts w:ascii="Times New Roman" w:hAnsi="Times New Roman" w:cs="Times New Roman"/>
          <w:b/>
          <w:bCs/>
          <w:sz w:val="24"/>
          <w:lang w:val="bg-BG"/>
        </w:rPr>
      </w:pPr>
    </w:p>
    <w:p w14:paraId="2B3E31F4" w14:textId="77777777" w:rsidR="000D7EC8" w:rsidRPr="00622AD1" w:rsidRDefault="000D7EC8" w:rsidP="000F31B1">
      <w:pPr>
        <w:suppressAutoHyphens w:val="0"/>
        <w:spacing w:after="200" w:line="276" w:lineRule="auto"/>
        <w:rPr>
          <w:rFonts w:ascii="Times New Roman" w:hAnsi="Times New Roman" w:cs="Times New Roman"/>
          <w:b/>
          <w:bCs/>
          <w:sz w:val="24"/>
          <w:lang w:val="bg-BG"/>
        </w:rPr>
      </w:pPr>
      <w:r w:rsidRPr="00622AD1">
        <w:rPr>
          <w:lang w:val="bg-BG"/>
        </w:rPr>
        <w:br w:type="page"/>
      </w:r>
      <w:r w:rsidR="000638F1" w:rsidRPr="00622AD1">
        <w:rPr>
          <w:rFonts w:ascii="Times New Roman" w:hAnsi="Times New Roman" w:cs="Times New Roman"/>
          <w:b/>
          <w:bCs/>
          <w:sz w:val="24"/>
          <w:lang w:val="bg-BG"/>
        </w:rPr>
        <w:lastRenderedPageBreak/>
        <w:t>РАЗДЕЛ VІ</w:t>
      </w:r>
      <w:r w:rsidR="00921BF4" w:rsidRPr="00622AD1">
        <w:rPr>
          <w:rFonts w:ascii="Times New Roman" w:hAnsi="Times New Roman" w:cs="Times New Roman"/>
          <w:b/>
          <w:bCs/>
          <w:sz w:val="24"/>
          <w:lang w:val="bg-BG"/>
        </w:rPr>
        <w:t>І</w:t>
      </w:r>
      <w:r w:rsidR="000638F1" w:rsidRPr="00622AD1">
        <w:rPr>
          <w:rFonts w:ascii="Times New Roman" w:hAnsi="Times New Roman" w:cs="Times New Roman"/>
          <w:b/>
          <w:bCs/>
          <w:sz w:val="24"/>
          <w:lang w:val="bg-BG"/>
        </w:rPr>
        <w:t xml:space="preserve">. </w:t>
      </w:r>
      <w:r w:rsidR="00921BF4" w:rsidRPr="00622AD1">
        <w:rPr>
          <w:rFonts w:ascii="Times New Roman" w:hAnsi="Times New Roman" w:cs="Times New Roman"/>
          <w:b/>
          <w:bCs/>
          <w:sz w:val="24"/>
          <w:lang w:val="bg-BG"/>
        </w:rPr>
        <w:t>ПРОЕКТ</w:t>
      </w:r>
      <w:r w:rsidR="000638F1" w:rsidRPr="00622AD1">
        <w:rPr>
          <w:rFonts w:ascii="Times New Roman" w:hAnsi="Times New Roman" w:cs="Times New Roman"/>
          <w:b/>
          <w:bCs/>
          <w:sz w:val="24"/>
          <w:lang w:val="bg-BG"/>
        </w:rPr>
        <w:t xml:space="preserve"> НА ДОГОВОР </w:t>
      </w:r>
    </w:p>
    <w:p w14:paraId="0C0F1D2F" w14:textId="77777777" w:rsidR="00F60FC4" w:rsidRPr="00622AD1" w:rsidRDefault="00F60FC4" w:rsidP="00F60FC4">
      <w:pPr>
        <w:suppressAutoHyphens w:val="0"/>
        <w:spacing w:line="240" w:lineRule="atLeast"/>
        <w:jc w:val="center"/>
        <w:rPr>
          <w:rFonts w:ascii="Times New Roman" w:hAnsi="Times New Roman" w:cs="Times New Roman"/>
          <w:b/>
          <w:szCs w:val="28"/>
          <w:lang w:val="bg-BG" w:eastAsia="bg-BG"/>
        </w:rPr>
      </w:pPr>
      <w:r w:rsidRPr="00622AD1">
        <w:rPr>
          <w:rFonts w:ascii="Times New Roman" w:hAnsi="Times New Roman" w:cs="Times New Roman"/>
          <w:b/>
          <w:szCs w:val="28"/>
          <w:lang w:val="bg-BG" w:eastAsia="bg-BG"/>
        </w:rPr>
        <w:t>ДОГОВОР</w:t>
      </w:r>
    </w:p>
    <w:p w14:paraId="3ADF48C0" w14:textId="77777777" w:rsidR="00F60FC4" w:rsidRPr="00622AD1" w:rsidRDefault="00F60FC4" w:rsidP="00F60FC4">
      <w:pPr>
        <w:suppressAutoHyphens w:val="0"/>
        <w:spacing w:line="240" w:lineRule="atLeast"/>
        <w:jc w:val="center"/>
        <w:rPr>
          <w:rFonts w:ascii="Times New Roman" w:hAnsi="Times New Roman" w:cs="Times New Roman"/>
          <w:b/>
          <w:szCs w:val="28"/>
          <w:lang w:val="bg-BG" w:eastAsia="bg-BG"/>
        </w:rPr>
      </w:pPr>
    </w:p>
    <w:p w14:paraId="22F6BBD4" w14:textId="77777777" w:rsidR="00F60FC4" w:rsidRPr="00622AD1" w:rsidRDefault="00F60FC4" w:rsidP="00F60FC4">
      <w:pPr>
        <w:suppressAutoHyphens w:val="0"/>
        <w:spacing w:line="240" w:lineRule="atLeast"/>
        <w:jc w:val="center"/>
        <w:rPr>
          <w:rFonts w:ascii="Times New Roman" w:hAnsi="Times New Roman" w:cs="Times New Roman"/>
          <w:b/>
          <w:sz w:val="16"/>
          <w:szCs w:val="20"/>
          <w:lang w:val="bg-BG" w:eastAsia="bg-BG"/>
        </w:rPr>
      </w:pPr>
      <w:r w:rsidRPr="00622AD1">
        <w:rPr>
          <w:rFonts w:ascii="Times New Roman" w:hAnsi="Times New Roman" w:cs="Times New Roman"/>
          <w:b/>
          <w:szCs w:val="28"/>
          <w:lang w:val="bg-BG" w:eastAsia="bg-BG"/>
        </w:rPr>
        <w:t>№ …....................</w:t>
      </w:r>
    </w:p>
    <w:p w14:paraId="6E9071D4" w14:textId="77777777" w:rsidR="00F60FC4" w:rsidRPr="00622AD1" w:rsidRDefault="00F60FC4" w:rsidP="00F60FC4">
      <w:pPr>
        <w:suppressAutoHyphens w:val="0"/>
        <w:spacing w:line="240" w:lineRule="atLeast"/>
        <w:ind w:firstLine="720"/>
        <w:jc w:val="both"/>
        <w:rPr>
          <w:rFonts w:ascii="Times New Roman" w:hAnsi="Times New Roman" w:cs="Times New Roman"/>
          <w:sz w:val="24"/>
          <w:szCs w:val="20"/>
          <w:lang w:val="bg-BG" w:eastAsia="bg-BG"/>
        </w:rPr>
      </w:pPr>
    </w:p>
    <w:p w14:paraId="366BCC99" w14:textId="2EC50E6B" w:rsidR="00F60FC4" w:rsidRPr="00622AD1" w:rsidRDefault="00F60FC4" w:rsidP="00F60FC4">
      <w:pPr>
        <w:suppressAutoHyphens w:val="0"/>
        <w:spacing w:line="240" w:lineRule="atLeast"/>
        <w:ind w:firstLine="72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Днес, ..................... 201</w:t>
      </w:r>
      <w:r w:rsidR="00F11154" w:rsidRPr="00622AD1">
        <w:rPr>
          <w:rFonts w:ascii="Times New Roman" w:hAnsi="Times New Roman" w:cs="Times New Roman"/>
          <w:sz w:val="24"/>
          <w:szCs w:val="20"/>
          <w:lang w:val="bg-BG" w:eastAsia="bg-BG"/>
        </w:rPr>
        <w:t>8</w:t>
      </w:r>
      <w:r w:rsidRPr="00622AD1">
        <w:rPr>
          <w:rFonts w:ascii="Times New Roman" w:hAnsi="Times New Roman" w:cs="Times New Roman"/>
          <w:sz w:val="24"/>
          <w:szCs w:val="20"/>
          <w:lang w:val="bg-BG" w:eastAsia="bg-BG"/>
        </w:rPr>
        <w:t xml:space="preserve"> г. в гр. София, между: </w:t>
      </w:r>
    </w:p>
    <w:p w14:paraId="6094E9B7" w14:textId="6D681C33" w:rsidR="00F60FC4" w:rsidRPr="00622AD1" w:rsidRDefault="00BB21F8" w:rsidP="00F60FC4">
      <w:pPr>
        <w:keepNext/>
        <w:suppressAutoHyphens w:val="0"/>
        <w:spacing w:line="240" w:lineRule="atLeast"/>
        <w:jc w:val="both"/>
        <w:outlineLvl w:val="0"/>
        <w:rPr>
          <w:rFonts w:ascii="Times New Roman" w:hAnsi="Times New Roman" w:cs="Times New Roman"/>
          <w:b/>
          <w:bCs/>
          <w:sz w:val="24"/>
          <w:lang w:val="bg-BG" w:eastAsia="bg-BG"/>
        </w:rPr>
      </w:pPr>
      <w:r w:rsidRPr="00622AD1">
        <w:rPr>
          <w:rFonts w:ascii="Times New Roman" w:hAnsi="Times New Roman" w:cs="Times New Roman"/>
          <w:b/>
          <w:caps/>
          <w:sz w:val="24"/>
          <w:szCs w:val="20"/>
          <w:lang w:val="bg-BG" w:eastAsia="bg-BG"/>
        </w:rPr>
        <w:t>Комисия за финансов надзор</w:t>
      </w:r>
      <w:r w:rsidR="0038553E" w:rsidRPr="00622AD1">
        <w:rPr>
          <w:rFonts w:ascii="Times New Roman" w:hAnsi="Times New Roman" w:cs="Times New Roman"/>
          <w:b/>
          <w:caps/>
          <w:sz w:val="24"/>
          <w:szCs w:val="20"/>
          <w:lang w:val="bg-BG" w:eastAsia="bg-BG"/>
        </w:rPr>
        <w:t xml:space="preserve"> (КФН)</w:t>
      </w:r>
      <w:r w:rsidR="00F60FC4" w:rsidRPr="00622AD1">
        <w:rPr>
          <w:rFonts w:ascii="Times New Roman" w:hAnsi="Times New Roman" w:cs="Times New Roman"/>
          <w:sz w:val="24"/>
          <w:szCs w:val="20"/>
          <w:lang w:val="bg-BG" w:eastAsia="bg-BG"/>
        </w:rPr>
        <w:t xml:space="preserve">, </w:t>
      </w:r>
      <w:r w:rsidR="00F32AFD" w:rsidRPr="00622AD1">
        <w:rPr>
          <w:rFonts w:ascii="Times New Roman" w:hAnsi="Times New Roman" w:cs="Times New Roman"/>
          <w:sz w:val="24"/>
          <w:szCs w:val="20"/>
          <w:lang w:val="bg-BG" w:eastAsia="bg-BG"/>
        </w:rPr>
        <w:t>с</w:t>
      </w:r>
      <w:r w:rsidR="00F60FC4" w:rsidRPr="00622AD1">
        <w:rPr>
          <w:rFonts w:ascii="Times New Roman" w:hAnsi="Times New Roman" w:cs="Times New Roman"/>
          <w:sz w:val="24"/>
          <w:szCs w:val="20"/>
          <w:lang w:val="bg-BG" w:eastAsia="bg-BG"/>
        </w:rPr>
        <w:t xml:space="preserve"> адрес: гр. София, ул. „Будапеща” № 16, БУЛСТАТ 131060676, представлявана от Карина Димитрова Караиванова-Ганозова – председател,</w:t>
      </w:r>
      <w:r w:rsidR="00F60FC4" w:rsidRPr="00622AD1">
        <w:rPr>
          <w:rFonts w:ascii="Times New Roman" w:hAnsi="Times New Roman" w:cs="Times New Roman"/>
          <w:sz w:val="24"/>
          <w:lang w:val="bg-BG" w:eastAsia="bg-BG"/>
        </w:rPr>
        <w:t xml:space="preserve"> наричана по-долу </w:t>
      </w:r>
      <w:r w:rsidR="00D41289">
        <w:rPr>
          <w:rFonts w:ascii="Times New Roman" w:hAnsi="Times New Roman" w:cs="Times New Roman"/>
          <w:sz w:val="24"/>
          <w:lang w:val="bg-BG" w:eastAsia="bg-BG"/>
        </w:rPr>
        <w:t>Възложител</w:t>
      </w:r>
      <w:r w:rsidR="00F60FC4" w:rsidRPr="00622AD1">
        <w:rPr>
          <w:rFonts w:ascii="Times New Roman" w:hAnsi="Times New Roman" w:cs="Times New Roman"/>
          <w:b/>
          <w:sz w:val="24"/>
          <w:lang w:val="bg-BG" w:eastAsia="bg-BG"/>
        </w:rPr>
        <w:t xml:space="preserve"> </w:t>
      </w:r>
      <w:r w:rsidR="003016A9" w:rsidRPr="00622AD1">
        <w:rPr>
          <w:rFonts w:ascii="Times New Roman" w:hAnsi="Times New Roman" w:cs="Times New Roman"/>
          <w:sz w:val="24"/>
          <w:szCs w:val="20"/>
          <w:lang w:val="bg-BG" w:eastAsia="bg-BG"/>
        </w:rPr>
        <w:t xml:space="preserve">и </w:t>
      </w:r>
      <w:r w:rsidR="002219AB">
        <w:rPr>
          <w:rFonts w:ascii="Times New Roman" w:hAnsi="Times New Roman" w:cs="Times New Roman"/>
          <w:sz w:val="24"/>
          <w:szCs w:val="20"/>
          <w:lang w:val="bg-BG" w:eastAsia="bg-BG"/>
        </w:rPr>
        <w:t>……………………….</w:t>
      </w:r>
      <w:r w:rsidR="00AF6311">
        <w:rPr>
          <w:rFonts w:ascii="Times New Roman" w:hAnsi="Times New Roman" w:cs="Times New Roman"/>
          <w:sz w:val="24"/>
          <w:szCs w:val="20"/>
          <w:lang w:val="bg-BG" w:eastAsia="bg-BG"/>
        </w:rPr>
        <w:t xml:space="preserve"> – директор на дирекция „Финансово-стопански дейности“</w:t>
      </w:r>
      <w:r w:rsidR="00AF6311" w:rsidRPr="00622AD1">
        <w:rPr>
          <w:rFonts w:ascii="Times New Roman" w:hAnsi="Times New Roman" w:cs="Times New Roman"/>
          <w:sz w:val="24"/>
          <w:szCs w:val="20"/>
          <w:lang w:val="bg-BG" w:eastAsia="bg-BG"/>
        </w:rPr>
        <w:t xml:space="preserve">, </w:t>
      </w:r>
      <w:r w:rsidR="00F60FC4" w:rsidRPr="00622AD1">
        <w:rPr>
          <w:rFonts w:ascii="Times New Roman" w:hAnsi="Times New Roman" w:cs="Times New Roman"/>
          <w:sz w:val="24"/>
          <w:lang w:val="bg-BG" w:eastAsia="bg-BG"/>
        </w:rPr>
        <w:t>от една страна</w:t>
      </w:r>
    </w:p>
    <w:p w14:paraId="4BD6ED0B" w14:textId="77777777" w:rsidR="00F60FC4" w:rsidRPr="00622AD1" w:rsidRDefault="00F60FC4" w:rsidP="00F60FC4">
      <w:pPr>
        <w:suppressAutoHyphens w:val="0"/>
        <w:spacing w:line="240" w:lineRule="atLeast"/>
        <w:ind w:left="720" w:hanging="720"/>
        <w:jc w:val="both"/>
        <w:rPr>
          <w:rFonts w:ascii="Times New Roman" w:hAnsi="Times New Roman" w:cs="Times New Roman"/>
          <w:sz w:val="16"/>
          <w:szCs w:val="20"/>
          <w:lang w:val="bg-BG" w:eastAsia="bg-BG"/>
        </w:rPr>
      </w:pPr>
      <w:r w:rsidRPr="00622AD1">
        <w:rPr>
          <w:rFonts w:ascii="Times New Roman" w:hAnsi="Times New Roman" w:cs="Times New Roman"/>
          <w:sz w:val="16"/>
          <w:szCs w:val="20"/>
          <w:lang w:val="bg-BG" w:eastAsia="bg-BG"/>
        </w:rPr>
        <w:t>И</w:t>
      </w:r>
    </w:p>
    <w:p w14:paraId="0F50977D" w14:textId="3C872639" w:rsidR="00F60FC4" w:rsidRPr="00622AD1" w:rsidRDefault="00F11154" w:rsidP="00F60FC4">
      <w:pPr>
        <w:suppressAutoHyphens w:val="0"/>
        <w:spacing w:line="240" w:lineRule="atLeast"/>
        <w:jc w:val="both"/>
        <w:rPr>
          <w:rFonts w:ascii="Times New Roman" w:hAnsi="Times New Roman" w:cs="Times New Roman"/>
          <w:sz w:val="24"/>
          <w:szCs w:val="20"/>
          <w:lang w:val="bg-BG" w:eastAsia="bg-BG"/>
        </w:rPr>
      </w:pPr>
      <w:r w:rsidRPr="00622AD1">
        <w:rPr>
          <w:rFonts w:ascii="Times New Roman" w:hAnsi="Times New Roman" w:cs="Times New Roman"/>
          <w:b/>
          <w:sz w:val="24"/>
          <w:lang w:val="bg-BG" w:eastAsia="bg-BG"/>
        </w:rPr>
        <w:t xml:space="preserve">........................................................................................ </w:t>
      </w:r>
      <w:r w:rsidRPr="00622AD1">
        <w:rPr>
          <w:rFonts w:ascii="Times New Roman" w:hAnsi="Times New Roman" w:cs="Times New Roman"/>
          <w:sz w:val="24"/>
          <w:lang w:val="bg-BG" w:eastAsia="bg-BG"/>
        </w:rPr>
        <w:t>(</w:t>
      </w:r>
      <w:r w:rsidRPr="00622AD1">
        <w:rPr>
          <w:rFonts w:ascii="Times New Roman" w:hAnsi="Times New Roman" w:cs="Times New Roman"/>
          <w:i/>
          <w:sz w:val="24"/>
          <w:lang w:val="bg-BG" w:eastAsia="bg-BG"/>
        </w:rPr>
        <w:t>наименование на изпълнителя)</w:t>
      </w:r>
      <w:r w:rsidR="00F60FC4" w:rsidRPr="00622AD1">
        <w:rPr>
          <w:rFonts w:ascii="Times New Roman" w:hAnsi="Times New Roman" w:cs="Times New Roman"/>
          <w:sz w:val="24"/>
          <w:lang w:val="bg-BG" w:eastAsia="bg-BG"/>
        </w:rPr>
        <w:t>,</w:t>
      </w:r>
      <w:r w:rsidR="00F60FC4" w:rsidRPr="00622AD1">
        <w:rPr>
          <w:rFonts w:ascii="Times New Roman" w:hAnsi="Times New Roman" w:cs="Times New Roman"/>
          <w:b/>
          <w:sz w:val="24"/>
          <w:lang w:val="bg-BG" w:eastAsia="bg-BG"/>
        </w:rPr>
        <w:t xml:space="preserve"> </w:t>
      </w:r>
      <w:r w:rsidR="00F60FC4" w:rsidRPr="00622AD1">
        <w:rPr>
          <w:rFonts w:ascii="Times New Roman" w:hAnsi="Times New Roman" w:cs="Times New Roman"/>
          <w:sz w:val="24"/>
          <w:lang w:val="bg-BG" w:eastAsia="bg-BG"/>
        </w:rPr>
        <w:t>ЕИК</w:t>
      </w:r>
      <w:r w:rsidR="00720A6A">
        <w:rPr>
          <w:rFonts w:ascii="Times New Roman" w:hAnsi="Times New Roman" w:cs="Times New Roman"/>
          <w:sz w:val="24"/>
          <w:lang w:val="bg-BG" w:eastAsia="bg-BG"/>
        </w:rPr>
        <w:t>/БУЛСТАТ/съответна идентификация на чуждестранното лице, съгласно законодателството на държавата, в която лицето е установено</w:t>
      </w:r>
      <w:r w:rsidR="00F60FC4" w:rsidRPr="00622AD1">
        <w:rPr>
          <w:rFonts w:ascii="Times New Roman" w:hAnsi="Times New Roman" w:cs="Times New Roman"/>
          <w:sz w:val="24"/>
          <w:lang w:val="bg-BG" w:eastAsia="bg-BG"/>
        </w:rPr>
        <w:t xml:space="preserve"> </w:t>
      </w:r>
      <w:r w:rsidR="00720A6A">
        <w:rPr>
          <w:rFonts w:ascii="Times New Roman" w:hAnsi="Times New Roman" w:cs="Times New Roman"/>
          <w:sz w:val="24"/>
          <w:lang w:val="bg-BG" w:eastAsia="bg-BG"/>
        </w:rPr>
        <w:t>……………</w:t>
      </w:r>
      <w:r w:rsidR="00A13763" w:rsidRPr="00622AD1">
        <w:rPr>
          <w:rFonts w:ascii="Times New Roman" w:hAnsi="Times New Roman" w:cs="Times New Roman"/>
          <w:sz w:val="24"/>
          <w:lang w:val="bg-BG" w:eastAsia="bg-BG"/>
        </w:rPr>
        <w:t>……………..</w:t>
      </w:r>
      <w:r w:rsidR="00F60FC4" w:rsidRPr="00622AD1">
        <w:rPr>
          <w:rFonts w:ascii="Times New Roman" w:hAnsi="Times New Roman" w:cs="Times New Roman"/>
          <w:sz w:val="24"/>
          <w:lang w:val="bg-BG" w:eastAsia="bg-BG"/>
        </w:rPr>
        <w:t xml:space="preserve">, със седалище и адрес на управление: </w:t>
      </w:r>
      <w:r w:rsidR="00A13763" w:rsidRPr="00622AD1">
        <w:rPr>
          <w:rFonts w:ascii="Times New Roman" w:hAnsi="Times New Roman" w:cs="Times New Roman"/>
          <w:sz w:val="24"/>
          <w:lang w:val="bg-BG" w:eastAsia="bg-BG"/>
        </w:rPr>
        <w:t>……………………………..,</w:t>
      </w:r>
      <w:r w:rsidR="00F60FC4" w:rsidRPr="00622AD1">
        <w:rPr>
          <w:rFonts w:ascii="Times New Roman" w:hAnsi="Times New Roman" w:cs="Times New Roman"/>
          <w:sz w:val="24"/>
          <w:lang w:val="bg-BG" w:eastAsia="bg-BG"/>
        </w:rPr>
        <w:t xml:space="preserve"> представлявано от </w:t>
      </w:r>
      <w:r w:rsidR="00A13763" w:rsidRPr="00622AD1">
        <w:rPr>
          <w:rFonts w:ascii="Times New Roman" w:hAnsi="Times New Roman" w:cs="Times New Roman"/>
          <w:sz w:val="24"/>
          <w:lang w:val="bg-BG" w:eastAsia="bg-BG"/>
        </w:rPr>
        <w:t>……………………………..,</w:t>
      </w:r>
      <w:r w:rsidR="00F60FC4" w:rsidRPr="00622AD1">
        <w:rPr>
          <w:rFonts w:ascii="Times New Roman" w:hAnsi="Times New Roman" w:cs="Times New Roman"/>
          <w:sz w:val="24"/>
          <w:lang w:val="bg-BG" w:eastAsia="bg-BG"/>
        </w:rPr>
        <w:t xml:space="preserve"> в качеството му на </w:t>
      </w:r>
      <w:r w:rsidR="00980C13" w:rsidRPr="00622AD1">
        <w:rPr>
          <w:rFonts w:ascii="Times New Roman" w:hAnsi="Times New Roman" w:cs="Times New Roman"/>
          <w:sz w:val="24"/>
          <w:lang w:val="bg-BG" w:eastAsia="bg-BG"/>
        </w:rPr>
        <w:t>……………………………..</w:t>
      </w:r>
      <w:r w:rsidR="00F60FC4" w:rsidRPr="00622AD1">
        <w:rPr>
          <w:rFonts w:ascii="Times New Roman" w:hAnsi="Times New Roman" w:cs="Times New Roman"/>
          <w:sz w:val="24"/>
          <w:szCs w:val="20"/>
          <w:lang w:val="bg-BG" w:eastAsia="bg-BG"/>
        </w:rPr>
        <w:t xml:space="preserve">, наричано по-долу </w:t>
      </w:r>
      <w:r w:rsidR="00D41289" w:rsidRPr="00D41289">
        <w:rPr>
          <w:rFonts w:ascii="Times New Roman" w:hAnsi="Times New Roman" w:cs="Times New Roman"/>
          <w:sz w:val="24"/>
          <w:szCs w:val="20"/>
          <w:lang w:val="bg-BG" w:eastAsia="bg-BG"/>
        </w:rPr>
        <w:t>Изпълнител</w:t>
      </w:r>
      <w:r w:rsidR="00F60FC4" w:rsidRPr="00D41289">
        <w:rPr>
          <w:rFonts w:ascii="Times New Roman" w:hAnsi="Times New Roman" w:cs="Times New Roman"/>
          <w:sz w:val="24"/>
          <w:szCs w:val="20"/>
          <w:lang w:val="bg-BG" w:eastAsia="bg-BG"/>
        </w:rPr>
        <w:t>,</w:t>
      </w:r>
      <w:r w:rsidR="00F60FC4" w:rsidRPr="00622AD1">
        <w:rPr>
          <w:rFonts w:ascii="Times New Roman" w:hAnsi="Times New Roman" w:cs="Times New Roman"/>
          <w:sz w:val="24"/>
          <w:szCs w:val="20"/>
          <w:lang w:val="bg-BG" w:eastAsia="bg-BG"/>
        </w:rPr>
        <w:t xml:space="preserve"> от друга страна, </w:t>
      </w:r>
    </w:p>
    <w:p w14:paraId="21D05DBE" w14:textId="7741CCCA" w:rsidR="00F60FC4" w:rsidRPr="00622AD1" w:rsidRDefault="00A13763" w:rsidP="00F60FC4">
      <w:pPr>
        <w:suppressAutoHyphens w:val="0"/>
        <w:spacing w:line="240" w:lineRule="atLeast"/>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на основание чл. 112, ал. 1 от Закона за обществените поръчки</w:t>
      </w:r>
      <w:r w:rsidR="0038553E" w:rsidRPr="00622AD1">
        <w:rPr>
          <w:rFonts w:ascii="Times New Roman" w:hAnsi="Times New Roman" w:cs="Times New Roman"/>
          <w:sz w:val="24"/>
          <w:szCs w:val="20"/>
          <w:lang w:val="bg-BG" w:eastAsia="bg-BG"/>
        </w:rPr>
        <w:t xml:space="preserve"> (ЗОП)</w:t>
      </w:r>
      <w:r w:rsidR="005F4B94">
        <w:rPr>
          <w:rFonts w:ascii="Times New Roman" w:hAnsi="Times New Roman" w:cs="Times New Roman"/>
          <w:sz w:val="24"/>
          <w:szCs w:val="20"/>
          <w:lang w:val="bg-BG" w:eastAsia="bg-BG"/>
        </w:rPr>
        <w:t xml:space="preserve"> </w:t>
      </w:r>
      <w:r w:rsidRPr="00622AD1">
        <w:rPr>
          <w:rFonts w:ascii="Times New Roman" w:hAnsi="Times New Roman" w:cs="Times New Roman"/>
          <w:sz w:val="24"/>
          <w:szCs w:val="20"/>
          <w:lang w:val="bg-BG" w:eastAsia="bg-BG"/>
        </w:rPr>
        <w:t xml:space="preserve">и Решение № ……………  на председателя на </w:t>
      </w:r>
      <w:r w:rsidR="0038553E" w:rsidRPr="00622AD1">
        <w:rPr>
          <w:rFonts w:ascii="Times New Roman" w:hAnsi="Times New Roman" w:cs="Times New Roman"/>
          <w:sz w:val="24"/>
          <w:szCs w:val="20"/>
          <w:lang w:val="bg-BG" w:eastAsia="bg-BG"/>
        </w:rPr>
        <w:t>КФН</w:t>
      </w:r>
      <w:r w:rsidRPr="00622AD1">
        <w:rPr>
          <w:rFonts w:ascii="Times New Roman" w:hAnsi="Times New Roman" w:cs="Times New Roman"/>
          <w:sz w:val="24"/>
          <w:szCs w:val="20"/>
          <w:lang w:val="bg-BG" w:eastAsia="bg-BG"/>
        </w:rPr>
        <w:t xml:space="preserve"> за оп</w:t>
      </w:r>
      <w:r w:rsidR="001E18F9" w:rsidRPr="00622AD1">
        <w:rPr>
          <w:rFonts w:ascii="Times New Roman" w:hAnsi="Times New Roman" w:cs="Times New Roman"/>
          <w:sz w:val="24"/>
          <w:szCs w:val="20"/>
          <w:lang w:val="bg-BG" w:eastAsia="bg-BG"/>
        </w:rPr>
        <w:t>р</w:t>
      </w:r>
      <w:r w:rsidRPr="00622AD1">
        <w:rPr>
          <w:rFonts w:ascii="Times New Roman" w:hAnsi="Times New Roman" w:cs="Times New Roman"/>
          <w:sz w:val="24"/>
          <w:szCs w:val="20"/>
          <w:lang w:val="bg-BG" w:eastAsia="bg-BG"/>
        </w:rPr>
        <w:t xml:space="preserve">еделяне на изпълнител на обществена поръчка с предмет </w:t>
      </w:r>
      <w:r w:rsidR="00AE1CF5" w:rsidRPr="00B63FEF">
        <w:rPr>
          <w:rFonts w:ascii="Times New Roman" w:hAnsi="Times New Roman" w:cs="Times New Roman"/>
          <w:bCs/>
          <w:sz w:val="24"/>
          <w:lang w:val="bg-BG"/>
        </w:rPr>
        <w:t>„</w:t>
      </w:r>
      <w:r w:rsidR="00AE1CF5">
        <w:rPr>
          <w:rFonts w:ascii="Times New Roman" w:hAnsi="Times New Roman" w:cs="Times New Roman"/>
          <w:bCs/>
          <w:sz w:val="24"/>
          <w:lang w:val="bg-BG"/>
        </w:rPr>
        <w:t>Д</w:t>
      </w:r>
      <w:r w:rsidR="00AE1CF5" w:rsidRPr="00B63FEF">
        <w:rPr>
          <w:rFonts w:ascii="Times New Roman" w:hAnsi="Times New Roman" w:cs="Times New Roman"/>
          <w:bCs/>
          <w:sz w:val="24"/>
          <w:lang w:val="bg-BG"/>
        </w:rPr>
        <w:t xml:space="preserve">оставка чрез </w:t>
      </w:r>
      <w:r w:rsidR="00AE1CF5">
        <w:rPr>
          <w:rFonts w:ascii="Times New Roman" w:hAnsi="Times New Roman" w:cs="Times New Roman"/>
          <w:bCs/>
          <w:sz w:val="24"/>
          <w:lang w:val="bg-BG"/>
        </w:rPr>
        <w:t>покупка</w:t>
      </w:r>
      <w:r w:rsidR="00AE1CF5" w:rsidRPr="00B63FEF">
        <w:rPr>
          <w:rFonts w:ascii="Times New Roman" w:hAnsi="Times New Roman" w:cs="Times New Roman"/>
          <w:bCs/>
          <w:sz w:val="24"/>
          <w:lang w:val="bg-BG"/>
        </w:rPr>
        <w:t xml:space="preserve"> и гаранционна поддръжка на 6 (шест) броя фабрично нови</w:t>
      </w:r>
      <w:r w:rsidR="00AE1CF5">
        <w:rPr>
          <w:rFonts w:ascii="Times New Roman" w:hAnsi="Times New Roman" w:cs="Times New Roman"/>
          <w:bCs/>
          <w:sz w:val="24"/>
          <w:lang w:val="bg-BG"/>
        </w:rPr>
        <w:t xml:space="preserve"> моторни превозни</w:t>
      </w:r>
      <w:r w:rsidR="00AE1CF5" w:rsidRPr="00B63FEF">
        <w:rPr>
          <w:rFonts w:ascii="Times New Roman" w:hAnsi="Times New Roman" w:cs="Times New Roman"/>
          <w:bCs/>
          <w:sz w:val="24"/>
          <w:lang w:val="bg-BG"/>
        </w:rPr>
        <w:t xml:space="preserve"> средства”</w:t>
      </w:r>
      <w:r w:rsidRPr="00622AD1">
        <w:rPr>
          <w:rFonts w:ascii="Times New Roman" w:eastAsia="Calibri" w:hAnsi="Times New Roman" w:cs="Times New Roman"/>
          <w:sz w:val="24"/>
          <w:lang w:val="bg-BG" w:eastAsia="en-US"/>
        </w:rPr>
        <w:t xml:space="preserve"> </w:t>
      </w:r>
      <w:r w:rsidR="00F60FC4" w:rsidRPr="00622AD1">
        <w:rPr>
          <w:rFonts w:ascii="Times New Roman" w:hAnsi="Times New Roman" w:cs="Times New Roman"/>
          <w:sz w:val="24"/>
          <w:lang w:val="bg-BG" w:eastAsia="bg-BG"/>
        </w:rPr>
        <w:t>се сключи настоящият договор за следното:</w:t>
      </w:r>
    </w:p>
    <w:p w14:paraId="51A918DD" w14:textId="77777777" w:rsidR="00F60FC4" w:rsidRPr="00622AD1" w:rsidRDefault="00F60FC4" w:rsidP="00F60FC4">
      <w:pPr>
        <w:suppressAutoHyphens w:val="0"/>
        <w:jc w:val="both"/>
        <w:rPr>
          <w:rFonts w:ascii="Times New Roman" w:hAnsi="Times New Roman" w:cs="Times New Roman"/>
          <w:sz w:val="24"/>
          <w:szCs w:val="20"/>
          <w:lang w:val="bg-BG" w:eastAsia="bg-BG"/>
        </w:rPr>
      </w:pPr>
    </w:p>
    <w:p w14:paraId="7D2EB280" w14:textId="77777777" w:rsidR="00E80761" w:rsidRPr="00F63DD8" w:rsidRDefault="00E80761" w:rsidP="00E80761">
      <w:pPr>
        <w:tabs>
          <w:tab w:val="left" w:pos="0"/>
        </w:tabs>
        <w:suppressAutoHyphens w:val="0"/>
        <w:contextualSpacing/>
        <w:jc w:val="center"/>
        <w:rPr>
          <w:rFonts w:ascii="Times New Roman" w:hAnsi="Times New Roman"/>
          <w:b/>
          <w:sz w:val="24"/>
          <w:lang w:val="bg-BG" w:eastAsia="bg-BG"/>
        </w:rPr>
      </w:pPr>
      <w:r w:rsidRPr="00F63DD8">
        <w:rPr>
          <w:rFonts w:ascii="Times New Roman" w:hAnsi="Times New Roman"/>
          <w:b/>
          <w:sz w:val="24"/>
          <w:lang w:val="bg-BG" w:eastAsia="bg-BG"/>
        </w:rPr>
        <w:t>ПРЕДМЕТ НА ДОГОВОРА</w:t>
      </w:r>
    </w:p>
    <w:p w14:paraId="56653A11" w14:textId="0D83F257" w:rsidR="003016A9"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w:t>
      </w:r>
      <w:r w:rsidR="00FC7B6B">
        <w:rPr>
          <w:rFonts w:ascii="Times New Roman" w:eastAsia="Calibri" w:hAnsi="Times New Roman" w:cs="Times New Roman"/>
          <w:b/>
          <w:bCs/>
          <w:sz w:val="24"/>
          <w:lang w:val="bg-BG"/>
        </w:rPr>
        <w:t>ен</w:t>
      </w:r>
      <w:r w:rsidRPr="00622AD1">
        <w:rPr>
          <w:rFonts w:ascii="Times New Roman" w:eastAsia="Calibri" w:hAnsi="Times New Roman" w:cs="Times New Roman"/>
          <w:b/>
          <w:bCs/>
          <w:sz w:val="24"/>
          <w:lang w:val="bg-BG"/>
        </w:rPr>
        <w:t xml:space="preserve"> 1.</w:t>
      </w:r>
      <w:r w:rsidRPr="00622AD1">
        <w:rPr>
          <w:rFonts w:ascii="Times New Roman" w:eastAsia="Calibri" w:hAnsi="Times New Roman" w:cs="Times New Roman"/>
          <w:sz w:val="24"/>
          <w:lang w:val="bg-BG"/>
        </w:rPr>
        <w:t xml:space="preserve"> </w:t>
      </w:r>
      <w:r w:rsidR="00334A06">
        <w:rPr>
          <w:rFonts w:ascii="Times New Roman" w:eastAsia="Calibri" w:hAnsi="Times New Roman" w:cs="Times New Roman"/>
          <w:sz w:val="24"/>
          <w:lang w:val="bg-BG"/>
        </w:rPr>
        <w:t xml:space="preserve">(1) </w:t>
      </w:r>
      <w:r w:rsidRPr="00622AD1">
        <w:rPr>
          <w:rFonts w:ascii="Times New Roman" w:eastAsia="Calibri" w:hAnsi="Times New Roman" w:cs="Times New Roman"/>
          <w:sz w:val="24"/>
          <w:lang w:val="bg-BG"/>
        </w:rPr>
        <w:t xml:space="preserve">Възложителят възлага, а Изпълнителят </w:t>
      </w:r>
      <w:r w:rsidR="002B6B2C">
        <w:rPr>
          <w:rFonts w:ascii="Times New Roman" w:eastAsia="Calibri" w:hAnsi="Times New Roman" w:cs="Times New Roman"/>
          <w:sz w:val="24"/>
          <w:lang w:val="bg-BG"/>
        </w:rPr>
        <w:t>приема</w:t>
      </w:r>
      <w:r w:rsidRPr="00622AD1">
        <w:rPr>
          <w:rFonts w:ascii="Times New Roman" w:eastAsia="Calibri" w:hAnsi="Times New Roman" w:cs="Times New Roman"/>
          <w:sz w:val="24"/>
          <w:lang w:val="bg-BG"/>
        </w:rPr>
        <w:t xml:space="preserve"> </w:t>
      </w:r>
      <w:r w:rsidR="00AE1CF5">
        <w:rPr>
          <w:rFonts w:ascii="Times New Roman" w:eastAsia="Calibri" w:hAnsi="Times New Roman" w:cs="Times New Roman"/>
          <w:sz w:val="24"/>
          <w:lang w:val="bg-BG"/>
        </w:rPr>
        <w:t>да извърши д</w:t>
      </w:r>
      <w:r w:rsidR="001C4600">
        <w:rPr>
          <w:rFonts w:ascii="Times New Roman" w:eastAsia="Calibri" w:hAnsi="Times New Roman" w:cs="Times New Roman"/>
          <w:sz w:val="24"/>
          <w:lang w:val="bg-BG"/>
        </w:rPr>
        <w:t>оставка и гаранционна</w:t>
      </w:r>
      <w:r w:rsidR="00AE1CF5">
        <w:rPr>
          <w:rFonts w:ascii="Times New Roman" w:eastAsia="Calibri" w:hAnsi="Times New Roman" w:cs="Times New Roman"/>
          <w:sz w:val="24"/>
          <w:lang w:val="bg-BG"/>
        </w:rPr>
        <w:t xml:space="preserve"> </w:t>
      </w:r>
      <w:r w:rsidR="001C4600">
        <w:rPr>
          <w:rFonts w:ascii="Times New Roman" w:eastAsia="Calibri" w:hAnsi="Times New Roman" w:cs="Times New Roman"/>
          <w:sz w:val="24"/>
          <w:lang w:val="bg-BG"/>
        </w:rPr>
        <w:t>поддръжка</w:t>
      </w:r>
      <w:r w:rsidR="00274BA9">
        <w:rPr>
          <w:rStyle w:val="FootnoteReference"/>
          <w:rFonts w:ascii="Times New Roman" w:eastAsia="Calibri" w:hAnsi="Times New Roman" w:cs="Times New Roman"/>
          <w:sz w:val="24"/>
          <w:lang w:val="bg-BG"/>
        </w:rPr>
        <w:footnoteReference w:id="2"/>
      </w:r>
      <w:r w:rsidR="00AE1CF5">
        <w:rPr>
          <w:rFonts w:ascii="Times New Roman" w:eastAsia="Calibri" w:hAnsi="Times New Roman" w:cs="Times New Roman"/>
          <w:sz w:val="24"/>
          <w:lang w:val="bg-BG"/>
        </w:rPr>
        <w:t xml:space="preserve"> по време на гаранционния срок на 6 (</w:t>
      </w:r>
      <w:r w:rsidR="00AE1CF5" w:rsidRPr="00ED256D">
        <w:rPr>
          <w:rFonts w:ascii="Times New Roman" w:eastAsia="Calibri" w:hAnsi="Times New Roman" w:cs="Times New Roman"/>
          <w:i/>
          <w:sz w:val="24"/>
          <w:lang w:val="bg-BG"/>
        </w:rPr>
        <w:t>шест</w:t>
      </w:r>
      <w:r w:rsidR="00AE1CF5">
        <w:rPr>
          <w:rFonts w:ascii="Times New Roman" w:eastAsia="Calibri" w:hAnsi="Times New Roman" w:cs="Times New Roman"/>
          <w:sz w:val="24"/>
          <w:lang w:val="bg-BG"/>
        </w:rPr>
        <w:t xml:space="preserve">) броя </w:t>
      </w:r>
      <w:r w:rsidR="00ED256D">
        <w:rPr>
          <w:rFonts w:ascii="Times New Roman" w:eastAsia="Calibri" w:hAnsi="Times New Roman" w:cs="Times New Roman"/>
          <w:sz w:val="24"/>
          <w:lang w:val="bg-BG"/>
        </w:rPr>
        <w:t xml:space="preserve">фабрично нови и неупотребявани </w:t>
      </w:r>
      <w:r w:rsidR="00AE1CF5">
        <w:rPr>
          <w:rFonts w:ascii="Times New Roman" w:eastAsia="Calibri" w:hAnsi="Times New Roman" w:cs="Times New Roman"/>
          <w:sz w:val="24"/>
          <w:lang w:val="bg-BG"/>
        </w:rPr>
        <w:t>моторни превозни средства за нуждите на Комисията за финансов надзор</w:t>
      </w:r>
      <w:r w:rsidR="005F4B94">
        <w:rPr>
          <w:rFonts w:ascii="Times New Roman" w:eastAsia="Calibri" w:hAnsi="Times New Roman" w:cs="Times New Roman"/>
          <w:sz w:val="24"/>
          <w:lang w:val="bg-BG"/>
        </w:rPr>
        <w:t>,</w:t>
      </w:r>
      <w:r w:rsidRPr="00622AD1">
        <w:rPr>
          <w:rFonts w:ascii="Times New Roman" w:eastAsia="Calibri" w:hAnsi="Times New Roman" w:cs="Times New Roman"/>
          <w:sz w:val="24"/>
          <w:lang w:val="bg-BG"/>
        </w:rPr>
        <w:t xml:space="preserve"> съгласно клаузите на настоящия договор, условията на решението за откриване на процедурата и утвърдените с него обявление и документация за участие</w:t>
      </w:r>
      <w:r w:rsidR="00516EB5" w:rsidRPr="00622AD1">
        <w:rPr>
          <w:rFonts w:ascii="Times New Roman" w:eastAsia="Calibri" w:hAnsi="Times New Roman" w:cs="Times New Roman"/>
          <w:sz w:val="24"/>
          <w:lang w:val="bg-BG"/>
        </w:rPr>
        <w:t>,</w:t>
      </w:r>
      <w:r w:rsidRPr="00622AD1">
        <w:rPr>
          <w:rFonts w:ascii="Times New Roman" w:eastAsia="Calibri" w:hAnsi="Times New Roman" w:cs="Times New Roman"/>
          <w:sz w:val="24"/>
          <w:lang w:val="bg-BG"/>
        </w:rPr>
        <w:t xml:space="preserve"> </w:t>
      </w:r>
      <w:r w:rsidR="00516EB5" w:rsidRPr="00622AD1">
        <w:rPr>
          <w:rFonts w:ascii="Times New Roman" w:eastAsia="Calibri" w:hAnsi="Times New Roman" w:cs="Times New Roman"/>
          <w:sz w:val="24"/>
          <w:lang w:val="bg-BG"/>
        </w:rPr>
        <w:t>Техническата спецификация</w:t>
      </w:r>
      <w:r w:rsidR="006C4541">
        <w:rPr>
          <w:rFonts w:ascii="Times New Roman" w:eastAsia="Calibri" w:hAnsi="Times New Roman" w:cs="Times New Roman"/>
          <w:sz w:val="24"/>
          <w:lang w:val="bg-BG"/>
        </w:rPr>
        <w:t xml:space="preserve"> на Възложителя</w:t>
      </w:r>
      <w:r w:rsidR="00516EB5" w:rsidRPr="00622AD1">
        <w:rPr>
          <w:rFonts w:ascii="Times New Roman" w:eastAsia="Calibri" w:hAnsi="Times New Roman" w:cs="Times New Roman"/>
          <w:sz w:val="24"/>
          <w:lang w:val="bg-BG"/>
        </w:rPr>
        <w:t xml:space="preserve"> - Приложение № 1, Техническото предложение на </w:t>
      </w:r>
      <w:r w:rsidR="006C4541">
        <w:rPr>
          <w:rFonts w:ascii="Times New Roman" w:eastAsia="Calibri" w:hAnsi="Times New Roman" w:cs="Times New Roman"/>
          <w:sz w:val="24"/>
          <w:lang w:val="bg-BG"/>
        </w:rPr>
        <w:t>Изпълнителя - Приложение № 2 и</w:t>
      </w:r>
      <w:r w:rsidR="00516EB5" w:rsidRPr="00622AD1">
        <w:rPr>
          <w:rFonts w:ascii="Times New Roman" w:eastAsia="Calibri" w:hAnsi="Times New Roman" w:cs="Times New Roman"/>
          <w:sz w:val="24"/>
          <w:lang w:val="bg-BG"/>
        </w:rPr>
        <w:t xml:space="preserve"> Ценовото предложение на </w:t>
      </w:r>
      <w:r w:rsidR="006C4541" w:rsidRPr="00622AD1">
        <w:rPr>
          <w:rFonts w:ascii="Times New Roman" w:eastAsia="Calibri" w:hAnsi="Times New Roman" w:cs="Times New Roman"/>
          <w:sz w:val="24"/>
          <w:lang w:val="bg-BG"/>
        </w:rPr>
        <w:t xml:space="preserve">Изпълнителя </w:t>
      </w:r>
      <w:r w:rsidR="00516EB5" w:rsidRPr="00622AD1">
        <w:rPr>
          <w:rFonts w:ascii="Times New Roman" w:eastAsia="Calibri" w:hAnsi="Times New Roman" w:cs="Times New Roman"/>
          <w:sz w:val="24"/>
          <w:lang w:val="bg-BG"/>
        </w:rPr>
        <w:t>- Приложение № 3, неразделни части от настоящия договор.</w:t>
      </w:r>
      <w:r w:rsidRPr="00622AD1">
        <w:rPr>
          <w:rFonts w:ascii="Times New Roman" w:eastAsia="Calibri" w:hAnsi="Times New Roman" w:cs="Times New Roman"/>
          <w:sz w:val="24"/>
          <w:lang w:val="bg-BG"/>
        </w:rPr>
        <w:t xml:space="preserve"> </w:t>
      </w:r>
      <w:r w:rsidR="00334A06">
        <w:rPr>
          <w:rFonts w:ascii="Times New Roman" w:eastAsia="Calibri" w:hAnsi="Times New Roman" w:cs="Times New Roman"/>
          <w:sz w:val="24"/>
          <w:lang w:val="bg-BG"/>
        </w:rPr>
        <w:t>Предметът на настоящия договор включва и задължение на Изпълнителя да регистрира автомобилите в КАТ</w:t>
      </w:r>
      <w:r w:rsidR="00CD39E2">
        <w:rPr>
          <w:rFonts w:ascii="Times New Roman" w:eastAsia="Calibri" w:hAnsi="Times New Roman" w:cs="Times New Roman"/>
          <w:sz w:val="24"/>
          <w:lang w:val="bg-BG"/>
        </w:rPr>
        <w:t>, Министерство на вътрешните работи</w:t>
      </w:r>
      <w:r w:rsidR="00334A06">
        <w:rPr>
          <w:rFonts w:ascii="Times New Roman" w:eastAsia="Calibri" w:hAnsi="Times New Roman" w:cs="Times New Roman"/>
          <w:sz w:val="24"/>
          <w:lang w:val="bg-BG"/>
        </w:rPr>
        <w:t>.</w:t>
      </w:r>
    </w:p>
    <w:p w14:paraId="18A68BB9" w14:textId="1A2CBF87" w:rsidR="00334A06" w:rsidRDefault="00334A06" w:rsidP="003016A9">
      <w:pPr>
        <w:suppressAutoHyphens w:val="0"/>
        <w:autoSpaceDE w:val="0"/>
        <w:autoSpaceDN w:val="0"/>
        <w:adjustRightInd w:val="0"/>
        <w:ind w:firstLine="700"/>
        <w:jc w:val="both"/>
        <w:rPr>
          <w:rFonts w:ascii="Times New Roman" w:hAnsi="Times New Roman"/>
          <w:sz w:val="24"/>
          <w:lang w:val="bg-BG" w:eastAsia="bg-BG"/>
        </w:rPr>
      </w:pPr>
      <w:r>
        <w:rPr>
          <w:rFonts w:ascii="Times New Roman" w:eastAsia="Calibri" w:hAnsi="Times New Roman" w:cs="Times New Roman"/>
          <w:sz w:val="24"/>
          <w:lang w:val="bg-BG"/>
        </w:rPr>
        <w:t xml:space="preserve">(2) </w:t>
      </w:r>
      <w:r w:rsidRPr="00F63DD8">
        <w:rPr>
          <w:rFonts w:ascii="Times New Roman" w:hAnsi="Times New Roman"/>
          <w:sz w:val="24"/>
          <w:lang w:val="bg-BG" w:eastAsia="bg-BG"/>
        </w:rPr>
        <w:t>Видът, техническите данни и характеристики на автомобилите,</w:t>
      </w:r>
      <w:r>
        <w:rPr>
          <w:rFonts w:ascii="Times New Roman" w:hAnsi="Times New Roman"/>
          <w:sz w:val="24"/>
          <w:lang w:val="bg-BG" w:eastAsia="bg-BG"/>
        </w:rPr>
        <w:t xml:space="preserve"> </w:t>
      </w:r>
      <w:r w:rsidRPr="00F63DD8">
        <w:rPr>
          <w:rFonts w:ascii="Times New Roman" w:hAnsi="Times New Roman"/>
          <w:sz w:val="24"/>
          <w:lang w:val="bg-BG" w:eastAsia="bg-BG"/>
        </w:rPr>
        <w:t xml:space="preserve">които следва да достави Изпълнителят са подробно посочени в Техническата спецификация на Възложителя, </w:t>
      </w:r>
      <w:r w:rsidRPr="00F63DD8">
        <w:rPr>
          <w:rFonts w:ascii="Times New Roman" w:hAnsi="Times New Roman"/>
          <w:color w:val="000000"/>
          <w:sz w:val="24"/>
          <w:lang w:val="bg-BG" w:eastAsia="bg-BG"/>
        </w:rPr>
        <w:t xml:space="preserve">(Приложения № </w:t>
      </w:r>
      <w:r>
        <w:rPr>
          <w:rFonts w:ascii="Times New Roman" w:hAnsi="Times New Roman"/>
          <w:sz w:val="24"/>
          <w:lang w:val="bg-BG"/>
        </w:rPr>
        <w:t>1</w:t>
      </w:r>
      <w:r w:rsidRPr="00F63DD8">
        <w:rPr>
          <w:rFonts w:ascii="Times New Roman" w:hAnsi="Times New Roman"/>
          <w:color w:val="000000"/>
          <w:sz w:val="24"/>
          <w:lang w:val="bg-BG" w:eastAsia="bg-BG"/>
        </w:rPr>
        <w:t>) и в</w:t>
      </w:r>
      <w:r w:rsidRPr="00F63DD8">
        <w:rPr>
          <w:rFonts w:ascii="Times New Roman" w:hAnsi="Times New Roman"/>
          <w:sz w:val="24"/>
          <w:lang w:val="bg-BG" w:eastAsia="bg-BG"/>
        </w:rPr>
        <w:t xml:space="preserve"> Техничес</w:t>
      </w:r>
      <w:r w:rsidRPr="00F63DD8">
        <w:rPr>
          <w:rFonts w:ascii="Times New Roman" w:hAnsi="Times New Roman"/>
          <w:color w:val="000000"/>
          <w:sz w:val="24"/>
          <w:lang w:val="bg-BG" w:eastAsia="bg-BG"/>
        </w:rPr>
        <w:t xml:space="preserve">кото предложение на Изпълнителя (Приложения № </w:t>
      </w:r>
      <w:r>
        <w:rPr>
          <w:rFonts w:ascii="Times New Roman" w:hAnsi="Times New Roman"/>
          <w:sz w:val="24"/>
          <w:lang w:val="bg-BG"/>
        </w:rPr>
        <w:t>2</w:t>
      </w:r>
      <w:r w:rsidRPr="00F63DD8">
        <w:rPr>
          <w:rFonts w:ascii="Times New Roman" w:hAnsi="Times New Roman"/>
          <w:color w:val="000000"/>
          <w:sz w:val="24"/>
          <w:lang w:val="bg-BG" w:eastAsia="bg-BG"/>
        </w:rPr>
        <w:t>)</w:t>
      </w:r>
      <w:r w:rsidRPr="00F63DD8">
        <w:rPr>
          <w:rFonts w:ascii="Times New Roman" w:hAnsi="Times New Roman"/>
          <w:sz w:val="24"/>
          <w:lang w:val="bg-BG" w:eastAsia="bg-BG"/>
        </w:rPr>
        <w:t>, представляващи неразделна част от настоящия Договор.</w:t>
      </w:r>
    </w:p>
    <w:p w14:paraId="41BC4AE3" w14:textId="7E53B315" w:rsidR="00334A06" w:rsidRPr="00622AD1" w:rsidRDefault="00334A06" w:rsidP="003016A9">
      <w:pPr>
        <w:suppressAutoHyphens w:val="0"/>
        <w:autoSpaceDE w:val="0"/>
        <w:autoSpaceDN w:val="0"/>
        <w:adjustRightInd w:val="0"/>
        <w:ind w:firstLine="700"/>
        <w:jc w:val="both"/>
        <w:rPr>
          <w:rFonts w:ascii="Times New Roman" w:eastAsia="Calibri" w:hAnsi="Times New Roman" w:cs="Times New Roman"/>
          <w:sz w:val="24"/>
          <w:lang w:val="bg-BG"/>
        </w:rPr>
      </w:pPr>
      <w:r>
        <w:rPr>
          <w:rFonts w:ascii="Times New Roman" w:hAnsi="Times New Roman"/>
          <w:sz w:val="24"/>
          <w:lang w:val="bg-BG" w:eastAsia="bg-BG"/>
        </w:rPr>
        <w:t xml:space="preserve">(3) </w:t>
      </w:r>
      <w:r w:rsidRPr="00F63DD8">
        <w:rPr>
          <w:rFonts w:ascii="Times New Roman" w:hAnsi="Times New Roman"/>
          <w:sz w:val="24"/>
          <w:lang w:val="bg-BG" w:eastAsia="bg-BG"/>
        </w:rPr>
        <w:t>Изпълнителят се за</w:t>
      </w:r>
      <w:r w:rsidR="005D298A">
        <w:rPr>
          <w:rFonts w:ascii="Times New Roman" w:hAnsi="Times New Roman"/>
          <w:sz w:val="24"/>
          <w:lang w:val="bg-BG" w:eastAsia="bg-BG"/>
        </w:rPr>
        <w:t>дължава да осигурява гаранционна</w:t>
      </w:r>
      <w:r w:rsidRPr="00F63DD8">
        <w:rPr>
          <w:rFonts w:ascii="Times New Roman" w:hAnsi="Times New Roman"/>
          <w:sz w:val="24"/>
          <w:lang w:val="bg-BG" w:eastAsia="bg-BG"/>
        </w:rPr>
        <w:t xml:space="preserve"> </w:t>
      </w:r>
      <w:r w:rsidR="005D298A">
        <w:rPr>
          <w:rFonts w:ascii="Times New Roman" w:hAnsi="Times New Roman"/>
          <w:sz w:val="24"/>
          <w:lang w:val="bg-BG" w:eastAsia="bg-BG"/>
        </w:rPr>
        <w:t>поддръжка</w:t>
      </w:r>
      <w:r w:rsidRPr="00F63DD8">
        <w:rPr>
          <w:rFonts w:ascii="Times New Roman" w:hAnsi="Times New Roman"/>
          <w:sz w:val="24"/>
          <w:lang w:val="bg-BG" w:eastAsia="bg-BG"/>
        </w:rPr>
        <w:t xml:space="preserve"> на д</w:t>
      </w:r>
      <w:r w:rsidR="00E80761">
        <w:rPr>
          <w:rFonts w:ascii="Times New Roman" w:hAnsi="Times New Roman"/>
          <w:sz w:val="24"/>
          <w:lang w:val="bg-BG" w:eastAsia="bg-BG"/>
        </w:rPr>
        <w:t xml:space="preserve">оставените автомобили </w:t>
      </w:r>
      <w:r w:rsidRPr="00F63DD8">
        <w:rPr>
          <w:rFonts w:ascii="Times New Roman" w:hAnsi="Times New Roman"/>
          <w:sz w:val="24"/>
          <w:lang w:val="bg-BG" w:eastAsia="bg-BG"/>
        </w:rPr>
        <w:t xml:space="preserve">в рамките на гаранционния срок </w:t>
      </w:r>
    </w:p>
    <w:p w14:paraId="534F3708" w14:textId="77777777" w:rsidR="003016A9" w:rsidRPr="00622AD1" w:rsidRDefault="003016A9" w:rsidP="003016A9">
      <w:pPr>
        <w:suppressAutoHyphens w:val="0"/>
        <w:autoSpaceDE w:val="0"/>
        <w:autoSpaceDN w:val="0"/>
        <w:adjustRightInd w:val="0"/>
        <w:ind w:left="283" w:firstLine="700"/>
        <w:rPr>
          <w:rFonts w:ascii="Times New Roman" w:eastAsia="Calibri" w:hAnsi="Times New Roman" w:cs="Times New Roman"/>
          <w:b/>
          <w:bCs/>
          <w:sz w:val="24"/>
          <w:lang w:val="bg-BG"/>
        </w:rPr>
      </w:pPr>
    </w:p>
    <w:p w14:paraId="20FF0EA4" w14:textId="665FA71B" w:rsidR="003016A9" w:rsidRPr="00622AD1" w:rsidRDefault="003016A9" w:rsidP="003016A9">
      <w:pPr>
        <w:keepNext/>
        <w:keepLines/>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 xml:space="preserve">ЦЕНА </w:t>
      </w:r>
    </w:p>
    <w:p w14:paraId="2A98B2C8" w14:textId="133BC4D4" w:rsidR="003016A9" w:rsidRPr="00622AD1" w:rsidRDefault="00FC7B6B"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w:t>
      </w:r>
      <w:r>
        <w:rPr>
          <w:rFonts w:ascii="Times New Roman" w:eastAsia="Calibri" w:hAnsi="Times New Roman" w:cs="Times New Roman"/>
          <w:b/>
          <w:bCs/>
          <w:sz w:val="24"/>
          <w:lang w:val="bg-BG"/>
        </w:rPr>
        <w:t>ен</w:t>
      </w:r>
      <w:r w:rsidR="003016A9" w:rsidRPr="00622AD1">
        <w:rPr>
          <w:rFonts w:ascii="Times New Roman" w:eastAsia="Calibri" w:hAnsi="Times New Roman" w:cs="Times New Roman"/>
          <w:b/>
          <w:bCs/>
          <w:sz w:val="24"/>
          <w:lang w:val="bg-BG"/>
        </w:rPr>
        <w:t xml:space="preserve"> </w:t>
      </w:r>
      <w:r w:rsidR="005D298A">
        <w:rPr>
          <w:rFonts w:ascii="Times New Roman" w:eastAsia="Calibri" w:hAnsi="Times New Roman" w:cs="Times New Roman"/>
          <w:b/>
          <w:bCs/>
          <w:sz w:val="24"/>
          <w:lang w:val="bg-BG"/>
        </w:rPr>
        <w:t>2</w:t>
      </w:r>
      <w:r w:rsidR="003016A9" w:rsidRPr="00622AD1">
        <w:rPr>
          <w:rFonts w:ascii="Times New Roman" w:eastAsia="Calibri" w:hAnsi="Times New Roman" w:cs="Times New Roman"/>
          <w:b/>
          <w:bCs/>
          <w:sz w:val="24"/>
          <w:lang w:val="bg-BG"/>
        </w:rPr>
        <w:t>.</w:t>
      </w:r>
      <w:r w:rsidR="003016A9" w:rsidRPr="00622AD1">
        <w:rPr>
          <w:rFonts w:ascii="Times New Roman" w:eastAsia="Calibri" w:hAnsi="Times New Roman" w:cs="Times New Roman"/>
          <w:sz w:val="24"/>
          <w:lang w:val="bg-BG"/>
        </w:rPr>
        <w:t xml:space="preserve"> (1) </w:t>
      </w:r>
      <w:r w:rsidR="00FE33ED" w:rsidRPr="00F63DD8">
        <w:rPr>
          <w:rFonts w:ascii="Times New Roman" w:hAnsi="Times New Roman"/>
          <w:sz w:val="24"/>
          <w:lang w:val="bg-BG" w:eastAsia="bg-BG"/>
        </w:rPr>
        <w:t xml:space="preserve">За изпълнението на предмета на договора, Възложителят се задължава да заплати на Изпълнителя обща цена в размер на </w:t>
      </w:r>
      <w:r w:rsidR="00FE33ED">
        <w:rPr>
          <w:rFonts w:ascii="Times New Roman" w:hAnsi="Times New Roman"/>
          <w:sz w:val="24"/>
          <w:lang w:val="bg-BG" w:eastAsia="bg-BG"/>
        </w:rPr>
        <w:t>................ (</w:t>
      </w:r>
      <w:r w:rsidR="00FE33ED">
        <w:rPr>
          <w:rFonts w:ascii="Times New Roman" w:hAnsi="Times New Roman"/>
          <w:i/>
          <w:sz w:val="24"/>
          <w:lang w:val="bg-BG" w:eastAsia="bg-BG"/>
        </w:rPr>
        <w:t xml:space="preserve">словом) </w:t>
      </w:r>
      <w:r w:rsidR="00FE33ED" w:rsidRPr="00F63DD8">
        <w:rPr>
          <w:rFonts w:ascii="Times New Roman" w:hAnsi="Times New Roman"/>
          <w:sz w:val="24"/>
          <w:lang w:val="bg-BG" w:eastAsia="bg-BG"/>
        </w:rPr>
        <w:t>лева без</w:t>
      </w:r>
      <w:r w:rsidR="004047AB">
        <w:rPr>
          <w:rFonts w:ascii="Times New Roman" w:hAnsi="Times New Roman"/>
          <w:sz w:val="24"/>
          <w:lang w:val="bg-BG" w:eastAsia="bg-BG"/>
        </w:rPr>
        <w:t xml:space="preserve"> ДДС и единични цени за отделните моторни превозни средства</w:t>
      </w:r>
      <w:r w:rsidR="00FE33ED" w:rsidRPr="00F63DD8">
        <w:rPr>
          <w:rFonts w:ascii="Times New Roman" w:hAnsi="Times New Roman"/>
          <w:sz w:val="24"/>
          <w:lang w:val="bg-BG" w:eastAsia="bg-BG"/>
        </w:rPr>
        <w:t xml:space="preserve">, съгласно </w:t>
      </w:r>
      <w:r w:rsidR="004047AB" w:rsidRPr="00F63DD8">
        <w:rPr>
          <w:rFonts w:ascii="Times New Roman" w:hAnsi="Times New Roman"/>
          <w:sz w:val="24"/>
          <w:lang w:val="bg-BG" w:eastAsia="bg-BG"/>
        </w:rPr>
        <w:t>ц</w:t>
      </w:r>
      <w:r w:rsidR="00FE33ED" w:rsidRPr="00F63DD8">
        <w:rPr>
          <w:rFonts w:ascii="Times New Roman" w:hAnsi="Times New Roman"/>
          <w:sz w:val="24"/>
          <w:lang w:val="bg-BG" w:eastAsia="bg-BG"/>
        </w:rPr>
        <w:t>еновото предложение</w:t>
      </w:r>
      <w:r w:rsidR="004047AB">
        <w:rPr>
          <w:rFonts w:ascii="Times New Roman" w:hAnsi="Times New Roman"/>
          <w:sz w:val="24"/>
          <w:lang w:val="bg-BG" w:eastAsia="bg-BG"/>
        </w:rPr>
        <w:t xml:space="preserve"> на Изпълнителя</w:t>
      </w:r>
      <w:r w:rsidR="00FE33ED" w:rsidRPr="00F63DD8">
        <w:rPr>
          <w:rFonts w:ascii="Times New Roman" w:hAnsi="Times New Roman"/>
          <w:sz w:val="24"/>
          <w:lang w:val="bg-BG" w:eastAsia="bg-BG"/>
        </w:rPr>
        <w:t xml:space="preserve"> </w:t>
      </w:r>
      <w:r w:rsidR="00FE33ED" w:rsidRPr="00F63DD8">
        <w:rPr>
          <w:rFonts w:ascii="Times New Roman" w:hAnsi="Times New Roman"/>
          <w:color w:val="000000"/>
          <w:sz w:val="24"/>
          <w:lang w:val="bg-BG" w:eastAsia="bg-BG"/>
        </w:rPr>
        <w:t xml:space="preserve">(Приложения № </w:t>
      </w:r>
      <w:r w:rsidR="004047AB">
        <w:rPr>
          <w:rFonts w:ascii="Times New Roman" w:hAnsi="Times New Roman"/>
          <w:sz w:val="24"/>
          <w:lang w:val="bg-BG"/>
        </w:rPr>
        <w:t>3</w:t>
      </w:r>
      <w:r w:rsidR="00FE33ED" w:rsidRPr="00F63DD8">
        <w:rPr>
          <w:rFonts w:ascii="Times New Roman" w:hAnsi="Times New Roman"/>
          <w:color w:val="000000"/>
          <w:sz w:val="24"/>
          <w:lang w:val="bg-BG" w:eastAsia="bg-BG"/>
        </w:rPr>
        <w:t>)</w:t>
      </w:r>
      <w:r w:rsidR="00FE33ED" w:rsidRPr="00F63DD8">
        <w:rPr>
          <w:rFonts w:ascii="Times New Roman" w:hAnsi="Times New Roman"/>
          <w:sz w:val="24"/>
          <w:lang w:val="bg-BG" w:eastAsia="bg-BG"/>
        </w:rPr>
        <w:t xml:space="preserve">, неразделна част от настоящия </w:t>
      </w:r>
      <w:r w:rsidR="004047AB" w:rsidRPr="00F63DD8">
        <w:rPr>
          <w:rFonts w:ascii="Times New Roman" w:hAnsi="Times New Roman"/>
          <w:sz w:val="24"/>
          <w:lang w:val="bg-BG" w:eastAsia="bg-BG"/>
        </w:rPr>
        <w:t>д</w:t>
      </w:r>
      <w:r w:rsidR="00FE33ED" w:rsidRPr="00F63DD8">
        <w:rPr>
          <w:rFonts w:ascii="Times New Roman" w:hAnsi="Times New Roman"/>
          <w:sz w:val="24"/>
          <w:lang w:val="bg-BG" w:eastAsia="bg-BG"/>
        </w:rPr>
        <w:t>оговор.</w:t>
      </w:r>
    </w:p>
    <w:p w14:paraId="7D81C1BA" w14:textId="00336637" w:rsidR="00596ED3" w:rsidRDefault="00596ED3" w:rsidP="000B3EF4">
      <w:pPr>
        <w:pStyle w:val="ListParagraph"/>
        <w:numPr>
          <w:ilvl w:val="0"/>
          <w:numId w:val="43"/>
        </w:numPr>
        <w:tabs>
          <w:tab w:val="left" w:pos="1134"/>
        </w:tabs>
        <w:suppressAutoHyphens w:val="0"/>
        <w:autoSpaceDE w:val="0"/>
        <w:autoSpaceDN w:val="0"/>
        <w:adjustRightInd w:val="0"/>
        <w:ind w:left="0" w:firstLine="709"/>
        <w:jc w:val="both"/>
        <w:rPr>
          <w:rFonts w:ascii="Times New Roman" w:eastAsia="Calibri" w:hAnsi="Times New Roman" w:cs="Times New Roman"/>
          <w:sz w:val="24"/>
          <w:lang w:val="bg-BG"/>
        </w:rPr>
      </w:pPr>
      <w:r w:rsidRPr="005C6159">
        <w:rPr>
          <w:rFonts w:ascii="Times New Roman" w:eastAsia="Calibri" w:hAnsi="Times New Roman" w:cs="Times New Roman"/>
          <w:sz w:val="24"/>
          <w:lang w:val="bg-BG"/>
        </w:rPr>
        <w:lastRenderedPageBreak/>
        <w:t xml:space="preserve">Цената </w:t>
      </w:r>
      <w:r w:rsidR="00A021E1">
        <w:rPr>
          <w:rFonts w:ascii="Times New Roman" w:eastAsia="Calibri" w:hAnsi="Times New Roman" w:cs="Times New Roman"/>
          <w:sz w:val="24"/>
          <w:lang w:val="bg-BG"/>
        </w:rPr>
        <w:t>по ал. 1 е образувана както следва:</w:t>
      </w:r>
    </w:p>
    <w:p w14:paraId="015BB827" w14:textId="65DE02D5" w:rsidR="0017006A" w:rsidRDefault="0017006A" w:rsidP="000B3EF4">
      <w:pPr>
        <w:pStyle w:val="ListParagraph"/>
        <w:numPr>
          <w:ilvl w:val="0"/>
          <w:numId w:val="44"/>
        </w:numPr>
        <w:tabs>
          <w:tab w:val="left" w:pos="1134"/>
        </w:tabs>
        <w:suppressAutoHyphens w:val="0"/>
        <w:autoSpaceDE w:val="0"/>
        <w:autoSpaceDN w:val="0"/>
        <w:adjustRightInd w:val="0"/>
        <w:ind w:left="1134"/>
        <w:jc w:val="both"/>
        <w:rPr>
          <w:rFonts w:ascii="Times New Roman" w:eastAsia="Calibri" w:hAnsi="Times New Roman" w:cs="Times New Roman"/>
          <w:sz w:val="24"/>
          <w:lang w:val="bg-BG"/>
        </w:rPr>
      </w:pPr>
      <w:r>
        <w:rPr>
          <w:rFonts w:ascii="Times New Roman" w:eastAsia="Calibri" w:hAnsi="Times New Roman" w:cs="Times New Roman"/>
          <w:sz w:val="24"/>
          <w:lang w:val="bg-BG"/>
        </w:rPr>
        <w:t>Цената за доставка на един брой автомобил и за регистрацията му в КАТ е в размер както следва:</w:t>
      </w:r>
    </w:p>
    <w:p w14:paraId="111F8A29" w14:textId="77B32940" w:rsidR="0017006A" w:rsidRDefault="007B2FB5" w:rsidP="000B3EF4">
      <w:pPr>
        <w:pStyle w:val="ListParagraph"/>
        <w:numPr>
          <w:ilvl w:val="1"/>
          <w:numId w:val="44"/>
        </w:numPr>
        <w:tabs>
          <w:tab w:val="left" w:pos="1134"/>
        </w:tabs>
        <w:suppressAutoHyphens w:val="0"/>
        <w:autoSpaceDE w:val="0"/>
        <w:autoSpaceDN w:val="0"/>
        <w:adjustRightInd w:val="0"/>
        <w:ind w:left="1560"/>
        <w:jc w:val="both"/>
        <w:rPr>
          <w:rFonts w:ascii="Times New Roman" w:eastAsia="Calibri" w:hAnsi="Times New Roman" w:cs="Times New Roman"/>
          <w:sz w:val="24"/>
          <w:lang w:val="bg-BG"/>
        </w:rPr>
      </w:pPr>
      <w:r>
        <w:rPr>
          <w:rFonts w:ascii="Times New Roman" w:eastAsia="Calibri" w:hAnsi="Times New Roman" w:cs="Times New Roman"/>
          <w:sz w:val="24"/>
          <w:lang w:val="bg-BG"/>
        </w:rPr>
        <w:t>..................................;</w:t>
      </w:r>
    </w:p>
    <w:p w14:paraId="2F427483" w14:textId="4EA8C46E" w:rsidR="007B2FB5" w:rsidRDefault="007B2FB5" w:rsidP="000B3EF4">
      <w:pPr>
        <w:pStyle w:val="ListParagraph"/>
        <w:numPr>
          <w:ilvl w:val="1"/>
          <w:numId w:val="44"/>
        </w:numPr>
        <w:tabs>
          <w:tab w:val="left" w:pos="1134"/>
        </w:tabs>
        <w:suppressAutoHyphens w:val="0"/>
        <w:autoSpaceDE w:val="0"/>
        <w:autoSpaceDN w:val="0"/>
        <w:adjustRightInd w:val="0"/>
        <w:ind w:left="1560"/>
        <w:jc w:val="both"/>
        <w:rPr>
          <w:rFonts w:ascii="Times New Roman" w:eastAsia="Calibri" w:hAnsi="Times New Roman" w:cs="Times New Roman"/>
          <w:sz w:val="24"/>
          <w:lang w:val="bg-BG"/>
        </w:rPr>
      </w:pPr>
      <w:r>
        <w:rPr>
          <w:rFonts w:ascii="Times New Roman" w:eastAsia="Calibri" w:hAnsi="Times New Roman" w:cs="Times New Roman"/>
          <w:sz w:val="24"/>
          <w:lang w:val="bg-BG"/>
        </w:rPr>
        <w:t>..................................;</w:t>
      </w:r>
    </w:p>
    <w:p w14:paraId="3B849531" w14:textId="71A18286" w:rsidR="007B2FB5" w:rsidRDefault="007B2FB5" w:rsidP="000B3EF4">
      <w:pPr>
        <w:pStyle w:val="ListParagraph"/>
        <w:numPr>
          <w:ilvl w:val="1"/>
          <w:numId w:val="44"/>
        </w:numPr>
        <w:tabs>
          <w:tab w:val="left" w:pos="1134"/>
        </w:tabs>
        <w:suppressAutoHyphens w:val="0"/>
        <w:autoSpaceDE w:val="0"/>
        <w:autoSpaceDN w:val="0"/>
        <w:adjustRightInd w:val="0"/>
        <w:ind w:left="1560"/>
        <w:jc w:val="both"/>
        <w:rPr>
          <w:rFonts w:ascii="Times New Roman" w:eastAsia="Calibri" w:hAnsi="Times New Roman" w:cs="Times New Roman"/>
          <w:sz w:val="24"/>
          <w:lang w:val="bg-BG"/>
        </w:rPr>
      </w:pPr>
      <w:r>
        <w:rPr>
          <w:rFonts w:ascii="Times New Roman" w:eastAsia="Calibri" w:hAnsi="Times New Roman" w:cs="Times New Roman"/>
          <w:sz w:val="24"/>
          <w:lang w:val="bg-BG"/>
        </w:rPr>
        <w:t>..................................;</w:t>
      </w:r>
    </w:p>
    <w:p w14:paraId="5C193B53" w14:textId="7724282B" w:rsidR="007B2FB5" w:rsidRDefault="007B2FB5" w:rsidP="000B3EF4">
      <w:pPr>
        <w:pStyle w:val="ListParagraph"/>
        <w:numPr>
          <w:ilvl w:val="1"/>
          <w:numId w:val="44"/>
        </w:numPr>
        <w:tabs>
          <w:tab w:val="left" w:pos="1134"/>
        </w:tabs>
        <w:suppressAutoHyphens w:val="0"/>
        <w:autoSpaceDE w:val="0"/>
        <w:autoSpaceDN w:val="0"/>
        <w:adjustRightInd w:val="0"/>
        <w:ind w:left="1560"/>
        <w:jc w:val="both"/>
        <w:rPr>
          <w:rFonts w:ascii="Times New Roman" w:eastAsia="Calibri" w:hAnsi="Times New Roman" w:cs="Times New Roman"/>
          <w:sz w:val="24"/>
          <w:lang w:val="bg-BG"/>
        </w:rPr>
      </w:pPr>
      <w:r>
        <w:rPr>
          <w:rFonts w:ascii="Times New Roman" w:eastAsia="Calibri" w:hAnsi="Times New Roman" w:cs="Times New Roman"/>
          <w:sz w:val="24"/>
          <w:lang w:val="bg-BG"/>
        </w:rPr>
        <w:t>..................................;</w:t>
      </w:r>
    </w:p>
    <w:p w14:paraId="4125EA8A" w14:textId="08856FDD" w:rsidR="007B2FB5" w:rsidRDefault="007B2FB5" w:rsidP="000B3EF4">
      <w:pPr>
        <w:pStyle w:val="ListParagraph"/>
        <w:numPr>
          <w:ilvl w:val="1"/>
          <w:numId w:val="44"/>
        </w:numPr>
        <w:tabs>
          <w:tab w:val="left" w:pos="1134"/>
        </w:tabs>
        <w:suppressAutoHyphens w:val="0"/>
        <w:autoSpaceDE w:val="0"/>
        <w:autoSpaceDN w:val="0"/>
        <w:adjustRightInd w:val="0"/>
        <w:ind w:left="1560"/>
        <w:jc w:val="both"/>
        <w:rPr>
          <w:rFonts w:ascii="Times New Roman" w:eastAsia="Calibri" w:hAnsi="Times New Roman" w:cs="Times New Roman"/>
          <w:sz w:val="24"/>
          <w:lang w:val="bg-BG"/>
        </w:rPr>
      </w:pPr>
      <w:r>
        <w:rPr>
          <w:rFonts w:ascii="Times New Roman" w:eastAsia="Calibri" w:hAnsi="Times New Roman" w:cs="Times New Roman"/>
          <w:sz w:val="24"/>
          <w:lang w:val="bg-BG"/>
        </w:rPr>
        <w:t>..................................;</w:t>
      </w:r>
    </w:p>
    <w:p w14:paraId="02212A76" w14:textId="3F784177" w:rsidR="007B2FB5" w:rsidRDefault="007B2FB5" w:rsidP="000B3EF4">
      <w:pPr>
        <w:pStyle w:val="ListParagraph"/>
        <w:numPr>
          <w:ilvl w:val="1"/>
          <w:numId w:val="44"/>
        </w:numPr>
        <w:tabs>
          <w:tab w:val="left" w:pos="1134"/>
        </w:tabs>
        <w:suppressAutoHyphens w:val="0"/>
        <w:autoSpaceDE w:val="0"/>
        <w:autoSpaceDN w:val="0"/>
        <w:adjustRightInd w:val="0"/>
        <w:ind w:left="1560"/>
        <w:jc w:val="both"/>
        <w:rPr>
          <w:rFonts w:ascii="Times New Roman" w:eastAsia="Calibri" w:hAnsi="Times New Roman" w:cs="Times New Roman"/>
          <w:sz w:val="24"/>
          <w:lang w:val="bg-BG"/>
        </w:rPr>
      </w:pPr>
      <w:r>
        <w:rPr>
          <w:rFonts w:ascii="Times New Roman" w:eastAsia="Calibri" w:hAnsi="Times New Roman" w:cs="Times New Roman"/>
          <w:sz w:val="24"/>
          <w:lang w:val="bg-BG"/>
        </w:rPr>
        <w:t>..................................</w:t>
      </w:r>
    </w:p>
    <w:p w14:paraId="037437EB" w14:textId="77777777" w:rsidR="002219AB" w:rsidRDefault="002219AB" w:rsidP="00E15B95">
      <w:pPr>
        <w:pStyle w:val="ListParagraph"/>
        <w:tabs>
          <w:tab w:val="left" w:pos="1134"/>
        </w:tabs>
        <w:suppressAutoHyphens w:val="0"/>
        <w:autoSpaceDE w:val="0"/>
        <w:autoSpaceDN w:val="0"/>
        <w:adjustRightInd w:val="0"/>
        <w:ind w:left="1560"/>
        <w:jc w:val="both"/>
        <w:rPr>
          <w:rFonts w:ascii="Times New Roman" w:eastAsia="Calibri" w:hAnsi="Times New Roman" w:cs="Times New Roman"/>
          <w:sz w:val="24"/>
          <w:lang w:val="bg-BG"/>
        </w:rPr>
      </w:pPr>
    </w:p>
    <w:p w14:paraId="19AB3C74" w14:textId="73FE9FF4" w:rsidR="007B2FB5" w:rsidRPr="0073182B" w:rsidRDefault="0073182B" w:rsidP="000B3EF4">
      <w:pPr>
        <w:pStyle w:val="ListParagraph"/>
        <w:numPr>
          <w:ilvl w:val="0"/>
          <w:numId w:val="43"/>
        </w:numPr>
        <w:tabs>
          <w:tab w:val="left" w:pos="1134"/>
        </w:tabs>
        <w:suppressAutoHyphens w:val="0"/>
        <w:autoSpaceDE w:val="0"/>
        <w:autoSpaceDN w:val="0"/>
        <w:adjustRightInd w:val="0"/>
        <w:ind w:left="0" w:firstLine="709"/>
        <w:jc w:val="both"/>
        <w:rPr>
          <w:rFonts w:ascii="Times New Roman" w:eastAsia="Calibri" w:hAnsi="Times New Roman" w:cs="Times New Roman"/>
          <w:sz w:val="24"/>
          <w:lang w:val="bg-BG"/>
        </w:rPr>
      </w:pPr>
      <w:r w:rsidRPr="0073182B">
        <w:rPr>
          <w:rFonts w:ascii="Times New Roman" w:eastAsia="Calibri" w:hAnsi="Times New Roman" w:cs="Times New Roman"/>
          <w:sz w:val="24"/>
          <w:lang w:val="bg-BG"/>
        </w:rPr>
        <w:t xml:space="preserve">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w:t>
      </w:r>
      <w:r w:rsidR="0036587C">
        <w:rPr>
          <w:rFonts w:ascii="Times New Roman" w:eastAsia="Calibri" w:hAnsi="Times New Roman" w:cs="Times New Roman"/>
          <w:sz w:val="24"/>
          <w:lang w:val="bg-BG"/>
        </w:rPr>
        <w:t xml:space="preserve">и </w:t>
      </w:r>
      <w:r w:rsidRPr="0073182B">
        <w:rPr>
          <w:rFonts w:ascii="Times New Roman" w:eastAsia="Calibri" w:hAnsi="Times New Roman" w:cs="Times New Roman"/>
          <w:sz w:val="24"/>
          <w:lang w:val="bg-BG"/>
        </w:rPr>
        <w:t>резервни части),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както и разходите, свързани с регистрация на автомобилите в КАТ.</w:t>
      </w:r>
    </w:p>
    <w:p w14:paraId="56CE540D" w14:textId="143F9425" w:rsidR="003016A9" w:rsidRDefault="00921C47" w:rsidP="000B3EF4">
      <w:pPr>
        <w:pStyle w:val="ListParagraph"/>
        <w:numPr>
          <w:ilvl w:val="0"/>
          <w:numId w:val="43"/>
        </w:numPr>
        <w:tabs>
          <w:tab w:val="left" w:pos="1134"/>
        </w:tabs>
        <w:suppressAutoHyphens w:val="0"/>
        <w:autoSpaceDE w:val="0"/>
        <w:autoSpaceDN w:val="0"/>
        <w:adjustRightInd w:val="0"/>
        <w:ind w:left="0" w:firstLine="709"/>
        <w:jc w:val="both"/>
        <w:rPr>
          <w:rFonts w:ascii="Times New Roman" w:eastAsia="Calibri" w:hAnsi="Times New Roman" w:cs="Times New Roman"/>
          <w:sz w:val="24"/>
          <w:lang w:val="bg-BG"/>
        </w:rPr>
      </w:pPr>
      <w:r w:rsidRPr="00F63DD8">
        <w:rPr>
          <w:rFonts w:ascii="Times New Roman" w:hAnsi="Times New Roman"/>
          <w:sz w:val="24"/>
          <w:lang w:val="bg-BG" w:eastAsia="bg-BG"/>
        </w:rPr>
        <w:t xml:space="preserve">Предметът на настоящия </w:t>
      </w:r>
      <w:r w:rsidR="00960513" w:rsidRPr="00F63DD8">
        <w:rPr>
          <w:rFonts w:ascii="Times New Roman" w:hAnsi="Times New Roman"/>
          <w:sz w:val="24"/>
          <w:lang w:val="bg-BG" w:eastAsia="bg-BG"/>
        </w:rPr>
        <w:t>д</w:t>
      </w:r>
      <w:r w:rsidRPr="00F63DD8">
        <w:rPr>
          <w:rFonts w:ascii="Times New Roman" w:hAnsi="Times New Roman"/>
          <w:sz w:val="24"/>
          <w:lang w:val="bg-BG" w:eastAsia="bg-BG"/>
        </w:rPr>
        <w:t>оговор, включително посочената цена не включват извършването от Изпълнителя и разходите за гаранционно (сервизно) обслужване на автомобилите по време на гаранционния срок, които са за сметка на и се организират от Възложителя. Възложителят потвърждава, че е запознат с факта, че гаранционното обслужване в срока по гаранцията и съгласно правилата на производителя, посочени в [●] е необходимо условие за валидността на гаранцията на производителя за недостатъци, повреди и дефекти през гаранционния срок</w:t>
      </w:r>
    </w:p>
    <w:p w14:paraId="77CAABEC" w14:textId="7EDC5929" w:rsidR="00921C47" w:rsidRPr="00622AD1" w:rsidRDefault="00960513" w:rsidP="000B3EF4">
      <w:pPr>
        <w:pStyle w:val="ListParagraph"/>
        <w:numPr>
          <w:ilvl w:val="0"/>
          <w:numId w:val="43"/>
        </w:numPr>
        <w:tabs>
          <w:tab w:val="left" w:pos="1134"/>
        </w:tabs>
        <w:suppressAutoHyphens w:val="0"/>
        <w:autoSpaceDE w:val="0"/>
        <w:autoSpaceDN w:val="0"/>
        <w:adjustRightInd w:val="0"/>
        <w:ind w:left="0" w:firstLine="709"/>
        <w:jc w:val="both"/>
        <w:rPr>
          <w:rFonts w:ascii="Times New Roman" w:eastAsia="Calibri" w:hAnsi="Times New Roman" w:cs="Times New Roman"/>
          <w:sz w:val="24"/>
          <w:lang w:val="bg-BG"/>
        </w:rPr>
      </w:pPr>
      <w:r w:rsidRPr="00F63DD8">
        <w:rPr>
          <w:rFonts w:ascii="Times New Roman" w:hAnsi="Times New Roman"/>
          <w:sz w:val="24"/>
          <w:lang w:val="bg-BG" w:eastAsia="bg-BG"/>
        </w:rPr>
        <w:t xml:space="preserve">Посочените в настоящия </w:t>
      </w:r>
      <w:r>
        <w:rPr>
          <w:rFonts w:ascii="Times New Roman" w:hAnsi="Times New Roman"/>
          <w:sz w:val="24"/>
          <w:lang w:val="bg-BG" w:eastAsia="bg-BG"/>
        </w:rPr>
        <w:t>д</w:t>
      </w:r>
      <w:r w:rsidRPr="00F63DD8">
        <w:rPr>
          <w:rFonts w:ascii="Times New Roman" w:hAnsi="Times New Roman"/>
          <w:sz w:val="24"/>
          <w:lang w:val="bg-BG" w:eastAsia="bg-BG"/>
        </w:rPr>
        <w:t>оговор цени са крайни и остават непроменени за срока на действието му.</w:t>
      </w:r>
    </w:p>
    <w:p w14:paraId="0C134A48" w14:textId="77777777" w:rsidR="00960513" w:rsidRDefault="00960513" w:rsidP="003016A9">
      <w:pPr>
        <w:suppressAutoHyphens w:val="0"/>
        <w:autoSpaceDE w:val="0"/>
        <w:autoSpaceDN w:val="0"/>
        <w:adjustRightInd w:val="0"/>
        <w:jc w:val="center"/>
        <w:rPr>
          <w:rFonts w:ascii="Times New Roman" w:eastAsia="Calibri" w:hAnsi="Times New Roman" w:cs="Times New Roman"/>
          <w:b/>
          <w:bCs/>
          <w:sz w:val="24"/>
          <w:lang w:val="bg-BG"/>
        </w:rPr>
      </w:pPr>
    </w:p>
    <w:p w14:paraId="613D96F1" w14:textId="5184B0E5" w:rsidR="00960513" w:rsidRDefault="00960513"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НАЧИН НА ПЛАЩАНЕ</w:t>
      </w:r>
    </w:p>
    <w:p w14:paraId="43C7F512" w14:textId="19825436" w:rsidR="00BD523F" w:rsidRDefault="00FC7B6B" w:rsidP="00BD523F">
      <w:pPr>
        <w:ind w:firstLine="709"/>
        <w:jc w:val="both"/>
        <w:rPr>
          <w:rFonts w:ascii="Times New Roman" w:hAnsi="Times New Roman"/>
          <w:sz w:val="24"/>
          <w:lang w:val="bg-BG" w:eastAsia="bg-BG"/>
        </w:rPr>
      </w:pPr>
      <w:r w:rsidRPr="00622AD1">
        <w:rPr>
          <w:rFonts w:ascii="Times New Roman" w:eastAsia="Calibri" w:hAnsi="Times New Roman" w:cs="Times New Roman"/>
          <w:b/>
          <w:bCs/>
          <w:sz w:val="24"/>
          <w:lang w:val="bg-BG"/>
        </w:rPr>
        <w:t>Чл</w:t>
      </w:r>
      <w:r>
        <w:rPr>
          <w:rFonts w:ascii="Times New Roman" w:eastAsia="Calibri" w:hAnsi="Times New Roman" w:cs="Times New Roman"/>
          <w:b/>
          <w:bCs/>
          <w:sz w:val="24"/>
          <w:lang w:val="bg-BG"/>
        </w:rPr>
        <w:t>ен</w:t>
      </w:r>
      <w:r w:rsidR="00960513" w:rsidRPr="00622AD1">
        <w:rPr>
          <w:rFonts w:ascii="Times New Roman" w:eastAsia="Calibri" w:hAnsi="Times New Roman" w:cs="Times New Roman"/>
          <w:b/>
          <w:bCs/>
          <w:sz w:val="24"/>
          <w:lang w:val="bg-BG"/>
        </w:rPr>
        <w:t xml:space="preserve"> </w:t>
      </w:r>
      <w:r w:rsidR="00960513">
        <w:rPr>
          <w:rFonts w:ascii="Times New Roman" w:eastAsia="Calibri" w:hAnsi="Times New Roman" w:cs="Times New Roman"/>
          <w:b/>
          <w:bCs/>
          <w:sz w:val="24"/>
          <w:lang w:val="bg-BG"/>
        </w:rPr>
        <w:t>3</w:t>
      </w:r>
      <w:r w:rsidR="00960513" w:rsidRPr="00622AD1">
        <w:rPr>
          <w:rFonts w:ascii="Times New Roman" w:eastAsia="Calibri" w:hAnsi="Times New Roman" w:cs="Times New Roman"/>
          <w:b/>
          <w:bCs/>
          <w:sz w:val="24"/>
          <w:lang w:val="bg-BG"/>
        </w:rPr>
        <w:t>.</w:t>
      </w:r>
      <w:r w:rsidR="00960513">
        <w:rPr>
          <w:rFonts w:ascii="Times New Roman" w:eastAsia="Calibri" w:hAnsi="Times New Roman" w:cs="Times New Roman"/>
          <w:bCs/>
          <w:sz w:val="24"/>
          <w:lang w:val="bg-BG"/>
        </w:rPr>
        <w:t xml:space="preserve"> </w:t>
      </w:r>
      <w:r w:rsidR="00BD523F">
        <w:rPr>
          <w:rFonts w:ascii="Times New Roman" w:eastAsia="Calibri" w:hAnsi="Times New Roman" w:cs="Times New Roman"/>
          <w:bCs/>
          <w:sz w:val="24"/>
          <w:lang w:val="bg-BG"/>
        </w:rPr>
        <w:t xml:space="preserve">(1) </w:t>
      </w:r>
      <w:r w:rsidR="00BD523F" w:rsidRPr="00F63DD8">
        <w:rPr>
          <w:rFonts w:ascii="Times New Roman" w:hAnsi="Times New Roman"/>
          <w:sz w:val="24"/>
          <w:lang w:val="bg-BG" w:eastAsia="bg-BG"/>
        </w:rPr>
        <w:t>Плащанията се извършват в български лева, с платежно нареждане по следната банкова сметка, посочена от Изпълнителя:</w:t>
      </w:r>
      <w:r w:rsidR="00BD523F" w:rsidRPr="00F63DD8">
        <w:rPr>
          <w:rFonts w:ascii="Times New Roman" w:hAnsi="Times New Roman"/>
          <w:sz w:val="24"/>
          <w:lang w:val="bg-BG"/>
        </w:rPr>
        <w:t>[</w:t>
      </w:r>
      <w:r w:rsidR="00BD523F" w:rsidRPr="00F63DD8">
        <w:rPr>
          <w:rFonts w:ascii="Times New Roman" w:hAnsi="Times New Roman"/>
          <w:b/>
          <w:sz w:val="24"/>
          <w:lang w:val="bg-BG"/>
        </w:rPr>
        <w:t>●</w:t>
      </w:r>
      <w:r w:rsidR="00BD523F" w:rsidRPr="00F63DD8">
        <w:rPr>
          <w:rFonts w:ascii="Times New Roman" w:hAnsi="Times New Roman"/>
          <w:sz w:val="24"/>
          <w:lang w:val="bg-BG"/>
        </w:rPr>
        <w:t>].</w:t>
      </w:r>
      <w:r w:rsidR="00BD523F" w:rsidRPr="00F63DD8">
        <w:rPr>
          <w:rFonts w:ascii="Times New Roman" w:hAnsi="Times New Roman"/>
          <w:sz w:val="24"/>
          <w:lang w:val="bg-BG" w:eastAsia="bg-BG"/>
        </w:rPr>
        <w:t xml:space="preserve"> Изпълнителят е длъжен да уведомява писмено Възложителя за всички последващи промени на банковата му сметка в срок до </w:t>
      </w:r>
      <w:r w:rsidR="00BD523F">
        <w:rPr>
          <w:rFonts w:ascii="Times New Roman" w:hAnsi="Times New Roman"/>
          <w:sz w:val="24"/>
          <w:lang w:val="bg-BG"/>
        </w:rPr>
        <w:t>1</w:t>
      </w:r>
      <w:r w:rsidR="00BD523F" w:rsidRPr="00576876">
        <w:rPr>
          <w:rFonts w:ascii="Times New Roman" w:hAnsi="Times New Roman"/>
          <w:sz w:val="24"/>
          <w:lang w:val="bg-BG"/>
        </w:rPr>
        <w:t xml:space="preserve"> (</w:t>
      </w:r>
      <w:r w:rsidR="00BD523F">
        <w:rPr>
          <w:rFonts w:ascii="Times New Roman" w:hAnsi="Times New Roman"/>
          <w:i/>
          <w:sz w:val="24"/>
          <w:lang w:val="bg-BG"/>
        </w:rPr>
        <w:t>един</w:t>
      </w:r>
      <w:r w:rsidR="00BD523F" w:rsidRPr="00576876">
        <w:rPr>
          <w:rFonts w:ascii="Times New Roman" w:hAnsi="Times New Roman"/>
          <w:sz w:val="24"/>
          <w:lang w:val="bg-BG"/>
        </w:rPr>
        <w:t xml:space="preserve">) </w:t>
      </w:r>
      <w:r w:rsidR="00BD523F">
        <w:rPr>
          <w:rFonts w:ascii="Times New Roman" w:hAnsi="Times New Roman"/>
          <w:sz w:val="24"/>
          <w:lang w:val="bg-BG"/>
        </w:rPr>
        <w:t>ден</w:t>
      </w:r>
      <w:r w:rsidR="00BD523F" w:rsidRPr="00F63DD8">
        <w:rPr>
          <w:rFonts w:ascii="Times New Roman" w:hAnsi="Times New Roman"/>
          <w:sz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13FB1723" w14:textId="60107D2C" w:rsidR="00BD523F" w:rsidRPr="00113F9C" w:rsidRDefault="00BD523F" w:rsidP="00113F9C">
      <w:pPr>
        <w:pStyle w:val="ListParagraph"/>
        <w:numPr>
          <w:ilvl w:val="2"/>
          <w:numId w:val="45"/>
        </w:numPr>
        <w:jc w:val="both"/>
        <w:rPr>
          <w:rFonts w:ascii="Times New Roman" w:hAnsi="Times New Roman"/>
          <w:sz w:val="24"/>
          <w:lang w:val="bg-BG" w:eastAsia="bg-BG"/>
        </w:rPr>
      </w:pPr>
      <w:r>
        <w:rPr>
          <w:rFonts w:ascii="Times New Roman" w:hAnsi="Times New Roman"/>
          <w:sz w:val="24"/>
          <w:lang w:val="bg-BG" w:eastAsia="bg-BG"/>
        </w:rPr>
        <w:t>Плащането по алинея 1 се извършва както следва:</w:t>
      </w:r>
      <w:r w:rsidR="00113F9C">
        <w:rPr>
          <w:rFonts w:ascii="Times New Roman" w:hAnsi="Times New Roman"/>
          <w:sz w:val="24"/>
          <w:lang w:val="bg-BG" w:eastAsia="bg-BG"/>
        </w:rPr>
        <w:t xml:space="preserve"> </w:t>
      </w:r>
      <w:r w:rsidR="00A90F00" w:rsidRPr="00113F9C">
        <w:rPr>
          <w:rFonts w:ascii="Times New Roman" w:hAnsi="Times New Roman"/>
          <w:sz w:val="24"/>
          <w:lang w:val="bg-BG" w:eastAsia="bg-BG"/>
        </w:rPr>
        <w:t xml:space="preserve">Възложителят заплаща </w:t>
      </w:r>
      <w:r w:rsidR="00AA5B1D" w:rsidRPr="00113F9C">
        <w:rPr>
          <w:rFonts w:ascii="Times New Roman" w:hAnsi="Times New Roman"/>
          <w:sz w:val="24"/>
          <w:lang w:val="bg-BG" w:eastAsia="bg-BG"/>
        </w:rPr>
        <w:t xml:space="preserve">стойност на доставката в срок до </w:t>
      </w:r>
      <w:r w:rsidR="00557A1F" w:rsidRPr="00113F9C">
        <w:rPr>
          <w:rFonts w:ascii="Times New Roman" w:hAnsi="Times New Roman"/>
          <w:sz w:val="24"/>
          <w:lang w:val="bg-BG" w:eastAsia="bg-BG"/>
        </w:rPr>
        <w:t xml:space="preserve">15 </w:t>
      </w:r>
      <w:r w:rsidR="00AA5B1D" w:rsidRPr="00113F9C">
        <w:rPr>
          <w:rFonts w:ascii="Times New Roman" w:hAnsi="Times New Roman"/>
          <w:sz w:val="24"/>
          <w:lang w:val="bg-BG" w:eastAsia="bg-BG"/>
        </w:rPr>
        <w:t xml:space="preserve">работни дни след доставка на </w:t>
      </w:r>
      <w:r w:rsidR="00557A1F" w:rsidRPr="00113F9C">
        <w:rPr>
          <w:rFonts w:ascii="Times New Roman" w:hAnsi="Times New Roman"/>
          <w:sz w:val="24"/>
          <w:lang w:val="bg-BG" w:eastAsia="bg-BG"/>
        </w:rPr>
        <w:t xml:space="preserve">всеки </w:t>
      </w:r>
      <w:r w:rsidR="00AA5B1D" w:rsidRPr="00113F9C">
        <w:rPr>
          <w:rFonts w:ascii="Times New Roman" w:hAnsi="Times New Roman"/>
          <w:sz w:val="24"/>
          <w:lang w:val="bg-BG" w:eastAsia="bg-BG"/>
        </w:rPr>
        <w:t>автомобил</w:t>
      </w:r>
      <w:r w:rsidR="00557A1F" w:rsidRPr="00113F9C">
        <w:rPr>
          <w:rFonts w:ascii="Times New Roman" w:hAnsi="Times New Roman"/>
          <w:sz w:val="24"/>
          <w:lang w:val="bg-BG" w:eastAsia="bg-BG"/>
        </w:rPr>
        <w:t xml:space="preserve">, предаване на </w:t>
      </w:r>
      <w:r w:rsidR="00AA5B1D" w:rsidRPr="00113F9C">
        <w:rPr>
          <w:rFonts w:ascii="Times New Roman" w:hAnsi="Times New Roman"/>
          <w:sz w:val="24"/>
          <w:lang w:val="bg-BG" w:eastAsia="bg-BG"/>
        </w:rPr>
        <w:t xml:space="preserve">съпътстващата документация за </w:t>
      </w:r>
      <w:r w:rsidR="00557A1F" w:rsidRPr="00113F9C">
        <w:rPr>
          <w:rFonts w:ascii="Times New Roman" w:hAnsi="Times New Roman"/>
          <w:sz w:val="24"/>
          <w:lang w:val="bg-BG" w:eastAsia="bg-BG"/>
        </w:rPr>
        <w:t>него</w:t>
      </w:r>
      <w:r w:rsidR="00AA5B1D" w:rsidRPr="00113F9C">
        <w:rPr>
          <w:rFonts w:ascii="Times New Roman" w:hAnsi="Times New Roman"/>
          <w:sz w:val="24"/>
          <w:lang w:val="bg-BG" w:eastAsia="bg-BG"/>
        </w:rPr>
        <w:t>, подписан от страните приемо-предавателен протокол и представяне на фактура.</w:t>
      </w:r>
    </w:p>
    <w:p w14:paraId="0DA90460" w14:textId="473A556F" w:rsidR="00960513" w:rsidRPr="00F25566" w:rsidRDefault="00F25566" w:rsidP="000B3EF4">
      <w:pPr>
        <w:pStyle w:val="ListParagraph"/>
        <w:numPr>
          <w:ilvl w:val="2"/>
          <w:numId w:val="45"/>
        </w:numPr>
        <w:tabs>
          <w:tab w:val="left" w:pos="1134"/>
        </w:tabs>
        <w:ind w:left="0" w:firstLine="709"/>
        <w:jc w:val="both"/>
        <w:rPr>
          <w:rFonts w:ascii="Times New Roman" w:eastAsia="Calibri" w:hAnsi="Times New Roman" w:cs="Times New Roman"/>
          <w:bCs/>
          <w:sz w:val="24"/>
          <w:lang w:val="bg-BG"/>
        </w:rPr>
      </w:pPr>
      <w:r w:rsidRPr="00F63DD8">
        <w:rPr>
          <w:rFonts w:ascii="Times New Roman" w:hAnsi="Times New Roman"/>
          <w:sz w:val="24"/>
          <w:lang w:val="bg-BG" w:eastAsia="bg-BG"/>
        </w:rPr>
        <w:t>За дата на плащането, се счита датата на заверяване на банковата сметка на Изпълнителя със съответната дължима сума.</w:t>
      </w:r>
    </w:p>
    <w:p w14:paraId="23EC51A0" w14:textId="77777777" w:rsidR="00F25566" w:rsidRPr="00960513" w:rsidRDefault="00F25566" w:rsidP="00F25566">
      <w:pPr>
        <w:pStyle w:val="ListParagraph"/>
        <w:ind w:left="1224"/>
        <w:jc w:val="both"/>
        <w:rPr>
          <w:rFonts w:ascii="Times New Roman" w:eastAsia="Calibri" w:hAnsi="Times New Roman" w:cs="Times New Roman"/>
          <w:bCs/>
          <w:sz w:val="24"/>
          <w:lang w:val="bg-BG"/>
        </w:rPr>
      </w:pPr>
    </w:p>
    <w:p w14:paraId="447B5BA7" w14:textId="521BA42E"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СРОК</w:t>
      </w:r>
      <w:r w:rsidR="00BD67D4">
        <w:rPr>
          <w:rFonts w:ascii="Times New Roman" w:eastAsia="Calibri" w:hAnsi="Times New Roman" w:cs="Times New Roman"/>
          <w:b/>
          <w:bCs/>
          <w:sz w:val="24"/>
          <w:lang w:val="bg-BG"/>
        </w:rPr>
        <w:t>ОВЕ. МЯСТО И УСЛОВИЯ НА ДОСТАВКАТА. ПРЕМИНАВАНЕ НА СОБСТВЕНОСТТА И РИСКА</w:t>
      </w:r>
    </w:p>
    <w:p w14:paraId="4B77E2D8"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77DB4EAF" w14:textId="7B53E478" w:rsidR="00BD67D4" w:rsidRPr="00F63DD8" w:rsidRDefault="00BD67D4" w:rsidP="00BD67D4">
      <w:pPr>
        <w:jc w:val="both"/>
        <w:rPr>
          <w:rFonts w:ascii="Times New Roman" w:hAnsi="Times New Roman"/>
          <w:b/>
          <w:sz w:val="24"/>
          <w:lang w:val="bg-BG"/>
        </w:rPr>
      </w:pPr>
      <w:r w:rsidRPr="00F63DD8">
        <w:rPr>
          <w:rFonts w:ascii="Times New Roman" w:hAnsi="Times New Roman"/>
          <w:b/>
          <w:sz w:val="24"/>
          <w:lang w:val="bg-BG"/>
        </w:rPr>
        <w:t>Член 4.</w:t>
      </w:r>
      <w:r>
        <w:rPr>
          <w:rFonts w:ascii="Times New Roman" w:hAnsi="Times New Roman"/>
          <w:b/>
          <w:sz w:val="24"/>
          <w:lang w:val="bg-BG"/>
        </w:rPr>
        <w:t xml:space="preserve"> </w:t>
      </w:r>
      <w:r w:rsidRPr="00F63DD8">
        <w:rPr>
          <w:rFonts w:ascii="Times New Roman" w:hAnsi="Times New Roman"/>
          <w:b/>
          <w:sz w:val="24"/>
          <w:lang w:val="bg-BG"/>
        </w:rPr>
        <w:t>Срокове и място на доставка</w:t>
      </w:r>
    </w:p>
    <w:p w14:paraId="336695C6" w14:textId="77777777" w:rsidR="00BD67D4" w:rsidRPr="00F63DD8" w:rsidRDefault="00BD67D4" w:rsidP="00BD67D4">
      <w:pPr>
        <w:jc w:val="both"/>
        <w:rPr>
          <w:rFonts w:ascii="Times New Roman" w:hAnsi="Times New Roman"/>
          <w:sz w:val="24"/>
          <w:lang w:val="bg-BG"/>
        </w:rPr>
      </w:pPr>
    </w:p>
    <w:p w14:paraId="018C8CB3" w14:textId="3937C36A" w:rsidR="00BD67D4" w:rsidRPr="00F63DD8" w:rsidRDefault="00BD67D4" w:rsidP="00BD67D4">
      <w:pPr>
        <w:jc w:val="both"/>
        <w:rPr>
          <w:rFonts w:ascii="Times New Roman" w:hAnsi="Times New Roman"/>
          <w:sz w:val="24"/>
          <w:lang w:val="bg-BG"/>
        </w:rPr>
      </w:pPr>
      <w:r w:rsidRPr="00F63DD8">
        <w:rPr>
          <w:rFonts w:ascii="Times New Roman" w:hAnsi="Times New Roman"/>
          <w:sz w:val="24"/>
          <w:lang w:val="bg-BG"/>
        </w:rPr>
        <w:t>(4.1)</w:t>
      </w:r>
      <w:r>
        <w:rPr>
          <w:rFonts w:ascii="Times New Roman" w:hAnsi="Times New Roman"/>
          <w:sz w:val="24"/>
          <w:lang w:val="bg-BG"/>
        </w:rPr>
        <w:t xml:space="preserve"> </w:t>
      </w:r>
      <w:r w:rsidRPr="00F63DD8">
        <w:rPr>
          <w:rFonts w:ascii="Times New Roman" w:hAnsi="Times New Roman"/>
          <w:color w:val="000000"/>
          <w:sz w:val="24"/>
          <w:lang w:val="bg-BG" w:eastAsia="bg-BG"/>
        </w:rPr>
        <w:t>Настоящият Договор влиза в сила от</w:t>
      </w:r>
      <w:r>
        <w:rPr>
          <w:rFonts w:ascii="Times New Roman" w:hAnsi="Times New Roman"/>
          <w:color w:val="000000"/>
          <w:sz w:val="24"/>
          <w:lang w:val="bg-BG" w:eastAsia="bg-BG"/>
        </w:rPr>
        <w:t xml:space="preserve"> </w:t>
      </w:r>
      <w:r>
        <w:rPr>
          <w:rFonts w:ascii="Times New Roman" w:hAnsi="Times New Roman"/>
          <w:sz w:val="24"/>
          <w:lang w:val="bg-BG" w:eastAsia="bg-BG"/>
        </w:rPr>
        <w:t>датата на неговото подписване</w:t>
      </w:r>
      <w:r w:rsidRPr="00F63DD8">
        <w:rPr>
          <w:rFonts w:ascii="Times New Roman" w:hAnsi="Times New Roman"/>
          <w:color w:val="000000"/>
          <w:sz w:val="24"/>
          <w:lang w:val="bg-BG" w:eastAsia="bg-BG"/>
        </w:rPr>
        <w:t xml:space="preserve">. </w:t>
      </w:r>
      <w:r w:rsidRPr="00F63DD8">
        <w:rPr>
          <w:rFonts w:ascii="Times New Roman" w:hAnsi="Times New Roman"/>
          <w:sz w:val="24"/>
          <w:lang w:val="bg-BG"/>
        </w:rPr>
        <w:t xml:space="preserve">Срокът на настоящия </w:t>
      </w:r>
      <w:r>
        <w:rPr>
          <w:rFonts w:ascii="Times New Roman" w:hAnsi="Times New Roman"/>
          <w:sz w:val="24"/>
          <w:lang w:val="bg-BG"/>
        </w:rPr>
        <w:t>д</w:t>
      </w:r>
      <w:r w:rsidRPr="00F63DD8">
        <w:rPr>
          <w:rFonts w:ascii="Times New Roman" w:hAnsi="Times New Roman"/>
          <w:sz w:val="24"/>
          <w:lang w:val="bg-BG"/>
        </w:rPr>
        <w:t xml:space="preserve">оговор изтича след изтичането на гаранционния срок на автомобилите, </w:t>
      </w:r>
      <w:r w:rsidRPr="00F63DD8">
        <w:rPr>
          <w:rFonts w:ascii="Times New Roman" w:hAnsi="Times New Roman"/>
          <w:sz w:val="24"/>
          <w:lang w:val="bg-BG"/>
        </w:rPr>
        <w:lastRenderedPageBreak/>
        <w:t xml:space="preserve">предмет на </w:t>
      </w:r>
      <w:r w:rsidR="00612F79">
        <w:rPr>
          <w:rFonts w:ascii="Times New Roman" w:hAnsi="Times New Roman"/>
          <w:sz w:val="24"/>
          <w:lang w:val="bg-BG"/>
        </w:rPr>
        <w:t>д</w:t>
      </w:r>
      <w:r w:rsidRPr="00F63DD8">
        <w:rPr>
          <w:rFonts w:ascii="Times New Roman" w:hAnsi="Times New Roman"/>
          <w:sz w:val="24"/>
          <w:lang w:val="bg-BG"/>
        </w:rPr>
        <w:t xml:space="preserve">оговора, посочен в алинея </w:t>
      </w:r>
      <w:r w:rsidRPr="00F63DD8">
        <w:rPr>
          <w:rFonts w:ascii="Times New Roman" w:hAnsi="Times New Roman"/>
          <w:sz w:val="24"/>
          <w:lang w:val="bg-BG" w:eastAsia="bg-BG"/>
        </w:rPr>
        <w:t>(4.3) и удовлетворяването на всички претенции на Възложителя, свързани с гаранционната отговорност на Изпълнителя</w:t>
      </w:r>
      <w:r w:rsidRPr="00F63DD8">
        <w:rPr>
          <w:rFonts w:ascii="Times New Roman" w:hAnsi="Times New Roman"/>
          <w:sz w:val="24"/>
          <w:lang w:val="bg-BG"/>
        </w:rPr>
        <w:t>.</w:t>
      </w:r>
    </w:p>
    <w:p w14:paraId="42A5FC9A" w14:textId="2E0F0810" w:rsidR="00BD67D4" w:rsidRPr="00F63DD8" w:rsidRDefault="00BD67D4" w:rsidP="00BD67D4">
      <w:pPr>
        <w:jc w:val="both"/>
        <w:rPr>
          <w:rFonts w:ascii="Times New Roman" w:eastAsia="MS Mincho" w:hAnsi="Times New Roman"/>
          <w:sz w:val="24"/>
          <w:lang w:val="bg-BG"/>
        </w:rPr>
      </w:pPr>
      <w:r w:rsidRPr="00F63DD8">
        <w:rPr>
          <w:rFonts w:ascii="Times New Roman" w:hAnsi="Times New Roman"/>
          <w:sz w:val="24"/>
          <w:lang w:val="bg-BG"/>
        </w:rPr>
        <w:t xml:space="preserve">(4.2) </w:t>
      </w:r>
      <w:r w:rsidRPr="00F63DD8">
        <w:rPr>
          <w:rFonts w:ascii="Times New Roman" w:hAnsi="Times New Roman"/>
          <w:sz w:val="24"/>
          <w:lang w:val="bg-BG" w:eastAsia="bg-BG"/>
        </w:rPr>
        <w:t xml:space="preserve">Срокът за доставката на автомобилите е до </w:t>
      </w:r>
      <w:r w:rsidR="00612F79">
        <w:rPr>
          <w:rFonts w:ascii="Times New Roman" w:hAnsi="Times New Roman"/>
          <w:sz w:val="24"/>
          <w:lang w:val="bg-BG" w:eastAsia="bg-BG"/>
        </w:rPr>
        <w:t>120</w:t>
      </w:r>
      <w:r w:rsidRPr="00F63DD8">
        <w:rPr>
          <w:rFonts w:ascii="Times New Roman" w:hAnsi="Times New Roman"/>
          <w:sz w:val="24"/>
          <w:lang w:val="bg-BG" w:eastAsia="bg-BG"/>
        </w:rPr>
        <w:t xml:space="preserve"> (</w:t>
      </w:r>
      <w:r w:rsidR="00612F79">
        <w:rPr>
          <w:rFonts w:ascii="Times New Roman" w:hAnsi="Times New Roman"/>
          <w:i/>
          <w:sz w:val="24"/>
          <w:lang w:val="bg-BG" w:eastAsia="bg-BG"/>
        </w:rPr>
        <w:t>сто и двадесет</w:t>
      </w:r>
      <w:r w:rsidRPr="00F63DD8">
        <w:rPr>
          <w:rFonts w:ascii="Times New Roman" w:hAnsi="Times New Roman"/>
          <w:sz w:val="24"/>
          <w:lang w:val="bg-BG" w:eastAsia="bg-BG"/>
        </w:rPr>
        <w:t xml:space="preserve">) календарни дни, считано от датата на подписване на настоящия </w:t>
      </w:r>
      <w:r w:rsidR="00612F79">
        <w:rPr>
          <w:rFonts w:ascii="Times New Roman" w:hAnsi="Times New Roman"/>
          <w:sz w:val="24"/>
          <w:lang w:val="bg-BG" w:eastAsia="bg-BG"/>
        </w:rPr>
        <w:t>д</w:t>
      </w:r>
      <w:r w:rsidRPr="00F63DD8">
        <w:rPr>
          <w:rFonts w:ascii="Times New Roman" w:hAnsi="Times New Roman"/>
          <w:sz w:val="24"/>
          <w:lang w:val="bg-BG" w:eastAsia="bg-BG"/>
        </w:rPr>
        <w:t>оговор.</w:t>
      </w:r>
    </w:p>
    <w:p w14:paraId="74D86A62" w14:textId="77DF6C2E" w:rsidR="00BD67D4" w:rsidRPr="00F63DD8" w:rsidRDefault="00BD67D4" w:rsidP="00BD67D4">
      <w:pPr>
        <w:jc w:val="both"/>
        <w:rPr>
          <w:rFonts w:ascii="Times New Roman" w:hAnsi="Times New Roman"/>
          <w:sz w:val="24"/>
          <w:lang w:val="bg-BG"/>
        </w:rPr>
      </w:pPr>
      <w:r w:rsidRPr="00061ED2">
        <w:rPr>
          <w:rFonts w:ascii="Times New Roman" w:eastAsia="MS Mincho" w:hAnsi="Times New Roman"/>
          <w:sz w:val="24"/>
          <w:lang w:val="bg-BG"/>
        </w:rPr>
        <w:t xml:space="preserve">(4.3) Гаранционният срок на всеки от автомобилите е </w:t>
      </w:r>
      <w:r w:rsidRPr="00061ED2">
        <w:rPr>
          <w:rFonts w:ascii="Times New Roman" w:hAnsi="Times New Roman"/>
          <w:sz w:val="24"/>
          <w:lang w:val="bg-BG" w:eastAsia="bg-BG"/>
        </w:rPr>
        <w:t xml:space="preserve">[●] ([●]) години, считано от </w:t>
      </w:r>
      <w:r w:rsidR="00F17635" w:rsidRPr="00061ED2">
        <w:rPr>
          <w:rFonts w:ascii="Times New Roman" w:hAnsi="Times New Roman"/>
          <w:sz w:val="24"/>
          <w:lang w:val="bg-BG" w:eastAsia="bg-BG"/>
        </w:rPr>
        <w:t xml:space="preserve">датата на </w:t>
      </w:r>
      <w:r w:rsidR="00E50A62" w:rsidRPr="00061ED2">
        <w:rPr>
          <w:rFonts w:ascii="Times New Roman" w:hAnsi="Times New Roman"/>
          <w:sz w:val="24"/>
          <w:lang w:val="bg-BG" w:eastAsia="bg-BG"/>
        </w:rPr>
        <w:t xml:space="preserve">подписване на </w:t>
      </w:r>
      <w:r w:rsidR="00F17635" w:rsidRPr="00061ED2">
        <w:rPr>
          <w:rFonts w:ascii="Times New Roman" w:hAnsi="Times New Roman"/>
          <w:sz w:val="24"/>
          <w:lang w:val="bg-BG" w:eastAsia="bg-BG"/>
        </w:rPr>
        <w:t>приемо – предавателния протокол за доставка.</w:t>
      </w:r>
    </w:p>
    <w:p w14:paraId="2A252060" w14:textId="6045E92F" w:rsidR="00BD67D4" w:rsidRDefault="00BD67D4" w:rsidP="00BD67D4">
      <w:pPr>
        <w:tabs>
          <w:tab w:val="left" w:pos="3585"/>
        </w:tabs>
        <w:jc w:val="both"/>
        <w:rPr>
          <w:rFonts w:ascii="Times New Roman" w:hAnsi="Times New Roman"/>
          <w:color w:val="000000"/>
          <w:sz w:val="24"/>
          <w:lang w:val="bg-BG" w:eastAsia="bg-BG"/>
        </w:rPr>
      </w:pPr>
      <w:r w:rsidRPr="00F63DD8">
        <w:rPr>
          <w:rFonts w:ascii="Times New Roman" w:hAnsi="Times New Roman"/>
          <w:sz w:val="24"/>
          <w:lang w:val="bg-BG"/>
        </w:rPr>
        <w:t xml:space="preserve">(4.4) </w:t>
      </w:r>
      <w:r w:rsidRPr="00F63DD8">
        <w:rPr>
          <w:rFonts w:ascii="Times New Roman" w:hAnsi="Times New Roman"/>
          <w:sz w:val="24"/>
          <w:lang w:val="bg-BG" w:eastAsia="bg-BG"/>
        </w:rPr>
        <w:t>Мястото на доставка на автомобилите е</w:t>
      </w:r>
      <w:r w:rsidRPr="00F63DD8">
        <w:rPr>
          <w:rFonts w:ascii="Times New Roman" w:hAnsi="Times New Roman"/>
          <w:color w:val="000000"/>
          <w:sz w:val="24"/>
          <w:lang w:val="bg-BG" w:eastAsia="bg-BG"/>
        </w:rPr>
        <w:t xml:space="preserve"> в </w:t>
      </w:r>
      <w:r w:rsidR="0026363A" w:rsidRPr="0026363A">
        <w:rPr>
          <w:rFonts w:ascii="Times New Roman" w:hAnsi="Times New Roman"/>
          <w:sz w:val="24"/>
          <w:lang w:val="bg-BG" w:eastAsia="bg-BG"/>
        </w:rPr>
        <w:t>административната сграда на Комисията за финансов надзор, адре</w:t>
      </w:r>
      <w:r w:rsidR="0026363A">
        <w:rPr>
          <w:rFonts w:ascii="Times New Roman" w:hAnsi="Times New Roman"/>
          <w:sz w:val="24"/>
          <w:lang w:val="bg-BG" w:eastAsia="bg-BG"/>
        </w:rPr>
        <w:t>с: гр. София, ул. Будапеща № 16</w:t>
      </w:r>
      <w:r w:rsidRPr="00F63DD8">
        <w:rPr>
          <w:rFonts w:ascii="Times New Roman" w:hAnsi="Times New Roman"/>
          <w:color w:val="000000"/>
          <w:sz w:val="24"/>
          <w:lang w:val="bg-BG" w:eastAsia="bg-BG"/>
        </w:rPr>
        <w:t xml:space="preserve">. </w:t>
      </w:r>
    </w:p>
    <w:p w14:paraId="750F9F7D" w14:textId="6BECE5BA" w:rsidR="00F17635" w:rsidRPr="00F63DD8" w:rsidRDefault="00F17635" w:rsidP="00BD67D4">
      <w:pPr>
        <w:tabs>
          <w:tab w:val="left" w:pos="3585"/>
        </w:tabs>
        <w:jc w:val="both"/>
        <w:rPr>
          <w:rFonts w:ascii="Times New Roman" w:hAnsi="Times New Roman"/>
          <w:color w:val="000000"/>
          <w:sz w:val="24"/>
          <w:lang w:val="bg-BG" w:eastAsia="bg-BG"/>
        </w:rPr>
      </w:pPr>
      <w:r>
        <w:rPr>
          <w:rFonts w:ascii="Times New Roman" w:hAnsi="Times New Roman"/>
          <w:color w:val="000000"/>
          <w:sz w:val="24"/>
          <w:lang w:val="bg-BG" w:eastAsia="bg-BG"/>
        </w:rPr>
        <w:t>(4.5) Дейностите по гаранционната поддръжка на автомобилите се извършват в сер</w:t>
      </w:r>
      <w:r w:rsidR="00394988">
        <w:rPr>
          <w:rFonts w:ascii="Times New Roman" w:hAnsi="Times New Roman"/>
          <w:color w:val="000000"/>
          <w:sz w:val="24"/>
          <w:lang w:val="bg-BG" w:eastAsia="bg-BG"/>
        </w:rPr>
        <w:t xml:space="preserve">виз на Изпълнителя или в негови оторизирани сервизи, посочени в </w:t>
      </w:r>
      <w:r w:rsidR="007A5511">
        <w:rPr>
          <w:rFonts w:ascii="Times New Roman" w:hAnsi="Times New Roman"/>
          <w:color w:val="000000"/>
          <w:sz w:val="24"/>
          <w:lang w:val="bg-BG" w:eastAsia="bg-BG"/>
        </w:rPr>
        <w:t>Техническото предложение на Изпълнителя – Приложение № 2</w:t>
      </w:r>
      <w:r w:rsidR="00394988">
        <w:rPr>
          <w:rFonts w:ascii="Times New Roman" w:hAnsi="Times New Roman"/>
          <w:color w:val="000000"/>
          <w:sz w:val="24"/>
          <w:lang w:val="bg-BG" w:eastAsia="bg-BG"/>
        </w:rPr>
        <w:t xml:space="preserve"> към настоящия договор.</w:t>
      </w:r>
    </w:p>
    <w:p w14:paraId="6D57CDA7" w14:textId="77777777" w:rsidR="00BD67D4" w:rsidRPr="00F63DD8" w:rsidRDefault="00BD67D4" w:rsidP="00BD67D4">
      <w:pPr>
        <w:tabs>
          <w:tab w:val="left" w:pos="3585"/>
        </w:tabs>
        <w:jc w:val="both"/>
        <w:rPr>
          <w:rFonts w:ascii="Times New Roman" w:hAnsi="Times New Roman"/>
          <w:color w:val="000000"/>
          <w:sz w:val="24"/>
          <w:lang w:val="bg-BG" w:eastAsia="bg-BG"/>
        </w:rPr>
      </w:pPr>
    </w:p>
    <w:p w14:paraId="5C796425" w14:textId="060A7D79" w:rsidR="00BD67D4" w:rsidRPr="00061ED2" w:rsidRDefault="00BD67D4" w:rsidP="00BD67D4">
      <w:pPr>
        <w:tabs>
          <w:tab w:val="left" w:pos="3585"/>
        </w:tabs>
        <w:jc w:val="both"/>
        <w:rPr>
          <w:rFonts w:ascii="Times New Roman" w:hAnsi="Times New Roman"/>
          <w:b/>
          <w:color w:val="000000"/>
          <w:sz w:val="24"/>
          <w:lang w:val="bg-BG" w:eastAsia="bg-BG"/>
        </w:rPr>
      </w:pPr>
      <w:r w:rsidRPr="00061ED2">
        <w:rPr>
          <w:rFonts w:ascii="Times New Roman" w:hAnsi="Times New Roman"/>
          <w:b/>
          <w:color w:val="000000"/>
          <w:sz w:val="24"/>
          <w:lang w:val="bg-BG" w:eastAsia="bg-BG"/>
        </w:rPr>
        <w:t>Член 5. Условия на доставка</w:t>
      </w:r>
    </w:p>
    <w:p w14:paraId="05406A4B" w14:textId="77777777" w:rsidR="00BD67D4" w:rsidRPr="00061ED2" w:rsidRDefault="00BD67D4" w:rsidP="00BD67D4">
      <w:pPr>
        <w:autoSpaceDE w:val="0"/>
        <w:autoSpaceDN w:val="0"/>
        <w:adjustRightInd w:val="0"/>
        <w:jc w:val="both"/>
        <w:rPr>
          <w:rFonts w:ascii="Times New Roman" w:hAnsi="Times New Roman"/>
          <w:sz w:val="24"/>
          <w:lang w:val="bg-BG" w:eastAsia="bg-BG"/>
        </w:rPr>
      </w:pPr>
      <w:r w:rsidRPr="00061ED2">
        <w:rPr>
          <w:rFonts w:ascii="Times New Roman" w:hAnsi="Times New Roman"/>
          <w:color w:val="000000"/>
          <w:sz w:val="24"/>
          <w:lang w:val="bg-BG" w:eastAsia="bg-BG"/>
        </w:rPr>
        <w:t xml:space="preserve">(5.1) </w:t>
      </w:r>
      <w:r w:rsidRPr="00061ED2">
        <w:rPr>
          <w:rFonts w:ascii="Times New Roman" w:hAnsi="Times New Roman"/>
          <w:sz w:val="24"/>
          <w:lang w:val="bg-BG" w:eastAsia="bg-BG"/>
        </w:rPr>
        <w:t>Изпълнителят се задължава да достави и предаде на Възложителя всеки един от автомобилите, предмет на доставка, окомплектован както следва:</w:t>
      </w:r>
    </w:p>
    <w:p w14:paraId="133A71D3" w14:textId="77777777" w:rsidR="00BD67D4" w:rsidRPr="00061ED2" w:rsidRDefault="00BD67D4" w:rsidP="00BD67D4">
      <w:pPr>
        <w:autoSpaceDE w:val="0"/>
        <w:autoSpaceDN w:val="0"/>
        <w:adjustRightInd w:val="0"/>
        <w:jc w:val="both"/>
        <w:rPr>
          <w:rFonts w:ascii="Times New Roman" w:hAnsi="Times New Roman"/>
          <w:sz w:val="24"/>
          <w:lang w:val="bg-BG" w:eastAsia="bg-BG"/>
        </w:rPr>
      </w:pPr>
    </w:p>
    <w:p w14:paraId="442D766E" w14:textId="77777777" w:rsidR="00BD67D4" w:rsidRPr="00061ED2" w:rsidRDefault="00BD67D4" w:rsidP="000B3EF4">
      <w:pPr>
        <w:widowControl w:val="0"/>
        <w:numPr>
          <w:ilvl w:val="0"/>
          <w:numId w:val="46"/>
        </w:numPr>
        <w:suppressAutoHyphens w:val="0"/>
        <w:autoSpaceDE w:val="0"/>
        <w:autoSpaceDN w:val="0"/>
        <w:adjustRightInd w:val="0"/>
        <w:jc w:val="both"/>
        <w:rPr>
          <w:rFonts w:ascii="Times New Roman" w:hAnsi="Times New Roman"/>
          <w:sz w:val="24"/>
          <w:lang w:val="bg-BG" w:eastAsia="bg-BG"/>
        </w:rPr>
      </w:pPr>
      <w:r w:rsidRPr="00061ED2">
        <w:rPr>
          <w:rFonts w:ascii="Times New Roman" w:hAnsi="Times New Roman"/>
          <w:sz w:val="24"/>
          <w:lang w:val="bg-BG" w:eastAsia="bg-BG"/>
        </w:rPr>
        <w:t>оборудвани с обезопасителен триъгълник, аптечка, пожарогасител и светлоотразителна жилетка (съгласно Закона за движение по пътищата);</w:t>
      </w:r>
    </w:p>
    <w:p w14:paraId="1F253E71" w14:textId="77777777" w:rsidR="00BD67D4" w:rsidRPr="00061ED2" w:rsidRDefault="00BD67D4" w:rsidP="000B3EF4">
      <w:pPr>
        <w:widowControl w:val="0"/>
        <w:numPr>
          <w:ilvl w:val="0"/>
          <w:numId w:val="46"/>
        </w:numPr>
        <w:suppressAutoHyphens w:val="0"/>
        <w:autoSpaceDE w:val="0"/>
        <w:autoSpaceDN w:val="0"/>
        <w:adjustRightInd w:val="0"/>
        <w:jc w:val="both"/>
        <w:rPr>
          <w:rFonts w:ascii="Times New Roman" w:hAnsi="Times New Roman"/>
          <w:sz w:val="24"/>
          <w:lang w:val="bg-BG" w:eastAsia="bg-BG"/>
        </w:rPr>
      </w:pPr>
      <w:r w:rsidRPr="00061ED2">
        <w:rPr>
          <w:rFonts w:ascii="Times New Roman" w:hAnsi="Times New Roman"/>
          <w:sz w:val="24"/>
          <w:lang w:val="bg-BG" w:eastAsia="bg-BG"/>
        </w:rPr>
        <w:t>окомплектовани, съгласно изискванията на производителя, с комплект ключове, резервна гума, комплект инструменти за смяна на гуми и др.;</w:t>
      </w:r>
    </w:p>
    <w:p w14:paraId="72D93EC7" w14:textId="77777777" w:rsidR="00BD67D4" w:rsidRPr="00061ED2" w:rsidRDefault="00BD67D4" w:rsidP="000B3EF4">
      <w:pPr>
        <w:widowControl w:val="0"/>
        <w:numPr>
          <w:ilvl w:val="0"/>
          <w:numId w:val="46"/>
        </w:numPr>
        <w:suppressAutoHyphens w:val="0"/>
        <w:autoSpaceDE w:val="0"/>
        <w:autoSpaceDN w:val="0"/>
        <w:adjustRightInd w:val="0"/>
        <w:jc w:val="both"/>
        <w:rPr>
          <w:rFonts w:ascii="Times New Roman" w:hAnsi="Times New Roman"/>
          <w:sz w:val="24"/>
          <w:lang w:val="bg-BG" w:eastAsia="bg-BG"/>
        </w:rPr>
      </w:pPr>
      <w:r w:rsidRPr="00061ED2">
        <w:rPr>
          <w:rFonts w:ascii="Times New Roman" w:hAnsi="Times New Roman"/>
          <w:sz w:val="24"/>
          <w:lang w:val="bg-BG" w:eastAsia="bg-BG"/>
        </w:rPr>
        <w:t>с извършен предпродажбен сервиз;</w:t>
      </w:r>
    </w:p>
    <w:p w14:paraId="134A4E4F" w14:textId="77777777" w:rsidR="00BD67D4" w:rsidRPr="00061ED2" w:rsidRDefault="00BD67D4" w:rsidP="000B3EF4">
      <w:pPr>
        <w:widowControl w:val="0"/>
        <w:numPr>
          <w:ilvl w:val="0"/>
          <w:numId w:val="46"/>
        </w:numPr>
        <w:suppressAutoHyphens w:val="0"/>
        <w:autoSpaceDE w:val="0"/>
        <w:autoSpaceDN w:val="0"/>
        <w:adjustRightInd w:val="0"/>
        <w:jc w:val="both"/>
        <w:rPr>
          <w:rFonts w:ascii="Times New Roman" w:hAnsi="Times New Roman"/>
          <w:sz w:val="24"/>
          <w:lang w:val="bg-BG" w:eastAsia="bg-BG"/>
        </w:rPr>
      </w:pPr>
      <w:r w:rsidRPr="00061ED2">
        <w:rPr>
          <w:rFonts w:ascii="Times New Roman" w:hAnsi="Times New Roman"/>
          <w:sz w:val="24"/>
          <w:lang w:val="bg-BG" w:eastAsia="bg-BG"/>
        </w:rPr>
        <w:t>зареден с всички необходими за експлоатацията му течности и материали;</w:t>
      </w:r>
    </w:p>
    <w:p w14:paraId="24AAE379" w14:textId="492A0D10" w:rsidR="00BD67D4" w:rsidRPr="00061ED2" w:rsidRDefault="00BD67D4" w:rsidP="000B3EF4">
      <w:pPr>
        <w:widowControl w:val="0"/>
        <w:numPr>
          <w:ilvl w:val="0"/>
          <w:numId w:val="46"/>
        </w:numPr>
        <w:suppressAutoHyphens w:val="0"/>
        <w:autoSpaceDE w:val="0"/>
        <w:autoSpaceDN w:val="0"/>
        <w:adjustRightInd w:val="0"/>
        <w:jc w:val="both"/>
        <w:rPr>
          <w:rFonts w:ascii="Times New Roman" w:hAnsi="Times New Roman"/>
          <w:sz w:val="24"/>
          <w:lang w:val="bg-BG" w:eastAsia="bg-BG"/>
        </w:rPr>
      </w:pPr>
      <w:r w:rsidRPr="00061ED2">
        <w:rPr>
          <w:rFonts w:ascii="Times New Roman" w:hAnsi="Times New Roman"/>
          <w:sz w:val="24"/>
          <w:lang w:val="bg-BG" w:eastAsia="bg-BG"/>
        </w:rPr>
        <w:t>с необходимите за регистрацията им документи;</w:t>
      </w:r>
    </w:p>
    <w:p w14:paraId="4AE56A54" w14:textId="77777777" w:rsidR="00BD67D4" w:rsidRPr="00061ED2" w:rsidRDefault="00BD67D4" w:rsidP="000B3EF4">
      <w:pPr>
        <w:widowControl w:val="0"/>
        <w:numPr>
          <w:ilvl w:val="0"/>
          <w:numId w:val="46"/>
        </w:numPr>
        <w:suppressAutoHyphens w:val="0"/>
        <w:autoSpaceDE w:val="0"/>
        <w:autoSpaceDN w:val="0"/>
        <w:adjustRightInd w:val="0"/>
        <w:jc w:val="both"/>
        <w:rPr>
          <w:rFonts w:ascii="Times New Roman" w:hAnsi="Times New Roman"/>
          <w:sz w:val="24"/>
          <w:lang w:val="bg-BG" w:eastAsia="bg-BG"/>
        </w:rPr>
      </w:pPr>
      <w:r w:rsidRPr="00061ED2">
        <w:rPr>
          <w:rFonts w:ascii="Times New Roman" w:hAnsi="Times New Roman"/>
          <w:sz w:val="24"/>
          <w:lang w:val="bg-B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14:paraId="5E2CFC65" w14:textId="77777777" w:rsidR="00BD67D4" w:rsidRPr="00061ED2" w:rsidRDefault="00BD67D4" w:rsidP="000B3EF4">
      <w:pPr>
        <w:widowControl w:val="0"/>
        <w:numPr>
          <w:ilvl w:val="0"/>
          <w:numId w:val="46"/>
        </w:numPr>
        <w:suppressAutoHyphens w:val="0"/>
        <w:autoSpaceDE w:val="0"/>
        <w:autoSpaceDN w:val="0"/>
        <w:adjustRightInd w:val="0"/>
        <w:jc w:val="both"/>
        <w:rPr>
          <w:rFonts w:ascii="Times New Roman" w:hAnsi="Times New Roman"/>
          <w:sz w:val="24"/>
          <w:lang w:val="bg-BG" w:eastAsia="bg-BG"/>
        </w:rPr>
      </w:pPr>
      <w:r w:rsidRPr="00061ED2">
        <w:rPr>
          <w:rFonts w:ascii="Times New Roman" w:hAnsi="Times New Roman"/>
          <w:sz w:val="24"/>
          <w:lang w:val="bg-BG" w:eastAsia="bg-BG"/>
        </w:rPr>
        <w:t>с инструкция за експлоатация на български език, както и документация, съдържаща препоръки за правилна експлоатация;</w:t>
      </w:r>
    </w:p>
    <w:p w14:paraId="7EDB8D66" w14:textId="66B1D0BA" w:rsidR="00BD67D4" w:rsidRPr="00061ED2" w:rsidRDefault="00BD67D4" w:rsidP="000B3EF4">
      <w:pPr>
        <w:widowControl w:val="0"/>
        <w:numPr>
          <w:ilvl w:val="0"/>
          <w:numId w:val="46"/>
        </w:numPr>
        <w:suppressAutoHyphens w:val="0"/>
        <w:autoSpaceDE w:val="0"/>
        <w:autoSpaceDN w:val="0"/>
        <w:adjustRightInd w:val="0"/>
        <w:jc w:val="both"/>
        <w:rPr>
          <w:rFonts w:ascii="Times New Roman" w:hAnsi="Times New Roman"/>
          <w:sz w:val="24"/>
          <w:lang w:val="bg-BG" w:eastAsia="bg-BG"/>
        </w:rPr>
      </w:pPr>
      <w:r w:rsidRPr="00061ED2">
        <w:rPr>
          <w:rFonts w:ascii="Times New Roman" w:hAnsi="Times New Roman"/>
          <w:sz w:val="24"/>
          <w:lang w:val="bg-BG" w:eastAsia="bg-BG"/>
        </w:rPr>
        <w:t>други документи и аксесоари, изискващи се съгласно условията но поръ</w:t>
      </w:r>
      <w:r w:rsidR="00BA5854">
        <w:rPr>
          <w:rFonts w:ascii="Times New Roman" w:hAnsi="Times New Roman"/>
          <w:sz w:val="24"/>
          <w:lang w:val="bg-BG" w:eastAsia="bg-BG"/>
        </w:rPr>
        <w:t>чката и офертата на Изпълнителя.</w:t>
      </w:r>
    </w:p>
    <w:p w14:paraId="09580AA0" w14:textId="77777777" w:rsidR="00BD67D4" w:rsidRPr="00F63DD8" w:rsidRDefault="00BD67D4" w:rsidP="00BD67D4">
      <w:pPr>
        <w:widowControl w:val="0"/>
        <w:autoSpaceDE w:val="0"/>
        <w:autoSpaceDN w:val="0"/>
        <w:adjustRightInd w:val="0"/>
        <w:jc w:val="both"/>
        <w:rPr>
          <w:rFonts w:ascii="Times New Roman" w:hAnsi="Times New Roman"/>
          <w:sz w:val="24"/>
          <w:lang w:val="bg-BG" w:eastAsia="bg-BG"/>
        </w:rPr>
      </w:pPr>
    </w:p>
    <w:p w14:paraId="119C634F" w14:textId="6574E4E1" w:rsidR="00BD67D4" w:rsidRPr="00F63DD8" w:rsidRDefault="00BD67D4" w:rsidP="00BD67D4">
      <w:pPr>
        <w:shd w:val="clear" w:color="auto" w:fill="FFFFFF"/>
        <w:jc w:val="both"/>
        <w:rPr>
          <w:rFonts w:ascii="Times New Roman" w:hAnsi="Times New Roman"/>
          <w:sz w:val="24"/>
          <w:lang w:val="bg-BG"/>
        </w:rPr>
      </w:pPr>
      <w:r w:rsidRPr="00061ED2">
        <w:rPr>
          <w:rFonts w:ascii="Times New Roman" w:hAnsi="Times New Roman"/>
          <w:sz w:val="24"/>
          <w:lang w:val="bg-BG"/>
        </w:rPr>
        <w:t>(5.2) При доставката на всеки автомобил, Изпълнителят предоставя на Възложителя надлежно оформена фактура – оригинал, подписана от Изпълнителя за всеки автомобил поотделно, който следва да бъде доставен, съдържаща основание – номер на договора, номер на шаси, модел, марка и кубатура на автомобила.</w:t>
      </w:r>
    </w:p>
    <w:p w14:paraId="40908808" w14:textId="507D7FE0" w:rsidR="00BD67D4" w:rsidRPr="00F63DD8" w:rsidRDefault="00BD67D4" w:rsidP="00BD67D4">
      <w:pPr>
        <w:tabs>
          <w:tab w:val="left" w:pos="3585"/>
        </w:tabs>
        <w:jc w:val="both"/>
        <w:rPr>
          <w:rFonts w:ascii="Times New Roman" w:eastAsia="MS Mincho" w:hAnsi="Times New Roman"/>
          <w:sz w:val="24"/>
          <w:lang w:val="bg-BG"/>
        </w:rPr>
      </w:pPr>
      <w:r w:rsidRPr="00F63DD8">
        <w:rPr>
          <w:rFonts w:ascii="Times New Roman" w:hAnsi="Times New Roman"/>
          <w:color w:val="000000"/>
          <w:sz w:val="24"/>
          <w:lang w:val="bg-BG" w:eastAsia="bg-BG"/>
        </w:rPr>
        <w:t xml:space="preserve">(5.3) </w:t>
      </w:r>
      <w:r w:rsidR="00A93696">
        <w:rPr>
          <w:rFonts w:ascii="Times New Roman" w:hAnsi="Times New Roman"/>
          <w:color w:val="000000"/>
          <w:sz w:val="24"/>
          <w:lang w:val="bg-BG" w:eastAsia="bg-BG"/>
        </w:rPr>
        <w:t>Д</w:t>
      </w:r>
      <w:r w:rsidRPr="00F63DD8">
        <w:rPr>
          <w:rFonts w:ascii="Times New Roman" w:eastAsia="MS Mincho" w:hAnsi="Times New Roman"/>
          <w:sz w:val="24"/>
          <w:lang w:val="bg-BG"/>
        </w:rPr>
        <w:t>оставката и предаването/получаването на всеки конкретен автомобил</w:t>
      </w:r>
      <w:r w:rsidR="00066B80">
        <w:rPr>
          <w:rFonts w:ascii="Times New Roman" w:eastAsia="MS Mincho" w:hAnsi="Times New Roman"/>
          <w:sz w:val="24"/>
          <w:lang w:val="bg-BG"/>
        </w:rPr>
        <w:t>,</w:t>
      </w:r>
      <w:r w:rsidRPr="00F63DD8">
        <w:rPr>
          <w:rFonts w:ascii="Times New Roman" w:eastAsia="MS Mincho" w:hAnsi="Times New Roman"/>
          <w:sz w:val="24"/>
          <w:lang w:val="bg-BG"/>
        </w:rPr>
        <w:t xml:space="preserve"> </w:t>
      </w:r>
      <w:r w:rsidR="00A93696">
        <w:rPr>
          <w:rFonts w:ascii="Times New Roman" w:eastAsia="MS Mincho" w:hAnsi="Times New Roman"/>
          <w:sz w:val="24"/>
          <w:lang w:val="bg-BG"/>
        </w:rPr>
        <w:t>с извършена регистрация в КАТ</w:t>
      </w:r>
      <w:r w:rsidR="00066B80">
        <w:rPr>
          <w:rFonts w:ascii="Times New Roman" w:eastAsia="MS Mincho" w:hAnsi="Times New Roman"/>
          <w:sz w:val="24"/>
          <w:lang w:val="bg-BG"/>
        </w:rPr>
        <w:t>,</w:t>
      </w:r>
      <w:r w:rsidR="00A93696">
        <w:rPr>
          <w:rFonts w:ascii="Times New Roman" w:eastAsia="MS Mincho" w:hAnsi="Times New Roman"/>
          <w:sz w:val="24"/>
          <w:lang w:val="bg-BG"/>
        </w:rPr>
        <w:t xml:space="preserve"> </w:t>
      </w:r>
      <w:r w:rsidRPr="00F63DD8">
        <w:rPr>
          <w:rFonts w:ascii="Times New Roman" w:eastAsia="MS Mincho" w:hAnsi="Times New Roman"/>
          <w:sz w:val="24"/>
          <w:lang w:val="bg-BG"/>
        </w:rPr>
        <w:t xml:space="preserve">се удостоверява с подписване в два екземпляра на двустранен </w:t>
      </w:r>
      <w:r w:rsidRPr="00F63DD8">
        <w:rPr>
          <w:rFonts w:ascii="Times New Roman" w:hAnsi="Times New Roman"/>
          <w:sz w:val="24"/>
          <w:lang w:val="bg-BG"/>
        </w:rPr>
        <w:t>приемо-предавателен</w:t>
      </w:r>
      <w:r w:rsidRPr="00F63DD8">
        <w:rPr>
          <w:rFonts w:ascii="Times New Roman" w:eastAsia="MS Mincho" w:hAnsi="Times New Roman"/>
          <w:sz w:val="24"/>
          <w:lang w:val="bg-BG"/>
        </w:rPr>
        <w:t xml:space="preserve"> протокол</w:t>
      </w:r>
      <w:r w:rsidR="007C1A7C">
        <w:rPr>
          <w:rFonts w:ascii="Times New Roman" w:eastAsia="MS Mincho" w:hAnsi="Times New Roman"/>
          <w:sz w:val="24"/>
          <w:lang w:val="bg-BG"/>
        </w:rPr>
        <w:t xml:space="preserve"> </w:t>
      </w:r>
      <w:r w:rsidRPr="00F63DD8">
        <w:rPr>
          <w:rFonts w:ascii="Times New Roman" w:eastAsia="MS Mincho" w:hAnsi="Times New Roman"/>
          <w:sz w:val="24"/>
          <w:lang w:val="bg-BG"/>
        </w:rPr>
        <w:t>(„</w:t>
      </w:r>
      <w:r w:rsidRPr="00F63DD8">
        <w:rPr>
          <w:rFonts w:ascii="Times New Roman" w:eastAsia="MS Mincho" w:hAnsi="Times New Roman"/>
          <w:b/>
          <w:sz w:val="24"/>
          <w:lang w:val="bg-BG"/>
        </w:rPr>
        <w:t>Приемо-предавателен протокол</w:t>
      </w:r>
      <w:r w:rsidRPr="00F63DD8">
        <w:rPr>
          <w:rFonts w:ascii="Times New Roman" w:eastAsia="MS Mincho" w:hAnsi="Times New Roman"/>
          <w:sz w:val="24"/>
          <w:lang w:val="bg-BG"/>
        </w:rPr>
        <w:t xml:space="preserve">“) от </w:t>
      </w:r>
      <w:r w:rsidR="007C1A7C">
        <w:rPr>
          <w:rFonts w:ascii="Times New Roman" w:eastAsia="MS Mincho" w:hAnsi="Times New Roman"/>
          <w:sz w:val="24"/>
          <w:lang w:val="bg-BG"/>
        </w:rPr>
        <w:t>с</w:t>
      </w:r>
      <w:r w:rsidRPr="00F63DD8">
        <w:rPr>
          <w:rFonts w:ascii="Times New Roman" w:eastAsia="MS Mincho" w:hAnsi="Times New Roman"/>
          <w:sz w:val="24"/>
          <w:lang w:val="bg-BG"/>
        </w:rPr>
        <w:t xml:space="preserve">траните или техни упълномощени представители, </w:t>
      </w:r>
      <w:r w:rsidRPr="00F63DD8">
        <w:rPr>
          <w:rFonts w:ascii="Times New Roman" w:hAnsi="Times New Roman"/>
          <w:sz w:val="24"/>
          <w:lang w:val="bg-BG" w:eastAsia="bg-BG"/>
        </w:rPr>
        <w:t xml:space="preserve">след проверка за: отсъствие на явни </w:t>
      </w:r>
      <w:r w:rsidR="007C1A7C">
        <w:rPr>
          <w:rFonts w:ascii="Times New Roman" w:hAnsi="Times New Roman"/>
          <w:sz w:val="24"/>
          <w:lang w:val="bg-BG" w:eastAsia="bg-BG"/>
        </w:rPr>
        <w:t>н</w:t>
      </w:r>
      <w:r w:rsidRPr="00F63DD8">
        <w:rPr>
          <w:rFonts w:ascii="Times New Roman" w:hAnsi="Times New Roman"/>
          <w:sz w:val="24"/>
          <w:lang w:val="bg-BG" w:eastAsia="bg-BG"/>
        </w:rPr>
        <w:t>есъответствия, окомплектовката на доставката и представяне на документите в съответствие с алинея</w:t>
      </w:r>
      <w:r w:rsidR="007C1A7C">
        <w:rPr>
          <w:rFonts w:ascii="Times New Roman" w:hAnsi="Times New Roman"/>
          <w:sz w:val="24"/>
          <w:lang w:val="bg-BG" w:eastAsia="bg-BG"/>
        </w:rPr>
        <w:t xml:space="preserve"> </w:t>
      </w:r>
      <w:r w:rsidRPr="00F63DD8">
        <w:rPr>
          <w:rFonts w:ascii="Times New Roman" w:hAnsi="Times New Roman"/>
          <w:sz w:val="24"/>
          <w:lang w:val="bg-BG" w:eastAsia="bg-BG"/>
        </w:rPr>
        <w:t>(5.1)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w:t>
      </w:r>
      <w:r w:rsidRPr="00F63DD8">
        <w:rPr>
          <w:rFonts w:ascii="Times New Roman" w:hAnsi="Times New Roman"/>
          <w:sz w:val="24"/>
          <w:lang w:val="bg-BG"/>
        </w:rPr>
        <w:t xml:space="preserve"> на автомобила, предмет на доставка. Проектът на Приемо-предавателен протокол се изготвя от Изпълнителя. </w:t>
      </w:r>
    </w:p>
    <w:p w14:paraId="64758378" w14:textId="21FFDC4B" w:rsidR="00BD67D4" w:rsidRPr="00F63DD8" w:rsidRDefault="00BD67D4" w:rsidP="00BD67D4">
      <w:pPr>
        <w:tabs>
          <w:tab w:val="left" w:pos="3585"/>
        </w:tabs>
        <w:jc w:val="both"/>
        <w:rPr>
          <w:rFonts w:ascii="Times New Roman" w:eastAsia="MS Mincho" w:hAnsi="Times New Roman"/>
          <w:b/>
          <w:sz w:val="24"/>
          <w:lang w:val="bg-BG"/>
        </w:rPr>
      </w:pPr>
      <w:r w:rsidRPr="00F63DD8">
        <w:rPr>
          <w:rFonts w:ascii="Times New Roman" w:eastAsia="MS Mincho" w:hAnsi="Times New Roman"/>
          <w:sz w:val="24"/>
          <w:lang w:val="bg-BG"/>
        </w:rPr>
        <w:t xml:space="preserve">(5.4) </w:t>
      </w:r>
      <w:r w:rsidRPr="00F63DD8">
        <w:rPr>
          <w:rFonts w:ascii="Times New Roman" w:hAnsi="Times New Roman"/>
          <w:sz w:val="24"/>
          <w:lang w:val="bg-BG" w:eastAsia="bg-BG"/>
        </w:rPr>
        <w:t xml:space="preserve">Изпълнителят уведомява Възложителя писмено в срок от </w:t>
      </w:r>
      <w:r w:rsidR="00D02950">
        <w:rPr>
          <w:rFonts w:ascii="Times New Roman" w:hAnsi="Times New Roman"/>
          <w:sz w:val="24"/>
          <w:lang w:val="bg-BG"/>
        </w:rPr>
        <w:t>2</w:t>
      </w:r>
      <w:r w:rsidR="00D02950" w:rsidRPr="00576876">
        <w:rPr>
          <w:rFonts w:ascii="Times New Roman" w:hAnsi="Times New Roman"/>
          <w:sz w:val="24"/>
          <w:lang w:val="bg-BG"/>
        </w:rPr>
        <w:t xml:space="preserve"> </w:t>
      </w:r>
      <w:r w:rsidRPr="00576876">
        <w:rPr>
          <w:rFonts w:ascii="Times New Roman" w:hAnsi="Times New Roman"/>
          <w:sz w:val="24"/>
          <w:lang w:val="bg-BG"/>
        </w:rPr>
        <w:t>(</w:t>
      </w:r>
      <w:r w:rsidR="00D02950">
        <w:rPr>
          <w:rFonts w:ascii="Times New Roman" w:hAnsi="Times New Roman"/>
          <w:i/>
          <w:sz w:val="24"/>
          <w:lang w:val="bg-BG"/>
        </w:rPr>
        <w:t>два</w:t>
      </w:r>
      <w:r w:rsidRPr="00576876">
        <w:rPr>
          <w:rFonts w:ascii="Times New Roman" w:hAnsi="Times New Roman"/>
          <w:sz w:val="24"/>
          <w:lang w:val="bg-BG"/>
        </w:rPr>
        <w:t>)</w:t>
      </w:r>
      <w:r w:rsidR="00D02950">
        <w:rPr>
          <w:rFonts w:ascii="Times New Roman" w:hAnsi="Times New Roman"/>
          <w:sz w:val="24"/>
          <w:lang w:val="bg-BG"/>
        </w:rPr>
        <w:t xml:space="preserve"> работни</w:t>
      </w:r>
      <w:r w:rsidRPr="00576876">
        <w:rPr>
          <w:rFonts w:ascii="Times New Roman" w:hAnsi="Times New Roman"/>
          <w:sz w:val="24"/>
          <w:lang w:val="bg-BG"/>
        </w:rPr>
        <w:t xml:space="preserve"> дни</w:t>
      </w:r>
      <w:r w:rsidRPr="00F63DD8">
        <w:rPr>
          <w:rFonts w:ascii="Times New Roman" w:hAnsi="Times New Roman"/>
          <w:sz w:val="24"/>
          <w:lang w:val="bg-BG" w:eastAsia="bg-BG"/>
        </w:rPr>
        <w:t xml:space="preserve"> предварително за конкретните дати и час, на които ще се изпълняват доставките. </w:t>
      </w:r>
      <w:r w:rsidRPr="00F63DD8">
        <w:rPr>
          <w:rFonts w:ascii="Times New Roman" w:hAnsi="Times New Roman"/>
          <w:color w:val="000000"/>
          <w:sz w:val="24"/>
          <w:lang w:val="bg-BG"/>
        </w:rPr>
        <w:t xml:space="preserve">При предаването на автомобилите, Изпълнителят осигурява на Възложителя необходимото според обстоятелствата време да ги прегледа за </w:t>
      </w:r>
      <w:r w:rsidR="004E3761">
        <w:rPr>
          <w:rFonts w:ascii="Times New Roman" w:hAnsi="Times New Roman"/>
          <w:color w:val="000000"/>
          <w:sz w:val="24"/>
          <w:lang w:val="bg-BG"/>
        </w:rPr>
        <w:t>н</w:t>
      </w:r>
      <w:r w:rsidRPr="00F63DD8">
        <w:rPr>
          <w:rFonts w:ascii="Times New Roman" w:hAnsi="Times New Roman"/>
          <w:color w:val="000000"/>
          <w:sz w:val="24"/>
          <w:lang w:val="bg-BG"/>
        </w:rPr>
        <w:t xml:space="preserve">есъответствия, като същото не може да надвишава </w:t>
      </w:r>
      <w:r w:rsidR="0065358F">
        <w:rPr>
          <w:rFonts w:ascii="Times New Roman" w:hAnsi="Times New Roman"/>
          <w:sz w:val="24"/>
          <w:lang w:val="bg-BG"/>
        </w:rPr>
        <w:t>1</w:t>
      </w:r>
      <w:r w:rsidR="000A53CC" w:rsidRPr="00576876">
        <w:rPr>
          <w:rFonts w:ascii="Times New Roman" w:hAnsi="Times New Roman"/>
          <w:sz w:val="24"/>
          <w:lang w:val="bg-BG"/>
        </w:rPr>
        <w:t xml:space="preserve"> </w:t>
      </w:r>
      <w:r w:rsidRPr="00576876">
        <w:rPr>
          <w:rFonts w:ascii="Times New Roman" w:hAnsi="Times New Roman"/>
          <w:sz w:val="24"/>
          <w:lang w:val="bg-BG"/>
        </w:rPr>
        <w:t>(</w:t>
      </w:r>
      <w:r w:rsidR="0065358F">
        <w:rPr>
          <w:rFonts w:ascii="Times New Roman" w:hAnsi="Times New Roman"/>
          <w:i/>
          <w:sz w:val="24"/>
          <w:lang w:val="bg-BG"/>
        </w:rPr>
        <w:t>един</w:t>
      </w:r>
      <w:r w:rsidRPr="00576876">
        <w:rPr>
          <w:rFonts w:ascii="Times New Roman" w:hAnsi="Times New Roman"/>
          <w:sz w:val="24"/>
          <w:lang w:val="bg-BG"/>
        </w:rPr>
        <w:t>)</w:t>
      </w:r>
      <w:r w:rsidR="000A53CC">
        <w:rPr>
          <w:rFonts w:ascii="Times New Roman" w:hAnsi="Times New Roman"/>
          <w:sz w:val="24"/>
          <w:lang w:val="bg-BG"/>
        </w:rPr>
        <w:t xml:space="preserve"> работ</w:t>
      </w:r>
      <w:r w:rsidR="0065358F">
        <w:rPr>
          <w:rFonts w:ascii="Times New Roman" w:hAnsi="Times New Roman"/>
          <w:sz w:val="24"/>
          <w:lang w:val="bg-BG"/>
        </w:rPr>
        <w:t>ен</w:t>
      </w:r>
      <w:r w:rsidRPr="00576876">
        <w:rPr>
          <w:rFonts w:ascii="Times New Roman" w:hAnsi="Times New Roman"/>
          <w:sz w:val="24"/>
          <w:lang w:val="bg-BG"/>
        </w:rPr>
        <w:t xml:space="preserve"> д</w:t>
      </w:r>
      <w:r w:rsidR="0065358F">
        <w:rPr>
          <w:rFonts w:ascii="Times New Roman" w:hAnsi="Times New Roman"/>
          <w:sz w:val="24"/>
          <w:lang w:val="bg-BG"/>
        </w:rPr>
        <w:t>е</w:t>
      </w:r>
      <w:r w:rsidRPr="00576876">
        <w:rPr>
          <w:rFonts w:ascii="Times New Roman" w:hAnsi="Times New Roman"/>
          <w:sz w:val="24"/>
          <w:lang w:val="bg-BG"/>
        </w:rPr>
        <w:t>н</w:t>
      </w:r>
      <w:r w:rsidRPr="00F63DD8">
        <w:rPr>
          <w:rFonts w:ascii="Times New Roman" w:hAnsi="Times New Roman"/>
          <w:color w:val="000000"/>
          <w:sz w:val="24"/>
          <w:lang w:val="bg-BG"/>
        </w:rPr>
        <w:t>.</w:t>
      </w:r>
    </w:p>
    <w:p w14:paraId="6A1756E8" w14:textId="6DD47488" w:rsidR="00BD67D4" w:rsidRPr="00F63DD8" w:rsidRDefault="00BD67D4" w:rsidP="00BD67D4">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lastRenderedPageBreak/>
        <w:t xml:space="preserve">(5.5) При констатиране на явни </w:t>
      </w:r>
      <w:r w:rsidR="004E3761">
        <w:rPr>
          <w:rFonts w:ascii="Times New Roman" w:hAnsi="Times New Roman"/>
          <w:sz w:val="24"/>
          <w:lang w:val="bg-BG" w:eastAsia="bg-BG"/>
        </w:rPr>
        <w:t>н</w:t>
      </w:r>
      <w:r w:rsidRPr="00F63DD8">
        <w:rPr>
          <w:rFonts w:ascii="Times New Roman" w:hAnsi="Times New Roman"/>
          <w:sz w:val="24"/>
          <w:lang w:val="bg-BG" w:eastAsia="bg-BG"/>
        </w:rPr>
        <w:t xml:space="preserve">есъответствия, по смисъла на алинея (5.6) на доставените автомобили, Възложителят има право да откаже да подпише приемо-предавателен протокол. В тези случаи, </w:t>
      </w:r>
      <w:r w:rsidR="004E3761">
        <w:rPr>
          <w:rFonts w:ascii="Times New Roman" w:hAnsi="Times New Roman"/>
          <w:sz w:val="24"/>
          <w:lang w:val="bg-BG" w:eastAsia="bg-BG"/>
        </w:rPr>
        <w:t>с</w:t>
      </w:r>
      <w:r w:rsidRPr="00F63DD8">
        <w:rPr>
          <w:rFonts w:ascii="Times New Roman" w:hAnsi="Times New Roman"/>
          <w:sz w:val="24"/>
          <w:lang w:val="bg-BG" w:eastAsia="bg-BG"/>
        </w:rPr>
        <w:t xml:space="preserve">траните подписват </w:t>
      </w:r>
      <w:r w:rsidRPr="00F63DD8">
        <w:rPr>
          <w:rFonts w:ascii="Times New Roman" w:hAnsi="Times New Roman"/>
          <w:b/>
          <w:sz w:val="24"/>
          <w:lang w:val="bg-BG" w:eastAsia="bg-BG"/>
        </w:rPr>
        <w:t>констативен протокол</w:t>
      </w:r>
      <w:r w:rsidRPr="00F63DD8">
        <w:rPr>
          <w:rFonts w:ascii="Times New Roman" w:hAnsi="Times New Roman"/>
          <w:sz w:val="24"/>
          <w:lang w:val="bg-BG" w:eastAsia="bg-BG"/>
        </w:rPr>
        <w:t xml:space="preserve">, в който се описват констатираните </w:t>
      </w:r>
      <w:r w:rsidR="004E3761" w:rsidRPr="00F63DD8">
        <w:rPr>
          <w:rFonts w:ascii="Times New Roman" w:hAnsi="Times New Roman"/>
          <w:sz w:val="24"/>
          <w:lang w:val="bg-BG" w:eastAsia="bg-BG"/>
        </w:rPr>
        <w:t>н</w:t>
      </w:r>
      <w:r w:rsidRPr="00F63DD8">
        <w:rPr>
          <w:rFonts w:ascii="Times New Roman" w:hAnsi="Times New Roman"/>
          <w:sz w:val="24"/>
          <w:lang w:val="bg-BG" w:eastAsia="bg-BG"/>
        </w:rPr>
        <w:t xml:space="preserve">есъответствия, съобразно алинея (5.6). След отстраняване на </w:t>
      </w:r>
      <w:r w:rsidR="004E3761" w:rsidRPr="00F63DD8">
        <w:rPr>
          <w:rFonts w:ascii="Times New Roman" w:hAnsi="Times New Roman"/>
          <w:sz w:val="24"/>
          <w:lang w:val="bg-BG" w:eastAsia="bg-BG"/>
        </w:rPr>
        <w:t>н</w:t>
      </w:r>
      <w:r w:rsidRPr="00F63DD8">
        <w:rPr>
          <w:rFonts w:ascii="Times New Roman" w:hAnsi="Times New Roman"/>
          <w:sz w:val="24"/>
          <w:lang w:val="bg-BG" w:eastAsia="bg-BG"/>
        </w:rPr>
        <w:t xml:space="preserve">есъответствията, </w:t>
      </w:r>
      <w:r w:rsidR="004E3761" w:rsidRPr="00F63DD8">
        <w:rPr>
          <w:rFonts w:ascii="Times New Roman" w:hAnsi="Times New Roman"/>
          <w:sz w:val="24"/>
          <w:lang w:val="bg-BG" w:eastAsia="bg-BG"/>
        </w:rPr>
        <w:t>с</w:t>
      </w:r>
      <w:r w:rsidRPr="00F63DD8">
        <w:rPr>
          <w:rFonts w:ascii="Times New Roman" w:hAnsi="Times New Roman"/>
          <w:sz w:val="24"/>
          <w:lang w:val="bg-BG" w:eastAsia="bg-BG"/>
        </w:rPr>
        <w:t xml:space="preserve">траните подписват двустранен Приемо-предавателен протокол за приемане на доставката. </w:t>
      </w:r>
    </w:p>
    <w:p w14:paraId="3E7CD91B" w14:textId="4FD27423" w:rsidR="00BD67D4" w:rsidRPr="00F63DD8" w:rsidRDefault="00BD67D4" w:rsidP="00BD67D4">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(5.6) При „</w:t>
      </w:r>
      <w:r w:rsidRPr="00F63DD8">
        <w:rPr>
          <w:rFonts w:ascii="Times New Roman" w:hAnsi="Times New Roman"/>
          <w:b/>
          <w:sz w:val="24"/>
          <w:lang w:val="bg-BG" w:eastAsia="bg-BG"/>
        </w:rPr>
        <w:t>Несъответствия</w:t>
      </w:r>
      <w:r w:rsidRPr="00F63DD8">
        <w:rPr>
          <w:rFonts w:ascii="Times New Roman" w:hAnsi="Times New Roman"/>
          <w:sz w:val="24"/>
          <w:lang w:val="bg-BG" w:eastAsia="bg-BG"/>
        </w:rPr>
        <w:t>“ (явни или скрити дефекти, липси, недостатъци, несъответствия на автомобилите с Техническата спецификация на Възложителя и/или Техническото предложение на Изпълнителя и/или и с изискванията за окомплектовка на автомобилите и документите в съот</w:t>
      </w:r>
      <w:r w:rsidR="008E2068">
        <w:rPr>
          <w:rFonts w:ascii="Times New Roman" w:hAnsi="Times New Roman"/>
          <w:sz w:val="24"/>
          <w:lang w:val="bg-BG" w:eastAsia="bg-BG"/>
        </w:rPr>
        <w:t>ветствие с алинея (5.1) и (5.2)</w:t>
      </w:r>
      <w:r w:rsidRPr="00F63DD8">
        <w:rPr>
          <w:rFonts w:ascii="Times New Roman" w:hAnsi="Times New Roman"/>
          <w:sz w:val="24"/>
          <w:lang w:val="bg-BG" w:eastAsia="bg-BG"/>
        </w:rPr>
        <w:t xml:space="preserve"> се прилага някоя от следните варианти: </w:t>
      </w:r>
    </w:p>
    <w:p w14:paraId="62BE3737" w14:textId="0E30316E" w:rsidR="008E2068" w:rsidRPr="00061ED2" w:rsidRDefault="00BD67D4" w:rsidP="000B3EF4">
      <w:pPr>
        <w:pStyle w:val="ListParagraph"/>
        <w:numPr>
          <w:ilvl w:val="6"/>
          <w:numId w:val="47"/>
        </w:numPr>
        <w:autoSpaceDE w:val="0"/>
        <w:autoSpaceDN w:val="0"/>
        <w:adjustRightInd w:val="0"/>
        <w:ind w:left="426" w:hanging="426"/>
        <w:jc w:val="both"/>
        <w:rPr>
          <w:rFonts w:ascii="Times New Roman" w:hAnsi="Times New Roman"/>
          <w:sz w:val="24"/>
          <w:lang w:val="bg-BG" w:eastAsia="bg-BG"/>
        </w:rPr>
      </w:pPr>
      <w:r w:rsidRPr="00061ED2">
        <w:rPr>
          <w:rFonts w:ascii="Times New Roman" w:hAnsi="Times New Roman"/>
          <w:sz w:val="24"/>
          <w:lang w:val="bg-BG" w:eastAsia="bg-BG"/>
        </w:rPr>
        <w:t xml:space="preserve">Изпълнителят заменя автомобила или частта с </w:t>
      </w:r>
      <w:r w:rsidR="008E2068" w:rsidRPr="00061ED2">
        <w:rPr>
          <w:rFonts w:ascii="Times New Roman" w:hAnsi="Times New Roman"/>
          <w:sz w:val="24"/>
          <w:lang w:val="bg-BG" w:eastAsia="bg-BG"/>
        </w:rPr>
        <w:t>н</w:t>
      </w:r>
      <w:r w:rsidRPr="00061ED2">
        <w:rPr>
          <w:rFonts w:ascii="Times New Roman" w:hAnsi="Times New Roman"/>
          <w:sz w:val="24"/>
          <w:lang w:val="bg-BG" w:eastAsia="bg-BG"/>
        </w:rPr>
        <w:t xml:space="preserve">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w:t>
      </w:r>
      <w:r w:rsidR="008E2068" w:rsidRPr="00061ED2">
        <w:rPr>
          <w:rFonts w:ascii="Times New Roman" w:hAnsi="Times New Roman"/>
          <w:sz w:val="24"/>
          <w:lang w:val="bg-BG" w:eastAsia="bg-BG"/>
        </w:rPr>
        <w:t>д</w:t>
      </w:r>
      <w:r w:rsidRPr="00061ED2">
        <w:rPr>
          <w:rFonts w:ascii="Times New Roman" w:hAnsi="Times New Roman"/>
          <w:sz w:val="24"/>
          <w:lang w:val="bg-BG" w:eastAsia="bg-BG"/>
        </w:rPr>
        <w:t xml:space="preserve">оговора, посочена в Ценовата оферта на Изпълнителя и </w:t>
      </w:r>
      <w:r w:rsidR="008E2068" w:rsidRPr="00061ED2">
        <w:rPr>
          <w:rFonts w:ascii="Times New Roman" w:hAnsi="Times New Roman"/>
          <w:sz w:val="24"/>
          <w:lang w:val="bg-BG" w:eastAsia="bg-BG"/>
        </w:rPr>
        <w:t>н</w:t>
      </w:r>
      <w:r w:rsidRPr="00061ED2">
        <w:rPr>
          <w:rFonts w:ascii="Times New Roman" w:hAnsi="Times New Roman"/>
          <w:sz w:val="24"/>
          <w:lang w:val="bg-BG" w:eastAsia="bg-BG"/>
        </w:rPr>
        <w:t xml:space="preserve">есъответствието е открито преди регистрацията на автомобила в КАТ, в случаите при които се налага замяна на автомобил; или </w:t>
      </w:r>
    </w:p>
    <w:p w14:paraId="1C81A722" w14:textId="54BD1C28" w:rsidR="00836519" w:rsidRPr="00061ED2" w:rsidRDefault="00836519">
      <w:pPr>
        <w:pStyle w:val="ListParagraph"/>
        <w:numPr>
          <w:ilvl w:val="6"/>
          <w:numId w:val="47"/>
        </w:numPr>
        <w:autoSpaceDE w:val="0"/>
        <w:autoSpaceDN w:val="0"/>
        <w:adjustRightInd w:val="0"/>
        <w:ind w:left="426" w:hanging="426"/>
        <w:jc w:val="both"/>
        <w:rPr>
          <w:rFonts w:ascii="Times New Roman" w:hAnsi="Times New Roman"/>
          <w:sz w:val="24"/>
          <w:lang w:val="bg-BG" w:eastAsia="bg-BG"/>
        </w:rPr>
      </w:pPr>
      <w:r w:rsidRPr="00061ED2">
        <w:rPr>
          <w:rFonts w:ascii="Times New Roman" w:hAnsi="Times New Roman"/>
          <w:sz w:val="24"/>
          <w:lang w:val="bg-BG" w:eastAsia="bg-BG"/>
        </w:rPr>
        <w:t xml:space="preserve">Изпълнителят заменя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при предаване на автомобила след регистрацията на автомобила в КАТ; или </w:t>
      </w:r>
    </w:p>
    <w:p w14:paraId="147F8F9E" w14:textId="59826647" w:rsidR="00BD67D4" w:rsidRPr="00061ED2" w:rsidRDefault="00BD67D4" w:rsidP="00061ED2">
      <w:pPr>
        <w:pStyle w:val="ListParagraph"/>
        <w:numPr>
          <w:ilvl w:val="6"/>
          <w:numId w:val="47"/>
        </w:numPr>
        <w:autoSpaceDE w:val="0"/>
        <w:autoSpaceDN w:val="0"/>
        <w:adjustRightInd w:val="0"/>
        <w:ind w:left="426" w:hanging="426"/>
        <w:jc w:val="both"/>
        <w:rPr>
          <w:rFonts w:ascii="Times New Roman" w:hAnsi="Times New Roman"/>
          <w:sz w:val="24"/>
          <w:lang w:val="bg-BG" w:eastAsia="bg-BG"/>
        </w:rPr>
      </w:pPr>
      <w:r w:rsidRPr="00061ED2">
        <w:rPr>
          <w:rFonts w:ascii="Times New Roman" w:hAnsi="Times New Roman"/>
          <w:sz w:val="24"/>
          <w:lang w:val="bg-BG" w:eastAsia="bg-BG"/>
        </w:rPr>
        <w:t xml:space="preserve">Изпълнителят отстранява </w:t>
      </w:r>
      <w:r w:rsidR="001D3CB3" w:rsidRPr="00061ED2">
        <w:rPr>
          <w:rFonts w:ascii="Times New Roman" w:hAnsi="Times New Roman"/>
          <w:sz w:val="24"/>
          <w:lang w:val="bg-BG" w:eastAsia="bg-BG"/>
        </w:rPr>
        <w:t>н</w:t>
      </w:r>
      <w:r w:rsidRPr="00061ED2">
        <w:rPr>
          <w:rFonts w:ascii="Times New Roman" w:hAnsi="Times New Roman"/>
          <w:sz w:val="24"/>
          <w:lang w:val="bg-BG" w:eastAsia="bg-BG"/>
        </w:rPr>
        <w:t>есъответствието в срок и по ред</w:t>
      </w:r>
      <w:r w:rsidR="001D3CB3" w:rsidRPr="00061ED2">
        <w:rPr>
          <w:rFonts w:ascii="Times New Roman" w:hAnsi="Times New Roman"/>
          <w:sz w:val="24"/>
          <w:lang w:val="bg-BG" w:eastAsia="bg-BG"/>
        </w:rPr>
        <w:t>,</w:t>
      </w:r>
      <w:r w:rsidRPr="00061ED2">
        <w:rPr>
          <w:rFonts w:ascii="Times New Roman" w:hAnsi="Times New Roman"/>
          <w:sz w:val="24"/>
          <w:lang w:val="bg-BG" w:eastAsia="bg-BG"/>
        </w:rPr>
        <w:t xml:space="preserve"> посочени в констативния протокол и/или съобразно гаранционните условия; или </w:t>
      </w:r>
    </w:p>
    <w:p w14:paraId="7CB56D0C" w14:textId="7529F2CB" w:rsidR="00BD67D4" w:rsidRPr="00061ED2" w:rsidRDefault="00BD67D4" w:rsidP="00061ED2">
      <w:pPr>
        <w:pStyle w:val="ListParagraph"/>
        <w:numPr>
          <w:ilvl w:val="6"/>
          <w:numId w:val="47"/>
        </w:numPr>
        <w:autoSpaceDE w:val="0"/>
        <w:autoSpaceDN w:val="0"/>
        <w:adjustRightInd w:val="0"/>
        <w:ind w:left="426" w:hanging="426"/>
        <w:jc w:val="both"/>
        <w:rPr>
          <w:rFonts w:ascii="Times New Roman" w:hAnsi="Times New Roman"/>
          <w:sz w:val="24"/>
          <w:lang w:val="ru-RU" w:eastAsia="bg-BG"/>
        </w:rPr>
      </w:pPr>
      <w:r w:rsidRPr="00061ED2">
        <w:rPr>
          <w:rFonts w:ascii="Times New Roman" w:hAnsi="Times New Roman"/>
          <w:sz w:val="24"/>
          <w:lang w:val="bg-BG" w:eastAsia="bg-BG"/>
        </w:rPr>
        <w:t xml:space="preserve">цената по </w:t>
      </w:r>
      <w:r w:rsidR="001D3CB3" w:rsidRPr="00061ED2">
        <w:rPr>
          <w:rFonts w:ascii="Times New Roman" w:hAnsi="Times New Roman"/>
          <w:sz w:val="24"/>
          <w:lang w:val="bg-BG" w:eastAsia="bg-BG"/>
        </w:rPr>
        <w:t>д</w:t>
      </w:r>
      <w:r w:rsidRPr="00061ED2">
        <w:rPr>
          <w:rFonts w:ascii="Times New Roman" w:hAnsi="Times New Roman"/>
          <w:sz w:val="24"/>
          <w:lang w:val="bg-BG" w:eastAsia="bg-BG"/>
        </w:rPr>
        <w:t xml:space="preserve">оговора се намалява съответно с цената на автомобила или частта с </w:t>
      </w:r>
      <w:r w:rsidR="001D3CB3" w:rsidRPr="00061ED2">
        <w:rPr>
          <w:rFonts w:ascii="Times New Roman" w:hAnsi="Times New Roman"/>
          <w:sz w:val="24"/>
          <w:lang w:val="bg-BG" w:eastAsia="bg-BG"/>
        </w:rPr>
        <w:t>н</w:t>
      </w:r>
      <w:r w:rsidRPr="00061ED2">
        <w:rPr>
          <w:rFonts w:ascii="Times New Roman" w:hAnsi="Times New Roman"/>
          <w:sz w:val="24"/>
          <w:lang w:val="bg-BG" w:eastAsia="bg-BG"/>
        </w:rPr>
        <w:t xml:space="preserve">есъответствия, ако това не води до промяна в предмета на поръчката или със сумата на разходите за отстраняване на </w:t>
      </w:r>
      <w:r w:rsidR="001D3CB3" w:rsidRPr="00061ED2">
        <w:rPr>
          <w:rFonts w:ascii="Times New Roman" w:hAnsi="Times New Roman"/>
          <w:sz w:val="24"/>
          <w:lang w:val="bg-BG" w:eastAsia="bg-BG"/>
        </w:rPr>
        <w:t>н</w:t>
      </w:r>
      <w:r w:rsidRPr="00061ED2">
        <w:rPr>
          <w:rFonts w:ascii="Times New Roman" w:hAnsi="Times New Roman"/>
          <w:sz w:val="24"/>
          <w:lang w:val="bg-BG" w:eastAsia="bg-BG"/>
        </w:rPr>
        <w:t xml:space="preserve">есъответствието. </w:t>
      </w:r>
    </w:p>
    <w:p w14:paraId="57255E98" w14:textId="77777777" w:rsidR="00BD67D4" w:rsidRPr="00F63DD8" w:rsidRDefault="00BD67D4" w:rsidP="00BD67D4">
      <w:pPr>
        <w:autoSpaceDE w:val="0"/>
        <w:autoSpaceDN w:val="0"/>
        <w:adjustRightInd w:val="0"/>
        <w:ind w:firstLine="708"/>
        <w:jc w:val="both"/>
        <w:rPr>
          <w:rFonts w:ascii="Times New Roman" w:hAnsi="Times New Roman"/>
          <w:sz w:val="24"/>
          <w:lang w:val="ru-RU" w:eastAsia="bg-BG"/>
        </w:rPr>
      </w:pPr>
    </w:p>
    <w:p w14:paraId="4FAAC329" w14:textId="1C667986" w:rsidR="00BD67D4" w:rsidRPr="00F63DD8" w:rsidRDefault="00BD67D4" w:rsidP="00BD67D4">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ru-RU" w:eastAsia="bg-BG"/>
        </w:rPr>
        <w:t xml:space="preserve">(5.7) </w:t>
      </w:r>
      <w:r w:rsidRPr="00F63DD8">
        <w:rPr>
          <w:rFonts w:ascii="Times New Roman" w:hAnsi="Times New Roman"/>
          <w:sz w:val="24"/>
          <w:lang w:val="bg-BG" w:eastAsia="bg-BG"/>
        </w:rPr>
        <w:t>В случай че</w:t>
      </w:r>
      <w:r w:rsidR="001D3CB3">
        <w:rPr>
          <w:rFonts w:ascii="Times New Roman" w:hAnsi="Times New Roman"/>
          <w:sz w:val="24"/>
          <w:lang w:val="bg-BG" w:eastAsia="bg-BG"/>
        </w:rPr>
        <w:t xml:space="preserve"> н</w:t>
      </w:r>
      <w:r w:rsidRPr="00F63DD8">
        <w:rPr>
          <w:rFonts w:ascii="Times New Roman" w:hAnsi="Times New Roman"/>
          <w:sz w:val="24"/>
          <w:lang w:val="bg-BG" w:eastAsia="bg-BG"/>
        </w:rPr>
        <w:t>есъответствието на доставените автомобили е толкова съществено, че прилагането на някой от вариантите по алинея (5.6) ще доведе до промяна на предмета на поръчката,</w:t>
      </w:r>
      <w:r w:rsidR="001D3CB3">
        <w:rPr>
          <w:rFonts w:ascii="Times New Roman" w:hAnsi="Times New Roman"/>
          <w:sz w:val="24"/>
          <w:lang w:val="bg-BG" w:eastAsia="bg-BG"/>
        </w:rPr>
        <w:t xml:space="preserve"> </w:t>
      </w:r>
      <w:r w:rsidRPr="00F63DD8">
        <w:rPr>
          <w:rFonts w:ascii="Times New Roman" w:hAnsi="Times New Roman"/>
          <w:sz w:val="24"/>
          <w:lang w:val="bg-BG" w:eastAsia="bg-BG"/>
        </w:rPr>
        <w:t xml:space="preserve">или в случай че Изпълнителят забави доставката на автомобилите </w:t>
      </w:r>
      <w:r w:rsidRPr="005407BF">
        <w:rPr>
          <w:rFonts w:ascii="Times New Roman" w:hAnsi="Times New Roman"/>
          <w:sz w:val="24"/>
          <w:lang w:val="bg-BG" w:eastAsia="bg-BG"/>
        </w:rPr>
        <w:t xml:space="preserve">или регистрацията им в КАТ или отстраняването на </w:t>
      </w:r>
      <w:r w:rsidR="001D3CB3">
        <w:rPr>
          <w:rFonts w:ascii="Times New Roman" w:hAnsi="Times New Roman"/>
          <w:sz w:val="24"/>
          <w:lang w:val="bg-BG" w:eastAsia="bg-BG"/>
        </w:rPr>
        <w:t>н</w:t>
      </w:r>
      <w:r w:rsidRPr="005407BF">
        <w:rPr>
          <w:rFonts w:ascii="Times New Roman" w:hAnsi="Times New Roman"/>
          <w:sz w:val="24"/>
          <w:lang w:val="bg-BG" w:eastAsia="bg-BG"/>
        </w:rPr>
        <w:t xml:space="preserve">есъответствията с повече от </w:t>
      </w:r>
      <w:r w:rsidR="00E376DB">
        <w:rPr>
          <w:rFonts w:ascii="Times New Roman" w:hAnsi="Times New Roman"/>
          <w:sz w:val="24"/>
          <w:lang w:val="bg-BG"/>
        </w:rPr>
        <w:t>30</w:t>
      </w:r>
      <w:r w:rsidR="00E376DB" w:rsidRPr="005407BF">
        <w:rPr>
          <w:rFonts w:ascii="Times New Roman" w:hAnsi="Times New Roman"/>
          <w:sz w:val="24"/>
          <w:lang w:val="bg-BG"/>
        </w:rPr>
        <w:t xml:space="preserve"> </w:t>
      </w:r>
      <w:r w:rsidRPr="005407BF">
        <w:rPr>
          <w:rFonts w:ascii="Times New Roman" w:hAnsi="Times New Roman"/>
          <w:sz w:val="24"/>
          <w:lang w:val="bg-BG"/>
        </w:rPr>
        <w:t>(</w:t>
      </w:r>
      <w:r w:rsidR="00E376DB">
        <w:rPr>
          <w:rFonts w:ascii="Times New Roman" w:hAnsi="Times New Roman"/>
          <w:i/>
          <w:sz w:val="24"/>
          <w:lang w:val="bg-BG"/>
        </w:rPr>
        <w:t>тридесет</w:t>
      </w:r>
      <w:r w:rsidRPr="005407BF">
        <w:rPr>
          <w:rFonts w:ascii="Times New Roman" w:hAnsi="Times New Roman"/>
          <w:sz w:val="24"/>
          <w:lang w:val="bg-BG"/>
        </w:rPr>
        <w:t>) дни</w:t>
      </w:r>
      <w:r w:rsidRPr="005407BF">
        <w:rPr>
          <w:rFonts w:ascii="Times New Roman" w:hAnsi="Times New Roman"/>
          <w:sz w:val="24"/>
          <w:lang w:val="bg-BG" w:eastAsia="bg-BG"/>
        </w:rPr>
        <w:t>, от предвидения срок за доставка в алинея (4.2) или за регистрация в КАТ</w:t>
      </w:r>
      <w:r w:rsidR="00A941AF">
        <w:rPr>
          <w:rFonts w:ascii="Times New Roman" w:hAnsi="Times New Roman"/>
          <w:sz w:val="24"/>
          <w:lang w:val="bg-BG" w:eastAsia="bg-BG"/>
        </w:rPr>
        <w:t xml:space="preserve"> и предаване на автомобила</w:t>
      </w:r>
      <w:r w:rsidRPr="005407BF">
        <w:rPr>
          <w:rFonts w:ascii="Times New Roman" w:hAnsi="Times New Roman"/>
          <w:sz w:val="24"/>
          <w:lang w:val="bg-BG" w:eastAsia="bg-BG"/>
        </w:rPr>
        <w:t>, посочен в алинея (5.10), съответно от срока, посочен в констативния протокол,</w:t>
      </w:r>
      <w:r w:rsidR="00252A3E">
        <w:rPr>
          <w:rFonts w:ascii="Times New Roman" w:hAnsi="Times New Roman"/>
          <w:sz w:val="24"/>
          <w:lang w:val="bg-BG" w:eastAsia="bg-BG"/>
        </w:rPr>
        <w:t xml:space="preserve"> </w:t>
      </w:r>
      <w:r w:rsidRPr="005407BF">
        <w:rPr>
          <w:rFonts w:ascii="Times New Roman" w:hAnsi="Times New Roman"/>
          <w:sz w:val="24"/>
          <w:lang w:val="bg-BG" w:eastAsia="bg-BG"/>
        </w:rPr>
        <w:t>Възложителят има право да прекрати</w:t>
      </w:r>
      <w:r>
        <w:rPr>
          <w:rFonts w:ascii="Times New Roman" w:hAnsi="Times New Roman"/>
          <w:sz w:val="24"/>
          <w:lang w:eastAsia="bg-BG"/>
        </w:rPr>
        <w:t xml:space="preserve"> </w:t>
      </w:r>
      <w:r w:rsidR="00252A3E">
        <w:rPr>
          <w:rFonts w:ascii="Times New Roman" w:hAnsi="Times New Roman"/>
          <w:sz w:val="24"/>
          <w:lang w:val="bg-BG" w:eastAsia="bg-BG"/>
        </w:rPr>
        <w:t>д</w:t>
      </w:r>
      <w:r w:rsidRPr="005407BF">
        <w:rPr>
          <w:rFonts w:ascii="Times New Roman" w:hAnsi="Times New Roman"/>
          <w:sz w:val="24"/>
          <w:lang w:val="bg-BG" w:eastAsia="bg-BG"/>
        </w:rPr>
        <w:t xml:space="preserve">оговора, както и право да получи неустойка в размер на сумата по гаранцията за изпълнение на </w:t>
      </w:r>
      <w:r w:rsidR="00252A3E">
        <w:rPr>
          <w:rFonts w:ascii="Times New Roman" w:hAnsi="Times New Roman"/>
          <w:sz w:val="24"/>
          <w:lang w:val="bg-BG" w:eastAsia="bg-BG"/>
        </w:rPr>
        <w:t>д</w:t>
      </w:r>
      <w:r w:rsidRPr="005407BF">
        <w:rPr>
          <w:rFonts w:ascii="Times New Roman" w:hAnsi="Times New Roman"/>
          <w:sz w:val="24"/>
          <w:lang w:val="bg-BG" w:eastAsia="bg-BG"/>
        </w:rPr>
        <w:t>оговора, включително да усвои сумите по предоставените гаранции.</w:t>
      </w:r>
      <w:r w:rsidR="00252A3E">
        <w:rPr>
          <w:rFonts w:ascii="Times New Roman" w:hAnsi="Times New Roman"/>
          <w:sz w:val="24"/>
          <w:lang w:val="bg-BG" w:eastAsia="bg-BG"/>
        </w:rPr>
        <w:t xml:space="preserve"> </w:t>
      </w:r>
      <w:r w:rsidRPr="005407BF">
        <w:rPr>
          <w:rFonts w:ascii="Times New Roman" w:hAnsi="Times New Roman"/>
          <w:sz w:val="24"/>
          <w:lang w:val="bg-BG" w:eastAsia="bg-BG"/>
        </w:rPr>
        <w:t>Страните се споразумяват изрично, че прилагането на в</w:t>
      </w:r>
      <w:r w:rsidR="00252A3E">
        <w:rPr>
          <w:rFonts w:ascii="Times New Roman" w:hAnsi="Times New Roman"/>
          <w:sz w:val="24"/>
          <w:lang w:val="bg-BG" w:eastAsia="bg-BG"/>
        </w:rPr>
        <w:t>арианта по алинея (5.6), точка 1</w:t>
      </w:r>
      <w:r w:rsidRPr="005407BF">
        <w:rPr>
          <w:rFonts w:ascii="Times New Roman" w:hAnsi="Times New Roman"/>
          <w:sz w:val="24"/>
          <w:lang w:val="bg-BG" w:eastAsia="bg-BG"/>
        </w:rPr>
        <w:t>, а именно – замяна на несъответстващ автомобил с нов</w:t>
      </w:r>
      <w:r w:rsidR="00215A5F">
        <w:rPr>
          <w:rFonts w:ascii="Times New Roman" w:hAnsi="Times New Roman"/>
          <w:sz w:val="24"/>
          <w:lang w:val="bg-BG" w:eastAsia="bg-BG"/>
        </w:rPr>
        <w:t xml:space="preserve"> </w:t>
      </w:r>
      <w:r w:rsidRPr="005407BF">
        <w:rPr>
          <w:rFonts w:ascii="Times New Roman" w:hAnsi="Times New Roman"/>
          <w:sz w:val="24"/>
          <w:lang w:val="bg-BG" w:eastAsia="bg-BG"/>
        </w:rPr>
        <w:t xml:space="preserve">по отношение на автомобили с </w:t>
      </w:r>
      <w:r w:rsidR="00215A5F">
        <w:rPr>
          <w:rFonts w:ascii="Times New Roman" w:hAnsi="Times New Roman"/>
          <w:sz w:val="24"/>
          <w:lang w:val="bg-BG" w:eastAsia="bg-BG"/>
        </w:rPr>
        <w:t>н</w:t>
      </w:r>
      <w:r w:rsidRPr="005407BF">
        <w:rPr>
          <w:rFonts w:ascii="Times New Roman" w:hAnsi="Times New Roman"/>
          <w:sz w:val="24"/>
          <w:lang w:val="bg-BG" w:eastAsia="bg-BG"/>
        </w:rPr>
        <w:t>есъответствия, може да бъде извършено само до подписване на Приемо-предавателния протокол по алинея (5.3) или (5.5) и преди регистрация на автомобилите в КАТ.</w:t>
      </w:r>
    </w:p>
    <w:p w14:paraId="60C46856" w14:textId="7E357181" w:rsidR="00BD67D4" w:rsidRPr="00F63DD8" w:rsidRDefault="00BD67D4" w:rsidP="00BD67D4">
      <w:pPr>
        <w:widowControl w:val="0"/>
        <w:autoSpaceDE w:val="0"/>
        <w:autoSpaceDN w:val="0"/>
        <w:adjustRightInd w:val="0"/>
        <w:jc w:val="both"/>
        <w:rPr>
          <w:rFonts w:ascii="Times New Roman" w:hAnsi="Times New Roman"/>
          <w:sz w:val="24"/>
          <w:lang w:val="bg-BG" w:eastAsia="bg-BG"/>
        </w:rPr>
      </w:pPr>
      <w:r w:rsidRPr="00F63DD8">
        <w:rPr>
          <w:rFonts w:ascii="Times New Roman" w:eastAsia="MS Mincho" w:hAnsi="Times New Roman"/>
          <w:sz w:val="24"/>
          <w:lang w:val="bg-BG" w:eastAsia="bg-BG"/>
        </w:rPr>
        <w:t>(5.</w:t>
      </w:r>
      <w:r w:rsidRPr="00F63DD8">
        <w:rPr>
          <w:rFonts w:ascii="Times New Roman" w:eastAsia="MS Mincho" w:hAnsi="Times New Roman"/>
          <w:sz w:val="24"/>
          <w:lang w:val="ru-RU" w:eastAsia="bg-BG"/>
        </w:rPr>
        <w:t>8</w:t>
      </w:r>
      <w:r w:rsidRPr="00F63DD8">
        <w:rPr>
          <w:rFonts w:ascii="Times New Roman" w:eastAsia="MS Mincho" w:hAnsi="Times New Roman"/>
          <w:sz w:val="24"/>
          <w:lang w:val="bg-BG" w:eastAsia="bg-BG"/>
        </w:rPr>
        <w:t xml:space="preserve">) </w:t>
      </w:r>
      <w:r w:rsidRPr="00F63DD8">
        <w:rPr>
          <w:rFonts w:ascii="Times New Roman" w:hAnsi="Times New Roman"/>
          <w:sz w:val="24"/>
          <w:lang w:val="bg-BG" w:eastAsia="bg-BG"/>
        </w:rPr>
        <w:t xml:space="preserve">Подписването на приемо-предавателния протокол по алинея (5.3) или алинея (5.5) без забележки има силата на приемане на доставката от страна на Възложителя, освен в случаите на "скрити </w:t>
      </w:r>
      <w:r w:rsidR="00215A5F">
        <w:rPr>
          <w:rFonts w:ascii="Times New Roman" w:hAnsi="Times New Roman"/>
          <w:sz w:val="24"/>
          <w:lang w:val="bg-BG" w:eastAsia="bg-BG"/>
        </w:rPr>
        <w:t>н</w:t>
      </w:r>
      <w:r w:rsidRPr="00F63DD8">
        <w:rPr>
          <w:rFonts w:ascii="Times New Roman" w:hAnsi="Times New Roman"/>
          <w:sz w:val="24"/>
          <w:lang w:val="bg-BG" w:eastAsia="bg-BG"/>
        </w:rPr>
        <w:t xml:space="preserve">есъответствия“, които не могат да бъдат установени при обикновения преглед на автомобилите или на </w:t>
      </w:r>
      <w:r w:rsidR="00215A5F">
        <w:rPr>
          <w:rFonts w:ascii="Times New Roman" w:hAnsi="Times New Roman"/>
          <w:sz w:val="24"/>
          <w:lang w:val="bg-BG" w:eastAsia="bg-BG"/>
        </w:rPr>
        <w:t>н</w:t>
      </w:r>
      <w:r w:rsidRPr="00F63DD8">
        <w:rPr>
          <w:rFonts w:ascii="Times New Roman" w:hAnsi="Times New Roman"/>
          <w:sz w:val="24"/>
          <w:lang w:val="bg-BG" w:eastAsia="bg-BG"/>
        </w:rPr>
        <w:t>есъответствия, проявили се в рамките на гаранционния срок. Приемането на доставката на автомобилите с Приемо-предавателния протокол няма отношение към установените впоследствие в гаранционния срок</w:t>
      </w:r>
      <w:r w:rsidR="00215A5F">
        <w:rPr>
          <w:rFonts w:ascii="Times New Roman" w:hAnsi="Times New Roman"/>
          <w:sz w:val="24"/>
          <w:lang w:val="bg-BG" w:eastAsia="bg-BG"/>
        </w:rPr>
        <w:t xml:space="preserve"> н</w:t>
      </w:r>
      <w:r w:rsidRPr="00F63DD8">
        <w:rPr>
          <w:rFonts w:ascii="Times New Roman" w:hAnsi="Times New Roman"/>
          <w:sz w:val="24"/>
          <w:lang w:val="bg-BG" w:eastAsia="bg-BG"/>
        </w:rPr>
        <w:t>есъответствия, които Изпълнителят е длъжен да отстрани за своя сметка, в съответствие с гаранционните условия.</w:t>
      </w:r>
    </w:p>
    <w:p w14:paraId="598C1BC1" w14:textId="44409188" w:rsidR="00BD67D4" w:rsidRPr="00F63DD8" w:rsidRDefault="00BD67D4" w:rsidP="00BD67D4">
      <w:pPr>
        <w:widowControl w:val="0"/>
        <w:autoSpaceDE w:val="0"/>
        <w:autoSpaceDN w:val="0"/>
        <w:adjustRightInd w:val="0"/>
        <w:jc w:val="both"/>
        <w:rPr>
          <w:rFonts w:ascii="Times New Roman" w:eastAsia="MS Mincho" w:hAnsi="Times New Roman"/>
          <w:sz w:val="24"/>
          <w:lang w:val="bg-BG" w:eastAsia="bg-BG"/>
        </w:rPr>
      </w:pPr>
      <w:r w:rsidRPr="00F63DD8">
        <w:rPr>
          <w:rFonts w:ascii="Times New Roman" w:eastAsia="MS Mincho" w:hAnsi="Times New Roman"/>
          <w:sz w:val="24"/>
          <w:lang w:val="bg-BG" w:eastAsia="bg-BG"/>
        </w:rPr>
        <w:t>(5.</w:t>
      </w:r>
      <w:r w:rsidRPr="00F63DD8">
        <w:rPr>
          <w:rFonts w:ascii="Times New Roman" w:eastAsia="MS Mincho" w:hAnsi="Times New Roman"/>
          <w:sz w:val="24"/>
          <w:lang w:val="ru-RU" w:eastAsia="bg-BG"/>
        </w:rPr>
        <w:t>9</w:t>
      </w:r>
      <w:r w:rsidRPr="00F63DD8">
        <w:rPr>
          <w:rFonts w:ascii="Times New Roman" w:eastAsia="MS Mincho" w:hAnsi="Times New Roman"/>
          <w:sz w:val="24"/>
          <w:lang w:val="bg-BG" w:eastAsia="bg-BG"/>
        </w:rPr>
        <w:t xml:space="preserve">) В случаите на </w:t>
      </w:r>
      <w:r w:rsidR="00215A5F">
        <w:rPr>
          <w:rFonts w:ascii="Times New Roman" w:eastAsia="MS Mincho" w:hAnsi="Times New Roman"/>
          <w:sz w:val="24"/>
          <w:lang w:val="bg-BG" w:eastAsia="bg-BG"/>
        </w:rPr>
        <w:t>н</w:t>
      </w:r>
      <w:r w:rsidRPr="00F63DD8">
        <w:rPr>
          <w:rFonts w:ascii="Times New Roman" w:eastAsia="MS Mincho" w:hAnsi="Times New Roman"/>
          <w:sz w:val="24"/>
          <w:lang w:val="bg-BG" w:eastAsia="bg-BG"/>
        </w:rPr>
        <w:t>есъответствия</w:t>
      </w:r>
      <w:r w:rsidRPr="00F63DD8">
        <w:rPr>
          <w:rFonts w:ascii="Times New Roman" w:eastAsia="MS Mincho" w:hAnsi="Times New Roman"/>
          <w:sz w:val="24"/>
          <w:lang w:val="ru-RU" w:eastAsia="bg-BG"/>
        </w:rPr>
        <w:t>,</w:t>
      </w:r>
      <w:r w:rsidRPr="00F63DD8">
        <w:rPr>
          <w:rFonts w:ascii="Times New Roman" w:eastAsia="MS Mincho" w:hAnsi="Times New Roman"/>
          <w:sz w:val="24"/>
          <w:lang w:val="bg-BG" w:eastAsia="bg-BG"/>
        </w:rPr>
        <w:t xml:space="preserve"> посочени в констативния протокол по алинея (5.</w:t>
      </w:r>
      <w:r>
        <w:rPr>
          <w:rFonts w:ascii="Times New Roman" w:eastAsia="MS Mincho" w:hAnsi="Times New Roman"/>
          <w:sz w:val="24"/>
          <w:lang w:val="bg-BG" w:eastAsia="bg-BG"/>
        </w:rPr>
        <w:t>5</w:t>
      </w:r>
      <w:r w:rsidRPr="00F63DD8">
        <w:rPr>
          <w:rFonts w:ascii="Times New Roman" w:eastAsia="MS Mincho" w:hAnsi="Times New Roman"/>
          <w:sz w:val="24"/>
          <w:lang w:val="bg-BG" w:eastAsia="bg-BG"/>
        </w:rPr>
        <w:t>), Възложителят не дължи заплащане на цената по алинея</w:t>
      </w:r>
      <w:r w:rsidR="00215A5F">
        <w:rPr>
          <w:rFonts w:ascii="Times New Roman" w:eastAsia="MS Mincho" w:hAnsi="Times New Roman"/>
          <w:sz w:val="24"/>
          <w:lang w:val="bg-BG" w:eastAsia="bg-BG"/>
        </w:rPr>
        <w:t xml:space="preserve"> </w:t>
      </w:r>
      <w:r w:rsidRPr="00F63DD8">
        <w:rPr>
          <w:rFonts w:ascii="Times New Roman" w:eastAsia="MS Mincho" w:hAnsi="Times New Roman"/>
          <w:sz w:val="24"/>
          <w:lang w:val="bg-BG" w:eastAsia="bg-BG"/>
        </w:rPr>
        <w:t xml:space="preserve">преди отстраняването им и изпълненията на останалите условия за плащане, предвидени в </w:t>
      </w:r>
      <w:r w:rsidR="00215A5F">
        <w:rPr>
          <w:rFonts w:ascii="Times New Roman" w:eastAsia="MS Mincho" w:hAnsi="Times New Roman"/>
          <w:sz w:val="24"/>
          <w:lang w:val="bg-BG" w:eastAsia="bg-BG"/>
        </w:rPr>
        <w:t>д</w:t>
      </w:r>
      <w:r w:rsidRPr="00F63DD8">
        <w:rPr>
          <w:rFonts w:ascii="Times New Roman" w:eastAsia="MS Mincho" w:hAnsi="Times New Roman"/>
          <w:sz w:val="24"/>
          <w:lang w:val="bg-BG" w:eastAsia="bg-BG"/>
        </w:rPr>
        <w:t xml:space="preserve">оговора. </w:t>
      </w:r>
    </w:p>
    <w:p w14:paraId="13D0A0AF" w14:textId="46DB6FCC" w:rsidR="00BD67D4" w:rsidRPr="00F63DD8" w:rsidRDefault="00BD67D4" w:rsidP="00BD67D4">
      <w:pPr>
        <w:autoSpaceDE w:val="0"/>
        <w:autoSpaceDN w:val="0"/>
        <w:adjustRightInd w:val="0"/>
        <w:jc w:val="both"/>
        <w:rPr>
          <w:rFonts w:ascii="Times New Roman" w:hAnsi="Times New Roman"/>
          <w:sz w:val="24"/>
          <w:lang w:eastAsia="bg-BG"/>
        </w:rPr>
      </w:pPr>
      <w:r w:rsidRPr="00F63DD8">
        <w:rPr>
          <w:rFonts w:ascii="Times New Roman" w:hAnsi="Times New Roman"/>
          <w:sz w:val="24"/>
          <w:lang w:val="bg-BG" w:eastAsia="bg-BG"/>
        </w:rPr>
        <w:lastRenderedPageBreak/>
        <w:t>(5.</w:t>
      </w:r>
      <w:r w:rsidRPr="00F63DD8">
        <w:rPr>
          <w:rFonts w:ascii="Times New Roman" w:hAnsi="Times New Roman"/>
          <w:sz w:val="24"/>
          <w:lang w:val="ru-RU" w:eastAsia="bg-BG"/>
        </w:rPr>
        <w:t>10</w:t>
      </w:r>
      <w:r w:rsidRPr="00F63DD8">
        <w:rPr>
          <w:rFonts w:ascii="Times New Roman" w:hAnsi="Times New Roman"/>
          <w:sz w:val="24"/>
          <w:lang w:val="bg-BG" w:eastAsia="bg-BG"/>
        </w:rPr>
        <w:t xml:space="preserve">) Изпълнителят се </w:t>
      </w:r>
      <w:r w:rsidRPr="00D34E8C">
        <w:rPr>
          <w:rFonts w:ascii="Times New Roman" w:hAnsi="Times New Roman"/>
          <w:sz w:val="24"/>
          <w:lang w:val="bg-BG" w:eastAsia="bg-BG"/>
        </w:rPr>
        <w:t>задължава да регистрира автомобилите в КАТ. Възложителят получава окомплектованите</w:t>
      </w:r>
      <w:r w:rsidR="00990A5F">
        <w:rPr>
          <w:rFonts w:ascii="Times New Roman" w:hAnsi="Times New Roman"/>
          <w:sz w:val="24"/>
          <w:lang w:val="bg-BG" w:eastAsia="bg-BG"/>
        </w:rPr>
        <w:t xml:space="preserve"> </w:t>
      </w:r>
      <w:r w:rsidRPr="00D34E8C">
        <w:rPr>
          <w:rFonts w:ascii="Times New Roman" w:hAnsi="Times New Roman"/>
          <w:sz w:val="24"/>
          <w:lang w:val="bg-BG" w:eastAsia="bg-BG"/>
        </w:rPr>
        <w:t>в съответствие с алинея (5.1) и (5.2)</w:t>
      </w:r>
      <w:r w:rsidR="00990A5F">
        <w:rPr>
          <w:rFonts w:ascii="Times New Roman" w:hAnsi="Times New Roman"/>
          <w:sz w:val="24"/>
          <w:lang w:val="bg-BG" w:eastAsia="bg-BG"/>
        </w:rPr>
        <w:t xml:space="preserve"> </w:t>
      </w:r>
      <w:r w:rsidRPr="00D34E8C">
        <w:rPr>
          <w:rFonts w:ascii="Times New Roman" w:hAnsi="Times New Roman"/>
          <w:sz w:val="24"/>
          <w:lang w:val="bg-BG" w:eastAsia="bg-BG"/>
        </w:rPr>
        <w:t>автомобили, заедно със съответните документи, веднага след регистрацията им</w:t>
      </w:r>
      <w:r w:rsidRPr="00F63DD8">
        <w:rPr>
          <w:rFonts w:ascii="Times New Roman" w:hAnsi="Times New Roman"/>
          <w:sz w:val="24"/>
          <w:lang w:val="bg-BG" w:eastAsia="bg-BG"/>
        </w:rPr>
        <w:t>.</w:t>
      </w:r>
    </w:p>
    <w:p w14:paraId="32C1CF3E" w14:textId="77777777" w:rsidR="00BD67D4" w:rsidRPr="00F63DD8" w:rsidRDefault="00BD67D4" w:rsidP="00BD67D4">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(5.1</w:t>
      </w:r>
      <w:r w:rsidRPr="00F63DD8">
        <w:rPr>
          <w:rFonts w:ascii="Times New Roman" w:hAnsi="Times New Roman"/>
          <w:sz w:val="24"/>
          <w:lang w:val="ru-RU" w:eastAsia="bg-BG"/>
        </w:rPr>
        <w:t>1</w:t>
      </w:r>
      <w:r w:rsidRPr="00F63DD8">
        <w:rPr>
          <w:rFonts w:ascii="Times New Roman" w:hAnsi="Times New Roman"/>
          <w:sz w:val="24"/>
          <w:lang w:val="bg-BG" w:eastAsia="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14:paraId="5038502B" w14:textId="77777777" w:rsidR="00BD67D4" w:rsidRPr="00F63DD8" w:rsidRDefault="00BD67D4" w:rsidP="00BD67D4">
      <w:pPr>
        <w:jc w:val="both"/>
        <w:rPr>
          <w:rFonts w:ascii="Times New Roman" w:hAnsi="Times New Roman"/>
          <w:sz w:val="24"/>
          <w:lang w:val="bg-BG"/>
        </w:rPr>
      </w:pPr>
    </w:p>
    <w:p w14:paraId="1B6868E0" w14:textId="77777777" w:rsidR="00BD67D4" w:rsidRPr="00F63DD8" w:rsidRDefault="00BD67D4" w:rsidP="00BD67D4">
      <w:pPr>
        <w:autoSpaceDE w:val="0"/>
        <w:autoSpaceDN w:val="0"/>
        <w:adjustRightInd w:val="0"/>
        <w:jc w:val="both"/>
        <w:rPr>
          <w:rFonts w:ascii="Times New Roman" w:hAnsi="Times New Roman"/>
          <w:b/>
          <w:sz w:val="24"/>
          <w:lang w:val="bg-BG" w:eastAsia="bg-BG"/>
        </w:rPr>
      </w:pPr>
      <w:r w:rsidRPr="00F63DD8">
        <w:rPr>
          <w:rFonts w:ascii="Times New Roman" w:hAnsi="Times New Roman"/>
          <w:b/>
          <w:sz w:val="24"/>
          <w:lang w:val="bg-BG" w:eastAsia="bg-BG"/>
        </w:rPr>
        <w:t>Член 6. Преминаване на собствеността и риска</w:t>
      </w:r>
    </w:p>
    <w:p w14:paraId="0C9084F4" w14:textId="3214820E" w:rsidR="00BD67D4" w:rsidRPr="00F63DD8" w:rsidRDefault="00BD67D4" w:rsidP="00BD67D4">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(6.1)</w:t>
      </w:r>
      <w:r w:rsidR="00990A5F">
        <w:rPr>
          <w:rFonts w:ascii="Times New Roman" w:hAnsi="Times New Roman"/>
          <w:sz w:val="24"/>
          <w:lang w:val="bg-BG" w:eastAsia="bg-BG"/>
        </w:rPr>
        <w:t xml:space="preserve"> </w:t>
      </w:r>
      <w:r w:rsidRPr="00F63DD8">
        <w:rPr>
          <w:rFonts w:ascii="Times New Roman" w:hAnsi="Times New Roman"/>
          <w:sz w:val="24"/>
          <w:lang w:val="bg-BG" w:eastAsia="bg-BG"/>
        </w:rPr>
        <w:t>Собствеността и риска от случайно повреждане или погиване върху автомобилите, предмет на доставка преминава от Изпълнителя върху Възложителя от датата на приемането им, вписана в Приемо-предавателния протокол по</w:t>
      </w:r>
      <w:r w:rsidR="005A7B6C">
        <w:rPr>
          <w:rFonts w:ascii="Times New Roman" w:hAnsi="Times New Roman"/>
          <w:sz w:val="24"/>
          <w:lang w:val="bg-BG" w:eastAsia="bg-BG"/>
        </w:rPr>
        <w:t xml:space="preserve"> </w:t>
      </w:r>
      <w:r w:rsidRPr="00F63DD8">
        <w:rPr>
          <w:rFonts w:ascii="Times New Roman" w:hAnsi="Times New Roman"/>
          <w:sz w:val="24"/>
          <w:lang w:val="bg-BG" w:eastAsia="bg-BG"/>
        </w:rPr>
        <w:t>алинея</w:t>
      </w:r>
      <w:r w:rsidR="005A7B6C">
        <w:rPr>
          <w:rFonts w:ascii="Times New Roman" w:hAnsi="Times New Roman"/>
          <w:sz w:val="24"/>
          <w:lang w:val="bg-BG" w:eastAsia="bg-BG"/>
        </w:rPr>
        <w:t xml:space="preserve"> </w:t>
      </w:r>
      <w:r w:rsidRPr="00F63DD8">
        <w:rPr>
          <w:rFonts w:ascii="Times New Roman" w:hAnsi="Times New Roman"/>
          <w:sz w:val="24"/>
          <w:lang w:val="bg-BG" w:eastAsia="bg-BG"/>
        </w:rPr>
        <w:t xml:space="preserve">(5.3), респективно по алинея (5.5). </w:t>
      </w:r>
    </w:p>
    <w:p w14:paraId="556786DF" w14:textId="77777777" w:rsidR="003016A9"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p>
    <w:p w14:paraId="7FADF878" w14:textId="2C345824"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 xml:space="preserve">ПРАВА И ЗАДЪЛЖЕНИЯ НА </w:t>
      </w:r>
      <w:r w:rsidR="00FC7B6B" w:rsidRPr="00F63DD8">
        <w:rPr>
          <w:rFonts w:ascii="Times New Roman" w:hAnsi="Times New Roman"/>
          <w:b/>
          <w:sz w:val="24"/>
          <w:lang w:val="bg-BG" w:eastAsia="bg-BG"/>
        </w:rPr>
        <w:t>ИЗПЪЛНИТЕЛЯ</w:t>
      </w:r>
    </w:p>
    <w:p w14:paraId="1B99E8F1" w14:textId="77777777" w:rsidR="00FC7B6B" w:rsidRDefault="00FC7B6B" w:rsidP="00FC7B6B">
      <w:pPr>
        <w:suppressAutoHyphens w:val="0"/>
        <w:autoSpaceDE w:val="0"/>
        <w:autoSpaceDN w:val="0"/>
        <w:adjustRightInd w:val="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w:t>
      </w:r>
      <w:r>
        <w:rPr>
          <w:rFonts w:ascii="Times New Roman" w:eastAsia="Calibri" w:hAnsi="Times New Roman" w:cs="Times New Roman"/>
          <w:b/>
          <w:bCs/>
          <w:sz w:val="24"/>
          <w:lang w:val="bg-BG"/>
        </w:rPr>
        <w:t>ен</w:t>
      </w:r>
      <w:r w:rsidR="003016A9" w:rsidRPr="00622AD1">
        <w:rPr>
          <w:rFonts w:ascii="Times New Roman" w:eastAsia="Calibri" w:hAnsi="Times New Roman" w:cs="Times New Roman"/>
          <w:b/>
          <w:bCs/>
          <w:sz w:val="24"/>
          <w:lang w:val="bg-BG"/>
        </w:rPr>
        <w:t xml:space="preserve"> </w:t>
      </w:r>
      <w:r>
        <w:rPr>
          <w:rFonts w:ascii="Times New Roman" w:eastAsia="Calibri" w:hAnsi="Times New Roman" w:cs="Times New Roman"/>
          <w:b/>
          <w:bCs/>
          <w:sz w:val="24"/>
          <w:lang w:val="bg-BG"/>
        </w:rPr>
        <w:t>7</w:t>
      </w:r>
      <w:r w:rsidR="003016A9" w:rsidRPr="00622AD1">
        <w:rPr>
          <w:rFonts w:ascii="Times New Roman" w:eastAsia="Calibri" w:hAnsi="Times New Roman" w:cs="Times New Roman"/>
          <w:b/>
          <w:bCs/>
          <w:sz w:val="24"/>
          <w:lang w:val="bg-BG"/>
        </w:rPr>
        <w:t>.</w:t>
      </w:r>
      <w:r w:rsidR="003016A9" w:rsidRPr="00622AD1">
        <w:rPr>
          <w:rFonts w:ascii="Times New Roman" w:eastAsia="Calibri" w:hAnsi="Times New Roman" w:cs="Times New Roman"/>
          <w:sz w:val="24"/>
          <w:lang w:val="bg-BG"/>
        </w:rPr>
        <w:t xml:space="preserve"> </w:t>
      </w:r>
    </w:p>
    <w:p w14:paraId="793B6C3B" w14:textId="3BB5BAAD" w:rsidR="00FC7B6B" w:rsidRPr="00F63DD8" w:rsidRDefault="00FC7B6B" w:rsidP="00FC7B6B">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(7.1) Изпълнителят се задължава да достави автомобилите, предмет на настоящия </w:t>
      </w:r>
      <w:r>
        <w:rPr>
          <w:rFonts w:ascii="Times New Roman" w:hAnsi="Times New Roman"/>
          <w:sz w:val="24"/>
          <w:lang w:val="bg-BG" w:eastAsia="bg-BG"/>
        </w:rPr>
        <w:t>д</w:t>
      </w:r>
      <w:r w:rsidRPr="00F63DD8">
        <w:rPr>
          <w:rFonts w:ascii="Times New Roman" w:hAnsi="Times New Roman"/>
          <w:sz w:val="24"/>
          <w:lang w:val="bg-BG" w:eastAsia="bg-BG"/>
        </w:rPr>
        <w:t xml:space="preserve">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w:t>
      </w:r>
      <w:r w:rsidR="00810BD4">
        <w:rPr>
          <w:rFonts w:ascii="Times New Roman" w:hAnsi="Times New Roman"/>
          <w:sz w:val="24"/>
          <w:lang w:val="bg-BG" w:eastAsia="bg-BG"/>
        </w:rPr>
        <w:t>д</w:t>
      </w:r>
      <w:r w:rsidRPr="00F63DD8">
        <w:rPr>
          <w:rFonts w:ascii="Times New Roman" w:hAnsi="Times New Roman"/>
          <w:sz w:val="24"/>
          <w:lang w:val="bg-BG" w:eastAsia="bg-BG"/>
        </w:rPr>
        <w:t>оговори придружени със съответните документи, както и да прехвърли собствеността върху тях на Възложителя.</w:t>
      </w:r>
    </w:p>
    <w:p w14:paraId="51653157" w14:textId="66DA0199" w:rsidR="00FC7B6B" w:rsidRPr="00F63DD8" w:rsidRDefault="00FC7B6B" w:rsidP="00FC7B6B">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(7.2) Изпълнителят е длъжен да изпълни задълженията си по </w:t>
      </w:r>
      <w:r w:rsidR="00906F78">
        <w:rPr>
          <w:rFonts w:ascii="Times New Roman" w:hAnsi="Times New Roman"/>
          <w:sz w:val="24"/>
          <w:lang w:val="bg-BG" w:eastAsia="bg-BG"/>
        </w:rPr>
        <w:t>д</w:t>
      </w:r>
      <w:r w:rsidRPr="00F63DD8">
        <w:rPr>
          <w:rFonts w:ascii="Times New Roman" w:hAnsi="Times New Roman"/>
          <w:sz w:val="24"/>
          <w:lang w:val="bg-BG" w:eastAsia="bg-BG"/>
        </w:rPr>
        <w:t xml:space="preserve">оговора и да упражнява всичките си права, с оглед защита интересите на Възложителя. </w:t>
      </w:r>
    </w:p>
    <w:p w14:paraId="7B6FADB3" w14:textId="75A4A536" w:rsidR="00FC7B6B" w:rsidRPr="00F63DD8" w:rsidRDefault="00FC7B6B" w:rsidP="00FC7B6B">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(7.3) Изпълнителят се задължава да </w:t>
      </w:r>
      <w:r w:rsidR="00906F78">
        <w:rPr>
          <w:rFonts w:ascii="Times New Roman" w:hAnsi="Times New Roman"/>
          <w:sz w:val="24"/>
          <w:lang w:val="bg-BG" w:eastAsia="bg-BG"/>
        </w:rPr>
        <w:t>подготви необходимите документи</w:t>
      </w:r>
      <w:r w:rsidRPr="00F63DD8">
        <w:rPr>
          <w:rFonts w:ascii="Times New Roman" w:hAnsi="Times New Roman"/>
          <w:sz w:val="24"/>
          <w:lang w:val="bg-BG" w:eastAsia="bg-BG"/>
        </w:rPr>
        <w:t xml:space="preserve"> за регистрация на автомобилите в КАТ, и да ги регистрира от името на Възложителя, при условията и сроковете, посочени в този Договор и изискващи се от компетентните органи. </w:t>
      </w:r>
    </w:p>
    <w:p w14:paraId="500DFEC9" w14:textId="09063E9E" w:rsidR="00FC7B6B" w:rsidRPr="00F63DD8" w:rsidRDefault="00FC7B6B" w:rsidP="00FC7B6B">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(7.4) Изпълнителят се задължава да предаде автомобилите на Възложителя след ре</w:t>
      </w:r>
      <w:r w:rsidR="009E6AAF">
        <w:rPr>
          <w:rFonts w:ascii="Times New Roman" w:hAnsi="Times New Roman"/>
          <w:sz w:val="24"/>
          <w:lang w:val="bg-BG" w:eastAsia="bg-BG"/>
        </w:rPr>
        <w:t>гистрацията им в КАТ</w:t>
      </w:r>
      <w:r w:rsidRPr="00F63DD8">
        <w:rPr>
          <w:rFonts w:ascii="Times New Roman" w:hAnsi="Times New Roman"/>
          <w:sz w:val="24"/>
          <w:lang w:val="bg-BG" w:eastAsia="bg-BG"/>
        </w:rPr>
        <w:t>.</w:t>
      </w:r>
    </w:p>
    <w:p w14:paraId="0EA31280" w14:textId="55C7ABB9" w:rsidR="00FC7B6B" w:rsidRPr="00F63DD8" w:rsidRDefault="00FC7B6B" w:rsidP="00FC7B6B">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(7.5) Изпълнителят се задължава да уведоми писмено Възложителя, че автомобилите са регистрирани в КАТ и могат да бъдат получени от Възложителя.</w:t>
      </w:r>
      <w:r w:rsidR="00E10260">
        <w:rPr>
          <w:rFonts w:ascii="Times New Roman" w:hAnsi="Times New Roman"/>
          <w:sz w:val="24"/>
          <w:lang w:val="bg-BG" w:eastAsia="bg-BG"/>
        </w:rPr>
        <w:t xml:space="preserve"> </w:t>
      </w:r>
      <w:r w:rsidRPr="00F63DD8">
        <w:rPr>
          <w:rFonts w:ascii="Times New Roman" w:hAnsi="Times New Roman"/>
          <w:sz w:val="24"/>
          <w:lang w:val="bg-BG" w:eastAsia="bg-BG"/>
        </w:rPr>
        <w:t xml:space="preserve">Уведомлението се изпраща до Възложителя най-късно в деня, следващ регистрацията на автомобилите в КАТ. </w:t>
      </w:r>
    </w:p>
    <w:p w14:paraId="0074D386" w14:textId="24E8E7BA" w:rsidR="00FC7B6B" w:rsidRPr="00F63DD8" w:rsidRDefault="00FC7B6B" w:rsidP="00FC7B6B">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(7.6) Изпълнителят се задължава да извършва </w:t>
      </w:r>
      <w:r w:rsidR="00E10260">
        <w:rPr>
          <w:rFonts w:ascii="Times New Roman" w:hAnsi="Times New Roman"/>
          <w:sz w:val="24"/>
          <w:lang w:val="bg-BG" w:eastAsia="bg-BG"/>
        </w:rPr>
        <w:t>гаранционна</w:t>
      </w:r>
      <w:r w:rsidRPr="00F63DD8">
        <w:rPr>
          <w:rFonts w:ascii="Times New Roman" w:hAnsi="Times New Roman"/>
          <w:sz w:val="24"/>
          <w:lang w:val="bg-BG" w:eastAsia="bg-BG"/>
        </w:rPr>
        <w:t xml:space="preserve"> поддръжка на автомобилите в рамките на гаранционния срок, при условията и сроковете на този </w:t>
      </w:r>
      <w:r w:rsidR="00E10260">
        <w:rPr>
          <w:rFonts w:ascii="Times New Roman" w:hAnsi="Times New Roman"/>
          <w:sz w:val="24"/>
          <w:lang w:val="bg-BG" w:eastAsia="bg-BG"/>
        </w:rPr>
        <w:t>д</w:t>
      </w:r>
      <w:r w:rsidRPr="00F63DD8">
        <w:rPr>
          <w:rFonts w:ascii="Times New Roman" w:hAnsi="Times New Roman"/>
          <w:sz w:val="24"/>
          <w:lang w:val="bg-BG" w:eastAsia="bg-BG"/>
        </w:rPr>
        <w:t xml:space="preserve">оговор, съответно при условията на гаранцията. </w:t>
      </w:r>
    </w:p>
    <w:p w14:paraId="5C0C84A0" w14:textId="0950D7A9" w:rsidR="00FC7B6B" w:rsidRPr="00F63DD8" w:rsidRDefault="00FC7B6B" w:rsidP="00FC7B6B">
      <w:pPr>
        <w:jc w:val="both"/>
        <w:rPr>
          <w:rFonts w:ascii="Times New Roman" w:hAnsi="Times New Roman"/>
          <w:sz w:val="24"/>
          <w:lang w:val="bg-BG" w:eastAsia="bg-BG"/>
        </w:rPr>
      </w:pPr>
      <w:r w:rsidRPr="00F63DD8">
        <w:rPr>
          <w:rFonts w:ascii="Times New Roman" w:hAnsi="Times New Roman"/>
          <w:sz w:val="24"/>
          <w:lang w:val="bg-BG" w:eastAsia="bg-BG"/>
        </w:rPr>
        <w:t xml:space="preserve">(7.7) </w:t>
      </w:r>
      <w:r w:rsidRPr="00F63DD8">
        <w:rPr>
          <w:rFonts w:ascii="Times New Roman" w:hAnsi="Times New Roman"/>
          <w:sz w:val="24"/>
          <w:lang w:val="bg-BG"/>
        </w:rPr>
        <w:t xml:space="preserve">Изпълнителят се задължава да отстранява за своя сметка и в договорените срокове всички </w:t>
      </w:r>
      <w:r w:rsidR="00563D8C">
        <w:rPr>
          <w:rFonts w:ascii="Times New Roman" w:hAnsi="Times New Roman"/>
          <w:sz w:val="24"/>
          <w:lang w:val="bg-BG"/>
        </w:rPr>
        <w:t>н</w:t>
      </w:r>
      <w:r w:rsidRPr="00F63DD8">
        <w:rPr>
          <w:rFonts w:ascii="Times New Roman" w:hAnsi="Times New Roman"/>
          <w:sz w:val="24"/>
          <w:lang w:val="bg-BG"/>
        </w:rPr>
        <w:t>есъответствия</w:t>
      </w:r>
      <w:r w:rsidR="00563D8C">
        <w:rPr>
          <w:rFonts w:ascii="Times New Roman" w:hAnsi="Times New Roman"/>
          <w:sz w:val="24"/>
          <w:lang w:val="bg-BG"/>
        </w:rPr>
        <w:t xml:space="preserve"> </w:t>
      </w:r>
      <w:r w:rsidRPr="00F63DD8">
        <w:rPr>
          <w:rFonts w:ascii="Times New Roman" w:hAnsi="Times New Roman"/>
          <w:sz w:val="24"/>
          <w:lang w:val="bg-BG"/>
        </w:rPr>
        <w:t>на доставените</w:t>
      </w:r>
      <w:r w:rsidR="00563D8C">
        <w:rPr>
          <w:rFonts w:ascii="Times New Roman" w:hAnsi="Times New Roman"/>
          <w:sz w:val="24"/>
          <w:lang w:val="bg-BG"/>
        </w:rPr>
        <w:t xml:space="preserve"> </w:t>
      </w:r>
      <w:r w:rsidRPr="00F63DD8">
        <w:rPr>
          <w:rFonts w:ascii="Times New Roman" w:hAnsi="Times New Roman"/>
          <w:sz w:val="24"/>
          <w:lang w:val="bg-BG"/>
        </w:rPr>
        <w:t>автомобили</w:t>
      </w:r>
      <w:r w:rsidR="00563D8C">
        <w:rPr>
          <w:rFonts w:ascii="Times New Roman" w:hAnsi="Times New Roman"/>
          <w:sz w:val="24"/>
          <w:lang w:val="bg-BG"/>
        </w:rPr>
        <w:t xml:space="preserve"> </w:t>
      </w:r>
      <w:r w:rsidRPr="00F63DD8">
        <w:rPr>
          <w:rFonts w:ascii="Times New Roman" w:hAnsi="Times New Roman"/>
          <w:sz w:val="24"/>
          <w:lang w:val="bg-BG"/>
        </w:rPr>
        <w:t xml:space="preserve">проявени и/или открити в рамките на гаранционния срок, констатирани и предявени по реда на настоящия </w:t>
      </w:r>
      <w:r w:rsidR="00563D8C">
        <w:rPr>
          <w:rFonts w:ascii="Times New Roman" w:hAnsi="Times New Roman"/>
          <w:sz w:val="24"/>
          <w:lang w:val="bg-BG"/>
        </w:rPr>
        <w:t>д</w:t>
      </w:r>
      <w:r w:rsidRPr="00F63DD8">
        <w:rPr>
          <w:rFonts w:ascii="Times New Roman" w:hAnsi="Times New Roman"/>
          <w:sz w:val="24"/>
          <w:lang w:val="bg-BG"/>
        </w:rPr>
        <w:t xml:space="preserve">оговор и съгласно гаранционните условия. </w:t>
      </w:r>
      <w:r w:rsidRPr="00F63DD8">
        <w:rPr>
          <w:rFonts w:ascii="Times New Roman" w:hAnsi="Times New Roman"/>
          <w:sz w:val="24"/>
          <w:lang w:val="bg-BG" w:eastAsia="bg-BG"/>
        </w:rPr>
        <w:t xml:space="preserve">Изпълнителят се задължава при отстраняване на </w:t>
      </w:r>
      <w:r w:rsidR="00563D8C">
        <w:rPr>
          <w:rFonts w:ascii="Times New Roman" w:hAnsi="Times New Roman"/>
          <w:sz w:val="24"/>
          <w:lang w:val="bg-BG"/>
        </w:rPr>
        <w:t>н</w:t>
      </w:r>
      <w:r w:rsidRPr="00F63DD8">
        <w:rPr>
          <w:rFonts w:ascii="Times New Roman" w:hAnsi="Times New Roman"/>
          <w:sz w:val="24"/>
          <w:lang w:val="bg-BG"/>
        </w:rPr>
        <w:t>есъответствия</w:t>
      </w:r>
      <w:r w:rsidRPr="00F63DD8">
        <w:rPr>
          <w:rFonts w:ascii="Times New Roman" w:hAnsi="Times New Roman"/>
          <w:sz w:val="24"/>
          <w:lang w:val="bg-BG" w:eastAsia="bg-BG"/>
        </w:rPr>
        <w:t>, както и при извършване на гаранционн</w:t>
      </w:r>
      <w:r w:rsidR="00563D8C">
        <w:rPr>
          <w:rFonts w:ascii="Times New Roman" w:hAnsi="Times New Roman"/>
          <w:sz w:val="24"/>
          <w:lang w:val="bg-BG" w:eastAsia="bg-BG"/>
        </w:rPr>
        <w:t>ата</w:t>
      </w:r>
      <w:r w:rsidRPr="00F63DD8">
        <w:rPr>
          <w:rFonts w:ascii="Times New Roman" w:hAnsi="Times New Roman"/>
          <w:sz w:val="24"/>
          <w:lang w:val="bg-BG" w:eastAsia="bg-BG"/>
        </w:rPr>
        <w:t xml:space="preserve"> </w:t>
      </w:r>
      <w:r w:rsidR="00563D8C">
        <w:rPr>
          <w:rFonts w:ascii="Times New Roman" w:hAnsi="Times New Roman"/>
          <w:sz w:val="24"/>
          <w:lang w:val="bg-BG" w:eastAsia="bg-BG"/>
        </w:rPr>
        <w:t>поддръжка</w:t>
      </w:r>
      <w:r w:rsidRPr="00F63DD8">
        <w:rPr>
          <w:rFonts w:ascii="Times New Roman" w:hAnsi="Times New Roman"/>
          <w:sz w:val="24"/>
          <w:lang w:val="bg-BG" w:eastAsia="bg-BG"/>
        </w:rPr>
        <w:t xml:space="preserve"> да влага само оригинални резервни части, материали и консумативи. </w:t>
      </w:r>
    </w:p>
    <w:p w14:paraId="70DF7142" w14:textId="776C2136" w:rsidR="00FC7B6B" w:rsidRPr="00F63DD8" w:rsidRDefault="00FC7B6B" w:rsidP="00FC7B6B">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(7.8) При точно и навременно изпълнение на задълженията си по настоящия </w:t>
      </w:r>
      <w:r w:rsidR="00563D8C">
        <w:rPr>
          <w:rFonts w:ascii="Times New Roman" w:hAnsi="Times New Roman"/>
          <w:sz w:val="24"/>
          <w:lang w:val="bg-BG" w:eastAsia="bg-BG"/>
        </w:rPr>
        <w:t>д</w:t>
      </w:r>
      <w:r w:rsidRPr="00F63DD8">
        <w:rPr>
          <w:rFonts w:ascii="Times New Roman" w:hAnsi="Times New Roman"/>
          <w:sz w:val="24"/>
          <w:lang w:val="bg-BG" w:eastAsia="bg-BG"/>
        </w:rPr>
        <w:t xml:space="preserve">оговор, Изпълнителят има право да получи цената по </w:t>
      </w:r>
      <w:r w:rsidR="00563D8C">
        <w:rPr>
          <w:rFonts w:ascii="Times New Roman" w:hAnsi="Times New Roman"/>
          <w:sz w:val="24"/>
          <w:lang w:val="bg-BG" w:eastAsia="bg-BG"/>
        </w:rPr>
        <w:t>д</w:t>
      </w:r>
      <w:r w:rsidRPr="00F63DD8">
        <w:rPr>
          <w:rFonts w:ascii="Times New Roman" w:hAnsi="Times New Roman"/>
          <w:sz w:val="24"/>
          <w:lang w:val="bg-BG" w:eastAsia="bg-BG"/>
        </w:rPr>
        <w:t xml:space="preserve">оговора, съгласно определения начин на плащане. </w:t>
      </w:r>
    </w:p>
    <w:p w14:paraId="606E38F7" w14:textId="037C273F" w:rsidR="00FC7B6B" w:rsidRPr="00F63DD8" w:rsidRDefault="00FC7B6B" w:rsidP="00FC7B6B">
      <w:pPr>
        <w:jc w:val="both"/>
        <w:rPr>
          <w:rFonts w:ascii="Times New Roman" w:hAnsi="Times New Roman"/>
          <w:sz w:val="24"/>
          <w:lang w:val="bg-BG" w:eastAsia="bg-BG"/>
        </w:rPr>
      </w:pPr>
      <w:r w:rsidRPr="00F63DD8">
        <w:rPr>
          <w:rFonts w:ascii="Times New Roman" w:hAnsi="Times New Roman"/>
          <w:sz w:val="24"/>
          <w:lang w:val="bg-BG" w:eastAsia="bg-BG"/>
        </w:rPr>
        <w:t>(7.</w:t>
      </w:r>
      <w:r w:rsidR="009B3881">
        <w:rPr>
          <w:rFonts w:ascii="Times New Roman" w:hAnsi="Times New Roman"/>
          <w:sz w:val="24"/>
          <w:lang w:val="bg-BG" w:eastAsia="bg-BG"/>
        </w:rPr>
        <w:t>9</w:t>
      </w:r>
      <w:r w:rsidRPr="00F63DD8">
        <w:rPr>
          <w:rFonts w:ascii="Times New Roman" w:hAnsi="Times New Roman"/>
          <w:sz w:val="24"/>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810BD4">
        <w:rPr>
          <w:rFonts w:ascii="Times New Roman" w:hAnsi="Times New Roman"/>
          <w:sz w:val="24"/>
          <w:lang w:val="bg-BG"/>
        </w:rPr>
        <w:t>3</w:t>
      </w:r>
      <w:r w:rsidRPr="00576876">
        <w:rPr>
          <w:rFonts w:ascii="Times New Roman" w:hAnsi="Times New Roman"/>
          <w:sz w:val="24"/>
          <w:lang w:val="bg-BG"/>
        </w:rPr>
        <w:t xml:space="preserve"> (</w:t>
      </w:r>
      <w:r w:rsidR="00810BD4">
        <w:rPr>
          <w:rFonts w:ascii="Times New Roman" w:hAnsi="Times New Roman"/>
          <w:i/>
          <w:sz w:val="24"/>
          <w:lang w:val="bg-BG"/>
        </w:rPr>
        <w:t>три</w:t>
      </w:r>
      <w:r w:rsidR="00810BD4">
        <w:rPr>
          <w:rFonts w:ascii="Times New Roman" w:hAnsi="Times New Roman"/>
          <w:sz w:val="24"/>
          <w:lang w:val="bg-BG"/>
        </w:rPr>
        <w:t>)</w:t>
      </w:r>
      <w:r w:rsidRPr="00576876">
        <w:rPr>
          <w:rFonts w:ascii="Times New Roman" w:hAnsi="Times New Roman"/>
          <w:sz w:val="24"/>
          <w:lang w:val="bg-BG"/>
        </w:rPr>
        <w:t xml:space="preserve"> дни</w:t>
      </w:r>
      <w:r w:rsidRPr="00F63DD8">
        <w:rPr>
          <w:rFonts w:ascii="Times New Roman" w:hAnsi="Times New Roman"/>
          <w:sz w:val="24"/>
          <w:lang w:val="bg-BG" w:eastAsia="bg-BG"/>
        </w:rPr>
        <w:t xml:space="preserve"> от сключване на настоящия </w:t>
      </w:r>
      <w:r w:rsidR="002D69DC">
        <w:rPr>
          <w:rFonts w:ascii="Times New Roman" w:hAnsi="Times New Roman"/>
          <w:sz w:val="24"/>
          <w:lang w:val="bg-BG" w:eastAsia="bg-BG"/>
        </w:rPr>
        <w:t>д</w:t>
      </w:r>
      <w:r w:rsidRPr="00F63DD8">
        <w:rPr>
          <w:rFonts w:ascii="Times New Roman" w:hAnsi="Times New Roman"/>
          <w:sz w:val="24"/>
          <w:lang w:val="bg-BG" w:eastAsia="bg-BG"/>
        </w:rPr>
        <w:t>оговор.</w:t>
      </w:r>
      <w:r w:rsidR="002D69DC">
        <w:rPr>
          <w:rFonts w:ascii="Times New Roman" w:hAnsi="Times New Roman"/>
          <w:sz w:val="24"/>
          <w:lang w:val="bg-BG" w:eastAsia="bg-BG"/>
        </w:rPr>
        <w:t xml:space="preserve"> </w:t>
      </w:r>
      <w:r w:rsidRPr="00F63DD8">
        <w:rPr>
          <w:rFonts w:ascii="Times New Roman" w:hAnsi="Times New Roman"/>
          <w:sz w:val="24"/>
          <w:lang w:val="bg-BG" w:eastAsia="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7" w:anchor="p28982788" w:tgtFrame="_blank" w:history="1">
        <w:r w:rsidRPr="00F63DD8">
          <w:rPr>
            <w:rFonts w:ascii="Times New Roman" w:hAnsi="Times New Roman"/>
            <w:sz w:val="24"/>
            <w:lang w:val="bg-BG" w:eastAsia="bg-BG"/>
          </w:rPr>
          <w:t>чл. 66, ал. 2</w:t>
        </w:r>
      </w:hyperlink>
      <w:r w:rsidRPr="00F63DD8">
        <w:rPr>
          <w:rFonts w:ascii="Times New Roman" w:hAnsi="Times New Roman"/>
          <w:sz w:val="24"/>
          <w:lang w:val="bg-BG" w:eastAsia="bg-BG"/>
        </w:rPr>
        <w:t xml:space="preserve"> и </w:t>
      </w:r>
      <w:hyperlink r:id="rId28" w:anchor="p28982788" w:tgtFrame="_blank" w:history="1">
        <w:r w:rsidRPr="00F63DD8">
          <w:rPr>
            <w:rFonts w:ascii="Times New Roman" w:hAnsi="Times New Roman"/>
            <w:sz w:val="24"/>
            <w:lang w:val="bg-BG" w:eastAsia="bg-BG"/>
          </w:rPr>
          <w:t>11 ЗОП</w:t>
        </w:r>
      </w:hyperlink>
      <w:r w:rsidRPr="00F63DD8">
        <w:rPr>
          <w:rFonts w:ascii="Times New Roman" w:hAnsi="Times New Roman"/>
          <w:sz w:val="24"/>
          <w:lang w:val="bg-BG" w:eastAsia="bg-BG"/>
        </w:rPr>
        <w:t>.</w:t>
      </w:r>
    </w:p>
    <w:p w14:paraId="422385E0" w14:textId="5F78EF77" w:rsidR="00FC7B6B" w:rsidRPr="00F63DD8" w:rsidRDefault="00FC7B6B" w:rsidP="00FC7B6B">
      <w:pPr>
        <w:jc w:val="both"/>
        <w:rPr>
          <w:rFonts w:ascii="Times New Roman" w:hAnsi="Times New Roman"/>
          <w:sz w:val="24"/>
          <w:lang w:val="bg-BG" w:eastAsia="bg-BG"/>
        </w:rPr>
      </w:pPr>
      <w:r w:rsidRPr="00F63DD8">
        <w:rPr>
          <w:rFonts w:ascii="Times New Roman" w:hAnsi="Times New Roman"/>
          <w:sz w:val="24"/>
          <w:lang w:val="bg-BG" w:eastAsia="bg-BG"/>
        </w:rPr>
        <w:t xml:space="preserve">(7.12) </w:t>
      </w:r>
      <w:r w:rsidRPr="00F63DD8">
        <w:rPr>
          <w:rFonts w:ascii="Times New Roman" w:hAnsi="Times New Roman"/>
          <w:sz w:val="24"/>
          <w:lang w:val="bg-BG"/>
        </w:rPr>
        <w:t xml:space="preserve">Изпълнителят има право да иска от Възложителя необходимото съдействие за осъществяване на работата по </w:t>
      </w:r>
      <w:r w:rsidR="00810BD4" w:rsidRPr="00F63DD8">
        <w:rPr>
          <w:rFonts w:ascii="Times New Roman" w:hAnsi="Times New Roman"/>
          <w:sz w:val="24"/>
          <w:lang w:val="bg-BG"/>
        </w:rPr>
        <w:t>д</w:t>
      </w:r>
      <w:r w:rsidRPr="00F63DD8">
        <w:rPr>
          <w:rFonts w:ascii="Times New Roman" w:hAnsi="Times New Roman"/>
          <w:sz w:val="24"/>
          <w:lang w:val="bg-BG"/>
        </w:rPr>
        <w:t xml:space="preserve">оговора, включително предоставяне на нужната информация и документи за изпълнение на </w:t>
      </w:r>
      <w:r w:rsidR="00810BD4" w:rsidRPr="00F63DD8">
        <w:rPr>
          <w:rFonts w:ascii="Times New Roman" w:hAnsi="Times New Roman"/>
          <w:sz w:val="24"/>
          <w:lang w:val="bg-BG"/>
        </w:rPr>
        <w:t>д</w:t>
      </w:r>
      <w:r w:rsidRPr="00F63DD8">
        <w:rPr>
          <w:rFonts w:ascii="Times New Roman" w:hAnsi="Times New Roman"/>
          <w:sz w:val="24"/>
          <w:lang w:val="bg-BG"/>
        </w:rPr>
        <w:t>оговора.</w:t>
      </w:r>
    </w:p>
    <w:p w14:paraId="6A6E7381" w14:textId="77777777" w:rsidR="00FC7B6B" w:rsidRDefault="00FC7B6B"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530FCB1C" w14:textId="186E4E89" w:rsidR="00E10260" w:rsidRDefault="002B3E42" w:rsidP="002B3E42">
      <w:pPr>
        <w:suppressAutoHyphens w:val="0"/>
        <w:autoSpaceDE w:val="0"/>
        <w:autoSpaceDN w:val="0"/>
        <w:adjustRightInd w:val="0"/>
        <w:ind w:firstLine="700"/>
        <w:jc w:val="center"/>
        <w:rPr>
          <w:rFonts w:ascii="Times New Roman" w:eastAsia="Calibri" w:hAnsi="Times New Roman" w:cs="Times New Roman"/>
          <w:sz w:val="24"/>
          <w:lang w:val="bg-BG"/>
        </w:rPr>
      </w:pPr>
      <w:r w:rsidRPr="00F63DD8">
        <w:rPr>
          <w:rFonts w:ascii="Times New Roman" w:hAnsi="Times New Roman"/>
          <w:b/>
          <w:sz w:val="24"/>
          <w:lang w:val="bg-BG" w:eastAsia="bg-BG"/>
        </w:rPr>
        <w:t>ПРАВА И ЗАДЪЛЖЕНИЯ НА ВЪЗЛОЖИТЕЛЯ</w:t>
      </w:r>
    </w:p>
    <w:p w14:paraId="37BF8659" w14:textId="77777777" w:rsidR="002B3E42" w:rsidRPr="00F63DD8" w:rsidRDefault="002B3E42" w:rsidP="002B3E42">
      <w:pPr>
        <w:autoSpaceDE w:val="0"/>
        <w:autoSpaceDN w:val="0"/>
        <w:adjustRightInd w:val="0"/>
        <w:jc w:val="both"/>
        <w:rPr>
          <w:rFonts w:ascii="Times New Roman" w:hAnsi="Times New Roman"/>
          <w:b/>
          <w:sz w:val="24"/>
          <w:lang w:val="bg-BG" w:eastAsia="bg-BG"/>
        </w:rPr>
      </w:pPr>
      <w:r w:rsidRPr="00F63DD8">
        <w:rPr>
          <w:rFonts w:ascii="Times New Roman" w:hAnsi="Times New Roman"/>
          <w:b/>
          <w:sz w:val="24"/>
          <w:lang w:val="bg-BG" w:eastAsia="bg-BG"/>
        </w:rPr>
        <w:t xml:space="preserve">Член 8. </w:t>
      </w:r>
    </w:p>
    <w:p w14:paraId="7DA5DCE7" w14:textId="3D30E460" w:rsidR="002B3E42" w:rsidRPr="00F63DD8" w:rsidRDefault="002B3E42" w:rsidP="002B3E42">
      <w:pPr>
        <w:autoSpaceDE w:val="0"/>
        <w:autoSpaceDN w:val="0"/>
        <w:adjustRightInd w:val="0"/>
        <w:jc w:val="both"/>
        <w:rPr>
          <w:rFonts w:ascii="Times New Roman" w:hAnsi="Times New Roman"/>
          <w:sz w:val="24"/>
          <w:lang w:val="bg-BG"/>
        </w:rPr>
      </w:pPr>
      <w:r w:rsidRPr="00F63DD8">
        <w:rPr>
          <w:rFonts w:ascii="Times New Roman" w:hAnsi="Times New Roman"/>
          <w:sz w:val="24"/>
          <w:lang w:val="bg-BG"/>
        </w:rPr>
        <w:t xml:space="preserve">(8.1) Възложителят се задължава да заплати общата цена по </w:t>
      </w:r>
      <w:r>
        <w:rPr>
          <w:rFonts w:ascii="Times New Roman" w:hAnsi="Times New Roman"/>
          <w:sz w:val="24"/>
          <w:lang w:val="bg-BG"/>
        </w:rPr>
        <w:t xml:space="preserve">чл. </w:t>
      </w:r>
      <w:r w:rsidR="00921235">
        <w:rPr>
          <w:rFonts w:ascii="Times New Roman" w:hAnsi="Times New Roman"/>
          <w:sz w:val="24"/>
          <w:lang w:val="bg-BG"/>
        </w:rPr>
        <w:t>2, ал. 1</w:t>
      </w:r>
      <w:r w:rsidRPr="00F63DD8">
        <w:rPr>
          <w:rFonts w:ascii="Times New Roman" w:hAnsi="Times New Roman"/>
          <w:sz w:val="24"/>
          <w:lang w:val="bg-BG"/>
        </w:rPr>
        <w:t xml:space="preserve"> от този </w:t>
      </w:r>
      <w:r w:rsidR="00921235">
        <w:rPr>
          <w:rFonts w:ascii="Times New Roman" w:hAnsi="Times New Roman"/>
          <w:sz w:val="24"/>
          <w:lang w:val="bg-BG"/>
        </w:rPr>
        <w:t>д</w:t>
      </w:r>
      <w:r w:rsidRPr="00F63DD8">
        <w:rPr>
          <w:rFonts w:ascii="Times New Roman" w:hAnsi="Times New Roman"/>
          <w:sz w:val="24"/>
          <w:lang w:val="bg-BG"/>
        </w:rPr>
        <w:t xml:space="preserve">оговор, съгласно условията и по начина, посочен в него. </w:t>
      </w:r>
    </w:p>
    <w:p w14:paraId="48166003" w14:textId="15B203E6" w:rsidR="002B3E42" w:rsidRPr="00F63DD8" w:rsidRDefault="002B3E42" w:rsidP="002B3E42">
      <w:pPr>
        <w:autoSpaceDE w:val="0"/>
        <w:autoSpaceDN w:val="0"/>
        <w:adjustRightInd w:val="0"/>
        <w:jc w:val="both"/>
        <w:rPr>
          <w:rFonts w:ascii="Times New Roman" w:hAnsi="Times New Roman"/>
          <w:sz w:val="24"/>
          <w:lang w:val="bg-BG"/>
        </w:rPr>
      </w:pPr>
      <w:r w:rsidRPr="00F63DD8">
        <w:rPr>
          <w:rFonts w:ascii="Times New Roman" w:hAnsi="Times New Roman"/>
          <w:sz w:val="24"/>
          <w:lang w:val="bg-BG"/>
        </w:rPr>
        <w:t xml:space="preserve">(8.2) Възложителят се задължава да приеме доставката на автомобилите, предмет на договора по реда на </w:t>
      </w:r>
      <w:r>
        <w:rPr>
          <w:rFonts w:ascii="Times New Roman" w:hAnsi="Times New Roman"/>
          <w:sz w:val="24"/>
          <w:lang w:val="bg-BG"/>
        </w:rPr>
        <w:t>алинея (5.3)</w:t>
      </w:r>
      <w:r w:rsidRPr="00F63DD8">
        <w:rPr>
          <w:rFonts w:ascii="Times New Roman" w:hAnsi="Times New Roman"/>
          <w:sz w:val="24"/>
          <w:lang w:val="bg-BG"/>
        </w:rPr>
        <w:t xml:space="preserve"> ако отговарят на договорените изисквания, в срок до </w:t>
      </w:r>
      <w:r w:rsidR="00A93696">
        <w:rPr>
          <w:rFonts w:ascii="Times New Roman" w:hAnsi="Times New Roman"/>
          <w:sz w:val="24"/>
          <w:lang w:val="bg-BG"/>
        </w:rPr>
        <w:t>1</w:t>
      </w:r>
      <w:r w:rsidR="00A93696" w:rsidRPr="00576876">
        <w:rPr>
          <w:rFonts w:ascii="Times New Roman" w:hAnsi="Times New Roman"/>
          <w:sz w:val="24"/>
          <w:lang w:val="bg-BG"/>
        </w:rPr>
        <w:t xml:space="preserve"> </w:t>
      </w:r>
      <w:r w:rsidRPr="00576876">
        <w:rPr>
          <w:rFonts w:ascii="Times New Roman" w:hAnsi="Times New Roman"/>
          <w:sz w:val="24"/>
          <w:lang w:val="bg-BG"/>
        </w:rPr>
        <w:t>(</w:t>
      </w:r>
      <w:r w:rsidR="00A93696">
        <w:rPr>
          <w:rFonts w:ascii="Times New Roman" w:hAnsi="Times New Roman"/>
          <w:i/>
          <w:sz w:val="24"/>
          <w:lang w:val="bg-BG"/>
        </w:rPr>
        <w:t>един</w:t>
      </w:r>
      <w:r w:rsidRPr="00576876">
        <w:rPr>
          <w:rFonts w:ascii="Times New Roman" w:hAnsi="Times New Roman"/>
          <w:sz w:val="24"/>
          <w:lang w:val="bg-BG"/>
        </w:rPr>
        <w:t>)</w:t>
      </w:r>
      <w:r w:rsidR="00A93696">
        <w:rPr>
          <w:rFonts w:ascii="Times New Roman" w:hAnsi="Times New Roman"/>
          <w:sz w:val="24"/>
          <w:lang w:val="bg-BG"/>
        </w:rPr>
        <w:t xml:space="preserve"> работен</w:t>
      </w:r>
      <w:r w:rsidRPr="00576876">
        <w:rPr>
          <w:rFonts w:ascii="Times New Roman" w:hAnsi="Times New Roman"/>
          <w:sz w:val="24"/>
          <w:lang w:val="bg-BG"/>
        </w:rPr>
        <w:t xml:space="preserve"> д</w:t>
      </w:r>
      <w:r w:rsidR="00A93696">
        <w:rPr>
          <w:rFonts w:ascii="Times New Roman" w:hAnsi="Times New Roman"/>
          <w:sz w:val="24"/>
          <w:lang w:val="bg-BG"/>
        </w:rPr>
        <w:t>е</w:t>
      </w:r>
      <w:r w:rsidRPr="00576876">
        <w:rPr>
          <w:rFonts w:ascii="Times New Roman" w:hAnsi="Times New Roman"/>
          <w:sz w:val="24"/>
          <w:lang w:val="bg-BG"/>
        </w:rPr>
        <w:t>н</w:t>
      </w:r>
      <w:r w:rsidRPr="00F63DD8">
        <w:rPr>
          <w:rFonts w:ascii="Times New Roman" w:hAnsi="Times New Roman"/>
          <w:sz w:val="24"/>
          <w:lang w:val="bg-BG"/>
        </w:rPr>
        <w:t xml:space="preserve"> след писменото му уведомяване.</w:t>
      </w:r>
    </w:p>
    <w:p w14:paraId="24EFACF5" w14:textId="64F0224C" w:rsidR="002B3E42" w:rsidRPr="00F63DD8" w:rsidRDefault="002B3E42" w:rsidP="002B3E42">
      <w:pPr>
        <w:autoSpaceDE w:val="0"/>
        <w:autoSpaceDN w:val="0"/>
        <w:adjustRightInd w:val="0"/>
        <w:jc w:val="both"/>
        <w:rPr>
          <w:rFonts w:ascii="Times New Roman" w:hAnsi="Times New Roman"/>
          <w:sz w:val="24"/>
          <w:lang w:val="bg-BG"/>
        </w:rPr>
      </w:pPr>
      <w:r>
        <w:rPr>
          <w:rFonts w:ascii="Times New Roman" w:hAnsi="Times New Roman"/>
          <w:sz w:val="24"/>
          <w:lang w:val="bg-BG"/>
        </w:rPr>
        <w:t>(8.3</w:t>
      </w:r>
      <w:r w:rsidRPr="00F63DD8">
        <w:rPr>
          <w:rFonts w:ascii="Times New Roman" w:hAnsi="Times New Roman"/>
          <w:sz w:val="24"/>
          <w:lang w:val="bg-BG"/>
        </w:rPr>
        <w:t xml:space="preserve">) Възложителят се задължава да издаде пълномощно за регистрация на автомобилите в КАТ и да го предаде на Изпълнителя в срок до </w:t>
      </w:r>
      <w:r w:rsidR="00D00CF1">
        <w:rPr>
          <w:rFonts w:ascii="Times New Roman" w:hAnsi="Times New Roman"/>
          <w:sz w:val="24"/>
          <w:lang w:val="bg-BG"/>
        </w:rPr>
        <w:t>5</w:t>
      </w:r>
      <w:r w:rsidR="00D00CF1" w:rsidRPr="00576876">
        <w:rPr>
          <w:rFonts w:ascii="Times New Roman" w:hAnsi="Times New Roman"/>
          <w:sz w:val="24"/>
          <w:lang w:val="bg-BG"/>
        </w:rPr>
        <w:t xml:space="preserve"> </w:t>
      </w:r>
      <w:r w:rsidRPr="00576876">
        <w:rPr>
          <w:rFonts w:ascii="Times New Roman" w:hAnsi="Times New Roman"/>
          <w:sz w:val="24"/>
          <w:lang w:val="bg-BG"/>
        </w:rPr>
        <w:t>(</w:t>
      </w:r>
      <w:r w:rsidR="00D00CF1">
        <w:rPr>
          <w:rFonts w:ascii="Times New Roman" w:hAnsi="Times New Roman"/>
          <w:i/>
          <w:sz w:val="24"/>
          <w:lang w:val="bg-BG"/>
        </w:rPr>
        <w:t>пет</w:t>
      </w:r>
      <w:r w:rsidR="00D00CF1" w:rsidRPr="00576876">
        <w:rPr>
          <w:rFonts w:ascii="Times New Roman" w:hAnsi="Times New Roman"/>
          <w:sz w:val="24"/>
          <w:lang w:val="bg-BG"/>
        </w:rPr>
        <w:t>)</w:t>
      </w:r>
      <w:r w:rsidR="00D00CF1">
        <w:rPr>
          <w:rFonts w:ascii="Times New Roman" w:hAnsi="Times New Roman"/>
          <w:sz w:val="24"/>
          <w:lang w:val="bg-BG"/>
        </w:rPr>
        <w:t xml:space="preserve"> работни </w:t>
      </w:r>
      <w:r w:rsidRPr="00576876">
        <w:rPr>
          <w:rFonts w:ascii="Times New Roman" w:hAnsi="Times New Roman"/>
          <w:sz w:val="24"/>
          <w:lang w:val="bg-BG"/>
        </w:rPr>
        <w:t>дни</w:t>
      </w:r>
      <w:r w:rsidRPr="00F63DD8">
        <w:rPr>
          <w:rFonts w:ascii="Times New Roman" w:hAnsi="Times New Roman"/>
          <w:sz w:val="24"/>
          <w:lang w:val="bg-BG"/>
        </w:rPr>
        <w:t xml:space="preserve">, считано от датата на </w:t>
      </w:r>
      <w:r w:rsidR="00D00CF1">
        <w:rPr>
          <w:rFonts w:ascii="Times New Roman" w:hAnsi="Times New Roman"/>
          <w:sz w:val="24"/>
          <w:lang w:val="bg-BG"/>
        </w:rPr>
        <w:t>представяне на документите, индивидуализиращи автомобила от страна на Изпълнителя</w:t>
      </w:r>
      <w:r w:rsidRPr="00F63DD8">
        <w:rPr>
          <w:rFonts w:ascii="Times New Roman" w:hAnsi="Times New Roman"/>
          <w:sz w:val="24"/>
          <w:lang w:val="bg-BG"/>
        </w:rPr>
        <w:t>.</w:t>
      </w:r>
    </w:p>
    <w:p w14:paraId="19999B9B" w14:textId="6105C4BC" w:rsidR="002B3E42" w:rsidRPr="005407BF" w:rsidRDefault="002B3E42" w:rsidP="002B3E42">
      <w:pPr>
        <w:autoSpaceDE w:val="0"/>
        <w:autoSpaceDN w:val="0"/>
        <w:adjustRightInd w:val="0"/>
        <w:jc w:val="both"/>
        <w:rPr>
          <w:rFonts w:ascii="Times New Roman" w:hAnsi="Times New Roman"/>
          <w:sz w:val="24"/>
          <w:lang w:val="bg-BG"/>
        </w:rPr>
      </w:pPr>
      <w:r w:rsidRPr="005407BF">
        <w:rPr>
          <w:rFonts w:ascii="Times New Roman" w:hAnsi="Times New Roman"/>
          <w:sz w:val="24"/>
          <w:lang w:val="bg-BG"/>
        </w:rPr>
        <w:t xml:space="preserve">(8.4) Възложителят се задължава да получи регистрираните автомобили в срок до </w:t>
      </w:r>
      <w:r w:rsidR="005648C2">
        <w:rPr>
          <w:rFonts w:ascii="Times New Roman" w:hAnsi="Times New Roman"/>
          <w:sz w:val="24"/>
          <w:lang w:val="bg-BG"/>
        </w:rPr>
        <w:t>2</w:t>
      </w:r>
      <w:r w:rsidR="005648C2" w:rsidRPr="005407BF">
        <w:rPr>
          <w:rFonts w:ascii="Times New Roman" w:hAnsi="Times New Roman"/>
          <w:sz w:val="24"/>
          <w:lang w:val="bg-BG"/>
        </w:rPr>
        <w:t xml:space="preserve"> </w:t>
      </w:r>
      <w:r w:rsidRPr="005407BF">
        <w:rPr>
          <w:rFonts w:ascii="Times New Roman" w:hAnsi="Times New Roman"/>
          <w:sz w:val="24"/>
          <w:lang w:val="bg-BG"/>
        </w:rPr>
        <w:t>(</w:t>
      </w:r>
      <w:r w:rsidR="005648C2">
        <w:rPr>
          <w:rFonts w:ascii="Times New Roman" w:hAnsi="Times New Roman"/>
          <w:i/>
          <w:sz w:val="24"/>
          <w:lang w:val="bg-BG"/>
        </w:rPr>
        <w:t>два</w:t>
      </w:r>
      <w:r w:rsidRPr="005407BF">
        <w:rPr>
          <w:rFonts w:ascii="Times New Roman" w:hAnsi="Times New Roman"/>
          <w:sz w:val="24"/>
          <w:lang w:val="bg-BG"/>
        </w:rPr>
        <w:t xml:space="preserve">) </w:t>
      </w:r>
      <w:r w:rsidR="005648C2">
        <w:rPr>
          <w:rFonts w:ascii="Times New Roman" w:hAnsi="Times New Roman"/>
          <w:sz w:val="24"/>
          <w:lang w:val="bg-BG"/>
        </w:rPr>
        <w:t xml:space="preserve">работни </w:t>
      </w:r>
      <w:r w:rsidRPr="005407BF">
        <w:rPr>
          <w:rFonts w:ascii="Times New Roman" w:hAnsi="Times New Roman"/>
          <w:sz w:val="24"/>
          <w:lang w:val="bg-BG"/>
        </w:rPr>
        <w:t>дни след писменото му уведомяване за извършената им регистрация в КАТ от Изпълнителя.</w:t>
      </w:r>
    </w:p>
    <w:p w14:paraId="74CE4167" w14:textId="700AB392" w:rsidR="002B3E42" w:rsidRPr="005407BF" w:rsidRDefault="002B3E42" w:rsidP="002B3E42">
      <w:pPr>
        <w:autoSpaceDE w:val="0"/>
        <w:autoSpaceDN w:val="0"/>
        <w:adjustRightInd w:val="0"/>
        <w:jc w:val="both"/>
        <w:rPr>
          <w:rFonts w:ascii="Times New Roman" w:hAnsi="Times New Roman"/>
          <w:sz w:val="24"/>
          <w:lang w:val="bg-BG"/>
        </w:rPr>
      </w:pPr>
      <w:r w:rsidRPr="005407BF">
        <w:rPr>
          <w:rFonts w:ascii="Times New Roman" w:hAnsi="Times New Roman"/>
          <w:sz w:val="24"/>
          <w:lang w:val="bg-BG"/>
        </w:rPr>
        <w:t>(8.5) Възложителят има право да иска от Изпълнителя да изпълни доставката на автомобилите на посочения в алинея</w:t>
      </w:r>
      <w:r w:rsidR="007548B6">
        <w:rPr>
          <w:rFonts w:ascii="Times New Roman" w:hAnsi="Times New Roman"/>
          <w:sz w:val="24"/>
          <w:lang w:val="bg-BG"/>
        </w:rPr>
        <w:t xml:space="preserve"> </w:t>
      </w:r>
      <w:r w:rsidRPr="005407BF">
        <w:rPr>
          <w:rFonts w:ascii="Times New Roman" w:hAnsi="Times New Roman"/>
          <w:sz w:val="24"/>
          <w:lang w:val="bg-BG"/>
        </w:rPr>
        <w:t>(4.4)</w:t>
      </w:r>
      <w:r w:rsidR="007548B6">
        <w:rPr>
          <w:rFonts w:ascii="Times New Roman" w:hAnsi="Times New Roman"/>
          <w:sz w:val="24"/>
          <w:lang w:val="bg-BG"/>
        </w:rPr>
        <w:t xml:space="preserve"> </w:t>
      </w:r>
      <w:r w:rsidRPr="005407BF">
        <w:rPr>
          <w:rFonts w:ascii="Times New Roman" w:hAnsi="Times New Roman"/>
          <w:sz w:val="24"/>
          <w:lang w:val="bg-BG"/>
        </w:rPr>
        <w:t xml:space="preserve">от договора адрес, в срок и без отклонения от договорените изисквания. </w:t>
      </w:r>
    </w:p>
    <w:p w14:paraId="23FB8E50" w14:textId="3C5BE197" w:rsidR="002B3E42" w:rsidRPr="005407BF" w:rsidRDefault="002B3E42" w:rsidP="002B3E42">
      <w:pPr>
        <w:autoSpaceDE w:val="0"/>
        <w:autoSpaceDN w:val="0"/>
        <w:adjustRightInd w:val="0"/>
        <w:jc w:val="both"/>
        <w:rPr>
          <w:rFonts w:ascii="Times New Roman" w:hAnsi="Times New Roman"/>
          <w:sz w:val="24"/>
          <w:lang w:val="bg-BG"/>
        </w:rPr>
      </w:pPr>
      <w:r w:rsidRPr="005407BF">
        <w:rPr>
          <w:rFonts w:ascii="Times New Roman" w:hAnsi="Times New Roman"/>
          <w:sz w:val="24"/>
          <w:lang w:val="bg-BG"/>
        </w:rPr>
        <w:t xml:space="preserve">(8.6)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w:t>
      </w:r>
      <w:r w:rsidR="00F92B3B">
        <w:rPr>
          <w:rFonts w:ascii="Times New Roman" w:hAnsi="Times New Roman"/>
          <w:sz w:val="24"/>
          <w:lang w:val="bg-BG"/>
        </w:rPr>
        <w:t>д</w:t>
      </w:r>
      <w:r w:rsidRPr="005407BF">
        <w:rPr>
          <w:rFonts w:ascii="Times New Roman" w:hAnsi="Times New Roman"/>
          <w:sz w:val="24"/>
          <w:lang w:val="bg-BG"/>
        </w:rPr>
        <w:t>оговора.</w:t>
      </w:r>
    </w:p>
    <w:p w14:paraId="0915FC59" w14:textId="5A080B2F" w:rsidR="002B3E42" w:rsidRPr="005407BF" w:rsidRDefault="002B3E42" w:rsidP="002B3E42">
      <w:pPr>
        <w:autoSpaceDE w:val="0"/>
        <w:autoSpaceDN w:val="0"/>
        <w:adjustRightInd w:val="0"/>
        <w:jc w:val="both"/>
        <w:rPr>
          <w:rFonts w:ascii="Times New Roman" w:hAnsi="Times New Roman"/>
          <w:sz w:val="24"/>
          <w:lang w:val="bg-BG"/>
        </w:rPr>
      </w:pPr>
      <w:r w:rsidRPr="005407BF">
        <w:rPr>
          <w:rFonts w:ascii="Times New Roman" w:hAnsi="Times New Roman"/>
          <w:sz w:val="24"/>
          <w:lang w:val="bg-BG"/>
        </w:rPr>
        <w:t xml:space="preserve">(8.7) Възложителят има право на рекламация за доставените по </w:t>
      </w:r>
      <w:r w:rsidR="00F92B3B">
        <w:rPr>
          <w:rFonts w:ascii="Times New Roman" w:hAnsi="Times New Roman"/>
          <w:sz w:val="24"/>
          <w:lang w:val="bg-BG"/>
        </w:rPr>
        <w:t>д</w:t>
      </w:r>
      <w:r w:rsidRPr="005407BF">
        <w:rPr>
          <w:rFonts w:ascii="Times New Roman" w:hAnsi="Times New Roman"/>
          <w:sz w:val="24"/>
          <w:lang w:val="bg-BG"/>
        </w:rPr>
        <w:t xml:space="preserve">оговора автомобили, при условията посочени в настоящия </w:t>
      </w:r>
      <w:r w:rsidR="00F92B3B">
        <w:rPr>
          <w:rFonts w:ascii="Times New Roman" w:hAnsi="Times New Roman"/>
          <w:sz w:val="24"/>
          <w:lang w:val="bg-BG"/>
        </w:rPr>
        <w:t>д</w:t>
      </w:r>
      <w:r w:rsidRPr="005407BF">
        <w:rPr>
          <w:rFonts w:ascii="Times New Roman" w:hAnsi="Times New Roman"/>
          <w:sz w:val="24"/>
          <w:lang w:val="bg-BG"/>
        </w:rPr>
        <w:t>оговор.</w:t>
      </w:r>
    </w:p>
    <w:p w14:paraId="3511B7AB" w14:textId="2D8D670D" w:rsidR="002B3E42" w:rsidRPr="00F63DD8" w:rsidRDefault="002B3E42" w:rsidP="002B3E42">
      <w:pPr>
        <w:jc w:val="both"/>
        <w:rPr>
          <w:rFonts w:ascii="Times New Roman" w:hAnsi="Times New Roman"/>
          <w:sz w:val="24"/>
          <w:lang w:val="bg-BG"/>
        </w:rPr>
      </w:pPr>
      <w:r w:rsidRPr="005407BF">
        <w:rPr>
          <w:rFonts w:ascii="Times New Roman" w:hAnsi="Times New Roman"/>
          <w:sz w:val="24"/>
          <w:lang w:val="bg-BG"/>
        </w:rPr>
        <w:t xml:space="preserve">(8.8)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w:t>
      </w:r>
      <w:r w:rsidR="00091F34">
        <w:rPr>
          <w:rFonts w:ascii="Times New Roman" w:hAnsi="Times New Roman"/>
          <w:sz w:val="24"/>
          <w:lang w:val="bg-BG"/>
        </w:rPr>
        <w:t>д</w:t>
      </w:r>
      <w:r w:rsidRPr="005407BF">
        <w:rPr>
          <w:rFonts w:ascii="Times New Roman" w:hAnsi="Times New Roman"/>
          <w:sz w:val="24"/>
          <w:lang w:val="bg-BG"/>
        </w:rPr>
        <w:t xml:space="preserve">оговор и преди регистрацията му в КАТ, както и отстраняване на </w:t>
      </w:r>
      <w:r w:rsidR="00091F34">
        <w:rPr>
          <w:rFonts w:ascii="Times New Roman" w:hAnsi="Times New Roman"/>
          <w:sz w:val="24"/>
          <w:lang w:val="bg-BG"/>
        </w:rPr>
        <w:t>н</w:t>
      </w:r>
      <w:r w:rsidRPr="005407BF">
        <w:rPr>
          <w:rFonts w:ascii="Times New Roman" w:hAnsi="Times New Roman"/>
          <w:sz w:val="24"/>
          <w:lang w:val="bg-BG"/>
        </w:rPr>
        <w:t xml:space="preserve">есъответствия по реда и в сроковете, определени в настоящия </w:t>
      </w:r>
      <w:r w:rsidR="00091F34">
        <w:rPr>
          <w:rFonts w:ascii="Times New Roman" w:hAnsi="Times New Roman"/>
          <w:sz w:val="24"/>
          <w:lang w:val="bg-BG"/>
        </w:rPr>
        <w:t>д</w:t>
      </w:r>
      <w:r w:rsidRPr="005407BF">
        <w:rPr>
          <w:rFonts w:ascii="Times New Roman" w:hAnsi="Times New Roman"/>
          <w:sz w:val="24"/>
          <w:lang w:val="bg-BG"/>
        </w:rPr>
        <w:t>оговор и в условията по</w:t>
      </w:r>
      <w:r w:rsidR="00091F34">
        <w:rPr>
          <w:rFonts w:ascii="Times New Roman" w:hAnsi="Times New Roman"/>
          <w:sz w:val="24"/>
          <w:lang w:val="bg-BG"/>
        </w:rPr>
        <w:t xml:space="preserve"> </w:t>
      </w:r>
      <w:r w:rsidRPr="005407BF">
        <w:rPr>
          <w:rFonts w:ascii="Times New Roman" w:hAnsi="Times New Roman"/>
          <w:sz w:val="24"/>
          <w:lang w:val="bg-BG"/>
        </w:rPr>
        <w:t>гаранцията.</w:t>
      </w:r>
    </w:p>
    <w:p w14:paraId="7786E321" w14:textId="37B6E40D" w:rsidR="002B3E42" w:rsidRPr="00F63DD8" w:rsidRDefault="002B3E42" w:rsidP="002B3E42">
      <w:pPr>
        <w:jc w:val="both"/>
        <w:rPr>
          <w:rFonts w:ascii="Times New Roman" w:hAnsi="Times New Roman"/>
          <w:bCs/>
          <w:sz w:val="24"/>
          <w:lang w:val="bg-BG"/>
        </w:rPr>
      </w:pPr>
      <w:r w:rsidRPr="00F63DD8">
        <w:rPr>
          <w:rFonts w:ascii="Times New Roman" w:hAnsi="Times New Roman"/>
          <w:sz w:val="24"/>
          <w:lang w:val="bg-BG"/>
        </w:rPr>
        <w:t xml:space="preserve">(8.9) Възложителят има право да откаже приемането на доставката, когато Изпълнителят не спазва изискванията на </w:t>
      </w:r>
      <w:r w:rsidR="00091F34">
        <w:rPr>
          <w:rFonts w:ascii="Times New Roman" w:hAnsi="Times New Roman"/>
          <w:sz w:val="24"/>
          <w:lang w:val="bg-BG"/>
        </w:rPr>
        <w:t>д</w:t>
      </w:r>
      <w:r w:rsidRPr="00F63DD8">
        <w:rPr>
          <w:rFonts w:ascii="Times New Roman" w:hAnsi="Times New Roman"/>
          <w:sz w:val="24"/>
          <w:lang w:val="bg-BG"/>
        </w:rPr>
        <w:t xml:space="preserve">оговора и Техническата спецификация, докато Изпълнителят не изпълни изцяло своите задължения съгласно условията на </w:t>
      </w:r>
      <w:r w:rsidR="00091F34">
        <w:rPr>
          <w:rFonts w:ascii="Times New Roman" w:hAnsi="Times New Roman"/>
          <w:sz w:val="24"/>
          <w:lang w:val="bg-BG"/>
        </w:rPr>
        <w:t>д</w:t>
      </w:r>
      <w:r w:rsidRPr="00F63DD8">
        <w:rPr>
          <w:rFonts w:ascii="Times New Roman" w:hAnsi="Times New Roman"/>
          <w:sz w:val="24"/>
          <w:lang w:val="bg-BG"/>
        </w:rPr>
        <w:t xml:space="preserve">оговора, или </w:t>
      </w:r>
      <w:r w:rsidRPr="00F63DD8">
        <w:rPr>
          <w:rFonts w:ascii="Times New Roman" w:hAnsi="Times New Roman"/>
          <w:bCs/>
          <w:sz w:val="24"/>
          <w:lang w:val="bg-BG"/>
        </w:rPr>
        <w:t>да откаже да изплати частично или изцяло договорената цена.</w:t>
      </w:r>
    </w:p>
    <w:p w14:paraId="64B9BD58" w14:textId="77777777" w:rsidR="002B3E42" w:rsidRPr="00F63DD8" w:rsidRDefault="002B3E42" w:rsidP="002B3E42">
      <w:pPr>
        <w:tabs>
          <w:tab w:val="left" w:pos="8094"/>
        </w:tabs>
        <w:jc w:val="both"/>
        <w:rPr>
          <w:rFonts w:ascii="Times New Roman" w:hAnsi="Times New Roman"/>
          <w:sz w:val="24"/>
          <w:lang w:val="bg-BG" w:eastAsia="bg-BG"/>
        </w:rPr>
      </w:pPr>
      <w:r w:rsidRPr="00F63DD8">
        <w:rPr>
          <w:rFonts w:ascii="Times New Roman" w:hAnsi="Times New Roman"/>
          <w:sz w:val="24"/>
          <w:lang w:val="bg-BG" w:eastAsia="bg-BG"/>
        </w:rPr>
        <w:t xml:space="preserve">(8.10) </w:t>
      </w:r>
      <w:r w:rsidRPr="00F63DD8">
        <w:rPr>
          <w:rFonts w:ascii="Times New Roman" w:hAnsi="Times New Roman"/>
          <w:sz w:val="24"/>
          <w:lang w:val="bg-BG"/>
        </w:rPr>
        <w:t>Възложителят има право д</w:t>
      </w:r>
      <w:r w:rsidRPr="00F63DD8">
        <w:rPr>
          <w:rFonts w:ascii="Times New Roman" w:hAnsi="Times New Roman"/>
          <w:sz w:val="24"/>
          <w:lang w:val="bg-BG" w:eastAsia="bg-BG"/>
        </w:rPr>
        <w:t>а изисква от Изпълнителя да сключи и да му представи договори за подизпълнение с посочените в офертата му подизпълнители.</w:t>
      </w:r>
    </w:p>
    <w:p w14:paraId="0C4C8A3E" w14:textId="1ABDB7DE" w:rsidR="002B3E42" w:rsidRPr="00F63DD8" w:rsidRDefault="002B3E42" w:rsidP="002B3E42">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rPr>
        <w:t xml:space="preserve">(8.11) Възложителят е длъжен да следи и осигурява извършването на </w:t>
      </w:r>
      <w:r w:rsidRPr="00F63DD8">
        <w:rPr>
          <w:rFonts w:ascii="Times New Roman" w:hAnsi="Times New Roman"/>
          <w:sz w:val="24"/>
          <w:lang w:val="bg-BG" w:eastAsia="bg-BG"/>
        </w:rPr>
        <w:t xml:space="preserve">поддръжка и сервиз на автомобилите в рамките на гаранционния срок, при условията и сроковете на този </w:t>
      </w:r>
      <w:r w:rsidR="00091F34">
        <w:rPr>
          <w:rFonts w:ascii="Times New Roman" w:hAnsi="Times New Roman"/>
          <w:sz w:val="24"/>
          <w:lang w:val="bg-BG" w:eastAsia="bg-BG"/>
        </w:rPr>
        <w:t>д</w:t>
      </w:r>
      <w:r w:rsidRPr="00F63DD8">
        <w:rPr>
          <w:rFonts w:ascii="Times New Roman" w:hAnsi="Times New Roman"/>
          <w:sz w:val="24"/>
          <w:lang w:val="bg-BG" w:eastAsia="bg-BG"/>
        </w:rPr>
        <w:t>оговор, съответно при условията на гаранцията</w:t>
      </w:r>
      <w:r w:rsidR="001A6343">
        <w:rPr>
          <w:rFonts w:ascii="Times New Roman" w:hAnsi="Times New Roman"/>
          <w:sz w:val="24"/>
          <w:lang w:val="bg-BG" w:eastAsia="bg-BG"/>
        </w:rPr>
        <w:t>, предоставени му от Изпълнителя</w:t>
      </w:r>
      <w:r w:rsidRPr="00F63DD8">
        <w:rPr>
          <w:rFonts w:ascii="Times New Roman" w:hAnsi="Times New Roman"/>
          <w:sz w:val="24"/>
          <w:lang w:val="bg-BG" w:eastAsia="bg-BG"/>
        </w:rPr>
        <w:t xml:space="preserve">. </w:t>
      </w:r>
    </w:p>
    <w:p w14:paraId="4B65AA20" w14:textId="56CF4520" w:rsidR="00E10260" w:rsidRDefault="002B3E42" w:rsidP="00091F34">
      <w:pPr>
        <w:suppressAutoHyphens w:val="0"/>
        <w:autoSpaceDE w:val="0"/>
        <w:autoSpaceDN w:val="0"/>
        <w:adjustRightInd w:val="0"/>
        <w:jc w:val="both"/>
        <w:rPr>
          <w:rFonts w:ascii="Times New Roman" w:eastAsia="Calibri" w:hAnsi="Times New Roman" w:cs="Times New Roman"/>
          <w:sz w:val="24"/>
          <w:lang w:val="bg-BG"/>
        </w:rPr>
      </w:pPr>
      <w:r w:rsidRPr="00F63DD8">
        <w:rPr>
          <w:rFonts w:ascii="Times New Roman" w:hAnsi="Times New Roman"/>
          <w:sz w:val="24"/>
          <w:lang w:val="bg-BG"/>
        </w:rPr>
        <w:t>(8.12)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14:paraId="277B6104" w14:textId="5D6393D2" w:rsidR="002B3E42" w:rsidRDefault="002B3E42"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502AC2B8" w14:textId="628EF4A0" w:rsidR="002B3E42" w:rsidRDefault="00BC3EB5" w:rsidP="00BC3EB5">
      <w:pPr>
        <w:suppressAutoHyphens w:val="0"/>
        <w:autoSpaceDE w:val="0"/>
        <w:autoSpaceDN w:val="0"/>
        <w:adjustRightInd w:val="0"/>
        <w:ind w:firstLine="700"/>
        <w:jc w:val="center"/>
        <w:rPr>
          <w:rFonts w:ascii="Times New Roman" w:eastAsia="Calibri" w:hAnsi="Times New Roman" w:cs="Times New Roman"/>
          <w:sz w:val="24"/>
          <w:lang w:val="bg-BG"/>
        </w:rPr>
      </w:pPr>
      <w:r w:rsidRPr="00F63DD8">
        <w:rPr>
          <w:rFonts w:ascii="Times New Roman" w:hAnsi="Times New Roman"/>
          <w:b/>
          <w:sz w:val="24"/>
          <w:lang w:val="bg-BG" w:eastAsia="bg-BG"/>
        </w:rPr>
        <w:t xml:space="preserve">ГАРАНЦИОННА </w:t>
      </w:r>
      <w:r>
        <w:rPr>
          <w:rFonts w:ascii="Times New Roman" w:hAnsi="Times New Roman"/>
          <w:b/>
          <w:sz w:val="24"/>
          <w:lang w:val="bg-BG" w:eastAsia="bg-BG"/>
        </w:rPr>
        <w:t>ПОДДРЪЖКА/</w:t>
      </w:r>
      <w:r w:rsidRPr="00F63DD8">
        <w:rPr>
          <w:rFonts w:ascii="Times New Roman" w:hAnsi="Times New Roman"/>
          <w:b/>
          <w:sz w:val="24"/>
          <w:lang w:val="bg-BG" w:eastAsia="bg-BG"/>
        </w:rPr>
        <w:t>ОТГОВОРНОСТ</w:t>
      </w:r>
    </w:p>
    <w:p w14:paraId="6E061375" w14:textId="77777777" w:rsidR="00F846EC" w:rsidRPr="00F63DD8" w:rsidRDefault="00F846EC" w:rsidP="00F846EC">
      <w:pPr>
        <w:autoSpaceDE w:val="0"/>
        <w:autoSpaceDN w:val="0"/>
        <w:adjustRightInd w:val="0"/>
        <w:jc w:val="both"/>
        <w:rPr>
          <w:rFonts w:ascii="Times New Roman" w:hAnsi="Times New Roman"/>
          <w:b/>
          <w:sz w:val="24"/>
          <w:lang w:val="bg-BG" w:eastAsia="bg-BG"/>
        </w:rPr>
      </w:pPr>
      <w:r w:rsidRPr="00F63DD8">
        <w:rPr>
          <w:rFonts w:ascii="Times New Roman" w:hAnsi="Times New Roman"/>
          <w:b/>
          <w:sz w:val="24"/>
          <w:lang w:val="bg-BG" w:eastAsia="bg-BG"/>
        </w:rPr>
        <w:t xml:space="preserve">Член 9. </w:t>
      </w:r>
    </w:p>
    <w:p w14:paraId="0794B771" w14:textId="4A56149A" w:rsidR="00F846EC" w:rsidRPr="00F63DD8" w:rsidRDefault="00F846EC" w:rsidP="00F846EC">
      <w:pPr>
        <w:autoSpaceDE w:val="0"/>
        <w:autoSpaceDN w:val="0"/>
        <w:adjustRightInd w:val="0"/>
        <w:jc w:val="both"/>
        <w:rPr>
          <w:rFonts w:ascii="Times New Roman" w:hAnsi="Times New Roman"/>
          <w:sz w:val="24"/>
          <w:u w:val="single"/>
          <w:lang w:val="bg-BG" w:eastAsia="bg-BG"/>
        </w:rPr>
      </w:pPr>
      <w:r w:rsidRPr="00F63DD8">
        <w:rPr>
          <w:rFonts w:ascii="Times New Roman" w:hAnsi="Times New Roman"/>
          <w:sz w:val="24"/>
          <w:lang w:val="bg-BG" w:eastAsia="bg-BG"/>
        </w:rPr>
        <w:t>(9.1)</w:t>
      </w:r>
      <w:r w:rsidRPr="00F63DD8">
        <w:rPr>
          <w:rFonts w:ascii="Times New Roman" w:hAnsi="Times New Roman"/>
          <w:sz w:val="24"/>
          <w:u w:val="single"/>
          <w:lang w:val="bg-BG" w:eastAsia="bg-BG"/>
        </w:rPr>
        <w:t xml:space="preserve"> Гаранционна </w:t>
      </w:r>
      <w:r>
        <w:rPr>
          <w:rFonts w:ascii="Times New Roman" w:hAnsi="Times New Roman"/>
          <w:sz w:val="24"/>
          <w:u w:val="single"/>
          <w:lang w:val="bg-BG" w:eastAsia="bg-BG"/>
        </w:rPr>
        <w:t>поддръжка/</w:t>
      </w:r>
      <w:r w:rsidRPr="00F63DD8">
        <w:rPr>
          <w:rFonts w:ascii="Times New Roman" w:hAnsi="Times New Roman"/>
          <w:sz w:val="24"/>
          <w:u w:val="single"/>
          <w:lang w:val="bg-BG" w:eastAsia="bg-BG"/>
        </w:rPr>
        <w:t>отговорност</w:t>
      </w:r>
    </w:p>
    <w:p w14:paraId="218DA434" w14:textId="292E5027" w:rsidR="00F846EC" w:rsidRPr="00F63DD8" w:rsidRDefault="00F846EC" w:rsidP="00F846EC">
      <w:pPr>
        <w:autoSpaceDE w:val="0"/>
        <w:autoSpaceDN w:val="0"/>
        <w:adjustRightInd w:val="0"/>
        <w:jc w:val="both"/>
        <w:rPr>
          <w:rFonts w:ascii="Times New Roman" w:hAnsi="Times New Roman"/>
          <w:sz w:val="24"/>
          <w:lang w:val="bg-BG"/>
        </w:rPr>
      </w:pPr>
      <w:r w:rsidRPr="00F63DD8">
        <w:rPr>
          <w:rFonts w:ascii="Times New Roman" w:hAnsi="Times New Roman"/>
          <w:sz w:val="24"/>
          <w:lang w:val="bg-BG"/>
        </w:rPr>
        <w:t xml:space="preserve"> (9.1.1)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14:paraId="42ACF045" w14:textId="7F9B648E" w:rsidR="00F846EC" w:rsidRPr="00F63DD8" w:rsidRDefault="00F846EC" w:rsidP="00F846EC">
      <w:pPr>
        <w:autoSpaceDE w:val="0"/>
        <w:autoSpaceDN w:val="0"/>
        <w:adjustRightInd w:val="0"/>
        <w:jc w:val="both"/>
        <w:rPr>
          <w:rFonts w:ascii="Times New Roman" w:eastAsia="Lucida Sans Unicode" w:hAnsi="Times New Roman"/>
          <w:sz w:val="24"/>
          <w:lang w:val="ru-RU" w:bidi="en-US"/>
        </w:rPr>
      </w:pPr>
      <w:r w:rsidRPr="00F63DD8">
        <w:rPr>
          <w:rFonts w:ascii="Times New Roman" w:hAnsi="Times New Roman"/>
          <w:sz w:val="24"/>
          <w:lang w:val="bg-BG"/>
        </w:rPr>
        <w:t xml:space="preserve">(9.1.2) </w:t>
      </w:r>
      <w:r w:rsidRPr="00F63DD8">
        <w:rPr>
          <w:rFonts w:ascii="Times New Roman" w:eastAsia="Lucida Sans Unicode" w:hAnsi="Times New Roman"/>
          <w:sz w:val="24"/>
          <w:lang w:val="bg-BG" w:bidi="en-US"/>
        </w:rPr>
        <w:t xml:space="preserve">В рамките на гаранционния срок Изпълнителят отстранява със свои сили и средства всички </w:t>
      </w:r>
      <w:r w:rsidR="00EE6883">
        <w:rPr>
          <w:rFonts w:ascii="Times New Roman" w:eastAsia="Lucida Sans Unicode" w:hAnsi="Times New Roman"/>
          <w:sz w:val="24"/>
          <w:lang w:val="ru-RU" w:bidi="en-US"/>
        </w:rPr>
        <w:t xml:space="preserve">повреди </w:t>
      </w:r>
      <w:r w:rsidRPr="00F63DD8">
        <w:rPr>
          <w:rFonts w:ascii="Times New Roman" w:eastAsia="Lucida Sans Unicode" w:hAnsi="Times New Roman"/>
          <w:sz w:val="24"/>
          <w:lang w:val="bg-BG" w:bidi="en-US"/>
        </w:rPr>
        <w:t xml:space="preserve">и/или </w:t>
      </w:r>
      <w:r w:rsidR="00205181">
        <w:rPr>
          <w:rFonts w:ascii="Times New Roman" w:eastAsia="Lucida Sans Unicode" w:hAnsi="Times New Roman"/>
          <w:sz w:val="24"/>
          <w:lang w:val="bg-BG" w:bidi="en-US"/>
        </w:rPr>
        <w:t>н</w:t>
      </w:r>
      <w:r w:rsidRPr="00F63DD8">
        <w:rPr>
          <w:rFonts w:ascii="Times New Roman" w:eastAsia="Lucida Sans Unicode" w:hAnsi="Times New Roman"/>
          <w:sz w:val="24"/>
          <w:lang w:val="bg-BG" w:bidi="en-US"/>
        </w:rPr>
        <w:t xml:space="preserve">есъответствия на автомобилите, съответно подменя дефектирали части и/или компоненти с нови, съгласно гаранционните условия и Техническото предложение на Изпълнителя. </w:t>
      </w:r>
    </w:p>
    <w:p w14:paraId="78F9C9DE" w14:textId="1D2EF854" w:rsidR="00F846EC" w:rsidRPr="00F63DD8" w:rsidRDefault="00F846EC" w:rsidP="00F846EC">
      <w:pPr>
        <w:autoSpaceDE w:val="0"/>
        <w:autoSpaceDN w:val="0"/>
        <w:adjustRightInd w:val="0"/>
        <w:jc w:val="both"/>
        <w:rPr>
          <w:rFonts w:ascii="Times New Roman" w:eastAsia="Lucida Sans Unicode" w:hAnsi="Times New Roman"/>
          <w:sz w:val="24"/>
          <w:lang w:val="bg-BG" w:bidi="en-US"/>
        </w:rPr>
      </w:pPr>
      <w:r w:rsidRPr="00F63DD8">
        <w:rPr>
          <w:rFonts w:ascii="Times New Roman" w:eastAsia="Lucida Sans Unicode" w:hAnsi="Times New Roman"/>
          <w:sz w:val="24"/>
          <w:lang w:val="bg-BG" w:bidi="en-US"/>
        </w:rPr>
        <w:lastRenderedPageBreak/>
        <w:t>(9.1.3) Рекламационното съобщение на Възложителя може да бъде изпратено по факс</w:t>
      </w:r>
      <w:r w:rsidR="002D63E8">
        <w:rPr>
          <w:rFonts w:ascii="Times New Roman" w:eastAsia="Lucida Sans Unicode" w:hAnsi="Times New Roman"/>
          <w:sz w:val="24"/>
          <w:lang w:val="bg-BG" w:bidi="en-US"/>
        </w:rPr>
        <w:t xml:space="preserve"> на номер .............................</w:t>
      </w:r>
      <w:r w:rsidRPr="00F63DD8">
        <w:rPr>
          <w:rFonts w:ascii="Times New Roman" w:eastAsia="Lucida Sans Unicode" w:hAnsi="Times New Roman"/>
          <w:sz w:val="24"/>
          <w:lang w:val="bg-BG" w:bidi="en-US"/>
        </w:rPr>
        <w:t>, телефон</w:t>
      </w:r>
      <w:r w:rsidR="002D63E8">
        <w:rPr>
          <w:rFonts w:ascii="Times New Roman" w:eastAsia="Lucida Sans Unicode" w:hAnsi="Times New Roman"/>
          <w:sz w:val="24"/>
          <w:lang w:val="bg-BG" w:bidi="en-US"/>
        </w:rPr>
        <w:t xml:space="preserve"> на номер .......................</w:t>
      </w:r>
      <w:r w:rsidRPr="00F63DD8">
        <w:rPr>
          <w:rFonts w:ascii="Times New Roman" w:eastAsia="Lucida Sans Unicode" w:hAnsi="Times New Roman"/>
          <w:sz w:val="24"/>
          <w:lang w:val="bg-BG" w:bidi="en-US"/>
        </w:rPr>
        <w:t>, електронна поща</w:t>
      </w:r>
      <w:r w:rsidR="002D63E8">
        <w:rPr>
          <w:rFonts w:ascii="Times New Roman" w:eastAsia="Lucida Sans Unicode" w:hAnsi="Times New Roman"/>
          <w:sz w:val="24"/>
          <w:lang w:val="bg-BG" w:bidi="en-US"/>
        </w:rPr>
        <w:t xml:space="preserve"> ................................</w:t>
      </w:r>
      <w:r w:rsidRPr="00F63DD8">
        <w:rPr>
          <w:rFonts w:ascii="Times New Roman" w:eastAsia="Lucida Sans Unicode" w:hAnsi="Times New Roman"/>
          <w:sz w:val="24"/>
          <w:lang w:val="bg-BG" w:bidi="en-US"/>
        </w:rPr>
        <w:t xml:space="preserve"> или обикновена поща</w:t>
      </w:r>
      <w:r w:rsidR="002D63E8">
        <w:rPr>
          <w:rFonts w:ascii="Times New Roman" w:eastAsia="Lucida Sans Unicode" w:hAnsi="Times New Roman"/>
          <w:sz w:val="24"/>
          <w:lang w:val="bg-BG" w:bidi="en-US"/>
        </w:rPr>
        <w:t xml:space="preserve"> на адрес ..................................</w:t>
      </w:r>
      <w:r w:rsidRPr="00F63DD8">
        <w:rPr>
          <w:rFonts w:ascii="Times New Roman" w:eastAsia="Lucida Sans Unicode" w:hAnsi="Times New Roman"/>
          <w:sz w:val="24"/>
          <w:lang w:val="bg-BG" w:bidi="en-US"/>
        </w:rPr>
        <w:t xml:space="preserve">. Изпълнителят е длъжен да осигури преглед на автомобила от свои квалифицирани представители в срок от </w:t>
      </w:r>
      <w:r w:rsidR="002D63E8">
        <w:rPr>
          <w:rFonts w:ascii="Times New Roman" w:hAnsi="Times New Roman"/>
          <w:sz w:val="24"/>
          <w:lang w:val="bg-BG" w:eastAsia="bg-BG"/>
        </w:rPr>
        <w:t xml:space="preserve">2 </w:t>
      </w:r>
      <w:r w:rsidR="002D63E8">
        <w:rPr>
          <w:rFonts w:ascii="Times New Roman" w:hAnsi="Times New Roman"/>
          <w:i/>
          <w:sz w:val="24"/>
          <w:lang w:val="bg-BG" w:eastAsia="bg-BG"/>
        </w:rPr>
        <w:t xml:space="preserve">(два) </w:t>
      </w:r>
      <w:r w:rsidR="002D63E8">
        <w:rPr>
          <w:rFonts w:ascii="Times New Roman" w:hAnsi="Times New Roman"/>
          <w:sz w:val="24"/>
          <w:lang w:val="bg-BG" w:eastAsia="bg-BG"/>
        </w:rPr>
        <w:t>работни дни</w:t>
      </w:r>
      <w:r w:rsidRPr="00F63DD8">
        <w:rPr>
          <w:rFonts w:ascii="Times New Roman" w:hAnsi="Times New Roman"/>
          <w:sz w:val="24"/>
          <w:lang w:val="bg-BG" w:eastAsia="bg-BG"/>
        </w:rPr>
        <w:t>, от получаване на рекламационното съобщение на Възложителя.</w:t>
      </w:r>
      <w:r w:rsidR="002D63E8">
        <w:rPr>
          <w:rFonts w:ascii="Times New Roman" w:hAnsi="Times New Roman"/>
          <w:sz w:val="24"/>
          <w:lang w:val="bg-BG" w:eastAsia="bg-BG"/>
        </w:rPr>
        <w:t xml:space="preserve"> </w:t>
      </w:r>
      <w:r w:rsidRPr="00F63DD8">
        <w:rPr>
          <w:rFonts w:ascii="Times New Roman" w:hAnsi="Times New Roman"/>
          <w:sz w:val="24"/>
          <w:lang w:val="bg-BG"/>
        </w:rPr>
        <w:t xml:space="preserve">След преглед на автомобила от квалифицирани представители на Изпълнителя се съставя констативен протокол за вида на повредата и/или </w:t>
      </w:r>
      <w:r w:rsidR="002D63E8">
        <w:rPr>
          <w:rFonts w:ascii="Times New Roman" w:hAnsi="Times New Roman"/>
          <w:sz w:val="24"/>
          <w:lang w:val="bg-BG"/>
        </w:rPr>
        <w:t>н</w:t>
      </w:r>
      <w:r w:rsidRPr="00F63DD8">
        <w:rPr>
          <w:rFonts w:ascii="Times New Roman" w:hAnsi="Times New Roman"/>
          <w:sz w:val="24"/>
          <w:lang w:val="bg-BG"/>
        </w:rPr>
        <w:t>есъответствието, работите и срокът необходими за отстраняването ѝ в два еднообразни екземпляра.</w:t>
      </w:r>
    </w:p>
    <w:p w14:paraId="32E620FB" w14:textId="79635539" w:rsidR="00F846EC" w:rsidRPr="00F63DD8" w:rsidRDefault="00F846EC" w:rsidP="00F846EC">
      <w:pPr>
        <w:autoSpaceDE w:val="0"/>
        <w:autoSpaceDN w:val="0"/>
        <w:adjustRightInd w:val="0"/>
        <w:jc w:val="both"/>
        <w:rPr>
          <w:rFonts w:ascii="Times New Roman" w:hAnsi="Times New Roman"/>
          <w:sz w:val="24"/>
          <w:lang w:val="bg-BG"/>
        </w:rPr>
      </w:pPr>
      <w:r w:rsidRPr="00F63DD8">
        <w:rPr>
          <w:rFonts w:ascii="Times New Roman" w:hAnsi="Times New Roman"/>
          <w:sz w:val="24"/>
          <w:lang w:val="bg-BG"/>
        </w:rPr>
        <w:t xml:space="preserve">(9.1.4) Изпълнителят се задължава да отстрани настъпила повреда и/или </w:t>
      </w:r>
      <w:r w:rsidR="002D63E8">
        <w:rPr>
          <w:rFonts w:ascii="Times New Roman" w:hAnsi="Times New Roman"/>
          <w:sz w:val="24"/>
          <w:lang w:val="bg-BG"/>
        </w:rPr>
        <w:t>н</w:t>
      </w:r>
      <w:r w:rsidRPr="00F63DD8">
        <w:rPr>
          <w:rFonts w:ascii="Times New Roman" w:hAnsi="Times New Roman"/>
          <w:sz w:val="24"/>
          <w:lang w:val="bg-BG"/>
        </w:rPr>
        <w:t xml:space="preserve">есъответствието в срок от </w:t>
      </w:r>
      <w:r w:rsidR="002D63E8">
        <w:rPr>
          <w:rFonts w:ascii="Times New Roman" w:hAnsi="Times New Roman"/>
          <w:sz w:val="24"/>
          <w:lang w:val="bg-BG" w:eastAsia="bg-BG"/>
        </w:rPr>
        <w:t xml:space="preserve">20 </w:t>
      </w:r>
      <w:r w:rsidR="002D63E8">
        <w:rPr>
          <w:rFonts w:ascii="Times New Roman" w:hAnsi="Times New Roman"/>
          <w:i/>
          <w:sz w:val="24"/>
          <w:lang w:val="bg-BG" w:eastAsia="bg-BG"/>
        </w:rPr>
        <w:t xml:space="preserve">(двадесет) </w:t>
      </w:r>
      <w:r w:rsidR="002D63E8">
        <w:rPr>
          <w:rFonts w:ascii="Times New Roman" w:hAnsi="Times New Roman"/>
          <w:sz w:val="24"/>
          <w:lang w:val="bg-BG" w:eastAsia="bg-BG"/>
        </w:rPr>
        <w:t xml:space="preserve">дни </w:t>
      </w:r>
      <w:r w:rsidRPr="00F63DD8">
        <w:rPr>
          <w:rFonts w:ascii="Times New Roman" w:hAnsi="Times New Roman"/>
          <w:sz w:val="24"/>
          <w:lang w:val="bg-BG" w:eastAsia="bg-BG"/>
        </w:rPr>
        <w:t>или по-кратък</w:t>
      </w:r>
      <w:r w:rsidRPr="00F63DD8">
        <w:rPr>
          <w:rFonts w:ascii="Times New Roman" w:hAnsi="Times New Roman"/>
          <w:sz w:val="24"/>
          <w:lang w:val="bg-BG"/>
        </w:rPr>
        <w:t xml:space="preserve">, считано от датата на констатирането им. При невъзможност за отстраняване на настъпила повреда и/или </w:t>
      </w:r>
      <w:r w:rsidR="00740E48">
        <w:rPr>
          <w:rFonts w:ascii="Times New Roman" w:hAnsi="Times New Roman"/>
          <w:sz w:val="24"/>
          <w:lang w:val="bg-BG"/>
        </w:rPr>
        <w:t>н</w:t>
      </w:r>
      <w:r w:rsidRPr="00F63DD8">
        <w:rPr>
          <w:rFonts w:ascii="Times New Roman" w:hAnsi="Times New Roman"/>
          <w:sz w:val="24"/>
          <w:lang w:val="bg-BG"/>
        </w:rPr>
        <w:t>есъответствие</w:t>
      </w:r>
      <w:r w:rsidR="00740E48">
        <w:rPr>
          <w:rFonts w:ascii="Times New Roman" w:hAnsi="Times New Roman"/>
          <w:sz w:val="24"/>
          <w:lang w:val="bg-BG"/>
        </w:rPr>
        <w:t xml:space="preserve"> </w:t>
      </w:r>
      <w:r w:rsidRPr="00F63DD8">
        <w:rPr>
          <w:rFonts w:ascii="Times New Roman" w:hAnsi="Times New Roman"/>
          <w:sz w:val="24"/>
          <w:lang w:val="bg-BG"/>
        </w:rPr>
        <w:t xml:space="preserve">в срок от </w:t>
      </w:r>
      <w:r w:rsidR="00740E48">
        <w:rPr>
          <w:rFonts w:ascii="Times New Roman" w:hAnsi="Times New Roman"/>
          <w:sz w:val="24"/>
          <w:lang w:val="bg-BG" w:eastAsia="bg-BG"/>
        </w:rPr>
        <w:t xml:space="preserve">20 </w:t>
      </w:r>
      <w:r w:rsidR="00740E48">
        <w:rPr>
          <w:rFonts w:ascii="Times New Roman" w:hAnsi="Times New Roman"/>
          <w:i/>
          <w:sz w:val="24"/>
          <w:lang w:val="bg-BG" w:eastAsia="bg-BG"/>
        </w:rPr>
        <w:t xml:space="preserve">(двадесет) </w:t>
      </w:r>
      <w:r w:rsidR="00740E48">
        <w:rPr>
          <w:rFonts w:ascii="Times New Roman" w:hAnsi="Times New Roman"/>
          <w:sz w:val="24"/>
          <w:lang w:val="bg-BG" w:eastAsia="bg-BG"/>
        </w:rPr>
        <w:t>дни</w:t>
      </w:r>
      <w:r w:rsidRPr="00F63DD8">
        <w:rPr>
          <w:rFonts w:ascii="Times New Roman" w:hAnsi="Times New Roman"/>
          <w:sz w:val="24"/>
          <w:lang w:val="bg-BG"/>
        </w:rPr>
        <w:t xml:space="preserve">, Изпълнителят осигурява на Възложителя оборотен автомобил от същия или подобен клас, до пълното отстраняване на повреда и/или </w:t>
      </w:r>
      <w:r w:rsidR="00740E48">
        <w:rPr>
          <w:rFonts w:ascii="Times New Roman" w:hAnsi="Times New Roman"/>
          <w:sz w:val="24"/>
          <w:lang w:val="bg-BG"/>
        </w:rPr>
        <w:t>н</w:t>
      </w:r>
      <w:r w:rsidRPr="00F63DD8">
        <w:rPr>
          <w:rFonts w:ascii="Times New Roman" w:hAnsi="Times New Roman"/>
          <w:sz w:val="24"/>
          <w:lang w:val="bg-BG"/>
        </w:rPr>
        <w:t xml:space="preserve">есъответствие, като гаранционният срок на автомобилите, в процес на поправяне, се удължава със срока през който е траело отстраняването на повредата. </w:t>
      </w:r>
    </w:p>
    <w:p w14:paraId="09112312" w14:textId="77777777" w:rsidR="00AB59FE" w:rsidRDefault="00AB59FE" w:rsidP="00F846EC">
      <w:pPr>
        <w:autoSpaceDE w:val="0"/>
        <w:autoSpaceDN w:val="0"/>
        <w:adjustRightInd w:val="0"/>
        <w:jc w:val="both"/>
        <w:rPr>
          <w:rFonts w:ascii="Times New Roman" w:hAnsi="Times New Roman"/>
          <w:sz w:val="24"/>
          <w:lang w:val="bg-BG" w:eastAsia="bg-BG"/>
        </w:rPr>
      </w:pPr>
    </w:p>
    <w:p w14:paraId="36143616" w14:textId="09D3452A" w:rsidR="00AB59FE" w:rsidRDefault="00F846EC" w:rsidP="00F846EC">
      <w:pPr>
        <w:autoSpaceDE w:val="0"/>
        <w:autoSpaceDN w:val="0"/>
        <w:adjustRightInd w:val="0"/>
        <w:jc w:val="both"/>
        <w:rPr>
          <w:rFonts w:ascii="Times New Roman" w:hAnsi="Times New Roman"/>
          <w:sz w:val="24"/>
          <w:u w:val="single"/>
          <w:lang w:val="bg-BG" w:eastAsia="bg-BG"/>
        </w:rPr>
      </w:pPr>
      <w:r w:rsidRPr="00F63DD8">
        <w:rPr>
          <w:rFonts w:ascii="Times New Roman" w:hAnsi="Times New Roman"/>
          <w:sz w:val="24"/>
          <w:lang w:val="bg-BG" w:eastAsia="bg-BG"/>
        </w:rPr>
        <w:t>(9.2)</w:t>
      </w:r>
      <w:r w:rsidRPr="00F63DD8">
        <w:rPr>
          <w:rFonts w:ascii="Times New Roman" w:hAnsi="Times New Roman"/>
          <w:sz w:val="24"/>
          <w:u w:val="single"/>
          <w:lang w:val="bg-BG" w:eastAsia="bg-BG"/>
        </w:rPr>
        <w:t xml:space="preserve"> Гаранционно (сервизно) обслужване</w:t>
      </w:r>
    </w:p>
    <w:p w14:paraId="070D250D" w14:textId="38B02C33" w:rsidR="00F846EC" w:rsidRPr="00F63DD8" w:rsidRDefault="00F846EC" w:rsidP="00F846EC">
      <w:pPr>
        <w:autoSpaceDE w:val="0"/>
        <w:autoSpaceDN w:val="0"/>
        <w:adjustRightInd w:val="0"/>
        <w:jc w:val="both"/>
        <w:rPr>
          <w:rFonts w:ascii="Times New Roman" w:hAnsi="Times New Roman"/>
          <w:sz w:val="24"/>
          <w:lang w:val="bg-BG"/>
        </w:rPr>
      </w:pPr>
      <w:r w:rsidRPr="00F63DD8">
        <w:rPr>
          <w:rFonts w:ascii="Times New Roman" w:eastAsia="MS Mincho" w:hAnsi="Times New Roman"/>
          <w:sz w:val="24"/>
          <w:lang w:val="bg-BG"/>
        </w:rPr>
        <w:t>(9.2.1) Възложителят е длъжен да осигурява гаранционна (сервизна) поддръжка на автомобилите съгласно сроковете и условията по гаранцията.</w:t>
      </w:r>
    </w:p>
    <w:p w14:paraId="40EE229C" w14:textId="768DDB99" w:rsidR="00BC3EB5" w:rsidRDefault="00F846EC" w:rsidP="00F846EC">
      <w:pPr>
        <w:suppressAutoHyphens w:val="0"/>
        <w:autoSpaceDE w:val="0"/>
        <w:autoSpaceDN w:val="0"/>
        <w:adjustRightInd w:val="0"/>
        <w:jc w:val="both"/>
        <w:rPr>
          <w:rFonts w:ascii="Times New Roman" w:eastAsia="Calibri" w:hAnsi="Times New Roman" w:cs="Times New Roman"/>
          <w:sz w:val="24"/>
          <w:lang w:val="bg-BG"/>
        </w:rPr>
      </w:pPr>
      <w:r w:rsidRPr="00F63DD8">
        <w:rPr>
          <w:rFonts w:ascii="Times New Roman" w:hAnsi="Times New Roman"/>
          <w:sz w:val="24"/>
          <w:lang w:val="bg-BG" w:eastAsia="bg-BG"/>
        </w:rPr>
        <w:t xml:space="preserve">(9.3) По време на гаранционния срок </w:t>
      </w:r>
      <w:r w:rsidRPr="00F63DD8">
        <w:rPr>
          <w:rFonts w:ascii="Times New Roman" w:eastAsia="Lucida Sans Unicode" w:hAnsi="Times New Roman"/>
          <w:sz w:val="24"/>
          <w:lang w:val="bg-BG" w:bidi="en-US"/>
        </w:rPr>
        <w:t>Изпълнителят</w:t>
      </w:r>
      <w:r w:rsidRPr="00F63DD8">
        <w:rPr>
          <w:rFonts w:ascii="Times New Roman" w:hAnsi="Times New Roman"/>
          <w:sz w:val="24"/>
          <w:lang w:val="bg-BG" w:eastAsia="bg-BG"/>
        </w:rPr>
        <w:t xml:space="preserve"> няма право да отказва приемането на автомобил в оторизираните си сервизи за сервизно обслужване и/или гаранционен ремонт.</w:t>
      </w:r>
    </w:p>
    <w:p w14:paraId="209DCC65" w14:textId="458F901B" w:rsidR="00BC3EB5" w:rsidRDefault="00BC3EB5"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2F982FE1" w14:textId="0A18757E" w:rsidR="00BC3EB5" w:rsidRDefault="00AB59FE"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F63DD8">
        <w:rPr>
          <w:rFonts w:ascii="Times New Roman" w:hAnsi="Times New Roman"/>
          <w:b/>
          <w:sz w:val="24"/>
          <w:lang w:val="bg-BG" w:eastAsia="bg-BG"/>
        </w:rPr>
        <w:t>ГАРАНЦИЯ ЗА ИЗПЪЛНЕНИЕ</w:t>
      </w:r>
      <w:r>
        <w:rPr>
          <w:rFonts w:ascii="Times New Roman" w:hAnsi="Times New Roman"/>
          <w:b/>
          <w:sz w:val="24"/>
          <w:lang w:val="bg-BG" w:eastAsia="bg-BG"/>
        </w:rPr>
        <w:t>. ГАРАНЦИЯ</w:t>
      </w:r>
    </w:p>
    <w:p w14:paraId="725FFF47" w14:textId="77777777" w:rsidR="003F2049" w:rsidRDefault="003F2049" w:rsidP="000F776D">
      <w:pPr>
        <w:suppressAutoHyphens w:val="0"/>
        <w:autoSpaceDE w:val="0"/>
        <w:autoSpaceDN w:val="0"/>
        <w:adjustRightInd w:val="0"/>
        <w:ind w:firstLine="700"/>
        <w:jc w:val="both"/>
        <w:rPr>
          <w:rFonts w:ascii="Times New Roman" w:hAnsi="Times New Roman"/>
          <w:b/>
          <w:sz w:val="24"/>
          <w:lang w:val="bg-BG" w:eastAsia="bg-BG"/>
        </w:rPr>
      </w:pPr>
    </w:p>
    <w:p w14:paraId="660AA736" w14:textId="626907E0" w:rsidR="003F2049" w:rsidRPr="00F63DD8" w:rsidRDefault="003F2049" w:rsidP="003F2049">
      <w:pPr>
        <w:autoSpaceDE w:val="0"/>
        <w:autoSpaceDN w:val="0"/>
        <w:adjustRightInd w:val="0"/>
        <w:jc w:val="both"/>
        <w:rPr>
          <w:rFonts w:ascii="Times New Roman" w:hAnsi="Times New Roman"/>
          <w:b/>
          <w:sz w:val="24"/>
          <w:lang w:val="bg-BG" w:eastAsia="bg-BG"/>
        </w:rPr>
      </w:pPr>
      <w:r w:rsidRPr="00F63DD8">
        <w:rPr>
          <w:rFonts w:ascii="Times New Roman" w:hAnsi="Times New Roman"/>
          <w:b/>
          <w:sz w:val="24"/>
          <w:lang w:val="bg-BG" w:eastAsia="bg-BG"/>
        </w:rPr>
        <w:t>Член 10. Видове гаранции, размер и форма на гаранциите</w:t>
      </w:r>
    </w:p>
    <w:p w14:paraId="0358CC15" w14:textId="77777777" w:rsidR="003F2049" w:rsidRPr="00F63DD8" w:rsidRDefault="003F2049" w:rsidP="003F2049">
      <w:pPr>
        <w:autoSpaceDE w:val="0"/>
        <w:autoSpaceDN w:val="0"/>
        <w:adjustRightInd w:val="0"/>
        <w:jc w:val="both"/>
        <w:rPr>
          <w:rFonts w:ascii="Times New Roman" w:hAnsi="Times New Roman"/>
          <w:sz w:val="24"/>
          <w:u w:val="single"/>
          <w:lang w:val="bg-BG" w:eastAsia="bg-BG"/>
        </w:rPr>
      </w:pPr>
      <w:r w:rsidRPr="00F63DD8">
        <w:rPr>
          <w:rFonts w:ascii="Times New Roman" w:hAnsi="Times New Roman"/>
          <w:sz w:val="24"/>
          <w:u w:val="single"/>
          <w:lang w:val="bg-BG" w:eastAsia="bg-BG"/>
        </w:rPr>
        <w:t>(10.1) Видове и размер на гаранциите</w:t>
      </w:r>
    </w:p>
    <w:p w14:paraId="2E935084" w14:textId="2296BF3F" w:rsidR="003F2049" w:rsidRPr="00F63DD8" w:rsidRDefault="003F2049" w:rsidP="003F2049">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(10.1.1) Изпълнителят гарантира изпълнението на произтичащите от настоящия Договор свои задължения с гаранция за изпълнение в размер на</w:t>
      </w:r>
      <w:r>
        <w:rPr>
          <w:rFonts w:ascii="Times New Roman" w:hAnsi="Times New Roman"/>
          <w:sz w:val="24"/>
          <w:lang w:val="bg-BG" w:eastAsia="bg-BG"/>
        </w:rPr>
        <w:t xml:space="preserve"> </w:t>
      </w:r>
      <w:r w:rsidR="00315272">
        <w:rPr>
          <w:rFonts w:ascii="Times New Roman" w:hAnsi="Times New Roman"/>
          <w:sz w:val="24"/>
          <w:lang w:val="bg-BG" w:eastAsia="bg-BG"/>
        </w:rPr>
        <w:t xml:space="preserve">5 </w:t>
      </w:r>
      <w:r>
        <w:rPr>
          <w:rFonts w:ascii="Times New Roman" w:hAnsi="Times New Roman"/>
          <w:i/>
          <w:sz w:val="24"/>
          <w:lang w:val="bg-BG" w:eastAsia="bg-BG"/>
        </w:rPr>
        <w:t>(</w:t>
      </w:r>
      <w:r w:rsidR="00315272">
        <w:rPr>
          <w:rFonts w:ascii="Times New Roman" w:hAnsi="Times New Roman"/>
          <w:i/>
          <w:sz w:val="24"/>
          <w:lang w:val="bg-BG" w:eastAsia="bg-BG"/>
        </w:rPr>
        <w:t>пет</w:t>
      </w:r>
      <w:r>
        <w:rPr>
          <w:rFonts w:ascii="Times New Roman" w:hAnsi="Times New Roman"/>
          <w:i/>
          <w:sz w:val="24"/>
          <w:lang w:val="bg-BG" w:eastAsia="bg-BG"/>
        </w:rPr>
        <w:t xml:space="preserve">) </w:t>
      </w:r>
      <w:r w:rsidRPr="00F63DD8">
        <w:rPr>
          <w:rFonts w:ascii="Times New Roman" w:hAnsi="Times New Roman"/>
          <w:sz w:val="24"/>
          <w:lang w:val="bg-BG" w:eastAsia="bg-BG"/>
        </w:rPr>
        <w:t xml:space="preserve">% от стойността на </w:t>
      </w:r>
      <w:r>
        <w:rPr>
          <w:rFonts w:ascii="Times New Roman" w:hAnsi="Times New Roman"/>
          <w:sz w:val="24"/>
          <w:lang w:val="bg-BG" w:eastAsia="bg-BG"/>
        </w:rPr>
        <w:t>д</w:t>
      </w:r>
      <w:r w:rsidRPr="00F63DD8">
        <w:rPr>
          <w:rFonts w:ascii="Times New Roman" w:hAnsi="Times New Roman"/>
          <w:sz w:val="24"/>
          <w:lang w:val="bg-BG" w:eastAsia="bg-BG"/>
        </w:rPr>
        <w:t xml:space="preserve">оговора по </w:t>
      </w:r>
      <w:r>
        <w:rPr>
          <w:rFonts w:ascii="Times New Roman" w:hAnsi="Times New Roman"/>
          <w:sz w:val="24"/>
          <w:lang w:val="bg-BG" w:eastAsia="bg-BG"/>
        </w:rPr>
        <w:t xml:space="preserve">чл. 2, </w:t>
      </w:r>
      <w:r w:rsidRPr="00F63DD8">
        <w:rPr>
          <w:rFonts w:ascii="Times New Roman" w:hAnsi="Times New Roman"/>
          <w:sz w:val="24"/>
          <w:lang w:val="bg-BG" w:eastAsia="bg-BG"/>
        </w:rPr>
        <w:t>ал</w:t>
      </w:r>
      <w:r>
        <w:rPr>
          <w:rFonts w:ascii="Times New Roman" w:hAnsi="Times New Roman"/>
          <w:sz w:val="24"/>
          <w:lang w:val="bg-BG" w:eastAsia="bg-BG"/>
        </w:rPr>
        <w:t>.</w:t>
      </w:r>
      <w:r w:rsidRPr="00F63DD8">
        <w:rPr>
          <w:rFonts w:ascii="Times New Roman" w:hAnsi="Times New Roman"/>
          <w:sz w:val="24"/>
          <w:lang w:val="bg-BG" w:eastAsia="bg-BG"/>
        </w:rPr>
        <w:t xml:space="preserve"> 1 или сумата от [●] ([●]); </w:t>
      </w:r>
    </w:p>
    <w:p w14:paraId="1998FB2E" w14:textId="40732A18" w:rsidR="003F2049" w:rsidRPr="00F63DD8" w:rsidRDefault="003F2049" w:rsidP="003F2049">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(10.1.</w:t>
      </w:r>
      <w:r w:rsidR="00315272">
        <w:rPr>
          <w:rFonts w:ascii="Times New Roman" w:hAnsi="Times New Roman"/>
          <w:sz w:val="24"/>
          <w:lang w:val="bg-BG" w:eastAsia="bg-BG"/>
        </w:rPr>
        <w:t>2</w:t>
      </w:r>
      <w:r w:rsidRPr="00F63DD8">
        <w:rPr>
          <w:rFonts w:ascii="Times New Roman" w:hAnsi="Times New Roman"/>
          <w:sz w:val="24"/>
          <w:lang w:val="bg-BG" w:eastAsia="bg-BG"/>
        </w:rPr>
        <w:t xml:space="preserve">) Изпълнителят представя документи за внесени гаранции за изпълнение на </w:t>
      </w:r>
      <w:r w:rsidR="002501A3">
        <w:rPr>
          <w:rFonts w:ascii="Times New Roman" w:hAnsi="Times New Roman"/>
          <w:sz w:val="24"/>
          <w:lang w:val="bg-BG" w:eastAsia="bg-BG"/>
        </w:rPr>
        <w:t>д</w:t>
      </w:r>
      <w:r w:rsidRPr="00F63DD8">
        <w:rPr>
          <w:rFonts w:ascii="Times New Roman" w:hAnsi="Times New Roman"/>
          <w:sz w:val="24"/>
          <w:lang w:val="bg-BG" w:eastAsia="bg-BG"/>
        </w:rPr>
        <w:t xml:space="preserve">оговора </w:t>
      </w:r>
    </w:p>
    <w:p w14:paraId="1CE8DABF" w14:textId="77777777" w:rsidR="003F2049" w:rsidRPr="00F63DD8" w:rsidRDefault="003F2049" w:rsidP="003F2049">
      <w:pPr>
        <w:autoSpaceDE w:val="0"/>
        <w:autoSpaceDN w:val="0"/>
        <w:adjustRightInd w:val="0"/>
        <w:jc w:val="both"/>
        <w:rPr>
          <w:rFonts w:ascii="Times New Roman" w:hAnsi="Times New Roman"/>
          <w:b/>
          <w:sz w:val="24"/>
          <w:lang w:val="bg-BG" w:eastAsia="bg-BG"/>
        </w:rPr>
      </w:pPr>
    </w:p>
    <w:p w14:paraId="2C1C8C5B" w14:textId="77777777" w:rsidR="003F2049" w:rsidRPr="00F63DD8" w:rsidRDefault="003F2049" w:rsidP="003F2049">
      <w:pPr>
        <w:autoSpaceDE w:val="0"/>
        <w:autoSpaceDN w:val="0"/>
        <w:adjustRightInd w:val="0"/>
        <w:jc w:val="both"/>
        <w:rPr>
          <w:rFonts w:ascii="Times New Roman" w:hAnsi="Times New Roman"/>
          <w:sz w:val="24"/>
          <w:u w:val="single"/>
          <w:lang w:val="bg-BG" w:eastAsia="bg-BG"/>
        </w:rPr>
      </w:pPr>
      <w:r w:rsidRPr="00F63DD8">
        <w:rPr>
          <w:rFonts w:ascii="Times New Roman" w:hAnsi="Times New Roman"/>
          <w:sz w:val="24"/>
          <w:u w:val="single"/>
          <w:lang w:val="bg-BG" w:eastAsia="bg-BG"/>
        </w:rPr>
        <w:t>(10.2) Форма на гаранциите</w:t>
      </w:r>
    </w:p>
    <w:p w14:paraId="1307750B" w14:textId="1677C674" w:rsidR="00BC3EB5" w:rsidRDefault="003F2049" w:rsidP="003F2049">
      <w:pPr>
        <w:suppressAutoHyphens w:val="0"/>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(10.2.1) Изпълнителят избира формата на гаранцията измежду една от следните: (</w:t>
      </w:r>
      <w:r w:rsidR="002501A3">
        <w:rPr>
          <w:rFonts w:ascii="Times New Roman" w:hAnsi="Times New Roman"/>
          <w:sz w:val="24"/>
          <w:lang w:val="bg-BG" w:eastAsia="bg-BG"/>
        </w:rPr>
        <w:t>а</w:t>
      </w:r>
      <w:r w:rsidRPr="00F63DD8">
        <w:rPr>
          <w:rFonts w:ascii="Times New Roman" w:hAnsi="Times New Roman"/>
          <w:sz w:val="24"/>
          <w:lang w:val="bg-BG" w:eastAsia="bg-BG"/>
        </w:rPr>
        <w:t>) парична сума внесена по банковата сметка на Възложителя; (</w:t>
      </w:r>
      <w:r w:rsidR="002501A3">
        <w:rPr>
          <w:rFonts w:ascii="Times New Roman" w:hAnsi="Times New Roman"/>
          <w:sz w:val="24"/>
          <w:lang w:val="bg-BG" w:eastAsia="bg-BG"/>
        </w:rPr>
        <w:t>б</w:t>
      </w:r>
      <w:r w:rsidRPr="00F63DD8">
        <w:rPr>
          <w:rFonts w:ascii="Times New Roman" w:hAnsi="Times New Roman"/>
          <w:sz w:val="24"/>
          <w:lang w:val="bg-BG" w:eastAsia="bg-BG"/>
        </w:rPr>
        <w:t>) банкова гаранция; или (</w:t>
      </w:r>
      <w:r w:rsidR="002501A3">
        <w:rPr>
          <w:rFonts w:ascii="Times New Roman" w:hAnsi="Times New Roman"/>
          <w:sz w:val="24"/>
          <w:lang w:val="bg-BG" w:eastAsia="bg-BG"/>
        </w:rPr>
        <w:t>в</w:t>
      </w:r>
      <w:r w:rsidRPr="00F63DD8">
        <w:rPr>
          <w:rFonts w:ascii="Times New Roman" w:hAnsi="Times New Roman"/>
          <w:sz w:val="24"/>
          <w:lang w:val="bg-BG" w:eastAsia="bg-BG"/>
        </w:rPr>
        <w:t>) застраховка.</w:t>
      </w:r>
    </w:p>
    <w:p w14:paraId="0C0508DD" w14:textId="77777777" w:rsidR="002501A3" w:rsidRDefault="002501A3" w:rsidP="003F2049">
      <w:pPr>
        <w:suppressAutoHyphens w:val="0"/>
        <w:autoSpaceDE w:val="0"/>
        <w:autoSpaceDN w:val="0"/>
        <w:adjustRightInd w:val="0"/>
        <w:jc w:val="both"/>
        <w:rPr>
          <w:rFonts w:ascii="Times New Roman" w:eastAsia="Calibri" w:hAnsi="Times New Roman" w:cs="Times New Roman"/>
          <w:sz w:val="24"/>
          <w:lang w:val="bg-BG"/>
        </w:rPr>
      </w:pPr>
    </w:p>
    <w:p w14:paraId="6ACF1E5A" w14:textId="77777777" w:rsidR="002501A3" w:rsidRPr="00F63DD8" w:rsidRDefault="002501A3" w:rsidP="002501A3">
      <w:pPr>
        <w:autoSpaceDE w:val="0"/>
        <w:autoSpaceDN w:val="0"/>
        <w:adjustRightInd w:val="0"/>
        <w:jc w:val="both"/>
        <w:rPr>
          <w:rFonts w:ascii="Times New Roman" w:hAnsi="Times New Roman"/>
          <w:b/>
          <w:sz w:val="24"/>
          <w:lang w:val="bg-BG" w:eastAsia="bg-BG"/>
        </w:rPr>
      </w:pPr>
      <w:r w:rsidRPr="00F63DD8">
        <w:rPr>
          <w:rFonts w:ascii="Times New Roman" w:hAnsi="Times New Roman"/>
          <w:b/>
          <w:sz w:val="24"/>
          <w:lang w:val="bg-BG" w:eastAsia="bg-BG"/>
        </w:rPr>
        <w:t>Член 11. Изисквания по отношение на гаранциите</w:t>
      </w:r>
    </w:p>
    <w:p w14:paraId="0A1A81F5" w14:textId="65276926"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(11.1) Когато гаранцията се представя във вид на </w:t>
      </w:r>
      <w:r w:rsidRPr="00F63DD8">
        <w:rPr>
          <w:rFonts w:ascii="Times New Roman" w:hAnsi="Times New Roman"/>
          <w:b/>
          <w:sz w:val="24"/>
          <w:lang w:val="bg-BG" w:eastAsia="bg-BG"/>
        </w:rPr>
        <w:t>парична сума</w:t>
      </w:r>
      <w:r w:rsidRPr="00F63DD8">
        <w:rPr>
          <w:rFonts w:ascii="Times New Roman" w:hAnsi="Times New Roman"/>
          <w:sz w:val="24"/>
          <w:lang w:val="bg-BG" w:eastAsia="bg-BG"/>
        </w:rPr>
        <w:t xml:space="preserve">, тя се внася по следната банкова сметка на Възложителя: </w:t>
      </w:r>
      <w:r w:rsidR="00EC7D1F" w:rsidRPr="00EC7D1F">
        <w:rPr>
          <w:rFonts w:ascii="Times New Roman" w:hAnsi="Times New Roman"/>
          <w:sz w:val="24"/>
          <w:lang w:val="bg-BG" w:eastAsia="bg-BG"/>
        </w:rPr>
        <w:t>- BG33 BNBG 9661 3300 1415 01, BIC код – BNBGBGSD, БНБ</w:t>
      </w:r>
      <w:r w:rsidRPr="00F63DD8">
        <w:rPr>
          <w:rFonts w:ascii="Times New Roman" w:hAnsi="Times New Roman"/>
          <w:sz w:val="24"/>
          <w:lang w:val="bg-BG" w:eastAsia="bg-BG"/>
        </w:rPr>
        <w:t>. Всички банкови разходи, свързани с преводите на сумата са за сметка на Изпълнителя;</w:t>
      </w:r>
    </w:p>
    <w:p w14:paraId="11D5201B" w14:textId="205149F4"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(11.2) Когато Изпълнителят представя </w:t>
      </w:r>
      <w:r w:rsidRPr="00F63DD8">
        <w:rPr>
          <w:rFonts w:ascii="Times New Roman" w:hAnsi="Times New Roman"/>
          <w:b/>
          <w:sz w:val="24"/>
          <w:lang w:val="bg-BG" w:eastAsia="bg-BG"/>
        </w:rPr>
        <w:t>банкова гаранция</w:t>
      </w:r>
      <w:r w:rsidRPr="00F63DD8">
        <w:rPr>
          <w:rFonts w:ascii="Times New Roman" w:hAnsi="Times New Roman"/>
          <w:sz w:val="24"/>
          <w:lang w:val="bg-BG" w:eastAsia="bg-BG"/>
        </w:rPr>
        <w:t xml:space="preserve"> се представя оригиналът й, като тя е безусловна, неотменяема и непрехвърляема</w:t>
      </w:r>
      <w:r w:rsidR="00EC7D1F">
        <w:rPr>
          <w:rFonts w:ascii="Times New Roman" w:hAnsi="Times New Roman"/>
          <w:sz w:val="24"/>
          <w:lang w:val="bg-BG" w:eastAsia="bg-BG"/>
        </w:rPr>
        <w:t xml:space="preserve"> </w:t>
      </w:r>
      <w:r w:rsidRPr="00F63DD8">
        <w:rPr>
          <w:rFonts w:ascii="Times New Roman" w:hAnsi="Times New Roman"/>
          <w:sz w:val="24"/>
          <w:lang w:val="bg-BG" w:eastAsia="bg-BG"/>
        </w:rPr>
        <w:t>като покрива 100 % (</w:t>
      </w:r>
      <w:r w:rsidRPr="00F63DD8">
        <w:rPr>
          <w:rFonts w:ascii="Times New Roman" w:hAnsi="Times New Roman"/>
          <w:i/>
          <w:sz w:val="24"/>
          <w:lang w:val="bg-BG" w:eastAsia="bg-BG"/>
        </w:rPr>
        <w:t>сто процента</w:t>
      </w:r>
      <w:r w:rsidRPr="00F63DD8">
        <w:rPr>
          <w:rFonts w:ascii="Times New Roman" w:hAnsi="Times New Roman"/>
          <w:sz w:val="24"/>
          <w:lang w:val="bg-BG" w:eastAsia="bg-BG"/>
        </w:rPr>
        <w:t xml:space="preserve">) от стойността на гаранцията за изпълнението му със срок на валидност, срокът на действие на Договора, плюс </w:t>
      </w:r>
      <w:r w:rsidR="00AA2A98">
        <w:rPr>
          <w:rFonts w:ascii="Times New Roman" w:hAnsi="Times New Roman"/>
          <w:sz w:val="24"/>
          <w:lang w:val="bg-BG" w:eastAsia="bg-BG"/>
        </w:rPr>
        <w:t xml:space="preserve">минимум </w:t>
      </w:r>
      <w:r w:rsidR="00315272">
        <w:rPr>
          <w:rFonts w:ascii="Times New Roman" w:hAnsi="Times New Roman"/>
          <w:sz w:val="24"/>
          <w:lang w:val="bg-BG"/>
        </w:rPr>
        <w:t>30</w:t>
      </w:r>
      <w:r w:rsidR="00315272" w:rsidRPr="00576876">
        <w:rPr>
          <w:rFonts w:ascii="Times New Roman" w:hAnsi="Times New Roman"/>
          <w:sz w:val="24"/>
          <w:lang w:val="bg-BG"/>
        </w:rPr>
        <w:t xml:space="preserve"> </w:t>
      </w:r>
      <w:r w:rsidRPr="00576876">
        <w:rPr>
          <w:rFonts w:ascii="Times New Roman" w:hAnsi="Times New Roman"/>
          <w:sz w:val="24"/>
          <w:lang w:val="bg-BG"/>
        </w:rPr>
        <w:t>(</w:t>
      </w:r>
      <w:r w:rsidR="00315272">
        <w:rPr>
          <w:rFonts w:ascii="Times New Roman" w:hAnsi="Times New Roman"/>
          <w:i/>
          <w:sz w:val="24"/>
          <w:lang w:val="bg-BG"/>
        </w:rPr>
        <w:t>тридесет</w:t>
      </w:r>
      <w:r w:rsidRPr="00576876">
        <w:rPr>
          <w:rFonts w:ascii="Times New Roman" w:hAnsi="Times New Roman"/>
          <w:sz w:val="24"/>
          <w:lang w:val="bg-BG"/>
        </w:rPr>
        <w:t>) дни</w:t>
      </w:r>
      <w:r w:rsidRPr="00F63DD8">
        <w:rPr>
          <w:rFonts w:ascii="Times New Roman" w:hAnsi="Times New Roman"/>
          <w:sz w:val="24"/>
          <w:lang w:val="bg-BG" w:eastAsia="bg-BG"/>
        </w:rPr>
        <w:t xml:space="preserve"> за гаранцията за изпълнение.</w:t>
      </w:r>
    </w:p>
    <w:p w14:paraId="292EFAA5" w14:textId="77777777"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140F32BD" w14:textId="77777777"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lastRenderedPageBreak/>
        <w:t>(11.2.2)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5830C3CE" w14:textId="1C387612"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(11.3). </w:t>
      </w:r>
      <w:r w:rsidRPr="00F63DD8">
        <w:rPr>
          <w:rFonts w:ascii="Times New Roman" w:hAnsi="Times New Roman"/>
          <w:b/>
          <w:sz w:val="24"/>
          <w:lang w:val="bg-BG" w:eastAsia="bg-BG"/>
        </w:rPr>
        <w:t>Застраховката</w:t>
      </w:r>
      <w:r w:rsidRPr="00F63DD8">
        <w:rPr>
          <w:rFonts w:ascii="Times New Roman" w:hAnsi="Times New Roman"/>
          <w:sz w:val="24"/>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00AA2A98">
        <w:rPr>
          <w:rFonts w:ascii="Times New Roman" w:hAnsi="Times New Roman"/>
          <w:sz w:val="24"/>
          <w:lang w:val="bg-BG" w:eastAsia="bg-BG"/>
        </w:rPr>
        <w:t xml:space="preserve">минимум </w:t>
      </w:r>
      <w:r w:rsidR="00315272">
        <w:rPr>
          <w:rFonts w:ascii="Times New Roman" w:hAnsi="Times New Roman"/>
          <w:sz w:val="24"/>
          <w:lang w:val="bg-BG"/>
        </w:rPr>
        <w:t>30</w:t>
      </w:r>
      <w:r w:rsidR="00315272" w:rsidRPr="00576876">
        <w:rPr>
          <w:rFonts w:ascii="Times New Roman" w:hAnsi="Times New Roman"/>
          <w:sz w:val="24"/>
          <w:lang w:val="bg-BG"/>
        </w:rPr>
        <w:t xml:space="preserve"> (</w:t>
      </w:r>
      <w:r w:rsidR="00315272">
        <w:rPr>
          <w:rFonts w:ascii="Times New Roman" w:hAnsi="Times New Roman"/>
          <w:i/>
          <w:sz w:val="24"/>
          <w:lang w:val="bg-BG"/>
        </w:rPr>
        <w:t>тридесет</w:t>
      </w:r>
      <w:r w:rsidR="00315272" w:rsidRPr="00576876">
        <w:rPr>
          <w:rFonts w:ascii="Times New Roman" w:hAnsi="Times New Roman"/>
          <w:sz w:val="24"/>
          <w:lang w:val="bg-BG"/>
        </w:rPr>
        <w:t xml:space="preserve">) </w:t>
      </w:r>
      <w:r w:rsidR="00315272">
        <w:rPr>
          <w:rFonts w:ascii="Times New Roman" w:hAnsi="Times New Roman"/>
          <w:sz w:val="24"/>
          <w:lang w:val="bg-BG"/>
        </w:rPr>
        <w:t>дни</w:t>
      </w:r>
      <w:r w:rsidRPr="00F63DD8">
        <w:rPr>
          <w:rFonts w:ascii="Times New Roman" w:hAnsi="Times New Roman"/>
          <w:sz w:val="24"/>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w:t>
      </w:r>
      <w:r w:rsidR="001F388B" w:rsidRPr="00F63DD8">
        <w:rPr>
          <w:rFonts w:ascii="Times New Roman" w:hAnsi="Times New Roman"/>
          <w:sz w:val="24"/>
          <w:lang w:val="bg-BG" w:eastAsia="bg-BG"/>
        </w:rPr>
        <w:t>д</w:t>
      </w:r>
      <w:r w:rsidRPr="00F63DD8">
        <w:rPr>
          <w:rFonts w:ascii="Times New Roman" w:hAnsi="Times New Roman"/>
          <w:sz w:val="24"/>
          <w:lang w:val="bg-BG" w:eastAsia="bg-BG"/>
        </w:rPr>
        <w:t>оговора и не може</w:t>
      </w:r>
      <w:r w:rsidR="0089476A">
        <w:rPr>
          <w:rFonts w:ascii="Times New Roman" w:hAnsi="Times New Roman"/>
          <w:sz w:val="24"/>
          <w:lang w:val="bg-BG" w:eastAsia="bg-BG"/>
        </w:rPr>
        <w:t xml:space="preserve"> </w:t>
      </w:r>
      <w:r w:rsidRPr="00F63DD8">
        <w:rPr>
          <w:rFonts w:ascii="Times New Roman" w:hAnsi="Times New Roman"/>
          <w:sz w:val="24"/>
          <w:lang w:val="bg-BG" w:eastAsia="bg-BG"/>
        </w:rPr>
        <w:t>да бъде</w:t>
      </w:r>
      <w:r w:rsidR="0089476A">
        <w:rPr>
          <w:rFonts w:ascii="Times New Roman" w:hAnsi="Times New Roman"/>
          <w:sz w:val="24"/>
          <w:lang w:val="bg-BG" w:eastAsia="bg-BG"/>
        </w:rPr>
        <w:t xml:space="preserve"> </w:t>
      </w:r>
      <w:r w:rsidRPr="00F63DD8">
        <w:rPr>
          <w:rFonts w:ascii="Times New Roman" w:hAnsi="Times New Roman"/>
          <w:sz w:val="24"/>
          <w:lang w:val="bg-BG" w:eastAsia="bg-BG"/>
        </w:rPr>
        <w:t>използвана</w:t>
      </w:r>
      <w:r w:rsidR="0089476A">
        <w:rPr>
          <w:rFonts w:ascii="Times New Roman" w:hAnsi="Times New Roman"/>
          <w:sz w:val="24"/>
          <w:lang w:val="bg-BG" w:eastAsia="bg-BG"/>
        </w:rPr>
        <w:t xml:space="preserve"> </w:t>
      </w:r>
      <w:r w:rsidRPr="00F63DD8">
        <w:rPr>
          <w:rFonts w:ascii="Times New Roman" w:hAnsi="Times New Roman"/>
          <w:sz w:val="24"/>
          <w:lang w:val="bg-BG" w:eastAsia="bg-BG"/>
        </w:rPr>
        <w:t xml:space="preserve">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61D49930" w14:textId="77777777" w:rsidR="002501A3" w:rsidRPr="00F63DD8" w:rsidRDefault="002501A3" w:rsidP="002501A3">
      <w:pPr>
        <w:autoSpaceDE w:val="0"/>
        <w:autoSpaceDN w:val="0"/>
        <w:adjustRightInd w:val="0"/>
        <w:jc w:val="both"/>
        <w:rPr>
          <w:rFonts w:ascii="Times New Roman" w:hAnsi="Times New Roman"/>
          <w:sz w:val="24"/>
          <w:lang w:val="bg-BG" w:eastAsia="bg-BG"/>
        </w:rPr>
      </w:pPr>
    </w:p>
    <w:p w14:paraId="3405C119" w14:textId="77777777" w:rsidR="002501A3" w:rsidRPr="00F63DD8" w:rsidRDefault="002501A3" w:rsidP="002501A3">
      <w:pPr>
        <w:autoSpaceDE w:val="0"/>
        <w:autoSpaceDN w:val="0"/>
        <w:adjustRightInd w:val="0"/>
        <w:jc w:val="both"/>
        <w:rPr>
          <w:rFonts w:ascii="Times New Roman" w:hAnsi="Times New Roman"/>
          <w:b/>
          <w:sz w:val="24"/>
          <w:lang w:val="bg-BG" w:eastAsia="bg-BG"/>
        </w:rPr>
      </w:pPr>
      <w:r w:rsidRPr="00F63DD8">
        <w:rPr>
          <w:rFonts w:ascii="Times New Roman" w:hAnsi="Times New Roman"/>
          <w:b/>
          <w:sz w:val="24"/>
          <w:lang w:val="bg-BG" w:eastAsia="bg-BG"/>
        </w:rPr>
        <w:t>Член 12. Задържане и освобождаване на гаранциите</w:t>
      </w:r>
    </w:p>
    <w:p w14:paraId="7A05FBBA" w14:textId="77777777"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(12.1). Възложителят освобождава гаранцията за изпълнение на Договора на етапи и при условия, както следва:</w:t>
      </w:r>
    </w:p>
    <w:p w14:paraId="07F93570" w14:textId="0AA7D365"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(12.1.1) частично освобождаване в размер на </w:t>
      </w:r>
      <w:r w:rsidR="001F388B">
        <w:rPr>
          <w:rFonts w:ascii="Times New Roman" w:hAnsi="Times New Roman"/>
          <w:sz w:val="24"/>
          <w:lang w:val="bg-BG" w:eastAsia="bg-BG"/>
        </w:rPr>
        <w:t>4</w:t>
      </w:r>
      <w:r w:rsidR="001F388B" w:rsidRPr="00F63DD8">
        <w:rPr>
          <w:rFonts w:ascii="Times New Roman" w:hAnsi="Times New Roman"/>
          <w:sz w:val="24"/>
          <w:lang w:val="bg-BG" w:eastAsia="bg-BG"/>
        </w:rPr>
        <w:t xml:space="preserve"> </w:t>
      </w:r>
      <w:r w:rsidRPr="00F63DD8">
        <w:rPr>
          <w:rFonts w:ascii="Times New Roman" w:hAnsi="Times New Roman"/>
          <w:sz w:val="24"/>
          <w:lang w:val="bg-BG" w:eastAsia="bg-BG"/>
        </w:rPr>
        <w:t xml:space="preserve">% </w:t>
      </w:r>
      <w:r w:rsidR="001F388B" w:rsidRPr="00F63DD8">
        <w:rPr>
          <w:rFonts w:ascii="Times New Roman" w:hAnsi="Times New Roman"/>
          <w:sz w:val="24"/>
          <w:lang w:val="bg-BG" w:eastAsia="bg-BG"/>
        </w:rPr>
        <w:t>(</w:t>
      </w:r>
      <w:r w:rsidR="001F388B" w:rsidRPr="000F776D">
        <w:rPr>
          <w:rFonts w:ascii="Times New Roman" w:hAnsi="Times New Roman"/>
          <w:i/>
          <w:sz w:val="24"/>
          <w:lang w:val="bg-BG" w:eastAsia="bg-BG"/>
        </w:rPr>
        <w:t>четири</w:t>
      </w:r>
      <w:r w:rsidR="001F388B" w:rsidRPr="00F63DD8">
        <w:rPr>
          <w:rFonts w:ascii="Times New Roman" w:hAnsi="Times New Roman"/>
          <w:sz w:val="24"/>
          <w:lang w:val="bg-BG" w:eastAsia="bg-BG"/>
        </w:rPr>
        <w:t xml:space="preserve"> </w:t>
      </w:r>
      <w:r w:rsidRPr="00F63DD8">
        <w:rPr>
          <w:rFonts w:ascii="Times New Roman" w:hAnsi="Times New Roman"/>
          <w:i/>
          <w:sz w:val="24"/>
          <w:lang w:val="bg-BG" w:eastAsia="bg-BG"/>
        </w:rPr>
        <w:t>процента</w:t>
      </w:r>
      <w:r w:rsidRPr="00F63DD8">
        <w:rPr>
          <w:rFonts w:ascii="Times New Roman" w:hAnsi="Times New Roman"/>
          <w:sz w:val="24"/>
          <w:lang w:val="bg-BG" w:eastAsia="bg-BG"/>
        </w:rPr>
        <w:t xml:space="preserve">) от стойността на </w:t>
      </w:r>
      <w:r w:rsidR="001D73CF">
        <w:rPr>
          <w:rFonts w:ascii="Times New Roman" w:hAnsi="Times New Roman"/>
          <w:sz w:val="24"/>
          <w:lang w:val="bg-BG" w:eastAsia="bg-BG"/>
        </w:rPr>
        <w:t>д</w:t>
      </w:r>
      <w:r w:rsidRPr="00F63DD8">
        <w:rPr>
          <w:rFonts w:ascii="Times New Roman" w:hAnsi="Times New Roman"/>
          <w:sz w:val="24"/>
          <w:lang w:val="bg-BG" w:eastAsia="bg-BG"/>
        </w:rPr>
        <w:t xml:space="preserve">оговора в размер на [●] ([●]) лева, в срок от </w:t>
      </w:r>
      <w:r w:rsidR="001F388B">
        <w:rPr>
          <w:rFonts w:ascii="Times New Roman" w:hAnsi="Times New Roman"/>
          <w:sz w:val="24"/>
          <w:lang w:val="bg-BG"/>
        </w:rPr>
        <w:t>20</w:t>
      </w:r>
      <w:r w:rsidR="001F388B" w:rsidRPr="00576876">
        <w:rPr>
          <w:rFonts w:ascii="Times New Roman" w:hAnsi="Times New Roman"/>
          <w:sz w:val="24"/>
          <w:lang w:val="bg-BG"/>
        </w:rPr>
        <w:t xml:space="preserve"> </w:t>
      </w:r>
      <w:r w:rsidRPr="00576876">
        <w:rPr>
          <w:rFonts w:ascii="Times New Roman" w:hAnsi="Times New Roman"/>
          <w:sz w:val="24"/>
          <w:lang w:val="bg-BG"/>
        </w:rPr>
        <w:t>(</w:t>
      </w:r>
      <w:r w:rsidR="001F388B">
        <w:rPr>
          <w:rFonts w:ascii="Times New Roman" w:hAnsi="Times New Roman"/>
          <w:i/>
          <w:sz w:val="24"/>
          <w:lang w:val="bg-BG"/>
        </w:rPr>
        <w:t>двадесет</w:t>
      </w:r>
      <w:r w:rsidRPr="00576876">
        <w:rPr>
          <w:rFonts w:ascii="Times New Roman" w:hAnsi="Times New Roman"/>
          <w:sz w:val="24"/>
          <w:lang w:val="bg-BG"/>
        </w:rPr>
        <w:t>) дни</w:t>
      </w:r>
      <w:r w:rsidRPr="00F63DD8">
        <w:rPr>
          <w:rFonts w:ascii="Times New Roman" w:hAnsi="Times New Roman"/>
          <w:sz w:val="24"/>
          <w:lang w:val="bg-BG" w:eastAsia="bg-BG"/>
        </w:rPr>
        <w:t xml:space="preserve">, след приемане на доставката на </w:t>
      </w:r>
      <w:r w:rsidR="001F388B">
        <w:rPr>
          <w:rFonts w:ascii="Times New Roman" w:hAnsi="Times New Roman"/>
          <w:sz w:val="24"/>
          <w:lang w:val="bg-BG" w:eastAsia="bg-BG"/>
        </w:rPr>
        <w:t xml:space="preserve">всички </w:t>
      </w:r>
      <w:r w:rsidRPr="00F63DD8">
        <w:rPr>
          <w:rFonts w:ascii="Times New Roman" w:hAnsi="Times New Roman"/>
          <w:sz w:val="24"/>
          <w:lang w:val="bg-BG" w:eastAsia="bg-BG"/>
        </w:rPr>
        <w:t>автомобили и подписване на Приемо-предавателни протокол</w:t>
      </w:r>
      <w:r w:rsidR="001F388B">
        <w:rPr>
          <w:rFonts w:ascii="Times New Roman" w:hAnsi="Times New Roman"/>
          <w:sz w:val="24"/>
          <w:lang w:val="bg-BG" w:eastAsia="bg-BG"/>
        </w:rPr>
        <w:t>и</w:t>
      </w:r>
      <w:r w:rsidRPr="00F63DD8">
        <w:rPr>
          <w:rFonts w:ascii="Times New Roman" w:hAnsi="Times New Roman"/>
          <w:sz w:val="24"/>
          <w:lang w:val="bg-BG" w:eastAsia="bg-BG"/>
        </w:rPr>
        <w:t xml:space="preserve"> по алинея</w:t>
      </w:r>
      <w:r w:rsidR="001D73CF">
        <w:rPr>
          <w:rFonts w:ascii="Times New Roman" w:hAnsi="Times New Roman"/>
          <w:sz w:val="24"/>
          <w:lang w:val="bg-BG" w:eastAsia="bg-BG"/>
        </w:rPr>
        <w:t xml:space="preserve"> </w:t>
      </w:r>
      <w:r w:rsidRPr="00F63DD8">
        <w:rPr>
          <w:rFonts w:ascii="Times New Roman" w:hAnsi="Times New Roman"/>
          <w:sz w:val="24"/>
          <w:lang w:val="bg-BG" w:eastAsia="bg-BG"/>
        </w:rPr>
        <w:t>(5.3) съответно по алинея</w:t>
      </w:r>
      <w:r w:rsidR="001D73CF">
        <w:rPr>
          <w:rFonts w:ascii="Times New Roman" w:hAnsi="Times New Roman"/>
          <w:sz w:val="24"/>
          <w:lang w:val="bg-BG" w:eastAsia="bg-BG"/>
        </w:rPr>
        <w:t xml:space="preserve"> </w:t>
      </w:r>
      <w:r w:rsidRPr="00F63DD8">
        <w:rPr>
          <w:rFonts w:ascii="Times New Roman" w:hAnsi="Times New Roman"/>
          <w:sz w:val="24"/>
          <w:lang w:val="bg-BG" w:eastAsia="bg-BG"/>
        </w:rPr>
        <w:t>(5.5) без забележки, при условие че сумите по гаранцията не са задържани, или не са настъпили условия за задържането им;</w:t>
      </w:r>
    </w:p>
    <w:p w14:paraId="1D89F69D" w14:textId="5E7C62E7"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(12.1.2) окончателно освобождаване на остатъчната сума по гаранцията се извършва в срок от </w:t>
      </w:r>
      <w:r w:rsidR="004B4C89">
        <w:rPr>
          <w:rFonts w:ascii="Times New Roman" w:hAnsi="Times New Roman"/>
          <w:sz w:val="24"/>
          <w:lang w:val="bg-BG"/>
        </w:rPr>
        <w:t>20</w:t>
      </w:r>
      <w:r w:rsidR="004B4C89" w:rsidRPr="00576876">
        <w:rPr>
          <w:rFonts w:ascii="Times New Roman" w:hAnsi="Times New Roman"/>
          <w:sz w:val="24"/>
          <w:lang w:val="bg-BG"/>
        </w:rPr>
        <w:t xml:space="preserve"> </w:t>
      </w:r>
      <w:r w:rsidRPr="00576876">
        <w:rPr>
          <w:rFonts w:ascii="Times New Roman" w:hAnsi="Times New Roman"/>
          <w:sz w:val="24"/>
          <w:lang w:val="bg-BG"/>
        </w:rPr>
        <w:t>(</w:t>
      </w:r>
      <w:r w:rsidR="004B4C89">
        <w:rPr>
          <w:rFonts w:ascii="Times New Roman" w:hAnsi="Times New Roman"/>
          <w:i/>
          <w:sz w:val="24"/>
          <w:lang w:val="bg-BG"/>
        </w:rPr>
        <w:t>двадесет</w:t>
      </w:r>
      <w:r w:rsidRPr="00576876">
        <w:rPr>
          <w:rFonts w:ascii="Times New Roman" w:hAnsi="Times New Roman"/>
          <w:sz w:val="24"/>
          <w:lang w:val="bg-BG"/>
        </w:rPr>
        <w:t>) дни</w:t>
      </w:r>
      <w:r w:rsidRPr="00F63DD8">
        <w:rPr>
          <w:rFonts w:ascii="Times New Roman" w:hAnsi="Times New Roman"/>
          <w:sz w:val="24"/>
          <w:lang w:val="bg-BG" w:eastAsia="bg-BG"/>
        </w:rPr>
        <w:t xml:space="preserve">, след изтичане на гаранционния срок на автомобилите, посочен в алинея (4.3) от настоящия </w:t>
      </w:r>
      <w:r w:rsidR="00A510AE">
        <w:rPr>
          <w:rFonts w:ascii="Times New Roman" w:hAnsi="Times New Roman"/>
          <w:sz w:val="24"/>
          <w:lang w:val="bg-BG" w:eastAsia="bg-BG"/>
        </w:rPr>
        <w:t>д</w:t>
      </w:r>
      <w:r w:rsidRPr="00F63DD8">
        <w:rPr>
          <w:rFonts w:ascii="Times New Roman" w:hAnsi="Times New Roman"/>
          <w:sz w:val="24"/>
          <w:lang w:val="bg-BG" w:eastAsia="bg-BG"/>
        </w:rPr>
        <w:t xml:space="preserve">оговор, при условие, че Изпълнителят е изпълнил всички свои задължения по </w:t>
      </w:r>
      <w:r w:rsidR="00A510AE">
        <w:rPr>
          <w:rFonts w:ascii="Times New Roman" w:hAnsi="Times New Roman"/>
          <w:sz w:val="24"/>
          <w:lang w:val="bg-BG" w:eastAsia="bg-BG"/>
        </w:rPr>
        <w:t>д</w:t>
      </w:r>
      <w:r w:rsidRPr="00F63DD8">
        <w:rPr>
          <w:rFonts w:ascii="Times New Roman" w:hAnsi="Times New Roman"/>
          <w:sz w:val="24"/>
          <w:lang w:val="bg-BG" w:eastAsia="bg-BG"/>
        </w:rPr>
        <w:t>оговора и сумите по гаранцията не са задържани, или не са настъпили условия за задържането им.</w:t>
      </w:r>
    </w:p>
    <w:p w14:paraId="72B53322" w14:textId="53F20C1F"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(12.2) Ако Изпълнителят е представил банкова гаранция за изпълнение на </w:t>
      </w:r>
      <w:r w:rsidR="00A510AE">
        <w:rPr>
          <w:rFonts w:ascii="Times New Roman" w:hAnsi="Times New Roman"/>
          <w:sz w:val="24"/>
          <w:lang w:val="bg-BG" w:eastAsia="bg-BG"/>
        </w:rPr>
        <w:t>д</w:t>
      </w:r>
      <w:r w:rsidRPr="00F63DD8">
        <w:rPr>
          <w:rFonts w:ascii="Times New Roman" w:hAnsi="Times New Roman"/>
          <w:sz w:val="24"/>
          <w:lang w:val="bg-BG" w:eastAsia="bg-BG"/>
        </w:rPr>
        <w:t xml:space="preserve">оговора, преди частичното ѝ освобождаване следва да представи гаранция за изпълнение в остатъчния изискуем по </w:t>
      </w:r>
      <w:r w:rsidR="00EB4731" w:rsidRPr="00F63DD8">
        <w:rPr>
          <w:rFonts w:ascii="Times New Roman" w:hAnsi="Times New Roman"/>
          <w:sz w:val="24"/>
          <w:lang w:val="bg-BG" w:eastAsia="bg-BG"/>
        </w:rPr>
        <w:t>д</w:t>
      </w:r>
      <w:r w:rsidRPr="00F63DD8">
        <w:rPr>
          <w:rFonts w:ascii="Times New Roman" w:hAnsi="Times New Roman"/>
          <w:sz w:val="24"/>
          <w:lang w:val="bg-BG" w:eastAsia="bg-BG"/>
        </w:rPr>
        <w:t xml:space="preserve">оговора размер на гаранцията след приспадане на сумата по алинея (12.1.1). </w:t>
      </w:r>
    </w:p>
    <w:p w14:paraId="008D863D" w14:textId="6A7A3095"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(12.3) Ако Изпълнителят е внесъл гаранцията за изпълнение на </w:t>
      </w:r>
      <w:r w:rsidR="00EB4731" w:rsidRPr="00F63DD8">
        <w:rPr>
          <w:rFonts w:ascii="Times New Roman" w:hAnsi="Times New Roman"/>
          <w:sz w:val="24"/>
          <w:lang w:val="bg-BG" w:eastAsia="bg-BG"/>
        </w:rPr>
        <w:t>д</w:t>
      </w:r>
      <w:r w:rsidRPr="00F63DD8">
        <w:rPr>
          <w:rFonts w:ascii="Times New Roman" w:hAnsi="Times New Roman"/>
          <w:sz w:val="24"/>
          <w:lang w:val="bg-BG" w:eastAsia="bg-BG"/>
        </w:rPr>
        <w:t>оговора по банков път, Възложителят освобождава съответната част от нея в срока и при условията на алинея</w:t>
      </w:r>
      <w:r w:rsidR="00CB10DB">
        <w:rPr>
          <w:rFonts w:ascii="Times New Roman" w:hAnsi="Times New Roman"/>
          <w:sz w:val="24"/>
          <w:lang w:val="bg-BG" w:eastAsia="bg-BG"/>
        </w:rPr>
        <w:t xml:space="preserve"> </w:t>
      </w:r>
      <w:r w:rsidRPr="00F63DD8">
        <w:rPr>
          <w:rFonts w:ascii="Times New Roman" w:hAnsi="Times New Roman"/>
          <w:sz w:val="24"/>
          <w:lang w:val="bg-BG" w:eastAsia="bg-BG"/>
        </w:rPr>
        <w:t xml:space="preserve">(12.1). </w:t>
      </w:r>
    </w:p>
    <w:p w14:paraId="48B6E95C" w14:textId="14BBCDEA"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(12.4)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14:paraId="62D6EA25" w14:textId="03D74102"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(12.</w:t>
      </w:r>
      <w:r w:rsidR="00B24A8C">
        <w:rPr>
          <w:rFonts w:ascii="Times New Roman" w:hAnsi="Times New Roman"/>
          <w:sz w:val="24"/>
          <w:lang w:val="bg-BG" w:eastAsia="bg-BG"/>
        </w:rPr>
        <w:t>5</w:t>
      </w:r>
      <w:r w:rsidRPr="00F63DD8">
        <w:rPr>
          <w:rFonts w:ascii="Times New Roman" w:hAnsi="Times New Roman"/>
          <w:sz w:val="24"/>
          <w:lang w:val="bg-BG" w:eastAsia="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14:paraId="0A29A577" w14:textId="78723BF6"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(12.</w:t>
      </w:r>
      <w:r w:rsidR="00B24A8C">
        <w:rPr>
          <w:rFonts w:ascii="Times New Roman" w:hAnsi="Times New Roman"/>
          <w:sz w:val="24"/>
          <w:lang w:val="bg-BG" w:eastAsia="bg-BG"/>
        </w:rPr>
        <w:t>6</w:t>
      </w:r>
      <w:r w:rsidRPr="00F63DD8">
        <w:rPr>
          <w:rFonts w:ascii="Times New Roman" w:hAnsi="Times New Roman"/>
          <w:sz w:val="24"/>
          <w:lang w:val="bg-BG" w:eastAsia="bg-BG"/>
        </w:rPr>
        <w:t>.)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14:paraId="53855452" w14:textId="51733FE8" w:rsidR="002501A3" w:rsidRPr="00F63DD8" w:rsidRDefault="002501A3" w:rsidP="002501A3">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(12.</w:t>
      </w:r>
      <w:r w:rsidR="00B24A8C">
        <w:rPr>
          <w:rFonts w:ascii="Times New Roman" w:hAnsi="Times New Roman"/>
          <w:sz w:val="24"/>
          <w:lang w:val="bg-BG" w:eastAsia="bg-BG"/>
        </w:rPr>
        <w:t>7</w:t>
      </w:r>
      <w:r w:rsidRPr="00F63DD8">
        <w:rPr>
          <w:rFonts w:ascii="Times New Roman" w:hAnsi="Times New Roman"/>
          <w:sz w:val="24"/>
          <w:lang w:val="bg-BG" w:eastAsia="bg-BG"/>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14:paraId="5CE6A043" w14:textId="34EF02F0" w:rsidR="002501A3" w:rsidRPr="00F63DD8" w:rsidRDefault="002501A3" w:rsidP="002501A3">
      <w:pPr>
        <w:jc w:val="both"/>
        <w:rPr>
          <w:rFonts w:ascii="Times New Roman" w:hAnsi="Times New Roman"/>
          <w:sz w:val="24"/>
          <w:lang w:val="bg-BG"/>
        </w:rPr>
      </w:pPr>
      <w:r w:rsidRPr="00F63DD8">
        <w:rPr>
          <w:rFonts w:ascii="Times New Roman" w:hAnsi="Times New Roman"/>
          <w:sz w:val="24"/>
          <w:lang w:val="bg-BG"/>
        </w:rPr>
        <w:t>(12.</w:t>
      </w:r>
      <w:r w:rsidR="00B24A8C">
        <w:rPr>
          <w:rFonts w:ascii="Times New Roman" w:hAnsi="Times New Roman"/>
          <w:sz w:val="24"/>
          <w:lang w:val="bg-BG"/>
        </w:rPr>
        <w:t>8</w:t>
      </w:r>
      <w:r w:rsidRPr="00F63DD8">
        <w:rPr>
          <w:rFonts w:ascii="Times New Roman" w:hAnsi="Times New Roman"/>
          <w:sz w:val="24"/>
          <w:lang w:val="bg-BG"/>
        </w:rPr>
        <w:t xml:space="preserve">) В случай на задържане от Възложителя на суми от гаранциите, Изпълнителят е длъжен в срок до </w:t>
      </w:r>
      <w:r w:rsidR="00011799">
        <w:rPr>
          <w:rFonts w:ascii="Times New Roman" w:hAnsi="Times New Roman"/>
          <w:sz w:val="24"/>
          <w:lang w:val="bg-BG"/>
        </w:rPr>
        <w:t>20</w:t>
      </w:r>
      <w:r w:rsidR="00011799" w:rsidRPr="00576876">
        <w:rPr>
          <w:rFonts w:ascii="Times New Roman" w:hAnsi="Times New Roman"/>
          <w:sz w:val="24"/>
          <w:lang w:val="bg-BG"/>
        </w:rPr>
        <w:t xml:space="preserve"> </w:t>
      </w:r>
      <w:r w:rsidRPr="00576876">
        <w:rPr>
          <w:rFonts w:ascii="Times New Roman" w:hAnsi="Times New Roman"/>
          <w:sz w:val="24"/>
          <w:lang w:val="bg-BG"/>
        </w:rPr>
        <w:t>(</w:t>
      </w:r>
      <w:r w:rsidR="00011799">
        <w:rPr>
          <w:rFonts w:ascii="Times New Roman" w:hAnsi="Times New Roman"/>
          <w:i/>
          <w:sz w:val="24"/>
          <w:lang w:val="bg-BG"/>
        </w:rPr>
        <w:t>двадесет</w:t>
      </w:r>
      <w:r w:rsidRPr="00576876">
        <w:rPr>
          <w:rFonts w:ascii="Times New Roman" w:hAnsi="Times New Roman"/>
          <w:sz w:val="24"/>
          <w:lang w:val="bg-BG"/>
        </w:rPr>
        <w:t>) дни</w:t>
      </w:r>
      <w:r w:rsidR="0089476A">
        <w:rPr>
          <w:rFonts w:ascii="Times New Roman" w:hAnsi="Times New Roman"/>
          <w:sz w:val="24"/>
          <w:lang w:val="bg-BG"/>
        </w:rPr>
        <w:t xml:space="preserve"> </w:t>
      </w:r>
      <w:r w:rsidRPr="00F63DD8">
        <w:rPr>
          <w:rFonts w:ascii="Times New Roman" w:hAnsi="Times New Roman"/>
          <w:sz w:val="24"/>
          <w:lang w:val="bg-BG"/>
        </w:rPr>
        <w:t xml:space="preserve">да допълни съответната гаранция до размера ѝ, уговорен в алинея (10.1), като внесе усвоената от Възложителя сума по сметка на </w:t>
      </w:r>
      <w:r w:rsidRPr="00F63DD8">
        <w:rPr>
          <w:rFonts w:ascii="Times New Roman" w:hAnsi="Times New Roman"/>
          <w:sz w:val="24"/>
          <w:lang w:val="bg-BG"/>
        </w:rPr>
        <w:lastRenderedPageBreak/>
        <w:t>Възложителя, или учреди банкова гаранция за сума в размер на усвоената или да застрахова отговорността си до размера в алинея (10.1).</w:t>
      </w:r>
    </w:p>
    <w:p w14:paraId="6946FF2E" w14:textId="77777777" w:rsidR="00BC3EB5" w:rsidRPr="00622AD1" w:rsidRDefault="00BC3EB5"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57A48843" w14:textId="51CD6543"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ОТГОВОРНОСТ И НЕУСТОЙКИ.</w:t>
      </w:r>
    </w:p>
    <w:p w14:paraId="4A2570D7" w14:textId="77777777" w:rsidR="00A510AE" w:rsidRPr="00F63DD8" w:rsidRDefault="00A510AE" w:rsidP="00A510AE">
      <w:pPr>
        <w:autoSpaceDE w:val="0"/>
        <w:autoSpaceDN w:val="0"/>
        <w:adjustRightInd w:val="0"/>
        <w:jc w:val="both"/>
        <w:rPr>
          <w:rFonts w:ascii="Times New Roman" w:hAnsi="Times New Roman"/>
          <w:b/>
          <w:sz w:val="24"/>
          <w:lang w:val="bg-BG" w:eastAsia="bg-BG"/>
        </w:rPr>
      </w:pPr>
      <w:r w:rsidRPr="00F63DD8">
        <w:rPr>
          <w:rFonts w:ascii="Times New Roman" w:hAnsi="Times New Roman"/>
          <w:b/>
          <w:sz w:val="24"/>
          <w:lang w:val="bg-BG" w:eastAsia="bg-BG"/>
        </w:rPr>
        <w:t xml:space="preserve">Член 13. </w:t>
      </w:r>
    </w:p>
    <w:p w14:paraId="31CDCB14" w14:textId="7B8F6CCB" w:rsidR="00A510AE" w:rsidRPr="00F63DD8" w:rsidRDefault="00A510AE" w:rsidP="00A510AE">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(13.1) При забавено изпълнение на задължения по </w:t>
      </w:r>
      <w:r w:rsidR="00277A02">
        <w:rPr>
          <w:rFonts w:ascii="Times New Roman" w:hAnsi="Times New Roman"/>
          <w:sz w:val="24"/>
          <w:lang w:val="bg-BG" w:eastAsia="bg-BG"/>
        </w:rPr>
        <w:t>д</w:t>
      </w:r>
      <w:r w:rsidRPr="00F63DD8">
        <w:rPr>
          <w:rFonts w:ascii="Times New Roman" w:hAnsi="Times New Roman"/>
          <w:sz w:val="24"/>
          <w:lang w:val="bg-BG" w:eastAsia="bg-BG"/>
        </w:rPr>
        <w:t xml:space="preserve">оговора от страна на Изпълнителя </w:t>
      </w:r>
      <w:r w:rsidRPr="00F63DD8">
        <w:rPr>
          <w:rFonts w:ascii="Times New Roman" w:hAnsi="Times New Roman"/>
          <w:sz w:val="24"/>
          <w:lang w:val="bg-BG"/>
        </w:rPr>
        <w:t xml:space="preserve">в нарушение на уговорените в този </w:t>
      </w:r>
      <w:r w:rsidR="00277A02">
        <w:rPr>
          <w:rFonts w:ascii="Times New Roman" w:hAnsi="Times New Roman"/>
          <w:sz w:val="24"/>
          <w:lang w:val="bg-BG"/>
        </w:rPr>
        <w:t>д</w:t>
      </w:r>
      <w:r w:rsidRPr="00F63DD8">
        <w:rPr>
          <w:rFonts w:ascii="Times New Roman" w:hAnsi="Times New Roman"/>
          <w:sz w:val="24"/>
          <w:lang w:val="bg-BG"/>
        </w:rPr>
        <w:t>оговор срокове,</w:t>
      </w:r>
      <w:r w:rsidRPr="00F63DD8">
        <w:rPr>
          <w:rFonts w:ascii="Times New Roman" w:hAnsi="Times New Roman"/>
          <w:sz w:val="24"/>
          <w:lang w:val="bg-BG" w:eastAsia="bg-BG"/>
        </w:rPr>
        <w:t xml:space="preserve"> същият заплаща на Възложителя неустойка в размер на </w:t>
      </w:r>
      <w:r w:rsidR="00277A02">
        <w:rPr>
          <w:rFonts w:ascii="Times New Roman" w:hAnsi="Times New Roman"/>
          <w:sz w:val="24"/>
          <w:lang w:val="bg-BG" w:eastAsia="bg-BG"/>
        </w:rPr>
        <w:t xml:space="preserve">0.05 </w:t>
      </w:r>
      <w:r w:rsidR="00277A02">
        <w:rPr>
          <w:rFonts w:ascii="Times New Roman" w:hAnsi="Times New Roman"/>
          <w:i/>
          <w:sz w:val="24"/>
          <w:lang w:val="bg-BG" w:eastAsia="bg-BG"/>
        </w:rPr>
        <w:t xml:space="preserve">(нула цяло и пет стотни) </w:t>
      </w:r>
      <w:r w:rsidRPr="00F63DD8">
        <w:rPr>
          <w:rFonts w:ascii="Times New Roman" w:hAnsi="Times New Roman"/>
          <w:sz w:val="24"/>
          <w:lang w:val="bg-BG" w:eastAsia="bg-BG"/>
        </w:rPr>
        <w:t xml:space="preserve">% от сумата по </w:t>
      </w:r>
      <w:r w:rsidR="00277A02">
        <w:rPr>
          <w:rFonts w:ascii="Times New Roman" w:hAnsi="Times New Roman"/>
          <w:sz w:val="24"/>
          <w:lang w:val="bg-BG" w:eastAsia="bg-BG"/>
        </w:rPr>
        <w:t xml:space="preserve">чл. 2, ал. 1 </w:t>
      </w:r>
      <w:r w:rsidRPr="00F63DD8">
        <w:rPr>
          <w:rFonts w:ascii="Times New Roman" w:hAnsi="Times New Roman"/>
          <w:sz w:val="24"/>
          <w:lang w:val="bg-BG" w:eastAsia="bg-BG"/>
        </w:rPr>
        <w:t xml:space="preserve">за всеки просрочен ден, но не повече от </w:t>
      </w:r>
      <w:r w:rsidR="00A0331A">
        <w:rPr>
          <w:rFonts w:ascii="Times New Roman" w:hAnsi="Times New Roman"/>
          <w:sz w:val="24"/>
          <w:lang w:val="bg-BG" w:eastAsia="bg-BG"/>
        </w:rPr>
        <w:t>5</w:t>
      </w:r>
      <w:r w:rsidR="00011799">
        <w:rPr>
          <w:rFonts w:ascii="Times New Roman" w:hAnsi="Times New Roman"/>
          <w:sz w:val="24"/>
          <w:lang w:val="bg-BG" w:eastAsia="bg-BG"/>
        </w:rPr>
        <w:t xml:space="preserve"> </w:t>
      </w:r>
      <w:r w:rsidR="00011799">
        <w:rPr>
          <w:rFonts w:ascii="Times New Roman" w:hAnsi="Times New Roman"/>
          <w:i/>
          <w:sz w:val="24"/>
          <w:lang w:val="bg-BG" w:eastAsia="bg-BG"/>
        </w:rPr>
        <w:t>(пет)</w:t>
      </w:r>
      <w:r w:rsidR="00B72091">
        <w:rPr>
          <w:rFonts w:ascii="Times New Roman" w:hAnsi="Times New Roman"/>
          <w:sz w:val="24"/>
          <w:lang w:val="bg-BG" w:eastAsia="bg-BG"/>
        </w:rPr>
        <w:t xml:space="preserve"> % от нея</w:t>
      </w:r>
      <w:r w:rsidRPr="00F63DD8">
        <w:rPr>
          <w:rFonts w:ascii="Times New Roman" w:hAnsi="Times New Roman"/>
          <w:sz w:val="24"/>
          <w:lang w:val="bg-BG" w:eastAsia="bg-BG"/>
        </w:rPr>
        <w:t>.</w:t>
      </w:r>
    </w:p>
    <w:p w14:paraId="44CD3FE6" w14:textId="1C5798AE" w:rsidR="00A510AE" w:rsidRPr="00F63DD8" w:rsidRDefault="00A510AE" w:rsidP="00A510AE">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(13.2) При забава на Възложителя за изпълнение на задълженията му за плащане по </w:t>
      </w:r>
      <w:r w:rsidR="00A0331A">
        <w:rPr>
          <w:rFonts w:ascii="Times New Roman" w:hAnsi="Times New Roman"/>
          <w:sz w:val="24"/>
          <w:lang w:val="bg-BG" w:eastAsia="bg-BG"/>
        </w:rPr>
        <w:t>д</w:t>
      </w:r>
      <w:r w:rsidRPr="00F63DD8">
        <w:rPr>
          <w:rFonts w:ascii="Times New Roman" w:hAnsi="Times New Roman"/>
          <w:sz w:val="24"/>
          <w:lang w:val="bg-BG" w:eastAsia="bg-BG"/>
        </w:rPr>
        <w:t xml:space="preserve">оговора, същият заплаща на Изпълнителя неустойка в размер на </w:t>
      </w:r>
      <w:r w:rsidR="00A0331A">
        <w:rPr>
          <w:rFonts w:ascii="Times New Roman" w:hAnsi="Times New Roman"/>
          <w:sz w:val="24"/>
          <w:lang w:val="bg-BG" w:eastAsia="bg-BG"/>
        </w:rPr>
        <w:t>законната лихва</w:t>
      </w:r>
      <w:r w:rsidRPr="00F63DD8">
        <w:rPr>
          <w:rFonts w:ascii="Times New Roman" w:hAnsi="Times New Roman"/>
          <w:sz w:val="24"/>
          <w:lang w:val="bg-BG" w:eastAsia="bg-BG"/>
        </w:rPr>
        <w:t xml:space="preserve"> за всеки просрочен ден, но не повече от </w:t>
      </w:r>
      <w:r w:rsidR="003C0BAA">
        <w:rPr>
          <w:rFonts w:ascii="Times New Roman" w:hAnsi="Times New Roman"/>
          <w:sz w:val="24"/>
          <w:lang w:val="bg-BG" w:eastAsia="bg-BG"/>
        </w:rPr>
        <w:t xml:space="preserve">30 </w:t>
      </w:r>
      <w:r w:rsidR="003C0BAA">
        <w:rPr>
          <w:rFonts w:ascii="Times New Roman" w:hAnsi="Times New Roman"/>
          <w:i/>
          <w:sz w:val="24"/>
          <w:lang w:val="bg-BG" w:eastAsia="bg-BG"/>
        </w:rPr>
        <w:t>(тридесет)</w:t>
      </w:r>
      <w:r w:rsidRPr="00F63DD8">
        <w:rPr>
          <w:rFonts w:ascii="Times New Roman" w:hAnsi="Times New Roman"/>
          <w:sz w:val="24"/>
          <w:lang w:val="bg-BG" w:eastAsia="bg-BG"/>
        </w:rPr>
        <w:t xml:space="preserve"> % от размера на забавеното плащане.</w:t>
      </w:r>
    </w:p>
    <w:p w14:paraId="0A0368B7" w14:textId="559334FF" w:rsidR="00A510AE" w:rsidRPr="00F63DD8" w:rsidRDefault="00A510AE" w:rsidP="00A510AE">
      <w:pPr>
        <w:widowControl w:val="0"/>
        <w:jc w:val="both"/>
        <w:rPr>
          <w:rFonts w:ascii="Times New Roman" w:hAnsi="Times New Roman"/>
          <w:sz w:val="24"/>
          <w:lang w:val="bg-BG"/>
        </w:rPr>
      </w:pPr>
      <w:r w:rsidRPr="00F63DD8">
        <w:rPr>
          <w:rFonts w:ascii="Times New Roman" w:hAnsi="Times New Roman"/>
          <w:sz w:val="24"/>
          <w:lang w:val="bg-BG"/>
        </w:rPr>
        <w:t xml:space="preserve">(13.3) При системно (три и повече пъти) неизпълнение на задълженията за </w:t>
      </w:r>
      <w:r w:rsidR="00062948">
        <w:rPr>
          <w:rFonts w:ascii="Times New Roman" w:hAnsi="Times New Roman"/>
          <w:sz w:val="24"/>
          <w:lang w:val="bg-BG"/>
        </w:rPr>
        <w:t xml:space="preserve">предоставяне на сервиз за </w:t>
      </w:r>
      <w:r w:rsidRPr="00F63DD8">
        <w:rPr>
          <w:rFonts w:ascii="Times New Roman" w:hAnsi="Times New Roman"/>
          <w:sz w:val="24"/>
          <w:lang w:val="bg-BG"/>
        </w:rPr>
        <w:t xml:space="preserve">сервизно обслужване и/или гаранционни ремонти в срока на гаранцията, Изпълнителят дължи на Възложителя, неустойка в размер на </w:t>
      </w:r>
      <w:r w:rsidR="003C0BAA">
        <w:rPr>
          <w:rFonts w:ascii="Times New Roman" w:hAnsi="Times New Roman"/>
          <w:sz w:val="24"/>
          <w:lang w:val="bg-BG" w:eastAsia="bg-BG"/>
        </w:rPr>
        <w:t>0,2</w:t>
      </w:r>
      <w:r w:rsidRPr="00F63DD8">
        <w:rPr>
          <w:rFonts w:ascii="Times New Roman" w:hAnsi="Times New Roman"/>
          <w:sz w:val="24"/>
          <w:lang w:val="bg-BG"/>
        </w:rPr>
        <w:t xml:space="preserve"> </w:t>
      </w:r>
      <w:r w:rsidR="00F3065E">
        <w:rPr>
          <w:rFonts w:ascii="Times New Roman" w:hAnsi="Times New Roman"/>
          <w:i/>
          <w:sz w:val="24"/>
          <w:lang w:val="bg-BG"/>
        </w:rPr>
        <w:t xml:space="preserve">(нула цяло и две десети) </w:t>
      </w:r>
      <w:r w:rsidRPr="00F63DD8">
        <w:rPr>
          <w:rFonts w:ascii="Times New Roman" w:hAnsi="Times New Roman"/>
          <w:sz w:val="24"/>
          <w:lang w:val="bg-BG"/>
        </w:rPr>
        <w:t xml:space="preserve">%  от </w:t>
      </w:r>
      <w:r w:rsidR="007036CA" w:rsidRPr="00F63DD8">
        <w:rPr>
          <w:rFonts w:ascii="Times New Roman" w:hAnsi="Times New Roman"/>
          <w:sz w:val="24"/>
          <w:lang w:val="bg-BG" w:eastAsia="bg-BG"/>
        </w:rPr>
        <w:t xml:space="preserve">сумата по </w:t>
      </w:r>
      <w:r w:rsidR="007036CA">
        <w:rPr>
          <w:rFonts w:ascii="Times New Roman" w:hAnsi="Times New Roman"/>
          <w:sz w:val="24"/>
          <w:lang w:val="bg-BG" w:eastAsia="bg-BG"/>
        </w:rPr>
        <w:t>чл. 2, ал. 1</w:t>
      </w:r>
      <w:r w:rsidRPr="00F63DD8">
        <w:rPr>
          <w:rFonts w:ascii="Times New Roman" w:hAnsi="Times New Roman"/>
          <w:sz w:val="24"/>
          <w:lang w:val="bg-BG"/>
        </w:rPr>
        <w:t xml:space="preserve">. </w:t>
      </w:r>
    </w:p>
    <w:p w14:paraId="64BCA038" w14:textId="543BD074" w:rsidR="00A510AE" w:rsidRPr="00F63DD8" w:rsidRDefault="00A510AE" w:rsidP="00A510AE">
      <w:pPr>
        <w:autoSpaceDE w:val="0"/>
        <w:autoSpaceDN w:val="0"/>
        <w:adjustRightInd w:val="0"/>
        <w:jc w:val="both"/>
        <w:rPr>
          <w:rFonts w:ascii="Times New Roman" w:hAnsi="Times New Roman"/>
          <w:sz w:val="24"/>
          <w:lang w:val="bg-BG"/>
        </w:rPr>
      </w:pPr>
      <w:r w:rsidRPr="00F63DD8">
        <w:rPr>
          <w:rFonts w:ascii="Times New Roman" w:hAnsi="Times New Roman"/>
          <w:sz w:val="24"/>
          <w:lang w:val="bg-BG"/>
        </w:rPr>
        <w:t xml:space="preserve">(13.4) При пълно неизпълнение на задълженията </w:t>
      </w:r>
      <w:r w:rsidR="00062948" w:rsidRPr="00F63DD8">
        <w:rPr>
          <w:rFonts w:ascii="Times New Roman" w:hAnsi="Times New Roman"/>
          <w:sz w:val="24"/>
          <w:lang w:val="bg-BG"/>
        </w:rPr>
        <w:t xml:space="preserve">за </w:t>
      </w:r>
      <w:r w:rsidR="00062948">
        <w:rPr>
          <w:rFonts w:ascii="Times New Roman" w:hAnsi="Times New Roman"/>
          <w:sz w:val="24"/>
          <w:lang w:val="bg-BG"/>
        </w:rPr>
        <w:t xml:space="preserve">предоставяне на сервиз за </w:t>
      </w:r>
      <w:r w:rsidR="00062948" w:rsidRPr="00F63DD8">
        <w:rPr>
          <w:rFonts w:ascii="Times New Roman" w:hAnsi="Times New Roman"/>
          <w:sz w:val="24"/>
          <w:lang w:val="bg-BG"/>
        </w:rPr>
        <w:t>сервизно обслужване</w:t>
      </w:r>
      <w:r w:rsidRPr="00F63DD8">
        <w:rPr>
          <w:rFonts w:ascii="Times New Roman" w:hAnsi="Times New Roman"/>
          <w:sz w:val="24"/>
          <w:lang w:val="bg-BG"/>
        </w:rPr>
        <w:t xml:space="preserve"> и/или гаранционни ремонти</w:t>
      </w:r>
      <w:r w:rsidR="00062948">
        <w:rPr>
          <w:rFonts w:ascii="Times New Roman" w:hAnsi="Times New Roman"/>
          <w:sz w:val="24"/>
          <w:lang w:val="bg-BG"/>
        </w:rPr>
        <w:t xml:space="preserve"> (гаранционната поддръжка)</w:t>
      </w:r>
      <w:r w:rsidRPr="00F63DD8">
        <w:rPr>
          <w:rFonts w:ascii="Times New Roman" w:hAnsi="Times New Roman"/>
          <w:sz w:val="24"/>
          <w:lang w:val="bg-BG"/>
        </w:rPr>
        <w:t xml:space="preserve"> в срока на гаранцията, Изпълнителят дължи на Възложителя неустойка в размер на </w:t>
      </w:r>
      <w:r w:rsidR="00654480">
        <w:rPr>
          <w:rFonts w:ascii="Times New Roman" w:hAnsi="Times New Roman"/>
          <w:sz w:val="24"/>
          <w:lang w:val="bg-BG" w:eastAsia="bg-BG"/>
        </w:rPr>
        <w:t xml:space="preserve">0.2 </w:t>
      </w:r>
      <w:r w:rsidR="00654480">
        <w:rPr>
          <w:rFonts w:ascii="Times New Roman" w:hAnsi="Times New Roman"/>
          <w:i/>
          <w:sz w:val="24"/>
          <w:lang w:val="bg-BG" w:eastAsia="bg-BG"/>
        </w:rPr>
        <w:t xml:space="preserve">(нула цяло и две десети) </w:t>
      </w:r>
      <w:r w:rsidR="00654480" w:rsidRPr="00F63DD8">
        <w:rPr>
          <w:rFonts w:ascii="Times New Roman" w:hAnsi="Times New Roman"/>
          <w:sz w:val="24"/>
          <w:lang w:val="bg-BG" w:eastAsia="bg-BG"/>
        </w:rPr>
        <w:t xml:space="preserve">% от сумата по </w:t>
      </w:r>
      <w:r w:rsidR="00654480">
        <w:rPr>
          <w:rFonts w:ascii="Times New Roman" w:hAnsi="Times New Roman"/>
          <w:sz w:val="24"/>
          <w:lang w:val="bg-BG" w:eastAsia="bg-BG"/>
        </w:rPr>
        <w:t>чл. 2, ал. 1</w:t>
      </w:r>
      <w:r w:rsidRPr="00F63DD8">
        <w:rPr>
          <w:rFonts w:ascii="Times New Roman" w:hAnsi="Times New Roman"/>
          <w:sz w:val="24"/>
          <w:lang w:val="bg-BG"/>
        </w:rPr>
        <w:t xml:space="preserve">. </w:t>
      </w:r>
    </w:p>
    <w:p w14:paraId="5591C7B7" w14:textId="77777777" w:rsidR="00A510AE" w:rsidRPr="00F63DD8" w:rsidRDefault="00A510AE" w:rsidP="00A510AE">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(13.5)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14:paraId="381A5357" w14:textId="505093B8" w:rsidR="00D41B6C" w:rsidRDefault="00A510AE" w:rsidP="00D41B6C">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(13.6.) Неустойките се заплащат незабавно, при поискване от Възложителя, по следната банкова сметка </w:t>
      </w:r>
      <w:r w:rsidR="00D41B6C">
        <w:rPr>
          <w:rFonts w:ascii="Times New Roman" w:hAnsi="Times New Roman"/>
          <w:sz w:val="24"/>
          <w:lang w:val="bg-BG" w:eastAsia="bg-BG"/>
        </w:rPr>
        <w:t xml:space="preserve">IBAN: BG95BNBG96613000141501, </w:t>
      </w:r>
      <w:r w:rsidR="00D41B6C" w:rsidRPr="00D41B6C">
        <w:rPr>
          <w:rFonts w:ascii="Times New Roman" w:hAnsi="Times New Roman"/>
          <w:sz w:val="24"/>
          <w:lang w:val="bg-BG" w:eastAsia="bg-BG"/>
        </w:rPr>
        <w:t>BIC: BNBGBGSD</w:t>
      </w:r>
      <w:r w:rsidRPr="00F63DD8">
        <w:rPr>
          <w:rFonts w:ascii="Times New Roman" w:hAnsi="Times New Roman"/>
          <w:sz w:val="24"/>
          <w:lang w:val="bg-BG" w:eastAsia="bg-BG"/>
        </w:rPr>
        <w:t xml:space="preserve">. </w:t>
      </w:r>
    </w:p>
    <w:p w14:paraId="3E9544E6" w14:textId="45C1D522" w:rsidR="00A510AE" w:rsidRDefault="00A510AE" w:rsidP="00D41B6C">
      <w:pPr>
        <w:autoSpaceDE w:val="0"/>
        <w:autoSpaceDN w:val="0"/>
        <w:adjustRightInd w:val="0"/>
        <w:jc w:val="both"/>
        <w:rPr>
          <w:rFonts w:ascii="Times New Roman" w:hAnsi="Times New Roman"/>
          <w:sz w:val="24"/>
          <w:lang w:val="bg-BG" w:eastAsia="bg-BG"/>
        </w:rPr>
      </w:pPr>
      <w:r w:rsidRPr="00F63DD8">
        <w:rPr>
          <w:rFonts w:ascii="Times New Roman" w:hAnsi="Times New Roman"/>
          <w:sz w:val="24"/>
          <w:lang w:val="bg-BG" w:eastAsia="bg-BG"/>
        </w:rPr>
        <w:t xml:space="preserve">В случай че банковата сметка на Възложителя не е заверена със сумата на неустойката в срок от </w:t>
      </w:r>
      <w:r w:rsidR="00CA0CDD">
        <w:rPr>
          <w:rFonts w:ascii="Times New Roman" w:hAnsi="Times New Roman"/>
          <w:sz w:val="24"/>
          <w:lang w:val="bg-BG"/>
        </w:rPr>
        <w:t>3</w:t>
      </w:r>
      <w:r w:rsidRPr="00576876">
        <w:rPr>
          <w:rFonts w:ascii="Times New Roman" w:hAnsi="Times New Roman"/>
          <w:sz w:val="24"/>
          <w:lang w:val="bg-BG"/>
        </w:rPr>
        <w:t xml:space="preserve"> (</w:t>
      </w:r>
      <w:r w:rsidR="00CA0CDD">
        <w:rPr>
          <w:rFonts w:ascii="Times New Roman" w:hAnsi="Times New Roman"/>
          <w:i/>
          <w:sz w:val="24"/>
          <w:lang w:val="bg-BG"/>
        </w:rPr>
        <w:t>три</w:t>
      </w:r>
      <w:r w:rsidR="00CA0CDD">
        <w:rPr>
          <w:rFonts w:ascii="Times New Roman" w:hAnsi="Times New Roman"/>
          <w:sz w:val="24"/>
          <w:lang w:val="bg-BG"/>
        </w:rPr>
        <w:t>)</w:t>
      </w:r>
      <w:r w:rsidRPr="00576876">
        <w:rPr>
          <w:rFonts w:ascii="Times New Roman" w:hAnsi="Times New Roman"/>
          <w:sz w:val="24"/>
          <w:lang w:val="bg-BG"/>
        </w:rPr>
        <w:t xml:space="preserve"> дни</w:t>
      </w:r>
      <w:r w:rsidRPr="00F63DD8">
        <w:rPr>
          <w:rFonts w:ascii="Times New Roman" w:hAnsi="Times New Roman"/>
          <w:sz w:val="24"/>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427CFB03" w14:textId="1633A072" w:rsidR="00CA0CDD" w:rsidRDefault="00CA0CDD" w:rsidP="00A510AE">
      <w:pPr>
        <w:autoSpaceDE w:val="0"/>
        <w:autoSpaceDN w:val="0"/>
        <w:adjustRightInd w:val="0"/>
        <w:jc w:val="both"/>
        <w:rPr>
          <w:rFonts w:ascii="Times New Roman" w:hAnsi="Times New Roman"/>
          <w:sz w:val="24"/>
          <w:lang w:val="bg-BG" w:eastAsia="bg-BG"/>
        </w:rPr>
      </w:pPr>
    </w:p>
    <w:p w14:paraId="37560B9B" w14:textId="77777777" w:rsidR="00CA0CDD" w:rsidRPr="00F63DD8" w:rsidRDefault="00CA0CDD" w:rsidP="00CA0CDD">
      <w:pPr>
        <w:tabs>
          <w:tab w:val="left" w:pos="0"/>
        </w:tabs>
        <w:suppressAutoHyphens w:val="0"/>
        <w:contextualSpacing/>
        <w:jc w:val="center"/>
        <w:rPr>
          <w:rFonts w:ascii="Times New Roman" w:hAnsi="Times New Roman"/>
          <w:b/>
          <w:sz w:val="24"/>
          <w:lang w:val="bg-BG" w:eastAsia="bg-BG"/>
        </w:rPr>
      </w:pPr>
      <w:r w:rsidRPr="00F63DD8">
        <w:rPr>
          <w:rFonts w:ascii="Times New Roman" w:hAnsi="Times New Roman"/>
          <w:b/>
          <w:sz w:val="24"/>
          <w:lang w:val="bg-BG" w:eastAsia="bg-BG"/>
        </w:rPr>
        <w:t>ПОДИЗПЪЛНИТЕЛИ</w:t>
      </w:r>
      <w:r w:rsidRPr="00F63DD8">
        <w:rPr>
          <w:rFonts w:ascii="Times New Roman" w:hAnsi="Times New Roman"/>
          <w:b/>
          <w:sz w:val="24"/>
          <w:vertAlign w:val="superscript"/>
          <w:lang w:val="bg-BG" w:eastAsia="bg-BG"/>
        </w:rPr>
        <w:footnoteReference w:id="3"/>
      </w:r>
    </w:p>
    <w:p w14:paraId="1B7C5226" w14:textId="77777777" w:rsidR="00485DF5" w:rsidRPr="00F63DD8" w:rsidRDefault="00485DF5" w:rsidP="00485DF5">
      <w:pPr>
        <w:jc w:val="both"/>
        <w:rPr>
          <w:rFonts w:ascii="Times New Roman" w:hAnsi="Times New Roman"/>
          <w:b/>
          <w:bCs/>
          <w:sz w:val="24"/>
          <w:lang w:val="bg-BG" w:eastAsia="bg-BG"/>
        </w:rPr>
      </w:pPr>
      <w:r w:rsidRPr="00F63DD8">
        <w:rPr>
          <w:rFonts w:ascii="Times New Roman" w:hAnsi="Times New Roman"/>
          <w:b/>
          <w:bCs/>
          <w:sz w:val="24"/>
          <w:lang w:val="bg-BG" w:eastAsia="bg-BG"/>
        </w:rPr>
        <w:t xml:space="preserve">Член 14. </w:t>
      </w:r>
    </w:p>
    <w:p w14:paraId="375DA9A8" w14:textId="5AA1BF73"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 xml:space="preserve">(14.1) За извършване на дейностите по </w:t>
      </w:r>
      <w:r>
        <w:rPr>
          <w:rFonts w:ascii="Times New Roman" w:hAnsi="Times New Roman"/>
          <w:bCs/>
          <w:sz w:val="24"/>
          <w:lang w:val="bg-BG" w:eastAsia="bg-BG"/>
        </w:rPr>
        <w:t>д</w:t>
      </w:r>
      <w:r w:rsidRPr="00F63DD8">
        <w:rPr>
          <w:rFonts w:ascii="Times New Roman" w:hAnsi="Times New Roman"/>
          <w:bCs/>
          <w:sz w:val="24"/>
          <w:lang w:val="bg-BG" w:eastAsia="bg-BG"/>
        </w:rPr>
        <w:t>оговора, Изпълнителят има право да ползва само подизпълнителите, посочени от него в офертата, въз основа на която е избран за Изпълнител.</w:t>
      </w:r>
    </w:p>
    <w:p w14:paraId="506AF01E" w14:textId="2B99BC25"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 xml:space="preserve">(14.2) Процентното участие на подизпълнителите в цената за изпълнение на </w:t>
      </w:r>
      <w:r>
        <w:rPr>
          <w:rFonts w:ascii="Times New Roman" w:hAnsi="Times New Roman"/>
          <w:bCs/>
          <w:sz w:val="24"/>
          <w:lang w:val="bg-BG" w:eastAsia="bg-BG"/>
        </w:rPr>
        <w:t>д</w:t>
      </w:r>
      <w:r w:rsidRPr="00F63DD8">
        <w:rPr>
          <w:rFonts w:ascii="Times New Roman" w:hAnsi="Times New Roman"/>
          <w:bCs/>
          <w:sz w:val="24"/>
          <w:lang w:val="bg-BG" w:eastAsia="bg-BG"/>
        </w:rPr>
        <w:t>оговора не може да бъде различно от посоченото в офертата на Изпълнителя.</w:t>
      </w:r>
    </w:p>
    <w:p w14:paraId="2A730EEC" w14:textId="23AA4411"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 xml:space="preserve">(14.3) Изпълнителят може да извършва замяна на посочените подизпълнители за изпълнение на </w:t>
      </w:r>
      <w:r>
        <w:rPr>
          <w:rFonts w:ascii="Times New Roman" w:hAnsi="Times New Roman"/>
          <w:bCs/>
          <w:sz w:val="24"/>
          <w:lang w:val="bg-BG" w:eastAsia="bg-BG"/>
        </w:rPr>
        <w:t>д</w:t>
      </w:r>
      <w:r w:rsidRPr="00F63DD8">
        <w:rPr>
          <w:rFonts w:ascii="Times New Roman" w:hAnsi="Times New Roman"/>
          <w:bCs/>
          <w:sz w:val="24"/>
          <w:lang w:val="bg-BG" w:eastAsia="bg-BG"/>
        </w:rPr>
        <w:t>оговора, както и да включва нови подизпълнители в предвидените в ЗОП случаи и при предвидените в ЗОП условия.</w:t>
      </w:r>
    </w:p>
    <w:p w14:paraId="56864B3C" w14:textId="58D3702E"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 xml:space="preserve">(14.4) Независимо от използването на подизпълнители, отговорността за изпълнение на настоящия </w:t>
      </w:r>
      <w:r>
        <w:rPr>
          <w:rFonts w:ascii="Times New Roman" w:hAnsi="Times New Roman"/>
          <w:bCs/>
          <w:sz w:val="24"/>
          <w:lang w:val="bg-BG" w:eastAsia="bg-BG"/>
        </w:rPr>
        <w:t>д</w:t>
      </w:r>
      <w:r w:rsidRPr="00F63DD8">
        <w:rPr>
          <w:rFonts w:ascii="Times New Roman" w:hAnsi="Times New Roman"/>
          <w:bCs/>
          <w:sz w:val="24"/>
          <w:lang w:val="bg-BG" w:eastAsia="bg-BG"/>
        </w:rPr>
        <w:t>оговор и на Изпълнителя.</w:t>
      </w:r>
    </w:p>
    <w:p w14:paraId="1A05EFC4" w14:textId="40B0514D"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 xml:space="preserve">(14.5) Сключването на договор с подизпълнител, който не е обявен в офертата на Изпълнителя и не е включен по време на изпълнение на </w:t>
      </w:r>
      <w:r>
        <w:rPr>
          <w:rFonts w:ascii="Times New Roman" w:hAnsi="Times New Roman"/>
          <w:bCs/>
          <w:sz w:val="24"/>
          <w:lang w:val="bg-BG" w:eastAsia="bg-BG"/>
        </w:rPr>
        <w:t>д</w:t>
      </w:r>
      <w:r w:rsidRPr="00F63DD8">
        <w:rPr>
          <w:rFonts w:ascii="Times New Roman" w:hAnsi="Times New Roman"/>
          <w:bCs/>
          <w:sz w:val="24"/>
          <w:lang w:val="bg-BG" w:eastAsia="bg-BG"/>
        </w:rPr>
        <w:t xml:space="preserve">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Pr>
          <w:rFonts w:ascii="Times New Roman" w:hAnsi="Times New Roman"/>
          <w:bCs/>
          <w:sz w:val="24"/>
          <w:lang w:val="bg-BG" w:eastAsia="bg-BG"/>
        </w:rPr>
        <w:t>д</w:t>
      </w:r>
      <w:r w:rsidRPr="00F63DD8">
        <w:rPr>
          <w:rFonts w:ascii="Times New Roman" w:hAnsi="Times New Roman"/>
          <w:bCs/>
          <w:sz w:val="24"/>
          <w:lang w:val="bg-BG" w:eastAsia="bg-BG"/>
        </w:rPr>
        <w:t xml:space="preserve">оговора и е основание за едностранно прекратяване на </w:t>
      </w:r>
      <w:r>
        <w:rPr>
          <w:rFonts w:ascii="Times New Roman" w:hAnsi="Times New Roman"/>
          <w:bCs/>
          <w:sz w:val="24"/>
          <w:lang w:val="bg-BG" w:eastAsia="bg-BG"/>
        </w:rPr>
        <w:t>д</w:t>
      </w:r>
      <w:r w:rsidRPr="00F63DD8">
        <w:rPr>
          <w:rFonts w:ascii="Times New Roman" w:hAnsi="Times New Roman"/>
          <w:bCs/>
          <w:sz w:val="24"/>
          <w:lang w:val="bg-BG" w:eastAsia="bg-BG"/>
        </w:rPr>
        <w:t>оговора от страна на Възложителя и за усвояване на пълния размер на гаранцията за изпълнение.</w:t>
      </w:r>
    </w:p>
    <w:p w14:paraId="70CBF530" w14:textId="77777777" w:rsidR="00485DF5" w:rsidRPr="00F63DD8" w:rsidRDefault="00485DF5" w:rsidP="00485DF5">
      <w:pPr>
        <w:ind w:firstLine="567"/>
        <w:jc w:val="both"/>
        <w:rPr>
          <w:rFonts w:ascii="Times New Roman" w:hAnsi="Times New Roman"/>
          <w:bCs/>
          <w:sz w:val="24"/>
          <w:lang w:val="bg-BG" w:eastAsia="bg-BG"/>
        </w:rPr>
      </w:pPr>
    </w:p>
    <w:p w14:paraId="5B8A1B1C" w14:textId="2580F293" w:rsidR="00485DF5" w:rsidRPr="00F63DD8" w:rsidRDefault="00485DF5" w:rsidP="00485DF5">
      <w:pPr>
        <w:jc w:val="both"/>
        <w:rPr>
          <w:rFonts w:ascii="Times New Roman" w:hAnsi="Times New Roman"/>
          <w:b/>
          <w:bCs/>
          <w:sz w:val="24"/>
          <w:lang w:val="bg-BG" w:eastAsia="bg-BG"/>
        </w:rPr>
      </w:pPr>
      <w:r w:rsidRPr="00F63DD8">
        <w:rPr>
          <w:rFonts w:ascii="Times New Roman" w:hAnsi="Times New Roman"/>
          <w:b/>
          <w:bCs/>
          <w:sz w:val="24"/>
          <w:lang w:val="bg-BG" w:eastAsia="bg-BG"/>
        </w:rPr>
        <w:lastRenderedPageBreak/>
        <w:t>Член</w:t>
      </w:r>
      <w:r w:rsidR="009E2F4F">
        <w:rPr>
          <w:rFonts w:ascii="Times New Roman" w:hAnsi="Times New Roman"/>
          <w:b/>
          <w:bCs/>
          <w:sz w:val="24"/>
          <w:lang w:val="bg-BG" w:eastAsia="bg-BG"/>
        </w:rPr>
        <w:t xml:space="preserve"> </w:t>
      </w:r>
      <w:r w:rsidRPr="00F63DD8">
        <w:rPr>
          <w:rFonts w:ascii="Times New Roman" w:hAnsi="Times New Roman"/>
          <w:b/>
          <w:bCs/>
          <w:sz w:val="24"/>
          <w:lang w:val="bg-BG" w:eastAsia="bg-BG"/>
        </w:rPr>
        <w:t xml:space="preserve">15. </w:t>
      </w:r>
    </w:p>
    <w:p w14:paraId="76BA61D7" w14:textId="77777777"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14:paraId="5F0BC900" w14:textId="77777777" w:rsidR="00485DF5" w:rsidRPr="00F63DD8" w:rsidRDefault="00485DF5" w:rsidP="000B3EF4">
      <w:pPr>
        <w:numPr>
          <w:ilvl w:val="0"/>
          <w:numId w:val="48"/>
        </w:numPr>
        <w:suppressAutoHyphens w:val="0"/>
        <w:ind w:left="567" w:hanging="567"/>
        <w:contextualSpacing/>
        <w:jc w:val="both"/>
        <w:rPr>
          <w:rFonts w:ascii="Times New Roman" w:hAnsi="Times New Roman"/>
          <w:bCs/>
          <w:sz w:val="24"/>
          <w:lang w:val="bg-BG" w:eastAsia="bg-BG"/>
        </w:rPr>
      </w:pPr>
      <w:r w:rsidRPr="00F63DD8">
        <w:rPr>
          <w:rFonts w:ascii="Times New Roman" w:hAnsi="Times New Roman"/>
          <w:bCs/>
          <w:sz w:val="24"/>
          <w:lang w:val="bg-BG" w:eastAsia="bg-BG"/>
        </w:rPr>
        <w:t>приложимите клаузи на Договора са задължителни за изпълнение от подизпълнителите;</w:t>
      </w:r>
    </w:p>
    <w:p w14:paraId="622AED73" w14:textId="77777777" w:rsidR="00485DF5" w:rsidRPr="00F63DD8" w:rsidRDefault="00485DF5" w:rsidP="000B3EF4">
      <w:pPr>
        <w:numPr>
          <w:ilvl w:val="0"/>
          <w:numId w:val="48"/>
        </w:numPr>
        <w:suppressAutoHyphens w:val="0"/>
        <w:ind w:left="567" w:hanging="567"/>
        <w:contextualSpacing/>
        <w:jc w:val="both"/>
        <w:rPr>
          <w:rFonts w:ascii="Times New Roman" w:hAnsi="Times New Roman"/>
          <w:bCs/>
          <w:sz w:val="24"/>
          <w:lang w:val="bg-BG" w:eastAsia="bg-BG"/>
        </w:rPr>
      </w:pPr>
      <w:r w:rsidRPr="00F63DD8">
        <w:rPr>
          <w:rFonts w:ascii="Times New Roman" w:hAnsi="Times New Roman"/>
          <w:bCs/>
          <w:sz w:val="24"/>
          <w:lang w:val="bg-BG" w:eastAsia="bg-BG"/>
        </w:rPr>
        <w:t>действията на Подизпълнителите няма да доведат пряко или косвено до неизпълнение на Договора;</w:t>
      </w:r>
    </w:p>
    <w:p w14:paraId="23E43690" w14:textId="77777777" w:rsidR="00485DF5" w:rsidRPr="00F63DD8" w:rsidRDefault="00485DF5" w:rsidP="000B3EF4">
      <w:pPr>
        <w:numPr>
          <w:ilvl w:val="0"/>
          <w:numId w:val="48"/>
        </w:numPr>
        <w:suppressAutoHyphens w:val="0"/>
        <w:ind w:left="567" w:hanging="567"/>
        <w:contextualSpacing/>
        <w:jc w:val="both"/>
        <w:rPr>
          <w:rFonts w:ascii="Times New Roman" w:hAnsi="Times New Roman"/>
          <w:bCs/>
          <w:sz w:val="24"/>
          <w:lang w:val="bg-BG" w:eastAsia="bg-BG"/>
        </w:rPr>
      </w:pPr>
      <w:r w:rsidRPr="00F63DD8">
        <w:rPr>
          <w:rFonts w:ascii="Times New Roman" w:hAnsi="Times New Roman"/>
          <w:bCs/>
          <w:sz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050DE75E" w14:textId="77777777" w:rsidR="00485DF5" w:rsidRPr="00F63DD8" w:rsidRDefault="00485DF5" w:rsidP="00485DF5">
      <w:pPr>
        <w:jc w:val="center"/>
        <w:rPr>
          <w:rFonts w:ascii="Times New Roman" w:hAnsi="Times New Roman"/>
          <w:b/>
          <w:sz w:val="24"/>
          <w:lang w:val="bg-BG"/>
        </w:rPr>
      </w:pPr>
    </w:p>
    <w:p w14:paraId="0171A558" w14:textId="77777777" w:rsidR="00485DF5" w:rsidRPr="00F63DD8" w:rsidRDefault="00485DF5" w:rsidP="00485DF5">
      <w:pPr>
        <w:jc w:val="both"/>
        <w:rPr>
          <w:rFonts w:ascii="Times New Roman" w:hAnsi="Times New Roman"/>
          <w:b/>
          <w:bCs/>
          <w:sz w:val="24"/>
          <w:lang w:val="bg-BG" w:eastAsia="bg-BG"/>
        </w:rPr>
      </w:pPr>
      <w:r w:rsidRPr="00F63DD8">
        <w:rPr>
          <w:rFonts w:ascii="Times New Roman" w:hAnsi="Times New Roman"/>
          <w:b/>
          <w:bCs/>
          <w:sz w:val="24"/>
          <w:lang w:val="bg-BG" w:eastAsia="bg-BG"/>
        </w:rPr>
        <w:t xml:space="preserve">Член 16. </w:t>
      </w:r>
    </w:p>
    <w:p w14:paraId="6DB91CCD" w14:textId="77777777"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2B671214" w14:textId="77777777"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62C4658D" w14:textId="77777777"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(16.3) Към искането по ал. (16.2) Изпълнителят предоставя становище, от което да е видно дали оспорва плащанията или част от тях като недължими.</w:t>
      </w:r>
    </w:p>
    <w:p w14:paraId="6864E85C" w14:textId="77777777" w:rsidR="00485DF5" w:rsidRPr="00F63DD8" w:rsidRDefault="00485DF5" w:rsidP="00485DF5">
      <w:pPr>
        <w:jc w:val="both"/>
        <w:rPr>
          <w:rFonts w:ascii="Times New Roman" w:hAnsi="Times New Roman"/>
          <w:bCs/>
          <w:sz w:val="24"/>
          <w:lang w:val="bg-BG" w:eastAsia="bg-BG"/>
        </w:rPr>
      </w:pPr>
      <w:r w:rsidRPr="00F63DD8">
        <w:rPr>
          <w:rFonts w:ascii="Times New Roman" w:hAnsi="Times New Roman"/>
          <w:bCs/>
          <w:sz w:val="24"/>
          <w:lang w:val="bg-B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14:paraId="559F02F7" w14:textId="3ACA07AA" w:rsidR="00CA0CDD" w:rsidRDefault="00CA0CDD" w:rsidP="00A510AE">
      <w:pPr>
        <w:autoSpaceDE w:val="0"/>
        <w:autoSpaceDN w:val="0"/>
        <w:adjustRightInd w:val="0"/>
        <w:jc w:val="both"/>
        <w:rPr>
          <w:rFonts w:ascii="Times New Roman" w:hAnsi="Times New Roman"/>
          <w:sz w:val="24"/>
          <w:lang w:val="bg-BG" w:eastAsia="bg-BG"/>
        </w:rPr>
      </w:pPr>
    </w:p>
    <w:p w14:paraId="7394E437" w14:textId="45810C99" w:rsidR="002D2B80" w:rsidRDefault="002D2B80" w:rsidP="002D2B80">
      <w:pPr>
        <w:autoSpaceDE w:val="0"/>
        <w:autoSpaceDN w:val="0"/>
        <w:adjustRightInd w:val="0"/>
        <w:jc w:val="center"/>
        <w:rPr>
          <w:rFonts w:ascii="Times New Roman" w:hAnsi="Times New Roman"/>
          <w:b/>
          <w:sz w:val="24"/>
          <w:lang w:val="bg-BG" w:eastAsia="bg-BG"/>
        </w:rPr>
      </w:pPr>
      <w:r w:rsidRPr="00F63DD8">
        <w:rPr>
          <w:rFonts w:ascii="Times New Roman" w:hAnsi="Times New Roman"/>
          <w:b/>
          <w:sz w:val="24"/>
          <w:lang w:val="bg-BG" w:eastAsia="bg-BG"/>
        </w:rPr>
        <w:t>УСЛОВИЯ ЗА ПРЕКРАТЯВАНЕ И РАЗВАЛЯНЕ НА ДОГОВОРА</w:t>
      </w:r>
    </w:p>
    <w:p w14:paraId="3308B987" w14:textId="77777777" w:rsidR="002D2B80" w:rsidRPr="00F63DD8" w:rsidRDefault="002D2B80" w:rsidP="002D2B80">
      <w:pPr>
        <w:jc w:val="both"/>
        <w:rPr>
          <w:rFonts w:ascii="Times New Roman" w:hAnsi="Times New Roman"/>
          <w:b/>
          <w:sz w:val="24"/>
          <w:lang w:val="bg-BG"/>
        </w:rPr>
      </w:pPr>
      <w:r w:rsidRPr="00F63DD8">
        <w:rPr>
          <w:rFonts w:ascii="Times New Roman" w:hAnsi="Times New Roman"/>
          <w:b/>
          <w:sz w:val="24"/>
          <w:lang w:val="bg-BG"/>
        </w:rPr>
        <w:t>Член 17.</w:t>
      </w:r>
      <w:r w:rsidRPr="00F63DD8">
        <w:rPr>
          <w:rFonts w:ascii="Times New Roman" w:hAnsi="Times New Roman"/>
          <w:b/>
          <w:sz w:val="24"/>
          <w:lang w:val="bg-BG"/>
        </w:rPr>
        <w:tab/>
      </w:r>
    </w:p>
    <w:p w14:paraId="70C245E8" w14:textId="3317B7D0"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(17.1) Настоящият </w:t>
      </w:r>
      <w:r w:rsidR="00562F73">
        <w:rPr>
          <w:rFonts w:ascii="Times New Roman" w:hAnsi="Times New Roman"/>
          <w:sz w:val="24"/>
          <w:lang w:val="bg-BG"/>
        </w:rPr>
        <w:t>д</w:t>
      </w:r>
      <w:r w:rsidRPr="00F63DD8">
        <w:rPr>
          <w:rFonts w:ascii="Times New Roman" w:hAnsi="Times New Roman"/>
          <w:sz w:val="24"/>
          <w:lang w:val="bg-BG"/>
        </w:rPr>
        <w:t>оговор се прекратява в следните случаи:</w:t>
      </w:r>
    </w:p>
    <w:p w14:paraId="03F67D31" w14:textId="73C2DAAF" w:rsidR="002D2B80" w:rsidRPr="00F63DD8" w:rsidRDefault="002D2B80" w:rsidP="000B3EF4">
      <w:pPr>
        <w:numPr>
          <w:ilvl w:val="0"/>
          <w:numId w:val="50"/>
        </w:numPr>
        <w:suppressAutoHyphens w:val="0"/>
        <w:contextualSpacing/>
        <w:jc w:val="both"/>
        <w:rPr>
          <w:rFonts w:ascii="Times New Roman" w:hAnsi="Times New Roman"/>
          <w:bCs/>
          <w:sz w:val="24"/>
          <w:lang w:val="bg-BG" w:eastAsia="bg-BG"/>
        </w:rPr>
      </w:pPr>
      <w:r w:rsidRPr="00F63DD8">
        <w:rPr>
          <w:rFonts w:ascii="Times New Roman" w:hAnsi="Times New Roman"/>
          <w:bCs/>
          <w:sz w:val="24"/>
          <w:lang w:val="bg-BG" w:eastAsia="bg-BG"/>
        </w:rPr>
        <w:t xml:space="preserve">по взаимно съгласие на </w:t>
      </w:r>
      <w:r w:rsidR="00562F73">
        <w:rPr>
          <w:rFonts w:ascii="Times New Roman" w:hAnsi="Times New Roman"/>
          <w:bCs/>
          <w:sz w:val="24"/>
          <w:lang w:val="bg-BG" w:eastAsia="bg-BG"/>
        </w:rPr>
        <w:t>с</w:t>
      </w:r>
      <w:r w:rsidRPr="00F63DD8">
        <w:rPr>
          <w:rFonts w:ascii="Times New Roman" w:hAnsi="Times New Roman"/>
          <w:bCs/>
          <w:sz w:val="24"/>
          <w:lang w:val="bg-BG" w:eastAsia="bg-BG"/>
        </w:rPr>
        <w:t>траните, изразено в писмена форма;</w:t>
      </w:r>
    </w:p>
    <w:p w14:paraId="222D8224" w14:textId="77777777" w:rsidR="002D2B80" w:rsidRPr="00F63DD8" w:rsidRDefault="002D2B80" w:rsidP="000B3EF4">
      <w:pPr>
        <w:numPr>
          <w:ilvl w:val="0"/>
          <w:numId w:val="50"/>
        </w:numPr>
        <w:suppressAutoHyphens w:val="0"/>
        <w:contextualSpacing/>
        <w:jc w:val="both"/>
        <w:rPr>
          <w:rFonts w:ascii="Times New Roman" w:hAnsi="Times New Roman"/>
          <w:bCs/>
          <w:sz w:val="24"/>
          <w:lang w:val="bg-BG" w:eastAsia="bg-BG"/>
        </w:rPr>
      </w:pPr>
      <w:r w:rsidRPr="00F63DD8">
        <w:rPr>
          <w:rFonts w:ascii="Times New Roman" w:hAnsi="Times New Roman"/>
          <w:sz w:val="24"/>
          <w:lang w:val="bg-BG"/>
        </w:rPr>
        <w:t>с изтичане на уговорения срок;</w:t>
      </w:r>
    </w:p>
    <w:p w14:paraId="46E6618A" w14:textId="3E74A867" w:rsidR="002D2B80" w:rsidRPr="00F63DD8" w:rsidRDefault="002D2B80" w:rsidP="000B3EF4">
      <w:pPr>
        <w:numPr>
          <w:ilvl w:val="0"/>
          <w:numId w:val="50"/>
        </w:numPr>
        <w:suppressAutoHyphens w:val="0"/>
        <w:contextualSpacing/>
        <w:jc w:val="both"/>
        <w:rPr>
          <w:rFonts w:ascii="Times New Roman" w:hAnsi="Times New Roman"/>
          <w:bCs/>
          <w:sz w:val="24"/>
          <w:lang w:val="bg-BG" w:eastAsia="bg-BG"/>
        </w:rPr>
      </w:pPr>
      <w:r w:rsidRPr="00F63DD8">
        <w:rPr>
          <w:rFonts w:ascii="Times New Roman" w:hAnsi="Times New Roman"/>
          <w:sz w:val="24"/>
          <w:lang w:val="bg-BG"/>
        </w:rPr>
        <w:t xml:space="preserve">когато са настъпили съществени промени във финансирането на обществената поръчка – предмет на </w:t>
      </w:r>
      <w:r w:rsidR="00562F73">
        <w:rPr>
          <w:rFonts w:ascii="Times New Roman" w:hAnsi="Times New Roman"/>
          <w:sz w:val="24"/>
          <w:lang w:val="bg-BG"/>
        </w:rPr>
        <w:t>д</w:t>
      </w:r>
      <w:r w:rsidRPr="00F63DD8">
        <w:rPr>
          <w:rFonts w:ascii="Times New Roman" w:hAnsi="Times New Roman"/>
          <w:sz w:val="24"/>
          <w:lang w:val="bg-BG"/>
        </w:rPr>
        <w:t>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14:paraId="0F38C965" w14:textId="225CFB7E" w:rsidR="002D2B80" w:rsidRPr="00F63DD8" w:rsidRDefault="002D2B80" w:rsidP="000B3EF4">
      <w:pPr>
        <w:numPr>
          <w:ilvl w:val="0"/>
          <w:numId w:val="50"/>
        </w:numPr>
        <w:suppressAutoHyphens w:val="0"/>
        <w:contextualSpacing/>
        <w:jc w:val="both"/>
        <w:rPr>
          <w:rFonts w:ascii="Times New Roman" w:hAnsi="Times New Roman"/>
          <w:bCs/>
          <w:sz w:val="24"/>
          <w:lang w:val="bg-BG" w:eastAsia="bg-BG"/>
        </w:rPr>
      </w:pPr>
      <w:r w:rsidRPr="00F63DD8">
        <w:rPr>
          <w:rFonts w:ascii="Times New Roman" w:hAnsi="Times New Roman"/>
          <w:sz w:val="24"/>
          <w:lang w:val="bg-BG"/>
        </w:rPr>
        <w:t>при настъпване на невиновна невъзможност за изпълнение,</w:t>
      </w:r>
      <w:r w:rsidR="00562F73">
        <w:rPr>
          <w:rFonts w:ascii="Times New Roman" w:hAnsi="Times New Roman"/>
          <w:sz w:val="24"/>
          <w:lang w:val="bg-BG"/>
        </w:rPr>
        <w:t xml:space="preserve"> </w:t>
      </w:r>
      <w:r w:rsidRPr="00F63DD8">
        <w:rPr>
          <w:rFonts w:ascii="Times New Roman" w:hAnsi="Times New Roman"/>
          <w:sz w:val="24"/>
          <w:lang w:val="bg-BG"/>
        </w:rPr>
        <w:t xml:space="preserve">непредвидено или непредотвратимо събитие от извънреден характер, възникнало след сключването на </w:t>
      </w:r>
      <w:r w:rsidR="00562F73">
        <w:rPr>
          <w:rFonts w:ascii="Times New Roman" w:hAnsi="Times New Roman"/>
          <w:sz w:val="24"/>
          <w:lang w:val="bg-BG"/>
        </w:rPr>
        <w:t>д</w:t>
      </w:r>
      <w:r w:rsidRPr="00F63DD8">
        <w:rPr>
          <w:rFonts w:ascii="Times New Roman" w:hAnsi="Times New Roman"/>
          <w:sz w:val="24"/>
          <w:lang w:val="bg-BG"/>
        </w:rPr>
        <w:t xml:space="preserve">оговора („непреодолима сила“) продължила повече от </w:t>
      </w:r>
      <w:r w:rsidR="00974376">
        <w:rPr>
          <w:rFonts w:ascii="Times New Roman" w:hAnsi="Times New Roman"/>
          <w:sz w:val="24"/>
          <w:lang w:val="bg-BG"/>
        </w:rPr>
        <w:t>60</w:t>
      </w:r>
      <w:r w:rsidRPr="00F63DD8">
        <w:rPr>
          <w:rFonts w:ascii="Times New Roman" w:hAnsi="Times New Roman"/>
          <w:sz w:val="24"/>
          <w:lang w:val="bg-BG"/>
        </w:rPr>
        <w:t xml:space="preserve"> </w:t>
      </w:r>
      <w:r w:rsidR="00974376">
        <w:rPr>
          <w:rFonts w:ascii="Times New Roman" w:hAnsi="Times New Roman"/>
          <w:sz w:val="24"/>
          <w:lang w:val="bg-BG"/>
        </w:rPr>
        <w:t>(</w:t>
      </w:r>
      <w:r w:rsidR="00974376">
        <w:rPr>
          <w:rFonts w:ascii="Times New Roman" w:hAnsi="Times New Roman"/>
          <w:i/>
          <w:sz w:val="24"/>
          <w:lang w:val="bg-BG"/>
        </w:rPr>
        <w:t xml:space="preserve">шестдесет) </w:t>
      </w:r>
      <w:r w:rsidR="00974376">
        <w:rPr>
          <w:rFonts w:ascii="Times New Roman" w:hAnsi="Times New Roman"/>
          <w:sz w:val="24"/>
          <w:lang w:val="bg-BG"/>
        </w:rPr>
        <w:t>дни.</w:t>
      </w:r>
    </w:p>
    <w:p w14:paraId="6FD470ED" w14:textId="77777777" w:rsidR="002D2B80" w:rsidRPr="00F63DD8" w:rsidRDefault="002D2B80" w:rsidP="002D2B80">
      <w:pPr>
        <w:ind w:left="851"/>
        <w:contextualSpacing/>
        <w:jc w:val="both"/>
        <w:rPr>
          <w:rFonts w:ascii="Times New Roman" w:hAnsi="Times New Roman"/>
          <w:bCs/>
          <w:sz w:val="24"/>
          <w:lang w:val="bg-BG" w:eastAsia="bg-BG"/>
        </w:rPr>
      </w:pPr>
    </w:p>
    <w:p w14:paraId="43FD186D" w14:textId="723CB5FF" w:rsidR="002D2B80" w:rsidRPr="00F63DD8" w:rsidRDefault="002D2B80" w:rsidP="002D2B80">
      <w:pPr>
        <w:tabs>
          <w:tab w:val="left" w:pos="284"/>
        </w:tabs>
        <w:jc w:val="both"/>
        <w:rPr>
          <w:rFonts w:ascii="Times New Roman" w:hAnsi="Times New Roman"/>
          <w:sz w:val="24"/>
          <w:lang w:val="bg-BG"/>
        </w:rPr>
      </w:pPr>
      <w:r w:rsidRPr="00F63DD8">
        <w:rPr>
          <w:rFonts w:ascii="Times New Roman" w:hAnsi="Times New Roman"/>
          <w:sz w:val="24"/>
          <w:lang w:val="bg-BG"/>
        </w:rPr>
        <w:t xml:space="preserve">(17.2) Възложителят може да прекрати </w:t>
      </w:r>
      <w:r w:rsidR="00974376">
        <w:rPr>
          <w:rFonts w:ascii="Times New Roman" w:hAnsi="Times New Roman"/>
          <w:sz w:val="24"/>
          <w:lang w:val="bg-BG"/>
        </w:rPr>
        <w:t>д</w:t>
      </w:r>
      <w:r w:rsidRPr="00F63DD8">
        <w:rPr>
          <w:rFonts w:ascii="Times New Roman" w:hAnsi="Times New Roman"/>
          <w:sz w:val="24"/>
          <w:lang w:val="bg-BG"/>
        </w:rPr>
        <w:t xml:space="preserve">оговора едностранно, без предизвестие с уведомление, изпратено до Изпълнителя: </w:t>
      </w:r>
    </w:p>
    <w:p w14:paraId="6F6376DF" w14:textId="0197CF00" w:rsidR="002D2B80" w:rsidRPr="00F63DD8" w:rsidRDefault="002D2B80" w:rsidP="000B3EF4">
      <w:pPr>
        <w:numPr>
          <w:ilvl w:val="0"/>
          <w:numId w:val="51"/>
        </w:numPr>
        <w:suppressAutoHyphens w:val="0"/>
        <w:contextualSpacing/>
        <w:jc w:val="both"/>
        <w:rPr>
          <w:rFonts w:ascii="Times New Roman" w:hAnsi="Times New Roman"/>
          <w:bCs/>
          <w:sz w:val="24"/>
          <w:lang w:val="bg-BG" w:eastAsia="bg-BG"/>
        </w:rPr>
      </w:pPr>
      <w:r w:rsidRPr="00F63DD8">
        <w:rPr>
          <w:rFonts w:ascii="Times New Roman" w:hAnsi="Times New Roman"/>
          <w:bCs/>
          <w:sz w:val="24"/>
          <w:lang w:val="bg-BG" w:eastAsia="bg-BG"/>
        </w:rPr>
        <w:t xml:space="preserve">когато Изпълнителят забави изпълнението на задължение по настоящия </w:t>
      </w:r>
      <w:r w:rsidR="00BC1F64">
        <w:rPr>
          <w:rFonts w:ascii="Times New Roman" w:hAnsi="Times New Roman"/>
          <w:bCs/>
          <w:sz w:val="24"/>
          <w:lang w:val="bg-BG" w:eastAsia="bg-BG"/>
        </w:rPr>
        <w:t>д</w:t>
      </w:r>
      <w:r w:rsidRPr="00F63DD8">
        <w:rPr>
          <w:rFonts w:ascii="Times New Roman" w:hAnsi="Times New Roman"/>
          <w:bCs/>
          <w:sz w:val="24"/>
          <w:lang w:val="bg-BG" w:eastAsia="bg-BG"/>
        </w:rPr>
        <w:t xml:space="preserve">оговор с повече от </w:t>
      </w:r>
      <w:r w:rsidR="00BC1F64">
        <w:rPr>
          <w:rFonts w:ascii="Times New Roman" w:hAnsi="Times New Roman"/>
          <w:sz w:val="24"/>
          <w:lang w:val="bg-BG"/>
        </w:rPr>
        <w:t>10</w:t>
      </w:r>
      <w:r w:rsidRPr="00576876">
        <w:rPr>
          <w:rFonts w:ascii="Times New Roman" w:hAnsi="Times New Roman"/>
          <w:sz w:val="24"/>
          <w:lang w:val="bg-BG"/>
        </w:rPr>
        <w:t xml:space="preserve"> (</w:t>
      </w:r>
      <w:r w:rsidR="00BC1F64">
        <w:rPr>
          <w:rFonts w:ascii="Times New Roman" w:hAnsi="Times New Roman"/>
          <w:i/>
          <w:sz w:val="24"/>
          <w:lang w:val="bg-BG"/>
        </w:rPr>
        <w:t>десет</w:t>
      </w:r>
      <w:r w:rsidR="00BC1F64">
        <w:rPr>
          <w:rFonts w:ascii="Times New Roman" w:hAnsi="Times New Roman"/>
          <w:sz w:val="24"/>
          <w:lang w:val="bg-BG"/>
        </w:rPr>
        <w:t>)</w:t>
      </w:r>
      <w:r w:rsidRPr="00576876">
        <w:rPr>
          <w:rFonts w:ascii="Times New Roman" w:hAnsi="Times New Roman"/>
          <w:sz w:val="24"/>
          <w:lang w:val="bg-BG"/>
        </w:rPr>
        <w:t xml:space="preserve"> дни</w:t>
      </w:r>
      <w:r w:rsidR="00BC1F64">
        <w:rPr>
          <w:rFonts w:ascii="Times New Roman" w:hAnsi="Times New Roman"/>
          <w:sz w:val="24"/>
          <w:lang w:val="bg-BG"/>
        </w:rPr>
        <w:t xml:space="preserve"> от предвидените в  договора срокове</w:t>
      </w:r>
      <w:r w:rsidR="001C50BC">
        <w:rPr>
          <w:rFonts w:ascii="Times New Roman" w:hAnsi="Times New Roman"/>
          <w:sz w:val="24"/>
          <w:lang w:val="bg-BG"/>
        </w:rPr>
        <w:t>, извън случаите по чл. 5.7 от договора</w:t>
      </w:r>
      <w:r w:rsidRPr="00F63DD8">
        <w:rPr>
          <w:rFonts w:ascii="Times New Roman" w:hAnsi="Times New Roman"/>
          <w:bCs/>
          <w:sz w:val="24"/>
          <w:lang w:val="bg-BG" w:eastAsia="bg-BG"/>
        </w:rPr>
        <w:t xml:space="preserve">; </w:t>
      </w:r>
    </w:p>
    <w:p w14:paraId="55D44791" w14:textId="42E17F25" w:rsidR="002D2B80" w:rsidRPr="00F63DD8" w:rsidRDefault="002D2B80" w:rsidP="000B3EF4">
      <w:pPr>
        <w:numPr>
          <w:ilvl w:val="0"/>
          <w:numId w:val="51"/>
        </w:numPr>
        <w:suppressAutoHyphens w:val="0"/>
        <w:contextualSpacing/>
        <w:jc w:val="both"/>
        <w:rPr>
          <w:rFonts w:ascii="Times New Roman" w:hAnsi="Times New Roman"/>
          <w:bCs/>
          <w:sz w:val="24"/>
          <w:lang w:val="bg-BG" w:eastAsia="bg-BG"/>
        </w:rPr>
      </w:pPr>
      <w:r w:rsidRPr="00F63DD8">
        <w:rPr>
          <w:rFonts w:ascii="Times New Roman" w:hAnsi="Times New Roman"/>
          <w:bCs/>
          <w:sz w:val="24"/>
          <w:lang w:val="bg-BG" w:eastAsia="bg-BG"/>
        </w:rPr>
        <w:t xml:space="preserve">при системно </w:t>
      </w:r>
      <w:r w:rsidRPr="00F63DD8">
        <w:rPr>
          <w:rFonts w:ascii="Times New Roman" w:hAnsi="Times New Roman"/>
          <w:sz w:val="24"/>
          <w:lang w:val="bg-BG"/>
        </w:rPr>
        <w:t>(</w:t>
      </w:r>
      <w:r w:rsidRPr="00F63DD8">
        <w:rPr>
          <w:rFonts w:ascii="Times New Roman" w:hAnsi="Times New Roman"/>
          <w:i/>
          <w:sz w:val="24"/>
          <w:lang w:val="bg-BG"/>
        </w:rPr>
        <w:t>три и повече пъти</w:t>
      </w:r>
      <w:r w:rsidRPr="00F63DD8">
        <w:rPr>
          <w:rFonts w:ascii="Times New Roman" w:hAnsi="Times New Roman"/>
          <w:sz w:val="24"/>
          <w:lang w:val="bg-BG"/>
        </w:rPr>
        <w:t xml:space="preserve">) </w:t>
      </w:r>
      <w:r w:rsidRPr="00F63DD8">
        <w:rPr>
          <w:rFonts w:ascii="Times New Roman" w:hAnsi="Times New Roman"/>
          <w:bCs/>
          <w:sz w:val="24"/>
          <w:lang w:val="bg-BG" w:eastAsia="bg-BG"/>
        </w:rPr>
        <w:t xml:space="preserve">неизпълнение на задълженията на </w:t>
      </w:r>
      <w:r w:rsidR="00FD6909">
        <w:rPr>
          <w:rFonts w:ascii="Times New Roman" w:hAnsi="Times New Roman"/>
          <w:bCs/>
          <w:sz w:val="24"/>
          <w:lang w:val="bg-BG" w:eastAsia="bg-BG"/>
        </w:rPr>
        <w:t>Изпълнителя</w:t>
      </w:r>
      <w:r w:rsidRPr="00F63DD8">
        <w:rPr>
          <w:rFonts w:ascii="Times New Roman" w:hAnsi="Times New Roman"/>
          <w:bCs/>
          <w:sz w:val="24"/>
          <w:lang w:val="bg-BG" w:eastAsia="bg-BG"/>
        </w:rPr>
        <w:t xml:space="preserve"> за гаранционно обслужване</w:t>
      </w:r>
      <w:r w:rsidR="00FD6909">
        <w:rPr>
          <w:rFonts w:ascii="Times New Roman" w:hAnsi="Times New Roman"/>
          <w:bCs/>
          <w:sz w:val="24"/>
          <w:lang w:val="bg-BG" w:eastAsia="bg-BG"/>
        </w:rPr>
        <w:t xml:space="preserve"> (</w:t>
      </w:r>
      <w:r w:rsidR="00FD6909" w:rsidRPr="00F63DD8">
        <w:rPr>
          <w:rFonts w:ascii="Times New Roman" w:hAnsi="Times New Roman"/>
          <w:sz w:val="24"/>
          <w:lang w:val="bg-BG" w:eastAsia="bg-BG"/>
        </w:rPr>
        <w:t>приемането на автомобил в оторизираните сервизи за сервизно обслужване и/или гаранционен ремонт</w:t>
      </w:r>
      <w:r w:rsidR="00FD6909">
        <w:rPr>
          <w:rFonts w:ascii="Times New Roman" w:hAnsi="Times New Roman"/>
          <w:sz w:val="24"/>
          <w:lang w:val="bg-BG" w:eastAsia="bg-BG"/>
        </w:rPr>
        <w:t>)</w:t>
      </w:r>
      <w:r w:rsidRPr="00F63DD8">
        <w:rPr>
          <w:rFonts w:ascii="Times New Roman" w:hAnsi="Times New Roman"/>
          <w:bCs/>
          <w:sz w:val="24"/>
          <w:lang w:val="bg-BG" w:eastAsia="bg-BG"/>
        </w:rPr>
        <w:t xml:space="preserve">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14:paraId="4BCA5792" w14:textId="2341C20C" w:rsidR="002D2B80" w:rsidRPr="00F63DD8" w:rsidRDefault="002D2B80" w:rsidP="000B3EF4">
      <w:pPr>
        <w:numPr>
          <w:ilvl w:val="0"/>
          <w:numId w:val="51"/>
        </w:numPr>
        <w:suppressAutoHyphens w:val="0"/>
        <w:contextualSpacing/>
        <w:jc w:val="both"/>
        <w:rPr>
          <w:rFonts w:ascii="Times New Roman" w:hAnsi="Times New Roman"/>
          <w:bCs/>
          <w:sz w:val="24"/>
          <w:lang w:val="bg-BG" w:eastAsia="bg-BG"/>
        </w:rPr>
      </w:pPr>
      <w:r w:rsidRPr="00F63DD8">
        <w:rPr>
          <w:rFonts w:ascii="Times New Roman" w:hAnsi="Times New Roman"/>
          <w:bCs/>
          <w:sz w:val="24"/>
          <w:lang w:val="bg-B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w:t>
      </w:r>
      <w:r w:rsidR="003F115E">
        <w:rPr>
          <w:rFonts w:ascii="Times New Roman" w:hAnsi="Times New Roman"/>
          <w:bCs/>
          <w:sz w:val="24"/>
          <w:lang w:val="bg-BG" w:eastAsia="bg-BG"/>
        </w:rPr>
        <w:t>договор.</w:t>
      </w:r>
      <w:r w:rsidRPr="00F63DD8">
        <w:rPr>
          <w:rFonts w:ascii="Times New Roman" w:hAnsi="Times New Roman"/>
          <w:bCs/>
          <w:sz w:val="24"/>
          <w:lang w:val="bg-BG" w:eastAsia="bg-BG"/>
        </w:rPr>
        <w:t xml:space="preserve"> </w:t>
      </w:r>
    </w:p>
    <w:p w14:paraId="6E92271A" w14:textId="77777777" w:rsidR="002D2B80" w:rsidRPr="00F63DD8" w:rsidRDefault="002D2B80" w:rsidP="002D2B80">
      <w:pPr>
        <w:ind w:left="851"/>
        <w:contextualSpacing/>
        <w:jc w:val="both"/>
        <w:rPr>
          <w:rFonts w:ascii="Times New Roman" w:hAnsi="Times New Roman"/>
          <w:bCs/>
          <w:sz w:val="24"/>
          <w:lang w:val="bg-BG" w:eastAsia="bg-BG"/>
        </w:rPr>
      </w:pPr>
    </w:p>
    <w:p w14:paraId="77F303AF" w14:textId="149B1728" w:rsidR="002D2B80" w:rsidRPr="00D74BFC" w:rsidRDefault="002D2B80" w:rsidP="002D2B80">
      <w:pPr>
        <w:jc w:val="both"/>
        <w:rPr>
          <w:rFonts w:ascii="Times New Roman" w:hAnsi="Times New Roman"/>
          <w:bCs/>
          <w:sz w:val="24"/>
          <w:lang w:val="bg-BG" w:eastAsia="bg-BG"/>
        </w:rPr>
      </w:pPr>
      <w:r w:rsidRPr="00F63DD8">
        <w:rPr>
          <w:rFonts w:ascii="Times New Roman" w:hAnsi="Times New Roman"/>
          <w:bCs/>
          <w:sz w:val="24"/>
          <w:lang w:val="bg-BG" w:eastAsia="bg-BG"/>
        </w:rPr>
        <w:t xml:space="preserve">(17.3) </w:t>
      </w:r>
      <w:r w:rsidR="003F115E">
        <w:rPr>
          <w:rFonts w:ascii="Times New Roman" w:hAnsi="Times New Roman"/>
          <w:bCs/>
          <w:sz w:val="24"/>
          <w:lang w:val="bg-BG" w:eastAsia="bg-BG"/>
        </w:rPr>
        <w:t>Възложителят</w:t>
      </w:r>
      <w:r w:rsidRPr="00F63DD8">
        <w:rPr>
          <w:rFonts w:ascii="Times New Roman" w:hAnsi="Times New Roman"/>
          <w:bCs/>
          <w:sz w:val="24"/>
          <w:lang w:val="bg-BG" w:eastAsia="bg-BG"/>
        </w:rPr>
        <w:t xml:space="preserve"> прекратява </w:t>
      </w:r>
      <w:r w:rsidR="003F115E">
        <w:rPr>
          <w:rFonts w:ascii="Times New Roman" w:hAnsi="Times New Roman"/>
          <w:bCs/>
          <w:sz w:val="24"/>
          <w:lang w:val="bg-BG" w:eastAsia="bg-BG"/>
        </w:rPr>
        <w:t>д</w:t>
      </w:r>
      <w:r w:rsidRPr="00F63DD8">
        <w:rPr>
          <w:rFonts w:ascii="Times New Roman" w:hAnsi="Times New Roman"/>
          <w:bCs/>
          <w:sz w:val="24"/>
          <w:lang w:val="bg-BG" w:eastAsia="bg-BG"/>
        </w:rPr>
        <w:t xml:space="preserve">оговора в случаите по чл.118, ал.1 от ЗОП, без да дължи обезщетение на </w:t>
      </w:r>
      <w:r w:rsidR="003F115E">
        <w:rPr>
          <w:rFonts w:ascii="Times New Roman" w:hAnsi="Times New Roman"/>
          <w:bCs/>
          <w:sz w:val="24"/>
          <w:lang w:val="bg-BG" w:eastAsia="bg-BG"/>
        </w:rPr>
        <w:t>Изпълнителя</w:t>
      </w:r>
      <w:r w:rsidRPr="00F63DD8">
        <w:rPr>
          <w:rFonts w:ascii="Times New Roman" w:hAnsi="Times New Roman"/>
          <w:bCs/>
          <w:sz w:val="24"/>
          <w:lang w:val="bg-BG" w:eastAsia="bg-BG"/>
        </w:rPr>
        <w:t xml:space="preserve"> за претърпени от прекратяването на </w:t>
      </w:r>
      <w:r w:rsidR="003F115E">
        <w:rPr>
          <w:rFonts w:ascii="Times New Roman" w:hAnsi="Times New Roman"/>
          <w:bCs/>
          <w:sz w:val="24"/>
          <w:lang w:val="bg-BG" w:eastAsia="bg-BG"/>
        </w:rPr>
        <w:t>д</w:t>
      </w:r>
      <w:r w:rsidRPr="00F63DD8">
        <w:rPr>
          <w:rFonts w:ascii="Times New Roman" w:hAnsi="Times New Roman"/>
          <w:bCs/>
          <w:sz w:val="24"/>
          <w:lang w:val="bg-BG" w:eastAsia="bg-BG"/>
        </w:rPr>
        <w:t>оговора вреди, освен ако прекратяването е на основ</w:t>
      </w:r>
      <w:r w:rsidR="0039317E">
        <w:rPr>
          <w:rFonts w:ascii="Times New Roman" w:hAnsi="Times New Roman"/>
          <w:bCs/>
          <w:sz w:val="24"/>
          <w:lang w:val="bg-BG" w:eastAsia="bg-BG"/>
        </w:rPr>
        <w:t xml:space="preserve">ание чл.118, ал.1, т.1 от ЗОП. </w:t>
      </w:r>
      <w:r w:rsidRPr="00D74BFC">
        <w:rPr>
          <w:rFonts w:ascii="Times New Roman" w:hAnsi="Times New Roman"/>
          <w:bCs/>
          <w:sz w:val="24"/>
          <w:lang w:val="bg-BG" w:eastAsia="bg-BG"/>
        </w:rPr>
        <w:t xml:space="preserve">В последния случай, размерът на обезщетението се определя в протокол или споразумение, подписано от </w:t>
      </w:r>
      <w:r w:rsidR="0039317E" w:rsidRPr="00D74BFC">
        <w:rPr>
          <w:rFonts w:ascii="Times New Roman" w:hAnsi="Times New Roman"/>
          <w:bCs/>
          <w:sz w:val="24"/>
          <w:lang w:val="bg-BG" w:eastAsia="bg-BG"/>
        </w:rPr>
        <w:t>с</w:t>
      </w:r>
      <w:r w:rsidRPr="00D74BFC">
        <w:rPr>
          <w:rFonts w:ascii="Times New Roman" w:hAnsi="Times New Roman"/>
          <w:bCs/>
          <w:sz w:val="24"/>
          <w:lang w:val="bg-BG" w:eastAsia="bg-BG"/>
        </w:rPr>
        <w:t>траните, а при непостигане на съгласие – по реда на клаузата за разрешав</w:t>
      </w:r>
      <w:r w:rsidR="0039317E" w:rsidRPr="00D74BFC">
        <w:rPr>
          <w:rFonts w:ascii="Times New Roman" w:hAnsi="Times New Roman"/>
          <w:bCs/>
          <w:sz w:val="24"/>
          <w:lang w:val="bg-BG" w:eastAsia="bg-BG"/>
        </w:rPr>
        <w:t>ане на спорове по този договор.</w:t>
      </w:r>
    </w:p>
    <w:p w14:paraId="1B415DF2" w14:textId="68D3201B" w:rsidR="002D2B80" w:rsidRPr="00F63DD8" w:rsidRDefault="002D2B80" w:rsidP="002D2B80">
      <w:pPr>
        <w:jc w:val="both"/>
        <w:rPr>
          <w:rFonts w:ascii="Times New Roman" w:hAnsi="Times New Roman"/>
          <w:bCs/>
          <w:sz w:val="24"/>
          <w:lang w:val="bg-BG" w:eastAsia="bg-BG"/>
        </w:rPr>
      </w:pPr>
      <w:r w:rsidRPr="00F63DD8">
        <w:rPr>
          <w:rFonts w:ascii="Times New Roman" w:hAnsi="Times New Roman"/>
          <w:bCs/>
          <w:sz w:val="24"/>
          <w:lang w:val="bg-BG" w:eastAsia="bg-BG"/>
        </w:rPr>
        <w:t xml:space="preserve">(17.5) Прекратяването става след уреждане на финансовите взаимоотношения между </w:t>
      </w:r>
      <w:r w:rsidR="0039317E" w:rsidRPr="00F63DD8">
        <w:rPr>
          <w:rFonts w:ascii="Times New Roman" w:hAnsi="Times New Roman"/>
          <w:bCs/>
          <w:sz w:val="24"/>
          <w:lang w:val="bg-BG" w:eastAsia="bg-BG"/>
        </w:rPr>
        <w:t>с</w:t>
      </w:r>
      <w:r w:rsidRPr="00F63DD8">
        <w:rPr>
          <w:rFonts w:ascii="Times New Roman" w:hAnsi="Times New Roman"/>
          <w:bCs/>
          <w:sz w:val="24"/>
          <w:lang w:val="bg-BG" w:eastAsia="bg-BG"/>
        </w:rPr>
        <w:t xml:space="preserve">траните за извършените от страна на Изпълнителя и одобрени от Възложителя дейности по изпълнение на </w:t>
      </w:r>
      <w:r w:rsidR="0039317E" w:rsidRPr="00F63DD8">
        <w:rPr>
          <w:rFonts w:ascii="Times New Roman" w:hAnsi="Times New Roman"/>
          <w:bCs/>
          <w:sz w:val="24"/>
          <w:lang w:val="bg-BG" w:eastAsia="bg-BG"/>
        </w:rPr>
        <w:t>д</w:t>
      </w:r>
      <w:r w:rsidRPr="00F63DD8">
        <w:rPr>
          <w:rFonts w:ascii="Times New Roman" w:hAnsi="Times New Roman"/>
          <w:bCs/>
          <w:sz w:val="24"/>
          <w:lang w:val="bg-BG" w:eastAsia="bg-BG"/>
        </w:rPr>
        <w:t xml:space="preserve">оговора. </w:t>
      </w:r>
    </w:p>
    <w:p w14:paraId="4B652FAE" w14:textId="564A81A8" w:rsidR="002D2B80" w:rsidRPr="00F63DD8" w:rsidRDefault="002D2B80" w:rsidP="002D2B80">
      <w:pPr>
        <w:jc w:val="both"/>
        <w:rPr>
          <w:rFonts w:ascii="Times New Roman" w:hAnsi="Times New Roman"/>
          <w:bCs/>
          <w:sz w:val="24"/>
          <w:lang w:val="bg-BG" w:eastAsia="bg-BG"/>
        </w:rPr>
      </w:pPr>
      <w:r w:rsidRPr="00F63DD8">
        <w:rPr>
          <w:rFonts w:ascii="Times New Roman" w:hAnsi="Times New Roman"/>
          <w:sz w:val="24"/>
          <w:lang w:val="bg-BG"/>
        </w:rPr>
        <w:t xml:space="preserve">Възложителят може да развали </w:t>
      </w:r>
      <w:r w:rsidR="0039317E" w:rsidRPr="00F63DD8">
        <w:rPr>
          <w:rFonts w:ascii="Times New Roman" w:hAnsi="Times New Roman"/>
          <w:sz w:val="24"/>
          <w:lang w:val="bg-BG"/>
        </w:rPr>
        <w:t>д</w:t>
      </w:r>
      <w:r w:rsidRPr="00F63DD8">
        <w:rPr>
          <w:rFonts w:ascii="Times New Roman" w:hAnsi="Times New Roman"/>
          <w:sz w:val="24"/>
          <w:lang w:val="bg-BG"/>
        </w:rPr>
        <w:t>оговора по реда и при условията предвидени в него или в приложимото законодателство.</w:t>
      </w:r>
    </w:p>
    <w:p w14:paraId="38BC0AEB" w14:textId="77777777" w:rsidR="002D2B80" w:rsidRPr="00F63DD8" w:rsidRDefault="002D2B80" w:rsidP="002D2B80">
      <w:pPr>
        <w:jc w:val="both"/>
        <w:rPr>
          <w:rFonts w:ascii="Times New Roman" w:hAnsi="Times New Roman"/>
          <w:b/>
          <w:sz w:val="24"/>
          <w:lang w:val="bg-BG"/>
        </w:rPr>
      </w:pPr>
      <w:r w:rsidRPr="00F63DD8">
        <w:rPr>
          <w:rFonts w:ascii="Times New Roman" w:hAnsi="Times New Roman"/>
          <w:b/>
          <w:sz w:val="24"/>
          <w:lang w:val="bg-BG"/>
        </w:rPr>
        <w:t>Член 18</w:t>
      </w:r>
    </w:p>
    <w:p w14:paraId="20FBAC8B" w14:textId="3A644D4F" w:rsidR="002D2B80" w:rsidRDefault="00194377" w:rsidP="002D2B80">
      <w:pPr>
        <w:jc w:val="both"/>
        <w:rPr>
          <w:rFonts w:ascii="Times New Roman" w:hAnsi="Times New Roman"/>
          <w:sz w:val="24"/>
          <w:lang w:val="bg-BG"/>
        </w:rPr>
      </w:pPr>
      <w:r w:rsidRPr="00F63DD8">
        <w:rPr>
          <w:rFonts w:ascii="Times New Roman" w:hAnsi="Times New Roman"/>
          <w:sz w:val="24"/>
          <w:lang w:val="bg-BG"/>
        </w:rPr>
        <w:t>Възложителят може да развали договора по реда и при условията предвидени в него или в приложимото законодателство.</w:t>
      </w:r>
    </w:p>
    <w:p w14:paraId="34F69A8E" w14:textId="77777777" w:rsidR="00194377" w:rsidRPr="00F63DD8" w:rsidRDefault="00194377" w:rsidP="002D2B80">
      <w:pPr>
        <w:jc w:val="both"/>
        <w:rPr>
          <w:rFonts w:ascii="Times New Roman" w:hAnsi="Times New Roman"/>
          <w:b/>
          <w:sz w:val="24"/>
          <w:lang w:val="bg-BG"/>
        </w:rPr>
      </w:pPr>
    </w:p>
    <w:p w14:paraId="72171BCC" w14:textId="77777777" w:rsidR="002D2B80" w:rsidRPr="00F63DD8" w:rsidRDefault="002D2B80" w:rsidP="00194377">
      <w:pPr>
        <w:suppressAutoHyphens w:val="0"/>
        <w:contextualSpacing/>
        <w:jc w:val="center"/>
        <w:rPr>
          <w:rFonts w:ascii="Times New Roman" w:hAnsi="Times New Roman"/>
          <w:b/>
          <w:sz w:val="24"/>
          <w:lang w:val="bg-BG" w:eastAsia="bg-BG"/>
        </w:rPr>
      </w:pPr>
      <w:r w:rsidRPr="00F63DD8">
        <w:rPr>
          <w:rFonts w:ascii="Times New Roman" w:hAnsi="Times New Roman"/>
          <w:b/>
          <w:sz w:val="24"/>
          <w:lang w:val="bg-BG" w:eastAsia="bg-BG"/>
        </w:rPr>
        <w:t>НЕПРЕОДОЛИМА СИЛА</w:t>
      </w:r>
    </w:p>
    <w:p w14:paraId="7B925000" w14:textId="77777777" w:rsidR="002D2B80" w:rsidRPr="00F63DD8" w:rsidRDefault="002D2B80" w:rsidP="002D2B80">
      <w:pPr>
        <w:jc w:val="both"/>
        <w:rPr>
          <w:rFonts w:ascii="Times New Roman" w:hAnsi="Times New Roman"/>
          <w:sz w:val="24"/>
          <w:lang w:val="bg-BG" w:eastAsia="bg-BG"/>
        </w:rPr>
      </w:pPr>
      <w:r w:rsidRPr="00F63DD8">
        <w:rPr>
          <w:rFonts w:ascii="Times New Roman" w:hAnsi="Times New Roman"/>
          <w:b/>
          <w:sz w:val="24"/>
          <w:lang w:val="bg-BG" w:eastAsia="bg-BG"/>
        </w:rPr>
        <w:t>Член19.</w:t>
      </w:r>
    </w:p>
    <w:p w14:paraId="16C17805" w14:textId="0477C90D" w:rsidR="002D2B80" w:rsidRPr="00F63DD8" w:rsidRDefault="002D2B80" w:rsidP="002D2B80">
      <w:pPr>
        <w:jc w:val="both"/>
        <w:rPr>
          <w:rFonts w:ascii="Times New Roman" w:hAnsi="Times New Roman"/>
          <w:sz w:val="24"/>
          <w:lang w:val="bg-BG" w:eastAsia="bg-BG"/>
        </w:rPr>
      </w:pPr>
      <w:r w:rsidRPr="00F63DD8">
        <w:rPr>
          <w:rFonts w:ascii="Times New Roman" w:hAnsi="Times New Roman"/>
          <w:sz w:val="24"/>
          <w:lang w:val="bg-BG" w:eastAsia="bg-BG"/>
        </w:rPr>
        <w:t xml:space="preserve">(19.1) </w:t>
      </w:r>
      <w:r w:rsidRPr="00F63DD8">
        <w:rPr>
          <w:rFonts w:ascii="Times New Roman" w:hAnsi="Times New Roman"/>
          <w:spacing w:val="-4"/>
          <w:sz w:val="24"/>
          <w:lang w:val="bg-BG" w:eastAsia="bg-BG"/>
        </w:rPr>
        <w:t>Страните се освобождават от отговорност за неизпълнение на задълженията</w:t>
      </w:r>
      <w:r w:rsidRPr="00F63DD8">
        <w:rPr>
          <w:rFonts w:ascii="Times New Roman" w:hAnsi="Times New Roman"/>
          <w:sz w:val="24"/>
          <w:lang w:val="bg-BG" w:eastAsia="bg-BG"/>
        </w:rPr>
        <w:t xml:space="preserve"> си, когато невъзможността за изпълнение се дължи на непреодолима сила. Никоя от </w:t>
      </w:r>
      <w:r w:rsidR="00194377" w:rsidRPr="00F63DD8">
        <w:rPr>
          <w:rFonts w:ascii="Times New Roman" w:hAnsi="Times New Roman"/>
          <w:sz w:val="24"/>
          <w:lang w:val="bg-BG" w:eastAsia="bg-BG"/>
        </w:rPr>
        <w:t>с</w:t>
      </w:r>
      <w:r w:rsidRPr="00F63DD8">
        <w:rPr>
          <w:rFonts w:ascii="Times New Roman" w:hAnsi="Times New Roman"/>
          <w:sz w:val="24"/>
          <w:lang w:val="bg-BG" w:eastAsia="bg-BG"/>
        </w:rPr>
        <w:t xml:space="preserve">траните не може да се позовава на непреодолима сила, ако е била в забава и не е информирала другата </w:t>
      </w:r>
      <w:r w:rsidR="00194377" w:rsidRPr="00F63DD8">
        <w:rPr>
          <w:rFonts w:ascii="Times New Roman" w:hAnsi="Times New Roman"/>
          <w:sz w:val="24"/>
          <w:lang w:val="bg-BG" w:eastAsia="bg-BG"/>
        </w:rPr>
        <w:t>с</w:t>
      </w:r>
      <w:r w:rsidRPr="00F63DD8">
        <w:rPr>
          <w:rFonts w:ascii="Times New Roman" w:hAnsi="Times New Roman"/>
          <w:sz w:val="24"/>
          <w:lang w:val="bg-BG" w:eastAsia="bg-BG"/>
        </w:rPr>
        <w:t>трана за възникването на непреодолима сила.</w:t>
      </w:r>
    </w:p>
    <w:p w14:paraId="2D2104AA" w14:textId="6D0D8729" w:rsidR="002D2B80" w:rsidRPr="00F63DD8" w:rsidRDefault="002D2B80" w:rsidP="002D2B80">
      <w:pPr>
        <w:jc w:val="both"/>
        <w:rPr>
          <w:rFonts w:ascii="Times New Roman" w:hAnsi="Times New Roman"/>
          <w:sz w:val="24"/>
          <w:lang w:val="bg-BG" w:eastAsia="bg-BG"/>
        </w:rPr>
      </w:pPr>
      <w:r w:rsidRPr="00F63DD8">
        <w:rPr>
          <w:rFonts w:ascii="Times New Roman" w:hAnsi="Times New Roman"/>
          <w:sz w:val="24"/>
          <w:lang w:val="bg-BG" w:eastAsia="bg-BG"/>
        </w:rPr>
        <w:t xml:space="preserve">(19.2)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w:t>
      </w:r>
      <w:r w:rsidR="00194377" w:rsidRPr="00F63DD8">
        <w:rPr>
          <w:rFonts w:ascii="Times New Roman" w:hAnsi="Times New Roman"/>
          <w:sz w:val="24"/>
          <w:lang w:val="bg-BG" w:eastAsia="bg-BG"/>
        </w:rPr>
        <w:t>с</w:t>
      </w:r>
      <w:r w:rsidRPr="00F63DD8">
        <w:rPr>
          <w:rFonts w:ascii="Times New Roman" w:hAnsi="Times New Roman"/>
          <w:sz w:val="24"/>
          <w:lang w:val="bg-BG" w:eastAsia="bg-BG"/>
        </w:rPr>
        <w:t>трана незабавно при настъпване на непреодолимата сила.</w:t>
      </w:r>
    </w:p>
    <w:p w14:paraId="71A6FCBF" w14:textId="0DC62634" w:rsidR="002D2B80" w:rsidRPr="00F63DD8" w:rsidRDefault="002D2B80" w:rsidP="002D2B80">
      <w:pPr>
        <w:jc w:val="both"/>
        <w:rPr>
          <w:rFonts w:ascii="Times New Roman" w:hAnsi="Times New Roman"/>
          <w:sz w:val="24"/>
          <w:lang w:val="bg-BG" w:eastAsia="bg-BG"/>
        </w:rPr>
      </w:pPr>
      <w:r w:rsidRPr="00F63DD8">
        <w:rPr>
          <w:rFonts w:ascii="Times New Roman" w:hAnsi="Times New Roman"/>
          <w:sz w:val="24"/>
          <w:lang w:val="bg-BG" w:eastAsia="bg-BG"/>
        </w:rPr>
        <w:t>(19.3)</w:t>
      </w:r>
      <w:r w:rsidR="00194377">
        <w:rPr>
          <w:rFonts w:ascii="Times New Roman" w:hAnsi="Times New Roman"/>
          <w:sz w:val="24"/>
          <w:lang w:val="bg-BG" w:eastAsia="bg-BG"/>
        </w:rPr>
        <w:t xml:space="preserve"> </w:t>
      </w:r>
      <w:r w:rsidRPr="00F63DD8">
        <w:rPr>
          <w:rFonts w:ascii="Times New Roman" w:hAnsi="Times New Roman"/>
          <w:sz w:val="24"/>
          <w:lang w:val="bg-BG" w:eastAsia="bg-BG"/>
        </w:rPr>
        <w:t>Докато трае непреодолимата сила, изпълнението на задължението се спира.</w:t>
      </w:r>
    </w:p>
    <w:p w14:paraId="2B46DCBF" w14:textId="2E961FE4" w:rsidR="002D2B80" w:rsidRPr="00F63DD8" w:rsidRDefault="002D2B80" w:rsidP="002D2B80">
      <w:pPr>
        <w:jc w:val="both"/>
        <w:rPr>
          <w:rFonts w:ascii="Times New Roman" w:hAnsi="Times New Roman"/>
          <w:sz w:val="24"/>
          <w:lang w:val="bg-BG" w:eastAsia="bg-BG"/>
        </w:rPr>
      </w:pPr>
      <w:r w:rsidRPr="00F63DD8">
        <w:rPr>
          <w:rFonts w:ascii="Times New Roman" w:hAnsi="Times New Roman"/>
          <w:sz w:val="24"/>
          <w:lang w:val="bg-BG" w:eastAsia="bg-BG"/>
        </w:rPr>
        <w:t xml:space="preserve">(19.4) Не може да се позовава на непреодолима сила онази </w:t>
      </w:r>
      <w:r w:rsidR="00194377" w:rsidRPr="00F63DD8">
        <w:rPr>
          <w:rFonts w:ascii="Times New Roman" w:hAnsi="Times New Roman"/>
          <w:sz w:val="24"/>
          <w:lang w:val="bg-BG" w:eastAsia="bg-BG"/>
        </w:rPr>
        <w:t>с</w:t>
      </w:r>
      <w:r w:rsidRPr="00F63DD8">
        <w:rPr>
          <w:rFonts w:ascii="Times New Roman" w:hAnsi="Times New Roman"/>
          <w:sz w:val="24"/>
          <w:lang w:val="bg-BG" w:eastAsia="bg-BG"/>
        </w:rPr>
        <w:t xml:space="preserve">трана, чиято небрежност или умишлени действия или бездействия са довели до невъзможност за изпълнение на </w:t>
      </w:r>
      <w:r w:rsidR="00194377" w:rsidRPr="00F63DD8">
        <w:rPr>
          <w:rFonts w:ascii="Times New Roman" w:hAnsi="Times New Roman"/>
          <w:sz w:val="24"/>
          <w:lang w:val="bg-BG" w:eastAsia="bg-BG"/>
        </w:rPr>
        <w:t>д</w:t>
      </w:r>
      <w:r w:rsidRPr="00F63DD8">
        <w:rPr>
          <w:rFonts w:ascii="Times New Roman" w:hAnsi="Times New Roman"/>
          <w:sz w:val="24"/>
          <w:lang w:val="bg-BG" w:eastAsia="bg-BG"/>
        </w:rPr>
        <w:t>оговора.</w:t>
      </w:r>
    </w:p>
    <w:p w14:paraId="588F4395" w14:textId="77777777" w:rsidR="002D2B80" w:rsidRPr="00F63DD8" w:rsidRDefault="002D2B80" w:rsidP="002D2B80">
      <w:pPr>
        <w:ind w:firstLine="567"/>
        <w:jc w:val="both"/>
        <w:rPr>
          <w:rFonts w:ascii="Times New Roman" w:hAnsi="Times New Roman"/>
          <w:b/>
          <w:bCs/>
          <w:sz w:val="24"/>
          <w:lang w:val="bg-BG" w:eastAsia="bg-BG"/>
        </w:rPr>
      </w:pPr>
    </w:p>
    <w:p w14:paraId="0B208DD0" w14:textId="6EE59017" w:rsidR="002D2B80" w:rsidRPr="00F63DD8" w:rsidRDefault="002D2B80" w:rsidP="00D74BFC">
      <w:pPr>
        <w:tabs>
          <w:tab w:val="left" w:pos="0"/>
        </w:tabs>
        <w:suppressAutoHyphens w:val="0"/>
        <w:contextualSpacing/>
        <w:jc w:val="center"/>
        <w:rPr>
          <w:rFonts w:ascii="Times New Roman" w:hAnsi="Times New Roman"/>
          <w:b/>
          <w:sz w:val="24"/>
          <w:lang w:val="bg-BG" w:eastAsia="bg-BG"/>
        </w:rPr>
      </w:pPr>
      <w:r w:rsidRPr="00F63DD8">
        <w:rPr>
          <w:rFonts w:ascii="Times New Roman" w:hAnsi="Times New Roman"/>
          <w:b/>
          <w:sz w:val="24"/>
          <w:lang w:val="bg-BG" w:eastAsia="bg-BG"/>
        </w:rPr>
        <w:t>КОНФИДЕНЦИАЛНОСТ</w:t>
      </w:r>
    </w:p>
    <w:p w14:paraId="7AED2080" w14:textId="77777777" w:rsidR="002D2B80" w:rsidRPr="00F63DD8" w:rsidRDefault="002D2B80" w:rsidP="002D2B80">
      <w:pPr>
        <w:jc w:val="center"/>
        <w:rPr>
          <w:rFonts w:ascii="Times New Roman" w:hAnsi="Times New Roman"/>
          <w:sz w:val="24"/>
          <w:lang w:val="bg-BG" w:eastAsia="bg-BG"/>
        </w:rPr>
      </w:pPr>
    </w:p>
    <w:p w14:paraId="7604DAB0" w14:textId="39C897A9" w:rsidR="002D2B80" w:rsidRPr="00F63DD8" w:rsidRDefault="002D2B80" w:rsidP="002D2B80">
      <w:pPr>
        <w:jc w:val="both"/>
        <w:rPr>
          <w:rFonts w:ascii="Times New Roman" w:hAnsi="Times New Roman"/>
          <w:sz w:val="24"/>
          <w:lang w:val="bg-BG" w:eastAsia="bg-BG"/>
        </w:rPr>
      </w:pPr>
      <w:r w:rsidRPr="00F63DD8">
        <w:rPr>
          <w:rFonts w:ascii="Times New Roman" w:hAnsi="Times New Roman"/>
          <w:b/>
          <w:sz w:val="24"/>
          <w:lang w:val="bg-BG" w:eastAsia="bg-BG"/>
        </w:rPr>
        <w:t>Член</w:t>
      </w:r>
      <w:r w:rsidR="00F5490D">
        <w:rPr>
          <w:rFonts w:ascii="Times New Roman" w:hAnsi="Times New Roman"/>
          <w:b/>
          <w:sz w:val="24"/>
          <w:lang w:val="bg-BG" w:eastAsia="bg-BG"/>
        </w:rPr>
        <w:t xml:space="preserve"> </w:t>
      </w:r>
      <w:r w:rsidRPr="00F63DD8">
        <w:rPr>
          <w:rFonts w:ascii="Times New Roman" w:hAnsi="Times New Roman"/>
          <w:b/>
          <w:sz w:val="24"/>
          <w:lang w:val="bg-BG" w:eastAsia="bg-BG"/>
        </w:rPr>
        <w:t>20.</w:t>
      </w:r>
    </w:p>
    <w:p w14:paraId="23CA7A40" w14:textId="064F61C3" w:rsidR="002D2B80" w:rsidRPr="00F63DD8" w:rsidRDefault="002D2B80" w:rsidP="002D2B80">
      <w:pPr>
        <w:jc w:val="both"/>
        <w:rPr>
          <w:rFonts w:ascii="Times New Roman" w:hAnsi="Times New Roman"/>
          <w:sz w:val="24"/>
          <w:lang w:val="bg-BG" w:eastAsia="bg-BG"/>
        </w:rPr>
      </w:pPr>
      <w:r w:rsidRPr="00F63DD8">
        <w:rPr>
          <w:rFonts w:ascii="Times New Roman" w:hAnsi="Times New Roman"/>
          <w:sz w:val="24"/>
          <w:lang w:val="bg-BG" w:eastAsia="bg-BG"/>
        </w:rPr>
        <w:t xml:space="preserve">(20.1) Никоя </w:t>
      </w:r>
      <w:r w:rsidR="00194377" w:rsidRPr="00F63DD8">
        <w:rPr>
          <w:rFonts w:ascii="Times New Roman" w:hAnsi="Times New Roman"/>
          <w:sz w:val="24"/>
          <w:lang w:val="bg-BG" w:eastAsia="bg-BG"/>
        </w:rPr>
        <w:t>с</w:t>
      </w:r>
      <w:r w:rsidRPr="00F63DD8">
        <w:rPr>
          <w:rFonts w:ascii="Times New Roman" w:hAnsi="Times New Roman"/>
          <w:sz w:val="24"/>
          <w:lang w:val="bg-BG" w:eastAsia="bg-BG"/>
        </w:rPr>
        <w:t xml:space="preserve">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w:t>
      </w:r>
      <w:r w:rsidR="00194377" w:rsidRPr="00F63DD8">
        <w:rPr>
          <w:rFonts w:ascii="Times New Roman" w:hAnsi="Times New Roman"/>
          <w:sz w:val="24"/>
          <w:lang w:val="bg-BG" w:eastAsia="bg-BG"/>
        </w:rPr>
        <w:t>д</w:t>
      </w:r>
      <w:r w:rsidRPr="00F63DD8">
        <w:rPr>
          <w:rFonts w:ascii="Times New Roman" w:hAnsi="Times New Roman"/>
          <w:sz w:val="24"/>
          <w:lang w:val="bg-BG" w:eastAsia="bg-BG"/>
        </w:rPr>
        <w:t>оговора и след поемане на съответните задължения за конфиденциалност.</w:t>
      </w:r>
    </w:p>
    <w:p w14:paraId="29C0AAD0" w14:textId="77777777" w:rsidR="002D2B80" w:rsidRPr="00F63DD8" w:rsidRDefault="002D2B80" w:rsidP="002D2B80">
      <w:pPr>
        <w:ind w:firstLine="567"/>
        <w:jc w:val="both"/>
        <w:rPr>
          <w:rFonts w:ascii="Times New Roman" w:hAnsi="Times New Roman"/>
          <w:b/>
          <w:sz w:val="24"/>
          <w:lang w:val="bg-BG" w:eastAsia="bg-BG"/>
        </w:rPr>
      </w:pPr>
    </w:p>
    <w:p w14:paraId="5F65C4ED" w14:textId="77777777" w:rsidR="002D2B80" w:rsidRPr="00F63DD8" w:rsidRDefault="002D2B80" w:rsidP="00D74BFC">
      <w:pPr>
        <w:suppressAutoHyphens w:val="0"/>
        <w:contextualSpacing/>
        <w:jc w:val="center"/>
        <w:rPr>
          <w:rFonts w:ascii="Times New Roman" w:hAnsi="Times New Roman"/>
          <w:b/>
          <w:sz w:val="24"/>
          <w:lang w:val="bg-BG" w:eastAsia="bg-BG"/>
        </w:rPr>
      </w:pPr>
      <w:r w:rsidRPr="00F63DD8">
        <w:rPr>
          <w:rFonts w:ascii="Times New Roman" w:hAnsi="Times New Roman"/>
          <w:b/>
          <w:sz w:val="24"/>
          <w:lang w:val="bg-BG" w:eastAsia="bg-BG"/>
        </w:rPr>
        <w:t>ДОПЪЛНИТЕЛНИ РАЗПОРЕДБИ</w:t>
      </w:r>
    </w:p>
    <w:p w14:paraId="5E40B05B" w14:textId="77777777" w:rsidR="002D2B80" w:rsidRPr="00F63DD8" w:rsidRDefault="002D2B80" w:rsidP="002D2B80">
      <w:pPr>
        <w:jc w:val="both"/>
        <w:rPr>
          <w:rFonts w:ascii="Times New Roman" w:hAnsi="Times New Roman"/>
          <w:b/>
          <w:sz w:val="24"/>
          <w:lang w:val="bg-BG"/>
        </w:rPr>
      </w:pPr>
      <w:r w:rsidRPr="00F63DD8">
        <w:rPr>
          <w:rFonts w:ascii="Times New Roman" w:hAnsi="Times New Roman"/>
          <w:b/>
          <w:sz w:val="24"/>
          <w:lang w:val="bg-BG"/>
        </w:rPr>
        <w:t xml:space="preserve">Член 21. </w:t>
      </w:r>
    </w:p>
    <w:p w14:paraId="780141EB" w14:textId="77777777"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За всички неуредени в настоящия Договор въпроси се прилага действащото българско законодателство.</w:t>
      </w:r>
    </w:p>
    <w:p w14:paraId="634AC7AF" w14:textId="77777777" w:rsidR="002D2B80" w:rsidRPr="00F63DD8" w:rsidRDefault="002D2B80" w:rsidP="002D2B80">
      <w:pPr>
        <w:jc w:val="both"/>
        <w:rPr>
          <w:rFonts w:ascii="Times New Roman" w:hAnsi="Times New Roman"/>
          <w:b/>
          <w:sz w:val="24"/>
          <w:lang w:val="bg-BG"/>
        </w:rPr>
      </w:pPr>
    </w:p>
    <w:p w14:paraId="46DB7365" w14:textId="77777777" w:rsidR="002D2B80" w:rsidRPr="00F63DD8" w:rsidRDefault="002D2B80" w:rsidP="002D2B80">
      <w:pPr>
        <w:jc w:val="both"/>
        <w:rPr>
          <w:rFonts w:ascii="Times New Roman" w:hAnsi="Times New Roman"/>
          <w:sz w:val="24"/>
          <w:lang w:val="bg-BG"/>
        </w:rPr>
      </w:pPr>
      <w:r w:rsidRPr="00F63DD8">
        <w:rPr>
          <w:rFonts w:ascii="Times New Roman" w:hAnsi="Times New Roman"/>
          <w:b/>
          <w:sz w:val="24"/>
          <w:lang w:val="bg-BG"/>
        </w:rPr>
        <w:t>Член 22</w:t>
      </w:r>
      <w:r w:rsidRPr="00F63DD8">
        <w:rPr>
          <w:rFonts w:ascii="Times New Roman" w:hAnsi="Times New Roman"/>
          <w:sz w:val="24"/>
          <w:lang w:val="bg-BG"/>
        </w:rPr>
        <w:t>.</w:t>
      </w:r>
      <w:r w:rsidRPr="00F63DD8">
        <w:rPr>
          <w:rFonts w:ascii="Times New Roman" w:hAnsi="Times New Roman"/>
          <w:sz w:val="24"/>
          <w:lang w:val="bg-BG"/>
        </w:rPr>
        <w:tab/>
      </w:r>
    </w:p>
    <w:p w14:paraId="0CDFC17D" w14:textId="6FFA2364"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(22.1) Упълномощени представители на </w:t>
      </w:r>
      <w:r w:rsidR="00F5490D" w:rsidRPr="00F63DD8">
        <w:rPr>
          <w:rFonts w:ascii="Times New Roman" w:hAnsi="Times New Roman"/>
          <w:sz w:val="24"/>
          <w:lang w:val="bg-BG"/>
        </w:rPr>
        <w:t>с</w:t>
      </w:r>
      <w:r w:rsidRPr="00F63DD8">
        <w:rPr>
          <w:rFonts w:ascii="Times New Roman" w:hAnsi="Times New Roman"/>
          <w:sz w:val="24"/>
          <w:lang w:val="bg-BG"/>
        </w:rPr>
        <w:t xml:space="preserve">траните, които могат да приемат и правят изявления по изпълнението на настоящия </w:t>
      </w:r>
      <w:r w:rsidR="00F5490D" w:rsidRPr="00F63DD8">
        <w:rPr>
          <w:rFonts w:ascii="Times New Roman" w:hAnsi="Times New Roman"/>
          <w:sz w:val="24"/>
          <w:lang w:val="bg-BG"/>
        </w:rPr>
        <w:t>д</w:t>
      </w:r>
      <w:r w:rsidRPr="00F63DD8">
        <w:rPr>
          <w:rFonts w:ascii="Times New Roman" w:hAnsi="Times New Roman"/>
          <w:sz w:val="24"/>
          <w:lang w:val="bg-BG"/>
        </w:rPr>
        <w:t>оговор са:</w:t>
      </w:r>
    </w:p>
    <w:p w14:paraId="7F0E9C84" w14:textId="77777777" w:rsidR="002D2B80" w:rsidRPr="00F63DD8" w:rsidRDefault="002D2B80" w:rsidP="002D2B80">
      <w:pPr>
        <w:jc w:val="both"/>
        <w:rPr>
          <w:rFonts w:ascii="Times New Roman" w:hAnsi="Times New Roman"/>
          <w:b/>
          <w:sz w:val="24"/>
          <w:lang w:val="bg-BG"/>
        </w:rPr>
      </w:pPr>
    </w:p>
    <w:p w14:paraId="6E97786C" w14:textId="77777777" w:rsidR="002D2B80" w:rsidRPr="00F63DD8" w:rsidRDefault="002D2B80" w:rsidP="002D2B80">
      <w:pPr>
        <w:jc w:val="both"/>
        <w:rPr>
          <w:rFonts w:ascii="Times New Roman" w:hAnsi="Times New Roman"/>
          <w:b/>
          <w:sz w:val="24"/>
          <w:lang w:val="bg-BG"/>
        </w:rPr>
      </w:pPr>
      <w:r w:rsidRPr="00F63DD8">
        <w:rPr>
          <w:rFonts w:ascii="Times New Roman" w:hAnsi="Times New Roman"/>
          <w:b/>
          <w:sz w:val="24"/>
          <w:lang w:val="bg-BG"/>
        </w:rPr>
        <w:t>ЗА ВЪЗЛОЖИТЕЛЯ:</w:t>
      </w:r>
    </w:p>
    <w:p w14:paraId="43F3CCD5" w14:textId="27473738" w:rsidR="002D2B80" w:rsidRPr="00F63DD8" w:rsidRDefault="00493D56" w:rsidP="002D2B80">
      <w:pPr>
        <w:jc w:val="both"/>
        <w:rPr>
          <w:rFonts w:ascii="Times New Roman" w:hAnsi="Times New Roman"/>
          <w:sz w:val="24"/>
          <w:lang w:val="bg-BG"/>
        </w:rPr>
      </w:pPr>
      <w:r>
        <w:rPr>
          <w:rFonts w:ascii="Times New Roman" w:hAnsi="Times New Roman"/>
          <w:sz w:val="24"/>
          <w:lang w:val="bg-BG"/>
        </w:rPr>
        <w:t>…………………………………..</w:t>
      </w:r>
    </w:p>
    <w:p w14:paraId="7B05DC1F" w14:textId="710D1922"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Телефон: </w:t>
      </w:r>
      <w:r w:rsidR="00493D56">
        <w:rPr>
          <w:rFonts w:ascii="Times New Roman" w:hAnsi="Times New Roman"/>
          <w:sz w:val="24"/>
          <w:lang w:val="bg-BG"/>
        </w:rPr>
        <w:t>…………………………….</w:t>
      </w:r>
    </w:p>
    <w:p w14:paraId="2ADA7BD0" w14:textId="155C9AA0" w:rsidR="002D2B80" w:rsidRDefault="002D2B80" w:rsidP="002D2B80">
      <w:pPr>
        <w:jc w:val="both"/>
        <w:rPr>
          <w:rFonts w:ascii="Times New Roman" w:hAnsi="Times New Roman"/>
          <w:sz w:val="24"/>
          <w:lang w:val="bg-BG"/>
        </w:rPr>
      </w:pPr>
      <w:r w:rsidRPr="00F63DD8">
        <w:rPr>
          <w:rFonts w:ascii="Times New Roman" w:hAnsi="Times New Roman"/>
          <w:sz w:val="24"/>
        </w:rPr>
        <w:lastRenderedPageBreak/>
        <w:t>Email</w:t>
      </w:r>
      <w:r w:rsidRPr="00F63DD8">
        <w:rPr>
          <w:rFonts w:ascii="Times New Roman" w:hAnsi="Times New Roman"/>
          <w:sz w:val="24"/>
          <w:lang w:val="bg-BG"/>
        </w:rPr>
        <w:t xml:space="preserve">: </w:t>
      </w:r>
      <w:r w:rsidR="00493D56">
        <w:rPr>
          <w:rFonts w:ascii="Times New Roman" w:hAnsi="Times New Roman"/>
          <w:sz w:val="24"/>
          <w:lang w:val="bg-BG"/>
        </w:rPr>
        <w:t>……………..</w:t>
      </w:r>
    </w:p>
    <w:p w14:paraId="0FBFF775" w14:textId="4CFA0A14" w:rsidR="00D06764" w:rsidRPr="00F63DD8" w:rsidRDefault="00493D56" w:rsidP="00D06764">
      <w:pPr>
        <w:jc w:val="both"/>
        <w:rPr>
          <w:rFonts w:ascii="Times New Roman" w:hAnsi="Times New Roman"/>
          <w:sz w:val="24"/>
          <w:lang w:val="bg-BG"/>
        </w:rPr>
      </w:pPr>
      <w:r>
        <w:rPr>
          <w:rFonts w:ascii="Times New Roman" w:hAnsi="Times New Roman"/>
          <w:sz w:val="24"/>
          <w:lang w:val="bg-BG"/>
        </w:rPr>
        <w:t>………………….</w:t>
      </w:r>
    </w:p>
    <w:p w14:paraId="52850118" w14:textId="493292B0" w:rsidR="00D06764" w:rsidRPr="00F63DD8" w:rsidRDefault="00D06764" w:rsidP="00D06764">
      <w:pPr>
        <w:jc w:val="both"/>
        <w:rPr>
          <w:rFonts w:ascii="Times New Roman" w:hAnsi="Times New Roman"/>
          <w:sz w:val="24"/>
          <w:lang w:val="bg-BG"/>
        </w:rPr>
      </w:pPr>
      <w:r>
        <w:rPr>
          <w:rFonts w:ascii="Times New Roman" w:hAnsi="Times New Roman"/>
          <w:sz w:val="24"/>
          <w:lang w:val="bg-BG"/>
        </w:rPr>
        <w:t xml:space="preserve">Телефон: </w:t>
      </w:r>
      <w:r w:rsidR="00493D56">
        <w:rPr>
          <w:rFonts w:ascii="Times New Roman" w:hAnsi="Times New Roman"/>
          <w:sz w:val="24"/>
          <w:lang w:val="bg-BG"/>
        </w:rPr>
        <w:t>………………….</w:t>
      </w:r>
    </w:p>
    <w:p w14:paraId="5387DB65" w14:textId="4530357E" w:rsidR="00D06764" w:rsidRPr="00F63DD8" w:rsidRDefault="00D06764" w:rsidP="00D06764">
      <w:pPr>
        <w:jc w:val="both"/>
        <w:rPr>
          <w:rFonts w:ascii="Times New Roman" w:hAnsi="Times New Roman"/>
          <w:b/>
          <w:sz w:val="24"/>
          <w:lang w:val="bg-BG"/>
        </w:rPr>
      </w:pPr>
      <w:r w:rsidRPr="00F63DD8">
        <w:rPr>
          <w:rFonts w:ascii="Times New Roman" w:hAnsi="Times New Roman"/>
          <w:sz w:val="24"/>
        </w:rPr>
        <w:t>Email</w:t>
      </w:r>
      <w:r>
        <w:rPr>
          <w:rFonts w:ascii="Times New Roman" w:hAnsi="Times New Roman"/>
          <w:sz w:val="24"/>
          <w:lang w:val="bg-BG"/>
        </w:rPr>
        <w:t xml:space="preserve">: </w:t>
      </w:r>
      <w:r w:rsidR="00493D56">
        <w:rPr>
          <w:rFonts w:ascii="Times New Roman" w:hAnsi="Times New Roman"/>
          <w:sz w:val="24"/>
          <w:lang w:val="bg-BG"/>
        </w:rPr>
        <w:t>…………………</w:t>
      </w:r>
    </w:p>
    <w:p w14:paraId="04A4CB9D" w14:textId="77777777" w:rsidR="00D06764" w:rsidRPr="00F63DD8" w:rsidRDefault="00D06764" w:rsidP="002D2B80">
      <w:pPr>
        <w:jc w:val="both"/>
        <w:rPr>
          <w:rFonts w:ascii="Times New Roman" w:hAnsi="Times New Roman"/>
          <w:b/>
          <w:sz w:val="24"/>
          <w:lang w:val="bg-BG"/>
        </w:rPr>
      </w:pPr>
    </w:p>
    <w:p w14:paraId="1ACC996E" w14:textId="77777777" w:rsidR="002D2B80" w:rsidRPr="00F63DD8" w:rsidRDefault="002D2B80" w:rsidP="002D2B80">
      <w:pPr>
        <w:jc w:val="both"/>
        <w:rPr>
          <w:rFonts w:ascii="Times New Roman" w:hAnsi="Times New Roman"/>
          <w:b/>
          <w:sz w:val="24"/>
          <w:lang w:val="bg-BG"/>
        </w:rPr>
      </w:pPr>
    </w:p>
    <w:p w14:paraId="3626D3A6" w14:textId="77777777" w:rsidR="002D2B80" w:rsidRPr="00F63DD8" w:rsidRDefault="002D2B80" w:rsidP="002D2B80">
      <w:pPr>
        <w:jc w:val="both"/>
        <w:rPr>
          <w:rFonts w:ascii="Times New Roman" w:hAnsi="Times New Roman"/>
          <w:b/>
          <w:sz w:val="24"/>
          <w:lang w:val="bg-BG"/>
        </w:rPr>
      </w:pPr>
      <w:r w:rsidRPr="00F63DD8">
        <w:rPr>
          <w:rFonts w:ascii="Times New Roman" w:hAnsi="Times New Roman"/>
          <w:b/>
          <w:sz w:val="24"/>
          <w:lang w:val="bg-BG"/>
        </w:rPr>
        <w:t>ЗА ИЗПЪЛНИТЕЛЯ:</w:t>
      </w:r>
    </w:p>
    <w:p w14:paraId="0A92541C" w14:textId="77777777"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w:t>
      </w:r>
    </w:p>
    <w:p w14:paraId="2AB1709E" w14:textId="77777777"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Телефон: [●]</w:t>
      </w:r>
    </w:p>
    <w:p w14:paraId="743A2AF2" w14:textId="77777777" w:rsidR="002D2B80" w:rsidRPr="00F63DD8" w:rsidRDefault="002D2B80" w:rsidP="002D2B80">
      <w:pPr>
        <w:jc w:val="both"/>
        <w:rPr>
          <w:rFonts w:ascii="Times New Roman" w:hAnsi="Times New Roman"/>
          <w:b/>
          <w:sz w:val="24"/>
          <w:lang w:val="bg-BG"/>
        </w:rPr>
      </w:pPr>
      <w:r w:rsidRPr="00F63DD8">
        <w:rPr>
          <w:rFonts w:ascii="Times New Roman" w:hAnsi="Times New Roman"/>
          <w:sz w:val="24"/>
        </w:rPr>
        <w:t>Email</w:t>
      </w:r>
      <w:r w:rsidRPr="00F63DD8">
        <w:rPr>
          <w:rFonts w:ascii="Times New Roman" w:hAnsi="Times New Roman"/>
          <w:sz w:val="24"/>
          <w:lang w:val="bg-BG"/>
        </w:rPr>
        <w:t>: [●]</w:t>
      </w:r>
    </w:p>
    <w:p w14:paraId="768E860A" w14:textId="77777777" w:rsidR="002D2B80" w:rsidRPr="00F63DD8" w:rsidRDefault="002D2B80" w:rsidP="002D2B80">
      <w:pPr>
        <w:jc w:val="both"/>
        <w:rPr>
          <w:rFonts w:ascii="Times New Roman" w:hAnsi="Times New Roman"/>
          <w:sz w:val="24"/>
          <w:lang w:val="bg-BG"/>
        </w:rPr>
      </w:pPr>
    </w:p>
    <w:p w14:paraId="54B91ED9" w14:textId="47AEBA58"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(22.2) Всички съобщения и уведомления, свързани с изпълнението на този </w:t>
      </w:r>
      <w:r w:rsidR="00F5490D" w:rsidRPr="00F63DD8">
        <w:rPr>
          <w:rFonts w:ascii="Times New Roman" w:hAnsi="Times New Roman"/>
          <w:sz w:val="24"/>
          <w:lang w:val="bg-BG"/>
        </w:rPr>
        <w:t>д</w:t>
      </w:r>
      <w:r w:rsidRPr="00F63DD8">
        <w:rPr>
          <w:rFonts w:ascii="Times New Roman" w:hAnsi="Times New Roman"/>
          <w:sz w:val="24"/>
          <w:lang w:val="bg-BG"/>
        </w:rPr>
        <w:t xml:space="preserve">оговор, следва да съдържат наименованието и номера на </w:t>
      </w:r>
      <w:r w:rsidR="00F5490D" w:rsidRPr="00F63DD8">
        <w:rPr>
          <w:rFonts w:ascii="Times New Roman" w:hAnsi="Times New Roman"/>
          <w:sz w:val="24"/>
          <w:lang w:val="bg-BG"/>
        </w:rPr>
        <w:t>д</w:t>
      </w:r>
      <w:r w:rsidRPr="00F63DD8">
        <w:rPr>
          <w:rFonts w:ascii="Times New Roman" w:hAnsi="Times New Roman"/>
          <w:sz w:val="24"/>
          <w:lang w:val="bg-BG"/>
        </w:rPr>
        <w:t>оговора, да бъдат в писмена форма за действителност.</w:t>
      </w:r>
    </w:p>
    <w:p w14:paraId="4BBAADA3" w14:textId="77777777"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5857E2D0" w14:textId="59638223"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(22.4) Официална кореспонденция между </w:t>
      </w:r>
      <w:r w:rsidR="00F5490D" w:rsidRPr="00F63DD8">
        <w:rPr>
          <w:rFonts w:ascii="Times New Roman" w:hAnsi="Times New Roman"/>
          <w:sz w:val="24"/>
          <w:lang w:val="bg-BG"/>
        </w:rPr>
        <w:t>с</w:t>
      </w:r>
      <w:r w:rsidRPr="00F63DD8">
        <w:rPr>
          <w:rFonts w:ascii="Times New Roman" w:hAnsi="Times New Roman"/>
          <w:sz w:val="24"/>
          <w:lang w:val="bg-BG"/>
        </w:rPr>
        <w:t xml:space="preserve">траните се разменя на посочените в настоящия </w:t>
      </w:r>
      <w:r w:rsidR="00F5490D" w:rsidRPr="00F63DD8">
        <w:rPr>
          <w:rFonts w:ascii="Times New Roman" w:hAnsi="Times New Roman"/>
          <w:sz w:val="24"/>
          <w:lang w:val="bg-BG"/>
        </w:rPr>
        <w:t>д</w:t>
      </w:r>
      <w:r w:rsidRPr="00F63DD8">
        <w:rPr>
          <w:rFonts w:ascii="Times New Roman" w:hAnsi="Times New Roman"/>
          <w:sz w:val="24"/>
          <w:lang w:val="bg-BG"/>
        </w:rPr>
        <w:t xml:space="preserve">оговор адреси на управление, освен ако </w:t>
      </w:r>
      <w:r w:rsidR="00F5490D" w:rsidRPr="00F63DD8">
        <w:rPr>
          <w:rFonts w:ascii="Times New Roman" w:hAnsi="Times New Roman"/>
          <w:sz w:val="24"/>
          <w:lang w:val="bg-BG"/>
        </w:rPr>
        <w:t>с</w:t>
      </w:r>
      <w:r w:rsidRPr="00F63DD8">
        <w:rPr>
          <w:rFonts w:ascii="Times New Roman" w:hAnsi="Times New Roman"/>
          <w:sz w:val="24"/>
          <w:lang w:val="bg-BG"/>
        </w:rPr>
        <w:t xml:space="preserve">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w:t>
      </w:r>
      <w:r w:rsidR="00F5490D" w:rsidRPr="00F63DD8">
        <w:rPr>
          <w:rFonts w:ascii="Times New Roman" w:hAnsi="Times New Roman"/>
          <w:sz w:val="24"/>
          <w:lang w:val="bg-BG"/>
        </w:rPr>
        <w:t>с</w:t>
      </w:r>
      <w:r w:rsidRPr="00F63DD8">
        <w:rPr>
          <w:rFonts w:ascii="Times New Roman" w:hAnsi="Times New Roman"/>
          <w:sz w:val="24"/>
          <w:lang w:val="bg-BG"/>
        </w:rPr>
        <w:t>трана.</w:t>
      </w:r>
    </w:p>
    <w:p w14:paraId="5F848628" w14:textId="4ECCFE69" w:rsidR="002D2B80" w:rsidRDefault="002D2B80" w:rsidP="002D2B80">
      <w:pPr>
        <w:jc w:val="both"/>
        <w:rPr>
          <w:rFonts w:ascii="Times New Roman" w:hAnsi="Times New Roman"/>
          <w:sz w:val="24"/>
          <w:lang w:val="bg-BG"/>
        </w:rPr>
      </w:pPr>
      <w:r w:rsidRPr="00F63DD8">
        <w:rPr>
          <w:rFonts w:ascii="Times New Roman" w:hAnsi="Times New Roman"/>
          <w:sz w:val="24"/>
          <w:lang w:val="bg-BG"/>
        </w:rPr>
        <w:t xml:space="preserve">(22.5) Всички съобщения и уведомления се изпращат по пощата с препоръчана пратка или по </w:t>
      </w:r>
      <w:r w:rsidRPr="005407BF">
        <w:rPr>
          <w:rFonts w:ascii="Times New Roman" w:hAnsi="Times New Roman"/>
          <w:sz w:val="24"/>
          <w:lang w:val="bg-BG"/>
        </w:rPr>
        <w:t>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2948E0A1" w14:textId="16FC3BFD" w:rsidR="00D74BFC" w:rsidRPr="00F63DD8" w:rsidRDefault="00D74BFC" w:rsidP="002D2B80">
      <w:pPr>
        <w:jc w:val="both"/>
        <w:rPr>
          <w:rFonts w:ascii="Times New Roman" w:hAnsi="Times New Roman"/>
          <w:sz w:val="24"/>
          <w:lang w:val="bg-BG"/>
        </w:rPr>
      </w:pPr>
      <w:r w:rsidRPr="00F63DD8">
        <w:rPr>
          <w:rFonts w:ascii="Times New Roman" w:hAnsi="Times New Roman"/>
          <w:sz w:val="24"/>
          <w:lang w:val="bg-BG"/>
        </w:rPr>
        <w:t>(22.</w:t>
      </w:r>
      <w:r>
        <w:rPr>
          <w:rFonts w:ascii="Times New Roman" w:hAnsi="Times New Roman"/>
          <w:sz w:val="24"/>
          <w:lang w:val="bg-BG"/>
        </w:rPr>
        <w:t>6</w:t>
      </w:r>
      <w:r w:rsidRPr="00F63DD8">
        <w:rPr>
          <w:rFonts w:ascii="Times New Roman" w:hAnsi="Times New Roman"/>
          <w:sz w:val="24"/>
          <w:lang w:val="bg-BG"/>
        </w:rPr>
        <w:t>)</w:t>
      </w:r>
      <w:r>
        <w:rPr>
          <w:rFonts w:ascii="Times New Roman" w:hAnsi="Times New Roman"/>
          <w:sz w:val="24"/>
          <w:lang w:val="bg-BG"/>
        </w:rPr>
        <w:t xml:space="preserve"> Лицето, посочено в чл. 22.1 от страна на Възложителя ще осъществява контрол по изпълнение на настоящия договор.</w:t>
      </w:r>
    </w:p>
    <w:p w14:paraId="7A1BA17E" w14:textId="77777777" w:rsidR="002D2B80" w:rsidRPr="00F63DD8" w:rsidRDefault="002D2B80" w:rsidP="002D2B80">
      <w:pPr>
        <w:jc w:val="both"/>
        <w:rPr>
          <w:rFonts w:ascii="Times New Roman" w:hAnsi="Times New Roman"/>
          <w:sz w:val="24"/>
          <w:lang w:val="bg-BG"/>
        </w:rPr>
      </w:pPr>
    </w:p>
    <w:p w14:paraId="110F4D5F" w14:textId="77777777" w:rsidR="002D2B80" w:rsidRPr="00F63DD8" w:rsidRDefault="002D2B80" w:rsidP="002D2B80">
      <w:pPr>
        <w:jc w:val="both"/>
        <w:rPr>
          <w:rFonts w:ascii="Times New Roman" w:hAnsi="Times New Roman"/>
          <w:sz w:val="24"/>
          <w:lang w:val="bg-BG"/>
        </w:rPr>
      </w:pPr>
      <w:r w:rsidRPr="00F63DD8">
        <w:rPr>
          <w:rFonts w:ascii="Times New Roman" w:hAnsi="Times New Roman"/>
          <w:b/>
          <w:sz w:val="24"/>
          <w:lang w:val="bg-BG"/>
        </w:rPr>
        <w:t>Член 23</w:t>
      </w:r>
      <w:r w:rsidRPr="00F63DD8">
        <w:rPr>
          <w:rFonts w:ascii="Times New Roman" w:hAnsi="Times New Roman"/>
          <w:sz w:val="24"/>
          <w:lang w:val="bg-BG"/>
        </w:rPr>
        <w:t>.</w:t>
      </w:r>
      <w:r w:rsidRPr="00F63DD8">
        <w:rPr>
          <w:rFonts w:ascii="Times New Roman" w:hAnsi="Times New Roman"/>
          <w:sz w:val="24"/>
          <w:lang w:val="bg-BG"/>
        </w:rPr>
        <w:tab/>
      </w:r>
    </w:p>
    <w:p w14:paraId="17E77CDC" w14:textId="3E8769AB"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Изпълнителят няма право да прехвърля своите права или задължения по настоящия </w:t>
      </w:r>
      <w:r w:rsidR="00F5490D">
        <w:rPr>
          <w:rFonts w:ascii="Times New Roman" w:hAnsi="Times New Roman"/>
          <w:sz w:val="24"/>
          <w:lang w:val="bg-BG"/>
        </w:rPr>
        <w:t>д</w:t>
      </w:r>
      <w:r w:rsidRPr="00F63DD8">
        <w:rPr>
          <w:rFonts w:ascii="Times New Roman" w:hAnsi="Times New Roman"/>
          <w:sz w:val="24"/>
          <w:lang w:val="bg-BG"/>
        </w:rPr>
        <w:t>оговор на трети лица, освен в случаите предвидени в ЗОП.</w:t>
      </w:r>
    </w:p>
    <w:p w14:paraId="26ADC6D6" w14:textId="77777777" w:rsidR="002D2B80" w:rsidRPr="00F63DD8" w:rsidRDefault="002D2B80" w:rsidP="002D2B80">
      <w:pPr>
        <w:jc w:val="both"/>
        <w:rPr>
          <w:rFonts w:ascii="Times New Roman" w:hAnsi="Times New Roman"/>
          <w:b/>
          <w:sz w:val="24"/>
          <w:lang w:val="bg-BG"/>
        </w:rPr>
      </w:pPr>
    </w:p>
    <w:p w14:paraId="73B1BB15" w14:textId="77777777" w:rsidR="002D2B80" w:rsidRPr="00F63DD8" w:rsidRDefault="002D2B80" w:rsidP="002D2B80">
      <w:pPr>
        <w:jc w:val="both"/>
        <w:rPr>
          <w:rFonts w:ascii="Times New Roman" w:hAnsi="Times New Roman"/>
          <w:sz w:val="24"/>
          <w:lang w:val="bg-BG"/>
        </w:rPr>
      </w:pPr>
      <w:r w:rsidRPr="00F63DD8">
        <w:rPr>
          <w:rFonts w:ascii="Times New Roman" w:hAnsi="Times New Roman"/>
          <w:b/>
          <w:sz w:val="24"/>
          <w:lang w:val="bg-BG"/>
        </w:rPr>
        <w:t>Член 24</w:t>
      </w:r>
      <w:r w:rsidRPr="00F63DD8">
        <w:rPr>
          <w:rFonts w:ascii="Times New Roman" w:hAnsi="Times New Roman"/>
          <w:sz w:val="24"/>
          <w:lang w:val="bg-BG"/>
        </w:rPr>
        <w:t>.</w:t>
      </w:r>
      <w:r w:rsidRPr="00F63DD8">
        <w:rPr>
          <w:rFonts w:ascii="Times New Roman" w:hAnsi="Times New Roman"/>
          <w:sz w:val="24"/>
          <w:lang w:val="bg-BG"/>
        </w:rPr>
        <w:tab/>
      </w:r>
    </w:p>
    <w:p w14:paraId="67540A6F" w14:textId="5F5087B0"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(24.1) Всички спорове, породени от този </w:t>
      </w:r>
      <w:r w:rsidR="00F5490D" w:rsidRPr="00F63DD8">
        <w:rPr>
          <w:rFonts w:ascii="Times New Roman" w:hAnsi="Times New Roman"/>
          <w:sz w:val="24"/>
          <w:lang w:val="bg-BG"/>
        </w:rPr>
        <w:t>д</w:t>
      </w:r>
      <w:r w:rsidRPr="00F63DD8">
        <w:rPr>
          <w:rFonts w:ascii="Times New Roman" w:hAnsi="Times New Roman"/>
          <w:sz w:val="24"/>
          <w:lang w:val="bg-BG"/>
        </w:rPr>
        <w:t xml:space="preserve">оговор или отнасящи се до него, ще бъдат разрешавани първо по извънсъдебен ред чрез преговори между двете </w:t>
      </w:r>
      <w:r w:rsidR="00F5490D" w:rsidRPr="00F63DD8">
        <w:rPr>
          <w:rFonts w:ascii="Times New Roman" w:hAnsi="Times New Roman"/>
          <w:sz w:val="24"/>
          <w:lang w:val="bg-BG"/>
        </w:rPr>
        <w:t>с</w:t>
      </w:r>
      <w:r w:rsidRPr="00F63DD8">
        <w:rPr>
          <w:rFonts w:ascii="Times New Roman" w:hAnsi="Times New Roman"/>
          <w:sz w:val="24"/>
          <w:lang w:val="bg-BG"/>
        </w:rPr>
        <w:t>трани,</w:t>
      </w:r>
      <w:r w:rsidR="00F5490D">
        <w:rPr>
          <w:rFonts w:ascii="Times New Roman" w:hAnsi="Times New Roman"/>
          <w:sz w:val="24"/>
          <w:lang w:val="bg-BG"/>
        </w:rPr>
        <w:t xml:space="preserve"> </w:t>
      </w:r>
      <w:r w:rsidRPr="00F63DD8">
        <w:rPr>
          <w:rFonts w:ascii="Times New Roman" w:hAnsi="Times New Roman"/>
          <w:sz w:val="24"/>
          <w:lang w:val="bg-BG"/>
        </w:rPr>
        <w:t xml:space="preserve">като в случай на спор, всяка </w:t>
      </w:r>
      <w:r w:rsidR="00F5490D" w:rsidRPr="00F63DD8">
        <w:rPr>
          <w:rFonts w:ascii="Times New Roman" w:hAnsi="Times New Roman"/>
          <w:sz w:val="24"/>
          <w:lang w:val="bg-BG"/>
        </w:rPr>
        <w:t>ст</w:t>
      </w:r>
      <w:r w:rsidRPr="00F63DD8">
        <w:rPr>
          <w:rFonts w:ascii="Times New Roman" w:hAnsi="Times New Roman"/>
          <w:sz w:val="24"/>
          <w:lang w:val="bg-BG"/>
        </w:rPr>
        <w:t>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1E2140DC" w14:textId="1CB04DB3"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(24.2) В случай на непостигане на договореност по реда на предходната алинея, всички спорове, породени от този </w:t>
      </w:r>
      <w:r w:rsidR="00F5490D" w:rsidRPr="00F63DD8">
        <w:rPr>
          <w:rFonts w:ascii="Times New Roman" w:hAnsi="Times New Roman"/>
          <w:sz w:val="24"/>
          <w:lang w:val="bg-BG"/>
        </w:rPr>
        <w:t>д</w:t>
      </w:r>
      <w:r w:rsidRPr="00F63DD8">
        <w:rPr>
          <w:rFonts w:ascii="Times New Roman" w:hAnsi="Times New Roman"/>
          <w:sz w:val="24"/>
          <w:lang w:val="bg-BG"/>
        </w:rPr>
        <w:t>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7CC1E70C" w14:textId="77777777" w:rsidR="002D2B80" w:rsidRPr="00F63DD8" w:rsidRDefault="002D2B80" w:rsidP="002D2B80">
      <w:pPr>
        <w:jc w:val="both"/>
        <w:rPr>
          <w:rFonts w:ascii="Times New Roman" w:hAnsi="Times New Roman"/>
          <w:sz w:val="24"/>
          <w:lang w:val="bg-BG"/>
        </w:rPr>
      </w:pPr>
    </w:p>
    <w:p w14:paraId="35C9C13A" w14:textId="77777777" w:rsidR="002D2B80" w:rsidRPr="00F63DD8" w:rsidRDefault="002D2B80" w:rsidP="002D2B80">
      <w:pPr>
        <w:jc w:val="both"/>
        <w:rPr>
          <w:rFonts w:ascii="Times New Roman" w:hAnsi="Times New Roman"/>
          <w:sz w:val="24"/>
          <w:lang w:val="bg-BG"/>
        </w:rPr>
      </w:pPr>
      <w:r w:rsidRPr="00F63DD8">
        <w:rPr>
          <w:rFonts w:ascii="Times New Roman" w:hAnsi="Times New Roman"/>
          <w:b/>
          <w:sz w:val="24"/>
          <w:lang w:val="bg-BG"/>
        </w:rPr>
        <w:t>Член 2</w:t>
      </w:r>
      <w:r>
        <w:rPr>
          <w:rFonts w:ascii="Times New Roman" w:hAnsi="Times New Roman"/>
          <w:b/>
          <w:sz w:val="24"/>
          <w:lang w:val="bg-BG"/>
        </w:rPr>
        <w:t>5</w:t>
      </w:r>
      <w:r w:rsidRPr="00F63DD8">
        <w:rPr>
          <w:rFonts w:ascii="Times New Roman" w:hAnsi="Times New Roman"/>
          <w:sz w:val="24"/>
          <w:lang w:val="bg-BG"/>
        </w:rPr>
        <w:t>.</w:t>
      </w:r>
    </w:p>
    <w:p w14:paraId="53A658D5" w14:textId="77777777"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2FAABB92" w14:textId="77777777" w:rsidR="002D2B80" w:rsidRPr="00F63DD8" w:rsidRDefault="002D2B80" w:rsidP="002D2B80">
      <w:pPr>
        <w:jc w:val="both"/>
        <w:rPr>
          <w:rFonts w:ascii="Times New Roman" w:hAnsi="Times New Roman"/>
          <w:sz w:val="24"/>
          <w:lang w:val="bg-BG"/>
        </w:rPr>
      </w:pPr>
    </w:p>
    <w:p w14:paraId="43EAA1DC" w14:textId="77777777" w:rsidR="002D2B80" w:rsidRPr="00F63DD8" w:rsidRDefault="002D2B80" w:rsidP="002D2B80">
      <w:pPr>
        <w:jc w:val="both"/>
        <w:rPr>
          <w:rFonts w:ascii="Times New Roman" w:hAnsi="Times New Roman"/>
          <w:b/>
          <w:sz w:val="24"/>
          <w:lang w:val="bg-BG"/>
        </w:rPr>
      </w:pPr>
      <w:r w:rsidRPr="00F63DD8">
        <w:rPr>
          <w:rFonts w:ascii="Times New Roman" w:hAnsi="Times New Roman"/>
          <w:b/>
          <w:sz w:val="24"/>
          <w:lang w:val="bg-BG"/>
        </w:rPr>
        <w:t>Член 2</w:t>
      </w:r>
      <w:r>
        <w:rPr>
          <w:rFonts w:ascii="Times New Roman" w:hAnsi="Times New Roman"/>
          <w:b/>
          <w:sz w:val="24"/>
          <w:lang w:val="bg-BG"/>
        </w:rPr>
        <w:t>6</w:t>
      </w:r>
      <w:r w:rsidRPr="00F63DD8">
        <w:rPr>
          <w:rFonts w:ascii="Times New Roman" w:hAnsi="Times New Roman"/>
          <w:b/>
          <w:sz w:val="24"/>
          <w:lang w:val="bg-BG"/>
        </w:rPr>
        <w:t>.</w:t>
      </w:r>
    </w:p>
    <w:p w14:paraId="74EFC93B" w14:textId="77777777"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При подписването на настоящия Договор се представиха следните документи:</w:t>
      </w:r>
    </w:p>
    <w:p w14:paraId="2E07CF4D" w14:textId="77777777"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w:t>
      </w:r>
    </w:p>
    <w:p w14:paraId="7CA881FA" w14:textId="77777777"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Неразделна част от настоящия Договор са следните приложения:</w:t>
      </w:r>
    </w:p>
    <w:p w14:paraId="678F5F2F" w14:textId="77777777" w:rsidR="002D2B80" w:rsidRPr="00F63DD8" w:rsidRDefault="002D2B80" w:rsidP="002D2B80">
      <w:pPr>
        <w:jc w:val="both"/>
        <w:rPr>
          <w:rFonts w:ascii="Times New Roman" w:hAnsi="Times New Roman"/>
          <w:sz w:val="24"/>
          <w:lang w:val="bg-BG"/>
        </w:rPr>
      </w:pPr>
    </w:p>
    <w:p w14:paraId="02438896" w14:textId="77777777" w:rsidR="002D2B80" w:rsidRPr="00F63DD8" w:rsidRDefault="002D2B80" w:rsidP="000B3EF4">
      <w:pPr>
        <w:numPr>
          <w:ilvl w:val="0"/>
          <w:numId w:val="49"/>
        </w:numPr>
        <w:suppressAutoHyphens w:val="0"/>
        <w:ind w:left="567" w:hanging="567"/>
        <w:contextualSpacing/>
        <w:jc w:val="both"/>
        <w:rPr>
          <w:rFonts w:ascii="Times New Roman" w:hAnsi="Times New Roman"/>
          <w:sz w:val="24"/>
          <w:lang w:val="bg-BG"/>
        </w:rPr>
      </w:pPr>
      <w:r w:rsidRPr="00F63DD8">
        <w:rPr>
          <w:rFonts w:ascii="Times New Roman" w:hAnsi="Times New Roman"/>
          <w:i/>
          <w:sz w:val="24"/>
          <w:lang w:val="bg-BG"/>
        </w:rPr>
        <w:t>Приложение № 1</w:t>
      </w:r>
      <w:r w:rsidRPr="00F63DD8">
        <w:rPr>
          <w:rFonts w:ascii="Times New Roman" w:hAnsi="Times New Roman"/>
          <w:sz w:val="24"/>
          <w:lang w:val="bg-BG"/>
        </w:rPr>
        <w:t xml:space="preserve"> – Техническа спецификация на Възложителя;</w:t>
      </w:r>
    </w:p>
    <w:p w14:paraId="73DB954A" w14:textId="73267F70" w:rsidR="002D2B80" w:rsidRPr="00F63DD8" w:rsidRDefault="002D2B80" w:rsidP="000B3EF4">
      <w:pPr>
        <w:numPr>
          <w:ilvl w:val="0"/>
          <w:numId w:val="49"/>
        </w:numPr>
        <w:suppressAutoHyphens w:val="0"/>
        <w:ind w:left="567" w:hanging="567"/>
        <w:contextualSpacing/>
        <w:jc w:val="both"/>
        <w:rPr>
          <w:rFonts w:ascii="Times New Roman" w:hAnsi="Times New Roman"/>
          <w:sz w:val="24"/>
          <w:lang w:val="bg-BG"/>
        </w:rPr>
      </w:pPr>
      <w:r w:rsidRPr="00F63DD8">
        <w:rPr>
          <w:rFonts w:ascii="Times New Roman" w:hAnsi="Times New Roman"/>
          <w:i/>
          <w:sz w:val="24"/>
          <w:lang w:val="bg-BG"/>
        </w:rPr>
        <w:t xml:space="preserve">Приложение № 2 – </w:t>
      </w:r>
      <w:r w:rsidRPr="00F63DD8">
        <w:rPr>
          <w:rFonts w:ascii="Times New Roman" w:hAnsi="Times New Roman"/>
          <w:sz w:val="24"/>
          <w:lang w:val="bg-BG"/>
        </w:rPr>
        <w:t>Техническо предложение на Изпълнителя;</w:t>
      </w:r>
    </w:p>
    <w:p w14:paraId="4683C294" w14:textId="6D905EAE" w:rsidR="002D2B80" w:rsidRPr="00CB10DB" w:rsidRDefault="003F3985" w:rsidP="003F3985">
      <w:pPr>
        <w:pStyle w:val="ListParagraph"/>
        <w:numPr>
          <w:ilvl w:val="0"/>
          <w:numId w:val="49"/>
        </w:numPr>
        <w:ind w:left="567" w:hanging="567"/>
        <w:jc w:val="both"/>
        <w:rPr>
          <w:rFonts w:ascii="Times New Roman" w:hAnsi="Times New Roman"/>
          <w:sz w:val="24"/>
          <w:lang w:val="bg-BG"/>
        </w:rPr>
      </w:pPr>
      <w:r w:rsidRPr="003F3985">
        <w:rPr>
          <w:rFonts w:ascii="Times New Roman" w:hAnsi="Times New Roman"/>
          <w:i/>
          <w:sz w:val="24"/>
          <w:lang w:val="bg-BG"/>
        </w:rPr>
        <w:t>Приложение № </w:t>
      </w:r>
      <w:r>
        <w:rPr>
          <w:rFonts w:ascii="Times New Roman" w:hAnsi="Times New Roman"/>
          <w:i/>
          <w:sz w:val="24"/>
        </w:rPr>
        <w:t xml:space="preserve">3 </w:t>
      </w:r>
      <w:r>
        <w:rPr>
          <w:rFonts w:ascii="Times New Roman" w:hAnsi="Times New Roman"/>
          <w:sz w:val="24"/>
        </w:rPr>
        <w:t>-</w:t>
      </w:r>
      <w:r w:rsidRPr="003F3985">
        <w:rPr>
          <w:rFonts w:ascii="Times New Roman" w:hAnsi="Times New Roman"/>
          <w:sz w:val="24"/>
          <w:lang w:val="bg-BG"/>
        </w:rPr>
        <w:t xml:space="preserve"> </w:t>
      </w:r>
      <w:r w:rsidRPr="00F63DD8">
        <w:rPr>
          <w:rFonts w:ascii="Times New Roman" w:hAnsi="Times New Roman"/>
          <w:sz w:val="24"/>
          <w:lang w:val="bg-BG"/>
        </w:rPr>
        <w:t>Ценово предложение на Изпълнителя</w:t>
      </w:r>
      <w:r w:rsidR="00CB10DB">
        <w:rPr>
          <w:rFonts w:ascii="Times New Roman" w:hAnsi="Times New Roman"/>
          <w:sz w:val="24"/>
          <w:lang w:val="bg-BG"/>
        </w:rPr>
        <w:t>;</w:t>
      </w:r>
    </w:p>
    <w:p w14:paraId="27977F40" w14:textId="38E97EA4" w:rsidR="00CB10DB" w:rsidRPr="003F3985" w:rsidRDefault="00CB10DB" w:rsidP="007A5511">
      <w:pPr>
        <w:pStyle w:val="ListParagraph"/>
        <w:ind w:left="567"/>
        <w:jc w:val="both"/>
        <w:rPr>
          <w:rFonts w:ascii="Times New Roman" w:hAnsi="Times New Roman"/>
          <w:sz w:val="24"/>
          <w:lang w:val="bg-BG"/>
        </w:rPr>
      </w:pPr>
    </w:p>
    <w:p w14:paraId="47CC8FEA" w14:textId="5D41154F" w:rsidR="002D2B80" w:rsidRPr="00F63DD8" w:rsidRDefault="002D2B80" w:rsidP="002D2B80">
      <w:pPr>
        <w:jc w:val="both"/>
        <w:rPr>
          <w:rFonts w:ascii="Times New Roman" w:hAnsi="Times New Roman"/>
          <w:sz w:val="24"/>
          <w:lang w:val="bg-BG"/>
        </w:rPr>
      </w:pPr>
      <w:r w:rsidRPr="00F63DD8">
        <w:rPr>
          <w:rFonts w:ascii="Times New Roman" w:hAnsi="Times New Roman"/>
          <w:sz w:val="24"/>
          <w:lang w:val="bg-BG"/>
        </w:rPr>
        <w:t xml:space="preserve">Настоящият Договор се подписа в </w:t>
      </w:r>
      <w:r w:rsidR="00C7664A">
        <w:rPr>
          <w:rFonts w:ascii="Times New Roman" w:hAnsi="Times New Roman"/>
          <w:sz w:val="24"/>
          <w:lang w:val="bg-BG"/>
        </w:rPr>
        <w:t>два</w:t>
      </w:r>
      <w:r w:rsidRPr="00F63DD8">
        <w:rPr>
          <w:rFonts w:ascii="Times New Roman" w:hAnsi="Times New Roman"/>
          <w:sz w:val="24"/>
          <w:lang w:val="bg-BG"/>
        </w:rPr>
        <w:t xml:space="preserve"> еднообразни екземпляра – </w:t>
      </w:r>
      <w:r w:rsidR="00C7664A">
        <w:rPr>
          <w:rFonts w:ascii="Times New Roman" w:hAnsi="Times New Roman"/>
          <w:sz w:val="24"/>
          <w:lang w:val="bg-BG"/>
        </w:rPr>
        <w:t>по един за страните</w:t>
      </w:r>
      <w:r w:rsidRPr="00F63DD8">
        <w:rPr>
          <w:rFonts w:ascii="Times New Roman" w:hAnsi="Times New Roman"/>
          <w:sz w:val="24"/>
          <w:lang w:val="bg-BG"/>
        </w:rPr>
        <w:t>.</w:t>
      </w:r>
    </w:p>
    <w:p w14:paraId="0DB9F048" w14:textId="77777777" w:rsidR="002D2B80" w:rsidRPr="00F63DD8" w:rsidRDefault="002D2B80" w:rsidP="002D2B80">
      <w:pPr>
        <w:jc w:val="both"/>
        <w:rPr>
          <w:rFonts w:ascii="Times New Roman" w:hAnsi="Times New Roman"/>
          <w:sz w:val="24"/>
          <w:lang w:val="bg-BG"/>
        </w:rPr>
      </w:pPr>
    </w:p>
    <w:tbl>
      <w:tblPr>
        <w:tblW w:w="0" w:type="auto"/>
        <w:jc w:val="center"/>
        <w:tblLook w:val="04A0" w:firstRow="1" w:lastRow="0" w:firstColumn="1" w:lastColumn="0" w:noHBand="0" w:noVBand="1"/>
      </w:tblPr>
      <w:tblGrid>
        <w:gridCol w:w="4535"/>
        <w:gridCol w:w="4536"/>
      </w:tblGrid>
      <w:tr w:rsidR="002D2B80" w:rsidRPr="00B4011A" w14:paraId="270416F6" w14:textId="77777777" w:rsidTr="00E33551">
        <w:trPr>
          <w:jc w:val="center"/>
        </w:trPr>
        <w:tc>
          <w:tcPr>
            <w:tcW w:w="4818" w:type="dxa"/>
          </w:tcPr>
          <w:p w14:paraId="061BFDE3" w14:textId="4DD0C695" w:rsidR="002D2B80" w:rsidRPr="00F63DD8" w:rsidRDefault="002D2B80" w:rsidP="00E33551">
            <w:pPr>
              <w:jc w:val="center"/>
              <w:rPr>
                <w:rFonts w:ascii="Times New Roman" w:hAnsi="Times New Roman"/>
                <w:sz w:val="24"/>
                <w:lang w:val="bg-BG"/>
              </w:rPr>
            </w:pPr>
          </w:p>
        </w:tc>
        <w:tc>
          <w:tcPr>
            <w:tcW w:w="4819" w:type="dxa"/>
          </w:tcPr>
          <w:p w14:paraId="2A41526E" w14:textId="77777777" w:rsidR="002D2B80" w:rsidRPr="005407BF" w:rsidRDefault="002D2B80" w:rsidP="00E33551">
            <w:pPr>
              <w:jc w:val="both"/>
              <w:rPr>
                <w:rFonts w:ascii="Times New Roman" w:hAnsi="Times New Roman"/>
                <w:sz w:val="24"/>
              </w:rPr>
            </w:pPr>
          </w:p>
        </w:tc>
      </w:tr>
    </w:tbl>
    <w:p w14:paraId="0A4D64D5"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ЗА ВЪЗЛОЖИТЕЛЯ</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t>ЗА ИЗПЪЛНИТЕЛЯ</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5621F5DA" w14:textId="77777777" w:rsidR="00F60FC4" w:rsidRPr="00622AD1" w:rsidRDefault="00F60FC4" w:rsidP="002D136E">
      <w:pPr>
        <w:tabs>
          <w:tab w:val="left" w:pos="426"/>
        </w:tabs>
        <w:suppressAutoHyphens w:val="0"/>
        <w:jc w:val="both"/>
        <w:rPr>
          <w:rFonts w:ascii="Times New Roman" w:hAnsi="Times New Roman" w:cs="Times New Roman"/>
          <w:sz w:val="24"/>
          <w:lang w:val="bg-BG" w:eastAsia="bg-BG"/>
        </w:rPr>
      </w:pPr>
    </w:p>
    <w:p w14:paraId="6FE1880E" w14:textId="77777777" w:rsidR="00F60FC4" w:rsidRPr="00622AD1" w:rsidRDefault="00F60FC4" w:rsidP="002D136E">
      <w:pPr>
        <w:tabs>
          <w:tab w:val="left" w:pos="426"/>
        </w:tabs>
        <w:suppressAutoHyphens w:val="0"/>
        <w:rPr>
          <w:rFonts w:ascii="Times New Roman" w:hAnsi="Times New Roman" w:cs="Times New Roman"/>
          <w:sz w:val="24"/>
          <w:lang w:val="bg-BG" w:eastAsia="bg-BG"/>
        </w:rPr>
      </w:pPr>
      <w:r w:rsidRPr="00622AD1">
        <w:rPr>
          <w:rFonts w:ascii="Times New Roman" w:hAnsi="Times New Roman" w:cs="Times New Roman"/>
          <w:sz w:val="24"/>
          <w:szCs w:val="20"/>
          <w:lang w:val="bg-BG" w:eastAsia="bg-BG"/>
        </w:rPr>
        <w:t xml:space="preserve">..........................................                                           </w:t>
      </w:r>
      <w:r w:rsidR="008D4053"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 xml:space="preserve"> ..........................................</w:t>
      </w:r>
    </w:p>
    <w:p w14:paraId="3A2D7573"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ПРЕДСЕДАТЕЛ</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7CFF9A0F"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r w:rsidRPr="00622AD1">
        <w:rPr>
          <w:rFonts w:ascii="Times New Roman" w:hAnsi="Times New Roman" w:cs="Times New Roman"/>
          <w:caps/>
          <w:sz w:val="24"/>
          <w:szCs w:val="20"/>
          <w:lang w:val="bg-BG" w:eastAsia="bg-BG"/>
        </w:rPr>
        <w:t>/КАРИНА КАРАИВАНОВА/</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t>/</w:t>
      </w:r>
      <w:r w:rsidR="007A7B3E" w:rsidRPr="00622AD1">
        <w:rPr>
          <w:rFonts w:ascii="Times New Roman" w:hAnsi="Times New Roman" w:cs="Times New Roman"/>
          <w:sz w:val="24"/>
          <w:szCs w:val="20"/>
          <w:lang w:val="bg-BG" w:eastAsia="bg-BG"/>
        </w:rPr>
        <w:t>………………………..</w:t>
      </w:r>
      <w:r w:rsidRPr="00622AD1">
        <w:rPr>
          <w:rFonts w:ascii="Times New Roman" w:hAnsi="Times New Roman" w:cs="Times New Roman"/>
          <w:sz w:val="24"/>
          <w:szCs w:val="20"/>
          <w:lang w:val="bg-BG" w:eastAsia="bg-BG"/>
        </w:rPr>
        <w:t>/</w:t>
      </w:r>
    </w:p>
    <w:p w14:paraId="74C6371E"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733D7BE5" w14:textId="77777777" w:rsidR="00F60FC4" w:rsidRPr="00622AD1" w:rsidRDefault="00F60FC4" w:rsidP="002D136E">
      <w:pPr>
        <w:tabs>
          <w:tab w:val="left" w:pos="426"/>
        </w:tabs>
        <w:suppressAutoHyphens w:val="0"/>
        <w:jc w:val="both"/>
        <w:rPr>
          <w:rFonts w:ascii="Times New Roman" w:hAnsi="Times New Roman" w:cs="Times New Roman"/>
          <w:sz w:val="24"/>
          <w:lang w:val="bg-BG" w:eastAsia="bg-BG"/>
        </w:rPr>
      </w:pPr>
      <w:r w:rsidRPr="00622AD1">
        <w:rPr>
          <w:rFonts w:ascii="Times New Roman" w:hAnsi="Times New Roman" w:cs="Times New Roman"/>
          <w:sz w:val="24"/>
          <w:szCs w:val="20"/>
          <w:lang w:val="bg-BG" w:eastAsia="bg-BG"/>
        </w:rPr>
        <w:t>.</w:t>
      </w:r>
      <w:r w:rsidRPr="00622AD1">
        <w:rPr>
          <w:rFonts w:ascii="Times New Roman" w:hAnsi="Times New Roman" w:cs="Times New Roman"/>
          <w:sz w:val="24"/>
          <w:lang w:val="bg-BG" w:eastAsia="bg-BG"/>
        </w:rPr>
        <w:t>.........................................</w:t>
      </w:r>
    </w:p>
    <w:p w14:paraId="08118A3B" w14:textId="6580F677" w:rsidR="00B45E40" w:rsidRDefault="00B45E40" w:rsidP="002D136E">
      <w:pPr>
        <w:tabs>
          <w:tab w:val="left" w:pos="426"/>
        </w:tabs>
        <w:suppressAutoHyphens w:val="0"/>
        <w:jc w:val="both"/>
        <w:rPr>
          <w:rFonts w:ascii="Times New Roman" w:hAnsi="Times New Roman" w:cs="Times New Roman"/>
          <w:caps/>
          <w:sz w:val="24"/>
          <w:szCs w:val="20"/>
          <w:lang w:val="bg-BG" w:eastAsia="bg-BG"/>
        </w:rPr>
      </w:pPr>
      <w:r>
        <w:rPr>
          <w:rFonts w:ascii="Times New Roman" w:hAnsi="Times New Roman" w:cs="Times New Roman"/>
          <w:caps/>
          <w:sz w:val="24"/>
          <w:szCs w:val="20"/>
          <w:lang w:val="bg-BG" w:eastAsia="bg-BG"/>
        </w:rPr>
        <w:t>Директор на дирекция „ФСД“</w:t>
      </w:r>
    </w:p>
    <w:p w14:paraId="26416A9C" w14:textId="1F7C2F50" w:rsidR="00985505" w:rsidRPr="00622AD1" w:rsidRDefault="00D5633D" w:rsidP="002D136E">
      <w:pPr>
        <w:tabs>
          <w:tab w:val="left" w:pos="426"/>
        </w:tabs>
        <w:suppressAutoHyphens w:val="0"/>
        <w:jc w:val="both"/>
        <w:rPr>
          <w:rFonts w:ascii="Times New Roman" w:hAnsi="Times New Roman" w:cs="Times New Roman"/>
          <w:b/>
          <w:sz w:val="24"/>
          <w:lang w:val="bg-BG"/>
        </w:rPr>
      </w:pPr>
      <w:r>
        <w:rPr>
          <w:rFonts w:ascii="Times New Roman" w:hAnsi="Times New Roman" w:cs="Times New Roman"/>
          <w:caps/>
          <w:sz w:val="24"/>
          <w:szCs w:val="20"/>
          <w:lang w:val="bg-BG" w:eastAsia="bg-BG"/>
        </w:rPr>
        <w:t>…………………………………………</w:t>
      </w:r>
      <w:r w:rsidR="00F60FC4" w:rsidRPr="00622AD1">
        <w:rPr>
          <w:rFonts w:ascii="Times New Roman" w:hAnsi="Times New Roman" w:cs="Times New Roman"/>
          <w:sz w:val="24"/>
          <w:szCs w:val="20"/>
          <w:lang w:val="bg-BG" w:eastAsia="bg-BG"/>
        </w:rPr>
        <w:tab/>
      </w:r>
      <w:r w:rsidR="00F60FC4" w:rsidRPr="00622AD1">
        <w:rPr>
          <w:rFonts w:ascii="Times New Roman" w:hAnsi="Times New Roman" w:cs="Times New Roman"/>
          <w:i/>
          <w:sz w:val="20"/>
          <w:szCs w:val="20"/>
          <w:lang w:val="bg-BG" w:eastAsia="bg-BG"/>
        </w:rPr>
        <w:br w:type="page"/>
      </w:r>
    </w:p>
    <w:p w14:paraId="36A3BCBD" w14:textId="77777777" w:rsidR="000C778B" w:rsidRPr="00622AD1" w:rsidRDefault="000C778B" w:rsidP="00FB6EC1">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FB6EC1" w:rsidRPr="00622AD1">
        <w:rPr>
          <w:rFonts w:ascii="Times New Roman" w:hAnsi="Times New Roman" w:cs="Times New Roman"/>
          <w:b/>
          <w:sz w:val="24"/>
          <w:lang w:val="bg-BG"/>
        </w:rPr>
        <w:t xml:space="preserve"> № 1</w:t>
      </w:r>
    </w:p>
    <w:p w14:paraId="428C5EE0" w14:textId="77777777" w:rsidR="006C7632" w:rsidRPr="00622AD1" w:rsidRDefault="006C7632" w:rsidP="000F31B1">
      <w:pPr>
        <w:widowControl w:val="0"/>
        <w:suppressAutoHyphens w:val="0"/>
        <w:jc w:val="right"/>
        <w:rPr>
          <w:rFonts w:ascii="Times New Roman" w:hAnsi="Times New Roman" w:cs="Times New Roman"/>
          <w:b/>
          <w:sz w:val="24"/>
          <w:lang w:val="bg-BG" w:eastAsia="bg-BG"/>
        </w:rPr>
      </w:pPr>
    </w:p>
    <w:p w14:paraId="1E208467" w14:textId="77777777" w:rsidR="006C7632" w:rsidRPr="00622AD1" w:rsidRDefault="006C7632" w:rsidP="000F31B1">
      <w:pPr>
        <w:widowControl w:val="0"/>
        <w:suppressAutoHyphens w:val="0"/>
        <w:jc w:val="center"/>
        <w:rPr>
          <w:rFonts w:ascii="Times New Roman" w:hAnsi="Times New Roman" w:cs="Times New Roman"/>
          <w:b/>
          <w:bCs/>
          <w:sz w:val="24"/>
          <w:lang w:val="bg-BG" w:eastAsia="bg-BG"/>
        </w:rPr>
      </w:pPr>
    </w:p>
    <w:p w14:paraId="608432C4" w14:textId="544DADFA" w:rsidR="006C7632" w:rsidRPr="00622AD1" w:rsidRDefault="00483793" w:rsidP="00156376">
      <w:pPr>
        <w:widowControl w:val="0"/>
        <w:suppressAutoHyphens w:val="0"/>
        <w:ind w:firstLine="567"/>
        <w:jc w:val="center"/>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ОПИС НА ПРЕДСТАВЕНИТЕ ДОКУМЕНТИ</w:t>
      </w:r>
    </w:p>
    <w:p w14:paraId="37E062C7" w14:textId="77777777" w:rsidR="00280D56" w:rsidRPr="00622AD1" w:rsidRDefault="00280D56" w:rsidP="00280D56">
      <w:pPr>
        <w:suppressAutoHyphens w:val="0"/>
        <w:spacing w:line="252" w:lineRule="auto"/>
        <w:jc w:val="center"/>
        <w:rPr>
          <w:rFonts w:ascii="Times New Roman" w:eastAsia="MS Mincho" w:hAnsi="Times New Roman" w:cs="Times New Roman"/>
          <w:b/>
          <w:bCs/>
          <w:sz w:val="24"/>
          <w:lang w:val="bg-BG" w:eastAsia="x-none"/>
        </w:rPr>
      </w:pPr>
      <w:r w:rsidRPr="00622AD1">
        <w:rPr>
          <w:rFonts w:ascii="Times New Roman" w:eastAsia="MS Mincho" w:hAnsi="Times New Roman" w:cs="Times New Roman"/>
          <w:color w:val="000000"/>
          <w:sz w:val="24"/>
          <w:lang w:val="bg-BG" w:eastAsia="x-none"/>
        </w:rPr>
        <w:t xml:space="preserve">на </w:t>
      </w:r>
      <w:r w:rsidRPr="00622AD1">
        <w:rPr>
          <w:rFonts w:ascii="Times New Roman" w:eastAsia="MS Mincho" w:hAnsi="Times New Roman" w:cs="Times New Roman"/>
          <w:b/>
          <w:bCs/>
          <w:sz w:val="24"/>
          <w:lang w:val="bg-BG" w:eastAsia="x-none"/>
        </w:rPr>
        <w:t>______________________________</w:t>
      </w:r>
    </w:p>
    <w:p w14:paraId="363A4589" w14:textId="77777777" w:rsidR="00280D56" w:rsidRPr="00622AD1" w:rsidRDefault="00280D56" w:rsidP="00280D56">
      <w:pPr>
        <w:suppressAutoHyphens w:val="0"/>
        <w:jc w:val="center"/>
        <w:rPr>
          <w:rFonts w:ascii="Times New Roman" w:eastAsia="MS Mincho" w:hAnsi="Times New Roman" w:cs="Times New Roman"/>
          <w:i/>
          <w:iCs/>
          <w:sz w:val="24"/>
          <w:lang w:val="bg-BG" w:eastAsia="bg-BG"/>
        </w:rPr>
      </w:pPr>
      <w:r w:rsidRPr="00622AD1">
        <w:rPr>
          <w:rFonts w:ascii="Times New Roman" w:eastAsia="MS Mincho" w:hAnsi="Times New Roman" w:cs="Times New Roman"/>
          <w:sz w:val="24"/>
          <w:lang w:val="bg-BG" w:eastAsia="bg-BG"/>
        </w:rPr>
        <w:t>(</w:t>
      </w:r>
      <w:r w:rsidRPr="00622AD1">
        <w:rPr>
          <w:rFonts w:ascii="Times New Roman" w:eastAsia="MS Mincho" w:hAnsi="Times New Roman" w:cs="Times New Roman"/>
          <w:i/>
          <w:iCs/>
          <w:sz w:val="24"/>
          <w:lang w:val="bg-BG" w:eastAsia="bg-BG"/>
        </w:rPr>
        <w:t>пълно наименование, ЕИК/друг национален идентификационен номер на участника)</w:t>
      </w:r>
    </w:p>
    <w:p w14:paraId="43183F17" w14:textId="77777777" w:rsidR="00280D56" w:rsidRPr="00622AD1" w:rsidRDefault="00280D56" w:rsidP="00156376">
      <w:pPr>
        <w:widowControl w:val="0"/>
        <w:suppressAutoHyphens w:val="0"/>
        <w:ind w:firstLine="567"/>
        <w:jc w:val="center"/>
        <w:rPr>
          <w:rFonts w:ascii="Times New Roman" w:hAnsi="Times New Roman" w:cs="Times New Roman"/>
          <w:b/>
          <w:bCs/>
          <w:sz w:val="24"/>
          <w:lang w:val="bg-BG" w:eastAsia="bg-BG"/>
        </w:rPr>
      </w:pPr>
    </w:p>
    <w:p w14:paraId="4A9C70C1" w14:textId="77777777" w:rsidR="00483793" w:rsidRPr="00622AD1" w:rsidRDefault="00483793" w:rsidP="000F31B1">
      <w:pPr>
        <w:widowControl w:val="0"/>
        <w:suppressAutoHyphens w:val="0"/>
        <w:ind w:firstLine="567"/>
        <w:rPr>
          <w:rFonts w:ascii="Times New Roman" w:hAnsi="Times New Roman" w:cs="Times New Roman"/>
          <w:b/>
          <w:sz w:val="24"/>
          <w:lang w:val="bg-BG" w:eastAsia="bg-BG"/>
        </w:rPr>
      </w:pP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538"/>
        <w:gridCol w:w="3118"/>
        <w:gridCol w:w="2835"/>
      </w:tblGrid>
      <w:tr w:rsidR="00483793" w:rsidRPr="00622AD1" w14:paraId="3A23C054" w14:textId="77777777" w:rsidTr="00156376">
        <w:tc>
          <w:tcPr>
            <w:tcW w:w="696" w:type="dxa"/>
          </w:tcPr>
          <w:p w14:paraId="6E9E770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w:t>
            </w:r>
          </w:p>
        </w:tc>
        <w:tc>
          <w:tcPr>
            <w:tcW w:w="2538" w:type="dxa"/>
          </w:tcPr>
          <w:p w14:paraId="5048218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Съдържание</w:t>
            </w:r>
          </w:p>
        </w:tc>
        <w:tc>
          <w:tcPr>
            <w:tcW w:w="3118" w:type="dxa"/>
          </w:tcPr>
          <w:p w14:paraId="7A3A17EB"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Вид на документа</w:t>
            </w:r>
          </w:p>
          <w:p w14:paraId="21B48C35" w14:textId="33019BBD" w:rsidR="00483793" w:rsidRPr="00622AD1" w:rsidRDefault="00483793" w:rsidP="00280D56">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w:t>
            </w:r>
            <w:r w:rsidR="00280D56" w:rsidRPr="00622AD1">
              <w:rPr>
                <w:rFonts w:ascii="Times New Roman" w:hAnsi="Times New Roman" w:cs="Times New Roman"/>
                <w:i/>
                <w:sz w:val="24"/>
                <w:lang w:val="bg-BG" w:eastAsia="en-US"/>
              </w:rPr>
              <w:t>оригинал,</w:t>
            </w:r>
            <w:r w:rsidRPr="00622AD1">
              <w:rPr>
                <w:rFonts w:ascii="Times New Roman" w:hAnsi="Times New Roman" w:cs="Times New Roman"/>
                <w:i/>
                <w:sz w:val="24"/>
                <w:lang w:val="bg-BG" w:eastAsia="en-US"/>
              </w:rPr>
              <w:t xml:space="preserve"> заверено копие</w:t>
            </w:r>
            <w:r w:rsidR="00280D56" w:rsidRPr="00622AD1">
              <w:rPr>
                <w:rFonts w:ascii="Times New Roman" w:hAnsi="Times New Roman" w:cs="Times New Roman"/>
                <w:i/>
                <w:sz w:val="24"/>
                <w:lang w:val="bg-BG" w:eastAsia="en-US"/>
              </w:rPr>
              <w:t xml:space="preserve"> или нотариално заверено копие</w:t>
            </w:r>
            <w:r w:rsidRPr="00622AD1">
              <w:rPr>
                <w:rFonts w:ascii="Times New Roman" w:hAnsi="Times New Roman" w:cs="Times New Roman"/>
                <w:sz w:val="24"/>
                <w:lang w:val="bg-BG" w:eastAsia="en-US"/>
              </w:rPr>
              <w:t>)</w:t>
            </w:r>
          </w:p>
        </w:tc>
        <w:tc>
          <w:tcPr>
            <w:tcW w:w="2835" w:type="dxa"/>
          </w:tcPr>
          <w:p w14:paraId="26738E38"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Брой страници на всеки документ</w:t>
            </w:r>
          </w:p>
        </w:tc>
      </w:tr>
      <w:tr w:rsidR="00483793" w:rsidRPr="00622AD1" w14:paraId="411B8034" w14:textId="77777777" w:rsidTr="00156376">
        <w:tc>
          <w:tcPr>
            <w:tcW w:w="696" w:type="dxa"/>
          </w:tcPr>
          <w:p w14:paraId="08962305"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1.</w:t>
            </w:r>
          </w:p>
        </w:tc>
        <w:tc>
          <w:tcPr>
            <w:tcW w:w="2538" w:type="dxa"/>
          </w:tcPr>
          <w:p w14:paraId="02CA3BC1"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p w14:paraId="236312C9" w14:textId="77777777" w:rsidR="00D25F66" w:rsidRPr="00622AD1" w:rsidRDefault="00D25F66"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3118" w:type="dxa"/>
          </w:tcPr>
          <w:p w14:paraId="2AD4814A"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3570BD5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52C4366C" w14:textId="77777777" w:rsidTr="00156376">
        <w:trPr>
          <w:trHeight w:val="439"/>
        </w:trPr>
        <w:tc>
          <w:tcPr>
            <w:tcW w:w="696" w:type="dxa"/>
          </w:tcPr>
          <w:p w14:paraId="5712121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2.</w:t>
            </w:r>
          </w:p>
        </w:tc>
        <w:tc>
          <w:tcPr>
            <w:tcW w:w="2538" w:type="dxa"/>
          </w:tcPr>
          <w:p w14:paraId="6B4C2BC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b/>
                <w:sz w:val="24"/>
                <w:lang w:val="bg-BG" w:eastAsia="en-US"/>
              </w:rPr>
            </w:pPr>
          </w:p>
        </w:tc>
        <w:tc>
          <w:tcPr>
            <w:tcW w:w="3118" w:type="dxa"/>
          </w:tcPr>
          <w:p w14:paraId="643973E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p w14:paraId="0B2108C4"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0D5A0D7D"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040BFB62" w14:textId="77777777" w:rsidTr="00156376">
        <w:trPr>
          <w:trHeight w:val="518"/>
        </w:trPr>
        <w:tc>
          <w:tcPr>
            <w:tcW w:w="696" w:type="dxa"/>
          </w:tcPr>
          <w:p w14:paraId="4C68A80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3.</w:t>
            </w:r>
          </w:p>
        </w:tc>
        <w:tc>
          <w:tcPr>
            <w:tcW w:w="2538" w:type="dxa"/>
          </w:tcPr>
          <w:p w14:paraId="6603B3E4"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p w14:paraId="3719225F" w14:textId="77777777" w:rsidR="00D25F66" w:rsidRPr="00622AD1" w:rsidRDefault="00D25F66"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5A48699B"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27084A0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500A5FB5" w14:textId="77777777" w:rsidTr="00156376">
        <w:trPr>
          <w:trHeight w:val="716"/>
        </w:trPr>
        <w:tc>
          <w:tcPr>
            <w:tcW w:w="696" w:type="dxa"/>
          </w:tcPr>
          <w:p w14:paraId="5AB78B1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4.</w:t>
            </w:r>
          </w:p>
        </w:tc>
        <w:tc>
          <w:tcPr>
            <w:tcW w:w="2538" w:type="dxa"/>
          </w:tcPr>
          <w:p w14:paraId="4E6086F7" w14:textId="77777777" w:rsidR="00D25F66" w:rsidRPr="00622AD1" w:rsidRDefault="00D25F66" w:rsidP="00D25F66">
            <w:pPr>
              <w:shd w:val="clear" w:color="auto" w:fill="FFFFFF"/>
              <w:suppressAutoHyphens w:val="0"/>
              <w:overflowPunct w:val="0"/>
              <w:autoSpaceDE w:val="0"/>
              <w:autoSpaceDN w:val="0"/>
              <w:adjustRightInd w:val="0"/>
              <w:spacing w:line="276" w:lineRule="auto"/>
              <w:jc w:val="both"/>
              <w:rPr>
                <w:rFonts w:ascii="Times New Roman" w:hAnsi="Times New Roman" w:cs="Times New Roman"/>
                <w:b/>
                <w:sz w:val="24"/>
                <w:lang w:val="bg-BG" w:eastAsia="en-US"/>
              </w:rPr>
            </w:pPr>
          </w:p>
        </w:tc>
        <w:tc>
          <w:tcPr>
            <w:tcW w:w="3118" w:type="dxa"/>
          </w:tcPr>
          <w:p w14:paraId="68268AB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29A59323"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3B7F403B" w14:textId="77777777" w:rsidTr="00156376">
        <w:trPr>
          <w:trHeight w:val="699"/>
        </w:trPr>
        <w:tc>
          <w:tcPr>
            <w:tcW w:w="696" w:type="dxa"/>
          </w:tcPr>
          <w:p w14:paraId="3906933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5.</w:t>
            </w:r>
          </w:p>
        </w:tc>
        <w:tc>
          <w:tcPr>
            <w:tcW w:w="2538" w:type="dxa"/>
          </w:tcPr>
          <w:p w14:paraId="4C4ABDD5"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6A61833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39F307C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4963AD09" w14:textId="77777777" w:rsidTr="00156376">
        <w:trPr>
          <w:trHeight w:val="566"/>
        </w:trPr>
        <w:tc>
          <w:tcPr>
            <w:tcW w:w="696" w:type="dxa"/>
          </w:tcPr>
          <w:p w14:paraId="1BCFDB7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6.</w:t>
            </w:r>
          </w:p>
        </w:tc>
        <w:tc>
          <w:tcPr>
            <w:tcW w:w="2538" w:type="dxa"/>
          </w:tcPr>
          <w:p w14:paraId="102361BD"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p w14:paraId="38694CA7" w14:textId="77777777" w:rsidR="00DE44DF" w:rsidRPr="00622AD1" w:rsidRDefault="00DE44DF"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3AAE76F7"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5216A278"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632485C2" w14:textId="77777777" w:rsidTr="00156376">
        <w:trPr>
          <w:trHeight w:val="618"/>
        </w:trPr>
        <w:tc>
          <w:tcPr>
            <w:tcW w:w="696" w:type="dxa"/>
          </w:tcPr>
          <w:p w14:paraId="0FF20B23"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7.</w:t>
            </w:r>
          </w:p>
        </w:tc>
        <w:tc>
          <w:tcPr>
            <w:tcW w:w="2538" w:type="dxa"/>
          </w:tcPr>
          <w:p w14:paraId="53A20186" w14:textId="77777777" w:rsidR="00483793" w:rsidRPr="00622AD1" w:rsidRDefault="00483793" w:rsidP="00DE44DF">
            <w:pPr>
              <w:rPr>
                <w:rFonts w:ascii="Times New Roman" w:hAnsi="Times New Roman" w:cs="Times New Roman"/>
                <w:sz w:val="24"/>
                <w:lang w:val="bg-BG" w:eastAsia="en-US"/>
              </w:rPr>
            </w:pPr>
          </w:p>
        </w:tc>
        <w:tc>
          <w:tcPr>
            <w:tcW w:w="3118" w:type="dxa"/>
          </w:tcPr>
          <w:p w14:paraId="09215A4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5F91458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bl>
    <w:p w14:paraId="0B2C5525" w14:textId="77777777" w:rsidR="00237E06" w:rsidRPr="00622AD1" w:rsidRDefault="00237E06" w:rsidP="000F31B1">
      <w:pPr>
        <w:widowControl w:val="0"/>
        <w:suppressAutoHyphens w:val="0"/>
        <w:jc w:val="both"/>
        <w:rPr>
          <w:rFonts w:ascii="Times New Roman" w:hAnsi="Times New Roman" w:cs="Times New Roman"/>
          <w:sz w:val="24"/>
          <w:lang w:val="bg-BG" w:eastAsia="bg-BG"/>
        </w:rPr>
      </w:pPr>
    </w:p>
    <w:p w14:paraId="3ECB34F9" w14:textId="77777777" w:rsidR="006C7632" w:rsidRPr="00622AD1" w:rsidRDefault="006C7632" w:rsidP="000F31B1">
      <w:pPr>
        <w:widowControl w:val="0"/>
        <w:suppressAutoHyphens w:val="0"/>
        <w:ind w:firstLine="567"/>
        <w:rPr>
          <w:rFonts w:ascii="Times New Roman" w:hAnsi="Times New Roman" w:cs="Times New Roman"/>
          <w:sz w:val="24"/>
          <w:lang w:val="bg-BG" w:eastAsia="bg-BG"/>
        </w:rPr>
      </w:pPr>
    </w:p>
    <w:tbl>
      <w:tblPr>
        <w:tblW w:w="9293" w:type="dxa"/>
        <w:tblLayout w:type="fixed"/>
        <w:tblLook w:val="04A0" w:firstRow="1" w:lastRow="0" w:firstColumn="1" w:lastColumn="0" w:noHBand="0" w:noVBand="1"/>
      </w:tblPr>
      <w:tblGrid>
        <w:gridCol w:w="5697"/>
        <w:gridCol w:w="3596"/>
      </w:tblGrid>
      <w:tr w:rsidR="006C7632" w:rsidRPr="00622AD1" w14:paraId="32897C2B" w14:textId="77777777" w:rsidTr="007034AD">
        <w:trPr>
          <w:trHeight w:val="393"/>
        </w:trPr>
        <w:tc>
          <w:tcPr>
            <w:tcW w:w="5697" w:type="dxa"/>
            <w:hideMark/>
          </w:tcPr>
          <w:p w14:paraId="14BC07B5"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6" w:type="dxa"/>
            <w:hideMark/>
          </w:tcPr>
          <w:p w14:paraId="0C8056AA" w14:textId="77777777" w:rsidR="006C7632" w:rsidRPr="00622AD1" w:rsidRDefault="00413CB7" w:rsidP="000F31B1">
            <w:pPr>
              <w:widowControl w:val="0"/>
              <w:suppressAutoHyphens w:val="0"/>
              <w:ind w:left="124" w:hanging="124"/>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r w:rsidR="006C7632" w:rsidRPr="00622AD1">
              <w:rPr>
                <w:rFonts w:ascii="Times New Roman" w:hAnsi="Times New Roman" w:cs="Times New Roman"/>
                <w:bCs/>
                <w:sz w:val="24"/>
                <w:lang w:val="bg-BG" w:eastAsia="bg-BG"/>
              </w:rPr>
              <w:t>.....................................................</w:t>
            </w:r>
          </w:p>
        </w:tc>
      </w:tr>
      <w:tr w:rsidR="006C7632" w:rsidRPr="00622AD1" w14:paraId="4A760199" w14:textId="77777777" w:rsidTr="007034AD">
        <w:trPr>
          <w:trHeight w:val="393"/>
        </w:trPr>
        <w:tc>
          <w:tcPr>
            <w:tcW w:w="5697" w:type="dxa"/>
            <w:hideMark/>
          </w:tcPr>
          <w:p w14:paraId="5F6D513D"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6" w:type="dxa"/>
            <w:hideMark/>
          </w:tcPr>
          <w:p w14:paraId="7FD28645" w14:textId="77777777" w:rsidR="006C7632" w:rsidRPr="00622AD1" w:rsidRDefault="006C7632"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6C7632" w:rsidRPr="00622AD1" w14:paraId="4D69B7CB" w14:textId="77777777" w:rsidTr="007034AD">
        <w:trPr>
          <w:trHeight w:val="360"/>
        </w:trPr>
        <w:tc>
          <w:tcPr>
            <w:tcW w:w="5697" w:type="dxa"/>
            <w:hideMark/>
          </w:tcPr>
          <w:p w14:paraId="2C28203A"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6" w:type="dxa"/>
            <w:hideMark/>
          </w:tcPr>
          <w:p w14:paraId="1A691C27" w14:textId="77777777" w:rsidR="006C7632" w:rsidRPr="00622AD1" w:rsidRDefault="006C7632"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6BBCC65A" w14:textId="77777777" w:rsidR="006C7632" w:rsidRPr="00622AD1" w:rsidRDefault="006C7632" w:rsidP="000F31B1">
      <w:pPr>
        <w:ind w:left="7440" w:firstLine="3720"/>
        <w:rPr>
          <w:rFonts w:ascii="Times New Roman" w:hAnsi="Times New Roman" w:cs="Times New Roman"/>
          <w:sz w:val="24"/>
          <w:lang w:val="bg-BG"/>
        </w:rPr>
      </w:pPr>
    </w:p>
    <w:p w14:paraId="44126235" w14:textId="77777777" w:rsidR="005178E5" w:rsidRPr="00622AD1" w:rsidRDefault="005178E5" w:rsidP="000F31B1">
      <w:pPr>
        <w:suppressAutoHyphens w:val="0"/>
        <w:spacing w:after="200" w:line="276" w:lineRule="auto"/>
        <w:rPr>
          <w:rFonts w:ascii="Times New Roman" w:hAnsi="Times New Roman" w:cs="Times New Roman"/>
          <w:b/>
          <w:bCs/>
          <w:spacing w:val="20"/>
          <w:sz w:val="24"/>
          <w:lang w:val="bg-BG"/>
        </w:rPr>
      </w:pPr>
      <w:r w:rsidRPr="00622AD1">
        <w:rPr>
          <w:rFonts w:ascii="Times New Roman" w:hAnsi="Times New Roman" w:cs="Times New Roman"/>
          <w:b/>
          <w:bCs/>
          <w:spacing w:val="20"/>
          <w:sz w:val="24"/>
          <w:lang w:val="bg-BG"/>
        </w:rPr>
        <w:br w:type="page"/>
      </w:r>
    </w:p>
    <w:p w14:paraId="104E5A4E" w14:textId="77777777" w:rsidR="000C778B" w:rsidRPr="00622AD1" w:rsidRDefault="000C778B" w:rsidP="00156376">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156376" w:rsidRPr="00622AD1">
        <w:rPr>
          <w:rFonts w:ascii="Times New Roman" w:hAnsi="Times New Roman" w:cs="Times New Roman"/>
          <w:b/>
          <w:sz w:val="24"/>
          <w:lang w:val="bg-BG"/>
        </w:rPr>
        <w:t xml:space="preserve"> № 2</w:t>
      </w:r>
    </w:p>
    <w:p w14:paraId="28EB2E04" w14:textId="77777777" w:rsidR="00FF5EF8" w:rsidRPr="00622AD1" w:rsidRDefault="00FF5EF8" w:rsidP="00156376">
      <w:pPr>
        <w:ind w:left="7080" w:firstLine="8"/>
        <w:rPr>
          <w:rFonts w:ascii="Times New Roman" w:hAnsi="Times New Roman" w:cs="Times New Roman"/>
          <w:b/>
          <w:sz w:val="24"/>
          <w:lang w:val="bg-BG"/>
        </w:rPr>
      </w:pPr>
    </w:p>
    <w:p w14:paraId="61511476" w14:textId="77777777" w:rsidR="00122C37" w:rsidRPr="00622AD1" w:rsidRDefault="00122C37" w:rsidP="00122C37">
      <w:pPr>
        <w:suppressAutoHyphens w:val="0"/>
        <w:spacing w:before="120" w:after="120"/>
        <w:jc w:val="center"/>
        <w:rPr>
          <w:rFonts w:ascii="Times New Roman" w:eastAsia="Calibri" w:hAnsi="Times New Roman" w:cs="Times New Roman"/>
          <w:b/>
          <w:sz w:val="24"/>
          <w:szCs w:val="22"/>
          <w:u w:val="single"/>
          <w:lang w:val="bg-BG" w:eastAsia="bg-BG"/>
        </w:rPr>
      </w:pPr>
      <w:r w:rsidRPr="00622AD1">
        <w:rPr>
          <w:rFonts w:ascii="Times New Roman" w:eastAsia="Calibri" w:hAnsi="Times New Roman" w:cs="Times New Roman"/>
          <w:b/>
          <w:sz w:val="24"/>
          <w:szCs w:val="22"/>
          <w:u w:val="single"/>
          <w:lang w:val="bg-BG" w:eastAsia="bg-BG"/>
        </w:rPr>
        <w:t>Стандартен образец за единния европейски документ за обществени поръчки (ЕЕДОП)</w:t>
      </w:r>
    </w:p>
    <w:p w14:paraId="7E8AD7D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2F885A28"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 xml:space="preserve">Част І: </w:t>
      </w:r>
      <w:r w:rsidRPr="00622AD1">
        <w:rPr>
          <w:rFonts w:ascii="Times New Roman" w:eastAsia="Calibri" w:hAnsi="Times New Roman" w:cs="Times New Roman"/>
          <w:b/>
          <w:sz w:val="24"/>
          <w:lang w:val="bg-BG" w:eastAsia="bg-BG"/>
        </w:rPr>
        <w:t>Информация за процедурата за възлагане на обществена поръчка и за възлагащия орган или възложителя</w:t>
      </w:r>
    </w:p>
    <w:p w14:paraId="1CF789C6"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22AD1">
        <w:rPr>
          <w:rFonts w:ascii="Times New Roman" w:eastAsia="Calibri" w:hAnsi="Times New Roman" w:cs="Times New Roman"/>
          <w:b/>
          <w:i/>
          <w:sz w:val="22"/>
          <w:szCs w:val="22"/>
          <w:u w:val="single"/>
          <w:lang w:val="bg-BG" w:eastAsia="bg-BG"/>
        </w:rPr>
        <w:t>при условие че ЕЕДОП е създаден и попълнен чрез електронната система за ЕЕДОП</w:t>
      </w:r>
      <w:r w:rsidRPr="00622AD1">
        <w:rPr>
          <w:rFonts w:ascii="Times New Roman" w:eastAsia="Calibri" w:hAnsi="Times New Roman" w:cs="Times New Roman"/>
          <w:b/>
          <w:i/>
          <w:sz w:val="22"/>
          <w:szCs w:val="22"/>
          <w:u w:val="single"/>
          <w:vertAlign w:val="superscript"/>
          <w:lang w:val="bg-BG" w:eastAsia="bg-BG"/>
        </w:rPr>
        <w:footnoteReference w:id="4"/>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b/>
          <w:sz w:val="22"/>
          <w:szCs w:val="22"/>
          <w:lang w:val="bg-BG" w:eastAsia="bg-BG"/>
        </w:rPr>
        <w:t xml:space="preserve">Позоваване на </w:t>
      </w:r>
      <w:r w:rsidRPr="00622AD1">
        <w:rPr>
          <w:rFonts w:ascii="Times New Roman" w:eastAsia="Calibri" w:hAnsi="Times New Roman" w:cs="Times New Roman"/>
          <w:b/>
          <w:i/>
          <w:sz w:val="22"/>
          <w:szCs w:val="22"/>
          <w:lang w:val="bg-BG" w:eastAsia="bg-BG"/>
        </w:rPr>
        <w:t>съответното обявление</w:t>
      </w:r>
      <w:r w:rsidRPr="00622AD1">
        <w:rPr>
          <w:rFonts w:ascii="Times New Roman" w:eastAsia="Calibri" w:hAnsi="Times New Roman" w:cs="Times New Roman"/>
          <w:b/>
          <w:i/>
          <w:sz w:val="22"/>
          <w:szCs w:val="22"/>
          <w:vertAlign w:val="superscript"/>
          <w:lang w:val="bg-BG" w:eastAsia="bg-BG"/>
        </w:rPr>
        <w:footnoteReference w:id="5"/>
      </w:r>
      <w:r w:rsidRPr="00622AD1">
        <w:rPr>
          <w:rFonts w:ascii="Times New Roman" w:eastAsia="Calibri" w:hAnsi="Times New Roman" w:cs="Times New Roman"/>
          <w:b/>
          <w:sz w:val="22"/>
          <w:szCs w:val="22"/>
          <w:lang w:val="bg-BG" w:eastAsia="bg-BG"/>
        </w:rPr>
        <w:t>, публикувано в Официален вестник на Европейския съюз:</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 xml:space="preserve">OВEС S брой[], дата [], стр.[],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Номер на обявлението в ОВ S: [ ][ ][ ][ ]/S [ ][ ][ ]–[ ][ ][ ][ ][ ][ ][ ]</w:t>
      </w:r>
    </w:p>
    <w:p w14:paraId="5F6D3137"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7B060556"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107A5D6"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0D71C44F"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Информация за процедурата за възлагане на обществена поръчка</w:t>
      </w:r>
    </w:p>
    <w:p w14:paraId="6084BBB3"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 xml:space="preserve">Информацията, изисквана съгласно част I, ще бъде извлечена автоматично, </w:t>
      </w:r>
      <w:r w:rsidRPr="00622AD1">
        <w:rPr>
          <w:rFonts w:ascii="Times New Roman" w:eastAsia="Calibri" w:hAnsi="Times New Roman" w:cs="Times New Roman"/>
          <w:b/>
          <w:i/>
          <w:sz w:val="22"/>
          <w:szCs w:val="22"/>
          <w:u w:val="single"/>
          <w:lang w:val="bg-BG" w:eastAsia="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622AD1">
        <w:rPr>
          <w:rFonts w:ascii="Times New Roman" w:eastAsia="Calibri" w:hAnsi="Times New Roman" w:cs="Times New Roman"/>
          <w:b/>
          <w:sz w:val="22"/>
          <w:szCs w:val="22"/>
          <w:lang w:val="bg-BG" w:eastAsia="bg-BG"/>
        </w:rPr>
        <w:t>икономическия оператор</w:t>
      </w:r>
      <w:r w:rsidRPr="00622AD1">
        <w:rPr>
          <w:rFonts w:ascii="Times New Roman" w:eastAsia="Calibri" w:hAnsi="Times New Roman" w:cs="Times New Roman"/>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B98C3C9" w14:textId="77777777" w:rsidTr="00122C37">
        <w:trPr>
          <w:trHeight w:val="349"/>
        </w:trPr>
        <w:tc>
          <w:tcPr>
            <w:tcW w:w="4644" w:type="dxa"/>
            <w:shd w:val="clear" w:color="auto" w:fill="auto"/>
          </w:tcPr>
          <w:p w14:paraId="5F21BA4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Идентифициране на възложителя</w:t>
            </w:r>
            <w:r w:rsidRPr="00622AD1">
              <w:rPr>
                <w:rFonts w:ascii="Times New Roman" w:eastAsia="Calibri" w:hAnsi="Times New Roman" w:cs="Times New Roman"/>
                <w:b/>
                <w:i/>
                <w:sz w:val="22"/>
                <w:szCs w:val="22"/>
                <w:vertAlign w:val="superscript"/>
                <w:lang w:val="bg-BG" w:eastAsia="bg-BG"/>
              </w:rPr>
              <w:footnoteReference w:id="6"/>
            </w:r>
          </w:p>
        </w:tc>
        <w:tc>
          <w:tcPr>
            <w:tcW w:w="4645" w:type="dxa"/>
            <w:shd w:val="clear" w:color="auto" w:fill="auto"/>
          </w:tcPr>
          <w:p w14:paraId="2BF470D1"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F02658B" w14:textId="77777777" w:rsidTr="00122C37">
        <w:trPr>
          <w:trHeight w:val="349"/>
        </w:trPr>
        <w:tc>
          <w:tcPr>
            <w:tcW w:w="4644" w:type="dxa"/>
            <w:shd w:val="clear" w:color="auto" w:fill="auto"/>
          </w:tcPr>
          <w:p w14:paraId="0E9BE94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Име: </w:t>
            </w:r>
          </w:p>
        </w:tc>
        <w:tc>
          <w:tcPr>
            <w:tcW w:w="4645" w:type="dxa"/>
            <w:shd w:val="clear" w:color="auto" w:fill="auto"/>
          </w:tcPr>
          <w:p w14:paraId="0E5070C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Комисия за финансов надзор</w:t>
            </w:r>
          </w:p>
        </w:tc>
      </w:tr>
      <w:tr w:rsidR="00122C37" w:rsidRPr="00622AD1" w14:paraId="53338CF6" w14:textId="77777777" w:rsidTr="00122C37">
        <w:trPr>
          <w:trHeight w:val="485"/>
        </w:trPr>
        <w:tc>
          <w:tcPr>
            <w:tcW w:w="4644" w:type="dxa"/>
            <w:shd w:val="clear" w:color="auto" w:fill="auto"/>
          </w:tcPr>
          <w:p w14:paraId="59FE5FA2"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За коя обществена поръчки се отнася?</w:t>
            </w:r>
          </w:p>
        </w:tc>
        <w:tc>
          <w:tcPr>
            <w:tcW w:w="4645" w:type="dxa"/>
            <w:shd w:val="clear" w:color="auto" w:fill="auto"/>
          </w:tcPr>
          <w:p w14:paraId="0EA7B766"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1F241823" w14:textId="77777777" w:rsidTr="00122C37">
        <w:trPr>
          <w:trHeight w:val="484"/>
        </w:trPr>
        <w:tc>
          <w:tcPr>
            <w:tcW w:w="4644" w:type="dxa"/>
            <w:shd w:val="clear" w:color="auto" w:fill="auto"/>
          </w:tcPr>
          <w:p w14:paraId="7BB389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Название или кратко описание на поръчката</w:t>
            </w:r>
            <w:r w:rsidRPr="00622AD1">
              <w:rPr>
                <w:rFonts w:ascii="Times New Roman" w:eastAsia="Calibri" w:hAnsi="Times New Roman" w:cs="Times New Roman"/>
                <w:sz w:val="22"/>
                <w:szCs w:val="22"/>
                <w:vertAlign w:val="superscript"/>
                <w:lang w:val="bg-BG" w:eastAsia="bg-BG"/>
              </w:rPr>
              <w:footnoteReference w:id="7"/>
            </w:r>
            <w:r w:rsidRPr="00622AD1">
              <w:rPr>
                <w:rFonts w:ascii="Times New Roman" w:eastAsia="Calibri" w:hAnsi="Times New Roman" w:cs="Times New Roman"/>
                <w:sz w:val="22"/>
                <w:szCs w:val="22"/>
                <w:lang w:val="bg-BG" w:eastAsia="bg-BG"/>
              </w:rPr>
              <w:t>:</w:t>
            </w:r>
          </w:p>
        </w:tc>
        <w:tc>
          <w:tcPr>
            <w:tcW w:w="4645" w:type="dxa"/>
            <w:shd w:val="clear" w:color="auto" w:fill="auto"/>
          </w:tcPr>
          <w:p w14:paraId="319F1B63" w14:textId="48FDF7B9" w:rsidR="0071573A" w:rsidRPr="00622AD1" w:rsidRDefault="000E260E" w:rsidP="00122C37">
            <w:pPr>
              <w:suppressAutoHyphens w:val="0"/>
              <w:spacing w:before="120" w:after="120"/>
              <w:jc w:val="both"/>
              <w:rPr>
                <w:rFonts w:ascii="Times New Roman" w:eastAsia="Calibri" w:hAnsi="Times New Roman" w:cs="Times New Roman"/>
                <w:sz w:val="24"/>
                <w:lang w:val="bg-BG" w:eastAsia="en-US"/>
              </w:rPr>
            </w:pPr>
            <w:r w:rsidRPr="00B63FEF">
              <w:rPr>
                <w:rFonts w:ascii="Times New Roman" w:hAnsi="Times New Roman" w:cs="Times New Roman"/>
                <w:bCs/>
                <w:sz w:val="24"/>
                <w:lang w:val="bg-BG"/>
              </w:rPr>
              <w:t>„</w:t>
            </w:r>
            <w:r>
              <w:rPr>
                <w:rFonts w:ascii="Times New Roman" w:hAnsi="Times New Roman" w:cs="Times New Roman"/>
                <w:bCs/>
                <w:sz w:val="24"/>
                <w:lang w:val="bg-BG"/>
              </w:rPr>
              <w:t>Д</w:t>
            </w:r>
            <w:r w:rsidRPr="00B63FEF">
              <w:rPr>
                <w:rFonts w:ascii="Times New Roman" w:hAnsi="Times New Roman" w:cs="Times New Roman"/>
                <w:bCs/>
                <w:sz w:val="24"/>
                <w:lang w:val="bg-BG"/>
              </w:rPr>
              <w:t xml:space="preserve">оставка чрез </w:t>
            </w:r>
            <w:r>
              <w:rPr>
                <w:rFonts w:ascii="Times New Roman" w:hAnsi="Times New Roman" w:cs="Times New Roman"/>
                <w:bCs/>
                <w:sz w:val="24"/>
                <w:lang w:val="bg-BG"/>
              </w:rPr>
              <w:t>покупка</w:t>
            </w:r>
            <w:r w:rsidRPr="00B63FEF">
              <w:rPr>
                <w:rFonts w:ascii="Times New Roman" w:hAnsi="Times New Roman" w:cs="Times New Roman"/>
                <w:bCs/>
                <w:sz w:val="24"/>
                <w:lang w:val="bg-BG"/>
              </w:rPr>
              <w:t xml:space="preserve"> и гаранционна поддръжка на 6 (шест) броя фабрично нови</w:t>
            </w:r>
            <w:r>
              <w:rPr>
                <w:rFonts w:ascii="Times New Roman" w:hAnsi="Times New Roman" w:cs="Times New Roman"/>
                <w:bCs/>
                <w:sz w:val="24"/>
                <w:lang w:val="bg-BG"/>
              </w:rPr>
              <w:t xml:space="preserve"> моторни превозни</w:t>
            </w:r>
            <w:r w:rsidRPr="00B63FEF">
              <w:rPr>
                <w:rFonts w:ascii="Times New Roman" w:hAnsi="Times New Roman" w:cs="Times New Roman"/>
                <w:bCs/>
                <w:sz w:val="24"/>
                <w:lang w:val="bg-BG"/>
              </w:rPr>
              <w:t xml:space="preserve"> средства”</w:t>
            </w:r>
            <w:r w:rsidR="006633E1" w:rsidRPr="00622AD1">
              <w:rPr>
                <w:rFonts w:ascii="Times New Roman" w:eastAsia="Calibri" w:hAnsi="Times New Roman" w:cs="Times New Roman"/>
                <w:sz w:val="24"/>
                <w:lang w:val="bg-BG" w:eastAsia="en-US"/>
              </w:rPr>
              <w:t xml:space="preserve">, уникален идентификационен номер, под който е публикувана в РОП </w:t>
            </w:r>
          </w:p>
          <w:p w14:paraId="3FEA6B53" w14:textId="24355DB1" w:rsidR="00122C37" w:rsidRPr="00622AD1" w:rsidRDefault="0071573A" w:rsidP="000E260E">
            <w:pPr>
              <w:suppressAutoHyphens w:val="0"/>
              <w:spacing w:before="120" w:after="120"/>
              <w:jc w:val="both"/>
              <w:rPr>
                <w:rFonts w:ascii="Times New Roman" w:eastAsia="Calibri" w:hAnsi="Times New Roman" w:cs="Times New Roman"/>
                <w:sz w:val="24"/>
                <w:lang w:val="bg-BG" w:eastAsia="en-US"/>
              </w:rPr>
            </w:pPr>
            <w:r w:rsidRPr="00622AD1">
              <w:rPr>
                <w:rFonts w:ascii="Verdana" w:hAnsi="Verdana"/>
                <w:b/>
                <w:bCs/>
                <w:color w:val="000000"/>
                <w:sz w:val="16"/>
                <w:szCs w:val="16"/>
                <w:lang w:val="bg-BG"/>
              </w:rPr>
              <w:t>00061-201</w:t>
            </w:r>
            <w:r w:rsidR="000E260E">
              <w:rPr>
                <w:rFonts w:ascii="Verdana" w:hAnsi="Verdana"/>
                <w:b/>
                <w:bCs/>
                <w:color w:val="000000"/>
                <w:sz w:val="16"/>
                <w:szCs w:val="16"/>
                <w:lang w:val="bg-BG"/>
              </w:rPr>
              <w:t>8</w:t>
            </w:r>
            <w:r w:rsidR="006479EC">
              <w:rPr>
                <w:rFonts w:ascii="Verdana" w:hAnsi="Verdana"/>
                <w:b/>
                <w:bCs/>
                <w:color w:val="000000"/>
                <w:sz w:val="16"/>
                <w:szCs w:val="16"/>
                <w:lang w:val="bg-BG"/>
              </w:rPr>
              <w:t>-0002</w:t>
            </w:r>
          </w:p>
        </w:tc>
      </w:tr>
      <w:tr w:rsidR="00122C37" w:rsidRPr="00622AD1" w14:paraId="7D2FFAEF" w14:textId="77777777" w:rsidTr="00122C37">
        <w:trPr>
          <w:trHeight w:val="484"/>
        </w:trPr>
        <w:tc>
          <w:tcPr>
            <w:tcW w:w="4644" w:type="dxa"/>
            <w:shd w:val="clear" w:color="auto" w:fill="auto"/>
          </w:tcPr>
          <w:p w14:paraId="46BEA70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Референтен номер на досието, определен от възлагащия орган или възложителя (</w:t>
            </w:r>
            <w:r w:rsidRPr="00622AD1">
              <w:rPr>
                <w:rFonts w:ascii="Times New Roman" w:eastAsia="Calibri" w:hAnsi="Times New Roman" w:cs="Times New Roman"/>
                <w:i/>
                <w:sz w:val="24"/>
                <w:szCs w:val="22"/>
                <w:lang w:val="bg-BG" w:eastAsia="bg-BG"/>
              </w:rPr>
              <w:t>ако е приложимо</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vertAlign w:val="superscript"/>
                <w:lang w:val="bg-BG" w:eastAsia="bg-BG"/>
              </w:rPr>
              <w:footnoteReference w:id="8"/>
            </w:r>
            <w:r w:rsidRPr="00622AD1">
              <w:rPr>
                <w:rFonts w:ascii="Times New Roman" w:eastAsia="Calibri" w:hAnsi="Times New Roman" w:cs="Times New Roman"/>
                <w:sz w:val="24"/>
                <w:szCs w:val="22"/>
                <w:lang w:val="bg-BG" w:eastAsia="bg-BG"/>
              </w:rPr>
              <w:t>:</w:t>
            </w:r>
          </w:p>
        </w:tc>
        <w:tc>
          <w:tcPr>
            <w:tcW w:w="4645" w:type="dxa"/>
            <w:shd w:val="clear" w:color="auto" w:fill="auto"/>
          </w:tcPr>
          <w:p w14:paraId="1B1B30E8" w14:textId="738F2DF6" w:rsidR="00122C37" w:rsidRPr="00622AD1" w:rsidRDefault="0071573A" w:rsidP="006479EC">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Раздел № </w:t>
            </w:r>
            <w:r w:rsidR="006479EC">
              <w:rPr>
                <w:rFonts w:ascii="Times New Roman" w:eastAsia="Calibri" w:hAnsi="Times New Roman" w:cs="Times New Roman"/>
                <w:sz w:val="22"/>
                <w:szCs w:val="22"/>
                <w:lang w:val="bg-BG" w:eastAsia="bg-BG"/>
              </w:rPr>
              <w:t>41</w:t>
            </w:r>
          </w:p>
        </w:tc>
      </w:tr>
    </w:tbl>
    <w:p w14:paraId="34BAAE0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tabs>
          <w:tab w:val="left" w:pos="4644"/>
        </w:tabs>
        <w:suppressAutoHyphens w:val="0"/>
        <w:spacing w:before="120" w:after="120"/>
        <w:rPr>
          <w:rFonts w:ascii="Times New Roman" w:eastAsia="Calibri" w:hAnsi="Times New Roman" w:cs="Times New Roman"/>
          <w:sz w:val="22"/>
          <w:szCs w:val="22"/>
          <w:lang w:val="bg-BG" w:eastAsia="bg-BG"/>
        </w:rPr>
      </w:pPr>
      <w:r w:rsidRPr="00622AD1">
        <w:rPr>
          <w:rFonts w:ascii="Times New Roman" w:eastAsia="Calibri" w:hAnsi="Times New Roman" w:cs="Times New Roman"/>
          <w:b/>
          <w:i/>
          <w:sz w:val="24"/>
          <w:szCs w:val="22"/>
          <w:u w:val="single"/>
          <w:lang w:val="bg-BG" w:eastAsia="bg-BG"/>
        </w:rPr>
        <w:t>Останалата</w:t>
      </w:r>
      <w:r w:rsidRPr="00622AD1">
        <w:rPr>
          <w:rFonts w:ascii="Times New Roman" w:eastAsia="Calibri" w:hAnsi="Times New Roman" w:cs="Times New Roman"/>
          <w:b/>
          <w:i/>
          <w:sz w:val="24"/>
          <w:szCs w:val="22"/>
          <w:lang w:val="bg-BG" w:eastAsia="bg-BG"/>
        </w:rPr>
        <w:t xml:space="preserve"> информация във всички раздели на ЕЕДОП следва да бъде попълнена от </w:t>
      </w:r>
      <w:r w:rsidRPr="00622AD1">
        <w:rPr>
          <w:rFonts w:ascii="Times New Roman" w:eastAsia="Calibri" w:hAnsi="Times New Roman" w:cs="Times New Roman"/>
          <w:b/>
          <w:i/>
          <w:sz w:val="24"/>
          <w:szCs w:val="22"/>
          <w:u w:val="single"/>
          <w:lang w:val="bg-BG" w:eastAsia="bg-BG"/>
        </w:rPr>
        <w:t>икономическия оператор</w:t>
      </w:r>
    </w:p>
    <w:p w14:paraId="78B3A25A"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1E68460B"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II: Информация за икономическия оператор</w:t>
      </w:r>
    </w:p>
    <w:p w14:paraId="2153C47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017520DB" w14:textId="77777777" w:rsidTr="00122C37">
        <w:tc>
          <w:tcPr>
            <w:tcW w:w="4644" w:type="dxa"/>
            <w:shd w:val="clear" w:color="auto" w:fill="auto"/>
          </w:tcPr>
          <w:p w14:paraId="25A543C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Идентификация:</w:t>
            </w:r>
          </w:p>
        </w:tc>
        <w:tc>
          <w:tcPr>
            <w:tcW w:w="4645" w:type="dxa"/>
            <w:shd w:val="clear" w:color="auto" w:fill="auto"/>
          </w:tcPr>
          <w:p w14:paraId="5026F44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51B2D861" w14:textId="77777777" w:rsidTr="00122C37">
        <w:tc>
          <w:tcPr>
            <w:tcW w:w="4644" w:type="dxa"/>
            <w:shd w:val="clear" w:color="auto" w:fill="auto"/>
          </w:tcPr>
          <w:p w14:paraId="057A30BA" w14:textId="77777777" w:rsidR="00122C37" w:rsidRPr="00622AD1" w:rsidRDefault="00122C37" w:rsidP="00122C37">
            <w:pPr>
              <w:suppressAutoHyphens w:val="0"/>
              <w:spacing w:before="120" w:after="120"/>
              <w:ind w:left="850" w:hanging="85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Име:</w:t>
            </w:r>
          </w:p>
        </w:tc>
        <w:tc>
          <w:tcPr>
            <w:tcW w:w="4645" w:type="dxa"/>
            <w:shd w:val="clear" w:color="auto" w:fill="auto"/>
          </w:tcPr>
          <w:p w14:paraId="3BAC07C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tc>
      </w:tr>
      <w:tr w:rsidR="00122C37" w:rsidRPr="00622AD1" w14:paraId="384D5B69" w14:textId="77777777" w:rsidTr="00122C37">
        <w:trPr>
          <w:trHeight w:val="1372"/>
        </w:trPr>
        <w:tc>
          <w:tcPr>
            <w:tcW w:w="4644" w:type="dxa"/>
            <w:shd w:val="clear" w:color="auto" w:fill="auto"/>
          </w:tcPr>
          <w:p w14:paraId="5523EA9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Идентификационен номер по ДДС, ако е приложимо:</w:t>
            </w:r>
          </w:p>
          <w:p w14:paraId="5DEB652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A94F2F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p w14:paraId="2F38FCF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tc>
      </w:tr>
      <w:tr w:rsidR="00122C37" w:rsidRPr="00622AD1" w14:paraId="56292521" w14:textId="77777777" w:rsidTr="00122C37">
        <w:tc>
          <w:tcPr>
            <w:tcW w:w="4644" w:type="dxa"/>
            <w:shd w:val="clear" w:color="auto" w:fill="auto"/>
          </w:tcPr>
          <w:p w14:paraId="0AB8902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Пощенски адрес: </w:t>
            </w:r>
          </w:p>
        </w:tc>
        <w:tc>
          <w:tcPr>
            <w:tcW w:w="4645" w:type="dxa"/>
            <w:shd w:val="clear" w:color="auto" w:fill="auto"/>
          </w:tcPr>
          <w:p w14:paraId="657F0D2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7CB5D192" w14:textId="77777777" w:rsidTr="00122C37">
        <w:trPr>
          <w:trHeight w:val="2002"/>
        </w:trPr>
        <w:tc>
          <w:tcPr>
            <w:tcW w:w="4644" w:type="dxa"/>
            <w:shd w:val="clear" w:color="auto" w:fill="auto"/>
          </w:tcPr>
          <w:p w14:paraId="03823C2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Лице или лица за контакт</w:t>
            </w:r>
            <w:r w:rsidRPr="00622AD1">
              <w:rPr>
                <w:rFonts w:ascii="Times New Roman" w:eastAsia="Calibri" w:hAnsi="Times New Roman" w:cs="Times New Roman"/>
                <w:sz w:val="22"/>
                <w:szCs w:val="22"/>
                <w:vertAlign w:val="superscript"/>
                <w:lang w:val="bg-BG" w:eastAsia="bg-BG"/>
              </w:rPr>
              <w:footnoteReference w:id="9"/>
            </w:r>
            <w:r w:rsidRPr="00622AD1">
              <w:rPr>
                <w:rFonts w:ascii="Times New Roman" w:eastAsia="Calibri" w:hAnsi="Times New Roman" w:cs="Times New Roman"/>
                <w:sz w:val="22"/>
                <w:szCs w:val="22"/>
                <w:lang w:val="bg-BG" w:eastAsia="bg-BG"/>
              </w:rPr>
              <w:t>:</w:t>
            </w:r>
          </w:p>
          <w:p w14:paraId="364A83D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Телефон:</w:t>
            </w:r>
          </w:p>
          <w:p w14:paraId="63B11A4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Ел. поща:</w:t>
            </w:r>
          </w:p>
          <w:p w14:paraId="1C4B39E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Интернет адрес (уеб адрес) (</w:t>
            </w:r>
            <w:r w:rsidRPr="00622AD1">
              <w:rPr>
                <w:rFonts w:ascii="Times New Roman" w:eastAsia="Calibri" w:hAnsi="Times New Roman" w:cs="Times New Roman"/>
                <w:i/>
                <w:sz w:val="24"/>
                <w:szCs w:val="22"/>
                <w:lang w:val="bg-BG" w:eastAsia="bg-BG"/>
              </w:rPr>
              <w:t>ако е приложимо</w:t>
            </w:r>
            <w:r w:rsidRPr="00622AD1">
              <w:rPr>
                <w:rFonts w:ascii="Times New Roman" w:eastAsia="Calibri" w:hAnsi="Times New Roman" w:cs="Times New Roman"/>
                <w:sz w:val="24"/>
                <w:szCs w:val="22"/>
                <w:lang w:val="bg-BG" w:eastAsia="bg-BG"/>
              </w:rPr>
              <w:t>):</w:t>
            </w:r>
          </w:p>
        </w:tc>
        <w:tc>
          <w:tcPr>
            <w:tcW w:w="4645" w:type="dxa"/>
            <w:shd w:val="clear" w:color="auto" w:fill="auto"/>
          </w:tcPr>
          <w:p w14:paraId="0CF9B17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62199B1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0B60779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0ED7827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7A4DE03" w14:textId="77777777" w:rsidTr="00122C37">
        <w:tc>
          <w:tcPr>
            <w:tcW w:w="4644" w:type="dxa"/>
            <w:shd w:val="clear" w:color="auto" w:fill="auto"/>
          </w:tcPr>
          <w:p w14:paraId="6635B7E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Обща информация:</w:t>
            </w:r>
          </w:p>
        </w:tc>
        <w:tc>
          <w:tcPr>
            <w:tcW w:w="4645" w:type="dxa"/>
            <w:shd w:val="clear" w:color="auto" w:fill="auto"/>
          </w:tcPr>
          <w:p w14:paraId="35DD58C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2C5C61A7" w14:textId="77777777" w:rsidTr="00122C37">
        <w:tc>
          <w:tcPr>
            <w:tcW w:w="4644" w:type="dxa"/>
            <w:shd w:val="clear" w:color="auto" w:fill="auto"/>
          </w:tcPr>
          <w:p w14:paraId="5AE5C04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Икономическият оператор микро-, малко или средно предприятие ли е</w:t>
            </w:r>
            <w:r w:rsidRPr="00622AD1">
              <w:rPr>
                <w:rFonts w:ascii="Times New Roman" w:eastAsia="Calibri" w:hAnsi="Times New Roman" w:cs="Times New Roman"/>
                <w:sz w:val="22"/>
                <w:szCs w:val="22"/>
                <w:vertAlign w:val="superscript"/>
                <w:lang w:val="bg-BG" w:eastAsia="bg-BG"/>
              </w:rPr>
              <w:footnoteReference w:id="10"/>
            </w:r>
            <w:r w:rsidRPr="00622AD1">
              <w:rPr>
                <w:rFonts w:ascii="Times New Roman" w:eastAsia="Calibri" w:hAnsi="Times New Roman" w:cs="Times New Roman"/>
                <w:sz w:val="22"/>
                <w:szCs w:val="22"/>
                <w:lang w:val="bg-BG" w:eastAsia="bg-BG"/>
              </w:rPr>
              <w:t>?</w:t>
            </w:r>
          </w:p>
        </w:tc>
        <w:tc>
          <w:tcPr>
            <w:tcW w:w="4645" w:type="dxa"/>
            <w:shd w:val="clear" w:color="auto" w:fill="auto"/>
          </w:tcPr>
          <w:p w14:paraId="3B0E3D8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405FF6A9" w14:textId="77777777" w:rsidTr="00122C37">
        <w:tc>
          <w:tcPr>
            <w:tcW w:w="4644" w:type="dxa"/>
            <w:shd w:val="clear" w:color="auto" w:fill="auto"/>
          </w:tcPr>
          <w:p w14:paraId="6F1B212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u w:val="single"/>
                <w:lang w:val="bg-BG" w:eastAsia="bg-BG"/>
              </w:rPr>
              <w:lastRenderedPageBreak/>
              <w:t>Само в случай че поръчката е запазена</w:t>
            </w:r>
            <w:r w:rsidRPr="00622AD1">
              <w:rPr>
                <w:rFonts w:ascii="Times New Roman" w:eastAsia="Calibri" w:hAnsi="Times New Roman" w:cs="Times New Roman"/>
                <w:b/>
                <w:sz w:val="22"/>
                <w:szCs w:val="22"/>
                <w:u w:val="single"/>
                <w:vertAlign w:val="superscript"/>
                <w:lang w:val="bg-BG" w:eastAsia="bg-BG"/>
              </w:rPr>
              <w:footnoteReference w:id="11"/>
            </w:r>
            <w:r w:rsidRPr="00622AD1">
              <w:rPr>
                <w:rFonts w:ascii="Times New Roman" w:eastAsia="Calibri" w:hAnsi="Times New Roman" w:cs="Times New Roman"/>
                <w:b/>
                <w:sz w:val="22"/>
                <w:szCs w:val="22"/>
                <w:u w:val="single"/>
                <w:lang w:val="bg-BG" w:eastAsia="bg-BG"/>
              </w:rPr>
              <w:t>:</w:t>
            </w:r>
            <w:r w:rsidRPr="00622AD1">
              <w:rPr>
                <w:rFonts w:ascii="Times New Roman" w:eastAsia="Calibri" w:hAnsi="Times New Roman" w:cs="Times New Roman"/>
                <w:sz w:val="22"/>
                <w:szCs w:val="22"/>
                <w:lang w:val="bg-BG" w:eastAsia="bg-BG"/>
              </w:rPr>
              <w:t>икономическият оператор защитено предприятие ли е или социално предприятие</w:t>
            </w:r>
            <w:r w:rsidRPr="00622AD1">
              <w:rPr>
                <w:rFonts w:ascii="Times New Roman" w:eastAsia="Calibri" w:hAnsi="Times New Roman" w:cs="Times New Roman"/>
                <w:sz w:val="22"/>
                <w:szCs w:val="22"/>
                <w:vertAlign w:val="superscript"/>
                <w:lang w:val="bg-BG" w:eastAsia="bg-BG"/>
              </w:rPr>
              <w:footnoteReference w:id="12"/>
            </w:r>
            <w:r w:rsidRPr="00622AD1">
              <w:rPr>
                <w:rFonts w:ascii="Times New Roman" w:eastAsia="Calibri" w:hAnsi="Times New Roman" w:cs="Times New Roman"/>
                <w:sz w:val="22"/>
                <w:szCs w:val="22"/>
                <w:lang w:val="bg-BG" w:eastAsia="bg-BG"/>
              </w:rPr>
              <w:t>, или ще осигури изпълнението на поръчката в контекста на програми за създаване на защитени работни места?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4"/>
                <w:szCs w:val="22"/>
                <w:lang w:val="bg-BG" w:eastAsia="bg-BG"/>
              </w:rPr>
              <w:t xml:space="preserve">Ако „да“, </w:t>
            </w:r>
            <w:r w:rsidRPr="00622AD1">
              <w:rPr>
                <w:rFonts w:ascii="Times New Roman" w:eastAsia="Calibri" w:hAnsi="Times New Roman" w:cs="Times New Roman"/>
                <w:sz w:val="22"/>
                <w:szCs w:val="22"/>
                <w:lang w:val="bg-BG" w:eastAsia="bg-BG"/>
              </w:rPr>
              <w:t>какъв е съответният процент работници с увреждания или в неравностойно положение?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ED4AF8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tc>
      </w:tr>
      <w:tr w:rsidR="00122C37" w:rsidRPr="00622AD1" w14:paraId="00A346DF" w14:textId="77777777" w:rsidTr="00122C37">
        <w:tc>
          <w:tcPr>
            <w:tcW w:w="4644" w:type="dxa"/>
            <w:shd w:val="clear" w:color="auto" w:fill="auto"/>
          </w:tcPr>
          <w:p w14:paraId="3C86990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2A936A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 [] Не се прилага</w:t>
            </w:r>
          </w:p>
        </w:tc>
      </w:tr>
      <w:tr w:rsidR="00122C37" w:rsidRPr="00622AD1" w14:paraId="226DE566" w14:textId="77777777" w:rsidTr="00122C37">
        <w:tc>
          <w:tcPr>
            <w:tcW w:w="4644" w:type="dxa"/>
            <w:shd w:val="clear" w:color="auto" w:fill="auto"/>
          </w:tcPr>
          <w:p w14:paraId="12E279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w:t>
            </w:r>
          </w:p>
          <w:p w14:paraId="154BEA95" w14:textId="77777777" w:rsidR="00122C37" w:rsidRPr="00622AD1" w:rsidRDefault="00122C37" w:rsidP="00122C37">
            <w:pPr>
              <w:suppressAutoHyphens w:val="0"/>
              <w:spacing w:before="120" w:after="120"/>
              <w:jc w:val="both"/>
              <w:rPr>
                <w:rFonts w:ascii="Times New Roman" w:eastAsia="Calibri" w:hAnsi="Times New Roman" w:cs="Times New Roman"/>
                <w:b/>
                <w:sz w:val="24"/>
                <w:u w:val="single"/>
                <w:lang w:val="bg-BG" w:eastAsia="bg-BG"/>
              </w:rPr>
            </w:pPr>
            <w:r w:rsidRPr="00622AD1">
              <w:rPr>
                <w:rFonts w:ascii="Times New Roman" w:eastAsia="Calibri" w:hAnsi="Times New Roman" w:cs="Times New Roman"/>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C730DD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б) Ако сертификатът за регистрацията или за сертифицирането е наличен в електронен формат, моля, посочете: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22AD1">
              <w:rPr>
                <w:rFonts w:ascii="Times New Roman" w:eastAsia="Calibri" w:hAnsi="Times New Roman" w:cs="Times New Roman"/>
                <w:sz w:val="22"/>
                <w:szCs w:val="22"/>
                <w:vertAlign w:val="superscript"/>
                <w:lang w:val="bg-BG" w:eastAsia="bg-BG"/>
              </w:rPr>
              <w:footnoteReference w:id="13"/>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 Регистрацията или сертифицирането обхваща ли всички задължителни критерии за подбор?</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u w:val="single"/>
                <w:lang w:val="bg-BG" w:eastAsia="bg-BG"/>
              </w:rPr>
              <w:lastRenderedPageBreak/>
              <w:t>В допълнение моля, попълнете липсващата информация в част ІV, раздели А, Б, В или Г според случая</w:t>
            </w:r>
            <w:r w:rsidRPr="00622AD1">
              <w:rPr>
                <w:rFonts w:ascii="Times New Roman" w:eastAsia="Calibri" w:hAnsi="Times New Roman" w:cs="Times New Roman"/>
                <w:b/>
                <w:i/>
                <w:sz w:val="22"/>
                <w:szCs w:val="22"/>
                <w:lang w:val="bg-BG" w:eastAsia="bg-BG"/>
              </w:rPr>
              <w:t>САМО ако това се изисква съгласно съответното обявление или документацията за обществената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д) Икономическият оператор може ли да представи </w:t>
            </w:r>
            <w:r w:rsidRPr="00622AD1">
              <w:rPr>
                <w:rFonts w:ascii="Times New Roman" w:eastAsia="Calibri" w:hAnsi="Times New Roman" w:cs="Times New Roman"/>
                <w:b/>
                <w:sz w:val="22"/>
                <w:szCs w:val="22"/>
                <w:lang w:val="bg-BG" w:eastAsia="bg-BG"/>
              </w:rPr>
              <w:t>удостоверение</w:t>
            </w:r>
            <w:r w:rsidRPr="00622AD1">
              <w:rPr>
                <w:rFonts w:ascii="Times New Roman" w:eastAsia="Calibri" w:hAnsi="Times New Roman" w:cs="Times New Roman"/>
                <w:sz w:val="22"/>
                <w:szCs w:val="22"/>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4E6B9A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б) (уеб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 []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д) []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p>
        </w:tc>
      </w:tr>
      <w:tr w:rsidR="00122C37" w:rsidRPr="00622AD1" w14:paraId="0BD571C1" w14:textId="77777777" w:rsidTr="00122C37">
        <w:tc>
          <w:tcPr>
            <w:tcW w:w="4644" w:type="dxa"/>
            <w:shd w:val="clear" w:color="auto" w:fill="auto"/>
          </w:tcPr>
          <w:p w14:paraId="6D06371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Форма на участие:</w:t>
            </w:r>
          </w:p>
        </w:tc>
        <w:tc>
          <w:tcPr>
            <w:tcW w:w="4645" w:type="dxa"/>
            <w:shd w:val="clear" w:color="auto" w:fill="auto"/>
          </w:tcPr>
          <w:p w14:paraId="227C0B97"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20887696" w14:textId="77777777" w:rsidTr="00122C37">
        <w:tc>
          <w:tcPr>
            <w:tcW w:w="4644" w:type="dxa"/>
            <w:shd w:val="clear" w:color="auto" w:fill="auto"/>
          </w:tcPr>
          <w:p w14:paraId="1679C10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622AD1">
              <w:rPr>
                <w:rFonts w:ascii="Times New Roman" w:eastAsia="Calibri" w:hAnsi="Times New Roman" w:cs="Times New Roman"/>
                <w:sz w:val="22"/>
                <w:szCs w:val="22"/>
                <w:vertAlign w:val="superscript"/>
                <w:lang w:val="bg-BG" w:eastAsia="bg-BG"/>
              </w:rPr>
              <w:footnoteReference w:id="14"/>
            </w:r>
            <w:r w:rsidRPr="00622AD1">
              <w:rPr>
                <w:rFonts w:ascii="Times New Roman" w:eastAsia="Calibri" w:hAnsi="Times New Roman" w:cs="Times New Roman"/>
                <w:sz w:val="22"/>
                <w:szCs w:val="22"/>
                <w:lang w:val="bg-BG" w:eastAsia="bg-BG"/>
              </w:rPr>
              <w:t>?</w:t>
            </w:r>
          </w:p>
        </w:tc>
        <w:tc>
          <w:tcPr>
            <w:tcW w:w="4645" w:type="dxa"/>
            <w:shd w:val="clear" w:color="auto" w:fill="auto"/>
          </w:tcPr>
          <w:p w14:paraId="57EFAB3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0600A2B7" w14:textId="77777777" w:rsidTr="00122C37">
        <w:tc>
          <w:tcPr>
            <w:tcW w:w="9289" w:type="dxa"/>
            <w:gridSpan w:val="2"/>
            <w:shd w:val="clear" w:color="auto" w:fill="BFBFBF"/>
          </w:tcPr>
          <w:p w14:paraId="2E3A19E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Ако „да“</w:t>
            </w:r>
            <w:r w:rsidRPr="00622AD1">
              <w:rPr>
                <w:rFonts w:ascii="Times New Roman" w:eastAsia="Calibri" w:hAnsi="Times New Roman" w:cs="Times New Roman"/>
                <w:i/>
                <w:sz w:val="24"/>
                <w:szCs w:val="22"/>
                <w:lang w:val="bg-BG" w:eastAsia="bg-BG"/>
              </w:rPr>
              <w:t>, моля, уверете се, че останалите участващи оператори представят отделен ЕЕДОП</w:t>
            </w:r>
            <w:r w:rsidRPr="00622AD1">
              <w:rPr>
                <w:rFonts w:ascii="Times New Roman" w:eastAsia="Calibri" w:hAnsi="Times New Roman" w:cs="Times New Roman"/>
                <w:sz w:val="24"/>
                <w:szCs w:val="22"/>
                <w:lang w:val="bg-BG" w:eastAsia="bg-BG"/>
              </w:rPr>
              <w:t>.</w:t>
            </w:r>
          </w:p>
        </w:tc>
      </w:tr>
      <w:tr w:rsidR="00122C37" w:rsidRPr="00622AD1" w14:paraId="446556CD" w14:textId="77777777" w:rsidTr="00122C37">
        <w:tc>
          <w:tcPr>
            <w:tcW w:w="4644" w:type="dxa"/>
            <w:shd w:val="clear" w:color="auto" w:fill="auto"/>
          </w:tcPr>
          <w:p w14:paraId="616EFA41"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когато е приложимо, посочете името на участващата група:</w:t>
            </w:r>
          </w:p>
        </w:tc>
        <w:tc>
          <w:tcPr>
            <w:tcW w:w="4645" w:type="dxa"/>
            <w:shd w:val="clear" w:color="auto" w:fill="auto"/>
          </w:tcPr>
          <w:p w14:paraId="79837D2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w:t>
            </w:r>
          </w:p>
        </w:tc>
      </w:tr>
      <w:tr w:rsidR="00122C37" w:rsidRPr="00622AD1" w14:paraId="3A0EBE57" w14:textId="77777777" w:rsidTr="00122C37">
        <w:tc>
          <w:tcPr>
            <w:tcW w:w="4644" w:type="dxa"/>
            <w:shd w:val="clear" w:color="auto" w:fill="auto"/>
          </w:tcPr>
          <w:p w14:paraId="7EBFC645"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Обособени позиции</w:t>
            </w:r>
          </w:p>
        </w:tc>
        <w:tc>
          <w:tcPr>
            <w:tcW w:w="4645" w:type="dxa"/>
            <w:shd w:val="clear" w:color="auto" w:fill="auto"/>
          </w:tcPr>
          <w:p w14:paraId="1E263011"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12C3899B" w14:textId="77777777" w:rsidTr="00122C37">
        <w:tc>
          <w:tcPr>
            <w:tcW w:w="4644" w:type="dxa"/>
            <w:shd w:val="clear" w:color="auto" w:fill="auto"/>
          </w:tcPr>
          <w:p w14:paraId="62A8D1FD"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sz w:val="22"/>
                <w:szCs w:val="22"/>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18CD492"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sz w:val="22"/>
                <w:szCs w:val="22"/>
                <w:lang w:val="bg-BG" w:eastAsia="bg-BG"/>
              </w:rPr>
              <w:t>[   ]</w:t>
            </w:r>
          </w:p>
        </w:tc>
      </w:tr>
    </w:tbl>
    <w:p w14:paraId="7282CB5C"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1EC07BC7"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Б: Информация за представителите на икономическия оператор</w:t>
      </w:r>
    </w:p>
    <w:p w14:paraId="59593A03" w14:textId="77777777" w:rsidR="00122C37" w:rsidRPr="00622AD1" w:rsidRDefault="00122C37" w:rsidP="00122C37">
      <w:pPr>
        <w:pBdr>
          <w:top w:val="single" w:sz="4" w:space="1" w:color="auto"/>
          <w:left w:val="single" w:sz="4" w:space="4" w:color="auto"/>
          <w:bottom w:val="single" w:sz="4" w:space="1" w:color="auto"/>
          <w:right w:val="single" w:sz="4" w:space="0"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676219A4" w14:textId="77777777" w:rsidTr="00122C37">
        <w:tc>
          <w:tcPr>
            <w:tcW w:w="4644" w:type="dxa"/>
            <w:shd w:val="clear" w:color="auto" w:fill="auto"/>
          </w:tcPr>
          <w:p w14:paraId="4F13722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Представителство, ако има такива:</w:t>
            </w:r>
          </w:p>
        </w:tc>
        <w:tc>
          <w:tcPr>
            <w:tcW w:w="4645" w:type="dxa"/>
            <w:shd w:val="clear" w:color="auto" w:fill="auto"/>
          </w:tcPr>
          <w:p w14:paraId="381060E6"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E6ECA4B" w14:textId="77777777" w:rsidTr="00122C37">
        <w:tc>
          <w:tcPr>
            <w:tcW w:w="4644" w:type="dxa"/>
            <w:shd w:val="clear" w:color="auto" w:fill="auto"/>
          </w:tcPr>
          <w:p w14:paraId="397E8A5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Пълното име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заедно с датата и мястото на раждане, ако е необходимо: </w:t>
            </w:r>
          </w:p>
        </w:tc>
        <w:tc>
          <w:tcPr>
            <w:tcW w:w="4645" w:type="dxa"/>
            <w:shd w:val="clear" w:color="auto" w:fill="auto"/>
          </w:tcPr>
          <w:p w14:paraId="468EC6D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r w:rsidR="00122C37" w:rsidRPr="00622AD1" w14:paraId="4958B9E3" w14:textId="77777777" w:rsidTr="00122C37">
        <w:tc>
          <w:tcPr>
            <w:tcW w:w="4644" w:type="dxa"/>
            <w:shd w:val="clear" w:color="auto" w:fill="auto"/>
          </w:tcPr>
          <w:p w14:paraId="2B53952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Длъжност/Действащ в качеството си на:</w:t>
            </w:r>
          </w:p>
        </w:tc>
        <w:tc>
          <w:tcPr>
            <w:tcW w:w="4645" w:type="dxa"/>
            <w:shd w:val="clear" w:color="auto" w:fill="auto"/>
          </w:tcPr>
          <w:p w14:paraId="408F025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4490E706" w14:textId="77777777" w:rsidTr="00122C37">
        <w:tc>
          <w:tcPr>
            <w:tcW w:w="4644" w:type="dxa"/>
            <w:shd w:val="clear" w:color="auto" w:fill="auto"/>
          </w:tcPr>
          <w:p w14:paraId="6BE018D9"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Пощенски адрес:</w:t>
            </w:r>
          </w:p>
        </w:tc>
        <w:tc>
          <w:tcPr>
            <w:tcW w:w="4645" w:type="dxa"/>
            <w:shd w:val="clear" w:color="auto" w:fill="auto"/>
          </w:tcPr>
          <w:p w14:paraId="0F261F7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248E734B" w14:textId="77777777" w:rsidTr="00122C37">
        <w:tc>
          <w:tcPr>
            <w:tcW w:w="4644" w:type="dxa"/>
            <w:shd w:val="clear" w:color="auto" w:fill="auto"/>
          </w:tcPr>
          <w:p w14:paraId="05FBBB2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Телефон:</w:t>
            </w:r>
          </w:p>
        </w:tc>
        <w:tc>
          <w:tcPr>
            <w:tcW w:w="4645" w:type="dxa"/>
            <w:shd w:val="clear" w:color="auto" w:fill="auto"/>
          </w:tcPr>
          <w:p w14:paraId="2546B4A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9392586" w14:textId="77777777" w:rsidTr="00122C37">
        <w:tc>
          <w:tcPr>
            <w:tcW w:w="4644" w:type="dxa"/>
            <w:shd w:val="clear" w:color="auto" w:fill="auto"/>
          </w:tcPr>
          <w:p w14:paraId="07E9D64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Ел. поща:</w:t>
            </w:r>
          </w:p>
        </w:tc>
        <w:tc>
          <w:tcPr>
            <w:tcW w:w="4645" w:type="dxa"/>
            <w:shd w:val="clear" w:color="auto" w:fill="auto"/>
          </w:tcPr>
          <w:p w14:paraId="30CED11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F5F892E" w14:textId="77777777" w:rsidTr="00122C37">
        <w:tc>
          <w:tcPr>
            <w:tcW w:w="4644" w:type="dxa"/>
            <w:shd w:val="clear" w:color="auto" w:fill="auto"/>
          </w:tcPr>
          <w:p w14:paraId="70612CF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B05FA4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bl>
    <w:p w14:paraId="5F1E6833"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2C90591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0BF85E22" w14:textId="77777777" w:rsidTr="00122C37">
        <w:tc>
          <w:tcPr>
            <w:tcW w:w="4644" w:type="dxa"/>
            <w:shd w:val="clear" w:color="auto" w:fill="auto"/>
          </w:tcPr>
          <w:p w14:paraId="38B6F57D"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Използване на чужд капацитет:</w:t>
            </w:r>
          </w:p>
        </w:tc>
        <w:tc>
          <w:tcPr>
            <w:tcW w:w="4645" w:type="dxa"/>
            <w:shd w:val="clear" w:color="auto" w:fill="auto"/>
          </w:tcPr>
          <w:p w14:paraId="5DF49B5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82FEE0A" w14:textId="77777777" w:rsidTr="00122C37">
        <w:tc>
          <w:tcPr>
            <w:tcW w:w="4644" w:type="dxa"/>
            <w:shd w:val="clear" w:color="auto" w:fill="auto"/>
          </w:tcPr>
          <w:p w14:paraId="523FE5B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785B78A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[]Да []Не</w:t>
            </w:r>
          </w:p>
        </w:tc>
      </w:tr>
    </w:tbl>
    <w:p w14:paraId="11CBD3F8"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4"/>
          <w:szCs w:val="22"/>
          <w:lang w:val="bg-BG" w:eastAsia="bg-BG"/>
        </w:rPr>
        <w:t>Ако „да“</w:t>
      </w:r>
      <w:r w:rsidRPr="00622AD1">
        <w:rPr>
          <w:rFonts w:ascii="Times New Roman" w:eastAsia="Calibri" w:hAnsi="Times New Roman" w:cs="Times New Roman"/>
          <w:i/>
          <w:sz w:val="24"/>
          <w:szCs w:val="22"/>
          <w:lang w:val="bg-BG" w:eastAsia="bg-BG"/>
        </w:rPr>
        <w:t xml:space="preserve">, моля, представете отделно за </w:t>
      </w:r>
      <w:r w:rsidRPr="00622AD1">
        <w:rPr>
          <w:rFonts w:ascii="Times New Roman" w:eastAsia="Calibri" w:hAnsi="Times New Roman" w:cs="Times New Roman"/>
          <w:b/>
          <w:i/>
          <w:sz w:val="24"/>
          <w:szCs w:val="22"/>
          <w:lang w:val="bg-BG" w:eastAsia="bg-BG"/>
        </w:rPr>
        <w:t>всеки</w:t>
      </w:r>
      <w:r w:rsidRPr="00622AD1">
        <w:rPr>
          <w:rFonts w:ascii="Times New Roman" w:eastAsia="Calibri" w:hAnsi="Times New Roman" w:cs="Times New Roman"/>
          <w:i/>
          <w:sz w:val="24"/>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622AD1">
        <w:rPr>
          <w:rFonts w:ascii="Times New Roman" w:eastAsia="Calibri" w:hAnsi="Times New Roman" w:cs="Times New Roman"/>
          <w:b/>
          <w:i/>
          <w:sz w:val="24"/>
          <w:szCs w:val="22"/>
          <w:lang w:val="bg-BG" w:eastAsia="bg-BG"/>
        </w:rPr>
        <w:t>разделиА и Б от настоящата част и от част III</w:t>
      </w:r>
      <w:r w:rsidRPr="00622AD1">
        <w:rPr>
          <w:rFonts w:ascii="Times New Roman" w:eastAsia="Calibri" w:hAnsi="Times New Roman" w:cs="Times New Roman"/>
          <w:i/>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Посочете информацията съгласно части IV и V за всеки от съответните субекти</w:t>
      </w:r>
      <w:r w:rsidRPr="00622AD1">
        <w:rPr>
          <w:rFonts w:ascii="Times New Roman" w:eastAsia="Calibri" w:hAnsi="Times New Roman" w:cs="Times New Roman"/>
          <w:i/>
          <w:sz w:val="22"/>
          <w:szCs w:val="22"/>
          <w:vertAlign w:val="superscript"/>
          <w:lang w:val="bg-BG" w:eastAsia="bg-BG"/>
        </w:rPr>
        <w:footnoteReference w:id="15"/>
      </w:r>
      <w:r w:rsidRPr="00622AD1">
        <w:rPr>
          <w:rFonts w:ascii="Times New Roman" w:eastAsia="Calibri" w:hAnsi="Times New Roman" w:cs="Times New Roman"/>
          <w:i/>
          <w:sz w:val="22"/>
          <w:szCs w:val="22"/>
          <w:lang w:val="bg-BG" w:eastAsia="bg-BG"/>
        </w:rPr>
        <w:t>, доколкото тя има отношение към специфичния капацитет, който икономическият оператор ще използва.</w:t>
      </w:r>
    </w:p>
    <w:p w14:paraId="538F9ED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47CE9951"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u w:val="single"/>
          <w:lang w:val="bg-BG" w:eastAsia="bg-BG"/>
        </w:rPr>
      </w:pPr>
      <w:r w:rsidRPr="00622AD1">
        <w:rPr>
          <w:rFonts w:ascii="Times New Roman" w:eastAsia="Calibri" w:hAnsi="Times New Roman" w:cs="Times New Roman"/>
          <w:b/>
          <w:sz w:val="22"/>
          <w:szCs w:val="22"/>
          <w:lang w:val="bg-BG" w:eastAsia="bg-BG"/>
        </w:rPr>
        <w:t xml:space="preserve">Г: Информация за подизпълнители, чийто капацитет икономическият оператор </w:t>
      </w:r>
      <w:r w:rsidRPr="00622AD1">
        <w:rPr>
          <w:rFonts w:ascii="Times New Roman" w:eastAsia="Calibri" w:hAnsi="Times New Roman" w:cs="Times New Roman"/>
          <w:b/>
          <w:sz w:val="22"/>
          <w:szCs w:val="22"/>
          <w:u w:val="single"/>
          <w:lang w:val="bg-BG" w:eastAsia="bg-BG"/>
        </w:rPr>
        <w:t>няма</w:t>
      </w:r>
      <w:r w:rsidRPr="00622AD1">
        <w:rPr>
          <w:rFonts w:ascii="Times New Roman" w:eastAsia="Calibri" w:hAnsi="Times New Roman" w:cs="Times New Roman"/>
          <w:b/>
          <w:sz w:val="22"/>
          <w:szCs w:val="22"/>
          <w:lang w:val="bg-BG" w:eastAsia="bg-BG"/>
        </w:rPr>
        <w:t xml:space="preserve"> да използва</w:t>
      </w:r>
    </w:p>
    <w:p w14:paraId="5BDC9D21"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ascii="Times New Roman" w:eastAsia="Calibri" w:hAnsi="Times New Roman" w:cs="Times New Roman"/>
          <w:b/>
          <w:sz w:val="32"/>
          <w:szCs w:val="22"/>
          <w:lang w:val="bg-BG" w:eastAsia="bg-BG"/>
        </w:rPr>
      </w:pPr>
      <w:r w:rsidRPr="00622AD1">
        <w:rPr>
          <w:rFonts w:ascii="Times New Roman" w:eastAsia="Calibri" w:hAnsi="Times New Roman" w:cs="Times New Roman"/>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1006A455" w14:textId="77777777" w:rsidTr="00122C37">
        <w:tc>
          <w:tcPr>
            <w:tcW w:w="4644" w:type="dxa"/>
            <w:shd w:val="clear" w:color="auto" w:fill="auto"/>
          </w:tcPr>
          <w:p w14:paraId="3984D9A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Възлагане на подизпълнители:</w:t>
            </w:r>
          </w:p>
        </w:tc>
        <w:tc>
          <w:tcPr>
            <w:tcW w:w="4645" w:type="dxa"/>
            <w:shd w:val="clear" w:color="auto" w:fill="auto"/>
          </w:tcPr>
          <w:p w14:paraId="389D926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Отговор:</w:t>
            </w:r>
          </w:p>
        </w:tc>
      </w:tr>
      <w:tr w:rsidR="00122C37" w:rsidRPr="00622AD1" w14:paraId="7E0C1AD5" w14:textId="77777777" w:rsidTr="00122C37">
        <w:tc>
          <w:tcPr>
            <w:tcW w:w="4644" w:type="dxa"/>
            <w:shd w:val="clear" w:color="auto" w:fill="auto"/>
          </w:tcPr>
          <w:p w14:paraId="69DB10B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41D336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 xml:space="preserve">[]Да []Не </w:t>
            </w:r>
            <w:r w:rsidRPr="00622AD1">
              <w:rPr>
                <w:rFonts w:ascii="Times New Roman" w:eastAsia="Calibri" w:hAnsi="Times New Roman" w:cs="Times New Roman"/>
                <w:b/>
                <w:sz w:val="24"/>
                <w:szCs w:val="22"/>
                <w:lang w:val="bg-BG" w:eastAsia="bg-BG"/>
              </w:rPr>
              <w:t>Ако да и доколкото е известно</w:t>
            </w:r>
            <w:r w:rsidRPr="00622AD1">
              <w:rPr>
                <w:rFonts w:ascii="Times New Roman" w:eastAsia="Calibri" w:hAnsi="Times New Roman" w:cs="Times New Roman"/>
                <w:sz w:val="24"/>
                <w:szCs w:val="22"/>
                <w:lang w:val="bg-BG" w:eastAsia="bg-BG"/>
              </w:rPr>
              <w:t xml:space="preserve">, моля, приложете списък на предлаганите подизпълнители: </w:t>
            </w:r>
          </w:p>
          <w:p w14:paraId="3F49674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w:t>
            </w:r>
          </w:p>
        </w:tc>
      </w:tr>
    </w:tbl>
    <w:p w14:paraId="316E49E0"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u w:val="single"/>
          <w:lang w:val="bg-BG" w:eastAsia="bg-BG"/>
        </w:rPr>
        <w:t>Ако възлагащият орган или възложителят изрично изисква тази информация</w:t>
      </w:r>
      <w:r w:rsidRPr="00622AD1">
        <w:rPr>
          <w:rFonts w:ascii="Times New Roman" w:eastAsia="Calibri" w:hAnsi="Times New Roman" w:cs="Times New Roman"/>
          <w:b/>
          <w:i/>
          <w:sz w:val="22"/>
          <w:szCs w:val="22"/>
          <w:lang w:val="bg-BG" w:eastAsia="bg-BG"/>
        </w:rPr>
        <w:t xml:space="preserve"> в допълнение към информацията съгласнонастоящия раздел, </w:t>
      </w:r>
      <w:r w:rsidRPr="00622AD1">
        <w:rPr>
          <w:rFonts w:ascii="Times New Roman" w:eastAsia="Calibri" w:hAnsi="Times New Roman" w:cs="Times New Roman"/>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F14F0D0"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11673E9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III: Основания за изключване</w:t>
      </w:r>
    </w:p>
    <w:p w14:paraId="40DA1255"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Основания, свързани с наказателни присъди</w:t>
      </w:r>
    </w:p>
    <w:p w14:paraId="08FE260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Член 57, параграф 1 от Директива 2014/24/ЕС съдържа следните основания за изключване:</w:t>
      </w:r>
    </w:p>
    <w:p w14:paraId="19061B56" w14:textId="77777777" w:rsidR="00122C37" w:rsidRPr="00622AD1" w:rsidRDefault="00122C37" w:rsidP="000B3EF4">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 xml:space="preserve">Участие в </w:t>
      </w:r>
      <w:r w:rsidRPr="00622AD1">
        <w:rPr>
          <w:rFonts w:ascii="Times New Roman" w:eastAsia="Calibri" w:hAnsi="Times New Roman" w:cs="Times New Roman"/>
          <w:b/>
          <w:i/>
          <w:sz w:val="22"/>
          <w:szCs w:val="22"/>
          <w:lang w:val="bg-BG" w:eastAsia="bg-BG"/>
        </w:rPr>
        <w:t>престъпна организация</w:t>
      </w:r>
      <w:r w:rsidRPr="00622AD1">
        <w:rPr>
          <w:rFonts w:ascii="Times New Roman" w:eastAsia="Calibri" w:hAnsi="Times New Roman" w:cs="Times New Roman"/>
          <w:b/>
          <w:i/>
          <w:sz w:val="22"/>
          <w:szCs w:val="22"/>
          <w:vertAlign w:val="superscript"/>
          <w:lang w:val="bg-BG" w:eastAsia="bg-BG"/>
        </w:rPr>
        <w:footnoteReference w:id="16"/>
      </w:r>
      <w:r w:rsidRPr="00622AD1">
        <w:rPr>
          <w:rFonts w:ascii="Times New Roman" w:eastAsia="Calibri" w:hAnsi="Times New Roman" w:cs="Times New Roman"/>
          <w:sz w:val="22"/>
          <w:szCs w:val="22"/>
          <w:lang w:val="bg-BG" w:eastAsia="bg-BG"/>
        </w:rPr>
        <w:t>:</w:t>
      </w:r>
    </w:p>
    <w:p w14:paraId="1A537395" w14:textId="77777777" w:rsidR="00122C37" w:rsidRPr="00622AD1" w:rsidRDefault="00122C37" w:rsidP="000B3EF4">
      <w:pPr>
        <w:numPr>
          <w:ilvl w:val="0"/>
          <w:numId w:val="27"/>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Корупция</w:t>
      </w:r>
      <w:r w:rsidRPr="00622AD1">
        <w:rPr>
          <w:rFonts w:ascii="Times New Roman" w:eastAsia="Calibri" w:hAnsi="Times New Roman" w:cs="Times New Roman"/>
          <w:b/>
          <w:i/>
          <w:sz w:val="22"/>
          <w:szCs w:val="22"/>
          <w:vertAlign w:val="superscript"/>
          <w:lang w:val="bg-BG" w:eastAsia="bg-BG"/>
        </w:rPr>
        <w:footnoteReference w:id="17"/>
      </w:r>
      <w:r w:rsidRPr="00622AD1">
        <w:rPr>
          <w:rFonts w:ascii="Times New Roman" w:eastAsia="Calibri" w:hAnsi="Times New Roman" w:cs="Times New Roman"/>
          <w:sz w:val="22"/>
          <w:szCs w:val="22"/>
          <w:lang w:val="bg-BG" w:eastAsia="bg-BG"/>
        </w:rPr>
        <w:t>:</w:t>
      </w:r>
    </w:p>
    <w:p w14:paraId="0E85DD98" w14:textId="77777777" w:rsidR="00122C37" w:rsidRPr="00622AD1" w:rsidRDefault="00122C37" w:rsidP="000B3EF4">
      <w:pPr>
        <w:numPr>
          <w:ilvl w:val="0"/>
          <w:numId w:val="27"/>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Измама</w:t>
      </w:r>
      <w:r w:rsidRPr="00622AD1">
        <w:rPr>
          <w:rFonts w:ascii="Times New Roman" w:eastAsia="Calibri" w:hAnsi="Times New Roman" w:cs="Times New Roman"/>
          <w:b/>
          <w:i/>
          <w:sz w:val="22"/>
          <w:szCs w:val="22"/>
          <w:vertAlign w:val="superscript"/>
          <w:lang w:val="bg-BG" w:eastAsia="bg-BG"/>
        </w:rPr>
        <w:footnoteReference w:id="18"/>
      </w:r>
      <w:r w:rsidRPr="00622AD1">
        <w:rPr>
          <w:rFonts w:ascii="Times New Roman" w:eastAsia="Calibri" w:hAnsi="Times New Roman" w:cs="Times New Roman"/>
          <w:sz w:val="22"/>
          <w:szCs w:val="22"/>
          <w:lang w:val="bg-BG" w:eastAsia="bg-BG"/>
        </w:rPr>
        <w:t>:</w:t>
      </w:r>
    </w:p>
    <w:p w14:paraId="4092C81E" w14:textId="77777777" w:rsidR="00122C37" w:rsidRPr="00622AD1" w:rsidRDefault="00122C37" w:rsidP="000B3EF4">
      <w:pPr>
        <w:numPr>
          <w:ilvl w:val="0"/>
          <w:numId w:val="27"/>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Терористични престъпления или престъпления, които са свързани с терористични дейности</w:t>
      </w:r>
      <w:r w:rsidRPr="00622AD1">
        <w:rPr>
          <w:rFonts w:ascii="Times New Roman" w:eastAsia="Calibri" w:hAnsi="Times New Roman" w:cs="Times New Roman"/>
          <w:b/>
          <w:i/>
          <w:sz w:val="22"/>
          <w:szCs w:val="22"/>
          <w:vertAlign w:val="superscript"/>
          <w:lang w:val="bg-BG" w:eastAsia="bg-BG"/>
        </w:rPr>
        <w:footnoteReference w:id="19"/>
      </w:r>
      <w:r w:rsidRPr="00622AD1">
        <w:rPr>
          <w:rFonts w:ascii="Times New Roman" w:eastAsia="Calibri" w:hAnsi="Times New Roman" w:cs="Times New Roman"/>
          <w:sz w:val="22"/>
          <w:szCs w:val="22"/>
          <w:lang w:val="bg-BG" w:eastAsia="bg-BG"/>
        </w:rPr>
        <w:t>:</w:t>
      </w:r>
    </w:p>
    <w:p w14:paraId="5A13EDB4" w14:textId="77777777" w:rsidR="00122C37" w:rsidRPr="00622AD1" w:rsidRDefault="00122C37" w:rsidP="000B3EF4">
      <w:pPr>
        <w:numPr>
          <w:ilvl w:val="0"/>
          <w:numId w:val="27"/>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color w:val="000000"/>
          <w:sz w:val="22"/>
          <w:szCs w:val="22"/>
          <w:lang w:val="bg-BG" w:eastAsia="bg-BG"/>
        </w:rPr>
      </w:pPr>
      <w:r w:rsidRPr="00622AD1">
        <w:rPr>
          <w:rFonts w:ascii="Times New Roman" w:eastAsia="Calibri" w:hAnsi="Times New Roman" w:cs="Times New Roman"/>
          <w:b/>
          <w:i/>
          <w:sz w:val="22"/>
          <w:szCs w:val="22"/>
          <w:lang w:val="bg-BG" w:eastAsia="bg-BG"/>
        </w:rPr>
        <w:t>Изпиране на пари или финансиране на тероризъм</w:t>
      </w:r>
      <w:r w:rsidRPr="00622AD1">
        <w:rPr>
          <w:rFonts w:ascii="Times New Roman" w:eastAsia="Calibri" w:hAnsi="Times New Roman" w:cs="Times New Roman"/>
          <w:b/>
          <w:i/>
          <w:sz w:val="22"/>
          <w:szCs w:val="22"/>
          <w:vertAlign w:val="superscript"/>
          <w:lang w:val="bg-BG" w:eastAsia="bg-BG"/>
        </w:rPr>
        <w:footnoteReference w:id="20"/>
      </w:r>
    </w:p>
    <w:p w14:paraId="4993052E" w14:textId="77777777" w:rsidR="00122C37" w:rsidRPr="00622AD1" w:rsidRDefault="00122C37" w:rsidP="000B3EF4">
      <w:pPr>
        <w:numPr>
          <w:ilvl w:val="0"/>
          <w:numId w:val="27"/>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Детски труд</w:t>
      </w:r>
      <w:r w:rsidRPr="00622AD1">
        <w:rPr>
          <w:rFonts w:ascii="Times New Roman" w:eastAsia="Calibri" w:hAnsi="Times New Roman" w:cs="Times New Roman"/>
          <w:i/>
          <w:sz w:val="22"/>
          <w:szCs w:val="22"/>
          <w:lang w:val="bg-BG" w:eastAsia="bg-BG"/>
        </w:rPr>
        <w:t xml:space="preserve"> и други форми на </w:t>
      </w:r>
      <w:r w:rsidRPr="00622AD1">
        <w:rPr>
          <w:rFonts w:ascii="Times New Roman" w:eastAsia="Calibri" w:hAnsi="Times New Roman" w:cs="Times New Roman"/>
          <w:b/>
          <w:i/>
          <w:sz w:val="22"/>
          <w:szCs w:val="22"/>
          <w:lang w:val="bg-BG" w:eastAsia="bg-BG"/>
        </w:rPr>
        <w:t>трафик на хора</w:t>
      </w:r>
      <w:r w:rsidRPr="00622AD1">
        <w:rPr>
          <w:rFonts w:ascii="Times New Roman" w:eastAsia="Calibri" w:hAnsi="Times New Roman" w:cs="Times New Roman"/>
          <w:b/>
          <w:i/>
          <w:sz w:val="22"/>
          <w:szCs w:val="22"/>
          <w:vertAlign w:val="superscript"/>
          <w:lang w:val="bg-BG" w:eastAsia="bg-BG"/>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17F4446" w14:textId="77777777" w:rsidTr="00122C37">
        <w:tc>
          <w:tcPr>
            <w:tcW w:w="4644" w:type="dxa"/>
            <w:shd w:val="clear" w:color="auto" w:fill="auto"/>
          </w:tcPr>
          <w:p w14:paraId="283A9A0B"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B3453C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711402D7" w14:textId="77777777" w:rsidTr="00122C37">
        <w:tc>
          <w:tcPr>
            <w:tcW w:w="4644" w:type="dxa"/>
            <w:shd w:val="clear" w:color="auto" w:fill="auto"/>
          </w:tcPr>
          <w:p w14:paraId="1A6B0DD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Издадена ли е по отношение на </w:t>
            </w:r>
            <w:r w:rsidRPr="00622AD1">
              <w:rPr>
                <w:rFonts w:ascii="Times New Roman" w:eastAsia="Calibri" w:hAnsi="Times New Roman" w:cs="Times New Roman"/>
                <w:b/>
                <w:sz w:val="22"/>
                <w:szCs w:val="22"/>
                <w:lang w:val="bg-BG" w:eastAsia="bg-BG"/>
              </w:rPr>
              <w:t>икономическия оператор</w:t>
            </w:r>
            <w:r w:rsidRPr="00622AD1">
              <w:rPr>
                <w:rFonts w:ascii="Times New Roman" w:eastAsia="Calibri" w:hAnsi="Times New Roman" w:cs="Times New Roman"/>
                <w:sz w:val="22"/>
                <w:szCs w:val="22"/>
                <w:lang w:val="bg-BG" w:eastAsia="bg-BG"/>
              </w:rPr>
              <w:t xml:space="preserve"> или на </w:t>
            </w:r>
            <w:r w:rsidRPr="00622AD1">
              <w:rPr>
                <w:rFonts w:ascii="Times New Roman" w:eastAsia="Calibri" w:hAnsi="Times New Roman" w:cs="Times New Roman"/>
                <w:b/>
                <w:sz w:val="22"/>
                <w:szCs w:val="22"/>
                <w:lang w:val="bg-BG" w:eastAsia="bg-BG"/>
              </w:rPr>
              <w:t>лице</w:t>
            </w:r>
            <w:r w:rsidRPr="00622AD1">
              <w:rPr>
                <w:rFonts w:ascii="Times New Roman" w:eastAsia="Calibri" w:hAnsi="Times New Roman" w:cs="Times New Roman"/>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22AD1">
              <w:rPr>
                <w:rFonts w:ascii="Times New Roman" w:eastAsia="Calibri" w:hAnsi="Times New Roman" w:cs="Times New Roman"/>
                <w:b/>
                <w:sz w:val="22"/>
                <w:szCs w:val="22"/>
                <w:lang w:val="bg-BG" w:eastAsia="bg-BG"/>
              </w:rPr>
              <w:t>окончателна присъда</w:t>
            </w:r>
            <w:r w:rsidRPr="00622AD1">
              <w:rPr>
                <w:rFonts w:ascii="Times New Roman" w:eastAsia="Calibri" w:hAnsi="Times New Roman" w:cs="Times New Roman"/>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7FDE35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0207675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i/>
                <w:sz w:val="22"/>
                <w:szCs w:val="22"/>
                <w:vertAlign w:val="superscript"/>
                <w:lang w:val="bg-BG" w:eastAsia="bg-BG"/>
              </w:rPr>
              <w:footnoteReference w:id="22"/>
            </w:r>
          </w:p>
        </w:tc>
      </w:tr>
      <w:tr w:rsidR="00122C37" w:rsidRPr="00622AD1" w14:paraId="53B6C645" w14:textId="77777777" w:rsidTr="00122C37">
        <w:tc>
          <w:tcPr>
            <w:tcW w:w="4644" w:type="dxa"/>
            <w:shd w:val="clear" w:color="auto" w:fill="auto"/>
          </w:tcPr>
          <w:p w14:paraId="27BDDF9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моля посочете</w:t>
            </w:r>
            <w:r w:rsidRPr="00622AD1">
              <w:rPr>
                <w:rFonts w:ascii="Times New Roman" w:eastAsia="Calibri" w:hAnsi="Times New Roman" w:cs="Times New Roman"/>
                <w:sz w:val="22"/>
                <w:szCs w:val="22"/>
                <w:vertAlign w:val="superscript"/>
                <w:lang w:val="bg-BG" w:eastAsia="bg-BG"/>
              </w:rPr>
              <w:footnoteReference w:id="23"/>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 xml:space="preserve">а) дата на присъдата, посочете за коя от точки 1 — 6 се отнася и основанието(ята) за нея; </w:t>
            </w:r>
          </w:p>
          <w:p w14:paraId="3A3709B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б) посочете лицето, което е осъдено [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в) доколкото е пряко указано в присъдата:</w:t>
            </w:r>
          </w:p>
        </w:tc>
        <w:tc>
          <w:tcPr>
            <w:tcW w:w="4645" w:type="dxa"/>
            <w:shd w:val="clear" w:color="auto" w:fill="auto"/>
          </w:tcPr>
          <w:p w14:paraId="6C7C2F8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дата:[   ], буква(и): [   ], причина(а):[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продължителността на срока на изключване [……] и съответната(ите) точка(и) [   ]</w:t>
            </w:r>
          </w:p>
          <w:p w14:paraId="733858E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22AD1">
              <w:rPr>
                <w:rFonts w:ascii="Times New Roman" w:eastAsia="Calibri" w:hAnsi="Times New Roman" w:cs="Times New Roman"/>
                <w:i/>
                <w:sz w:val="22"/>
                <w:szCs w:val="22"/>
                <w:vertAlign w:val="superscript"/>
                <w:lang w:val="bg-BG" w:eastAsia="bg-BG"/>
              </w:rPr>
              <w:footnoteReference w:id="24"/>
            </w:r>
          </w:p>
        </w:tc>
      </w:tr>
      <w:tr w:rsidR="00122C37" w:rsidRPr="00622AD1" w14:paraId="46F1B99F" w14:textId="77777777" w:rsidTr="00122C37">
        <w:tc>
          <w:tcPr>
            <w:tcW w:w="4644" w:type="dxa"/>
            <w:shd w:val="clear" w:color="auto" w:fill="auto"/>
          </w:tcPr>
          <w:p w14:paraId="25E11BC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22AD1">
              <w:rPr>
                <w:rFonts w:ascii="Times New Roman" w:eastAsia="Calibri" w:hAnsi="Times New Roman" w:cs="Times New Roman"/>
                <w:sz w:val="22"/>
                <w:szCs w:val="22"/>
                <w:vertAlign w:val="superscript"/>
                <w:lang w:val="bg-BG" w:eastAsia="bg-BG"/>
              </w:rPr>
              <w:footnoteReference w:id="25"/>
            </w:r>
            <w:r w:rsidRPr="00622AD1">
              <w:rPr>
                <w:rFonts w:ascii="Times New Roman" w:eastAsia="Calibri" w:hAnsi="Times New Roman" w:cs="Times New Roman"/>
                <w:sz w:val="22"/>
                <w:szCs w:val="22"/>
                <w:lang w:val="bg-BG" w:eastAsia="bg-BG"/>
              </w:rPr>
              <w:t xml:space="preserve"> („реабилитиране по своя инициатива“)?</w:t>
            </w:r>
          </w:p>
        </w:tc>
        <w:tc>
          <w:tcPr>
            <w:tcW w:w="4645" w:type="dxa"/>
            <w:shd w:val="clear" w:color="auto" w:fill="auto"/>
          </w:tcPr>
          <w:p w14:paraId="47F2C16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Да [] Не </w:t>
            </w:r>
          </w:p>
        </w:tc>
      </w:tr>
      <w:tr w:rsidR="00122C37" w:rsidRPr="00622AD1" w14:paraId="4A60F7B7" w14:textId="77777777" w:rsidTr="00122C37">
        <w:tc>
          <w:tcPr>
            <w:tcW w:w="4644" w:type="dxa"/>
            <w:shd w:val="clear" w:color="auto" w:fill="auto"/>
          </w:tcPr>
          <w:p w14:paraId="426AED9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w:t>
            </w:r>
            <w:r w:rsidRPr="00622AD1">
              <w:rPr>
                <w:rFonts w:ascii="Times New Roman" w:eastAsia="Calibri" w:hAnsi="Times New Roman" w:cs="Times New Roman"/>
                <w:sz w:val="22"/>
                <w:szCs w:val="22"/>
                <w:vertAlign w:val="superscript"/>
                <w:lang w:val="bg-BG" w:eastAsia="bg-BG"/>
              </w:rPr>
              <w:footnoteReference w:id="26"/>
            </w:r>
            <w:r w:rsidRPr="00622AD1">
              <w:rPr>
                <w:rFonts w:ascii="Times New Roman" w:eastAsia="Calibri" w:hAnsi="Times New Roman" w:cs="Times New Roman"/>
                <w:sz w:val="22"/>
                <w:szCs w:val="22"/>
                <w:lang w:val="bg-BG" w:eastAsia="bg-BG"/>
              </w:rPr>
              <w:t>:</w:t>
            </w:r>
          </w:p>
        </w:tc>
        <w:tc>
          <w:tcPr>
            <w:tcW w:w="4645" w:type="dxa"/>
            <w:shd w:val="clear" w:color="auto" w:fill="auto"/>
          </w:tcPr>
          <w:p w14:paraId="1B2A8C9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bl>
    <w:p w14:paraId="050C066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395EEFA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22C37" w:rsidRPr="00622AD1" w14:paraId="59A295BC" w14:textId="77777777" w:rsidTr="00122C37">
        <w:tc>
          <w:tcPr>
            <w:tcW w:w="4480" w:type="dxa"/>
            <w:shd w:val="clear" w:color="auto" w:fill="auto"/>
          </w:tcPr>
          <w:p w14:paraId="0A1D40D3"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Плащане на данъци или социалноосигурителни вноски:</w:t>
            </w:r>
          </w:p>
        </w:tc>
        <w:tc>
          <w:tcPr>
            <w:tcW w:w="4809" w:type="dxa"/>
            <w:gridSpan w:val="2"/>
            <w:shd w:val="clear" w:color="auto" w:fill="auto"/>
          </w:tcPr>
          <w:p w14:paraId="1F4C9FF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37E85E8" w14:textId="77777777" w:rsidTr="00122C37">
        <w:tc>
          <w:tcPr>
            <w:tcW w:w="4480" w:type="dxa"/>
            <w:shd w:val="clear" w:color="auto" w:fill="auto"/>
          </w:tcPr>
          <w:p w14:paraId="4D572B8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изпълнил ли е всички </w:t>
            </w:r>
            <w:r w:rsidRPr="00622AD1">
              <w:rPr>
                <w:rFonts w:ascii="Times New Roman" w:eastAsia="Calibri" w:hAnsi="Times New Roman" w:cs="Times New Roman"/>
                <w:b/>
                <w:sz w:val="22"/>
                <w:szCs w:val="22"/>
                <w:lang w:val="bg-BG" w:eastAsia="bg-BG"/>
              </w:rPr>
              <w:t>свои</w:t>
            </w:r>
            <w:r w:rsidR="00170349" w:rsidRPr="00622AD1">
              <w:rPr>
                <w:rFonts w:ascii="Times New Roman" w:eastAsia="Calibri" w:hAnsi="Times New Roman" w:cs="Times New Roman"/>
                <w:b/>
                <w:sz w:val="22"/>
                <w:szCs w:val="22"/>
                <w:lang w:val="bg-BG" w:eastAsia="bg-BG"/>
              </w:rPr>
              <w:t xml:space="preserve"> </w:t>
            </w:r>
            <w:r w:rsidRPr="00622AD1">
              <w:rPr>
                <w:rFonts w:ascii="Times New Roman" w:eastAsia="Calibri" w:hAnsi="Times New Roman" w:cs="Times New Roman"/>
                <w:b/>
                <w:sz w:val="22"/>
                <w:szCs w:val="22"/>
                <w:lang w:val="bg-BG" w:eastAsia="bg-BG"/>
              </w:rPr>
              <w:t>задължения, свързани с плащането на данъци или социалноосигурителни вноски</w:t>
            </w:r>
            <w:r w:rsidRPr="00622AD1">
              <w:rPr>
                <w:rFonts w:ascii="Times New Roman" w:eastAsia="Calibri" w:hAnsi="Times New Roman" w:cs="Times New Roman"/>
                <w:sz w:val="22"/>
                <w:szCs w:val="22"/>
                <w:lang w:val="bg-BG" w:eastAsia="bg-BG"/>
              </w:rPr>
              <w:t xml:space="preserve">, както в </w:t>
            </w:r>
            <w:r w:rsidRPr="00622AD1">
              <w:rPr>
                <w:rFonts w:ascii="Times New Roman" w:eastAsia="Calibri" w:hAnsi="Times New Roman" w:cs="Times New Roman"/>
                <w:sz w:val="22"/>
                <w:szCs w:val="22"/>
                <w:lang w:val="bg-BG" w:eastAsia="bg-BG"/>
              </w:rPr>
              <w:lastRenderedPageBreak/>
              <w:t>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242ED3C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Да [] Не</w:t>
            </w:r>
          </w:p>
        </w:tc>
      </w:tr>
      <w:tr w:rsidR="00122C37" w:rsidRPr="00622AD1" w14:paraId="17945DF6" w14:textId="77777777" w:rsidTr="00122C37">
        <w:trPr>
          <w:trHeight w:val="470"/>
        </w:trPr>
        <w:tc>
          <w:tcPr>
            <w:tcW w:w="4480" w:type="dxa"/>
            <w:vMerge w:val="restart"/>
            <w:shd w:val="clear" w:color="auto" w:fill="auto"/>
          </w:tcPr>
          <w:p w14:paraId="17E3D34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посочете:</w:t>
            </w:r>
            <w:r w:rsidRPr="00622AD1">
              <w:rPr>
                <w:rFonts w:ascii="Times New Roman" w:eastAsia="Calibri" w:hAnsi="Times New Roman" w:cs="Times New Roman"/>
                <w:sz w:val="22"/>
                <w:szCs w:val="22"/>
                <w:lang w:val="bg-BG" w:eastAsia="bg-BG"/>
              </w:rPr>
              <w:br/>
              <w:t>а) съответната страна или държава членка;</w:t>
            </w:r>
          </w:p>
          <w:p w14:paraId="1A2BFA0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б) размера на съответната сума;</w:t>
            </w:r>
            <w:r w:rsidRPr="00622AD1">
              <w:rPr>
                <w:rFonts w:ascii="Times New Roman" w:eastAsia="Calibri" w:hAnsi="Times New Roman" w:cs="Times New Roman"/>
                <w:sz w:val="22"/>
                <w:szCs w:val="22"/>
                <w:lang w:val="bg-BG" w:eastAsia="bg-BG"/>
              </w:rPr>
              <w:br/>
              <w:t>в) как е установено нарушението на задълженията:</w:t>
            </w:r>
            <w:r w:rsidRPr="00622AD1">
              <w:rPr>
                <w:rFonts w:ascii="Times New Roman" w:eastAsia="Calibri" w:hAnsi="Times New Roman" w:cs="Times New Roman"/>
                <w:sz w:val="22"/>
                <w:szCs w:val="22"/>
                <w:lang w:val="bg-BG" w:eastAsia="bg-BG"/>
              </w:rPr>
              <w:br/>
              <w:t xml:space="preserve">1) чрез съдебно </w:t>
            </w:r>
            <w:r w:rsidRPr="00622AD1">
              <w:rPr>
                <w:rFonts w:ascii="Times New Roman" w:eastAsia="Calibri" w:hAnsi="Times New Roman" w:cs="Times New Roman"/>
                <w:b/>
                <w:sz w:val="22"/>
                <w:szCs w:val="22"/>
                <w:lang w:val="bg-BG" w:eastAsia="bg-BG"/>
              </w:rPr>
              <w:t>решение</w:t>
            </w:r>
            <w:r w:rsidRPr="00622AD1">
              <w:rPr>
                <w:rFonts w:ascii="Times New Roman" w:eastAsia="Calibri" w:hAnsi="Times New Roman" w:cs="Times New Roman"/>
                <w:sz w:val="22"/>
                <w:szCs w:val="22"/>
                <w:lang w:val="bg-BG" w:eastAsia="bg-BG"/>
              </w:rPr>
              <w:t xml:space="preserve"> или административен </w:t>
            </w:r>
            <w:r w:rsidRPr="00622AD1">
              <w:rPr>
                <w:rFonts w:ascii="Times New Roman" w:eastAsia="Calibri" w:hAnsi="Times New Roman" w:cs="Times New Roman"/>
                <w:b/>
                <w:sz w:val="22"/>
                <w:szCs w:val="22"/>
                <w:lang w:val="bg-BG" w:eastAsia="bg-BG"/>
              </w:rPr>
              <w:t>акт</w:t>
            </w:r>
            <w:r w:rsidRPr="00622AD1">
              <w:rPr>
                <w:rFonts w:ascii="Times New Roman" w:eastAsia="Calibri" w:hAnsi="Times New Roman" w:cs="Times New Roman"/>
                <w:sz w:val="22"/>
                <w:szCs w:val="22"/>
                <w:lang w:val="bg-BG" w:eastAsia="bg-BG"/>
              </w:rPr>
              <w:t>:</w:t>
            </w:r>
          </w:p>
          <w:p w14:paraId="24244FE4" w14:textId="77777777" w:rsidR="00122C37" w:rsidRPr="00622AD1" w:rsidRDefault="00122C37" w:rsidP="000B3EF4">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ab/>
              <w:t>Решението или актът с окончателен и обвързващ характер ли е?</w:t>
            </w:r>
          </w:p>
          <w:p w14:paraId="201993C7" w14:textId="77777777" w:rsidR="00122C37" w:rsidRPr="00622AD1" w:rsidRDefault="00122C37" w:rsidP="000B3EF4">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посочете датата на присъдата или решението/акта.</w:t>
            </w:r>
          </w:p>
          <w:p w14:paraId="10470ABE" w14:textId="77777777" w:rsidR="00122C37" w:rsidRPr="00622AD1" w:rsidRDefault="00122C37" w:rsidP="000B3EF4">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В случай на присъда — срокът на изключване, </w:t>
            </w:r>
            <w:r w:rsidRPr="00622AD1">
              <w:rPr>
                <w:rFonts w:ascii="Times New Roman" w:eastAsia="Calibri" w:hAnsi="Times New Roman" w:cs="Times New Roman"/>
                <w:b/>
                <w:sz w:val="22"/>
                <w:szCs w:val="22"/>
                <w:lang w:val="bg-BG" w:eastAsia="bg-BG"/>
              </w:rPr>
              <w:t xml:space="preserve">ако е определен </w:t>
            </w:r>
            <w:r w:rsidRPr="00622AD1">
              <w:rPr>
                <w:rFonts w:ascii="Times New Roman" w:eastAsia="Calibri" w:hAnsi="Times New Roman" w:cs="Times New Roman"/>
                <w:b/>
                <w:sz w:val="22"/>
                <w:szCs w:val="22"/>
                <w:u w:val="words"/>
                <w:lang w:val="bg-BG" w:eastAsia="bg-BG"/>
              </w:rPr>
              <w:t xml:space="preserve">пряко </w:t>
            </w:r>
            <w:r w:rsidRPr="00622AD1">
              <w:rPr>
                <w:rFonts w:ascii="Times New Roman" w:eastAsia="Calibri" w:hAnsi="Times New Roman" w:cs="Times New Roman"/>
                <w:b/>
                <w:sz w:val="22"/>
                <w:szCs w:val="22"/>
                <w:lang w:val="bg-BG" w:eastAsia="bg-BG"/>
              </w:rPr>
              <w:t>в присъдата:</w:t>
            </w:r>
          </w:p>
          <w:p w14:paraId="1073DF8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2) по </w:t>
            </w:r>
            <w:r w:rsidRPr="00622AD1">
              <w:rPr>
                <w:rFonts w:ascii="Times New Roman" w:eastAsia="Calibri" w:hAnsi="Times New Roman" w:cs="Times New Roman"/>
                <w:b/>
                <w:sz w:val="22"/>
                <w:szCs w:val="22"/>
                <w:lang w:val="bg-BG" w:eastAsia="bg-BG"/>
              </w:rPr>
              <w:t>друг начин</w:t>
            </w:r>
            <w:r w:rsidRPr="00622AD1">
              <w:rPr>
                <w:rFonts w:ascii="Times New Roman" w:eastAsia="Calibri" w:hAnsi="Times New Roman" w:cs="Times New Roman"/>
                <w:sz w:val="22"/>
                <w:szCs w:val="22"/>
                <w:lang w:val="bg-BG" w:eastAsia="bg-BG"/>
              </w:rPr>
              <w:t>? Моля, уточнете:</w:t>
            </w:r>
          </w:p>
          <w:p w14:paraId="485258D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1A26148F"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b/>
                <w:sz w:val="22"/>
                <w:szCs w:val="22"/>
                <w:lang w:val="bg-BG" w:eastAsia="bg-BG"/>
              </w:rPr>
              <w:t>Данъци</w:t>
            </w:r>
          </w:p>
        </w:tc>
        <w:tc>
          <w:tcPr>
            <w:tcW w:w="2585" w:type="dxa"/>
            <w:shd w:val="clear" w:color="auto" w:fill="auto"/>
          </w:tcPr>
          <w:p w14:paraId="41EF6221"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b/>
                <w:sz w:val="22"/>
                <w:szCs w:val="22"/>
                <w:lang w:val="bg-BG" w:eastAsia="bg-BG"/>
              </w:rPr>
              <w:t>Социалноосигурителни вноски</w:t>
            </w:r>
          </w:p>
        </w:tc>
      </w:tr>
      <w:tr w:rsidR="00122C37" w:rsidRPr="00622AD1" w14:paraId="1BF25A91" w14:textId="77777777" w:rsidTr="00122C37">
        <w:trPr>
          <w:trHeight w:val="1977"/>
        </w:trPr>
        <w:tc>
          <w:tcPr>
            <w:tcW w:w="4480" w:type="dxa"/>
            <w:vMerge/>
            <w:shd w:val="clear" w:color="auto" w:fill="auto"/>
          </w:tcPr>
          <w:p w14:paraId="31E57545"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p>
        </w:tc>
        <w:tc>
          <w:tcPr>
            <w:tcW w:w="2224" w:type="dxa"/>
            <w:shd w:val="clear" w:color="auto" w:fill="auto"/>
          </w:tcPr>
          <w:p w14:paraId="4AD095C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в1) [] Да [] Не</w:t>
            </w:r>
          </w:p>
          <w:p w14:paraId="3F0FF373" w14:textId="77777777" w:rsidR="00122C37" w:rsidRPr="00622AD1" w:rsidRDefault="00122C37" w:rsidP="000B3EF4">
            <w:pPr>
              <w:numPr>
                <w:ilvl w:val="0"/>
                <w:numId w:val="23"/>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61FB6708"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04AC7919"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67AE69B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291B06D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CE36DF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BFF0F4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в2) [ …]</w:t>
            </w:r>
            <w:r w:rsidRPr="00622AD1">
              <w:rPr>
                <w:rFonts w:ascii="Times New Roman" w:eastAsia="Calibri" w:hAnsi="Times New Roman" w:cs="Times New Roman"/>
                <w:sz w:val="24"/>
                <w:szCs w:val="22"/>
                <w:lang w:val="bg-BG" w:eastAsia="bg-BG"/>
              </w:rPr>
              <w:br/>
            </w:r>
          </w:p>
          <w:p w14:paraId="52F9C92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подробно:</w:t>
            </w:r>
            <w:r w:rsidRPr="00622AD1">
              <w:rPr>
                <w:rFonts w:ascii="Times New Roman" w:eastAsia="Calibri" w:hAnsi="Times New Roman" w:cs="Times New Roman"/>
                <w:sz w:val="22"/>
                <w:szCs w:val="22"/>
                <w:lang w:val="bg-BG" w:eastAsia="bg-BG"/>
              </w:rPr>
              <w:t xml:space="preserve"> [……]</w:t>
            </w:r>
          </w:p>
        </w:tc>
        <w:tc>
          <w:tcPr>
            <w:tcW w:w="2585" w:type="dxa"/>
            <w:shd w:val="clear" w:color="auto" w:fill="auto"/>
          </w:tcPr>
          <w:p w14:paraId="53A66CA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в1) [] Да [] Не</w:t>
            </w:r>
          </w:p>
          <w:p w14:paraId="32A419B1"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5C7A63E8"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5E57957E"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610EF74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63196A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76DEE3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F58BADB" w14:textId="77777777" w:rsidR="00122C37" w:rsidRPr="00622AD1" w:rsidRDefault="00122C37" w:rsidP="00122C37">
            <w:pPr>
              <w:suppressAutoHyphens w:val="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в2) [ …]</w:t>
            </w:r>
            <w:r w:rsidRPr="00622AD1">
              <w:rPr>
                <w:rFonts w:ascii="Times New Roman" w:eastAsia="Calibri" w:hAnsi="Times New Roman" w:cs="Times New Roman"/>
                <w:sz w:val="24"/>
                <w:szCs w:val="22"/>
                <w:lang w:val="bg-BG" w:eastAsia="bg-BG"/>
              </w:rPr>
              <w:br/>
            </w:r>
          </w:p>
          <w:p w14:paraId="2A05153D" w14:textId="77777777" w:rsidR="00122C37" w:rsidRPr="00622AD1" w:rsidRDefault="00122C37" w:rsidP="00122C37">
            <w:pPr>
              <w:suppressAutoHyphens w:val="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 Да [] Не</w:t>
            </w:r>
          </w:p>
          <w:p w14:paraId="200C890C" w14:textId="77777777" w:rsidR="00122C37" w:rsidRPr="00622AD1" w:rsidRDefault="00122C37" w:rsidP="00122C37">
            <w:pPr>
              <w:suppressAutoHyphens w:val="0"/>
              <w:spacing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подробно:</w:t>
            </w:r>
            <w:r w:rsidRPr="00622AD1">
              <w:rPr>
                <w:rFonts w:ascii="Times New Roman" w:eastAsia="Calibri" w:hAnsi="Times New Roman" w:cs="Times New Roman"/>
                <w:sz w:val="22"/>
                <w:szCs w:val="22"/>
                <w:lang w:val="bg-BG" w:eastAsia="bg-BG"/>
              </w:rPr>
              <w:t xml:space="preserve"> [……]</w:t>
            </w:r>
          </w:p>
        </w:tc>
      </w:tr>
      <w:tr w:rsidR="00122C37" w:rsidRPr="00622AD1" w14:paraId="28849E95" w14:textId="77777777" w:rsidTr="00122C37">
        <w:tc>
          <w:tcPr>
            <w:tcW w:w="4480" w:type="dxa"/>
            <w:shd w:val="clear" w:color="auto" w:fill="auto"/>
          </w:tcPr>
          <w:p w14:paraId="3B8931E9"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194C8B31"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i/>
                <w:sz w:val="22"/>
                <w:szCs w:val="22"/>
                <w:vertAlign w:val="superscript"/>
                <w:lang w:val="bg-BG" w:eastAsia="bg-BG"/>
              </w:rPr>
              <w:footnoteReference w:id="27"/>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p>
        </w:tc>
      </w:tr>
    </w:tbl>
    <w:p w14:paraId="02C4946C"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4A7EA1FD"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Основания, свързани с несъстоятелност, конфликти на интереси или професионално нарушение</w:t>
      </w:r>
      <w:r w:rsidRPr="00622AD1">
        <w:rPr>
          <w:rFonts w:ascii="Times New Roman" w:eastAsia="Calibri" w:hAnsi="Times New Roman" w:cs="Times New Roman"/>
          <w:b/>
          <w:smallCaps/>
          <w:sz w:val="22"/>
          <w:szCs w:val="22"/>
          <w:vertAlign w:val="superscript"/>
          <w:lang w:val="bg-BG" w:eastAsia="bg-BG"/>
        </w:rPr>
        <w:footnoteReference w:id="28"/>
      </w:r>
    </w:p>
    <w:p w14:paraId="77194DF0"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456C7F57" w14:textId="77777777" w:rsidTr="00122C37">
        <w:tc>
          <w:tcPr>
            <w:tcW w:w="4644" w:type="dxa"/>
            <w:shd w:val="clear" w:color="auto" w:fill="auto"/>
          </w:tcPr>
          <w:p w14:paraId="20CFD7AA"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09168C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D2D89F9" w14:textId="77777777" w:rsidTr="00122C37">
        <w:trPr>
          <w:trHeight w:val="406"/>
        </w:trPr>
        <w:tc>
          <w:tcPr>
            <w:tcW w:w="4644" w:type="dxa"/>
            <w:vMerge w:val="restart"/>
            <w:shd w:val="clear" w:color="auto" w:fill="auto"/>
          </w:tcPr>
          <w:p w14:paraId="6E5E148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нарушил ли е, </w:t>
            </w:r>
            <w:r w:rsidRPr="00622AD1">
              <w:rPr>
                <w:rFonts w:ascii="Times New Roman" w:eastAsia="Calibri" w:hAnsi="Times New Roman" w:cs="Times New Roman"/>
                <w:b/>
                <w:sz w:val="22"/>
                <w:szCs w:val="22"/>
                <w:lang w:val="bg-BG" w:eastAsia="bg-BG"/>
              </w:rPr>
              <w:t>доколкото му е известно</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b/>
                <w:sz w:val="22"/>
                <w:szCs w:val="22"/>
                <w:lang w:val="bg-BG" w:eastAsia="bg-BG"/>
              </w:rPr>
              <w:t>задълженията</w:t>
            </w:r>
            <w:r w:rsidRPr="00622AD1">
              <w:rPr>
                <w:rFonts w:ascii="Times New Roman" w:eastAsia="Calibri" w:hAnsi="Times New Roman" w:cs="Times New Roman"/>
                <w:sz w:val="22"/>
                <w:szCs w:val="22"/>
                <w:lang w:val="bg-BG" w:eastAsia="bg-BG"/>
              </w:rPr>
              <w:t xml:space="preserve"> си в областта на </w:t>
            </w:r>
            <w:r w:rsidRPr="00622AD1">
              <w:rPr>
                <w:rFonts w:ascii="Times New Roman" w:eastAsia="Calibri" w:hAnsi="Times New Roman" w:cs="Times New Roman"/>
                <w:b/>
                <w:sz w:val="22"/>
                <w:szCs w:val="22"/>
                <w:lang w:val="bg-BG" w:eastAsia="bg-BG"/>
              </w:rPr>
              <w:t>екологичното, социалното или трудовото право</w:t>
            </w:r>
            <w:r w:rsidRPr="00622AD1">
              <w:rPr>
                <w:rFonts w:ascii="Times New Roman" w:eastAsia="Calibri" w:hAnsi="Times New Roman" w:cs="Times New Roman"/>
                <w:b/>
                <w:sz w:val="22"/>
                <w:szCs w:val="22"/>
                <w:vertAlign w:val="superscript"/>
                <w:lang w:val="bg-BG" w:eastAsia="bg-BG"/>
              </w:rPr>
              <w:footnoteReference w:id="29"/>
            </w:r>
            <w:r w:rsidRPr="00622AD1">
              <w:rPr>
                <w:rFonts w:ascii="Times New Roman" w:eastAsia="Calibri" w:hAnsi="Times New Roman" w:cs="Times New Roman"/>
                <w:sz w:val="22"/>
                <w:szCs w:val="22"/>
                <w:lang w:val="bg-BG" w:eastAsia="bg-BG"/>
              </w:rPr>
              <w:t>?</w:t>
            </w:r>
          </w:p>
        </w:tc>
        <w:tc>
          <w:tcPr>
            <w:tcW w:w="4645" w:type="dxa"/>
            <w:shd w:val="clear" w:color="auto" w:fill="auto"/>
          </w:tcPr>
          <w:p w14:paraId="2A467CC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5683E8F0" w14:textId="77777777" w:rsidTr="00122C37">
        <w:trPr>
          <w:trHeight w:val="405"/>
        </w:trPr>
        <w:tc>
          <w:tcPr>
            <w:tcW w:w="4644" w:type="dxa"/>
            <w:vMerge/>
            <w:shd w:val="clear" w:color="auto" w:fill="auto"/>
          </w:tcPr>
          <w:p w14:paraId="071311B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4645" w:type="dxa"/>
            <w:shd w:val="clear" w:color="auto" w:fill="auto"/>
          </w:tcPr>
          <w:p w14:paraId="019A6D1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22AD1">
              <w:rPr>
                <w:rFonts w:ascii="Times New Roman" w:eastAsia="Calibri" w:hAnsi="Times New Roman" w:cs="Times New Roman"/>
                <w:sz w:val="24"/>
                <w:szCs w:val="22"/>
                <w:lang w:val="bg-BG" w:eastAsia="bg-BG"/>
              </w:rPr>
              <w:br/>
              <w:t>[] Да [] Не</w:t>
            </w:r>
          </w:p>
          <w:p w14:paraId="1C57271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предприетите мерки:</w:t>
            </w:r>
            <w:r w:rsidRPr="00622AD1">
              <w:rPr>
                <w:rFonts w:ascii="Times New Roman" w:eastAsia="Calibri" w:hAnsi="Times New Roman" w:cs="Times New Roman"/>
                <w:sz w:val="22"/>
                <w:szCs w:val="22"/>
                <w:lang w:val="bg-BG" w:eastAsia="bg-BG"/>
              </w:rPr>
              <w:t xml:space="preserve"> [……]</w:t>
            </w:r>
          </w:p>
        </w:tc>
      </w:tr>
      <w:tr w:rsidR="00122C37" w:rsidRPr="00622AD1" w14:paraId="23B4D7C3" w14:textId="77777777" w:rsidTr="00122C37">
        <w:tc>
          <w:tcPr>
            <w:tcW w:w="4644" w:type="dxa"/>
            <w:shd w:val="clear" w:color="auto" w:fill="auto"/>
          </w:tcPr>
          <w:p w14:paraId="1D8C120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Икономическият оператор в една от следните ситуации ли е:</w:t>
            </w:r>
            <w:r w:rsidRPr="00622AD1">
              <w:rPr>
                <w:rFonts w:ascii="Times New Roman" w:eastAsia="Calibri" w:hAnsi="Times New Roman" w:cs="Times New Roman"/>
                <w:sz w:val="22"/>
                <w:szCs w:val="22"/>
                <w:lang w:val="bg-BG" w:eastAsia="bg-BG"/>
              </w:rPr>
              <w:br/>
              <w:t xml:space="preserve">а) </w:t>
            </w:r>
            <w:r w:rsidRPr="00622AD1">
              <w:rPr>
                <w:rFonts w:ascii="Times New Roman" w:eastAsia="Calibri" w:hAnsi="Times New Roman" w:cs="Times New Roman"/>
                <w:b/>
                <w:sz w:val="22"/>
                <w:szCs w:val="22"/>
                <w:lang w:val="bg-BG" w:eastAsia="bg-BG"/>
              </w:rPr>
              <w:t>обявен в несъстоятелност</w:t>
            </w:r>
            <w:r w:rsidRPr="00622AD1">
              <w:rPr>
                <w:rFonts w:ascii="Times New Roman" w:eastAsia="Calibri" w:hAnsi="Times New Roman" w:cs="Times New Roman"/>
                <w:sz w:val="22"/>
                <w:szCs w:val="22"/>
                <w:lang w:val="bg-BG" w:eastAsia="bg-BG"/>
              </w:rPr>
              <w:t xml:space="preserve">, или </w:t>
            </w:r>
          </w:p>
          <w:p w14:paraId="219C2F4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 </w:t>
            </w:r>
            <w:r w:rsidRPr="00622AD1">
              <w:rPr>
                <w:rFonts w:ascii="Times New Roman" w:eastAsia="Calibri" w:hAnsi="Times New Roman" w:cs="Times New Roman"/>
                <w:b/>
                <w:sz w:val="22"/>
                <w:szCs w:val="22"/>
                <w:lang w:val="bg-BG" w:eastAsia="bg-BG"/>
              </w:rPr>
              <w:t>предмет на производство по несъстоятелност</w:t>
            </w:r>
            <w:r w:rsidRPr="00622AD1">
              <w:rPr>
                <w:rFonts w:ascii="Times New Roman" w:eastAsia="Calibri" w:hAnsi="Times New Roman" w:cs="Times New Roman"/>
                <w:sz w:val="22"/>
                <w:szCs w:val="22"/>
                <w:lang w:val="bg-BG" w:eastAsia="bg-BG"/>
              </w:rPr>
              <w:t xml:space="preserve"> или ликвидация, или</w:t>
            </w:r>
          </w:p>
          <w:p w14:paraId="7FCE41A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в) </w:t>
            </w:r>
            <w:r w:rsidRPr="00622AD1">
              <w:rPr>
                <w:rFonts w:ascii="Times New Roman" w:eastAsia="Calibri" w:hAnsi="Times New Roman" w:cs="Times New Roman"/>
                <w:b/>
                <w:sz w:val="22"/>
                <w:szCs w:val="22"/>
                <w:lang w:val="bg-BG" w:eastAsia="bg-BG"/>
              </w:rPr>
              <w:t>споразумение с кредиторите</w:t>
            </w:r>
            <w:r w:rsidRPr="00622AD1">
              <w:rPr>
                <w:rFonts w:ascii="Times New Roman" w:eastAsia="Calibri" w:hAnsi="Times New Roman" w:cs="Times New Roman"/>
                <w:sz w:val="22"/>
                <w:szCs w:val="22"/>
                <w:lang w:val="bg-BG" w:eastAsia="bg-BG"/>
              </w:rPr>
              <w:t>, или</w:t>
            </w:r>
            <w:r w:rsidRPr="00622AD1">
              <w:rPr>
                <w:rFonts w:ascii="Times New Roman" w:eastAsia="Calibri" w:hAnsi="Times New Roman" w:cs="Times New Roman"/>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622AD1">
              <w:rPr>
                <w:rFonts w:ascii="Times New Roman" w:eastAsia="Calibri" w:hAnsi="Times New Roman" w:cs="Times New Roman"/>
                <w:sz w:val="22"/>
                <w:szCs w:val="22"/>
                <w:vertAlign w:val="superscript"/>
                <w:lang w:val="bg-BG" w:eastAsia="bg-BG"/>
              </w:rPr>
              <w:footnoteReference w:id="30"/>
            </w:r>
            <w:r w:rsidRPr="00622AD1">
              <w:rPr>
                <w:rFonts w:ascii="Times New Roman" w:eastAsia="Calibri" w:hAnsi="Times New Roman" w:cs="Times New Roman"/>
                <w:sz w:val="22"/>
                <w:szCs w:val="22"/>
                <w:lang w:val="bg-BG" w:eastAsia="bg-BG"/>
              </w:rPr>
              <w:t>, или</w:t>
            </w:r>
            <w:r w:rsidRPr="00622AD1">
              <w:rPr>
                <w:rFonts w:ascii="Times New Roman" w:eastAsia="Calibri" w:hAnsi="Times New Roman" w:cs="Times New Roman"/>
                <w:sz w:val="22"/>
                <w:szCs w:val="22"/>
                <w:lang w:val="bg-BG" w:eastAsia="bg-BG"/>
              </w:rPr>
              <w:br/>
              <w:t>д) неговите активи се администрират от ликвидатор или от съда, или</w:t>
            </w:r>
          </w:p>
          <w:p w14:paraId="26B9B0D6"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е) стопанската му дейност е прекратена?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p>
          <w:p w14:paraId="3CC1BD50"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представете подробности:</w:t>
            </w:r>
          </w:p>
          <w:p w14:paraId="6F88690C"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22AD1">
              <w:rPr>
                <w:rFonts w:ascii="Times New Roman" w:eastAsia="Calibri" w:hAnsi="Times New Roman" w:cs="Times New Roman"/>
                <w:sz w:val="22"/>
                <w:szCs w:val="22"/>
                <w:vertAlign w:val="superscript"/>
                <w:lang w:val="bg-BG" w:eastAsia="bg-BG"/>
              </w:rPr>
              <w:footnoteReference w:id="31"/>
            </w:r>
            <w:r w:rsidRPr="00622AD1">
              <w:rPr>
                <w:rFonts w:ascii="Times New Roman" w:eastAsia="Calibri" w:hAnsi="Times New Roman" w:cs="Times New Roman"/>
                <w:sz w:val="22"/>
                <w:szCs w:val="22"/>
                <w:lang w:val="bg-BG" w:eastAsia="bg-BG"/>
              </w:rPr>
              <w:t>?</w:t>
            </w:r>
          </w:p>
          <w:p w14:paraId="5F32DA0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3CE35BA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79408523"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3B407DA3" w14:textId="77777777" w:rsidR="00122C37" w:rsidRPr="00622AD1" w:rsidRDefault="00122C37" w:rsidP="000B3EF4">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4209BAD"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6200FDEF"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5B1A9B9B"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26D064B9"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B4B358C" w14:textId="77777777" w:rsidTr="00122C37">
        <w:trPr>
          <w:trHeight w:val="303"/>
        </w:trPr>
        <w:tc>
          <w:tcPr>
            <w:tcW w:w="4644" w:type="dxa"/>
            <w:vMerge w:val="restart"/>
            <w:shd w:val="clear" w:color="auto" w:fill="auto"/>
          </w:tcPr>
          <w:p w14:paraId="6BC6236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Икономическият оператор извършил ли е </w:t>
            </w:r>
            <w:r w:rsidRPr="00622AD1">
              <w:rPr>
                <w:rFonts w:ascii="Times New Roman" w:eastAsia="Calibri" w:hAnsi="Times New Roman" w:cs="Times New Roman"/>
                <w:b/>
                <w:sz w:val="22"/>
                <w:szCs w:val="22"/>
                <w:lang w:val="bg-BG" w:eastAsia="bg-BG"/>
              </w:rPr>
              <w:t>тежко професионално нарушение</w:t>
            </w:r>
            <w:r w:rsidRPr="00622AD1">
              <w:rPr>
                <w:rFonts w:ascii="Times New Roman" w:eastAsia="Calibri" w:hAnsi="Times New Roman" w:cs="Times New Roman"/>
                <w:b/>
                <w:sz w:val="22"/>
                <w:szCs w:val="22"/>
                <w:vertAlign w:val="superscript"/>
                <w:lang w:val="bg-BG" w:eastAsia="bg-BG"/>
              </w:rPr>
              <w:footnoteReference w:id="32"/>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2B496F9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 [……]</w:t>
            </w:r>
          </w:p>
        </w:tc>
      </w:tr>
      <w:tr w:rsidR="00122C37" w:rsidRPr="00622AD1" w14:paraId="4336E072" w14:textId="77777777" w:rsidTr="00122C37">
        <w:trPr>
          <w:trHeight w:val="303"/>
        </w:trPr>
        <w:tc>
          <w:tcPr>
            <w:tcW w:w="4644" w:type="dxa"/>
            <w:vMerge/>
            <w:shd w:val="clear" w:color="auto" w:fill="auto"/>
          </w:tcPr>
          <w:p w14:paraId="4F52041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tc>
        <w:tc>
          <w:tcPr>
            <w:tcW w:w="4645" w:type="dxa"/>
            <w:shd w:val="clear" w:color="auto" w:fill="auto"/>
          </w:tcPr>
          <w:p w14:paraId="1873C41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икономическият оператор предприел ли е мерки за реабилитиране по своя инициатива? [] Да [] Не</w:t>
            </w:r>
          </w:p>
          <w:p w14:paraId="2C36891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0A6B326F" w14:textId="77777777" w:rsidTr="00122C37">
        <w:trPr>
          <w:trHeight w:val="515"/>
        </w:trPr>
        <w:tc>
          <w:tcPr>
            <w:tcW w:w="4644" w:type="dxa"/>
            <w:vMerge w:val="restart"/>
            <w:shd w:val="clear" w:color="auto" w:fill="auto"/>
          </w:tcPr>
          <w:p w14:paraId="2B4D571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сключил ли е </w:t>
            </w:r>
            <w:r w:rsidRPr="00622AD1">
              <w:rPr>
                <w:rFonts w:ascii="Times New Roman" w:eastAsia="Calibri" w:hAnsi="Times New Roman" w:cs="Times New Roman"/>
                <w:b/>
                <w:sz w:val="22"/>
                <w:szCs w:val="22"/>
                <w:lang w:val="bg-BG" w:eastAsia="bg-BG"/>
              </w:rPr>
              <w:t>споразумения</w:t>
            </w:r>
            <w:r w:rsidRPr="00622AD1">
              <w:rPr>
                <w:rFonts w:ascii="Times New Roman" w:eastAsia="Calibri" w:hAnsi="Times New Roman" w:cs="Times New Roman"/>
                <w:sz w:val="22"/>
                <w:szCs w:val="22"/>
                <w:lang w:val="bg-BG" w:eastAsia="bg-BG"/>
              </w:rPr>
              <w:t xml:space="preserve"> с други икономически оператори, насочени към </w:t>
            </w:r>
            <w:r w:rsidRPr="00622AD1">
              <w:rPr>
                <w:rFonts w:ascii="Times New Roman" w:eastAsia="Calibri" w:hAnsi="Times New Roman" w:cs="Times New Roman"/>
                <w:b/>
                <w:sz w:val="22"/>
                <w:szCs w:val="22"/>
                <w:lang w:val="bg-BG" w:eastAsia="bg-BG"/>
              </w:rPr>
              <w:t>нарушаване на конкуренцията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511414B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2B0C65E3" w14:textId="77777777" w:rsidTr="00122C37">
        <w:trPr>
          <w:trHeight w:val="514"/>
        </w:trPr>
        <w:tc>
          <w:tcPr>
            <w:tcW w:w="4644" w:type="dxa"/>
            <w:vMerge/>
            <w:shd w:val="clear" w:color="auto" w:fill="auto"/>
          </w:tcPr>
          <w:p w14:paraId="4D7A7529"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p>
        </w:tc>
        <w:tc>
          <w:tcPr>
            <w:tcW w:w="4645" w:type="dxa"/>
            <w:shd w:val="clear" w:color="auto" w:fill="auto"/>
          </w:tcPr>
          <w:p w14:paraId="6DED7F8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икономическият оператор предприел ли е мерки за реабилитиране по своя инициатива? [] Да [] Не</w:t>
            </w:r>
          </w:p>
          <w:p w14:paraId="4B41815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43EACD89" w14:textId="77777777" w:rsidTr="00122C37">
        <w:trPr>
          <w:trHeight w:val="1316"/>
        </w:trPr>
        <w:tc>
          <w:tcPr>
            <w:tcW w:w="4644" w:type="dxa"/>
            <w:shd w:val="clear" w:color="auto" w:fill="auto"/>
          </w:tcPr>
          <w:p w14:paraId="15AD898A"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sz w:val="22"/>
                <w:szCs w:val="22"/>
                <w:lang w:val="bg-BG" w:eastAsia="bg-BG"/>
              </w:rPr>
              <w:t xml:space="preserve">Икономическият оператор има ли информация за </w:t>
            </w:r>
            <w:r w:rsidRPr="00622AD1">
              <w:rPr>
                <w:rFonts w:ascii="Times New Roman" w:eastAsia="Calibri" w:hAnsi="Times New Roman" w:cs="Times New Roman"/>
                <w:b/>
                <w:sz w:val="22"/>
                <w:szCs w:val="22"/>
                <w:lang w:val="bg-BG" w:eastAsia="bg-BG"/>
              </w:rPr>
              <w:t>конфликт на интереси</w:t>
            </w:r>
            <w:r w:rsidRPr="00622AD1">
              <w:rPr>
                <w:rFonts w:ascii="Times New Roman" w:eastAsia="Calibri" w:hAnsi="Times New Roman" w:cs="Times New Roman"/>
                <w:b/>
                <w:sz w:val="22"/>
                <w:szCs w:val="22"/>
                <w:vertAlign w:val="superscript"/>
                <w:lang w:val="bg-BG" w:eastAsia="bg-BG"/>
              </w:rPr>
              <w:footnoteReference w:id="33"/>
            </w:r>
            <w:r w:rsidRPr="00622AD1">
              <w:rPr>
                <w:rFonts w:ascii="Times New Roman" w:eastAsia="Calibri" w:hAnsi="Times New Roman" w:cs="Times New Roman"/>
                <w:sz w:val="22"/>
                <w:szCs w:val="22"/>
                <w:lang w:val="bg-BG" w:eastAsia="bg-BG"/>
              </w:rPr>
              <w:t>, свързан с участието му в процедурата за възлагане на обществена поръчка?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3D821EF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5288C86B" w14:textId="77777777" w:rsidTr="00122C37">
        <w:trPr>
          <w:trHeight w:val="1544"/>
        </w:trPr>
        <w:tc>
          <w:tcPr>
            <w:tcW w:w="4644" w:type="dxa"/>
            <w:shd w:val="clear" w:color="auto" w:fill="auto"/>
          </w:tcPr>
          <w:p w14:paraId="21DBD883"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b/>
                <w:sz w:val="22"/>
                <w:szCs w:val="22"/>
                <w:lang w:val="bg-BG" w:eastAsia="bg-BG"/>
              </w:rPr>
              <w:t>Икономическият оператор или свързано</w:t>
            </w:r>
            <w:r w:rsidRPr="00622AD1">
              <w:rPr>
                <w:rFonts w:ascii="Times New Roman" w:eastAsia="Calibri" w:hAnsi="Times New Roman" w:cs="Times New Roman"/>
                <w:sz w:val="22"/>
                <w:szCs w:val="22"/>
                <w:lang w:val="bg-BG" w:eastAsia="bg-BG"/>
              </w:rPr>
              <w:t xml:space="preserve"> с него предприятие, предоставял ли е </w:t>
            </w:r>
            <w:r w:rsidRPr="00622AD1">
              <w:rPr>
                <w:rFonts w:ascii="Times New Roman" w:eastAsia="Calibri" w:hAnsi="Times New Roman" w:cs="Times New Roman"/>
                <w:b/>
                <w:sz w:val="22"/>
                <w:szCs w:val="22"/>
                <w:lang w:val="bg-BG" w:eastAsia="bg-BG"/>
              </w:rPr>
              <w:t>консултантски</w:t>
            </w:r>
            <w:r w:rsidRPr="00622AD1">
              <w:rPr>
                <w:rFonts w:ascii="Times New Roman" w:eastAsia="Calibri" w:hAnsi="Times New Roman" w:cs="Times New Roman"/>
                <w:sz w:val="22"/>
                <w:szCs w:val="22"/>
                <w:lang w:val="bg-BG" w:eastAsia="bg-BG"/>
              </w:rPr>
              <w:t xml:space="preserve"> услуги на възлагащия орган или на възложителя или </w:t>
            </w:r>
            <w:r w:rsidRPr="00622AD1">
              <w:rPr>
                <w:rFonts w:ascii="Times New Roman" w:eastAsia="Calibri" w:hAnsi="Times New Roman" w:cs="Times New Roman"/>
                <w:b/>
                <w:sz w:val="22"/>
                <w:szCs w:val="22"/>
                <w:lang w:val="bg-BG" w:eastAsia="bg-BG"/>
              </w:rPr>
              <w:t>участвал ли е по друг начин в подготовката</w:t>
            </w:r>
            <w:r w:rsidRPr="00622AD1">
              <w:rPr>
                <w:rFonts w:ascii="Times New Roman" w:eastAsia="Calibri" w:hAnsi="Times New Roman" w:cs="Times New Roman"/>
                <w:sz w:val="22"/>
                <w:szCs w:val="22"/>
                <w:lang w:val="bg-BG" w:eastAsia="bg-BG"/>
              </w:rPr>
              <w:t xml:space="preserve"> на процедурата за възлагане на обществена поръчка?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0A0DE7F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7148960B" w14:textId="77777777" w:rsidTr="00122C37">
        <w:trPr>
          <w:trHeight w:val="932"/>
        </w:trPr>
        <w:tc>
          <w:tcPr>
            <w:tcW w:w="4644" w:type="dxa"/>
            <w:vMerge w:val="restart"/>
            <w:shd w:val="clear" w:color="auto" w:fill="auto"/>
          </w:tcPr>
          <w:p w14:paraId="647D9AF8"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22AD1">
              <w:rPr>
                <w:rFonts w:ascii="Times New Roman" w:eastAsia="Calibri" w:hAnsi="Times New Roman" w:cs="Times New Roman"/>
                <w:b/>
                <w:sz w:val="22"/>
                <w:szCs w:val="22"/>
                <w:lang w:val="bg-BG" w:eastAsia="bg-BG"/>
              </w:rPr>
              <w:t>предсрочно прекратен</w:t>
            </w:r>
            <w:r w:rsidRPr="00622AD1">
              <w:rPr>
                <w:rFonts w:ascii="Times New Roman" w:eastAsia="Calibri" w:hAnsi="Times New Roman" w:cs="Times New Roman"/>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41AEFDB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5834BF6D" w14:textId="77777777" w:rsidTr="00122C37">
        <w:trPr>
          <w:trHeight w:val="931"/>
        </w:trPr>
        <w:tc>
          <w:tcPr>
            <w:tcW w:w="4644" w:type="dxa"/>
            <w:vMerge/>
            <w:shd w:val="clear" w:color="auto" w:fill="auto"/>
          </w:tcPr>
          <w:p w14:paraId="08B11D2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tc>
        <w:tc>
          <w:tcPr>
            <w:tcW w:w="4645" w:type="dxa"/>
            <w:shd w:val="clear" w:color="auto" w:fill="auto"/>
          </w:tcPr>
          <w:p w14:paraId="0DB8566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икономическият оператор предприел ли е мерки за реабилитиране по своя инициатива? [] Да [] Не </w:t>
            </w:r>
          </w:p>
          <w:p w14:paraId="73D89E1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5479680A" w14:textId="77777777" w:rsidTr="00122C37">
        <w:tc>
          <w:tcPr>
            <w:tcW w:w="4644" w:type="dxa"/>
            <w:shd w:val="clear" w:color="auto" w:fill="auto"/>
          </w:tcPr>
          <w:p w14:paraId="7AA09CE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Може ли икономическият оператор да потвърди, че:</w:t>
            </w:r>
            <w:r w:rsidRPr="00622AD1">
              <w:rPr>
                <w:rFonts w:ascii="Times New Roman" w:eastAsia="Calibri" w:hAnsi="Times New Roman" w:cs="Times New Roman"/>
                <w:sz w:val="22"/>
                <w:szCs w:val="22"/>
                <w:lang w:val="bg-BG" w:eastAsia="bg-BG"/>
              </w:rPr>
              <w:br/>
              <w:t xml:space="preserve">а) не е виновен за подаване на </w:t>
            </w:r>
            <w:r w:rsidRPr="00622AD1">
              <w:rPr>
                <w:rFonts w:ascii="Times New Roman" w:eastAsia="Calibri" w:hAnsi="Times New Roman" w:cs="Times New Roman"/>
                <w:b/>
                <w:sz w:val="22"/>
                <w:szCs w:val="22"/>
                <w:lang w:val="bg-BG" w:eastAsia="bg-BG"/>
              </w:rPr>
              <w:t>неверни данни</w:t>
            </w:r>
            <w:r w:rsidRPr="00622AD1">
              <w:rPr>
                <w:rFonts w:ascii="Times New Roman" w:eastAsia="Calibri" w:hAnsi="Times New Roman" w:cs="Times New Roman"/>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EB1124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 </w:t>
            </w:r>
            <w:r w:rsidRPr="00622AD1">
              <w:rPr>
                <w:rFonts w:ascii="Times New Roman" w:eastAsia="Calibri" w:hAnsi="Times New Roman" w:cs="Times New Roman"/>
                <w:b/>
                <w:sz w:val="22"/>
                <w:szCs w:val="22"/>
                <w:lang w:val="bg-BG" w:eastAsia="bg-BG"/>
              </w:rPr>
              <w:t xml:space="preserve">не е укрил такава </w:t>
            </w:r>
            <w:r w:rsidRPr="00622AD1">
              <w:rPr>
                <w:rFonts w:ascii="Times New Roman" w:eastAsia="Calibri" w:hAnsi="Times New Roman" w:cs="Times New Roman"/>
                <w:sz w:val="22"/>
                <w:szCs w:val="22"/>
                <w:lang w:val="bg-BG" w:eastAsia="bg-BG"/>
              </w:rPr>
              <w:t>информация;</w:t>
            </w:r>
          </w:p>
          <w:p w14:paraId="6A161FA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 може без забавяне да предостави придружаващите документи, изисквани от възлагащия орган или възложителя; и</w:t>
            </w:r>
          </w:p>
          <w:p w14:paraId="6DC933F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5ADC677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bl>
    <w:p w14:paraId="5099297D"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1ED982C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12AA55F8" w14:textId="77777777" w:rsidTr="00122C37">
        <w:tc>
          <w:tcPr>
            <w:tcW w:w="4644" w:type="dxa"/>
            <w:shd w:val="clear" w:color="auto" w:fill="auto"/>
          </w:tcPr>
          <w:p w14:paraId="197B6C2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Специфични национални основания за изключване</w:t>
            </w:r>
          </w:p>
        </w:tc>
        <w:tc>
          <w:tcPr>
            <w:tcW w:w="4645" w:type="dxa"/>
            <w:shd w:val="clear" w:color="auto" w:fill="auto"/>
          </w:tcPr>
          <w:p w14:paraId="2EF1F0A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4B7BF5E4" w14:textId="77777777" w:rsidTr="00122C37">
        <w:tc>
          <w:tcPr>
            <w:tcW w:w="4644" w:type="dxa"/>
            <w:shd w:val="clear" w:color="auto" w:fill="auto"/>
          </w:tcPr>
          <w:p w14:paraId="2BB0C50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Прилагат ли се </w:t>
            </w:r>
            <w:r w:rsidRPr="00622AD1">
              <w:rPr>
                <w:rFonts w:ascii="Times New Roman" w:eastAsia="Calibri" w:hAnsi="Times New Roman" w:cs="Times New Roman"/>
                <w:b/>
                <w:sz w:val="22"/>
                <w:szCs w:val="22"/>
                <w:lang w:val="bg-BG" w:eastAsia="bg-BG"/>
              </w:rPr>
              <w:t>специфичните национални основания за изключване</w:t>
            </w:r>
            <w:r w:rsidRPr="00622AD1">
              <w:rPr>
                <w:rFonts w:ascii="Times New Roman" w:eastAsia="Calibri" w:hAnsi="Times New Roman" w:cs="Times New Roman"/>
                <w:sz w:val="22"/>
                <w:szCs w:val="22"/>
                <w:lang w:val="bg-BG" w:eastAsia="bg-BG"/>
              </w:rPr>
              <w:t>, които са посочени в съответното обявление или в документацията за обществената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782ED9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4E18A1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i/>
                <w:sz w:val="22"/>
                <w:szCs w:val="22"/>
                <w:vertAlign w:val="superscript"/>
                <w:lang w:val="bg-BG" w:eastAsia="bg-BG"/>
              </w:rPr>
              <w:footnoteReference w:id="34"/>
            </w:r>
          </w:p>
        </w:tc>
      </w:tr>
      <w:tr w:rsidR="00122C37" w:rsidRPr="00622AD1" w14:paraId="3DBED1CA" w14:textId="77777777" w:rsidTr="00122C37">
        <w:tc>
          <w:tcPr>
            <w:tcW w:w="4644" w:type="dxa"/>
            <w:shd w:val="clear" w:color="auto" w:fill="auto"/>
          </w:tcPr>
          <w:p w14:paraId="6D94FBA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В случай че се прилага някое специфично национално основание за изключване</w:t>
            </w:r>
            <w:r w:rsidRPr="00622AD1">
              <w:rPr>
                <w:rFonts w:ascii="Times New Roman" w:eastAsia="Calibri" w:hAnsi="Times New Roman" w:cs="Times New Roman"/>
                <w:sz w:val="22"/>
                <w:szCs w:val="22"/>
                <w:lang w:val="bg-BG" w:eastAsia="bg-BG"/>
              </w:rPr>
              <w:t xml:space="preserve">, икономическият оператор предприел ли е мерки за реабилитиране по своя инициатива?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моля опишете предприетите мерки: </w:t>
            </w:r>
          </w:p>
        </w:tc>
        <w:tc>
          <w:tcPr>
            <w:tcW w:w="4645" w:type="dxa"/>
            <w:shd w:val="clear" w:color="auto" w:fill="auto"/>
          </w:tcPr>
          <w:p w14:paraId="0786142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bl>
    <w:p w14:paraId="5C82F4C5"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26F500DC"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IV: Критерии за подбор</w:t>
      </w:r>
    </w:p>
    <w:p w14:paraId="202EC2DA" w14:textId="77777777" w:rsidR="00122C37" w:rsidRPr="00622AD1" w:rsidRDefault="00122C37" w:rsidP="00122C37">
      <w:pPr>
        <w:suppressAutoHyphens w:val="0"/>
        <w:spacing w:before="120" w:after="120"/>
        <w:jc w:val="both"/>
        <w:rPr>
          <w:rFonts w:ascii="Times New Roman" w:eastAsia="Calibri" w:hAnsi="Times New Roman" w:cs="Times New Roman"/>
          <w:sz w:val="22"/>
          <w:szCs w:val="22"/>
          <w:lang w:val="bg-BG" w:eastAsia="bg-BG"/>
        </w:rPr>
      </w:pPr>
      <w:r w:rsidRPr="00622AD1">
        <w:rPr>
          <w:rFonts w:ascii="Times New Roman" w:eastAsia="Calibri" w:hAnsi="Times New Roman" w:cs="Times New Roman"/>
          <w:b/>
          <w:i/>
          <w:sz w:val="22"/>
          <w:szCs w:val="22"/>
          <w:lang w:val="bg-BG" w:eastAsia="bg-BG"/>
        </w:rPr>
        <w:t>Относно критериите за подбор (раздел</w:t>
      </w:r>
      <w:r w:rsidRPr="00622AD1">
        <w:rPr>
          <w:rFonts w:ascii="Times New Roman" w:eastAsia="Calibri" w:hAnsi="Times New Roman" w:cs="Times New Roman"/>
          <w:b/>
          <w:i/>
          <w:sz w:val="22"/>
          <w:szCs w:val="22"/>
          <w:lang w:val="bg-BG" w:eastAsia="bg-BG"/>
        </w:rPr>
        <w:sym w:font="Symbol" w:char="F061"/>
      </w:r>
      <w:r w:rsidR="00170349" w:rsidRPr="00622AD1">
        <w:rPr>
          <w:rFonts w:ascii="Times New Roman" w:eastAsia="Calibri" w:hAnsi="Times New Roman" w:cs="Times New Roman"/>
          <w:b/>
          <w:i/>
          <w:sz w:val="22"/>
          <w:szCs w:val="22"/>
          <w:lang w:val="bg-BG" w:eastAsia="bg-BG"/>
        </w:rPr>
        <w:t xml:space="preserve"> </w:t>
      </w:r>
      <w:r w:rsidRPr="00622AD1">
        <w:rPr>
          <w:rFonts w:ascii="Times New Roman" w:eastAsia="Calibri" w:hAnsi="Times New Roman" w:cs="Times New Roman"/>
          <w:b/>
          <w:i/>
          <w:sz w:val="22"/>
          <w:szCs w:val="22"/>
          <w:lang w:val="bg-BG" w:eastAsia="bg-BG"/>
        </w:rPr>
        <w:t>или</w:t>
      </w:r>
      <w:r w:rsidR="00170349" w:rsidRPr="00622AD1">
        <w:rPr>
          <w:rFonts w:ascii="Times New Roman" w:eastAsia="Calibri" w:hAnsi="Times New Roman" w:cs="Times New Roman"/>
          <w:b/>
          <w:i/>
          <w:sz w:val="22"/>
          <w:szCs w:val="22"/>
          <w:lang w:val="bg-BG" w:eastAsia="bg-BG"/>
        </w:rPr>
        <w:t xml:space="preserve"> </w:t>
      </w:r>
      <w:r w:rsidRPr="00622AD1">
        <w:rPr>
          <w:rFonts w:ascii="Times New Roman" w:eastAsia="Calibri" w:hAnsi="Times New Roman" w:cs="Times New Roman"/>
          <w:b/>
          <w:i/>
          <w:sz w:val="22"/>
          <w:szCs w:val="22"/>
          <w:lang w:val="bg-BG" w:eastAsia="bg-BG"/>
        </w:rPr>
        <w:t>раздели А—Г от настоящата част) икономическият оператор заявява, че</w:t>
      </w:r>
    </w:p>
    <w:p w14:paraId="3CF5F13F"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sym w:font="Symbol" w:char="F061"/>
      </w:r>
      <w:r w:rsidRPr="00622AD1">
        <w:rPr>
          <w:rFonts w:ascii="Times New Roman" w:eastAsia="Calibri" w:hAnsi="Times New Roman" w:cs="Times New Roman"/>
          <w:b/>
          <w:smallCaps/>
          <w:sz w:val="22"/>
          <w:szCs w:val="22"/>
          <w:lang w:val="bg-BG" w:eastAsia="bg-BG"/>
        </w:rPr>
        <w:t>: Общо указание за всички критерии за подбор</w:t>
      </w:r>
    </w:p>
    <w:p w14:paraId="4234E5BD"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попълни тази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22AD1">
        <w:rPr>
          <w:rFonts w:ascii="Times New Roman" w:eastAsia="Calibri" w:hAnsi="Times New Roman" w:cs="Times New Roman"/>
          <w:b/>
          <w:i/>
          <w:sz w:val="22"/>
          <w:szCs w:val="22"/>
          <w:lang w:val="bg-BG" w:eastAsia="bg-BG"/>
        </w:rPr>
        <w:sym w:font="Symbol" w:char="F061"/>
      </w:r>
      <w:r w:rsidRPr="00622AD1">
        <w:rPr>
          <w:rFonts w:ascii="Times New Roman" w:eastAsia="Calibri" w:hAnsi="Times New Roman" w:cs="Times New Roman"/>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22C37" w:rsidRPr="00622AD1" w14:paraId="58CB5827" w14:textId="77777777" w:rsidTr="00122C37">
        <w:tc>
          <w:tcPr>
            <w:tcW w:w="4606" w:type="dxa"/>
            <w:shd w:val="clear" w:color="auto" w:fill="auto"/>
          </w:tcPr>
          <w:p w14:paraId="025E541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Спазване на всички изисквани критерии за подбор</w:t>
            </w:r>
          </w:p>
        </w:tc>
        <w:tc>
          <w:tcPr>
            <w:tcW w:w="4607" w:type="dxa"/>
            <w:shd w:val="clear" w:color="auto" w:fill="auto"/>
          </w:tcPr>
          <w:p w14:paraId="77CB9977"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047E92BB" w14:textId="77777777" w:rsidTr="00122C37">
        <w:tc>
          <w:tcPr>
            <w:tcW w:w="4606" w:type="dxa"/>
            <w:shd w:val="clear" w:color="auto" w:fill="auto"/>
          </w:tcPr>
          <w:p w14:paraId="0C01AC8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Той отговаря на изискваните критерии за подбор:</w:t>
            </w:r>
          </w:p>
        </w:tc>
        <w:tc>
          <w:tcPr>
            <w:tcW w:w="4607" w:type="dxa"/>
            <w:shd w:val="clear" w:color="auto" w:fill="auto"/>
          </w:tcPr>
          <w:p w14:paraId="37459C0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bl>
    <w:p w14:paraId="06CFC48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6BB382E0"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Годност</w:t>
      </w:r>
    </w:p>
    <w:p w14:paraId="60B0B3AC"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4"/>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4"/>
          <w:szCs w:val="22"/>
          <w:u w:val="single"/>
          <w:lang w:val="bg-BG" w:eastAsia="bg-BG"/>
        </w:rPr>
        <w:t>само</w:t>
      </w:r>
      <w:r w:rsidRPr="00622AD1">
        <w:rPr>
          <w:rFonts w:ascii="Times New Roman" w:eastAsia="Calibri" w:hAnsi="Times New Roman" w:cs="Times New Roman"/>
          <w:b/>
          <w:i/>
          <w:sz w:val="24"/>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7790E4F4" w14:textId="77777777" w:rsidTr="00122C37">
        <w:tc>
          <w:tcPr>
            <w:tcW w:w="4644" w:type="dxa"/>
            <w:shd w:val="clear" w:color="auto" w:fill="auto"/>
          </w:tcPr>
          <w:p w14:paraId="75E9C7B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Годност</w:t>
            </w:r>
          </w:p>
        </w:tc>
        <w:tc>
          <w:tcPr>
            <w:tcW w:w="4645" w:type="dxa"/>
            <w:shd w:val="clear" w:color="auto" w:fill="auto"/>
          </w:tcPr>
          <w:p w14:paraId="249EB4F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6899499" w14:textId="77777777" w:rsidTr="00122C37">
        <w:tc>
          <w:tcPr>
            <w:tcW w:w="4644" w:type="dxa"/>
            <w:shd w:val="clear" w:color="auto" w:fill="auto"/>
          </w:tcPr>
          <w:p w14:paraId="0CAC6F9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 </w:t>
            </w:r>
            <w:r w:rsidRPr="00622AD1">
              <w:rPr>
                <w:rFonts w:ascii="Times New Roman" w:eastAsia="Calibri" w:hAnsi="Times New Roman" w:cs="Times New Roman"/>
                <w:b/>
                <w:sz w:val="22"/>
                <w:szCs w:val="22"/>
                <w:lang w:val="bg-BG" w:eastAsia="bg-BG"/>
              </w:rPr>
              <w:t>Той е вписан в съответния професионален или търговски регистър</w:t>
            </w:r>
            <w:r w:rsidRPr="00622AD1">
              <w:rPr>
                <w:rFonts w:ascii="Times New Roman" w:eastAsia="Calibri" w:hAnsi="Times New Roman" w:cs="Times New Roman"/>
                <w:sz w:val="22"/>
                <w:szCs w:val="22"/>
                <w:lang w:val="bg-BG" w:eastAsia="bg-BG"/>
              </w:rPr>
              <w:t xml:space="preserve"> в държавата членка, в която е установен</w:t>
            </w:r>
            <w:r w:rsidRPr="00622AD1">
              <w:rPr>
                <w:rFonts w:ascii="Times New Roman" w:eastAsia="Calibri" w:hAnsi="Times New Roman" w:cs="Times New Roman"/>
                <w:sz w:val="22"/>
                <w:szCs w:val="22"/>
                <w:vertAlign w:val="superscript"/>
                <w:lang w:val="bg-BG" w:eastAsia="bg-BG"/>
              </w:rPr>
              <w:footnoteReference w:id="35"/>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4E4091C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p>
          <w:p w14:paraId="1E2618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7F1E336F" w14:textId="77777777" w:rsidTr="00122C37">
        <w:tc>
          <w:tcPr>
            <w:tcW w:w="4644" w:type="dxa"/>
            <w:shd w:val="clear" w:color="auto" w:fill="auto"/>
          </w:tcPr>
          <w:p w14:paraId="57167936"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b/>
                <w:sz w:val="22"/>
                <w:szCs w:val="22"/>
                <w:lang w:val="bg-BG" w:eastAsia="bg-BG"/>
              </w:rPr>
              <w:t>2) При поръчки за услуги:</w:t>
            </w:r>
            <w:r w:rsidRPr="00622AD1">
              <w:rPr>
                <w:rFonts w:ascii="Times New Roman" w:eastAsia="Calibri" w:hAnsi="Times New Roman" w:cs="Times New Roman"/>
                <w:sz w:val="22"/>
                <w:szCs w:val="22"/>
                <w:lang w:val="bg-BG" w:eastAsia="bg-BG"/>
              </w:rPr>
              <w:br/>
              <w:t xml:space="preserve">Необходимо ли е специално </w:t>
            </w:r>
            <w:r w:rsidRPr="00622AD1">
              <w:rPr>
                <w:rFonts w:ascii="Times New Roman" w:eastAsia="Calibri" w:hAnsi="Times New Roman" w:cs="Times New Roman"/>
                <w:b/>
                <w:sz w:val="22"/>
                <w:szCs w:val="22"/>
                <w:lang w:val="bg-BG" w:eastAsia="bg-BG"/>
              </w:rPr>
              <w:t>разрешение</w:t>
            </w:r>
            <w:r w:rsidRPr="00622AD1">
              <w:rPr>
                <w:rFonts w:ascii="Times New Roman" w:eastAsia="Calibri" w:hAnsi="Times New Roman" w:cs="Times New Roman"/>
                <w:sz w:val="22"/>
                <w:szCs w:val="22"/>
                <w:lang w:val="bg-BG" w:eastAsia="bg-BG"/>
              </w:rPr>
              <w:t xml:space="preserve"> или </w:t>
            </w:r>
            <w:r w:rsidRPr="00622AD1">
              <w:rPr>
                <w:rFonts w:ascii="Times New Roman" w:eastAsia="Calibri" w:hAnsi="Times New Roman" w:cs="Times New Roman"/>
                <w:b/>
                <w:sz w:val="22"/>
                <w:szCs w:val="22"/>
                <w:lang w:val="bg-BG" w:eastAsia="bg-BG"/>
              </w:rPr>
              <w:t>членство</w:t>
            </w:r>
            <w:r w:rsidRPr="00622AD1">
              <w:rPr>
                <w:rFonts w:ascii="Times New Roman" w:eastAsia="Calibri" w:hAnsi="Times New Roman" w:cs="Times New Roman"/>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1434FF5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b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Ако да, моля посочете какво и дали икономическият оператор го притежава: […] [] Да [] Не</w:t>
            </w:r>
            <w:r w:rsidRPr="00622AD1">
              <w:rPr>
                <w:rFonts w:ascii="Times New Roman" w:eastAsia="Calibri" w:hAnsi="Times New Roman" w:cs="Times New Roman"/>
                <w:sz w:val="22"/>
                <w:szCs w:val="22"/>
                <w:lang w:val="bg-BG" w:eastAsia="bg-BG"/>
              </w:rPr>
              <w:br/>
            </w:r>
          </w:p>
          <w:p w14:paraId="50343D3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bl>
    <w:p w14:paraId="44A82734"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01F4D5B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Б: икономическо и финансово състояние</w:t>
      </w:r>
    </w:p>
    <w:p w14:paraId="28B80043"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2B5BE92F" w14:textId="77777777" w:rsidTr="00122C37">
        <w:tc>
          <w:tcPr>
            <w:tcW w:w="4644" w:type="dxa"/>
            <w:shd w:val="clear" w:color="auto" w:fill="auto"/>
          </w:tcPr>
          <w:p w14:paraId="35EECCF4"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Икономическо и финансово състояние</w:t>
            </w:r>
          </w:p>
        </w:tc>
        <w:tc>
          <w:tcPr>
            <w:tcW w:w="4645" w:type="dxa"/>
            <w:shd w:val="clear" w:color="auto" w:fill="auto"/>
          </w:tcPr>
          <w:p w14:paraId="2539897B"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04F44AC6" w14:textId="77777777" w:rsidTr="00122C37">
        <w:tc>
          <w:tcPr>
            <w:tcW w:w="4644" w:type="dxa"/>
            <w:shd w:val="clear" w:color="auto" w:fill="auto"/>
          </w:tcPr>
          <w:p w14:paraId="000D7E1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1а) Неговият („общ“) </w:t>
            </w:r>
            <w:r w:rsidRPr="00622AD1">
              <w:rPr>
                <w:rFonts w:ascii="Times New Roman" w:eastAsia="Calibri" w:hAnsi="Times New Roman" w:cs="Times New Roman"/>
                <w:b/>
                <w:sz w:val="22"/>
                <w:szCs w:val="22"/>
                <w:lang w:val="bg-BG" w:eastAsia="bg-BG"/>
              </w:rPr>
              <w:t>годишен оборот</w:t>
            </w:r>
            <w:r w:rsidRPr="00622AD1">
              <w:rPr>
                <w:rFonts w:ascii="Times New Roman" w:eastAsia="Calibri" w:hAnsi="Times New Roman" w:cs="Times New Roman"/>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u w:val="single"/>
                <w:lang w:val="bg-BG" w:eastAsia="bg-BG"/>
              </w:rPr>
              <w:t>и/или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1б) Неговият </w:t>
            </w:r>
            <w:r w:rsidRPr="00622AD1">
              <w:rPr>
                <w:rFonts w:ascii="Times New Roman" w:eastAsia="Calibri" w:hAnsi="Times New Roman" w:cs="Times New Roman"/>
                <w:b/>
                <w:sz w:val="22"/>
                <w:szCs w:val="22"/>
                <w:lang w:val="bg-BG" w:eastAsia="bg-BG"/>
              </w:rPr>
              <w:t>среден</w:t>
            </w:r>
            <w:r w:rsidRPr="00622AD1">
              <w:rPr>
                <w:rFonts w:ascii="Times New Roman" w:eastAsia="Calibri" w:hAnsi="Times New Roman" w:cs="Times New Roman"/>
                <w:sz w:val="22"/>
                <w:szCs w:val="22"/>
                <w:lang w:val="bg-BG" w:eastAsia="bg-BG"/>
              </w:rPr>
              <w:t xml:space="preserve"> годишен </w:t>
            </w:r>
            <w:r w:rsidRPr="00622AD1">
              <w:rPr>
                <w:rFonts w:ascii="Times New Roman" w:eastAsia="Calibri" w:hAnsi="Times New Roman" w:cs="Times New Roman"/>
                <w:b/>
                <w:sz w:val="22"/>
                <w:szCs w:val="22"/>
                <w:lang w:val="bg-BG" w:eastAsia="bg-BG"/>
              </w:rPr>
              <w:t>оборот за броя години, изисквани в съответното обявление или в документацията за поръчката, е както следва</w:t>
            </w:r>
            <w:r w:rsidRPr="00622AD1">
              <w:rPr>
                <w:rFonts w:ascii="Times New Roman" w:eastAsia="Calibri" w:hAnsi="Times New Roman" w:cs="Times New Roman"/>
                <w:b/>
                <w:sz w:val="22"/>
                <w:szCs w:val="22"/>
                <w:vertAlign w:val="superscript"/>
                <w:lang w:val="bg-BG" w:eastAsia="bg-BG"/>
              </w:rPr>
              <w:footnoteReference w:id="36"/>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0AA7C1E"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година: [……] оборот:[……][…]валута 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(брой години, среден оборот)</w:t>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t xml:space="preserve"> [……],[……][…]валута</w:t>
            </w:r>
            <w:r w:rsidRPr="00622AD1">
              <w:rPr>
                <w:rFonts w:ascii="Times New Roman" w:eastAsia="Calibri" w:hAnsi="Times New Roman" w:cs="Times New Roman"/>
                <w:sz w:val="24"/>
                <w:szCs w:val="22"/>
                <w:lang w:val="bg-BG" w:eastAsia="bg-BG"/>
              </w:rPr>
              <w:br/>
            </w:r>
          </w:p>
          <w:p w14:paraId="47683CE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0DA6A9D" w14:textId="77777777" w:rsidTr="00122C37">
        <w:tc>
          <w:tcPr>
            <w:tcW w:w="4644" w:type="dxa"/>
            <w:shd w:val="clear" w:color="auto" w:fill="auto"/>
          </w:tcPr>
          <w:p w14:paraId="2AE548E6" w14:textId="77777777" w:rsidR="00122C37" w:rsidRPr="00622AD1" w:rsidRDefault="00122C37" w:rsidP="00122C37">
            <w:pPr>
              <w:suppressAutoHyphens w:val="0"/>
              <w:spacing w:before="120" w:after="120"/>
              <w:rPr>
                <w:rFonts w:ascii="Times New Roman" w:eastAsia="Calibri" w:hAnsi="Times New Roman" w:cs="Times New Roman"/>
                <w:b/>
                <w:i/>
                <w:sz w:val="24"/>
                <w:u w:val="single"/>
                <w:lang w:val="bg-BG" w:eastAsia="bg-BG"/>
              </w:rPr>
            </w:pPr>
            <w:r w:rsidRPr="00622AD1">
              <w:rPr>
                <w:rFonts w:ascii="Times New Roman" w:eastAsia="Calibri" w:hAnsi="Times New Roman" w:cs="Times New Roman"/>
                <w:sz w:val="22"/>
                <w:szCs w:val="22"/>
                <w:lang w:val="bg-BG" w:eastAsia="bg-BG"/>
              </w:rPr>
              <w:t xml:space="preserve">2а) Неговият („конкретен“) годишен </w:t>
            </w:r>
            <w:r w:rsidRPr="00622AD1">
              <w:rPr>
                <w:rFonts w:ascii="Times New Roman" w:eastAsia="Calibri" w:hAnsi="Times New Roman" w:cs="Times New Roman"/>
                <w:b/>
                <w:sz w:val="22"/>
                <w:szCs w:val="22"/>
                <w:lang w:val="bg-BG" w:eastAsia="bg-BG"/>
              </w:rPr>
              <w:t>оборот в стопанската област, обхваната от поръчката</w:t>
            </w:r>
            <w:r w:rsidRPr="00622AD1">
              <w:rPr>
                <w:rFonts w:ascii="Times New Roman" w:eastAsia="Calibri" w:hAnsi="Times New Roman" w:cs="Times New Roman"/>
                <w:sz w:val="22"/>
                <w:szCs w:val="22"/>
                <w:lang w:val="bg-B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i/>
                <w:sz w:val="22"/>
                <w:szCs w:val="22"/>
                <w:u w:val="single"/>
                <w:lang w:val="bg-BG" w:eastAsia="bg-BG"/>
              </w:rPr>
              <w:t>и/или</w:t>
            </w:r>
          </w:p>
          <w:p w14:paraId="392A778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2б) Неговият </w:t>
            </w:r>
            <w:r w:rsidRPr="00622AD1">
              <w:rPr>
                <w:rFonts w:ascii="Times New Roman" w:eastAsia="Calibri" w:hAnsi="Times New Roman" w:cs="Times New Roman"/>
                <w:b/>
                <w:sz w:val="22"/>
                <w:szCs w:val="22"/>
                <w:lang w:val="bg-BG" w:eastAsia="bg-BG"/>
              </w:rPr>
              <w:t>среден</w:t>
            </w:r>
            <w:r w:rsidRPr="00622AD1">
              <w:rPr>
                <w:rFonts w:ascii="Times New Roman" w:eastAsia="Calibri" w:hAnsi="Times New Roman" w:cs="Times New Roman"/>
                <w:sz w:val="22"/>
                <w:szCs w:val="22"/>
                <w:lang w:val="bg-BG" w:eastAsia="bg-BG"/>
              </w:rPr>
              <w:t xml:space="preserve"> годишен </w:t>
            </w:r>
            <w:r w:rsidRPr="00622AD1">
              <w:rPr>
                <w:rFonts w:ascii="Times New Roman" w:eastAsia="Calibri" w:hAnsi="Times New Roman" w:cs="Times New Roman"/>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622AD1">
              <w:rPr>
                <w:rFonts w:ascii="Times New Roman" w:eastAsia="Calibri" w:hAnsi="Times New Roman" w:cs="Times New Roman"/>
                <w:b/>
                <w:sz w:val="22"/>
                <w:szCs w:val="22"/>
                <w:vertAlign w:val="superscript"/>
                <w:lang w:val="bg-BG" w:eastAsia="bg-BG"/>
              </w:rPr>
              <w:footnoteReference w:id="37"/>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D380C9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p>
          <w:p w14:paraId="5A4816E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p>
          <w:p w14:paraId="1AA3AD8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t>(брой години, среден оборот):</w:t>
            </w:r>
            <w:r w:rsidRPr="00622AD1">
              <w:rPr>
                <w:rFonts w:ascii="Times New Roman" w:eastAsia="Calibri" w:hAnsi="Times New Roman" w:cs="Times New Roman"/>
                <w:sz w:val="22"/>
                <w:szCs w:val="22"/>
                <w:lang w:val="bg-BG" w:eastAsia="bg-BG"/>
              </w:rPr>
              <w:t xml:space="preserve"> [……],[……][…]валута</w:t>
            </w:r>
          </w:p>
          <w:p w14:paraId="144404E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07DFAD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4C0D2F3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документацията): [……][……][……][……]</w:t>
            </w:r>
          </w:p>
        </w:tc>
      </w:tr>
      <w:tr w:rsidR="00122C37" w:rsidRPr="00622AD1" w14:paraId="133E431D" w14:textId="77777777" w:rsidTr="00122C37">
        <w:tc>
          <w:tcPr>
            <w:tcW w:w="4644" w:type="dxa"/>
            <w:shd w:val="clear" w:color="auto" w:fill="auto"/>
          </w:tcPr>
          <w:p w14:paraId="4638E40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8F9B1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544E7270" w14:textId="77777777" w:rsidTr="00122C37">
        <w:tc>
          <w:tcPr>
            <w:tcW w:w="4644" w:type="dxa"/>
            <w:shd w:val="clear" w:color="auto" w:fill="auto"/>
          </w:tcPr>
          <w:p w14:paraId="56A15D0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4) Що се отнася до </w:t>
            </w:r>
            <w:r w:rsidRPr="00622AD1">
              <w:rPr>
                <w:rFonts w:ascii="Times New Roman" w:eastAsia="Calibri" w:hAnsi="Times New Roman" w:cs="Times New Roman"/>
                <w:b/>
                <w:sz w:val="22"/>
                <w:szCs w:val="22"/>
                <w:lang w:val="bg-BG" w:eastAsia="bg-BG"/>
              </w:rPr>
              <w:t>финансовите съотношения</w:t>
            </w:r>
            <w:r w:rsidRPr="00622AD1">
              <w:rPr>
                <w:rFonts w:ascii="Times New Roman" w:eastAsia="Calibri" w:hAnsi="Times New Roman" w:cs="Times New Roman"/>
                <w:b/>
                <w:sz w:val="22"/>
                <w:szCs w:val="22"/>
                <w:vertAlign w:val="superscript"/>
                <w:lang w:val="bg-BG" w:eastAsia="bg-BG"/>
              </w:rPr>
              <w:footnoteReference w:id="38"/>
            </w:r>
            <w:r w:rsidRPr="00622AD1">
              <w:rPr>
                <w:rFonts w:ascii="Times New Roman" w:eastAsia="Calibri" w:hAnsi="Times New Roman" w:cs="Times New Roman"/>
                <w:sz w:val="22"/>
                <w:szCs w:val="22"/>
                <w:lang w:val="bg-BG" w:eastAsia="bg-BG"/>
              </w:rPr>
              <w:t xml:space="preserve">, посочени в съответното обявление, или в документацията за </w:t>
            </w:r>
            <w:r w:rsidRPr="00622AD1">
              <w:rPr>
                <w:rFonts w:ascii="Times New Roman" w:eastAsia="Calibri" w:hAnsi="Times New Roman" w:cs="Times New Roman"/>
                <w:sz w:val="22"/>
                <w:szCs w:val="22"/>
                <w:lang w:val="bg-BG" w:eastAsia="bg-BG"/>
              </w:rPr>
              <w:lastRenderedPageBreak/>
              <w:t>обществената поръчка, икономическият оператор заявява, че реалната им стойност е, както следва: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77A461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(посочване на изискваното съотношение — съотношение между х и у</w:t>
            </w:r>
            <w:r w:rsidRPr="00622AD1">
              <w:rPr>
                <w:rFonts w:ascii="Times New Roman" w:eastAsia="Calibri" w:hAnsi="Times New Roman" w:cs="Times New Roman"/>
                <w:sz w:val="22"/>
                <w:szCs w:val="22"/>
                <w:vertAlign w:val="superscript"/>
                <w:lang w:val="bg-BG" w:eastAsia="bg-BG"/>
              </w:rPr>
              <w:footnoteReference w:id="39"/>
            </w:r>
            <w:r w:rsidRPr="00622AD1">
              <w:rPr>
                <w:rFonts w:ascii="Times New Roman" w:eastAsia="Calibri" w:hAnsi="Times New Roman" w:cs="Times New Roman"/>
                <w:sz w:val="22"/>
                <w:szCs w:val="22"/>
                <w:lang w:val="bg-BG" w:eastAsia="bg-BG"/>
              </w:rPr>
              <w:t xml:space="preserve"> — и стойността):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lastRenderedPageBreak/>
              <w:t>[…], [……]</w:t>
            </w:r>
            <w:r w:rsidRPr="00622AD1">
              <w:rPr>
                <w:rFonts w:ascii="Times New Roman" w:eastAsia="Calibri" w:hAnsi="Times New Roman" w:cs="Times New Roman"/>
                <w:sz w:val="22"/>
                <w:szCs w:val="22"/>
                <w:vertAlign w:val="superscript"/>
                <w:lang w:val="bg-BG" w:eastAsia="bg-BG"/>
              </w:rPr>
              <w:footnoteReference w:id="40"/>
            </w:r>
            <w:r w:rsidRPr="00622AD1">
              <w:rPr>
                <w:rFonts w:ascii="Times New Roman" w:eastAsia="Calibri" w:hAnsi="Times New Roman" w:cs="Times New Roman"/>
                <w:sz w:val="22"/>
                <w:szCs w:val="22"/>
                <w:lang w:val="bg-BG" w:eastAsia="bg-BG"/>
              </w:rPr>
              <w:br/>
            </w:r>
          </w:p>
          <w:p w14:paraId="78E069F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4117C17C" w14:textId="77777777" w:rsidTr="00122C37">
        <w:tc>
          <w:tcPr>
            <w:tcW w:w="4644" w:type="dxa"/>
            <w:shd w:val="clear" w:color="auto" w:fill="auto"/>
          </w:tcPr>
          <w:p w14:paraId="60890BA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5) Застрахователната сума по неговата </w:t>
            </w:r>
            <w:r w:rsidRPr="00622AD1">
              <w:rPr>
                <w:rFonts w:ascii="Times New Roman" w:eastAsia="Calibri" w:hAnsi="Times New Roman" w:cs="Times New Roman"/>
                <w:b/>
                <w:sz w:val="22"/>
                <w:szCs w:val="22"/>
                <w:lang w:val="bg-BG" w:eastAsia="bg-BG"/>
              </w:rPr>
              <w:t>застрахователна полица за риска „професионална отговорност“</w:t>
            </w:r>
            <w:r w:rsidRPr="00622AD1">
              <w:rPr>
                <w:rFonts w:ascii="Times New Roman" w:eastAsia="Calibri" w:hAnsi="Times New Roman" w:cs="Times New Roman"/>
                <w:sz w:val="22"/>
                <w:szCs w:val="22"/>
                <w:lang w:val="bg-BG" w:eastAsia="bg-BG"/>
              </w:rPr>
              <w:t xml:space="preserve"> възлиза на: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14:paraId="048FEA4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[……],[……][…]валута</w:t>
            </w:r>
          </w:p>
          <w:p w14:paraId="201B172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4A552FC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003904F8" w14:textId="77777777" w:rsidTr="00122C37">
        <w:tc>
          <w:tcPr>
            <w:tcW w:w="4644" w:type="dxa"/>
            <w:shd w:val="clear" w:color="auto" w:fill="auto"/>
          </w:tcPr>
          <w:p w14:paraId="47668F1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6) Що се отнася до </w:t>
            </w:r>
            <w:r w:rsidRPr="00622AD1">
              <w:rPr>
                <w:rFonts w:ascii="Times New Roman" w:eastAsia="Calibri" w:hAnsi="Times New Roman" w:cs="Times New Roman"/>
                <w:b/>
                <w:sz w:val="22"/>
                <w:szCs w:val="22"/>
                <w:lang w:val="bg-BG" w:eastAsia="bg-BG"/>
              </w:rPr>
              <w:t>другите икономически или финансови изисквания</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b/>
                <w:sz w:val="22"/>
                <w:szCs w:val="22"/>
                <w:lang w:val="bg-BG" w:eastAsia="bg-BG"/>
              </w:rPr>
              <w:t>ако има такива</w:t>
            </w:r>
            <w:r w:rsidRPr="00622AD1">
              <w:rPr>
                <w:rFonts w:ascii="Times New Roman" w:eastAsia="Calibri" w:hAnsi="Times New Roman" w:cs="Times New Roman"/>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 xml:space="preserve">Ако съответната документация, която </w:t>
            </w:r>
            <w:r w:rsidRPr="00622AD1">
              <w:rPr>
                <w:rFonts w:ascii="Times New Roman" w:eastAsia="Calibri" w:hAnsi="Times New Roman" w:cs="Times New Roman"/>
                <w:b/>
                <w:i/>
                <w:sz w:val="22"/>
                <w:szCs w:val="22"/>
                <w:lang w:val="bg-BG" w:eastAsia="bg-BG"/>
              </w:rPr>
              <w:t xml:space="preserve">може </w:t>
            </w:r>
            <w:r w:rsidRPr="00622AD1">
              <w:rPr>
                <w:rFonts w:ascii="Times New Roman" w:eastAsia="Calibri" w:hAnsi="Times New Roman" w:cs="Times New Roman"/>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8CEF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p>
          <w:p w14:paraId="6DCFC26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5661C7C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документацията)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bl>
    <w:p w14:paraId="26804702"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2230D1F3"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Технически и професионални способности</w:t>
      </w:r>
    </w:p>
    <w:p w14:paraId="45F31E4F"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A33FE4A" w14:textId="77777777" w:rsidTr="00122C37">
        <w:tc>
          <w:tcPr>
            <w:tcW w:w="4644" w:type="dxa"/>
            <w:shd w:val="clear" w:color="auto" w:fill="auto"/>
          </w:tcPr>
          <w:p w14:paraId="1ADE9E0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Технически и професионални способности</w:t>
            </w:r>
          </w:p>
        </w:tc>
        <w:tc>
          <w:tcPr>
            <w:tcW w:w="4645" w:type="dxa"/>
            <w:shd w:val="clear" w:color="auto" w:fill="auto"/>
          </w:tcPr>
          <w:p w14:paraId="696170D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34FA4FF" w14:textId="77777777" w:rsidTr="00122C37">
        <w:tc>
          <w:tcPr>
            <w:tcW w:w="4644" w:type="dxa"/>
            <w:shd w:val="clear" w:color="auto" w:fill="auto"/>
          </w:tcPr>
          <w:p w14:paraId="17AF50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1а) </w:t>
            </w:r>
            <w:r w:rsidRPr="00622AD1">
              <w:rPr>
                <w:rFonts w:ascii="Times New Roman" w:eastAsia="Calibri" w:hAnsi="Times New Roman" w:cs="Times New Roman"/>
                <w:sz w:val="22"/>
                <w:szCs w:val="22"/>
                <w:highlight w:val="lightGray"/>
                <w:lang w:val="bg-BG" w:eastAsia="bg-BG"/>
              </w:rPr>
              <w:t xml:space="preserve">Само за </w:t>
            </w:r>
            <w:r w:rsidRPr="00622AD1">
              <w:rPr>
                <w:rFonts w:ascii="Times New Roman" w:eastAsia="Calibri" w:hAnsi="Times New Roman" w:cs="Times New Roman"/>
                <w:b/>
                <w:i/>
                <w:sz w:val="22"/>
                <w:szCs w:val="22"/>
                <w:highlight w:val="lightGray"/>
                <w:lang w:val="bg-BG" w:eastAsia="bg-BG"/>
              </w:rPr>
              <w:t>обществените поръчки за</w:t>
            </w:r>
            <w:r w:rsidR="002B64F9" w:rsidRPr="00622AD1">
              <w:rPr>
                <w:rFonts w:ascii="Times New Roman" w:eastAsia="Calibri" w:hAnsi="Times New Roman" w:cs="Times New Roman"/>
                <w:b/>
                <w:i/>
                <w:sz w:val="22"/>
                <w:szCs w:val="22"/>
                <w:highlight w:val="lightGray"/>
                <w:lang w:val="bg-BG" w:eastAsia="bg-BG"/>
              </w:rPr>
              <w:t xml:space="preserve"> </w:t>
            </w:r>
            <w:r w:rsidRPr="00622AD1">
              <w:rPr>
                <w:rFonts w:ascii="Times New Roman" w:eastAsia="Calibri" w:hAnsi="Times New Roman" w:cs="Times New Roman"/>
                <w:b/>
                <w:i/>
                <w:sz w:val="22"/>
                <w:szCs w:val="22"/>
                <w:highlight w:val="lightGray"/>
                <w:lang w:val="bg-BG" w:eastAsia="bg-BG"/>
              </w:rPr>
              <w:t>строителство</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През референтния период</w:t>
            </w:r>
            <w:r w:rsidRPr="00622AD1">
              <w:rPr>
                <w:rFonts w:ascii="Times New Roman" w:eastAsia="Calibri" w:hAnsi="Times New Roman" w:cs="Times New Roman"/>
                <w:sz w:val="22"/>
                <w:szCs w:val="22"/>
                <w:vertAlign w:val="superscript"/>
                <w:lang w:val="bg-BG" w:eastAsia="bg-BG"/>
              </w:rPr>
              <w:footnoteReference w:id="41"/>
            </w:r>
            <w:r w:rsidRPr="00622AD1">
              <w:rPr>
                <w:rFonts w:ascii="Times New Roman" w:eastAsia="Calibri" w:hAnsi="Times New Roman" w:cs="Times New Roman"/>
                <w:sz w:val="22"/>
                <w:szCs w:val="22"/>
                <w:lang w:val="bg-BG" w:eastAsia="bg-BG"/>
              </w:rPr>
              <w:t xml:space="preserve"> икономическият оператор е </w:t>
            </w:r>
            <w:r w:rsidRPr="00622AD1">
              <w:rPr>
                <w:rFonts w:ascii="Times New Roman" w:eastAsia="Calibri" w:hAnsi="Times New Roman" w:cs="Times New Roman"/>
                <w:b/>
                <w:sz w:val="22"/>
                <w:szCs w:val="22"/>
                <w:lang w:val="bg-BG" w:eastAsia="bg-BG"/>
              </w:rPr>
              <w:t>извършил следните строителни дейности от конкретния вид</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BB2DC4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Брой години (този период е определен в обявлението или документацията за обществената поръчка):  </w:t>
            </w:r>
            <w:r w:rsidRPr="00622AD1">
              <w:rPr>
                <w:rFonts w:ascii="Times New Roman" w:eastAsia="Calibri" w:hAnsi="Times New Roman" w:cs="Times New Roman"/>
                <w:sz w:val="24"/>
                <w:szCs w:val="22"/>
                <w:lang w:val="bg-BG" w:eastAsia="bg-BG"/>
              </w:rPr>
              <w:t>[……]</w:t>
            </w:r>
          </w:p>
          <w:p w14:paraId="57B8CD6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Строителни работи:  </w:t>
            </w:r>
            <w:r w:rsidRPr="00622AD1">
              <w:rPr>
                <w:rFonts w:ascii="Times New Roman" w:eastAsia="Calibri" w:hAnsi="Times New Roman" w:cs="Times New Roman"/>
                <w:sz w:val="24"/>
                <w:szCs w:val="22"/>
                <w:lang w:val="bg-BG" w:eastAsia="bg-BG"/>
              </w:rPr>
              <w:t>[……]</w:t>
            </w:r>
          </w:p>
          <w:p w14:paraId="67ACEB2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6FC6A90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BEC4841" w14:textId="77777777" w:rsidTr="00122C37">
        <w:tc>
          <w:tcPr>
            <w:tcW w:w="4644" w:type="dxa"/>
            <w:shd w:val="clear" w:color="auto" w:fill="auto"/>
          </w:tcPr>
          <w:p w14:paraId="1179A5AE" w14:textId="77777777" w:rsidR="00122C37" w:rsidRPr="00622AD1" w:rsidRDefault="00122C37" w:rsidP="00122C37">
            <w:pPr>
              <w:suppressAutoHyphens w:val="0"/>
              <w:spacing w:before="120" w:after="120"/>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4"/>
                <w:szCs w:val="22"/>
                <w:lang w:val="bg-BG" w:eastAsia="bg-BG"/>
              </w:rPr>
              <w:t xml:space="preserve">1б) </w:t>
            </w:r>
            <w:r w:rsidRPr="00622AD1">
              <w:rPr>
                <w:rFonts w:ascii="Times New Roman" w:eastAsia="Calibri" w:hAnsi="Times New Roman" w:cs="Times New Roman"/>
                <w:sz w:val="24"/>
                <w:szCs w:val="22"/>
                <w:highlight w:val="lightGray"/>
                <w:lang w:val="bg-BG" w:eastAsia="bg-BG"/>
              </w:rPr>
              <w:t xml:space="preserve">Само за </w:t>
            </w:r>
            <w:r w:rsidRPr="00622AD1">
              <w:rPr>
                <w:rFonts w:ascii="Times New Roman" w:eastAsia="Calibri" w:hAnsi="Times New Roman" w:cs="Times New Roman"/>
                <w:b/>
                <w:i/>
                <w:sz w:val="24"/>
                <w:szCs w:val="22"/>
                <w:highlight w:val="lightGray"/>
                <w:lang w:val="bg-BG" w:eastAsia="bg-BG"/>
              </w:rPr>
              <w:t>обществени поръчки за доставки и обществени поръчки за услуги</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lastRenderedPageBreak/>
              <w:t>През референтния период</w:t>
            </w:r>
            <w:r w:rsidRPr="00622AD1">
              <w:rPr>
                <w:rFonts w:ascii="Times New Roman" w:eastAsia="Calibri" w:hAnsi="Times New Roman" w:cs="Times New Roman"/>
                <w:sz w:val="22"/>
                <w:szCs w:val="22"/>
                <w:vertAlign w:val="superscript"/>
                <w:lang w:val="bg-BG" w:eastAsia="bg-BG"/>
              </w:rPr>
              <w:footnoteReference w:id="42"/>
            </w:r>
            <w:r w:rsidRPr="00622AD1">
              <w:rPr>
                <w:rFonts w:ascii="Times New Roman" w:eastAsia="Calibri" w:hAnsi="Times New Roman" w:cs="Times New Roman"/>
                <w:sz w:val="22"/>
                <w:szCs w:val="22"/>
                <w:lang w:val="bg-BG" w:eastAsia="bg-BG"/>
              </w:rPr>
              <w:t xml:space="preserve"> икономическият оператор е извършил </w:t>
            </w:r>
            <w:r w:rsidRPr="00622AD1">
              <w:rPr>
                <w:rFonts w:ascii="Times New Roman" w:eastAsia="Calibri" w:hAnsi="Times New Roman" w:cs="Times New Roman"/>
                <w:b/>
                <w:sz w:val="22"/>
                <w:szCs w:val="22"/>
                <w:lang w:val="bg-BG" w:eastAsia="bg-BG"/>
              </w:rPr>
              <w:t>следните основни доставки или е предоставил следните основни услуги от посочения вид</w:t>
            </w:r>
            <w:r w:rsidRPr="00622AD1">
              <w:rPr>
                <w:rFonts w:ascii="Times New Roman" w:eastAsia="Calibri" w:hAnsi="Times New Roman" w:cs="Times New Roman"/>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622AD1">
              <w:rPr>
                <w:rFonts w:ascii="Times New Roman" w:eastAsia="Calibri" w:hAnsi="Times New Roman" w:cs="Times New Roman"/>
                <w:sz w:val="22"/>
                <w:szCs w:val="22"/>
                <w:vertAlign w:val="superscript"/>
                <w:lang w:val="bg-BG" w:eastAsia="bg-BG"/>
              </w:rPr>
              <w:footnoteReference w:id="43"/>
            </w:r>
            <w:r w:rsidRPr="00622AD1">
              <w:rPr>
                <w:rFonts w:ascii="Times New Roman" w:eastAsia="Calibri" w:hAnsi="Times New Roman" w:cs="Times New Roman"/>
                <w:sz w:val="22"/>
                <w:szCs w:val="22"/>
                <w:lang w:val="bg-BG" w:eastAsia="bg-BG"/>
              </w:rPr>
              <w:t>:</w:t>
            </w:r>
          </w:p>
        </w:tc>
        <w:tc>
          <w:tcPr>
            <w:tcW w:w="4645" w:type="dxa"/>
            <w:shd w:val="clear" w:color="auto" w:fill="auto"/>
          </w:tcPr>
          <w:p w14:paraId="02D5ABE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2"/>
                <w:szCs w:val="22"/>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22C37" w:rsidRPr="00622AD1" w14:paraId="51763724" w14:textId="77777777" w:rsidTr="00122C37">
              <w:tc>
                <w:tcPr>
                  <w:tcW w:w="1336" w:type="dxa"/>
                  <w:shd w:val="clear" w:color="auto" w:fill="auto"/>
                </w:tcPr>
                <w:p w14:paraId="5A3160E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Описание</w:t>
                  </w:r>
                </w:p>
              </w:tc>
              <w:tc>
                <w:tcPr>
                  <w:tcW w:w="936" w:type="dxa"/>
                  <w:shd w:val="clear" w:color="auto" w:fill="auto"/>
                </w:tcPr>
                <w:p w14:paraId="335FC53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Суми</w:t>
                  </w:r>
                </w:p>
              </w:tc>
              <w:tc>
                <w:tcPr>
                  <w:tcW w:w="724" w:type="dxa"/>
                  <w:shd w:val="clear" w:color="auto" w:fill="auto"/>
                </w:tcPr>
                <w:p w14:paraId="7C1E3934"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Дати</w:t>
                  </w:r>
                </w:p>
              </w:tc>
              <w:tc>
                <w:tcPr>
                  <w:tcW w:w="1149" w:type="dxa"/>
                  <w:shd w:val="clear" w:color="auto" w:fill="auto"/>
                </w:tcPr>
                <w:p w14:paraId="2E8578C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Получатели</w:t>
                  </w:r>
                </w:p>
              </w:tc>
            </w:tr>
            <w:tr w:rsidR="00122C37" w:rsidRPr="00622AD1" w14:paraId="05DCBE5D" w14:textId="77777777" w:rsidTr="00122C37">
              <w:tc>
                <w:tcPr>
                  <w:tcW w:w="1336" w:type="dxa"/>
                  <w:shd w:val="clear" w:color="auto" w:fill="auto"/>
                </w:tcPr>
                <w:p w14:paraId="3F2E2E4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936" w:type="dxa"/>
                  <w:shd w:val="clear" w:color="auto" w:fill="auto"/>
                </w:tcPr>
                <w:p w14:paraId="69B332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724" w:type="dxa"/>
                  <w:shd w:val="clear" w:color="auto" w:fill="auto"/>
                </w:tcPr>
                <w:p w14:paraId="1A95685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1149" w:type="dxa"/>
                  <w:shd w:val="clear" w:color="auto" w:fill="auto"/>
                </w:tcPr>
                <w:p w14:paraId="70D065C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r>
          </w:tbl>
          <w:p w14:paraId="007FA51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r>
      <w:tr w:rsidR="00122C37" w:rsidRPr="00622AD1" w14:paraId="06102306" w14:textId="77777777" w:rsidTr="00122C37">
        <w:tc>
          <w:tcPr>
            <w:tcW w:w="4644" w:type="dxa"/>
            <w:shd w:val="clear" w:color="auto" w:fill="auto"/>
          </w:tcPr>
          <w:p w14:paraId="729CBF9A" w14:textId="77777777" w:rsidR="00122C37" w:rsidRPr="00622AD1" w:rsidRDefault="00122C37" w:rsidP="00122C37">
            <w:pPr>
              <w:suppressAutoHyphens w:val="0"/>
              <w:spacing w:before="120" w:after="120"/>
              <w:jc w:val="both"/>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2"/>
                <w:szCs w:val="22"/>
                <w:lang w:val="bg-BG" w:eastAsia="bg-BG"/>
              </w:rPr>
              <w:lastRenderedPageBreak/>
              <w:t xml:space="preserve">2) Той може да използва следните </w:t>
            </w:r>
            <w:r w:rsidRPr="00622AD1">
              <w:rPr>
                <w:rFonts w:ascii="Times New Roman" w:eastAsia="Calibri" w:hAnsi="Times New Roman" w:cs="Times New Roman"/>
                <w:b/>
                <w:sz w:val="22"/>
                <w:szCs w:val="22"/>
                <w:lang w:val="bg-BG" w:eastAsia="bg-BG"/>
              </w:rPr>
              <w:t>технически лица или органи</w:t>
            </w:r>
            <w:r w:rsidRPr="00622AD1">
              <w:rPr>
                <w:rFonts w:ascii="Times New Roman" w:eastAsia="Calibri" w:hAnsi="Times New Roman" w:cs="Times New Roman"/>
                <w:b/>
                <w:sz w:val="22"/>
                <w:szCs w:val="22"/>
                <w:vertAlign w:val="superscript"/>
                <w:lang w:val="bg-BG" w:eastAsia="bg-BG"/>
              </w:rPr>
              <w:footnoteReference w:id="44"/>
            </w:r>
            <w:r w:rsidRPr="00622AD1">
              <w:rPr>
                <w:rFonts w:ascii="Times New Roman" w:eastAsia="Calibri" w:hAnsi="Times New Roman" w:cs="Times New Roman"/>
                <w:sz w:val="22"/>
                <w:szCs w:val="22"/>
                <w:lang w:val="bg-BG" w:eastAsia="bg-BG"/>
              </w:rPr>
              <w:t>, особено тези, отговарящи за контрола на качеството:</w:t>
            </w:r>
            <w:r w:rsidRPr="00622AD1">
              <w:rPr>
                <w:rFonts w:ascii="Times New Roman" w:eastAsia="Calibri" w:hAnsi="Times New Roman" w:cs="Times New Roman"/>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26F620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r w:rsidR="00122C37" w:rsidRPr="00622AD1" w14:paraId="37960D31" w14:textId="77777777" w:rsidTr="00122C37">
        <w:tc>
          <w:tcPr>
            <w:tcW w:w="4644" w:type="dxa"/>
            <w:shd w:val="clear" w:color="auto" w:fill="auto"/>
          </w:tcPr>
          <w:p w14:paraId="341C626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3) Той използва следните </w:t>
            </w:r>
            <w:r w:rsidRPr="00622AD1">
              <w:rPr>
                <w:rFonts w:ascii="Times New Roman" w:eastAsia="Calibri" w:hAnsi="Times New Roman" w:cs="Times New Roman"/>
                <w:b/>
                <w:sz w:val="22"/>
                <w:szCs w:val="22"/>
                <w:lang w:val="bg-BG" w:eastAsia="bg-BG"/>
              </w:rPr>
              <w:t>технически съоръжения и мерки за гарантиране на качество</w:t>
            </w:r>
            <w:r w:rsidRPr="00622AD1">
              <w:rPr>
                <w:rFonts w:ascii="Times New Roman" w:eastAsia="Calibri" w:hAnsi="Times New Roman" w:cs="Times New Roman"/>
                <w:sz w:val="22"/>
                <w:szCs w:val="22"/>
                <w:lang w:val="bg-BG" w:eastAsia="bg-BG"/>
              </w:rPr>
              <w:t xml:space="preserve">, а </w:t>
            </w:r>
            <w:r w:rsidRPr="00622AD1">
              <w:rPr>
                <w:rFonts w:ascii="Times New Roman" w:eastAsia="Calibri" w:hAnsi="Times New Roman" w:cs="Times New Roman"/>
                <w:b/>
                <w:sz w:val="22"/>
                <w:szCs w:val="22"/>
                <w:lang w:val="bg-BG" w:eastAsia="bg-BG"/>
              </w:rPr>
              <w:t>съоръженията за проучване и изследване</w:t>
            </w:r>
            <w:r w:rsidRPr="00622AD1">
              <w:rPr>
                <w:rFonts w:ascii="Times New Roman" w:eastAsia="Calibri" w:hAnsi="Times New Roman" w:cs="Times New Roman"/>
                <w:sz w:val="22"/>
                <w:szCs w:val="22"/>
                <w:lang w:val="bg-BG" w:eastAsia="bg-BG"/>
              </w:rPr>
              <w:t xml:space="preserve"> са както следва: </w:t>
            </w:r>
          </w:p>
        </w:tc>
        <w:tc>
          <w:tcPr>
            <w:tcW w:w="4645" w:type="dxa"/>
            <w:shd w:val="clear" w:color="auto" w:fill="auto"/>
          </w:tcPr>
          <w:p w14:paraId="3FF8670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12FE71CE" w14:textId="77777777" w:rsidTr="00122C37">
        <w:tc>
          <w:tcPr>
            <w:tcW w:w="4644" w:type="dxa"/>
            <w:shd w:val="clear" w:color="auto" w:fill="auto"/>
          </w:tcPr>
          <w:p w14:paraId="1284DA1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4) При изпълнение на поръчката той ще бъде в състояние да прилага следните </w:t>
            </w:r>
            <w:r w:rsidRPr="00622AD1">
              <w:rPr>
                <w:rFonts w:ascii="Times New Roman" w:eastAsia="Calibri" w:hAnsi="Times New Roman" w:cs="Times New Roman"/>
                <w:b/>
                <w:sz w:val="22"/>
                <w:szCs w:val="22"/>
                <w:lang w:val="bg-BG" w:eastAsia="bg-BG"/>
              </w:rPr>
              <w:t>системи за управление и за проследяване на веригата на доставка</w:t>
            </w:r>
            <w:r w:rsidRPr="00622AD1">
              <w:rPr>
                <w:rFonts w:ascii="Times New Roman" w:eastAsia="Calibri" w:hAnsi="Times New Roman" w:cs="Times New Roman"/>
                <w:sz w:val="22"/>
                <w:szCs w:val="22"/>
                <w:lang w:val="bg-BG" w:eastAsia="bg-BG"/>
              </w:rPr>
              <w:t>:</w:t>
            </w:r>
          </w:p>
        </w:tc>
        <w:tc>
          <w:tcPr>
            <w:tcW w:w="4645" w:type="dxa"/>
            <w:shd w:val="clear" w:color="auto" w:fill="auto"/>
          </w:tcPr>
          <w:p w14:paraId="0DAF23D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3DE9DC83" w14:textId="77777777" w:rsidTr="00122C37">
        <w:tc>
          <w:tcPr>
            <w:tcW w:w="4644" w:type="dxa"/>
            <w:shd w:val="clear" w:color="auto" w:fill="auto"/>
          </w:tcPr>
          <w:p w14:paraId="4660B3F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Икономическият оператор </w:t>
            </w:r>
            <w:r w:rsidRPr="00622AD1">
              <w:rPr>
                <w:rFonts w:ascii="Times New Roman" w:eastAsia="Calibri" w:hAnsi="Times New Roman" w:cs="Times New Roman"/>
                <w:b/>
                <w:sz w:val="22"/>
                <w:szCs w:val="22"/>
                <w:lang w:val="bg-BG" w:eastAsia="bg-BG"/>
              </w:rPr>
              <w:t>ще</w:t>
            </w:r>
            <w:r w:rsidRPr="00622AD1">
              <w:rPr>
                <w:rFonts w:ascii="Times New Roman" w:eastAsia="Calibri" w:hAnsi="Times New Roman" w:cs="Times New Roman"/>
                <w:sz w:val="22"/>
                <w:szCs w:val="22"/>
                <w:lang w:val="bg-BG" w:eastAsia="bg-BG"/>
              </w:rPr>
              <w:t xml:space="preserve"> позволи ли извършването на </w:t>
            </w:r>
            <w:r w:rsidRPr="00622AD1">
              <w:rPr>
                <w:rFonts w:ascii="Times New Roman" w:eastAsia="Calibri" w:hAnsi="Times New Roman" w:cs="Times New Roman"/>
                <w:b/>
                <w:sz w:val="22"/>
                <w:szCs w:val="22"/>
                <w:lang w:val="bg-BG" w:eastAsia="bg-BG"/>
              </w:rPr>
              <w:t>проверки</w:t>
            </w:r>
            <w:r w:rsidRPr="00622AD1">
              <w:rPr>
                <w:rFonts w:ascii="Times New Roman" w:eastAsia="Calibri" w:hAnsi="Times New Roman" w:cs="Times New Roman"/>
                <w:b/>
                <w:sz w:val="22"/>
                <w:szCs w:val="22"/>
                <w:vertAlign w:val="superscript"/>
                <w:lang w:val="bg-BG" w:eastAsia="bg-BG"/>
              </w:rPr>
              <w:footnoteReference w:id="45"/>
            </w:r>
            <w:r w:rsidRPr="00622AD1">
              <w:rPr>
                <w:rFonts w:ascii="Times New Roman" w:eastAsia="Calibri" w:hAnsi="Times New Roman" w:cs="Times New Roman"/>
                <w:sz w:val="22"/>
                <w:szCs w:val="22"/>
                <w:lang w:val="bg-BG" w:eastAsia="bg-BG"/>
              </w:rPr>
              <w:t xml:space="preserve"> на неговия </w:t>
            </w:r>
            <w:r w:rsidRPr="00622AD1">
              <w:rPr>
                <w:rFonts w:ascii="Times New Roman" w:eastAsia="Calibri" w:hAnsi="Times New Roman" w:cs="Times New Roman"/>
                <w:b/>
                <w:sz w:val="22"/>
                <w:szCs w:val="22"/>
                <w:lang w:val="bg-BG" w:eastAsia="bg-BG"/>
              </w:rPr>
              <w:t>производствен или технически капацитет</w:t>
            </w:r>
            <w:r w:rsidRPr="00622AD1">
              <w:rPr>
                <w:rFonts w:ascii="Times New Roman" w:eastAsia="Calibri" w:hAnsi="Times New Roman" w:cs="Times New Roman"/>
                <w:sz w:val="22"/>
                <w:szCs w:val="22"/>
                <w:lang w:val="bg-BG" w:eastAsia="bg-BG"/>
              </w:rPr>
              <w:t xml:space="preserve"> и, когато е необходимо, на </w:t>
            </w:r>
            <w:r w:rsidRPr="00622AD1">
              <w:rPr>
                <w:rFonts w:ascii="Times New Roman" w:eastAsia="Calibri" w:hAnsi="Times New Roman" w:cs="Times New Roman"/>
                <w:b/>
                <w:sz w:val="22"/>
                <w:szCs w:val="22"/>
                <w:lang w:val="bg-BG" w:eastAsia="bg-BG"/>
              </w:rPr>
              <w:t>средствата за проучване и изследване</w:t>
            </w:r>
            <w:r w:rsidRPr="00622AD1">
              <w:rPr>
                <w:rFonts w:ascii="Times New Roman" w:eastAsia="Calibri" w:hAnsi="Times New Roman" w:cs="Times New Roman"/>
                <w:sz w:val="22"/>
                <w:szCs w:val="22"/>
                <w:lang w:val="bg-BG" w:eastAsia="bg-BG"/>
              </w:rPr>
              <w:t xml:space="preserve">, с които разполага, както и на </w:t>
            </w:r>
            <w:r w:rsidRPr="00622AD1">
              <w:rPr>
                <w:rFonts w:ascii="Times New Roman" w:eastAsia="Calibri" w:hAnsi="Times New Roman" w:cs="Times New Roman"/>
                <w:b/>
                <w:sz w:val="22"/>
                <w:szCs w:val="22"/>
                <w:lang w:val="bg-BG" w:eastAsia="bg-BG"/>
              </w:rPr>
              <w:t>мерките за контрол на качеството</w:t>
            </w:r>
            <w:r w:rsidRPr="00622AD1">
              <w:rPr>
                <w:rFonts w:ascii="Times New Roman" w:eastAsia="Calibri" w:hAnsi="Times New Roman" w:cs="Times New Roman"/>
                <w:sz w:val="22"/>
                <w:szCs w:val="22"/>
                <w:lang w:val="bg-BG" w:eastAsia="bg-BG"/>
              </w:rPr>
              <w:t>?</w:t>
            </w:r>
          </w:p>
        </w:tc>
        <w:tc>
          <w:tcPr>
            <w:tcW w:w="4645" w:type="dxa"/>
            <w:shd w:val="clear" w:color="auto" w:fill="auto"/>
          </w:tcPr>
          <w:p w14:paraId="06E5EE0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p>
        </w:tc>
      </w:tr>
      <w:tr w:rsidR="00122C37" w:rsidRPr="00622AD1" w14:paraId="43A2C1B0" w14:textId="77777777" w:rsidTr="00122C37">
        <w:tc>
          <w:tcPr>
            <w:tcW w:w="4644" w:type="dxa"/>
            <w:shd w:val="clear" w:color="auto" w:fill="auto"/>
          </w:tcPr>
          <w:p w14:paraId="4FBD502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6) Следната </w:t>
            </w:r>
            <w:r w:rsidRPr="00622AD1">
              <w:rPr>
                <w:rFonts w:ascii="Times New Roman" w:eastAsia="Calibri" w:hAnsi="Times New Roman" w:cs="Times New Roman"/>
                <w:b/>
                <w:sz w:val="22"/>
                <w:szCs w:val="22"/>
                <w:lang w:val="bg-BG" w:eastAsia="bg-BG"/>
              </w:rPr>
              <w:t>образователна и професионална квалификация</w:t>
            </w:r>
            <w:r w:rsidRPr="00622AD1">
              <w:rPr>
                <w:rFonts w:ascii="Times New Roman" w:eastAsia="Calibri" w:hAnsi="Times New Roman" w:cs="Times New Roman"/>
                <w:sz w:val="22"/>
                <w:szCs w:val="22"/>
                <w:lang w:val="bg-BG" w:eastAsia="bg-BG"/>
              </w:rPr>
              <w:t xml:space="preserve"> се притежава от:</w:t>
            </w:r>
            <w:r w:rsidRPr="00622AD1">
              <w:rPr>
                <w:rFonts w:ascii="Times New Roman" w:eastAsia="Calibri" w:hAnsi="Times New Roman" w:cs="Times New Roman"/>
                <w:sz w:val="22"/>
                <w:szCs w:val="22"/>
                <w:lang w:val="bg-BG" w:eastAsia="bg-BG"/>
              </w:rPr>
              <w:br/>
              <w:t xml:space="preserve">а) доставчика на услуга или самия изпълнител, </w:t>
            </w:r>
            <w:r w:rsidRPr="00622AD1">
              <w:rPr>
                <w:rFonts w:ascii="Times New Roman" w:eastAsia="Calibri" w:hAnsi="Times New Roman" w:cs="Times New Roman"/>
                <w:b/>
                <w:i/>
                <w:sz w:val="22"/>
                <w:szCs w:val="22"/>
                <w:lang w:val="bg-BG" w:eastAsia="bg-BG"/>
              </w:rPr>
              <w:t>и/или</w:t>
            </w:r>
            <w:r w:rsidRPr="00622AD1">
              <w:rPr>
                <w:rFonts w:ascii="Times New Roman" w:eastAsia="Calibri" w:hAnsi="Times New Roman" w:cs="Times New Roman"/>
                <w:sz w:val="22"/>
                <w:szCs w:val="22"/>
                <w:lang w:val="bg-BG" w:eastAsia="bg-BG"/>
              </w:rPr>
              <w:t xml:space="preserve"> (в зависимост от изискванията, посочени в обявлението, или в документацията за обществената поръчка)</w:t>
            </w:r>
          </w:p>
          <w:p w14:paraId="2CB7C0DB" w14:textId="77777777" w:rsidR="00122C37" w:rsidRPr="00622AD1" w:rsidRDefault="00122C37" w:rsidP="00122C37">
            <w:pPr>
              <w:suppressAutoHyphens w:val="0"/>
              <w:spacing w:before="120" w:after="120"/>
              <w:rPr>
                <w:rFonts w:ascii="Times New Roman" w:eastAsia="Calibri" w:hAnsi="Times New Roman" w:cs="Times New Roman"/>
                <w:b/>
                <w:sz w:val="24"/>
                <w:shd w:val="clear" w:color="000000" w:fill="auto"/>
                <w:lang w:val="bg-BG" w:eastAsia="bg-BG"/>
              </w:rPr>
            </w:pPr>
            <w:r w:rsidRPr="00622AD1">
              <w:rPr>
                <w:rFonts w:ascii="Times New Roman" w:eastAsia="Calibri" w:hAnsi="Times New Roman" w:cs="Times New Roman"/>
                <w:sz w:val="22"/>
                <w:szCs w:val="22"/>
                <w:lang w:val="bg-BG" w:eastAsia="bg-BG"/>
              </w:rPr>
              <w:t>б) неговия ръководен състав:</w:t>
            </w:r>
          </w:p>
        </w:tc>
        <w:tc>
          <w:tcPr>
            <w:tcW w:w="4645" w:type="dxa"/>
            <w:shd w:val="clear" w:color="auto" w:fill="auto"/>
          </w:tcPr>
          <w:p w14:paraId="206E543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p>
        </w:tc>
      </w:tr>
      <w:tr w:rsidR="00122C37" w:rsidRPr="00622AD1" w14:paraId="374C11F4" w14:textId="77777777" w:rsidTr="00122C37">
        <w:tc>
          <w:tcPr>
            <w:tcW w:w="4644" w:type="dxa"/>
            <w:shd w:val="clear" w:color="auto" w:fill="auto"/>
          </w:tcPr>
          <w:p w14:paraId="55ED5DB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7) При изпълнение на поръчката икономическият оператор ще може да </w:t>
            </w:r>
            <w:r w:rsidRPr="00622AD1">
              <w:rPr>
                <w:rFonts w:ascii="Times New Roman" w:eastAsia="Calibri" w:hAnsi="Times New Roman" w:cs="Times New Roman"/>
                <w:sz w:val="22"/>
                <w:szCs w:val="22"/>
                <w:lang w:val="bg-BG" w:eastAsia="bg-BG"/>
              </w:rPr>
              <w:lastRenderedPageBreak/>
              <w:t xml:space="preserve">приложи следните </w:t>
            </w:r>
            <w:r w:rsidRPr="00622AD1">
              <w:rPr>
                <w:rFonts w:ascii="Times New Roman" w:eastAsia="Calibri" w:hAnsi="Times New Roman" w:cs="Times New Roman"/>
                <w:b/>
                <w:sz w:val="22"/>
                <w:szCs w:val="22"/>
                <w:lang w:val="bg-BG" w:eastAsia="bg-BG"/>
              </w:rPr>
              <w:t>мерки за управление на околната среда</w:t>
            </w:r>
            <w:r w:rsidRPr="00622AD1">
              <w:rPr>
                <w:rFonts w:ascii="Times New Roman" w:eastAsia="Calibri" w:hAnsi="Times New Roman" w:cs="Times New Roman"/>
                <w:sz w:val="22"/>
                <w:szCs w:val="22"/>
                <w:lang w:val="bg-BG" w:eastAsia="bg-BG"/>
              </w:rPr>
              <w:t>:</w:t>
            </w:r>
          </w:p>
        </w:tc>
        <w:tc>
          <w:tcPr>
            <w:tcW w:w="4645" w:type="dxa"/>
            <w:shd w:val="clear" w:color="auto" w:fill="auto"/>
          </w:tcPr>
          <w:p w14:paraId="0E3235F1"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w:t>
            </w:r>
          </w:p>
        </w:tc>
      </w:tr>
      <w:tr w:rsidR="00122C37" w:rsidRPr="00622AD1" w14:paraId="342E240F" w14:textId="77777777" w:rsidTr="00122C37">
        <w:tc>
          <w:tcPr>
            <w:tcW w:w="4644" w:type="dxa"/>
            <w:shd w:val="clear" w:color="auto" w:fill="auto"/>
          </w:tcPr>
          <w:p w14:paraId="7C59885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8)</w:t>
            </w:r>
            <w:r w:rsidRPr="00622AD1">
              <w:rPr>
                <w:rFonts w:ascii="Times New Roman" w:eastAsia="Calibri" w:hAnsi="Times New Roman" w:cs="Times New Roman"/>
                <w:b/>
                <w:sz w:val="22"/>
                <w:szCs w:val="22"/>
                <w:lang w:val="bg-BG" w:eastAsia="bg-BG"/>
              </w:rPr>
              <w:t xml:space="preserve"> Средната годишна численост на състава</w:t>
            </w:r>
            <w:r w:rsidRPr="00622AD1">
              <w:rPr>
                <w:rFonts w:ascii="Times New Roman" w:eastAsia="Calibri" w:hAnsi="Times New Roman" w:cs="Times New Roman"/>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11D0757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средна годишна численост на състава: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p w14:paraId="0537BD8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466F00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брой на ръководните кадри: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p w14:paraId="2B61869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5774BAC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4DE7FBB3" w14:textId="77777777" w:rsidTr="00122C37">
        <w:tc>
          <w:tcPr>
            <w:tcW w:w="4644" w:type="dxa"/>
            <w:shd w:val="clear" w:color="auto" w:fill="auto"/>
          </w:tcPr>
          <w:p w14:paraId="692A1D0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9) Следните </w:t>
            </w:r>
            <w:r w:rsidRPr="00622AD1">
              <w:rPr>
                <w:rFonts w:ascii="Times New Roman" w:eastAsia="Calibri" w:hAnsi="Times New Roman" w:cs="Times New Roman"/>
                <w:b/>
                <w:sz w:val="22"/>
                <w:szCs w:val="22"/>
                <w:lang w:val="bg-BG" w:eastAsia="bg-BG"/>
              </w:rPr>
              <w:t>инструменти, съоръжения или техническо оборудване</w:t>
            </w:r>
            <w:r w:rsidRPr="00622AD1">
              <w:rPr>
                <w:rFonts w:ascii="Times New Roman" w:eastAsia="Calibri" w:hAnsi="Times New Roman" w:cs="Times New Roman"/>
                <w:sz w:val="22"/>
                <w:szCs w:val="22"/>
                <w:lang w:val="bg-BG" w:eastAsia="bg-BG"/>
              </w:rPr>
              <w:t xml:space="preserve"> ще бъдат на негово разположение за изпълнение на договора:</w:t>
            </w:r>
          </w:p>
        </w:tc>
        <w:tc>
          <w:tcPr>
            <w:tcW w:w="4645" w:type="dxa"/>
            <w:shd w:val="clear" w:color="auto" w:fill="auto"/>
          </w:tcPr>
          <w:p w14:paraId="0FA87D9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664783D0" w14:textId="77777777" w:rsidTr="00122C37">
        <w:tc>
          <w:tcPr>
            <w:tcW w:w="4644" w:type="dxa"/>
            <w:shd w:val="clear" w:color="auto" w:fill="auto"/>
          </w:tcPr>
          <w:p w14:paraId="57AFF2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10) Икономическият оператор </w:t>
            </w:r>
            <w:r w:rsidRPr="00622AD1">
              <w:rPr>
                <w:rFonts w:ascii="Times New Roman" w:eastAsia="Calibri" w:hAnsi="Times New Roman" w:cs="Times New Roman"/>
                <w:b/>
                <w:sz w:val="22"/>
                <w:szCs w:val="22"/>
                <w:lang w:val="bg-BG" w:eastAsia="bg-BG"/>
              </w:rPr>
              <w:t>възнамерява евентуално да възложи на подизпълнител</w:t>
            </w:r>
            <w:r w:rsidRPr="00622AD1">
              <w:rPr>
                <w:rFonts w:ascii="Times New Roman" w:eastAsia="Calibri" w:hAnsi="Times New Roman" w:cs="Times New Roman"/>
                <w:b/>
                <w:sz w:val="22"/>
                <w:szCs w:val="22"/>
                <w:vertAlign w:val="superscript"/>
                <w:lang w:val="bg-BG" w:eastAsia="bg-BG"/>
              </w:rPr>
              <w:footnoteReference w:id="46"/>
            </w:r>
            <w:r w:rsidRPr="00622AD1">
              <w:rPr>
                <w:rFonts w:ascii="Times New Roman" w:eastAsia="Calibri" w:hAnsi="Times New Roman" w:cs="Times New Roman"/>
                <w:sz w:val="22"/>
                <w:szCs w:val="22"/>
                <w:lang w:val="bg-BG" w:eastAsia="bg-BG"/>
              </w:rPr>
              <w:t>изпълнението на</w:t>
            </w:r>
            <w:r w:rsidRPr="00622AD1">
              <w:rPr>
                <w:rFonts w:ascii="Times New Roman" w:eastAsia="Calibri" w:hAnsi="Times New Roman" w:cs="Times New Roman"/>
                <w:b/>
                <w:sz w:val="22"/>
                <w:szCs w:val="22"/>
                <w:lang w:val="bg-BG" w:eastAsia="bg-BG"/>
              </w:rPr>
              <w:t xml:space="preserve"> следната част (процентно изражение)</w:t>
            </w:r>
            <w:r w:rsidRPr="00622AD1">
              <w:rPr>
                <w:rFonts w:ascii="Times New Roman" w:eastAsia="Calibri" w:hAnsi="Times New Roman" w:cs="Times New Roman"/>
                <w:sz w:val="22"/>
                <w:szCs w:val="22"/>
                <w:lang w:val="bg-BG" w:eastAsia="bg-BG"/>
              </w:rPr>
              <w:t xml:space="preserve"> от поръчката:</w:t>
            </w:r>
          </w:p>
        </w:tc>
        <w:tc>
          <w:tcPr>
            <w:tcW w:w="4645" w:type="dxa"/>
            <w:shd w:val="clear" w:color="auto" w:fill="auto"/>
          </w:tcPr>
          <w:p w14:paraId="13E57F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10F80EA6" w14:textId="77777777" w:rsidTr="00122C37">
        <w:tc>
          <w:tcPr>
            <w:tcW w:w="4644" w:type="dxa"/>
            <w:shd w:val="clear" w:color="auto" w:fill="auto"/>
          </w:tcPr>
          <w:p w14:paraId="6098B2F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11) </w:t>
            </w:r>
            <w:r w:rsidRPr="00622AD1">
              <w:rPr>
                <w:rFonts w:ascii="Times New Roman" w:eastAsia="Calibri" w:hAnsi="Times New Roman" w:cs="Times New Roman"/>
                <w:sz w:val="22"/>
                <w:szCs w:val="22"/>
                <w:highlight w:val="lightGray"/>
                <w:lang w:val="bg-BG" w:eastAsia="bg-BG"/>
              </w:rPr>
              <w:t xml:space="preserve">За </w:t>
            </w:r>
            <w:r w:rsidRPr="00622AD1">
              <w:rPr>
                <w:rFonts w:ascii="Times New Roman" w:eastAsia="Calibri" w:hAnsi="Times New Roman" w:cs="Times New Roman"/>
                <w:b/>
                <w:i/>
                <w:sz w:val="22"/>
                <w:szCs w:val="22"/>
                <w:highlight w:val="lightGray"/>
                <w:lang w:val="bg-BG" w:eastAsia="bg-BG"/>
              </w:rPr>
              <w:t>обществени поръчки за доставки</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22AD1">
              <w:rPr>
                <w:rFonts w:ascii="Times New Roman" w:eastAsia="Calibri" w:hAnsi="Times New Roman" w:cs="Times New Roman"/>
                <w:sz w:val="22"/>
                <w:szCs w:val="22"/>
                <w:lang w:val="bg-BG" w:eastAsia="bg-BG"/>
              </w:rPr>
              <w:br/>
              <w:t>Ако е приложимо, икономическият оператор декларира, че ще осигури изискваните сертификати за автентичност.</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5D16262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5C2E5D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4"/>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700AFA16" w14:textId="77777777" w:rsidTr="00122C37">
        <w:tc>
          <w:tcPr>
            <w:tcW w:w="4644" w:type="dxa"/>
            <w:shd w:val="clear" w:color="auto" w:fill="auto"/>
          </w:tcPr>
          <w:p w14:paraId="1756A9DC" w14:textId="77777777" w:rsidR="00122C37" w:rsidRPr="00622AD1" w:rsidRDefault="00122C37" w:rsidP="00122C37">
            <w:pPr>
              <w:suppressAutoHyphens w:val="0"/>
              <w:spacing w:before="120" w:after="120"/>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2"/>
                <w:szCs w:val="22"/>
                <w:lang w:val="bg-BG" w:eastAsia="bg-BG"/>
              </w:rPr>
              <w:t xml:space="preserve">12) </w:t>
            </w:r>
            <w:r w:rsidRPr="00622AD1">
              <w:rPr>
                <w:rFonts w:ascii="Times New Roman" w:eastAsia="Calibri" w:hAnsi="Times New Roman" w:cs="Times New Roman"/>
                <w:sz w:val="22"/>
                <w:szCs w:val="22"/>
                <w:highlight w:val="lightGray"/>
                <w:lang w:val="bg-BG" w:eastAsia="bg-BG"/>
              </w:rPr>
              <w:t xml:space="preserve">За </w:t>
            </w:r>
            <w:r w:rsidRPr="00622AD1">
              <w:rPr>
                <w:rFonts w:ascii="Times New Roman" w:eastAsia="Calibri" w:hAnsi="Times New Roman" w:cs="Times New Roman"/>
                <w:b/>
                <w:i/>
                <w:sz w:val="22"/>
                <w:szCs w:val="22"/>
                <w:highlight w:val="lightGray"/>
                <w:lang w:val="bg-BG" w:eastAsia="bg-BG"/>
              </w:rPr>
              <w:t>обществени поръчки за доставки</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 xml:space="preserve">Икономическият оператор може ли да представи изискваните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официално признати </w:t>
            </w:r>
            <w:r w:rsidRPr="00622AD1">
              <w:rPr>
                <w:rFonts w:ascii="Times New Roman" w:eastAsia="Calibri" w:hAnsi="Times New Roman" w:cs="Times New Roman"/>
                <w:b/>
                <w:sz w:val="22"/>
                <w:szCs w:val="22"/>
                <w:lang w:val="bg-BG" w:eastAsia="bg-BG"/>
              </w:rPr>
              <w:t>институции или агенции по контрол на качеството</w:t>
            </w:r>
            <w:r w:rsidRPr="00622AD1">
              <w:rPr>
                <w:rFonts w:ascii="Times New Roman" w:eastAsia="Calibri" w:hAnsi="Times New Roman" w:cs="Times New Roman"/>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обяснете защо и посочете какви други доказателства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 xml:space="preserve">Ако съответните документи са на </w:t>
            </w:r>
            <w:r w:rsidRPr="00622AD1">
              <w:rPr>
                <w:rFonts w:ascii="Times New Roman" w:eastAsia="Calibri" w:hAnsi="Times New Roman" w:cs="Times New Roman"/>
                <w:i/>
                <w:sz w:val="22"/>
                <w:szCs w:val="22"/>
                <w:lang w:val="bg-BG" w:eastAsia="bg-BG"/>
              </w:rPr>
              <w:lastRenderedPageBreak/>
              <w:t>разположение в електронен формат, моля, посочете:</w:t>
            </w:r>
          </w:p>
        </w:tc>
        <w:tc>
          <w:tcPr>
            <w:tcW w:w="4645" w:type="dxa"/>
            <w:shd w:val="clear" w:color="auto" w:fill="auto"/>
          </w:tcPr>
          <w:p w14:paraId="72BF0F32"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2"/>
                <w:szCs w:val="22"/>
                <w:lang w:val="bg-BG" w:eastAsia="bg-BG"/>
              </w:rPr>
              <w:t xml:space="preserve">[]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26B6ECCC"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52A71CD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lastRenderedPageBreak/>
              <w:t>(уеб адрес, орган или служба, издаващи документа, точно позоваване на документа): [……][……][……][……]</w:t>
            </w:r>
          </w:p>
        </w:tc>
      </w:tr>
    </w:tbl>
    <w:p w14:paraId="702919D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73D17D6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Г: Стандарти за осигуряване на качеството и стандарти за екологично управление</w:t>
      </w:r>
    </w:p>
    <w:p w14:paraId="46C50E6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2E9E0A2F" w14:textId="77777777" w:rsidTr="00122C37">
        <w:tc>
          <w:tcPr>
            <w:tcW w:w="4644" w:type="dxa"/>
            <w:shd w:val="clear" w:color="auto" w:fill="auto"/>
          </w:tcPr>
          <w:p w14:paraId="10C700A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14:paraId="3D70E21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781035A8" w14:textId="77777777" w:rsidTr="00122C37">
        <w:tc>
          <w:tcPr>
            <w:tcW w:w="4644" w:type="dxa"/>
            <w:shd w:val="clear" w:color="auto" w:fill="auto"/>
          </w:tcPr>
          <w:p w14:paraId="7FF97CA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може ли да представи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независими органи и доказващи, че икономическият оператор отговаря на </w:t>
            </w:r>
            <w:r w:rsidRPr="00622AD1">
              <w:rPr>
                <w:rFonts w:ascii="Times New Roman" w:eastAsia="Calibri" w:hAnsi="Times New Roman" w:cs="Times New Roman"/>
                <w:b/>
                <w:sz w:val="22"/>
                <w:szCs w:val="22"/>
                <w:lang w:val="bg-BG" w:eastAsia="bg-BG"/>
              </w:rPr>
              <w:t>стандартите за осигуряване на качеството</w:t>
            </w:r>
            <w:r w:rsidRPr="00622AD1">
              <w:rPr>
                <w:rFonts w:ascii="Times New Roman" w:eastAsia="Calibri" w:hAnsi="Times New Roman" w:cs="Times New Roman"/>
                <w:sz w:val="22"/>
                <w:szCs w:val="22"/>
                <w:lang w:val="bg-BG" w:eastAsia="bg-BG"/>
              </w:rPr>
              <w:t>, включително тези за достъпност за хора с увреждания.</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12FC266"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404191A8"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2E7DA243"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24C6C21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6DBDF0B2" w14:textId="77777777" w:rsidTr="00122C37">
        <w:tc>
          <w:tcPr>
            <w:tcW w:w="4644" w:type="dxa"/>
            <w:shd w:val="clear" w:color="auto" w:fill="auto"/>
          </w:tcPr>
          <w:p w14:paraId="20E7574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може ли да представи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независими органи, доказващи, че икономическият оператор отговаря на задължителните </w:t>
            </w:r>
            <w:r w:rsidRPr="00622AD1">
              <w:rPr>
                <w:rFonts w:ascii="Times New Roman" w:eastAsia="Calibri" w:hAnsi="Times New Roman" w:cs="Times New Roman"/>
                <w:b/>
                <w:sz w:val="22"/>
                <w:szCs w:val="22"/>
                <w:lang w:val="bg-BG" w:eastAsia="bg-BG"/>
              </w:rPr>
              <w:t>стандарти или системи за екологично управление</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xml:space="preserve">, моля, обяснете защо и посочете какви други доказателства относно </w:t>
            </w:r>
            <w:r w:rsidRPr="00622AD1">
              <w:rPr>
                <w:rFonts w:ascii="Times New Roman" w:eastAsia="Calibri" w:hAnsi="Times New Roman" w:cs="Times New Roman"/>
                <w:b/>
                <w:sz w:val="22"/>
                <w:szCs w:val="22"/>
                <w:lang w:val="bg-BG" w:eastAsia="bg-BG"/>
              </w:rPr>
              <w:t>стандартите или системите за екологично управление</w:t>
            </w:r>
            <w:r w:rsidRPr="00622AD1">
              <w:rPr>
                <w:rFonts w:ascii="Times New Roman" w:eastAsia="Calibri" w:hAnsi="Times New Roman" w:cs="Times New Roman"/>
                <w:sz w:val="22"/>
                <w:szCs w:val="22"/>
                <w:lang w:val="bg-BG" w:eastAsia="bg-BG"/>
              </w:rPr>
              <w:t xml:space="preserve">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660D2D1E"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2288B350"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7153CE9D"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372A52F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bl>
    <w:p w14:paraId="2AC7DF7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50D59DF1"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V: Намаляване на броя на квалифицираните кандидати</w:t>
      </w:r>
    </w:p>
    <w:p w14:paraId="2E191718"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 xml:space="preserve">само </w:t>
      </w:r>
      <w:r w:rsidRPr="00622AD1">
        <w:rPr>
          <w:rFonts w:ascii="Times New Roman" w:eastAsia="Calibri" w:hAnsi="Times New Roman" w:cs="Times New Roman"/>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22AD1">
        <w:rPr>
          <w:rFonts w:ascii="Times New Roman" w:eastAsia="Calibri" w:hAnsi="Times New Roman" w:cs="Times New Roman"/>
          <w:b/>
          <w:sz w:val="22"/>
          <w:szCs w:val="22"/>
          <w:u w:val="single"/>
          <w:lang w:val="bg-BG" w:eastAsia="bg-BG"/>
        </w:rPr>
        <w:t>ако има такива</w:t>
      </w:r>
      <w:r w:rsidRPr="00622AD1">
        <w:rPr>
          <w:rFonts w:ascii="Times New Roman" w:eastAsia="Calibri" w:hAnsi="Times New Roman" w:cs="Times New Roman"/>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14:paraId="1397C6D1" w14:textId="77777777" w:rsidR="00122C37" w:rsidRPr="00622AD1" w:rsidRDefault="00122C37" w:rsidP="00122C37">
      <w:pPr>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48C4C525" w14:textId="77777777" w:rsidTr="00122C37">
        <w:tc>
          <w:tcPr>
            <w:tcW w:w="4644" w:type="dxa"/>
            <w:shd w:val="clear" w:color="auto" w:fill="auto"/>
          </w:tcPr>
          <w:p w14:paraId="40B30443"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Намаляване на броя</w:t>
            </w:r>
          </w:p>
        </w:tc>
        <w:tc>
          <w:tcPr>
            <w:tcW w:w="4645" w:type="dxa"/>
            <w:shd w:val="clear" w:color="auto" w:fill="auto"/>
          </w:tcPr>
          <w:p w14:paraId="2EB74AF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6A9BD4F" w14:textId="77777777" w:rsidTr="00122C37">
        <w:tc>
          <w:tcPr>
            <w:tcW w:w="4644" w:type="dxa"/>
            <w:shd w:val="clear" w:color="auto" w:fill="auto"/>
          </w:tcPr>
          <w:p w14:paraId="3FCBF23C" w14:textId="77777777" w:rsidR="00122C37" w:rsidRPr="00622AD1" w:rsidRDefault="00122C37" w:rsidP="00122C37">
            <w:pPr>
              <w:suppressAutoHyphens w:val="0"/>
              <w:spacing w:before="120" w:after="120"/>
              <w:jc w:val="both"/>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 xml:space="preserve">Той </w:t>
            </w:r>
            <w:r w:rsidRPr="00622AD1">
              <w:rPr>
                <w:rFonts w:ascii="Times New Roman" w:eastAsia="Calibri" w:hAnsi="Times New Roman" w:cs="Times New Roman"/>
                <w:b/>
                <w:sz w:val="22"/>
                <w:szCs w:val="22"/>
                <w:lang w:val="bg-BG" w:eastAsia="bg-BG"/>
              </w:rPr>
              <w:t>изпълнява</w:t>
            </w:r>
            <w:r w:rsidRPr="00622AD1">
              <w:rPr>
                <w:rFonts w:ascii="Times New Roman" w:eastAsia="Calibri" w:hAnsi="Times New Roman" w:cs="Times New Roman"/>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22AD1">
              <w:rPr>
                <w:rFonts w:ascii="Times New Roman" w:eastAsia="Calibri" w:hAnsi="Times New Roman" w:cs="Times New Roman"/>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622AD1">
              <w:rPr>
                <w:rFonts w:ascii="Times New Roman" w:eastAsia="Calibri" w:hAnsi="Times New Roman" w:cs="Times New Roman"/>
                <w:i/>
                <w:sz w:val="22"/>
                <w:szCs w:val="22"/>
                <w:vertAlign w:val="superscript"/>
                <w:lang w:val="bg-BG" w:eastAsia="bg-BG"/>
              </w:rPr>
              <w:footnoteReference w:id="47"/>
            </w:r>
            <w:r w:rsidRPr="00622AD1">
              <w:rPr>
                <w:rFonts w:ascii="Times New Roman" w:eastAsia="Calibri" w:hAnsi="Times New Roman" w:cs="Times New Roman"/>
                <w:i/>
                <w:sz w:val="22"/>
                <w:szCs w:val="22"/>
                <w:lang w:val="bg-BG" w:eastAsia="bg-BG"/>
              </w:rPr>
              <w:t xml:space="preserve">, моля, посочете за </w:t>
            </w:r>
            <w:r w:rsidRPr="00622AD1">
              <w:rPr>
                <w:rFonts w:ascii="Times New Roman" w:eastAsia="Calibri" w:hAnsi="Times New Roman" w:cs="Times New Roman"/>
                <w:b/>
                <w:i/>
                <w:sz w:val="22"/>
                <w:szCs w:val="22"/>
                <w:lang w:val="bg-BG" w:eastAsia="bg-BG"/>
              </w:rPr>
              <w:t>всички</w:t>
            </w:r>
            <w:r w:rsidRPr="00622AD1">
              <w:rPr>
                <w:rFonts w:ascii="Times New Roman" w:eastAsia="Calibri" w:hAnsi="Times New Roman" w:cs="Times New Roman"/>
                <w:i/>
                <w:sz w:val="22"/>
                <w:szCs w:val="22"/>
                <w:lang w:val="bg-BG" w:eastAsia="bg-BG"/>
              </w:rPr>
              <w:t xml:space="preserve"> от тях:</w:t>
            </w:r>
          </w:p>
        </w:tc>
        <w:tc>
          <w:tcPr>
            <w:tcW w:w="4645" w:type="dxa"/>
            <w:shd w:val="clear" w:color="auto" w:fill="auto"/>
          </w:tcPr>
          <w:p w14:paraId="0E18C0D1"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vertAlign w:val="superscript"/>
                <w:lang w:val="bg-BG" w:eastAsia="bg-BG"/>
              </w:rPr>
              <w:footnoteReference w:id="48"/>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t>(</w:t>
            </w:r>
            <w:r w:rsidRPr="00622AD1">
              <w:rPr>
                <w:rFonts w:ascii="Times New Roman" w:eastAsia="Calibri" w:hAnsi="Times New Roman" w:cs="Times New Roman"/>
                <w:i/>
                <w:sz w:val="24"/>
                <w:szCs w:val="22"/>
                <w:lang w:val="bg-BG" w:eastAsia="bg-BG"/>
              </w:rPr>
              <w:t>уеб адрес, орган или служба, издаващи документа, точно позоваване на документацията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2"/>
                <w:szCs w:val="22"/>
                <w:lang w:val="bg-BG" w:eastAsia="bg-BG"/>
              </w:rPr>
              <w:t xml:space="preserve"> [……][……][……][……]</w:t>
            </w:r>
            <w:r w:rsidRPr="00622AD1">
              <w:rPr>
                <w:rFonts w:ascii="Times New Roman" w:eastAsia="Calibri" w:hAnsi="Times New Roman" w:cs="Times New Roman"/>
                <w:i/>
                <w:sz w:val="22"/>
                <w:szCs w:val="22"/>
                <w:vertAlign w:val="superscript"/>
                <w:lang w:val="bg-BG" w:eastAsia="bg-BG"/>
              </w:rPr>
              <w:footnoteReference w:id="49"/>
            </w:r>
          </w:p>
        </w:tc>
      </w:tr>
    </w:tbl>
    <w:p w14:paraId="18D0600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0D01E98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VI: Заключителни положения</w:t>
      </w:r>
    </w:p>
    <w:p w14:paraId="1D69B8B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BE00CEF"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D5D1F7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22AD1">
        <w:rPr>
          <w:rFonts w:ascii="Times New Roman" w:eastAsia="Calibri" w:hAnsi="Times New Roman" w:cs="Times New Roman"/>
          <w:i/>
          <w:sz w:val="22"/>
          <w:szCs w:val="22"/>
          <w:vertAlign w:val="superscript"/>
          <w:lang w:val="bg-BG" w:eastAsia="bg-BG"/>
        </w:rPr>
        <w:footnoteReference w:id="50"/>
      </w:r>
      <w:r w:rsidRPr="00622AD1">
        <w:rPr>
          <w:rFonts w:ascii="Times New Roman" w:eastAsia="Calibri" w:hAnsi="Times New Roman" w:cs="Times New Roman"/>
          <w:i/>
          <w:sz w:val="22"/>
          <w:szCs w:val="22"/>
          <w:lang w:val="bg-BG" w:eastAsia="bg-BG"/>
        </w:rPr>
        <w:t>; или</w:t>
      </w:r>
    </w:p>
    <w:p w14:paraId="588CEEC5"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4"/>
          <w:szCs w:val="22"/>
          <w:lang w:val="bg-BG" w:eastAsia="bg-BG"/>
        </w:rPr>
        <w:lastRenderedPageBreak/>
        <w:t>б) считано от 18 октомври 2018 г. най-късно</w:t>
      </w:r>
      <w:r w:rsidRPr="00622AD1">
        <w:rPr>
          <w:rFonts w:ascii="Times New Roman" w:eastAsia="Calibri" w:hAnsi="Times New Roman" w:cs="Times New Roman"/>
          <w:i/>
          <w:sz w:val="24"/>
          <w:szCs w:val="22"/>
          <w:vertAlign w:val="superscript"/>
          <w:lang w:val="bg-BG" w:eastAsia="bg-BG"/>
        </w:rPr>
        <w:footnoteReference w:id="51"/>
      </w:r>
      <w:r w:rsidRPr="00622AD1">
        <w:rPr>
          <w:rFonts w:ascii="Times New Roman" w:eastAsia="Calibri" w:hAnsi="Times New Roman" w:cs="Times New Roman"/>
          <w:i/>
          <w:sz w:val="24"/>
          <w:szCs w:val="22"/>
          <w:lang w:val="bg-BG" w:eastAsia="bg-BG"/>
        </w:rPr>
        <w:t>, възлагащият орган или възложителят вече притежава съответната документация</w:t>
      </w:r>
      <w:r w:rsidRPr="00622AD1">
        <w:rPr>
          <w:rFonts w:ascii="Times New Roman" w:eastAsia="Calibri" w:hAnsi="Times New Roman" w:cs="Times New Roman"/>
          <w:sz w:val="24"/>
          <w:szCs w:val="22"/>
          <w:lang w:val="bg-BG" w:eastAsia="bg-BG"/>
        </w:rPr>
        <w:t>.</w:t>
      </w:r>
    </w:p>
    <w:p w14:paraId="31B0F3E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4"/>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22AD1">
        <w:rPr>
          <w:rFonts w:ascii="Times New Roman" w:eastAsia="Calibri" w:hAnsi="Times New Roman" w:cs="Times New Roman"/>
          <w:sz w:val="24"/>
          <w:szCs w:val="22"/>
          <w:lang w:val="bg-BG" w:eastAsia="bg-BG"/>
        </w:rPr>
        <w:t xml:space="preserve"> [посочете процедурата за възлагане на обществена поръчка:(кратко описание, препратка към публикацията в </w:t>
      </w:r>
      <w:r w:rsidRPr="00622AD1">
        <w:rPr>
          <w:rFonts w:ascii="Times New Roman" w:eastAsia="Calibri" w:hAnsi="Times New Roman" w:cs="Times New Roman"/>
          <w:i/>
          <w:sz w:val="24"/>
          <w:szCs w:val="22"/>
          <w:lang w:val="bg-BG" w:eastAsia="bg-BG"/>
        </w:rPr>
        <w:t>Официален вестник на Европейския съюз</w:t>
      </w:r>
      <w:r w:rsidRPr="00622AD1">
        <w:rPr>
          <w:rFonts w:ascii="Times New Roman" w:eastAsia="Calibri" w:hAnsi="Times New Roman" w:cs="Times New Roman"/>
          <w:sz w:val="24"/>
          <w:szCs w:val="22"/>
          <w:lang w:val="bg-BG" w:eastAsia="bg-BG"/>
        </w:rPr>
        <w:t>, референтен номер)].</w:t>
      </w:r>
    </w:p>
    <w:p w14:paraId="6C89B3D1"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p>
    <w:p w14:paraId="79C43D07" w14:textId="77777777" w:rsidR="00122C37" w:rsidRPr="00622AD1" w:rsidRDefault="00122C37" w:rsidP="00122C37">
      <w:pPr>
        <w:suppressAutoHyphens w:val="0"/>
        <w:spacing w:before="120" w:after="120"/>
        <w:jc w:val="both"/>
        <w:rPr>
          <w:rFonts w:ascii="Times New Roman" w:eastAsia="Calibri" w:hAnsi="Times New Roman" w:cs="Times New Roman"/>
          <w:sz w:val="22"/>
          <w:szCs w:val="22"/>
          <w:lang w:val="bg-BG" w:eastAsia="bg-BG"/>
        </w:rPr>
      </w:pPr>
      <w:r w:rsidRPr="00622AD1">
        <w:rPr>
          <w:rFonts w:ascii="Times New Roman" w:eastAsia="Calibri" w:hAnsi="Times New Roman" w:cs="Times New Roman"/>
          <w:sz w:val="22"/>
          <w:szCs w:val="22"/>
          <w:lang w:val="bg-BG" w:eastAsia="bg-BG"/>
        </w:rPr>
        <w:t>Дата, място и, когато се изисква или е необходимо, подпис(и):  [……]</w:t>
      </w:r>
    </w:p>
    <w:p w14:paraId="78662927" w14:textId="77777777" w:rsidR="00940E9A" w:rsidRPr="00622AD1" w:rsidRDefault="00940E9A">
      <w:pPr>
        <w:suppressAutoHyphens w:val="0"/>
        <w:spacing w:after="200" w:line="276" w:lineRule="auto"/>
        <w:rPr>
          <w:rFonts w:ascii="Times New Roman" w:hAnsi="Times New Roman" w:cs="Times New Roman"/>
          <w:b/>
          <w:sz w:val="24"/>
          <w:lang w:val="bg-BG"/>
        </w:rPr>
      </w:pPr>
    </w:p>
    <w:p w14:paraId="0245C7DD" w14:textId="77777777" w:rsidR="00940E9A" w:rsidRPr="00622AD1" w:rsidRDefault="00940E9A">
      <w:pPr>
        <w:suppressAutoHyphens w:val="0"/>
        <w:spacing w:after="200" w:line="276" w:lineRule="auto"/>
        <w:rPr>
          <w:rFonts w:ascii="Times New Roman" w:hAnsi="Times New Roman" w:cs="Times New Roman"/>
          <w:b/>
          <w:sz w:val="24"/>
          <w:lang w:val="bg-BG"/>
        </w:rPr>
      </w:pPr>
    </w:p>
    <w:p w14:paraId="4A112527" w14:textId="77777777" w:rsidR="00367069" w:rsidRPr="00622AD1" w:rsidRDefault="00940E9A" w:rsidP="003E2FA2">
      <w:pPr>
        <w:suppressAutoHyphens w:val="0"/>
        <w:spacing w:after="200" w:line="276" w:lineRule="auto"/>
        <w:jc w:val="both"/>
        <w:rPr>
          <w:rFonts w:ascii="Times New Roman" w:hAnsi="Times New Roman" w:cs="Times New Roman"/>
          <w:b/>
          <w:sz w:val="24"/>
          <w:lang w:val="bg-BG"/>
        </w:rPr>
      </w:pPr>
      <w:r w:rsidRPr="00322D69">
        <w:rPr>
          <w:rFonts w:ascii="Times New Roman" w:hAnsi="Times New Roman" w:cs="Times New Roman"/>
          <w:b/>
          <w:i/>
          <w:sz w:val="24"/>
          <w:lang w:val="bg-BG"/>
        </w:rPr>
        <w:t>Образецът на ЕЕДОП може да бъде свален и от интернет страницата на Агенцията по об</w:t>
      </w:r>
      <w:r w:rsidR="003E2FA2" w:rsidRPr="00322D69">
        <w:rPr>
          <w:rFonts w:ascii="Times New Roman" w:hAnsi="Times New Roman" w:cs="Times New Roman"/>
          <w:b/>
          <w:i/>
          <w:sz w:val="24"/>
          <w:lang w:val="bg-BG"/>
        </w:rPr>
        <w:t xml:space="preserve">ществени поръчки, раздел „Начало” - </w:t>
      </w:r>
      <w:hyperlink r:id="rId29" w:history="1">
        <w:r w:rsidR="003E2FA2" w:rsidRPr="00322D69">
          <w:rPr>
            <w:rStyle w:val="Hyperlink"/>
            <w:rFonts w:ascii="Times New Roman" w:hAnsi="Times New Roman" w:cs="Times New Roman"/>
            <w:b/>
            <w:i/>
            <w:sz w:val="24"/>
            <w:lang w:val="bg-BG"/>
          </w:rPr>
          <w:t>http://rop3-app1.aop.bg:7778/portal/page?_pageid=93,1&amp;_dad=portal&amp;_schema=PORTAL</w:t>
        </w:r>
      </w:hyperlink>
      <w:r w:rsidR="00367069" w:rsidRPr="00622AD1">
        <w:rPr>
          <w:rFonts w:ascii="Times New Roman" w:hAnsi="Times New Roman" w:cs="Times New Roman"/>
          <w:b/>
          <w:sz w:val="24"/>
          <w:lang w:val="bg-BG"/>
        </w:rPr>
        <w:br w:type="page"/>
      </w:r>
    </w:p>
    <w:p w14:paraId="0ECB2808" w14:textId="77777777" w:rsidR="00FF5EF8" w:rsidRPr="00622AD1" w:rsidRDefault="00D51DE3" w:rsidP="00156376">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 № 3</w:t>
      </w:r>
    </w:p>
    <w:p w14:paraId="22CB83BD" w14:textId="77777777" w:rsidR="007C520E" w:rsidRPr="00622AD1" w:rsidRDefault="007C520E" w:rsidP="000F31B1">
      <w:pPr>
        <w:widowControl w:val="0"/>
        <w:suppressAutoHyphens w:val="0"/>
        <w:jc w:val="right"/>
        <w:rPr>
          <w:rFonts w:ascii="Times New Roman" w:hAnsi="Times New Roman" w:cs="Times New Roman"/>
          <w:b/>
          <w:sz w:val="24"/>
          <w:lang w:val="bg-BG" w:eastAsia="bg-BG"/>
        </w:rPr>
      </w:pPr>
    </w:p>
    <w:p w14:paraId="7489B26A" w14:textId="77777777" w:rsidR="007C520E" w:rsidRPr="00622AD1" w:rsidRDefault="007C520E" w:rsidP="000F31B1">
      <w:pPr>
        <w:widowControl w:val="0"/>
        <w:suppressAutoHyphens w:val="0"/>
        <w:jc w:val="center"/>
        <w:rPr>
          <w:rFonts w:ascii="Times New Roman" w:hAnsi="Times New Roman" w:cs="Times New Roman"/>
          <w:b/>
          <w:bCs/>
          <w:sz w:val="24"/>
          <w:lang w:val="bg-BG" w:eastAsia="bg-BG"/>
        </w:rPr>
      </w:pPr>
    </w:p>
    <w:p w14:paraId="618E74A8" w14:textId="77777777" w:rsidR="007C520E" w:rsidRPr="00622AD1" w:rsidRDefault="007C520E" w:rsidP="009808F7">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ДО</w:t>
      </w:r>
    </w:p>
    <w:p w14:paraId="311E3D74" w14:textId="77777777" w:rsidR="007C520E" w:rsidRPr="00622AD1" w:rsidRDefault="007C520E" w:rsidP="009808F7">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КОМИСИЯТА ЗА ФИНАНСОВ НАДЗОР</w:t>
      </w:r>
    </w:p>
    <w:p w14:paraId="70285E9C" w14:textId="77777777" w:rsidR="007C520E" w:rsidRPr="00622AD1" w:rsidRDefault="007C520E" w:rsidP="009808F7">
      <w:pPr>
        <w:widowControl w:val="0"/>
        <w:suppressAutoHyphens w:val="0"/>
        <w:ind w:left="5103"/>
        <w:jc w:val="both"/>
        <w:rPr>
          <w:rFonts w:ascii="Times New Roman" w:hAnsi="Times New Roman" w:cs="Times New Roman"/>
          <w:b/>
          <w:bCs/>
          <w:sz w:val="24"/>
          <w:lang w:val="bg-BG" w:eastAsia="bg-BG"/>
        </w:rPr>
      </w:pPr>
      <w:r w:rsidRPr="00622AD1">
        <w:rPr>
          <w:rFonts w:ascii="Times New Roman" w:hAnsi="Times New Roman" w:cs="Times New Roman"/>
          <w:sz w:val="24"/>
          <w:lang w:val="bg-BG" w:eastAsia="en-US"/>
        </w:rPr>
        <w:t>ГР. СОФИЯ, УЛ. „БУДАПЕЩА” № 16</w:t>
      </w:r>
    </w:p>
    <w:p w14:paraId="57C26DD9" w14:textId="77777777" w:rsidR="008D7A11" w:rsidRPr="00622AD1" w:rsidRDefault="008D7A11" w:rsidP="000F31B1">
      <w:pPr>
        <w:jc w:val="right"/>
        <w:rPr>
          <w:rFonts w:ascii="Times New Roman" w:hAnsi="Times New Roman" w:cs="Times New Roman"/>
          <w:b/>
          <w:bCs/>
          <w:spacing w:val="20"/>
          <w:sz w:val="24"/>
          <w:lang w:val="bg-BG"/>
        </w:rPr>
      </w:pPr>
    </w:p>
    <w:p w14:paraId="58FCFC51" w14:textId="77777777" w:rsidR="007C520E" w:rsidRPr="00622AD1" w:rsidRDefault="007C520E" w:rsidP="000F31B1">
      <w:pPr>
        <w:jc w:val="right"/>
        <w:rPr>
          <w:rFonts w:ascii="Times New Roman" w:hAnsi="Times New Roman" w:cs="Times New Roman"/>
          <w:b/>
          <w:bCs/>
          <w:spacing w:val="20"/>
          <w:sz w:val="24"/>
          <w:lang w:val="bg-BG"/>
        </w:rPr>
      </w:pPr>
    </w:p>
    <w:p w14:paraId="7C688B22" w14:textId="77777777" w:rsidR="006C7632" w:rsidRPr="00622AD1" w:rsidRDefault="005178E5" w:rsidP="000F31B1">
      <w:pPr>
        <w:jc w:val="center"/>
        <w:rPr>
          <w:rFonts w:ascii="Times New Roman" w:hAnsi="Times New Roman" w:cs="Times New Roman"/>
          <w:b/>
          <w:bCs/>
          <w:spacing w:val="20"/>
          <w:sz w:val="24"/>
          <w:lang w:val="bg-BG"/>
        </w:rPr>
      </w:pPr>
      <w:r w:rsidRPr="00622AD1">
        <w:rPr>
          <w:rFonts w:ascii="Times New Roman" w:hAnsi="Times New Roman" w:cs="Times New Roman"/>
          <w:b/>
          <w:bCs/>
          <w:spacing w:val="20"/>
          <w:sz w:val="24"/>
          <w:lang w:val="bg-BG"/>
        </w:rPr>
        <w:t>ПРЕДЛОЖЕНИЕ ЗА ИЗПЪЛНЕНИЕ НА ПОРЪЧКАТА</w:t>
      </w:r>
    </w:p>
    <w:p w14:paraId="51AEA424" w14:textId="3D01F9DA" w:rsidR="006C7632" w:rsidRPr="00622AD1" w:rsidRDefault="00B43927" w:rsidP="000F31B1">
      <w:pPr>
        <w:jc w:val="center"/>
        <w:rPr>
          <w:rFonts w:ascii="Times New Roman" w:hAnsi="Times New Roman" w:cs="Times New Roman"/>
          <w:b/>
          <w:bCs/>
          <w:spacing w:val="20"/>
          <w:sz w:val="24"/>
          <w:lang w:val="bg-BG"/>
        </w:rPr>
      </w:pPr>
      <w:r w:rsidRPr="00622AD1">
        <w:rPr>
          <w:rFonts w:ascii="Times New Roman" w:hAnsi="Times New Roman" w:cs="Times New Roman"/>
          <w:sz w:val="24"/>
          <w:lang w:val="bg-BG" w:eastAsia="bg-BG"/>
        </w:rPr>
        <w:t xml:space="preserve">с </w:t>
      </w:r>
      <w:r w:rsidR="005143EB" w:rsidRPr="00622AD1">
        <w:rPr>
          <w:rFonts w:ascii="Times New Roman" w:hAnsi="Times New Roman" w:cs="Times New Roman"/>
          <w:sz w:val="24"/>
          <w:lang w:val="bg-BG" w:eastAsia="bg-BG"/>
        </w:rPr>
        <w:t xml:space="preserve">предмет: </w:t>
      </w:r>
      <w:r w:rsidR="00671392" w:rsidRPr="00671392">
        <w:rPr>
          <w:rFonts w:ascii="Times New Roman" w:hAnsi="Times New Roman" w:cs="Times New Roman"/>
          <w:sz w:val="24"/>
          <w:lang w:val="bg-BG" w:eastAsia="bg-BG"/>
        </w:rPr>
        <w:t>„Доставка чрез покупка и гаранционна поддръжка на 6 (шест) броя фабрично нови моторни превозни средства”</w:t>
      </w:r>
    </w:p>
    <w:p w14:paraId="33DBDE9B" w14:textId="77777777" w:rsidR="007C520E" w:rsidRPr="00622AD1" w:rsidRDefault="007C520E" w:rsidP="000F31B1">
      <w:pPr>
        <w:jc w:val="center"/>
        <w:rPr>
          <w:rFonts w:ascii="Times New Roman" w:hAnsi="Times New Roman" w:cs="Times New Roman"/>
          <w:b/>
          <w:bCs/>
          <w:spacing w:val="20"/>
          <w:sz w:val="24"/>
          <w:lang w:val="bg-BG"/>
        </w:rPr>
      </w:pPr>
    </w:p>
    <w:p w14:paraId="14F7BEDF" w14:textId="77777777" w:rsidR="006C7632" w:rsidRPr="00622AD1" w:rsidRDefault="006C7632" w:rsidP="000F31B1">
      <w:pPr>
        <w:jc w:val="center"/>
        <w:rPr>
          <w:rFonts w:ascii="Times New Roman" w:hAnsi="Times New Roman" w:cs="Times New Roman"/>
          <w:b/>
          <w:bCs/>
          <w:spacing w:val="20"/>
          <w:sz w:val="24"/>
          <w:lang w:val="bg-BG"/>
        </w:rPr>
      </w:pPr>
    </w:p>
    <w:p w14:paraId="7F622D53"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от: .........................................................………………………..................................................</w:t>
      </w:r>
    </w:p>
    <w:p w14:paraId="7471D1D2" w14:textId="77777777" w:rsidR="005143EB" w:rsidRPr="00622AD1" w:rsidRDefault="005143EB" w:rsidP="000F31B1">
      <w:pPr>
        <w:widowControl w:val="0"/>
        <w:suppressAutoHyphens w:val="0"/>
        <w:ind w:left="2880"/>
        <w:rPr>
          <w:rFonts w:ascii="Times New Roman" w:hAnsi="Times New Roman" w:cs="Times New Roman"/>
          <w:sz w:val="24"/>
          <w:lang w:val="bg-BG" w:eastAsia="bg-BG"/>
        </w:rPr>
      </w:pPr>
      <w:r w:rsidRPr="00622AD1">
        <w:rPr>
          <w:rFonts w:ascii="Times New Roman" w:hAnsi="Times New Roman" w:cs="Times New Roman"/>
          <w:i/>
          <w:iCs/>
          <w:sz w:val="24"/>
          <w:lang w:val="bg-BG" w:eastAsia="bg-BG"/>
        </w:rPr>
        <w:t>/наименование на участника, ЕИК/БУЛСТАТ/ЕГН /</w:t>
      </w:r>
    </w:p>
    <w:p w14:paraId="4D8B4B1E"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представлявано от: ………………………………………......................................................</w:t>
      </w:r>
    </w:p>
    <w:p w14:paraId="73CD920A"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/трите имена/</w:t>
      </w:r>
    </w:p>
    <w:p w14:paraId="30688929"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в качеството му на: …………………………………………………………...........................</w:t>
      </w:r>
    </w:p>
    <w:p w14:paraId="3562C9BB"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/длъжност/</w:t>
      </w:r>
    </w:p>
    <w:p w14:paraId="29E1CAA0"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на участника: ………………………………………….................................................</w:t>
      </w:r>
    </w:p>
    <w:p w14:paraId="56271EBC"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/п.код, град, община, квартал, бул./ул. № бл. ап./</w:t>
      </w:r>
    </w:p>
    <w:p w14:paraId="35D2FE7F" w14:textId="77777777" w:rsidR="005143EB" w:rsidRPr="00622AD1" w:rsidRDefault="005143EB" w:rsidP="000F31B1">
      <w:pPr>
        <w:widowControl w:val="0"/>
        <w:suppressAutoHyphens w:val="0"/>
        <w:rPr>
          <w:rFonts w:ascii="Times New Roman" w:hAnsi="Times New Roman" w:cs="Times New Roman"/>
          <w:sz w:val="24"/>
          <w:lang w:val="bg-BG" w:eastAsia="bg-BG"/>
        </w:rPr>
      </w:pPr>
    </w:p>
    <w:p w14:paraId="7A7A0CB3" w14:textId="77777777" w:rsidR="006C7632" w:rsidRPr="00622AD1" w:rsidRDefault="006C7632" w:rsidP="000F31B1">
      <w:pPr>
        <w:jc w:val="both"/>
        <w:rPr>
          <w:rFonts w:ascii="Times New Roman" w:hAnsi="Times New Roman" w:cs="Times New Roman"/>
          <w:sz w:val="24"/>
          <w:lang w:val="bg-BG"/>
        </w:rPr>
      </w:pPr>
    </w:p>
    <w:p w14:paraId="37462291" w14:textId="77777777" w:rsidR="006C7632" w:rsidRPr="00622AD1" w:rsidRDefault="006C0EE2"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УВАЖАЕМИ  ДАМИ И ГОСПОДА,</w:t>
      </w:r>
    </w:p>
    <w:p w14:paraId="18A8F21D" w14:textId="77777777" w:rsidR="006C0EE2" w:rsidRPr="00622AD1" w:rsidRDefault="006C0EE2" w:rsidP="000F31B1">
      <w:pPr>
        <w:jc w:val="both"/>
        <w:rPr>
          <w:rFonts w:ascii="Times New Roman" w:hAnsi="Times New Roman" w:cs="Times New Roman"/>
          <w:sz w:val="24"/>
          <w:lang w:val="bg-BG"/>
        </w:rPr>
      </w:pPr>
    </w:p>
    <w:p w14:paraId="245D096B" w14:textId="7FD7FC6A" w:rsidR="00EE69AD" w:rsidRPr="00622AD1" w:rsidRDefault="00B25FBD"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След запознаване с всички документи и образци от документацията за обществената поръчка, представяме на Вашето внимание предложение за изпълнение на посочената обществена поръчка. В случай че бъдем определени за изпълнител на обществената поръчка, декларираме, че ще изпълним същата в съответствие с всички изисквания, посочени в техническата спецификация и приложенията към нея и</w:t>
      </w:r>
      <w:r w:rsidR="00DF4EFA" w:rsidRPr="00622AD1">
        <w:rPr>
          <w:rFonts w:ascii="Times New Roman" w:hAnsi="Times New Roman" w:cs="Times New Roman"/>
          <w:sz w:val="24"/>
          <w:lang w:val="bg-BG"/>
        </w:rPr>
        <w:t xml:space="preserve"> </w:t>
      </w:r>
      <w:r w:rsidRPr="00622AD1">
        <w:rPr>
          <w:rFonts w:ascii="Times New Roman" w:hAnsi="Times New Roman" w:cs="Times New Roman"/>
          <w:sz w:val="24"/>
          <w:lang w:val="bg-BG"/>
        </w:rPr>
        <w:t>съобразно всички относими изисквания, произтичащи от действащата нормативна уредба.</w:t>
      </w:r>
    </w:p>
    <w:p w14:paraId="1BFB6CC4" w14:textId="3A7123AC" w:rsidR="002A5FDA" w:rsidRDefault="002A5FDA"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Нашето предложение за изпълнение на поръчката е, както следва:</w:t>
      </w:r>
    </w:p>
    <w:p w14:paraId="47EEA3E6" w14:textId="7A2FE21B" w:rsidR="00BF6329" w:rsidRPr="00BF6329" w:rsidRDefault="00BF6329" w:rsidP="00BF6329">
      <w:pPr>
        <w:ind w:firstLine="708"/>
        <w:jc w:val="both"/>
        <w:rPr>
          <w:rFonts w:ascii="Times New Roman" w:hAnsi="Times New Roman" w:cs="Times New Roman"/>
          <w:sz w:val="24"/>
          <w:lang w:val="bg-BG"/>
        </w:rPr>
      </w:pPr>
      <w:r w:rsidRPr="00BF6329">
        <w:rPr>
          <w:rFonts w:ascii="Times New Roman" w:hAnsi="Times New Roman" w:cs="Times New Roman"/>
          <w:sz w:val="24"/>
          <w:lang w:val="bg-BG"/>
        </w:rPr>
        <w:t xml:space="preserve">Всички системи и оборудване в автомобилите </w:t>
      </w:r>
      <w:r w:rsidR="00277401">
        <w:rPr>
          <w:rFonts w:ascii="Times New Roman" w:hAnsi="Times New Roman" w:cs="Times New Roman"/>
          <w:sz w:val="24"/>
          <w:lang w:val="bg-BG"/>
        </w:rPr>
        <w:t>ще</w:t>
      </w:r>
      <w:r w:rsidRPr="00BF6329">
        <w:rPr>
          <w:rFonts w:ascii="Times New Roman" w:hAnsi="Times New Roman" w:cs="Times New Roman"/>
          <w:sz w:val="24"/>
          <w:lang w:val="bg-BG"/>
        </w:rPr>
        <w:t xml:space="preserve"> са фабрично влаганите от производителя;</w:t>
      </w:r>
    </w:p>
    <w:p w14:paraId="29128792" w14:textId="1AA11CBE" w:rsidR="00BF6329" w:rsidRPr="00BF6329" w:rsidRDefault="00BF6329" w:rsidP="00BF6329">
      <w:pPr>
        <w:ind w:firstLine="708"/>
        <w:jc w:val="both"/>
        <w:rPr>
          <w:rFonts w:ascii="Times New Roman" w:hAnsi="Times New Roman" w:cs="Times New Roman"/>
          <w:sz w:val="24"/>
          <w:lang w:val="bg-BG"/>
        </w:rPr>
      </w:pPr>
      <w:r w:rsidRPr="00BF6329">
        <w:rPr>
          <w:rFonts w:ascii="Times New Roman" w:hAnsi="Times New Roman" w:cs="Times New Roman"/>
          <w:sz w:val="24"/>
          <w:lang w:val="bg-BG"/>
        </w:rPr>
        <w:t>Автомобилите са нови, неупотребявани, произведени не по - рано от месец януари 2017г.;</w:t>
      </w:r>
    </w:p>
    <w:p w14:paraId="46E7BDC9" w14:textId="36D657EC" w:rsidR="00BF6329" w:rsidRPr="00BF6329" w:rsidRDefault="00BF6329" w:rsidP="00BF6329">
      <w:pPr>
        <w:ind w:firstLine="708"/>
        <w:jc w:val="both"/>
        <w:rPr>
          <w:rFonts w:ascii="Times New Roman" w:hAnsi="Times New Roman" w:cs="Times New Roman"/>
          <w:sz w:val="24"/>
          <w:lang w:val="bg-BG"/>
        </w:rPr>
      </w:pPr>
      <w:r w:rsidRPr="000F776D">
        <w:rPr>
          <w:rFonts w:ascii="Times New Roman" w:hAnsi="Times New Roman" w:cs="Times New Roman"/>
          <w:sz w:val="24"/>
          <w:lang w:val="bg-BG"/>
        </w:rPr>
        <w:t>Денонощна, безплатна пътна помощ за цялата страна по време на гаранционния срок ;</w:t>
      </w:r>
      <w:r w:rsidRPr="00BF6329">
        <w:rPr>
          <w:rFonts w:ascii="Times New Roman" w:hAnsi="Times New Roman" w:cs="Times New Roman"/>
          <w:sz w:val="24"/>
          <w:lang w:val="bg-BG"/>
        </w:rPr>
        <w:t xml:space="preserve">  </w:t>
      </w:r>
    </w:p>
    <w:p w14:paraId="21105B58" w14:textId="06FD6C8E" w:rsidR="00BF6329" w:rsidRPr="00BF6329" w:rsidRDefault="0062173A" w:rsidP="00BF6329">
      <w:pPr>
        <w:ind w:firstLine="708"/>
        <w:jc w:val="both"/>
        <w:rPr>
          <w:rFonts w:ascii="Times New Roman" w:hAnsi="Times New Roman" w:cs="Times New Roman"/>
          <w:sz w:val="24"/>
          <w:lang w:val="bg-BG"/>
        </w:rPr>
      </w:pPr>
      <w:r>
        <w:rPr>
          <w:rFonts w:ascii="Times New Roman" w:hAnsi="Times New Roman" w:cs="Times New Roman"/>
          <w:sz w:val="24"/>
          <w:lang w:val="bg-BG"/>
        </w:rPr>
        <w:t>Ще доставим</w:t>
      </w:r>
      <w:r w:rsidR="00BF6329" w:rsidRPr="00BF6329">
        <w:rPr>
          <w:rFonts w:ascii="Times New Roman" w:hAnsi="Times New Roman" w:cs="Times New Roman"/>
          <w:sz w:val="24"/>
          <w:lang w:val="bg-BG"/>
        </w:rPr>
        <w:t xml:space="preserve"> автомобилите придружени със сертификат за съответствие ЕС;</w:t>
      </w:r>
    </w:p>
    <w:p w14:paraId="0B8D0B19" w14:textId="05A2A6E0" w:rsidR="00BF6329" w:rsidRDefault="00BF6329" w:rsidP="00BF6329">
      <w:pPr>
        <w:ind w:firstLine="708"/>
        <w:jc w:val="both"/>
        <w:rPr>
          <w:rFonts w:ascii="Times New Roman" w:hAnsi="Times New Roman" w:cs="Times New Roman"/>
          <w:sz w:val="24"/>
          <w:lang w:val="bg-BG"/>
        </w:rPr>
      </w:pPr>
      <w:r w:rsidRPr="00BF6329">
        <w:rPr>
          <w:rFonts w:ascii="Times New Roman" w:hAnsi="Times New Roman" w:cs="Times New Roman"/>
          <w:sz w:val="24"/>
          <w:lang w:val="bg-BG"/>
        </w:rPr>
        <w:t xml:space="preserve">Автомобилите </w:t>
      </w:r>
      <w:r w:rsidR="0062173A">
        <w:rPr>
          <w:rFonts w:ascii="Times New Roman" w:hAnsi="Times New Roman" w:cs="Times New Roman"/>
          <w:sz w:val="24"/>
          <w:lang w:val="bg-BG"/>
        </w:rPr>
        <w:t>ще</w:t>
      </w:r>
      <w:r w:rsidRPr="00BF6329">
        <w:rPr>
          <w:rFonts w:ascii="Times New Roman" w:hAnsi="Times New Roman" w:cs="Times New Roman"/>
          <w:sz w:val="24"/>
          <w:lang w:val="bg-BG"/>
        </w:rPr>
        <w:t xml:space="preserve"> са оборудвани съгласно чл. 139, ал. 2 от Закона за движение по пътищата; </w:t>
      </w:r>
    </w:p>
    <w:p w14:paraId="4BE899AB" w14:textId="07AF940B" w:rsidR="00EB6D73" w:rsidRDefault="00EB6D73" w:rsidP="00BF6329">
      <w:pPr>
        <w:ind w:firstLine="708"/>
        <w:jc w:val="both"/>
        <w:rPr>
          <w:rFonts w:ascii="Times New Roman" w:hAnsi="Times New Roman" w:cs="Times New Roman"/>
          <w:sz w:val="24"/>
          <w:lang w:val="bg-BG"/>
        </w:rPr>
      </w:pPr>
      <w:r>
        <w:rPr>
          <w:rFonts w:ascii="Times New Roman" w:hAnsi="Times New Roman" w:cs="Times New Roman"/>
          <w:sz w:val="24"/>
          <w:lang w:val="bg-BG"/>
        </w:rPr>
        <w:t>Срокът на доставка ще е до 1</w:t>
      </w:r>
      <w:r w:rsidR="006750A3">
        <w:rPr>
          <w:rFonts w:ascii="Times New Roman" w:hAnsi="Times New Roman" w:cs="Times New Roman"/>
          <w:sz w:val="24"/>
          <w:lang w:val="bg-BG"/>
        </w:rPr>
        <w:t>20 дни от сключване на договора.</w:t>
      </w:r>
    </w:p>
    <w:p w14:paraId="4297AA05" w14:textId="220E83BF" w:rsidR="0097702C" w:rsidRDefault="00850B49" w:rsidP="00BF6329">
      <w:pPr>
        <w:ind w:firstLine="708"/>
        <w:jc w:val="both"/>
        <w:rPr>
          <w:rFonts w:ascii="Times New Roman" w:hAnsi="Times New Roman" w:cs="Times New Roman"/>
          <w:i/>
          <w:sz w:val="24"/>
          <w:lang w:val="bg-BG"/>
        </w:rPr>
      </w:pPr>
      <w:r w:rsidRPr="0097702C">
        <w:rPr>
          <w:rFonts w:ascii="Times New Roman" w:eastAsia="MS Mincho" w:hAnsi="Times New Roman"/>
          <w:sz w:val="24"/>
          <w:lang w:val="bg-BG"/>
        </w:rPr>
        <w:t xml:space="preserve">Гаранционният срок на всеки от автомобилите е </w:t>
      </w:r>
      <w:r w:rsidR="0097702C">
        <w:rPr>
          <w:rFonts w:ascii="Times New Roman" w:hAnsi="Times New Roman"/>
          <w:sz w:val="24"/>
          <w:lang w:val="bg-BG" w:eastAsia="bg-BG"/>
        </w:rPr>
        <w:t>....................................</w:t>
      </w:r>
      <w:r w:rsidRPr="0097702C">
        <w:rPr>
          <w:rFonts w:ascii="Times New Roman" w:hAnsi="Times New Roman"/>
          <w:sz w:val="24"/>
          <w:lang w:val="bg-BG" w:eastAsia="bg-BG"/>
        </w:rPr>
        <w:t xml:space="preserve"> години, считано от датата на подписване на приемно – предавателния протокол за доставка</w:t>
      </w:r>
      <w:r>
        <w:rPr>
          <w:rFonts w:ascii="Times New Roman" w:hAnsi="Times New Roman" w:cs="Times New Roman"/>
          <w:sz w:val="24"/>
          <w:lang w:val="bg-BG"/>
        </w:rPr>
        <w:t xml:space="preserve"> </w:t>
      </w:r>
      <w:r w:rsidR="0097702C">
        <w:rPr>
          <w:rFonts w:ascii="Times New Roman" w:hAnsi="Times New Roman" w:cs="Times New Roman"/>
          <w:sz w:val="24"/>
          <w:lang w:val="bg-BG"/>
        </w:rPr>
        <w:t>или ................................................................. (</w:t>
      </w:r>
      <w:r w:rsidR="0097702C">
        <w:rPr>
          <w:rFonts w:ascii="Times New Roman" w:hAnsi="Times New Roman" w:cs="Times New Roman"/>
          <w:i/>
          <w:sz w:val="24"/>
          <w:lang w:val="bg-BG"/>
        </w:rPr>
        <w:t>посочете пробега ако е приложимо)</w:t>
      </w:r>
    </w:p>
    <w:p w14:paraId="31D25572" w14:textId="2F6460B7" w:rsidR="006C5C5A" w:rsidRPr="006C5C5A" w:rsidRDefault="006C5C5A" w:rsidP="00BF6329">
      <w:pPr>
        <w:ind w:firstLine="708"/>
        <w:jc w:val="both"/>
        <w:rPr>
          <w:rFonts w:ascii="Times New Roman" w:hAnsi="Times New Roman" w:cs="Times New Roman"/>
          <w:i/>
          <w:sz w:val="24"/>
          <w:lang w:val="bg-BG"/>
        </w:rPr>
      </w:pPr>
      <w:r>
        <w:rPr>
          <w:rFonts w:ascii="Times New Roman" w:hAnsi="Times New Roman" w:cs="Times New Roman"/>
          <w:i/>
          <w:sz w:val="24"/>
          <w:lang w:val="bg-BG"/>
        </w:rPr>
        <w:t>(Ако участникът предлага различен гаранционен срок за отделните автомобили се посочва за всеки автомобил съответния гаранционен срок. Гаранционния</w:t>
      </w:r>
      <w:r w:rsidR="00DB13FC">
        <w:rPr>
          <w:rFonts w:ascii="Times New Roman" w:hAnsi="Times New Roman" w:cs="Times New Roman"/>
          <w:i/>
          <w:sz w:val="24"/>
          <w:lang w:val="bg-BG"/>
        </w:rPr>
        <w:t>т срок не може да е по-малък от предлагания от производителя.)</w:t>
      </w:r>
    </w:p>
    <w:p w14:paraId="7ADF611F" w14:textId="4F5CAFD5" w:rsidR="001C39DD" w:rsidRDefault="0062173A" w:rsidP="00BF6329">
      <w:pPr>
        <w:ind w:firstLine="708"/>
        <w:jc w:val="both"/>
        <w:rPr>
          <w:rFonts w:ascii="Times New Roman" w:hAnsi="Times New Roman" w:cs="Times New Roman"/>
          <w:sz w:val="24"/>
          <w:lang w:val="bg-BG"/>
        </w:rPr>
      </w:pPr>
      <w:r>
        <w:rPr>
          <w:rFonts w:ascii="Times New Roman" w:hAnsi="Times New Roman" w:cs="Times New Roman"/>
          <w:sz w:val="24"/>
          <w:lang w:val="bg-BG"/>
        </w:rPr>
        <w:t>Ние сме</w:t>
      </w:r>
      <w:r w:rsidR="001C39DD">
        <w:rPr>
          <w:rFonts w:ascii="Times New Roman" w:hAnsi="Times New Roman" w:cs="Times New Roman"/>
          <w:sz w:val="24"/>
          <w:lang w:val="bg-BG"/>
        </w:rPr>
        <w:t xml:space="preserve"> </w:t>
      </w:r>
      <w:r w:rsidR="001C39DD">
        <w:rPr>
          <w:rFonts w:ascii="Times New Roman" w:hAnsi="Times New Roman" w:cs="Times New Roman"/>
          <w:i/>
          <w:sz w:val="24"/>
          <w:lang w:val="bg-BG"/>
        </w:rPr>
        <w:t>(посочете вярното)</w:t>
      </w:r>
      <w:r w:rsidR="001C39DD">
        <w:rPr>
          <w:rFonts w:ascii="Times New Roman" w:hAnsi="Times New Roman" w:cs="Times New Roman"/>
          <w:sz w:val="24"/>
          <w:lang w:val="bg-BG"/>
        </w:rPr>
        <w:t>:</w:t>
      </w:r>
    </w:p>
    <w:p w14:paraId="19132B97" w14:textId="77777777" w:rsidR="001C39DD" w:rsidRDefault="001C39DD" w:rsidP="00BF6329">
      <w:pPr>
        <w:ind w:firstLine="708"/>
        <w:jc w:val="both"/>
        <w:rPr>
          <w:rFonts w:ascii="Times New Roman" w:hAnsi="Times New Roman" w:cs="Times New Roman"/>
          <w:sz w:val="24"/>
          <w:lang w:val="bg-BG"/>
        </w:rPr>
      </w:pPr>
      <w:r>
        <w:rPr>
          <w:rFonts w:ascii="Times New Roman" w:hAnsi="Times New Roman" w:cs="Times New Roman"/>
          <w:sz w:val="24"/>
          <w:lang w:val="bg-BG"/>
        </w:rPr>
        <w:fldChar w:fldCharType="begin">
          <w:ffData>
            <w:name w:val="Check3"/>
            <w:enabled/>
            <w:calcOnExit w:val="0"/>
            <w:checkBox>
              <w:sizeAuto/>
              <w:default w:val="0"/>
            </w:checkBox>
          </w:ffData>
        </w:fldChar>
      </w:r>
      <w:bookmarkStart w:id="8" w:name="Check3"/>
      <w:r>
        <w:rPr>
          <w:rFonts w:ascii="Times New Roman" w:hAnsi="Times New Roman" w:cs="Times New Roman"/>
          <w:sz w:val="24"/>
          <w:lang w:val="bg-BG"/>
        </w:rPr>
        <w:instrText xml:space="preserve"> FORMCHECKBOX </w:instrText>
      </w:r>
      <w:r w:rsidR="00934F7D">
        <w:rPr>
          <w:rFonts w:ascii="Times New Roman" w:hAnsi="Times New Roman" w:cs="Times New Roman"/>
          <w:sz w:val="24"/>
          <w:lang w:val="bg-BG"/>
        </w:rPr>
      </w:r>
      <w:r w:rsidR="00934F7D">
        <w:rPr>
          <w:rFonts w:ascii="Times New Roman" w:hAnsi="Times New Roman" w:cs="Times New Roman"/>
          <w:sz w:val="24"/>
          <w:lang w:val="bg-BG"/>
        </w:rPr>
        <w:fldChar w:fldCharType="separate"/>
      </w:r>
      <w:r>
        <w:rPr>
          <w:rFonts w:ascii="Times New Roman" w:hAnsi="Times New Roman" w:cs="Times New Roman"/>
          <w:sz w:val="24"/>
          <w:lang w:val="bg-BG"/>
        </w:rPr>
        <w:fldChar w:fldCharType="end"/>
      </w:r>
      <w:bookmarkEnd w:id="8"/>
      <w:r w:rsidRPr="001C39DD">
        <w:rPr>
          <w:rFonts w:ascii="Times New Roman" w:hAnsi="Times New Roman" w:cs="Times New Roman"/>
          <w:sz w:val="24"/>
          <w:lang w:val="bg-BG"/>
        </w:rPr>
        <w:t>официален представител</w:t>
      </w:r>
      <w:r>
        <w:rPr>
          <w:rFonts w:ascii="Times New Roman" w:hAnsi="Times New Roman" w:cs="Times New Roman"/>
          <w:sz w:val="24"/>
          <w:lang w:val="bg-BG"/>
        </w:rPr>
        <w:t>;</w:t>
      </w:r>
      <w:r w:rsidRPr="001C39DD">
        <w:rPr>
          <w:rFonts w:ascii="Times New Roman" w:hAnsi="Times New Roman" w:cs="Times New Roman"/>
          <w:sz w:val="24"/>
          <w:lang w:val="bg-BG"/>
        </w:rPr>
        <w:t xml:space="preserve"> или </w:t>
      </w:r>
    </w:p>
    <w:p w14:paraId="030617FC" w14:textId="77777777" w:rsidR="001C39DD" w:rsidRDefault="001C39DD" w:rsidP="00BF6329">
      <w:pPr>
        <w:ind w:firstLine="708"/>
        <w:jc w:val="both"/>
        <w:rPr>
          <w:rFonts w:ascii="Times New Roman" w:hAnsi="Times New Roman" w:cs="Times New Roman"/>
          <w:sz w:val="24"/>
          <w:lang w:val="bg-BG"/>
        </w:rPr>
      </w:pPr>
      <w:r>
        <w:rPr>
          <w:rFonts w:ascii="Times New Roman" w:hAnsi="Times New Roman" w:cs="Times New Roman"/>
          <w:sz w:val="24"/>
          <w:lang w:val="bg-BG"/>
        </w:rPr>
        <w:lastRenderedPageBreak/>
        <w:fldChar w:fldCharType="begin">
          <w:ffData>
            <w:name w:val="Check4"/>
            <w:enabled/>
            <w:calcOnExit w:val="0"/>
            <w:checkBox>
              <w:sizeAuto/>
              <w:default w:val="0"/>
            </w:checkBox>
          </w:ffData>
        </w:fldChar>
      </w:r>
      <w:bookmarkStart w:id="9" w:name="Check4"/>
      <w:r>
        <w:rPr>
          <w:rFonts w:ascii="Times New Roman" w:hAnsi="Times New Roman" w:cs="Times New Roman"/>
          <w:sz w:val="24"/>
          <w:lang w:val="bg-BG"/>
        </w:rPr>
        <w:instrText xml:space="preserve"> FORMCHECKBOX </w:instrText>
      </w:r>
      <w:r w:rsidR="00934F7D">
        <w:rPr>
          <w:rFonts w:ascii="Times New Roman" w:hAnsi="Times New Roman" w:cs="Times New Roman"/>
          <w:sz w:val="24"/>
          <w:lang w:val="bg-BG"/>
        </w:rPr>
      </w:r>
      <w:r w:rsidR="00934F7D">
        <w:rPr>
          <w:rFonts w:ascii="Times New Roman" w:hAnsi="Times New Roman" w:cs="Times New Roman"/>
          <w:sz w:val="24"/>
          <w:lang w:val="bg-BG"/>
        </w:rPr>
        <w:fldChar w:fldCharType="separate"/>
      </w:r>
      <w:r>
        <w:rPr>
          <w:rFonts w:ascii="Times New Roman" w:hAnsi="Times New Roman" w:cs="Times New Roman"/>
          <w:sz w:val="24"/>
          <w:lang w:val="bg-BG"/>
        </w:rPr>
        <w:fldChar w:fldCharType="end"/>
      </w:r>
      <w:bookmarkEnd w:id="9"/>
      <w:r w:rsidRPr="001C39DD">
        <w:rPr>
          <w:rFonts w:ascii="Times New Roman" w:hAnsi="Times New Roman" w:cs="Times New Roman"/>
          <w:sz w:val="24"/>
          <w:lang w:val="bg-BG"/>
        </w:rPr>
        <w:t>вносител на производител на предлаганата марка автомобили за територията на Република България или</w:t>
      </w:r>
    </w:p>
    <w:p w14:paraId="3CEF868A" w14:textId="69284520" w:rsidR="00BF6329" w:rsidRPr="00BF6329" w:rsidRDefault="001C39DD" w:rsidP="00BF6329">
      <w:pPr>
        <w:ind w:firstLine="708"/>
        <w:jc w:val="both"/>
        <w:rPr>
          <w:rFonts w:ascii="Times New Roman" w:hAnsi="Times New Roman" w:cs="Times New Roman"/>
          <w:sz w:val="24"/>
          <w:lang w:val="bg-BG"/>
        </w:rPr>
      </w:pPr>
      <w:r>
        <w:rPr>
          <w:rFonts w:ascii="Times New Roman" w:hAnsi="Times New Roman" w:cs="Times New Roman"/>
          <w:sz w:val="24"/>
          <w:lang w:val="bg-BG"/>
        </w:rPr>
        <w:fldChar w:fldCharType="begin">
          <w:ffData>
            <w:name w:val="Check5"/>
            <w:enabled/>
            <w:calcOnExit w:val="0"/>
            <w:checkBox>
              <w:sizeAuto/>
              <w:default w:val="0"/>
            </w:checkBox>
          </w:ffData>
        </w:fldChar>
      </w:r>
      <w:bookmarkStart w:id="10" w:name="Check5"/>
      <w:r>
        <w:rPr>
          <w:rFonts w:ascii="Times New Roman" w:hAnsi="Times New Roman" w:cs="Times New Roman"/>
          <w:sz w:val="24"/>
          <w:lang w:val="bg-BG"/>
        </w:rPr>
        <w:instrText xml:space="preserve"> FORMCHECKBOX </w:instrText>
      </w:r>
      <w:r w:rsidR="00934F7D">
        <w:rPr>
          <w:rFonts w:ascii="Times New Roman" w:hAnsi="Times New Roman" w:cs="Times New Roman"/>
          <w:sz w:val="24"/>
          <w:lang w:val="bg-BG"/>
        </w:rPr>
      </w:r>
      <w:r w:rsidR="00934F7D">
        <w:rPr>
          <w:rFonts w:ascii="Times New Roman" w:hAnsi="Times New Roman" w:cs="Times New Roman"/>
          <w:sz w:val="24"/>
          <w:lang w:val="bg-BG"/>
        </w:rPr>
        <w:fldChar w:fldCharType="separate"/>
      </w:r>
      <w:r>
        <w:rPr>
          <w:rFonts w:ascii="Times New Roman" w:hAnsi="Times New Roman" w:cs="Times New Roman"/>
          <w:sz w:val="24"/>
          <w:lang w:val="bg-BG"/>
        </w:rPr>
        <w:fldChar w:fldCharType="end"/>
      </w:r>
      <w:bookmarkEnd w:id="10"/>
      <w:r w:rsidRPr="001C39DD">
        <w:rPr>
          <w:rFonts w:ascii="Times New Roman" w:hAnsi="Times New Roman" w:cs="Times New Roman"/>
          <w:sz w:val="24"/>
          <w:lang w:val="bg-BG"/>
        </w:rPr>
        <w:t>оторизиран дилър (дистрибутор) с права за продажба, гаранционна поддръжка и сервиз на територията на страната.</w:t>
      </w:r>
      <w:r>
        <w:rPr>
          <w:rFonts w:ascii="Times New Roman" w:hAnsi="Times New Roman" w:cs="Times New Roman"/>
          <w:sz w:val="24"/>
          <w:lang w:val="bg-BG"/>
        </w:rPr>
        <w:t xml:space="preserve"> </w:t>
      </w:r>
    </w:p>
    <w:p w14:paraId="4C092869" w14:textId="77777777" w:rsidR="00BF6329" w:rsidRPr="00BF6329" w:rsidRDefault="00BF6329" w:rsidP="00BF6329">
      <w:pPr>
        <w:ind w:firstLine="708"/>
        <w:jc w:val="both"/>
        <w:rPr>
          <w:rFonts w:ascii="Times New Roman" w:hAnsi="Times New Roman" w:cs="Times New Roman"/>
          <w:sz w:val="24"/>
          <w:lang w:val="bg-BG"/>
        </w:rPr>
      </w:pPr>
    </w:p>
    <w:p w14:paraId="7FE6E42A" w14:textId="1A51EE9D" w:rsidR="00BF6329" w:rsidRPr="00BF6329" w:rsidRDefault="00450E2B" w:rsidP="00BF6329">
      <w:pPr>
        <w:ind w:firstLine="708"/>
        <w:jc w:val="both"/>
        <w:rPr>
          <w:rFonts w:ascii="Times New Roman" w:hAnsi="Times New Roman" w:cs="Times New Roman"/>
          <w:sz w:val="24"/>
          <w:lang w:val="bg-BG"/>
        </w:rPr>
      </w:pPr>
      <w:r>
        <w:rPr>
          <w:rFonts w:ascii="Times New Roman" w:hAnsi="Times New Roman" w:cs="Times New Roman"/>
          <w:sz w:val="24"/>
          <w:lang w:val="bg-BG"/>
        </w:rPr>
        <w:t>Ако бъдем избрани</w:t>
      </w:r>
      <w:r w:rsidR="00BF6329" w:rsidRPr="00BF6329">
        <w:rPr>
          <w:rFonts w:ascii="Times New Roman" w:hAnsi="Times New Roman" w:cs="Times New Roman"/>
          <w:sz w:val="24"/>
          <w:lang w:val="bg-BG"/>
        </w:rPr>
        <w:t xml:space="preserve"> за изпълнител </w:t>
      </w:r>
      <w:r>
        <w:rPr>
          <w:rFonts w:ascii="Times New Roman" w:hAnsi="Times New Roman" w:cs="Times New Roman"/>
          <w:sz w:val="24"/>
          <w:lang w:val="bg-BG"/>
        </w:rPr>
        <w:t>ще</w:t>
      </w:r>
      <w:r w:rsidR="00BF6329" w:rsidRPr="00BF6329">
        <w:rPr>
          <w:rFonts w:ascii="Times New Roman" w:hAnsi="Times New Roman" w:cs="Times New Roman"/>
          <w:sz w:val="24"/>
          <w:lang w:val="bg-BG"/>
        </w:rPr>
        <w:t xml:space="preserve"> извърши</w:t>
      </w:r>
      <w:r>
        <w:rPr>
          <w:rFonts w:ascii="Times New Roman" w:hAnsi="Times New Roman" w:cs="Times New Roman"/>
          <w:sz w:val="24"/>
          <w:lang w:val="bg-BG"/>
        </w:rPr>
        <w:t>м</w:t>
      </w:r>
      <w:r w:rsidR="00BF6329" w:rsidRPr="00BF6329">
        <w:rPr>
          <w:rFonts w:ascii="Times New Roman" w:hAnsi="Times New Roman" w:cs="Times New Roman"/>
          <w:sz w:val="24"/>
          <w:lang w:val="bg-BG"/>
        </w:rPr>
        <w:t xml:space="preserve"> за своя сметка първоначалната регистрация на превозните средства в </w:t>
      </w:r>
      <w:r w:rsidR="0099647C">
        <w:rPr>
          <w:rFonts w:ascii="Times New Roman" w:hAnsi="Times New Roman" w:cs="Times New Roman"/>
          <w:sz w:val="24"/>
          <w:lang w:val="bg-BG"/>
        </w:rPr>
        <w:t xml:space="preserve">КАТ, </w:t>
      </w:r>
      <w:r w:rsidR="00BF6329" w:rsidRPr="00BF6329">
        <w:rPr>
          <w:rFonts w:ascii="Times New Roman" w:hAnsi="Times New Roman" w:cs="Times New Roman"/>
          <w:sz w:val="24"/>
          <w:lang w:val="bg-BG"/>
        </w:rPr>
        <w:t xml:space="preserve">Министерство на </w:t>
      </w:r>
      <w:r w:rsidR="0099647C">
        <w:rPr>
          <w:rFonts w:ascii="Times New Roman" w:hAnsi="Times New Roman" w:cs="Times New Roman"/>
          <w:sz w:val="24"/>
          <w:lang w:val="bg-BG"/>
        </w:rPr>
        <w:t>вътрешните</w:t>
      </w:r>
      <w:r w:rsidR="00BF6329" w:rsidRPr="00BF6329">
        <w:rPr>
          <w:rFonts w:ascii="Times New Roman" w:hAnsi="Times New Roman" w:cs="Times New Roman"/>
          <w:sz w:val="24"/>
          <w:lang w:val="bg-BG"/>
        </w:rPr>
        <w:t xml:space="preserve"> работи, като представи</w:t>
      </w:r>
      <w:r w:rsidR="0099647C">
        <w:rPr>
          <w:rFonts w:ascii="Times New Roman" w:hAnsi="Times New Roman" w:cs="Times New Roman"/>
          <w:sz w:val="24"/>
          <w:lang w:val="bg-BG"/>
        </w:rPr>
        <w:t>м</w:t>
      </w:r>
      <w:r w:rsidR="00BF6329" w:rsidRPr="00BF6329">
        <w:rPr>
          <w:rFonts w:ascii="Times New Roman" w:hAnsi="Times New Roman" w:cs="Times New Roman"/>
          <w:sz w:val="24"/>
          <w:lang w:val="bg-BG"/>
        </w:rPr>
        <w:t xml:space="preserve"> на Комисията за финансов надзор регистрационните документи и документите за първоначален технически преглед;</w:t>
      </w:r>
    </w:p>
    <w:p w14:paraId="2172492A" w14:textId="4C0ED89A" w:rsidR="00AC1D03" w:rsidRDefault="0099647C" w:rsidP="00BF6329">
      <w:pPr>
        <w:ind w:firstLine="708"/>
        <w:jc w:val="both"/>
        <w:rPr>
          <w:rFonts w:ascii="Times New Roman" w:hAnsi="Times New Roman" w:cs="Times New Roman"/>
          <w:sz w:val="24"/>
          <w:lang w:val="bg-BG"/>
        </w:rPr>
      </w:pPr>
      <w:r>
        <w:rPr>
          <w:rFonts w:ascii="Times New Roman" w:hAnsi="Times New Roman" w:cs="Times New Roman"/>
          <w:sz w:val="24"/>
          <w:lang w:val="bg-BG"/>
        </w:rPr>
        <w:t>Ако бъдем избрани</w:t>
      </w:r>
      <w:r w:rsidR="00BF6329" w:rsidRPr="00BF6329">
        <w:rPr>
          <w:rFonts w:ascii="Times New Roman" w:hAnsi="Times New Roman" w:cs="Times New Roman"/>
          <w:sz w:val="24"/>
          <w:lang w:val="bg-BG"/>
        </w:rPr>
        <w:t xml:space="preserve"> за изпълнител </w:t>
      </w:r>
      <w:r>
        <w:rPr>
          <w:rFonts w:ascii="Times New Roman" w:hAnsi="Times New Roman" w:cs="Times New Roman"/>
          <w:sz w:val="24"/>
          <w:lang w:val="bg-BG"/>
        </w:rPr>
        <w:t>ще</w:t>
      </w:r>
      <w:r w:rsidR="00BF6329" w:rsidRPr="00BF6329">
        <w:rPr>
          <w:rFonts w:ascii="Times New Roman" w:hAnsi="Times New Roman" w:cs="Times New Roman"/>
          <w:sz w:val="24"/>
          <w:lang w:val="bg-BG"/>
        </w:rPr>
        <w:t xml:space="preserve"> достави</w:t>
      </w:r>
      <w:r>
        <w:rPr>
          <w:rFonts w:ascii="Times New Roman" w:hAnsi="Times New Roman" w:cs="Times New Roman"/>
          <w:sz w:val="24"/>
          <w:lang w:val="bg-BG"/>
        </w:rPr>
        <w:t>м</w:t>
      </w:r>
      <w:r w:rsidR="00BF6329" w:rsidRPr="00BF6329">
        <w:rPr>
          <w:rFonts w:ascii="Times New Roman" w:hAnsi="Times New Roman" w:cs="Times New Roman"/>
          <w:sz w:val="24"/>
          <w:lang w:val="bg-BG"/>
        </w:rPr>
        <w:t xml:space="preserve"> автомобилите с вложени всички необходими за експлоатацията им течности и материали и налично минимум 10 литра гориво.</w:t>
      </w:r>
    </w:p>
    <w:p w14:paraId="70987AB0" w14:textId="6052293E" w:rsidR="00263573" w:rsidRDefault="00263573" w:rsidP="00BF6329">
      <w:pPr>
        <w:ind w:firstLine="708"/>
        <w:jc w:val="both"/>
        <w:rPr>
          <w:rFonts w:ascii="Times New Roman" w:hAnsi="Times New Roman" w:cs="Times New Roman"/>
          <w:sz w:val="24"/>
          <w:lang w:val="bg-BG"/>
        </w:rPr>
      </w:pPr>
      <w:r>
        <w:rPr>
          <w:rFonts w:ascii="Times New Roman" w:hAnsi="Times New Roman" w:cs="Times New Roman"/>
          <w:sz w:val="24"/>
          <w:lang w:val="bg-BG"/>
        </w:rPr>
        <w:t>Ще доставим автомобилите на административния адрес на Възложителя – гр. София, ул. Будапеща № 16.</w:t>
      </w:r>
    </w:p>
    <w:p w14:paraId="1A56DEC6" w14:textId="77777777" w:rsidR="004D3F4A" w:rsidRDefault="004D3F4A" w:rsidP="000F31B1">
      <w:pPr>
        <w:ind w:firstLine="708"/>
        <w:jc w:val="both"/>
        <w:rPr>
          <w:rFonts w:ascii="Times New Roman" w:hAnsi="Times New Roman" w:cs="Times New Roman"/>
          <w:sz w:val="24"/>
          <w:lang w:val="bg-BG"/>
        </w:rPr>
      </w:pPr>
    </w:p>
    <w:p w14:paraId="32C4F29C" w14:textId="679139AF" w:rsidR="00FF1DCE" w:rsidRPr="004D3F4A" w:rsidRDefault="00671392" w:rsidP="00671392">
      <w:pPr>
        <w:pStyle w:val="ListParagraph"/>
        <w:numPr>
          <w:ilvl w:val="6"/>
          <w:numId w:val="27"/>
        </w:numPr>
        <w:ind w:left="709" w:hanging="709"/>
        <w:jc w:val="both"/>
        <w:rPr>
          <w:rFonts w:ascii="Times New Roman" w:hAnsi="Times New Roman" w:cs="Times New Roman"/>
          <w:b/>
          <w:iCs/>
          <w:sz w:val="24"/>
          <w:lang w:val="bg-BG"/>
        </w:rPr>
      </w:pPr>
      <w:r w:rsidRPr="004D3F4A">
        <w:rPr>
          <w:rFonts w:ascii="Times New Roman" w:hAnsi="Times New Roman" w:cs="Times New Roman"/>
          <w:b/>
          <w:iCs/>
          <w:sz w:val="24"/>
          <w:lang w:val="bg-BG"/>
        </w:rPr>
        <w:t xml:space="preserve">Моторно превозно средство: ...................................................... (опишете </w:t>
      </w:r>
      <w:r w:rsidR="00516689" w:rsidRPr="004D3F4A">
        <w:rPr>
          <w:rFonts w:ascii="Times New Roman" w:hAnsi="Times New Roman" w:cs="Times New Roman"/>
          <w:b/>
          <w:iCs/>
          <w:sz w:val="24"/>
          <w:lang w:val="bg-BG"/>
        </w:rPr>
        <w:t>МПС, което предлагате, като го индивидуализирате).</w:t>
      </w:r>
    </w:p>
    <w:p w14:paraId="6CD569DD"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Техническа спецификация</w:t>
      </w:r>
    </w:p>
    <w:p w14:paraId="524B2AC3"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w:t>
      </w:r>
      <w:r w:rsidRPr="00AC1D03">
        <w:rPr>
          <w:rFonts w:ascii="Times New Roman" w:hAnsi="Times New Roman" w:cs="Times New Roman"/>
          <w:iCs/>
          <w:sz w:val="24"/>
          <w:lang w:val="bg-BG"/>
        </w:rPr>
        <w:tab/>
        <w:t>Двигател:</w:t>
      </w:r>
    </w:p>
    <w:p w14:paraId="28B44ED6" w14:textId="6E436FC3"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B56079">
        <w:rPr>
          <w:rFonts w:ascii="Times New Roman" w:hAnsi="Times New Roman" w:cs="Times New Roman"/>
          <w:iCs/>
          <w:sz w:val="24"/>
          <w:lang w:val="bg-BG"/>
        </w:rPr>
        <w:t>Р</w:t>
      </w:r>
      <w:r w:rsidRPr="00AC1D03">
        <w:rPr>
          <w:rFonts w:ascii="Times New Roman" w:hAnsi="Times New Roman" w:cs="Times New Roman"/>
          <w:iCs/>
          <w:sz w:val="24"/>
          <w:lang w:val="bg-BG"/>
        </w:rPr>
        <w:t xml:space="preserve">аботен обем на двигателя </w:t>
      </w:r>
      <w:r w:rsidR="00B56079">
        <w:rPr>
          <w:rFonts w:ascii="Times New Roman" w:hAnsi="Times New Roman" w:cs="Times New Roman"/>
          <w:iCs/>
          <w:sz w:val="24"/>
          <w:lang w:val="bg-BG"/>
        </w:rPr>
        <w:t>………</w:t>
      </w:r>
      <w:r w:rsidRPr="00AC1D03">
        <w:rPr>
          <w:rFonts w:ascii="Times New Roman" w:hAnsi="Times New Roman" w:cs="Times New Roman"/>
          <w:iCs/>
          <w:sz w:val="24"/>
          <w:lang w:val="bg-BG"/>
        </w:rPr>
        <w:t xml:space="preserve"> литра, </w:t>
      </w:r>
      <w:r w:rsidR="00B91818">
        <w:rPr>
          <w:rFonts w:ascii="Times New Roman" w:hAnsi="Times New Roman" w:cs="Times New Roman"/>
          <w:iCs/>
          <w:sz w:val="24"/>
          <w:lang w:val="bg-BG"/>
        </w:rPr>
        <w:t>…….(</w:t>
      </w:r>
      <w:r w:rsidRPr="00AC1D03">
        <w:rPr>
          <w:rFonts w:ascii="Times New Roman" w:hAnsi="Times New Roman" w:cs="Times New Roman"/>
          <w:iCs/>
          <w:sz w:val="24"/>
          <w:lang w:val="bg-BG"/>
        </w:rPr>
        <w:t>с или без</w:t>
      </w:r>
      <w:r w:rsidR="00B91818">
        <w:rPr>
          <w:rFonts w:ascii="Times New Roman" w:hAnsi="Times New Roman" w:cs="Times New Roman"/>
          <w:iCs/>
          <w:sz w:val="24"/>
          <w:lang w:val="bg-BG"/>
        </w:rPr>
        <w:t>)</w:t>
      </w:r>
      <w:r w:rsidRPr="00AC1D03">
        <w:rPr>
          <w:rFonts w:ascii="Times New Roman" w:hAnsi="Times New Roman" w:cs="Times New Roman"/>
          <w:iCs/>
          <w:sz w:val="24"/>
          <w:lang w:val="bg-BG"/>
        </w:rPr>
        <w:t xml:space="preserve"> турбокомпресор за принудително пълнене с въздух;</w:t>
      </w:r>
    </w:p>
    <w:p w14:paraId="284132F9" w14:textId="6A8C9612"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B56079">
        <w:rPr>
          <w:rFonts w:ascii="Times New Roman" w:hAnsi="Times New Roman" w:cs="Times New Roman"/>
          <w:iCs/>
          <w:sz w:val="24"/>
          <w:lang w:val="bg-BG"/>
        </w:rPr>
        <w:t>Б</w:t>
      </w:r>
      <w:r w:rsidRPr="00AC1D03">
        <w:rPr>
          <w:rFonts w:ascii="Times New Roman" w:hAnsi="Times New Roman" w:cs="Times New Roman"/>
          <w:iCs/>
          <w:sz w:val="24"/>
          <w:lang w:val="bg-BG"/>
        </w:rPr>
        <w:t>рой цилиндри на двигателя –</w:t>
      </w:r>
      <w:r w:rsidR="00B56079">
        <w:rPr>
          <w:rFonts w:ascii="Times New Roman" w:hAnsi="Times New Roman" w:cs="Times New Roman"/>
          <w:iCs/>
          <w:sz w:val="24"/>
          <w:lang w:val="bg-BG"/>
        </w:rPr>
        <w:t>………….</w:t>
      </w:r>
      <w:r w:rsidRPr="00AC1D03">
        <w:rPr>
          <w:rFonts w:ascii="Times New Roman" w:hAnsi="Times New Roman" w:cs="Times New Roman"/>
          <w:iCs/>
          <w:sz w:val="24"/>
          <w:lang w:val="bg-BG"/>
        </w:rPr>
        <w:t>;</w:t>
      </w:r>
    </w:p>
    <w:p w14:paraId="684D3C04" w14:textId="1C41560F"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B56079">
        <w:rPr>
          <w:rFonts w:ascii="Times New Roman" w:hAnsi="Times New Roman" w:cs="Times New Roman"/>
          <w:iCs/>
          <w:sz w:val="24"/>
          <w:lang w:val="bg-BG"/>
        </w:rPr>
        <w:t>М</w:t>
      </w:r>
      <w:r w:rsidRPr="00AC1D03">
        <w:rPr>
          <w:rFonts w:ascii="Times New Roman" w:hAnsi="Times New Roman" w:cs="Times New Roman"/>
          <w:iCs/>
          <w:sz w:val="24"/>
          <w:lang w:val="bg-BG"/>
        </w:rPr>
        <w:t xml:space="preserve">ощност </w:t>
      </w:r>
      <w:r w:rsidR="00B56079">
        <w:rPr>
          <w:rFonts w:ascii="Times New Roman" w:hAnsi="Times New Roman" w:cs="Times New Roman"/>
          <w:iCs/>
          <w:sz w:val="24"/>
          <w:lang w:val="bg-BG"/>
        </w:rPr>
        <w:t>…………….</w:t>
      </w:r>
      <w:r w:rsidR="00B56079" w:rsidRPr="00AC1D03">
        <w:rPr>
          <w:rFonts w:ascii="Times New Roman" w:hAnsi="Times New Roman" w:cs="Times New Roman"/>
          <w:iCs/>
          <w:sz w:val="24"/>
          <w:lang w:val="bg-BG"/>
        </w:rPr>
        <w:t xml:space="preserve"> </w:t>
      </w:r>
      <w:r w:rsidRPr="00AC1D03">
        <w:rPr>
          <w:rFonts w:ascii="Times New Roman" w:hAnsi="Times New Roman" w:cs="Times New Roman"/>
          <w:iCs/>
          <w:sz w:val="24"/>
          <w:lang w:val="bg-BG"/>
        </w:rPr>
        <w:t>к.с.;</w:t>
      </w:r>
    </w:p>
    <w:p w14:paraId="7604632E" w14:textId="118F3C3E"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 xml:space="preserve">СО2 емисии </w:t>
      </w:r>
      <w:r w:rsidR="00B56079">
        <w:rPr>
          <w:rFonts w:ascii="Times New Roman" w:hAnsi="Times New Roman" w:cs="Times New Roman"/>
          <w:iCs/>
          <w:sz w:val="24"/>
          <w:lang w:val="bg-BG"/>
        </w:rPr>
        <w:t>…………</w:t>
      </w:r>
      <w:r w:rsidRPr="00AC1D03">
        <w:rPr>
          <w:rFonts w:ascii="Times New Roman" w:hAnsi="Times New Roman" w:cs="Times New Roman"/>
          <w:iCs/>
          <w:sz w:val="24"/>
          <w:lang w:val="bg-BG"/>
        </w:rPr>
        <w:t xml:space="preserve"> гр./км.</w:t>
      </w:r>
    </w:p>
    <w:p w14:paraId="215DD3F9" w14:textId="03BC6573"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2.</w:t>
      </w:r>
      <w:r w:rsidRPr="00AC1D03">
        <w:rPr>
          <w:rFonts w:ascii="Times New Roman" w:hAnsi="Times New Roman" w:cs="Times New Roman"/>
          <w:iCs/>
          <w:sz w:val="24"/>
          <w:lang w:val="bg-BG"/>
        </w:rPr>
        <w:tab/>
        <w:t xml:space="preserve">Вид гориво – </w:t>
      </w:r>
      <w:r w:rsidR="00B56079">
        <w:rPr>
          <w:rFonts w:ascii="Times New Roman" w:hAnsi="Times New Roman" w:cs="Times New Roman"/>
          <w:iCs/>
          <w:sz w:val="24"/>
          <w:lang w:val="bg-BG"/>
        </w:rPr>
        <w:t>……………………</w:t>
      </w:r>
      <w:r w:rsidRPr="00AC1D03">
        <w:rPr>
          <w:rFonts w:ascii="Times New Roman" w:hAnsi="Times New Roman" w:cs="Times New Roman"/>
          <w:iCs/>
          <w:sz w:val="24"/>
          <w:lang w:val="bg-BG"/>
        </w:rPr>
        <w:t xml:space="preserve">, с комбинирана разходна норма </w:t>
      </w:r>
      <w:r w:rsidR="00B56079">
        <w:rPr>
          <w:rFonts w:ascii="Times New Roman" w:hAnsi="Times New Roman" w:cs="Times New Roman"/>
          <w:iCs/>
          <w:sz w:val="24"/>
          <w:lang w:val="bg-BG"/>
        </w:rPr>
        <w:t>……………….</w:t>
      </w:r>
      <w:r w:rsidRPr="00AC1D03">
        <w:rPr>
          <w:rFonts w:ascii="Times New Roman" w:hAnsi="Times New Roman" w:cs="Times New Roman"/>
          <w:iCs/>
          <w:sz w:val="24"/>
          <w:lang w:val="bg-BG"/>
        </w:rPr>
        <w:t xml:space="preserve"> л./100 км.</w:t>
      </w:r>
    </w:p>
    <w:p w14:paraId="2799BF77" w14:textId="11CEB9AD"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3.</w:t>
      </w:r>
      <w:r w:rsidRPr="00AC1D03">
        <w:rPr>
          <w:rFonts w:ascii="Times New Roman" w:hAnsi="Times New Roman" w:cs="Times New Roman"/>
          <w:iCs/>
          <w:sz w:val="24"/>
          <w:lang w:val="bg-BG"/>
        </w:rPr>
        <w:tab/>
        <w:t xml:space="preserve">Скоростна кутия – </w:t>
      </w:r>
      <w:r w:rsidR="00720024">
        <w:rPr>
          <w:rFonts w:ascii="Times New Roman" w:hAnsi="Times New Roman" w:cs="Times New Roman"/>
          <w:iCs/>
          <w:sz w:val="24"/>
          <w:lang w:val="bg-BG"/>
        </w:rPr>
        <w:t>……………………. (</w:t>
      </w:r>
      <w:r w:rsidRPr="00AC1D03">
        <w:rPr>
          <w:rFonts w:ascii="Times New Roman" w:hAnsi="Times New Roman" w:cs="Times New Roman"/>
          <w:iCs/>
          <w:sz w:val="24"/>
          <w:lang w:val="bg-BG"/>
        </w:rPr>
        <w:t>механична или автоматична</w:t>
      </w:r>
      <w:r w:rsidR="00720024">
        <w:rPr>
          <w:rFonts w:ascii="Times New Roman" w:hAnsi="Times New Roman" w:cs="Times New Roman"/>
          <w:iCs/>
          <w:sz w:val="24"/>
          <w:lang w:val="bg-BG"/>
        </w:rPr>
        <w:t>)</w:t>
      </w:r>
      <w:r w:rsidRPr="00AC1D03">
        <w:rPr>
          <w:rFonts w:ascii="Times New Roman" w:hAnsi="Times New Roman" w:cs="Times New Roman"/>
          <w:iCs/>
          <w:sz w:val="24"/>
          <w:lang w:val="bg-BG"/>
        </w:rPr>
        <w:t xml:space="preserve">, с </w:t>
      </w:r>
      <w:r w:rsidR="00720024">
        <w:rPr>
          <w:rFonts w:ascii="Times New Roman" w:hAnsi="Times New Roman" w:cs="Times New Roman"/>
          <w:iCs/>
          <w:sz w:val="24"/>
          <w:lang w:val="bg-BG"/>
        </w:rPr>
        <w:t>……………………….. (</w:t>
      </w:r>
      <w:r w:rsidRPr="00AC1D03">
        <w:rPr>
          <w:rFonts w:ascii="Times New Roman" w:hAnsi="Times New Roman" w:cs="Times New Roman"/>
          <w:iCs/>
          <w:sz w:val="24"/>
          <w:lang w:val="bg-BG"/>
        </w:rPr>
        <w:t>не по-малко от 5 + 1 задна предавки</w:t>
      </w:r>
      <w:r w:rsidR="00720024">
        <w:rPr>
          <w:rFonts w:ascii="Times New Roman" w:hAnsi="Times New Roman" w:cs="Times New Roman"/>
          <w:iCs/>
          <w:sz w:val="24"/>
          <w:lang w:val="bg-BG"/>
        </w:rPr>
        <w:t>)</w:t>
      </w:r>
      <w:r w:rsidRPr="00AC1D03">
        <w:rPr>
          <w:rFonts w:ascii="Times New Roman" w:hAnsi="Times New Roman" w:cs="Times New Roman"/>
          <w:iCs/>
          <w:sz w:val="24"/>
          <w:lang w:val="bg-BG"/>
        </w:rPr>
        <w:t>.</w:t>
      </w:r>
    </w:p>
    <w:p w14:paraId="5053010F" w14:textId="5DBD4271"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4.</w:t>
      </w:r>
      <w:r w:rsidRPr="00AC1D03">
        <w:rPr>
          <w:rFonts w:ascii="Times New Roman" w:hAnsi="Times New Roman" w:cs="Times New Roman"/>
          <w:iCs/>
          <w:sz w:val="24"/>
          <w:lang w:val="bg-BG"/>
        </w:rPr>
        <w:tab/>
        <w:t xml:space="preserve">Задвижване на колелата – </w:t>
      </w:r>
      <w:r w:rsidR="00720024">
        <w:rPr>
          <w:rFonts w:ascii="Times New Roman" w:hAnsi="Times New Roman" w:cs="Times New Roman"/>
          <w:iCs/>
          <w:sz w:val="24"/>
          <w:lang w:val="bg-BG"/>
        </w:rPr>
        <w:t>…………………. (</w:t>
      </w:r>
      <w:r w:rsidRPr="00AC1D03">
        <w:rPr>
          <w:rFonts w:ascii="Times New Roman" w:hAnsi="Times New Roman" w:cs="Times New Roman"/>
          <w:iCs/>
          <w:sz w:val="24"/>
          <w:lang w:val="bg-BG"/>
        </w:rPr>
        <w:t>предно или на всички колела</w:t>
      </w:r>
      <w:r w:rsidR="00720024">
        <w:rPr>
          <w:rFonts w:ascii="Times New Roman" w:hAnsi="Times New Roman" w:cs="Times New Roman"/>
          <w:iCs/>
          <w:sz w:val="24"/>
          <w:lang w:val="bg-BG"/>
        </w:rPr>
        <w:t>)</w:t>
      </w:r>
      <w:r w:rsidRPr="00AC1D03">
        <w:rPr>
          <w:rFonts w:ascii="Times New Roman" w:hAnsi="Times New Roman" w:cs="Times New Roman"/>
          <w:iCs/>
          <w:sz w:val="24"/>
          <w:lang w:val="bg-BG"/>
        </w:rPr>
        <w:t>.</w:t>
      </w:r>
    </w:p>
    <w:p w14:paraId="1B5C8B9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5.</w:t>
      </w:r>
      <w:r w:rsidRPr="00AC1D03">
        <w:rPr>
          <w:rFonts w:ascii="Times New Roman" w:hAnsi="Times New Roman" w:cs="Times New Roman"/>
          <w:iCs/>
          <w:sz w:val="24"/>
          <w:lang w:val="bg-BG"/>
        </w:rPr>
        <w:tab/>
        <w:t>Екологична норма – Euro 6.</w:t>
      </w:r>
    </w:p>
    <w:p w14:paraId="486321D3"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6.</w:t>
      </w:r>
      <w:r w:rsidRPr="00AC1D03">
        <w:rPr>
          <w:rFonts w:ascii="Times New Roman" w:hAnsi="Times New Roman" w:cs="Times New Roman"/>
          <w:iCs/>
          <w:sz w:val="24"/>
          <w:lang w:val="bg-BG"/>
        </w:rPr>
        <w:tab/>
        <w:t>Интериор:</w:t>
      </w:r>
    </w:p>
    <w:p w14:paraId="1E1587ED" w14:textId="4489F066"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B91818">
        <w:rPr>
          <w:rFonts w:ascii="Times New Roman" w:hAnsi="Times New Roman" w:cs="Times New Roman"/>
          <w:iCs/>
          <w:sz w:val="24"/>
          <w:lang w:val="bg-BG"/>
        </w:rPr>
        <w:t>…………….(т</w:t>
      </w:r>
      <w:r w:rsidRPr="00AC1D03">
        <w:rPr>
          <w:rFonts w:ascii="Times New Roman" w:hAnsi="Times New Roman" w:cs="Times New Roman"/>
          <w:iCs/>
          <w:sz w:val="24"/>
          <w:lang w:val="bg-BG"/>
        </w:rPr>
        <w:t>екстилна или</w:t>
      </w:r>
      <w:r w:rsidR="00A21A18">
        <w:rPr>
          <w:rFonts w:ascii="Times New Roman" w:hAnsi="Times New Roman" w:cs="Times New Roman"/>
          <w:iCs/>
          <w:sz w:val="24"/>
          <w:lang w:val="bg-BG"/>
        </w:rPr>
        <w:t xml:space="preserve"> </w:t>
      </w:r>
      <w:r w:rsidRPr="00AC1D03">
        <w:rPr>
          <w:rFonts w:ascii="Times New Roman" w:hAnsi="Times New Roman" w:cs="Times New Roman"/>
          <w:iCs/>
          <w:sz w:val="24"/>
          <w:lang w:val="bg-BG"/>
        </w:rPr>
        <w:t>кожена</w:t>
      </w:r>
      <w:r w:rsidR="00B91818">
        <w:rPr>
          <w:rFonts w:ascii="Times New Roman" w:hAnsi="Times New Roman" w:cs="Times New Roman"/>
          <w:iCs/>
          <w:sz w:val="24"/>
          <w:lang w:val="bg-BG"/>
        </w:rPr>
        <w:t>)</w:t>
      </w:r>
      <w:r w:rsidRPr="00AC1D03">
        <w:rPr>
          <w:rFonts w:ascii="Times New Roman" w:hAnsi="Times New Roman" w:cs="Times New Roman"/>
          <w:iCs/>
          <w:sz w:val="24"/>
          <w:lang w:val="bg-BG"/>
        </w:rPr>
        <w:t xml:space="preserve"> тапицерия в тъмен цвят.</w:t>
      </w:r>
    </w:p>
    <w:p w14:paraId="3B0C54A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4 + 1 места;</w:t>
      </w:r>
    </w:p>
    <w:p w14:paraId="631793E8"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Регулиране по височина на седалка на водача;</w:t>
      </w:r>
    </w:p>
    <w:p w14:paraId="1A9208F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Подглавници за предните седалки;</w:t>
      </w:r>
    </w:p>
    <w:p w14:paraId="6F6DE156"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Подглавници на задните седалки;</w:t>
      </w:r>
    </w:p>
    <w:p w14:paraId="656A8DA3"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Подлакътник за предните места;</w:t>
      </w:r>
    </w:p>
    <w:p w14:paraId="43C8878C"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Електрически предни и задни стъкла;</w:t>
      </w:r>
    </w:p>
    <w:p w14:paraId="7F04DDD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Фабрична радиосистема;</w:t>
      </w:r>
    </w:p>
    <w:p w14:paraId="78BECAEE"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Стелки отпред и отзад;</w:t>
      </w:r>
    </w:p>
    <w:p w14:paraId="4A7C003A"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Оборотомер;</w:t>
      </w:r>
    </w:p>
    <w:p w14:paraId="12217CFA"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Индикатор за отворени врати;</w:t>
      </w:r>
    </w:p>
    <w:p w14:paraId="29C4365F"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Извод 12V в купето;</w:t>
      </w:r>
    </w:p>
    <w:p w14:paraId="6766B326"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Сенници за предните места.</w:t>
      </w:r>
    </w:p>
    <w:p w14:paraId="69F3B46F"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7.</w:t>
      </w:r>
      <w:r w:rsidRPr="00AC1D03">
        <w:rPr>
          <w:rFonts w:ascii="Times New Roman" w:hAnsi="Times New Roman" w:cs="Times New Roman"/>
          <w:iCs/>
          <w:sz w:val="24"/>
          <w:lang w:val="bg-BG"/>
        </w:rPr>
        <w:tab/>
        <w:t>Купе:</w:t>
      </w:r>
    </w:p>
    <w:p w14:paraId="455DFB4A" w14:textId="6941C36F"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720024">
        <w:rPr>
          <w:rFonts w:ascii="Times New Roman" w:hAnsi="Times New Roman" w:cs="Times New Roman"/>
          <w:iCs/>
          <w:sz w:val="24"/>
          <w:lang w:val="bg-BG"/>
        </w:rPr>
        <w:t>……………………… (с</w:t>
      </w:r>
      <w:r w:rsidR="00720024" w:rsidRPr="00AC1D03">
        <w:rPr>
          <w:rFonts w:ascii="Times New Roman" w:hAnsi="Times New Roman" w:cs="Times New Roman"/>
          <w:iCs/>
          <w:sz w:val="24"/>
          <w:lang w:val="bg-BG"/>
        </w:rPr>
        <w:t xml:space="preserve">едан </w:t>
      </w:r>
      <w:r w:rsidRPr="00AC1D03">
        <w:rPr>
          <w:rFonts w:ascii="Times New Roman" w:hAnsi="Times New Roman" w:cs="Times New Roman"/>
          <w:iCs/>
          <w:sz w:val="24"/>
          <w:lang w:val="bg-BG"/>
        </w:rPr>
        <w:t>или хечбек</w:t>
      </w:r>
      <w:r w:rsidR="00720024">
        <w:rPr>
          <w:rFonts w:ascii="Times New Roman" w:hAnsi="Times New Roman" w:cs="Times New Roman"/>
          <w:iCs/>
          <w:sz w:val="24"/>
          <w:lang w:val="bg-BG"/>
        </w:rPr>
        <w:t>)</w:t>
      </w:r>
      <w:r w:rsidRPr="00AC1D03">
        <w:rPr>
          <w:rFonts w:ascii="Times New Roman" w:hAnsi="Times New Roman" w:cs="Times New Roman"/>
          <w:iCs/>
          <w:sz w:val="24"/>
          <w:lang w:val="bg-BG"/>
        </w:rPr>
        <w:t xml:space="preserve"> с 4 врати за пътниците;</w:t>
      </w:r>
    </w:p>
    <w:p w14:paraId="417E0E1D" w14:textId="748FC969"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 xml:space="preserve">Цвят – </w:t>
      </w:r>
      <w:r w:rsidR="00720024">
        <w:rPr>
          <w:rFonts w:ascii="Times New Roman" w:hAnsi="Times New Roman" w:cs="Times New Roman"/>
          <w:iCs/>
          <w:sz w:val="24"/>
          <w:lang w:val="bg-BG"/>
        </w:rPr>
        <w:t>………………… (</w:t>
      </w:r>
      <w:r w:rsidRPr="00AC1D03">
        <w:rPr>
          <w:rFonts w:ascii="Times New Roman" w:hAnsi="Times New Roman" w:cs="Times New Roman"/>
          <w:iCs/>
          <w:sz w:val="24"/>
          <w:lang w:val="bg-BG"/>
        </w:rPr>
        <w:t>син, черен или сив</w:t>
      </w:r>
      <w:r w:rsidR="00720024">
        <w:rPr>
          <w:rFonts w:ascii="Times New Roman" w:hAnsi="Times New Roman" w:cs="Times New Roman"/>
          <w:iCs/>
          <w:sz w:val="24"/>
          <w:lang w:val="bg-BG"/>
        </w:rPr>
        <w:t>)</w:t>
      </w:r>
      <w:r w:rsidRPr="00AC1D03">
        <w:rPr>
          <w:rFonts w:ascii="Times New Roman" w:hAnsi="Times New Roman" w:cs="Times New Roman"/>
          <w:iCs/>
          <w:sz w:val="24"/>
          <w:lang w:val="bg-BG"/>
        </w:rPr>
        <w:t>;</w:t>
      </w:r>
    </w:p>
    <w:p w14:paraId="1BF04C46" w14:textId="09142705"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720024">
        <w:rPr>
          <w:rFonts w:ascii="Times New Roman" w:hAnsi="Times New Roman" w:cs="Times New Roman"/>
          <w:iCs/>
          <w:sz w:val="24"/>
          <w:lang w:val="bg-BG"/>
        </w:rPr>
        <w:t>Д</w:t>
      </w:r>
      <w:r w:rsidRPr="00AC1D03">
        <w:rPr>
          <w:rFonts w:ascii="Times New Roman" w:hAnsi="Times New Roman" w:cs="Times New Roman"/>
          <w:iCs/>
          <w:sz w:val="24"/>
          <w:lang w:val="bg-BG"/>
        </w:rPr>
        <w:t xml:space="preserve">ължина на автомобила без теглич – </w:t>
      </w:r>
      <w:r w:rsidR="00720024">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6CAAD5D2" w14:textId="0AEC3AED"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720024">
        <w:rPr>
          <w:rFonts w:ascii="Times New Roman" w:hAnsi="Times New Roman" w:cs="Times New Roman"/>
          <w:iCs/>
          <w:sz w:val="24"/>
          <w:lang w:val="bg-BG"/>
        </w:rPr>
        <w:t>М</w:t>
      </w:r>
      <w:r w:rsidRPr="00AC1D03">
        <w:rPr>
          <w:rFonts w:ascii="Times New Roman" w:hAnsi="Times New Roman" w:cs="Times New Roman"/>
          <w:iCs/>
          <w:sz w:val="24"/>
          <w:lang w:val="bg-BG"/>
        </w:rPr>
        <w:t xml:space="preserve">еждуосие – </w:t>
      </w:r>
      <w:r w:rsidR="00720024">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70D9C290" w14:textId="6663E3D2"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720024">
        <w:rPr>
          <w:rFonts w:ascii="Times New Roman" w:hAnsi="Times New Roman" w:cs="Times New Roman"/>
          <w:iCs/>
          <w:sz w:val="24"/>
          <w:lang w:val="bg-BG"/>
        </w:rPr>
        <w:t>Ш</w:t>
      </w:r>
      <w:r w:rsidRPr="00AC1D03">
        <w:rPr>
          <w:rFonts w:ascii="Times New Roman" w:hAnsi="Times New Roman" w:cs="Times New Roman"/>
          <w:iCs/>
          <w:sz w:val="24"/>
          <w:lang w:val="bg-BG"/>
        </w:rPr>
        <w:t xml:space="preserve">ирочина без огледала – </w:t>
      </w:r>
      <w:r w:rsidR="00720024">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6D09F017"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8.</w:t>
      </w:r>
      <w:r w:rsidRPr="00AC1D03">
        <w:rPr>
          <w:rFonts w:ascii="Times New Roman" w:hAnsi="Times New Roman" w:cs="Times New Roman"/>
          <w:iCs/>
          <w:sz w:val="24"/>
          <w:lang w:val="bg-BG"/>
        </w:rPr>
        <w:tab/>
        <w:t>Климатизация:</w:t>
      </w:r>
    </w:p>
    <w:p w14:paraId="314CA435" w14:textId="4D46E22E"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720024">
        <w:rPr>
          <w:rFonts w:ascii="Times New Roman" w:hAnsi="Times New Roman" w:cs="Times New Roman"/>
          <w:iCs/>
          <w:sz w:val="24"/>
          <w:lang w:val="bg-BG"/>
        </w:rPr>
        <w:t>……………. (</w:t>
      </w:r>
      <w:r w:rsidRPr="00AC1D03">
        <w:rPr>
          <w:rFonts w:ascii="Times New Roman" w:hAnsi="Times New Roman" w:cs="Times New Roman"/>
          <w:iCs/>
          <w:sz w:val="24"/>
          <w:lang w:val="bg-BG"/>
        </w:rPr>
        <w:t>Климатик/Климатроник</w:t>
      </w:r>
      <w:r w:rsidR="00720024">
        <w:rPr>
          <w:rFonts w:ascii="Times New Roman" w:hAnsi="Times New Roman" w:cs="Times New Roman"/>
          <w:iCs/>
          <w:sz w:val="24"/>
          <w:lang w:val="bg-BG"/>
        </w:rPr>
        <w:t>)</w:t>
      </w:r>
      <w:r w:rsidRPr="00AC1D03">
        <w:rPr>
          <w:rFonts w:ascii="Times New Roman" w:hAnsi="Times New Roman" w:cs="Times New Roman"/>
          <w:iCs/>
          <w:sz w:val="24"/>
          <w:lang w:val="bg-BG"/>
        </w:rPr>
        <w:t>;</w:t>
      </w:r>
    </w:p>
    <w:p w14:paraId="644456D9"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lastRenderedPageBreak/>
        <w:t>9.</w:t>
      </w:r>
      <w:r w:rsidRPr="00AC1D03">
        <w:rPr>
          <w:rFonts w:ascii="Times New Roman" w:hAnsi="Times New Roman" w:cs="Times New Roman"/>
          <w:iCs/>
          <w:sz w:val="24"/>
          <w:lang w:val="bg-BG"/>
        </w:rPr>
        <w:tab/>
        <w:t>Безопасност:</w:t>
      </w:r>
    </w:p>
    <w:p w14:paraId="2CC4BB9E"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Въздушни възглавници за водача и за пътника до водача;</w:t>
      </w:r>
    </w:p>
    <w:p w14:paraId="125E6EBF"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Странични въздушни възглавници за предните места;</w:t>
      </w:r>
    </w:p>
    <w:p w14:paraId="4BCB60C4"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Въздушни възглавници тип „завесни“ за първи и втори ред седалки;</w:t>
      </w:r>
    </w:p>
    <w:p w14:paraId="544C0EB3"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Триточкови предни и задни предпазни колани;</w:t>
      </w:r>
    </w:p>
    <w:p w14:paraId="04DCDE85" w14:textId="654EE0D3"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5E2711">
        <w:rPr>
          <w:rFonts w:ascii="Times New Roman" w:hAnsi="Times New Roman" w:cs="Times New Roman"/>
          <w:iCs/>
          <w:sz w:val="24"/>
          <w:lang w:val="bg-BG"/>
        </w:rPr>
        <w:t>…………………………… (</w:t>
      </w:r>
      <w:r w:rsidRPr="00AC1D03">
        <w:rPr>
          <w:rFonts w:ascii="Times New Roman" w:hAnsi="Times New Roman" w:cs="Times New Roman"/>
          <w:iCs/>
          <w:sz w:val="24"/>
          <w:lang w:val="bg-BG"/>
        </w:rPr>
        <w:t>ESP или еквивалентна система</w:t>
      </w:r>
      <w:r w:rsidR="005E2711">
        <w:rPr>
          <w:rFonts w:ascii="Times New Roman" w:hAnsi="Times New Roman" w:cs="Times New Roman"/>
          <w:iCs/>
          <w:sz w:val="24"/>
          <w:lang w:val="bg-BG"/>
        </w:rPr>
        <w:t>)</w:t>
      </w:r>
      <w:r w:rsidRPr="00AC1D03">
        <w:rPr>
          <w:rFonts w:ascii="Times New Roman" w:hAnsi="Times New Roman" w:cs="Times New Roman"/>
          <w:iCs/>
          <w:sz w:val="24"/>
          <w:lang w:val="bg-BG"/>
        </w:rPr>
        <w:t>;</w:t>
      </w:r>
    </w:p>
    <w:p w14:paraId="2851409A"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ABS;</w:t>
      </w:r>
    </w:p>
    <w:p w14:paraId="502814D5"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10.</w:t>
      </w:r>
      <w:r w:rsidRPr="00AC1D03">
        <w:rPr>
          <w:rFonts w:ascii="Times New Roman" w:hAnsi="Times New Roman" w:cs="Times New Roman"/>
          <w:iCs/>
          <w:sz w:val="24"/>
          <w:lang w:val="bg-BG"/>
        </w:rPr>
        <w:tab/>
        <w:t>Спирачна система:</w:t>
      </w:r>
    </w:p>
    <w:p w14:paraId="2CB414C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 усилвател на спирачната сила;</w:t>
      </w:r>
    </w:p>
    <w:p w14:paraId="138D271A"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Предни вентилирани дискови спирачки;</w:t>
      </w:r>
    </w:p>
    <w:p w14:paraId="2921D50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Задни дискови спирачки.</w:t>
      </w:r>
    </w:p>
    <w:p w14:paraId="11F568EC"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11.</w:t>
      </w:r>
      <w:r w:rsidRPr="00AC1D03">
        <w:rPr>
          <w:rFonts w:ascii="Times New Roman" w:hAnsi="Times New Roman" w:cs="Times New Roman"/>
          <w:iCs/>
          <w:sz w:val="24"/>
          <w:lang w:val="bg-BG"/>
        </w:rPr>
        <w:tab/>
        <w:t>Кормилна система:</w:t>
      </w:r>
    </w:p>
    <w:p w14:paraId="0EC6EC3F"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Разположение на волана от лявата страна;</w:t>
      </w:r>
    </w:p>
    <w:p w14:paraId="0061DD7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Със сервоусилвател;</w:t>
      </w:r>
    </w:p>
    <w:p w14:paraId="45790680"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Регулируем по височина и дълбочина волан;</w:t>
      </w:r>
    </w:p>
    <w:p w14:paraId="4EFB3D29"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12.</w:t>
      </w:r>
      <w:r w:rsidRPr="00AC1D03">
        <w:rPr>
          <w:rFonts w:ascii="Times New Roman" w:hAnsi="Times New Roman" w:cs="Times New Roman"/>
          <w:iCs/>
          <w:sz w:val="24"/>
          <w:lang w:val="bg-BG"/>
        </w:rPr>
        <w:tab/>
        <w:t>Светлини:</w:t>
      </w:r>
    </w:p>
    <w:p w14:paraId="17661BE6"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Съгласно действащото законодателство;</w:t>
      </w:r>
    </w:p>
    <w:p w14:paraId="4348FD67"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Предни фарове за мъгла;</w:t>
      </w:r>
    </w:p>
    <w:p w14:paraId="622E30C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Заден фар за мъгла или усилена задна светлина за мъгла;</w:t>
      </w:r>
    </w:p>
    <w:p w14:paraId="2111623D"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Дневни светлини с възможност за изключване;</w:t>
      </w:r>
    </w:p>
    <w:p w14:paraId="32F276E2"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Осветление в купето.</w:t>
      </w:r>
    </w:p>
    <w:p w14:paraId="1AC782D6"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13.</w:t>
      </w:r>
      <w:r w:rsidRPr="00AC1D03">
        <w:rPr>
          <w:rFonts w:ascii="Times New Roman" w:hAnsi="Times New Roman" w:cs="Times New Roman"/>
          <w:iCs/>
          <w:sz w:val="24"/>
          <w:lang w:val="bg-BG"/>
        </w:rPr>
        <w:tab/>
        <w:t>Защита:</w:t>
      </w:r>
    </w:p>
    <w:p w14:paraId="72F31133"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Централно заключване с дистанционно управление, управляемо от ключа;</w:t>
      </w:r>
    </w:p>
    <w:p w14:paraId="71E7B9FA"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Електронен имобилайзър, вграден в контактния ключ;</w:t>
      </w:r>
    </w:p>
    <w:p w14:paraId="61D68DC0"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14.</w:t>
      </w:r>
      <w:r w:rsidRPr="00AC1D03">
        <w:rPr>
          <w:rFonts w:ascii="Times New Roman" w:hAnsi="Times New Roman" w:cs="Times New Roman"/>
          <w:iCs/>
          <w:sz w:val="24"/>
          <w:lang w:val="bg-BG"/>
        </w:rPr>
        <w:tab/>
        <w:t>Гуми:</w:t>
      </w:r>
    </w:p>
    <w:p w14:paraId="7F08E82C"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Фабрично нови гуми комплект с джанти - не по-малки от 15 цола, съобразени със сезона при доставката на автомобила. Скоростен индекс на гумите, който съответства на максималната скорост на автомобила.</w:t>
      </w:r>
    </w:p>
    <w:p w14:paraId="13BFCFA1"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Резервна гума и необходимите приспособления за подмяната й;</w:t>
      </w:r>
    </w:p>
    <w:p w14:paraId="408D1FD7" w14:textId="77777777" w:rsidR="00AC1D03" w:rsidRPr="00AC1D0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15.</w:t>
      </w:r>
      <w:r w:rsidRPr="00AC1D03">
        <w:rPr>
          <w:rFonts w:ascii="Times New Roman" w:hAnsi="Times New Roman" w:cs="Times New Roman"/>
          <w:iCs/>
          <w:sz w:val="24"/>
          <w:lang w:val="bg-BG"/>
        </w:rPr>
        <w:tab/>
        <w:t>Общи изисквания:</w:t>
      </w:r>
    </w:p>
    <w:p w14:paraId="4BD00C5F" w14:textId="3B0D95AD" w:rsidR="00EB6D73" w:rsidRDefault="00AC1D03" w:rsidP="00AC1D03">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sidR="00EB6D73">
        <w:rPr>
          <w:rFonts w:ascii="Times New Roman" w:hAnsi="Times New Roman" w:cs="Times New Roman"/>
          <w:iCs/>
          <w:sz w:val="24"/>
          <w:lang w:val="bg-BG"/>
        </w:rPr>
        <w:t>Гаранцията, която предлагаме е .........................</w:t>
      </w:r>
    </w:p>
    <w:p w14:paraId="010B5878" w14:textId="08216FB6" w:rsidR="00AC1D03" w:rsidRPr="00AC1D03" w:rsidRDefault="00EB6D73" w:rsidP="00AC1D03">
      <w:pPr>
        <w:pStyle w:val="ListParagraph"/>
        <w:ind w:left="709"/>
        <w:jc w:val="both"/>
        <w:rPr>
          <w:rFonts w:ascii="Times New Roman" w:hAnsi="Times New Roman" w:cs="Times New Roman"/>
          <w:iCs/>
          <w:sz w:val="24"/>
          <w:lang w:val="bg-BG"/>
        </w:rPr>
      </w:pPr>
      <w:r>
        <w:rPr>
          <w:rFonts w:ascii="Times New Roman" w:hAnsi="Times New Roman" w:cs="Times New Roman"/>
          <w:iCs/>
          <w:sz w:val="24"/>
          <w:lang w:val="bg-BG"/>
        </w:rPr>
        <w:t>(</w:t>
      </w:r>
      <w:r w:rsidR="00AC1D03" w:rsidRPr="00AC1D03">
        <w:rPr>
          <w:rFonts w:ascii="Times New Roman" w:hAnsi="Times New Roman" w:cs="Times New Roman"/>
          <w:iCs/>
          <w:sz w:val="24"/>
          <w:lang w:val="bg-BG"/>
        </w:rPr>
        <w:t>Минимална гаранция, съгласно гаранционните условия на производителя на автомобилите от минимум 4 години или 100 000 километра, което на стъпи първо. Гаранционният срок следва да тече от момента на предаване на автомобилите</w:t>
      </w:r>
      <w:r>
        <w:rPr>
          <w:rFonts w:ascii="Times New Roman" w:hAnsi="Times New Roman" w:cs="Times New Roman"/>
          <w:iCs/>
          <w:sz w:val="24"/>
          <w:lang w:val="bg-BG"/>
        </w:rPr>
        <w:t>).</w:t>
      </w:r>
    </w:p>
    <w:p w14:paraId="495EE543" w14:textId="2E70ECD8" w:rsidR="00516689" w:rsidRDefault="00516689" w:rsidP="00AC1D03">
      <w:pPr>
        <w:pStyle w:val="ListParagraph"/>
        <w:ind w:left="709"/>
        <w:jc w:val="both"/>
        <w:rPr>
          <w:rFonts w:ascii="Times New Roman" w:hAnsi="Times New Roman" w:cs="Times New Roman"/>
          <w:iCs/>
          <w:sz w:val="24"/>
          <w:lang w:val="bg-BG"/>
        </w:rPr>
      </w:pPr>
    </w:p>
    <w:tbl>
      <w:tblPr>
        <w:tblStyle w:val="TableGrid"/>
        <w:tblW w:w="0" w:type="auto"/>
        <w:tblInd w:w="-5" w:type="dxa"/>
        <w:tblLook w:val="04A0" w:firstRow="1" w:lastRow="0" w:firstColumn="1" w:lastColumn="0" w:noHBand="0" w:noVBand="1"/>
      </w:tblPr>
      <w:tblGrid>
        <w:gridCol w:w="4960"/>
        <w:gridCol w:w="4106"/>
      </w:tblGrid>
      <w:tr w:rsidR="00516689" w14:paraId="1BEBD582" w14:textId="77777777" w:rsidTr="00516689">
        <w:tc>
          <w:tcPr>
            <w:tcW w:w="4960" w:type="dxa"/>
          </w:tcPr>
          <w:p w14:paraId="3C0703BC" w14:textId="05B7171F" w:rsidR="00516689" w:rsidRDefault="00516689" w:rsidP="00516689">
            <w:pPr>
              <w:pStyle w:val="NumPar4"/>
              <w:numPr>
                <w:ilvl w:val="0"/>
                <w:numId w:val="0"/>
              </w:numPr>
            </w:pPr>
            <w:r>
              <w:t xml:space="preserve">Описание на </w:t>
            </w:r>
            <w:r w:rsidRPr="00516689">
              <w:t>предоставеното допълнително оборудване и</w:t>
            </w:r>
            <w:r>
              <w:t>ли</w:t>
            </w:r>
            <w:r w:rsidRPr="00516689">
              <w:t xml:space="preserve"> спецификации</w:t>
            </w:r>
          </w:p>
        </w:tc>
        <w:tc>
          <w:tcPr>
            <w:tcW w:w="4106" w:type="dxa"/>
          </w:tcPr>
          <w:p w14:paraId="74271F62" w14:textId="27363C8C" w:rsidR="00516689" w:rsidRDefault="00516689" w:rsidP="00CA3AFE">
            <w:pPr>
              <w:pStyle w:val="NumPar4"/>
              <w:numPr>
                <w:ilvl w:val="0"/>
                <w:numId w:val="0"/>
              </w:numPr>
            </w:pPr>
            <w:r>
              <w:t xml:space="preserve">попълнете </w:t>
            </w:r>
            <w:r w:rsidR="00CA3AFE">
              <w:t>дали е налично в предлагания от Вас автомобил</w:t>
            </w:r>
          </w:p>
        </w:tc>
      </w:tr>
      <w:tr w:rsidR="00516689" w14:paraId="75B56A57" w14:textId="77777777" w:rsidTr="00516689">
        <w:tc>
          <w:tcPr>
            <w:tcW w:w="4960" w:type="dxa"/>
          </w:tcPr>
          <w:p w14:paraId="416AAD13" w14:textId="421B4D45" w:rsidR="00516689" w:rsidRDefault="00516689" w:rsidP="00516689">
            <w:pPr>
              <w:pStyle w:val="NumPar4"/>
              <w:numPr>
                <w:ilvl w:val="0"/>
                <w:numId w:val="0"/>
              </w:numPr>
            </w:pPr>
            <w:r w:rsidRPr="00516689">
              <w:t>СО2 емисии равни или по ниски от 140 g/km</w:t>
            </w:r>
          </w:p>
        </w:tc>
        <w:tc>
          <w:tcPr>
            <w:tcW w:w="4106" w:type="dxa"/>
          </w:tcPr>
          <w:p w14:paraId="0B80EC95" w14:textId="77777777" w:rsidR="00516689" w:rsidRDefault="00516689" w:rsidP="00516689">
            <w:pPr>
              <w:pStyle w:val="NumPar4"/>
              <w:numPr>
                <w:ilvl w:val="0"/>
                <w:numId w:val="0"/>
              </w:numPr>
            </w:pPr>
            <w:r>
              <w:fldChar w:fldCharType="begin">
                <w:ffData>
                  <w:name w:val="Check1"/>
                  <w:enabled/>
                  <w:calcOnExit w:val="0"/>
                  <w:checkBox>
                    <w:sizeAuto/>
                    <w:default w:val="0"/>
                  </w:checkBox>
                </w:ffData>
              </w:fldChar>
            </w:r>
            <w:bookmarkStart w:id="11" w:name="Check1"/>
            <w:r>
              <w:instrText xml:space="preserve"> FORMCHECKBOX </w:instrText>
            </w:r>
            <w:r w:rsidR="00934F7D">
              <w:fldChar w:fldCharType="separate"/>
            </w:r>
            <w:r>
              <w:fldChar w:fldCharType="end"/>
            </w:r>
            <w:bookmarkEnd w:id="11"/>
            <w:r>
              <w:t xml:space="preserve"> Да</w:t>
            </w:r>
          </w:p>
          <w:p w14:paraId="15984D20" w14:textId="77777777" w:rsidR="00CA3AFE" w:rsidRDefault="00CA3AFE" w:rsidP="00CA3AFE">
            <w:pPr>
              <w:pStyle w:val="NumPar4"/>
              <w:numPr>
                <w:ilvl w:val="0"/>
                <w:numId w:val="0"/>
              </w:numPr>
            </w:pPr>
            <w:r>
              <w:fldChar w:fldCharType="begin">
                <w:ffData>
                  <w:name w:val="Check2"/>
                  <w:enabled/>
                  <w:calcOnExit w:val="0"/>
                  <w:checkBox>
                    <w:sizeAuto/>
                    <w:default w:val="0"/>
                  </w:checkBox>
                </w:ffData>
              </w:fldChar>
            </w:r>
            <w:bookmarkStart w:id="12" w:name="Check2"/>
            <w:r>
              <w:instrText xml:space="preserve"> FORMCHECKBOX </w:instrText>
            </w:r>
            <w:r w:rsidR="00934F7D">
              <w:fldChar w:fldCharType="separate"/>
            </w:r>
            <w:r>
              <w:fldChar w:fldCharType="end"/>
            </w:r>
            <w:bookmarkEnd w:id="12"/>
            <w:r>
              <w:t xml:space="preserve"> Не</w:t>
            </w:r>
          </w:p>
          <w:p w14:paraId="347E8B5E" w14:textId="5F34F86C" w:rsidR="00CA3AFE" w:rsidRPr="00CA3AFE" w:rsidRDefault="00CA3AFE" w:rsidP="004D3F4A">
            <w:pPr>
              <w:rPr>
                <w:rFonts w:ascii="Times New Roman" w:hAnsi="Times New Roman" w:cs="Times New Roman"/>
                <w:sz w:val="24"/>
                <w:lang w:val="bg-BG" w:eastAsia="bg-BG"/>
              </w:rPr>
            </w:pPr>
            <w:r w:rsidRPr="00CA3AFE">
              <w:rPr>
                <w:rFonts w:ascii="Times New Roman" w:hAnsi="Times New Roman" w:cs="Times New Roman"/>
                <w:sz w:val="24"/>
                <w:lang w:val="bg-BG" w:eastAsia="bg-BG"/>
              </w:rPr>
              <w:t>..................</w:t>
            </w:r>
            <w:r>
              <w:rPr>
                <w:rFonts w:ascii="Times New Roman" w:hAnsi="Times New Roman" w:cs="Times New Roman"/>
                <w:sz w:val="24"/>
                <w:lang w:val="bg-BG" w:eastAsia="bg-BG"/>
              </w:rPr>
              <w:t xml:space="preserve"> (посочете </w:t>
            </w:r>
            <w:r w:rsidR="004D3F4A">
              <w:rPr>
                <w:rFonts w:ascii="Times New Roman" w:hAnsi="Times New Roman" w:cs="Times New Roman"/>
                <w:sz w:val="24"/>
                <w:lang w:val="bg-BG" w:eastAsia="bg-BG"/>
              </w:rPr>
              <w:t>конкретния параметър за автомобила, когато е приложимо</w:t>
            </w:r>
            <w:r>
              <w:rPr>
                <w:rFonts w:ascii="Times New Roman" w:hAnsi="Times New Roman" w:cs="Times New Roman"/>
                <w:sz w:val="24"/>
                <w:lang w:val="bg-BG" w:eastAsia="bg-BG"/>
              </w:rPr>
              <w:t>)</w:t>
            </w:r>
          </w:p>
        </w:tc>
      </w:tr>
      <w:tr w:rsidR="00516689" w14:paraId="6B79A1F8" w14:textId="77777777" w:rsidTr="00516689">
        <w:tc>
          <w:tcPr>
            <w:tcW w:w="4960" w:type="dxa"/>
          </w:tcPr>
          <w:p w14:paraId="4BBD799A" w14:textId="2CDFE366" w:rsidR="00516689" w:rsidRDefault="00CA3AFE" w:rsidP="00516689">
            <w:pPr>
              <w:pStyle w:val="NumPar4"/>
              <w:numPr>
                <w:ilvl w:val="0"/>
                <w:numId w:val="0"/>
              </w:numPr>
            </w:pPr>
            <w:r w:rsidRPr="00CA3AFE">
              <w:t>Мощност равна или по-висока от 140 к.с.</w:t>
            </w:r>
          </w:p>
        </w:tc>
        <w:tc>
          <w:tcPr>
            <w:tcW w:w="4106" w:type="dxa"/>
          </w:tcPr>
          <w:p w14:paraId="713D595C"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99A0EE4"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3EEED54C" w14:textId="063A23F6" w:rsidR="00516689"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516689" w14:paraId="0B25C540" w14:textId="77777777" w:rsidTr="00516689">
        <w:tc>
          <w:tcPr>
            <w:tcW w:w="4960" w:type="dxa"/>
          </w:tcPr>
          <w:p w14:paraId="34478D5F" w14:textId="1E1969EC" w:rsidR="00516689" w:rsidRDefault="00CA3AFE" w:rsidP="00516689">
            <w:pPr>
              <w:pStyle w:val="NumPar4"/>
              <w:numPr>
                <w:ilvl w:val="0"/>
                <w:numId w:val="0"/>
              </w:numPr>
            </w:pPr>
            <w:r w:rsidRPr="00CA3AFE">
              <w:lastRenderedPageBreak/>
              <w:t>Комбиниран разход на гориво равен или по-нисък от 5,8 л./100 км.</w:t>
            </w:r>
          </w:p>
        </w:tc>
        <w:tc>
          <w:tcPr>
            <w:tcW w:w="4106" w:type="dxa"/>
          </w:tcPr>
          <w:p w14:paraId="2A1DE27E"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786D457"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38074D1B" w14:textId="6A8CF2E8" w:rsidR="00516689"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516689" w14:paraId="10A0101C" w14:textId="77777777" w:rsidTr="00516689">
        <w:tc>
          <w:tcPr>
            <w:tcW w:w="4960" w:type="dxa"/>
          </w:tcPr>
          <w:p w14:paraId="430CE3D1" w14:textId="1038A095" w:rsidR="00516689" w:rsidRDefault="00CA3AFE" w:rsidP="00516689">
            <w:pPr>
              <w:pStyle w:val="NumPar4"/>
              <w:numPr>
                <w:ilvl w:val="0"/>
                <w:numId w:val="0"/>
              </w:numPr>
            </w:pPr>
            <w:r w:rsidRPr="00CA3AFE">
              <w:rPr>
                <w:lang w:val="en-US"/>
              </w:rPr>
              <w:t>Темпомат</w:t>
            </w:r>
          </w:p>
        </w:tc>
        <w:tc>
          <w:tcPr>
            <w:tcW w:w="4106" w:type="dxa"/>
          </w:tcPr>
          <w:p w14:paraId="60BEFB18"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9B3BC03"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08CB246" w14:textId="1F406EF9" w:rsidR="00516689"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516689" w14:paraId="7F303218" w14:textId="77777777" w:rsidTr="00516689">
        <w:tc>
          <w:tcPr>
            <w:tcW w:w="4960" w:type="dxa"/>
          </w:tcPr>
          <w:p w14:paraId="6796AC21" w14:textId="1B6ECA96" w:rsidR="00516689" w:rsidRPr="00CA3AFE" w:rsidRDefault="00CA3AFE" w:rsidP="00516689">
            <w:pPr>
              <w:pStyle w:val="NumPar4"/>
              <w:numPr>
                <w:ilvl w:val="0"/>
                <w:numId w:val="0"/>
              </w:numPr>
            </w:pPr>
            <w:r w:rsidRPr="00CA3AFE">
              <w:t>Автоматична скоростна кутия</w:t>
            </w:r>
          </w:p>
        </w:tc>
        <w:tc>
          <w:tcPr>
            <w:tcW w:w="4106" w:type="dxa"/>
          </w:tcPr>
          <w:p w14:paraId="374611DA"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627B064"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A566367" w14:textId="0BA697CA" w:rsidR="00516689"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516689" w14:paraId="2363B684" w14:textId="77777777" w:rsidTr="00516689">
        <w:tc>
          <w:tcPr>
            <w:tcW w:w="4960" w:type="dxa"/>
          </w:tcPr>
          <w:p w14:paraId="76FEAE17" w14:textId="491A2ED3" w:rsidR="00516689" w:rsidRDefault="00A723B1" w:rsidP="00516689">
            <w:pPr>
              <w:pStyle w:val="NumPar4"/>
              <w:numPr>
                <w:ilvl w:val="0"/>
                <w:numId w:val="0"/>
              </w:numPr>
            </w:pPr>
            <w:r w:rsidRPr="00A723B1">
              <w:t>Алуминиеви джанти и гуми 16 или повече инча</w:t>
            </w:r>
          </w:p>
        </w:tc>
        <w:tc>
          <w:tcPr>
            <w:tcW w:w="4106" w:type="dxa"/>
          </w:tcPr>
          <w:p w14:paraId="1A1A7DDF"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55B8CBD"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3698D70" w14:textId="2432CF08" w:rsidR="00516689"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516689" w14:paraId="71A43911" w14:textId="77777777" w:rsidTr="00516689">
        <w:tc>
          <w:tcPr>
            <w:tcW w:w="4960" w:type="dxa"/>
          </w:tcPr>
          <w:p w14:paraId="435D9B9A" w14:textId="70C15F36" w:rsidR="00516689" w:rsidRDefault="00A723B1" w:rsidP="00516689">
            <w:pPr>
              <w:pStyle w:val="NumPar4"/>
              <w:numPr>
                <w:ilvl w:val="0"/>
                <w:numId w:val="0"/>
              </w:numPr>
            </w:pPr>
            <w:r w:rsidRPr="00A723B1">
              <w:t>Тапицерия на седалките от естествена кожа</w:t>
            </w:r>
          </w:p>
        </w:tc>
        <w:tc>
          <w:tcPr>
            <w:tcW w:w="4106" w:type="dxa"/>
          </w:tcPr>
          <w:p w14:paraId="12FAEFE6"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FD20C6B"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9273EE1" w14:textId="783331BF" w:rsidR="00516689"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479D5205" w14:textId="77777777" w:rsidTr="00516689">
        <w:tc>
          <w:tcPr>
            <w:tcW w:w="4960" w:type="dxa"/>
          </w:tcPr>
          <w:p w14:paraId="75BACF5F" w14:textId="4CB29E50" w:rsidR="00A723B1" w:rsidRPr="00A723B1" w:rsidRDefault="00A723B1" w:rsidP="00516689">
            <w:pPr>
              <w:pStyle w:val="NumPar4"/>
              <w:numPr>
                <w:ilvl w:val="0"/>
                <w:numId w:val="0"/>
              </w:numPr>
            </w:pPr>
            <w:r w:rsidRPr="00A723B1">
              <w:t>Паркинг асистент със сензори на задната броня</w:t>
            </w:r>
          </w:p>
        </w:tc>
        <w:tc>
          <w:tcPr>
            <w:tcW w:w="4106" w:type="dxa"/>
          </w:tcPr>
          <w:p w14:paraId="27679B57"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CBF1BD1"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AB25CC3" w14:textId="5A9AF824"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71C0AEDB" w14:textId="77777777" w:rsidTr="00516689">
        <w:tc>
          <w:tcPr>
            <w:tcW w:w="4960" w:type="dxa"/>
          </w:tcPr>
          <w:p w14:paraId="5EDD6C72" w14:textId="03F5D5CA" w:rsidR="00A723B1" w:rsidRPr="00A723B1" w:rsidRDefault="00A723B1" w:rsidP="00516689">
            <w:pPr>
              <w:pStyle w:val="NumPar4"/>
              <w:numPr>
                <w:ilvl w:val="0"/>
                <w:numId w:val="0"/>
              </w:numPr>
            </w:pPr>
            <w:r w:rsidRPr="00A723B1">
              <w:t>Паркинг асистент със сензори на предната броня</w:t>
            </w:r>
          </w:p>
        </w:tc>
        <w:tc>
          <w:tcPr>
            <w:tcW w:w="4106" w:type="dxa"/>
          </w:tcPr>
          <w:p w14:paraId="2F89F84C"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B0743FD"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F963D75" w14:textId="40C82C95"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660B4A1B" w14:textId="77777777" w:rsidTr="00516689">
        <w:tc>
          <w:tcPr>
            <w:tcW w:w="4960" w:type="dxa"/>
          </w:tcPr>
          <w:p w14:paraId="4086CD40" w14:textId="3D611513" w:rsidR="00A723B1" w:rsidRPr="00A723B1" w:rsidRDefault="00A723B1" w:rsidP="00516689">
            <w:pPr>
              <w:pStyle w:val="NumPar4"/>
              <w:numPr>
                <w:ilvl w:val="0"/>
                <w:numId w:val="0"/>
              </w:numPr>
            </w:pPr>
            <w:r w:rsidRPr="00A723B1">
              <w:t>Старт-стоп система</w:t>
            </w:r>
          </w:p>
        </w:tc>
        <w:tc>
          <w:tcPr>
            <w:tcW w:w="4106" w:type="dxa"/>
          </w:tcPr>
          <w:p w14:paraId="5F3C47FF"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6A2F58D"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E7CD530" w14:textId="54B2FBFC" w:rsidR="00A723B1" w:rsidRDefault="004D3F4A" w:rsidP="004D3F4A">
            <w:pPr>
              <w:pStyle w:val="NumPar4"/>
              <w:numPr>
                <w:ilvl w:val="0"/>
                <w:numId w:val="0"/>
              </w:numPr>
            </w:pPr>
            <w:r w:rsidRPr="00CA3AFE">
              <w:rPr>
                <w:szCs w:val="24"/>
              </w:rPr>
              <w:lastRenderedPageBreak/>
              <w:t>..................</w:t>
            </w:r>
            <w:r>
              <w:t xml:space="preserve"> (посочете конкретния параметър за автомобила, когато е приложимо)</w:t>
            </w:r>
          </w:p>
        </w:tc>
      </w:tr>
      <w:tr w:rsidR="00A723B1" w14:paraId="38179597" w14:textId="77777777" w:rsidTr="00516689">
        <w:tc>
          <w:tcPr>
            <w:tcW w:w="4960" w:type="dxa"/>
          </w:tcPr>
          <w:p w14:paraId="7A1DEFCB" w14:textId="625B802A" w:rsidR="00A723B1" w:rsidRPr="00A723B1" w:rsidRDefault="00A723B1" w:rsidP="00516689">
            <w:pPr>
              <w:pStyle w:val="NumPar4"/>
              <w:numPr>
                <w:ilvl w:val="0"/>
                <w:numId w:val="0"/>
              </w:numPr>
            </w:pPr>
            <w:r w:rsidRPr="00A723B1">
              <w:lastRenderedPageBreak/>
              <w:t>Система за защита на пешеходци при удар</w:t>
            </w:r>
          </w:p>
        </w:tc>
        <w:tc>
          <w:tcPr>
            <w:tcW w:w="4106" w:type="dxa"/>
          </w:tcPr>
          <w:p w14:paraId="759DCD5C"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1DC3164"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98540E6" w14:textId="375FA39E"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63A5E3B0" w14:textId="77777777" w:rsidTr="00516689">
        <w:tc>
          <w:tcPr>
            <w:tcW w:w="4960" w:type="dxa"/>
          </w:tcPr>
          <w:p w14:paraId="716066BD" w14:textId="01044A42" w:rsidR="00A723B1" w:rsidRPr="00A723B1" w:rsidRDefault="00A723B1" w:rsidP="00516689">
            <w:pPr>
              <w:pStyle w:val="NumPar4"/>
              <w:numPr>
                <w:ilvl w:val="0"/>
                <w:numId w:val="0"/>
              </w:numPr>
            </w:pPr>
            <w:r w:rsidRPr="00A723B1">
              <w:t>Автоматичен климатик /климатроник/, с възможност за задаване на желаната температура</w:t>
            </w:r>
          </w:p>
        </w:tc>
        <w:tc>
          <w:tcPr>
            <w:tcW w:w="4106" w:type="dxa"/>
          </w:tcPr>
          <w:p w14:paraId="3E6091CE"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9C6703E"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A52557A" w14:textId="097C935D"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1DB025C4" w14:textId="77777777" w:rsidTr="00516689">
        <w:tc>
          <w:tcPr>
            <w:tcW w:w="4960" w:type="dxa"/>
          </w:tcPr>
          <w:p w14:paraId="539F119C" w14:textId="081DD2C6" w:rsidR="00A723B1" w:rsidRPr="00A723B1" w:rsidRDefault="00A723B1" w:rsidP="00516689">
            <w:pPr>
              <w:pStyle w:val="NumPar4"/>
              <w:numPr>
                <w:ilvl w:val="0"/>
                <w:numId w:val="0"/>
              </w:numPr>
            </w:pPr>
            <w:r w:rsidRPr="00A723B1">
              <w:t>Електро управляеми странични огледала</w:t>
            </w:r>
          </w:p>
        </w:tc>
        <w:tc>
          <w:tcPr>
            <w:tcW w:w="4106" w:type="dxa"/>
          </w:tcPr>
          <w:p w14:paraId="7165E67B"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D47FBC2"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873632B" w14:textId="7D924413"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28CFFE8F" w14:textId="77777777" w:rsidTr="00516689">
        <w:tc>
          <w:tcPr>
            <w:tcW w:w="4960" w:type="dxa"/>
          </w:tcPr>
          <w:p w14:paraId="125E92A3" w14:textId="637DCCF5" w:rsidR="00A723B1" w:rsidRPr="00A723B1" w:rsidRDefault="00A723B1" w:rsidP="00516689">
            <w:pPr>
              <w:pStyle w:val="NumPar4"/>
              <w:numPr>
                <w:ilvl w:val="0"/>
                <w:numId w:val="0"/>
              </w:numPr>
            </w:pPr>
            <w:r w:rsidRPr="00A723B1">
              <w:t>Гаранция от минимум 5 години и минимум 100 000 км., което настъпи първо</w:t>
            </w:r>
          </w:p>
        </w:tc>
        <w:tc>
          <w:tcPr>
            <w:tcW w:w="4106" w:type="dxa"/>
          </w:tcPr>
          <w:p w14:paraId="2FE52D7A"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60E6C41"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12C3A93" w14:textId="725B9F4D"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75D17D44" w14:textId="77777777" w:rsidTr="00516689">
        <w:tc>
          <w:tcPr>
            <w:tcW w:w="4960" w:type="dxa"/>
          </w:tcPr>
          <w:p w14:paraId="6DDFA2AC" w14:textId="29423D26" w:rsidR="00A723B1" w:rsidRPr="00A723B1" w:rsidRDefault="00A723B1" w:rsidP="00516689">
            <w:pPr>
              <w:pStyle w:val="NumPar4"/>
              <w:numPr>
                <w:ilvl w:val="0"/>
                <w:numId w:val="0"/>
              </w:numPr>
            </w:pPr>
            <w:r w:rsidRPr="00A723B1">
              <w:t>Система за наблюдение на зоната пред автомобила с функция за автоматично спиране</w:t>
            </w:r>
          </w:p>
        </w:tc>
        <w:tc>
          <w:tcPr>
            <w:tcW w:w="4106" w:type="dxa"/>
          </w:tcPr>
          <w:p w14:paraId="7B768F5B"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E66A04E"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37709A05" w14:textId="122088C3"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05F6D415" w14:textId="77777777" w:rsidTr="00516689">
        <w:tc>
          <w:tcPr>
            <w:tcW w:w="4960" w:type="dxa"/>
          </w:tcPr>
          <w:p w14:paraId="374A8465" w14:textId="68BE4418" w:rsidR="00A723B1" w:rsidRPr="00A723B1" w:rsidRDefault="00A723B1" w:rsidP="00516689">
            <w:pPr>
              <w:pStyle w:val="NumPar4"/>
              <w:numPr>
                <w:ilvl w:val="0"/>
                <w:numId w:val="0"/>
              </w:numPr>
            </w:pPr>
            <w:r w:rsidRPr="00A723B1">
              <w:t>Система за следене на умората на водача</w:t>
            </w:r>
          </w:p>
        </w:tc>
        <w:tc>
          <w:tcPr>
            <w:tcW w:w="4106" w:type="dxa"/>
          </w:tcPr>
          <w:p w14:paraId="185A4412"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9F22EFE"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40C5F939" w14:textId="3B01B8EA"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A723B1" w14:paraId="45DB4EDD" w14:textId="77777777" w:rsidTr="00516689">
        <w:tc>
          <w:tcPr>
            <w:tcW w:w="4960" w:type="dxa"/>
          </w:tcPr>
          <w:p w14:paraId="65542454" w14:textId="0069A54D" w:rsidR="00A723B1" w:rsidRPr="00A723B1" w:rsidRDefault="00A723B1" w:rsidP="00516689">
            <w:pPr>
              <w:pStyle w:val="NumPar4"/>
              <w:numPr>
                <w:ilvl w:val="0"/>
                <w:numId w:val="0"/>
              </w:numPr>
            </w:pPr>
            <w:r w:rsidRPr="00A723B1">
              <w:t>Система за наблюдение на мъртва зона</w:t>
            </w:r>
          </w:p>
        </w:tc>
        <w:tc>
          <w:tcPr>
            <w:tcW w:w="4106" w:type="dxa"/>
          </w:tcPr>
          <w:p w14:paraId="60547423" w14:textId="77777777" w:rsidR="004D3F4A" w:rsidRDefault="004D3F4A" w:rsidP="004D3F4A">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2F850B6" w14:textId="77777777" w:rsidR="004D3F4A" w:rsidRDefault="004D3F4A" w:rsidP="004D3F4A">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8029357" w14:textId="2B3D2279" w:rsidR="00A723B1" w:rsidRDefault="004D3F4A" w:rsidP="004D3F4A">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bl>
    <w:p w14:paraId="562DB4CF" w14:textId="0817F1B4" w:rsidR="00516689" w:rsidRDefault="00516689" w:rsidP="00516689">
      <w:pPr>
        <w:pStyle w:val="NumPar4"/>
        <w:numPr>
          <w:ilvl w:val="0"/>
          <w:numId w:val="0"/>
        </w:numPr>
        <w:ind w:left="850" w:hanging="850"/>
      </w:pPr>
    </w:p>
    <w:p w14:paraId="1750CC38" w14:textId="598EF85A" w:rsidR="004D3F4A" w:rsidRDefault="004D3F4A" w:rsidP="004D3F4A">
      <w:pPr>
        <w:pStyle w:val="ListParagraph"/>
        <w:numPr>
          <w:ilvl w:val="6"/>
          <w:numId w:val="27"/>
        </w:numPr>
        <w:ind w:left="709" w:hanging="709"/>
        <w:jc w:val="both"/>
        <w:rPr>
          <w:rFonts w:ascii="Times New Roman" w:hAnsi="Times New Roman" w:cs="Times New Roman"/>
          <w:b/>
          <w:iCs/>
          <w:sz w:val="24"/>
          <w:lang w:val="bg-BG"/>
        </w:rPr>
      </w:pPr>
      <w:r w:rsidRPr="004D3F4A">
        <w:rPr>
          <w:rFonts w:ascii="Times New Roman" w:hAnsi="Times New Roman" w:cs="Times New Roman"/>
          <w:b/>
          <w:iCs/>
          <w:sz w:val="24"/>
          <w:lang w:val="bg-BG"/>
        </w:rPr>
        <w:t>Моторно превозно средство: ...................................................... (опишете МПС, което предлагате, като го индивидуализирате).</w:t>
      </w:r>
    </w:p>
    <w:p w14:paraId="28C3F877" w14:textId="77777777" w:rsidR="004D62F8" w:rsidRPr="00AC1D03" w:rsidRDefault="004D62F8" w:rsidP="004D62F8">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Техническа спецификация</w:t>
      </w:r>
    </w:p>
    <w:p w14:paraId="79BB00F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Техническа спецификация</w:t>
      </w:r>
    </w:p>
    <w:p w14:paraId="16217E9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w:t>
      </w:r>
      <w:r w:rsidRPr="00AC1D03">
        <w:rPr>
          <w:rFonts w:ascii="Times New Roman" w:hAnsi="Times New Roman" w:cs="Times New Roman"/>
          <w:iCs/>
          <w:sz w:val="24"/>
          <w:lang w:val="bg-BG"/>
        </w:rPr>
        <w:tab/>
        <w:t>Двигател:</w:t>
      </w:r>
    </w:p>
    <w:p w14:paraId="1E0245CB"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Р</w:t>
      </w:r>
      <w:r w:rsidRPr="00AC1D03">
        <w:rPr>
          <w:rFonts w:ascii="Times New Roman" w:hAnsi="Times New Roman" w:cs="Times New Roman"/>
          <w:iCs/>
          <w:sz w:val="24"/>
          <w:lang w:val="bg-BG"/>
        </w:rPr>
        <w:t xml:space="preserve">аботен обем на двигателя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литра, </w:t>
      </w:r>
      <w:r>
        <w:rPr>
          <w:rFonts w:ascii="Times New Roman" w:hAnsi="Times New Roman" w:cs="Times New Roman"/>
          <w:iCs/>
          <w:sz w:val="24"/>
          <w:lang w:val="bg-BG"/>
        </w:rPr>
        <w:t>…….(</w:t>
      </w:r>
      <w:r w:rsidRPr="00AC1D03">
        <w:rPr>
          <w:rFonts w:ascii="Times New Roman" w:hAnsi="Times New Roman" w:cs="Times New Roman"/>
          <w:iCs/>
          <w:sz w:val="24"/>
          <w:lang w:val="bg-BG"/>
        </w:rPr>
        <w:t>с или без</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турбокомпресор за принудително пълнене с въздух;</w:t>
      </w:r>
    </w:p>
    <w:p w14:paraId="583C358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Б</w:t>
      </w:r>
      <w:r w:rsidRPr="00AC1D03">
        <w:rPr>
          <w:rFonts w:ascii="Times New Roman" w:hAnsi="Times New Roman" w:cs="Times New Roman"/>
          <w:iCs/>
          <w:sz w:val="24"/>
          <w:lang w:val="bg-BG"/>
        </w:rPr>
        <w:t>рой цилиндри на двигателя –</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18DEE333"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М</w:t>
      </w:r>
      <w:r w:rsidRPr="00AC1D03">
        <w:rPr>
          <w:rFonts w:ascii="Times New Roman" w:hAnsi="Times New Roman" w:cs="Times New Roman"/>
          <w:iCs/>
          <w:sz w:val="24"/>
          <w:lang w:val="bg-BG"/>
        </w:rPr>
        <w:t xml:space="preserve">ощност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к.с.;</w:t>
      </w:r>
    </w:p>
    <w:p w14:paraId="39BEDCDE"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 xml:space="preserve">СО2 емисии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гр./км.</w:t>
      </w:r>
    </w:p>
    <w:p w14:paraId="6A2BF31C"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2.</w:t>
      </w:r>
      <w:r w:rsidRPr="00AC1D03">
        <w:rPr>
          <w:rFonts w:ascii="Times New Roman" w:hAnsi="Times New Roman" w:cs="Times New Roman"/>
          <w:iCs/>
          <w:sz w:val="24"/>
          <w:lang w:val="bg-BG"/>
        </w:rPr>
        <w:tab/>
        <w:t xml:space="preserve">Вид гориво –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с комбинирана разходна норма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л./100 км.</w:t>
      </w:r>
    </w:p>
    <w:p w14:paraId="331A576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3.</w:t>
      </w:r>
      <w:r w:rsidRPr="00AC1D03">
        <w:rPr>
          <w:rFonts w:ascii="Times New Roman" w:hAnsi="Times New Roman" w:cs="Times New Roman"/>
          <w:iCs/>
          <w:sz w:val="24"/>
          <w:lang w:val="bg-BG"/>
        </w:rPr>
        <w:tab/>
        <w:t xml:space="preserve">Скоростна кутия – </w:t>
      </w:r>
      <w:r>
        <w:rPr>
          <w:rFonts w:ascii="Times New Roman" w:hAnsi="Times New Roman" w:cs="Times New Roman"/>
          <w:iCs/>
          <w:sz w:val="24"/>
          <w:lang w:val="bg-BG"/>
        </w:rPr>
        <w:t>……………………. (</w:t>
      </w:r>
      <w:r w:rsidRPr="00AC1D03">
        <w:rPr>
          <w:rFonts w:ascii="Times New Roman" w:hAnsi="Times New Roman" w:cs="Times New Roman"/>
          <w:iCs/>
          <w:sz w:val="24"/>
          <w:lang w:val="bg-BG"/>
        </w:rPr>
        <w:t>механична или автоматична</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с </w:t>
      </w:r>
      <w:r>
        <w:rPr>
          <w:rFonts w:ascii="Times New Roman" w:hAnsi="Times New Roman" w:cs="Times New Roman"/>
          <w:iCs/>
          <w:sz w:val="24"/>
          <w:lang w:val="bg-BG"/>
        </w:rPr>
        <w:t>……………………….. (</w:t>
      </w:r>
      <w:r w:rsidRPr="00AC1D03">
        <w:rPr>
          <w:rFonts w:ascii="Times New Roman" w:hAnsi="Times New Roman" w:cs="Times New Roman"/>
          <w:iCs/>
          <w:sz w:val="24"/>
          <w:lang w:val="bg-BG"/>
        </w:rPr>
        <w:t>не по-малко от 5 + 1 задна предавки</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14990422"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4.</w:t>
      </w:r>
      <w:r w:rsidRPr="00AC1D03">
        <w:rPr>
          <w:rFonts w:ascii="Times New Roman" w:hAnsi="Times New Roman" w:cs="Times New Roman"/>
          <w:iCs/>
          <w:sz w:val="24"/>
          <w:lang w:val="bg-BG"/>
        </w:rPr>
        <w:tab/>
        <w:t xml:space="preserve">Задвижване на колелата – </w:t>
      </w:r>
      <w:r>
        <w:rPr>
          <w:rFonts w:ascii="Times New Roman" w:hAnsi="Times New Roman" w:cs="Times New Roman"/>
          <w:iCs/>
          <w:sz w:val="24"/>
          <w:lang w:val="bg-BG"/>
        </w:rPr>
        <w:t>…………………. (</w:t>
      </w:r>
      <w:r w:rsidRPr="00AC1D03">
        <w:rPr>
          <w:rFonts w:ascii="Times New Roman" w:hAnsi="Times New Roman" w:cs="Times New Roman"/>
          <w:iCs/>
          <w:sz w:val="24"/>
          <w:lang w:val="bg-BG"/>
        </w:rPr>
        <w:t>предно или на всички колела</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4D4058C7"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5.</w:t>
      </w:r>
      <w:r w:rsidRPr="00AC1D03">
        <w:rPr>
          <w:rFonts w:ascii="Times New Roman" w:hAnsi="Times New Roman" w:cs="Times New Roman"/>
          <w:iCs/>
          <w:sz w:val="24"/>
          <w:lang w:val="bg-BG"/>
        </w:rPr>
        <w:tab/>
        <w:t>Екологична норма – Euro 6.</w:t>
      </w:r>
    </w:p>
    <w:p w14:paraId="389AAE9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6.</w:t>
      </w:r>
      <w:r w:rsidRPr="00AC1D03">
        <w:rPr>
          <w:rFonts w:ascii="Times New Roman" w:hAnsi="Times New Roman" w:cs="Times New Roman"/>
          <w:iCs/>
          <w:sz w:val="24"/>
          <w:lang w:val="bg-BG"/>
        </w:rPr>
        <w:tab/>
        <w:t>Интериор:</w:t>
      </w:r>
    </w:p>
    <w:p w14:paraId="2129EBEC" w14:textId="444E35AC"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…………….(т</w:t>
      </w:r>
      <w:r w:rsidRPr="00AC1D03">
        <w:rPr>
          <w:rFonts w:ascii="Times New Roman" w:hAnsi="Times New Roman" w:cs="Times New Roman"/>
          <w:iCs/>
          <w:sz w:val="24"/>
          <w:lang w:val="bg-BG"/>
        </w:rPr>
        <w:t>екстилна или</w:t>
      </w:r>
      <w:r w:rsidR="00A21A18">
        <w:rPr>
          <w:rFonts w:ascii="Times New Roman" w:hAnsi="Times New Roman" w:cs="Times New Roman"/>
          <w:iCs/>
          <w:sz w:val="24"/>
          <w:lang w:val="bg-BG"/>
        </w:rPr>
        <w:t xml:space="preserve"> </w:t>
      </w:r>
      <w:r w:rsidRPr="00AC1D03">
        <w:rPr>
          <w:rFonts w:ascii="Times New Roman" w:hAnsi="Times New Roman" w:cs="Times New Roman"/>
          <w:iCs/>
          <w:sz w:val="24"/>
          <w:lang w:val="bg-BG"/>
        </w:rPr>
        <w:t>кожена</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тапицерия в тъмен цвят.</w:t>
      </w:r>
    </w:p>
    <w:p w14:paraId="604C6E43"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4 + 1 места;</w:t>
      </w:r>
    </w:p>
    <w:p w14:paraId="6F2EDCA6"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Регулиране по височина на седалка на водача;</w:t>
      </w:r>
    </w:p>
    <w:p w14:paraId="73D3C41D"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Подглавници за предните седалки;</w:t>
      </w:r>
    </w:p>
    <w:p w14:paraId="1E177776"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Подглавници на задните седалки;</w:t>
      </w:r>
    </w:p>
    <w:p w14:paraId="054EA524"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Подлакътник за предните места;</w:t>
      </w:r>
    </w:p>
    <w:p w14:paraId="3521FD3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Електрически предни и задни стъкла;</w:t>
      </w:r>
    </w:p>
    <w:p w14:paraId="73FB139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Фабрична радиосистема;</w:t>
      </w:r>
    </w:p>
    <w:p w14:paraId="022BA369"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Стелки отпред и отзад;</w:t>
      </w:r>
    </w:p>
    <w:p w14:paraId="5F28A9E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Оборотомер;</w:t>
      </w:r>
    </w:p>
    <w:p w14:paraId="360B6DB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Индикатор за отворени врати;</w:t>
      </w:r>
    </w:p>
    <w:p w14:paraId="6F7E0CE7"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Извод 12V в купето;</w:t>
      </w:r>
    </w:p>
    <w:p w14:paraId="51C1F5EC"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Сенници за предните места.</w:t>
      </w:r>
    </w:p>
    <w:p w14:paraId="1904504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7.</w:t>
      </w:r>
      <w:r w:rsidRPr="00AC1D03">
        <w:rPr>
          <w:rFonts w:ascii="Times New Roman" w:hAnsi="Times New Roman" w:cs="Times New Roman"/>
          <w:iCs/>
          <w:sz w:val="24"/>
          <w:lang w:val="bg-BG"/>
        </w:rPr>
        <w:tab/>
        <w:t>Купе:</w:t>
      </w:r>
    </w:p>
    <w:p w14:paraId="55878835"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 (с</w:t>
      </w:r>
      <w:r w:rsidRPr="00AC1D03">
        <w:rPr>
          <w:rFonts w:ascii="Times New Roman" w:hAnsi="Times New Roman" w:cs="Times New Roman"/>
          <w:iCs/>
          <w:sz w:val="24"/>
          <w:lang w:val="bg-BG"/>
        </w:rPr>
        <w:t>едан или хечбек</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с 4 врати за пътниците;</w:t>
      </w:r>
    </w:p>
    <w:p w14:paraId="4B8134BE"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 xml:space="preserve">Цвят – </w:t>
      </w:r>
      <w:r>
        <w:rPr>
          <w:rFonts w:ascii="Times New Roman" w:hAnsi="Times New Roman" w:cs="Times New Roman"/>
          <w:iCs/>
          <w:sz w:val="24"/>
          <w:lang w:val="bg-BG"/>
        </w:rPr>
        <w:t>………………… (</w:t>
      </w:r>
      <w:r w:rsidRPr="00AC1D03">
        <w:rPr>
          <w:rFonts w:ascii="Times New Roman" w:hAnsi="Times New Roman" w:cs="Times New Roman"/>
          <w:iCs/>
          <w:sz w:val="24"/>
          <w:lang w:val="bg-BG"/>
        </w:rPr>
        <w:t>син, черен или сив</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36D12E8C"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Д</w:t>
      </w:r>
      <w:r w:rsidRPr="00AC1D03">
        <w:rPr>
          <w:rFonts w:ascii="Times New Roman" w:hAnsi="Times New Roman" w:cs="Times New Roman"/>
          <w:iCs/>
          <w:sz w:val="24"/>
          <w:lang w:val="bg-BG"/>
        </w:rPr>
        <w:t xml:space="preserve">ължина на автомобила без теглич –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11F37C5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М</w:t>
      </w:r>
      <w:r w:rsidRPr="00AC1D03">
        <w:rPr>
          <w:rFonts w:ascii="Times New Roman" w:hAnsi="Times New Roman" w:cs="Times New Roman"/>
          <w:iCs/>
          <w:sz w:val="24"/>
          <w:lang w:val="bg-BG"/>
        </w:rPr>
        <w:t xml:space="preserve">еждуосие –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44F4DF8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Ш</w:t>
      </w:r>
      <w:r w:rsidRPr="00AC1D03">
        <w:rPr>
          <w:rFonts w:ascii="Times New Roman" w:hAnsi="Times New Roman" w:cs="Times New Roman"/>
          <w:iCs/>
          <w:sz w:val="24"/>
          <w:lang w:val="bg-BG"/>
        </w:rPr>
        <w:t xml:space="preserve">ирочина без огледала –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01302F6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8.</w:t>
      </w:r>
      <w:r w:rsidRPr="00AC1D03">
        <w:rPr>
          <w:rFonts w:ascii="Times New Roman" w:hAnsi="Times New Roman" w:cs="Times New Roman"/>
          <w:iCs/>
          <w:sz w:val="24"/>
          <w:lang w:val="bg-BG"/>
        </w:rPr>
        <w:tab/>
        <w:t>Климатизация:</w:t>
      </w:r>
    </w:p>
    <w:p w14:paraId="3097A22B"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 (</w:t>
      </w:r>
      <w:r w:rsidRPr="00AC1D03">
        <w:rPr>
          <w:rFonts w:ascii="Times New Roman" w:hAnsi="Times New Roman" w:cs="Times New Roman"/>
          <w:iCs/>
          <w:sz w:val="24"/>
          <w:lang w:val="bg-BG"/>
        </w:rPr>
        <w:t>Климатик/Климатроник</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443508FD"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9.</w:t>
      </w:r>
      <w:r w:rsidRPr="00AC1D03">
        <w:rPr>
          <w:rFonts w:ascii="Times New Roman" w:hAnsi="Times New Roman" w:cs="Times New Roman"/>
          <w:iCs/>
          <w:sz w:val="24"/>
          <w:lang w:val="bg-BG"/>
        </w:rPr>
        <w:tab/>
        <w:t>Безопасност:</w:t>
      </w:r>
    </w:p>
    <w:p w14:paraId="41A6AE2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Въздушни възглавници за водача и за пътника до водача;</w:t>
      </w:r>
    </w:p>
    <w:p w14:paraId="3275222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Странични въздушни възглавници за предните места;</w:t>
      </w:r>
    </w:p>
    <w:p w14:paraId="52AD2822"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Въздушни възглавници тип „завесни“ за първи и втори ред седалки;</w:t>
      </w:r>
    </w:p>
    <w:p w14:paraId="57E98FFE"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Триточкови предни и задни предпазни колани;</w:t>
      </w:r>
    </w:p>
    <w:p w14:paraId="3645F5D7"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 (</w:t>
      </w:r>
      <w:r w:rsidRPr="00AC1D03">
        <w:rPr>
          <w:rFonts w:ascii="Times New Roman" w:hAnsi="Times New Roman" w:cs="Times New Roman"/>
          <w:iCs/>
          <w:sz w:val="24"/>
          <w:lang w:val="bg-BG"/>
        </w:rPr>
        <w:t>ESP или еквивалентна система</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34F5088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ABS;</w:t>
      </w:r>
    </w:p>
    <w:p w14:paraId="37551190"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10.</w:t>
      </w:r>
      <w:r w:rsidRPr="00AC1D03">
        <w:rPr>
          <w:rFonts w:ascii="Times New Roman" w:hAnsi="Times New Roman" w:cs="Times New Roman"/>
          <w:iCs/>
          <w:sz w:val="24"/>
          <w:lang w:val="bg-BG"/>
        </w:rPr>
        <w:tab/>
        <w:t>Спирачна система:</w:t>
      </w:r>
    </w:p>
    <w:p w14:paraId="558F9814"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 усилвател на спирачната сила;</w:t>
      </w:r>
    </w:p>
    <w:p w14:paraId="00CA1E25"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Предни вентилирани дискови спирачки;</w:t>
      </w:r>
    </w:p>
    <w:p w14:paraId="64F333F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Задни дискови спирачки.</w:t>
      </w:r>
    </w:p>
    <w:p w14:paraId="611DE30C"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11.</w:t>
      </w:r>
      <w:r w:rsidRPr="00AC1D03">
        <w:rPr>
          <w:rFonts w:ascii="Times New Roman" w:hAnsi="Times New Roman" w:cs="Times New Roman"/>
          <w:iCs/>
          <w:sz w:val="24"/>
          <w:lang w:val="bg-BG"/>
        </w:rPr>
        <w:tab/>
        <w:t>Кормилна система:</w:t>
      </w:r>
    </w:p>
    <w:p w14:paraId="529C37D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lastRenderedPageBreak/>
        <w:t>-</w:t>
      </w:r>
      <w:r w:rsidRPr="00AC1D03">
        <w:rPr>
          <w:rFonts w:ascii="Times New Roman" w:hAnsi="Times New Roman" w:cs="Times New Roman"/>
          <w:iCs/>
          <w:sz w:val="24"/>
          <w:lang w:val="bg-BG"/>
        </w:rPr>
        <w:tab/>
        <w:t>Разположение на волана от лявата страна;</w:t>
      </w:r>
    </w:p>
    <w:p w14:paraId="4E185129"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Със сервоусилвател;</w:t>
      </w:r>
    </w:p>
    <w:p w14:paraId="15EE61F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Регулируем по височина и дълбочина волан;</w:t>
      </w:r>
    </w:p>
    <w:p w14:paraId="75322DC7"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12.</w:t>
      </w:r>
      <w:r w:rsidRPr="00AC1D03">
        <w:rPr>
          <w:rFonts w:ascii="Times New Roman" w:hAnsi="Times New Roman" w:cs="Times New Roman"/>
          <w:iCs/>
          <w:sz w:val="24"/>
          <w:lang w:val="bg-BG"/>
        </w:rPr>
        <w:tab/>
        <w:t>Светлини:</w:t>
      </w:r>
    </w:p>
    <w:p w14:paraId="211329B3"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Съгласно действащото законодателство;</w:t>
      </w:r>
    </w:p>
    <w:p w14:paraId="77337BFC"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Предни фарове за мъгла;</w:t>
      </w:r>
    </w:p>
    <w:p w14:paraId="0D286916"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Заден фар за мъгла или усилена задна светлина за мъгла;</w:t>
      </w:r>
    </w:p>
    <w:p w14:paraId="6254324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Дневни светлини с възможност за изключване;</w:t>
      </w:r>
    </w:p>
    <w:p w14:paraId="5318C97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Осветление в купето.</w:t>
      </w:r>
    </w:p>
    <w:p w14:paraId="78F5E2F9"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13.</w:t>
      </w:r>
      <w:r w:rsidRPr="00AC1D03">
        <w:rPr>
          <w:rFonts w:ascii="Times New Roman" w:hAnsi="Times New Roman" w:cs="Times New Roman"/>
          <w:iCs/>
          <w:sz w:val="24"/>
          <w:lang w:val="bg-BG"/>
        </w:rPr>
        <w:tab/>
        <w:t>Защита:</w:t>
      </w:r>
    </w:p>
    <w:p w14:paraId="0C115742"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Централно заключване с дистанционно управление, управляемо от ключа;</w:t>
      </w:r>
    </w:p>
    <w:p w14:paraId="104D289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Електронен имобилайзър, вграден в контактния ключ;</w:t>
      </w:r>
    </w:p>
    <w:p w14:paraId="7B19EEE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14.</w:t>
      </w:r>
      <w:r w:rsidRPr="00AC1D03">
        <w:rPr>
          <w:rFonts w:ascii="Times New Roman" w:hAnsi="Times New Roman" w:cs="Times New Roman"/>
          <w:iCs/>
          <w:sz w:val="24"/>
          <w:lang w:val="bg-BG"/>
        </w:rPr>
        <w:tab/>
        <w:t>Гуми:</w:t>
      </w:r>
    </w:p>
    <w:p w14:paraId="2CEE3463"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Фабрично нови гуми комплект с джанти - не по-малки от 15 цола, съобразени със сезона при доставката на автомобила. Скоростен индекс на гумите, който съответства на максималната скорост на автомобила.</w:t>
      </w:r>
    </w:p>
    <w:p w14:paraId="495C7D2D"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Резервна гума и необходимите приспособления за подмяната й;</w:t>
      </w:r>
    </w:p>
    <w:p w14:paraId="7C3AFE90"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15.</w:t>
      </w:r>
      <w:r w:rsidRPr="00AC1D03">
        <w:rPr>
          <w:rFonts w:ascii="Times New Roman" w:hAnsi="Times New Roman" w:cs="Times New Roman"/>
          <w:iCs/>
          <w:sz w:val="24"/>
          <w:lang w:val="bg-BG"/>
        </w:rPr>
        <w:tab/>
        <w:t>Общи изисквания:</w:t>
      </w:r>
    </w:p>
    <w:p w14:paraId="7E44C4A2" w14:textId="77777777" w:rsidR="00B16DAB"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Гаранцията, която предлагаме е .........................</w:t>
      </w:r>
    </w:p>
    <w:p w14:paraId="6BD944D5" w14:textId="2F387177" w:rsidR="004D3F4A" w:rsidRDefault="00B16DAB" w:rsidP="00B16DAB">
      <w:pPr>
        <w:pStyle w:val="ListParagraph"/>
        <w:ind w:left="709"/>
        <w:jc w:val="both"/>
        <w:rPr>
          <w:rFonts w:ascii="Times New Roman" w:hAnsi="Times New Roman" w:cs="Times New Roman"/>
          <w:b/>
          <w:iCs/>
          <w:sz w:val="24"/>
          <w:lang w:val="bg-BG"/>
        </w:rPr>
      </w:pPr>
      <w:r>
        <w:rPr>
          <w:rFonts w:ascii="Times New Roman" w:hAnsi="Times New Roman" w:cs="Times New Roman"/>
          <w:iCs/>
          <w:sz w:val="24"/>
          <w:lang w:val="bg-BG"/>
        </w:rPr>
        <w:t>(</w:t>
      </w:r>
      <w:r w:rsidRPr="00AC1D03">
        <w:rPr>
          <w:rFonts w:ascii="Times New Roman" w:hAnsi="Times New Roman" w:cs="Times New Roman"/>
          <w:iCs/>
          <w:sz w:val="24"/>
          <w:lang w:val="bg-BG"/>
        </w:rPr>
        <w:t>Минимална гаранция, съгласно гаранционните условия на производителя на автомобилите от минимум 4 години или 100 000 километра, което на стъпи първо. Гаранционният срок следва да тече от момента на предаване на автомобилите</w:t>
      </w:r>
      <w:r>
        <w:rPr>
          <w:rFonts w:ascii="Times New Roman" w:hAnsi="Times New Roman" w:cs="Times New Roman"/>
          <w:iCs/>
          <w:sz w:val="24"/>
          <w:lang w:val="bg-BG"/>
        </w:rPr>
        <w:t>).</w:t>
      </w:r>
    </w:p>
    <w:tbl>
      <w:tblPr>
        <w:tblStyle w:val="TableGrid"/>
        <w:tblW w:w="0" w:type="auto"/>
        <w:tblInd w:w="-5" w:type="dxa"/>
        <w:tblLook w:val="04A0" w:firstRow="1" w:lastRow="0" w:firstColumn="1" w:lastColumn="0" w:noHBand="0" w:noVBand="1"/>
      </w:tblPr>
      <w:tblGrid>
        <w:gridCol w:w="4960"/>
        <w:gridCol w:w="4106"/>
      </w:tblGrid>
      <w:tr w:rsidR="00E11B7A" w14:paraId="4C4CC713" w14:textId="77777777" w:rsidTr="00AC1D03">
        <w:tc>
          <w:tcPr>
            <w:tcW w:w="4960" w:type="dxa"/>
          </w:tcPr>
          <w:p w14:paraId="507DD008" w14:textId="77777777" w:rsidR="00E11B7A" w:rsidRDefault="00E11B7A" w:rsidP="00AC1D03">
            <w:pPr>
              <w:pStyle w:val="NumPar4"/>
              <w:numPr>
                <w:ilvl w:val="0"/>
                <w:numId w:val="0"/>
              </w:numPr>
            </w:pPr>
            <w:r>
              <w:t xml:space="preserve">Описание на </w:t>
            </w:r>
            <w:r w:rsidRPr="00516689">
              <w:t>предоставеното допълнително оборудване и</w:t>
            </w:r>
            <w:r>
              <w:t>ли</w:t>
            </w:r>
            <w:r w:rsidRPr="00516689">
              <w:t xml:space="preserve"> спецификации</w:t>
            </w:r>
          </w:p>
        </w:tc>
        <w:tc>
          <w:tcPr>
            <w:tcW w:w="4106" w:type="dxa"/>
          </w:tcPr>
          <w:p w14:paraId="05A2A97D" w14:textId="77777777" w:rsidR="00E11B7A" w:rsidRDefault="00E11B7A" w:rsidP="00AC1D03">
            <w:pPr>
              <w:pStyle w:val="NumPar4"/>
              <w:numPr>
                <w:ilvl w:val="0"/>
                <w:numId w:val="0"/>
              </w:numPr>
            </w:pPr>
            <w:r>
              <w:t>попълнете дали е налично в предлагания от Вас автомобил</w:t>
            </w:r>
          </w:p>
        </w:tc>
      </w:tr>
      <w:tr w:rsidR="00E11B7A" w14:paraId="37122128" w14:textId="77777777" w:rsidTr="00AC1D03">
        <w:tc>
          <w:tcPr>
            <w:tcW w:w="4960" w:type="dxa"/>
          </w:tcPr>
          <w:p w14:paraId="387DF341" w14:textId="77777777" w:rsidR="00E11B7A" w:rsidRDefault="00E11B7A" w:rsidP="00AC1D03">
            <w:pPr>
              <w:pStyle w:val="NumPar4"/>
              <w:numPr>
                <w:ilvl w:val="0"/>
                <w:numId w:val="0"/>
              </w:numPr>
            </w:pPr>
            <w:r w:rsidRPr="00516689">
              <w:t>СО2 емисии равни или по ниски от 140 g/km</w:t>
            </w:r>
          </w:p>
        </w:tc>
        <w:tc>
          <w:tcPr>
            <w:tcW w:w="4106" w:type="dxa"/>
          </w:tcPr>
          <w:p w14:paraId="52E9C5CD"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D56245C"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CBDC3ED" w14:textId="77777777" w:rsidR="00E11B7A" w:rsidRPr="00CA3AFE" w:rsidRDefault="00E11B7A" w:rsidP="00AC1D03">
            <w:pPr>
              <w:rPr>
                <w:rFonts w:ascii="Times New Roman" w:hAnsi="Times New Roman" w:cs="Times New Roman"/>
                <w:sz w:val="24"/>
                <w:lang w:val="bg-BG" w:eastAsia="bg-BG"/>
              </w:rPr>
            </w:pPr>
            <w:r w:rsidRPr="00CA3AFE">
              <w:rPr>
                <w:rFonts w:ascii="Times New Roman" w:hAnsi="Times New Roman" w:cs="Times New Roman"/>
                <w:sz w:val="24"/>
                <w:lang w:val="bg-BG" w:eastAsia="bg-BG"/>
              </w:rPr>
              <w:t>..................</w:t>
            </w:r>
            <w:r>
              <w:rPr>
                <w:rFonts w:ascii="Times New Roman" w:hAnsi="Times New Roman" w:cs="Times New Roman"/>
                <w:sz w:val="24"/>
                <w:lang w:val="bg-BG" w:eastAsia="bg-BG"/>
              </w:rPr>
              <w:t xml:space="preserve"> (посочете конкретния параметър за автомобила, когато е приложимо)</w:t>
            </w:r>
          </w:p>
        </w:tc>
      </w:tr>
      <w:tr w:rsidR="00E11B7A" w14:paraId="79C237E3" w14:textId="77777777" w:rsidTr="00AC1D03">
        <w:tc>
          <w:tcPr>
            <w:tcW w:w="4960" w:type="dxa"/>
          </w:tcPr>
          <w:p w14:paraId="4D8ECF00" w14:textId="77777777" w:rsidR="00E11B7A" w:rsidRDefault="00E11B7A" w:rsidP="00AC1D03">
            <w:pPr>
              <w:pStyle w:val="NumPar4"/>
              <w:numPr>
                <w:ilvl w:val="0"/>
                <w:numId w:val="0"/>
              </w:numPr>
            </w:pPr>
            <w:r w:rsidRPr="00CA3AFE">
              <w:t>Мощност равна или по-висока от 140 к.с.</w:t>
            </w:r>
          </w:p>
        </w:tc>
        <w:tc>
          <w:tcPr>
            <w:tcW w:w="4106" w:type="dxa"/>
          </w:tcPr>
          <w:p w14:paraId="7AA81A2C"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E010EC2"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99FFD3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503357DB" w14:textId="77777777" w:rsidTr="00AC1D03">
        <w:tc>
          <w:tcPr>
            <w:tcW w:w="4960" w:type="dxa"/>
          </w:tcPr>
          <w:p w14:paraId="2AE70AE8" w14:textId="77777777" w:rsidR="00E11B7A" w:rsidRDefault="00E11B7A" w:rsidP="00AC1D03">
            <w:pPr>
              <w:pStyle w:val="NumPar4"/>
              <w:numPr>
                <w:ilvl w:val="0"/>
                <w:numId w:val="0"/>
              </w:numPr>
            </w:pPr>
            <w:r w:rsidRPr="00CA3AFE">
              <w:t>Комбиниран разход на гориво равен или по-нисък от 5,8 л./100 км.</w:t>
            </w:r>
          </w:p>
        </w:tc>
        <w:tc>
          <w:tcPr>
            <w:tcW w:w="4106" w:type="dxa"/>
          </w:tcPr>
          <w:p w14:paraId="7C9A4177"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4CE749B"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3F5C3A3F"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3766848" w14:textId="77777777" w:rsidTr="00AC1D03">
        <w:tc>
          <w:tcPr>
            <w:tcW w:w="4960" w:type="dxa"/>
          </w:tcPr>
          <w:p w14:paraId="5CBE45A6" w14:textId="77777777" w:rsidR="00E11B7A" w:rsidRDefault="00E11B7A" w:rsidP="00AC1D03">
            <w:pPr>
              <w:pStyle w:val="NumPar4"/>
              <w:numPr>
                <w:ilvl w:val="0"/>
                <w:numId w:val="0"/>
              </w:numPr>
            </w:pPr>
            <w:r w:rsidRPr="00CA3AFE">
              <w:rPr>
                <w:lang w:val="en-US"/>
              </w:rPr>
              <w:t>Темпомат</w:t>
            </w:r>
          </w:p>
        </w:tc>
        <w:tc>
          <w:tcPr>
            <w:tcW w:w="4106" w:type="dxa"/>
          </w:tcPr>
          <w:p w14:paraId="0A82CA06"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68CFE0D"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9FB2990"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9C01F19" w14:textId="77777777" w:rsidTr="00AC1D03">
        <w:tc>
          <w:tcPr>
            <w:tcW w:w="4960" w:type="dxa"/>
          </w:tcPr>
          <w:p w14:paraId="608B6C71" w14:textId="77777777" w:rsidR="00E11B7A" w:rsidRPr="00CA3AFE" w:rsidRDefault="00E11B7A" w:rsidP="00AC1D03">
            <w:pPr>
              <w:pStyle w:val="NumPar4"/>
              <w:numPr>
                <w:ilvl w:val="0"/>
                <w:numId w:val="0"/>
              </w:numPr>
            </w:pPr>
            <w:r w:rsidRPr="00CA3AFE">
              <w:lastRenderedPageBreak/>
              <w:t>Автоматична скоростна кутия</w:t>
            </w:r>
          </w:p>
        </w:tc>
        <w:tc>
          <w:tcPr>
            <w:tcW w:w="4106" w:type="dxa"/>
          </w:tcPr>
          <w:p w14:paraId="5FCC2688"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5EF166F"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303C70CC"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9F3ACEE" w14:textId="77777777" w:rsidTr="00AC1D03">
        <w:tc>
          <w:tcPr>
            <w:tcW w:w="4960" w:type="dxa"/>
          </w:tcPr>
          <w:p w14:paraId="7A75C584" w14:textId="77777777" w:rsidR="00E11B7A" w:rsidRDefault="00E11B7A" w:rsidP="00AC1D03">
            <w:pPr>
              <w:pStyle w:val="NumPar4"/>
              <w:numPr>
                <w:ilvl w:val="0"/>
                <w:numId w:val="0"/>
              </w:numPr>
            </w:pPr>
            <w:r w:rsidRPr="00A723B1">
              <w:t>Алуминиеви джанти и гуми 16 или повече инча</w:t>
            </w:r>
          </w:p>
        </w:tc>
        <w:tc>
          <w:tcPr>
            <w:tcW w:w="4106" w:type="dxa"/>
          </w:tcPr>
          <w:p w14:paraId="13274514"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491C7EF"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47B01A74"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DC0716D" w14:textId="77777777" w:rsidTr="00AC1D03">
        <w:tc>
          <w:tcPr>
            <w:tcW w:w="4960" w:type="dxa"/>
          </w:tcPr>
          <w:p w14:paraId="243E09AB" w14:textId="77777777" w:rsidR="00E11B7A" w:rsidRDefault="00E11B7A" w:rsidP="00AC1D03">
            <w:pPr>
              <w:pStyle w:val="NumPar4"/>
              <w:numPr>
                <w:ilvl w:val="0"/>
                <w:numId w:val="0"/>
              </w:numPr>
            </w:pPr>
            <w:r w:rsidRPr="00A723B1">
              <w:t>Тапицерия на седалките от естествена кожа</w:t>
            </w:r>
          </w:p>
        </w:tc>
        <w:tc>
          <w:tcPr>
            <w:tcW w:w="4106" w:type="dxa"/>
          </w:tcPr>
          <w:p w14:paraId="7B05AB7A"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39056AA"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3598E9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4EC0C87" w14:textId="77777777" w:rsidTr="00AC1D03">
        <w:tc>
          <w:tcPr>
            <w:tcW w:w="4960" w:type="dxa"/>
          </w:tcPr>
          <w:p w14:paraId="6ACC4786" w14:textId="77777777" w:rsidR="00E11B7A" w:rsidRPr="00A723B1" w:rsidRDefault="00E11B7A" w:rsidP="00AC1D03">
            <w:pPr>
              <w:pStyle w:val="NumPar4"/>
              <w:numPr>
                <w:ilvl w:val="0"/>
                <w:numId w:val="0"/>
              </w:numPr>
            </w:pPr>
            <w:r w:rsidRPr="00A723B1">
              <w:t>Паркинг асистент със сензори на задната броня</w:t>
            </w:r>
          </w:p>
        </w:tc>
        <w:tc>
          <w:tcPr>
            <w:tcW w:w="4106" w:type="dxa"/>
          </w:tcPr>
          <w:p w14:paraId="39E0D338"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113E8C9"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3D6078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C6A9DF8" w14:textId="77777777" w:rsidTr="00AC1D03">
        <w:tc>
          <w:tcPr>
            <w:tcW w:w="4960" w:type="dxa"/>
          </w:tcPr>
          <w:p w14:paraId="1EA982DE" w14:textId="77777777" w:rsidR="00E11B7A" w:rsidRPr="00A723B1" w:rsidRDefault="00E11B7A" w:rsidP="00AC1D03">
            <w:pPr>
              <w:pStyle w:val="NumPar4"/>
              <w:numPr>
                <w:ilvl w:val="0"/>
                <w:numId w:val="0"/>
              </w:numPr>
            </w:pPr>
            <w:r w:rsidRPr="00A723B1">
              <w:t>Паркинг асистент със сензори на предната броня</w:t>
            </w:r>
          </w:p>
        </w:tc>
        <w:tc>
          <w:tcPr>
            <w:tcW w:w="4106" w:type="dxa"/>
          </w:tcPr>
          <w:p w14:paraId="680E40CF"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5D92DF4"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7C49A91"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D833AEC" w14:textId="77777777" w:rsidTr="00AC1D03">
        <w:tc>
          <w:tcPr>
            <w:tcW w:w="4960" w:type="dxa"/>
          </w:tcPr>
          <w:p w14:paraId="313AFF26" w14:textId="77777777" w:rsidR="00E11B7A" w:rsidRPr="00A723B1" w:rsidRDefault="00E11B7A" w:rsidP="00AC1D03">
            <w:pPr>
              <w:pStyle w:val="NumPar4"/>
              <w:numPr>
                <w:ilvl w:val="0"/>
                <w:numId w:val="0"/>
              </w:numPr>
            </w:pPr>
            <w:r w:rsidRPr="00A723B1">
              <w:t>Старт-стоп система</w:t>
            </w:r>
          </w:p>
        </w:tc>
        <w:tc>
          <w:tcPr>
            <w:tcW w:w="4106" w:type="dxa"/>
          </w:tcPr>
          <w:p w14:paraId="3F5B164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4730BA5"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C928EF5"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00CC6D46" w14:textId="77777777" w:rsidTr="00AC1D03">
        <w:tc>
          <w:tcPr>
            <w:tcW w:w="4960" w:type="dxa"/>
          </w:tcPr>
          <w:p w14:paraId="3E785B8E" w14:textId="77777777" w:rsidR="00E11B7A" w:rsidRPr="00A723B1" w:rsidRDefault="00E11B7A" w:rsidP="00AC1D03">
            <w:pPr>
              <w:pStyle w:val="NumPar4"/>
              <w:numPr>
                <w:ilvl w:val="0"/>
                <w:numId w:val="0"/>
              </w:numPr>
            </w:pPr>
            <w:r w:rsidRPr="00A723B1">
              <w:t>Система за защита на пешеходци при удар</w:t>
            </w:r>
          </w:p>
        </w:tc>
        <w:tc>
          <w:tcPr>
            <w:tcW w:w="4106" w:type="dxa"/>
          </w:tcPr>
          <w:p w14:paraId="2A5D3F0A"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6481E0D"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7B5B423"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33F84D3" w14:textId="77777777" w:rsidTr="00AC1D03">
        <w:tc>
          <w:tcPr>
            <w:tcW w:w="4960" w:type="dxa"/>
          </w:tcPr>
          <w:p w14:paraId="3D88BFA4" w14:textId="77777777" w:rsidR="00E11B7A" w:rsidRPr="00A723B1" w:rsidRDefault="00E11B7A" w:rsidP="00AC1D03">
            <w:pPr>
              <w:pStyle w:val="NumPar4"/>
              <w:numPr>
                <w:ilvl w:val="0"/>
                <w:numId w:val="0"/>
              </w:numPr>
            </w:pPr>
            <w:r w:rsidRPr="00A723B1">
              <w:t>Автоматичен климатик /климатроник/, с възможност за задаване на желаната температура</w:t>
            </w:r>
          </w:p>
        </w:tc>
        <w:tc>
          <w:tcPr>
            <w:tcW w:w="4106" w:type="dxa"/>
          </w:tcPr>
          <w:p w14:paraId="422CCCAC"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BB4BC79"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FAF4D90" w14:textId="77777777" w:rsidR="00E11B7A" w:rsidRDefault="00E11B7A" w:rsidP="00AC1D03">
            <w:pPr>
              <w:pStyle w:val="NumPar4"/>
              <w:numPr>
                <w:ilvl w:val="0"/>
                <w:numId w:val="0"/>
              </w:numPr>
            </w:pPr>
            <w:r w:rsidRPr="00CA3AFE">
              <w:rPr>
                <w:szCs w:val="24"/>
              </w:rPr>
              <w:lastRenderedPageBreak/>
              <w:t>..................</w:t>
            </w:r>
            <w:r>
              <w:t xml:space="preserve"> (посочете конкретния параметър за автомобила, когато е приложимо)</w:t>
            </w:r>
          </w:p>
        </w:tc>
      </w:tr>
      <w:tr w:rsidR="00E11B7A" w14:paraId="67216E6D" w14:textId="77777777" w:rsidTr="00AC1D03">
        <w:tc>
          <w:tcPr>
            <w:tcW w:w="4960" w:type="dxa"/>
          </w:tcPr>
          <w:p w14:paraId="26D761B4" w14:textId="77777777" w:rsidR="00E11B7A" w:rsidRPr="00A723B1" w:rsidRDefault="00E11B7A" w:rsidP="00AC1D03">
            <w:pPr>
              <w:pStyle w:val="NumPar4"/>
              <w:numPr>
                <w:ilvl w:val="0"/>
                <w:numId w:val="0"/>
              </w:numPr>
            </w:pPr>
            <w:r w:rsidRPr="00A723B1">
              <w:lastRenderedPageBreak/>
              <w:t>Електро управляеми странични огледала</w:t>
            </w:r>
          </w:p>
        </w:tc>
        <w:tc>
          <w:tcPr>
            <w:tcW w:w="4106" w:type="dxa"/>
          </w:tcPr>
          <w:p w14:paraId="2FCC0212"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078318C"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E11ACDC"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80019BD" w14:textId="77777777" w:rsidTr="00AC1D03">
        <w:tc>
          <w:tcPr>
            <w:tcW w:w="4960" w:type="dxa"/>
          </w:tcPr>
          <w:p w14:paraId="08964B21" w14:textId="77777777" w:rsidR="00E11B7A" w:rsidRPr="00A723B1" w:rsidRDefault="00E11B7A" w:rsidP="00AC1D03">
            <w:pPr>
              <w:pStyle w:val="NumPar4"/>
              <w:numPr>
                <w:ilvl w:val="0"/>
                <w:numId w:val="0"/>
              </w:numPr>
            </w:pPr>
            <w:r w:rsidRPr="00A723B1">
              <w:t>Гаранция от минимум 5 години и минимум 100 000 км., което настъпи първо</w:t>
            </w:r>
          </w:p>
        </w:tc>
        <w:tc>
          <w:tcPr>
            <w:tcW w:w="4106" w:type="dxa"/>
          </w:tcPr>
          <w:p w14:paraId="08CCEA50"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845B0D1"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49D0CC7"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DA42FB3" w14:textId="77777777" w:rsidTr="00AC1D03">
        <w:tc>
          <w:tcPr>
            <w:tcW w:w="4960" w:type="dxa"/>
          </w:tcPr>
          <w:p w14:paraId="36E853A2" w14:textId="77777777" w:rsidR="00E11B7A" w:rsidRPr="00A723B1" w:rsidRDefault="00E11B7A" w:rsidP="00AC1D03">
            <w:pPr>
              <w:pStyle w:val="NumPar4"/>
              <w:numPr>
                <w:ilvl w:val="0"/>
                <w:numId w:val="0"/>
              </w:numPr>
            </w:pPr>
            <w:r w:rsidRPr="00A723B1">
              <w:t>Система за наблюдение на зоната пред автомобила с функция за автоматично спиране</w:t>
            </w:r>
          </w:p>
        </w:tc>
        <w:tc>
          <w:tcPr>
            <w:tcW w:w="4106" w:type="dxa"/>
          </w:tcPr>
          <w:p w14:paraId="09DD3DF4"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79E73CA"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4CCBE0F"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530E8106" w14:textId="77777777" w:rsidTr="00AC1D03">
        <w:tc>
          <w:tcPr>
            <w:tcW w:w="4960" w:type="dxa"/>
          </w:tcPr>
          <w:p w14:paraId="3EC6AF3C" w14:textId="77777777" w:rsidR="00E11B7A" w:rsidRPr="00A723B1" w:rsidRDefault="00E11B7A" w:rsidP="00AC1D03">
            <w:pPr>
              <w:pStyle w:val="NumPar4"/>
              <w:numPr>
                <w:ilvl w:val="0"/>
                <w:numId w:val="0"/>
              </w:numPr>
            </w:pPr>
            <w:r w:rsidRPr="00A723B1">
              <w:t>Система за следене на умората на водача</w:t>
            </w:r>
          </w:p>
        </w:tc>
        <w:tc>
          <w:tcPr>
            <w:tcW w:w="4106" w:type="dxa"/>
          </w:tcPr>
          <w:p w14:paraId="673D5607"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71A4474"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5C0DDED"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FCAEC6D" w14:textId="77777777" w:rsidTr="00AC1D03">
        <w:tc>
          <w:tcPr>
            <w:tcW w:w="4960" w:type="dxa"/>
          </w:tcPr>
          <w:p w14:paraId="6E78984C" w14:textId="77777777" w:rsidR="00E11B7A" w:rsidRPr="00A723B1" w:rsidRDefault="00E11B7A" w:rsidP="00AC1D03">
            <w:pPr>
              <w:pStyle w:val="NumPar4"/>
              <w:numPr>
                <w:ilvl w:val="0"/>
                <w:numId w:val="0"/>
              </w:numPr>
            </w:pPr>
            <w:r w:rsidRPr="00A723B1">
              <w:t>Система за наблюдение на мъртва зона</w:t>
            </w:r>
          </w:p>
        </w:tc>
        <w:tc>
          <w:tcPr>
            <w:tcW w:w="4106" w:type="dxa"/>
          </w:tcPr>
          <w:p w14:paraId="237782A3"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ADB77C3"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08E57CC"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bl>
    <w:p w14:paraId="72990A77" w14:textId="77777777" w:rsidR="00E11B7A" w:rsidRPr="004D3F4A" w:rsidRDefault="00E11B7A" w:rsidP="004D3F4A">
      <w:pPr>
        <w:pStyle w:val="ListParagraph"/>
        <w:ind w:left="709"/>
        <w:jc w:val="both"/>
        <w:rPr>
          <w:rFonts w:ascii="Times New Roman" w:hAnsi="Times New Roman" w:cs="Times New Roman"/>
          <w:b/>
          <w:iCs/>
          <w:sz w:val="24"/>
          <w:lang w:val="bg-BG"/>
        </w:rPr>
      </w:pPr>
    </w:p>
    <w:p w14:paraId="74AAC013" w14:textId="7D310D97" w:rsidR="004D3F4A" w:rsidRDefault="004D3F4A" w:rsidP="004D3F4A">
      <w:pPr>
        <w:pStyle w:val="ListParagraph"/>
        <w:numPr>
          <w:ilvl w:val="6"/>
          <w:numId w:val="27"/>
        </w:numPr>
        <w:ind w:left="709" w:hanging="709"/>
        <w:jc w:val="both"/>
        <w:rPr>
          <w:rFonts w:ascii="Times New Roman" w:hAnsi="Times New Roman" w:cs="Times New Roman"/>
          <w:b/>
          <w:iCs/>
          <w:sz w:val="24"/>
          <w:lang w:val="bg-BG"/>
        </w:rPr>
      </w:pPr>
      <w:r w:rsidRPr="004D3F4A">
        <w:rPr>
          <w:rFonts w:ascii="Times New Roman" w:hAnsi="Times New Roman" w:cs="Times New Roman"/>
          <w:b/>
          <w:iCs/>
          <w:sz w:val="24"/>
          <w:lang w:val="bg-BG"/>
        </w:rPr>
        <w:t>Моторно превозно средство: ...................................................... (опишете МПС, което предлагате, като го индивидуализирате).</w:t>
      </w:r>
    </w:p>
    <w:p w14:paraId="17A9AC80"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Техническа спецификация</w:t>
      </w:r>
    </w:p>
    <w:p w14:paraId="634B6684"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w:t>
      </w:r>
      <w:r w:rsidRPr="00AC1D03">
        <w:rPr>
          <w:rFonts w:ascii="Times New Roman" w:hAnsi="Times New Roman" w:cs="Times New Roman"/>
          <w:iCs/>
          <w:sz w:val="24"/>
          <w:lang w:val="bg-BG"/>
        </w:rPr>
        <w:tab/>
        <w:t>Двигател:</w:t>
      </w:r>
    </w:p>
    <w:p w14:paraId="5EA8C2B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Р</w:t>
      </w:r>
      <w:r w:rsidRPr="00AC1D03">
        <w:rPr>
          <w:rFonts w:ascii="Times New Roman" w:hAnsi="Times New Roman" w:cs="Times New Roman"/>
          <w:iCs/>
          <w:sz w:val="24"/>
          <w:lang w:val="bg-BG"/>
        </w:rPr>
        <w:t xml:space="preserve">аботен обем на двигателя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литра, </w:t>
      </w:r>
      <w:r>
        <w:rPr>
          <w:rFonts w:ascii="Times New Roman" w:hAnsi="Times New Roman" w:cs="Times New Roman"/>
          <w:iCs/>
          <w:sz w:val="24"/>
          <w:lang w:val="bg-BG"/>
        </w:rPr>
        <w:t>…….(</w:t>
      </w:r>
      <w:r w:rsidRPr="00AC1D03">
        <w:rPr>
          <w:rFonts w:ascii="Times New Roman" w:hAnsi="Times New Roman" w:cs="Times New Roman"/>
          <w:iCs/>
          <w:sz w:val="24"/>
          <w:lang w:val="bg-BG"/>
        </w:rPr>
        <w:t>с или без</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турбокомпресор за принудително пълнене с въздух;</w:t>
      </w:r>
    </w:p>
    <w:p w14:paraId="0B440FB4"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Б</w:t>
      </w:r>
      <w:r w:rsidRPr="00AC1D03">
        <w:rPr>
          <w:rFonts w:ascii="Times New Roman" w:hAnsi="Times New Roman" w:cs="Times New Roman"/>
          <w:iCs/>
          <w:sz w:val="24"/>
          <w:lang w:val="bg-BG"/>
        </w:rPr>
        <w:t>рой цилиндри на двигателя –</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4D1B1899"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М</w:t>
      </w:r>
      <w:r w:rsidRPr="00AC1D03">
        <w:rPr>
          <w:rFonts w:ascii="Times New Roman" w:hAnsi="Times New Roman" w:cs="Times New Roman"/>
          <w:iCs/>
          <w:sz w:val="24"/>
          <w:lang w:val="bg-BG"/>
        </w:rPr>
        <w:t xml:space="preserve">ощност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к.с.;</w:t>
      </w:r>
    </w:p>
    <w:p w14:paraId="238B85DE"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 xml:space="preserve">СО2 емисии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гр./км.</w:t>
      </w:r>
    </w:p>
    <w:p w14:paraId="3A9B58C9"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2.</w:t>
      </w:r>
      <w:r w:rsidRPr="00AC1D03">
        <w:rPr>
          <w:rFonts w:ascii="Times New Roman" w:hAnsi="Times New Roman" w:cs="Times New Roman"/>
          <w:iCs/>
          <w:sz w:val="24"/>
          <w:lang w:val="bg-BG"/>
        </w:rPr>
        <w:tab/>
        <w:t xml:space="preserve">Вид гориво –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с комбинирана разходна норма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л./100 км.</w:t>
      </w:r>
    </w:p>
    <w:p w14:paraId="74A9E744"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3.</w:t>
      </w:r>
      <w:r w:rsidRPr="00AC1D03">
        <w:rPr>
          <w:rFonts w:ascii="Times New Roman" w:hAnsi="Times New Roman" w:cs="Times New Roman"/>
          <w:iCs/>
          <w:sz w:val="24"/>
          <w:lang w:val="bg-BG"/>
        </w:rPr>
        <w:tab/>
        <w:t xml:space="preserve">Скоростна кутия – </w:t>
      </w:r>
      <w:r>
        <w:rPr>
          <w:rFonts w:ascii="Times New Roman" w:hAnsi="Times New Roman" w:cs="Times New Roman"/>
          <w:iCs/>
          <w:sz w:val="24"/>
          <w:lang w:val="bg-BG"/>
        </w:rPr>
        <w:t>……………………. (</w:t>
      </w:r>
      <w:r w:rsidRPr="00AC1D03">
        <w:rPr>
          <w:rFonts w:ascii="Times New Roman" w:hAnsi="Times New Roman" w:cs="Times New Roman"/>
          <w:iCs/>
          <w:sz w:val="24"/>
          <w:lang w:val="bg-BG"/>
        </w:rPr>
        <w:t>механична или автоматична</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с </w:t>
      </w:r>
      <w:r>
        <w:rPr>
          <w:rFonts w:ascii="Times New Roman" w:hAnsi="Times New Roman" w:cs="Times New Roman"/>
          <w:iCs/>
          <w:sz w:val="24"/>
          <w:lang w:val="bg-BG"/>
        </w:rPr>
        <w:t>……………………….. (</w:t>
      </w:r>
      <w:r w:rsidRPr="00AC1D03">
        <w:rPr>
          <w:rFonts w:ascii="Times New Roman" w:hAnsi="Times New Roman" w:cs="Times New Roman"/>
          <w:iCs/>
          <w:sz w:val="24"/>
          <w:lang w:val="bg-BG"/>
        </w:rPr>
        <w:t>не по-малко от 5 + 1 задна предавки</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351A0A26"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lastRenderedPageBreak/>
        <w:t>4.</w:t>
      </w:r>
      <w:r w:rsidRPr="00AC1D03">
        <w:rPr>
          <w:rFonts w:ascii="Times New Roman" w:hAnsi="Times New Roman" w:cs="Times New Roman"/>
          <w:iCs/>
          <w:sz w:val="24"/>
          <w:lang w:val="bg-BG"/>
        </w:rPr>
        <w:tab/>
        <w:t xml:space="preserve">Задвижване на колелата – </w:t>
      </w:r>
      <w:r>
        <w:rPr>
          <w:rFonts w:ascii="Times New Roman" w:hAnsi="Times New Roman" w:cs="Times New Roman"/>
          <w:iCs/>
          <w:sz w:val="24"/>
          <w:lang w:val="bg-BG"/>
        </w:rPr>
        <w:t>…………………. (</w:t>
      </w:r>
      <w:r w:rsidRPr="00AC1D03">
        <w:rPr>
          <w:rFonts w:ascii="Times New Roman" w:hAnsi="Times New Roman" w:cs="Times New Roman"/>
          <w:iCs/>
          <w:sz w:val="24"/>
          <w:lang w:val="bg-BG"/>
        </w:rPr>
        <w:t>предно или на всички колела</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430423C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5.</w:t>
      </w:r>
      <w:r w:rsidRPr="00AC1D03">
        <w:rPr>
          <w:rFonts w:ascii="Times New Roman" w:hAnsi="Times New Roman" w:cs="Times New Roman"/>
          <w:iCs/>
          <w:sz w:val="24"/>
          <w:lang w:val="bg-BG"/>
        </w:rPr>
        <w:tab/>
        <w:t>Екологична норма – Euro 6.</w:t>
      </w:r>
    </w:p>
    <w:p w14:paraId="10DC75B0"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6.</w:t>
      </w:r>
      <w:r w:rsidRPr="00AC1D03">
        <w:rPr>
          <w:rFonts w:ascii="Times New Roman" w:hAnsi="Times New Roman" w:cs="Times New Roman"/>
          <w:iCs/>
          <w:sz w:val="24"/>
          <w:lang w:val="bg-BG"/>
        </w:rPr>
        <w:tab/>
        <w:t>Интериор:</w:t>
      </w:r>
    </w:p>
    <w:p w14:paraId="749B9ADB" w14:textId="28B6F20B"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…………….(т</w:t>
      </w:r>
      <w:r w:rsidRPr="00AC1D03">
        <w:rPr>
          <w:rFonts w:ascii="Times New Roman" w:hAnsi="Times New Roman" w:cs="Times New Roman"/>
          <w:iCs/>
          <w:sz w:val="24"/>
          <w:lang w:val="bg-BG"/>
        </w:rPr>
        <w:t>екстилна или</w:t>
      </w:r>
      <w:r w:rsidR="00A21A18">
        <w:rPr>
          <w:rFonts w:ascii="Times New Roman" w:hAnsi="Times New Roman" w:cs="Times New Roman"/>
          <w:iCs/>
          <w:sz w:val="24"/>
          <w:lang w:val="bg-BG"/>
        </w:rPr>
        <w:t xml:space="preserve"> </w:t>
      </w:r>
      <w:r w:rsidRPr="00AC1D03">
        <w:rPr>
          <w:rFonts w:ascii="Times New Roman" w:hAnsi="Times New Roman" w:cs="Times New Roman"/>
          <w:iCs/>
          <w:sz w:val="24"/>
          <w:lang w:val="bg-BG"/>
        </w:rPr>
        <w:t>кожена</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тапицерия в тъмен цвят.</w:t>
      </w:r>
    </w:p>
    <w:p w14:paraId="1090AD10"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4 + 1 места;</w:t>
      </w:r>
    </w:p>
    <w:p w14:paraId="194BE8B3"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Регулиране по височина на седалка на водача;</w:t>
      </w:r>
    </w:p>
    <w:p w14:paraId="102AE31D"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Подглавници за предните седалки;</w:t>
      </w:r>
    </w:p>
    <w:p w14:paraId="585778F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Подглавници на задните седалки;</w:t>
      </w:r>
    </w:p>
    <w:p w14:paraId="2EC8AD1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Подлакътник за предните места;</w:t>
      </w:r>
    </w:p>
    <w:p w14:paraId="63A533E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Електрически предни и задни стъкла;</w:t>
      </w:r>
    </w:p>
    <w:p w14:paraId="53C4277D"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Фабрична радиосистема;</w:t>
      </w:r>
    </w:p>
    <w:p w14:paraId="272BBDB4"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Стелки отпред и отзад;</w:t>
      </w:r>
    </w:p>
    <w:p w14:paraId="54196D5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Оборотомер;</w:t>
      </w:r>
    </w:p>
    <w:p w14:paraId="6E83AED7"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Индикатор за отворени врати;</w:t>
      </w:r>
    </w:p>
    <w:p w14:paraId="4CD755F5"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Извод 12V в купето;</w:t>
      </w:r>
    </w:p>
    <w:p w14:paraId="7C09688C"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Сенници за предните места.</w:t>
      </w:r>
    </w:p>
    <w:p w14:paraId="0FFCCD2E"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7.</w:t>
      </w:r>
      <w:r w:rsidRPr="00AC1D03">
        <w:rPr>
          <w:rFonts w:ascii="Times New Roman" w:hAnsi="Times New Roman" w:cs="Times New Roman"/>
          <w:iCs/>
          <w:sz w:val="24"/>
          <w:lang w:val="bg-BG"/>
        </w:rPr>
        <w:tab/>
        <w:t>Купе:</w:t>
      </w:r>
    </w:p>
    <w:p w14:paraId="70581D2C"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 (с</w:t>
      </w:r>
      <w:r w:rsidRPr="00AC1D03">
        <w:rPr>
          <w:rFonts w:ascii="Times New Roman" w:hAnsi="Times New Roman" w:cs="Times New Roman"/>
          <w:iCs/>
          <w:sz w:val="24"/>
          <w:lang w:val="bg-BG"/>
        </w:rPr>
        <w:t>едан или хечбек</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с 4 врати за пътниците;</w:t>
      </w:r>
    </w:p>
    <w:p w14:paraId="7F641B6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 xml:space="preserve">Цвят – </w:t>
      </w:r>
      <w:r>
        <w:rPr>
          <w:rFonts w:ascii="Times New Roman" w:hAnsi="Times New Roman" w:cs="Times New Roman"/>
          <w:iCs/>
          <w:sz w:val="24"/>
          <w:lang w:val="bg-BG"/>
        </w:rPr>
        <w:t>………………… (</w:t>
      </w:r>
      <w:r w:rsidRPr="00AC1D03">
        <w:rPr>
          <w:rFonts w:ascii="Times New Roman" w:hAnsi="Times New Roman" w:cs="Times New Roman"/>
          <w:iCs/>
          <w:sz w:val="24"/>
          <w:lang w:val="bg-BG"/>
        </w:rPr>
        <w:t>син, черен или сив</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3E7CAA3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Д</w:t>
      </w:r>
      <w:r w:rsidRPr="00AC1D03">
        <w:rPr>
          <w:rFonts w:ascii="Times New Roman" w:hAnsi="Times New Roman" w:cs="Times New Roman"/>
          <w:iCs/>
          <w:sz w:val="24"/>
          <w:lang w:val="bg-BG"/>
        </w:rPr>
        <w:t xml:space="preserve">ължина на автомобила без теглич –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4F9AF1CC"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М</w:t>
      </w:r>
      <w:r w:rsidRPr="00AC1D03">
        <w:rPr>
          <w:rFonts w:ascii="Times New Roman" w:hAnsi="Times New Roman" w:cs="Times New Roman"/>
          <w:iCs/>
          <w:sz w:val="24"/>
          <w:lang w:val="bg-BG"/>
        </w:rPr>
        <w:t xml:space="preserve">еждуосие –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063AF595"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Ш</w:t>
      </w:r>
      <w:r w:rsidRPr="00AC1D03">
        <w:rPr>
          <w:rFonts w:ascii="Times New Roman" w:hAnsi="Times New Roman" w:cs="Times New Roman"/>
          <w:iCs/>
          <w:sz w:val="24"/>
          <w:lang w:val="bg-BG"/>
        </w:rPr>
        <w:t xml:space="preserve">ирочина без огледала – </w:t>
      </w:r>
      <w:r>
        <w:rPr>
          <w:rFonts w:ascii="Times New Roman" w:hAnsi="Times New Roman" w:cs="Times New Roman"/>
          <w:iCs/>
          <w:sz w:val="24"/>
          <w:lang w:val="bg-BG"/>
        </w:rPr>
        <w:t>……….</w:t>
      </w:r>
      <w:r w:rsidRPr="00AC1D03">
        <w:rPr>
          <w:rFonts w:ascii="Times New Roman" w:hAnsi="Times New Roman" w:cs="Times New Roman"/>
          <w:iCs/>
          <w:sz w:val="24"/>
          <w:lang w:val="bg-BG"/>
        </w:rPr>
        <w:t xml:space="preserve"> мм.;</w:t>
      </w:r>
    </w:p>
    <w:p w14:paraId="1EEBF9C5"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8.</w:t>
      </w:r>
      <w:r w:rsidRPr="00AC1D03">
        <w:rPr>
          <w:rFonts w:ascii="Times New Roman" w:hAnsi="Times New Roman" w:cs="Times New Roman"/>
          <w:iCs/>
          <w:sz w:val="24"/>
          <w:lang w:val="bg-BG"/>
        </w:rPr>
        <w:tab/>
        <w:t>Климатизация:</w:t>
      </w:r>
    </w:p>
    <w:p w14:paraId="5DD9CD96"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 (</w:t>
      </w:r>
      <w:r w:rsidRPr="00AC1D03">
        <w:rPr>
          <w:rFonts w:ascii="Times New Roman" w:hAnsi="Times New Roman" w:cs="Times New Roman"/>
          <w:iCs/>
          <w:sz w:val="24"/>
          <w:lang w:val="bg-BG"/>
        </w:rPr>
        <w:t>Климатик/Климатроник</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07B0D73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9.</w:t>
      </w:r>
      <w:r w:rsidRPr="00AC1D03">
        <w:rPr>
          <w:rFonts w:ascii="Times New Roman" w:hAnsi="Times New Roman" w:cs="Times New Roman"/>
          <w:iCs/>
          <w:sz w:val="24"/>
          <w:lang w:val="bg-BG"/>
        </w:rPr>
        <w:tab/>
        <w:t>Безопасност:</w:t>
      </w:r>
    </w:p>
    <w:p w14:paraId="263D767B"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Въздушни възглавници за водача и за пътника до водача;</w:t>
      </w:r>
    </w:p>
    <w:p w14:paraId="1EF71F2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Странични въздушни възглавници за предните места;</w:t>
      </w:r>
    </w:p>
    <w:p w14:paraId="09740107"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Въздушни възглавници тип „завесни“ за първи и втори ред седалки;</w:t>
      </w:r>
    </w:p>
    <w:p w14:paraId="425830CD"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Триточкови предни и задни предпазни колани;</w:t>
      </w:r>
    </w:p>
    <w:p w14:paraId="4C54F859"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 (</w:t>
      </w:r>
      <w:r w:rsidRPr="00AC1D03">
        <w:rPr>
          <w:rFonts w:ascii="Times New Roman" w:hAnsi="Times New Roman" w:cs="Times New Roman"/>
          <w:iCs/>
          <w:sz w:val="24"/>
          <w:lang w:val="bg-BG"/>
        </w:rPr>
        <w:t>ESP или еквивалентна система</w:t>
      </w:r>
      <w:r>
        <w:rPr>
          <w:rFonts w:ascii="Times New Roman" w:hAnsi="Times New Roman" w:cs="Times New Roman"/>
          <w:iCs/>
          <w:sz w:val="24"/>
          <w:lang w:val="bg-BG"/>
        </w:rPr>
        <w:t>)</w:t>
      </w:r>
      <w:r w:rsidRPr="00AC1D03">
        <w:rPr>
          <w:rFonts w:ascii="Times New Roman" w:hAnsi="Times New Roman" w:cs="Times New Roman"/>
          <w:iCs/>
          <w:sz w:val="24"/>
          <w:lang w:val="bg-BG"/>
        </w:rPr>
        <w:t>;</w:t>
      </w:r>
    </w:p>
    <w:p w14:paraId="72C839E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ABS;</w:t>
      </w:r>
    </w:p>
    <w:p w14:paraId="06636A3B"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10.</w:t>
      </w:r>
      <w:r w:rsidRPr="00AC1D03">
        <w:rPr>
          <w:rFonts w:ascii="Times New Roman" w:hAnsi="Times New Roman" w:cs="Times New Roman"/>
          <w:iCs/>
          <w:sz w:val="24"/>
          <w:lang w:val="bg-BG"/>
        </w:rPr>
        <w:tab/>
        <w:t>Спирачна система:</w:t>
      </w:r>
    </w:p>
    <w:p w14:paraId="2EEF1C32"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 усилвател на спирачната сила;</w:t>
      </w:r>
    </w:p>
    <w:p w14:paraId="26197DF0"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Предни вентилирани дискови спирачки;</w:t>
      </w:r>
    </w:p>
    <w:p w14:paraId="3B011683"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Задни дискови спирачки.</w:t>
      </w:r>
    </w:p>
    <w:p w14:paraId="33C96D84"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11.</w:t>
      </w:r>
      <w:r w:rsidRPr="00AC1D03">
        <w:rPr>
          <w:rFonts w:ascii="Times New Roman" w:hAnsi="Times New Roman" w:cs="Times New Roman"/>
          <w:iCs/>
          <w:sz w:val="24"/>
          <w:lang w:val="bg-BG"/>
        </w:rPr>
        <w:tab/>
        <w:t>Кормилна система:</w:t>
      </w:r>
    </w:p>
    <w:p w14:paraId="517B3732"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Разположение на волана от лявата страна;</w:t>
      </w:r>
    </w:p>
    <w:p w14:paraId="7F01559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Със сервоусилвател;</w:t>
      </w:r>
    </w:p>
    <w:p w14:paraId="713EBA82"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Регулируем по височина и дълбочина волан;</w:t>
      </w:r>
    </w:p>
    <w:p w14:paraId="0E85EFE9"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12.</w:t>
      </w:r>
      <w:r w:rsidRPr="00AC1D03">
        <w:rPr>
          <w:rFonts w:ascii="Times New Roman" w:hAnsi="Times New Roman" w:cs="Times New Roman"/>
          <w:iCs/>
          <w:sz w:val="24"/>
          <w:lang w:val="bg-BG"/>
        </w:rPr>
        <w:tab/>
        <w:t>Светлини:</w:t>
      </w:r>
    </w:p>
    <w:p w14:paraId="435179A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Съгласно действащото законодателство;</w:t>
      </w:r>
    </w:p>
    <w:p w14:paraId="27B53531"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Предни фарове за мъгла;</w:t>
      </w:r>
    </w:p>
    <w:p w14:paraId="6DC668BF"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Заден фар за мъгла или усилена задна светлина за мъгла;</w:t>
      </w:r>
    </w:p>
    <w:p w14:paraId="6FAD6052"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Дневни светлини с възможност за изключване;</w:t>
      </w:r>
    </w:p>
    <w:p w14:paraId="69550A3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Осветление в купето.</w:t>
      </w:r>
    </w:p>
    <w:p w14:paraId="7E75FDDA"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13.</w:t>
      </w:r>
      <w:r w:rsidRPr="00AC1D03">
        <w:rPr>
          <w:rFonts w:ascii="Times New Roman" w:hAnsi="Times New Roman" w:cs="Times New Roman"/>
          <w:iCs/>
          <w:sz w:val="24"/>
          <w:lang w:val="bg-BG"/>
        </w:rPr>
        <w:tab/>
        <w:t>Защита:</w:t>
      </w:r>
    </w:p>
    <w:p w14:paraId="0F988989"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Централно заключване с дистанционно управление, управляемо от ключа;</w:t>
      </w:r>
    </w:p>
    <w:p w14:paraId="69E111A0"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Електронен имобилайзър, вграден в контактния ключ;</w:t>
      </w:r>
    </w:p>
    <w:p w14:paraId="7A6E248D"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14.</w:t>
      </w:r>
      <w:r w:rsidRPr="00AC1D03">
        <w:rPr>
          <w:rFonts w:ascii="Times New Roman" w:hAnsi="Times New Roman" w:cs="Times New Roman"/>
          <w:iCs/>
          <w:sz w:val="24"/>
          <w:lang w:val="bg-BG"/>
        </w:rPr>
        <w:tab/>
        <w:t>Гуми:</w:t>
      </w:r>
    </w:p>
    <w:p w14:paraId="6E7D37F8"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t>Фабрично нови гуми комплект с джанти - не по-малки от 15 цола, съобразени със сезона при доставката на автомобила. Скоростен индекс на гумите, който съответства на максималната скорост на автомобила.</w:t>
      </w:r>
    </w:p>
    <w:p w14:paraId="54D923F2"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lastRenderedPageBreak/>
        <w:t>-</w:t>
      </w:r>
      <w:r w:rsidRPr="00AC1D03">
        <w:rPr>
          <w:rFonts w:ascii="Times New Roman" w:hAnsi="Times New Roman" w:cs="Times New Roman"/>
          <w:iCs/>
          <w:sz w:val="24"/>
          <w:lang w:val="bg-BG"/>
        </w:rPr>
        <w:tab/>
        <w:t>Резервна гума и необходимите приспособления за подмяната й;</w:t>
      </w:r>
    </w:p>
    <w:p w14:paraId="2944E8B0" w14:textId="77777777" w:rsidR="00B16DAB" w:rsidRPr="00AC1D03"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15.</w:t>
      </w:r>
      <w:r w:rsidRPr="00AC1D03">
        <w:rPr>
          <w:rFonts w:ascii="Times New Roman" w:hAnsi="Times New Roman" w:cs="Times New Roman"/>
          <w:iCs/>
          <w:sz w:val="24"/>
          <w:lang w:val="bg-BG"/>
        </w:rPr>
        <w:tab/>
        <w:t>Общи изисквания:</w:t>
      </w:r>
    </w:p>
    <w:p w14:paraId="539F5F62" w14:textId="77777777" w:rsidR="00B16DAB" w:rsidRDefault="00B16DAB" w:rsidP="00B16DAB">
      <w:pPr>
        <w:pStyle w:val="ListParagraph"/>
        <w:ind w:left="709"/>
        <w:jc w:val="both"/>
        <w:rPr>
          <w:rFonts w:ascii="Times New Roman" w:hAnsi="Times New Roman" w:cs="Times New Roman"/>
          <w:iCs/>
          <w:sz w:val="24"/>
          <w:lang w:val="bg-BG"/>
        </w:rPr>
      </w:pPr>
      <w:r w:rsidRPr="00AC1D03">
        <w:rPr>
          <w:rFonts w:ascii="Times New Roman" w:hAnsi="Times New Roman" w:cs="Times New Roman"/>
          <w:iCs/>
          <w:sz w:val="24"/>
          <w:lang w:val="bg-BG"/>
        </w:rPr>
        <w:t>-</w:t>
      </w:r>
      <w:r w:rsidRPr="00AC1D03">
        <w:rPr>
          <w:rFonts w:ascii="Times New Roman" w:hAnsi="Times New Roman" w:cs="Times New Roman"/>
          <w:iCs/>
          <w:sz w:val="24"/>
          <w:lang w:val="bg-BG"/>
        </w:rPr>
        <w:tab/>
      </w:r>
      <w:r>
        <w:rPr>
          <w:rFonts w:ascii="Times New Roman" w:hAnsi="Times New Roman" w:cs="Times New Roman"/>
          <w:iCs/>
          <w:sz w:val="24"/>
          <w:lang w:val="bg-BG"/>
        </w:rPr>
        <w:t>Гаранцията, която предлагаме е .........................</w:t>
      </w:r>
    </w:p>
    <w:p w14:paraId="5DE3453A" w14:textId="241B1C54" w:rsidR="004D62F8" w:rsidRDefault="00B16DAB" w:rsidP="00B16DAB">
      <w:pPr>
        <w:pStyle w:val="ListParagraph"/>
        <w:ind w:left="709"/>
        <w:jc w:val="both"/>
        <w:rPr>
          <w:rFonts w:ascii="Times New Roman" w:hAnsi="Times New Roman" w:cs="Times New Roman"/>
          <w:b/>
          <w:iCs/>
          <w:sz w:val="24"/>
          <w:lang w:val="bg-BG"/>
        </w:rPr>
      </w:pPr>
      <w:r>
        <w:rPr>
          <w:rFonts w:ascii="Times New Roman" w:hAnsi="Times New Roman" w:cs="Times New Roman"/>
          <w:iCs/>
          <w:sz w:val="24"/>
          <w:lang w:val="bg-BG"/>
        </w:rPr>
        <w:t>(</w:t>
      </w:r>
      <w:r w:rsidRPr="00AC1D03">
        <w:rPr>
          <w:rFonts w:ascii="Times New Roman" w:hAnsi="Times New Roman" w:cs="Times New Roman"/>
          <w:iCs/>
          <w:sz w:val="24"/>
          <w:lang w:val="bg-BG"/>
        </w:rPr>
        <w:t>Минимална гаранция, съгласно гаранционните условия на производителя на автомобилите от минимум 4 години или 100 000 километра, което на стъпи първо. Гаранционният срок следва да тече от момента на предаване на автомобилите</w:t>
      </w:r>
      <w:r>
        <w:rPr>
          <w:rFonts w:ascii="Times New Roman" w:hAnsi="Times New Roman" w:cs="Times New Roman"/>
          <w:iCs/>
          <w:sz w:val="24"/>
          <w:lang w:val="bg-BG"/>
        </w:rPr>
        <w:t>).</w:t>
      </w:r>
    </w:p>
    <w:tbl>
      <w:tblPr>
        <w:tblStyle w:val="TableGrid"/>
        <w:tblW w:w="0" w:type="auto"/>
        <w:tblInd w:w="-5" w:type="dxa"/>
        <w:tblLook w:val="04A0" w:firstRow="1" w:lastRow="0" w:firstColumn="1" w:lastColumn="0" w:noHBand="0" w:noVBand="1"/>
      </w:tblPr>
      <w:tblGrid>
        <w:gridCol w:w="4960"/>
        <w:gridCol w:w="4106"/>
      </w:tblGrid>
      <w:tr w:rsidR="00E11B7A" w14:paraId="30900BB4" w14:textId="77777777" w:rsidTr="00AC1D03">
        <w:tc>
          <w:tcPr>
            <w:tcW w:w="4960" w:type="dxa"/>
          </w:tcPr>
          <w:p w14:paraId="0EE73EA4" w14:textId="77777777" w:rsidR="00E11B7A" w:rsidRDefault="00E11B7A" w:rsidP="00AC1D03">
            <w:pPr>
              <w:pStyle w:val="NumPar4"/>
              <w:numPr>
                <w:ilvl w:val="0"/>
                <w:numId w:val="0"/>
              </w:numPr>
            </w:pPr>
            <w:r>
              <w:t xml:space="preserve">Описание на </w:t>
            </w:r>
            <w:r w:rsidRPr="00516689">
              <w:t>предоставеното допълнително оборудване и</w:t>
            </w:r>
            <w:r>
              <w:t>ли</w:t>
            </w:r>
            <w:r w:rsidRPr="00516689">
              <w:t xml:space="preserve"> спецификации</w:t>
            </w:r>
          </w:p>
        </w:tc>
        <w:tc>
          <w:tcPr>
            <w:tcW w:w="4106" w:type="dxa"/>
          </w:tcPr>
          <w:p w14:paraId="585ADAFD" w14:textId="77777777" w:rsidR="00E11B7A" w:rsidRDefault="00E11B7A" w:rsidP="00AC1D03">
            <w:pPr>
              <w:pStyle w:val="NumPar4"/>
              <w:numPr>
                <w:ilvl w:val="0"/>
                <w:numId w:val="0"/>
              </w:numPr>
            </w:pPr>
            <w:r>
              <w:t>попълнете дали е налично в предлагания от Вас автомобил</w:t>
            </w:r>
          </w:p>
        </w:tc>
      </w:tr>
      <w:tr w:rsidR="00E11B7A" w14:paraId="30A60B58" w14:textId="77777777" w:rsidTr="00AC1D03">
        <w:tc>
          <w:tcPr>
            <w:tcW w:w="4960" w:type="dxa"/>
          </w:tcPr>
          <w:p w14:paraId="211DD288" w14:textId="77777777" w:rsidR="00E11B7A" w:rsidRDefault="00E11B7A" w:rsidP="00AC1D03">
            <w:pPr>
              <w:pStyle w:val="NumPar4"/>
              <w:numPr>
                <w:ilvl w:val="0"/>
                <w:numId w:val="0"/>
              </w:numPr>
            </w:pPr>
            <w:r w:rsidRPr="00516689">
              <w:t>СО2 емисии равни или по ниски от 140 g/km</w:t>
            </w:r>
          </w:p>
        </w:tc>
        <w:tc>
          <w:tcPr>
            <w:tcW w:w="4106" w:type="dxa"/>
          </w:tcPr>
          <w:p w14:paraId="10227297"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492D3C4"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FD2AF90" w14:textId="77777777" w:rsidR="00E11B7A" w:rsidRPr="00CA3AFE" w:rsidRDefault="00E11B7A" w:rsidP="00AC1D03">
            <w:pPr>
              <w:rPr>
                <w:rFonts w:ascii="Times New Roman" w:hAnsi="Times New Roman" w:cs="Times New Roman"/>
                <w:sz w:val="24"/>
                <w:lang w:val="bg-BG" w:eastAsia="bg-BG"/>
              </w:rPr>
            </w:pPr>
            <w:r w:rsidRPr="00CA3AFE">
              <w:rPr>
                <w:rFonts w:ascii="Times New Roman" w:hAnsi="Times New Roman" w:cs="Times New Roman"/>
                <w:sz w:val="24"/>
                <w:lang w:val="bg-BG" w:eastAsia="bg-BG"/>
              </w:rPr>
              <w:t>..................</w:t>
            </w:r>
            <w:r>
              <w:rPr>
                <w:rFonts w:ascii="Times New Roman" w:hAnsi="Times New Roman" w:cs="Times New Roman"/>
                <w:sz w:val="24"/>
                <w:lang w:val="bg-BG" w:eastAsia="bg-BG"/>
              </w:rPr>
              <w:t xml:space="preserve"> (посочете конкретния параметър за автомобила, когато е приложимо)</w:t>
            </w:r>
          </w:p>
        </w:tc>
      </w:tr>
      <w:tr w:rsidR="00E11B7A" w14:paraId="63FF9F47" w14:textId="77777777" w:rsidTr="00AC1D03">
        <w:tc>
          <w:tcPr>
            <w:tcW w:w="4960" w:type="dxa"/>
          </w:tcPr>
          <w:p w14:paraId="6D0DF540" w14:textId="77777777" w:rsidR="00E11B7A" w:rsidRDefault="00E11B7A" w:rsidP="00AC1D03">
            <w:pPr>
              <w:pStyle w:val="NumPar4"/>
              <w:numPr>
                <w:ilvl w:val="0"/>
                <w:numId w:val="0"/>
              </w:numPr>
            </w:pPr>
            <w:r w:rsidRPr="00CA3AFE">
              <w:t>Мощност равна или по-висока от 140 к.с.</w:t>
            </w:r>
          </w:p>
        </w:tc>
        <w:tc>
          <w:tcPr>
            <w:tcW w:w="4106" w:type="dxa"/>
          </w:tcPr>
          <w:p w14:paraId="4B8680A0"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2015504"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8273A98"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3224BE0" w14:textId="77777777" w:rsidTr="00AC1D03">
        <w:tc>
          <w:tcPr>
            <w:tcW w:w="4960" w:type="dxa"/>
          </w:tcPr>
          <w:p w14:paraId="608E5141" w14:textId="77777777" w:rsidR="00E11B7A" w:rsidRDefault="00E11B7A" w:rsidP="00AC1D03">
            <w:pPr>
              <w:pStyle w:val="NumPar4"/>
              <w:numPr>
                <w:ilvl w:val="0"/>
                <w:numId w:val="0"/>
              </w:numPr>
            </w:pPr>
            <w:r w:rsidRPr="00CA3AFE">
              <w:t>Комбиниран разход на гориво равен или по-нисък от 5,8 л./100 км.</w:t>
            </w:r>
          </w:p>
        </w:tc>
        <w:tc>
          <w:tcPr>
            <w:tcW w:w="4106" w:type="dxa"/>
          </w:tcPr>
          <w:p w14:paraId="4ED01FCD"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160D89C"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B62AA0C"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57671595" w14:textId="77777777" w:rsidTr="00AC1D03">
        <w:tc>
          <w:tcPr>
            <w:tcW w:w="4960" w:type="dxa"/>
          </w:tcPr>
          <w:p w14:paraId="45C5AF16" w14:textId="77777777" w:rsidR="00E11B7A" w:rsidRDefault="00E11B7A" w:rsidP="00AC1D03">
            <w:pPr>
              <w:pStyle w:val="NumPar4"/>
              <w:numPr>
                <w:ilvl w:val="0"/>
                <w:numId w:val="0"/>
              </w:numPr>
            </w:pPr>
            <w:r w:rsidRPr="00CA3AFE">
              <w:rPr>
                <w:lang w:val="en-US"/>
              </w:rPr>
              <w:t>Темпомат</w:t>
            </w:r>
          </w:p>
        </w:tc>
        <w:tc>
          <w:tcPr>
            <w:tcW w:w="4106" w:type="dxa"/>
          </w:tcPr>
          <w:p w14:paraId="4BDAA93F"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E9BAFF4"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5B9E3DA"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01F046E" w14:textId="77777777" w:rsidTr="00AC1D03">
        <w:tc>
          <w:tcPr>
            <w:tcW w:w="4960" w:type="dxa"/>
          </w:tcPr>
          <w:p w14:paraId="28B3EAD8" w14:textId="77777777" w:rsidR="00E11B7A" w:rsidRPr="00CA3AFE" w:rsidRDefault="00E11B7A" w:rsidP="00AC1D03">
            <w:pPr>
              <w:pStyle w:val="NumPar4"/>
              <w:numPr>
                <w:ilvl w:val="0"/>
                <w:numId w:val="0"/>
              </w:numPr>
            </w:pPr>
            <w:r w:rsidRPr="00CA3AFE">
              <w:t>Автоматична скоростна кутия</w:t>
            </w:r>
          </w:p>
        </w:tc>
        <w:tc>
          <w:tcPr>
            <w:tcW w:w="4106" w:type="dxa"/>
          </w:tcPr>
          <w:p w14:paraId="194521A9"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C2904EC"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CAE91E0"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7B9CF12" w14:textId="77777777" w:rsidTr="00AC1D03">
        <w:tc>
          <w:tcPr>
            <w:tcW w:w="4960" w:type="dxa"/>
          </w:tcPr>
          <w:p w14:paraId="70F9E9CB" w14:textId="77777777" w:rsidR="00E11B7A" w:rsidRDefault="00E11B7A" w:rsidP="00AC1D03">
            <w:pPr>
              <w:pStyle w:val="NumPar4"/>
              <w:numPr>
                <w:ilvl w:val="0"/>
                <w:numId w:val="0"/>
              </w:numPr>
            </w:pPr>
            <w:r w:rsidRPr="00A723B1">
              <w:t>Алуминиеви джанти и гуми 16 или повече инча</w:t>
            </w:r>
          </w:p>
        </w:tc>
        <w:tc>
          <w:tcPr>
            <w:tcW w:w="4106" w:type="dxa"/>
          </w:tcPr>
          <w:p w14:paraId="3E8AF813"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45BB6F5"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D86CED5"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1D84E42" w14:textId="77777777" w:rsidTr="00AC1D03">
        <w:tc>
          <w:tcPr>
            <w:tcW w:w="4960" w:type="dxa"/>
          </w:tcPr>
          <w:p w14:paraId="6E49AB98" w14:textId="77777777" w:rsidR="00E11B7A" w:rsidRDefault="00E11B7A" w:rsidP="00AC1D03">
            <w:pPr>
              <w:pStyle w:val="NumPar4"/>
              <w:numPr>
                <w:ilvl w:val="0"/>
                <w:numId w:val="0"/>
              </w:numPr>
            </w:pPr>
            <w:r w:rsidRPr="00A723B1">
              <w:t>Тапицерия на седалките от естествена кожа</w:t>
            </w:r>
          </w:p>
        </w:tc>
        <w:tc>
          <w:tcPr>
            <w:tcW w:w="4106" w:type="dxa"/>
          </w:tcPr>
          <w:p w14:paraId="1B48E00E"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5C83A0C" w14:textId="77777777" w:rsidR="00E11B7A" w:rsidRDefault="00E11B7A" w:rsidP="00AC1D03">
            <w:pPr>
              <w:pStyle w:val="NumPar4"/>
              <w:numPr>
                <w:ilvl w:val="0"/>
                <w:numId w:val="0"/>
              </w:numPr>
            </w:pPr>
            <w:r>
              <w:lastRenderedPageBreak/>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D67CAB4"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EC2B2E5" w14:textId="77777777" w:rsidTr="00AC1D03">
        <w:tc>
          <w:tcPr>
            <w:tcW w:w="4960" w:type="dxa"/>
          </w:tcPr>
          <w:p w14:paraId="323EFEFD" w14:textId="77777777" w:rsidR="00E11B7A" w:rsidRPr="00A723B1" w:rsidRDefault="00E11B7A" w:rsidP="00AC1D03">
            <w:pPr>
              <w:pStyle w:val="NumPar4"/>
              <w:numPr>
                <w:ilvl w:val="0"/>
                <w:numId w:val="0"/>
              </w:numPr>
            </w:pPr>
            <w:r w:rsidRPr="00A723B1">
              <w:lastRenderedPageBreak/>
              <w:t>Паркинг асистент със сензори на задната броня</w:t>
            </w:r>
          </w:p>
        </w:tc>
        <w:tc>
          <w:tcPr>
            <w:tcW w:w="4106" w:type="dxa"/>
          </w:tcPr>
          <w:p w14:paraId="35C8EE8D"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8746B5D"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547CE51"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0A869361" w14:textId="77777777" w:rsidTr="00AC1D03">
        <w:tc>
          <w:tcPr>
            <w:tcW w:w="4960" w:type="dxa"/>
          </w:tcPr>
          <w:p w14:paraId="1E55E13F" w14:textId="77777777" w:rsidR="00E11B7A" w:rsidRPr="00A723B1" w:rsidRDefault="00E11B7A" w:rsidP="00AC1D03">
            <w:pPr>
              <w:pStyle w:val="NumPar4"/>
              <w:numPr>
                <w:ilvl w:val="0"/>
                <w:numId w:val="0"/>
              </w:numPr>
            </w:pPr>
            <w:r w:rsidRPr="00A723B1">
              <w:t>Паркинг асистент със сензори на предната броня</w:t>
            </w:r>
          </w:p>
        </w:tc>
        <w:tc>
          <w:tcPr>
            <w:tcW w:w="4106" w:type="dxa"/>
          </w:tcPr>
          <w:p w14:paraId="5FAEF07F"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54D2455"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B77B5D0"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ECF4B12" w14:textId="77777777" w:rsidTr="00AC1D03">
        <w:tc>
          <w:tcPr>
            <w:tcW w:w="4960" w:type="dxa"/>
          </w:tcPr>
          <w:p w14:paraId="67D0A729" w14:textId="77777777" w:rsidR="00E11B7A" w:rsidRPr="00A723B1" w:rsidRDefault="00E11B7A" w:rsidP="00AC1D03">
            <w:pPr>
              <w:pStyle w:val="NumPar4"/>
              <w:numPr>
                <w:ilvl w:val="0"/>
                <w:numId w:val="0"/>
              </w:numPr>
            </w:pPr>
            <w:r w:rsidRPr="00A723B1">
              <w:t>Старт-стоп система</w:t>
            </w:r>
          </w:p>
        </w:tc>
        <w:tc>
          <w:tcPr>
            <w:tcW w:w="4106" w:type="dxa"/>
          </w:tcPr>
          <w:p w14:paraId="4AA9AF34"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AB33987"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8B2CF80"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B023C5D" w14:textId="77777777" w:rsidTr="00AC1D03">
        <w:tc>
          <w:tcPr>
            <w:tcW w:w="4960" w:type="dxa"/>
          </w:tcPr>
          <w:p w14:paraId="717FEF31" w14:textId="77777777" w:rsidR="00E11B7A" w:rsidRPr="00A723B1" w:rsidRDefault="00E11B7A" w:rsidP="00AC1D03">
            <w:pPr>
              <w:pStyle w:val="NumPar4"/>
              <w:numPr>
                <w:ilvl w:val="0"/>
                <w:numId w:val="0"/>
              </w:numPr>
            </w:pPr>
            <w:r w:rsidRPr="00A723B1">
              <w:t>Система за защита на пешеходци при удар</w:t>
            </w:r>
          </w:p>
        </w:tc>
        <w:tc>
          <w:tcPr>
            <w:tcW w:w="4106" w:type="dxa"/>
          </w:tcPr>
          <w:p w14:paraId="54081C2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62D70B7"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84A072E"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1059902" w14:textId="77777777" w:rsidTr="00AC1D03">
        <w:tc>
          <w:tcPr>
            <w:tcW w:w="4960" w:type="dxa"/>
          </w:tcPr>
          <w:p w14:paraId="5FD28EA7" w14:textId="77777777" w:rsidR="00E11B7A" w:rsidRPr="00A723B1" w:rsidRDefault="00E11B7A" w:rsidP="00AC1D03">
            <w:pPr>
              <w:pStyle w:val="NumPar4"/>
              <w:numPr>
                <w:ilvl w:val="0"/>
                <w:numId w:val="0"/>
              </w:numPr>
            </w:pPr>
            <w:r w:rsidRPr="00A723B1">
              <w:t>Автоматичен климатик /климатроник/, с възможност за задаване на желаната температура</w:t>
            </w:r>
          </w:p>
        </w:tc>
        <w:tc>
          <w:tcPr>
            <w:tcW w:w="4106" w:type="dxa"/>
          </w:tcPr>
          <w:p w14:paraId="2BB798D3"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D6EAFAB"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A5604DE"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FCF1B97" w14:textId="77777777" w:rsidTr="00AC1D03">
        <w:tc>
          <w:tcPr>
            <w:tcW w:w="4960" w:type="dxa"/>
          </w:tcPr>
          <w:p w14:paraId="3ECBABD5" w14:textId="77777777" w:rsidR="00E11B7A" w:rsidRPr="00A723B1" w:rsidRDefault="00E11B7A" w:rsidP="00AC1D03">
            <w:pPr>
              <w:pStyle w:val="NumPar4"/>
              <w:numPr>
                <w:ilvl w:val="0"/>
                <w:numId w:val="0"/>
              </w:numPr>
            </w:pPr>
            <w:r w:rsidRPr="00A723B1">
              <w:t>Електро управляеми странични огледала</w:t>
            </w:r>
          </w:p>
        </w:tc>
        <w:tc>
          <w:tcPr>
            <w:tcW w:w="4106" w:type="dxa"/>
          </w:tcPr>
          <w:p w14:paraId="268BD682"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DB101AE"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A9A62D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69A446A3" w14:textId="77777777" w:rsidTr="00AC1D03">
        <w:tc>
          <w:tcPr>
            <w:tcW w:w="4960" w:type="dxa"/>
          </w:tcPr>
          <w:p w14:paraId="076233E5" w14:textId="77777777" w:rsidR="00E11B7A" w:rsidRPr="00A723B1" w:rsidRDefault="00E11B7A" w:rsidP="00AC1D03">
            <w:pPr>
              <w:pStyle w:val="NumPar4"/>
              <w:numPr>
                <w:ilvl w:val="0"/>
                <w:numId w:val="0"/>
              </w:numPr>
            </w:pPr>
            <w:r w:rsidRPr="00A723B1">
              <w:t>Гаранция от минимум 5 години и минимум 100 000 км., което настъпи първо</w:t>
            </w:r>
          </w:p>
        </w:tc>
        <w:tc>
          <w:tcPr>
            <w:tcW w:w="4106" w:type="dxa"/>
          </w:tcPr>
          <w:p w14:paraId="5D6D88F8"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E2C7573"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AA29113" w14:textId="77777777" w:rsidR="00E11B7A" w:rsidRDefault="00E11B7A" w:rsidP="00AC1D03">
            <w:pPr>
              <w:pStyle w:val="NumPar4"/>
              <w:numPr>
                <w:ilvl w:val="0"/>
                <w:numId w:val="0"/>
              </w:numPr>
            </w:pPr>
            <w:r w:rsidRPr="00CA3AFE">
              <w:rPr>
                <w:szCs w:val="24"/>
              </w:rPr>
              <w:lastRenderedPageBreak/>
              <w:t>..................</w:t>
            </w:r>
            <w:r>
              <w:t xml:space="preserve"> (посочете конкретния параметър за автомобила, когато е приложимо)</w:t>
            </w:r>
          </w:p>
        </w:tc>
      </w:tr>
      <w:tr w:rsidR="00E11B7A" w14:paraId="742D721D" w14:textId="77777777" w:rsidTr="00AC1D03">
        <w:tc>
          <w:tcPr>
            <w:tcW w:w="4960" w:type="dxa"/>
          </w:tcPr>
          <w:p w14:paraId="5E36D905" w14:textId="77777777" w:rsidR="00E11B7A" w:rsidRPr="00A723B1" w:rsidRDefault="00E11B7A" w:rsidP="00AC1D03">
            <w:pPr>
              <w:pStyle w:val="NumPar4"/>
              <w:numPr>
                <w:ilvl w:val="0"/>
                <w:numId w:val="0"/>
              </w:numPr>
            </w:pPr>
            <w:r w:rsidRPr="00A723B1">
              <w:lastRenderedPageBreak/>
              <w:t>Система за наблюдение на зоната пред автомобила с функция за автоматично спиране</w:t>
            </w:r>
          </w:p>
        </w:tc>
        <w:tc>
          <w:tcPr>
            <w:tcW w:w="4106" w:type="dxa"/>
          </w:tcPr>
          <w:p w14:paraId="79306DAE"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1EC9662"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C521646"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4EF8125" w14:textId="77777777" w:rsidTr="00AC1D03">
        <w:tc>
          <w:tcPr>
            <w:tcW w:w="4960" w:type="dxa"/>
          </w:tcPr>
          <w:p w14:paraId="0E7FB7F3" w14:textId="77777777" w:rsidR="00E11B7A" w:rsidRPr="00A723B1" w:rsidRDefault="00E11B7A" w:rsidP="00AC1D03">
            <w:pPr>
              <w:pStyle w:val="NumPar4"/>
              <w:numPr>
                <w:ilvl w:val="0"/>
                <w:numId w:val="0"/>
              </w:numPr>
            </w:pPr>
            <w:r w:rsidRPr="00A723B1">
              <w:t>Система за следене на умората на водача</w:t>
            </w:r>
          </w:p>
        </w:tc>
        <w:tc>
          <w:tcPr>
            <w:tcW w:w="4106" w:type="dxa"/>
          </w:tcPr>
          <w:p w14:paraId="54C0B107"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F544BE1"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FEFFDFB"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541FC735" w14:textId="77777777" w:rsidTr="00AC1D03">
        <w:tc>
          <w:tcPr>
            <w:tcW w:w="4960" w:type="dxa"/>
          </w:tcPr>
          <w:p w14:paraId="433A1EB1" w14:textId="77777777" w:rsidR="00E11B7A" w:rsidRPr="00A723B1" w:rsidRDefault="00E11B7A" w:rsidP="00AC1D03">
            <w:pPr>
              <w:pStyle w:val="NumPar4"/>
              <w:numPr>
                <w:ilvl w:val="0"/>
                <w:numId w:val="0"/>
              </w:numPr>
            </w:pPr>
            <w:r w:rsidRPr="00A723B1">
              <w:t>Система за наблюдение на мъртва зона</w:t>
            </w:r>
          </w:p>
        </w:tc>
        <w:tc>
          <w:tcPr>
            <w:tcW w:w="4106" w:type="dxa"/>
          </w:tcPr>
          <w:p w14:paraId="27B83342"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0934557"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CD7F6B2"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bl>
    <w:p w14:paraId="7C193962" w14:textId="77777777" w:rsidR="00E11B7A" w:rsidRPr="004D3F4A" w:rsidRDefault="00E11B7A" w:rsidP="00E11B7A">
      <w:pPr>
        <w:pStyle w:val="ListParagraph"/>
        <w:ind w:left="2160"/>
        <w:jc w:val="both"/>
        <w:rPr>
          <w:rFonts w:ascii="Times New Roman" w:hAnsi="Times New Roman" w:cs="Times New Roman"/>
          <w:b/>
          <w:iCs/>
          <w:sz w:val="24"/>
          <w:lang w:val="bg-BG"/>
        </w:rPr>
      </w:pPr>
    </w:p>
    <w:p w14:paraId="516476EB" w14:textId="40AF0820" w:rsidR="004D3F4A" w:rsidRDefault="004D3F4A" w:rsidP="004D3F4A">
      <w:pPr>
        <w:pStyle w:val="ListParagraph"/>
        <w:numPr>
          <w:ilvl w:val="6"/>
          <w:numId w:val="27"/>
        </w:numPr>
        <w:ind w:left="709" w:hanging="709"/>
        <w:jc w:val="both"/>
        <w:rPr>
          <w:rFonts w:ascii="Times New Roman" w:hAnsi="Times New Roman" w:cs="Times New Roman"/>
          <w:b/>
          <w:iCs/>
          <w:sz w:val="24"/>
          <w:lang w:val="bg-BG"/>
        </w:rPr>
      </w:pPr>
      <w:r w:rsidRPr="004D3F4A">
        <w:rPr>
          <w:rFonts w:ascii="Times New Roman" w:hAnsi="Times New Roman" w:cs="Times New Roman"/>
          <w:b/>
          <w:iCs/>
          <w:sz w:val="24"/>
          <w:lang w:val="bg-BG"/>
        </w:rPr>
        <w:t>Моторно превозно средство: ...................................................... (опишете МПС, което предлагате, като го индивидуализирате).</w:t>
      </w:r>
    </w:p>
    <w:p w14:paraId="2A193996"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Техническа спецификация</w:t>
      </w:r>
    </w:p>
    <w:p w14:paraId="24C302E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w:t>
      </w:r>
      <w:r w:rsidRPr="00B16DAB">
        <w:rPr>
          <w:rFonts w:ascii="Times New Roman" w:hAnsi="Times New Roman" w:cs="Times New Roman"/>
          <w:iCs/>
          <w:sz w:val="24"/>
          <w:lang w:val="bg-BG"/>
        </w:rPr>
        <w:tab/>
        <w:t>Двигател:</w:t>
      </w:r>
    </w:p>
    <w:p w14:paraId="68529EA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Работен обем на двигателя ……… литра, …….(с или без) турбокомпресор за принудително пълнене с въздух;</w:t>
      </w:r>
    </w:p>
    <w:p w14:paraId="449E0F0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Брой цилиндри на двигателя –………….;</w:t>
      </w:r>
    </w:p>
    <w:p w14:paraId="7EB2E0D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Мощност ……………. к.с.;</w:t>
      </w:r>
    </w:p>
    <w:p w14:paraId="2F67C65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СО2 емисии ………… гр./км.</w:t>
      </w:r>
    </w:p>
    <w:p w14:paraId="3B318AD1"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2.</w:t>
      </w:r>
      <w:r w:rsidRPr="00B16DAB">
        <w:rPr>
          <w:rFonts w:ascii="Times New Roman" w:hAnsi="Times New Roman" w:cs="Times New Roman"/>
          <w:iCs/>
          <w:sz w:val="24"/>
          <w:lang w:val="bg-BG"/>
        </w:rPr>
        <w:tab/>
        <w:t>Вид гориво – ……………………, с комбинирана разходна норма ………………. л./100 км.</w:t>
      </w:r>
    </w:p>
    <w:p w14:paraId="76A75421"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3.</w:t>
      </w:r>
      <w:r w:rsidRPr="00B16DAB">
        <w:rPr>
          <w:rFonts w:ascii="Times New Roman" w:hAnsi="Times New Roman" w:cs="Times New Roman"/>
          <w:iCs/>
          <w:sz w:val="24"/>
          <w:lang w:val="bg-BG"/>
        </w:rPr>
        <w:tab/>
        <w:t>Скоростна кутия – ……………………. (механична или автоматична), с ……………………….. (не по-малко от 5 + 1 задна предавки).</w:t>
      </w:r>
    </w:p>
    <w:p w14:paraId="0C537EE3"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4.</w:t>
      </w:r>
      <w:r w:rsidRPr="00B16DAB">
        <w:rPr>
          <w:rFonts w:ascii="Times New Roman" w:hAnsi="Times New Roman" w:cs="Times New Roman"/>
          <w:iCs/>
          <w:sz w:val="24"/>
          <w:lang w:val="bg-BG"/>
        </w:rPr>
        <w:tab/>
        <w:t>Задвижване на колелата – …………………. (предно или на всички колела).</w:t>
      </w:r>
    </w:p>
    <w:p w14:paraId="7A37788B"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5.</w:t>
      </w:r>
      <w:r w:rsidRPr="00B16DAB">
        <w:rPr>
          <w:rFonts w:ascii="Times New Roman" w:hAnsi="Times New Roman" w:cs="Times New Roman"/>
          <w:iCs/>
          <w:sz w:val="24"/>
          <w:lang w:val="bg-BG"/>
        </w:rPr>
        <w:tab/>
        <w:t>Екологична норма – Euro 6.</w:t>
      </w:r>
    </w:p>
    <w:p w14:paraId="3D18618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6.</w:t>
      </w:r>
      <w:r w:rsidRPr="00B16DAB">
        <w:rPr>
          <w:rFonts w:ascii="Times New Roman" w:hAnsi="Times New Roman" w:cs="Times New Roman"/>
          <w:iCs/>
          <w:sz w:val="24"/>
          <w:lang w:val="bg-BG"/>
        </w:rPr>
        <w:tab/>
        <w:t>Интериор:</w:t>
      </w:r>
    </w:p>
    <w:p w14:paraId="6B62941E" w14:textId="75453D89"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…………….(текстилна или</w:t>
      </w:r>
      <w:r w:rsidR="00A21A18">
        <w:rPr>
          <w:rFonts w:ascii="Times New Roman" w:hAnsi="Times New Roman" w:cs="Times New Roman"/>
          <w:iCs/>
          <w:sz w:val="24"/>
          <w:lang w:val="bg-BG"/>
        </w:rPr>
        <w:t xml:space="preserve"> </w:t>
      </w:r>
      <w:r w:rsidRPr="00B16DAB">
        <w:rPr>
          <w:rFonts w:ascii="Times New Roman" w:hAnsi="Times New Roman" w:cs="Times New Roman"/>
          <w:iCs/>
          <w:sz w:val="24"/>
          <w:lang w:val="bg-BG"/>
        </w:rPr>
        <w:t>кожена) тапицерия в тъмен цвят.</w:t>
      </w:r>
    </w:p>
    <w:p w14:paraId="3FD92A73"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4 + 1 места;</w:t>
      </w:r>
    </w:p>
    <w:p w14:paraId="093E58D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Регулиране по височина на седалка на водача;</w:t>
      </w:r>
    </w:p>
    <w:p w14:paraId="37E21800"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Подглавници за предните седалки;</w:t>
      </w:r>
    </w:p>
    <w:p w14:paraId="77BF9C2D"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Подглавници на задните седалки;</w:t>
      </w:r>
    </w:p>
    <w:p w14:paraId="0CD764EF"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Подлакътник за предните места;</w:t>
      </w:r>
    </w:p>
    <w:p w14:paraId="3E47DE98"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Електрически предни и задни стъкла;</w:t>
      </w:r>
    </w:p>
    <w:p w14:paraId="663348C7"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Фабрична радиосистема;</w:t>
      </w:r>
    </w:p>
    <w:p w14:paraId="587BF925"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Стелки отпред и отзад;</w:t>
      </w:r>
    </w:p>
    <w:p w14:paraId="2711EE23"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Оборотомер;</w:t>
      </w:r>
    </w:p>
    <w:p w14:paraId="75E98B8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Индикатор за отворени врати;</w:t>
      </w:r>
    </w:p>
    <w:p w14:paraId="1B9BB46F"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lastRenderedPageBreak/>
        <w:t>-</w:t>
      </w:r>
      <w:r w:rsidRPr="00B16DAB">
        <w:rPr>
          <w:rFonts w:ascii="Times New Roman" w:hAnsi="Times New Roman" w:cs="Times New Roman"/>
          <w:iCs/>
          <w:sz w:val="24"/>
          <w:lang w:val="bg-BG"/>
        </w:rPr>
        <w:tab/>
        <w:t>Извод 12V в купето;</w:t>
      </w:r>
    </w:p>
    <w:p w14:paraId="3F65C4E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Сенници за предните места.</w:t>
      </w:r>
    </w:p>
    <w:p w14:paraId="3E3F2C01"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7.</w:t>
      </w:r>
      <w:r w:rsidRPr="00B16DAB">
        <w:rPr>
          <w:rFonts w:ascii="Times New Roman" w:hAnsi="Times New Roman" w:cs="Times New Roman"/>
          <w:iCs/>
          <w:sz w:val="24"/>
          <w:lang w:val="bg-BG"/>
        </w:rPr>
        <w:tab/>
        <w:t>Купе:</w:t>
      </w:r>
    </w:p>
    <w:p w14:paraId="1887FFA7"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 (седан или хечбек) с 4 врати за пътниците;</w:t>
      </w:r>
    </w:p>
    <w:p w14:paraId="3467629D"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Цвят – ………………… (син, черен или сив);</w:t>
      </w:r>
    </w:p>
    <w:p w14:paraId="7D3EFCAB"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Дължина на автомобила без теглич – ……………. мм.;</w:t>
      </w:r>
    </w:p>
    <w:p w14:paraId="747031F1"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Междуосие – ……………. мм.;</w:t>
      </w:r>
    </w:p>
    <w:p w14:paraId="0F38D447"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Широчина без огледала – ………. мм.;</w:t>
      </w:r>
    </w:p>
    <w:p w14:paraId="123466A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8.</w:t>
      </w:r>
      <w:r w:rsidRPr="00B16DAB">
        <w:rPr>
          <w:rFonts w:ascii="Times New Roman" w:hAnsi="Times New Roman" w:cs="Times New Roman"/>
          <w:iCs/>
          <w:sz w:val="24"/>
          <w:lang w:val="bg-BG"/>
        </w:rPr>
        <w:tab/>
        <w:t>Климатизация:</w:t>
      </w:r>
    </w:p>
    <w:p w14:paraId="7F53241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 (Климатик/Климатроник);</w:t>
      </w:r>
    </w:p>
    <w:p w14:paraId="339C066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9.</w:t>
      </w:r>
      <w:r w:rsidRPr="00B16DAB">
        <w:rPr>
          <w:rFonts w:ascii="Times New Roman" w:hAnsi="Times New Roman" w:cs="Times New Roman"/>
          <w:iCs/>
          <w:sz w:val="24"/>
          <w:lang w:val="bg-BG"/>
        </w:rPr>
        <w:tab/>
        <w:t>Безопасност:</w:t>
      </w:r>
    </w:p>
    <w:p w14:paraId="03AF8AD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Въздушни възглавници за водача и за пътника до водача;</w:t>
      </w:r>
    </w:p>
    <w:p w14:paraId="006E54F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Странични въздушни възглавници за предните места;</w:t>
      </w:r>
    </w:p>
    <w:p w14:paraId="23BF438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Въздушни възглавници тип „завесни“ за първи и втори ред седалки;</w:t>
      </w:r>
    </w:p>
    <w:p w14:paraId="7B8F69A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Триточкови предни и задни предпазни колани;</w:t>
      </w:r>
    </w:p>
    <w:p w14:paraId="47D5843F"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 (ESP или еквивалентна система);</w:t>
      </w:r>
    </w:p>
    <w:p w14:paraId="653F5341"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ABS;</w:t>
      </w:r>
    </w:p>
    <w:p w14:paraId="4969D3C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10.</w:t>
      </w:r>
      <w:r w:rsidRPr="00B16DAB">
        <w:rPr>
          <w:rFonts w:ascii="Times New Roman" w:hAnsi="Times New Roman" w:cs="Times New Roman"/>
          <w:iCs/>
          <w:sz w:val="24"/>
          <w:lang w:val="bg-BG"/>
        </w:rPr>
        <w:tab/>
        <w:t>Спирачна система:</w:t>
      </w:r>
    </w:p>
    <w:p w14:paraId="7BEF74F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 усилвател на спирачната сила;</w:t>
      </w:r>
    </w:p>
    <w:p w14:paraId="2C669CCB"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Предни вентилирани дискови спирачки;</w:t>
      </w:r>
    </w:p>
    <w:p w14:paraId="7799DDCD"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Задни дискови спирачки.</w:t>
      </w:r>
    </w:p>
    <w:p w14:paraId="64DEFB4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11.</w:t>
      </w:r>
      <w:r w:rsidRPr="00B16DAB">
        <w:rPr>
          <w:rFonts w:ascii="Times New Roman" w:hAnsi="Times New Roman" w:cs="Times New Roman"/>
          <w:iCs/>
          <w:sz w:val="24"/>
          <w:lang w:val="bg-BG"/>
        </w:rPr>
        <w:tab/>
        <w:t>Кормилна система:</w:t>
      </w:r>
    </w:p>
    <w:p w14:paraId="595BC6A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Разположение на волана от лявата страна;</w:t>
      </w:r>
    </w:p>
    <w:p w14:paraId="30E12DB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Със сервоусилвател;</w:t>
      </w:r>
    </w:p>
    <w:p w14:paraId="49A49E86"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Регулируем по височина и дълбочина волан;</w:t>
      </w:r>
    </w:p>
    <w:p w14:paraId="4B6265FA"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12.</w:t>
      </w:r>
      <w:r w:rsidRPr="00B16DAB">
        <w:rPr>
          <w:rFonts w:ascii="Times New Roman" w:hAnsi="Times New Roman" w:cs="Times New Roman"/>
          <w:iCs/>
          <w:sz w:val="24"/>
          <w:lang w:val="bg-BG"/>
        </w:rPr>
        <w:tab/>
        <w:t>Светлини:</w:t>
      </w:r>
    </w:p>
    <w:p w14:paraId="18EF05D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Съгласно действащото законодателство;</w:t>
      </w:r>
    </w:p>
    <w:p w14:paraId="24C07AD3"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Предни фарове за мъгла;</w:t>
      </w:r>
    </w:p>
    <w:p w14:paraId="0734C97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Заден фар за мъгла или усилена задна светлина за мъгла;</w:t>
      </w:r>
    </w:p>
    <w:p w14:paraId="0F20D74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Дневни светлини с възможност за изключване;</w:t>
      </w:r>
    </w:p>
    <w:p w14:paraId="79EEC555"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Осветление в купето.</w:t>
      </w:r>
    </w:p>
    <w:p w14:paraId="58153D3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13.</w:t>
      </w:r>
      <w:r w:rsidRPr="00B16DAB">
        <w:rPr>
          <w:rFonts w:ascii="Times New Roman" w:hAnsi="Times New Roman" w:cs="Times New Roman"/>
          <w:iCs/>
          <w:sz w:val="24"/>
          <w:lang w:val="bg-BG"/>
        </w:rPr>
        <w:tab/>
        <w:t>Защита:</w:t>
      </w:r>
    </w:p>
    <w:p w14:paraId="41DA8A8D"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Централно заключване с дистанционно управление, управляемо от ключа;</w:t>
      </w:r>
    </w:p>
    <w:p w14:paraId="78020AB3"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Електронен имобилайзър, вграден в контактния ключ;</w:t>
      </w:r>
    </w:p>
    <w:p w14:paraId="0161802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14.</w:t>
      </w:r>
      <w:r w:rsidRPr="00B16DAB">
        <w:rPr>
          <w:rFonts w:ascii="Times New Roman" w:hAnsi="Times New Roman" w:cs="Times New Roman"/>
          <w:iCs/>
          <w:sz w:val="24"/>
          <w:lang w:val="bg-BG"/>
        </w:rPr>
        <w:tab/>
        <w:t>Гуми:</w:t>
      </w:r>
    </w:p>
    <w:p w14:paraId="147ED74D"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Фабрично нови гуми комплект с джанти - не по-малки от 15 цола, съобразени със сезона при доставката на автомобила. Скоростен индекс на гумите, който съответства на максималната скорост на автомобила.</w:t>
      </w:r>
    </w:p>
    <w:p w14:paraId="61166B1B"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Резервна гума и необходимите приспособления за подмяната й;</w:t>
      </w:r>
    </w:p>
    <w:p w14:paraId="3417D0C0"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15.</w:t>
      </w:r>
      <w:r w:rsidRPr="00B16DAB">
        <w:rPr>
          <w:rFonts w:ascii="Times New Roman" w:hAnsi="Times New Roman" w:cs="Times New Roman"/>
          <w:iCs/>
          <w:sz w:val="24"/>
          <w:lang w:val="bg-BG"/>
        </w:rPr>
        <w:tab/>
        <w:t>Общи изисквания:</w:t>
      </w:r>
    </w:p>
    <w:p w14:paraId="10B0212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Гаранцията, която предлагаме е .........................</w:t>
      </w:r>
    </w:p>
    <w:p w14:paraId="15D7879F" w14:textId="4FF3BE7D" w:rsidR="004D62F8" w:rsidRDefault="00B16DAB" w:rsidP="00B16DAB">
      <w:pPr>
        <w:pStyle w:val="ListParagraph"/>
        <w:ind w:left="709"/>
        <w:jc w:val="both"/>
        <w:rPr>
          <w:rFonts w:ascii="Times New Roman" w:hAnsi="Times New Roman" w:cs="Times New Roman"/>
          <w:b/>
          <w:iCs/>
          <w:sz w:val="24"/>
          <w:lang w:val="bg-BG"/>
        </w:rPr>
      </w:pPr>
      <w:r w:rsidRPr="00B16DAB">
        <w:rPr>
          <w:rFonts w:ascii="Times New Roman" w:hAnsi="Times New Roman" w:cs="Times New Roman"/>
          <w:iCs/>
          <w:sz w:val="24"/>
          <w:lang w:val="bg-BG"/>
        </w:rPr>
        <w:t>(Минимална гаранция, съгласно гаранционните условия на производителя на автомобилите от минимум 4 години или 100 000 километра, което на стъпи първо. Гаранционният срок следва да тече от момента на предаване на автомобилите).</w:t>
      </w:r>
    </w:p>
    <w:tbl>
      <w:tblPr>
        <w:tblStyle w:val="TableGrid"/>
        <w:tblW w:w="0" w:type="auto"/>
        <w:tblInd w:w="-5" w:type="dxa"/>
        <w:tblLook w:val="04A0" w:firstRow="1" w:lastRow="0" w:firstColumn="1" w:lastColumn="0" w:noHBand="0" w:noVBand="1"/>
      </w:tblPr>
      <w:tblGrid>
        <w:gridCol w:w="4960"/>
        <w:gridCol w:w="4106"/>
      </w:tblGrid>
      <w:tr w:rsidR="00E11B7A" w14:paraId="3571BD7F" w14:textId="77777777" w:rsidTr="00AC1D03">
        <w:tc>
          <w:tcPr>
            <w:tcW w:w="4960" w:type="dxa"/>
          </w:tcPr>
          <w:p w14:paraId="06279A98" w14:textId="77777777" w:rsidR="00E11B7A" w:rsidRDefault="00E11B7A" w:rsidP="00AC1D03">
            <w:pPr>
              <w:pStyle w:val="NumPar4"/>
              <w:numPr>
                <w:ilvl w:val="0"/>
                <w:numId w:val="0"/>
              </w:numPr>
            </w:pPr>
            <w:r>
              <w:t xml:space="preserve">Описание на </w:t>
            </w:r>
            <w:r w:rsidRPr="00516689">
              <w:t>предоставеното допълнително оборудване и</w:t>
            </w:r>
            <w:r>
              <w:t>ли</w:t>
            </w:r>
            <w:r w:rsidRPr="00516689">
              <w:t xml:space="preserve"> спецификации</w:t>
            </w:r>
          </w:p>
        </w:tc>
        <w:tc>
          <w:tcPr>
            <w:tcW w:w="4106" w:type="dxa"/>
          </w:tcPr>
          <w:p w14:paraId="38627D67" w14:textId="77777777" w:rsidR="00E11B7A" w:rsidRDefault="00E11B7A" w:rsidP="00AC1D03">
            <w:pPr>
              <w:pStyle w:val="NumPar4"/>
              <w:numPr>
                <w:ilvl w:val="0"/>
                <w:numId w:val="0"/>
              </w:numPr>
            </w:pPr>
            <w:r>
              <w:t>попълнете дали е налично в предлагания от Вас автомобил</w:t>
            </w:r>
          </w:p>
        </w:tc>
      </w:tr>
      <w:tr w:rsidR="00E11B7A" w14:paraId="2D4DA813" w14:textId="77777777" w:rsidTr="00AC1D03">
        <w:tc>
          <w:tcPr>
            <w:tcW w:w="4960" w:type="dxa"/>
          </w:tcPr>
          <w:p w14:paraId="677F8C3F" w14:textId="77777777" w:rsidR="00E11B7A" w:rsidRDefault="00E11B7A" w:rsidP="00AC1D03">
            <w:pPr>
              <w:pStyle w:val="NumPar4"/>
              <w:numPr>
                <w:ilvl w:val="0"/>
                <w:numId w:val="0"/>
              </w:numPr>
            </w:pPr>
            <w:r w:rsidRPr="00516689">
              <w:t>СО2 емисии равни или по ниски от 140 g/km</w:t>
            </w:r>
          </w:p>
        </w:tc>
        <w:tc>
          <w:tcPr>
            <w:tcW w:w="4106" w:type="dxa"/>
          </w:tcPr>
          <w:p w14:paraId="2334484C"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7C6454E"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C5D95ED" w14:textId="77777777" w:rsidR="00E11B7A" w:rsidRPr="00CA3AFE" w:rsidRDefault="00E11B7A" w:rsidP="00AC1D03">
            <w:pPr>
              <w:rPr>
                <w:rFonts w:ascii="Times New Roman" w:hAnsi="Times New Roman" w:cs="Times New Roman"/>
                <w:sz w:val="24"/>
                <w:lang w:val="bg-BG" w:eastAsia="bg-BG"/>
              </w:rPr>
            </w:pPr>
            <w:r w:rsidRPr="00CA3AFE">
              <w:rPr>
                <w:rFonts w:ascii="Times New Roman" w:hAnsi="Times New Roman" w:cs="Times New Roman"/>
                <w:sz w:val="24"/>
                <w:lang w:val="bg-BG" w:eastAsia="bg-BG"/>
              </w:rPr>
              <w:lastRenderedPageBreak/>
              <w:t>..................</w:t>
            </w:r>
            <w:r>
              <w:rPr>
                <w:rFonts w:ascii="Times New Roman" w:hAnsi="Times New Roman" w:cs="Times New Roman"/>
                <w:sz w:val="24"/>
                <w:lang w:val="bg-BG" w:eastAsia="bg-BG"/>
              </w:rPr>
              <w:t xml:space="preserve"> (посочете конкретния параметър за автомобила, когато е приложимо)</w:t>
            </w:r>
          </w:p>
        </w:tc>
      </w:tr>
      <w:tr w:rsidR="00E11B7A" w14:paraId="31C0404B" w14:textId="77777777" w:rsidTr="00AC1D03">
        <w:tc>
          <w:tcPr>
            <w:tcW w:w="4960" w:type="dxa"/>
          </w:tcPr>
          <w:p w14:paraId="1735A7DD" w14:textId="77777777" w:rsidR="00E11B7A" w:rsidRDefault="00E11B7A" w:rsidP="00AC1D03">
            <w:pPr>
              <w:pStyle w:val="NumPar4"/>
              <w:numPr>
                <w:ilvl w:val="0"/>
                <w:numId w:val="0"/>
              </w:numPr>
            </w:pPr>
            <w:r w:rsidRPr="00CA3AFE">
              <w:lastRenderedPageBreak/>
              <w:t>Мощност равна или по-висока от 140 к.с.</w:t>
            </w:r>
          </w:p>
        </w:tc>
        <w:tc>
          <w:tcPr>
            <w:tcW w:w="4106" w:type="dxa"/>
          </w:tcPr>
          <w:p w14:paraId="00757D4A"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654359B"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7995E37"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5A60855" w14:textId="77777777" w:rsidTr="00AC1D03">
        <w:tc>
          <w:tcPr>
            <w:tcW w:w="4960" w:type="dxa"/>
          </w:tcPr>
          <w:p w14:paraId="376F4EB2" w14:textId="77777777" w:rsidR="00E11B7A" w:rsidRDefault="00E11B7A" w:rsidP="00AC1D03">
            <w:pPr>
              <w:pStyle w:val="NumPar4"/>
              <w:numPr>
                <w:ilvl w:val="0"/>
                <w:numId w:val="0"/>
              </w:numPr>
            </w:pPr>
            <w:r w:rsidRPr="00CA3AFE">
              <w:t>Комбиниран разход на гориво равен или по-нисък от 5,8 л./100 км.</w:t>
            </w:r>
          </w:p>
        </w:tc>
        <w:tc>
          <w:tcPr>
            <w:tcW w:w="4106" w:type="dxa"/>
          </w:tcPr>
          <w:p w14:paraId="442AC726"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826D765"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45220852"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F797540" w14:textId="77777777" w:rsidTr="00AC1D03">
        <w:tc>
          <w:tcPr>
            <w:tcW w:w="4960" w:type="dxa"/>
          </w:tcPr>
          <w:p w14:paraId="0D9A76DB" w14:textId="77777777" w:rsidR="00E11B7A" w:rsidRDefault="00E11B7A" w:rsidP="00AC1D03">
            <w:pPr>
              <w:pStyle w:val="NumPar4"/>
              <w:numPr>
                <w:ilvl w:val="0"/>
                <w:numId w:val="0"/>
              </w:numPr>
            </w:pPr>
            <w:r w:rsidRPr="00CA3AFE">
              <w:rPr>
                <w:lang w:val="en-US"/>
              </w:rPr>
              <w:t>Темпомат</w:t>
            </w:r>
          </w:p>
        </w:tc>
        <w:tc>
          <w:tcPr>
            <w:tcW w:w="4106" w:type="dxa"/>
          </w:tcPr>
          <w:p w14:paraId="79CE5817"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C1674D2"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48C8FE8"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4F2D983" w14:textId="77777777" w:rsidTr="00AC1D03">
        <w:tc>
          <w:tcPr>
            <w:tcW w:w="4960" w:type="dxa"/>
          </w:tcPr>
          <w:p w14:paraId="1193D40C" w14:textId="77777777" w:rsidR="00E11B7A" w:rsidRPr="00CA3AFE" w:rsidRDefault="00E11B7A" w:rsidP="00AC1D03">
            <w:pPr>
              <w:pStyle w:val="NumPar4"/>
              <w:numPr>
                <w:ilvl w:val="0"/>
                <w:numId w:val="0"/>
              </w:numPr>
            </w:pPr>
            <w:r w:rsidRPr="00CA3AFE">
              <w:t>Автоматична скоростна кутия</w:t>
            </w:r>
          </w:p>
        </w:tc>
        <w:tc>
          <w:tcPr>
            <w:tcW w:w="4106" w:type="dxa"/>
          </w:tcPr>
          <w:p w14:paraId="6F3A81E2"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295BDC7"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359E4CBE"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070AE745" w14:textId="77777777" w:rsidTr="00AC1D03">
        <w:tc>
          <w:tcPr>
            <w:tcW w:w="4960" w:type="dxa"/>
          </w:tcPr>
          <w:p w14:paraId="438F2AD1" w14:textId="77777777" w:rsidR="00E11B7A" w:rsidRDefault="00E11B7A" w:rsidP="00AC1D03">
            <w:pPr>
              <w:pStyle w:val="NumPar4"/>
              <w:numPr>
                <w:ilvl w:val="0"/>
                <w:numId w:val="0"/>
              </w:numPr>
            </w:pPr>
            <w:r w:rsidRPr="00A723B1">
              <w:t>Алуминиеви джанти и гуми 16 или повече инча</w:t>
            </w:r>
          </w:p>
        </w:tc>
        <w:tc>
          <w:tcPr>
            <w:tcW w:w="4106" w:type="dxa"/>
          </w:tcPr>
          <w:p w14:paraId="666A5E8D"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9BA4421"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9D477F6"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710F3BB" w14:textId="77777777" w:rsidTr="00AC1D03">
        <w:tc>
          <w:tcPr>
            <w:tcW w:w="4960" w:type="dxa"/>
          </w:tcPr>
          <w:p w14:paraId="4856FFCF" w14:textId="77777777" w:rsidR="00E11B7A" w:rsidRDefault="00E11B7A" w:rsidP="00AC1D03">
            <w:pPr>
              <w:pStyle w:val="NumPar4"/>
              <w:numPr>
                <w:ilvl w:val="0"/>
                <w:numId w:val="0"/>
              </w:numPr>
            </w:pPr>
            <w:r w:rsidRPr="00A723B1">
              <w:t>Тапицерия на седалките от естествена кожа</w:t>
            </w:r>
          </w:p>
        </w:tc>
        <w:tc>
          <w:tcPr>
            <w:tcW w:w="4106" w:type="dxa"/>
          </w:tcPr>
          <w:p w14:paraId="4CA07573"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2C6A108"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91C8B18"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B382EAD" w14:textId="77777777" w:rsidTr="00AC1D03">
        <w:tc>
          <w:tcPr>
            <w:tcW w:w="4960" w:type="dxa"/>
          </w:tcPr>
          <w:p w14:paraId="206328DF" w14:textId="77777777" w:rsidR="00E11B7A" w:rsidRPr="00A723B1" w:rsidRDefault="00E11B7A" w:rsidP="00AC1D03">
            <w:pPr>
              <w:pStyle w:val="NumPar4"/>
              <w:numPr>
                <w:ilvl w:val="0"/>
                <w:numId w:val="0"/>
              </w:numPr>
            </w:pPr>
            <w:r w:rsidRPr="00A723B1">
              <w:t>Паркинг асистент със сензори на задната броня</w:t>
            </w:r>
          </w:p>
        </w:tc>
        <w:tc>
          <w:tcPr>
            <w:tcW w:w="4106" w:type="dxa"/>
          </w:tcPr>
          <w:p w14:paraId="1723C7FC"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2BBC146"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7F27326"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2532D113" w14:textId="77777777" w:rsidTr="00AC1D03">
        <w:tc>
          <w:tcPr>
            <w:tcW w:w="4960" w:type="dxa"/>
          </w:tcPr>
          <w:p w14:paraId="356393B1" w14:textId="77777777" w:rsidR="00E11B7A" w:rsidRPr="00A723B1" w:rsidRDefault="00E11B7A" w:rsidP="00AC1D03">
            <w:pPr>
              <w:pStyle w:val="NumPar4"/>
              <w:numPr>
                <w:ilvl w:val="0"/>
                <w:numId w:val="0"/>
              </w:numPr>
            </w:pPr>
            <w:r w:rsidRPr="00A723B1">
              <w:lastRenderedPageBreak/>
              <w:t>Паркинг асистент със сензори на предната броня</w:t>
            </w:r>
          </w:p>
        </w:tc>
        <w:tc>
          <w:tcPr>
            <w:tcW w:w="4106" w:type="dxa"/>
          </w:tcPr>
          <w:p w14:paraId="4825B60E"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9C61F3C"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0A92D11"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29AB82A" w14:textId="77777777" w:rsidTr="00AC1D03">
        <w:tc>
          <w:tcPr>
            <w:tcW w:w="4960" w:type="dxa"/>
          </w:tcPr>
          <w:p w14:paraId="298B8EF6" w14:textId="77777777" w:rsidR="00E11B7A" w:rsidRPr="00A723B1" w:rsidRDefault="00E11B7A" w:rsidP="00AC1D03">
            <w:pPr>
              <w:pStyle w:val="NumPar4"/>
              <w:numPr>
                <w:ilvl w:val="0"/>
                <w:numId w:val="0"/>
              </w:numPr>
            </w:pPr>
            <w:r w:rsidRPr="00A723B1">
              <w:t>Старт-стоп система</w:t>
            </w:r>
          </w:p>
        </w:tc>
        <w:tc>
          <w:tcPr>
            <w:tcW w:w="4106" w:type="dxa"/>
          </w:tcPr>
          <w:p w14:paraId="69F82AA9"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089978B"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9879CE4"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77B3A07" w14:textId="77777777" w:rsidTr="00AC1D03">
        <w:tc>
          <w:tcPr>
            <w:tcW w:w="4960" w:type="dxa"/>
          </w:tcPr>
          <w:p w14:paraId="5497D4DC" w14:textId="77777777" w:rsidR="00E11B7A" w:rsidRPr="00A723B1" w:rsidRDefault="00E11B7A" w:rsidP="00AC1D03">
            <w:pPr>
              <w:pStyle w:val="NumPar4"/>
              <w:numPr>
                <w:ilvl w:val="0"/>
                <w:numId w:val="0"/>
              </w:numPr>
            </w:pPr>
            <w:r w:rsidRPr="00A723B1">
              <w:t>Система за защита на пешеходци при удар</w:t>
            </w:r>
          </w:p>
        </w:tc>
        <w:tc>
          <w:tcPr>
            <w:tcW w:w="4106" w:type="dxa"/>
          </w:tcPr>
          <w:p w14:paraId="5FCDDF33"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7F89B37"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7677835"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55DB9E7" w14:textId="77777777" w:rsidTr="00AC1D03">
        <w:tc>
          <w:tcPr>
            <w:tcW w:w="4960" w:type="dxa"/>
          </w:tcPr>
          <w:p w14:paraId="4D6E2843" w14:textId="77777777" w:rsidR="00E11B7A" w:rsidRPr="00A723B1" w:rsidRDefault="00E11B7A" w:rsidP="00AC1D03">
            <w:pPr>
              <w:pStyle w:val="NumPar4"/>
              <w:numPr>
                <w:ilvl w:val="0"/>
                <w:numId w:val="0"/>
              </w:numPr>
            </w:pPr>
            <w:r w:rsidRPr="00A723B1">
              <w:t>Автоматичен климатик /климатроник/, с възможност за задаване на желаната температура</w:t>
            </w:r>
          </w:p>
        </w:tc>
        <w:tc>
          <w:tcPr>
            <w:tcW w:w="4106" w:type="dxa"/>
          </w:tcPr>
          <w:p w14:paraId="160B66C9"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E72FBB2"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C2EAADD"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25E12EA" w14:textId="77777777" w:rsidTr="00AC1D03">
        <w:tc>
          <w:tcPr>
            <w:tcW w:w="4960" w:type="dxa"/>
          </w:tcPr>
          <w:p w14:paraId="47B18FAF" w14:textId="77777777" w:rsidR="00E11B7A" w:rsidRPr="00A723B1" w:rsidRDefault="00E11B7A" w:rsidP="00AC1D03">
            <w:pPr>
              <w:pStyle w:val="NumPar4"/>
              <w:numPr>
                <w:ilvl w:val="0"/>
                <w:numId w:val="0"/>
              </w:numPr>
            </w:pPr>
            <w:r w:rsidRPr="00A723B1">
              <w:t>Електро управляеми странични огледала</w:t>
            </w:r>
          </w:p>
        </w:tc>
        <w:tc>
          <w:tcPr>
            <w:tcW w:w="4106" w:type="dxa"/>
          </w:tcPr>
          <w:p w14:paraId="01E21255"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8E5ED9E"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7D99CB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57C93338" w14:textId="77777777" w:rsidTr="00AC1D03">
        <w:tc>
          <w:tcPr>
            <w:tcW w:w="4960" w:type="dxa"/>
          </w:tcPr>
          <w:p w14:paraId="2E086D35" w14:textId="77777777" w:rsidR="00E11B7A" w:rsidRPr="00A723B1" w:rsidRDefault="00E11B7A" w:rsidP="00AC1D03">
            <w:pPr>
              <w:pStyle w:val="NumPar4"/>
              <w:numPr>
                <w:ilvl w:val="0"/>
                <w:numId w:val="0"/>
              </w:numPr>
            </w:pPr>
            <w:r w:rsidRPr="00A723B1">
              <w:t>Гаранция от минимум 5 години и минимум 100 000 км., което настъпи първо</w:t>
            </w:r>
          </w:p>
        </w:tc>
        <w:tc>
          <w:tcPr>
            <w:tcW w:w="4106" w:type="dxa"/>
          </w:tcPr>
          <w:p w14:paraId="145247B3"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3954F68"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214172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51A3F064" w14:textId="77777777" w:rsidTr="00AC1D03">
        <w:tc>
          <w:tcPr>
            <w:tcW w:w="4960" w:type="dxa"/>
          </w:tcPr>
          <w:p w14:paraId="5CBED571" w14:textId="77777777" w:rsidR="00E11B7A" w:rsidRPr="00A723B1" w:rsidRDefault="00E11B7A" w:rsidP="00AC1D03">
            <w:pPr>
              <w:pStyle w:val="NumPar4"/>
              <w:numPr>
                <w:ilvl w:val="0"/>
                <w:numId w:val="0"/>
              </w:numPr>
            </w:pPr>
            <w:r w:rsidRPr="00A723B1">
              <w:t>Система за наблюдение на зоната пред автомобила с функция за автоматично спиране</w:t>
            </w:r>
          </w:p>
        </w:tc>
        <w:tc>
          <w:tcPr>
            <w:tcW w:w="4106" w:type="dxa"/>
          </w:tcPr>
          <w:p w14:paraId="200F48B0"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5644C5A"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3D1C5F3"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2F64318" w14:textId="77777777" w:rsidTr="00AC1D03">
        <w:tc>
          <w:tcPr>
            <w:tcW w:w="4960" w:type="dxa"/>
          </w:tcPr>
          <w:p w14:paraId="194A0293" w14:textId="77777777" w:rsidR="00E11B7A" w:rsidRPr="00A723B1" w:rsidRDefault="00E11B7A" w:rsidP="00AC1D03">
            <w:pPr>
              <w:pStyle w:val="NumPar4"/>
              <w:numPr>
                <w:ilvl w:val="0"/>
                <w:numId w:val="0"/>
              </w:numPr>
            </w:pPr>
            <w:r w:rsidRPr="00A723B1">
              <w:t>Система за следене на умората на водача</w:t>
            </w:r>
          </w:p>
        </w:tc>
        <w:tc>
          <w:tcPr>
            <w:tcW w:w="4106" w:type="dxa"/>
          </w:tcPr>
          <w:p w14:paraId="47517780"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B6248E3"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492E8B6" w14:textId="77777777" w:rsidR="00E11B7A" w:rsidRDefault="00E11B7A" w:rsidP="00AC1D03">
            <w:pPr>
              <w:pStyle w:val="NumPar4"/>
              <w:numPr>
                <w:ilvl w:val="0"/>
                <w:numId w:val="0"/>
              </w:numPr>
            </w:pPr>
            <w:r w:rsidRPr="00CA3AFE">
              <w:rPr>
                <w:szCs w:val="24"/>
              </w:rPr>
              <w:lastRenderedPageBreak/>
              <w:t>..................</w:t>
            </w:r>
            <w:r>
              <w:t xml:space="preserve"> (посочете конкретния параметър за автомобила, когато е приложимо)</w:t>
            </w:r>
          </w:p>
        </w:tc>
      </w:tr>
      <w:tr w:rsidR="00E11B7A" w14:paraId="38CF88DA" w14:textId="77777777" w:rsidTr="00AC1D03">
        <w:tc>
          <w:tcPr>
            <w:tcW w:w="4960" w:type="dxa"/>
          </w:tcPr>
          <w:p w14:paraId="2C78B34E" w14:textId="77777777" w:rsidR="00E11B7A" w:rsidRPr="00A723B1" w:rsidRDefault="00E11B7A" w:rsidP="00AC1D03">
            <w:pPr>
              <w:pStyle w:val="NumPar4"/>
              <w:numPr>
                <w:ilvl w:val="0"/>
                <w:numId w:val="0"/>
              </w:numPr>
            </w:pPr>
            <w:r w:rsidRPr="00A723B1">
              <w:lastRenderedPageBreak/>
              <w:t>Система за наблюдение на мъртва зона</w:t>
            </w:r>
          </w:p>
        </w:tc>
        <w:tc>
          <w:tcPr>
            <w:tcW w:w="4106" w:type="dxa"/>
          </w:tcPr>
          <w:p w14:paraId="2D838B08"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A7987A0"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354D72D"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bl>
    <w:p w14:paraId="3090A0A6" w14:textId="77777777" w:rsidR="00E11B7A" w:rsidRPr="004D3F4A" w:rsidRDefault="00E11B7A" w:rsidP="00E11B7A">
      <w:pPr>
        <w:pStyle w:val="ListParagraph"/>
        <w:ind w:left="2160"/>
        <w:jc w:val="both"/>
        <w:rPr>
          <w:rFonts w:ascii="Times New Roman" w:hAnsi="Times New Roman" w:cs="Times New Roman"/>
          <w:b/>
          <w:iCs/>
          <w:sz w:val="24"/>
          <w:lang w:val="bg-BG"/>
        </w:rPr>
      </w:pPr>
    </w:p>
    <w:p w14:paraId="4073A276" w14:textId="08C41B2B" w:rsidR="004D3F4A" w:rsidRDefault="004D3F4A" w:rsidP="004D3F4A">
      <w:pPr>
        <w:pStyle w:val="ListParagraph"/>
        <w:numPr>
          <w:ilvl w:val="6"/>
          <w:numId w:val="27"/>
        </w:numPr>
        <w:ind w:left="709" w:hanging="709"/>
        <w:jc w:val="both"/>
        <w:rPr>
          <w:rFonts w:ascii="Times New Roman" w:hAnsi="Times New Roman" w:cs="Times New Roman"/>
          <w:b/>
          <w:iCs/>
          <w:sz w:val="24"/>
          <w:lang w:val="bg-BG"/>
        </w:rPr>
      </w:pPr>
      <w:r w:rsidRPr="004D3F4A">
        <w:rPr>
          <w:rFonts w:ascii="Times New Roman" w:hAnsi="Times New Roman" w:cs="Times New Roman"/>
          <w:b/>
          <w:iCs/>
          <w:sz w:val="24"/>
          <w:lang w:val="bg-BG"/>
        </w:rPr>
        <w:t>Моторно превозно средство: ...................................................... (опишете МПС, което предлагате, като го индивидуализирате).</w:t>
      </w:r>
    </w:p>
    <w:p w14:paraId="4EFF5E2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Техническа спецификация</w:t>
      </w:r>
    </w:p>
    <w:p w14:paraId="35CC35B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w:t>
      </w:r>
      <w:r w:rsidRPr="00B16DAB">
        <w:rPr>
          <w:rFonts w:ascii="Times New Roman" w:hAnsi="Times New Roman" w:cs="Times New Roman"/>
          <w:iCs/>
          <w:sz w:val="24"/>
          <w:lang w:val="bg-BG"/>
        </w:rPr>
        <w:tab/>
        <w:t>Двигател:</w:t>
      </w:r>
    </w:p>
    <w:p w14:paraId="7636949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Работен обем на двигателя ……… литра, …….(с или без) турбокомпресор за принудително пълнене с въздух;</w:t>
      </w:r>
    </w:p>
    <w:p w14:paraId="26F015AA"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Брой цилиндри на двигателя –………….;</w:t>
      </w:r>
    </w:p>
    <w:p w14:paraId="637BF14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Мощност ……………. к.с.;</w:t>
      </w:r>
    </w:p>
    <w:p w14:paraId="24E4E8F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СО2 емисии ………… гр./км.</w:t>
      </w:r>
    </w:p>
    <w:p w14:paraId="7CC95ACF"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2.</w:t>
      </w:r>
      <w:r w:rsidRPr="00B16DAB">
        <w:rPr>
          <w:rFonts w:ascii="Times New Roman" w:hAnsi="Times New Roman" w:cs="Times New Roman"/>
          <w:iCs/>
          <w:sz w:val="24"/>
          <w:lang w:val="bg-BG"/>
        </w:rPr>
        <w:tab/>
        <w:t>Вид гориво – ……………………, с комбинирана разходна норма ………………. л./100 км.</w:t>
      </w:r>
    </w:p>
    <w:p w14:paraId="53ADC1AA"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3.</w:t>
      </w:r>
      <w:r w:rsidRPr="00B16DAB">
        <w:rPr>
          <w:rFonts w:ascii="Times New Roman" w:hAnsi="Times New Roman" w:cs="Times New Roman"/>
          <w:iCs/>
          <w:sz w:val="24"/>
          <w:lang w:val="bg-BG"/>
        </w:rPr>
        <w:tab/>
        <w:t>Скоростна кутия – ……………………. (механична или автоматична), с ……………………….. (не по-малко от 5 + 1 задна предавки).</w:t>
      </w:r>
    </w:p>
    <w:p w14:paraId="4BEB8A5F"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4.</w:t>
      </w:r>
      <w:r w:rsidRPr="00B16DAB">
        <w:rPr>
          <w:rFonts w:ascii="Times New Roman" w:hAnsi="Times New Roman" w:cs="Times New Roman"/>
          <w:iCs/>
          <w:sz w:val="24"/>
          <w:lang w:val="bg-BG"/>
        </w:rPr>
        <w:tab/>
        <w:t>Задвижване на колелата – …………………. (предно или на всички колела).</w:t>
      </w:r>
    </w:p>
    <w:p w14:paraId="262842C5"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5.</w:t>
      </w:r>
      <w:r w:rsidRPr="00B16DAB">
        <w:rPr>
          <w:rFonts w:ascii="Times New Roman" w:hAnsi="Times New Roman" w:cs="Times New Roman"/>
          <w:iCs/>
          <w:sz w:val="24"/>
          <w:lang w:val="bg-BG"/>
        </w:rPr>
        <w:tab/>
        <w:t>Екологична норма – Euro 6.</w:t>
      </w:r>
    </w:p>
    <w:p w14:paraId="71963463"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6.</w:t>
      </w:r>
      <w:r w:rsidRPr="00B16DAB">
        <w:rPr>
          <w:rFonts w:ascii="Times New Roman" w:hAnsi="Times New Roman" w:cs="Times New Roman"/>
          <w:iCs/>
          <w:sz w:val="24"/>
          <w:lang w:val="bg-BG"/>
        </w:rPr>
        <w:tab/>
        <w:t>Интериор:</w:t>
      </w:r>
    </w:p>
    <w:p w14:paraId="2A64BC57" w14:textId="4A1D8A75"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…………….(текстилна или</w:t>
      </w:r>
      <w:r w:rsidR="00736EAC">
        <w:rPr>
          <w:rFonts w:ascii="Times New Roman" w:hAnsi="Times New Roman" w:cs="Times New Roman"/>
          <w:iCs/>
          <w:sz w:val="24"/>
          <w:lang w:val="bg-BG"/>
        </w:rPr>
        <w:t xml:space="preserve"> </w:t>
      </w:r>
      <w:r w:rsidRPr="00B16DAB">
        <w:rPr>
          <w:rFonts w:ascii="Times New Roman" w:hAnsi="Times New Roman" w:cs="Times New Roman"/>
          <w:iCs/>
          <w:sz w:val="24"/>
          <w:lang w:val="bg-BG"/>
        </w:rPr>
        <w:t>кожена) тапицерия в тъмен цвят.</w:t>
      </w:r>
    </w:p>
    <w:p w14:paraId="759A318A"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4 + 1 места;</w:t>
      </w:r>
    </w:p>
    <w:p w14:paraId="376B7677"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Регулиране по височина на седалка на водача;</w:t>
      </w:r>
    </w:p>
    <w:p w14:paraId="30AC8C7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Подглавници за предните седалки;</w:t>
      </w:r>
    </w:p>
    <w:p w14:paraId="6695BE3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Подглавници на задните седалки;</w:t>
      </w:r>
    </w:p>
    <w:p w14:paraId="19B04AE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Подлакътник за предните места;</w:t>
      </w:r>
    </w:p>
    <w:p w14:paraId="1B358B55"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Електрически предни и задни стъкла;</w:t>
      </w:r>
    </w:p>
    <w:p w14:paraId="702EFD70"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Фабрична радиосистема;</w:t>
      </w:r>
    </w:p>
    <w:p w14:paraId="55BDAF6B"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Стелки отпред и отзад;</w:t>
      </w:r>
    </w:p>
    <w:p w14:paraId="68FF6DEA"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Оборотомер;</w:t>
      </w:r>
    </w:p>
    <w:p w14:paraId="2A28A63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Индикатор за отворени врати;</w:t>
      </w:r>
    </w:p>
    <w:p w14:paraId="747E522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Извод 12V в купето;</w:t>
      </w:r>
    </w:p>
    <w:p w14:paraId="2D22231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Сенници за предните места.</w:t>
      </w:r>
    </w:p>
    <w:p w14:paraId="11A823E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7.</w:t>
      </w:r>
      <w:r w:rsidRPr="00B16DAB">
        <w:rPr>
          <w:rFonts w:ascii="Times New Roman" w:hAnsi="Times New Roman" w:cs="Times New Roman"/>
          <w:iCs/>
          <w:sz w:val="24"/>
          <w:lang w:val="bg-BG"/>
        </w:rPr>
        <w:tab/>
        <w:t>Купе:</w:t>
      </w:r>
    </w:p>
    <w:p w14:paraId="7A76683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 (седан или хечбек) с 4 врати за пътниците;</w:t>
      </w:r>
    </w:p>
    <w:p w14:paraId="2B8956F5"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Цвят – ………………… (син, черен или сив);</w:t>
      </w:r>
    </w:p>
    <w:p w14:paraId="4ED9BF68"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Дължина на автомобила без теглич – ……………. мм.;</w:t>
      </w:r>
    </w:p>
    <w:p w14:paraId="1290E0C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Междуосие – ……………. мм.;</w:t>
      </w:r>
    </w:p>
    <w:p w14:paraId="5B0C36FD"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Широчина без огледала – ………. мм.;</w:t>
      </w:r>
    </w:p>
    <w:p w14:paraId="7EA67C0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8.</w:t>
      </w:r>
      <w:r w:rsidRPr="00B16DAB">
        <w:rPr>
          <w:rFonts w:ascii="Times New Roman" w:hAnsi="Times New Roman" w:cs="Times New Roman"/>
          <w:iCs/>
          <w:sz w:val="24"/>
          <w:lang w:val="bg-BG"/>
        </w:rPr>
        <w:tab/>
        <w:t>Климатизация:</w:t>
      </w:r>
    </w:p>
    <w:p w14:paraId="53F1C707"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 (Климатик/Климатроник);</w:t>
      </w:r>
    </w:p>
    <w:p w14:paraId="7D6D3C51"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9.</w:t>
      </w:r>
      <w:r w:rsidRPr="00B16DAB">
        <w:rPr>
          <w:rFonts w:ascii="Times New Roman" w:hAnsi="Times New Roman" w:cs="Times New Roman"/>
          <w:iCs/>
          <w:sz w:val="24"/>
          <w:lang w:val="bg-BG"/>
        </w:rPr>
        <w:tab/>
        <w:t>Безопасност:</w:t>
      </w:r>
    </w:p>
    <w:p w14:paraId="62AFFB6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Въздушни възглавници за водача и за пътника до водача;</w:t>
      </w:r>
    </w:p>
    <w:p w14:paraId="144C10D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Странични въздушни възглавници за предните места;</w:t>
      </w:r>
    </w:p>
    <w:p w14:paraId="452F801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lastRenderedPageBreak/>
        <w:t>-</w:t>
      </w:r>
      <w:r w:rsidRPr="00B16DAB">
        <w:rPr>
          <w:rFonts w:ascii="Times New Roman" w:hAnsi="Times New Roman" w:cs="Times New Roman"/>
          <w:iCs/>
          <w:sz w:val="24"/>
          <w:lang w:val="bg-BG"/>
        </w:rPr>
        <w:tab/>
        <w:t>Въздушни възглавници тип „завесни“ за първи и втори ред седалки;</w:t>
      </w:r>
    </w:p>
    <w:p w14:paraId="4A52E19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Триточкови предни и задни предпазни колани;</w:t>
      </w:r>
    </w:p>
    <w:p w14:paraId="68A4CD1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 (ESP или еквивалентна система);</w:t>
      </w:r>
    </w:p>
    <w:p w14:paraId="155C115F"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ABS;</w:t>
      </w:r>
    </w:p>
    <w:p w14:paraId="0813173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10.</w:t>
      </w:r>
      <w:r w:rsidRPr="00B16DAB">
        <w:rPr>
          <w:rFonts w:ascii="Times New Roman" w:hAnsi="Times New Roman" w:cs="Times New Roman"/>
          <w:iCs/>
          <w:sz w:val="24"/>
          <w:lang w:val="bg-BG"/>
        </w:rPr>
        <w:tab/>
        <w:t>Спирачна система:</w:t>
      </w:r>
    </w:p>
    <w:p w14:paraId="5F6E918A"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 усилвател на спирачната сила;</w:t>
      </w:r>
    </w:p>
    <w:p w14:paraId="2FD23EF0"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Предни вентилирани дискови спирачки;</w:t>
      </w:r>
    </w:p>
    <w:p w14:paraId="2FC554EE"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Задни дискови спирачки.</w:t>
      </w:r>
    </w:p>
    <w:p w14:paraId="4057FCD6"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11.</w:t>
      </w:r>
      <w:r w:rsidRPr="00B16DAB">
        <w:rPr>
          <w:rFonts w:ascii="Times New Roman" w:hAnsi="Times New Roman" w:cs="Times New Roman"/>
          <w:iCs/>
          <w:sz w:val="24"/>
          <w:lang w:val="bg-BG"/>
        </w:rPr>
        <w:tab/>
        <w:t>Кормилна система:</w:t>
      </w:r>
    </w:p>
    <w:p w14:paraId="0A8B776F"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Разположение на волана от лявата страна;</w:t>
      </w:r>
    </w:p>
    <w:p w14:paraId="2371A110"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Със сервоусилвател;</w:t>
      </w:r>
    </w:p>
    <w:p w14:paraId="593C9E14"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Регулируем по височина и дълбочина волан;</w:t>
      </w:r>
    </w:p>
    <w:p w14:paraId="0589591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12.</w:t>
      </w:r>
      <w:r w:rsidRPr="00B16DAB">
        <w:rPr>
          <w:rFonts w:ascii="Times New Roman" w:hAnsi="Times New Roman" w:cs="Times New Roman"/>
          <w:iCs/>
          <w:sz w:val="24"/>
          <w:lang w:val="bg-BG"/>
        </w:rPr>
        <w:tab/>
        <w:t>Светлини:</w:t>
      </w:r>
    </w:p>
    <w:p w14:paraId="012C339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Съгласно действащото законодателство;</w:t>
      </w:r>
    </w:p>
    <w:p w14:paraId="17C49023"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Предни фарове за мъгла;</w:t>
      </w:r>
    </w:p>
    <w:p w14:paraId="6ADA457C"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Заден фар за мъгла или усилена задна светлина за мъгла;</w:t>
      </w:r>
    </w:p>
    <w:p w14:paraId="52A8A948"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Дневни светлини с възможност за изключване;</w:t>
      </w:r>
    </w:p>
    <w:p w14:paraId="2B7321B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Осветление в купето.</w:t>
      </w:r>
    </w:p>
    <w:p w14:paraId="7AE185A1"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13.</w:t>
      </w:r>
      <w:r w:rsidRPr="00B16DAB">
        <w:rPr>
          <w:rFonts w:ascii="Times New Roman" w:hAnsi="Times New Roman" w:cs="Times New Roman"/>
          <w:iCs/>
          <w:sz w:val="24"/>
          <w:lang w:val="bg-BG"/>
        </w:rPr>
        <w:tab/>
        <w:t>Защита:</w:t>
      </w:r>
    </w:p>
    <w:p w14:paraId="38D0600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Централно заключване с дистанционно управление, управляемо от ключа;</w:t>
      </w:r>
    </w:p>
    <w:p w14:paraId="2D000392"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Електронен имобилайзър, вграден в контактния ключ;</w:t>
      </w:r>
    </w:p>
    <w:p w14:paraId="7495BF85"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14.</w:t>
      </w:r>
      <w:r w:rsidRPr="00B16DAB">
        <w:rPr>
          <w:rFonts w:ascii="Times New Roman" w:hAnsi="Times New Roman" w:cs="Times New Roman"/>
          <w:iCs/>
          <w:sz w:val="24"/>
          <w:lang w:val="bg-BG"/>
        </w:rPr>
        <w:tab/>
        <w:t>Гуми:</w:t>
      </w:r>
    </w:p>
    <w:p w14:paraId="2FE13619"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Фабрично нови гуми комплект с джанти - не по-малки от 15 цола, съобразени със сезона при доставката на автомобила. Скоростен индекс на гумите, който съответства на максималната скорост на автомобила.</w:t>
      </w:r>
    </w:p>
    <w:p w14:paraId="6DE51C65"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Резервна гума и необходимите приспособления за подмяната й;</w:t>
      </w:r>
    </w:p>
    <w:p w14:paraId="097F3B31"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15.</w:t>
      </w:r>
      <w:r w:rsidRPr="00B16DAB">
        <w:rPr>
          <w:rFonts w:ascii="Times New Roman" w:hAnsi="Times New Roman" w:cs="Times New Roman"/>
          <w:iCs/>
          <w:sz w:val="24"/>
          <w:lang w:val="bg-BG"/>
        </w:rPr>
        <w:tab/>
        <w:t>Общи изисквания:</w:t>
      </w:r>
    </w:p>
    <w:p w14:paraId="710E7AE0" w14:textId="77777777" w:rsidR="00B16DAB" w:rsidRPr="00B16DAB" w:rsidRDefault="00B16DAB" w:rsidP="00B16DAB">
      <w:pPr>
        <w:pStyle w:val="ListParagraph"/>
        <w:ind w:left="709"/>
        <w:jc w:val="both"/>
        <w:rPr>
          <w:rFonts w:ascii="Times New Roman" w:hAnsi="Times New Roman" w:cs="Times New Roman"/>
          <w:iCs/>
          <w:sz w:val="24"/>
          <w:lang w:val="bg-BG"/>
        </w:rPr>
      </w:pPr>
      <w:r w:rsidRPr="00B16DAB">
        <w:rPr>
          <w:rFonts w:ascii="Times New Roman" w:hAnsi="Times New Roman" w:cs="Times New Roman"/>
          <w:iCs/>
          <w:sz w:val="24"/>
          <w:lang w:val="bg-BG"/>
        </w:rPr>
        <w:t>-</w:t>
      </w:r>
      <w:r w:rsidRPr="00B16DAB">
        <w:rPr>
          <w:rFonts w:ascii="Times New Roman" w:hAnsi="Times New Roman" w:cs="Times New Roman"/>
          <w:iCs/>
          <w:sz w:val="24"/>
          <w:lang w:val="bg-BG"/>
        </w:rPr>
        <w:tab/>
        <w:t>Гаранцията, която предлагаме е .........................</w:t>
      </w:r>
    </w:p>
    <w:p w14:paraId="6652FD3C" w14:textId="538CC66E" w:rsidR="004D62F8" w:rsidRDefault="00B16DAB" w:rsidP="00B16DAB">
      <w:pPr>
        <w:pStyle w:val="ListParagraph"/>
        <w:ind w:left="709"/>
        <w:jc w:val="both"/>
        <w:rPr>
          <w:rFonts w:ascii="Times New Roman" w:hAnsi="Times New Roman" w:cs="Times New Roman"/>
          <w:b/>
          <w:iCs/>
          <w:sz w:val="24"/>
          <w:lang w:val="bg-BG"/>
        </w:rPr>
      </w:pPr>
      <w:r w:rsidRPr="00B16DAB">
        <w:rPr>
          <w:rFonts w:ascii="Times New Roman" w:hAnsi="Times New Roman" w:cs="Times New Roman"/>
          <w:iCs/>
          <w:sz w:val="24"/>
          <w:lang w:val="bg-BG"/>
        </w:rPr>
        <w:t>(Минимална гаранция, съгласно гаранционните условия на производителя на автомобилите от минимум 4 години или 100 000 километра, което на стъпи първо. Гаранционният срок следва да тече от момента на предаване на автомобилите).</w:t>
      </w:r>
    </w:p>
    <w:tbl>
      <w:tblPr>
        <w:tblStyle w:val="TableGrid"/>
        <w:tblW w:w="0" w:type="auto"/>
        <w:tblInd w:w="-5" w:type="dxa"/>
        <w:tblLook w:val="04A0" w:firstRow="1" w:lastRow="0" w:firstColumn="1" w:lastColumn="0" w:noHBand="0" w:noVBand="1"/>
      </w:tblPr>
      <w:tblGrid>
        <w:gridCol w:w="4960"/>
        <w:gridCol w:w="4106"/>
      </w:tblGrid>
      <w:tr w:rsidR="00E11B7A" w14:paraId="32CB0004" w14:textId="77777777" w:rsidTr="00AC1D03">
        <w:tc>
          <w:tcPr>
            <w:tcW w:w="4960" w:type="dxa"/>
          </w:tcPr>
          <w:p w14:paraId="3EC950BD" w14:textId="77777777" w:rsidR="00E11B7A" w:rsidRDefault="00E11B7A" w:rsidP="00AC1D03">
            <w:pPr>
              <w:pStyle w:val="NumPar4"/>
              <w:numPr>
                <w:ilvl w:val="0"/>
                <w:numId w:val="0"/>
              </w:numPr>
            </w:pPr>
            <w:r>
              <w:t xml:space="preserve">Описание на </w:t>
            </w:r>
            <w:r w:rsidRPr="00516689">
              <w:t>предоставеното допълнително оборудване и</w:t>
            </w:r>
            <w:r>
              <w:t>ли</w:t>
            </w:r>
            <w:r w:rsidRPr="00516689">
              <w:t xml:space="preserve"> спецификации</w:t>
            </w:r>
          </w:p>
        </w:tc>
        <w:tc>
          <w:tcPr>
            <w:tcW w:w="4106" w:type="dxa"/>
          </w:tcPr>
          <w:p w14:paraId="4C2B438B" w14:textId="77777777" w:rsidR="00E11B7A" w:rsidRDefault="00E11B7A" w:rsidP="00AC1D03">
            <w:pPr>
              <w:pStyle w:val="NumPar4"/>
              <w:numPr>
                <w:ilvl w:val="0"/>
                <w:numId w:val="0"/>
              </w:numPr>
            </w:pPr>
            <w:r>
              <w:t>попълнете дали е налично в предлагания от Вас автомобил</w:t>
            </w:r>
          </w:p>
        </w:tc>
      </w:tr>
      <w:tr w:rsidR="00E11B7A" w14:paraId="5D527F43" w14:textId="77777777" w:rsidTr="00AC1D03">
        <w:tc>
          <w:tcPr>
            <w:tcW w:w="4960" w:type="dxa"/>
          </w:tcPr>
          <w:p w14:paraId="30CC6F19" w14:textId="77777777" w:rsidR="00E11B7A" w:rsidRDefault="00E11B7A" w:rsidP="00AC1D03">
            <w:pPr>
              <w:pStyle w:val="NumPar4"/>
              <w:numPr>
                <w:ilvl w:val="0"/>
                <w:numId w:val="0"/>
              </w:numPr>
            </w:pPr>
            <w:r w:rsidRPr="00516689">
              <w:t>СО2 емисии равни или по ниски от 140 g/km</w:t>
            </w:r>
          </w:p>
        </w:tc>
        <w:tc>
          <w:tcPr>
            <w:tcW w:w="4106" w:type="dxa"/>
          </w:tcPr>
          <w:p w14:paraId="2DCEDD29"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40747E1"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65D88B6" w14:textId="77777777" w:rsidR="00E11B7A" w:rsidRPr="00CA3AFE" w:rsidRDefault="00E11B7A" w:rsidP="00AC1D03">
            <w:pPr>
              <w:rPr>
                <w:rFonts w:ascii="Times New Roman" w:hAnsi="Times New Roman" w:cs="Times New Roman"/>
                <w:sz w:val="24"/>
                <w:lang w:val="bg-BG" w:eastAsia="bg-BG"/>
              </w:rPr>
            </w:pPr>
            <w:r w:rsidRPr="00CA3AFE">
              <w:rPr>
                <w:rFonts w:ascii="Times New Roman" w:hAnsi="Times New Roman" w:cs="Times New Roman"/>
                <w:sz w:val="24"/>
                <w:lang w:val="bg-BG" w:eastAsia="bg-BG"/>
              </w:rPr>
              <w:t>..................</w:t>
            </w:r>
            <w:r>
              <w:rPr>
                <w:rFonts w:ascii="Times New Roman" w:hAnsi="Times New Roman" w:cs="Times New Roman"/>
                <w:sz w:val="24"/>
                <w:lang w:val="bg-BG" w:eastAsia="bg-BG"/>
              </w:rPr>
              <w:t xml:space="preserve"> (посочете конкретния параметър за автомобила, когато е приложимо)</w:t>
            </w:r>
          </w:p>
        </w:tc>
      </w:tr>
      <w:tr w:rsidR="00E11B7A" w14:paraId="2DCB6DAD" w14:textId="77777777" w:rsidTr="00AC1D03">
        <w:tc>
          <w:tcPr>
            <w:tcW w:w="4960" w:type="dxa"/>
          </w:tcPr>
          <w:p w14:paraId="40E922AE" w14:textId="77777777" w:rsidR="00E11B7A" w:rsidRDefault="00E11B7A" w:rsidP="00AC1D03">
            <w:pPr>
              <w:pStyle w:val="NumPar4"/>
              <w:numPr>
                <w:ilvl w:val="0"/>
                <w:numId w:val="0"/>
              </w:numPr>
            </w:pPr>
            <w:r w:rsidRPr="00CA3AFE">
              <w:t>Мощност равна или по-висока от 140 к.с.</w:t>
            </w:r>
          </w:p>
        </w:tc>
        <w:tc>
          <w:tcPr>
            <w:tcW w:w="4106" w:type="dxa"/>
          </w:tcPr>
          <w:p w14:paraId="4AE431E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F5BF3DE"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5A749E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D8CCB21" w14:textId="77777777" w:rsidTr="00AC1D03">
        <w:tc>
          <w:tcPr>
            <w:tcW w:w="4960" w:type="dxa"/>
          </w:tcPr>
          <w:p w14:paraId="703B4D67" w14:textId="77777777" w:rsidR="00E11B7A" w:rsidRDefault="00E11B7A" w:rsidP="00AC1D03">
            <w:pPr>
              <w:pStyle w:val="NumPar4"/>
              <w:numPr>
                <w:ilvl w:val="0"/>
                <w:numId w:val="0"/>
              </w:numPr>
            </w:pPr>
            <w:r w:rsidRPr="00CA3AFE">
              <w:t>Комбиниран разход на гориво равен или по-нисък от 5,8 л./100 км.</w:t>
            </w:r>
          </w:p>
        </w:tc>
        <w:tc>
          <w:tcPr>
            <w:tcW w:w="4106" w:type="dxa"/>
          </w:tcPr>
          <w:p w14:paraId="2E15542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34AB0E5"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370E84D" w14:textId="77777777" w:rsidR="00E11B7A" w:rsidRDefault="00E11B7A" w:rsidP="00AC1D03">
            <w:pPr>
              <w:pStyle w:val="NumPar4"/>
              <w:numPr>
                <w:ilvl w:val="0"/>
                <w:numId w:val="0"/>
              </w:numPr>
            </w:pPr>
            <w:r w:rsidRPr="00CA3AFE">
              <w:rPr>
                <w:szCs w:val="24"/>
              </w:rPr>
              <w:lastRenderedPageBreak/>
              <w:t>..................</w:t>
            </w:r>
            <w:r>
              <w:t xml:space="preserve"> (посочете конкретния параметър за автомобила, когато е приложимо)</w:t>
            </w:r>
          </w:p>
        </w:tc>
      </w:tr>
      <w:tr w:rsidR="00E11B7A" w14:paraId="2B4B99F2" w14:textId="77777777" w:rsidTr="00AC1D03">
        <w:tc>
          <w:tcPr>
            <w:tcW w:w="4960" w:type="dxa"/>
          </w:tcPr>
          <w:p w14:paraId="1D59BD2E" w14:textId="77777777" w:rsidR="00E11B7A" w:rsidRDefault="00E11B7A" w:rsidP="00AC1D03">
            <w:pPr>
              <w:pStyle w:val="NumPar4"/>
              <w:numPr>
                <w:ilvl w:val="0"/>
                <w:numId w:val="0"/>
              </w:numPr>
            </w:pPr>
            <w:r w:rsidRPr="00CA3AFE">
              <w:rPr>
                <w:lang w:val="en-US"/>
              </w:rPr>
              <w:lastRenderedPageBreak/>
              <w:t>Темпомат</w:t>
            </w:r>
          </w:p>
        </w:tc>
        <w:tc>
          <w:tcPr>
            <w:tcW w:w="4106" w:type="dxa"/>
          </w:tcPr>
          <w:p w14:paraId="16BB61DC"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DA5E7BA"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0B783E4"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0B6A377" w14:textId="77777777" w:rsidTr="00AC1D03">
        <w:tc>
          <w:tcPr>
            <w:tcW w:w="4960" w:type="dxa"/>
          </w:tcPr>
          <w:p w14:paraId="0E5DA3C5" w14:textId="77777777" w:rsidR="00E11B7A" w:rsidRPr="00CA3AFE" w:rsidRDefault="00E11B7A" w:rsidP="00AC1D03">
            <w:pPr>
              <w:pStyle w:val="NumPar4"/>
              <w:numPr>
                <w:ilvl w:val="0"/>
                <w:numId w:val="0"/>
              </w:numPr>
            </w:pPr>
            <w:r w:rsidRPr="00CA3AFE">
              <w:t>Автоматична скоростна кутия</w:t>
            </w:r>
          </w:p>
        </w:tc>
        <w:tc>
          <w:tcPr>
            <w:tcW w:w="4106" w:type="dxa"/>
          </w:tcPr>
          <w:p w14:paraId="396081A7"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65AA947"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F1CD8D2"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085475D6" w14:textId="77777777" w:rsidTr="00AC1D03">
        <w:tc>
          <w:tcPr>
            <w:tcW w:w="4960" w:type="dxa"/>
          </w:tcPr>
          <w:p w14:paraId="69A9E864" w14:textId="77777777" w:rsidR="00E11B7A" w:rsidRDefault="00E11B7A" w:rsidP="00AC1D03">
            <w:pPr>
              <w:pStyle w:val="NumPar4"/>
              <w:numPr>
                <w:ilvl w:val="0"/>
                <w:numId w:val="0"/>
              </w:numPr>
            </w:pPr>
            <w:r w:rsidRPr="00A723B1">
              <w:t>Алуминиеви джанти и гуми 16 или повече инча</w:t>
            </w:r>
          </w:p>
        </w:tc>
        <w:tc>
          <w:tcPr>
            <w:tcW w:w="4106" w:type="dxa"/>
          </w:tcPr>
          <w:p w14:paraId="36452E34"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70A4D9F"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150803E"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2AD5A544" w14:textId="77777777" w:rsidTr="00AC1D03">
        <w:tc>
          <w:tcPr>
            <w:tcW w:w="4960" w:type="dxa"/>
          </w:tcPr>
          <w:p w14:paraId="2B3945C5" w14:textId="77777777" w:rsidR="00E11B7A" w:rsidRDefault="00E11B7A" w:rsidP="00AC1D03">
            <w:pPr>
              <w:pStyle w:val="NumPar4"/>
              <w:numPr>
                <w:ilvl w:val="0"/>
                <w:numId w:val="0"/>
              </w:numPr>
            </w:pPr>
            <w:r w:rsidRPr="00A723B1">
              <w:t>Тапицерия на седалките от естествена кожа</w:t>
            </w:r>
          </w:p>
        </w:tc>
        <w:tc>
          <w:tcPr>
            <w:tcW w:w="4106" w:type="dxa"/>
          </w:tcPr>
          <w:p w14:paraId="4F36704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67EC7A5"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8BDF7BA"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9E71494" w14:textId="77777777" w:rsidTr="00AC1D03">
        <w:tc>
          <w:tcPr>
            <w:tcW w:w="4960" w:type="dxa"/>
          </w:tcPr>
          <w:p w14:paraId="6131DD92" w14:textId="77777777" w:rsidR="00E11B7A" w:rsidRPr="00A723B1" w:rsidRDefault="00E11B7A" w:rsidP="00AC1D03">
            <w:pPr>
              <w:pStyle w:val="NumPar4"/>
              <w:numPr>
                <w:ilvl w:val="0"/>
                <w:numId w:val="0"/>
              </w:numPr>
            </w:pPr>
            <w:r w:rsidRPr="00A723B1">
              <w:t>Паркинг асистент със сензори на задната броня</w:t>
            </w:r>
          </w:p>
        </w:tc>
        <w:tc>
          <w:tcPr>
            <w:tcW w:w="4106" w:type="dxa"/>
          </w:tcPr>
          <w:p w14:paraId="510E08E6"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27837BF"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8FF6C35"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D975908" w14:textId="77777777" w:rsidTr="00AC1D03">
        <w:tc>
          <w:tcPr>
            <w:tcW w:w="4960" w:type="dxa"/>
          </w:tcPr>
          <w:p w14:paraId="310D5E30" w14:textId="77777777" w:rsidR="00E11B7A" w:rsidRPr="00A723B1" w:rsidRDefault="00E11B7A" w:rsidP="00AC1D03">
            <w:pPr>
              <w:pStyle w:val="NumPar4"/>
              <w:numPr>
                <w:ilvl w:val="0"/>
                <w:numId w:val="0"/>
              </w:numPr>
            </w:pPr>
            <w:r w:rsidRPr="00A723B1">
              <w:t>Паркинг асистент със сензори на предната броня</w:t>
            </w:r>
          </w:p>
        </w:tc>
        <w:tc>
          <w:tcPr>
            <w:tcW w:w="4106" w:type="dxa"/>
          </w:tcPr>
          <w:p w14:paraId="68E32AF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DF4CD53"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375E9CD"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096106DD" w14:textId="77777777" w:rsidTr="00AC1D03">
        <w:tc>
          <w:tcPr>
            <w:tcW w:w="4960" w:type="dxa"/>
          </w:tcPr>
          <w:p w14:paraId="723F4F89" w14:textId="77777777" w:rsidR="00E11B7A" w:rsidRPr="00A723B1" w:rsidRDefault="00E11B7A" w:rsidP="00AC1D03">
            <w:pPr>
              <w:pStyle w:val="NumPar4"/>
              <w:numPr>
                <w:ilvl w:val="0"/>
                <w:numId w:val="0"/>
              </w:numPr>
            </w:pPr>
            <w:r w:rsidRPr="00A723B1">
              <w:t>Старт-стоп система</w:t>
            </w:r>
          </w:p>
        </w:tc>
        <w:tc>
          <w:tcPr>
            <w:tcW w:w="4106" w:type="dxa"/>
          </w:tcPr>
          <w:p w14:paraId="01DB2D7D"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06CCB7B"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8C71AEE"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69E489D" w14:textId="77777777" w:rsidTr="00AC1D03">
        <w:tc>
          <w:tcPr>
            <w:tcW w:w="4960" w:type="dxa"/>
          </w:tcPr>
          <w:p w14:paraId="6A50FD10" w14:textId="77777777" w:rsidR="00E11B7A" w:rsidRPr="00A723B1" w:rsidRDefault="00E11B7A" w:rsidP="00AC1D03">
            <w:pPr>
              <w:pStyle w:val="NumPar4"/>
              <w:numPr>
                <w:ilvl w:val="0"/>
                <w:numId w:val="0"/>
              </w:numPr>
            </w:pPr>
            <w:r w:rsidRPr="00A723B1">
              <w:lastRenderedPageBreak/>
              <w:t>Система за защита на пешеходци при удар</w:t>
            </w:r>
          </w:p>
        </w:tc>
        <w:tc>
          <w:tcPr>
            <w:tcW w:w="4106" w:type="dxa"/>
          </w:tcPr>
          <w:p w14:paraId="4009322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BD66FEA"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C904B1C"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D85A7AB" w14:textId="77777777" w:rsidTr="00AC1D03">
        <w:tc>
          <w:tcPr>
            <w:tcW w:w="4960" w:type="dxa"/>
          </w:tcPr>
          <w:p w14:paraId="715487E6" w14:textId="77777777" w:rsidR="00E11B7A" w:rsidRPr="00A723B1" w:rsidRDefault="00E11B7A" w:rsidP="00AC1D03">
            <w:pPr>
              <w:pStyle w:val="NumPar4"/>
              <w:numPr>
                <w:ilvl w:val="0"/>
                <w:numId w:val="0"/>
              </w:numPr>
            </w:pPr>
            <w:r w:rsidRPr="00A723B1">
              <w:t>Автоматичен климатик /климатроник/, с възможност за задаване на желаната температура</w:t>
            </w:r>
          </w:p>
        </w:tc>
        <w:tc>
          <w:tcPr>
            <w:tcW w:w="4106" w:type="dxa"/>
          </w:tcPr>
          <w:p w14:paraId="52EE6CBA"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FCE043F"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3D85B536"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83074CC" w14:textId="77777777" w:rsidTr="00AC1D03">
        <w:tc>
          <w:tcPr>
            <w:tcW w:w="4960" w:type="dxa"/>
          </w:tcPr>
          <w:p w14:paraId="1B7E16CD" w14:textId="77777777" w:rsidR="00E11B7A" w:rsidRPr="00A723B1" w:rsidRDefault="00E11B7A" w:rsidP="00AC1D03">
            <w:pPr>
              <w:pStyle w:val="NumPar4"/>
              <w:numPr>
                <w:ilvl w:val="0"/>
                <w:numId w:val="0"/>
              </w:numPr>
            </w:pPr>
            <w:r w:rsidRPr="00A723B1">
              <w:t>Електро управляеми странични огледала</w:t>
            </w:r>
          </w:p>
        </w:tc>
        <w:tc>
          <w:tcPr>
            <w:tcW w:w="4106" w:type="dxa"/>
          </w:tcPr>
          <w:p w14:paraId="4F3D7B7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4B702B1"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BEEEE14"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29B629AE" w14:textId="77777777" w:rsidTr="00AC1D03">
        <w:tc>
          <w:tcPr>
            <w:tcW w:w="4960" w:type="dxa"/>
          </w:tcPr>
          <w:p w14:paraId="15FD6F95" w14:textId="77777777" w:rsidR="00E11B7A" w:rsidRPr="00A723B1" w:rsidRDefault="00E11B7A" w:rsidP="00AC1D03">
            <w:pPr>
              <w:pStyle w:val="NumPar4"/>
              <w:numPr>
                <w:ilvl w:val="0"/>
                <w:numId w:val="0"/>
              </w:numPr>
            </w:pPr>
            <w:r w:rsidRPr="00A723B1">
              <w:t>Гаранция от минимум 5 години и минимум 100 000 км., което настъпи първо</w:t>
            </w:r>
          </w:p>
        </w:tc>
        <w:tc>
          <w:tcPr>
            <w:tcW w:w="4106" w:type="dxa"/>
          </w:tcPr>
          <w:p w14:paraId="36AE66D2"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BAB48E6"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5188BC0"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62DD8F4" w14:textId="77777777" w:rsidTr="00AC1D03">
        <w:tc>
          <w:tcPr>
            <w:tcW w:w="4960" w:type="dxa"/>
          </w:tcPr>
          <w:p w14:paraId="4C69C563" w14:textId="77777777" w:rsidR="00E11B7A" w:rsidRPr="00A723B1" w:rsidRDefault="00E11B7A" w:rsidP="00AC1D03">
            <w:pPr>
              <w:pStyle w:val="NumPar4"/>
              <w:numPr>
                <w:ilvl w:val="0"/>
                <w:numId w:val="0"/>
              </w:numPr>
            </w:pPr>
            <w:r w:rsidRPr="00A723B1">
              <w:t>Система за наблюдение на зоната пред автомобила с функция за автоматично спиране</w:t>
            </w:r>
          </w:p>
        </w:tc>
        <w:tc>
          <w:tcPr>
            <w:tcW w:w="4106" w:type="dxa"/>
          </w:tcPr>
          <w:p w14:paraId="10C64441"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1352A90"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FAE8B97"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BB6A0AE" w14:textId="77777777" w:rsidTr="00AC1D03">
        <w:tc>
          <w:tcPr>
            <w:tcW w:w="4960" w:type="dxa"/>
          </w:tcPr>
          <w:p w14:paraId="17E8CBDB" w14:textId="77777777" w:rsidR="00E11B7A" w:rsidRPr="00A723B1" w:rsidRDefault="00E11B7A" w:rsidP="00AC1D03">
            <w:pPr>
              <w:pStyle w:val="NumPar4"/>
              <w:numPr>
                <w:ilvl w:val="0"/>
                <w:numId w:val="0"/>
              </w:numPr>
            </w:pPr>
            <w:r w:rsidRPr="00A723B1">
              <w:t>Система за следене на умората на водача</w:t>
            </w:r>
          </w:p>
        </w:tc>
        <w:tc>
          <w:tcPr>
            <w:tcW w:w="4106" w:type="dxa"/>
          </w:tcPr>
          <w:p w14:paraId="58E14169"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54974378"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4A0422C4"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E8BBB29" w14:textId="77777777" w:rsidTr="00AC1D03">
        <w:tc>
          <w:tcPr>
            <w:tcW w:w="4960" w:type="dxa"/>
          </w:tcPr>
          <w:p w14:paraId="483F0721" w14:textId="77777777" w:rsidR="00E11B7A" w:rsidRPr="00A723B1" w:rsidRDefault="00E11B7A" w:rsidP="00AC1D03">
            <w:pPr>
              <w:pStyle w:val="NumPar4"/>
              <w:numPr>
                <w:ilvl w:val="0"/>
                <w:numId w:val="0"/>
              </w:numPr>
            </w:pPr>
            <w:r w:rsidRPr="00A723B1">
              <w:t>Система за наблюдение на мъртва зона</w:t>
            </w:r>
          </w:p>
        </w:tc>
        <w:tc>
          <w:tcPr>
            <w:tcW w:w="4106" w:type="dxa"/>
          </w:tcPr>
          <w:p w14:paraId="3501679D"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1F0B7B9"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AC4E4D6"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bl>
    <w:p w14:paraId="7206D18E" w14:textId="77777777" w:rsidR="00E11B7A" w:rsidRPr="004D3F4A" w:rsidRDefault="00E11B7A" w:rsidP="00E11B7A">
      <w:pPr>
        <w:pStyle w:val="ListParagraph"/>
        <w:ind w:left="709"/>
        <w:jc w:val="both"/>
        <w:rPr>
          <w:rFonts w:ascii="Times New Roman" w:hAnsi="Times New Roman" w:cs="Times New Roman"/>
          <w:b/>
          <w:iCs/>
          <w:sz w:val="24"/>
          <w:lang w:val="bg-BG"/>
        </w:rPr>
      </w:pPr>
    </w:p>
    <w:p w14:paraId="111D5F5F" w14:textId="29D13AD2" w:rsidR="004D3F4A" w:rsidRDefault="004D3F4A" w:rsidP="004D3F4A">
      <w:pPr>
        <w:pStyle w:val="ListParagraph"/>
        <w:numPr>
          <w:ilvl w:val="6"/>
          <w:numId w:val="27"/>
        </w:numPr>
        <w:ind w:left="709" w:hanging="709"/>
        <w:jc w:val="both"/>
        <w:rPr>
          <w:rFonts w:ascii="Times New Roman" w:hAnsi="Times New Roman" w:cs="Times New Roman"/>
          <w:b/>
          <w:iCs/>
          <w:sz w:val="24"/>
          <w:lang w:val="bg-BG"/>
        </w:rPr>
      </w:pPr>
      <w:r w:rsidRPr="004D3F4A">
        <w:rPr>
          <w:rFonts w:ascii="Times New Roman" w:hAnsi="Times New Roman" w:cs="Times New Roman"/>
          <w:b/>
          <w:iCs/>
          <w:sz w:val="24"/>
          <w:lang w:val="bg-BG"/>
        </w:rPr>
        <w:t>Моторно превозно средство: ...................................................... (опишете МПС, което предлагате, като го индивидуализирате).</w:t>
      </w:r>
    </w:p>
    <w:p w14:paraId="5EF4C8D7"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Техническа спецификация</w:t>
      </w:r>
    </w:p>
    <w:p w14:paraId="6FC9D943"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lastRenderedPageBreak/>
        <w:t>1.</w:t>
      </w:r>
      <w:r w:rsidRPr="005D2E81">
        <w:rPr>
          <w:rFonts w:ascii="Times New Roman" w:hAnsi="Times New Roman" w:cs="Times New Roman"/>
          <w:iCs/>
          <w:sz w:val="24"/>
          <w:lang w:val="bg-BG"/>
        </w:rPr>
        <w:tab/>
        <w:t>Двигател:</w:t>
      </w:r>
    </w:p>
    <w:p w14:paraId="2DA0D487"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Работен обем на двигателя ……… литра, …….(с или без) турбокомпресор за принудително пълнене с въздух;</w:t>
      </w:r>
    </w:p>
    <w:p w14:paraId="0E061C2F"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Брой цилиндри на двигателя –………….;</w:t>
      </w:r>
    </w:p>
    <w:p w14:paraId="1B73E216"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Мощност ……………. к.с.;</w:t>
      </w:r>
    </w:p>
    <w:p w14:paraId="47B52382"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СО2 емисии ………… гр./км.</w:t>
      </w:r>
    </w:p>
    <w:p w14:paraId="0B2010F1"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2.</w:t>
      </w:r>
      <w:r w:rsidRPr="005D2E81">
        <w:rPr>
          <w:rFonts w:ascii="Times New Roman" w:hAnsi="Times New Roman" w:cs="Times New Roman"/>
          <w:iCs/>
          <w:sz w:val="24"/>
          <w:lang w:val="bg-BG"/>
        </w:rPr>
        <w:tab/>
        <w:t>Вид гориво – ……………………, с комбинирана разходна норма ………………. л./100 км.</w:t>
      </w:r>
    </w:p>
    <w:p w14:paraId="68369170"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3.</w:t>
      </w:r>
      <w:r w:rsidRPr="005D2E81">
        <w:rPr>
          <w:rFonts w:ascii="Times New Roman" w:hAnsi="Times New Roman" w:cs="Times New Roman"/>
          <w:iCs/>
          <w:sz w:val="24"/>
          <w:lang w:val="bg-BG"/>
        </w:rPr>
        <w:tab/>
        <w:t>Скоростна кутия – ……………………. (механична или автоматична), с ……………………….. (не по-малко от 5 + 1 задна предавки).</w:t>
      </w:r>
    </w:p>
    <w:p w14:paraId="1076761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4.</w:t>
      </w:r>
      <w:r w:rsidRPr="005D2E81">
        <w:rPr>
          <w:rFonts w:ascii="Times New Roman" w:hAnsi="Times New Roman" w:cs="Times New Roman"/>
          <w:iCs/>
          <w:sz w:val="24"/>
          <w:lang w:val="bg-BG"/>
        </w:rPr>
        <w:tab/>
        <w:t>Задвижване на колелата – …………………. (предно или на всички колела).</w:t>
      </w:r>
    </w:p>
    <w:p w14:paraId="2B9E1D1D"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5.</w:t>
      </w:r>
      <w:r w:rsidRPr="005D2E81">
        <w:rPr>
          <w:rFonts w:ascii="Times New Roman" w:hAnsi="Times New Roman" w:cs="Times New Roman"/>
          <w:iCs/>
          <w:sz w:val="24"/>
          <w:lang w:val="bg-BG"/>
        </w:rPr>
        <w:tab/>
        <w:t>Екологична норма – Euro 6.</w:t>
      </w:r>
    </w:p>
    <w:p w14:paraId="6BCFAE8F"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6.</w:t>
      </w:r>
      <w:r w:rsidRPr="005D2E81">
        <w:rPr>
          <w:rFonts w:ascii="Times New Roman" w:hAnsi="Times New Roman" w:cs="Times New Roman"/>
          <w:iCs/>
          <w:sz w:val="24"/>
          <w:lang w:val="bg-BG"/>
        </w:rPr>
        <w:tab/>
        <w:t>Интериор:</w:t>
      </w:r>
    </w:p>
    <w:p w14:paraId="196899AA" w14:textId="6330C146"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…………….(текстилна или</w:t>
      </w:r>
      <w:r w:rsidR="00736EAC">
        <w:rPr>
          <w:rFonts w:ascii="Times New Roman" w:hAnsi="Times New Roman" w:cs="Times New Roman"/>
          <w:iCs/>
          <w:sz w:val="24"/>
          <w:lang w:val="bg-BG"/>
        </w:rPr>
        <w:t xml:space="preserve"> </w:t>
      </w:r>
      <w:r w:rsidRPr="005D2E81">
        <w:rPr>
          <w:rFonts w:ascii="Times New Roman" w:hAnsi="Times New Roman" w:cs="Times New Roman"/>
          <w:iCs/>
          <w:sz w:val="24"/>
          <w:lang w:val="bg-BG"/>
        </w:rPr>
        <w:t>кожена) тапицерия в тъмен цвят.</w:t>
      </w:r>
    </w:p>
    <w:p w14:paraId="5CDBD005"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4 + 1 места;</w:t>
      </w:r>
    </w:p>
    <w:p w14:paraId="77C831AB"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Регулиране по височина на седалка на водача;</w:t>
      </w:r>
    </w:p>
    <w:p w14:paraId="562675DD"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Подглавници за предните седалки;</w:t>
      </w:r>
    </w:p>
    <w:p w14:paraId="1C848C29"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Подглавници на задните седалки;</w:t>
      </w:r>
    </w:p>
    <w:p w14:paraId="2401B173"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Подлакътник за предните места;</w:t>
      </w:r>
    </w:p>
    <w:p w14:paraId="7001573A"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Електрически предни и задни стъкла;</w:t>
      </w:r>
    </w:p>
    <w:p w14:paraId="7E7C2CB9"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Фабрична радиосистема;</w:t>
      </w:r>
    </w:p>
    <w:p w14:paraId="7CCCC1B2"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Стелки отпред и отзад;</w:t>
      </w:r>
    </w:p>
    <w:p w14:paraId="562FB9A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Оборотомер;</w:t>
      </w:r>
    </w:p>
    <w:p w14:paraId="7FF33753"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Индикатор за отворени врати;</w:t>
      </w:r>
    </w:p>
    <w:p w14:paraId="309E79AB"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Извод 12V в купето;</w:t>
      </w:r>
    </w:p>
    <w:p w14:paraId="4AAE5B2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Сенници за предните места.</w:t>
      </w:r>
    </w:p>
    <w:p w14:paraId="1DECC72F"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7.</w:t>
      </w:r>
      <w:r w:rsidRPr="005D2E81">
        <w:rPr>
          <w:rFonts w:ascii="Times New Roman" w:hAnsi="Times New Roman" w:cs="Times New Roman"/>
          <w:iCs/>
          <w:sz w:val="24"/>
          <w:lang w:val="bg-BG"/>
        </w:rPr>
        <w:tab/>
        <w:t>Купе:</w:t>
      </w:r>
    </w:p>
    <w:p w14:paraId="1FA216E4"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 (седан или хечбек) с 4 врати за пътниците;</w:t>
      </w:r>
    </w:p>
    <w:p w14:paraId="2854E0E0"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Цвят – ………………… (син, черен или сив);</w:t>
      </w:r>
    </w:p>
    <w:p w14:paraId="5B43C61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Дължина на автомобила без теглич – ……………. мм.;</w:t>
      </w:r>
    </w:p>
    <w:p w14:paraId="52145772"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Междуосие – ……………. мм.;</w:t>
      </w:r>
    </w:p>
    <w:p w14:paraId="716B957D"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Широчина без огледала – ………. мм.;</w:t>
      </w:r>
    </w:p>
    <w:p w14:paraId="4752DDE3"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8.</w:t>
      </w:r>
      <w:r w:rsidRPr="005D2E81">
        <w:rPr>
          <w:rFonts w:ascii="Times New Roman" w:hAnsi="Times New Roman" w:cs="Times New Roman"/>
          <w:iCs/>
          <w:sz w:val="24"/>
          <w:lang w:val="bg-BG"/>
        </w:rPr>
        <w:tab/>
        <w:t>Климатизация:</w:t>
      </w:r>
    </w:p>
    <w:p w14:paraId="51172282"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 (Климатик/Климатроник);</w:t>
      </w:r>
    </w:p>
    <w:p w14:paraId="7F93B548"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9.</w:t>
      </w:r>
      <w:r w:rsidRPr="005D2E81">
        <w:rPr>
          <w:rFonts w:ascii="Times New Roman" w:hAnsi="Times New Roman" w:cs="Times New Roman"/>
          <w:iCs/>
          <w:sz w:val="24"/>
          <w:lang w:val="bg-BG"/>
        </w:rPr>
        <w:tab/>
        <w:t>Безопасност:</w:t>
      </w:r>
    </w:p>
    <w:p w14:paraId="609E861D"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Въздушни възглавници за водача и за пътника до водача;</w:t>
      </w:r>
    </w:p>
    <w:p w14:paraId="3C8BE339"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Странични въздушни възглавници за предните места;</w:t>
      </w:r>
    </w:p>
    <w:p w14:paraId="5D98CFA2"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Въздушни възглавници тип „завесни“ за първи и втори ред седалки;</w:t>
      </w:r>
    </w:p>
    <w:p w14:paraId="4A625018"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Триточкови предни и задни предпазни колани;</w:t>
      </w:r>
    </w:p>
    <w:p w14:paraId="38A7852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 (ESP или еквивалентна система);</w:t>
      </w:r>
    </w:p>
    <w:p w14:paraId="0DAD1519"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ABS;</w:t>
      </w:r>
    </w:p>
    <w:p w14:paraId="440F1C53"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10.</w:t>
      </w:r>
      <w:r w:rsidRPr="005D2E81">
        <w:rPr>
          <w:rFonts w:ascii="Times New Roman" w:hAnsi="Times New Roman" w:cs="Times New Roman"/>
          <w:iCs/>
          <w:sz w:val="24"/>
          <w:lang w:val="bg-BG"/>
        </w:rPr>
        <w:tab/>
        <w:t>Спирачна система:</w:t>
      </w:r>
    </w:p>
    <w:p w14:paraId="12BE777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С усилвател на спирачната сила;</w:t>
      </w:r>
    </w:p>
    <w:p w14:paraId="2FFAE05C"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Предни вентилирани дискови спирачки;</w:t>
      </w:r>
    </w:p>
    <w:p w14:paraId="467DFD1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Задни дискови спирачки.</w:t>
      </w:r>
    </w:p>
    <w:p w14:paraId="6A643D9D"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11.</w:t>
      </w:r>
      <w:r w:rsidRPr="005D2E81">
        <w:rPr>
          <w:rFonts w:ascii="Times New Roman" w:hAnsi="Times New Roman" w:cs="Times New Roman"/>
          <w:iCs/>
          <w:sz w:val="24"/>
          <w:lang w:val="bg-BG"/>
        </w:rPr>
        <w:tab/>
        <w:t>Кормилна система:</w:t>
      </w:r>
    </w:p>
    <w:p w14:paraId="229CA872"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Разположение на волана от лявата страна;</w:t>
      </w:r>
    </w:p>
    <w:p w14:paraId="6EF6F348"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Със сервоусилвател;</w:t>
      </w:r>
    </w:p>
    <w:p w14:paraId="12DFF124"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Регулируем по височина и дълбочина волан;</w:t>
      </w:r>
    </w:p>
    <w:p w14:paraId="3432BFC8"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12.</w:t>
      </w:r>
      <w:r w:rsidRPr="005D2E81">
        <w:rPr>
          <w:rFonts w:ascii="Times New Roman" w:hAnsi="Times New Roman" w:cs="Times New Roman"/>
          <w:iCs/>
          <w:sz w:val="24"/>
          <w:lang w:val="bg-BG"/>
        </w:rPr>
        <w:tab/>
        <w:t>Светлини:</w:t>
      </w:r>
    </w:p>
    <w:p w14:paraId="19F41CFF"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Съгласно действащото законодателство;</w:t>
      </w:r>
    </w:p>
    <w:p w14:paraId="45092519"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Предни фарове за мъгла;</w:t>
      </w:r>
    </w:p>
    <w:p w14:paraId="0AE10E58"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lastRenderedPageBreak/>
        <w:t>-</w:t>
      </w:r>
      <w:r w:rsidRPr="005D2E81">
        <w:rPr>
          <w:rFonts w:ascii="Times New Roman" w:hAnsi="Times New Roman" w:cs="Times New Roman"/>
          <w:iCs/>
          <w:sz w:val="24"/>
          <w:lang w:val="bg-BG"/>
        </w:rPr>
        <w:tab/>
        <w:t>Заден фар за мъгла или усилена задна светлина за мъгла;</w:t>
      </w:r>
    </w:p>
    <w:p w14:paraId="76F00CC6"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Дневни светлини с възможност за изключване;</w:t>
      </w:r>
    </w:p>
    <w:p w14:paraId="7226FAB8"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Осветление в купето.</w:t>
      </w:r>
    </w:p>
    <w:p w14:paraId="5C6D492C"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13.</w:t>
      </w:r>
      <w:r w:rsidRPr="005D2E81">
        <w:rPr>
          <w:rFonts w:ascii="Times New Roman" w:hAnsi="Times New Roman" w:cs="Times New Roman"/>
          <w:iCs/>
          <w:sz w:val="24"/>
          <w:lang w:val="bg-BG"/>
        </w:rPr>
        <w:tab/>
        <w:t>Защита:</w:t>
      </w:r>
    </w:p>
    <w:p w14:paraId="679CFF37"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Централно заключване с дистанционно управление, управляемо от ключа;</w:t>
      </w:r>
    </w:p>
    <w:p w14:paraId="0CF7BFD8"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Електронен имобилайзър, вграден в контактния ключ;</w:t>
      </w:r>
    </w:p>
    <w:p w14:paraId="1787734D"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14.</w:t>
      </w:r>
      <w:r w:rsidRPr="005D2E81">
        <w:rPr>
          <w:rFonts w:ascii="Times New Roman" w:hAnsi="Times New Roman" w:cs="Times New Roman"/>
          <w:iCs/>
          <w:sz w:val="24"/>
          <w:lang w:val="bg-BG"/>
        </w:rPr>
        <w:tab/>
        <w:t>Гуми:</w:t>
      </w:r>
    </w:p>
    <w:p w14:paraId="425EFC6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Фабрично нови гуми комплект с джанти - не по-малки от 15 цола, съобразени със сезона при доставката на автомобила. Скоростен индекс на гумите, който съответства на максималната скорост на автомобила.</w:t>
      </w:r>
    </w:p>
    <w:p w14:paraId="5106EF49"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Резервна гума и необходимите приспособления за подмяната й;</w:t>
      </w:r>
    </w:p>
    <w:p w14:paraId="1216AFDE"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15.</w:t>
      </w:r>
      <w:r w:rsidRPr="005D2E81">
        <w:rPr>
          <w:rFonts w:ascii="Times New Roman" w:hAnsi="Times New Roman" w:cs="Times New Roman"/>
          <w:iCs/>
          <w:sz w:val="24"/>
          <w:lang w:val="bg-BG"/>
        </w:rPr>
        <w:tab/>
        <w:t>Общи изисквания:</w:t>
      </w:r>
    </w:p>
    <w:p w14:paraId="0B65A427" w14:textId="77777777" w:rsidR="005D2E81" w:rsidRPr="005D2E81" w:rsidRDefault="005D2E81" w:rsidP="005D2E81">
      <w:pPr>
        <w:pStyle w:val="ListParagraph"/>
        <w:ind w:left="709"/>
        <w:jc w:val="both"/>
        <w:rPr>
          <w:rFonts w:ascii="Times New Roman" w:hAnsi="Times New Roman" w:cs="Times New Roman"/>
          <w:iCs/>
          <w:sz w:val="24"/>
          <w:lang w:val="bg-BG"/>
        </w:rPr>
      </w:pPr>
      <w:r w:rsidRPr="005D2E81">
        <w:rPr>
          <w:rFonts w:ascii="Times New Roman" w:hAnsi="Times New Roman" w:cs="Times New Roman"/>
          <w:iCs/>
          <w:sz w:val="24"/>
          <w:lang w:val="bg-BG"/>
        </w:rPr>
        <w:t>-</w:t>
      </w:r>
      <w:r w:rsidRPr="005D2E81">
        <w:rPr>
          <w:rFonts w:ascii="Times New Roman" w:hAnsi="Times New Roman" w:cs="Times New Roman"/>
          <w:iCs/>
          <w:sz w:val="24"/>
          <w:lang w:val="bg-BG"/>
        </w:rPr>
        <w:tab/>
        <w:t>Гаранцията, която предлагаме е .........................</w:t>
      </w:r>
    </w:p>
    <w:p w14:paraId="5ACA5331" w14:textId="5557311A" w:rsidR="004D62F8" w:rsidRPr="004D3F4A" w:rsidRDefault="005D2E81" w:rsidP="005D2E81">
      <w:pPr>
        <w:pStyle w:val="ListParagraph"/>
        <w:ind w:left="709"/>
        <w:jc w:val="both"/>
        <w:rPr>
          <w:rFonts w:ascii="Times New Roman" w:hAnsi="Times New Roman" w:cs="Times New Roman"/>
          <w:b/>
          <w:iCs/>
          <w:sz w:val="24"/>
          <w:lang w:val="bg-BG"/>
        </w:rPr>
      </w:pPr>
      <w:r w:rsidRPr="005D2E81">
        <w:rPr>
          <w:rFonts w:ascii="Times New Roman" w:hAnsi="Times New Roman" w:cs="Times New Roman"/>
          <w:iCs/>
          <w:sz w:val="24"/>
          <w:lang w:val="bg-BG"/>
        </w:rPr>
        <w:t>(Минимална гаранция, съгласно гаранционните условия на производителя на автомобилите от минимум 4 години или 100 000 километра, което на стъпи първо. Гаранционният срок следва да тече от момента на предаване на автомобилите).</w:t>
      </w:r>
    </w:p>
    <w:tbl>
      <w:tblPr>
        <w:tblStyle w:val="TableGrid"/>
        <w:tblW w:w="0" w:type="auto"/>
        <w:tblInd w:w="-5" w:type="dxa"/>
        <w:tblLook w:val="04A0" w:firstRow="1" w:lastRow="0" w:firstColumn="1" w:lastColumn="0" w:noHBand="0" w:noVBand="1"/>
      </w:tblPr>
      <w:tblGrid>
        <w:gridCol w:w="4960"/>
        <w:gridCol w:w="4106"/>
      </w:tblGrid>
      <w:tr w:rsidR="00E11B7A" w14:paraId="61BAFE6F" w14:textId="77777777" w:rsidTr="00AC1D03">
        <w:tc>
          <w:tcPr>
            <w:tcW w:w="4960" w:type="dxa"/>
          </w:tcPr>
          <w:p w14:paraId="78129780" w14:textId="77777777" w:rsidR="00E11B7A" w:rsidRDefault="00E11B7A" w:rsidP="00AC1D03">
            <w:pPr>
              <w:pStyle w:val="NumPar4"/>
              <w:numPr>
                <w:ilvl w:val="0"/>
                <w:numId w:val="0"/>
              </w:numPr>
            </w:pPr>
            <w:r>
              <w:t xml:space="preserve">Описание на </w:t>
            </w:r>
            <w:r w:rsidRPr="00516689">
              <w:t>предоставеното допълнително оборудване и</w:t>
            </w:r>
            <w:r>
              <w:t>ли</w:t>
            </w:r>
            <w:r w:rsidRPr="00516689">
              <w:t xml:space="preserve"> спецификации</w:t>
            </w:r>
          </w:p>
        </w:tc>
        <w:tc>
          <w:tcPr>
            <w:tcW w:w="4106" w:type="dxa"/>
          </w:tcPr>
          <w:p w14:paraId="7C4AEEE0" w14:textId="77777777" w:rsidR="00E11B7A" w:rsidRDefault="00E11B7A" w:rsidP="00AC1D03">
            <w:pPr>
              <w:pStyle w:val="NumPar4"/>
              <w:numPr>
                <w:ilvl w:val="0"/>
                <w:numId w:val="0"/>
              </w:numPr>
            </w:pPr>
            <w:r>
              <w:t>попълнете дали е налично в предлагания от Вас автомобил</w:t>
            </w:r>
          </w:p>
        </w:tc>
      </w:tr>
      <w:tr w:rsidR="00E11B7A" w14:paraId="718F9DCD" w14:textId="77777777" w:rsidTr="00AC1D03">
        <w:tc>
          <w:tcPr>
            <w:tcW w:w="4960" w:type="dxa"/>
          </w:tcPr>
          <w:p w14:paraId="5DBFDA4A" w14:textId="77777777" w:rsidR="00E11B7A" w:rsidRDefault="00E11B7A" w:rsidP="00AC1D03">
            <w:pPr>
              <w:pStyle w:val="NumPar4"/>
              <w:numPr>
                <w:ilvl w:val="0"/>
                <w:numId w:val="0"/>
              </w:numPr>
            </w:pPr>
            <w:r w:rsidRPr="00516689">
              <w:t>СО2 емисии равни или по ниски от 140 g/km</w:t>
            </w:r>
          </w:p>
        </w:tc>
        <w:tc>
          <w:tcPr>
            <w:tcW w:w="4106" w:type="dxa"/>
          </w:tcPr>
          <w:p w14:paraId="24262D4A"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7A432A4"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137B7B7" w14:textId="77777777" w:rsidR="00E11B7A" w:rsidRPr="00CA3AFE" w:rsidRDefault="00E11B7A" w:rsidP="00AC1D03">
            <w:pPr>
              <w:rPr>
                <w:rFonts w:ascii="Times New Roman" w:hAnsi="Times New Roman" w:cs="Times New Roman"/>
                <w:sz w:val="24"/>
                <w:lang w:val="bg-BG" w:eastAsia="bg-BG"/>
              </w:rPr>
            </w:pPr>
            <w:r w:rsidRPr="00CA3AFE">
              <w:rPr>
                <w:rFonts w:ascii="Times New Roman" w:hAnsi="Times New Roman" w:cs="Times New Roman"/>
                <w:sz w:val="24"/>
                <w:lang w:val="bg-BG" w:eastAsia="bg-BG"/>
              </w:rPr>
              <w:t>..................</w:t>
            </w:r>
            <w:r>
              <w:rPr>
                <w:rFonts w:ascii="Times New Roman" w:hAnsi="Times New Roman" w:cs="Times New Roman"/>
                <w:sz w:val="24"/>
                <w:lang w:val="bg-BG" w:eastAsia="bg-BG"/>
              </w:rPr>
              <w:t xml:space="preserve"> (посочете конкретния параметър за автомобила, когато е приложимо)</w:t>
            </w:r>
          </w:p>
        </w:tc>
      </w:tr>
      <w:tr w:rsidR="00E11B7A" w14:paraId="3BCE4457" w14:textId="77777777" w:rsidTr="00AC1D03">
        <w:tc>
          <w:tcPr>
            <w:tcW w:w="4960" w:type="dxa"/>
          </w:tcPr>
          <w:p w14:paraId="2DA5B5C3" w14:textId="77777777" w:rsidR="00E11B7A" w:rsidRDefault="00E11B7A" w:rsidP="00AC1D03">
            <w:pPr>
              <w:pStyle w:val="NumPar4"/>
              <w:numPr>
                <w:ilvl w:val="0"/>
                <w:numId w:val="0"/>
              </w:numPr>
            </w:pPr>
            <w:r w:rsidRPr="00CA3AFE">
              <w:t>Мощност равна или по-висока от 140 к.с.</w:t>
            </w:r>
          </w:p>
        </w:tc>
        <w:tc>
          <w:tcPr>
            <w:tcW w:w="4106" w:type="dxa"/>
          </w:tcPr>
          <w:p w14:paraId="493AD015"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04D9216"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AEA5BBD"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05BEB8D6" w14:textId="77777777" w:rsidTr="00AC1D03">
        <w:tc>
          <w:tcPr>
            <w:tcW w:w="4960" w:type="dxa"/>
          </w:tcPr>
          <w:p w14:paraId="73209FFC" w14:textId="77777777" w:rsidR="00E11B7A" w:rsidRDefault="00E11B7A" w:rsidP="00AC1D03">
            <w:pPr>
              <w:pStyle w:val="NumPar4"/>
              <w:numPr>
                <w:ilvl w:val="0"/>
                <w:numId w:val="0"/>
              </w:numPr>
            </w:pPr>
            <w:r w:rsidRPr="00CA3AFE">
              <w:t>Комбиниран разход на гориво равен или по-нисък от 5,8 л./100 км.</w:t>
            </w:r>
          </w:p>
        </w:tc>
        <w:tc>
          <w:tcPr>
            <w:tcW w:w="4106" w:type="dxa"/>
          </w:tcPr>
          <w:p w14:paraId="45A67358"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DA3C6EB"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F12F7F2"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1F2D1C0" w14:textId="77777777" w:rsidTr="00AC1D03">
        <w:tc>
          <w:tcPr>
            <w:tcW w:w="4960" w:type="dxa"/>
          </w:tcPr>
          <w:p w14:paraId="00C5ACE2" w14:textId="77777777" w:rsidR="00E11B7A" w:rsidRDefault="00E11B7A" w:rsidP="00AC1D03">
            <w:pPr>
              <w:pStyle w:val="NumPar4"/>
              <w:numPr>
                <w:ilvl w:val="0"/>
                <w:numId w:val="0"/>
              </w:numPr>
            </w:pPr>
            <w:r w:rsidRPr="00CA3AFE">
              <w:rPr>
                <w:lang w:val="en-US"/>
              </w:rPr>
              <w:t>Темпомат</w:t>
            </w:r>
          </w:p>
        </w:tc>
        <w:tc>
          <w:tcPr>
            <w:tcW w:w="4106" w:type="dxa"/>
          </w:tcPr>
          <w:p w14:paraId="3A8603FD"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253C8FE"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352938A"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5D362003" w14:textId="77777777" w:rsidTr="00AC1D03">
        <w:tc>
          <w:tcPr>
            <w:tcW w:w="4960" w:type="dxa"/>
          </w:tcPr>
          <w:p w14:paraId="4B658A91" w14:textId="77777777" w:rsidR="00E11B7A" w:rsidRPr="00CA3AFE" w:rsidRDefault="00E11B7A" w:rsidP="00AC1D03">
            <w:pPr>
              <w:pStyle w:val="NumPar4"/>
              <w:numPr>
                <w:ilvl w:val="0"/>
                <w:numId w:val="0"/>
              </w:numPr>
            </w:pPr>
            <w:r w:rsidRPr="00CA3AFE">
              <w:t>Автоматична скоростна кутия</w:t>
            </w:r>
          </w:p>
        </w:tc>
        <w:tc>
          <w:tcPr>
            <w:tcW w:w="4106" w:type="dxa"/>
          </w:tcPr>
          <w:p w14:paraId="1181B206"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7973F63"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40677D13" w14:textId="77777777" w:rsidR="00E11B7A" w:rsidRDefault="00E11B7A" w:rsidP="00AC1D03">
            <w:pPr>
              <w:pStyle w:val="NumPar4"/>
              <w:numPr>
                <w:ilvl w:val="0"/>
                <w:numId w:val="0"/>
              </w:numPr>
            </w:pPr>
            <w:r w:rsidRPr="00CA3AFE">
              <w:rPr>
                <w:szCs w:val="24"/>
              </w:rPr>
              <w:lastRenderedPageBreak/>
              <w:t>..................</w:t>
            </w:r>
            <w:r>
              <w:t xml:space="preserve"> (посочете конкретния параметър за автомобила, когато е приложимо)</w:t>
            </w:r>
          </w:p>
        </w:tc>
      </w:tr>
      <w:tr w:rsidR="00E11B7A" w14:paraId="1E799D9A" w14:textId="77777777" w:rsidTr="00AC1D03">
        <w:tc>
          <w:tcPr>
            <w:tcW w:w="4960" w:type="dxa"/>
          </w:tcPr>
          <w:p w14:paraId="0076F254" w14:textId="77777777" w:rsidR="00E11B7A" w:rsidRDefault="00E11B7A" w:rsidP="00AC1D03">
            <w:pPr>
              <w:pStyle w:val="NumPar4"/>
              <w:numPr>
                <w:ilvl w:val="0"/>
                <w:numId w:val="0"/>
              </w:numPr>
            </w:pPr>
            <w:r w:rsidRPr="00A723B1">
              <w:lastRenderedPageBreak/>
              <w:t>Алуминиеви джанти и гуми 16 или повече инча</w:t>
            </w:r>
          </w:p>
        </w:tc>
        <w:tc>
          <w:tcPr>
            <w:tcW w:w="4106" w:type="dxa"/>
          </w:tcPr>
          <w:p w14:paraId="6E3B2ED2"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F8011DE"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F3A6677"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75F71F7" w14:textId="77777777" w:rsidTr="00AC1D03">
        <w:tc>
          <w:tcPr>
            <w:tcW w:w="4960" w:type="dxa"/>
          </w:tcPr>
          <w:p w14:paraId="3A9FE387" w14:textId="77777777" w:rsidR="00E11B7A" w:rsidRDefault="00E11B7A" w:rsidP="00AC1D03">
            <w:pPr>
              <w:pStyle w:val="NumPar4"/>
              <w:numPr>
                <w:ilvl w:val="0"/>
                <w:numId w:val="0"/>
              </w:numPr>
            </w:pPr>
            <w:r w:rsidRPr="00A723B1">
              <w:t>Тапицерия на седалките от естествена кожа</w:t>
            </w:r>
          </w:p>
        </w:tc>
        <w:tc>
          <w:tcPr>
            <w:tcW w:w="4106" w:type="dxa"/>
          </w:tcPr>
          <w:p w14:paraId="22E88FEE"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EE667CA"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828916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8BD9561" w14:textId="77777777" w:rsidTr="00AC1D03">
        <w:tc>
          <w:tcPr>
            <w:tcW w:w="4960" w:type="dxa"/>
          </w:tcPr>
          <w:p w14:paraId="33A3DE48" w14:textId="77777777" w:rsidR="00E11B7A" w:rsidRPr="00A723B1" w:rsidRDefault="00E11B7A" w:rsidP="00AC1D03">
            <w:pPr>
              <w:pStyle w:val="NumPar4"/>
              <w:numPr>
                <w:ilvl w:val="0"/>
                <w:numId w:val="0"/>
              </w:numPr>
            </w:pPr>
            <w:r w:rsidRPr="00A723B1">
              <w:t>Паркинг асистент със сензори на задната броня</w:t>
            </w:r>
          </w:p>
        </w:tc>
        <w:tc>
          <w:tcPr>
            <w:tcW w:w="4106" w:type="dxa"/>
          </w:tcPr>
          <w:p w14:paraId="309349EC"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1D87AD71"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79157F32"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A06675E" w14:textId="77777777" w:rsidTr="00AC1D03">
        <w:tc>
          <w:tcPr>
            <w:tcW w:w="4960" w:type="dxa"/>
          </w:tcPr>
          <w:p w14:paraId="2C187997" w14:textId="77777777" w:rsidR="00E11B7A" w:rsidRPr="00A723B1" w:rsidRDefault="00E11B7A" w:rsidP="00AC1D03">
            <w:pPr>
              <w:pStyle w:val="NumPar4"/>
              <w:numPr>
                <w:ilvl w:val="0"/>
                <w:numId w:val="0"/>
              </w:numPr>
            </w:pPr>
            <w:r w:rsidRPr="00A723B1">
              <w:t>Паркинг асистент със сензори на предната броня</w:t>
            </w:r>
          </w:p>
        </w:tc>
        <w:tc>
          <w:tcPr>
            <w:tcW w:w="4106" w:type="dxa"/>
          </w:tcPr>
          <w:p w14:paraId="41FD570B"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F011BE3"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897939A"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467149C6" w14:textId="77777777" w:rsidTr="00AC1D03">
        <w:tc>
          <w:tcPr>
            <w:tcW w:w="4960" w:type="dxa"/>
          </w:tcPr>
          <w:p w14:paraId="72B8549E" w14:textId="77777777" w:rsidR="00E11B7A" w:rsidRPr="00A723B1" w:rsidRDefault="00E11B7A" w:rsidP="00AC1D03">
            <w:pPr>
              <w:pStyle w:val="NumPar4"/>
              <w:numPr>
                <w:ilvl w:val="0"/>
                <w:numId w:val="0"/>
              </w:numPr>
            </w:pPr>
            <w:r w:rsidRPr="00A723B1">
              <w:t>Старт-стоп система</w:t>
            </w:r>
          </w:p>
        </w:tc>
        <w:tc>
          <w:tcPr>
            <w:tcW w:w="4106" w:type="dxa"/>
          </w:tcPr>
          <w:p w14:paraId="24931894"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A229DE3"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D0FE92D"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0A4F3B06" w14:textId="77777777" w:rsidTr="00AC1D03">
        <w:tc>
          <w:tcPr>
            <w:tcW w:w="4960" w:type="dxa"/>
          </w:tcPr>
          <w:p w14:paraId="03281663" w14:textId="77777777" w:rsidR="00E11B7A" w:rsidRPr="00A723B1" w:rsidRDefault="00E11B7A" w:rsidP="00AC1D03">
            <w:pPr>
              <w:pStyle w:val="NumPar4"/>
              <w:numPr>
                <w:ilvl w:val="0"/>
                <w:numId w:val="0"/>
              </w:numPr>
            </w:pPr>
            <w:r w:rsidRPr="00A723B1">
              <w:t>Система за защита на пешеходци при удар</w:t>
            </w:r>
          </w:p>
        </w:tc>
        <w:tc>
          <w:tcPr>
            <w:tcW w:w="4106" w:type="dxa"/>
          </w:tcPr>
          <w:p w14:paraId="33EF8532"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06D58F9C"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49F2FFE1"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363ECBFA" w14:textId="77777777" w:rsidTr="00AC1D03">
        <w:tc>
          <w:tcPr>
            <w:tcW w:w="4960" w:type="dxa"/>
          </w:tcPr>
          <w:p w14:paraId="1C981851" w14:textId="77777777" w:rsidR="00E11B7A" w:rsidRPr="00A723B1" w:rsidRDefault="00E11B7A" w:rsidP="00AC1D03">
            <w:pPr>
              <w:pStyle w:val="NumPar4"/>
              <w:numPr>
                <w:ilvl w:val="0"/>
                <w:numId w:val="0"/>
              </w:numPr>
            </w:pPr>
            <w:r w:rsidRPr="00A723B1">
              <w:t>Автоматичен климатик /климатроник/, с възможност за задаване на желаната температура</w:t>
            </w:r>
          </w:p>
        </w:tc>
        <w:tc>
          <w:tcPr>
            <w:tcW w:w="4106" w:type="dxa"/>
          </w:tcPr>
          <w:p w14:paraId="11E9ABAD"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C6BD3EE"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FAE2142"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75283E11" w14:textId="77777777" w:rsidTr="00AC1D03">
        <w:tc>
          <w:tcPr>
            <w:tcW w:w="4960" w:type="dxa"/>
          </w:tcPr>
          <w:p w14:paraId="2223F7FC" w14:textId="77777777" w:rsidR="00E11B7A" w:rsidRPr="00A723B1" w:rsidRDefault="00E11B7A" w:rsidP="00AC1D03">
            <w:pPr>
              <w:pStyle w:val="NumPar4"/>
              <w:numPr>
                <w:ilvl w:val="0"/>
                <w:numId w:val="0"/>
              </w:numPr>
            </w:pPr>
            <w:r w:rsidRPr="00A723B1">
              <w:lastRenderedPageBreak/>
              <w:t>Електро управляеми странични огледала</w:t>
            </w:r>
          </w:p>
        </w:tc>
        <w:tc>
          <w:tcPr>
            <w:tcW w:w="4106" w:type="dxa"/>
          </w:tcPr>
          <w:p w14:paraId="58ED40EF"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20E0E81E"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6F3591D3"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5A6139D" w14:textId="77777777" w:rsidTr="00AC1D03">
        <w:tc>
          <w:tcPr>
            <w:tcW w:w="4960" w:type="dxa"/>
          </w:tcPr>
          <w:p w14:paraId="23E1FA1A" w14:textId="77777777" w:rsidR="00E11B7A" w:rsidRPr="00A723B1" w:rsidRDefault="00E11B7A" w:rsidP="00AC1D03">
            <w:pPr>
              <w:pStyle w:val="NumPar4"/>
              <w:numPr>
                <w:ilvl w:val="0"/>
                <w:numId w:val="0"/>
              </w:numPr>
            </w:pPr>
            <w:r w:rsidRPr="00A723B1">
              <w:t>Гаранция от минимум 5 години и минимум 100 000 км., което настъпи първо</w:t>
            </w:r>
          </w:p>
        </w:tc>
        <w:tc>
          <w:tcPr>
            <w:tcW w:w="4106" w:type="dxa"/>
          </w:tcPr>
          <w:p w14:paraId="2F448EE3"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742A7354"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1B9747B1"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8EA44B7" w14:textId="77777777" w:rsidTr="00AC1D03">
        <w:tc>
          <w:tcPr>
            <w:tcW w:w="4960" w:type="dxa"/>
          </w:tcPr>
          <w:p w14:paraId="1F4B3E5C" w14:textId="77777777" w:rsidR="00E11B7A" w:rsidRPr="00A723B1" w:rsidRDefault="00E11B7A" w:rsidP="00AC1D03">
            <w:pPr>
              <w:pStyle w:val="NumPar4"/>
              <w:numPr>
                <w:ilvl w:val="0"/>
                <w:numId w:val="0"/>
              </w:numPr>
            </w:pPr>
            <w:r w:rsidRPr="00A723B1">
              <w:t>Система за наблюдение на зоната пред автомобила с функция за автоматично спиране</w:t>
            </w:r>
          </w:p>
        </w:tc>
        <w:tc>
          <w:tcPr>
            <w:tcW w:w="4106" w:type="dxa"/>
          </w:tcPr>
          <w:p w14:paraId="24A41E79"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4731D3A2"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5D90D939"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19AFD075" w14:textId="77777777" w:rsidTr="00AC1D03">
        <w:tc>
          <w:tcPr>
            <w:tcW w:w="4960" w:type="dxa"/>
          </w:tcPr>
          <w:p w14:paraId="6E5ACE42" w14:textId="77777777" w:rsidR="00E11B7A" w:rsidRPr="00A723B1" w:rsidRDefault="00E11B7A" w:rsidP="00AC1D03">
            <w:pPr>
              <w:pStyle w:val="NumPar4"/>
              <w:numPr>
                <w:ilvl w:val="0"/>
                <w:numId w:val="0"/>
              </w:numPr>
            </w:pPr>
            <w:r w:rsidRPr="00A723B1">
              <w:t>Система за следене на умората на водача</w:t>
            </w:r>
          </w:p>
        </w:tc>
        <w:tc>
          <w:tcPr>
            <w:tcW w:w="4106" w:type="dxa"/>
          </w:tcPr>
          <w:p w14:paraId="2CA7B982"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398469B3"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27D7B7B8"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r w:rsidR="00E11B7A" w14:paraId="0F76F119" w14:textId="77777777" w:rsidTr="00AC1D03">
        <w:tc>
          <w:tcPr>
            <w:tcW w:w="4960" w:type="dxa"/>
          </w:tcPr>
          <w:p w14:paraId="08DCDE57" w14:textId="77777777" w:rsidR="00E11B7A" w:rsidRPr="00A723B1" w:rsidRDefault="00E11B7A" w:rsidP="00AC1D03">
            <w:pPr>
              <w:pStyle w:val="NumPar4"/>
              <w:numPr>
                <w:ilvl w:val="0"/>
                <w:numId w:val="0"/>
              </w:numPr>
            </w:pPr>
            <w:r w:rsidRPr="00A723B1">
              <w:t>Система за наблюдение на мъртва зона</w:t>
            </w:r>
          </w:p>
        </w:tc>
        <w:tc>
          <w:tcPr>
            <w:tcW w:w="4106" w:type="dxa"/>
          </w:tcPr>
          <w:p w14:paraId="1C4A6E2C" w14:textId="77777777" w:rsidR="00E11B7A" w:rsidRDefault="00E11B7A" w:rsidP="00AC1D03">
            <w:pPr>
              <w:pStyle w:val="NumPar4"/>
              <w:numPr>
                <w:ilvl w:val="0"/>
                <w:numId w:val="0"/>
              </w:numPr>
            </w:pPr>
            <w:r>
              <w:fldChar w:fldCharType="begin">
                <w:ffData>
                  <w:name w:val="Check1"/>
                  <w:enabled/>
                  <w:calcOnExit w:val="0"/>
                  <w:checkBox>
                    <w:sizeAuto/>
                    <w:default w:val="0"/>
                  </w:checkBox>
                </w:ffData>
              </w:fldChar>
            </w:r>
            <w:r>
              <w:instrText xml:space="preserve"> FORMCHECKBOX </w:instrText>
            </w:r>
            <w:r w:rsidR="00934F7D">
              <w:fldChar w:fldCharType="separate"/>
            </w:r>
            <w:r>
              <w:fldChar w:fldCharType="end"/>
            </w:r>
            <w:r>
              <w:t xml:space="preserve"> Да</w:t>
            </w:r>
          </w:p>
          <w:p w14:paraId="6E715B28" w14:textId="77777777" w:rsidR="00E11B7A" w:rsidRDefault="00E11B7A" w:rsidP="00AC1D03">
            <w:pPr>
              <w:pStyle w:val="NumPar4"/>
              <w:numPr>
                <w:ilvl w:val="0"/>
                <w:numId w:val="0"/>
              </w:numPr>
            </w:pPr>
            <w:r>
              <w:fldChar w:fldCharType="begin">
                <w:ffData>
                  <w:name w:val="Check2"/>
                  <w:enabled/>
                  <w:calcOnExit w:val="0"/>
                  <w:checkBox>
                    <w:sizeAuto/>
                    <w:default w:val="0"/>
                  </w:checkBox>
                </w:ffData>
              </w:fldChar>
            </w:r>
            <w:r>
              <w:instrText xml:space="preserve"> FORMCHECKBOX </w:instrText>
            </w:r>
            <w:r w:rsidR="00934F7D">
              <w:fldChar w:fldCharType="separate"/>
            </w:r>
            <w:r>
              <w:fldChar w:fldCharType="end"/>
            </w:r>
            <w:r>
              <w:t xml:space="preserve"> Не</w:t>
            </w:r>
          </w:p>
          <w:p w14:paraId="0DC3112F" w14:textId="77777777" w:rsidR="00E11B7A" w:rsidRDefault="00E11B7A" w:rsidP="00AC1D03">
            <w:pPr>
              <w:pStyle w:val="NumPar4"/>
              <w:numPr>
                <w:ilvl w:val="0"/>
                <w:numId w:val="0"/>
              </w:numPr>
            </w:pPr>
            <w:r w:rsidRPr="00CA3AFE">
              <w:rPr>
                <w:szCs w:val="24"/>
              </w:rPr>
              <w:t>..................</w:t>
            </w:r>
            <w:r>
              <w:t xml:space="preserve"> (посочете конкретния параметър за автомобила, когато е приложимо)</w:t>
            </w:r>
          </w:p>
        </w:tc>
      </w:tr>
    </w:tbl>
    <w:p w14:paraId="19A044A9" w14:textId="49384DBB" w:rsidR="004D3F4A" w:rsidRPr="00E8741F" w:rsidRDefault="004D3F4A" w:rsidP="004D3F4A">
      <w:pPr>
        <w:rPr>
          <w:rFonts w:ascii="Times New Roman" w:hAnsi="Times New Roman" w:cs="Times New Roman"/>
          <w:sz w:val="24"/>
          <w:lang w:val="bg-BG" w:eastAsia="bg-BG"/>
        </w:rPr>
      </w:pPr>
    </w:p>
    <w:p w14:paraId="100AD734" w14:textId="5FFB4028" w:rsidR="00E8741F" w:rsidRDefault="00E8741F" w:rsidP="004D3F4A">
      <w:pPr>
        <w:rPr>
          <w:rFonts w:ascii="Times New Roman" w:hAnsi="Times New Roman" w:cs="Times New Roman"/>
          <w:sz w:val="24"/>
          <w:lang w:val="bg-BG" w:eastAsia="bg-BG"/>
        </w:rPr>
      </w:pPr>
      <w:r w:rsidRPr="00E8741F">
        <w:rPr>
          <w:rFonts w:ascii="Times New Roman" w:hAnsi="Times New Roman" w:cs="Times New Roman"/>
          <w:sz w:val="24"/>
          <w:lang w:val="bg-BG" w:eastAsia="bg-BG"/>
        </w:rPr>
        <w:t>Гара</w:t>
      </w:r>
      <w:r>
        <w:rPr>
          <w:rFonts w:ascii="Times New Roman" w:hAnsi="Times New Roman" w:cs="Times New Roman"/>
          <w:sz w:val="24"/>
          <w:lang w:val="bg-BG" w:eastAsia="bg-BG"/>
        </w:rPr>
        <w:t xml:space="preserve">нционната поддръжка </w:t>
      </w:r>
      <w:r w:rsidR="00891DEF">
        <w:rPr>
          <w:rFonts w:ascii="Times New Roman" w:hAnsi="Times New Roman" w:cs="Times New Roman"/>
          <w:sz w:val="24"/>
          <w:lang w:val="bg-BG" w:eastAsia="bg-BG"/>
        </w:rPr>
        <w:t>и гаранционния сервиз</w:t>
      </w:r>
      <w:r w:rsidR="00891DEF">
        <w:rPr>
          <w:rStyle w:val="FootnoteReference"/>
          <w:rFonts w:ascii="Times New Roman" w:hAnsi="Times New Roman" w:cs="Times New Roman"/>
          <w:sz w:val="24"/>
          <w:lang w:val="bg-BG" w:eastAsia="bg-BG"/>
        </w:rPr>
        <w:footnoteReference w:id="52"/>
      </w:r>
      <w:r w:rsidR="00891DEF">
        <w:rPr>
          <w:rFonts w:ascii="Times New Roman" w:hAnsi="Times New Roman" w:cs="Times New Roman"/>
          <w:sz w:val="24"/>
          <w:lang w:val="bg-BG" w:eastAsia="bg-BG"/>
        </w:rPr>
        <w:t xml:space="preserve"> </w:t>
      </w:r>
      <w:r>
        <w:rPr>
          <w:rFonts w:ascii="Times New Roman" w:hAnsi="Times New Roman" w:cs="Times New Roman"/>
          <w:sz w:val="24"/>
          <w:lang w:val="bg-BG" w:eastAsia="bg-BG"/>
        </w:rPr>
        <w:t>на автомобилите се извършва в следните сервизи:</w:t>
      </w:r>
    </w:p>
    <w:p w14:paraId="31F24160" w14:textId="3E2BD647" w:rsidR="00E8741F" w:rsidRDefault="00E8741F" w:rsidP="00E8741F">
      <w:pPr>
        <w:pStyle w:val="ListParagraph"/>
        <w:numPr>
          <w:ilvl w:val="0"/>
          <w:numId w:val="56"/>
        </w:numPr>
        <w:rPr>
          <w:rFonts w:ascii="Times New Roman" w:hAnsi="Times New Roman" w:cs="Times New Roman"/>
          <w:sz w:val="24"/>
          <w:lang w:val="bg-BG" w:eastAsia="bg-BG"/>
        </w:rPr>
      </w:pPr>
      <w:r>
        <w:rPr>
          <w:rFonts w:ascii="Times New Roman" w:hAnsi="Times New Roman" w:cs="Times New Roman"/>
          <w:sz w:val="24"/>
          <w:lang w:val="bg-BG" w:eastAsia="bg-BG"/>
        </w:rPr>
        <w:t>........................................................</w:t>
      </w:r>
    </w:p>
    <w:p w14:paraId="32C83497" w14:textId="76FE74CB" w:rsidR="00E8741F" w:rsidRDefault="00E8741F" w:rsidP="00E8741F">
      <w:pPr>
        <w:pStyle w:val="ListParagraph"/>
        <w:numPr>
          <w:ilvl w:val="0"/>
          <w:numId w:val="56"/>
        </w:numPr>
        <w:rPr>
          <w:rFonts w:ascii="Times New Roman" w:hAnsi="Times New Roman" w:cs="Times New Roman"/>
          <w:sz w:val="24"/>
          <w:lang w:val="bg-BG" w:eastAsia="bg-BG"/>
        </w:rPr>
      </w:pPr>
      <w:r>
        <w:rPr>
          <w:rFonts w:ascii="Times New Roman" w:hAnsi="Times New Roman" w:cs="Times New Roman"/>
          <w:sz w:val="24"/>
          <w:lang w:val="bg-BG" w:eastAsia="bg-BG"/>
        </w:rPr>
        <w:t>..........................................................</w:t>
      </w:r>
    </w:p>
    <w:p w14:paraId="1AD391E6" w14:textId="00878B24" w:rsidR="00E8741F" w:rsidRDefault="00E8741F" w:rsidP="00E8741F">
      <w:pPr>
        <w:pStyle w:val="ListParagraph"/>
        <w:numPr>
          <w:ilvl w:val="0"/>
          <w:numId w:val="56"/>
        </w:numPr>
        <w:rPr>
          <w:rFonts w:ascii="Times New Roman" w:hAnsi="Times New Roman" w:cs="Times New Roman"/>
          <w:sz w:val="24"/>
          <w:lang w:val="bg-BG" w:eastAsia="bg-BG"/>
        </w:rPr>
      </w:pPr>
      <w:r>
        <w:rPr>
          <w:rFonts w:ascii="Times New Roman" w:hAnsi="Times New Roman" w:cs="Times New Roman"/>
          <w:sz w:val="24"/>
          <w:lang w:val="bg-BG" w:eastAsia="bg-BG"/>
        </w:rPr>
        <w:t xml:space="preserve">.......................................................... </w:t>
      </w:r>
    </w:p>
    <w:p w14:paraId="6AF181E6" w14:textId="1B24F52B" w:rsidR="00E8741F" w:rsidRDefault="00E8741F" w:rsidP="00E8741F">
      <w:pPr>
        <w:pStyle w:val="ListParagraph"/>
        <w:rPr>
          <w:rFonts w:ascii="Times New Roman" w:hAnsi="Times New Roman" w:cs="Times New Roman"/>
          <w:i/>
          <w:sz w:val="24"/>
          <w:lang w:val="bg-BG" w:eastAsia="bg-BG"/>
        </w:rPr>
      </w:pPr>
      <w:r>
        <w:rPr>
          <w:rFonts w:ascii="Times New Roman" w:hAnsi="Times New Roman" w:cs="Times New Roman"/>
          <w:i/>
          <w:sz w:val="24"/>
          <w:lang w:val="bg-BG" w:eastAsia="bg-BG"/>
        </w:rPr>
        <w:t>(Избройте сервизите и оторизираните такива, където ще се извършва гаранционната поддръжка на автомобилите.)</w:t>
      </w:r>
    </w:p>
    <w:p w14:paraId="73DE2DE3" w14:textId="77777777" w:rsidR="00F50C46" w:rsidRPr="00E8741F" w:rsidRDefault="00F50C46" w:rsidP="00E8741F">
      <w:pPr>
        <w:pStyle w:val="ListParagraph"/>
        <w:rPr>
          <w:rFonts w:ascii="Times New Roman" w:hAnsi="Times New Roman" w:cs="Times New Roman"/>
          <w:i/>
          <w:sz w:val="24"/>
          <w:lang w:val="bg-BG" w:eastAsia="bg-BG"/>
        </w:rPr>
      </w:pPr>
    </w:p>
    <w:tbl>
      <w:tblPr>
        <w:tblW w:w="9278" w:type="dxa"/>
        <w:tblLayout w:type="fixed"/>
        <w:tblLook w:val="04A0" w:firstRow="1" w:lastRow="0" w:firstColumn="1" w:lastColumn="0" w:noHBand="0" w:noVBand="1"/>
      </w:tblPr>
      <w:tblGrid>
        <w:gridCol w:w="5688"/>
        <w:gridCol w:w="3590"/>
      </w:tblGrid>
      <w:tr w:rsidR="00361974" w:rsidRPr="00622AD1" w14:paraId="4E3D0719" w14:textId="77777777" w:rsidTr="00736EAC">
        <w:trPr>
          <w:trHeight w:val="414"/>
        </w:trPr>
        <w:tc>
          <w:tcPr>
            <w:tcW w:w="5688" w:type="dxa"/>
            <w:hideMark/>
          </w:tcPr>
          <w:p w14:paraId="5D49095D"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0" w:type="dxa"/>
            <w:hideMark/>
          </w:tcPr>
          <w:p w14:paraId="55F90B8D" w14:textId="77777777" w:rsidR="00361974" w:rsidRPr="00622AD1" w:rsidRDefault="000521FC"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r w:rsidR="00361974" w:rsidRPr="00622AD1">
              <w:rPr>
                <w:rFonts w:ascii="Times New Roman" w:hAnsi="Times New Roman" w:cs="Times New Roman"/>
                <w:bCs/>
                <w:sz w:val="24"/>
                <w:lang w:val="bg-BG" w:eastAsia="bg-BG"/>
              </w:rPr>
              <w:t>.....................................................</w:t>
            </w:r>
          </w:p>
        </w:tc>
      </w:tr>
      <w:tr w:rsidR="00361974" w:rsidRPr="00622AD1" w14:paraId="19C92132" w14:textId="77777777" w:rsidTr="00736EAC">
        <w:trPr>
          <w:trHeight w:val="414"/>
        </w:trPr>
        <w:tc>
          <w:tcPr>
            <w:tcW w:w="5688" w:type="dxa"/>
            <w:hideMark/>
          </w:tcPr>
          <w:p w14:paraId="164632FC"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0" w:type="dxa"/>
            <w:hideMark/>
          </w:tcPr>
          <w:p w14:paraId="1E1EAC6A" w14:textId="77777777" w:rsidR="00361974" w:rsidRPr="00622AD1" w:rsidRDefault="00361974"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361974" w:rsidRPr="00622AD1" w14:paraId="2D5F0EAF" w14:textId="77777777" w:rsidTr="00736EAC">
        <w:trPr>
          <w:trHeight w:val="379"/>
        </w:trPr>
        <w:tc>
          <w:tcPr>
            <w:tcW w:w="5688" w:type="dxa"/>
            <w:hideMark/>
          </w:tcPr>
          <w:p w14:paraId="540B47F7"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0" w:type="dxa"/>
            <w:hideMark/>
          </w:tcPr>
          <w:p w14:paraId="4FD4AF8A" w14:textId="77777777" w:rsidR="00361974" w:rsidRPr="00622AD1" w:rsidRDefault="00361974"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0F667E49" w14:textId="77777777" w:rsidR="00C904C0" w:rsidRPr="00622AD1" w:rsidRDefault="00C904C0" w:rsidP="006F14A9">
      <w:pPr>
        <w:ind w:left="7080" w:firstLine="8"/>
        <w:rPr>
          <w:rFonts w:ascii="Times New Roman" w:hAnsi="Times New Roman" w:cs="Times New Roman"/>
          <w:b/>
          <w:sz w:val="24"/>
          <w:lang w:val="bg-BG"/>
        </w:rPr>
      </w:pPr>
    </w:p>
    <w:p w14:paraId="3AB37F36" w14:textId="77777777" w:rsidR="00C904C0" w:rsidRPr="00622AD1" w:rsidRDefault="00C904C0">
      <w:pPr>
        <w:suppressAutoHyphens w:val="0"/>
        <w:spacing w:after="200" w:line="276" w:lineRule="auto"/>
        <w:rPr>
          <w:rFonts w:ascii="Times New Roman" w:hAnsi="Times New Roman" w:cs="Times New Roman"/>
          <w:b/>
          <w:sz w:val="24"/>
          <w:lang w:val="bg-BG"/>
        </w:rPr>
      </w:pPr>
      <w:r w:rsidRPr="00622AD1">
        <w:rPr>
          <w:rFonts w:ascii="Times New Roman" w:hAnsi="Times New Roman" w:cs="Times New Roman"/>
          <w:b/>
          <w:sz w:val="24"/>
          <w:lang w:val="bg-BG"/>
        </w:rPr>
        <w:lastRenderedPageBreak/>
        <w:br w:type="page"/>
      </w:r>
    </w:p>
    <w:p w14:paraId="5072E936" w14:textId="6A077229" w:rsidR="00EE1989" w:rsidRPr="00622AD1" w:rsidRDefault="00EE1989" w:rsidP="006F14A9">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6F14A9" w:rsidRPr="00622AD1">
        <w:rPr>
          <w:rFonts w:ascii="Times New Roman" w:hAnsi="Times New Roman" w:cs="Times New Roman"/>
          <w:b/>
          <w:sz w:val="24"/>
          <w:lang w:val="bg-BG"/>
        </w:rPr>
        <w:t xml:space="preserve"> № 4</w:t>
      </w:r>
    </w:p>
    <w:p w14:paraId="63698A77" w14:textId="77777777" w:rsidR="00732059" w:rsidRPr="00622AD1" w:rsidRDefault="00732059" w:rsidP="000F31B1">
      <w:pPr>
        <w:jc w:val="right"/>
        <w:rPr>
          <w:lang w:val="bg-BG"/>
        </w:rPr>
      </w:pPr>
    </w:p>
    <w:p w14:paraId="62F1ECDE" w14:textId="77777777" w:rsidR="00AA7C87" w:rsidRPr="00622AD1" w:rsidRDefault="00AA7C87" w:rsidP="000F31B1">
      <w:pPr>
        <w:jc w:val="center"/>
        <w:rPr>
          <w:rFonts w:ascii="Times New Roman" w:hAnsi="Times New Roman" w:cs="Times New Roman"/>
          <w:b/>
          <w:sz w:val="24"/>
          <w:lang w:val="bg-BG"/>
        </w:rPr>
      </w:pPr>
    </w:p>
    <w:p w14:paraId="7618E13A" w14:textId="77777777" w:rsidR="00AA7C87" w:rsidRPr="00622AD1" w:rsidRDefault="00AA7C87" w:rsidP="000F31B1">
      <w:pPr>
        <w:jc w:val="center"/>
        <w:rPr>
          <w:rFonts w:ascii="Times New Roman" w:hAnsi="Times New Roman" w:cs="Times New Roman"/>
          <w:b/>
          <w:sz w:val="24"/>
          <w:lang w:val="bg-BG"/>
        </w:rPr>
      </w:pPr>
    </w:p>
    <w:p w14:paraId="33857372" w14:textId="77777777" w:rsidR="00EE1989" w:rsidRPr="00622AD1" w:rsidRDefault="00EE1989" w:rsidP="000F31B1">
      <w:pPr>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А Ц И Я</w:t>
      </w:r>
    </w:p>
    <w:p w14:paraId="21AA9C2E" w14:textId="77777777" w:rsidR="006F14A9" w:rsidRPr="00622AD1" w:rsidRDefault="006F14A9" w:rsidP="006F14A9">
      <w:pPr>
        <w:suppressAutoHyphens w:val="0"/>
        <w:spacing w:after="200" w:line="276" w:lineRule="auto"/>
        <w:jc w:val="center"/>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за съгласие с клаузите на приложения проект на договор</w:t>
      </w:r>
    </w:p>
    <w:p w14:paraId="29365A4B" w14:textId="77777777" w:rsidR="00EE1989" w:rsidRPr="00622AD1" w:rsidRDefault="00EE1989" w:rsidP="000F31B1">
      <w:pPr>
        <w:jc w:val="center"/>
        <w:rPr>
          <w:rFonts w:ascii="Times New Roman" w:hAnsi="Times New Roman" w:cs="Times New Roman"/>
          <w:b/>
          <w:sz w:val="24"/>
          <w:lang w:val="bg-BG"/>
        </w:rPr>
      </w:pPr>
    </w:p>
    <w:p w14:paraId="2532B0F6" w14:textId="77777777" w:rsidR="00D07A50" w:rsidRPr="00622AD1" w:rsidRDefault="00EE1989" w:rsidP="000F31B1">
      <w:pPr>
        <w:jc w:val="both"/>
        <w:rPr>
          <w:rFonts w:ascii="Times New Roman" w:hAnsi="Times New Roman"/>
          <w:sz w:val="24"/>
          <w:lang w:val="bg-BG"/>
        </w:rPr>
      </w:pPr>
      <w:r w:rsidRPr="00622AD1">
        <w:rPr>
          <w:rFonts w:ascii="Times New Roman" w:hAnsi="Times New Roman"/>
          <w:sz w:val="24"/>
          <w:lang w:val="bg-BG"/>
        </w:rPr>
        <w:t>Долуподписаният/ата</w:t>
      </w:r>
      <w:r w:rsidR="00F5443A" w:rsidRPr="00622AD1">
        <w:rPr>
          <w:rFonts w:ascii="Times New Roman" w:hAnsi="Times New Roman"/>
          <w:sz w:val="24"/>
          <w:lang w:val="bg-BG"/>
        </w:rPr>
        <w:t xml:space="preserve"> .........</w:t>
      </w:r>
      <w:r w:rsidRPr="00622AD1">
        <w:rPr>
          <w:rFonts w:ascii="Times New Roman" w:hAnsi="Times New Roman"/>
          <w:sz w:val="24"/>
          <w:lang w:val="bg-BG"/>
        </w:rPr>
        <w:t xml:space="preserve">…................................................................................................., </w:t>
      </w:r>
    </w:p>
    <w:p w14:paraId="24BB8C4F" w14:textId="77777777" w:rsidR="00D07A50" w:rsidRPr="00622AD1" w:rsidRDefault="00D07A50" w:rsidP="000F31B1">
      <w:pPr>
        <w:jc w:val="center"/>
        <w:rPr>
          <w:rFonts w:ascii="Times New Roman" w:hAnsi="Times New Roman"/>
          <w:sz w:val="24"/>
          <w:lang w:val="bg-BG"/>
        </w:rPr>
      </w:pPr>
      <w:r w:rsidRPr="00622AD1">
        <w:rPr>
          <w:rFonts w:ascii="Times New Roman" w:hAnsi="Times New Roman"/>
          <w:i/>
          <w:sz w:val="24"/>
          <w:lang w:val="bg-BG"/>
        </w:rPr>
        <w:t>(три имена)</w:t>
      </w:r>
    </w:p>
    <w:p w14:paraId="4A027C5A" w14:textId="00F90CB1" w:rsidR="00EE1989" w:rsidRPr="00622AD1" w:rsidRDefault="00EE1989" w:rsidP="000F31B1">
      <w:pPr>
        <w:jc w:val="both"/>
        <w:rPr>
          <w:rFonts w:ascii="Times New Roman" w:hAnsi="Times New Roman"/>
          <w:sz w:val="24"/>
          <w:lang w:val="bg-BG"/>
        </w:rPr>
      </w:pPr>
      <w:r w:rsidRPr="00622AD1">
        <w:rPr>
          <w:rFonts w:ascii="Times New Roman" w:hAnsi="Times New Roman"/>
          <w:sz w:val="24"/>
          <w:lang w:val="bg-BG"/>
        </w:rPr>
        <w:t>с ЕГН ........</w:t>
      </w:r>
      <w:r w:rsidR="00A56474" w:rsidRPr="00622AD1">
        <w:rPr>
          <w:rFonts w:ascii="Times New Roman" w:hAnsi="Times New Roman"/>
          <w:sz w:val="24"/>
          <w:lang w:val="bg-BG"/>
        </w:rPr>
        <w:t>..............</w:t>
      </w:r>
      <w:r w:rsidRPr="00622AD1">
        <w:rPr>
          <w:rFonts w:ascii="Times New Roman" w:hAnsi="Times New Roman"/>
          <w:sz w:val="24"/>
          <w:lang w:val="bg-BG"/>
        </w:rPr>
        <w:t>...</w:t>
      </w:r>
      <w:r w:rsidR="00A56474" w:rsidRPr="00622AD1">
        <w:rPr>
          <w:rFonts w:ascii="Times New Roman" w:hAnsi="Times New Roman"/>
          <w:sz w:val="24"/>
          <w:lang w:val="bg-BG"/>
        </w:rPr>
        <w:t>....., притежаващ</w:t>
      </w:r>
      <w:r w:rsidR="00D07A50" w:rsidRPr="00622AD1">
        <w:rPr>
          <w:rFonts w:ascii="Times New Roman" w:hAnsi="Times New Roman"/>
          <w:sz w:val="24"/>
          <w:lang w:val="bg-BG"/>
        </w:rPr>
        <w:t>/а</w:t>
      </w:r>
      <w:r w:rsidR="00A56474" w:rsidRPr="00622AD1">
        <w:rPr>
          <w:rFonts w:ascii="Times New Roman" w:hAnsi="Times New Roman"/>
          <w:sz w:val="24"/>
          <w:lang w:val="bg-BG"/>
        </w:rPr>
        <w:t xml:space="preserve"> лична </w:t>
      </w:r>
      <w:r w:rsidR="00461A00" w:rsidRPr="00622AD1">
        <w:rPr>
          <w:rFonts w:ascii="Times New Roman" w:hAnsi="Times New Roman"/>
          <w:sz w:val="24"/>
          <w:lang w:val="bg-BG"/>
        </w:rPr>
        <w:t>документ за самоличност</w:t>
      </w:r>
      <w:r w:rsidR="0007562E" w:rsidRPr="00622AD1">
        <w:rPr>
          <w:rFonts w:ascii="Times New Roman" w:hAnsi="Times New Roman"/>
          <w:sz w:val="24"/>
          <w:lang w:val="bg-BG"/>
        </w:rPr>
        <w:t>/лична карта</w:t>
      </w:r>
      <w:r w:rsidRPr="00622AD1">
        <w:rPr>
          <w:rFonts w:ascii="Times New Roman" w:hAnsi="Times New Roman"/>
          <w:sz w:val="24"/>
          <w:lang w:val="bg-BG"/>
        </w:rPr>
        <w:t xml:space="preserve"> № .</w:t>
      </w:r>
      <w:r w:rsidR="00A56474" w:rsidRPr="00622AD1">
        <w:rPr>
          <w:rFonts w:ascii="Times New Roman" w:hAnsi="Times New Roman"/>
          <w:sz w:val="24"/>
          <w:lang w:val="bg-BG"/>
        </w:rPr>
        <w:t>.......................</w:t>
      </w:r>
      <w:r w:rsidRPr="00622AD1">
        <w:rPr>
          <w:rFonts w:ascii="Times New Roman" w:hAnsi="Times New Roman"/>
          <w:sz w:val="24"/>
          <w:lang w:val="bg-BG"/>
        </w:rPr>
        <w:t>........., издаден</w:t>
      </w:r>
      <w:r w:rsidR="0007562E" w:rsidRPr="00622AD1">
        <w:rPr>
          <w:rFonts w:ascii="Times New Roman" w:hAnsi="Times New Roman"/>
          <w:sz w:val="24"/>
          <w:lang w:val="bg-BG"/>
        </w:rPr>
        <w:t>/</w:t>
      </w:r>
      <w:r w:rsidRPr="00622AD1">
        <w:rPr>
          <w:rFonts w:ascii="Times New Roman" w:hAnsi="Times New Roman"/>
          <w:sz w:val="24"/>
          <w:lang w:val="bg-BG"/>
        </w:rPr>
        <w:t>а на ................................ от ................................................, в качеството си на .....</w:t>
      </w:r>
      <w:r w:rsidR="006C0341" w:rsidRPr="00622AD1">
        <w:rPr>
          <w:rFonts w:ascii="Times New Roman" w:hAnsi="Times New Roman"/>
          <w:sz w:val="24"/>
          <w:lang w:val="bg-BG"/>
        </w:rPr>
        <w:t>................</w:t>
      </w:r>
      <w:r w:rsidRPr="00622AD1">
        <w:rPr>
          <w:rFonts w:ascii="Times New Roman" w:hAnsi="Times New Roman"/>
          <w:sz w:val="24"/>
          <w:lang w:val="bg-BG"/>
        </w:rPr>
        <w:t>.......................................... /</w:t>
      </w:r>
      <w:r w:rsidRPr="00622AD1">
        <w:rPr>
          <w:rFonts w:ascii="Times New Roman" w:hAnsi="Times New Roman"/>
          <w:i/>
          <w:sz w:val="24"/>
          <w:lang w:val="bg-BG"/>
        </w:rPr>
        <w:t>длъжност или друго качество</w:t>
      </w:r>
      <w:r w:rsidRPr="00622AD1">
        <w:rPr>
          <w:rFonts w:ascii="Times New Roman" w:hAnsi="Times New Roman"/>
          <w:sz w:val="24"/>
          <w:lang w:val="bg-BG"/>
        </w:rPr>
        <w:t>/ на ................................................... /</w:t>
      </w:r>
      <w:r w:rsidRPr="00622AD1">
        <w:rPr>
          <w:rFonts w:ascii="Times New Roman" w:hAnsi="Times New Roman"/>
          <w:i/>
          <w:iCs/>
          <w:sz w:val="24"/>
          <w:lang w:val="bg-BG"/>
        </w:rPr>
        <w:t>наименование на участника</w:t>
      </w:r>
      <w:r w:rsidRPr="00622AD1">
        <w:rPr>
          <w:rFonts w:ascii="Times New Roman" w:hAnsi="Times New Roman"/>
          <w:sz w:val="24"/>
          <w:lang w:val="bg-BG"/>
        </w:rPr>
        <w:t>/,</w:t>
      </w:r>
      <w:r w:rsidR="0007562E" w:rsidRPr="00622AD1">
        <w:rPr>
          <w:rFonts w:ascii="Times New Roman" w:hAnsi="Times New Roman"/>
          <w:sz w:val="24"/>
          <w:lang w:val="bg-BG"/>
        </w:rPr>
        <w:t xml:space="preserve"> </w:t>
      </w:r>
      <w:r w:rsidRPr="00622AD1">
        <w:rPr>
          <w:rFonts w:ascii="Times New Roman" w:hAnsi="Times New Roman"/>
          <w:iCs/>
          <w:sz w:val="24"/>
          <w:lang w:val="bg-BG"/>
        </w:rPr>
        <w:t xml:space="preserve">с </w:t>
      </w:r>
      <w:r w:rsidRPr="00622AD1">
        <w:rPr>
          <w:rFonts w:ascii="Times New Roman" w:hAnsi="Times New Roman"/>
          <w:sz w:val="24"/>
          <w:lang w:val="bg-BG"/>
        </w:rPr>
        <w:t xml:space="preserve">БУЛСТАТ/ЕИК ................................, </w:t>
      </w:r>
    </w:p>
    <w:p w14:paraId="5C6977BD" w14:textId="77777777" w:rsidR="00EE1989" w:rsidRPr="00622AD1" w:rsidRDefault="00EE1989" w:rsidP="000F31B1">
      <w:pPr>
        <w:pStyle w:val="CharCharChar"/>
        <w:ind w:firstLine="720"/>
        <w:jc w:val="both"/>
        <w:rPr>
          <w:rFonts w:ascii="Times New Roman" w:hAnsi="Times New Roman"/>
          <w:lang w:val="bg-BG"/>
        </w:rPr>
      </w:pPr>
    </w:p>
    <w:p w14:paraId="55236ED7" w14:textId="77777777" w:rsidR="00EE1989" w:rsidRPr="00622AD1" w:rsidRDefault="00AA7C87" w:rsidP="000F31B1">
      <w:pPr>
        <w:ind w:left="2160" w:hanging="2160"/>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И Р А М</w:t>
      </w:r>
    </w:p>
    <w:p w14:paraId="4B601E7F" w14:textId="77777777" w:rsidR="00AA7C87" w:rsidRPr="00622AD1" w:rsidRDefault="00AA7C87" w:rsidP="000F31B1">
      <w:pPr>
        <w:ind w:left="2160" w:hanging="2160"/>
        <w:jc w:val="center"/>
        <w:rPr>
          <w:rFonts w:ascii="Times New Roman" w:hAnsi="Times New Roman" w:cs="Times New Roman"/>
          <w:b/>
          <w:sz w:val="24"/>
          <w:lang w:val="bg-BG"/>
        </w:rPr>
      </w:pPr>
    </w:p>
    <w:p w14:paraId="417ED9A9" w14:textId="77777777" w:rsidR="00952F49" w:rsidRPr="00622AD1" w:rsidRDefault="00AA7C87" w:rsidP="00AA7C87">
      <w:pPr>
        <w:suppressAutoHyphens w:val="0"/>
        <w:ind w:firstLine="708"/>
        <w:jc w:val="both"/>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 xml:space="preserve">Запознат </w:t>
      </w:r>
      <w:r w:rsidR="00952F49" w:rsidRPr="00622AD1">
        <w:rPr>
          <w:rFonts w:ascii="Times New Roman" w:eastAsiaTheme="minorHAnsi" w:hAnsi="Times New Roman" w:cs="Times New Roman"/>
          <w:sz w:val="24"/>
          <w:lang w:val="bg-BG" w:eastAsia="en-US"/>
        </w:rPr>
        <w:t>съм с проекта на договор за възлагане на обществена поръчка с предмет: ………………………………………………………………………………………</w:t>
      </w:r>
    </w:p>
    <w:p w14:paraId="3A70F4F9" w14:textId="77777777" w:rsidR="00952F49" w:rsidRPr="00622AD1" w:rsidRDefault="00952F49" w:rsidP="00952F49">
      <w:pPr>
        <w:suppressAutoHyphens w:val="0"/>
        <w:jc w:val="both"/>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w:t>
      </w:r>
    </w:p>
    <w:p w14:paraId="1A72C05D" w14:textId="6D86D306" w:rsidR="00EE1989" w:rsidRPr="00622AD1" w:rsidRDefault="00952F49" w:rsidP="00396053">
      <w:pPr>
        <w:jc w:val="both"/>
        <w:rPr>
          <w:rFonts w:ascii="Times New Roman" w:hAnsi="Times New Roman" w:cs="Times New Roman"/>
          <w:b/>
          <w:sz w:val="24"/>
          <w:lang w:val="bg-BG"/>
        </w:rPr>
      </w:pPr>
      <w:r w:rsidRPr="00622AD1">
        <w:rPr>
          <w:rFonts w:ascii="Times New Roman" w:eastAsiaTheme="minorHAnsi" w:hAnsi="Times New Roman" w:cs="Times New Roman"/>
          <w:sz w:val="24"/>
          <w:lang w:val="bg-BG" w:eastAsia="en-US"/>
        </w:rPr>
        <w:t>и съм съгласен с клаузите в него, като ги приемам без възражения</w:t>
      </w:r>
      <w:r w:rsidR="00396053" w:rsidRPr="00622AD1">
        <w:rPr>
          <w:rFonts w:ascii="Times New Roman" w:eastAsiaTheme="minorHAnsi" w:hAnsi="Times New Roman" w:cs="Times New Roman"/>
          <w:sz w:val="24"/>
          <w:lang w:val="bg-BG" w:eastAsia="en-US"/>
        </w:rPr>
        <w:t xml:space="preserve"> и ако </w:t>
      </w:r>
      <w:r w:rsidR="00263573">
        <w:rPr>
          <w:rFonts w:ascii="Times New Roman" w:eastAsiaTheme="minorHAnsi" w:hAnsi="Times New Roman" w:cs="Times New Roman"/>
          <w:sz w:val="24"/>
          <w:lang w:val="bg-BG" w:eastAsia="en-US"/>
        </w:rPr>
        <w:t>бъда/</w:t>
      </w:r>
      <w:r w:rsidR="00396053" w:rsidRPr="00622AD1">
        <w:rPr>
          <w:rFonts w:ascii="Times New Roman" w:eastAsiaTheme="minorHAnsi" w:hAnsi="Times New Roman" w:cs="Times New Roman"/>
          <w:sz w:val="24"/>
          <w:lang w:val="bg-BG" w:eastAsia="en-US"/>
        </w:rPr>
        <w:t>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r w:rsidRPr="00622AD1">
        <w:rPr>
          <w:rFonts w:ascii="Times New Roman" w:eastAsiaTheme="minorHAnsi" w:hAnsi="Times New Roman" w:cs="Times New Roman"/>
          <w:sz w:val="24"/>
          <w:lang w:val="bg-BG" w:eastAsia="en-US"/>
        </w:rPr>
        <w:t>.</w:t>
      </w:r>
    </w:p>
    <w:p w14:paraId="3F4A6356" w14:textId="77777777" w:rsidR="00EE1989" w:rsidRPr="00622AD1" w:rsidRDefault="00EE1989" w:rsidP="000F31B1">
      <w:pPr>
        <w:jc w:val="both"/>
        <w:rPr>
          <w:rFonts w:ascii="Times New Roman" w:hAnsi="Times New Roman" w:cs="Times New Roman"/>
          <w:sz w:val="24"/>
          <w:lang w:val="bg-BG"/>
        </w:rPr>
      </w:pPr>
    </w:p>
    <w:p w14:paraId="23D1B2E2" w14:textId="77777777" w:rsidR="00AE24C6" w:rsidRPr="00622AD1" w:rsidRDefault="00AE24C6" w:rsidP="000F31B1">
      <w:pPr>
        <w:rPr>
          <w:rFonts w:ascii="Times New Roman" w:hAnsi="Times New Roman" w:cs="Times New Roman"/>
          <w:iCs/>
          <w:sz w:val="24"/>
          <w:lang w:val="bg-BG"/>
        </w:rPr>
      </w:pPr>
      <w:r w:rsidRPr="00622AD1">
        <w:rPr>
          <w:rFonts w:ascii="Times New Roman" w:hAnsi="Times New Roman" w:cs="Times New Roman"/>
          <w:iCs/>
          <w:sz w:val="24"/>
          <w:lang w:val="bg-BG"/>
        </w:rPr>
        <w:t>.....................................</w:t>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t>....................................................................</w:t>
      </w:r>
    </w:p>
    <w:p w14:paraId="3EC85D5F" w14:textId="64D3875B" w:rsidR="00EE1989" w:rsidRPr="00622AD1" w:rsidRDefault="00AE24C6" w:rsidP="000F31B1">
      <w:pPr>
        <w:rPr>
          <w:rFonts w:ascii="Times New Roman" w:hAnsi="Times New Roman" w:cs="Times New Roman"/>
          <w:b/>
          <w:sz w:val="24"/>
          <w:lang w:val="bg-BG"/>
        </w:rPr>
      </w:pPr>
      <w:r w:rsidRPr="00622AD1">
        <w:rPr>
          <w:rFonts w:ascii="Times New Roman" w:hAnsi="Times New Roman" w:cs="Times New Roman"/>
          <w:b/>
          <w:i/>
          <w:iCs/>
          <w:sz w:val="24"/>
          <w:lang w:val="bg-BG"/>
        </w:rPr>
        <w:t>Д</w:t>
      </w:r>
      <w:r w:rsidR="00EE1989" w:rsidRPr="00622AD1">
        <w:rPr>
          <w:rFonts w:ascii="Times New Roman" w:hAnsi="Times New Roman" w:cs="Times New Roman"/>
          <w:b/>
          <w:i/>
          <w:iCs/>
          <w:sz w:val="24"/>
          <w:lang w:val="bg-BG"/>
        </w:rPr>
        <w:t>ата на подписване</w:t>
      </w:r>
      <w:r w:rsidR="00EE1989" w:rsidRPr="00622AD1">
        <w:rPr>
          <w:rFonts w:ascii="Times New Roman" w:hAnsi="Times New Roman" w:cs="Times New Roman"/>
          <w:b/>
          <w:sz w:val="24"/>
          <w:lang w:val="bg-BG"/>
        </w:rPr>
        <w:tab/>
      </w:r>
      <w:r w:rsidR="00EE1989" w:rsidRPr="00622AD1">
        <w:rPr>
          <w:rFonts w:ascii="Times New Roman" w:hAnsi="Times New Roman" w:cs="Times New Roman"/>
          <w:b/>
          <w:sz w:val="24"/>
          <w:lang w:val="bg-BG"/>
        </w:rPr>
        <w:tab/>
      </w:r>
      <w:r w:rsidR="00EE1989" w:rsidRPr="00622AD1">
        <w:rPr>
          <w:rFonts w:ascii="Times New Roman" w:hAnsi="Times New Roman" w:cs="Times New Roman"/>
          <w:b/>
          <w:sz w:val="24"/>
          <w:lang w:val="bg-BG"/>
        </w:rPr>
        <w:tab/>
      </w:r>
      <w:r w:rsidR="00736EAC">
        <w:rPr>
          <w:rFonts w:ascii="Times New Roman" w:hAnsi="Times New Roman" w:cs="Times New Roman"/>
          <w:b/>
          <w:sz w:val="24"/>
          <w:lang w:val="bg-BG"/>
        </w:rPr>
        <w:t xml:space="preserve">           </w:t>
      </w:r>
      <w:r w:rsidR="00EE1989" w:rsidRPr="00622AD1">
        <w:rPr>
          <w:rFonts w:ascii="Times New Roman" w:hAnsi="Times New Roman" w:cs="Times New Roman"/>
          <w:b/>
          <w:sz w:val="24"/>
          <w:lang w:val="bg-BG"/>
        </w:rPr>
        <w:t xml:space="preserve">Декларатор/и: </w:t>
      </w:r>
      <w:r w:rsidR="00EE1989" w:rsidRPr="00622AD1">
        <w:rPr>
          <w:rFonts w:ascii="Times New Roman" w:hAnsi="Times New Roman" w:cs="Times New Roman"/>
          <w:b/>
          <w:i/>
          <w:sz w:val="24"/>
          <w:lang w:val="bg-BG"/>
        </w:rPr>
        <w:t xml:space="preserve">име, фамилия и </w:t>
      </w:r>
      <w:r w:rsidR="00EE1989" w:rsidRPr="00622AD1">
        <w:rPr>
          <w:rFonts w:ascii="Times New Roman" w:hAnsi="Times New Roman" w:cs="Times New Roman"/>
          <w:b/>
          <w:i/>
          <w:iCs/>
          <w:sz w:val="24"/>
          <w:lang w:val="bg-BG"/>
        </w:rPr>
        <w:t>подпис</w:t>
      </w:r>
    </w:p>
    <w:p w14:paraId="27B2D41D" w14:textId="77777777" w:rsidR="00EE1989" w:rsidRPr="00622AD1" w:rsidRDefault="00EE1989" w:rsidP="000F31B1">
      <w:pPr>
        <w:rPr>
          <w:rFonts w:ascii="Times New Roman" w:hAnsi="Times New Roman" w:cs="Times New Roman"/>
          <w:b/>
          <w:sz w:val="24"/>
          <w:u w:val="single"/>
          <w:lang w:val="bg-BG"/>
        </w:rPr>
      </w:pPr>
    </w:p>
    <w:p w14:paraId="128024C5" w14:textId="77777777" w:rsidR="009806A1" w:rsidRPr="00622AD1" w:rsidRDefault="009806A1" w:rsidP="000F31B1">
      <w:pPr>
        <w:suppressAutoHyphens w:val="0"/>
        <w:spacing w:after="200" w:line="276" w:lineRule="auto"/>
        <w:rPr>
          <w:lang w:val="bg-BG"/>
        </w:rPr>
      </w:pPr>
      <w:r w:rsidRPr="00622AD1">
        <w:rPr>
          <w:lang w:val="bg-BG"/>
        </w:rPr>
        <w:br w:type="page"/>
      </w:r>
    </w:p>
    <w:p w14:paraId="590F50F0" w14:textId="77777777" w:rsidR="00DB1CDE" w:rsidRPr="00622AD1" w:rsidRDefault="00DB1CDE" w:rsidP="00AA7C87">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AA7C87" w:rsidRPr="00622AD1">
        <w:rPr>
          <w:rFonts w:ascii="Times New Roman" w:hAnsi="Times New Roman" w:cs="Times New Roman"/>
          <w:b/>
          <w:sz w:val="24"/>
          <w:lang w:val="bg-BG"/>
        </w:rPr>
        <w:t xml:space="preserve"> № 5</w:t>
      </w:r>
    </w:p>
    <w:p w14:paraId="3BA0E9F2" w14:textId="77777777" w:rsidR="00DB1CDE" w:rsidRPr="00622AD1" w:rsidRDefault="00DB1CDE" w:rsidP="000F31B1">
      <w:pPr>
        <w:rPr>
          <w:rFonts w:ascii="Times New Roman" w:hAnsi="Times New Roman" w:cs="Times New Roman"/>
          <w:sz w:val="24"/>
          <w:lang w:val="bg-BG"/>
        </w:rPr>
      </w:pPr>
    </w:p>
    <w:p w14:paraId="273BABD4" w14:textId="77777777" w:rsidR="00DB1CDE" w:rsidRPr="00622AD1" w:rsidRDefault="00DB1CDE" w:rsidP="000F31B1">
      <w:pPr>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А Ц И Я</w:t>
      </w:r>
    </w:p>
    <w:p w14:paraId="373B9F5C" w14:textId="77777777" w:rsidR="00841BF0" w:rsidRPr="00622AD1" w:rsidRDefault="00841BF0" w:rsidP="00841BF0">
      <w:pPr>
        <w:suppressAutoHyphens w:val="0"/>
        <w:spacing w:after="120" w:line="276" w:lineRule="auto"/>
        <w:jc w:val="center"/>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за срока на валидност на офертата</w:t>
      </w:r>
    </w:p>
    <w:p w14:paraId="055D60DF" w14:textId="77777777" w:rsidR="00DB1CDE" w:rsidRPr="00622AD1" w:rsidRDefault="00DB1CDE" w:rsidP="000F31B1">
      <w:pPr>
        <w:pStyle w:val="CharCharChar"/>
        <w:ind w:firstLine="720"/>
        <w:jc w:val="both"/>
        <w:rPr>
          <w:rFonts w:ascii="Times New Roman" w:eastAsia="Times New Roman" w:hAnsi="Times New Roman" w:cs="Tahoma"/>
          <w:lang w:val="bg-BG" w:eastAsia="ar-SA"/>
        </w:rPr>
      </w:pPr>
    </w:p>
    <w:p w14:paraId="6A59F352" w14:textId="77777777" w:rsidR="00F15EAA" w:rsidRPr="00622AD1" w:rsidRDefault="00C04B0C" w:rsidP="000F31B1">
      <w:pPr>
        <w:pStyle w:val="CharCharChar"/>
        <w:ind w:firstLine="720"/>
        <w:jc w:val="both"/>
        <w:rPr>
          <w:rFonts w:ascii="Times New Roman" w:eastAsia="Times New Roman" w:hAnsi="Times New Roman" w:cs="Tahoma"/>
          <w:lang w:val="bg-BG" w:eastAsia="ar-SA"/>
        </w:rPr>
      </w:pPr>
      <w:r w:rsidRPr="00622AD1">
        <w:rPr>
          <w:rFonts w:ascii="Times New Roman" w:eastAsia="Times New Roman" w:hAnsi="Times New Roman" w:cs="Tahoma"/>
          <w:lang w:val="bg-BG" w:eastAsia="ar-SA"/>
        </w:rPr>
        <w:t>Долуподписаният/ата</w:t>
      </w:r>
      <w:r w:rsidR="00DB1CDE" w:rsidRPr="00622AD1">
        <w:rPr>
          <w:rFonts w:ascii="Times New Roman" w:eastAsia="Times New Roman" w:hAnsi="Times New Roman" w:cs="Tahoma"/>
          <w:lang w:val="bg-BG" w:eastAsia="ar-SA"/>
        </w:rPr>
        <w:t>...….................................................................</w:t>
      </w:r>
      <w:r w:rsidR="002F5E37" w:rsidRPr="00622AD1">
        <w:rPr>
          <w:rFonts w:ascii="Times New Roman" w:eastAsia="Times New Roman" w:hAnsi="Times New Roman" w:cs="Tahoma"/>
          <w:lang w:val="bg-BG" w:eastAsia="ar-SA"/>
        </w:rPr>
        <w:t>.............................</w:t>
      </w:r>
      <w:r w:rsidR="00DB1CDE" w:rsidRPr="00622AD1">
        <w:rPr>
          <w:rFonts w:ascii="Times New Roman" w:eastAsia="Times New Roman" w:hAnsi="Times New Roman" w:cs="Tahoma"/>
          <w:lang w:val="bg-BG" w:eastAsia="ar-SA"/>
        </w:rPr>
        <w:t xml:space="preserve">, </w:t>
      </w:r>
    </w:p>
    <w:p w14:paraId="17D8865B" w14:textId="77777777" w:rsidR="00F15EAA" w:rsidRPr="00622AD1" w:rsidRDefault="00F15EAA" w:rsidP="000F31B1">
      <w:pPr>
        <w:pStyle w:val="CharCharChar"/>
        <w:ind w:firstLine="720"/>
        <w:jc w:val="center"/>
        <w:rPr>
          <w:rFonts w:ascii="Times New Roman" w:eastAsia="Times New Roman" w:hAnsi="Times New Roman" w:cs="Tahoma"/>
          <w:lang w:val="bg-BG" w:eastAsia="ar-SA"/>
        </w:rPr>
      </w:pPr>
      <w:r w:rsidRPr="00622AD1">
        <w:rPr>
          <w:rFonts w:ascii="Times New Roman" w:hAnsi="Times New Roman"/>
          <w:i/>
          <w:lang w:val="bg-BG"/>
        </w:rPr>
        <w:t>(три имена)</w:t>
      </w:r>
    </w:p>
    <w:p w14:paraId="68A7044F" w14:textId="77777777" w:rsidR="00DB1CDE" w:rsidRPr="00622AD1" w:rsidRDefault="00DB1CDE" w:rsidP="000F31B1">
      <w:pPr>
        <w:pStyle w:val="CharCharChar"/>
        <w:jc w:val="both"/>
        <w:rPr>
          <w:rFonts w:ascii="Times New Roman" w:hAnsi="Times New Roman"/>
          <w:lang w:val="bg-BG"/>
        </w:rPr>
      </w:pPr>
      <w:r w:rsidRPr="00622AD1">
        <w:rPr>
          <w:rFonts w:ascii="Times New Roman" w:eastAsia="Times New Roman" w:hAnsi="Times New Roman" w:cs="Tahoma"/>
          <w:lang w:val="bg-BG" w:eastAsia="ar-SA"/>
        </w:rPr>
        <w:t>с ЕГН .............................., притежаващ</w:t>
      </w:r>
      <w:r w:rsidR="00F15EAA" w:rsidRPr="00622AD1">
        <w:rPr>
          <w:rFonts w:ascii="Times New Roman" w:eastAsia="Times New Roman" w:hAnsi="Times New Roman" w:cs="Tahoma"/>
          <w:lang w:val="bg-BG" w:eastAsia="ar-SA"/>
        </w:rPr>
        <w:t>/а</w:t>
      </w:r>
      <w:r w:rsidRPr="00622AD1">
        <w:rPr>
          <w:rFonts w:ascii="Times New Roman" w:eastAsia="Times New Roman" w:hAnsi="Times New Roman" w:cs="Tahoma"/>
          <w:lang w:val="bg-BG" w:eastAsia="ar-SA"/>
        </w:rPr>
        <w:t xml:space="preserve"> лична карта/документ за самоличност № ................................., издадена на ................................ от ................................................, в качеството си на ..................... .......................................... </w:t>
      </w:r>
      <w:r w:rsidRPr="00622AD1">
        <w:rPr>
          <w:rFonts w:ascii="Times New Roman" w:eastAsia="Times New Roman" w:hAnsi="Times New Roman" w:cs="Tahoma"/>
          <w:i/>
          <w:lang w:val="bg-BG" w:eastAsia="ar-SA"/>
        </w:rPr>
        <w:t xml:space="preserve">/длъжност или друго качество/ </w:t>
      </w:r>
      <w:r w:rsidR="002F5E37" w:rsidRPr="00622AD1">
        <w:rPr>
          <w:rFonts w:ascii="Times New Roman" w:eastAsia="Times New Roman" w:hAnsi="Times New Roman" w:cs="Tahoma"/>
          <w:lang w:val="bg-BG" w:eastAsia="ar-SA"/>
        </w:rPr>
        <w:t>на ........................................................................</w:t>
      </w:r>
      <w:r w:rsidRPr="00622AD1">
        <w:rPr>
          <w:rFonts w:ascii="Times New Roman" w:eastAsia="Times New Roman" w:hAnsi="Times New Roman" w:cs="Tahoma"/>
          <w:lang w:val="bg-BG" w:eastAsia="ar-SA"/>
        </w:rPr>
        <w:t>...................... /</w:t>
      </w:r>
      <w:r w:rsidRPr="00622AD1">
        <w:rPr>
          <w:rFonts w:ascii="Times New Roman" w:eastAsia="Times New Roman" w:hAnsi="Times New Roman" w:cs="Tahoma"/>
          <w:i/>
          <w:lang w:val="bg-BG" w:eastAsia="ar-SA"/>
        </w:rPr>
        <w:t>наименование на участника/</w:t>
      </w:r>
      <w:r w:rsidRPr="00622AD1">
        <w:rPr>
          <w:rFonts w:ascii="Times New Roman" w:eastAsia="Times New Roman" w:hAnsi="Times New Roman" w:cs="Tahoma"/>
          <w:lang w:val="bg-BG" w:eastAsia="ar-SA"/>
        </w:rPr>
        <w:t>, с БУЛСТАТ/ЕИК ................................,</w:t>
      </w:r>
      <w:r w:rsidR="000B628C" w:rsidRPr="00622AD1">
        <w:rPr>
          <w:rFonts w:ascii="Times New Roman" w:eastAsia="Times New Roman" w:hAnsi="Times New Roman" w:cs="Tahoma"/>
          <w:lang w:val="bg-BG" w:eastAsia="ar-SA"/>
        </w:rPr>
        <w:t xml:space="preserve"> участник в процедура за възлагане на обществена поръчка с предмет: ...................................................................................................................</w:t>
      </w:r>
    </w:p>
    <w:p w14:paraId="6A5D2DD4" w14:textId="77777777" w:rsidR="002F5E37" w:rsidRPr="00622AD1" w:rsidRDefault="002F5E37" w:rsidP="000F31B1">
      <w:pPr>
        <w:ind w:left="2160" w:hanging="2160"/>
        <w:jc w:val="center"/>
        <w:rPr>
          <w:rFonts w:ascii="Times New Roman" w:hAnsi="Times New Roman" w:cs="Times New Roman"/>
          <w:b/>
          <w:sz w:val="24"/>
          <w:lang w:val="bg-BG"/>
        </w:rPr>
      </w:pPr>
    </w:p>
    <w:p w14:paraId="13B403C5" w14:textId="77777777" w:rsidR="00DB1CDE" w:rsidRPr="00622AD1" w:rsidRDefault="00DB1CDE" w:rsidP="000F31B1">
      <w:pPr>
        <w:ind w:left="2160" w:hanging="2160"/>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И Р А М, че:</w:t>
      </w:r>
    </w:p>
    <w:p w14:paraId="7C0169AA" w14:textId="5E2C9D57" w:rsidR="000B628C" w:rsidRPr="00622AD1" w:rsidRDefault="000B628C" w:rsidP="000B628C">
      <w:pPr>
        <w:suppressAutoHyphens w:val="0"/>
        <w:spacing w:after="200" w:line="276" w:lineRule="auto"/>
        <w:ind w:firstLine="720"/>
        <w:jc w:val="both"/>
        <w:rPr>
          <w:rFonts w:ascii="Times New Roman" w:hAnsi="Times New Roman" w:cs="Times New Roman"/>
          <w:sz w:val="24"/>
          <w:lang w:val="bg-BG" w:eastAsia="en-US"/>
        </w:rPr>
      </w:pPr>
      <w:r w:rsidRPr="00622AD1">
        <w:rPr>
          <w:rFonts w:ascii="Times New Roman" w:hAnsi="Times New Roman" w:cs="Times New Roman"/>
          <w:sz w:val="24"/>
          <w:lang w:val="bg-BG" w:eastAsia="en-US"/>
        </w:rPr>
        <w:t xml:space="preserve">Срокът на валидност на офертата е </w:t>
      </w:r>
      <w:r w:rsidR="00263573">
        <w:rPr>
          <w:rFonts w:ascii="Times New Roman" w:hAnsi="Times New Roman" w:cs="Times New Roman"/>
          <w:sz w:val="24"/>
          <w:lang w:val="bg-BG" w:eastAsia="en-US"/>
        </w:rPr>
        <w:t>6</w:t>
      </w:r>
      <w:r w:rsidRPr="00622AD1">
        <w:rPr>
          <w:rFonts w:ascii="Times New Roman" w:hAnsi="Times New Roman" w:cs="Times New Roman"/>
          <w:sz w:val="24"/>
          <w:lang w:val="bg-BG" w:eastAsia="en-US"/>
        </w:rPr>
        <w:t xml:space="preserve"> (</w:t>
      </w:r>
      <w:r w:rsidR="00263573">
        <w:rPr>
          <w:rFonts w:ascii="Times New Roman" w:hAnsi="Times New Roman" w:cs="Times New Roman"/>
          <w:i/>
          <w:sz w:val="24"/>
          <w:lang w:val="bg-BG" w:eastAsia="en-US"/>
        </w:rPr>
        <w:t>шест</w:t>
      </w:r>
      <w:r w:rsidRPr="00622AD1">
        <w:rPr>
          <w:rFonts w:ascii="Times New Roman" w:hAnsi="Times New Roman" w:cs="Times New Roman"/>
          <w:sz w:val="24"/>
          <w:lang w:val="bg-BG" w:eastAsia="en-US"/>
        </w:rPr>
        <w:t>) месеца, считано от крайния срок за получаване на оферти.</w:t>
      </w:r>
    </w:p>
    <w:p w14:paraId="5D3F9B70" w14:textId="449BAD0C" w:rsidR="000B628C" w:rsidRPr="00622AD1" w:rsidRDefault="000B628C" w:rsidP="000B628C">
      <w:pPr>
        <w:suppressAutoHyphens w:val="0"/>
        <w:spacing w:after="200" w:line="276" w:lineRule="auto"/>
        <w:ind w:firstLine="720"/>
        <w:jc w:val="both"/>
        <w:rPr>
          <w:rFonts w:ascii="Times New Roman" w:eastAsiaTheme="minorHAnsi" w:hAnsi="Times New Roman" w:cs="Times New Roman"/>
          <w:i/>
          <w:sz w:val="24"/>
          <w:lang w:val="bg-BG" w:eastAsia="en-US"/>
        </w:rPr>
      </w:pPr>
      <w:r w:rsidRPr="00622AD1">
        <w:rPr>
          <w:rFonts w:ascii="Times New Roman" w:eastAsiaTheme="minorHAnsi" w:hAnsi="Times New Roman" w:cs="Times New Roman"/>
          <w:b/>
          <w:i/>
          <w:sz w:val="24"/>
          <w:lang w:val="bg-BG" w:eastAsia="en-US"/>
        </w:rPr>
        <w:t>Забележка:</w:t>
      </w:r>
      <w:r w:rsidRPr="00622AD1">
        <w:rPr>
          <w:rFonts w:ascii="Times New Roman" w:eastAsiaTheme="minorHAnsi" w:hAnsi="Times New Roman" w:cs="Times New Roman"/>
          <w:i/>
          <w:sz w:val="24"/>
          <w:lang w:val="bg-BG" w:eastAsia="en-US"/>
        </w:rPr>
        <w:t xml:space="preserve"> Срокът на валидност на офертата не може да бъде по-малък от </w:t>
      </w:r>
      <w:r w:rsidR="0007562E" w:rsidRPr="00622AD1">
        <w:rPr>
          <w:rFonts w:ascii="Times New Roman" w:eastAsiaTheme="minorHAnsi" w:hAnsi="Times New Roman" w:cs="Times New Roman"/>
          <w:i/>
          <w:sz w:val="24"/>
          <w:lang w:val="bg-BG" w:eastAsia="en-US"/>
        </w:rPr>
        <w:t>6</w:t>
      </w:r>
      <w:r w:rsidRPr="00622AD1">
        <w:rPr>
          <w:rFonts w:ascii="Times New Roman" w:eastAsiaTheme="minorHAnsi" w:hAnsi="Times New Roman" w:cs="Times New Roman"/>
          <w:i/>
          <w:sz w:val="24"/>
          <w:lang w:val="bg-BG" w:eastAsia="en-US"/>
        </w:rPr>
        <w:t>(</w:t>
      </w:r>
      <w:r w:rsidR="0007562E" w:rsidRPr="00622AD1">
        <w:rPr>
          <w:rFonts w:ascii="Times New Roman" w:eastAsiaTheme="minorHAnsi" w:hAnsi="Times New Roman" w:cs="Times New Roman"/>
          <w:i/>
          <w:sz w:val="24"/>
          <w:lang w:val="bg-BG" w:eastAsia="en-US"/>
        </w:rPr>
        <w:t>шест</w:t>
      </w:r>
      <w:r w:rsidRPr="00622AD1">
        <w:rPr>
          <w:rFonts w:ascii="Times New Roman" w:eastAsiaTheme="minorHAnsi" w:hAnsi="Times New Roman" w:cs="Times New Roman"/>
          <w:i/>
          <w:sz w:val="24"/>
          <w:lang w:val="bg-BG" w:eastAsia="en-US"/>
        </w:rPr>
        <w:t>) месеца, считано от крайния срок за получаване на оферти.</w:t>
      </w:r>
    </w:p>
    <w:p w14:paraId="6C3AFB1D" w14:textId="77777777" w:rsidR="00DB1CDE" w:rsidRPr="00622AD1" w:rsidRDefault="00DB1CDE" w:rsidP="000F31B1">
      <w:pPr>
        <w:jc w:val="both"/>
        <w:rPr>
          <w:rFonts w:ascii="Times New Roman" w:hAnsi="Times New Roman" w:cs="Times New Roman"/>
          <w:sz w:val="24"/>
          <w:lang w:val="bg-BG"/>
        </w:rPr>
      </w:pPr>
    </w:p>
    <w:p w14:paraId="2DC0892A" w14:textId="77777777" w:rsidR="00E0607D" w:rsidRPr="00622AD1" w:rsidRDefault="00E0607D"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4E5ACD06" w14:textId="77777777" w:rsidR="00DB1CDE" w:rsidRPr="00622AD1" w:rsidRDefault="00E0607D"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p>
    <w:p w14:paraId="0C7844F0" w14:textId="77777777" w:rsidR="00E0607D" w:rsidRPr="00622AD1" w:rsidRDefault="00E0607D" w:rsidP="000F31B1">
      <w:pPr>
        <w:rPr>
          <w:rFonts w:ascii="Times New Roman" w:hAnsi="Times New Roman" w:cs="Times New Roman"/>
          <w:b/>
          <w:i/>
          <w:iCs/>
          <w:sz w:val="24"/>
          <w:lang w:val="bg-BG"/>
        </w:rPr>
      </w:pPr>
    </w:p>
    <w:p w14:paraId="7CF951EC" w14:textId="77777777" w:rsidR="00E0607D" w:rsidRPr="00622AD1" w:rsidRDefault="00E0607D" w:rsidP="000F31B1">
      <w:pPr>
        <w:rPr>
          <w:rFonts w:ascii="Times New Roman" w:hAnsi="Times New Roman" w:cs="Times New Roman"/>
          <w:b/>
          <w:sz w:val="24"/>
          <w:u w:val="single"/>
          <w:lang w:val="bg-BG"/>
        </w:rPr>
      </w:pPr>
    </w:p>
    <w:p w14:paraId="03C8C76B" w14:textId="77777777" w:rsidR="00E35CB1" w:rsidRPr="00622AD1" w:rsidRDefault="00E35CB1" w:rsidP="000F31B1">
      <w:pPr>
        <w:suppressAutoHyphens w:val="0"/>
        <w:spacing w:after="200" w:line="276" w:lineRule="auto"/>
        <w:rPr>
          <w:lang w:val="bg-BG"/>
        </w:rPr>
      </w:pPr>
      <w:r w:rsidRPr="00622AD1">
        <w:rPr>
          <w:lang w:val="bg-BG"/>
        </w:rPr>
        <w:br w:type="page"/>
      </w:r>
    </w:p>
    <w:p w14:paraId="489710F0" w14:textId="77777777" w:rsidR="00402B66" w:rsidRPr="00622AD1" w:rsidRDefault="00402B66" w:rsidP="005C7680">
      <w:pPr>
        <w:tabs>
          <w:tab w:val="left" w:pos="7088"/>
        </w:tabs>
        <w:ind w:left="6521"/>
        <w:outlineLvl w:val="1"/>
        <w:rPr>
          <w:rFonts w:ascii="Times New Roman" w:hAnsi="Times New Roman"/>
          <w:b/>
          <w:sz w:val="24"/>
          <w:lang w:val="bg-BG" w:eastAsia="bg-BG"/>
        </w:rPr>
      </w:pPr>
      <w:r w:rsidRPr="00622AD1">
        <w:rPr>
          <w:rFonts w:ascii="Times New Roman" w:hAnsi="Times New Roman"/>
          <w:b/>
          <w:sz w:val="24"/>
          <w:lang w:val="bg-BG" w:eastAsia="bg-BG"/>
        </w:rPr>
        <w:lastRenderedPageBreak/>
        <w:t>ОБРАЗЕЦ</w:t>
      </w:r>
      <w:r w:rsidR="005C7680" w:rsidRPr="00622AD1">
        <w:rPr>
          <w:rFonts w:ascii="Times New Roman" w:hAnsi="Times New Roman"/>
          <w:b/>
          <w:sz w:val="24"/>
          <w:lang w:val="bg-BG" w:eastAsia="bg-BG"/>
        </w:rPr>
        <w:t xml:space="preserve"> № 6</w:t>
      </w:r>
    </w:p>
    <w:p w14:paraId="6671A273" w14:textId="77777777" w:rsidR="00402B66" w:rsidRPr="00622AD1" w:rsidRDefault="00402B66" w:rsidP="000F31B1">
      <w:pPr>
        <w:jc w:val="center"/>
        <w:outlineLvl w:val="1"/>
        <w:rPr>
          <w:rFonts w:ascii="Times New Roman" w:hAnsi="Times New Roman"/>
          <w:b/>
          <w:sz w:val="24"/>
          <w:lang w:val="bg-BG" w:eastAsia="bg-BG"/>
        </w:rPr>
      </w:pPr>
    </w:p>
    <w:p w14:paraId="3071F8C2" w14:textId="77777777" w:rsidR="00402B66" w:rsidRPr="00622AD1" w:rsidRDefault="00402B66" w:rsidP="000F31B1">
      <w:pPr>
        <w:jc w:val="center"/>
        <w:outlineLvl w:val="1"/>
        <w:rPr>
          <w:rFonts w:ascii="Times New Roman" w:hAnsi="Times New Roman"/>
          <w:b/>
          <w:sz w:val="24"/>
          <w:lang w:val="bg-BG" w:eastAsia="bg-BG"/>
        </w:rPr>
      </w:pPr>
      <w:r w:rsidRPr="00622AD1">
        <w:rPr>
          <w:rFonts w:ascii="Times New Roman" w:hAnsi="Times New Roman"/>
          <w:b/>
          <w:sz w:val="24"/>
          <w:lang w:val="bg-BG" w:eastAsia="bg-BG"/>
        </w:rPr>
        <w:t xml:space="preserve">Д Е К Л А Р А Ц И Я </w:t>
      </w:r>
    </w:p>
    <w:p w14:paraId="1F61024B" w14:textId="77777777" w:rsidR="00402B66" w:rsidRPr="00622AD1" w:rsidRDefault="006B413D" w:rsidP="000F31B1">
      <w:pPr>
        <w:jc w:val="center"/>
        <w:outlineLvl w:val="1"/>
        <w:rPr>
          <w:rFonts w:ascii="Times New Roman" w:hAnsi="Times New Roman"/>
          <w:sz w:val="24"/>
          <w:lang w:val="bg-BG" w:eastAsia="bg-BG"/>
        </w:rPr>
      </w:pPr>
      <w:r w:rsidRPr="00622AD1">
        <w:rPr>
          <w:rFonts w:ascii="Times New Roman" w:hAnsi="Times New Roman"/>
          <w:sz w:val="24"/>
          <w:lang w:val="bg-BG" w:eastAsia="bg-BG"/>
        </w:rPr>
        <w:t>за 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14:paraId="67A1CC96" w14:textId="77777777" w:rsidR="00402B66" w:rsidRPr="00622AD1" w:rsidRDefault="00402B66" w:rsidP="000F31B1">
      <w:pPr>
        <w:jc w:val="center"/>
        <w:rPr>
          <w:rFonts w:ascii="Times New Roman" w:hAnsi="Times New Roman"/>
          <w:sz w:val="24"/>
          <w:lang w:val="bg-BG"/>
        </w:rPr>
      </w:pPr>
    </w:p>
    <w:p w14:paraId="4532926C" w14:textId="77777777" w:rsidR="001D4535" w:rsidRPr="00622AD1" w:rsidRDefault="005E720E" w:rsidP="00E166CD">
      <w:pPr>
        <w:spacing w:line="360" w:lineRule="auto"/>
        <w:jc w:val="both"/>
        <w:rPr>
          <w:rFonts w:ascii="Times New Roman" w:hAnsi="Times New Roman"/>
          <w:sz w:val="24"/>
          <w:lang w:val="bg-BG"/>
        </w:rPr>
      </w:pPr>
      <w:r w:rsidRPr="00622AD1">
        <w:rPr>
          <w:rFonts w:ascii="Times New Roman" w:hAnsi="Times New Roman"/>
          <w:sz w:val="24"/>
          <w:lang w:val="bg-BG"/>
        </w:rPr>
        <w:t>Долуподписаният/ата .........….................................................................................................,</w:t>
      </w:r>
    </w:p>
    <w:p w14:paraId="402823B5" w14:textId="77777777" w:rsidR="001D4535" w:rsidRPr="00622AD1" w:rsidRDefault="001D4535" w:rsidP="00E166CD">
      <w:pPr>
        <w:spacing w:line="360" w:lineRule="auto"/>
        <w:jc w:val="center"/>
        <w:rPr>
          <w:rFonts w:ascii="Times New Roman" w:hAnsi="Times New Roman"/>
          <w:i/>
          <w:sz w:val="24"/>
          <w:lang w:val="bg-BG"/>
        </w:rPr>
      </w:pPr>
      <w:r w:rsidRPr="00622AD1">
        <w:rPr>
          <w:rFonts w:ascii="Times New Roman" w:hAnsi="Times New Roman"/>
          <w:i/>
          <w:sz w:val="24"/>
          <w:lang w:val="bg-BG"/>
        </w:rPr>
        <w:t>(три имена)</w:t>
      </w:r>
    </w:p>
    <w:p w14:paraId="5EEEB4DD" w14:textId="6013F66A" w:rsidR="005E720E" w:rsidRPr="00622AD1" w:rsidRDefault="005E720E" w:rsidP="00E166CD">
      <w:pPr>
        <w:spacing w:line="360" w:lineRule="auto"/>
        <w:jc w:val="both"/>
        <w:rPr>
          <w:rFonts w:ascii="Times New Roman" w:hAnsi="Times New Roman"/>
          <w:sz w:val="24"/>
          <w:lang w:val="bg-BG"/>
        </w:rPr>
      </w:pPr>
      <w:r w:rsidRPr="00622AD1">
        <w:rPr>
          <w:rFonts w:ascii="Times New Roman" w:hAnsi="Times New Roman"/>
          <w:sz w:val="24"/>
          <w:lang w:val="bg-BG"/>
        </w:rPr>
        <w:t xml:space="preserve"> с ЕГН .............................., притежаващ</w:t>
      </w:r>
      <w:r w:rsidR="001D4535" w:rsidRPr="00622AD1">
        <w:rPr>
          <w:rFonts w:ascii="Times New Roman" w:hAnsi="Times New Roman"/>
          <w:sz w:val="24"/>
          <w:lang w:val="bg-BG"/>
        </w:rPr>
        <w:t>/а</w:t>
      </w:r>
      <w:r w:rsidRPr="00622AD1">
        <w:rPr>
          <w:rFonts w:ascii="Times New Roman" w:hAnsi="Times New Roman"/>
          <w:sz w:val="24"/>
          <w:lang w:val="bg-BG"/>
        </w:rPr>
        <w:t xml:space="preserve"> лична карта/документ за самоличност № ................................., издадена на ................................ от ................................................, в качеството си на ..................... .......................................... /</w:t>
      </w:r>
      <w:r w:rsidRPr="00622AD1">
        <w:rPr>
          <w:rFonts w:ascii="Times New Roman" w:hAnsi="Times New Roman"/>
          <w:i/>
          <w:sz w:val="24"/>
          <w:lang w:val="bg-BG"/>
        </w:rPr>
        <w:t>длъжност или качество</w:t>
      </w:r>
      <w:r w:rsidRPr="00622AD1">
        <w:rPr>
          <w:rFonts w:ascii="Times New Roman" w:hAnsi="Times New Roman"/>
          <w:sz w:val="24"/>
          <w:lang w:val="bg-BG"/>
        </w:rPr>
        <w:t>/</w:t>
      </w:r>
      <w:r w:rsidR="009000AA" w:rsidRPr="00622AD1">
        <w:rPr>
          <w:rFonts w:ascii="Times New Roman" w:hAnsi="Times New Roman"/>
          <w:sz w:val="24"/>
          <w:lang w:val="bg-BG"/>
        </w:rPr>
        <w:t xml:space="preserve"> на .....</w:t>
      </w:r>
      <w:r w:rsidRPr="00622AD1">
        <w:rPr>
          <w:rFonts w:ascii="Times New Roman" w:hAnsi="Times New Roman"/>
          <w:sz w:val="24"/>
          <w:lang w:val="bg-BG"/>
        </w:rPr>
        <w:t>....................... /</w:t>
      </w:r>
      <w:r w:rsidRPr="00622AD1">
        <w:rPr>
          <w:rFonts w:ascii="Times New Roman" w:hAnsi="Times New Roman"/>
          <w:i/>
          <w:iCs/>
          <w:sz w:val="24"/>
          <w:lang w:val="bg-BG"/>
        </w:rPr>
        <w:t>наименование на участника</w:t>
      </w:r>
      <w:r w:rsidRPr="00622AD1">
        <w:rPr>
          <w:rFonts w:ascii="Times New Roman" w:hAnsi="Times New Roman"/>
          <w:sz w:val="24"/>
          <w:lang w:val="bg-BG"/>
        </w:rPr>
        <w:t>/,</w:t>
      </w:r>
      <w:r w:rsidR="00375A89" w:rsidRPr="00622AD1">
        <w:rPr>
          <w:rFonts w:ascii="Times New Roman" w:hAnsi="Times New Roman"/>
          <w:sz w:val="24"/>
          <w:lang w:val="bg-BG"/>
        </w:rPr>
        <w:t xml:space="preserve"> </w:t>
      </w:r>
      <w:r w:rsidRPr="00622AD1">
        <w:rPr>
          <w:rFonts w:ascii="Times New Roman" w:hAnsi="Times New Roman"/>
          <w:iCs/>
          <w:sz w:val="24"/>
          <w:lang w:val="bg-BG"/>
        </w:rPr>
        <w:t xml:space="preserve">с </w:t>
      </w:r>
      <w:r w:rsidRPr="00622AD1">
        <w:rPr>
          <w:rFonts w:ascii="Times New Roman" w:hAnsi="Times New Roman"/>
          <w:sz w:val="24"/>
          <w:lang w:val="bg-BG"/>
        </w:rPr>
        <w:t xml:space="preserve">БУЛСТАТ/ЕИК ................................, </w:t>
      </w:r>
    </w:p>
    <w:p w14:paraId="069D6186" w14:textId="77777777" w:rsidR="00402B66" w:rsidRPr="00622AD1" w:rsidRDefault="00402B66" w:rsidP="000F31B1">
      <w:pPr>
        <w:rPr>
          <w:rFonts w:ascii="Times New Roman" w:hAnsi="Times New Roman"/>
          <w:b/>
          <w:sz w:val="24"/>
          <w:lang w:val="bg-BG"/>
        </w:rPr>
      </w:pPr>
    </w:p>
    <w:p w14:paraId="5EB2FFFC" w14:textId="77777777" w:rsidR="00402B66" w:rsidRPr="00622AD1" w:rsidRDefault="00402B66" w:rsidP="000F31B1">
      <w:pPr>
        <w:shd w:val="clear" w:color="auto" w:fill="FFFFFF"/>
        <w:rPr>
          <w:rFonts w:ascii="Times New Roman" w:hAnsi="Times New Roman"/>
          <w:b/>
          <w:bCs/>
          <w:spacing w:val="-4"/>
          <w:sz w:val="24"/>
          <w:lang w:val="bg-BG"/>
        </w:rPr>
      </w:pPr>
    </w:p>
    <w:p w14:paraId="14134A21" w14:textId="77777777" w:rsidR="00402B66" w:rsidRPr="00622AD1" w:rsidRDefault="00402B66" w:rsidP="000F31B1">
      <w:pPr>
        <w:jc w:val="center"/>
        <w:rPr>
          <w:rFonts w:ascii="Times New Roman" w:hAnsi="Times New Roman"/>
          <w:b/>
          <w:sz w:val="24"/>
          <w:lang w:val="bg-BG"/>
        </w:rPr>
      </w:pPr>
      <w:r w:rsidRPr="00622AD1">
        <w:rPr>
          <w:rFonts w:ascii="Times New Roman" w:hAnsi="Times New Roman"/>
          <w:b/>
          <w:sz w:val="24"/>
          <w:lang w:val="bg-BG"/>
        </w:rPr>
        <w:t>Д Е К Л А Р И Р А М, Ч Е:</w:t>
      </w:r>
    </w:p>
    <w:p w14:paraId="430F96D3" w14:textId="77777777" w:rsidR="006B413D" w:rsidRPr="00622AD1" w:rsidRDefault="006B413D" w:rsidP="000F31B1">
      <w:pPr>
        <w:jc w:val="center"/>
        <w:rPr>
          <w:rFonts w:ascii="Times New Roman" w:hAnsi="Times New Roman"/>
          <w:b/>
          <w:sz w:val="24"/>
          <w:lang w:val="bg-BG"/>
        </w:rPr>
      </w:pPr>
    </w:p>
    <w:p w14:paraId="4819F764" w14:textId="77777777" w:rsidR="006B413D" w:rsidRPr="00622AD1" w:rsidRDefault="006B413D" w:rsidP="006B413D">
      <w:pPr>
        <w:suppressLineNumbers/>
        <w:tabs>
          <w:tab w:val="right" w:pos="0"/>
        </w:tabs>
        <w:suppressAutoHyphens w:val="0"/>
        <w:jc w:val="both"/>
        <w:rPr>
          <w:rFonts w:ascii="Times New Roman" w:eastAsia="Calibri" w:hAnsi="Times New Roman" w:cs="Times New Roman"/>
          <w:b/>
          <w:sz w:val="24"/>
          <w:lang w:val="bg-BG"/>
        </w:rPr>
      </w:pPr>
      <w:r w:rsidRPr="00622AD1">
        <w:rPr>
          <w:rFonts w:ascii="Times New Roman" w:hAnsi="Times New Roman" w:cs="Times New Roman"/>
          <w:sz w:val="24"/>
          <w:lang w:val="bg-B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27348FE5" w14:textId="77777777" w:rsidR="006B413D" w:rsidRPr="00622AD1" w:rsidRDefault="006B413D" w:rsidP="006B413D">
      <w:pPr>
        <w:suppressLineNumbers/>
        <w:tabs>
          <w:tab w:val="center" w:pos="0"/>
          <w:tab w:val="right" w:pos="9072"/>
        </w:tabs>
        <w:suppressAutoHyphens w:val="0"/>
        <w:jc w:val="center"/>
        <w:rPr>
          <w:rFonts w:ascii="Times New Roman" w:eastAsia="Calibri" w:hAnsi="Times New Roman" w:cs="Times New Roman"/>
          <w:b/>
          <w:sz w:val="24"/>
          <w:lang w:val="bg-BG"/>
        </w:rPr>
      </w:pPr>
    </w:p>
    <w:p w14:paraId="2681127E" w14:textId="77777777" w:rsidR="00402B66" w:rsidRPr="00622AD1" w:rsidRDefault="00402B66" w:rsidP="000F31B1">
      <w:pPr>
        <w:jc w:val="both"/>
        <w:rPr>
          <w:rFonts w:ascii="Times New Roman" w:eastAsia="Calibri" w:hAnsi="Times New Roman"/>
          <w:sz w:val="24"/>
          <w:lang w:val="bg-BG"/>
        </w:rPr>
      </w:pPr>
    </w:p>
    <w:p w14:paraId="40AF3E7F" w14:textId="77777777" w:rsidR="00402B66" w:rsidRPr="00622AD1" w:rsidRDefault="00402B66" w:rsidP="000F31B1">
      <w:pPr>
        <w:ind w:firstLine="540"/>
        <w:jc w:val="both"/>
        <w:rPr>
          <w:rFonts w:ascii="Times New Roman" w:eastAsia="Calibri" w:hAnsi="Times New Roman"/>
          <w:sz w:val="24"/>
          <w:lang w:val="bg-BG"/>
        </w:rPr>
      </w:pPr>
      <w:r w:rsidRPr="00622AD1">
        <w:rPr>
          <w:rFonts w:ascii="Times New Roman" w:eastAsia="Calibri" w:hAnsi="Times New Roman"/>
          <w:sz w:val="24"/>
          <w:lang w:val="bg-BG"/>
        </w:rPr>
        <w:t>Известна ми е отговорността по чл. 313 от Наказателния кодекс за посочване на неверни данни.</w:t>
      </w:r>
    </w:p>
    <w:p w14:paraId="1DFD55FF" w14:textId="77777777" w:rsidR="00402B66" w:rsidRPr="00622AD1" w:rsidRDefault="00402B66" w:rsidP="000F31B1">
      <w:pPr>
        <w:ind w:firstLine="540"/>
        <w:jc w:val="both"/>
        <w:rPr>
          <w:rFonts w:ascii="Times New Roman" w:eastAsia="Calibri" w:hAnsi="Times New Roman"/>
          <w:sz w:val="24"/>
          <w:lang w:val="bg-BG"/>
        </w:rPr>
      </w:pPr>
    </w:p>
    <w:p w14:paraId="1AD8D288" w14:textId="77777777" w:rsidR="00EC7586" w:rsidRPr="00622AD1" w:rsidRDefault="00EC7586"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0B117C68" w14:textId="77777777" w:rsidR="00EC7586" w:rsidRPr="00622AD1" w:rsidRDefault="00EC7586" w:rsidP="000F31B1">
      <w:pPr>
        <w:rPr>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r w:rsidRPr="00622AD1">
        <w:rPr>
          <w:lang w:val="bg-BG"/>
        </w:rPr>
        <w:br w:type="page"/>
      </w:r>
    </w:p>
    <w:p w14:paraId="38DE62D2" w14:textId="77777777" w:rsidR="00CC5580" w:rsidRPr="00622AD1" w:rsidRDefault="00CC5580" w:rsidP="00092295">
      <w:pPr>
        <w:pStyle w:val="ListParagraph"/>
        <w:ind w:left="6804"/>
        <w:rPr>
          <w:rFonts w:ascii="Times New Roman" w:hAnsi="Times New Roman"/>
          <w:b/>
          <w:sz w:val="24"/>
          <w:lang w:val="bg-BG"/>
        </w:rPr>
      </w:pPr>
      <w:r w:rsidRPr="00622AD1">
        <w:rPr>
          <w:rFonts w:ascii="Times New Roman" w:hAnsi="Times New Roman"/>
          <w:b/>
          <w:sz w:val="24"/>
          <w:lang w:val="bg-BG"/>
        </w:rPr>
        <w:lastRenderedPageBreak/>
        <w:t>ОБРАЗЕЦ</w:t>
      </w:r>
      <w:r w:rsidR="00E166CD" w:rsidRPr="00622AD1">
        <w:rPr>
          <w:rFonts w:ascii="Times New Roman" w:hAnsi="Times New Roman"/>
          <w:b/>
          <w:sz w:val="24"/>
          <w:lang w:val="bg-BG"/>
        </w:rPr>
        <w:t xml:space="preserve"> № 7</w:t>
      </w:r>
    </w:p>
    <w:p w14:paraId="4681DF3E" w14:textId="77777777" w:rsidR="00092295" w:rsidRPr="00622AD1" w:rsidRDefault="00092295" w:rsidP="00092295">
      <w:pPr>
        <w:suppressAutoHyphens w:val="0"/>
        <w:ind w:left="5387"/>
        <w:rPr>
          <w:rFonts w:ascii="Times New Roman" w:hAnsi="Times New Roman" w:cs="Times New Roman"/>
          <w:b/>
          <w:sz w:val="24"/>
          <w:lang w:val="bg-BG" w:eastAsia="en-US"/>
        </w:rPr>
      </w:pPr>
    </w:p>
    <w:p w14:paraId="7F5E15E7" w14:textId="77777777" w:rsidR="00092295" w:rsidRPr="00622AD1" w:rsidRDefault="00092295" w:rsidP="00092295">
      <w:pPr>
        <w:suppressAutoHyphens w:val="0"/>
        <w:ind w:left="5387"/>
        <w:rPr>
          <w:rFonts w:ascii="Times New Roman" w:hAnsi="Times New Roman" w:cs="Times New Roman"/>
          <w:b/>
          <w:sz w:val="24"/>
          <w:lang w:val="bg-BG" w:eastAsia="en-US"/>
        </w:rPr>
      </w:pPr>
    </w:p>
    <w:p w14:paraId="577B2A97" w14:textId="77777777" w:rsidR="00092295" w:rsidRPr="00622AD1" w:rsidRDefault="00092295" w:rsidP="00375A89">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ДО</w:t>
      </w:r>
    </w:p>
    <w:p w14:paraId="2B1DBD72" w14:textId="77777777" w:rsidR="00092295" w:rsidRPr="00622AD1" w:rsidRDefault="00092295" w:rsidP="00375A89">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КОМИСИЯТА ЗА ФИНАНСОВ НАДЗОР</w:t>
      </w:r>
    </w:p>
    <w:p w14:paraId="2EF9890B" w14:textId="77777777" w:rsidR="00092295" w:rsidRPr="00622AD1" w:rsidRDefault="00092295" w:rsidP="00375A89">
      <w:pPr>
        <w:widowControl w:val="0"/>
        <w:suppressAutoHyphens w:val="0"/>
        <w:ind w:left="5103"/>
        <w:jc w:val="both"/>
        <w:rPr>
          <w:rFonts w:ascii="Times New Roman" w:hAnsi="Times New Roman" w:cs="Times New Roman"/>
          <w:b/>
          <w:bCs/>
          <w:sz w:val="24"/>
          <w:lang w:val="bg-BG" w:eastAsia="bg-BG"/>
        </w:rPr>
      </w:pPr>
      <w:r w:rsidRPr="00622AD1">
        <w:rPr>
          <w:rFonts w:ascii="Times New Roman" w:hAnsi="Times New Roman" w:cs="Times New Roman"/>
          <w:sz w:val="24"/>
          <w:lang w:val="bg-BG" w:eastAsia="en-US"/>
        </w:rPr>
        <w:t>ГР. СОФИЯ, УЛ. „БУДАПЕЩА” № 16</w:t>
      </w:r>
    </w:p>
    <w:p w14:paraId="360B418A" w14:textId="77777777" w:rsidR="009E65F2" w:rsidRPr="00622AD1" w:rsidRDefault="009E65F2" w:rsidP="000F31B1">
      <w:pPr>
        <w:rPr>
          <w:rFonts w:ascii="Times New Roman" w:hAnsi="Times New Roman" w:cs="Times New Roman"/>
          <w:b/>
          <w:i/>
          <w:iCs/>
          <w:sz w:val="24"/>
          <w:lang w:val="bg-BG"/>
        </w:rPr>
      </w:pPr>
    </w:p>
    <w:p w14:paraId="68DE1D1A" w14:textId="77777777" w:rsidR="00092295" w:rsidRPr="00622AD1" w:rsidRDefault="00092295" w:rsidP="00092295">
      <w:pPr>
        <w:suppressAutoHyphens w:val="0"/>
        <w:contextualSpacing/>
        <w:jc w:val="center"/>
        <w:rPr>
          <w:rFonts w:ascii="Times New Roman" w:eastAsia="Calibri" w:hAnsi="Times New Roman" w:cs="Times New Roman"/>
          <w:b/>
          <w:szCs w:val="28"/>
          <w:lang w:val="bg-BG"/>
        </w:rPr>
      </w:pPr>
      <w:r w:rsidRPr="00622AD1">
        <w:rPr>
          <w:rFonts w:ascii="Times New Roman" w:eastAsia="Calibri" w:hAnsi="Times New Roman" w:cs="Times New Roman"/>
          <w:b/>
          <w:szCs w:val="28"/>
          <w:lang w:val="bg-BG"/>
        </w:rPr>
        <w:t>ЦЕНОВО ПРЕДЛОЖЕНИЕ</w:t>
      </w:r>
    </w:p>
    <w:p w14:paraId="2C0F63B6" w14:textId="77777777" w:rsidR="00664B38" w:rsidRPr="00622AD1" w:rsidRDefault="00664B38" w:rsidP="00092295">
      <w:pPr>
        <w:suppressAutoHyphens w:val="0"/>
        <w:contextualSpacing/>
        <w:jc w:val="center"/>
        <w:rPr>
          <w:rFonts w:ascii="Times New Roman" w:eastAsia="Calibri" w:hAnsi="Times New Roman" w:cs="Times New Roman"/>
          <w:b/>
          <w:szCs w:val="28"/>
          <w:lang w:val="bg-BG"/>
        </w:rPr>
      </w:pPr>
    </w:p>
    <w:p w14:paraId="6570FADB"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от: .........................................................………………………..................................................</w:t>
      </w:r>
    </w:p>
    <w:p w14:paraId="3A54972C" w14:textId="77777777" w:rsidR="00664B38" w:rsidRPr="00622AD1" w:rsidRDefault="00664B38" w:rsidP="00664B38">
      <w:pPr>
        <w:widowControl w:val="0"/>
        <w:suppressAutoHyphens w:val="0"/>
        <w:ind w:left="2880"/>
        <w:rPr>
          <w:rFonts w:ascii="Times New Roman" w:hAnsi="Times New Roman" w:cs="Times New Roman"/>
          <w:sz w:val="24"/>
          <w:lang w:val="bg-BG" w:eastAsia="bg-BG"/>
        </w:rPr>
      </w:pPr>
      <w:r w:rsidRPr="00622AD1">
        <w:rPr>
          <w:rFonts w:ascii="Times New Roman" w:hAnsi="Times New Roman" w:cs="Times New Roman"/>
          <w:i/>
          <w:iCs/>
          <w:sz w:val="24"/>
          <w:lang w:val="bg-BG" w:eastAsia="bg-BG"/>
        </w:rPr>
        <w:t>/наименование на участника, ЕИК/БУЛСТАТ/ЕГН /</w:t>
      </w:r>
    </w:p>
    <w:p w14:paraId="5A38573D"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представлявано от: ………………………………………......................................................</w:t>
      </w:r>
    </w:p>
    <w:p w14:paraId="3E779A59"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/трите имена/</w:t>
      </w:r>
    </w:p>
    <w:p w14:paraId="0D692459"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в качеството му на: …………………………………………………………...........................</w:t>
      </w:r>
    </w:p>
    <w:p w14:paraId="15A41FE9"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/длъжност/</w:t>
      </w:r>
    </w:p>
    <w:p w14:paraId="5468DC40"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на участника: ………………………………………….................................................</w:t>
      </w:r>
    </w:p>
    <w:p w14:paraId="55D65C57"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/п.код, град, община, квартал, бул./ул. № бл. ап./</w:t>
      </w:r>
    </w:p>
    <w:p w14:paraId="1BA14E53" w14:textId="77777777" w:rsidR="00664B38" w:rsidRPr="00622AD1" w:rsidRDefault="00664B38" w:rsidP="00664B38">
      <w:pPr>
        <w:widowControl w:val="0"/>
        <w:suppressAutoHyphens w:val="0"/>
        <w:rPr>
          <w:rFonts w:ascii="Times New Roman" w:hAnsi="Times New Roman" w:cs="Times New Roman"/>
          <w:sz w:val="24"/>
          <w:lang w:val="bg-BG" w:eastAsia="bg-BG"/>
        </w:rPr>
      </w:pPr>
    </w:p>
    <w:p w14:paraId="16467C07" w14:textId="77777777" w:rsidR="00664B38" w:rsidRPr="00622AD1" w:rsidRDefault="00664B38" w:rsidP="00664B38">
      <w:pPr>
        <w:jc w:val="both"/>
        <w:rPr>
          <w:rFonts w:ascii="Times New Roman" w:hAnsi="Times New Roman" w:cs="Times New Roman"/>
          <w:sz w:val="24"/>
          <w:lang w:val="bg-BG"/>
        </w:rPr>
      </w:pPr>
    </w:p>
    <w:p w14:paraId="2910E306" w14:textId="77777777" w:rsidR="00664B38" w:rsidRPr="00622AD1" w:rsidRDefault="00664B38" w:rsidP="00664B38">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УВАЖАЕМИ  ДАМИ И ГОСПОДА,</w:t>
      </w:r>
    </w:p>
    <w:p w14:paraId="07E225CA" w14:textId="77777777" w:rsidR="008B5B98" w:rsidRPr="00622AD1" w:rsidRDefault="008B5B98" w:rsidP="00664B38">
      <w:pPr>
        <w:ind w:firstLine="708"/>
        <w:jc w:val="both"/>
        <w:rPr>
          <w:rFonts w:ascii="Times New Roman" w:hAnsi="Times New Roman" w:cs="Times New Roman"/>
          <w:sz w:val="24"/>
          <w:lang w:val="bg-BG"/>
        </w:rPr>
      </w:pPr>
    </w:p>
    <w:p w14:paraId="09D06A3D" w14:textId="3A82F309" w:rsidR="008B5B98" w:rsidRPr="00622AD1" w:rsidRDefault="008B5B98" w:rsidP="00664B38">
      <w:pPr>
        <w:ind w:firstLine="708"/>
        <w:jc w:val="both"/>
        <w:rPr>
          <w:rFonts w:ascii="Times New Roman" w:hAnsi="Times New Roman" w:cs="Times New Roman"/>
          <w:sz w:val="24"/>
          <w:lang w:val="bg-BG"/>
        </w:rPr>
      </w:pPr>
      <w:r w:rsidRPr="00622AD1">
        <w:rPr>
          <w:rFonts w:ascii="Times New Roman" w:hAnsi="Times New Roman" w:cs="Times New Roman"/>
          <w:sz w:val="24"/>
          <w:lang w:val="bg-BG"/>
        </w:rPr>
        <w:t xml:space="preserve">След запознаване с обявлението и документацията за участие в обществената поръчка с предмет: </w:t>
      </w:r>
      <w:r w:rsidR="00F53E75" w:rsidRPr="00F53E75">
        <w:rPr>
          <w:rFonts w:ascii="Times New Roman" w:hAnsi="Times New Roman" w:cs="Times New Roman"/>
          <w:sz w:val="24"/>
          <w:lang w:val="bg-BG"/>
        </w:rPr>
        <w:t>„Доставка чрез покупка и гаранционна поддръжка на 6 (шест) броя фабрично нови моторни превозни средства”</w:t>
      </w:r>
      <w:r w:rsidR="006260AA" w:rsidRPr="00622AD1">
        <w:rPr>
          <w:rFonts w:ascii="Times New Roman" w:hAnsi="Times New Roman" w:cs="Times New Roman"/>
          <w:sz w:val="24"/>
          <w:lang w:val="bg-BG"/>
        </w:rPr>
        <w:t>, представяме нашето ценово предложение за изпълнение на поръчката, както следва:</w:t>
      </w:r>
    </w:p>
    <w:p w14:paraId="1B884DF3" w14:textId="77777777" w:rsidR="006260AA" w:rsidRPr="00622AD1" w:rsidRDefault="006260AA" w:rsidP="00664B38">
      <w:pPr>
        <w:ind w:firstLine="708"/>
        <w:jc w:val="both"/>
        <w:rPr>
          <w:rFonts w:ascii="Times New Roman" w:hAnsi="Times New Roman" w:cs="Times New Roman"/>
          <w:sz w:val="24"/>
          <w:lang w:val="bg-BG"/>
        </w:rPr>
      </w:pPr>
    </w:p>
    <w:p w14:paraId="5A2C9D2C" w14:textId="4B17624A" w:rsidR="00F53E75" w:rsidRDefault="00F53E75" w:rsidP="00F53E75">
      <w:pPr>
        <w:pStyle w:val="ListParagraph"/>
        <w:numPr>
          <w:ilvl w:val="0"/>
          <w:numId w:val="53"/>
        </w:numPr>
        <w:tabs>
          <w:tab w:val="left" w:pos="1134"/>
        </w:tabs>
        <w:suppressAutoHyphens w:val="0"/>
        <w:autoSpaceDE w:val="0"/>
        <w:autoSpaceDN w:val="0"/>
        <w:adjustRightInd w:val="0"/>
        <w:jc w:val="both"/>
        <w:rPr>
          <w:rFonts w:ascii="Times New Roman" w:eastAsia="Calibri" w:hAnsi="Times New Roman" w:cs="Times New Roman"/>
          <w:sz w:val="24"/>
          <w:lang w:val="bg-BG"/>
        </w:rPr>
      </w:pPr>
      <w:r>
        <w:rPr>
          <w:rFonts w:ascii="Times New Roman" w:eastAsia="Calibri" w:hAnsi="Times New Roman" w:cs="Times New Roman"/>
          <w:sz w:val="24"/>
          <w:lang w:val="bg-BG"/>
        </w:rPr>
        <w:t>Цената за доставка на автомобилите, предмет на договора и за регистрацията им в КАТ е в размер на ...................... (</w:t>
      </w:r>
      <w:r>
        <w:rPr>
          <w:rFonts w:ascii="Times New Roman" w:eastAsia="Calibri" w:hAnsi="Times New Roman" w:cs="Times New Roman"/>
          <w:i/>
          <w:sz w:val="24"/>
          <w:lang w:val="bg-BG"/>
        </w:rPr>
        <w:t xml:space="preserve">словом) </w:t>
      </w:r>
      <w:r>
        <w:rPr>
          <w:rFonts w:ascii="Times New Roman" w:eastAsia="Calibri" w:hAnsi="Times New Roman" w:cs="Times New Roman"/>
          <w:sz w:val="24"/>
          <w:lang w:val="bg-BG"/>
        </w:rPr>
        <w:t>без ДДС</w:t>
      </w:r>
      <w:r w:rsidR="00793892">
        <w:rPr>
          <w:rFonts w:ascii="Times New Roman" w:eastAsia="Calibri" w:hAnsi="Times New Roman" w:cs="Times New Roman"/>
          <w:sz w:val="24"/>
          <w:lang w:val="bg-BG"/>
        </w:rPr>
        <w:t xml:space="preserve"> (</w:t>
      </w:r>
      <w:r w:rsidR="00793892">
        <w:rPr>
          <w:rFonts w:ascii="Times New Roman" w:eastAsia="Calibri" w:hAnsi="Times New Roman" w:cs="Times New Roman"/>
          <w:sz w:val="24"/>
          <w:u w:val="single"/>
          <w:lang w:val="bg-BG"/>
        </w:rPr>
        <w:t>това е общата цена за всички автомобили)</w:t>
      </w:r>
      <w:r>
        <w:rPr>
          <w:rFonts w:ascii="Times New Roman" w:eastAsia="Calibri" w:hAnsi="Times New Roman" w:cs="Times New Roman"/>
          <w:sz w:val="24"/>
          <w:lang w:val="bg-BG"/>
        </w:rPr>
        <w:t>;</w:t>
      </w:r>
      <w:r w:rsidR="00793892">
        <w:rPr>
          <w:rFonts w:ascii="Times New Roman" w:eastAsia="Calibri" w:hAnsi="Times New Roman" w:cs="Times New Roman"/>
          <w:sz w:val="24"/>
          <w:lang w:val="bg-BG"/>
        </w:rPr>
        <w:t xml:space="preserve"> </w:t>
      </w:r>
    </w:p>
    <w:p w14:paraId="5B22961C" w14:textId="77777777" w:rsidR="004D62F8" w:rsidRDefault="004D62F8" w:rsidP="000F776D">
      <w:pPr>
        <w:pStyle w:val="ListParagraph"/>
        <w:tabs>
          <w:tab w:val="left" w:pos="1134"/>
        </w:tabs>
        <w:suppressAutoHyphens w:val="0"/>
        <w:autoSpaceDE w:val="0"/>
        <w:autoSpaceDN w:val="0"/>
        <w:adjustRightInd w:val="0"/>
        <w:ind w:left="360"/>
        <w:jc w:val="both"/>
        <w:rPr>
          <w:rFonts w:ascii="Times New Roman" w:eastAsia="Calibri" w:hAnsi="Times New Roman" w:cs="Times New Roman"/>
          <w:sz w:val="24"/>
          <w:lang w:val="bg-BG"/>
        </w:rPr>
      </w:pPr>
    </w:p>
    <w:p w14:paraId="36DB40D4" w14:textId="77777777" w:rsidR="00F53E75" w:rsidRDefault="00F53E75" w:rsidP="00F53E75">
      <w:pPr>
        <w:pStyle w:val="ListParagraph"/>
        <w:numPr>
          <w:ilvl w:val="0"/>
          <w:numId w:val="53"/>
        </w:numPr>
        <w:suppressAutoHyphens w:val="0"/>
        <w:autoSpaceDE w:val="0"/>
        <w:autoSpaceDN w:val="0"/>
        <w:adjustRightInd w:val="0"/>
        <w:ind w:left="426"/>
        <w:jc w:val="both"/>
        <w:rPr>
          <w:rFonts w:ascii="Times New Roman" w:eastAsia="Calibri" w:hAnsi="Times New Roman" w:cs="Times New Roman"/>
          <w:sz w:val="24"/>
          <w:lang w:val="bg-BG"/>
        </w:rPr>
      </w:pPr>
      <w:r>
        <w:rPr>
          <w:rFonts w:ascii="Times New Roman" w:eastAsia="Calibri" w:hAnsi="Times New Roman" w:cs="Times New Roman"/>
          <w:sz w:val="24"/>
          <w:lang w:val="bg-BG"/>
        </w:rPr>
        <w:t>Цената за доставка на един брой автомобил и за регистрацията му в КАТ е в размер както следва:</w:t>
      </w:r>
    </w:p>
    <w:p w14:paraId="1452E54D" w14:textId="2B4ECF7E" w:rsidR="00F53E75" w:rsidRDefault="00BC7259" w:rsidP="00F53E75">
      <w:pPr>
        <w:pStyle w:val="ListParagraph"/>
        <w:numPr>
          <w:ilvl w:val="1"/>
          <w:numId w:val="53"/>
        </w:numPr>
        <w:suppressAutoHyphens w:val="0"/>
        <w:autoSpaceDE w:val="0"/>
        <w:autoSpaceDN w:val="0"/>
        <w:adjustRightInd w:val="0"/>
        <w:ind w:left="426"/>
        <w:jc w:val="both"/>
        <w:rPr>
          <w:rFonts w:ascii="Times New Roman" w:eastAsia="Calibri" w:hAnsi="Times New Roman" w:cs="Times New Roman"/>
          <w:sz w:val="24"/>
          <w:lang w:val="bg-BG"/>
        </w:rPr>
      </w:pPr>
      <w:r>
        <w:rPr>
          <w:rFonts w:ascii="Times New Roman" w:eastAsia="Calibri" w:hAnsi="Times New Roman" w:cs="Times New Roman"/>
          <w:sz w:val="24"/>
          <w:lang w:val="bg-BG"/>
        </w:rPr>
        <w:t xml:space="preserve">за </w:t>
      </w:r>
      <w:r w:rsidR="00793892">
        <w:rPr>
          <w:rFonts w:ascii="Times New Roman" w:eastAsia="Calibri" w:hAnsi="Times New Roman" w:cs="Times New Roman"/>
          <w:sz w:val="24"/>
          <w:lang w:val="bg-BG"/>
        </w:rPr>
        <w:t xml:space="preserve">МПС..................................(индивидуализирайте съответното МПС) единична цена </w:t>
      </w:r>
      <w:r w:rsidR="00F53E75">
        <w:rPr>
          <w:rFonts w:ascii="Times New Roman" w:eastAsia="Calibri" w:hAnsi="Times New Roman" w:cs="Times New Roman"/>
          <w:sz w:val="24"/>
          <w:lang w:val="bg-BG"/>
        </w:rPr>
        <w:t>..................................</w:t>
      </w:r>
      <w:r>
        <w:rPr>
          <w:rFonts w:ascii="Times New Roman" w:eastAsia="Calibri" w:hAnsi="Times New Roman" w:cs="Times New Roman"/>
          <w:sz w:val="24"/>
          <w:lang w:val="bg-BG"/>
        </w:rPr>
        <w:t xml:space="preserve"> в лева без ДДС</w:t>
      </w:r>
      <w:r w:rsidR="00F53E75">
        <w:rPr>
          <w:rFonts w:ascii="Times New Roman" w:eastAsia="Calibri" w:hAnsi="Times New Roman" w:cs="Times New Roman"/>
          <w:sz w:val="24"/>
          <w:lang w:val="bg-BG"/>
        </w:rPr>
        <w:t>;</w:t>
      </w:r>
    </w:p>
    <w:p w14:paraId="4B337E1C" w14:textId="2071F96C" w:rsidR="00F53E75" w:rsidRDefault="00BC7259" w:rsidP="00F53E75">
      <w:pPr>
        <w:pStyle w:val="ListParagraph"/>
        <w:numPr>
          <w:ilvl w:val="1"/>
          <w:numId w:val="53"/>
        </w:numPr>
        <w:suppressAutoHyphens w:val="0"/>
        <w:autoSpaceDE w:val="0"/>
        <w:autoSpaceDN w:val="0"/>
        <w:adjustRightInd w:val="0"/>
        <w:ind w:left="426"/>
        <w:jc w:val="both"/>
        <w:rPr>
          <w:rFonts w:ascii="Times New Roman" w:eastAsia="Calibri" w:hAnsi="Times New Roman" w:cs="Times New Roman"/>
          <w:sz w:val="24"/>
          <w:lang w:val="bg-BG"/>
        </w:rPr>
      </w:pPr>
      <w:r>
        <w:rPr>
          <w:rFonts w:ascii="Times New Roman" w:eastAsia="Calibri" w:hAnsi="Times New Roman" w:cs="Times New Roman"/>
          <w:sz w:val="24"/>
          <w:lang w:val="bg-BG"/>
        </w:rPr>
        <w:t>за МПС..................................(индивидуализирайте съответното МПС) единична цена .................................. в лева без ДДС;</w:t>
      </w:r>
    </w:p>
    <w:p w14:paraId="1179C86C" w14:textId="5F884143" w:rsidR="00F53E75" w:rsidRDefault="00BC7259" w:rsidP="00F53E75">
      <w:pPr>
        <w:pStyle w:val="ListParagraph"/>
        <w:numPr>
          <w:ilvl w:val="1"/>
          <w:numId w:val="53"/>
        </w:numPr>
        <w:suppressAutoHyphens w:val="0"/>
        <w:autoSpaceDE w:val="0"/>
        <w:autoSpaceDN w:val="0"/>
        <w:adjustRightInd w:val="0"/>
        <w:ind w:left="426"/>
        <w:jc w:val="both"/>
        <w:rPr>
          <w:rFonts w:ascii="Times New Roman" w:eastAsia="Calibri" w:hAnsi="Times New Roman" w:cs="Times New Roman"/>
          <w:sz w:val="24"/>
          <w:lang w:val="bg-BG"/>
        </w:rPr>
      </w:pPr>
      <w:r>
        <w:rPr>
          <w:rFonts w:ascii="Times New Roman" w:eastAsia="Calibri" w:hAnsi="Times New Roman" w:cs="Times New Roman"/>
          <w:sz w:val="24"/>
          <w:lang w:val="bg-BG"/>
        </w:rPr>
        <w:t>за МПС..................................(индивидуализирайте съответното МПС) единична цена .................................. в лева без ДДС;</w:t>
      </w:r>
    </w:p>
    <w:p w14:paraId="080A9F52" w14:textId="66664DBD" w:rsidR="00F53E75" w:rsidRDefault="00BC7259" w:rsidP="00F53E75">
      <w:pPr>
        <w:pStyle w:val="ListParagraph"/>
        <w:numPr>
          <w:ilvl w:val="1"/>
          <w:numId w:val="53"/>
        </w:numPr>
        <w:suppressAutoHyphens w:val="0"/>
        <w:autoSpaceDE w:val="0"/>
        <w:autoSpaceDN w:val="0"/>
        <w:adjustRightInd w:val="0"/>
        <w:ind w:left="426"/>
        <w:jc w:val="both"/>
        <w:rPr>
          <w:rFonts w:ascii="Times New Roman" w:eastAsia="Calibri" w:hAnsi="Times New Roman" w:cs="Times New Roman"/>
          <w:sz w:val="24"/>
          <w:lang w:val="bg-BG"/>
        </w:rPr>
      </w:pPr>
      <w:r>
        <w:rPr>
          <w:rFonts w:ascii="Times New Roman" w:eastAsia="Calibri" w:hAnsi="Times New Roman" w:cs="Times New Roman"/>
          <w:sz w:val="24"/>
          <w:lang w:val="bg-BG"/>
        </w:rPr>
        <w:t>за МПС..................................(индивидуализирайте съответното МПС) единична цена .................................. в лева без ДДС;</w:t>
      </w:r>
    </w:p>
    <w:p w14:paraId="1A8EB63A" w14:textId="5003A273" w:rsidR="00F53E75" w:rsidRDefault="00BC7259" w:rsidP="00F53E75">
      <w:pPr>
        <w:pStyle w:val="ListParagraph"/>
        <w:numPr>
          <w:ilvl w:val="1"/>
          <w:numId w:val="53"/>
        </w:numPr>
        <w:suppressAutoHyphens w:val="0"/>
        <w:autoSpaceDE w:val="0"/>
        <w:autoSpaceDN w:val="0"/>
        <w:adjustRightInd w:val="0"/>
        <w:ind w:left="426"/>
        <w:jc w:val="both"/>
        <w:rPr>
          <w:rFonts w:ascii="Times New Roman" w:eastAsia="Calibri" w:hAnsi="Times New Roman" w:cs="Times New Roman"/>
          <w:sz w:val="24"/>
          <w:lang w:val="bg-BG"/>
        </w:rPr>
      </w:pPr>
      <w:r>
        <w:rPr>
          <w:rFonts w:ascii="Times New Roman" w:eastAsia="Calibri" w:hAnsi="Times New Roman" w:cs="Times New Roman"/>
          <w:sz w:val="24"/>
          <w:lang w:val="bg-BG"/>
        </w:rPr>
        <w:t>за МПС..................................(индивидуализирайте съответното МПС) единична цена .................................. в лева без ДДС;</w:t>
      </w:r>
    </w:p>
    <w:p w14:paraId="6FF193B4" w14:textId="31FCFD6A" w:rsidR="00F53E75" w:rsidRDefault="00BC7259" w:rsidP="00F53E75">
      <w:pPr>
        <w:pStyle w:val="ListParagraph"/>
        <w:numPr>
          <w:ilvl w:val="1"/>
          <w:numId w:val="53"/>
        </w:numPr>
        <w:suppressAutoHyphens w:val="0"/>
        <w:autoSpaceDE w:val="0"/>
        <w:autoSpaceDN w:val="0"/>
        <w:adjustRightInd w:val="0"/>
        <w:ind w:left="426"/>
        <w:jc w:val="both"/>
        <w:rPr>
          <w:rFonts w:ascii="Times New Roman" w:eastAsia="Calibri" w:hAnsi="Times New Roman" w:cs="Times New Roman"/>
          <w:sz w:val="24"/>
          <w:lang w:val="bg-BG"/>
        </w:rPr>
      </w:pPr>
      <w:r>
        <w:rPr>
          <w:rFonts w:ascii="Times New Roman" w:eastAsia="Calibri" w:hAnsi="Times New Roman" w:cs="Times New Roman"/>
          <w:sz w:val="24"/>
          <w:lang w:val="bg-BG"/>
        </w:rPr>
        <w:t>за МПС..................................(индивидуализирайте съответното МПС) единична цена .................................. в лева без ДДС.</w:t>
      </w:r>
    </w:p>
    <w:p w14:paraId="5F33A0C6" w14:textId="2A6E087D" w:rsidR="00F11E52" w:rsidRDefault="00F11E52" w:rsidP="00DC6DC7">
      <w:pPr>
        <w:pStyle w:val="ListParagraph"/>
        <w:ind w:left="0" w:firstLine="567"/>
        <w:jc w:val="both"/>
        <w:rPr>
          <w:rFonts w:ascii="Times New Roman" w:hAnsi="Times New Roman" w:cs="Times New Roman"/>
          <w:sz w:val="24"/>
          <w:lang w:val="bg-BG"/>
        </w:rPr>
      </w:pPr>
      <w:r w:rsidRPr="00622AD1">
        <w:rPr>
          <w:rFonts w:ascii="Times New Roman" w:hAnsi="Times New Roman" w:cs="Times New Roman"/>
          <w:sz w:val="24"/>
          <w:lang w:val="bg-BG"/>
        </w:rPr>
        <w:t>Съгласни сме, при несъответствие между цифровите и изписаните с думи ценови предложения да се взимат предвид изписаните с думи предложения.</w:t>
      </w:r>
      <w:r w:rsidR="005D2E81">
        <w:rPr>
          <w:rFonts w:ascii="Times New Roman" w:hAnsi="Times New Roman" w:cs="Times New Roman"/>
          <w:sz w:val="24"/>
          <w:lang w:val="bg-BG"/>
        </w:rPr>
        <w:t xml:space="preserve"> При несъответствия между сбора от цените на отделните автомобили и общата цена за вярна ще се взима цената на отделните автомобили.</w:t>
      </w:r>
    </w:p>
    <w:p w14:paraId="1757A141" w14:textId="77777777" w:rsidR="00DC6DC7" w:rsidRPr="00622AD1" w:rsidRDefault="00DC6DC7" w:rsidP="00DC6DC7">
      <w:pPr>
        <w:pStyle w:val="ListParagraph"/>
        <w:ind w:left="0" w:firstLine="567"/>
        <w:jc w:val="both"/>
        <w:rPr>
          <w:rFonts w:ascii="Times New Roman" w:hAnsi="Times New Roman" w:cs="Times New Roman"/>
          <w:sz w:val="24"/>
          <w:lang w:val="bg-BG"/>
        </w:rPr>
      </w:pPr>
    </w:p>
    <w:p w14:paraId="587BA379" w14:textId="77777777" w:rsidR="003E454B" w:rsidRPr="00622AD1" w:rsidRDefault="003E454B" w:rsidP="00DC6DC7">
      <w:pPr>
        <w:pStyle w:val="ListParagraph"/>
        <w:ind w:left="0" w:firstLine="567"/>
        <w:jc w:val="both"/>
        <w:rPr>
          <w:rFonts w:ascii="Times New Roman" w:eastAsia="Calibri" w:hAnsi="Times New Roman"/>
          <w:i/>
          <w:sz w:val="24"/>
          <w:lang w:val="bg-BG"/>
        </w:rPr>
      </w:pPr>
      <w:r w:rsidRPr="00622AD1">
        <w:rPr>
          <w:rFonts w:ascii="Times New Roman" w:eastAsia="Calibri" w:hAnsi="Times New Roman"/>
          <w:b/>
          <w:i/>
          <w:sz w:val="24"/>
          <w:u w:val="single"/>
          <w:lang w:val="bg-BG"/>
        </w:rPr>
        <w:lastRenderedPageBreak/>
        <w:t>Забележка:</w:t>
      </w:r>
      <w:r w:rsidR="00A631D4" w:rsidRPr="00622AD1">
        <w:rPr>
          <w:rFonts w:ascii="Times New Roman" w:eastAsia="Calibri" w:hAnsi="Times New Roman"/>
          <w:b/>
          <w:i/>
          <w:sz w:val="24"/>
          <w:u w:val="single"/>
          <w:lang w:val="bg-BG"/>
        </w:rPr>
        <w:t xml:space="preserve"> </w:t>
      </w:r>
      <w:r w:rsidRPr="00622AD1">
        <w:rPr>
          <w:rFonts w:ascii="Times New Roman" w:eastAsia="Calibri" w:hAnsi="Times New Roman"/>
          <w:i/>
          <w:sz w:val="24"/>
          <w:lang w:val="bg-BG"/>
        </w:rPr>
        <w:t>Предлаганите от участниците цени трябва да са в български лева, без ДДС, с точност до втори знак /включително/ след десетичната запетая.</w:t>
      </w:r>
    </w:p>
    <w:p w14:paraId="1A3B471B" w14:textId="77777777" w:rsidR="00092295" w:rsidRPr="00622AD1" w:rsidRDefault="00092295" w:rsidP="00DC6DC7">
      <w:pPr>
        <w:ind w:firstLine="567"/>
        <w:rPr>
          <w:rFonts w:ascii="Times New Roman" w:hAnsi="Times New Roman" w:cs="Times New Roman"/>
          <w:b/>
          <w:i/>
          <w:iCs/>
          <w:sz w:val="24"/>
          <w:lang w:val="bg-BG"/>
        </w:rPr>
      </w:pPr>
    </w:p>
    <w:p w14:paraId="418E236A" w14:textId="77777777" w:rsidR="00F01A1C" w:rsidRPr="00622AD1" w:rsidRDefault="00F01A1C" w:rsidP="00DC6DC7">
      <w:pPr>
        <w:ind w:firstLine="567"/>
        <w:jc w:val="both"/>
        <w:rPr>
          <w:rFonts w:ascii="Times New Roman" w:hAnsi="Times New Roman" w:cs="Times New Roman"/>
          <w:iCs/>
          <w:sz w:val="24"/>
          <w:lang w:val="bg-BG"/>
        </w:rPr>
      </w:pPr>
      <w:r w:rsidRPr="00622AD1">
        <w:rPr>
          <w:rFonts w:ascii="Times New Roman" w:hAnsi="Times New Roman" w:cs="Times New Roman"/>
          <w:iCs/>
          <w:sz w:val="24"/>
          <w:lang w:val="bg-BG"/>
        </w:rPr>
        <w:t>Декларираме, че в предложен</w:t>
      </w:r>
      <w:r w:rsidR="00A631D4" w:rsidRPr="00622AD1">
        <w:rPr>
          <w:rFonts w:ascii="Times New Roman" w:hAnsi="Times New Roman" w:cs="Times New Roman"/>
          <w:iCs/>
          <w:sz w:val="24"/>
          <w:lang w:val="bg-BG"/>
        </w:rPr>
        <w:t>ите</w:t>
      </w:r>
      <w:r w:rsidRPr="00622AD1">
        <w:rPr>
          <w:rFonts w:ascii="Times New Roman" w:hAnsi="Times New Roman" w:cs="Times New Roman"/>
          <w:iCs/>
          <w:sz w:val="24"/>
          <w:lang w:val="bg-BG"/>
        </w:rPr>
        <w:t xml:space="preserve"> от нас цен</w:t>
      </w:r>
      <w:r w:rsidR="00A631D4" w:rsidRPr="00622AD1">
        <w:rPr>
          <w:rFonts w:ascii="Times New Roman" w:hAnsi="Times New Roman" w:cs="Times New Roman"/>
          <w:iCs/>
          <w:sz w:val="24"/>
          <w:lang w:val="bg-BG"/>
        </w:rPr>
        <w:t>и</w:t>
      </w:r>
      <w:r w:rsidRPr="00622AD1">
        <w:rPr>
          <w:rFonts w:ascii="Times New Roman" w:hAnsi="Times New Roman" w:cs="Times New Roman"/>
          <w:iCs/>
          <w:sz w:val="24"/>
          <w:lang w:val="bg-BG"/>
        </w:rPr>
        <w:t xml:space="preserve"> са включени всички необходими разходи за изпълнение на всички етапи, фази и дейности по поръчката</w:t>
      </w:r>
      <w:r w:rsidR="002E443B" w:rsidRPr="00622AD1">
        <w:rPr>
          <w:rFonts w:ascii="Times New Roman" w:hAnsi="Times New Roman" w:cs="Times New Roman"/>
          <w:iCs/>
          <w:sz w:val="24"/>
          <w:lang w:val="bg-BG"/>
        </w:rPr>
        <w:t xml:space="preserve">. </w:t>
      </w:r>
    </w:p>
    <w:p w14:paraId="04F1808A" w14:textId="77777777" w:rsidR="00724522" w:rsidRPr="00622AD1" w:rsidRDefault="00724522" w:rsidP="00DC6DC7">
      <w:pPr>
        <w:suppressAutoHyphens w:val="0"/>
        <w:autoSpaceDE w:val="0"/>
        <w:autoSpaceDN w:val="0"/>
        <w:adjustRightInd w:val="0"/>
        <w:spacing w:line="276" w:lineRule="auto"/>
        <w:ind w:firstLine="567"/>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Предложенията, направени в настоящата ценова оферта ще останат непроменени през целия срок на договора за обществената поръчка.</w:t>
      </w:r>
    </w:p>
    <w:p w14:paraId="3FDCD83E" w14:textId="77777777" w:rsidR="00724522" w:rsidRPr="00622AD1" w:rsidRDefault="00724522" w:rsidP="00724522">
      <w:pPr>
        <w:suppressAutoHyphens w:val="0"/>
        <w:spacing w:line="276" w:lineRule="auto"/>
        <w:ind w:firstLine="708"/>
        <w:jc w:val="both"/>
        <w:rPr>
          <w:rFonts w:ascii="Times New Roman" w:eastAsia="Calibri" w:hAnsi="Times New Roman" w:cs="Times New Roman"/>
          <w:sz w:val="24"/>
          <w:lang w:val="bg-BG"/>
        </w:rPr>
      </w:pPr>
    </w:p>
    <w:p w14:paraId="13D42807" w14:textId="77777777" w:rsidR="00724522" w:rsidRPr="00622AD1" w:rsidRDefault="00724522" w:rsidP="00F01A1C">
      <w:pPr>
        <w:ind w:firstLine="567"/>
        <w:jc w:val="both"/>
        <w:rPr>
          <w:rFonts w:ascii="Times New Roman" w:hAnsi="Times New Roman" w:cs="Times New Roman"/>
          <w:iCs/>
          <w:sz w:val="24"/>
          <w:lang w:val="bg-BG"/>
        </w:rPr>
      </w:pPr>
    </w:p>
    <w:p w14:paraId="4D105A4D" w14:textId="77777777" w:rsidR="00F01A1C" w:rsidRPr="00622AD1" w:rsidRDefault="00F01A1C" w:rsidP="000F31B1">
      <w:pPr>
        <w:rPr>
          <w:rFonts w:ascii="Times New Roman" w:hAnsi="Times New Roman" w:cs="Times New Roman"/>
          <w:b/>
          <w:i/>
          <w:iCs/>
          <w:sz w:val="24"/>
          <w:lang w:val="bg-BG"/>
        </w:rPr>
      </w:pPr>
    </w:p>
    <w:p w14:paraId="076519F0" w14:textId="77777777" w:rsidR="00F01A1C" w:rsidRPr="00622AD1" w:rsidRDefault="00F01A1C" w:rsidP="000F31B1">
      <w:pPr>
        <w:rPr>
          <w:rFonts w:ascii="Times New Roman" w:hAnsi="Times New Roman" w:cs="Times New Roman"/>
          <w:b/>
          <w:i/>
          <w:iCs/>
          <w:sz w:val="24"/>
          <w:lang w:val="bg-BG"/>
        </w:rPr>
      </w:pPr>
    </w:p>
    <w:p w14:paraId="4CA0B71F" w14:textId="77777777" w:rsidR="009E65F2" w:rsidRPr="00622AD1" w:rsidRDefault="009E65F2"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4C9DFD2C" w14:textId="77777777" w:rsidR="009E65F2" w:rsidRPr="00622AD1" w:rsidRDefault="009E65F2"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p>
    <w:p w14:paraId="640663D0" w14:textId="77777777" w:rsidR="00C07D9B" w:rsidRPr="00622AD1" w:rsidRDefault="00C07D9B">
      <w:pPr>
        <w:suppressAutoHyphens w:val="0"/>
        <w:spacing w:after="200" w:line="276" w:lineRule="auto"/>
        <w:rPr>
          <w:lang w:val="bg-BG"/>
        </w:rPr>
      </w:pPr>
      <w:r w:rsidRPr="00622AD1">
        <w:rPr>
          <w:lang w:val="bg-BG"/>
        </w:rPr>
        <w:br w:type="page"/>
      </w:r>
    </w:p>
    <w:p w14:paraId="643012CE" w14:textId="77777777" w:rsidR="009F3D94" w:rsidRPr="00622AD1" w:rsidRDefault="009F3D94" w:rsidP="009F3D94">
      <w:pPr>
        <w:suppressAutoHyphens w:val="0"/>
        <w:spacing w:after="200" w:line="276" w:lineRule="auto"/>
        <w:ind w:left="6237"/>
        <w:rPr>
          <w:rFonts w:ascii="Times New Roman" w:hAnsi="Times New Roman" w:cs="Times New Roman"/>
          <w:b/>
          <w:lang w:val="bg-BG"/>
        </w:rPr>
      </w:pPr>
      <w:r w:rsidRPr="00622AD1">
        <w:rPr>
          <w:rFonts w:ascii="Times New Roman" w:hAnsi="Times New Roman" w:cs="Times New Roman"/>
          <w:b/>
          <w:sz w:val="24"/>
          <w:lang w:val="bg-BG"/>
        </w:rPr>
        <w:lastRenderedPageBreak/>
        <w:t>ОБРАЗЕЦ</w:t>
      </w:r>
      <w:r w:rsidRPr="00622AD1">
        <w:rPr>
          <w:rFonts w:ascii="Times New Roman" w:hAnsi="Times New Roman" w:cs="Times New Roman"/>
          <w:b/>
          <w:lang w:val="bg-BG"/>
        </w:rPr>
        <w:t xml:space="preserve"> № 8</w:t>
      </w:r>
    </w:p>
    <w:p w14:paraId="234E466C" w14:textId="53B4D6AF" w:rsidR="00ED5BC0" w:rsidRDefault="00ED5BC0" w:rsidP="00ED5BC0">
      <w:pPr>
        <w:suppressAutoHyphens w:val="0"/>
        <w:spacing w:before="120"/>
        <w:ind w:right="-79" w:firstLine="8278"/>
        <w:jc w:val="right"/>
        <w:rPr>
          <w:rFonts w:ascii="Times New Roman" w:hAnsi="Times New Roman" w:cs="Times New Roman"/>
          <w:i/>
          <w:noProof/>
          <w:sz w:val="22"/>
          <w:szCs w:val="22"/>
          <w:u w:val="single"/>
          <w:lang w:val="bg-BG" w:eastAsia="bg-BG"/>
        </w:rPr>
      </w:pPr>
      <w:r w:rsidRPr="00622AD1">
        <w:rPr>
          <w:rFonts w:ascii="Times New Roman" w:hAnsi="Times New Roman" w:cs="Times New Roman"/>
          <w:i/>
          <w:noProof/>
          <w:sz w:val="22"/>
          <w:szCs w:val="22"/>
          <w:u w:val="single"/>
          <w:lang w:val="bg-BG" w:eastAsia="bg-BG"/>
        </w:rPr>
        <w:t>Пример!</w:t>
      </w:r>
      <w:r w:rsidR="00E96555">
        <w:rPr>
          <w:rFonts w:ascii="Times New Roman" w:hAnsi="Times New Roman" w:cs="Times New Roman"/>
          <w:i/>
          <w:noProof/>
          <w:sz w:val="22"/>
          <w:szCs w:val="22"/>
          <w:u w:val="single"/>
          <w:lang w:val="bg-BG" w:eastAsia="bg-BG"/>
        </w:rPr>
        <w:t xml:space="preserve"> (</w:t>
      </w:r>
      <w:r w:rsidR="00571069">
        <w:rPr>
          <w:rFonts w:ascii="Times New Roman" w:hAnsi="Times New Roman" w:cs="Times New Roman"/>
          <w:i/>
          <w:noProof/>
          <w:sz w:val="22"/>
          <w:szCs w:val="22"/>
          <w:u w:val="single"/>
          <w:lang w:val="bg-BG" w:eastAsia="bg-BG"/>
        </w:rPr>
        <w:t>Образецът не е задължителен, окончателният текст се съгласува с Възложителя)</w:t>
      </w:r>
    </w:p>
    <w:p w14:paraId="5B9CE9B0" w14:textId="77777777" w:rsidR="00571069" w:rsidRPr="00622AD1" w:rsidRDefault="00571069" w:rsidP="00ED5BC0">
      <w:pPr>
        <w:suppressAutoHyphens w:val="0"/>
        <w:spacing w:before="120"/>
        <w:ind w:right="-79" w:firstLine="8278"/>
        <w:jc w:val="right"/>
        <w:rPr>
          <w:rFonts w:ascii="Times New Roman" w:hAnsi="Times New Roman" w:cs="Times New Roman"/>
          <w:i/>
          <w:noProof/>
          <w:sz w:val="22"/>
          <w:szCs w:val="22"/>
          <w:u w:val="single"/>
          <w:lang w:val="bg-BG" w:eastAsia="bg-BG"/>
        </w:rPr>
      </w:pPr>
    </w:p>
    <w:p w14:paraId="0CF0720F" w14:textId="77777777" w:rsidR="00ED5BC0" w:rsidRPr="00622AD1" w:rsidRDefault="00ED5BC0" w:rsidP="00ED5BC0">
      <w:pPr>
        <w:suppressAutoHyphens w:val="0"/>
        <w:ind w:left="3402"/>
        <w:jc w:val="both"/>
        <w:rPr>
          <w:rFonts w:ascii="Times New Roman" w:hAnsi="Times New Roman" w:cs="Times New Roman"/>
          <w:b/>
          <w:noProof/>
          <w:sz w:val="24"/>
          <w:lang w:val="bg-BG" w:eastAsia="bg-BG"/>
        </w:rPr>
      </w:pPr>
      <w:r w:rsidRPr="00622AD1">
        <w:rPr>
          <w:rFonts w:ascii="Times New Roman" w:hAnsi="Times New Roman" w:cs="Times New Roman"/>
          <w:b/>
          <w:noProof/>
          <w:sz w:val="24"/>
          <w:lang w:val="bg-BG" w:eastAsia="bg-BG"/>
        </w:rPr>
        <w:t>До</w:t>
      </w:r>
    </w:p>
    <w:p w14:paraId="7F544E3C" w14:textId="77777777" w:rsidR="00ED5BC0" w:rsidRPr="00622AD1" w:rsidRDefault="00ED5BC0" w:rsidP="00ED5BC0">
      <w:pPr>
        <w:suppressAutoHyphens w:val="0"/>
        <w:ind w:left="3402"/>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(Възложител)………………………………………..</w:t>
      </w:r>
    </w:p>
    <w:p w14:paraId="604A5B1E" w14:textId="77777777" w:rsidR="00ED5BC0" w:rsidRPr="00622AD1" w:rsidRDefault="00ED5BC0" w:rsidP="00ED5BC0">
      <w:pPr>
        <w:suppressAutoHyphens w:val="0"/>
        <w:ind w:left="3402"/>
        <w:jc w:val="both"/>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t>(адрес)……………………………………………….</w:t>
      </w:r>
    </w:p>
    <w:p w14:paraId="1F96698A" w14:textId="77777777" w:rsidR="00ED5BC0" w:rsidRPr="00622AD1" w:rsidRDefault="00ED5BC0" w:rsidP="00ED5BC0">
      <w:pPr>
        <w:suppressAutoHyphens w:val="0"/>
        <w:rPr>
          <w:rFonts w:ascii="Times New Roman" w:hAnsi="Times New Roman" w:cs="Times New Roman"/>
          <w:noProof/>
          <w:sz w:val="24"/>
          <w:lang w:val="bg-BG" w:eastAsia="bg-BG"/>
        </w:rPr>
      </w:pPr>
    </w:p>
    <w:p w14:paraId="685B8C3A" w14:textId="77777777" w:rsidR="00ED5BC0" w:rsidRPr="00622AD1" w:rsidRDefault="00ED5BC0" w:rsidP="00ED5BC0">
      <w:pPr>
        <w:suppressAutoHyphens w:val="0"/>
        <w:jc w:val="center"/>
        <w:rPr>
          <w:rFonts w:ascii="Times New Roman" w:hAnsi="Times New Roman" w:cs="Times New Roman"/>
          <w:b/>
          <w:bCs/>
          <w:noProof/>
          <w:color w:val="000000"/>
          <w:spacing w:val="-3"/>
          <w:sz w:val="24"/>
          <w:lang w:val="bg-BG" w:eastAsia="bg-BG"/>
        </w:rPr>
      </w:pPr>
      <w:r w:rsidRPr="00622AD1">
        <w:rPr>
          <w:rFonts w:ascii="Times New Roman" w:hAnsi="Times New Roman" w:cs="Times New Roman"/>
          <w:b/>
          <w:bCs/>
          <w:noProof/>
          <w:color w:val="000000"/>
          <w:spacing w:val="-3"/>
          <w:sz w:val="24"/>
          <w:lang w:val="bg-BG" w:eastAsia="bg-BG"/>
        </w:rPr>
        <w:t>Банкова гаранция №..............</w:t>
      </w:r>
    </w:p>
    <w:p w14:paraId="1B1F76A6" w14:textId="77777777" w:rsidR="00ED5BC0" w:rsidRPr="00622AD1" w:rsidRDefault="00ED5BC0" w:rsidP="00ED5BC0">
      <w:pPr>
        <w:shd w:val="clear" w:color="auto" w:fill="FFFFFF"/>
        <w:suppressAutoHyphens w:val="0"/>
        <w:jc w:val="center"/>
        <w:rPr>
          <w:rFonts w:ascii="Times New Roman" w:hAnsi="Times New Roman" w:cs="Times New Roman"/>
          <w:b/>
          <w:bCs/>
          <w:noProof/>
          <w:color w:val="000000"/>
          <w:spacing w:val="-3"/>
          <w:sz w:val="24"/>
          <w:lang w:val="bg-BG" w:eastAsia="bg-BG"/>
        </w:rPr>
      </w:pPr>
      <w:r w:rsidRPr="00622AD1">
        <w:rPr>
          <w:rFonts w:ascii="Times New Roman" w:hAnsi="Times New Roman" w:cs="Times New Roman"/>
          <w:b/>
          <w:bCs/>
          <w:noProof/>
          <w:color w:val="000000"/>
          <w:spacing w:val="-3"/>
          <w:sz w:val="24"/>
          <w:lang w:val="bg-BG" w:eastAsia="bg-BG"/>
        </w:rPr>
        <w:t>за изпълнение на договор за обществена поръчка</w:t>
      </w:r>
    </w:p>
    <w:p w14:paraId="1B103BDB" w14:textId="77777777" w:rsidR="00ED5BC0" w:rsidRPr="00622AD1" w:rsidRDefault="00ED5BC0" w:rsidP="00ED5BC0">
      <w:pPr>
        <w:shd w:val="clear" w:color="auto" w:fill="FFFFFF"/>
        <w:suppressAutoHyphens w:val="0"/>
        <w:jc w:val="center"/>
        <w:rPr>
          <w:rFonts w:ascii="Times New Roman" w:hAnsi="Times New Roman" w:cs="Times New Roman"/>
          <w:b/>
          <w:noProof/>
          <w:szCs w:val="28"/>
          <w:lang w:val="bg-BG" w:eastAsia="bg-BG"/>
        </w:rPr>
      </w:pPr>
    </w:p>
    <w:p w14:paraId="58D510BB" w14:textId="03EE83F4" w:rsidR="00DD74D9" w:rsidRPr="00622AD1" w:rsidRDefault="00ED5BC0" w:rsidP="00ED5BC0">
      <w:pPr>
        <w:suppressAutoHyphens w:val="0"/>
        <w:ind w:firstLine="540"/>
        <w:jc w:val="both"/>
        <w:rPr>
          <w:rFonts w:ascii="Times New Roman" w:hAnsi="Times New Roman" w:cs="Times New Roman"/>
          <w:b/>
          <w:sz w:val="24"/>
          <w:lang w:val="bg-BG" w:eastAsia="bg-BG"/>
        </w:rPr>
      </w:pPr>
      <w:r w:rsidRPr="00622AD1">
        <w:rPr>
          <w:rFonts w:ascii="Times New Roman" w:hAnsi="Times New Roman" w:cs="Times New Roman"/>
          <w:noProof/>
          <w:color w:val="000000"/>
          <w:spacing w:val="-4"/>
          <w:sz w:val="24"/>
          <w:lang w:val="bg-BG" w:eastAsia="bg-BG"/>
        </w:rPr>
        <w:t>Ние,</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z w:val="24"/>
          <w:lang w:val="bg-BG" w:eastAsia="bg-BG"/>
        </w:rPr>
        <w:t xml:space="preserve">, със седалище ........................................................ </w:t>
      </w:r>
      <w:r w:rsidRPr="00622AD1">
        <w:rPr>
          <w:rFonts w:ascii="Times New Roman" w:hAnsi="Times New Roman" w:cs="Times New Roman"/>
          <w:i/>
          <w:noProof/>
          <w:color w:val="000000"/>
          <w:spacing w:val="2"/>
          <w:sz w:val="24"/>
          <w:lang w:val="bg-BG" w:eastAsia="bg-BG"/>
        </w:rPr>
        <w:t>(адрес)</w:t>
      </w:r>
      <w:r w:rsidRPr="00622AD1">
        <w:rPr>
          <w:rFonts w:ascii="Times New Roman" w:hAnsi="Times New Roman" w:cs="Times New Roman"/>
          <w:noProof/>
          <w:color w:val="000000"/>
          <w:spacing w:val="2"/>
          <w:sz w:val="24"/>
          <w:lang w:val="bg-BG" w:eastAsia="bg-BG"/>
        </w:rPr>
        <w:t xml:space="preserve"> сме уведомени,</w:t>
      </w:r>
      <w:r w:rsidRPr="00622AD1">
        <w:rPr>
          <w:rFonts w:ascii="Times New Roman" w:hAnsi="Times New Roman" w:cs="Times New Roman"/>
          <w:noProof/>
          <w:color w:val="000000"/>
          <w:spacing w:val="-1"/>
          <w:sz w:val="24"/>
          <w:lang w:val="bg-BG" w:eastAsia="bg-BG"/>
        </w:rPr>
        <w:t xml:space="preserve">че </w:t>
      </w:r>
      <w:r w:rsidRPr="00622AD1">
        <w:rPr>
          <w:rFonts w:ascii="Times New Roman" w:hAnsi="Times New Roman" w:cs="Times New Roman"/>
          <w:noProof/>
          <w:color w:val="000000"/>
          <w:sz w:val="24"/>
          <w:lang w:val="bg-BG" w:eastAsia="bg-BG"/>
        </w:rPr>
        <w:t>между Вас,</w:t>
      </w:r>
      <w:r w:rsidRPr="00622AD1">
        <w:rPr>
          <w:rFonts w:ascii="Times New Roman" w:hAnsi="Times New Roman" w:cs="Times New Roman"/>
          <w:noProof/>
          <w:sz w:val="24"/>
          <w:lang w:val="bg-BG" w:eastAsia="bg-BG"/>
        </w:rPr>
        <w:t xml:space="preserve"> .................................................. </w:t>
      </w:r>
      <w:r w:rsidRPr="00622AD1">
        <w:rPr>
          <w:rFonts w:ascii="Times New Roman" w:hAnsi="Times New Roman" w:cs="Times New Roman"/>
          <w:i/>
          <w:noProof/>
          <w:color w:val="000000"/>
          <w:spacing w:val="-1"/>
          <w:sz w:val="24"/>
          <w:lang w:val="bg-BG" w:eastAsia="bg-BG"/>
        </w:rPr>
        <w:t>(Възложител)</w:t>
      </w:r>
      <w:r w:rsidRPr="00622AD1">
        <w:rPr>
          <w:rFonts w:ascii="Times New Roman" w:hAnsi="Times New Roman" w:cs="Times New Roman"/>
          <w:noProof/>
          <w:color w:val="000000"/>
          <w:spacing w:val="-1"/>
          <w:sz w:val="24"/>
          <w:lang w:val="bg-BG" w:eastAsia="bg-BG"/>
        </w:rPr>
        <w:t>, като Възложител и</w:t>
      </w:r>
      <w:r w:rsidR="00C0096D" w:rsidRPr="00622AD1">
        <w:rPr>
          <w:rFonts w:ascii="Times New Roman" w:hAnsi="Times New Roman" w:cs="Times New Roman"/>
          <w:noProof/>
          <w:color w:val="000000"/>
          <w:spacing w:val="-1"/>
          <w:sz w:val="24"/>
          <w:lang w:val="bg-BG" w:eastAsia="bg-BG"/>
        </w:rPr>
        <w:t xml:space="preserve"> </w:t>
      </w:r>
      <w:r w:rsidRPr="00622AD1">
        <w:rPr>
          <w:rFonts w:ascii="Times New Roman" w:hAnsi="Times New Roman" w:cs="Times New Roman"/>
          <w:noProof/>
          <w:color w:val="000000"/>
          <w:spacing w:val="-2"/>
          <w:sz w:val="24"/>
          <w:lang w:val="bg-BG" w:eastAsia="bg-BG"/>
        </w:rPr>
        <w:t xml:space="preserve">фирма </w:t>
      </w:r>
      <w:r w:rsidRPr="00622AD1">
        <w:rPr>
          <w:rFonts w:ascii="Times New Roman" w:hAnsi="Times New Roman" w:cs="Times New Roman"/>
          <w:noProof/>
          <w:color w:val="000000"/>
          <w:sz w:val="24"/>
          <w:lang w:val="bg-BG" w:eastAsia="bg-BG"/>
        </w:rPr>
        <w:t>.....................................</w:t>
      </w:r>
      <w:r w:rsidRPr="00622AD1">
        <w:rPr>
          <w:rFonts w:ascii="Times New Roman" w:hAnsi="Times New Roman" w:cs="Times New Roman"/>
          <w:noProof/>
          <w:color w:val="000000"/>
          <w:spacing w:val="-5"/>
          <w:sz w:val="24"/>
          <w:lang w:val="bg-BG" w:eastAsia="bg-BG"/>
        </w:rPr>
        <w:t>, със</w:t>
      </w:r>
      <w:r w:rsidRPr="00622AD1">
        <w:rPr>
          <w:rFonts w:ascii="Times New Roman" w:hAnsi="Times New Roman" w:cs="Times New Roman"/>
          <w:noProof/>
          <w:color w:val="000000"/>
          <w:spacing w:val="-2"/>
          <w:sz w:val="24"/>
          <w:lang w:val="bg-BG" w:eastAsia="bg-BG"/>
        </w:rPr>
        <w:t>седалище ......................................................................</w:t>
      </w:r>
      <w:r w:rsidRPr="00622AD1">
        <w:rPr>
          <w:rFonts w:ascii="Times New Roman" w:hAnsi="Times New Roman" w:cs="Times New Roman"/>
          <w:i/>
          <w:noProof/>
          <w:color w:val="000000"/>
          <w:spacing w:val="-3"/>
          <w:sz w:val="24"/>
          <w:lang w:val="bg-BG" w:eastAsia="bg-BG"/>
        </w:rPr>
        <w:t>(адрес)</w:t>
      </w:r>
      <w:r w:rsidRPr="00622AD1">
        <w:rPr>
          <w:rFonts w:ascii="Times New Roman" w:hAnsi="Times New Roman" w:cs="Times New Roman"/>
          <w:noProof/>
          <w:color w:val="000000"/>
          <w:spacing w:val="-3"/>
          <w:sz w:val="24"/>
          <w:lang w:val="bg-BG" w:eastAsia="bg-BG"/>
        </w:rPr>
        <w:t>,</w:t>
      </w:r>
      <w:r w:rsidRPr="00622AD1">
        <w:rPr>
          <w:rFonts w:ascii="Times New Roman" w:hAnsi="Times New Roman" w:cs="Times New Roman"/>
          <w:noProof/>
          <w:sz w:val="24"/>
          <w:lang w:val="bg-BG" w:eastAsia="bg-BG"/>
        </w:rPr>
        <w:t xml:space="preserve"> с </w:t>
      </w:r>
      <w:r w:rsidRPr="00622AD1">
        <w:rPr>
          <w:rFonts w:ascii="Times New Roman" w:hAnsi="Times New Roman" w:cs="Times New Roman"/>
          <w:noProof/>
          <w:color w:val="000000"/>
          <w:spacing w:val="-1"/>
          <w:sz w:val="24"/>
          <w:lang w:val="bg-BG" w:eastAsia="bg-BG"/>
        </w:rPr>
        <w:t xml:space="preserve">ЕИК/БУЛСТАТ/ </w:t>
      </w:r>
      <w:r w:rsidRPr="00622AD1">
        <w:rPr>
          <w:rFonts w:ascii="Times New Roman" w:hAnsi="Times New Roman" w:cs="Times New Roman"/>
          <w:noProof/>
          <w:color w:val="000000"/>
          <w:sz w:val="24"/>
          <w:lang w:val="bg-BG" w:eastAsia="bg-BG"/>
        </w:rPr>
        <w:t xml:space="preserve">..........................., като Изпълнител, </w:t>
      </w:r>
      <w:r w:rsidRPr="00622AD1">
        <w:rPr>
          <w:rFonts w:ascii="Times New Roman" w:hAnsi="Times New Roman" w:cs="Times New Roman"/>
          <w:noProof/>
          <w:sz w:val="24"/>
          <w:lang w:val="bg-BG" w:eastAsia="bg-BG"/>
        </w:rPr>
        <w:t xml:space="preserve">съгласно Решение № … / … </w:t>
      </w:r>
      <w:r w:rsidRPr="00622AD1">
        <w:rPr>
          <w:rFonts w:ascii="Times New Roman" w:hAnsi="Times New Roman" w:cs="Times New Roman"/>
          <w:i/>
          <w:noProof/>
          <w:sz w:val="24"/>
          <w:lang w:val="bg-BG" w:eastAsia="bg-BG"/>
        </w:rPr>
        <w:t>(дата)</w:t>
      </w:r>
      <w:r w:rsidRPr="00622AD1">
        <w:rPr>
          <w:rFonts w:ascii="Times New Roman" w:hAnsi="Times New Roman" w:cs="Times New Roman"/>
          <w:noProof/>
          <w:sz w:val="24"/>
          <w:lang w:val="bg-BG" w:eastAsia="bg-BG"/>
        </w:rPr>
        <w:t xml:space="preserve">, </w:t>
      </w:r>
      <w:r w:rsidRPr="00622AD1">
        <w:rPr>
          <w:rFonts w:ascii="Times New Roman" w:hAnsi="Times New Roman" w:cs="Times New Roman"/>
          <w:noProof/>
          <w:color w:val="000000"/>
          <w:sz w:val="24"/>
          <w:lang w:val="bg-BG" w:eastAsia="bg-BG"/>
        </w:rPr>
        <w:t>предстои да бъде сключен</w:t>
      </w:r>
      <w:r w:rsidRPr="00622AD1">
        <w:rPr>
          <w:rFonts w:ascii="Times New Roman" w:hAnsi="Times New Roman" w:cs="Times New Roman"/>
          <w:noProof/>
          <w:color w:val="000000"/>
          <w:spacing w:val="1"/>
          <w:sz w:val="24"/>
          <w:lang w:val="bg-BG" w:eastAsia="bg-BG"/>
        </w:rPr>
        <w:t xml:space="preserve"> договор </w:t>
      </w:r>
      <w:r w:rsidRPr="00622AD1">
        <w:rPr>
          <w:rFonts w:ascii="Times New Roman" w:hAnsi="Times New Roman" w:cs="Times New Roman"/>
          <w:noProof/>
          <w:color w:val="000000"/>
          <w:sz w:val="24"/>
          <w:lang w:val="bg-BG" w:eastAsia="bg-BG"/>
        </w:rPr>
        <w:t xml:space="preserve">за обществена поръчка с предмет: </w:t>
      </w:r>
      <w:r w:rsidRPr="00622AD1">
        <w:rPr>
          <w:rFonts w:ascii="Times New Roman" w:hAnsi="Times New Roman" w:cs="Times New Roman"/>
          <w:b/>
          <w:sz w:val="24"/>
          <w:lang w:val="bg-BG" w:eastAsia="bg-BG"/>
        </w:rPr>
        <w:t>„</w:t>
      </w:r>
      <w:r w:rsidR="00DD74D9" w:rsidRPr="00622AD1">
        <w:rPr>
          <w:rFonts w:ascii="Times New Roman" w:hAnsi="Times New Roman" w:cs="Times New Roman"/>
          <w:b/>
          <w:sz w:val="24"/>
          <w:lang w:val="bg-BG" w:eastAsia="bg-BG"/>
        </w:rPr>
        <w:t>.............................................................................................</w:t>
      </w:r>
    </w:p>
    <w:p w14:paraId="00EFBD6A" w14:textId="77777777" w:rsidR="00ED5BC0" w:rsidRPr="00622AD1" w:rsidRDefault="00DD74D9" w:rsidP="00DD74D9">
      <w:pPr>
        <w:suppressAutoHyphens w:val="0"/>
        <w:jc w:val="both"/>
        <w:rPr>
          <w:rFonts w:ascii="Times New Roman" w:hAnsi="Times New Roman" w:cs="Times New Roman"/>
          <w:b/>
          <w:i/>
          <w:noProof/>
          <w:sz w:val="24"/>
          <w:lang w:val="bg-BG" w:eastAsia="bg-BG"/>
        </w:rPr>
      </w:pPr>
      <w:r w:rsidRPr="00622AD1">
        <w:rPr>
          <w:rFonts w:ascii="Times New Roman" w:hAnsi="Times New Roman" w:cs="Times New Roman"/>
          <w:b/>
          <w:sz w:val="24"/>
          <w:lang w:val="bg-BG" w:eastAsia="bg-BG"/>
        </w:rPr>
        <w:t>.....................................................................................................................................................</w:t>
      </w:r>
      <w:r w:rsidR="00ED5BC0" w:rsidRPr="00622AD1">
        <w:rPr>
          <w:rFonts w:ascii="Times New Roman" w:hAnsi="Times New Roman" w:cs="Times New Roman"/>
          <w:b/>
          <w:sz w:val="24"/>
          <w:lang w:val="bg-BG" w:eastAsia="bg-BG"/>
        </w:rPr>
        <w:t>“</w:t>
      </w:r>
    </w:p>
    <w:p w14:paraId="08423911" w14:textId="54BFA84B" w:rsidR="00ED5BC0" w:rsidRPr="00622AD1" w:rsidRDefault="00ED5BC0" w:rsidP="00ED5BC0">
      <w:pPr>
        <w:suppressAutoHyphens w:val="0"/>
        <w:spacing w:before="120"/>
        <w:ind w:firstLine="539"/>
        <w:jc w:val="both"/>
        <w:rPr>
          <w:rFonts w:ascii="Times New Roman" w:hAnsi="Times New Roman" w:cs="Times New Roman"/>
          <w:sz w:val="24"/>
          <w:lang w:val="bg-BG" w:eastAsia="en-GB"/>
        </w:rPr>
      </w:pPr>
      <w:r w:rsidRPr="00622AD1">
        <w:rPr>
          <w:rFonts w:ascii="Times New Roman" w:hAnsi="Times New Roman" w:cs="Times New Roman"/>
          <w:color w:val="000000"/>
          <w:spacing w:val="4"/>
          <w:sz w:val="24"/>
          <w:szCs w:val="28"/>
          <w:lang w:val="bg-BG" w:eastAsia="en-GB"/>
        </w:rPr>
        <w:t xml:space="preserve">В съответствие с условията по договора Изпълнителят следва да представи във Ваша полза </w:t>
      </w:r>
      <w:r w:rsidRPr="00622AD1">
        <w:rPr>
          <w:rFonts w:ascii="Times New Roman" w:hAnsi="Times New Roman" w:cs="Times New Roman"/>
          <w:color w:val="000000"/>
          <w:spacing w:val="1"/>
          <w:sz w:val="24"/>
          <w:szCs w:val="28"/>
          <w:lang w:val="bg-BG" w:eastAsia="en-GB"/>
        </w:rPr>
        <w:t>банкова гаранция за изпълнение на договора за</w:t>
      </w:r>
      <w:r w:rsidR="002A0193" w:rsidRPr="00622AD1">
        <w:rPr>
          <w:rFonts w:ascii="Times New Roman" w:hAnsi="Times New Roman" w:cs="Times New Roman"/>
          <w:color w:val="000000"/>
          <w:spacing w:val="1"/>
          <w:sz w:val="24"/>
          <w:szCs w:val="28"/>
          <w:lang w:val="bg-BG" w:eastAsia="en-GB"/>
        </w:rPr>
        <w:t xml:space="preserve"> </w:t>
      </w:r>
      <w:r w:rsidRPr="00622AD1">
        <w:rPr>
          <w:rFonts w:ascii="Times New Roman" w:hAnsi="Times New Roman" w:cs="Times New Roman"/>
          <w:color w:val="000000"/>
          <w:spacing w:val="-2"/>
          <w:sz w:val="24"/>
          <w:szCs w:val="28"/>
          <w:lang w:val="bg-BG" w:eastAsia="en-GB"/>
        </w:rPr>
        <w:t xml:space="preserve">сумата </w:t>
      </w:r>
      <w:r w:rsidRPr="00622AD1">
        <w:rPr>
          <w:rFonts w:ascii="Times New Roman" w:hAnsi="Times New Roman" w:cs="Times New Roman"/>
          <w:color w:val="000000"/>
          <w:sz w:val="24"/>
          <w:szCs w:val="28"/>
          <w:lang w:val="bg-BG" w:eastAsia="en-GB"/>
        </w:rPr>
        <w:t xml:space="preserve">............................... </w:t>
      </w:r>
      <w:r w:rsidRPr="00622AD1">
        <w:rPr>
          <w:rFonts w:ascii="Times New Roman" w:hAnsi="Times New Roman" w:cs="Times New Roman"/>
          <w:i/>
          <w:color w:val="000000"/>
          <w:spacing w:val="3"/>
          <w:sz w:val="24"/>
          <w:szCs w:val="28"/>
          <w:lang w:val="bg-BG" w:eastAsia="en-GB"/>
        </w:rPr>
        <w:t>(цифром)</w:t>
      </w:r>
      <w:r w:rsidRPr="00622AD1">
        <w:rPr>
          <w:rFonts w:ascii="Times New Roman" w:hAnsi="Times New Roman" w:cs="Times New Roman"/>
          <w:color w:val="000000"/>
          <w:spacing w:val="3"/>
          <w:sz w:val="24"/>
          <w:szCs w:val="28"/>
          <w:lang w:val="bg-BG" w:eastAsia="en-GB"/>
        </w:rPr>
        <w:t xml:space="preserve">, ............................................ </w:t>
      </w:r>
      <w:r w:rsidRPr="00622AD1">
        <w:rPr>
          <w:rFonts w:ascii="Times New Roman" w:hAnsi="Times New Roman" w:cs="Times New Roman"/>
          <w:i/>
          <w:color w:val="000000"/>
          <w:spacing w:val="-1"/>
          <w:sz w:val="24"/>
          <w:szCs w:val="28"/>
          <w:lang w:val="bg-BG" w:eastAsia="en-GB"/>
        </w:rPr>
        <w:t>(словом) лв.</w:t>
      </w:r>
    </w:p>
    <w:p w14:paraId="6F94056F" w14:textId="77777777"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p>
    <w:p w14:paraId="1CA16AE0" w14:textId="4FEAE042"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r w:rsidRPr="00622AD1">
        <w:rPr>
          <w:rFonts w:ascii="Times New Roman" w:hAnsi="Times New Roman" w:cs="Times New Roman"/>
          <w:noProof/>
          <w:color w:val="000000"/>
          <w:sz w:val="24"/>
          <w:lang w:val="bg-BG" w:eastAsia="bg-BG"/>
        </w:rPr>
        <w:t xml:space="preserve">С настоящата гаранция ние ...................................................................................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z w:val="24"/>
          <w:lang w:val="bg-BG" w:eastAsia="bg-BG"/>
        </w:rPr>
        <w:t xml:space="preserve"> поемаме неотменяем и безусловен ангажимент, независимо от възраженията на Изпълнителя или трети лица, да Ви заплатим при Ваше първо писмено искане </w:t>
      </w:r>
      <w:r w:rsidRPr="00622AD1">
        <w:rPr>
          <w:rFonts w:ascii="Times New Roman" w:hAnsi="Times New Roman" w:cs="Times New Roman"/>
          <w:noProof/>
          <w:sz w:val="24"/>
          <w:lang w:val="bg-BG" w:eastAsia="bg-BG"/>
        </w:rPr>
        <w:t>в срок до 5 (пет) работни</w:t>
      </w:r>
      <w:r w:rsidR="005638F7" w:rsidRPr="00622AD1">
        <w:rPr>
          <w:rFonts w:ascii="Times New Roman" w:hAnsi="Times New Roman" w:cs="Times New Roman"/>
          <w:noProof/>
          <w:sz w:val="24"/>
          <w:lang w:val="bg-BG" w:eastAsia="bg-BG"/>
        </w:rPr>
        <w:t xml:space="preserve"> дни</w:t>
      </w:r>
      <w:r w:rsidRPr="00622AD1">
        <w:rPr>
          <w:rFonts w:ascii="Times New Roman" w:hAnsi="Times New Roman" w:cs="Times New Roman"/>
          <w:noProof/>
          <w:sz w:val="24"/>
          <w:lang w:val="bg-BG" w:eastAsia="bg-BG"/>
        </w:rPr>
        <w:t xml:space="preserve"> </w:t>
      </w:r>
      <w:r w:rsidRPr="00622AD1">
        <w:rPr>
          <w:rFonts w:ascii="Times New Roman" w:hAnsi="Times New Roman" w:cs="Times New Roman"/>
          <w:noProof/>
          <w:color w:val="000000"/>
          <w:sz w:val="24"/>
          <w:lang w:val="bg-BG" w:eastAsia="bg-BG"/>
        </w:rPr>
        <w:t xml:space="preserve">всяка сума общо максимум до .......................... </w:t>
      </w:r>
      <w:r w:rsidRPr="00622AD1">
        <w:rPr>
          <w:rFonts w:ascii="Times New Roman" w:hAnsi="Times New Roman" w:cs="Times New Roman"/>
          <w:i/>
          <w:noProof/>
          <w:color w:val="000000"/>
          <w:sz w:val="24"/>
          <w:lang w:val="bg-BG" w:eastAsia="bg-BG"/>
        </w:rPr>
        <w:t>(цифром)</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(словом)</w:t>
      </w:r>
      <w:r w:rsidRPr="00622AD1">
        <w:rPr>
          <w:rFonts w:ascii="Times New Roman" w:hAnsi="Times New Roman" w:cs="Times New Roman"/>
          <w:noProof/>
          <w:color w:val="000000"/>
          <w:sz w:val="24"/>
          <w:lang w:val="bg-BG" w:eastAsia="bg-BG"/>
        </w:rPr>
        <w:t xml:space="preserve"> лв. (</w:t>
      </w:r>
      <w:r w:rsidRPr="00622AD1">
        <w:rPr>
          <w:rFonts w:ascii="Times New Roman" w:hAnsi="Times New Roman" w:cs="Times New Roman"/>
          <w:i/>
          <w:noProof/>
          <w:color w:val="000000"/>
          <w:sz w:val="24"/>
          <w:lang w:val="bg-BG" w:eastAsia="bg-BG"/>
        </w:rPr>
        <w:t>посочва се пълният рамер на гаранцията</w:t>
      </w:r>
      <w:r w:rsidRPr="00622AD1">
        <w:rPr>
          <w:rFonts w:ascii="Times New Roman" w:hAnsi="Times New Roman" w:cs="Times New Roman"/>
          <w:noProof/>
          <w:color w:val="000000"/>
          <w:sz w:val="24"/>
          <w:lang w:val="bg-BG" w:eastAsia="bg-BG"/>
        </w:rPr>
        <w:t>) при получаване на надлежно подписано искане за плащане</w:t>
      </w:r>
      <w:r w:rsidR="0050398F" w:rsidRPr="00622AD1">
        <w:rPr>
          <w:rFonts w:ascii="Times New Roman" w:hAnsi="Times New Roman" w:cs="Times New Roman"/>
          <w:noProof/>
          <w:color w:val="000000"/>
          <w:sz w:val="24"/>
          <w:lang w:val="bg-BG" w:eastAsia="bg-BG"/>
        </w:rPr>
        <w:t>, съдържащо</w:t>
      </w:r>
      <w:r w:rsidRPr="00622AD1">
        <w:rPr>
          <w:rFonts w:ascii="Times New Roman" w:hAnsi="Times New Roman" w:cs="Times New Roman"/>
          <w:noProof/>
          <w:color w:val="000000"/>
          <w:sz w:val="24"/>
          <w:lang w:val="bg-BG" w:eastAsia="bg-BG"/>
        </w:rPr>
        <w:t xml:space="preserve"> декларация, че фирма</w:t>
      </w:r>
      <w:r w:rsidR="005638F7" w:rsidRPr="00622AD1">
        <w:rPr>
          <w:rFonts w:ascii="Times New Roman" w:hAnsi="Times New Roman" w:cs="Times New Roman"/>
          <w:noProof/>
          <w:color w:val="000000"/>
          <w:sz w:val="24"/>
          <w:lang w:val="bg-BG" w:eastAsia="bg-BG"/>
        </w:rPr>
        <w:t>/лицето</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(име и адрес на Изпълнителя)</w:t>
      </w:r>
      <w:r w:rsidRPr="00622AD1">
        <w:rPr>
          <w:rFonts w:ascii="Times New Roman" w:hAnsi="Times New Roman" w:cs="Times New Roman"/>
          <w:noProof/>
          <w:color w:val="000000"/>
          <w:sz w:val="24"/>
          <w:lang w:val="bg-BG" w:eastAsia="bg-BG"/>
        </w:rPr>
        <w:t xml:space="preserve"> не е изпълнила </w:t>
      </w:r>
      <w:r w:rsidR="00E30C90" w:rsidRPr="00622AD1">
        <w:rPr>
          <w:rFonts w:ascii="Times New Roman" w:hAnsi="Times New Roman" w:cs="Times New Roman"/>
          <w:noProof/>
          <w:color w:val="000000"/>
          <w:sz w:val="24"/>
          <w:lang w:val="bg-BG" w:eastAsia="bg-BG"/>
        </w:rPr>
        <w:t xml:space="preserve">изцяло </w:t>
      </w:r>
      <w:r w:rsidRPr="00622AD1">
        <w:rPr>
          <w:rFonts w:ascii="Times New Roman" w:hAnsi="Times New Roman" w:cs="Times New Roman"/>
          <w:noProof/>
          <w:color w:val="000000"/>
          <w:sz w:val="24"/>
          <w:lang w:val="bg-BG" w:eastAsia="bg-BG"/>
        </w:rPr>
        <w:t>или</w:t>
      </w:r>
      <w:r w:rsidR="00E30C90" w:rsidRPr="00622AD1">
        <w:rPr>
          <w:rFonts w:ascii="Times New Roman" w:hAnsi="Times New Roman" w:cs="Times New Roman"/>
          <w:noProof/>
          <w:color w:val="000000"/>
          <w:sz w:val="24"/>
          <w:lang w:val="bg-BG" w:eastAsia="bg-BG"/>
        </w:rPr>
        <w:t xml:space="preserve"> </w:t>
      </w:r>
      <w:r w:rsidR="00DD5B78" w:rsidRPr="00622AD1">
        <w:rPr>
          <w:rFonts w:ascii="Times New Roman" w:hAnsi="Times New Roman" w:cs="Times New Roman"/>
          <w:noProof/>
          <w:color w:val="000000"/>
          <w:sz w:val="24"/>
          <w:lang w:val="bg-BG" w:eastAsia="bg-BG"/>
        </w:rPr>
        <w:t xml:space="preserve">е изпълнил неточно - </w:t>
      </w:r>
      <w:r w:rsidR="00E30C90" w:rsidRPr="00622AD1">
        <w:rPr>
          <w:rFonts w:ascii="Times New Roman" w:hAnsi="Times New Roman" w:cs="Times New Roman"/>
          <w:noProof/>
          <w:color w:val="000000"/>
          <w:sz w:val="24"/>
          <w:lang w:val="bg-BG" w:eastAsia="bg-BG"/>
        </w:rPr>
        <w:t>частично</w:t>
      </w:r>
      <w:r w:rsidRPr="00622AD1">
        <w:rPr>
          <w:rFonts w:ascii="Times New Roman" w:hAnsi="Times New Roman" w:cs="Times New Roman"/>
          <w:noProof/>
          <w:color w:val="000000"/>
          <w:sz w:val="24"/>
          <w:lang w:val="bg-BG" w:eastAsia="bg-BG"/>
        </w:rPr>
        <w:t xml:space="preserve">, </w:t>
      </w:r>
      <w:r w:rsidR="00DD5B78" w:rsidRPr="00622AD1">
        <w:rPr>
          <w:rFonts w:ascii="Times New Roman" w:hAnsi="Times New Roman" w:cs="Times New Roman"/>
          <w:noProof/>
          <w:color w:val="000000"/>
          <w:sz w:val="24"/>
          <w:lang w:val="bg-BG" w:eastAsia="bg-BG"/>
        </w:rPr>
        <w:t>некачествено или</w:t>
      </w:r>
      <w:r w:rsidRPr="00622AD1">
        <w:rPr>
          <w:rFonts w:ascii="Times New Roman" w:hAnsi="Times New Roman" w:cs="Times New Roman"/>
          <w:noProof/>
          <w:color w:val="000000"/>
          <w:sz w:val="24"/>
          <w:lang w:val="bg-BG" w:eastAsia="bg-BG"/>
        </w:rPr>
        <w:t xml:space="preserve"> забавено, което и да е от задълженията си по договора, в резултат на което Вие имате право да предявите иск за плащане по тази гаранция.</w:t>
      </w:r>
    </w:p>
    <w:p w14:paraId="778DD2B0" w14:textId="77777777" w:rsidR="00ED5BC0" w:rsidRPr="00622AD1" w:rsidRDefault="00ED5BC0" w:rsidP="00ED5BC0">
      <w:pPr>
        <w:suppressAutoHyphens w:val="0"/>
        <w:ind w:firstLine="539"/>
        <w:jc w:val="both"/>
        <w:rPr>
          <w:rFonts w:ascii="Times New Roman" w:hAnsi="Times New Roman" w:cs="Times New Roman"/>
          <w:noProof/>
          <w:sz w:val="24"/>
          <w:lang w:val="bg-BG" w:eastAsia="bg-BG"/>
        </w:rPr>
      </w:pPr>
      <w:r w:rsidRPr="00622AD1">
        <w:rPr>
          <w:rFonts w:ascii="Times New Roman" w:hAnsi="Times New Roman" w:cs="Times New Roman"/>
          <w:noProof/>
          <w:color w:val="000000"/>
          <w:sz w:val="24"/>
          <w:lang w:val="bg-BG" w:eastAsia="bg-BG"/>
        </w:rPr>
        <w:t xml:space="preserve">Вашето писмено искане за плащане трябва да ни бъде представено чрез посредничеството на централата на обслужващата Ви банка, потвърждаваща, </w:t>
      </w:r>
      <w:r w:rsidRPr="00622AD1">
        <w:rPr>
          <w:rFonts w:ascii="Times New Roman" w:hAnsi="Times New Roman" w:cs="Times New Roman"/>
          <w:noProof/>
          <w:sz w:val="24"/>
          <w:lang w:val="bg-BG" w:eastAsia="bg-BG"/>
        </w:rPr>
        <w:t>че положените от Вас подписи са автентични и Ви задължават съгласно закона.</w:t>
      </w:r>
    </w:p>
    <w:p w14:paraId="16D89670" w14:textId="77777777" w:rsidR="00ED5BC0" w:rsidRPr="00622AD1" w:rsidRDefault="00ED5BC0" w:rsidP="00ED5BC0">
      <w:pPr>
        <w:shd w:val="clear" w:color="auto" w:fill="FFFFFF"/>
        <w:suppressAutoHyphens w:val="0"/>
        <w:ind w:firstLine="539"/>
        <w:jc w:val="both"/>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 xml:space="preserve">Нашият ангажимент по гаранцията се намалява автоматично със сумата на всяко плащане, извършено по нея. </w:t>
      </w:r>
    </w:p>
    <w:p w14:paraId="666E9C6F" w14:textId="77777777" w:rsidR="00DC6DC7" w:rsidRDefault="00ED5BC0" w:rsidP="00ED5BC0">
      <w:pPr>
        <w:shd w:val="clear" w:color="auto" w:fill="FFFFFF"/>
        <w:suppressAutoHyphens w:val="0"/>
        <w:ind w:firstLine="539"/>
        <w:jc w:val="both"/>
        <w:rPr>
          <w:rFonts w:ascii="Times New Roman" w:hAnsi="Times New Roman" w:cs="Times New Roman"/>
          <w:noProof/>
          <w:spacing w:val="2"/>
          <w:sz w:val="24"/>
          <w:lang w:val="bg-BG" w:eastAsia="bg-BG"/>
        </w:rPr>
      </w:pPr>
      <w:r w:rsidRPr="00622AD1">
        <w:rPr>
          <w:rFonts w:ascii="Times New Roman" w:hAnsi="Times New Roman" w:cs="Times New Roman"/>
          <w:noProof/>
          <w:color w:val="000000"/>
          <w:spacing w:val="7"/>
          <w:sz w:val="24"/>
          <w:lang w:val="bg-BG" w:eastAsia="bg-BG"/>
        </w:rPr>
        <w:t>Настоящата гаранция е валидна до .........</w:t>
      </w:r>
      <w:r w:rsidRPr="00622AD1">
        <w:rPr>
          <w:rFonts w:ascii="Times New Roman" w:hAnsi="Times New Roman" w:cs="Times New Roman"/>
          <w:noProof/>
          <w:color w:val="000000"/>
          <w:sz w:val="24"/>
          <w:lang w:val="bg-BG" w:eastAsia="bg-BG"/>
        </w:rPr>
        <w:t xml:space="preserve">… </w:t>
      </w:r>
      <w:r w:rsidRPr="00622AD1">
        <w:rPr>
          <w:rFonts w:ascii="Times New Roman" w:hAnsi="Times New Roman" w:cs="Times New Roman"/>
          <w:i/>
          <w:noProof/>
          <w:color w:val="000000"/>
          <w:spacing w:val="9"/>
          <w:sz w:val="24"/>
          <w:lang w:val="bg-BG" w:eastAsia="bg-BG"/>
        </w:rPr>
        <w:t>(</w:t>
      </w:r>
      <w:r w:rsidRPr="00622AD1">
        <w:rPr>
          <w:rFonts w:ascii="Times New Roman" w:hAnsi="Times New Roman" w:cs="Times New Roman"/>
          <w:i/>
          <w:noProof/>
          <w:spacing w:val="9"/>
          <w:sz w:val="24"/>
          <w:lang w:val="bg-BG" w:eastAsia="bg-BG"/>
        </w:rPr>
        <w:t>дата - срока на договора, включително до изтичане на гаранционния срок, удължен с 30 дни)</w:t>
      </w:r>
      <w:r w:rsidRPr="00622AD1">
        <w:rPr>
          <w:rFonts w:ascii="Times New Roman" w:hAnsi="Times New Roman" w:cs="Times New Roman"/>
          <w:noProof/>
          <w:spacing w:val="9"/>
          <w:sz w:val="24"/>
          <w:lang w:val="bg-BG" w:eastAsia="bg-BG"/>
        </w:rPr>
        <w:t xml:space="preserve"> и изтича изцяло и автоматично в</w:t>
      </w:r>
      <w:r w:rsidRPr="00622AD1">
        <w:rPr>
          <w:rFonts w:ascii="Times New Roman" w:hAnsi="Times New Roman" w:cs="Times New Roman"/>
          <w:noProof/>
          <w:spacing w:val="1"/>
          <w:sz w:val="24"/>
          <w:lang w:val="bg-BG" w:eastAsia="bg-BG"/>
        </w:rPr>
        <w:t>случай</w:t>
      </w:r>
      <w:r w:rsidRPr="00622AD1">
        <w:rPr>
          <w:rFonts w:ascii="Times New Roman" w:hAnsi="Times New Roman" w:cs="Times New Roman"/>
          <w:noProof/>
          <w:color w:val="000000"/>
          <w:spacing w:val="1"/>
          <w:sz w:val="24"/>
          <w:lang w:val="bg-BG" w:eastAsia="bg-BG"/>
        </w:rPr>
        <w:t xml:space="preserve">, че до ......... </w:t>
      </w:r>
      <w:r w:rsidRPr="00622AD1">
        <w:rPr>
          <w:rFonts w:ascii="Times New Roman" w:hAnsi="Times New Roman" w:cs="Times New Roman"/>
          <w:noProof/>
          <w:color w:val="000000"/>
          <w:spacing w:val="5"/>
          <w:sz w:val="24"/>
          <w:lang w:val="bg-BG" w:eastAsia="bg-BG"/>
        </w:rPr>
        <w:t xml:space="preserve">часа на </w:t>
      </w:r>
      <w:r w:rsidRPr="00622AD1">
        <w:rPr>
          <w:rFonts w:ascii="Times New Roman" w:hAnsi="Times New Roman" w:cs="Times New Roman"/>
          <w:noProof/>
          <w:color w:val="000000"/>
          <w:sz w:val="24"/>
          <w:lang w:val="bg-BG" w:eastAsia="bg-BG"/>
        </w:rPr>
        <w:t xml:space="preserve">.................... </w:t>
      </w:r>
      <w:r w:rsidRPr="00622AD1">
        <w:rPr>
          <w:rFonts w:ascii="Times New Roman" w:hAnsi="Times New Roman" w:cs="Times New Roman"/>
          <w:i/>
          <w:noProof/>
          <w:color w:val="000000"/>
          <w:spacing w:val="3"/>
          <w:sz w:val="24"/>
          <w:lang w:val="bg-BG" w:eastAsia="bg-BG"/>
        </w:rPr>
        <w:t>(дата)</w:t>
      </w:r>
      <w:r w:rsidRPr="00622AD1">
        <w:rPr>
          <w:rFonts w:ascii="Times New Roman" w:hAnsi="Times New Roman" w:cs="Times New Roman"/>
          <w:noProof/>
          <w:color w:val="000000"/>
          <w:spacing w:val="3"/>
          <w:sz w:val="24"/>
          <w:lang w:val="bg-BG" w:eastAsia="bg-BG"/>
        </w:rPr>
        <w:t xml:space="preserve"> искането Ви, предявено при горепосочените</w:t>
      </w:r>
      <w:r w:rsidRPr="00622AD1">
        <w:rPr>
          <w:rFonts w:ascii="Times New Roman" w:hAnsi="Times New Roman" w:cs="Times New Roman"/>
          <w:noProof/>
          <w:color w:val="000000"/>
          <w:sz w:val="24"/>
          <w:lang w:val="bg-BG" w:eastAsia="bg-BG"/>
        </w:rPr>
        <w:t xml:space="preserve">условия не е постъпило в.......................................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pacing w:val="2"/>
          <w:sz w:val="24"/>
          <w:lang w:val="bg-BG" w:eastAsia="bg-BG"/>
        </w:rPr>
        <w:t>.</w:t>
      </w:r>
      <w:r w:rsidRPr="00622AD1">
        <w:rPr>
          <w:rFonts w:ascii="Times New Roman" w:hAnsi="Times New Roman" w:cs="Times New Roman"/>
          <w:noProof/>
          <w:spacing w:val="2"/>
          <w:sz w:val="24"/>
          <w:lang w:val="bg-BG" w:eastAsia="bg-BG"/>
        </w:rPr>
        <w:t xml:space="preserve"> </w:t>
      </w:r>
    </w:p>
    <w:p w14:paraId="27E21550" w14:textId="5FCC4EA4" w:rsidR="00DC6DC7" w:rsidRPr="00DC6DC7" w:rsidRDefault="00DC6DC7" w:rsidP="00ED5BC0">
      <w:pPr>
        <w:shd w:val="clear" w:color="auto" w:fill="FFFFFF"/>
        <w:suppressAutoHyphens w:val="0"/>
        <w:ind w:firstLine="539"/>
        <w:jc w:val="both"/>
        <w:rPr>
          <w:rFonts w:ascii="Times New Roman" w:hAnsi="Times New Roman" w:cs="Times New Roman"/>
          <w:i/>
          <w:noProof/>
          <w:spacing w:val="2"/>
          <w:sz w:val="24"/>
          <w:lang w:val="bg-BG" w:eastAsia="bg-BG"/>
        </w:rPr>
      </w:pPr>
      <w:r>
        <w:rPr>
          <w:rFonts w:ascii="Times New Roman" w:hAnsi="Times New Roman" w:cs="Times New Roman"/>
          <w:i/>
          <w:noProof/>
          <w:spacing w:val="2"/>
          <w:sz w:val="24"/>
          <w:lang w:val="bg-BG" w:eastAsia="bg-BG"/>
        </w:rPr>
        <w:t>(Когато гаранцията се освобождава поетапно</w:t>
      </w:r>
      <w:r w:rsidR="00571069">
        <w:rPr>
          <w:rFonts w:ascii="Times New Roman" w:hAnsi="Times New Roman" w:cs="Times New Roman"/>
          <w:i/>
          <w:noProof/>
          <w:spacing w:val="2"/>
          <w:sz w:val="24"/>
          <w:lang w:val="bg-BG" w:eastAsia="bg-BG"/>
        </w:rPr>
        <w:t>, първоначалната гаранция за изпълнение на договора се освобождава след представяне на гаранция за изпълнение на договора за остатъчната стойност, съгласно клаузите на приложения проект на договор.)</w:t>
      </w:r>
    </w:p>
    <w:p w14:paraId="0E0FFAC4" w14:textId="7EC00739" w:rsidR="00ED5BC0" w:rsidRPr="00622AD1" w:rsidRDefault="00ED5BC0" w:rsidP="00ED5BC0">
      <w:pPr>
        <w:shd w:val="clear" w:color="auto" w:fill="FFFFFF"/>
        <w:suppressAutoHyphens w:val="0"/>
        <w:ind w:firstLine="539"/>
        <w:jc w:val="both"/>
        <w:rPr>
          <w:rFonts w:ascii="Times New Roman" w:hAnsi="Times New Roman" w:cs="Times New Roman"/>
          <w:noProof/>
          <w:spacing w:val="2"/>
          <w:sz w:val="24"/>
          <w:lang w:val="bg-BG" w:eastAsia="bg-BG"/>
        </w:rPr>
      </w:pPr>
      <w:r w:rsidRPr="00622AD1">
        <w:rPr>
          <w:rFonts w:ascii="Times New Roman" w:hAnsi="Times New Roman" w:cs="Times New Roman"/>
          <w:noProof/>
          <w:spacing w:val="2"/>
          <w:sz w:val="24"/>
          <w:lang w:val="bg-BG" w:eastAsia="bg-BG"/>
        </w:rPr>
        <w:t>След тази дата и час ангажиментът ни се обезсилва, независимо дали оригиналът на банковата гаранция ни е върнат или не.</w:t>
      </w:r>
    </w:p>
    <w:p w14:paraId="1613EDE6" w14:textId="77777777" w:rsidR="00ED5BC0" w:rsidRPr="00622AD1" w:rsidRDefault="00ED5BC0" w:rsidP="00ED5BC0">
      <w:pPr>
        <w:shd w:val="clear" w:color="auto" w:fill="FFFFFF"/>
        <w:suppressAutoHyphens w:val="0"/>
        <w:ind w:firstLine="539"/>
        <w:jc w:val="both"/>
        <w:rPr>
          <w:rFonts w:ascii="Times New Roman" w:hAnsi="Times New Roman" w:cs="Times New Roman"/>
          <w:noProof/>
          <w:sz w:val="24"/>
          <w:lang w:val="bg-BG" w:eastAsia="bg-BG"/>
        </w:rPr>
      </w:pPr>
      <w:r w:rsidRPr="00622AD1">
        <w:rPr>
          <w:rFonts w:ascii="Times New Roman" w:hAnsi="Times New Roman" w:cs="Times New Roman"/>
          <w:noProof/>
          <w:spacing w:val="2"/>
          <w:sz w:val="24"/>
          <w:lang w:val="bg-BG" w:eastAsia="bg-BG"/>
        </w:rPr>
        <w:lastRenderedPageBreak/>
        <w:t xml:space="preserve">Банковата гаранция може да бъде освободена преди изтичане на валидността и само след връщане на оригинала на същата в ………………………………………… </w:t>
      </w:r>
      <w:r w:rsidRPr="00622AD1">
        <w:rPr>
          <w:rFonts w:ascii="Times New Roman" w:hAnsi="Times New Roman" w:cs="Times New Roman"/>
          <w:i/>
          <w:noProof/>
          <w:spacing w:val="2"/>
          <w:sz w:val="24"/>
          <w:lang w:val="bg-BG" w:eastAsia="bg-BG"/>
        </w:rPr>
        <w:t>(банка)</w:t>
      </w:r>
      <w:r w:rsidRPr="00622AD1">
        <w:rPr>
          <w:rFonts w:ascii="Times New Roman" w:hAnsi="Times New Roman" w:cs="Times New Roman"/>
          <w:noProof/>
          <w:spacing w:val="2"/>
          <w:sz w:val="24"/>
          <w:lang w:val="bg-BG" w:eastAsia="bg-BG"/>
        </w:rPr>
        <w:t xml:space="preserve">. </w:t>
      </w:r>
    </w:p>
    <w:p w14:paraId="159A48FB" w14:textId="77777777"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p>
    <w:p w14:paraId="5AEE700B" w14:textId="6673465A" w:rsidR="004F3C7C" w:rsidRPr="00622AD1" w:rsidRDefault="004F3C7C">
      <w:pPr>
        <w:suppressAutoHyphens w:val="0"/>
        <w:spacing w:after="200" w:line="276" w:lineRule="auto"/>
        <w:rPr>
          <w:lang w:val="bg-BG"/>
        </w:rPr>
      </w:pPr>
      <w:r w:rsidRPr="00622AD1">
        <w:rPr>
          <w:lang w:val="bg-BG"/>
        </w:rPr>
        <w:br w:type="page"/>
      </w:r>
    </w:p>
    <w:p w14:paraId="6F5ED6BD" w14:textId="2311C462" w:rsidR="00EA787A" w:rsidRPr="00622AD1" w:rsidRDefault="004F3C7C" w:rsidP="004F3C7C">
      <w:pPr>
        <w:suppressAutoHyphens w:val="0"/>
        <w:jc w:val="right"/>
        <w:rPr>
          <w:rFonts w:ascii="Times New Roman" w:hAnsi="Times New Roman"/>
          <w:b/>
          <w:sz w:val="24"/>
          <w:lang w:val="bg-BG" w:eastAsia="bg-BG"/>
        </w:rPr>
      </w:pPr>
      <w:r w:rsidRPr="00622AD1">
        <w:rPr>
          <w:rFonts w:ascii="Times New Roman" w:hAnsi="Times New Roman"/>
          <w:b/>
          <w:sz w:val="24"/>
          <w:lang w:val="bg-BG" w:eastAsia="bg-BG"/>
        </w:rPr>
        <w:lastRenderedPageBreak/>
        <w:t>ОБРАЗЕЦ № 9</w:t>
      </w:r>
    </w:p>
    <w:p w14:paraId="7BA7B8CB" w14:textId="366EEBD4" w:rsidR="004F3C7C" w:rsidRPr="00622AD1" w:rsidRDefault="004F3C7C" w:rsidP="004F3C7C">
      <w:pPr>
        <w:suppressAutoHyphens w:val="0"/>
        <w:jc w:val="both"/>
        <w:rPr>
          <w:rFonts w:ascii="Times New Roman" w:hAnsi="Times New Roman"/>
          <w:b/>
          <w:sz w:val="24"/>
          <w:lang w:val="bg-BG" w:eastAsia="bg-BG"/>
        </w:rPr>
      </w:pPr>
    </w:p>
    <w:p w14:paraId="6C4C5377" w14:textId="77777777" w:rsidR="004F3C7C" w:rsidRPr="00622AD1" w:rsidRDefault="004F3C7C" w:rsidP="004F3C7C">
      <w:pPr>
        <w:suppressAutoHyphens w:val="0"/>
        <w:jc w:val="center"/>
        <w:rPr>
          <w:rFonts w:ascii="Times New Roman" w:eastAsia="Calibri" w:hAnsi="Times New Roman" w:cs="Times New Roman"/>
          <w:b/>
          <w:sz w:val="24"/>
          <w:lang w:val="bg-BG" w:eastAsia="zh-CN"/>
        </w:rPr>
      </w:pPr>
      <w:r w:rsidRPr="00622AD1">
        <w:rPr>
          <w:rFonts w:ascii="Times New Roman" w:eastAsia="Calibri" w:hAnsi="Times New Roman" w:cs="Times New Roman"/>
          <w:b/>
          <w:sz w:val="24"/>
          <w:lang w:val="bg-BG" w:eastAsia="zh-CN"/>
        </w:rPr>
        <w:t>СПИСЪК НА ВСИЧКИ ЗАДЪЛЖЕНИ ЛИЦА ПО ЧЛ. 54, АЛ. 2 ОТ ЗАКОНА ЗА ОБЩЕСТВЕНИТЕ ПОРЪЧКИ</w:t>
      </w:r>
    </w:p>
    <w:p w14:paraId="472AEC53" w14:textId="77777777" w:rsidR="004F3C7C" w:rsidRPr="00622AD1" w:rsidRDefault="004F3C7C" w:rsidP="004F3C7C">
      <w:pPr>
        <w:suppressAutoHyphens w:val="0"/>
        <w:jc w:val="center"/>
        <w:rPr>
          <w:rFonts w:ascii="Times New Roman" w:eastAsia="Calibri" w:hAnsi="Times New Roman" w:cs="Times New Roman"/>
          <w:szCs w:val="28"/>
          <w:lang w:val="bg-BG" w:eastAsia="zh-CN"/>
        </w:rPr>
      </w:pPr>
    </w:p>
    <w:p w14:paraId="54B8FBCD" w14:textId="3BB760F0" w:rsidR="004F3C7C" w:rsidRPr="00622AD1" w:rsidRDefault="004F3C7C" w:rsidP="004F3C7C">
      <w:pPr>
        <w:suppressAutoHyphens w:val="0"/>
        <w:spacing w:before="80" w:after="80"/>
        <w:ind w:firstLine="708"/>
        <w:jc w:val="both"/>
        <w:rPr>
          <w:rFonts w:ascii="Times New Roman" w:eastAsia="MS Mincho" w:hAnsi="Times New Roman" w:cs="Times New Roman"/>
          <w:sz w:val="24"/>
          <w:lang w:val="bg-BG" w:eastAsia="bg-BG"/>
        </w:rPr>
      </w:pPr>
      <w:r w:rsidRPr="00622AD1">
        <w:rPr>
          <w:rFonts w:ascii="Times New Roman" w:eastAsia="MS Mincho" w:hAnsi="Times New Roman" w:cs="Times New Roman"/>
          <w:sz w:val="24"/>
          <w:lang w:val="bg-BG" w:eastAsia="bg-BG"/>
        </w:rPr>
        <w:t>Долуподписаният/-ната/ ................................................................................................</w:t>
      </w:r>
    </w:p>
    <w:p w14:paraId="050EA1AC" w14:textId="32ABC94A" w:rsidR="004F3C7C" w:rsidRPr="00622AD1" w:rsidRDefault="004F3C7C" w:rsidP="004F3C7C">
      <w:pPr>
        <w:suppressAutoHyphens w:val="0"/>
        <w:spacing w:before="80" w:after="80"/>
        <w:ind w:firstLine="708"/>
        <w:jc w:val="center"/>
        <w:rPr>
          <w:rFonts w:ascii="Times New Roman" w:eastAsia="MS Mincho" w:hAnsi="Times New Roman" w:cs="Times New Roman"/>
          <w:i/>
          <w:sz w:val="24"/>
          <w:lang w:val="bg-BG" w:eastAsia="en-US"/>
        </w:rPr>
      </w:pPr>
      <w:r w:rsidRPr="00622AD1">
        <w:rPr>
          <w:rFonts w:ascii="Times New Roman" w:eastAsia="MS Mincho" w:hAnsi="Times New Roman" w:cs="Times New Roman"/>
          <w:i/>
          <w:sz w:val="24"/>
          <w:lang w:val="bg-BG" w:eastAsia="bg-BG"/>
        </w:rPr>
        <w:t>(три имена)</w:t>
      </w:r>
    </w:p>
    <w:p w14:paraId="57A0C488" w14:textId="3B11FE8D" w:rsidR="004F3C7C" w:rsidRPr="00622AD1" w:rsidRDefault="004F3C7C" w:rsidP="004F3C7C">
      <w:pPr>
        <w:shd w:val="clear" w:color="auto" w:fill="FFFFFF"/>
        <w:suppressAutoHyphens w:val="0"/>
        <w:jc w:val="both"/>
        <w:rPr>
          <w:rFonts w:ascii="Times New Roman" w:hAnsi="Times New Roman" w:cs="Times New Roman"/>
          <w:b/>
          <w:sz w:val="24"/>
          <w:lang w:val="bg-BG" w:eastAsia="bg-BG"/>
        </w:rPr>
      </w:pPr>
      <w:r w:rsidRPr="00622AD1">
        <w:rPr>
          <w:rFonts w:ascii="Times New Roman" w:eastAsia="MS Mincho" w:hAnsi="Times New Roman" w:cs="Times New Roman"/>
          <w:sz w:val="24"/>
          <w:lang w:val="bg-BG" w:eastAsia="bg-BG"/>
        </w:rPr>
        <w:t xml:space="preserve">в качеството ми на .................................................................... </w:t>
      </w:r>
      <w:r w:rsidRPr="00622AD1">
        <w:rPr>
          <w:rFonts w:ascii="Times New Roman" w:eastAsia="MS Mincho" w:hAnsi="Times New Roman" w:cs="Times New Roman"/>
          <w:i/>
          <w:sz w:val="24"/>
          <w:lang w:val="bg-BG" w:eastAsia="bg-BG"/>
        </w:rPr>
        <w:t>(посочва се длъжността на лицето)</w:t>
      </w:r>
      <w:r w:rsidRPr="00622AD1">
        <w:rPr>
          <w:rFonts w:ascii="Times New Roman" w:eastAsia="MS Mincho" w:hAnsi="Times New Roman" w:cs="Times New Roman"/>
          <w:sz w:val="24"/>
          <w:lang w:val="bg-BG" w:eastAsia="bg-BG"/>
        </w:rPr>
        <w:t xml:space="preserve"> и представляващ ………………………………. </w:t>
      </w:r>
      <w:r w:rsidRPr="00622AD1">
        <w:rPr>
          <w:rFonts w:ascii="Times New Roman" w:eastAsia="MS Mincho" w:hAnsi="Times New Roman" w:cs="Times New Roman"/>
          <w:i/>
          <w:sz w:val="24"/>
          <w:lang w:val="bg-BG" w:eastAsia="bg-BG"/>
        </w:rPr>
        <w:t>(посочва се наименованието на участника/член на обединение/подизпълнител/трето лице)</w:t>
      </w:r>
      <w:r w:rsidRPr="00622AD1">
        <w:rPr>
          <w:rFonts w:ascii="Times New Roman" w:eastAsia="MS Mincho" w:hAnsi="Times New Roman" w:cs="Times New Roman"/>
          <w:sz w:val="24"/>
          <w:lang w:val="bg-BG" w:eastAsia="bg-BG"/>
        </w:rPr>
        <w:t xml:space="preserve">, с ЕИК ……………………………, със седалище и адрес на управление: ............................................................................................... – участник/член на обединение/подизпълнител/трето лице в процедура за възлагане на обществена поръчка с предмет: </w:t>
      </w:r>
      <w:r w:rsidR="00164DA5" w:rsidRPr="00622AD1">
        <w:rPr>
          <w:rFonts w:ascii="Times New Roman" w:hAnsi="Times New Roman" w:cs="Times New Roman"/>
          <w:b/>
          <w:sz w:val="24"/>
          <w:lang w:val="bg-BG" w:eastAsia="bg-BG"/>
        </w:rPr>
        <w:t>„</w:t>
      </w:r>
      <w:r w:rsidR="00A87034">
        <w:rPr>
          <w:rFonts w:ascii="Times New Roman" w:hAnsi="Times New Roman" w:cs="Times New Roman"/>
          <w:b/>
          <w:sz w:val="24"/>
          <w:lang w:val="bg-BG" w:eastAsia="bg-BG"/>
        </w:rPr>
        <w:t>Доставка, чрез покупка и гаранционна поддръжка на 6 броя фабрично нови моторни превозни средства</w:t>
      </w:r>
      <w:r w:rsidR="00164DA5" w:rsidRPr="00622AD1">
        <w:rPr>
          <w:rFonts w:ascii="Times New Roman" w:hAnsi="Times New Roman" w:cs="Times New Roman"/>
          <w:b/>
          <w:sz w:val="24"/>
          <w:lang w:val="bg-BG" w:eastAsia="bg-BG"/>
        </w:rPr>
        <w:t>”</w:t>
      </w:r>
    </w:p>
    <w:p w14:paraId="4DA0862C" w14:textId="77777777" w:rsidR="004F3C7C" w:rsidRPr="00622AD1" w:rsidRDefault="004F3C7C" w:rsidP="004F3C7C">
      <w:pPr>
        <w:suppressAutoHyphens w:val="0"/>
        <w:spacing w:before="80" w:after="80"/>
        <w:jc w:val="center"/>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на основание чл. 44, ал. 1 от ППЗОП и в съответствие с изискванията на възложителя</w:t>
      </w:r>
    </w:p>
    <w:p w14:paraId="22482DFD" w14:textId="77777777" w:rsidR="004F3C7C" w:rsidRPr="00622AD1" w:rsidRDefault="004F3C7C" w:rsidP="004F3C7C">
      <w:pPr>
        <w:suppressAutoHyphens w:val="0"/>
        <w:spacing w:before="80" w:after="80"/>
        <w:jc w:val="center"/>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Д Е К Л А Р И Р А М, че:</w:t>
      </w:r>
    </w:p>
    <w:p w14:paraId="4618FAE2" w14:textId="77777777" w:rsidR="004F3C7C" w:rsidRPr="00622AD1" w:rsidRDefault="004F3C7C" w:rsidP="000B3EF4">
      <w:pPr>
        <w:numPr>
          <w:ilvl w:val="0"/>
          <w:numId w:val="40"/>
        </w:numPr>
        <w:suppressAutoHyphens w:val="0"/>
        <w:ind w:left="-142" w:firstLine="568"/>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Всички задължени лица в състава на лицето по смисъла на чл. 54, ал. 2 от ЗОП във връзка с чл. 40, ал.1 от ППЗОП са, както следва:</w:t>
      </w:r>
    </w:p>
    <w:p w14:paraId="475D7DE1" w14:textId="77777777" w:rsidR="004F3C7C" w:rsidRPr="00622AD1" w:rsidRDefault="004F3C7C" w:rsidP="004F3C7C">
      <w:pPr>
        <w:suppressAutoHyphens w:val="0"/>
        <w:ind w:firstLine="426"/>
        <w:rPr>
          <w:rFonts w:ascii="Times New Roman" w:eastAsia="MS Mincho" w:hAnsi="Times New Roman" w:cs="Times New Roman"/>
          <w:b/>
          <w:sz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465"/>
      </w:tblGrid>
      <w:tr w:rsidR="004F3C7C" w:rsidRPr="00622AD1" w14:paraId="3969C4AA"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68B2E90B"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14:paraId="32A32FB3"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r w:rsidR="004F3C7C" w:rsidRPr="00622AD1" w14:paraId="723177E9"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29AA710C"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14:paraId="0ABF912F"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r w:rsidR="004F3C7C" w:rsidRPr="00622AD1" w14:paraId="0E940EC2"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6ED21C8E"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14:paraId="0D9E579E"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bl>
    <w:p w14:paraId="6106F174" w14:textId="69079092" w:rsidR="004F3C7C" w:rsidRPr="00622AD1" w:rsidRDefault="004F3C7C" w:rsidP="004F3C7C">
      <w:pPr>
        <w:tabs>
          <w:tab w:val="left" w:pos="5760"/>
        </w:tabs>
        <w:suppressAutoHyphens w:val="0"/>
        <w:spacing w:before="80" w:after="80"/>
        <w:ind w:left="-142" w:right="140" w:firstLine="928"/>
        <w:jc w:val="both"/>
        <w:rPr>
          <w:rFonts w:ascii="Times New Roman" w:eastAsia="Calibri" w:hAnsi="Times New Roman" w:cs="Calibri"/>
          <w:sz w:val="24"/>
          <w:lang w:val="bg-BG" w:eastAsia="zh-CN"/>
        </w:rPr>
      </w:pPr>
      <w:r w:rsidRPr="00622AD1">
        <w:rPr>
          <w:rFonts w:ascii="Times New Roman" w:eastAsia="Calibri" w:hAnsi="Times New Roman" w:cs="Calibri"/>
          <w:b/>
          <w:sz w:val="24"/>
          <w:lang w:val="bg-BG" w:eastAsia="zh-CN"/>
        </w:rPr>
        <w:t>2.</w:t>
      </w:r>
      <w:r w:rsidRPr="00622AD1">
        <w:rPr>
          <w:rFonts w:ascii="Times New Roman" w:eastAsia="Calibri" w:hAnsi="Times New Roman" w:cs="Calibri"/>
          <w:sz w:val="24"/>
          <w:lang w:val="bg-BG" w:eastAsia="zh-CN"/>
        </w:rPr>
        <w:t xml:space="preserve"> </w:t>
      </w:r>
      <w:r w:rsidRPr="00622AD1">
        <w:rPr>
          <w:rFonts w:ascii="Times New Roman" w:eastAsia="Calibri" w:hAnsi="Times New Roman" w:cs="Calibri"/>
          <w:b/>
          <w:sz w:val="24"/>
          <w:lang w:val="bg-BG" w:eastAsia="zh-CN"/>
        </w:rPr>
        <w:t>Правно-организационната форма, под която лицето осъществява дейността си, е: ………………………………………………………………………………………</w:t>
      </w:r>
      <w:r w:rsidR="00164DA5" w:rsidRPr="00622AD1">
        <w:rPr>
          <w:rFonts w:ascii="Times New Roman" w:eastAsia="Calibri" w:hAnsi="Times New Roman" w:cs="Calibri"/>
          <w:b/>
          <w:sz w:val="24"/>
          <w:lang w:val="bg-BG" w:eastAsia="zh-CN"/>
        </w:rPr>
        <w:t>……</w:t>
      </w:r>
    </w:p>
    <w:p w14:paraId="6269EC32" w14:textId="77777777" w:rsidR="004F3C7C" w:rsidRPr="00622AD1" w:rsidRDefault="004F3C7C" w:rsidP="004F3C7C">
      <w:pPr>
        <w:tabs>
          <w:tab w:val="left" w:pos="5760"/>
        </w:tabs>
        <w:suppressAutoHyphens w:val="0"/>
        <w:spacing w:before="80" w:after="80"/>
        <w:ind w:left="786"/>
        <w:jc w:val="both"/>
        <w:rPr>
          <w:rFonts w:ascii="Times New Roman" w:eastAsia="Calibri" w:hAnsi="Times New Roman" w:cs="Calibri"/>
          <w:sz w:val="24"/>
          <w:lang w:val="bg-BG" w:eastAsia="zh-CN"/>
        </w:rPr>
      </w:pPr>
    </w:p>
    <w:tbl>
      <w:tblPr>
        <w:tblW w:w="0" w:type="auto"/>
        <w:tblLayout w:type="fixed"/>
        <w:tblLook w:val="04A0" w:firstRow="1" w:lastRow="0" w:firstColumn="1" w:lastColumn="0" w:noHBand="0" w:noVBand="1"/>
      </w:tblPr>
      <w:tblGrid>
        <w:gridCol w:w="5688"/>
        <w:gridCol w:w="3590"/>
      </w:tblGrid>
      <w:tr w:rsidR="001D7877" w:rsidRPr="00622AD1" w14:paraId="7BC8837C" w14:textId="77777777" w:rsidTr="007421E4">
        <w:trPr>
          <w:trHeight w:val="414"/>
        </w:trPr>
        <w:tc>
          <w:tcPr>
            <w:tcW w:w="5688" w:type="dxa"/>
            <w:hideMark/>
          </w:tcPr>
          <w:p w14:paraId="371A89CC"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0" w:type="dxa"/>
            <w:hideMark/>
          </w:tcPr>
          <w:p w14:paraId="10252351"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1D7877" w:rsidRPr="00622AD1" w14:paraId="6EECCCCC" w14:textId="77777777" w:rsidTr="007421E4">
        <w:trPr>
          <w:trHeight w:val="414"/>
        </w:trPr>
        <w:tc>
          <w:tcPr>
            <w:tcW w:w="5688" w:type="dxa"/>
            <w:hideMark/>
          </w:tcPr>
          <w:p w14:paraId="56691A91"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0" w:type="dxa"/>
            <w:hideMark/>
          </w:tcPr>
          <w:p w14:paraId="192D0385"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1D7877" w:rsidRPr="00622AD1" w14:paraId="3516F593" w14:textId="77777777" w:rsidTr="007421E4">
        <w:trPr>
          <w:trHeight w:val="379"/>
        </w:trPr>
        <w:tc>
          <w:tcPr>
            <w:tcW w:w="5688" w:type="dxa"/>
            <w:hideMark/>
          </w:tcPr>
          <w:p w14:paraId="0D7992E4"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0" w:type="dxa"/>
            <w:hideMark/>
          </w:tcPr>
          <w:p w14:paraId="0C04F425"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5859F743" w14:textId="5956CC6F" w:rsidR="004B3647" w:rsidRPr="00622AD1" w:rsidRDefault="004B3647" w:rsidP="004F3C7C">
      <w:pPr>
        <w:suppressAutoHyphens w:val="0"/>
        <w:jc w:val="both"/>
        <w:rPr>
          <w:lang w:val="bg-BG"/>
        </w:rPr>
      </w:pPr>
    </w:p>
    <w:p w14:paraId="71ED9AA2" w14:textId="77777777" w:rsidR="004B3647" w:rsidRPr="00622AD1" w:rsidRDefault="004B3647">
      <w:pPr>
        <w:suppressAutoHyphens w:val="0"/>
        <w:spacing w:after="200" w:line="276" w:lineRule="auto"/>
        <w:rPr>
          <w:lang w:val="bg-BG"/>
        </w:rPr>
      </w:pPr>
      <w:r w:rsidRPr="00622AD1">
        <w:rPr>
          <w:lang w:val="bg-BG"/>
        </w:rPr>
        <w:br w:type="page"/>
      </w:r>
    </w:p>
    <w:p w14:paraId="48C21970" w14:textId="4C391DBE" w:rsidR="004F3C7C" w:rsidRPr="00610694" w:rsidRDefault="004B3647" w:rsidP="004B3647">
      <w:pPr>
        <w:suppressAutoHyphens w:val="0"/>
        <w:jc w:val="right"/>
        <w:rPr>
          <w:rFonts w:ascii="Times New Roman" w:hAnsi="Times New Roman"/>
          <w:b/>
          <w:sz w:val="24"/>
          <w:lang w:eastAsia="bg-BG"/>
        </w:rPr>
      </w:pPr>
      <w:r w:rsidRPr="00622AD1">
        <w:rPr>
          <w:rFonts w:ascii="Times New Roman" w:hAnsi="Times New Roman"/>
          <w:b/>
          <w:sz w:val="24"/>
          <w:lang w:val="bg-BG" w:eastAsia="bg-BG"/>
        </w:rPr>
        <w:lastRenderedPageBreak/>
        <w:t xml:space="preserve">ОБРАЗЕЦ № </w:t>
      </w:r>
      <w:r w:rsidR="00610694">
        <w:rPr>
          <w:rFonts w:ascii="Times New Roman" w:hAnsi="Times New Roman"/>
          <w:b/>
          <w:sz w:val="24"/>
          <w:lang w:eastAsia="bg-BG"/>
        </w:rPr>
        <w:t>10</w:t>
      </w:r>
    </w:p>
    <w:p w14:paraId="10B8BEEE" w14:textId="701D3F85" w:rsidR="004B3647" w:rsidRPr="00622AD1" w:rsidRDefault="004B3647" w:rsidP="004B3647">
      <w:pPr>
        <w:suppressAutoHyphens w:val="0"/>
        <w:jc w:val="right"/>
        <w:rPr>
          <w:rFonts w:ascii="Times New Roman" w:hAnsi="Times New Roman"/>
          <w:b/>
          <w:sz w:val="24"/>
          <w:lang w:val="bg-BG" w:eastAsia="bg-BG"/>
        </w:rPr>
      </w:pPr>
    </w:p>
    <w:p w14:paraId="36215690" w14:textId="28E0E392" w:rsidR="004B3647" w:rsidRPr="00622AD1" w:rsidRDefault="00A25D6D" w:rsidP="004B3647">
      <w:pPr>
        <w:spacing w:before="60"/>
        <w:jc w:val="center"/>
        <w:outlineLvl w:val="4"/>
        <w:rPr>
          <w:rFonts w:ascii="Times New Roman" w:eastAsia="Arial Unicode MS" w:hAnsi="Times New Roman" w:cs="Times New Roman"/>
          <w:b/>
          <w:bCs/>
          <w:color w:val="000000"/>
          <w:szCs w:val="28"/>
          <w:u w:color="000000"/>
          <w:lang w:val="bg-BG" w:eastAsia="bg-BG"/>
        </w:rPr>
      </w:pPr>
      <w:r>
        <w:rPr>
          <w:rFonts w:ascii="Times New Roman" w:eastAsia="Arial Unicode MS" w:hAnsi="Times New Roman" w:cs="Times New Roman"/>
          <w:b/>
          <w:bCs/>
          <w:color w:val="000000"/>
          <w:szCs w:val="28"/>
          <w:u w:color="000000"/>
          <w:lang w:val="bg-BG" w:eastAsia="bg-BG"/>
        </w:rPr>
        <w:t>Д Е К Л А Р А Ц И Я</w:t>
      </w:r>
    </w:p>
    <w:p w14:paraId="5A313EBA" w14:textId="49A35ABA" w:rsidR="004B3647" w:rsidRDefault="00A25D6D" w:rsidP="00A25D6D">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по </w:t>
      </w:r>
      <w:r w:rsidRPr="00622AD1">
        <w:rPr>
          <w:rFonts w:ascii="Times New Roman" w:hAnsi="Times New Roman" w:cs="Times New Roman"/>
          <w:sz w:val="24"/>
          <w:shd w:val="clear" w:color="auto" w:fill="FFFFFF"/>
          <w:lang w:val="bg-BG" w:eastAsia="bg-BG"/>
        </w:rPr>
        <w:t xml:space="preserve">чл. </w:t>
      </w:r>
      <w:r>
        <w:rPr>
          <w:rFonts w:ascii="Times New Roman" w:hAnsi="Times New Roman" w:cs="Times New Roman"/>
          <w:sz w:val="24"/>
          <w:shd w:val="clear" w:color="auto" w:fill="FFFFFF"/>
          <w:lang w:val="bg-BG" w:eastAsia="bg-BG"/>
        </w:rPr>
        <w:t>59, ал. 1, т. 3</w:t>
      </w:r>
      <w:r w:rsidRPr="00622AD1">
        <w:rPr>
          <w:rFonts w:ascii="Times New Roman" w:hAnsi="Times New Roman" w:cs="Times New Roman"/>
          <w:sz w:val="24"/>
          <w:shd w:val="clear" w:color="auto" w:fill="FFFFFF"/>
          <w:lang w:val="bg-BG" w:eastAsia="bg-BG"/>
        </w:rPr>
        <w:t xml:space="preserve"> </w:t>
      </w:r>
      <w:r>
        <w:rPr>
          <w:rFonts w:ascii="Times New Roman" w:hAnsi="Times New Roman" w:cs="Times New Roman"/>
          <w:sz w:val="24"/>
          <w:shd w:val="clear" w:color="auto" w:fill="FFFFFF"/>
          <w:lang w:val="bg-BG" w:eastAsia="bg-BG"/>
        </w:rPr>
        <w:t xml:space="preserve">във връзка с чл. 59, ал. 3 </w:t>
      </w:r>
      <w:r w:rsidRPr="00622AD1">
        <w:rPr>
          <w:rFonts w:ascii="Times New Roman" w:hAnsi="Times New Roman" w:cs="Times New Roman"/>
          <w:sz w:val="24"/>
          <w:shd w:val="clear" w:color="auto" w:fill="FFFFFF"/>
          <w:lang w:val="bg-BG" w:eastAsia="bg-BG"/>
        </w:rPr>
        <w:t xml:space="preserve">от Закона за мерките </w:t>
      </w:r>
      <w:r>
        <w:rPr>
          <w:rFonts w:ascii="Times New Roman" w:hAnsi="Times New Roman" w:cs="Times New Roman"/>
          <w:sz w:val="24"/>
          <w:shd w:val="clear" w:color="auto" w:fill="FFFFFF"/>
          <w:lang w:val="bg-BG" w:eastAsia="bg-BG"/>
        </w:rPr>
        <w:t xml:space="preserve">срещу изпирането на пари </w:t>
      </w:r>
    </w:p>
    <w:p w14:paraId="1ADC7A66" w14:textId="752FCF30" w:rsidR="00A25D6D" w:rsidRDefault="00A25D6D" w:rsidP="00A25D6D">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r w:rsidRPr="00A25D6D">
        <w:rPr>
          <w:rFonts w:ascii="Times New Roman" w:hAnsi="Times New Roman" w:cs="Times New Roman"/>
          <w:bCs/>
          <w:i/>
          <w:sz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sidRPr="00A25D6D">
        <w:rPr>
          <w:rFonts w:ascii="Times New Roman" w:hAnsi="Times New Roman" w:cs="Times New Roman"/>
          <w:i/>
          <w:sz w:val="24"/>
          <w:shd w:val="clear" w:color="auto" w:fill="FFFFFF"/>
          <w:lang w:val="bg-BG" w:eastAsia="bg-BG"/>
        </w:rPr>
        <w:t>както и от всяко от лицата представляващи членовете на обединението)</w:t>
      </w:r>
    </w:p>
    <w:p w14:paraId="36D73F6E" w14:textId="77777777" w:rsidR="00A25D6D" w:rsidRPr="00622AD1" w:rsidRDefault="00A25D6D" w:rsidP="00A25D6D">
      <w:pPr>
        <w:shd w:val="clear" w:color="auto" w:fill="FFFFFF"/>
        <w:tabs>
          <w:tab w:val="left" w:leader="dot" w:pos="6029"/>
          <w:tab w:val="left" w:leader="dot" w:pos="9221"/>
        </w:tabs>
        <w:suppressAutoHyphens w:val="0"/>
        <w:spacing w:before="60"/>
        <w:jc w:val="center"/>
        <w:rPr>
          <w:rFonts w:ascii="Times New Roman" w:eastAsia="Arial Unicode MS" w:hAnsi="Times New Roman" w:cs="Times New Roman"/>
          <w:color w:val="000000"/>
          <w:spacing w:val="-1"/>
          <w:sz w:val="24"/>
          <w:u w:color="000000"/>
          <w:lang w:val="bg-BG" w:eastAsia="en-US"/>
        </w:rPr>
      </w:pPr>
    </w:p>
    <w:p w14:paraId="4D7883B6" w14:textId="77777777" w:rsidR="00733835" w:rsidRPr="00622AD1" w:rsidRDefault="00733835" w:rsidP="00733835">
      <w:pPr>
        <w:spacing w:line="360" w:lineRule="auto"/>
        <w:jc w:val="both"/>
        <w:rPr>
          <w:rFonts w:ascii="Times New Roman" w:hAnsi="Times New Roman"/>
          <w:sz w:val="24"/>
          <w:lang w:val="bg-BG"/>
        </w:rPr>
      </w:pPr>
      <w:r w:rsidRPr="00622AD1">
        <w:rPr>
          <w:rFonts w:ascii="Times New Roman" w:hAnsi="Times New Roman"/>
          <w:sz w:val="24"/>
          <w:lang w:val="bg-BG"/>
        </w:rPr>
        <w:t>Долуподписаният/ата .........….................................................................................................,</w:t>
      </w:r>
    </w:p>
    <w:p w14:paraId="2361B0AA" w14:textId="01AD23B5" w:rsidR="00733835" w:rsidRPr="00622AD1" w:rsidRDefault="00733835" w:rsidP="00733835">
      <w:pPr>
        <w:spacing w:line="360" w:lineRule="auto"/>
        <w:jc w:val="center"/>
        <w:rPr>
          <w:rFonts w:ascii="Times New Roman" w:hAnsi="Times New Roman"/>
          <w:i/>
          <w:sz w:val="24"/>
          <w:lang w:val="bg-BG"/>
        </w:rPr>
      </w:pPr>
      <w:r w:rsidRPr="00622AD1">
        <w:rPr>
          <w:rFonts w:ascii="Times New Roman" w:hAnsi="Times New Roman"/>
          <w:i/>
          <w:sz w:val="24"/>
          <w:lang w:val="bg-BG"/>
        </w:rPr>
        <w:t>(име, презиме, фамилия)</w:t>
      </w:r>
    </w:p>
    <w:p w14:paraId="7B04A408" w14:textId="77777777" w:rsidR="00F01EE7" w:rsidRDefault="00733835" w:rsidP="00733835">
      <w:pPr>
        <w:spacing w:line="360" w:lineRule="auto"/>
        <w:jc w:val="both"/>
        <w:rPr>
          <w:rFonts w:ascii="Times New Roman" w:hAnsi="Times New Roman"/>
          <w:sz w:val="24"/>
          <w:lang w:val="bg-BG"/>
        </w:rPr>
      </w:pPr>
      <w:r w:rsidRPr="00622AD1">
        <w:rPr>
          <w:rFonts w:ascii="Times New Roman" w:hAnsi="Times New Roman"/>
          <w:sz w:val="24"/>
          <w:lang w:val="bg-BG"/>
        </w:rPr>
        <w:t xml:space="preserve"> с ЕГН .............................., постоянен адрес: .........................., гражданство ................................, притежаващ/а лична карта/документ за самоличност № ................................., издадена на ................................ от ................................................, </w:t>
      </w:r>
    </w:p>
    <w:p w14:paraId="6C5590B6" w14:textId="58DE40B7" w:rsidR="007B0D83" w:rsidRPr="00F01EE7" w:rsidRDefault="00F01EE7" w:rsidP="00733835">
      <w:pPr>
        <w:spacing w:line="360" w:lineRule="auto"/>
        <w:jc w:val="both"/>
        <w:rPr>
          <w:rFonts w:ascii="Times New Roman" w:hAnsi="Times New Roman"/>
          <w:i/>
          <w:sz w:val="24"/>
          <w:lang w:val="bg-BG"/>
        </w:rPr>
      </w:pPr>
      <w:r>
        <w:rPr>
          <w:rFonts w:ascii="Times New Roman" w:hAnsi="Times New Roman"/>
          <w:sz w:val="24"/>
          <w:lang w:val="bg-BG"/>
        </w:rPr>
        <w:t>В</w:t>
      </w:r>
      <w:r w:rsidR="00733835" w:rsidRPr="00622AD1">
        <w:rPr>
          <w:rFonts w:ascii="Times New Roman" w:hAnsi="Times New Roman"/>
          <w:sz w:val="24"/>
          <w:lang w:val="bg-BG"/>
        </w:rPr>
        <w:t xml:space="preserve"> качеств</w:t>
      </w:r>
      <w:r w:rsidR="007B0D83">
        <w:rPr>
          <w:rFonts w:ascii="Times New Roman" w:hAnsi="Times New Roman"/>
          <w:sz w:val="24"/>
          <w:lang w:val="bg-BG"/>
        </w:rPr>
        <w:t xml:space="preserve">ото ми на </w:t>
      </w:r>
      <w:r>
        <w:rPr>
          <w:rFonts w:ascii="Times New Roman" w:hAnsi="Times New Roman"/>
          <w:sz w:val="24"/>
          <w:lang w:val="bg-BG"/>
        </w:rPr>
        <w:fldChar w:fldCharType="begin">
          <w:ffData>
            <w:name w:val="Check6"/>
            <w:enabled/>
            <w:calcOnExit w:val="0"/>
            <w:checkBox>
              <w:sizeAuto/>
              <w:default w:val="0"/>
            </w:checkBox>
          </w:ffData>
        </w:fldChar>
      </w:r>
      <w:bookmarkStart w:id="13" w:name="Check6"/>
      <w:r>
        <w:rPr>
          <w:rFonts w:ascii="Times New Roman" w:hAnsi="Times New Roman"/>
          <w:sz w:val="24"/>
          <w:lang w:val="bg-BG"/>
        </w:rPr>
        <w:instrText xml:space="preserve"> FORMCHECKBOX </w:instrText>
      </w:r>
      <w:r w:rsidR="00934F7D">
        <w:rPr>
          <w:rFonts w:ascii="Times New Roman" w:hAnsi="Times New Roman"/>
          <w:sz w:val="24"/>
          <w:lang w:val="bg-BG"/>
        </w:rPr>
      </w:r>
      <w:r w:rsidR="00934F7D">
        <w:rPr>
          <w:rFonts w:ascii="Times New Roman" w:hAnsi="Times New Roman"/>
          <w:sz w:val="24"/>
          <w:lang w:val="bg-BG"/>
        </w:rPr>
        <w:fldChar w:fldCharType="separate"/>
      </w:r>
      <w:r>
        <w:rPr>
          <w:rFonts w:ascii="Times New Roman" w:hAnsi="Times New Roman"/>
          <w:sz w:val="24"/>
          <w:lang w:val="bg-BG"/>
        </w:rPr>
        <w:fldChar w:fldCharType="end"/>
      </w:r>
      <w:bookmarkEnd w:id="13"/>
      <w:r>
        <w:rPr>
          <w:rFonts w:ascii="Times New Roman" w:hAnsi="Times New Roman"/>
          <w:sz w:val="24"/>
          <w:lang w:val="bg-BG"/>
        </w:rPr>
        <w:t xml:space="preserve">законен представител/ </w:t>
      </w:r>
      <w:r>
        <w:rPr>
          <w:rFonts w:ascii="Times New Roman" w:hAnsi="Times New Roman"/>
          <w:sz w:val="24"/>
          <w:lang w:val="bg-BG"/>
        </w:rPr>
        <w:fldChar w:fldCharType="begin">
          <w:ffData>
            <w:name w:val="Check7"/>
            <w:enabled/>
            <w:calcOnExit w:val="0"/>
            <w:checkBox>
              <w:sizeAuto/>
              <w:default w:val="0"/>
            </w:checkBox>
          </w:ffData>
        </w:fldChar>
      </w:r>
      <w:bookmarkStart w:id="14" w:name="Check7"/>
      <w:r>
        <w:rPr>
          <w:rFonts w:ascii="Times New Roman" w:hAnsi="Times New Roman"/>
          <w:sz w:val="24"/>
          <w:lang w:val="bg-BG"/>
        </w:rPr>
        <w:instrText xml:space="preserve"> FORMCHECKBOX </w:instrText>
      </w:r>
      <w:r w:rsidR="00934F7D">
        <w:rPr>
          <w:rFonts w:ascii="Times New Roman" w:hAnsi="Times New Roman"/>
          <w:sz w:val="24"/>
          <w:lang w:val="bg-BG"/>
        </w:rPr>
      </w:r>
      <w:r w:rsidR="00934F7D">
        <w:rPr>
          <w:rFonts w:ascii="Times New Roman" w:hAnsi="Times New Roman"/>
          <w:sz w:val="24"/>
          <w:lang w:val="bg-BG"/>
        </w:rPr>
        <w:fldChar w:fldCharType="separate"/>
      </w:r>
      <w:r>
        <w:rPr>
          <w:rFonts w:ascii="Times New Roman" w:hAnsi="Times New Roman"/>
          <w:sz w:val="24"/>
          <w:lang w:val="bg-BG"/>
        </w:rPr>
        <w:fldChar w:fldCharType="end"/>
      </w:r>
      <w:bookmarkEnd w:id="14"/>
      <w:r>
        <w:rPr>
          <w:rFonts w:ascii="Times New Roman" w:hAnsi="Times New Roman"/>
          <w:sz w:val="24"/>
          <w:lang w:val="bg-BG"/>
        </w:rPr>
        <w:t>пълномощник</w:t>
      </w:r>
      <w:r w:rsidR="00733835" w:rsidRPr="00622AD1">
        <w:rPr>
          <w:rFonts w:ascii="Times New Roman" w:hAnsi="Times New Roman"/>
          <w:sz w:val="24"/>
          <w:lang w:val="bg-BG"/>
        </w:rPr>
        <w:t xml:space="preserve"> </w:t>
      </w:r>
      <w:r>
        <w:rPr>
          <w:rFonts w:ascii="Times New Roman" w:hAnsi="Times New Roman"/>
          <w:i/>
          <w:sz w:val="24"/>
          <w:lang w:val="bg-BG"/>
        </w:rPr>
        <w:t>(попълнете вярното)</w:t>
      </w:r>
    </w:p>
    <w:p w14:paraId="167A402D" w14:textId="77777777" w:rsidR="007B0D83" w:rsidRDefault="00733835" w:rsidP="00733835">
      <w:pPr>
        <w:spacing w:line="360" w:lineRule="auto"/>
        <w:jc w:val="both"/>
        <w:rPr>
          <w:rFonts w:ascii="Times New Roman" w:hAnsi="Times New Roman"/>
          <w:sz w:val="24"/>
          <w:lang w:val="bg-BG"/>
        </w:rPr>
      </w:pPr>
      <w:r w:rsidRPr="00622AD1">
        <w:rPr>
          <w:rFonts w:ascii="Times New Roman" w:hAnsi="Times New Roman"/>
          <w:sz w:val="24"/>
          <w:lang w:val="bg-BG"/>
        </w:rPr>
        <w:t xml:space="preserve">на </w:t>
      </w:r>
      <w:r w:rsidR="007B0D83">
        <w:rPr>
          <w:rFonts w:ascii="Times New Roman" w:hAnsi="Times New Roman"/>
          <w:sz w:val="24"/>
          <w:lang w:val="bg-BG"/>
        </w:rPr>
        <w:t>участника</w:t>
      </w:r>
      <w:r w:rsidRPr="00622AD1">
        <w:rPr>
          <w:rFonts w:ascii="Times New Roman" w:hAnsi="Times New Roman"/>
          <w:sz w:val="24"/>
          <w:lang w:val="bg-BG"/>
        </w:rPr>
        <w:t>/</w:t>
      </w:r>
      <w:r w:rsidR="007B0D83">
        <w:rPr>
          <w:rFonts w:ascii="Times New Roman" w:hAnsi="Times New Roman"/>
          <w:sz w:val="24"/>
          <w:lang w:val="bg-BG"/>
        </w:rPr>
        <w:t xml:space="preserve">член на обединението </w:t>
      </w:r>
      <w:r w:rsidR="007B0D83" w:rsidRPr="00622AD1">
        <w:rPr>
          <w:rFonts w:ascii="Times New Roman" w:hAnsi="Times New Roman"/>
          <w:sz w:val="24"/>
          <w:lang w:val="bg-BG"/>
        </w:rPr>
        <w:t>............................</w:t>
      </w:r>
      <w:r w:rsidRPr="00622AD1">
        <w:rPr>
          <w:rFonts w:ascii="Times New Roman" w:hAnsi="Times New Roman"/>
          <w:sz w:val="24"/>
          <w:lang w:val="bg-BG"/>
        </w:rPr>
        <w:t xml:space="preserve">, </w:t>
      </w:r>
    </w:p>
    <w:p w14:paraId="14B35029" w14:textId="4B04CB08" w:rsidR="004B3647" w:rsidRPr="00622AD1" w:rsidRDefault="00733835" w:rsidP="00733835">
      <w:pPr>
        <w:spacing w:line="360" w:lineRule="auto"/>
        <w:jc w:val="both"/>
        <w:rPr>
          <w:rFonts w:ascii="Times New Roman" w:eastAsia="Arial Unicode MS" w:hAnsi="Times New Roman" w:cs="Times New Roman"/>
          <w:i/>
          <w:iCs/>
          <w:color w:val="000000"/>
          <w:sz w:val="16"/>
          <w:szCs w:val="16"/>
          <w:u w:color="000000"/>
          <w:lang w:val="bg-BG" w:eastAsia="en-US"/>
        </w:rPr>
      </w:pPr>
      <w:r w:rsidRPr="00622AD1">
        <w:rPr>
          <w:rFonts w:ascii="Times New Roman" w:hAnsi="Times New Roman"/>
          <w:iCs/>
          <w:sz w:val="24"/>
          <w:lang w:val="bg-BG"/>
        </w:rPr>
        <w:t xml:space="preserve">с </w:t>
      </w:r>
      <w:r w:rsidRPr="00622AD1">
        <w:rPr>
          <w:rFonts w:ascii="Times New Roman" w:hAnsi="Times New Roman"/>
          <w:sz w:val="24"/>
          <w:lang w:val="bg-BG"/>
        </w:rPr>
        <w:t>БУЛСТАТ/ЕИК</w:t>
      </w:r>
      <w:r w:rsidR="00387E48">
        <w:rPr>
          <w:rFonts w:ascii="Times New Roman" w:hAnsi="Times New Roman"/>
          <w:sz w:val="24"/>
          <w:lang w:val="bg-BG"/>
        </w:rPr>
        <w:t>/ идентификационен номер</w:t>
      </w:r>
      <w:r w:rsidRPr="00622AD1">
        <w:rPr>
          <w:rFonts w:ascii="Times New Roman" w:hAnsi="Times New Roman"/>
          <w:sz w:val="24"/>
          <w:lang w:val="bg-BG"/>
        </w:rPr>
        <w:t xml:space="preserve"> ................................, </w:t>
      </w:r>
    </w:p>
    <w:p w14:paraId="3E16F03D" w14:textId="1FA58A13" w:rsidR="004B3647" w:rsidRPr="00622AD1" w:rsidRDefault="004B3647" w:rsidP="004B3647">
      <w:pPr>
        <w:suppressAutoHyphens w:val="0"/>
        <w:spacing w:before="60"/>
        <w:jc w:val="both"/>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вписано в регистъра при </w:t>
      </w:r>
      <w:r w:rsidR="00387E48">
        <w:rPr>
          <w:rFonts w:ascii="Times New Roman" w:eastAsia="Arial Unicode MS" w:hAnsi="Times New Roman" w:cs="Times New Roman"/>
          <w:color w:val="000000"/>
          <w:sz w:val="24"/>
          <w:u w:color="000000"/>
          <w:lang w:val="bg-BG" w:eastAsia="en-US"/>
        </w:rPr>
        <w:t>.................................................................................. ,</w:t>
      </w:r>
    </w:p>
    <w:p w14:paraId="110B289C" w14:textId="77777777" w:rsidR="004B3647" w:rsidRPr="00622AD1" w:rsidRDefault="004B3647" w:rsidP="004B3647">
      <w:pPr>
        <w:suppressAutoHyphens w:val="0"/>
        <w:spacing w:before="60"/>
        <w:jc w:val="both"/>
        <w:rPr>
          <w:rFonts w:ascii="Times New Roman" w:eastAsia="Arial Unicode MS" w:hAnsi="Times New Roman" w:cs="Times New Roman"/>
          <w:color w:val="000000"/>
          <w:sz w:val="24"/>
          <w:u w:color="000000"/>
          <w:lang w:val="bg-BG" w:eastAsia="en-US"/>
        </w:rPr>
      </w:pPr>
    </w:p>
    <w:p w14:paraId="742190FB" w14:textId="77777777" w:rsidR="004B3647" w:rsidRPr="00622AD1" w:rsidRDefault="004B3647" w:rsidP="004B3647">
      <w:pPr>
        <w:keepNext/>
        <w:keepLines/>
        <w:suppressAutoHyphens w:val="0"/>
        <w:spacing w:line="276" w:lineRule="auto"/>
        <w:jc w:val="center"/>
        <w:outlineLvl w:val="4"/>
        <w:rPr>
          <w:rFonts w:ascii="Times New Roman" w:eastAsia="Arial Unicode MS" w:hAnsi="Times New Roman" w:cs="Times New Roman"/>
          <w:b/>
          <w:bCs/>
          <w:color w:val="000000"/>
          <w:sz w:val="24"/>
          <w:u w:color="000000"/>
          <w:lang w:val="bg-BG" w:eastAsia="bg-BG"/>
        </w:rPr>
      </w:pPr>
      <w:r w:rsidRPr="00622AD1">
        <w:rPr>
          <w:rFonts w:ascii="Times New Roman" w:eastAsia="Arial Unicode MS" w:hAnsi="Times New Roman" w:cs="Times New Roman"/>
          <w:b/>
          <w:bCs/>
          <w:color w:val="000000"/>
          <w:sz w:val="24"/>
          <w:u w:color="000000"/>
          <w:lang w:val="bg-BG" w:eastAsia="bg-BG"/>
        </w:rPr>
        <w:t>ДЕКЛАРИРАМ, ЧЕ:</w:t>
      </w:r>
    </w:p>
    <w:p w14:paraId="46C3E2BF" w14:textId="77777777" w:rsidR="004B3647" w:rsidRPr="00622AD1" w:rsidRDefault="004B3647" w:rsidP="004B3647">
      <w:pPr>
        <w:keepNext/>
        <w:keepLines/>
        <w:suppressAutoHyphens w:val="0"/>
        <w:spacing w:line="276" w:lineRule="auto"/>
        <w:jc w:val="center"/>
        <w:outlineLvl w:val="4"/>
        <w:rPr>
          <w:rFonts w:ascii="Times New Roman" w:eastAsia="Arial Unicode MS" w:hAnsi="Times New Roman" w:cs="Times New Roman"/>
          <w:b/>
          <w:bCs/>
          <w:color w:val="000000"/>
          <w:sz w:val="12"/>
          <w:szCs w:val="12"/>
          <w:u w:color="000000"/>
          <w:lang w:val="bg-BG" w:eastAsia="bg-BG"/>
        </w:rPr>
      </w:pPr>
    </w:p>
    <w:p w14:paraId="63DE9313" w14:textId="7E97D70C" w:rsidR="004B3647" w:rsidRPr="00622AD1" w:rsidRDefault="004B3647" w:rsidP="004B3647">
      <w:pPr>
        <w:shd w:val="clear" w:color="auto" w:fill="FFFFFF"/>
        <w:tabs>
          <w:tab w:val="left" w:leader="dot" w:pos="6029"/>
          <w:tab w:val="left" w:leader="dot" w:pos="9221"/>
        </w:tabs>
        <w:suppressAutoHyphens w:val="0"/>
        <w:spacing w:before="60"/>
        <w:ind w:firstLine="567"/>
        <w:jc w:val="both"/>
        <w:rPr>
          <w:rFonts w:ascii="Times New Roman" w:eastAsia="Arial Unicode MS" w:hAnsi="Times New Roman" w:cs="Times New Roman"/>
          <w:color w:val="000000"/>
          <w:spacing w:val="-1"/>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действителен собственик по смисъла на </w:t>
      </w:r>
      <w:r w:rsidR="004F7061">
        <w:rPr>
          <w:rFonts w:ascii="Times New Roman" w:eastAsia="Arial Unicode MS" w:hAnsi="Times New Roman" w:cs="Times New Roman"/>
          <w:color w:val="000000"/>
          <w:sz w:val="24"/>
          <w:u w:color="000000"/>
          <w:lang w:val="bg-BG" w:eastAsia="en-US"/>
        </w:rPr>
        <w:t>§2, ал. 1 от Допълнителните разпоредби</w:t>
      </w:r>
      <w:r w:rsidR="004F7061" w:rsidRPr="004F7061">
        <w:rPr>
          <w:rFonts w:ascii="Times New Roman" w:eastAsia="Arial Unicode MS" w:hAnsi="Times New Roman" w:cs="Times New Roman"/>
          <w:color w:val="000000"/>
          <w:sz w:val="24"/>
          <w:u w:color="000000"/>
          <w:lang w:val="bg-BG" w:eastAsia="en-US"/>
        </w:rPr>
        <w:t xml:space="preserve"> на </w:t>
      </w:r>
      <w:r w:rsidRPr="00622AD1">
        <w:rPr>
          <w:rFonts w:ascii="Times New Roman" w:eastAsia="Arial Unicode MS" w:hAnsi="Times New Roman" w:cs="Times New Roman"/>
          <w:color w:val="000000"/>
          <w:spacing w:val="-1"/>
          <w:sz w:val="24"/>
          <w:u w:color="000000"/>
          <w:lang w:val="bg-BG" w:eastAsia="en-US"/>
        </w:rPr>
        <w:t xml:space="preserve">Закона за мерките срещу изпирането на пари </w:t>
      </w:r>
      <w:r w:rsidRPr="00622AD1">
        <w:rPr>
          <w:rFonts w:ascii="Times New Roman" w:eastAsia="Arial Unicode MS" w:hAnsi="Times New Roman" w:cs="Times New Roman"/>
          <w:color w:val="000000"/>
          <w:sz w:val="24"/>
          <w:u w:color="000000"/>
          <w:lang w:val="bg-BG" w:eastAsia="en-US"/>
        </w:rPr>
        <w:t>на горепосоченото юридическо лице е</w:t>
      </w:r>
      <w:r w:rsidR="00EC65A7" w:rsidRPr="00EC65A7">
        <w:rPr>
          <w:rFonts w:ascii="Times New Roman" w:eastAsia="Arial Unicode MS" w:hAnsi="Times New Roman" w:cs="Times New Roman"/>
          <w:color w:val="000000"/>
          <w:sz w:val="24"/>
          <w:u w:color="000000"/>
          <w:lang w:val="bg-BG" w:eastAsia="en-US"/>
        </w:rPr>
        <w:t xml:space="preserve"> </w:t>
      </w:r>
      <w:r w:rsidR="00EC65A7" w:rsidRPr="00622AD1">
        <w:rPr>
          <w:rFonts w:ascii="Times New Roman" w:eastAsia="Arial Unicode MS" w:hAnsi="Times New Roman" w:cs="Times New Roman"/>
          <w:color w:val="000000"/>
          <w:sz w:val="24"/>
          <w:u w:color="000000"/>
          <w:lang w:val="bg-BG" w:eastAsia="en-US"/>
        </w:rPr>
        <w:t xml:space="preserve">следното физическо лице </w:t>
      </w:r>
      <w:r w:rsidRPr="00622AD1">
        <w:rPr>
          <w:rFonts w:ascii="Times New Roman" w:eastAsia="Arial Unicode MS" w:hAnsi="Times New Roman" w:cs="Times New Roman"/>
          <w:color w:val="000000"/>
          <w:sz w:val="24"/>
          <w:u w:color="000000"/>
          <w:lang w:val="bg-BG" w:eastAsia="en-US"/>
        </w:rPr>
        <w:t>/са следните физически лица:</w:t>
      </w:r>
    </w:p>
    <w:p w14:paraId="6CBD2A00" w14:textId="77777777" w:rsidR="004B3647" w:rsidRPr="00622AD1" w:rsidRDefault="004B3647" w:rsidP="004B3647">
      <w:pPr>
        <w:suppressAutoHyphens w:val="0"/>
        <w:ind w:right="15"/>
        <w:jc w:val="both"/>
        <w:rPr>
          <w:rFonts w:ascii="Times New Roman" w:eastAsia="Arial Unicode MS" w:hAnsi="Times New Roman" w:cs="Times New Roman"/>
          <w:color w:val="000000"/>
          <w:sz w:val="12"/>
          <w:szCs w:val="12"/>
          <w:u w:color="000000"/>
          <w:lang w:val="bg-BG" w:eastAsia="en-US"/>
        </w:rPr>
      </w:pPr>
    </w:p>
    <w:p w14:paraId="48AD0508" w14:textId="3E029B6C" w:rsidR="004F7061" w:rsidRPr="004F7061" w:rsidRDefault="00B9711A" w:rsidP="004F7061">
      <w:pPr>
        <w:suppressAutoHyphens w:val="0"/>
        <w:rPr>
          <w:rFonts w:ascii="Times New Roman" w:eastAsia="Arial Unicode MS" w:hAnsi="Times New Roman" w:cs="Times New Roman"/>
          <w:bCs/>
          <w:color w:val="000000"/>
          <w:sz w:val="24"/>
          <w:u w:color="000000"/>
          <w:lang w:val="bg-BG" w:eastAsia="en-US"/>
        </w:rPr>
      </w:pPr>
      <w:r w:rsidRPr="00B9711A">
        <w:rPr>
          <w:rFonts w:ascii="Times New Roman" w:eastAsia="Arial Unicode MS" w:hAnsi="Times New Roman" w:cs="Times New Roman"/>
          <w:color w:val="000000"/>
          <w:sz w:val="24"/>
          <w:u w:color="000000"/>
          <w:lang w:val="bg-BG" w:eastAsia="en-US"/>
        </w:rPr>
        <w:t>1.</w:t>
      </w:r>
      <w:r>
        <w:rPr>
          <w:rFonts w:ascii="Times New Roman" w:eastAsia="Arial Unicode MS" w:hAnsi="Times New Roman" w:cs="Times New Roman"/>
          <w:b/>
          <w:color w:val="000000"/>
          <w:sz w:val="24"/>
          <w:u w:color="000000"/>
          <w:lang w:val="bg-BG" w:eastAsia="en-US"/>
        </w:rPr>
        <w:t xml:space="preserve"> </w:t>
      </w:r>
      <w:r w:rsidR="004F7061" w:rsidRPr="004F7061">
        <w:rPr>
          <w:rFonts w:ascii="Times New Roman" w:eastAsia="Arial Unicode MS" w:hAnsi="Times New Roman" w:cs="Times New Roman"/>
          <w:bCs/>
          <w:color w:val="000000"/>
          <w:sz w:val="24"/>
          <w:u w:color="000000"/>
          <w:lang w:val="bg-BG" w:eastAsia="en-US"/>
        </w:rPr>
        <w:t>..................................................................................................................................................</w:t>
      </w:r>
    </w:p>
    <w:p w14:paraId="30A6F07B" w14:textId="77777777" w:rsidR="004F7061" w:rsidRPr="004F7061" w:rsidRDefault="004F7061" w:rsidP="004F7061">
      <w:pPr>
        <w:suppressAutoHyphens w:val="0"/>
        <w:jc w:val="center"/>
        <w:rPr>
          <w:rFonts w:ascii="Times New Roman" w:eastAsia="Arial Unicode MS" w:hAnsi="Times New Roman" w:cs="Times New Roman"/>
          <w:bCs/>
          <w:i/>
          <w:color w:val="000000"/>
          <w:sz w:val="24"/>
          <w:u w:color="000000"/>
          <w:lang w:val="bg-BG" w:eastAsia="en-US"/>
        </w:rPr>
      </w:pPr>
      <w:r w:rsidRPr="004F7061">
        <w:rPr>
          <w:rFonts w:ascii="Times New Roman" w:eastAsia="Arial Unicode MS" w:hAnsi="Times New Roman" w:cs="Times New Roman"/>
          <w:bCs/>
          <w:i/>
          <w:color w:val="000000"/>
          <w:sz w:val="24"/>
          <w:u w:color="000000"/>
          <w:lang w:val="bg-BG" w:eastAsia="en-US"/>
        </w:rPr>
        <w:t>(име, презиме, фамилия)</w:t>
      </w:r>
    </w:p>
    <w:p w14:paraId="184CA2DA" w14:textId="542A8855"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4F105585"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40AD9E5E"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5FA147D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494D550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гражданство .............................................................,</w:t>
      </w:r>
    </w:p>
    <w:p w14:paraId="36C3AC2F"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0BB15B39"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76DF2EE0" w14:textId="083965BF"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6B162BA0"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2. ......................................................................,</w:t>
      </w:r>
    </w:p>
    <w:p w14:paraId="7C047AAC" w14:textId="083F2B16"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(име, презиме, фамилия)</w:t>
      </w:r>
    </w:p>
    <w:p w14:paraId="52E3198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6D56885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79CA7D32"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5D8E7295"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гражданство .............................................................,</w:t>
      </w:r>
    </w:p>
    <w:p w14:paraId="5CD3F4D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4A642AF4"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7FD0A67B"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3. ......................................................................,</w:t>
      </w:r>
    </w:p>
    <w:p w14:paraId="60C6B158" w14:textId="31A0E1F1"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(име, презиме, фамилия)</w:t>
      </w:r>
    </w:p>
    <w:p w14:paraId="418E618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0E403962"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28756F1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lastRenderedPageBreak/>
        <w:t>постоянен адрес .........................................................,</w:t>
      </w:r>
    </w:p>
    <w:p w14:paraId="0995FC8C" w14:textId="007B3903"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гражданство .............................................................,</w:t>
      </w:r>
    </w:p>
    <w:p w14:paraId="3D8B34CF"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2075C118"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14989AB8" w14:textId="77777777" w:rsidR="004B3647" w:rsidRPr="00622AD1" w:rsidRDefault="004B3647" w:rsidP="004B3647">
      <w:pPr>
        <w:suppressAutoHyphens w:val="0"/>
        <w:jc w:val="center"/>
        <w:rPr>
          <w:rFonts w:ascii="Times New Roman" w:eastAsia="Arial Unicode MS" w:hAnsi="Times New Roman" w:cs="Times New Roman"/>
          <w:color w:val="000000"/>
          <w:sz w:val="12"/>
          <w:szCs w:val="12"/>
          <w:u w:color="000000"/>
          <w:lang w:val="bg-BG" w:eastAsia="en-US"/>
        </w:rPr>
      </w:pPr>
    </w:p>
    <w:p w14:paraId="3D7450BF" w14:textId="77777777" w:rsidR="004B3647" w:rsidRPr="00622AD1" w:rsidRDefault="004B3647" w:rsidP="004B3647">
      <w:pPr>
        <w:widowControl w:val="0"/>
        <w:suppressAutoHyphens w:val="0"/>
        <w:ind w:firstLine="720"/>
        <w:jc w:val="both"/>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Известна ми е наказателната отговорност по чл. 313 от Наказателния кодекс за деклариране на неверни обстоятелства.</w:t>
      </w:r>
    </w:p>
    <w:p w14:paraId="324A894D" w14:textId="77777777" w:rsidR="004B3647" w:rsidRPr="00622AD1" w:rsidRDefault="004B3647" w:rsidP="004B3647">
      <w:pPr>
        <w:widowControl w:val="0"/>
        <w:suppressAutoHyphens w:val="0"/>
        <w:jc w:val="both"/>
        <w:rPr>
          <w:rFonts w:ascii="Times New Roman" w:eastAsia="Arial Unicode MS" w:hAnsi="Times New Roman" w:cs="Times New Roman"/>
          <w:color w:val="000000"/>
          <w:sz w:val="24"/>
          <w:u w:color="000000"/>
          <w:lang w:val="bg-BG" w:eastAsia="en-US"/>
        </w:rPr>
      </w:pPr>
    </w:p>
    <w:p w14:paraId="7082279C" w14:textId="77777777" w:rsidR="004B3647" w:rsidRPr="00622AD1" w:rsidRDefault="004B3647" w:rsidP="004B3647">
      <w:pPr>
        <w:widowControl w:val="0"/>
        <w:suppressAutoHyphens w:val="0"/>
        <w:ind w:firstLine="720"/>
        <w:jc w:val="both"/>
        <w:rPr>
          <w:rFonts w:ascii="Times New Roman" w:eastAsia="Arial Unicode MS" w:hAnsi="Times New Roman" w:cs="Times New Roman"/>
          <w:color w:val="000000"/>
          <w:sz w:val="24"/>
          <w:u w:color="000000"/>
          <w:lang w:val="bg-BG" w:eastAsia="en-US"/>
        </w:rPr>
      </w:pPr>
    </w:p>
    <w:p w14:paraId="4C36874E" w14:textId="195F7F94" w:rsidR="004B3647" w:rsidRPr="00622AD1" w:rsidRDefault="004B3647" w:rsidP="004B3647">
      <w:pPr>
        <w:suppressAutoHyphens w:val="0"/>
        <w:spacing w:before="60"/>
        <w:rPr>
          <w:rFonts w:ascii="Times New Roman" w:eastAsia="Arial Unicode MS" w:hAnsi="Times New Roman" w:cs="Times New Roman"/>
          <w:color w:val="000000"/>
          <w:sz w:val="24"/>
          <w:u w:val="single" w:color="000000"/>
          <w:lang w:val="bg-BG" w:eastAsia="en-US"/>
        </w:rPr>
      </w:pP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t xml:space="preserve">       </w:t>
      </w:r>
      <w:r w:rsidRPr="00622AD1">
        <w:rPr>
          <w:rFonts w:ascii="Times New Roman" w:eastAsia="Arial Unicode MS" w:hAnsi="Times New Roman" w:cs="Times New Roman"/>
          <w:color w:val="000000"/>
          <w:sz w:val="24"/>
          <w:u w:color="000000"/>
          <w:lang w:val="bg-BG" w:eastAsia="en-US"/>
        </w:rPr>
        <w:t xml:space="preserve">г.                 </w:t>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t xml:space="preserve">Декларатор: </w:t>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p>
    <w:p w14:paraId="62F18A15" w14:textId="44BC0E7C"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r w:rsidRPr="00622AD1">
        <w:rPr>
          <w:rFonts w:ascii="Times New Roman" w:eastAsia="Arial Unicode MS" w:hAnsi="Times New Roman" w:cs="Times New Roman"/>
          <w:i/>
          <w:iCs/>
          <w:color w:val="000000"/>
          <w:sz w:val="24"/>
          <w:u w:color="000000"/>
          <w:lang w:val="bg-BG" w:eastAsia="en-US"/>
        </w:rPr>
        <w:t xml:space="preserve">(дата на деклариране) </w:t>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00F66DCA">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(подпис)</w:t>
      </w:r>
    </w:p>
    <w:p w14:paraId="674B4428"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p>
    <w:p w14:paraId="4D82AE63"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p>
    <w:p w14:paraId="5A1ED68B" w14:textId="77777777" w:rsidR="00A46161" w:rsidRPr="00A46161" w:rsidRDefault="00A46161" w:rsidP="00A46161">
      <w:pPr>
        <w:spacing w:line="268" w:lineRule="auto"/>
        <w:ind w:firstLine="283"/>
        <w:jc w:val="both"/>
        <w:textAlignment w:val="center"/>
        <w:rPr>
          <w:rFonts w:ascii="Times New Roman" w:hAnsi="Times New Roman" w:cs="Times New Roman"/>
          <w:b/>
          <w:bCs/>
          <w:i/>
          <w:color w:val="000000"/>
          <w:sz w:val="24"/>
          <w:u w:val="single"/>
          <w:lang w:val="bg-BG" w:eastAsia="bg-BG"/>
        </w:rPr>
      </w:pPr>
      <w:r w:rsidRPr="00A46161">
        <w:rPr>
          <w:rFonts w:ascii="Times New Roman" w:hAnsi="Times New Roman" w:cs="Times New Roman"/>
          <w:b/>
          <w:i/>
          <w:sz w:val="24"/>
          <w:u w:val="single"/>
          <w:lang w:val="bg-BG"/>
        </w:rPr>
        <w:t xml:space="preserve">Закон за </w:t>
      </w:r>
      <w:r w:rsidRPr="00A46161">
        <w:rPr>
          <w:rFonts w:ascii="Times New Roman" w:hAnsi="Times New Roman" w:cs="Times New Roman"/>
          <w:b/>
          <w:i/>
          <w:sz w:val="24"/>
          <w:u w:val="single"/>
          <w:shd w:val="clear" w:color="auto" w:fill="FFFFFF"/>
          <w:lang w:val="bg-BG" w:eastAsia="bg-BG"/>
        </w:rPr>
        <w:t>мерките срещу изпирането на пари</w:t>
      </w:r>
    </w:p>
    <w:p w14:paraId="10E6BB1F" w14:textId="38AF7772" w:rsidR="00214A22" w:rsidRPr="00214A22" w:rsidRDefault="00A46161" w:rsidP="00A46161">
      <w:pPr>
        <w:suppressAutoHyphens w:val="0"/>
        <w:ind w:firstLine="142"/>
        <w:jc w:val="both"/>
        <w:rPr>
          <w:rFonts w:ascii="Times New Roman" w:hAnsi="Times New Roman" w:cs="Times New Roman"/>
          <w:i/>
          <w:sz w:val="24"/>
          <w:lang w:val="bg-BG" w:eastAsia="bg-BG"/>
        </w:rPr>
      </w:pPr>
      <w:r w:rsidRPr="00A46161">
        <w:rPr>
          <w:rFonts w:ascii="Times New Roman" w:eastAsia="Arial Unicode MS" w:hAnsi="Times New Roman" w:cs="Times New Roman"/>
          <w:i/>
          <w:iCs/>
          <w:color w:val="000000"/>
          <w:sz w:val="24"/>
          <w:u w:color="000000"/>
          <w:lang w:val="bg-BG" w:eastAsia="en-US"/>
        </w:rPr>
        <w:t>§ 2. (1)</w:t>
      </w:r>
      <w:r>
        <w:rPr>
          <w:rFonts w:ascii="Times New Roman" w:eastAsia="Arial Unicode MS" w:hAnsi="Times New Roman" w:cs="Times New Roman"/>
          <w:i/>
          <w:iCs/>
          <w:color w:val="000000"/>
          <w:sz w:val="24"/>
          <w:u w:color="000000"/>
          <w:lang w:val="bg-BG" w:eastAsia="en-US"/>
        </w:rPr>
        <w:t xml:space="preserve"> </w:t>
      </w:r>
      <w:r w:rsidR="00214A22" w:rsidRPr="00214A22">
        <w:rPr>
          <w:rFonts w:ascii="Times New Roman" w:hAnsi="Times New Roman" w:cs="Times New Roman"/>
          <w:i/>
          <w:color w:val="000000"/>
          <w:sz w:val="24"/>
          <w:lang w:val="bg-BG" w:eastAsia="bg-BG"/>
        </w:rPr>
        <w:t>„Действителен собственик“</w:t>
      </w:r>
      <w:r w:rsidR="00214A22" w:rsidRPr="00214A22">
        <w:rPr>
          <w:rFonts w:ascii="Times New Roman" w:eastAsia="Arial Unicode MS" w:hAnsi="Times New Roman" w:cs="Times New Roman"/>
          <w:color w:val="000000"/>
          <w:sz w:val="24"/>
          <w:u w:color="000000"/>
          <w:lang w:val="bg-BG" w:eastAsia="en-US"/>
        </w:rPr>
        <w:t xml:space="preserve"> </w:t>
      </w:r>
      <w:r w:rsidR="00214A22" w:rsidRPr="00214A22">
        <w:rPr>
          <w:rFonts w:ascii="Times New Roman" w:hAnsi="Times New Roman" w:cs="Times New Roman"/>
          <w:i/>
          <w:color w:val="000000"/>
          <w:sz w:val="24"/>
          <w:lang w:val="bg-BG" w:eastAsia="bg-BG"/>
        </w:rPr>
        <w:t>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7EA54CC1"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267E86AB"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5F012004"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pacing w:val="-2"/>
          <w:sz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493627BF"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3D9FB29D"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а) учредителят;</w:t>
      </w:r>
    </w:p>
    <w:p w14:paraId="3293FDEA"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б) доверителният собственик;</w:t>
      </w:r>
    </w:p>
    <w:p w14:paraId="7280BB6B"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в) пазителят, ако има такъв;</w:t>
      </w:r>
    </w:p>
    <w:p w14:paraId="4FA2E7AA"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г) бенефициерът или класът бенефициери, или</w:t>
      </w:r>
    </w:p>
    <w:p w14:paraId="379E3EE6"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4CDFC4BC"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lastRenderedPageBreak/>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3F8B4F91"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5E783D66"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(2) Не е действителен собственик физичес</w:t>
      </w:r>
      <w:r w:rsidRPr="00214A22">
        <w:rPr>
          <w:rFonts w:ascii="Times New Roman" w:hAnsi="Times New Roman" w:cs="Times New Roman"/>
          <w:i/>
          <w:color w:val="000000"/>
          <w:sz w:val="24"/>
          <w:lang w:val="bg-BG" w:eastAsia="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45D85615"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pacing w:val="2"/>
          <w:sz w:val="24"/>
          <w:lang w:val="bg-B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176B5047"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pacing w:val="1"/>
          <w:sz w:val="24"/>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0AF375CF"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2D1AC4C8" w14:textId="3EE80082" w:rsidR="00770178" w:rsidRDefault="00770178">
      <w:pPr>
        <w:suppressAutoHyphens w:val="0"/>
        <w:spacing w:after="200" w:line="276" w:lineRule="auto"/>
        <w:rPr>
          <w:lang w:val="bg-BG"/>
        </w:rPr>
      </w:pPr>
      <w:r>
        <w:rPr>
          <w:lang w:val="bg-BG"/>
        </w:rPr>
        <w:br w:type="page"/>
      </w:r>
    </w:p>
    <w:p w14:paraId="0F61E02A" w14:textId="6916C895" w:rsidR="00770178" w:rsidRPr="00610694" w:rsidRDefault="00770178" w:rsidP="00770178">
      <w:pPr>
        <w:suppressAutoHyphens w:val="0"/>
        <w:jc w:val="right"/>
        <w:rPr>
          <w:rFonts w:ascii="Times New Roman" w:hAnsi="Times New Roman"/>
          <w:b/>
          <w:sz w:val="24"/>
          <w:lang w:eastAsia="bg-BG"/>
        </w:rPr>
      </w:pPr>
      <w:r w:rsidRPr="00622AD1">
        <w:rPr>
          <w:rFonts w:ascii="Times New Roman" w:hAnsi="Times New Roman"/>
          <w:b/>
          <w:sz w:val="24"/>
          <w:lang w:val="bg-BG" w:eastAsia="bg-BG"/>
        </w:rPr>
        <w:lastRenderedPageBreak/>
        <w:t xml:space="preserve">ОБРАЗЕЦ № </w:t>
      </w:r>
      <w:r>
        <w:rPr>
          <w:rFonts w:ascii="Times New Roman" w:hAnsi="Times New Roman"/>
          <w:b/>
          <w:sz w:val="24"/>
          <w:lang w:val="bg-BG" w:eastAsia="bg-BG"/>
        </w:rPr>
        <w:t>1</w:t>
      </w:r>
      <w:r w:rsidR="00610694">
        <w:rPr>
          <w:rFonts w:ascii="Times New Roman" w:hAnsi="Times New Roman"/>
          <w:b/>
          <w:sz w:val="24"/>
          <w:lang w:eastAsia="bg-BG"/>
        </w:rPr>
        <w:t>1</w:t>
      </w:r>
    </w:p>
    <w:p w14:paraId="38E16B66" w14:textId="77777777" w:rsidR="00770178" w:rsidRPr="00622AD1" w:rsidRDefault="00770178" w:rsidP="00770178">
      <w:pPr>
        <w:suppressAutoHyphens w:val="0"/>
        <w:jc w:val="right"/>
        <w:rPr>
          <w:rFonts w:ascii="Times New Roman" w:hAnsi="Times New Roman"/>
          <w:b/>
          <w:sz w:val="24"/>
          <w:lang w:val="bg-BG" w:eastAsia="bg-BG"/>
        </w:rPr>
      </w:pPr>
    </w:p>
    <w:p w14:paraId="3AE1EE1D" w14:textId="77777777" w:rsidR="00770178" w:rsidRPr="00622AD1" w:rsidRDefault="00770178" w:rsidP="00770178">
      <w:pPr>
        <w:spacing w:before="60"/>
        <w:jc w:val="center"/>
        <w:outlineLvl w:val="4"/>
        <w:rPr>
          <w:rFonts w:ascii="Times New Roman" w:eastAsia="Arial Unicode MS" w:hAnsi="Times New Roman" w:cs="Times New Roman"/>
          <w:b/>
          <w:bCs/>
          <w:color w:val="000000"/>
          <w:szCs w:val="28"/>
          <w:u w:color="000000"/>
          <w:lang w:val="bg-BG" w:eastAsia="bg-BG"/>
        </w:rPr>
      </w:pPr>
      <w:r>
        <w:rPr>
          <w:rFonts w:ascii="Times New Roman" w:eastAsia="Arial Unicode MS" w:hAnsi="Times New Roman" w:cs="Times New Roman"/>
          <w:b/>
          <w:bCs/>
          <w:color w:val="000000"/>
          <w:szCs w:val="28"/>
          <w:u w:color="000000"/>
          <w:lang w:val="bg-BG" w:eastAsia="bg-BG"/>
        </w:rPr>
        <w:t>Д Е К Л А Р А Ц И Я</w:t>
      </w:r>
    </w:p>
    <w:p w14:paraId="0878A202" w14:textId="595A2F9F" w:rsidR="00770178" w:rsidRDefault="00770178" w:rsidP="00770178">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по </w:t>
      </w:r>
      <w:r w:rsidRPr="00622AD1">
        <w:rPr>
          <w:rFonts w:ascii="Times New Roman" w:hAnsi="Times New Roman" w:cs="Times New Roman"/>
          <w:sz w:val="24"/>
          <w:shd w:val="clear" w:color="auto" w:fill="FFFFFF"/>
          <w:lang w:val="bg-BG" w:eastAsia="bg-BG"/>
        </w:rPr>
        <w:t xml:space="preserve">чл. </w:t>
      </w:r>
      <w:r>
        <w:rPr>
          <w:rFonts w:ascii="Times New Roman" w:hAnsi="Times New Roman" w:cs="Times New Roman"/>
          <w:sz w:val="24"/>
          <w:shd w:val="clear" w:color="auto" w:fill="FFFFFF"/>
          <w:lang w:val="bg-BG" w:eastAsia="bg-BG"/>
        </w:rPr>
        <w:t>42, ал. 2, т. 2</w:t>
      </w:r>
      <w:r w:rsidRPr="00622AD1">
        <w:rPr>
          <w:rFonts w:ascii="Times New Roman" w:hAnsi="Times New Roman" w:cs="Times New Roman"/>
          <w:sz w:val="24"/>
          <w:shd w:val="clear" w:color="auto" w:fill="FFFFFF"/>
          <w:lang w:val="bg-BG" w:eastAsia="bg-BG"/>
        </w:rPr>
        <w:t xml:space="preserve"> от Закона за мерките </w:t>
      </w:r>
      <w:r>
        <w:rPr>
          <w:rFonts w:ascii="Times New Roman" w:hAnsi="Times New Roman" w:cs="Times New Roman"/>
          <w:sz w:val="24"/>
          <w:shd w:val="clear" w:color="auto" w:fill="FFFFFF"/>
          <w:lang w:val="bg-BG" w:eastAsia="bg-BG"/>
        </w:rPr>
        <w:t xml:space="preserve">срещу изпирането на пари </w:t>
      </w:r>
    </w:p>
    <w:p w14:paraId="73E1CEC2" w14:textId="6F3E63CB" w:rsidR="005D6A6C" w:rsidRDefault="005D6A6C" w:rsidP="00770178">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p>
    <w:p w14:paraId="47875563" w14:textId="77777777" w:rsidR="005D6A6C" w:rsidRDefault="005D6A6C" w:rsidP="00770178">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p>
    <w:p w14:paraId="4F8171F9" w14:textId="77777777" w:rsidR="005D6A6C" w:rsidRPr="00622AD1" w:rsidRDefault="005D6A6C" w:rsidP="005D6A6C">
      <w:pPr>
        <w:spacing w:line="360" w:lineRule="auto"/>
        <w:jc w:val="both"/>
        <w:rPr>
          <w:rFonts w:ascii="Times New Roman" w:hAnsi="Times New Roman"/>
          <w:sz w:val="24"/>
          <w:lang w:val="bg-BG"/>
        </w:rPr>
      </w:pPr>
      <w:r w:rsidRPr="00622AD1">
        <w:rPr>
          <w:rFonts w:ascii="Times New Roman" w:hAnsi="Times New Roman"/>
          <w:sz w:val="24"/>
          <w:lang w:val="bg-BG"/>
        </w:rPr>
        <w:t>Долуподписаният/ата .........….................................................................................................,</w:t>
      </w:r>
    </w:p>
    <w:p w14:paraId="33FE3B6B" w14:textId="77777777" w:rsidR="005D6A6C" w:rsidRPr="00622AD1" w:rsidRDefault="005D6A6C" w:rsidP="005D6A6C">
      <w:pPr>
        <w:spacing w:line="360" w:lineRule="auto"/>
        <w:jc w:val="center"/>
        <w:rPr>
          <w:rFonts w:ascii="Times New Roman" w:hAnsi="Times New Roman"/>
          <w:i/>
          <w:sz w:val="24"/>
          <w:lang w:val="bg-BG"/>
        </w:rPr>
      </w:pPr>
      <w:r w:rsidRPr="00622AD1">
        <w:rPr>
          <w:rFonts w:ascii="Times New Roman" w:hAnsi="Times New Roman"/>
          <w:i/>
          <w:sz w:val="24"/>
          <w:lang w:val="bg-BG"/>
        </w:rPr>
        <w:t>(име, презиме, фамилия)</w:t>
      </w:r>
    </w:p>
    <w:p w14:paraId="3B3A492B" w14:textId="77777777" w:rsidR="005D6A6C" w:rsidRDefault="005D6A6C" w:rsidP="005D6A6C">
      <w:pPr>
        <w:spacing w:line="360" w:lineRule="auto"/>
        <w:jc w:val="both"/>
        <w:rPr>
          <w:rFonts w:ascii="Times New Roman" w:hAnsi="Times New Roman"/>
          <w:sz w:val="24"/>
          <w:lang w:val="bg-BG"/>
        </w:rPr>
      </w:pPr>
      <w:r w:rsidRPr="00622AD1">
        <w:rPr>
          <w:rFonts w:ascii="Times New Roman" w:hAnsi="Times New Roman"/>
          <w:sz w:val="24"/>
          <w:lang w:val="bg-BG"/>
        </w:rPr>
        <w:t xml:space="preserve"> с ЕГН .............................., постоянен адрес: .........................., гражданство ................................, притежаващ/а лична карта/документ за самоличност № ................................., издадена на ................................ от ................................................, </w:t>
      </w:r>
    </w:p>
    <w:p w14:paraId="4615D388" w14:textId="1CD7B8FE" w:rsidR="005D6A6C" w:rsidRPr="00F01EE7" w:rsidRDefault="005D6A6C" w:rsidP="005D6A6C">
      <w:pPr>
        <w:spacing w:line="360" w:lineRule="auto"/>
        <w:jc w:val="both"/>
        <w:rPr>
          <w:rFonts w:ascii="Times New Roman" w:hAnsi="Times New Roman"/>
          <w:i/>
          <w:sz w:val="24"/>
          <w:lang w:val="bg-BG"/>
        </w:rPr>
      </w:pPr>
      <w:r>
        <w:rPr>
          <w:rFonts w:ascii="Times New Roman" w:hAnsi="Times New Roman"/>
          <w:sz w:val="24"/>
          <w:lang w:val="bg-BG"/>
        </w:rPr>
        <w:t>В</w:t>
      </w:r>
      <w:r w:rsidRPr="00622AD1">
        <w:rPr>
          <w:rFonts w:ascii="Times New Roman" w:hAnsi="Times New Roman"/>
          <w:sz w:val="24"/>
          <w:lang w:val="bg-BG"/>
        </w:rPr>
        <w:t xml:space="preserve"> качеств</w:t>
      </w:r>
      <w:r>
        <w:rPr>
          <w:rFonts w:ascii="Times New Roman" w:hAnsi="Times New Roman"/>
          <w:sz w:val="24"/>
          <w:lang w:val="bg-BG"/>
        </w:rPr>
        <w:t>ото ми на законен представител</w:t>
      </w:r>
    </w:p>
    <w:p w14:paraId="4E60EB3C" w14:textId="77777777" w:rsidR="005D6A6C" w:rsidRDefault="005D6A6C" w:rsidP="005D6A6C">
      <w:pPr>
        <w:spacing w:line="360" w:lineRule="auto"/>
        <w:jc w:val="both"/>
        <w:rPr>
          <w:rFonts w:ascii="Times New Roman" w:hAnsi="Times New Roman"/>
          <w:sz w:val="24"/>
          <w:lang w:val="bg-BG"/>
        </w:rPr>
      </w:pPr>
      <w:r w:rsidRPr="00622AD1">
        <w:rPr>
          <w:rFonts w:ascii="Times New Roman" w:hAnsi="Times New Roman"/>
          <w:sz w:val="24"/>
          <w:lang w:val="bg-BG"/>
        </w:rPr>
        <w:t xml:space="preserve">на </w:t>
      </w:r>
      <w:r>
        <w:rPr>
          <w:rFonts w:ascii="Times New Roman" w:hAnsi="Times New Roman"/>
          <w:sz w:val="24"/>
          <w:lang w:val="bg-BG"/>
        </w:rPr>
        <w:t>участника</w:t>
      </w:r>
      <w:r w:rsidRPr="00622AD1">
        <w:rPr>
          <w:rFonts w:ascii="Times New Roman" w:hAnsi="Times New Roman"/>
          <w:sz w:val="24"/>
          <w:lang w:val="bg-BG"/>
        </w:rPr>
        <w:t>/</w:t>
      </w:r>
      <w:r>
        <w:rPr>
          <w:rFonts w:ascii="Times New Roman" w:hAnsi="Times New Roman"/>
          <w:sz w:val="24"/>
          <w:lang w:val="bg-BG"/>
        </w:rPr>
        <w:t xml:space="preserve">член на обединението </w:t>
      </w:r>
      <w:r w:rsidRPr="00622AD1">
        <w:rPr>
          <w:rFonts w:ascii="Times New Roman" w:hAnsi="Times New Roman"/>
          <w:sz w:val="24"/>
          <w:lang w:val="bg-BG"/>
        </w:rPr>
        <w:t xml:space="preserve">............................, </w:t>
      </w:r>
    </w:p>
    <w:p w14:paraId="772D4D09" w14:textId="77777777" w:rsidR="005D6A6C" w:rsidRPr="00622AD1" w:rsidRDefault="005D6A6C" w:rsidP="005D6A6C">
      <w:pPr>
        <w:spacing w:line="360" w:lineRule="auto"/>
        <w:jc w:val="both"/>
        <w:rPr>
          <w:rFonts w:ascii="Times New Roman" w:eastAsia="Arial Unicode MS" w:hAnsi="Times New Roman" w:cs="Times New Roman"/>
          <w:i/>
          <w:iCs/>
          <w:color w:val="000000"/>
          <w:sz w:val="16"/>
          <w:szCs w:val="16"/>
          <w:u w:color="000000"/>
          <w:lang w:val="bg-BG" w:eastAsia="en-US"/>
        </w:rPr>
      </w:pPr>
      <w:r w:rsidRPr="00622AD1">
        <w:rPr>
          <w:rFonts w:ascii="Times New Roman" w:hAnsi="Times New Roman"/>
          <w:iCs/>
          <w:sz w:val="24"/>
          <w:lang w:val="bg-BG"/>
        </w:rPr>
        <w:t xml:space="preserve">с </w:t>
      </w:r>
      <w:r w:rsidRPr="00622AD1">
        <w:rPr>
          <w:rFonts w:ascii="Times New Roman" w:hAnsi="Times New Roman"/>
          <w:sz w:val="24"/>
          <w:lang w:val="bg-BG"/>
        </w:rPr>
        <w:t>БУЛСТАТ/ЕИК</w:t>
      </w:r>
      <w:r>
        <w:rPr>
          <w:rFonts w:ascii="Times New Roman" w:hAnsi="Times New Roman"/>
          <w:sz w:val="24"/>
          <w:lang w:val="bg-BG"/>
        </w:rPr>
        <w:t>/ идентификационен номер</w:t>
      </w:r>
      <w:r w:rsidRPr="00622AD1">
        <w:rPr>
          <w:rFonts w:ascii="Times New Roman" w:hAnsi="Times New Roman"/>
          <w:sz w:val="24"/>
          <w:lang w:val="bg-BG"/>
        </w:rPr>
        <w:t xml:space="preserve"> ................................, </w:t>
      </w:r>
    </w:p>
    <w:p w14:paraId="1FF15638" w14:textId="77777777" w:rsidR="005D6A6C" w:rsidRPr="00622AD1" w:rsidRDefault="005D6A6C" w:rsidP="005D6A6C">
      <w:pPr>
        <w:suppressAutoHyphens w:val="0"/>
        <w:spacing w:before="60"/>
        <w:jc w:val="both"/>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вписано в регистъра при </w:t>
      </w:r>
      <w:r>
        <w:rPr>
          <w:rFonts w:ascii="Times New Roman" w:eastAsia="Arial Unicode MS" w:hAnsi="Times New Roman" w:cs="Times New Roman"/>
          <w:color w:val="000000"/>
          <w:sz w:val="24"/>
          <w:u w:color="000000"/>
          <w:lang w:val="bg-BG" w:eastAsia="en-US"/>
        </w:rPr>
        <w:t>.................................................................................. ,</w:t>
      </w:r>
    </w:p>
    <w:p w14:paraId="0885773E" w14:textId="77777777" w:rsidR="005D6A6C" w:rsidRPr="00622AD1" w:rsidRDefault="005D6A6C" w:rsidP="005D6A6C">
      <w:pPr>
        <w:suppressAutoHyphens w:val="0"/>
        <w:spacing w:before="60"/>
        <w:jc w:val="both"/>
        <w:rPr>
          <w:rFonts w:ascii="Times New Roman" w:eastAsia="Arial Unicode MS" w:hAnsi="Times New Roman" w:cs="Times New Roman"/>
          <w:color w:val="000000"/>
          <w:sz w:val="24"/>
          <w:u w:color="000000"/>
          <w:lang w:val="bg-BG" w:eastAsia="en-US"/>
        </w:rPr>
      </w:pPr>
    </w:p>
    <w:p w14:paraId="033C3149" w14:textId="77777777" w:rsidR="005D6A6C" w:rsidRPr="00622AD1" w:rsidRDefault="005D6A6C" w:rsidP="005D6A6C">
      <w:pPr>
        <w:keepNext/>
        <w:keepLines/>
        <w:suppressAutoHyphens w:val="0"/>
        <w:spacing w:line="276" w:lineRule="auto"/>
        <w:jc w:val="center"/>
        <w:outlineLvl w:val="4"/>
        <w:rPr>
          <w:rFonts w:ascii="Times New Roman" w:eastAsia="Arial Unicode MS" w:hAnsi="Times New Roman" w:cs="Times New Roman"/>
          <w:b/>
          <w:bCs/>
          <w:color w:val="000000"/>
          <w:sz w:val="24"/>
          <w:u w:color="000000"/>
          <w:lang w:val="bg-BG" w:eastAsia="bg-BG"/>
        </w:rPr>
      </w:pPr>
      <w:r w:rsidRPr="00622AD1">
        <w:rPr>
          <w:rFonts w:ascii="Times New Roman" w:eastAsia="Arial Unicode MS" w:hAnsi="Times New Roman" w:cs="Times New Roman"/>
          <w:b/>
          <w:bCs/>
          <w:color w:val="000000"/>
          <w:sz w:val="24"/>
          <w:u w:color="000000"/>
          <w:lang w:val="bg-BG" w:eastAsia="bg-BG"/>
        </w:rPr>
        <w:t>ДЕКЛАРИРАМ, ЧЕ:</w:t>
      </w:r>
    </w:p>
    <w:p w14:paraId="65686194" w14:textId="6B223197" w:rsidR="004B3647" w:rsidRPr="00FD46E7" w:rsidRDefault="008020F2" w:rsidP="004C158E">
      <w:pPr>
        <w:pStyle w:val="ListParagraph"/>
        <w:numPr>
          <w:ilvl w:val="0"/>
          <w:numId w:val="55"/>
        </w:numPr>
        <w:suppressAutoHyphens w:val="0"/>
        <w:ind w:left="426"/>
        <w:jc w:val="both"/>
        <w:rPr>
          <w:rFonts w:ascii="Times New Roman" w:hAnsi="Times New Roman" w:cs="Times New Roman"/>
          <w:i/>
          <w:sz w:val="24"/>
          <w:lang w:val="bg-BG"/>
        </w:rPr>
      </w:pPr>
      <w:r w:rsidRPr="001C18C2">
        <w:rPr>
          <w:rFonts w:ascii="Times New Roman" w:hAnsi="Times New Roman" w:cs="Times New Roman"/>
          <w:sz w:val="24"/>
          <w:lang w:val="bg-BG"/>
        </w:rPr>
        <w:t>Лицата</w:t>
      </w:r>
      <w:r w:rsidR="00B05F9C" w:rsidRPr="001C18C2">
        <w:rPr>
          <w:rFonts w:ascii="Times New Roman" w:hAnsi="Times New Roman" w:cs="Times New Roman"/>
          <w:sz w:val="24"/>
          <w:lang w:val="bg-BG"/>
        </w:rPr>
        <w:t>,</w:t>
      </w:r>
      <w:r w:rsidRPr="001C18C2">
        <w:rPr>
          <w:rFonts w:ascii="Times New Roman" w:hAnsi="Times New Roman" w:cs="Times New Roman"/>
          <w:sz w:val="24"/>
          <w:lang w:val="bg-BG"/>
        </w:rPr>
        <w:t xml:space="preserve"> представляващи юридическото лице</w:t>
      </w:r>
      <w:r w:rsidR="00FD46E7">
        <w:rPr>
          <w:rFonts w:ascii="Times New Roman" w:hAnsi="Times New Roman" w:cs="Times New Roman"/>
          <w:sz w:val="24"/>
          <w:lang w:val="bg-BG"/>
        </w:rPr>
        <w:t xml:space="preserve"> по закон</w:t>
      </w:r>
      <w:r w:rsidRPr="001C18C2">
        <w:rPr>
          <w:rFonts w:ascii="Times New Roman" w:hAnsi="Times New Roman" w:cs="Times New Roman"/>
          <w:sz w:val="24"/>
          <w:lang w:val="bg-BG"/>
        </w:rPr>
        <w:t xml:space="preserve"> и неговите действителни собственици </w:t>
      </w:r>
      <w:r w:rsidR="005D6A6C" w:rsidRPr="001C18C2">
        <w:rPr>
          <w:rFonts w:ascii="Times New Roman" w:hAnsi="Times New Roman" w:cs="Times New Roman"/>
          <w:sz w:val="24"/>
          <w:lang w:val="bg-BG"/>
        </w:rPr>
        <w:fldChar w:fldCharType="begin">
          <w:ffData>
            <w:name w:val="Check8"/>
            <w:enabled/>
            <w:calcOnExit w:val="0"/>
            <w:checkBox>
              <w:sizeAuto/>
              <w:default w:val="0"/>
            </w:checkBox>
          </w:ffData>
        </w:fldChar>
      </w:r>
      <w:bookmarkStart w:id="15" w:name="Check8"/>
      <w:r w:rsidR="005D6A6C" w:rsidRPr="001C18C2">
        <w:rPr>
          <w:rFonts w:ascii="Times New Roman" w:hAnsi="Times New Roman" w:cs="Times New Roman"/>
          <w:sz w:val="24"/>
          <w:lang w:val="bg-BG"/>
        </w:rPr>
        <w:instrText xml:space="preserve"> FORMCHECKBOX </w:instrText>
      </w:r>
      <w:r w:rsidR="00934F7D">
        <w:rPr>
          <w:rFonts w:ascii="Times New Roman" w:hAnsi="Times New Roman" w:cs="Times New Roman"/>
          <w:sz w:val="24"/>
          <w:lang w:val="bg-BG"/>
        </w:rPr>
      </w:r>
      <w:r w:rsidR="00934F7D">
        <w:rPr>
          <w:rFonts w:ascii="Times New Roman" w:hAnsi="Times New Roman" w:cs="Times New Roman"/>
          <w:sz w:val="24"/>
          <w:lang w:val="bg-BG"/>
        </w:rPr>
        <w:fldChar w:fldCharType="separate"/>
      </w:r>
      <w:r w:rsidR="005D6A6C" w:rsidRPr="001C18C2">
        <w:rPr>
          <w:rFonts w:ascii="Times New Roman" w:hAnsi="Times New Roman" w:cs="Times New Roman"/>
          <w:sz w:val="24"/>
          <w:lang w:val="bg-BG"/>
        </w:rPr>
        <w:fldChar w:fldCharType="end"/>
      </w:r>
      <w:bookmarkEnd w:id="15"/>
      <w:r w:rsidR="00B05F9C" w:rsidRPr="001C18C2">
        <w:rPr>
          <w:rFonts w:ascii="Times New Roman" w:hAnsi="Times New Roman" w:cs="Times New Roman"/>
          <w:b/>
          <w:sz w:val="24"/>
          <w:lang w:val="bg-BG"/>
        </w:rPr>
        <w:t>са</w:t>
      </w:r>
      <w:r w:rsidR="00B05F9C" w:rsidRPr="001C18C2">
        <w:rPr>
          <w:rFonts w:ascii="Times New Roman" w:hAnsi="Times New Roman" w:cs="Times New Roman"/>
          <w:sz w:val="24"/>
          <w:lang w:val="bg-BG"/>
        </w:rPr>
        <w:t xml:space="preserve"> </w:t>
      </w:r>
      <w:r w:rsidR="005D6A6C" w:rsidRPr="001C18C2">
        <w:rPr>
          <w:rFonts w:ascii="Times New Roman" w:hAnsi="Times New Roman" w:cs="Times New Roman"/>
          <w:sz w:val="24"/>
          <w:lang w:val="bg-BG"/>
        </w:rPr>
        <w:fldChar w:fldCharType="begin">
          <w:ffData>
            <w:name w:val="Check9"/>
            <w:enabled/>
            <w:calcOnExit w:val="0"/>
            <w:checkBox>
              <w:sizeAuto/>
              <w:default w:val="0"/>
            </w:checkBox>
          </w:ffData>
        </w:fldChar>
      </w:r>
      <w:bookmarkStart w:id="16" w:name="Check9"/>
      <w:r w:rsidR="005D6A6C" w:rsidRPr="001C18C2">
        <w:rPr>
          <w:rFonts w:ascii="Times New Roman" w:hAnsi="Times New Roman" w:cs="Times New Roman"/>
          <w:sz w:val="24"/>
          <w:lang w:val="bg-BG"/>
        </w:rPr>
        <w:instrText xml:space="preserve"> FORMCHECKBOX </w:instrText>
      </w:r>
      <w:r w:rsidR="00934F7D">
        <w:rPr>
          <w:rFonts w:ascii="Times New Roman" w:hAnsi="Times New Roman" w:cs="Times New Roman"/>
          <w:sz w:val="24"/>
          <w:lang w:val="bg-BG"/>
        </w:rPr>
      </w:r>
      <w:r w:rsidR="00934F7D">
        <w:rPr>
          <w:rFonts w:ascii="Times New Roman" w:hAnsi="Times New Roman" w:cs="Times New Roman"/>
          <w:sz w:val="24"/>
          <w:lang w:val="bg-BG"/>
        </w:rPr>
        <w:fldChar w:fldCharType="separate"/>
      </w:r>
      <w:r w:rsidR="005D6A6C" w:rsidRPr="001C18C2">
        <w:rPr>
          <w:rFonts w:ascii="Times New Roman" w:hAnsi="Times New Roman" w:cs="Times New Roman"/>
          <w:sz w:val="24"/>
          <w:lang w:val="bg-BG"/>
        </w:rPr>
        <w:fldChar w:fldCharType="end"/>
      </w:r>
      <w:bookmarkEnd w:id="16"/>
      <w:r w:rsidR="00B05F9C" w:rsidRPr="001C18C2">
        <w:rPr>
          <w:rFonts w:ascii="Times New Roman" w:hAnsi="Times New Roman" w:cs="Times New Roman"/>
          <w:b/>
          <w:sz w:val="24"/>
          <w:lang w:val="bg-BG"/>
        </w:rPr>
        <w:t>не са</w:t>
      </w:r>
      <w:r w:rsidR="005D643B" w:rsidRPr="001C18C2">
        <w:rPr>
          <w:rFonts w:ascii="Times New Roman" w:hAnsi="Times New Roman" w:cs="Times New Roman"/>
          <w:sz w:val="24"/>
          <w:lang w:val="bg-BG"/>
        </w:rPr>
        <w:t xml:space="preserve"> </w:t>
      </w:r>
      <w:r w:rsidR="005D643B" w:rsidRPr="001C18C2">
        <w:rPr>
          <w:rFonts w:ascii="Times New Roman" w:hAnsi="Times New Roman" w:cs="Times New Roman"/>
          <w:i/>
          <w:sz w:val="24"/>
          <w:lang w:val="bg-BG"/>
        </w:rPr>
        <w:t>(попълнете вярното)</w:t>
      </w:r>
      <w:r w:rsidR="001C18C2" w:rsidRPr="001C18C2">
        <w:rPr>
          <w:rFonts w:ascii="Times New Roman" w:hAnsi="Times New Roman" w:cs="Times New Roman"/>
          <w:i/>
          <w:sz w:val="24"/>
          <w:lang w:val="bg-BG"/>
        </w:rPr>
        <w:t xml:space="preserve"> </w:t>
      </w:r>
      <w:r w:rsidR="001C18C2" w:rsidRPr="001C18C2">
        <w:rPr>
          <w:rFonts w:ascii="Times New Roman" w:hAnsi="Times New Roman" w:cs="Times New Roman"/>
          <w:sz w:val="24"/>
          <w:lang w:val="bg-BG"/>
        </w:rPr>
        <w:t>лица</w:t>
      </w:r>
      <w:r w:rsidR="005D6A6C" w:rsidRPr="001C18C2">
        <w:rPr>
          <w:rFonts w:ascii="Times New Roman" w:hAnsi="Times New Roman" w:cs="Times New Roman"/>
          <w:sz w:val="24"/>
          <w:lang w:val="bg-BG"/>
        </w:rPr>
        <w:t xml:space="preserve">, </w:t>
      </w:r>
      <w:r w:rsidR="005D643B" w:rsidRPr="001C18C2">
        <w:rPr>
          <w:rFonts w:ascii="Times New Roman" w:hAnsi="Times New Roman" w:cs="Times New Roman"/>
          <w:sz w:val="24"/>
          <w:lang w:val="bg-BG"/>
        </w:rPr>
        <w:t>попадащ</w:t>
      </w:r>
      <w:r w:rsidR="001C18C2" w:rsidRPr="001C18C2">
        <w:rPr>
          <w:rFonts w:ascii="Times New Roman" w:hAnsi="Times New Roman" w:cs="Times New Roman"/>
          <w:sz w:val="24"/>
          <w:lang w:val="bg-BG"/>
        </w:rPr>
        <w:t>и</w:t>
      </w:r>
      <w:r w:rsidR="005D643B" w:rsidRPr="001C18C2">
        <w:rPr>
          <w:rFonts w:ascii="Times New Roman" w:hAnsi="Times New Roman" w:cs="Times New Roman"/>
          <w:sz w:val="24"/>
          <w:lang w:val="bg-BG"/>
        </w:rPr>
        <w:t xml:space="preserve"> в обхвата на чл. 36 от </w:t>
      </w:r>
      <w:r w:rsidR="005D643B" w:rsidRPr="001C18C2">
        <w:rPr>
          <w:rFonts w:ascii="Times New Roman" w:hAnsi="Times New Roman" w:cs="Times New Roman"/>
          <w:sz w:val="24"/>
          <w:shd w:val="clear" w:color="auto" w:fill="FFFFFF"/>
          <w:lang w:val="bg-BG" w:eastAsia="bg-BG"/>
        </w:rPr>
        <w:t>Закона за мерките срещу изпирането на пари</w:t>
      </w:r>
      <w:r w:rsidR="001C18C2" w:rsidRPr="001C18C2">
        <w:rPr>
          <w:rFonts w:ascii="Times New Roman" w:hAnsi="Times New Roman" w:cs="Times New Roman"/>
          <w:sz w:val="24"/>
          <w:shd w:val="clear" w:color="auto" w:fill="FFFFFF"/>
          <w:lang w:val="bg-BG" w:eastAsia="bg-BG"/>
        </w:rPr>
        <w:t>.</w:t>
      </w:r>
    </w:p>
    <w:p w14:paraId="19C20660" w14:textId="2CC9E925" w:rsidR="005D6A6C" w:rsidRDefault="00FD46E7" w:rsidP="004C158E">
      <w:pPr>
        <w:pStyle w:val="ListParagraph"/>
        <w:numPr>
          <w:ilvl w:val="0"/>
          <w:numId w:val="55"/>
        </w:numPr>
        <w:suppressAutoHyphens w:val="0"/>
        <w:ind w:left="426"/>
        <w:jc w:val="both"/>
        <w:rPr>
          <w:rFonts w:ascii="Times New Roman" w:hAnsi="Times New Roman" w:cs="Times New Roman"/>
          <w:sz w:val="24"/>
          <w:lang w:val="bg-BG"/>
        </w:rPr>
      </w:pPr>
      <w:r w:rsidRPr="00372918">
        <w:rPr>
          <w:rFonts w:ascii="Times New Roman" w:hAnsi="Times New Roman" w:cs="Times New Roman"/>
          <w:sz w:val="24"/>
          <w:lang w:val="bg-BG"/>
        </w:rPr>
        <w:t xml:space="preserve">Лицата по т. 1 </w:t>
      </w:r>
      <w:r w:rsidR="00372918" w:rsidRPr="00372918">
        <w:rPr>
          <w:rFonts w:ascii="Times New Roman" w:hAnsi="Times New Roman" w:cs="Times New Roman"/>
          <w:sz w:val="24"/>
          <w:lang w:val="bg-BG"/>
        </w:rPr>
        <w:t>са престанали да заема</w:t>
      </w:r>
      <w:r w:rsidR="00165E80">
        <w:rPr>
          <w:rFonts w:ascii="Times New Roman" w:hAnsi="Times New Roman" w:cs="Times New Roman"/>
          <w:sz w:val="24"/>
          <w:lang w:val="bg-BG"/>
        </w:rPr>
        <w:t>т</w:t>
      </w:r>
      <w:r w:rsidR="00372918" w:rsidRPr="00372918">
        <w:rPr>
          <w:rFonts w:ascii="Times New Roman" w:hAnsi="Times New Roman" w:cs="Times New Roman"/>
          <w:sz w:val="24"/>
          <w:lang w:val="bg-BG"/>
        </w:rPr>
        <w:t xml:space="preserve"> длъжност по чл. 36, ал. 2 от Закона за </w:t>
      </w:r>
      <w:r w:rsidR="00372918" w:rsidRPr="00372918">
        <w:rPr>
          <w:rFonts w:ascii="Times New Roman" w:hAnsi="Times New Roman" w:cs="Times New Roman"/>
          <w:sz w:val="24"/>
          <w:shd w:val="clear" w:color="auto" w:fill="FFFFFF"/>
          <w:lang w:val="bg-BG" w:eastAsia="bg-BG"/>
        </w:rPr>
        <w:t xml:space="preserve">мерките срещу изпирането на пари </w:t>
      </w:r>
      <w:r w:rsidR="00372918" w:rsidRPr="00372918">
        <w:rPr>
          <w:rFonts w:ascii="Times New Roman" w:hAnsi="Times New Roman" w:cs="Times New Roman"/>
          <w:sz w:val="24"/>
          <w:lang w:val="bg-BG"/>
        </w:rPr>
        <w:t>за пер</w:t>
      </w:r>
      <w:r w:rsidR="00372918">
        <w:rPr>
          <w:rFonts w:ascii="Times New Roman" w:hAnsi="Times New Roman" w:cs="Times New Roman"/>
          <w:sz w:val="24"/>
          <w:lang w:val="bg-BG"/>
        </w:rPr>
        <w:t xml:space="preserve">иод </w:t>
      </w:r>
      <w:r w:rsidR="00372918">
        <w:rPr>
          <w:rFonts w:ascii="Times New Roman" w:hAnsi="Times New Roman" w:cs="Times New Roman"/>
          <w:sz w:val="24"/>
          <w:lang w:val="bg-BG"/>
        </w:rPr>
        <w:fldChar w:fldCharType="begin">
          <w:ffData>
            <w:name w:val="Check10"/>
            <w:enabled/>
            <w:calcOnExit w:val="0"/>
            <w:checkBox>
              <w:sizeAuto/>
              <w:default w:val="0"/>
            </w:checkBox>
          </w:ffData>
        </w:fldChar>
      </w:r>
      <w:bookmarkStart w:id="17" w:name="Check10"/>
      <w:r w:rsidR="00372918">
        <w:rPr>
          <w:rFonts w:ascii="Times New Roman" w:hAnsi="Times New Roman" w:cs="Times New Roman"/>
          <w:sz w:val="24"/>
          <w:lang w:val="bg-BG"/>
        </w:rPr>
        <w:instrText xml:space="preserve"> FORMCHECKBOX </w:instrText>
      </w:r>
      <w:r w:rsidR="00934F7D">
        <w:rPr>
          <w:rFonts w:ascii="Times New Roman" w:hAnsi="Times New Roman" w:cs="Times New Roman"/>
          <w:sz w:val="24"/>
          <w:lang w:val="bg-BG"/>
        </w:rPr>
      </w:r>
      <w:r w:rsidR="00934F7D">
        <w:rPr>
          <w:rFonts w:ascii="Times New Roman" w:hAnsi="Times New Roman" w:cs="Times New Roman"/>
          <w:sz w:val="24"/>
          <w:lang w:val="bg-BG"/>
        </w:rPr>
        <w:fldChar w:fldCharType="separate"/>
      </w:r>
      <w:r w:rsidR="00372918">
        <w:rPr>
          <w:rFonts w:ascii="Times New Roman" w:hAnsi="Times New Roman" w:cs="Times New Roman"/>
          <w:sz w:val="24"/>
          <w:lang w:val="bg-BG"/>
        </w:rPr>
        <w:fldChar w:fldCharType="end"/>
      </w:r>
      <w:bookmarkEnd w:id="17"/>
      <w:r w:rsidR="00372918">
        <w:rPr>
          <w:rFonts w:ascii="Times New Roman" w:hAnsi="Times New Roman" w:cs="Times New Roman"/>
          <w:sz w:val="24"/>
          <w:lang w:val="bg-BG"/>
        </w:rPr>
        <w:t xml:space="preserve"> по-малък от една година</w:t>
      </w:r>
      <w:r w:rsidR="00E74C46">
        <w:rPr>
          <w:rFonts w:ascii="Times New Roman" w:hAnsi="Times New Roman" w:cs="Times New Roman"/>
          <w:sz w:val="24"/>
          <w:lang w:val="bg-BG"/>
        </w:rPr>
        <w:t xml:space="preserve"> </w:t>
      </w:r>
      <w:r w:rsidR="00E74C46">
        <w:rPr>
          <w:rFonts w:ascii="Times New Roman" w:hAnsi="Times New Roman" w:cs="Times New Roman"/>
          <w:sz w:val="24"/>
          <w:lang w:val="bg-BG"/>
        </w:rPr>
        <w:fldChar w:fldCharType="begin">
          <w:ffData>
            <w:name w:val="Check11"/>
            <w:enabled/>
            <w:calcOnExit w:val="0"/>
            <w:checkBox>
              <w:sizeAuto/>
              <w:default w:val="0"/>
            </w:checkBox>
          </w:ffData>
        </w:fldChar>
      </w:r>
      <w:bookmarkStart w:id="18" w:name="Check11"/>
      <w:r w:rsidR="00E74C46">
        <w:rPr>
          <w:rFonts w:ascii="Times New Roman" w:hAnsi="Times New Roman" w:cs="Times New Roman"/>
          <w:sz w:val="24"/>
          <w:lang w:val="bg-BG"/>
        </w:rPr>
        <w:instrText xml:space="preserve"> FORMCHECKBOX </w:instrText>
      </w:r>
      <w:r w:rsidR="00934F7D">
        <w:rPr>
          <w:rFonts w:ascii="Times New Roman" w:hAnsi="Times New Roman" w:cs="Times New Roman"/>
          <w:sz w:val="24"/>
          <w:lang w:val="bg-BG"/>
        </w:rPr>
      </w:r>
      <w:r w:rsidR="00934F7D">
        <w:rPr>
          <w:rFonts w:ascii="Times New Roman" w:hAnsi="Times New Roman" w:cs="Times New Roman"/>
          <w:sz w:val="24"/>
          <w:lang w:val="bg-BG"/>
        </w:rPr>
        <w:fldChar w:fldCharType="separate"/>
      </w:r>
      <w:r w:rsidR="00E74C46">
        <w:rPr>
          <w:rFonts w:ascii="Times New Roman" w:hAnsi="Times New Roman" w:cs="Times New Roman"/>
          <w:sz w:val="24"/>
          <w:lang w:val="bg-BG"/>
        </w:rPr>
        <w:fldChar w:fldCharType="end"/>
      </w:r>
      <w:bookmarkEnd w:id="18"/>
      <w:r w:rsidR="00E74C46">
        <w:rPr>
          <w:rFonts w:ascii="Times New Roman" w:hAnsi="Times New Roman" w:cs="Times New Roman"/>
          <w:sz w:val="24"/>
          <w:lang w:val="bg-BG"/>
        </w:rPr>
        <w:t xml:space="preserve"> една и повече от една година </w:t>
      </w:r>
      <w:r w:rsidR="00E74C46">
        <w:rPr>
          <w:rFonts w:ascii="Times New Roman" w:hAnsi="Times New Roman" w:cs="Times New Roman"/>
          <w:i/>
          <w:sz w:val="24"/>
          <w:lang w:val="bg-BG"/>
        </w:rPr>
        <w:t>(попълнете вярното)</w:t>
      </w:r>
      <w:r w:rsidR="00372918">
        <w:rPr>
          <w:rFonts w:ascii="Times New Roman" w:hAnsi="Times New Roman" w:cs="Times New Roman"/>
          <w:sz w:val="24"/>
          <w:lang w:val="bg-BG"/>
        </w:rPr>
        <w:t>.</w:t>
      </w:r>
      <w:r w:rsidR="00F349E8">
        <w:rPr>
          <w:rFonts w:ascii="Times New Roman" w:hAnsi="Times New Roman" w:cs="Times New Roman"/>
          <w:sz w:val="24"/>
          <w:lang w:val="bg-BG"/>
        </w:rPr>
        <w:t xml:space="preserve"> </w:t>
      </w:r>
    </w:p>
    <w:p w14:paraId="7432F448" w14:textId="4BC89061" w:rsidR="00F349E8" w:rsidRDefault="00F349E8" w:rsidP="004C158E">
      <w:pPr>
        <w:pStyle w:val="ListParagraph"/>
        <w:suppressAutoHyphens w:val="0"/>
        <w:ind w:left="426"/>
        <w:jc w:val="both"/>
        <w:rPr>
          <w:rFonts w:ascii="Times New Roman" w:hAnsi="Times New Roman" w:cs="Times New Roman"/>
          <w:i/>
          <w:sz w:val="24"/>
          <w:lang w:val="bg-BG"/>
        </w:rPr>
      </w:pPr>
      <w:r>
        <w:rPr>
          <w:rFonts w:ascii="Times New Roman" w:hAnsi="Times New Roman" w:cs="Times New Roman"/>
          <w:i/>
          <w:sz w:val="24"/>
          <w:lang w:val="bg-BG"/>
        </w:rPr>
        <w:t xml:space="preserve">Точка 2 се попълва в случай, че лица по т. 1 са заемали длъжност по чл. 36, ал. 2 от </w:t>
      </w:r>
      <w:r w:rsidRPr="00F349E8">
        <w:rPr>
          <w:rFonts w:ascii="Times New Roman" w:hAnsi="Times New Roman" w:cs="Times New Roman"/>
          <w:i/>
          <w:sz w:val="24"/>
          <w:lang w:val="bg-BG"/>
        </w:rPr>
        <w:t>Закона за мерките срещу изпирането на пари</w:t>
      </w:r>
      <w:r>
        <w:rPr>
          <w:rFonts w:ascii="Times New Roman" w:hAnsi="Times New Roman" w:cs="Times New Roman"/>
          <w:i/>
          <w:sz w:val="24"/>
          <w:lang w:val="bg-BG"/>
        </w:rPr>
        <w:t>.</w:t>
      </w:r>
    </w:p>
    <w:p w14:paraId="6857B3E6" w14:textId="77777777" w:rsidR="008E2E88" w:rsidRPr="00F349E8" w:rsidRDefault="008E2E88" w:rsidP="00F349E8">
      <w:pPr>
        <w:pStyle w:val="ListParagraph"/>
        <w:suppressAutoHyphens w:val="0"/>
        <w:jc w:val="both"/>
        <w:rPr>
          <w:rFonts w:ascii="Times New Roman" w:hAnsi="Times New Roman" w:cs="Times New Roman"/>
          <w:i/>
          <w:sz w:val="24"/>
          <w:lang w:val="bg-BG"/>
        </w:rPr>
      </w:pPr>
    </w:p>
    <w:p w14:paraId="595DBA1B" w14:textId="77777777" w:rsidR="008E2E88" w:rsidRPr="00622AD1" w:rsidRDefault="008E2E88" w:rsidP="008E2E88">
      <w:pPr>
        <w:widowControl w:val="0"/>
        <w:suppressAutoHyphens w:val="0"/>
        <w:ind w:firstLine="720"/>
        <w:jc w:val="both"/>
        <w:rPr>
          <w:rFonts w:ascii="Times New Roman" w:eastAsia="Arial Unicode MS" w:hAnsi="Times New Roman" w:cs="Times New Roman"/>
          <w:color w:val="000000"/>
          <w:sz w:val="24"/>
          <w:u w:color="000000"/>
          <w:lang w:val="bg-BG" w:eastAsia="en-US"/>
        </w:rPr>
      </w:pPr>
    </w:p>
    <w:p w14:paraId="7BB98AD3" w14:textId="77777777" w:rsidR="008E2E88" w:rsidRPr="00622AD1" w:rsidRDefault="008E2E88" w:rsidP="008E2E88">
      <w:pPr>
        <w:suppressAutoHyphens w:val="0"/>
        <w:spacing w:before="60"/>
        <w:rPr>
          <w:rFonts w:ascii="Times New Roman" w:eastAsia="Arial Unicode MS" w:hAnsi="Times New Roman" w:cs="Times New Roman"/>
          <w:color w:val="000000"/>
          <w:sz w:val="24"/>
          <w:u w:val="single" w:color="000000"/>
          <w:lang w:val="bg-BG" w:eastAsia="en-US"/>
        </w:rPr>
      </w:pP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t xml:space="preserve">       </w:t>
      </w:r>
      <w:r w:rsidRPr="00622AD1">
        <w:rPr>
          <w:rFonts w:ascii="Times New Roman" w:eastAsia="Arial Unicode MS" w:hAnsi="Times New Roman" w:cs="Times New Roman"/>
          <w:color w:val="000000"/>
          <w:sz w:val="24"/>
          <w:u w:color="000000"/>
          <w:lang w:val="bg-BG" w:eastAsia="en-US"/>
        </w:rPr>
        <w:t xml:space="preserve">г.                 </w:t>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t xml:space="preserve">Декларатор: </w:t>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p>
    <w:p w14:paraId="180FCBDF" w14:textId="77777777" w:rsidR="008E2E88" w:rsidRPr="00622AD1" w:rsidRDefault="008E2E88" w:rsidP="008E2E88">
      <w:pPr>
        <w:suppressAutoHyphens w:val="0"/>
        <w:ind w:firstLine="142"/>
        <w:jc w:val="both"/>
        <w:rPr>
          <w:rFonts w:ascii="Times New Roman" w:eastAsia="Arial Unicode MS" w:hAnsi="Times New Roman" w:cs="Times New Roman"/>
          <w:i/>
          <w:iCs/>
          <w:color w:val="000000"/>
          <w:sz w:val="24"/>
          <w:u w:color="000000"/>
          <w:lang w:val="bg-BG" w:eastAsia="en-US"/>
        </w:rPr>
      </w:pPr>
      <w:r w:rsidRPr="00622AD1">
        <w:rPr>
          <w:rFonts w:ascii="Times New Roman" w:eastAsia="Arial Unicode MS" w:hAnsi="Times New Roman" w:cs="Times New Roman"/>
          <w:i/>
          <w:iCs/>
          <w:color w:val="000000"/>
          <w:sz w:val="24"/>
          <w:u w:color="000000"/>
          <w:lang w:val="bg-BG" w:eastAsia="en-US"/>
        </w:rPr>
        <w:t xml:space="preserve">(дата на деклариране) </w:t>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(подпис)</w:t>
      </w:r>
    </w:p>
    <w:p w14:paraId="310CF05F" w14:textId="77777777" w:rsidR="008E2E88" w:rsidRPr="00622AD1" w:rsidRDefault="008E2E88" w:rsidP="008E2E88">
      <w:pPr>
        <w:suppressAutoHyphens w:val="0"/>
        <w:ind w:firstLine="142"/>
        <w:jc w:val="both"/>
        <w:rPr>
          <w:rFonts w:ascii="Times New Roman" w:eastAsia="Arial Unicode MS" w:hAnsi="Times New Roman" w:cs="Times New Roman"/>
          <w:i/>
          <w:iCs/>
          <w:color w:val="000000"/>
          <w:sz w:val="24"/>
          <w:u w:color="000000"/>
          <w:lang w:val="bg-BG" w:eastAsia="en-US"/>
        </w:rPr>
      </w:pPr>
    </w:p>
    <w:p w14:paraId="7A86BDE5" w14:textId="77777777" w:rsidR="005D1439" w:rsidRDefault="005D1439" w:rsidP="005D1439">
      <w:pPr>
        <w:spacing w:line="268" w:lineRule="auto"/>
        <w:ind w:firstLine="283"/>
        <w:jc w:val="both"/>
        <w:textAlignment w:val="center"/>
        <w:rPr>
          <w:rFonts w:ascii="Times New Roman" w:hAnsi="Times New Roman" w:cs="Times New Roman"/>
          <w:b/>
          <w:bCs/>
          <w:color w:val="000000"/>
          <w:sz w:val="24"/>
          <w:lang w:val="bg-BG" w:eastAsia="bg-BG"/>
        </w:rPr>
      </w:pPr>
    </w:p>
    <w:p w14:paraId="26C59364" w14:textId="77777777" w:rsidR="005D1439" w:rsidRDefault="005D1439" w:rsidP="005D1439">
      <w:pPr>
        <w:spacing w:line="268" w:lineRule="auto"/>
        <w:ind w:firstLine="283"/>
        <w:jc w:val="both"/>
        <w:textAlignment w:val="center"/>
        <w:rPr>
          <w:rFonts w:ascii="Times New Roman" w:hAnsi="Times New Roman" w:cs="Times New Roman"/>
          <w:i/>
          <w:sz w:val="24"/>
          <w:u w:val="single"/>
          <w:lang w:val="bg-BG"/>
        </w:rPr>
      </w:pPr>
    </w:p>
    <w:p w14:paraId="64DD8703" w14:textId="77777777" w:rsidR="005D1439" w:rsidRDefault="005D1439" w:rsidP="005D1439">
      <w:pPr>
        <w:spacing w:line="268" w:lineRule="auto"/>
        <w:ind w:firstLine="283"/>
        <w:jc w:val="both"/>
        <w:textAlignment w:val="center"/>
        <w:rPr>
          <w:rFonts w:ascii="Times New Roman" w:hAnsi="Times New Roman" w:cs="Times New Roman"/>
          <w:i/>
          <w:sz w:val="24"/>
          <w:u w:val="single"/>
          <w:lang w:val="bg-BG"/>
        </w:rPr>
      </w:pPr>
    </w:p>
    <w:p w14:paraId="1EBF2712" w14:textId="0A8D2BFF" w:rsidR="005D1439" w:rsidRPr="005D1439" w:rsidRDefault="005D1439" w:rsidP="005D1439">
      <w:pPr>
        <w:spacing w:line="268" w:lineRule="auto"/>
        <w:ind w:firstLine="283"/>
        <w:jc w:val="both"/>
        <w:textAlignment w:val="center"/>
        <w:rPr>
          <w:rFonts w:ascii="Times New Roman" w:hAnsi="Times New Roman" w:cs="Times New Roman"/>
          <w:b/>
          <w:bCs/>
          <w:i/>
          <w:color w:val="000000"/>
          <w:sz w:val="24"/>
          <w:u w:val="single"/>
          <w:lang w:val="bg-BG" w:eastAsia="bg-BG"/>
        </w:rPr>
      </w:pPr>
      <w:r w:rsidRPr="005D1439">
        <w:rPr>
          <w:rFonts w:ascii="Times New Roman" w:hAnsi="Times New Roman" w:cs="Times New Roman"/>
          <w:i/>
          <w:sz w:val="24"/>
          <w:u w:val="single"/>
          <w:lang w:val="bg-BG"/>
        </w:rPr>
        <w:t xml:space="preserve">Закон за </w:t>
      </w:r>
      <w:r w:rsidRPr="005D1439">
        <w:rPr>
          <w:rFonts w:ascii="Times New Roman" w:hAnsi="Times New Roman" w:cs="Times New Roman"/>
          <w:i/>
          <w:sz w:val="24"/>
          <w:u w:val="single"/>
          <w:shd w:val="clear" w:color="auto" w:fill="FFFFFF"/>
          <w:lang w:val="bg-BG" w:eastAsia="bg-BG"/>
        </w:rPr>
        <w:t>мерките срещу изпирането на пари</w:t>
      </w:r>
    </w:p>
    <w:p w14:paraId="66B3C8C9" w14:textId="1065717B"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b/>
          <w:bCs/>
          <w:i/>
          <w:color w:val="000000"/>
          <w:sz w:val="24"/>
          <w:lang w:val="bg-BG" w:eastAsia="bg-BG"/>
        </w:rPr>
        <w:t>Чл. 36.</w:t>
      </w:r>
      <w:r w:rsidRPr="005D1439">
        <w:rPr>
          <w:rFonts w:ascii="Times New Roman" w:hAnsi="Times New Roman" w:cs="Times New Roman"/>
          <w:i/>
          <w:color w:val="000000"/>
          <w:sz w:val="24"/>
          <w:lang w:val="bg-BG" w:eastAsia="bg-BG"/>
        </w:rPr>
        <w:t xml:space="preserve"> (1) Лицата по чл. 4 прилагат мерки за разширена комплексна проверка по отношение на потенциални клиенти, съществуващи клиенти и действителни собственици на клиент – юридическо лице или друго правно образувание, които са видни политически личности в Република България, в друга държава членка или в трета държава, или в международни организации, както и по отношение на потенциални клиенти, съществуващи клиенти и действителни собственици на клиент – юридическо лице или друго правно образувание, които са свързани с такива видни политически личности.</w:t>
      </w:r>
    </w:p>
    <w:p w14:paraId="1A2AA91A"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(2) Видни политически личности по смисъла на ал. 1 са физически лица, които изпълняват или на които са били поверени следните важни обществени функции:</w:t>
      </w:r>
    </w:p>
    <w:p w14:paraId="71A61B5D"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lastRenderedPageBreak/>
        <w:t>1. държавни глави, ръководители на правителства, министри и заместник-министри или помощник-министри;</w:t>
      </w:r>
    </w:p>
    <w:p w14:paraId="0C74C596"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2. членове на парламенти или на други законодателни органи;</w:t>
      </w:r>
    </w:p>
    <w:p w14:paraId="76CCB646"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3.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14:paraId="267990C5"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4. членове на сметна палата;</w:t>
      </w:r>
    </w:p>
    <w:p w14:paraId="20B39A6E"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5. членове на управителни органи на централни банки;</w:t>
      </w:r>
    </w:p>
    <w:p w14:paraId="25381EAB"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6. посланици и управляващи дипломатически мисии;</w:t>
      </w:r>
    </w:p>
    <w:p w14:paraId="74FD3C24"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7. висши офицери от въоръжените сили;</w:t>
      </w:r>
    </w:p>
    <w:p w14:paraId="31F92FDC"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8. членове на административни, управителни или надзорни органи на държавни предприятия и търговски дружества с едноличен собственик – държавата;</w:t>
      </w:r>
    </w:p>
    <w:p w14:paraId="3FADCB49"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9. кметове и заместник-кметове на общини, кметове и заместник-кметове на райони и председатели на общински съвети;</w:t>
      </w:r>
    </w:p>
    <w:p w14:paraId="095C8A7C"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10. членове на управителните органи на политически партии;</w:t>
      </w:r>
    </w:p>
    <w:p w14:paraId="3E397E27"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11.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14:paraId="3EA98678"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(3) Категориите, определени в ал. 2, т. 1 – 7, включват съответно и доколкото е приложимо длъжности в институциите и органите на Европейския съюз и в международни организации.</w:t>
      </w:r>
    </w:p>
    <w:p w14:paraId="08987D71"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(4) Категориите, определени в ал. 2, т. 1 – 8, не включват длъжностни лица на средно или по-ниско ниво.</w:t>
      </w:r>
    </w:p>
    <w:p w14:paraId="5D111557"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(5) За целите на ал. 1 за „свързани лица“ се смятат:</w:t>
      </w:r>
    </w:p>
    <w:p w14:paraId="736C9AC5"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1. съпрузите или лицата, които живеят във фактическо съжителство на съпружески начала;</w:t>
      </w:r>
    </w:p>
    <w:p w14:paraId="287A748C"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2.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14:paraId="7CD5F7CC"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3.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14:paraId="37903E40"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4. роднините по съребрена линия от втора степен и техните съпрузи или лицата, с кои</w:t>
      </w:r>
      <w:r w:rsidRPr="005D1439">
        <w:rPr>
          <w:rFonts w:ascii="Times New Roman" w:hAnsi="Times New Roman" w:cs="Times New Roman"/>
          <w:i/>
          <w:color w:val="000000"/>
          <w:sz w:val="24"/>
          <w:lang w:val="bg-BG" w:eastAsia="bg-BG"/>
        </w:rPr>
        <w:softHyphen/>
        <w:t>то роднините по съребрена линия от втора степен живеят във фактическо съжителство на съпружески начала;</w:t>
      </w:r>
    </w:p>
    <w:p w14:paraId="33B101E1"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5. всяко физическо лице, за което се знае, че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14:paraId="28A1EC68"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6. всяко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14:paraId="66F71930"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b/>
          <w:bCs/>
          <w:i/>
          <w:color w:val="000000"/>
          <w:sz w:val="24"/>
          <w:lang w:val="bg-BG" w:eastAsia="bg-BG"/>
        </w:rPr>
        <w:t>Чл. 37.</w:t>
      </w:r>
      <w:r w:rsidRPr="005D1439">
        <w:rPr>
          <w:rFonts w:ascii="Times New Roman" w:hAnsi="Times New Roman" w:cs="Times New Roman"/>
          <w:i/>
          <w:color w:val="000000"/>
          <w:sz w:val="24"/>
          <w:lang w:val="bg-BG" w:eastAsia="bg-BG"/>
        </w:rPr>
        <w:t xml:space="preserve"> (1) В случаите, когато дадено лице е престанало да заема длъжност по чл. 36, ал. 2 за период не по-малък от една година, лицата по чл. 4 не са длъжни да прилагат чл. 36, ал. 1 и чл. 38 – 41.</w:t>
      </w:r>
    </w:p>
    <w:p w14:paraId="6ACE68AD" w14:textId="5F0C917F" w:rsidR="00DE1635" w:rsidRDefault="005D1439" w:rsidP="005D1439">
      <w:pPr>
        <w:spacing w:line="268" w:lineRule="auto"/>
        <w:ind w:firstLine="283"/>
        <w:jc w:val="both"/>
        <w:textAlignment w:val="center"/>
        <w:rPr>
          <w:rFonts w:ascii="Times New Roman" w:hAnsi="Times New Roman" w:cs="Times New Roman"/>
          <w:i/>
          <w:color w:val="000000"/>
          <w:sz w:val="24"/>
          <w:lang w:val="bg-BG" w:eastAsia="bg-BG"/>
        </w:rPr>
      </w:pPr>
      <w:r w:rsidRPr="005D1439">
        <w:rPr>
          <w:rFonts w:ascii="Times New Roman" w:hAnsi="Times New Roman" w:cs="Times New Roman"/>
          <w:i/>
          <w:color w:val="000000"/>
          <w:sz w:val="24"/>
          <w:lang w:val="bg-BG" w:eastAsia="bg-BG"/>
        </w:rPr>
        <w:t>(2) Случаите по ал. 1 не ограничават прилагането на мерки за разширена комплексна проверка въз основа на оценката на риска по глава седма.</w:t>
      </w:r>
    </w:p>
    <w:p w14:paraId="2C23724E" w14:textId="77777777" w:rsidR="00BC5C30" w:rsidRPr="00BC5C30" w:rsidRDefault="00BC5C30" w:rsidP="00BC5C30">
      <w:pPr>
        <w:suppressAutoHyphens w:val="0"/>
        <w:autoSpaceDE w:val="0"/>
        <w:autoSpaceDN w:val="0"/>
        <w:adjustRightInd w:val="0"/>
        <w:jc w:val="both"/>
        <w:rPr>
          <w:rFonts w:ascii="Times New Roman" w:hAnsi="Times New Roman" w:cs="Times New Roman"/>
          <w:i/>
          <w:sz w:val="20"/>
          <w:szCs w:val="20"/>
          <w:lang w:val="bg-BG" w:eastAsia="en-US"/>
        </w:rPr>
      </w:pPr>
      <w:r w:rsidRPr="00BC5C30">
        <w:rPr>
          <w:rFonts w:ascii="Times New Roman" w:hAnsi="Times New Roman" w:cs="Times New Roman"/>
          <w:i/>
          <w:sz w:val="20"/>
          <w:szCs w:val="20"/>
          <w:lang w:val="bg-BG" w:eastAsia="en-US"/>
        </w:rPr>
        <w:t>Съгласували:</w:t>
      </w:r>
    </w:p>
    <w:tbl>
      <w:tblPr>
        <w:tblStyle w:val="TableGrid"/>
        <w:tblW w:w="3369" w:type="dxa"/>
        <w:tblLook w:val="04A0" w:firstRow="1" w:lastRow="0" w:firstColumn="1" w:lastColumn="0" w:noHBand="0" w:noVBand="1"/>
      </w:tblPr>
      <w:tblGrid>
        <w:gridCol w:w="3369"/>
      </w:tblGrid>
      <w:tr w:rsidR="00115DAF" w14:paraId="1C8A04FB" w14:textId="77777777" w:rsidTr="005A3236">
        <w:trPr>
          <w:trHeight w:hRule="exact" w:val="293"/>
        </w:trPr>
        <w:tc>
          <w:tcPr>
            <w:tcW w:w="3369" w:type="dxa"/>
          </w:tcPr>
          <w:p w14:paraId="02373F74" w14:textId="77777777" w:rsidR="00115DAF" w:rsidRPr="005843EF" w:rsidRDefault="00115DAF" w:rsidP="005A3236">
            <w:pPr>
              <w:pStyle w:val="Heading11"/>
              <w:keepNext/>
              <w:keepLines/>
              <w:shd w:val="clear" w:color="auto" w:fill="auto"/>
              <w:spacing w:after="560"/>
              <w:ind w:firstLine="0"/>
              <w:jc w:val="left"/>
              <w:rPr>
                <w:b w:val="0"/>
              </w:rPr>
            </w:pPr>
            <w:r w:rsidRPr="005843EF">
              <w:rPr>
                <w:b w:val="0"/>
              </w:rPr>
              <w:lastRenderedPageBreak/>
              <w:t>Заличено обст. на осн. чл. 2 от ЗЗЛД</w:t>
            </w:r>
          </w:p>
        </w:tc>
      </w:tr>
    </w:tbl>
    <w:p w14:paraId="5202462B" w14:textId="77777777" w:rsidR="00BC5C30" w:rsidRPr="00BC5C30" w:rsidRDefault="00BC5C30" w:rsidP="00BC5C30">
      <w:pPr>
        <w:suppressAutoHyphens w:val="0"/>
        <w:autoSpaceDE w:val="0"/>
        <w:autoSpaceDN w:val="0"/>
        <w:adjustRightInd w:val="0"/>
        <w:jc w:val="both"/>
        <w:rPr>
          <w:rFonts w:ascii="Times New Roman" w:hAnsi="Times New Roman" w:cs="Times New Roman"/>
          <w:bCs/>
          <w:i/>
          <w:sz w:val="20"/>
          <w:szCs w:val="20"/>
          <w:lang w:val="bg-BG" w:eastAsia="en-US"/>
        </w:rPr>
      </w:pPr>
    </w:p>
    <w:p w14:paraId="3C4AC6B9" w14:textId="77777777" w:rsidR="00BC5C30" w:rsidRPr="00BC5C30" w:rsidRDefault="00BC5C30" w:rsidP="00BC5C30">
      <w:pPr>
        <w:tabs>
          <w:tab w:val="left" w:pos="2505"/>
        </w:tabs>
        <w:suppressAutoHyphens w:val="0"/>
        <w:rPr>
          <w:rFonts w:ascii="Times New Roman" w:hAnsi="Times New Roman" w:cs="Times New Roman"/>
          <w:bCs/>
          <w:i/>
          <w:sz w:val="20"/>
          <w:szCs w:val="20"/>
          <w:lang w:val="bg-BG" w:eastAsia="bg-BG"/>
        </w:rPr>
      </w:pPr>
      <w:r w:rsidRPr="00BC5C30">
        <w:rPr>
          <w:rFonts w:ascii="Times New Roman" w:hAnsi="Times New Roman" w:cs="Times New Roman"/>
          <w:bCs/>
          <w:i/>
          <w:sz w:val="20"/>
          <w:szCs w:val="20"/>
          <w:lang w:val="bg-BG" w:eastAsia="bg-BG"/>
        </w:rPr>
        <w:t>Изготвил:</w:t>
      </w:r>
    </w:p>
    <w:p w14:paraId="1BB67EA7" w14:textId="77777777" w:rsidR="00BC5C30" w:rsidRPr="00BC5C30" w:rsidRDefault="00BC5C30" w:rsidP="00BC5C30">
      <w:pPr>
        <w:suppressAutoHyphens w:val="0"/>
        <w:autoSpaceDE w:val="0"/>
        <w:autoSpaceDN w:val="0"/>
        <w:adjustRightInd w:val="0"/>
        <w:jc w:val="both"/>
        <w:rPr>
          <w:rFonts w:ascii="Times New Roman" w:hAnsi="Times New Roman" w:cs="Times New Roman"/>
          <w:i/>
          <w:sz w:val="20"/>
          <w:szCs w:val="20"/>
          <w:lang w:val="bg-BG" w:eastAsia="en-US"/>
        </w:rPr>
      </w:pPr>
      <w:r w:rsidRPr="00BC5C30">
        <w:rPr>
          <w:rFonts w:ascii="Times New Roman" w:hAnsi="Times New Roman" w:cs="Times New Roman"/>
          <w:i/>
          <w:sz w:val="20"/>
          <w:szCs w:val="20"/>
          <w:lang w:val="bg-BG" w:eastAsia="en-US"/>
        </w:rPr>
        <w:t>...................................................................................</w:t>
      </w:r>
    </w:p>
    <w:tbl>
      <w:tblPr>
        <w:tblStyle w:val="TableGrid"/>
        <w:tblW w:w="3369" w:type="dxa"/>
        <w:tblLook w:val="04A0" w:firstRow="1" w:lastRow="0" w:firstColumn="1" w:lastColumn="0" w:noHBand="0" w:noVBand="1"/>
      </w:tblPr>
      <w:tblGrid>
        <w:gridCol w:w="3369"/>
      </w:tblGrid>
      <w:tr w:rsidR="00115DAF" w14:paraId="65DDE5C7" w14:textId="77777777" w:rsidTr="005A3236">
        <w:trPr>
          <w:trHeight w:hRule="exact" w:val="293"/>
        </w:trPr>
        <w:tc>
          <w:tcPr>
            <w:tcW w:w="3369" w:type="dxa"/>
          </w:tcPr>
          <w:p w14:paraId="10353FD1" w14:textId="77777777" w:rsidR="00115DAF" w:rsidRPr="005843EF" w:rsidRDefault="00115DAF" w:rsidP="005A3236">
            <w:pPr>
              <w:pStyle w:val="Heading11"/>
              <w:keepNext/>
              <w:keepLines/>
              <w:shd w:val="clear" w:color="auto" w:fill="auto"/>
              <w:spacing w:after="560"/>
              <w:ind w:firstLine="0"/>
              <w:jc w:val="left"/>
              <w:rPr>
                <w:b w:val="0"/>
              </w:rPr>
            </w:pPr>
            <w:r w:rsidRPr="005843EF">
              <w:rPr>
                <w:b w:val="0"/>
              </w:rPr>
              <w:t>Заличено обст. на осн. чл. 2 от ЗЗЛД</w:t>
            </w:r>
          </w:p>
        </w:tc>
      </w:tr>
    </w:tbl>
    <w:p w14:paraId="00369E31" w14:textId="77777777" w:rsidR="00BC5C30" w:rsidRPr="005D6A6C" w:rsidRDefault="00BC5C30" w:rsidP="005D1439">
      <w:pPr>
        <w:spacing w:line="268" w:lineRule="auto"/>
        <w:ind w:firstLine="283"/>
        <w:jc w:val="both"/>
        <w:textAlignment w:val="center"/>
        <w:rPr>
          <w:rFonts w:ascii="Times New Roman" w:hAnsi="Times New Roman" w:cs="Times New Roman"/>
          <w:sz w:val="24"/>
          <w:lang w:val="bg-BG"/>
        </w:rPr>
      </w:pPr>
    </w:p>
    <w:sectPr w:rsidR="00BC5C30" w:rsidRPr="005D6A6C" w:rsidSect="000F4AA4">
      <w:footerReference w:type="default" r:id="rId30"/>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6F867" w14:textId="77777777" w:rsidR="00322D69" w:rsidRDefault="00322D69" w:rsidP="004D3A92">
      <w:r>
        <w:separator/>
      </w:r>
    </w:p>
  </w:endnote>
  <w:endnote w:type="continuationSeparator" w:id="0">
    <w:p w14:paraId="7035F90B" w14:textId="77777777" w:rsidR="00322D69" w:rsidRDefault="00322D69"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829260"/>
      <w:docPartObj>
        <w:docPartGallery w:val="Page Numbers (Bottom of Page)"/>
        <w:docPartUnique/>
      </w:docPartObj>
    </w:sdtPr>
    <w:sdtEndPr>
      <w:rPr>
        <w:rFonts w:ascii="Times New Roman" w:hAnsi="Times New Roman" w:cs="Times New Roman"/>
        <w:sz w:val="20"/>
        <w:szCs w:val="20"/>
      </w:rPr>
    </w:sdtEndPr>
    <w:sdtContent>
      <w:sdt>
        <w:sdtPr>
          <w:id w:val="-1769616900"/>
          <w:docPartObj>
            <w:docPartGallery w:val="Page Numbers (Top of Page)"/>
            <w:docPartUnique/>
          </w:docPartObj>
        </w:sdtPr>
        <w:sdtEndPr>
          <w:rPr>
            <w:rFonts w:ascii="Times New Roman" w:hAnsi="Times New Roman" w:cs="Times New Roman"/>
            <w:sz w:val="20"/>
            <w:szCs w:val="20"/>
          </w:rPr>
        </w:sdtEndPr>
        <w:sdtContent>
          <w:p w14:paraId="0E464B88" w14:textId="40E2BC9B" w:rsidR="00322D69" w:rsidRPr="002E48EA" w:rsidRDefault="00322D69">
            <w:pPr>
              <w:pStyle w:val="Footer"/>
              <w:jc w:val="right"/>
              <w:rPr>
                <w:rFonts w:ascii="Times New Roman" w:hAnsi="Times New Roman" w:cs="Times New Roman"/>
                <w:sz w:val="20"/>
                <w:szCs w:val="20"/>
              </w:rPr>
            </w:pPr>
            <w:r w:rsidRPr="002E48EA">
              <w:rPr>
                <w:rFonts w:ascii="Times New Roman" w:hAnsi="Times New Roman" w:cs="Times New Roman"/>
                <w:bCs/>
                <w:sz w:val="20"/>
                <w:szCs w:val="20"/>
              </w:rPr>
              <w:fldChar w:fldCharType="begin"/>
            </w:r>
            <w:r w:rsidRPr="002E48EA">
              <w:rPr>
                <w:rFonts w:ascii="Times New Roman" w:hAnsi="Times New Roman" w:cs="Times New Roman"/>
                <w:bCs/>
                <w:sz w:val="20"/>
                <w:szCs w:val="20"/>
              </w:rPr>
              <w:instrText xml:space="preserve"> PAGE </w:instrText>
            </w:r>
            <w:r w:rsidRPr="002E48EA">
              <w:rPr>
                <w:rFonts w:ascii="Times New Roman" w:hAnsi="Times New Roman" w:cs="Times New Roman"/>
                <w:bCs/>
                <w:sz w:val="20"/>
                <w:szCs w:val="20"/>
              </w:rPr>
              <w:fldChar w:fldCharType="separate"/>
            </w:r>
            <w:r w:rsidR="00934F7D">
              <w:rPr>
                <w:rFonts w:ascii="Times New Roman" w:hAnsi="Times New Roman" w:cs="Times New Roman"/>
                <w:bCs/>
                <w:noProof/>
                <w:sz w:val="20"/>
                <w:szCs w:val="20"/>
              </w:rPr>
              <w:t>21</w:t>
            </w:r>
            <w:r w:rsidRPr="002E48EA">
              <w:rPr>
                <w:rFonts w:ascii="Times New Roman" w:hAnsi="Times New Roman" w:cs="Times New Roman"/>
                <w:bCs/>
                <w:sz w:val="20"/>
                <w:szCs w:val="20"/>
              </w:rPr>
              <w:fldChar w:fldCharType="end"/>
            </w:r>
            <w:r w:rsidRPr="002E48EA">
              <w:rPr>
                <w:rFonts w:ascii="Times New Roman" w:hAnsi="Times New Roman" w:cs="Times New Roman"/>
                <w:bCs/>
                <w:sz w:val="20"/>
                <w:szCs w:val="20"/>
              </w:rPr>
              <w:t>/</w:t>
            </w:r>
            <w:r w:rsidRPr="002E48EA">
              <w:rPr>
                <w:rFonts w:ascii="Times New Roman" w:hAnsi="Times New Roman" w:cs="Times New Roman"/>
                <w:bCs/>
                <w:sz w:val="20"/>
                <w:szCs w:val="20"/>
              </w:rPr>
              <w:fldChar w:fldCharType="begin"/>
            </w:r>
            <w:r w:rsidRPr="002E48EA">
              <w:rPr>
                <w:rFonts w:ascii="Times New Roman" w:hAnsi="Times New Roman" w:cs="Times New Roman"/>
                <w:bCs/>
                <w:sz w:val="20"/>
                <w:szCs w:val="20"/>
              </w:rPr>
              <w:instrText xml:space="preserve"> NUMPAGES  </w:instrText>
            </w:r>
            <w:r w:rsidRPr="002E48EA">
              <w:rPr>
                <w:rFonts w:ascii="Times New Roman" w:hAnsi="Times New Roman" w:cs="Times New Roman"/>
                <w:bCs/>
                <w:sz w:val="20"/>
                <w:szCs w:val="20"/>
              </w:rPr>
              <w:fldChar w:fldCharType="separate"/>
            </w:r>
            <w:r w:rsidR="00934F7D">
              <w:rPr>
                <w:rFonts w:ascii="Times New Roman" w:hAnsi="Times New Roman" w:cs="Times New Roman"/>
                <w:bCs/>
                <w:noProof/>
                <w:sz w:val="20"/>
                <w:szCs w:val="20"/>
              </w:rPr>
              <w:t>100</w:t>
            </w:r>
            <w:r w:rsidRPr="002E48EA">
              <w:rPr>
                <w:rFonts w:ascii="Times New Roman" w:hAnsi="Times New Roman" w:cs="Times New Roman"/>
                <w:bCs/>
                <w:sz w:val="20"/>
                <w:szCs w:val="20"/>
              </w:rPr>
              <w:fldChar w:fldCharType="end"/>
            </w:r>
          </w:p>
        </w:sdtContent>
      </w:sdt>
    </w:sdtContent>
  </w:sdt>
  <w:p w14:paraId="39CC4BB7" w14:textId="77777777" w:rsidR="00322D69" w:rsidRDefault="00322D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845C" w14:textId="77777777" w:rsidR="00322D69" w:rsidRDefault="00322D69" w:rsidP="004D3A92">
      <w:r>
        <w:separator/>
      </w:r>
    </w:p>
  </w:footnote>
  <w:footnote w:type="continuationSeparator" w:id="0">
    <w:p w14:paraId="396ED3ED" w14:textId="77777777" w:rsidR="00322D69" w:rsidRDefault="00322D69" w:rsidP="004D3A92">
      <w:r>
        <w:continuationSeparator/>
      </w:r>
    </w:p>
  </w:footnote>
  <w:footnote w:id="1">
    <w:p w14:paraId="6C7B48E9" w14:textId="77777777" w:rsidR="00322D69" w:rsidRDefault="00322D69" w:rsidP="00931B98">
      <w:pPr>
        <w:pStyle w:val="Footnote0"/>
        <w:shd w:val="clear" w:color="auto" w:fill="auto"/>
      </w:pPr>
      <w:r>
        <w:rPr>
          <w:rStyle w:val="Footnote"/>
          <w:color w:val="000000"/>
          <w:vertAlign w:val="superscript"/>
        </w:rPr>
        <w:footnoteRef/>
      </w:r>
      <w:r>
        <w:rPr>
          <w:rStyle w:val="Footnote"/>
          <w:color w:val="000000"/>
        </w:rPr>
        <w:t xml:space="preserve"> Чл. 44, ал. 5 ЗОП гласи: „ В случай че с извършването на действия по ал. 3 и/или 4 не може да се осигури спазване на принципа за равнопоставеност, кандидатът или участникът, участвал в пазарните консултации и/или в подготовката за възлагане на поръчката, се отстранява от процедурата, ако не може да докаже, че участието му не води до нарушаване на този принцип.“</w:t>
      </w:r>
    </w:p>
  </w:footnote>
  <w:footnote w:id="2">
    <w:p w14:paraId="12C390E5" w14:textId="20860E80" w:rsidR="00322D69" w:rsidRPr="009F6761" w:rsidRDefault="00322D69" w:rsidP="00274BA9">
      <w:pPr>
        <w:pStyle w:val="FootnoteText"/>
        <w:jc w:val="both"/>
        <w:rPr>
          <w:b/>
        </w:rPr>
      </w:pPr>
      <w:r>
        <w:rPr>
          <w:rStyle w:val="FootnoteReference"/>
        </w:rPr>
        <w:footnoteRef/>
      </w:r>
      <w:r>
        <w:t xml:space="preserve"> </w:t>
      </w:r>
      <w:r>
        <w:rPr>
          <w:b/>
          <w:i/>
        </w:rPr>
        <w:t>Под гаранционна</w:t>
      </w:r>
      <w:r w:rsidRPr="009F6761">
        <w:rPr>
          <w:b/>
          <w:i/>
        </w:rPr>
        <w:t xml:space="preserve"> </w:t>
      </w:r>
      <w:r w:rsidRPr="001C4600">
        <w:rPr>
          <w:b/>
          <w:i/>
        </w:rPr>
        <w:t>поддръжка на автомобила</w:t>
      </w:r>
      <w:r>
        <w:rPr>
          <w:b/>
          <w:i/>
        </w:rPr>
        <w:t xml:space="preserve"> </w:t>
      </w:r>
      <w:r w:rsidRPr="001C4600">
        <w:rPr>
          <w:b/>
          <w:i/>
        </w:rPr>
        <w:t xml:space="preserve">се разбира </w:t>
      </w:r>
      <w:r w:rsidRPr="009F6761">
        <w:rPr>
          <w:b/>
          <w:i/>
        </w:rPr>
        <w:t>гаранционната отговорност при повреди през срока по гаранцията, които се отстраняват от доставчика/производителя и за негова сметка.</w:t>
      </w:r>
      <w:r>
        <w:rPr>
          <w:b/>
          <w:i/>
        </w:rPr>
        <w:t xml:space="preserve"> Отговорността за осигуряване на сервизно обслужване, гарантиращо валидността на гаранцията остава за сметка на Възложителя.</w:t>
      </w:r>
    </w:p>
    <w:p w14:paraId="0D1D96C0" w14:textId="2EAAE287" w:rsidR="00322D69" w:rsidRDefault="00322D69">
      <w:pPr>
        <w:pStyle w:val="FootnoteText"/>
      </w:pPr>
    </w:p>
  </w:footnote>
  <w:footnote w:id="3">
    <w:p w14:paraId="7B080CA0" w14:textId="77777777" w:rsidR="00322D69" w:rsidRPr="00F17C27" w:rsidRDefault="00322D69" w:rsidP="00CA0CDD">
      <w:pPr>
        <w:pStyle w:val="FootnoteText"/>
        <w:jc w:val="both"/>
        <w:rPr>
          <w:b/>
        </w:rPr>
      </w:pPr>
      <w:r w:rsidRPr="00F17C27">
        <w:rPr>
          <w:rStyle w:val="FootnoteReference"/>
          <w:b/>
        </w:rPr>
        <w:footnoteRef/>
      </w:r>
      <w:r w:rsidRPr="00F17C27">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4">
    <w:p w14:paraId="50A904FC" w14:textId="77777777" w:rsidR="00322D69" w:rsidRPr="001A2A2A"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7F311893" w14:textId="77777777" w:rsidR="00322D69" w:rsidRPr="00011DCA"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1988C839" w14:textId="77777777" w:rsidR="00322D69" w:rsidRPr="00F74DE4"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2F760042" w14:textId="77777777" w:rsidR="00322D69" w:rsidRPr="00CC374C"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8">
    <w:p w14:paraId="5CF4BDBD" w14:textId="77777777" w:rsidR="00322D69" w:rsidRPr="00603654"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9">
    <w:p w14:paraId="341FECBA" w14:textId="77777777" w:rsidR="00322D69" w:rsidRPr="002C475F"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0">
    <w:p w14:paraId="47C97915"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rPr>
          <w:b/>
        </w:rPr>
        <w:t>годишният им счетоводен баланс не надхвърля 43 милиона евро.</w:t>
      </w:r>
    </w:p>
  </w:footnote>
  <w:footnote w:id="11">
    <w:p w14:paraId="1736E87B"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2">
    <w:p w14:paraId="308185F6"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73FCE895"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4873A180"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170791A1"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186A9712"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4C324F40"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1172F8E"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3188243E"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4EE32734" w14:textId="77777777" w:rsidR="00322D69" w:rsidRPr="00AD02D8"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7B63D712"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03EBDEF"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42093EFC"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77C2161F"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6BD79586"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48903608"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5F75B097"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8">
    <w:p w14:paraId="410468F9"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9">
    <w:p w14:paraId="613BE34F"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518C3925"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0B792C6B"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w:t>
      </w:r>
      <w:r>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Pr>
          <w:b/>
        </w:rPr>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42A9AE88"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029970F3"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538ED013"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28D152C8"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01618007"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147936F5"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093E0124"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2ABE8088"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0">
    <w:p w14:paraId="6955B74F"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1">
    <w:p w14:paraId="1866485A"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26F25D0B"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3AE83940"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79E92650"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006FB1A5"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7FEADAE"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6059C287" w14:textId="77777777" w:rsidR="00322D69" w:rsidRPr="00123AA0" w:rsidRDefault="00322D69" w:rsidP="00122C3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8">
    <w:p w14:paraId="6E88A3EF"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0B060170"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0">
    <w:p w14:paraId="0071D1AD"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51">
    <w:p w14:paraId="29857EDD" w14:textId="77777777" w:rsidR="00322D69" w:rsidRPr="00123AA0" w:rsidRDefault="00322D69"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52">
    <w:p w14:paraId="44D91CA4" w14:textId="6A852BE3" w:rsidR="00891DEF" w:rsidRDefault="00891DEF" w:rsidP="00F50C46">
      <w:pPr>
        <w:pStyle w:val="FootnoteText"/>
        <w:jc w:val="both"/>
      </w:pPr>
      <w:r>
        <w:rPr>
          <w:rStyle w:val="FootnoteReference"/>
        </w:rPr>
        <w:footnoteRef/>
      </w:r>
      <w:r>
        <w:t xml:space="preserve"> Гаранционният сервиз е за сметка на Възложителя, съгласно условията на документацията и предоставената гаранция.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15"/>
    <w:multiLevelType w:val="multilevel"/>
    <w:tmpl w:val="516C279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 w15:restartNumberingAfterBreak="0">
    <w:nsid w:val="00000019"/>
    <w:multiLevelType w:val="multilevel"/>
    <w:tmpl w:val="1098ECF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15:restartNumberingAfterBreak="0">
    <w:nsid w:val="0000001B"/>
    <w:multiLevelType w:val="multilevel"/>
    <w:tmpl w:val="0000001A"/>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7" w15:restartNumberingAfterBreak="0">
    <w:nsid w:val="014F5686"/>
    <w:multiLevelType w:val="multilevel"/>
    <w:tmpl w:val="0402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1FF3BAB"/>
    <w:multiLevelType w:val="hybridMultilevel"/>
    <w:tmpl w:val="916AFFA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786"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061D4534"/>
    <w:multiLevelType w:val="hybridMultilevel"/>
    <w:tmpl w:val="627810A6"/>
    <w:lvl w:ilvl="0" w:tplc="FFFFFFFF">
      <w:start w:val="1"/>
      <w:numFmt w:val="bullet"/>
      <w:lvlText w:val=""/>
      <w:lvlJc w:val="left"/>
      <w:pPr>
        <w:ind w:left="1495"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0" w15:restartNumberingAfterBreak="0">
    <w:nsid w:val="0CF01316"/>
    <w:multiLevelType w:val="hybridMultilevel"/>
    <w:tmpl w:val="51CE9C32"/>
    <w:lvl w:ilvl="0" w:tplc="C3B69B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 w15:restartNumberingAfterBreak="0">
    <w:nsid w:val="0DBB763D"/>
    <w:multiLevelType w:val="multilevel"/>
    <w:tmpl w:val="358A3D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A9459B"/>
    <w:multiLevelType w:val="multilevel"/>
    <w:tmpl w:val="A4C46F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780FDE"/>
    <w:multiLevelType w:val="hybridMultilevel"/>
    <w:tmpl w:val="CDF0EC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C1D3BC4"/>
    <w:multiLevelType w:val="hybridMultilevel"/>
    <w:tmpl w:val="80AA5C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FF3740"/>
    <w:multiLevelType w:val="multilevel"/>
    <w:tmpl w:val="0402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9" w15:restartNumberingAfterBreak="0">
    <w:nsid w:val="2C6E36A1"/>
    <w:multiLevelType w:val="hybridMultilevel"/>
    <w:tmpl w:val="19F29C52"/>
    <w:lvl w:ilvl="0" w:tplc="0402000F">
      <w:start w:val="1"/>
      <w:numFmt w:val="decimal"/>
      <w:lvlText w:val="%1."/>
      <w:lvlJc w:val="lef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20" w15:restartNumberingAfterBreak="0">
    <w:nsid w:val="31D039B8"/>
    <w:multiLevelType w:val="multilevel"/>
    <w:tmpl w:val="9C12C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406132"/>
    <w:multiLevelType w:val="hybridMultilevel"/>
    <w:tmpl w:val="6816A3E0"/>
    <w:lvl w:ilvl="0" w:tplc="A88CAF10">
      <w:start w:val="3"/>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2" w15:restartNumberingAfterBreak="0">
    <w:nsid w:val="345E4A9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504C96"/>
    <w:multiLevelType w:val="hybridMultilevel"/>
    <w:tmpl w:val="3376C598"/>
    <w:lvl w:ilvl="0" w:tplc="A652172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B5B4358"/>
    <w:multiLevelType w:val="hybridMultilevel"/>
    <w:tmpl w:val="567EBC7C"/>
    <w:lvl w:ilvl="0" w:tplc="70C834FC">
      <w:start w:val="1"/>
      <w:numFmt w:val="decimal"/>
      <w:lvlText w:val="%1."/>
      <w:lvlJc w:val="left"/>
      <w:pPr>
        <w:ind w:left="720" w:hanging="360"/>
      </w:pPr>
      <w:rPr>
        <w:rFonts w:hint="default"/>
        <w:b w:val="0"/>
        <w:i w:val="0"/>
        <w:caps w:val="0"/>
        <w:strike w:val="0"/>
        <w:dstrike w:val="0"/>
        <w:vanish w:val="0"/>
        <w:color w:val="auto"/>
        <w:spacing w:val="0"/>
        <w:kern w:val="0"/>
        <w:sz w:val="24"/>
        <w:u w:val="words"/>
        <w:vertAlign w:val="baseline"/>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A222A6"/>
    <w:multiLevelType w:val="hybridMultilevel"/>
    <w:tmpl w:val="93EAF8A4"/>
    <w:lvl w:ilvl="0" w:tplc="FF0ABFAA">
      <w:start w:val="1"/>
      <w:numFmt w:val="decimal"/>
      <w:lvlText w:val="4.%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8" w15:restartNumberingAfterBreak="0">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912A03"/>
    <w:multiLevelType w:val="hybridMultilevel"/>
    <w:tmpl w:val="EB002370"/>
    <w:lvl w:ilvl="0" w:tplc="E1F8AA08">
      <w:start w:val="1"/>
      <w:numFmt w:val="decimal"/>
      <w:lvlText w:val="6.%1."/>
      <w:lvlJc w:val="left"/>
      <w:pPr>
        <w:ind w:left="1146" w:hanging="360"/>
      </w:pPr>
      <w:rPr>
        <w:rFonts w:hint="default"/>
        <w:b w:val="0"/>
      </w:rPr>
    </w:lvl>
    <w:lvl w:ilvl="1" w:tplc="04020019">
      <w:start w:val="1"/>
      <w:numFmt w:val="decimal"/>
      <w:lvlText w:val="(%2)"/>
      <w:lvlJc w:val="left"/>
      <w:pPr>
        <w:ind w:left="1866" w:hanging="360"/>
      </w:pPr>
      <w:rPr>
        <w:rFonts w:hint="default"/>
      </w:r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1"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6074550"/>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6E156A"/>
    <w:multiLevelType w:val="multilevel"/>
    <w:tmpl w:val="6E785FA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314C86"/>
    <w:multiLevelType w:val="multilevel"/>
    <w:tmpl w:val="8626ED42"/>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6" w15:restartNumberingAfterBreak="0">
    <w:nsid w:val="4DEF0112"/>
    <w:multiLevelType w:val="hybridMultilevel"/>
    <w:tmpl w:val="6C38353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7"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8"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39" w15:restartNumberingAfterBreak="0">
    <w:nsid w:val="59276555"/>
    <w:multiLevelType w:val="hybridMultilevel"/>
    <w:tmpl w:val="7EFABB0A"/>
    <w:lvl w:ilvl="0" w:tplc="1C80A58E">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CB4263C"/>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3"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9DA22B3"/>
    <w:multiLevelType w:val="hybridMultilevel"/>
    <w:tmpl w:val="704CA3F4"/>
    <w:lvl w:ilvl="0" w:tplc="22963AF0">
      <w:start w:val="1"/>
      <w:numFmt w:val="bullet"/>
      <w:lvlText w:val="-"/>
      <w:lvlJc w:val="left"/>
      <w:pPr>
        <w:ind w:left="1800" w:hanging="360"/>
      </w:pPr>
      <w:rPr>
        <w:rFonts w:ascii="Times New Roman" w:eastAsiaTheme="minorHAnsi"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5" w15:restartNumberingAfterBreak="0">
    <w:nsid w:val="6F5C7B7E"/>
    <w:multiLevelType w:val="hybridMultilevel"/>
    <w:tmpl w:val="DB5E3C8C"/>
    <w:lvl w:ilvl="0" w:tplc="8C24BA0C">
      <w:start w:val="2"/>
      <w:numFmt w:val="decimal"/>
      <w:lvlText w:val="(%1)"/>
      <w:lvlJc w:val="left"/>
      <w:pPr>
        <w:ind w:left="14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1E23C20"/>
    <w:multiLevelType w:val="hybridMultilevel"/>
    <w:tmpl w:val="4BBE4F90"/>
    <w:lvl w:ilvl="0" w:tplc="1A8CDA14">
      <w:start w:val="1"/>
      <w:numFmt w:val="decimal"/>
      <w:lvlText w:val="5.%1."/>
      <w:lvlJc w:val="left"/>
      <w:pPr>
        <w:ind w:left="928"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7" w15:restartNumberingAfterBreak="0">
    <w:nsid w:val="735A243E"/>
    <w:multiLevelType w:val="hybridMultilevel"/>
    <w:tmpl w:val="13EEE9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4DC62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703A0A"/>
    <w:multiLevelType w:val="hybridMultilevel"/>
    <w:tmpl w:val="B1CECC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CCB5942"/>
    <w:multiLevelType w:val="multilevel"/>
    <w:tmpl w:val="A63252F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6"/>
  </w:num>
  <w:num w:numId="3">
    <w:abstractNumId w:val="22"/>
  </w:num>
  <w:num w:numId="4">
    <w:abstractNumId w:val="3"/>
  </w:num>
  <w:num w:numId="5">
    <w:abstractNumId w:val="26"/>
  </w:num>
  <w:num w:numId="6">
    <w:abstractNumId w:val="30"/>
  </w:num>
  <w:num w:numId="7">
    <w:abstractNumId w:val="4"/>
  </w:num>
  <w:num w:numId="8">
    <w:abstractNumId w:val="5"/>
  </w:num>
  <w:num w:numId="9">
    <w:abstractNumId w:val="38"/>
  </w:num>
  <w:num w:numId="10">
    <w:abstractNumId w:val="28"/>
  </w:num>
  <w:num w:numId="11">
    <w:abstractNumId w:val="41"/>
  </w:num>
  <w:num w:numId="12">
    <w:abstractNumId w:val="50"/>
  </w:num>
  <w:num w:numId="13">
    <w:abstractNumId w:val="33"/>
  </w:num>
  <w:num w:numId="14">
    <w:abstractNumId w:val="51"/>
  </w:num>
  <w:num w:numId="15">
    <w:abstractNumId w:val="51"/>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13"/>
  </w:num>
  <w:num w:numId="17">
    <w:abstractNumId w:val="43"/>
  </w:num>
  <w:num w:numId="18">
    <w:abstractNumId w:val="42"/>
  </w:num>
  <w:num w:numId="19">
    <w:abstractNumId w:val="2"/>
  </w:num>
  <w:num w:numId="20">
    <w:abstractNumId w:val="31"/>
  </w:num>
  <w:num w:numId="21">
    <w:abstractNumId w:val="34"/>
  </w:num>
  <w:num w:numId="22">
    <w:abstractNumId w:val="11"/>
  </w:num>
  <w:num w:numId="23">
    <w:abstractNumId w:val="40"/>
    <w:lvlOverride w:ilvl="0">
      <w:startOverride w:val="1"/>
    </w:lvlOverride>
  </w:num>
  <w:num w:numId="24">
    <w:abstractNumId w:val="29"/>
    <w:lvlOverride w:ilvl="0">
      <w:startOverride w:val="1"/>
    </w:lvlOverride>
  </w:num>
  <w:num w:numId="25">
    <w:abstractNumId w:val="40"/>
  </w:num>
  <w:num w:numId="26">
    <w:abstractNumId w:val="29"/>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5"/>
  </w:num>
  <w:num w:numId="31">
    <w:abstractNumId w:val="6"/>
  </w:num>
  <w:num w:numId="32">
    <w:abstractNumId w:val="37"/>
  </w:num>
  <w:num w:numId="33">
    <w:abstractNumId w:val="27"/>
  </w:num>
  <w:num w:numId="34">
    <w:abstractNumId w:val="12"/>
  </w:num>
  <w:num w:numId="35">
    <w:abstractNumId w:val="9"/>
  </w:num>
  <w:num w:numId="36">
    <w:abstractNumId w:val="7"/>
  </w:num>
  <w:num w:numId="37">
    <w:abstractNumId w:val="17"/>
  </w:num>
  <w:num w:numId="38">
    <w:abstractNumId w:val="21"/>
  </w:num>
  <w:num w:numId="39">
    <w:abstractNumId w:val="19"/>
  </w:num>
  <w:num w:numId="40">
    <w:abstractNumId w:val="23"/>
  </w:num>
  <w:num w:numId="41">
    <w:abstractNumId w:val="10"/>
  </w:num>
  <w:num w:numId="42">
    <w:abstractNumId w:val="44"/>
  </w:num>
  <w:num w:numId="43">
    <w:abstractNumId w:val="45"/>
  </w:num>
  <w:num w:numId="44">
    <w:abstractNumId w:val="48"/>
  </w:num>
  <w:num w:numId="45">
    <w:abstractNumId w:val="20"/>
  </w:num>
  <w:num w:numId="46">
    <w:abstractNumId w:val="14"/>
  </w:num>
  <w:num w:numId="47">
    <w:abstractNumId w:val="8"/>
  </w:num>
  <w:num w:numId="48">
    <w:abstractNumId w:val="15"/>
  </w:num>
  <w:num w:numId="49">
    <w:abstractNumId w:val="24"/>
  </w:num>
  <w:num w:numId="50">
    <w:abstractNumId w:val="39"/>
  </w:num>
  <w:num w:numId="51">
    <w:abstractNumId w:val="47"/>
  </w:num>
  <w:num w:numId="52">
    <w:abstractNumId w:val="16"/>
  </w:num>
  <w:num w:numId="53">
    <w:abstractNumId w:val="32"/>
  </w:num>
  <w:num w:numId="54">
    <w:abstractNumId w:val="36"/>
  </w:num>
  <w:num w:numId="55">
    <w:abstractNumId w:val="25"/>
  </w:num>
  <w:num w:numId="5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0CE5"/>
    <w:rsid w:val="00004E9D"/>
    <w:rsid w:val="0000550F"/>
    <w:rsid w:val="00005AC7"/>
    <w:rsid w:val="000111D2"/>
    <w:rsid w:val="00011799"/>
    <w:rsid w:val="0001243D"/>
    <w:rsid w:val="00012EBE"/>
    <w:rsid w:val="00013C62"/>
    <w:rsid w:val="00014A60"/>
    <w:rsid w:val="0002017E"/>
    <w:rsid w:val="00021BC4"/>
    <w:rsid w:val="00021EFD"/>
    <w:rsid w:val="00022F8C"/>
    <w:rsid w:val="00023691"/>
    <w:rsid w:val="00026D5C"/>
    <w:rsid w:val="000272E3"/>
    <w:rsid w:val="000301EA"/>
    <w:rsid w:val="000308D1"/>
    <w:rsid w:val="00031D57"/>
    <w:rsid w:val="00035DFE"/>
    <w:rsid w:val="00036D63"/>
    <w:rsid w:val="00037CAB"/>
    <w:rsid w:val="00040E42"/>
    <w:rsid w:val="00042092"/>
    <w:rsid w:val="00042882"/>
    <w:rsid w:val="00042F21"/>
    <w:rsid w:val="000433CD"/>
    <w:rsid w:val="00044652"/>
    <w:rsid w:val="00044900"/>
    <w:rsid w:val="00044DFE"/>
    <w:rsid w:val="00045E46"/>
    <w:rsid w:val="000476A1"/>
    <w:rsid w:val="00051505"/>
    <w:rsid w:val="000521FC"/>
    <w:rsid w:val="00053B3C"/>
    <w:rsid w:val="00053BD7"/>
    <w:rsid w:val="00053E7A"/>
    <w:rsid w:val="00054837"/>
    <w:rsid w:val="0005514F"/>
    <w:rsid w:val="00055AF8"/>
    <w:rsid w:val="00055F65"/>
    <w:rsid w:val="00055FB5"/>
    <w:rsid w:val="00056D78"/>
    <w:rsid w:val="00056FA6"/>
    <w:rsid w:val="000572C8"/>
    <w:rsid w:val="00061ED2"/>
    <w:rsid w:val="00062661"/>
    <w:rsid w:val="00062948"/>
    <w:rsid w:val="00062AA1"/>
    <w:rsid w:val="000638F1"/>
    <w:rsid w:val="000657FF"/>
    <w:rsid w:val="00066B80"/>
    <w:rsid w:val="00067128"/>
    <w:rsid w:val="00071C60"/>
    <w:rsid w:val="0007279F"/>
    <w:rsid w:val="000747C2"/>
    <w:rsid w:val="00074D14"/>
    <w:rsid w:val="0007562E"/>
    <w:rsid w:val="00075BA9"/>
    <w:rsid w:val="00075F07"/>
    <w:rsid w:val="00081A79"/>
    <w:rsid w:val="00081C69"/>
    <w:rsid w:val="00081CC2"/>
    <w:rsid w:val="000869D2"/>
    <w:rsid w:val="00090367"/>
    <w:rsid w:val="00090791"/>
    <w:rsid w:val="00090DA3"/>
    <w:rsid w:val="000915FF"/>
    <w:rsid w:val="0009168F"/>
    <w:rsid w:val="00091F34"/>
    <w:rsid w:val="00092295"/>
    <w:rsid w:val="00092E8D"/>
    <w:rsid w:val="000950F0"/>
    <w:rsid w:val="00095F85"/>
    <w:rsid w:val="00096013"/>
    <w:rsid w:val="00097CA7"/>
    <w:rsid w:val="00097FEF"/>
    <w:rsid w:val="000A0888"/>
    <w:rsid w:val="000A1B85"/>
    <w:rsid w:val="000A31BF"/>
    <w:rsid w:val="000A4862"/>
    <w:rsid w:val="000A53CC"/>
    <w:rsid w:val="000A6CD3"/>
    <w:rsid w:val="000A7EA6"/>
    <w:rsid w:val="000B0E94"/>
    <w:rsid w:val="000B2ED8"/>
    <w:rsid w:val="000B3A11"/>
    <w:rsid w:val="000B3EF4"/>
    <w:rsid w:val="000B4267"/>
    <w:rsid w:val="000B43D1"/>
    <w:rsid w:val="000B5F47"/>
    <w:rsid w:val="000B628C"/>
    <w:rsid w:val="000C37A8"/>
    <w:rsid w:val="000C3A2B"/>
    <w:rsid w:val="000C4660"/>
    <w:rsid w:val="000C778B"/>
    <w:rsid w:val="000D03E1"/>
    <w:rsid w:val="000D12C6"/>
    <w:rsid w:val="000D2F5A"/>
    <w:rsid w:val="000D4C06"/>
    <w:rsid w:val="000D7EC8"/>
    <w:rsid w:val="000E01FF"/>
    <w:rsid w:val="000E0621"/>
    <w:rsid w:val="000E1E60"/>
    <w:rsid w:val="000E260E"/>
    <w:rsid w:val="000E2965"/>
    <w:rsid w:val="000E349B"/>
    <w:rsid w:val="000E4C93"/>
    <w:rsid w:val="000E55F8"/>
    <w:rsid w:val="000F31B1"/>
    <w:rsid w:val="000F322E"/>
    <w:rsid w:val="000F3AD5"/>
    <w:rsid w:val="000F46CB"/>
    <w:rsid w:val="000F4AA4"/>
    <w:rsid w:val="000F748A"/>
    <w:rsid w:val="000F776D"/>
    <w:rsid w:val="001000CB"/>
    <w:rsid w:val="001006D5"/>
    <w:rsid w:val="001055C2"/>
    <w:rsid w:val="00106153"/>
    <w:rsid w:val="001109A2"/>
    <w:rsid w:val="00110FB8"/>
    <w:rsid w:val="00112359"/>
    <w:rsid w:val="00112CFF"/>
    <w:rsid w:val="00112E0E"/>
    <w:rsid w:val="00113F9C"/>
    <w:rsid w:val="00114E9C"/>
    <w:rsid w:val="00115A7C"/>
    <w:rsid w:val="00115DAF"/>
    <w:rsid w:val="0012195F"/>
    <w:rsid w:val="00122C37"/>
    <w:rsid w:val="00123FE5"/>
    <w:rsid w:val="001247FE"/>
    <w:rsid w:val="00126015"/>
    <w:rsid w:val="001264CA"/>
    <w:rsid w:val="0012658B"/>
    <w:rsid w:val="00126EE8"/>
    <w:rsid w:val="001322D7"/>
    <w:rsid w:val="0013347F"/>
    <w:rsid w:val="0013482B"/>
    <w:rsid w:val="0013764E"/>
    <w:rsid w:val="001378EB"/>
    <w:rsid w:val="00143CBE"/>
    <w:rsid w:val="00146F08"/>
    <w:rsid w:val="001513A4"/>
    <w:rsid w:val="001530FB"/>
    <w:rsid w:val="0015551C"/>
    <w:rsid w:val="00156376"/>
    <w:rsid w:val="001564BC"/>
    <w:rsid w:val="00156B20"/>
    <w:rsid w:val="001579E2"/>
    <w:rsid w:val="00157DAC"/>
    <w:rsid w:val="00160C9D"/>
    <w:rsid w:val="00161E27"/>
    <w:rsid w:val="00164DA5"/>
    <w:rsid w:val="00165E80"/>
    <w:rsid w:val="00166429"/>
    <w:rsid w:val="00166525"/>
    <w:rsid w:val="00166A25"/>
    <w:rsid w:val="0017006A"/>
    <w:rsid w:val="00170349"/>
    <w:rsid w:val="001733AA"/>
    <w:rsid w:val="001752FD"/>
    <w:rsid w:val="0017576C"/>
    <w:rsid w:val="00175FC0"/>
    <w:rsid w:val="00176005"/>
    <w:rsid w:val="00176055"/>
    <w:rsid w:val="001761DB"/>
    <w:rsid w:val="00176F72"/>
    <w:rsid w:val="00177CD4"/>
    <w:rsid w:val="00180A8B"/>
    <w:rsid w:val="001815C4"/>
    <w:rsid w:val="00181A4B"/>
    <w:rsid w:val="00182B32"/>
    <w:rsid w:val="00183123"/>
    <w:rsid w:val="001836D6"/>
    <w:rsid w:val="001841E8"/>
    <w:rsid w:val="001857C3"/>
    <w:rsid w:val="001861E9"/>
    <w:rsid w:val="00186693"/>
    <w:rsid w:val="00192CDD"/>
    <w:rsid w:val="00194377"/>
    <w:rsid w:val="00197ACD"/>
    <w:rsid w:val="001A0A33"/>
    <w:rsid w:val="001A1065"/>
    <w:rsid w:val="001A106E"/>
    <w:rsid w:val="001A1F21"/>
    <w:rsid w:val="001A255B"/>
    <w:rsid w:val="001A40EE"/>
    <w:rsid w:val="001A495E"/>
    <w:rsid w:val="001A5815"/>
    <w:rsid w:val="001A6343"/>
    <w:rsid w:val="001A78C0"/>
    <w:rsid w:val="001A7C09"/>
    <w:rsid w:val="001B09AF"/>
    <w:rsid w:val="001B0BD2"/>
    <w:rsid w:val="001B38BD"/>
    <w:rsid w:val="001B5DF8"/>
    <w:rsid w:val="001B7D30"/>
    <w:rsid w:val="001C099E"/>
    <w:rsid w:val="001C0A37"/>
    <w:rsid w:val="001C18C2"/>
    <w:rsid w:val="001C227E"/>
    <w:rsid w:val="001C39DD"/>
    <w:rsid w:val="001C4600"/>
    <w:rsid w:val="001C50BC"/>
    <w:rsid w:val="001C53C7"/>
    <w:rsid w:val="001D07A1"/>
    <w:rsid w:val="001D15E1"/>
    <w:rsid w:val="001D1C31"/>
    <w:rsid w:val="001D26A2"/>
    <w:rsid w:val="001D3B3C"/>
    <w:rsid w:val="001D3CB3"/>
    <w:rsid w:val="001D4535"/>
    <w:rsid w:val="001D5A03"/>
    <w:rsid w:val="001D68E7"/>
    <w:rsid w:val="001D73CF"/>
    <w:rsid w:val="001D7877"/>
    <w:rsid w:val="001D7DE5"/>
    <w:rsid w:val="001E18F9"/>
    <w:rsid w:val="001E2390"/>
    <w:rsid w:val="001E2ECB"/>
    <w:rsid w:val="001E330F"/>
    <w:rsid w:val="001E373A"/>
    <w:rsid w:val="001E65DC"/>
    <w:rsid w:val="001E69E3"/>
    <w:rsid w:val="001E6B4B"/>
    <w:rsid w:val="001E6F90"/>
    <w:rsid w:val="001E717B"/>
    <w:rsid w:val="001E787A"/>
    <w:rsid w:val="001F0B30"/>
    <w:rsid w:val="001F0CD9"/>
    <w:rsid w:val="001F27DC"/>
    <w:rsid w:val="001F2BDA"/>
    <w:rsid w:val="001F388B"/>
    <w:rsid w:val="001F4ACC"/>
    <w:rsid w:val="001F4C08"/>
    <w:rsid w:val="001F4DA9"/>
    <w:rsid w:val="001F5869"/>
    <w:rsid w:val="001F6291"/>
    <w:rsid w:val="001F7584"/>
    <w:rsid w:val="00200AE0"/>
    <w:rsid w:val="00205181"/>
    <w:rsid w:val="002057CE"/>
    <w:rsid w:val="00206FA5"/>
    <w:rsid w:val="002104A5"/>
    <w:rsid w:val="00211D84"/>
    <w:rsid w:val="00213457"/>
    <w:rsid w:val="0021354B"/>
    <w:rsid w:val="002138AA"/>
    <w:rsid w:val="00214199"/>
    <w:rsid w:val="002141AB"/>
    <w:rsid w:val="00214A22"/>
    <w:rsid w:val="00215A5F"/>
    <w:rsid w:val="002202E1"/>
    <w:rsid w:val="0022065C"/>
    <w:rsid w:val="002218B3"/>
    <w:rsid w:val="002219AB"/>
    <w:rsid w:val="00221DEC"/>
    <w:rsid w:val="00222C15"/>
    <w:rsid w:val="00225196"/>
    <w:rsid w:val="002300E2"/>
    <w:rsid w:val="00230812"/>
    <w:rsid w:val="00230DAC"/>
    <w:rsid w:val="002321CC"/>
    <w:rsid w:val="00235639"/>
    <w:rsid w:val="0023671B"/>
    <w:rsid w:val="00237E06"/>
    <w:rsid w:val="00240810"/>
    <w:rsid w:val="00245096"/>
    <w:rsid w:val="00246B26"/>
    <w:rsid w:val="002501A3"/>
    <w:rsid w:val="00250AE6"/>
    <w:rsid w:val="00252A3E"/>
    <w:rsid w:val="0025451C"/>
    <w:rsid w:val="002545BD"/>
    <w:rsid w:val="00254783"/>
    <w:rsid w:val="00255932"/>
    <w:rsid w:val="00257262"/>
    <w:rsid w:val="002601E0"/>
    <w:rsid w:val="0026085C"/>
    <w:rsid w:val="0026136D"/>
    <w:rsid w:val="00261F82"/>
    <w:rsid w:val="00262FAD"/>
    <w:rsid w:val="0026317F"/>
    <w:rsid w:val="00263573"/>
    <w:rsid w:val="0026363A"/>
    <w:rsid w:val="00264344"/>
    <w:rsid w:val="00265B53"/>
    <w:rsid w:val="00266B7A"/>
    <w:rsid w:val="00266F4C"/>
    <w:rsid w:val="00267FFD"/>
    <w:rsid w:val="00270074"/>
    <w:rsid w:val="00270A48"/>
    <w:rsid w:val="0027421A"/>
    <w:rsid w:val="00274BA9"/>
    <w:rsid w:val="0027597D"/>
    <w:rsid w:val="00275D78"/>
    <w:rsid w:val="00276C82"/>
    <w:rsid w:val="00277401"/>
    <w:rsid w:val="00277460"/>
    <w:rsid w:val="00277A02"/>
    <w:rsid w:val="002809A1"/>
    <w:rsid w:val="00280D56"/>
    <w:rsid w:val="00283A48"/>
    <w:rsid w:val="00283F47"/>
    <w:rsid w:val="0028426E"/>
    <w:rsid w:val="00285249"/>
    <w:rsid w:val="002928CB"/>
    <w:rsid w:val="00293ABC"/>
    <w:rsid w:val="002966FB"/>
    <w:rsid w:val="002974D2"/>
    <w:rsid w:val="00297E86"/>
    <w:rsid w:val="002A0193"/>
    <w:rsid w:val="002A0D87"/>
    <w:rsid w:val="002A1A87"/>
    <w:rsid w:val="002A1C0D"/>
    <w:rsid w:val="002A3494"/>
    <w:rsid w:val="002A576C"/>
    <w:rsid w:val="002A592B"/>
    <w:rsid w:val="002A5FDA"/>
    <w:rsid w:val="002A6D79"/>
    <w:rsid w:val="002B1B74"/>
    <w:rsid w:val="002B1BAF"/>
    <w:rsid w:val="002B28C5"/>
    <w:rsid w:val="002B2FE3"/>
    <w:rsid w:val="002B37C3"/>
    <w:rsid w:val="002B3B68"/>
    <w:rsid w:val="002B3CDB"/>
    <w:rsid w:val="002B3E42"/>
    <w:rsid w:val="002B3E6C"/>
    <w:rsid w:val="002B64F9"/>
    <w:rsid w:val="002B6B2C"/>
    <w:rsid w:val="002B6D3D"/>
    <w:rsid w:val="002B6E4A"/>
    <w:rsid w:val="002B7DC7"/>
    <w:rsid w:val="002C176C"/>
    <w:rsid w:val="002C1BC8"/>
    <w:rsid w:val="002C3171"/>
    <w:rsid w:val="002C5501"/>
    <w:rsid w:val="002C61C6"/>
    <w:rsid w:val="002C782F"/>
    <w:rsid w:val="002D1062"/>
    <w:rsid w:val="002D136E"/>
    <w:rsid w:val="002D1FB2"/>
    <w:rsid w:val="002D2B80"/>
    <w:rsid w:val="002D2DD1"/>
    <w:rsid w:val="002D2FDE"/>
    <w:rsid w:val="002D3E6C"/>
    <w:rsid w:val="002D63E8"/>
    <w:rsid w:val="002D69DC"/>
    <w:rsid w:val="002D6BEB"/>
    <w:rsid w:val="002E1CE4"/>
    <w:rsid w:val="002E200E"/>
    <w:rsid w:val="002E2D84"/>
    <w:rsid w:val="002E2FAC"/>
    <w:rsid w:val="002E3D60"/>
    <w:rsid w:val="002E443B"/>
    <w:rsid w:val="002E4615"/>
    <w:rsid w:val="002E4796"/>
    <w:rsid w:val="002E48EA"/>
    <w:rsid w:val="002E5DAD"/>
    <w:rsid w:val="002E5E67"/>
    <w:rsid w:val="002E650F"/>
    <w:rsid w:val="002E6D61"/>
    <w:rsid w:val="002F0270"/>
    <w:rsid w:val="002F193C"/>
    <w:rsid w:val="002F23B6"/>
    <w:rsid w:val="002F5B93"/>
    <w:rsid w:val="002F5E37"/>
    <w:rsid w:val="002F5F19"/>
    <w:rsid w:val="002F7007"/>
    <w:rsid w:val="003016A9"/>
    <w:rsid w:val="00301742"/>
    <w:rsid w:val="00304B52"/>
    <w:rsid w:val="00305B12"/>
    <w:rsid w:val="00305B9F"/>
    <w:rsid w:val="003065D4"/>
    <w:rsid w:val="00306D6A"/>
    <w:rsid w:val="003070CC"/>
    <w:rsid w:val="0031144C"/>
    <w:rsid w:val="00312706"/>
    <w:rsid w:val="00313790"/>
    <w:rsid w:val="00313C6E"/>
    <w:rsid w:val="00313E43"/>
    <w:rsid w:val="00315272"/>
    <w:rsid w:val="003154B8"/>
    <w:rsid w:val="00316078"/>
    <w:rsid w:val="0032140F"/>
    <w:rsid w:val="00321C65"/>
    <w:rsid w:val="00322617"/>
    <w:rsid w:val="00322D69"/>
    <w:rsid w:val="0032384D"/>
    <w:rsid w:val="003243B5"/>
    <w:rsid w:val="00324E2F"/>
    <w:rsid w:val="00325C39"/>
    <w:rsid w:val="00327253"/>
    <w:rsid w:val="00327A79"/>
    <w:rsid w:val="00330970"/>
    <w:rsid w:val="00330E92"/>
    <w:rsid w:val="00330EBA"/>
    <w:rsid w:val="00333FBC"/>
    <w:rsid w:val="0033431A"/>
    <w:rsid w:val="00334625"/>
    <w:rsid w:val="00334A06"/>
    <w:rsid w:val="00334C1A"/>
    <w:rsid w:val="00336413"/>
    <w:rsid w:val="00336B12"/>
    <w:rsid w:val="00337CB5"/>
    <w:rsid w:val="003403E8"/>
    <w:rsid w:val="00344BDD"/>
    <w:rsid w:val="00344E83"/>
    <w:rsid w:val="00350908"/>
    <w:rsid w:val="0035328E"/>
    <w:rsid w:val="003618AA"/>
    <w:rsid w:val="00361974"/>
    <w:rsid w:val="00361C44"/>
    <w:rsid w:val="00363FD3"/>
    <w:rsid w:val="0036492C"/>
    <w:rsid w:val="0036587C"/>
    <w:rsid w:val="00365F71"/>
    <w:rsid w:val="003665BA"/>
    <w:rsid w:val="00366A35"/>
    <w:rsid w:val="0036702F"/>
    <w:rsid w:val="00367069"/>
    <w:rsid w:val="00370267"/>
    <w:rsid w:val="00370E43"/>
    <w:rsid w:val="00371268"/>
    <w:rsid w:val="00371CB1"/>
    <w:rsid w:val="00372918"/>
    <w:rsid w:val="003730F7"/>
    <w:rsid w:val="003736C5"/>
    <w:rsid w:val="00374ECB"/>
    <w:rsid w:val="00375A89"/>
    <w:rsid w:val="00375EA3"/>
    <w:rsid w:val="00376400"/>
    <w:rsid w:val="00381F1A"/>
    <w:rsid w:val="0038553E"/>
    <w:rsid w:val="00385655"/>
    <w:rsid w:val="00387E48"/>
    <w:rsid w:val="00387F59"/>
    <w:rsid w:val="00391044"/>
    <w:rsid w:val="0039110A"/>
    <w:rsid w:val="003918B3"/>
    <w:rsid w:val="00391A18"/>
    <w:rsid w:val="0039268A"/>
    <w:rsid w:val="0039317E"/>
    <w:rsid w:val="00394988"/>
    <w:rsid w:val="0039547A"/>
    <w:rsid w:val="0039557C"/>
    <w:rsid w:val="003955CD"/>
    <w:rsid w:val="00395CD4"/>
    <w:rsid w:val="00396053"/>
    <w:rsid w:val="00396A59"/>
    <w:rsid w:val="00396AD5"/>
    <w:rsid w:val="003A007E"/>
    <w:rsid w:val="003A0D92"/>
    <w:rsid w:val="003A121C"/>
    <w:rsid w:val="003A241E"/>
    <w:rsid w:val="003A284B"/>
    <w:rsid w:val="003A2D87"/>
    <w:rsid w:val="003A3721"/>
    <w:rsid w:val="003A4DA6"/>
    <w:rsid w:val="003A67D4"/>
    <w:rsid w:val="003A78B5"/>
    <w:rsid w:val="003B0B1A"/>
    <w:rsid w:val="003B17F6"/>
    <w:rsid w:val="003B389D"/>
    <w:rsid w:val="003B6B29"/>
    <w:rsid w:val="003B6E3A"/>
    <w:rsid w:val="003C0BAA"/>
    <w:rsid w:val="003C0FE1"/>
    <w:rsid w:val="003C1B46"/>
    <w:rsid w:val="003C1BD2"/>
    <w:rsid w:val="003C2564"/>
    <w:rsid w:val="003C2DEC"/>
    <w:rsid w:val="003C46E3"/>
    <w:rsid w:val="003C6BF2"/>
    <w:rsid w:val="003C781B"/>
    <w:rsid w:val="003C7CD5"/>
    <w:rsid w:val="003D0149"/>
    <w:rsid w:val="003D0A95"/>
    <w:rsid w:val="003D0AD7"/>
    <w:rsid w:val="003D2E6B"/>
    <w:rsid w:val="003D469F"/>
    <w:rsid w:val="003D5922"/>
    <w:rsid w:val="003D6315"/>
    <w:rsid w:val="003D6393"/>
    <w:rsid w:val="003D6F86"/>
    <w:rsid w:val="003E05F8"/>
    <w:rsid w:val="003E0C27"/>
    <w:rsid w:val="003E256E"/>
    <w:rsid w:val="003E279D"/>
    <w:rsid w:val="003E2D77"/>
    <w:rsid w:val="003E2FA2"/>
    <w:rsid w:val="003E44D8"/>
    <w:rsid w:val="003E454B"/>
    <w:rsid w:val="003E46A3"/>
    <w:rsid w:val="003E5993"/>
    <w:rsid w:val="003E5B22"/>
    <w:rsid w:val="003E74A4"/>
    <w:rsid w:val="003E781D"/>
    <w:rsid w:val="003F01A2"/>
    <w:rsid w:val="003F0F3F"/>
    <w:rsid w:val="003F115E"/>
    <w:rsid w:val="003F2049"/>
    <w:rsid w:val="003F2143"/>
    <w:rsid w:val="003F2AC1"/>
    <w:rsid w:val="003F3985"/>
    <w:rsid w:val="003F54D6"/>
    <w:rsid w:val="003F68A5"/>
    <w:rsid w:val="003F7075"/>
    <w:rsid w:val="00401319"/>
    <w:rsid w:val="0040229F"/>
    <w:rsid w:val="00402B66"/>
    <w:rsid w:val="004047AB"/>
    <w:rsid w:val="00405285"/>
    <w:rsid w:val="00405A78"/>
    <w:rsid w:val="004068C0"/>
    <w:rsid w:val="00406C86"/>
    <w:rsid w:val="00407096"/>
    <w:rsid w:val="00407CD3"/>
    <w:rsid w:val="004110CB"/>
    <w:rsid w:val="00413CB7"/>
    <w:rsid w:val="00414743"/>
    <w:rsid w:val="00414D76"/>
    <w:rsid w:val="004156FB"/>
    <w:rsid w:val="00416561"/>
    <w:rsid w:val="00416794"/>
    <w:rsid w:val="0042010C"/>
    <w:rsid w:val="0042073B"/>
    <w:rsid w:val="004213C1"/>
    <w:rsid w:val="00421ACB"/>
    <w:rsid w:val="00421CF5"/>
    <w:rsid w:val="00422C60"/>
    <w:rsid w:val="00422D73"/>
    <w:rsid w:val="00423AD1"/>
    <w:rsid w:val="00423CB8"/>
    <w:rsid w:val="00426A02"/>
    <w:rsid w:val="00427079"/>
    <w:rsid w:val="0042744D"/>
    <w:rsid w:val="00431190"/>
    <w:rsid w:val="00432ECC"/>
    <w:rsid w:val="00433970"/>
    <w:rsid w:val="004353A4"/>
    <w:rsid w:val="00437E02"/>
    <w:rsid w:val="00441472"/>
    <w:rsid w:val="004421FE"/>
    <w:rsid w:val="00444E66"/>
    <w:rsid w:val="004454A5"/>
    <w:rsid w:val="00446DD9"/>
    <w:rsid w:val="004505C7"/>
    <w:rsid w:val="004508E0"/>
    <w:rsid w:val="00450E2B"/>
    <w:rsid w:val="004516E0"/>
    <w:rsid w:val="00451751"/>
    <w:rsid w:val="004520DD"/>
    <w:rsid w:val="0045261A"/>
    <w:rsid w:val="004531BF"/>
    <w:rsid w:val="0045461C"/>
    <w:rsid w:val="00456863"/>
    <w:rsid w:val="00457098"/>
    <w:rsid w:val="004575AB"/>
    <w:rsid w:val="004577AF"/>
    <w:rsid w:val="00461412"/>
    <w:rsid w:val="00461A00"/>
    <w:rsid w:val="004620A1"/>
    <w:rsid w:val="0046227C"/>
    <w:rsid w:val="0046244A"/>
    <w:rsid w:val="00462D28"/>
    <w:rsid w:val="004635BB"/>
    <w:rsid w:val="00463BC7"/>
    <w:rsid w:val="00467C96"/>
    <w:rsid w:val="0047046D"/>
    <w:rsid w:val="00471153"/>
    <w:rsid w:val="004723A3"/>
    <w:rsid w:val="004737DC"/>
    <w:rsid w:val="004748E3"/>
    <w:rsid w:val="00476F29"/>
    <w:rsid w:val="004776F4"/>
    <w:rsid w:val="00481CF1"/>
    <w:rsid w:val="00483793"/>
    <w:rsid w:val="00485B41"/>
    <w:rsid w:val="00485DF5"/>
    <w:rsid w:val="00486119"/>
    <w:rsid w:val="004861BA"/>
    <w:rsid w:val="00486A5F"/>
    <w:rsid w:val="00490D05"/>
    <w:rsid w:val="00490F4D"/>
    <w:rsid w:val="0049193F"/>
    <w:rsid w:val="0049342E"/>
    <w:rsid w:val="00493D56"/>
    <w:rsid w:val="00494489"/>
    <w:rsid w:val="00494E63"/>
    <w:rsid w:val="00494EE0"/>
    <w:rsid w:val="00496313"/>
    <w:rsid w:val="004A0B0C"/>
    <w:rsid w:val="004A2BA9"/>
    <w:rsid w:val="004A42B7"/>
    <w:rsid w:val="004A544F"/>
    <w:rsid w:val="004A58DA"/>
    <w:rsid w:val="004A5FF0"/>
    <w:rsid w:val="004A67AD"/>
    <w:rsid w:val="004A78EC"/>
    <w:rsid w:val="004B3647"/>
    <w:rsid w:val="004B4C89"/>
    <w:rsid w:val="004B568D"/>
    <w:rsid w:val="004B5BBA"/>
    <w:rsid w:val="004B76C7"/>
    <w:rsid w:val="004C0313"/>
    <w:rsid w:val="004C158E"/>
    <w:rsid w:val="004C1844"/>
    <w:rsid w:val="004C5101"/>
    <w:rsid w:val="004C5191"/>
    <w:rsid w:val="004C5F1D"/>
    <w:rsid w:val="004C69B1"/>
    <w:rsid w:val="004C767A"/>
    <w:rsid w:val="004D120F"/>
    <w:rsid w:val="004D1396"/>
    <w:rsid w:val="004D2874"/>
    <w:rsid w:val="004D3A92"/>
    <w:rsid w:val="004D3F4A"/>
    <w:rsid w:val="004D62F8"/>
    <w:rsid w:val="004D64B8"/>
    <w:rsid w:val="004E0371"/>
    <w:rsid w:val="004E03C0"/>
    <w:rsid w:val="004E0BFF"/>
    <w:rsid w:val="004E0E46"/>
    <w:rsid w:val="004E117F"/>
    <w:rsid w:val="004E3761"/>
    <w:rsid w:val="004E494A"/>
    <w:rsid w:val="004E4A1C"/>
    <w:rsid w:val="004F15B5"/>
    <w:rsid w:val="004F296F"/>
    <w:rsid w:val="004F3296"/>
    <w:rsid w:val="004F3C7C"/>
    <w:rsid w:val="004F3D1A"/>
    <w:rsid w:val="004F40D9"/>
    <w:rsid w:val="004F640D"/>
    <w:rsid w:val="004F7061"/>
    <w:rsid w:val="004F7E2E"/>
    <w:rsid w:val="005035BB"/>
    <w:rsid w:val="0050398F"/>
    <w:rsid w:val="00504130"/>
    <w:rsid w:val="00506357"/>
    <w:rsid w:val="00506E22"/>
    <w:rsid w:val="00510E5B"/>
    <w:rsid w:val="00511DEB"/>
    <w:rsid w:val="005123ED"/>
    <w:rsid w:val="00512622"/>
    <w:rsid w:val="005143EB"/>
    <w:rsid w:val="0051471B"/>
    <w:rsid w:val="00514BE2"/>
    <w:rsid w:val="00516689"/>
    <w:rsid w:val="00516EB5"/>
    <w:rsid w:val="005178E5"/>
    <w:rsid w:val="005211C6"/>
    <w:rsid w:val="0052233D"/>
    <w:rsid w:val="00522B40"/>
    <w:rsid w:val="00525FF2"/>
    <w:rsid w:val="0052685C"/>
    <w:rsid w:val="0052771D"/>
    <w:rsid w:val="00527EBF"/>
    <w:rsid w:val="005312EA"/>
    <w:rsid w:val="0053143C"/>
    <w:rsid w:val="00532774"/>
    <w:rsid w:val="00535354"/>
    <w:rsid w:val="00537124"/>
    <w:rsid w:val="005375FA"/>
    <w:rsid w:val="00537C24"/>
    <w:rsid w:val="00543001"/>
    <w:rsid w:val="00545D6C"/>
    <w:rsid w:val="00547F77"/>
    <w:rsid w:val="005504BA"/>
    <w:rsid w:val="00553C79"/>
    <w:rsid w:val="00554F40"/>
    <w:rsid w:val="00555297"/>
    <w:rsid w:val="005555CE"/>
    <w:rsid w:val="00555804"/>
    <w:rsid w:val="00555ECC"/>
    <w:rsid w:val="00557A1F"/>
    <w:rsid w:val="00557AD2"/>
    <w:rsid w:val="00560A3A"/>
    <w:rsid w:val="0056139F"/>
    <w:rsid w:val="0056154F"/>
    <w:rsid w:val="00562F73"/>
    <w:rsid w:val="00562FF4"/>
    <w:rsid w:val="005638BD"/>
    <w:rsid w:val="005638F7"/>
    <w:rsid w:val="00563A16"/>
    <w:rsid w:val="00563D8C"/>
    <w:rsid w:val="00564249"/>
    <w:rsid w:val="00564656"/>
    <w:rsid w:val="005648C2"/>
    <w:rsid w:val="00566ABB"/>
    <w:rsid w:val="00567F7E"/>
    <w:rsid w:val="00570EF7"/>
    <w:rsid w:val="00571069"/>
    <w:rsid w:val="00573161"/>
    <w:rsid w:val="00573A36"/>
    <w:rsid w:val="00574BD2"/>
    <w:rsid w:val="00574C61"/>
    <w:rsid w:val="0058278E"/>
    <w:rsid w:val="005841F4"/>
    <w:rsid w:val="005844D7"/>
    <w:rsid w:val="00585DC0"/>
    <w:rsid w:val="0058611C"/>
    <w:rsid w:val="00587921"/>
    <w:rsid w:val="00590477"/>
    <w:rsid w:val="00592695"/>
    <w:rsid w:val="00593AAC"/>
    <w:rsid w:val="00593D45"/>
    <w:rsid w:val="0059404F"/>
    <w:rsid w:val="00594A4C"/>
    <w:rsid w:val="005955DB"/>
    <w:rsid w:val="00596ED3"/>
    <w:rsid w:val="00597AE0"/>
    <w:rsid w:val="005A110B"/>
    <w:rsid w:val="005A2C60"/>
    <w:rsid w:val="005A361F"/>
    <w:rsid w:val="005A405D"/>
    <w:rsid w:val="005A7A53"/>
    <w:rsid w:val="005A7B6C"/>
    <w:rsid w:val="005B0495"/>
    <w:rsid w:val="005B04D7"/>
    <w:rsid w:val="005B15C8"/>
    <w:rsid w:val="005B1FEE"/>
    <w:rsid w:val="005B4B62"/>
    <w:rsid w:val="005B4C0D"/>
    <w:rsid w:val="005B57C6"/>
    <w:rsid w:val="005B65CE"/>
    <w:rsid w:val="005B6629"/>
    <w:rsid w:val="005B749F"/>
    <w:rsid w:val="005C01DC"/>
    <w:rsid w:val="005C18B2"/>
    <w:rsid w:val="005C1951"/>
    <w:rsid w:val="005C56B4"/>
    <w:rsid w:val="005C5EE9"/>
    <w:rsid w:val="005C6159"/>
    <w:rsid w:val="005C7680"/>
    <w:rsid w:val="005D0A7C"/>
    <w:rsid w:val="005D1439"/>
    <w:rsid w:val="005D22A6"/>
    <w:rsid w:val="005D298A"/>
    <w:rsid w:val="005D2B59"/>
    <w:rsid w:val="005D2E81"/>
    <w:rsid w:val="005D3199"/>
    <w:rsid w:val="005D5B2D"/>
    <w:rsid w:val="005D5F3B"/>
    <w:rsid w:val="005D62B6"/>
    <w:rsid w:val="005D62DE"/>
    <w:rsid w:val="005D63A8"/>
    <w:rsid w:val="005D643B"/>
    <w:rsid w:val="005D6A6C"/>
    <w:rsid w:val="005D6F18"/>
    <w:rsid w:val="005D774A"/>
    <w:rsid w:val="005D791B"/>
    <w:rsid w:val="005E26A1"/>
    <w:rsid w:val="005E2711"/>
    <w:rsid w:val="005E2A75"/>
    <w:rsid w:val="005E38F4"/>
    <w:rsid w:val="005E391F"/>
    <w:rsid w:val="005E4002"/>
    <w:rsid w:val="005E5004"/>
    <w:rsid w:val="005E52B0"/>
    <w:rsid w:val="005E5683"/>
    <w:rsid w:val="005E5701"/>
    <w:rsid w:val="005E5A94"/>
    <w:rsid w:val="005E5ACC"/>
    <w:rsid w:val="005E635C"/>
    <w:rsid w:val="005E720E"/>
    <w:rsid w:val="005E7F92"/>
    <w:rsid w:val="005F20E5"/>
    <w:rsid w:val="005F230B"/>
    <w:rsid w:val="005F30E8"/>
    <w:rsid w:val="005F4B94"/>
    <w:rsid w:val="005F7474"/>
    <w:rsid w:val="005F7AC1"/>
    <w:rsid w:val="0060165A"/>
    <w:rsid w:val="00601DC7"/>
    <w:rsid w:val="00602801"/>
    <w:rsid w:val="006065DF"/>
    <w:rsid w:val="00606B26"/>
    <w:rsid w:val="00610376"/>
    <w:rsid w:val="00610694"/>
    <w:rsid w:val="0061088B"/>
    <w:rsid w:val="00610F03"/>
    <w:rsid w:val="00611555"/>
    <w:rsid w:val="00612D3D"/>
    <w:rsid w:val="00612F79"/>
    <w:rsid w:val="00613C5C"/>
    <w:rsid w:val="006145C5"/>
    <w:rsid w:val="006147F2"/>
    <w:rsid w:val="00614F19"/>
    <w:rsid w:val="00615748"/>
    <w:rsid w:val="0061669B"/>
    <w:rsid w:val="00616A39"/>
    <w:rsid w:val="00617B59"/>
    <w:rsid w:val="0062173A"/>
    <w:rsid w:val="00622AD1"/>
    <w:rsid w:val="006239F0"/>
    <w:rsid w:val="00624084"/>
    <w:rsid w:val="006249CE"/>
    <w:rsid w:val="006260AA"/>
    <w:rsid w:val="0062711E"/>
    <w:rsid w:val="0063114B"/>
    <w:rsid w:val="006324D6"/>
    <w:rsid w:val="00633175"/>
    <w:rsid w:val="006341D8"/>
    <w:rsid w:val="00636E04"/>
    <w:rsid w:val="00641155"/>
    <w:rsid w:val="00642225"/>
    <w:rsid w:val="00642434"/>
    <w:rsid w:val="00642C9C"/>
    <w:rsid w:val="00643E7E"/>
    <w:rsid w:val="00645C54"/>
    <w:rsid w:val="006479EC"/>
    <w:rsid w:val="00650ED2"/>
    <w:rsid w:val="00650FF3"/>
    <w:rsid w:val="00651D7A"/>
    <w:rsid w:val="006526E9"/>
    <w:rsid w:val="0065358F"/>
    <w:rsid w:val="006535D0"/>
    <w:rsid w:val="00654480"/>
    <w:rsid w:val="0065678E"/>
    <w:rsid w:val="00657132"/>
    <w:rsid w:val="00660764"/>
    <w:rsid w:val="006633E1"/>
    <w:rsid w:val="006638F7"/>
    <w:rsid w:val="00664B38"/>
    <w:rsid w:val="00664C32"/>
    <w:rsid w:val="006650A5"/>
    <w:rsid w:val="00665227"/>
    <w:rsid w:val="00665816"/>
    <w:rsid w:val="006661C9"/>
    <w:rsid w:val="006663E3"/>
    <w:rsid w:val="0066797A"/>
    <w:rsid w:val="00670CEA"/>
    <w:rsid w:val="00671392"/>
    <w:rsid w:val="0067362F"/>
    <w:rsid w:val="00673B28"/>
    <w:rsid w:val="006750A3"/>
    <w:rsid w:val="00675427"/>
    <w:rsid w:val="00675AB3"/>
    <w:rsid w:val="006775EA"/>
    <w:rsid w:val="00677803"/>
    <w:rsid w:val="00680EA0"/>
    <w:rsid w:val="00680F2B"/>
    <w:rsid w:val="00681304"/>
    <w:rsid w:val="00682C12"/>
    <w:rsid w:val="00683686"/>
    <w:rsid w:val="00683897"/>
    <w:rsid w:val="006846CC"/>
    <w:rsid w:val="006852EC"/>
    <w:rsid w:val="00685921"/>
    <w:rsid w:val="006907B3"/>
    <w:rsid w:val="00692E25"/>
    <w:rsid w:val="00694E4E"/>
    <w:rsid w:val="00695102"/>
    <w:rsid w:val="00695E6B"/>
    <w:rsid w:val="006977E9"/>
    <w:rsid w:val="00697834"/>
    <w:rsid w:val="00697C58"/>
    <w:rsid w:val="00697F49"/>
    <w:rsid w:val="006A07B4"/>
    <w:rsid w:val="006A4951"/>
    <w:rsid w:val="006A529C"/>
    <w:rsid w:val="006A5E63"/>
    <w:rsid w:val="006B067E"/>
    <w:rsid w:val="006B0750"/>
    <w:rsid w:val="006B07BE"/>
    <w:rsid w:val="006B3E64"/>
    <w:rsid w:val="006B413D"/>
    <w:rsid w:val="006B4B63"/>
    <w:rsid w:val="006B4E59"/>
    <w:rsid w:val="006B4FA9"/>
    <w:rsid w:val="006B541C"/>
    <w:rsid w:val="006B6789"/>
    <w:rsid w:val="006B6A6B"/>
    <w:rsid w:val="006B729A"/>
    <w:rsid w:val="006B7355"/>
    <w:rsid w:val="006B797B"/>
    <w:rsid w:val="006C0341"/>
    <w:rsid w:val="006C0EE2"/>
    <w:rsid w:val="006C4541"/>
    <w:rsid w:val="006C4B27"/>
    <w:rsid w:val="006C5C5A"/>
    <w:rsid w:val="006C6EDF"/>
    <w:rsid w:val="006C729E"/>
    <w:rsid w:val="006C7632"/>
    <w:rsid w:val="006C77F5"/>
    <w:rsid w:val="006D040B"/>
    <w:rsid w:val="006D679B"/>
    <w:rsid w:val="006D67A3"/>
    <w:rsid w:val="006D7666"/>
    <w:rsid w:val="006E1884"/>
    <w:rsid w:val="006E2824"/>
    <w:rsid w:val="006E3139"/>
    <w:rsid w:val="006E3B06"/>
    <w:rsid w:val="006E3D37"/>
    <w:rsid w:val="006E4687"/>
    <w:rsid w:val="006E48BD"/>
    <w:rsid w:val="006E6E7C"/>
    <w:rsid w:val="006F0FE7"/>
    <w:rsid w:val="006F14A9"/>
    <w:rsid w:val="006F2A40"/>
    <w:rsid w:val="006F42E5"/>
    <w:rsid w:val="006F5ED0"/>
    <w:rsid w:val="006F6930"/>
    <w:rsid w:val="006F6E45"/>
    <w:rsid w:val="007034AD"/>
    <w:rsid w:val="007036CA"/>
    <w:rsid w:val="00703FAB"/>
    <w:rsid w:val="00705550"/>
    <w:rsid w:val="00705AC6"/>
    <w:rsid w:val="00705D80"/>
    <w:rsid w:val="007060DF"/>
    <w:rsid w:val="00707B3A"/>
    <w:rsid w:val="007102BC"/>
    <w:rsid w:val="00710AAC"/>
    <w:rsid w:val="00712BB2"/>
    <w:rsid w:val="00712C3C"/>
    <w:rsid w:val="00715520"/>
    <w:rsid w:val="0071573A"/>
    <w:rsid w:val="00716284"/>
    <w:rsid w:val="00716ECF"/>
    <w:rsid w:val="00720024"/>
    <w:rsid w:val="0072034E"/>
    <w:rsid w:val="00720A6A"/>
    <w:rsid w:val="00721B4A"/>
    <w:rsid w:val="0072323C"/>
    <w:rsid w:val="00724522"/>
    <w:rsid w:val="00725ED7"/>
    <w:rsid w:val="0072634D"/>
    <w:rsid w:val="00731095"/>
    <w:rsid w:val="0073182B"/>
    <w:rsid w:val="00732059"/>
    <w:rsid w:val="00732F00"/>
    <w:rsid w:val="00733835"/>
    <w:rsid w:val="00734588"/>
    <w:rsid w:val="007353CE"/>
    <w:rsid w:val="00736AA6"/>
    <w:rsid w:val="00736EAC"/>
    <w:rsid w:val="00737283"/>
    <w:rsid w:val="00740B2F"/>
    <w:rsid w:val="00740E48"/>
    <w:rsid w:val="007421E4"/>
    <w:rsid w:val="0074562F"/>
    <w:rsid w:val="00746704"/>
    <w:rsid w:val="007471A4"/>
    <w:rsid w:val="00751653"/>
    <w:rsid w:val="007531B4"/>
    <w:rsid w:val="00753E76"/>
    <w:rsid w:val="007548B6"/>
    <w:rsid w:val="00755037"/>
    <w:rsid w:val="00755730"/>
    <w:rsid w:val="00755C63"/>
    <w:rsid w:val="0075611C"/>
    <w:rsid w:val="0076251D"/>
    <w:rsid w:val="007625C1"/>
    <w:rsid w:val="00763470"/>
    <w:rsid w:val="00763E89"/>
    <w:rsid w:val="00764335"/>
    <w:rsid w:val="007644E5"/>
    <w:rsid w:val="00764B4A"/>
    <w:rsid w:val="00765369"/>
    <w:rsid w:val="00765B21"/>
    <w:rsid w:val="007676FB"/>
    <w:rsid w:val="00770178"/>
    <w:rsid w:val="00770680"/>
    <w:rsid w:val="00773243"/>
    <w:rsid w:val="00773C0C"/>
    <w:rsid w:val="007746A4"/>
    <w:rsid w:val="00775A73"/>
    <w:rsid w:val="0077607C"/>
    <w:rsid w:val="00777307"/>
    <w:rsid w:val="007778A1"/>
    <w:rsid w:val="00777C84"/>
    <w:rsid w:val="00780787"/>
    <w:rsid w:val="00781944"/>
    <w:rsid w:val="00781C40"/>
    <w:rsid w:val="00781CB9"/>
    <w:rsid w:val="00782882"/>
    <w:rsid w:val="00785B19"/>
    <w:rsid w:val="00787124"/>
    <w:rsid w:val="0078723D"/>
    <w:rsid w:val="0078742B"/>
    <w:rsid w:val="00790FF6"/>
    <w:rsid w:val="00791F00"/>
    <w:rsid w:val="0079276F"/>
    <w:rsid w:val="00793892"/>
    <w:rsid w:val="00794152"/>
    <w:rsid w:val="00794377"/>
    <w:rsid w:val="00794AB9"/>
    <w:rsid w:val="007979DA"/>
    <w:rsid w:val="00797C6D"/>
    <w:rsid w:val="007A215C"/>
    <w:rsid w:val="007A3179"/>
    <w:rsid w:val="007A4260"/>
    <w:rsid w:val="007A43C0"/>
    <w:rsid w:val="007A54D9"/>
    <w:rsid w:val="007A5511"/>
    <w:rsid w:val="007A6B78"/>
    <w:rsid w:val="007A75A9"/>
    <w:rsid w:val="007A7B3E"/>
    <w:rsid w:val="007B0ADF"/>
    <w:rsid w:val="007B0D83"/>
    <w:rsid w:val="007B20D6"/>
    <w:rsid w:val="007B2620"/>
    <w:rsid w:val="007B2D68"/>
    <w:rsid w:val="007B2E06"/>
    <w:rsid w:val="007B2FB5"/>
    <w:rsid w:val="007B4CDC"/>
    <w:rsid w:val="007B5A3E"/>
    <w:rsid w:val="007B6882"/>
    <w:rsid w:val="007B6B6B"/>
    <w:rsid w:val="007B79C2"/>
    <w:rsid w:val="007B7D6A"/>
    <w:rsid w:val="007C089B"/>
    <w:rsid w:val="007C0CA1"/>
    <w:rsid w:val="007C1A7C"/>
    <w:rsid w:val="007C22F9"/>
    <w:rsid w:val="007C291C"/>
    <w:rsid w:val="007C2F72"/>
    <w:rsid w:val="007C3140"/>
    <w:rsid w:val="007C370C"/>
    <w:rsid w:val="007C487A"/>
    <w:rsid w:val="007C4F86"/>
    <w:rsid w:val="007C520E"/>
    <w:rsid w:val="007C67E4"/>
    <w:rsid w:val="007D1493"/>
    <w:rsid w:val="007D1502"/>
    <w:rsid w:val="007D34DC"/>
    <w:rsid w:val="007D392B"/>
    <w:rsid w:val="007D3A76"/>
    <w:rsid w:val="007D3CF0"/>
    <w:rsid w:val="007D4E6A"/>
    <w:rsid w:val="007D50C9"/>
    <w:rsid w:val="007E0371"/>
    <w:rsid w:val="007E0413"/>
    <w:rsid w:val="007E0D73"/>
    <w:rsid w:val="007E1DD4"/>
    <w:rsid w:val="007E2AB9"/>
    <w:rsid w:val="007E3E5A"/>
    <w:rsid w:val="007E4B6B"/>
    <w:rsid w:val="007E686A"/>
    <w:rsid w:val="007E73A6"/>
    <w:rsid w:val="007F3AEB"/>
    <w:rsid w:val="007F41C8"/>
    <w:rsid w:val="007F4874"/>
    <w:rsid w:val="007F48ED"/>
    <w:rsid w:val="007F7945"/>
    <w:rsid w:val="00800A36"/>
    <w:rsid w:val="00800AAC"/>
    <w:rsid w:val="00800FE7"/>
    <w:rsid w:val="00801FB5"/>
    <w:rsid w:val="008020F2"/>
    <w:rsid w:val="00805486"/>
    <w:rsid w:val="00806124"/>
    <w:rsid w:val="00806F90"/>
    <w:rsid w:val="00810BD4"/>
    <w:rsid w:val="00811E63"/>
    <w:rsid w:val="008121DD"/>
    <w:rsid w:val="00813015"/>
    <w:rsid w:val="00813559"/>
    <w:rsid w:val="0081413F"/>
    <w:rsid w:val="00814DC3"/>
    <w:rsid w:val="00816043"/>
    <w:rsid w:val="00816852"/>
    <w:rsid w:val="00816CE7"/>
    <w:rsid w:val="00817C65"/>
    <w:rsid w:val="00817F39"/>
    <w:rsid w:val="00820DDD"/>
    <w:rsid w:val="008223AA"/>
    <w:rsid w:val="00822B19"/>
    <w:rsid w:val="00822DB7"/>
    <w:rsid w:val="00824943"/>
    <w:rsid w:val="00830775"/>
    <w:rsid w:val="00830B8C"/>
    <w:rsid w:val="00831C24"/>
    <w:rsid w:val="008323D9"/>
    <w:rsid w:val="0083356F"/>
    <w:rsid w:val="00835E67"/>
    <w:rsid w:val="00836519"/>
    <w:rsid w:val="00840310"/>
    <w:rsid w:val="00841BF0"/>
    <w:rsid w:val="00841CD7"/>
    <w:rsid w:val="00843093"/>
    <w:rsid w:val="0084716F"/>
    <w:rsid w:val="00850B49"/>
    <w:rsid w:val="008519D3"/>
    <w:rsid w:val="00852B9C"/>
    <w:rsid w:val="00852D0E"/>
    <w:rsid w:val="00853E4A"/>
    <w:rsid w:val="008555A9"/>
    <w:rsid w:val="00861EA2"/>
    <w:rsid w:val="0086248B"/>
    <w:rsid w:val="00863340"/>
    <w:rsid w:val="008648D5"/>
    <w:rsid w:val="0086749B"/>
    <w:rsid w:val="00867516"/>
    <w:rsid w:val="00870A5F"/>
    <w:rsid w:val="00871355"/>
    <w:rsid w:val="00871704"/>
    <w:rsid w:val="00871804"/>
    <w:rsid w:val="00873AB0"/>
    <w:rsid w:val="00873CEE"/>
    <w:rsid w:val="00874A86"/>
    <w:rsid w:val="00877429"/>
    <w:rsid w:val="00877F58"/>
    <w:rsid w:val="00881FB2"/>
    <w:rsid w:val="008821B2"/>
    <w:rsid w:val="00882A1C"/>
    <w:rsid w:val="00883361"/>
    <w:rsid w:val="00883908"/>
    <w:rsid w:val="008853CD"/>
    <w:rsid w:val="0088595A"/>
    <w:rsid w:val="00886C5A"/>
    <w:rsid w:val="0089140D"/>
    <w:rsid w:val="00891DEF"/>
    <w:rsid w:val="008932B5"/>
    <w:rsid w:val="00893528"/>
    <w:rsid w:val="00893829"/>
    <w:rsid w:val="008939AF"/>
    <w:rsid w:val="008940C2"/>
    <w:rsid w:val="0089436D"/>
    <w:rsid w:val="0089476A"/>
    <w:rsid w:val="00894E46"/>
    <w:rsid w:val="008967DD"/>
    <w:rsid w:val="008968E8"/>
    <w:rsid w:val="00897A6B"/>
    <w:rsid w:val="00897BEE"/>
    <w:rsid w:val="008A150A"/>
    <w:rsid w:val="008A1AA3"/>
    <w:rsid w:val="008A2B55"/>
    <w:rsid w:val="008A462A"/>
    <w:rsid w:val="008A5B03"/>
    <w:rsid w:val="008A727F"/>
    <w:rsid w:val="008A7A85"/>
    <w:rsid w:val="008B0701"/>
    <w:rsid w:val="008B1851"/>
    <w:rsid w:val="008B185A"/>
    <w:rsid w:val="008B3BA4"/>
    <w:rsid w:val="008B4DF0"/>
    <w:rsid w:val="008B5B98"/>
    <w:rsid w:val="008B6CEB"/>
    <w:rsid w:val="008C029D"/>
    <w:rsid w:val="008C072A"/>
    <w:rsid w:val="008C0C64"/>
    <w:rsid w:val="008C0D07"/>
    <w:rsid w:val="008C0D2A"/>
    <w:rsid w:val="008C1B05"/>
    <w:rsid w:val="008C1B91"/>
    <w:rsid w:val="008C44FC"/>
    <w:rsid w:val="008C6492"/>
    <w:rsid w:val="008C76A2"/>
    <w:rsid w:val="008D0612"/>
    <w:rsid w:val="008D13A3"/>
    <w:rsid w:val="008D211C"/>
    <w:rsid w:val="008D3A2E"/>
    <w:rsid w:val="008D4053"/>
    <w:rsid w:val="008D45DB"/>
    <w:rsid w:val="008D51BF"/>
    <w:rsid w:val="008D5530"/>
    <w:rsid w:val="008D7A11"/>
    <w:rsid w:val="008E0064"/>
    <w:rsid w:val="008E16E3"/>
    <w:rsid w:val="008E1BD6"/>
    <w:rsid w:val="008E1C3C"/>
    <w:rsid w:val="008E2020"/>
    <w:rsid w:val="008E2068"/>
    <w:rsid w:val="008E2E88"/>
    <w:rsid w:val="008E4C5C"/>
    <w:rsid w:val="008E4FCD"/>
    <w:rsid w:val="008F1A93"/>
    <w:rsid w:val="008F1C9D"/>
    <w:rsid w:val="008F5B8E"/>
    <w:rsid w:val="009000AA"/>
    <w:rsid w:val="00900C47"/>
    <w:rsid w:val="00901509"/>
    <w:rsid w:val="00902AE0"/>
    <w:rsid w:val="00906F78"/>
    <w:rsid w:val="00907A02"/>
    <w:rsid w:val="009103F8"/>
    <w:rsid w:val="00911345"/>
    <w:rsid w:val="00914245"/>
    <w:rsid w:val="00914B19"/>
    <w:rsid w:val="00921235"/>
    <w:rsid w:val="00921BF4"/>
    <w:rsid w:val="00921C47"/>
    <w:rsid w:val="0092241E"/>
    <w:rsid w:val="009226C6"/>
    <w:rsid w:val="009306F1"/>
    <w:rsid w:val="00930A4F"/>
    <w:rsid w:val="00930C03"/>
    <w:rsid w:val="00931295"/>
    <w:rsid w:val="00931620"/>
    <w:rsid w:val="00931B98"/>
    <w:rsid w:val="00932284"/>
    <w:rsid w:val="00933853"/>
    <w:rsid w:val="00933D82"/>
    <w:rsid w:val="009342C2"/>
    <w:rsid w:val="00934700"/>
    <w:rsid w:val="00934792"/>
    <w:rsid w:val="00934F7D"/>
    <w:rsid w:val="0093526A"/>
    <w:rsid w:val="00935ED7"/>
    <w:rsid w:val="0093749B"/>
    <w:rsid w:val="00940E9A"/>
    <w:rsid w:val="009438AD"/>
    <w:rsid w:val="00945620"/>
    <w:rsid w:val="00945F8E"/>
    <w:rsid w:val="00950800"/>
    <w:rsid w:val="00950834"/>
    <w:rsid w:val="009518BB"/>
    <w:rsid w:val="00951A15"/>
    <w:rsid w:val="00951F5C"/>
    <w:rsid w:val="00952F49"/>
    <w:rsid w:val="00953B6F"/>
    <w:rsid w:val="009555FE"/>
    <w:rsid w:val="00960513"/>
    <w:rsid w:val="00960FF2"/>
    <w:rsid w:val="0096341F"/>
    <w:rsid w:val="00963AC6"/>
    <w:rsid w:val="009640A7"/>
    <w:rsid w:val="00965995"/>
    <w:rsid w:val="00965CAD"/>
    <w:rsid w:val="00966666"/>
    <w:rsid w:val="00967075"/>
    <w:rsid w:val="00967C8A"/>
    <w:rsid w:val="009702A7"/>
    <w:rsid w:val="009710E4"/>
    <w:rsid w:val="00972321"/>
    <w:rsid w:val="00974376"/>
    <w:rsid w:val="009747E3"/>
    <w:rsid w:val="009752A2"/>
    <w:rsid w:val="009758AF"/>
    <w:rsid w:val="00976E85"/>
    <w:rsid w:val="0097702C"/>
    <w:rsid w:val="009800E9"/>
    <w:rsid w:val="00980526"/>
    <w:rsid w:val="009806A1"/>
    <w:rsid w:val="009808F7"/>
    <w:rsid w:val="00980C13"/>
    <w:rsid w:val="00981E88"/>
    <w:rsid w:val="009826AC"/>
    <w:rsid w:val="00984FE6"/>
    <w:rsid w:val="00985505"/>
    <w:rsid w:val="00985D7C"/>
    <w:rsid w:val="00986C35"/>
    <w:rsid w:val="00990A5F"/>
    <w:rsid w:val="00990F16"/>
    <w:rsid w:val="00991078"/>
    <w:rsid w:val="0099332A"/>
    <w:rsid w:val="00993BB3"/>
    <w:rsid w:val="00993ED4"/>
    <w:rsid w:val="0099422F"/>
    <w:rsid w:val="00994AFB"/>
    <w:rsid w:val="0099550C"/>
    <w:rsid w:val="0099647C"/>
    <w:rsid w:val="00996AC4"/>
    <w:rsid w:val="00997011"/>
    <w:rsid w:val="00997465"/>
    <w:rsid w:val="00997F16"/>
    <w:rsid w:val="009A0A31"/>
    <w:rsid w:val="009A1BA7"/>
    <w:rsid w:val="009A34EE"/>
    <w:rsid w:val="009A37C7"/>
    <w:rsid w:val="009A6454"/>
    <w:rsid w:val="009A671A"/>
    <w:rsid w:val="009A7139"/>
    <w:rsid w:val="009A7FEB"/>
    <w:rsid w:val="009B0BA7"/>
    <w:rsid w:val="009B1E1C"/>
    <w:rsid w:val="009B2D32"/>
    <w:rsid w:val="009B3881"/>
    <w:rsid w:val="009C0342"/>
    <w:rsid w:val="009C247A"/>
    <w:rsid w:val="009C30CA"/>
    <w:rsid w:val="009C39A2"/>
    <w:rsid w:val="009C3A45"/>
    <w:rsid w:val="009C430B"/>
    <w:rsid w:val="009C5801"/>
    <w:rsid w:val="009C7496"/>
    <w:rsid w:val="009D22A6"/>
    <w:rsid w:val="009D5242"/>
    <w:rsid w:val="009D5E00"/>
    <w:rsid w:val="009D608C"/>
    <w:rsid w:val="009D7A7C"/>
    <w:rsid w:val="009E1ACF"/>
    <w:rsid w:val="009E1AE4"/>
    <w:rsid w:val="009E2F4F"/>
    <w:rsid w:val="009E3C41"/>
    <w:rsid w:val="009E45DD"/>
    <w:rsid w:val="009E5770"/>
    <w:rsid w:val="009E65F2"/>
    <w:rsid w:val="009E6AAF"/>
    <w:rsid w:val="009E763D"/>
    <w:rsid w:val="009F1E25"/>
    <w:rsid w:val="009F2188"/>
    <w:rsid w:val="009F3D94"/>
    <w:rsid w:val="009F4423"/>
    <w:rsid w:val="009F4474"/>
    <w:rsid w:val="009F4D81"/>
    <w:rsid w:val="009F5658"/>
    <w:rsid w:val="009F599F"/>
    <w:rsid w:val="00A0134E"/>
    <w:rsid w:val="00A021E1"/>
    <w:rsid w:val="00A02C7C"/>
    <w:rsid w:val="00A0331A"/>
    <w:rsid w:val="00A03456"/>
    <w:rsid w:val="00A036C7"/>
    <w:rsid w:val="00A0458B"/>
    <w:rsid w:val="00A048F9"/>
    <w:rsid w:val="00A10FE7"/>
    <w:rsid w:val="00A1328E"/>
    <w:rsid w:val="00A136AD"/>
    <w:rsid w:val="00A13763"/>
    <w:rsid w:val="00A14B9E"/>
    <w:rsid w:val="00A156A8"/>
    <w:rsid w:val="00A15C11"/>
    <w:rsid w:val="00A15FD0"/>
    <w:rsid w:val="00A16D94"/>
    <w:rsid w:val="00A16DE6"/>
    <w:rsid w:val="00A20796"/>
    <w:rsid w:val="00A217D6"/>
    <w:rsid w:val="00A21A18"/>
    <w:rsid w:val="00A22B83"/>
    <w:rsid w:val="00A23282"/>
    <w:rsid w:val="00A24DC4"/>
    <w:rsid w:val="00A25D6D"/>
    <w:rsid w:val="00A26A19"/>
    <w:rsid w:val="00A26B8D"/>
    <w:rsid w:val="00A26CC7"/>
    <w:rsid w:val="00A26FCF"/>
    <w:rsid w:val="00A272A2"/>
    <w:rsid w:val="00A34396"/>
    <w:rsid w:val="00A361FA"/>
    <w:rsid w:val="00A36F3E"/>
    <w:rsid w:val="00A37833"/>
    <w:rsid w:val="00A4123B"/>
    <w:rsid w:val="00A41BD2"/>
    <w:rsid w:val="00A4355E"/>
    <w:rsid w:val="00A43983"/>
    <w:rsid w:val="00A43A96"/>
    <w:rsid w:val="00A46161"/>
    <w:rsid w:val="00A47400"/>
    <w:rsid w:val="00A504A5"/>
    <w:rsid w:val="00A510AE"/>
    <w:rsid w:val="00A52679"/>
    <w:rsid w:val="00A52E30"/>
    <w:rsid w:val="00A53ACC"/>
    <w:rsid w:val="00A53CF8"/>
    <w:rsid w:val="00A551A3"/>
    <w:rsid w:val="00A56474"/>
    <w:rsid w:val="00A62B33"/>
    <w:rsid w:val="00A631D4"/>
    <w:rsid w:val="00A67626"/>
    <w:rsid w:val="00A707AF"/>
    <w:rsid w:val="00A723B1"/>
    <w:rsid w:val="00A731FD"/>
    <w:rsid w:val="00A7755B"/>
    <w:rsid w:val="00A80BC7"/>
    <w:rsid w:val="00A80D0F"/>
    <w:rsid w:val="00A810D7"/>
    <w:rsid w:val="00A8287C"/>
    <w:rsid w:val="00A84907"/>
    <w:rsid w:val="00A8556F"/>
    <w:rsid w:val="00A87034"/>
    <w:rsid w:val="00A87589"/>
    <w:rsid w:val="00A90245"/>
    <w:rsid w:val="00A90F00"/>
    <w:rsid w:val="00A92B8B"/>
    <w:rsid w:val="00A92D0B"/>
    <w:rsid w:val="00A92F39"/>
    <w:rsid w:val="00A93591"/>
    <w:rsid w:val="00A93696"/>
    <w:rsid w:val="00A941AF"/>
    <w:rsid w:val="00A94DE7"/>
    <w:rsid w:val="00A9506D"/>
    <w:rsid w:val="00A957D1"/>
    <w:rsid w:val="00A95B4C"/>
    <w:rsid w:val="00A97C37"/>
    <w:rsid w:val="00AA0EBE"/>
    <w:rsid w:val="00AA20F5"/>
    <w:rsid w:val="00AA2A98"/>
    <w:rsid w:val="00AA2C69"/>
    <w:rsid w:val="00AA3856"/>
    <w:rsid w:val="00AA3C45"/>
    <w:rsid w:val="00AA51BB"/>
    <w:rsid w:val="00AA5398"/>
    <w:rsid w:val="00AA560D"/>
    <w:rsid w:val="00AA577C"/>
    <w:rsid w:val="00AA5B1D"/>
    <w:rsid w:val="00AA6750"/>
    <w:rsid w:val="00AA6D23"/>
    <w:rsid w:val="00AA7C87"/>
    <w:rsid w:val="00AB004B"/>
    <w:rsid w:val="00AB070C"/>
    <w:rsid w:val="00AB21FD"/>
    <w:rsid w:val="00AB22AA"/>
    <w:rsid w:val="00AB2FFA"/>
    <w:rsid w:val="00AB59FE"/>
    <w:rsid w:val="00AB6E48"/>
    <w:rsid w:val="00AB6F51"/>
    <w:rsid w:val="00AB72A3"/>
    <w:rsid w:val="00AC03B2"/>
    <w:rsid w:val="00AC0BEE"/>
    <w:rsid w:val="00AC1D03"/>
    <w:rsid w:val="00AC2603"/>
    <w:rsid w:val="00AC2E05"/>
    <w:rsid w:val="00AC5C78"/>
    <w:rsid w:val="00AC6807"/>
    <w:rsid w:val="00AC6B60"/>
    <w:rsid w:val="00AC6CC7"/>
    <w:rsid w:val="00AC765A"/>
    <w:rsid w:val="00AD071B"/>
    <w:rsid w:val="00AD27E5"/>
    <w:rsid w:val="00AD28A7"/>
    <w:rsid w:val="00AD2B5B"/>
    <w:rsid w:val="00AD4005"/>
    <w:rsid w:val="00AD42D9"/>
    <w:rsid w:val="00AD4FCE"/>
    <w:rsid w:val="00AD51DC"/>
    <w:rsid w:val="00AD62F3"/>
    <w:rsid w:val="00AE123C"/>
    <w:rsid w:val="00AE1CF5"/>
    <w:rsid w:val="00AE24C5"/>
    <w:rsid w:val="00AE24C6"/>
    <w:rsid w:val="00AE36AE"/>
    <w:rsid w:val="00AE3B49"/>
    <w:rsid w:val="00AE4315"/>
    <w:rsid w:val="00AE5425"/>
    <w:rsid w:val="00AE585E"/>
    <w:rsid w:val="00AE6661"/>
    <w:rsid w:val="00AE6B0A"/>
    <w:rsid w:val="00AE772B"/>
    <w:rsid w:val="00AF2F46"/>
    <w:rsid w:val="00AF43E3"/>
    <w:rsid w:val="00AF52BD"/>
    <w:rsid w:val="00AF568A"/>
    <w:rsid w:val="00AF6311"/>
    <w:rsid w:val="00AF68F7"/>
    <w:rsid w:val="00AF7B4C"/>
    <w:rsid w:val="00B0033A"/>
    <w:rsid w:val="00B0196C"/>
    <w:rsid w:val="00B0306A"/>
    <w:rsid w:val="00B040BB"/>
    <w:rsid w:val="00B05DF3"/>
    <w:rsid w:val="00B05F9C"/>
    <w:rsid w:val="00B06A24"/>
    <w:rsid w:val="00B06A43"/>
    <w:rsid w:val="00B07821"/>
    <w:rsid w:val="00B07B32"/>
    <w:rsid w:val="00B10E18"/>
    <w:rsid w:val="00B11194"/>
    <w:rsid w:val="00B11A34"/>
    <w:rsid w:val="00B15135"/>
    <w:rsid w:val="00B16570"/>
    <w:rsid w:val="00B16DAB"/>
    <w:rsid w:val="00B227BF"/>
    <w:rsid w:val="00B2285C"/>
    <w:rsid w:val="00B22BBE"/>
    <w:rsid w:val="00B24A8C"/>
    <w:rsid w:val="00B25250"/>
    <w:rsid w:val="00B257E8"/>
    <w:rsid w:val="00B259A7"/>
    <w:rsid w:val="00B25FBD"/>
    <w:rsid w:val="00B27103"/>
    <w:rsid w:val="00B2757C"/>
    <w:rsid w:val="00B27C4F"/>
    <w:rsid w:val="00B30FFF"/>
    <w:rsid w:val="00B33462"/>
    <w:rsid w:val="00B37020"/>
    <w:rsid w:val="00B41086"/>
    <w:rsid w:val="00B41305"/>
    <w:rsid w:val="00B43148"/>
    <w:rsid w:val="00B432B7"/>
    <w:rsid w:val="00B435DE"/>
    <w:rsid w:val="00B43762"/>
    <w:rsid w:val="00B43927"/>
    <w:rsid w:val="00B43EBA"/>
    <w:rsid w:val="00B44BF1"/>
    <w:rsid w:val="00B45005"/>
    <w:rsid w:val="00B45E40"/>
    <w:rsid w:val="00B45F0C"/>
    <w:rsid w:val="00B477C6"/>
    <w:rsid w:val="00B53447"/>
    <w:rsid w:val="00B53CA2"/>
    <w:rsid w:val="00B53E71"/>
    <w:rsid w:val="00B541BF"/>
    <w:rsid w:val="00B54996"/>
    <w:rsid w:val="00B54D01"/>
    <w:rsid w:val="00B56079"/>
    <w:rsid w:val="00B56C3E"/>
    <w:rsid w:val="00B61201"/>
    <w:rsid w:val="00B63735"/>
    <w:rsid w:val="00B63FEF"/>
    <w:rsid w:val="00B64F69"/>
    <w:rsid w:val="00B65495"/>
    <w:rsid w:val="00B658B7"/>
    <w:rsid w:val="00B71BC1"/>
    <w:rsid w:val="00B72091"/>
    <w:rsid w:val="00B74655"/>
    <w:rsid w:val="00B77045"/>
    <w:rsid w:val="00B771E9"/>
    <w:rsid w:val="00B779C3"/>
    <w:rsid w:val="00B8017B"/>
    <w:rsid w:val="00B802A0"/>
    <w:rsid w:val="00B80436"/>
    <w:rsid w:val="00B8197C"/>
    <w:rsid w:val="00B81A65"/>
    <w:rsid w:val="00B822B5"/>
    <w:rsid w:val="00B82DB5"/>
    <w:rsid w:val="00B83605"/>
    <w:rsid w:val="00B8519A"/>
    <w:rsid w:val="00B87419"/>
    <w:rsid w:val="00B91818"/>
    <w:rsid w:val="00B9221E"/>
    <w:rsid w:val="00B92D3E"/>
    <w:rsid w:val="00B93F80"/>
    <w:rsid w:val="00B94189"/>
    <w:rsid w:val="00B94339"/>
    <w:rsid w:val="00B94A3B"/>
    <w:rsid w:val="00B96F47"/>
    <w:rsid w:val="00B9711A"/>
    <w:rsid w:val="00BA1620"/>
    <w:rsid w:val="00BA180C"/>
    <w:rsid w:val="00BA18D9"/>
    <w:rsid w:val="00BA1A32"/>
    <w:rsid w:val="00BA507A"/>
    <w:rsid w:val="00BA5854"/>
    <w:rsid w:val="00BA6C8C"/>
    <w:rsid w:val="00BB061B"/>
    <w:rsid w:val="00BB1257"/>
    <w:rsid w:val="00BB1889"/>
    <w:rsid w:val="00BB195D"/>
    <w:rsid w:val="00BB21F8"/>
    <w:rsid w:val="00BB229B"/>
    <w:rsid w:val="00BB2645"/>
    <w:rsid w:val="00BB355D"/>
    <w:rsid w:val="00BB38D3"/>
    <w:rsid w:val="00BB4A47"/>
    <w:rsid w:val="00BB5CDB"/>
    <w:rsid w:val="00BB62C6"/>
    <w:rsid w:val="00BB6E71"/>
    <w:rsid w:val="00BB7341"/>
    <w:rsid w:val="00BB74B8"/>
    <w:rsid w:val="00BB7DA2"/>
    <w:rsid w:val="00BC1F64"/>
    <w:rsid w:val="00BC24B9"/>
    <w:rsid w:val="00BC3EB5"/>
    <w:rsid w:val="00BC465D"/>
    <w:rsid w:val="00BC46EB"/>
    <w:rsid w:val="00BC4998"/>
    <w:rsid w:val="00BC5C30"/>
    <w:rsid w:val="00BC651B"/>
    <w:rsid w:val="00BC66B5"/>
    <w:rsid w:val="00BC6C80"/>
    <w:rsid w:val="00BC7259"/>
    <w:rsid w:val="00BD1C68"/>
    <w:rsid w:val="00BD35CB"/>
    <w:rsid w:val="00BD523F"/>
    <w:rsid w:val="00BD533F"/>
    <w:rsid w:val="00BD5F4A"/>
    <w:rsid w:val="00BD5FDA"/>
    <w:rsid w:val="00BD67D4"/>
    <w:rsid w:val="00BE0451"/>
    <w:rsid w:val="00BE1520"/>
    <w:rsid w:val="00BE240F"/>
    <w:rsid w:val="00BE2947"/>
    <w:rsid w:val="00BE2C4B"/>
    <w:rsid w:val="00BE3030"/>
    <w:rsid w:val="00BE6991"/>
    <w:rsid w:val="00BF0E89"/>
    <w:rsid w:val="00BF2AA3"/>
    <w:rsid w:val="00BF332F"/>
    <w:rsid w:val="00BF61EF"/>
    <w:rsid w:val="00BF6329"/>
    <w:rsid w:val="00BF6FA9"/>
    <w:rsid w:val="00BF7E72"/>
    <w:rsid w:val="00C00901"/>
    <w:rsid w:val="00C0096D"/>
    <w:rsid w:val="00C0144F"/>
    <w:rsid w:val="00C037F2"/>
    <w:rsid w:val="00C04B0C"/>
    <w:rsid w:val="00C059C0"/>
    <w:rsid w:val="00C064EB"/>
    <w:rsid w:val="00C07D9B"/>
    <w:rsid w:val="00C12BC3"/>
    <w:rsid w:val="00C12DB5"/>
    <w:rsid w:val="00C139A7"/>
    <w:rsid w:val="00C13F57"/>
    <w:rsid w:val="00C1409B"/>
    <w:rsid w:val="00C14C49"/>
    <w:rsid w:val="00C15A41"/>
    <w:rsid w:val="00C16114"/>
    <w:rsid w:val="00C20E02"/>
    <w:rsid w:val="00C21499"/>
    <w:rsid w:val="00C238EA"/>
    <w:rsid w:val="00C24060"/>
    <w:rsid w:val="00C2568A"/>
    <w:rsid w:val="00C264A2"/>
    <w:rsid w:val="00C270DA"/>
    <w:rsid w:val="00C27136"/>
    <w:rsid w:val="00C274F6"/>
    <w:rsid w:val="00C276D8"/>
    <w:rsid w:val="00C2781F"/>
    <w:rsid w:val="00C30182"/>
    <w:rsid w:val="00C30CA8"/>
    <w:rsid w:val="00C30D35"/>
    <w:rsid w:val="00C32128"/>
    <w:rsid w:val="00C32B0E"/>
    <w:rsid w:val="00C35C1E"/>
    <w:rsid w:val="00C36F26"/>
    <w:rsid w:val="00C40AC5"/>
    <w:rsid w:val="00C43EA8"/>
    <w:rsid w:val="00C44089"/>
    <w:rsid w:val="00C47632"/>
    <w:rsid w:val="00C5050B"/>
    <w:rsid w:val="00C512ED"/>
    <w:rsid w:val="00C51970"/>
    <w:rsid w:val="00C52697"/>
    <w:rsid w:val="00C52A0E"/>
    <w:rsid w:val="00C577C0"/>
    <w:rsid w:val="00C57CD4"/>
    <w:rsid w:val="00C65989"/>
    <w:rsid w:val="00C66395"/>
    <w:rsid w:val="00C6695C"/>
    <w:rsid w:val="00C66F35"/>
    <w:rsid w:val="00C670DF"/>
    <w:rsid w:val="00C70BDE"/>
    <w:rsid w:val="00C75B45"/>
    <w:rsid w:val="00C762AF"/>
    <w:rsid w:val="00C7664A"/>
    <w:rsid w:val="00C768AB"/>
    <w:rsid w:val="00C800EE"/>
    <w:rsid w:val="00C80BAE"/>
    <w:rsid w:val="00C81AEF"/>
    <w:rsid w:val="00C822E6"/>
    <w:rsid w:val="00C84D38"/>
    <w:rsid w:val="00C850FD"/>
    <w:rsid w:val="00C86C65"/>
    <w:rsid w:val="00C87047"/>
    <w:rsid w:val="00C904C0"/>
    <w:rsid w:val="00C91E12"/>
    <w:rsid w:val="00C935A9"/>
    <w:rsid w:val="00C93D7F"/>
    <w:rsid w:val="00C941B3"/>
    <w:rsid w:val="00C94A25"/>
    <w:rsid w:val="00C977B3"/>
    <w:rsid w:val="00CA08DE"/>
    <w:rsid w:val="00CA0CDD"/>
    <w:rsid w:val="00CA3021"/>
    <w:rsid w:val="00CA3AFE"/>
    <w:rsid w:val="00CA3DA2"/>
    <w:rsid w:val="00CA494A"/>
    <w:rsid w:val="00CA5886"/>
    <w:rsid w:val="00CB10DB"/>
    <w:rsid w:val="00CB1327"/>
    <w:rsid w:val="00CB270B"/>
    <w:rsid w:val="00CB2C82"/>
    <w:rsid w:val="00CB3672"/>
    <w:rsid w:val="00CB4481"/>
    <w:rsid w:val="00CB48C7"/>
    <w:rsid w:val="00CB518C"/>
    <w:rsid w:val="00CB7055"/>
    <w:rsid w:val="00CC0E2D"/>
    <w:rsid w:val="00CC2C12"/>
    <w:rsid w:val="00CC34E4"/>
    <w:rsid w:val="00CC3FA0"/>
    <w:rsid w:val="00CC4C51"/>
    <w:rsid w:val="00CC556D"/>
    <w:rsid w:val="00CC5580"/>
    <w:rsid w:val="00CC64D3"/>
    <w:rsid w:val="00CC703D"/>
    <w:rsid w:val="00CC7481"/>
    <w:rsid w:val="00CC770D"/>
    <w:rsid w:val="00CD02F2"/>
    <w:rsid w:val="00CD093A"/>
    <w:rsid w:val="00CD1583"/>
    <w:rsid w:val="00CD1A9F"/>
    <w:rsid w:val="00CD30D9"/>
    <w:rsid w:val="00CD39E2"/>
    <w:rsid w:val="00CD3FC8"/>
    <w:rsid w:val="00CD607A"/>
    <w:rsid w:val="00CD65C0"/>
    <w:rsid w:val="00CD73A7"/>
    <w:rsid w:val="00CD7C1A"/>
    <w:rsid w:val="00CE3796"/>
    <w:rsid w:val="00CE4390"/>
    <w:rsid w:val="00CE54E6"/>
    <w:rsid w:val="00CE6428"/>
    <w:rsid w:val="00CE6B68"/>
    <w:rsid w:val="00CE7009"/>
    <w:rsid w:val="00CF22C6"/>
    <w:rsid w:val="00CF4AD2"/>
    <w:rsid w:val="00CF58AC"/>
    <w:rsid w:val="00CF5CEB"/>
    <w:rsid w:val="00CF6792"/>
    <w:rsid w:val="00D004D8"/>
    <w:rsid w:val="00D00CF1"/>
    <w:rsid w:val="00D02950"/>
    <w:rsid w:val="00D03BC9"/>
    <w:rsid w:val="00D03E2C"/>
    <w:rsid w:val="00D0484E"/>
    <w:rsid w:val="00D050C3"/>
    <w:rsid w:val="00D06764"/>
    <w:rsid w:val="00D07A50"/>
    <w:rsid w:val="00D07C14"/>
    <w:rsid w:val="00D105E2"/>
    <w:rsid w:val="00D12134"/>
    <w:rsid w:val="00D136AF"/>
    <w:rsid w:val="00D138F6"/>
    <w:rsid w:val="00D144A7"/>
    <w:rsid w:val="00D14616"/>
    <w:rsid w:val="00D14A44"/>
    <w:rsid w:val="00D14A8A"/>
    <w:rsid w:val="00D157B8"/>
    <w:rsid w:val="00D15CE2"/>
    <w:rsid w:val="00D161C6"/>
    <w:rsid w:val="00D2053E"/>
    <w:rsid w:val="00D2069F"/>
    <w:rsid w:val="00D207C0"/>
    <w:rsid w:val="00D21EA3"/>
    <w:rsid w:val="00D22BC1"/>
    <w:rsid w:val="00D22CB1"/>
    <w:rsid w:val="00D23941"/>
    <w:rsid w:val="00D25420"/>
    <w:rsid w:val="00D25F66"/>
    <w:rsid w:val="00D266D3"/>
    <w:rsid w:val="00D26912"/>
    <w:rsid w:val="00D277E9"/>
    <w:rsid w:val="00D309F1"/>
    <w:rsid w:val="00D30EAA"/>
    <w:rsid w:val="00D31148"/>
    <w:rsid w:val="00D31CAD"/>
    <w:rsid w:val="00D31DB5"/>
    <w:rsid w:val="00D3213C"/>
    <w:rsid w:val="00D34553"/>
    <w:rsid w:val="00D3555B"/>
    <w:rsid w:val="00D36B3C"/>
    <w:rsid w:val="00D36E67"/>
    <w:rsid w:val="00D37227"/>
    <w:rsid w:val="00D37AAB"/>
    <w:rsid w:val="00D41289"/>
    <w:rsid w:val="00D41A61"/>
    <w:rsid w:val="00D41B6C"/>
    <w:rsid w:val="00D462E8"/>
    <w:rsid w:val="00D50378"/>
    <w:rsid w:val="00D51DE3"/>
    <w:rsid w:val="00D53E54"/>
    <w:rsid w:val="00D53F3D"/>
    <w:rsid w:val="00D562B1"/>
    <w:rsid w:val="00D5633D"/>
    <w:rsid w:val="00D57962"/>
    <w:rsid w:val="00D61F6A"/>
    <w:rsid w:val="00D627D4"/>
    <w:rsid w:val="00D63E43"/>
    <w:rsid w:val="00D67100"/>
    <w:rsid w:val="00D67976"/>
    <w:rsid w:val="00D706EC"/>
    <w:rsid w:val="00D71879"/>
    <w:rsid w:val="00D71A6A"/>
    <w:rsid w:val="00D7377F"/>
    <w:rsid w:val="00D73E76"/>
    <w:rsid w:val="00D74393"/>
    <w:rsid w:val="00D74BFC"/>
    <w:rsid w:val="00D7505B"/>
    <w:rsid w:val="00D7735C"/>
    <w:rsid w:val="00D77DBB"/>
    <w:rsid w:val="00D80563"/>
    <w:rsid w:val="00D81DA6"/>
    <w:rsid w:val="00D82427"/>
    <w:rsid w:val="00D82653"/>
    <w:rsid w:val="00D82988"/>
    <w:rsid w:val="00D85675"/>
    <w:rsid w:val="00D86808"/>
    <w:rsid w:val="00D86833"/>
    <w:rsid w:val="00D86BFF"/>
    <w:rsid w:val="00D91352"/>
    <w:rsid w:val="00D920E6"/>
    <w:rsid w:val="00D953A9"/>
    <w:rsid w:val="00DA024C"/>
    <w:rsid w:val="00DA04B4"/>
    <w:rsid w:val="00DA0B2D"/>
    <w:rsid w:val="00DA19DB"/>
    <w:rsid w:val="00DA42A4"/>
    <w:rsid w:val="00DA4AF0"/>
    <w:rsid w:val="00DA4F66"/>
    <w:rsid w:val="00DA6B3E"/>
    <w:rsid w:val="00DB13FC"/>
    <w:rsid w:val="00DB1CDE"/>
    <w:rsid w:val="00DB2F6C"/>
    <w:rsid w:val="00DB38C5"/>
    <w:rsid w:val="00DB3AF7"/>
    <w:rsid w:val="00DB50BF"/>
    <w:rsid w:val="00DB5546"/>
    <w:rsid w:val="00DB6882"/>
    <w:rsid w:val="00DC1274"/>
    <w:rsid w:val="00DC2441"/>
    <w:rsid w:val="00DC3128"/>
    <w:rsid w:val="00DC6172"/>
    <w:rsid w:val="00DC6287"/>
    <w:rsid w:val="00DC6DC7"/>
    <w:rsid w:val="00DD5335"/>
    <w:rsid w:val="00DD5B78"/>
    <w:rsid w:val="00DD74D9"/>
    <w:rsid w:val="00DD7FD5"/>
    <w:rsid w:val="00DE0D94"/>
    <w:rsid w:val="00DE1635"/>
    <w:rsid w:val="00DE17E2"/>
    <w:rsid w:val="00DE2E51"/>
    <w:rsid w:val="00DE39BC"/>
    <w:rsid w:val="00DE44DF"/>
    <w:rsid w:val="00DE4FFD"/>
    <w:rsid w:val="00DF1004"/>
    <w:rsid w:val="00DF14E1"/>
    <w:rsid w:val="00DF24DD"/>
    <w:rsid w:val="00DF46AD"/>
    <w:rsid w:val="00DF48F6"/>
    <w:rsid w:val="00DF4A11"/>
    <w:rsid w:val="00DF4EFA"/>
    <w:rsid w:val="00DF5976"/>
    <w:rsid w:val="00DF75B4"/>
    <w:rsid w:val="00E00A7B"/>
    <w:rsid w:val="00E0317E"/>
    <w:rsid w:val="00E03A7C"/>
    <w:rsid w:val="00E056EC"/>
    <w:rsid w:val="00E0607D"/>
    <w:rsid w:val="00E06943"/>
    <w:rsid w:val="00E07C64"/>
    <w:rsid w:val="00E07E17"/>
    <w:rsid w:val="00E10260"/>
    <w:rsid w:val="00E11B7A"/>
    <w:rsid w:val="00E11BC2"/>
    <w:rsid w:val="00E12415"/>
    <w:rsid w:val="00E15B33"/>
    <w:rsid w:val="00E15B95"/>
    <w:rsid w:val="00E166CD"/>
    <w:rsid w:val="00E175F1"/>
    <w:rsid w:val="00E21F75"/>
    <w:rsid w:val="00E224C9"/>
    <w:rsid w:val="00E225EB"/>
    <w:rsid w:val="00E24386"/>
    <w:rsid w:val="00E24CCC"/>
    <w:rsid w:val="00E263C4"/>
    <w:rsid w:val="00E26C64"/>
    <w:rsid w:val="00E30B07"/>
    <w:rsid w:val="00E30C90"/>
    <w:rsid w:val="00E3312C"/>
    <w:rsid w:val="00E33551"/>
    <w:rsid w:val="00E341D6"/>
    <w:rsid w:val="00E35434"/>
    <w:rsid w:val="00E35CB1"/>
    <w:rsid w:val="00E35DC5"/>
    <w:rsid w:val="00E36325"/>
    <w:rsid w:val="00E376DB"/>
    <w:rsid w:val="00E42577"/>
    <w:rsid w:val="00E445AE"/>
    <w:rsid w:val="00E46EAB"/>
    <w:rsid w:val="00E50A62"/>
    <w:rsid w:val="00E52EB9"/>
    <w:rsid w:val="00E53518"/>
    <w:rsid w:val="00E5364C"/>
    <w:rsid w:val="00E538E2"/>
    <w:rsid w:val="00E54CAA"/>
    <w:rsid w:val="00E553CD"/>
    <w:rsid w:val="00E56673"/>
    <w:rsid w:val="00E56834"/>
    <w:rsid w:val="00E5747B"/>
    <w:rsid w:val="00E574C6"/>
    <w:rsid w:val="00E63AE5"/>
    <w:rsid w:val="00E66A2B"/>
    <w:rsid w:val="00E67455"/>
    <w:rsid w:val="00E67CC5"/>
    <w:rsid w:val="00E71AC4"/>
    <w:rsid w:val="00E71DE8"/>
    <w:rsid w:val="00E71EA9"/>
    <w:rsid w:val="00E73ED4"/>
    <w:rsid w:val="00E73EF3"/>
    <w:rsid w:val="00E74281"/>
    <w:rsid w:val="00E74C46"/>
    <w:rsid w:val="00E75B8A"/>
    <w:rsid w:val="00E77D63"/>
    <w:rsid w:val="00E80093"/>
    <w:rsid w:val="00E80761"/>
    <w:rsid w:val="00E8178E"/>
    <w:rsid w:val="00E8185B"/>
    <w:rsid w:val="00E83591"/>
    <w:rsid w:val="00E83AA7"/>
    <w:rsid w:val="00E841EA"/>
    <w:rsid w:val="00E84726"/>
    <w:rsid w:val="00E85424"/>
    <w:rsid w:val="00E8741F"/>
    <w:rsid w:val="00E87913"/>
    <w:rsid w:val="00E941AA"/>
    <w:rsid w:val="00E95B80"/>
    <w:rsid w:val="00E96555"/>
    <w:rsid w:val="00E96D3B"/>
    <w:rsid w:val="00EA06B0"/>
    <w:rsid w:val="00EA0A18"/>
    <w:rsid w:val="00EA46E2"/>
    <w:rsid w:val="00EA56CE"/>
    <w:rsid w:val="00EA639E"/>
    <w:rsid w:val="00EA6768"/>
    <w:rsid w:val="00EA6F0D"/>
    <w:rsid w:val="00EA70F6"/>
    <w:rsid w:val="00EA787A"/>
    <w:rsid w:val="00EA7EB4"/>
    <w:rsid w:val="00EB31BF"/>
    <w:rsid w:val="00EB3401"/>
    <w:rsid w:val="00EB3D90"/>
    <w:rsid w:val="00EB3F2B"/>
    <w:rsid w:val="00EB4731"/>
    <w:rsid w:val="00EB4C7A"/>
    <w:rsid w:val="00EB6D73"/>
    <w:rsid w:val="00EB6DCA"/>
    <w:rsid w:val="00EB740C"/>
    <w:rsid w:val="00EC1812"/>
    <w:rsid w:val="00EC298B"/>
    <w:rsid w:val="00EC2C97"/>
    <w:rsid w:val="00EC4198"/>
    <w:rsid w:val="00EC4F41"/>
    <w:rsid w:val="00EC5547"/>
    <w:rsid w:val="00EC65A7"/>
    <w:rsid w:val="00EC7586"/>
    <w:rsid w:val="00EC7D1F"/>
    <w:rsid w:val="00ED15B0"/>
    <w:rsid w:val="00ED1860"/>
    <w:rsid w:val="00ED256D"/>
    <w:rsid w:val="00ED2580"/>
    <w:rsid w:val="00ED2E60"/>
    <w:rsid w:val="00ED2FD2"/>
    <w:rsid w:val="00ED33F2"/>
    <w:rsid w:val="00ED3765"/>
    <w:rsid w:val="00ED4E21"/>
    <w:rsid w:val="00ED5BC0"/>
    <w:rsid w:val="00ED7D69"/>
    <w:rsid w:val="00EE0238"/>
    <w:rsid w:val="00EE1989"/>
    <w:rsid w:val="00EE6883"/>
    <w:rsid w:val="00EE69AD"/>
    <w:rsid w:val="00EE6BE7"/>
    <w:rsid w:val="00EE714E"/>
    <w:rsid w:val="00EF13BA"/>
    <w:rsid w:val="00EF2832"/>
    <w:rsid w:val="00EF3252"/>
    <w:rsid w:val="00EF3B47"/>
    <w:rsid w:val="00EF43FD"/>
    <w:rsid w:val="00EF4553"/>
    <w:rsid w:val="00EF5079"/>
    <w:rsid w:val="00EF7184"/>
    <w:rsid w:val="00F00AC4"/>
    <w:rsid w:val="00F00CE0"/>
    <w:rsid w:val="00F01A1C"/>
    <w:rsid w:val="00F01EE7"/>
    <w:rsid w:val="00F02272"/>
    <w:rsid w:val="00F0249E"/>
    <w:rsid w:val="00F027F0"/>
    <w:rsid w:val="00F02AB7"/>
    <w:rsid w:val="00F02F4C"/>
    <w:rsid w:val="00F043E1"/>
    <w:rsid w:val="00F05BC5"/>
    <w:rsid w:val="00F06539"/>
    <w:rsid w:val="00F06C1E"/>
    <w:rsid w:val="00F106D3"/>
    <w:rsid w:val="00F1079C"/>
    <w:rsid w:val="00F11154"/>
    <w:rsid w:val="00F11E52"/>
    <w:rsid w:val="00F14117"/>
    <w:rsid w:val="00F1506D"/>
    <w:rsid w:val="00F1553F"/>
    <w:rsid w:val="00F15EAA"/>
    <w:rsid w:val="00F15FDC"/>
    <w:rsid w:val="00F166E1"/>
    <w:rsid w:val="00F17635"/>
    <w:rsid w:val="00F17A74"/>
    <w:rsid w:val="00F22C79"/>
    <w:rsid w:val="00F25566"/>
    <w:rsid w:val="00F25B6E"/>
    <w:rsid w:val="00F26AE6"/>
    <w:rsid w:val="00F279C4"/>
    <w:rsid w:val="00F3065E"/>
    <w:rsid w:val="00F30714"/>
    <w:rsid w:val="00F30C13"/>
    <w:rsid w:val="00F3121A"/>
    <w:rsid w:val="00F32AFD"/>
    <w:rsid w:val="00F32B60"/>
    <w:rsid w:val="00F349E8"/>
    <w:rsid w:val="00F35C40"/>
    <w:rsid w:val="00F3607E"/>
    <w:rsid w:val="00F412CC"/>
    <w:rsid w:val="00F42FD6"/>
    <w:rsid w:val="00F43FC2"/>
    <w:rsid w:val="00F451F2"/>
    <w:rsid w:val="00F45918"/>
    <w:rsid w:val="00F50C46"/>
    <w:rsid w:val="00F50DA0"/>
    <w:rsid w:val="00F53227"/>
    <w:rsid w:val="00F532C2"/>
    <w:rsid w:val="00F5347D"/>
    <w:rsid w:val="00F53982"/>
    <w:rsid w:val="00F53E75"/>
    <w:rsid w:val="00F5443A"/>
    <w:rsid w:val="00F544FA"/>
    <w:rsid w:val="00F5490D"/>
    <w:rsid w:val="00F552F5"/>
    <w:rsid w:val="00F569BF"/>
    <w:rsid w:val="00F56E0C"/>
    <w:rsid w:val="00F60212"/>
    <w:rsid w:val="00F60FC4"/>
    <w:rsid w:val="00F62DF0"/>
    <w:rsid w:val="00F63538"/>
    <w:rsid w:val="00F64EC6"/>
    <w:rsid w:val="00F66DCA"/>
    <w:rsid w:val="00F7058B"/>
    <w:rsid w:val="00F721E0"/>
    <w:rsid w:val="00F74C17"/>
    <w:rsid w:val="00F805CC"/>
    <w:rsid w:val="00F80C19"/>
    <w:rsid w:val="00F8172C"/>
    <w:rsid w:val="00F8179B"/>
    <w:rsid w:val="00F846EC"/>
    <w:rsid w:val="00F8485B"/>
    <w:rsid w:val="00F87032"/>
    <w:rsid w:val="00F87C71"/>
    <w:rsid w:val="00F903E9"/>
    <w:rsid w:val="00F92B3B"/>
    <w:rsid w:val="00F94363"/>
    <w:rsid w:val="00F94544"/>
    <w:rsid w:val="00F951F6"/>
    <w:rsid w:val="00F95360"/>
    <w:rsid w:val="00F95D4F"/>
    <w:rsid w:val="00F9674F"/>
    <w:rsid w:val="00F97080"/>
    <w:rsid w:val="00FA04BE"/>
    <w:rsid w:val="00FA19EF"/>
    <w:rsid w:val="00FA3A30"/>
    <w:rsid w:val="00FA3ABD"/>
    <w:rsid w:val="00FA7154"/>
    <w:rsid w:val="00FB3ECC"/>
    <w:rsid w:val="00FB548B"/>
    <w:rsid w:val="00FB55A6"/>
    <w:rsid w:val="00FB68CC"/>
    <w:rsid w:val="00FB6D76"/>
    <w:rsid w:val="00FB6EC1"/>
    <w:rsid w:val="00FB79D5"/>
    <w:rsid w:val="00FC1A6B"/>
    <w:rsid w:val="00FC244F"/>
    <w:rsid w:val="00FC3825"/>
    <w:rsid w:val="00FC3C9F"/>
    <w:rsid w:val="00FC4611"/>
    <w:rsid w:val="00FC6DCC"/>
    <w:rsid w:val="00FC780E"/>
    <w:rsid w:val="00FC7B6B"/>
    <w:rsid w:val="00FC7F8E"/>
    <w:rsid w:val="00FD0ECB"/>
    <w:rsid w:val="00FD197A"/>
    <w:rsid w:val="00FD19E8"/>
    <w:rsid w:val="00FD208D"/>
    <w:rsid w:val="00FD2950"/>
    <w:rsid w:val="00FD2D48"/>
    <w:rsid w:val="00FD372A"/>
    <w:rsid w:val="00FD3874"/>
    <w:rsid w:val="00FD46E7"/>
    <w:rsid w:val="00FD4A60"/>
    <w:rsid w:val="00FD6909"/>
    <w:rsid w:val="00FD6C05"/>
    <w:rsid w:val="00FE164B"/>
    <w:rsid w:val="00FE2938"/>
    <w:rsid w:val="00FE33ED"/>
    <w:rsid w:val="00FE3ACA"/>
    <w:rsid w:val="00FF0C7F"/>
    <w:rsid w:val="00FF11CF"/>
    <w:rsid w:val="00FF1DCE"/>
    <w:rsid w:val="00FF2AA1"/>
    <w:rsid w:val="00FF2BA4"/>
    <w:rsid w:val="00FF438E"/>
    <w:rsid w:val="00FF4523"/>
    <w:rsid w:val="00FF4B6D"/>
    <w:rsid w:val="00FF5EF8"/>
    <w:rsid w:val="00FF77A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D508E7"/>
  <w15:docId w15:val="{B4CF309C-3C79-419A-91BE-3CF15998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E6C"/>
    <w:pPr>
      <w:suppressAutoHyphens/>
      <w:spacing w:after="0" w:line="240" w:lineRule="auto"/>
    </w:pPr>
    <w:rPr>
      <w:rFonts w:ascii="Tahoma" w:eastAsia="Times New Roman" w:hAnsi="Tahoma" w:cs="Tahoma"/>
      <w:sz w:val="28"/>
      <w:szCs w:val="24"/>
      <w:lang w:val="en-US" w:eastAsia="ar-SA"/>
    </w:rPr>
  </w:style>
  <w:style w:type="paragraph" w:styleId="Heading1">
    <w:name w:val="heading 1"/>
    <w:basedOn w:val="Normal"/>
    <w:next w:val="Normal"/>
    <w:link w:val="Heading1Char"/>
    <w:uiPriority w:val="9"/>
    <w:qFormat/>
    <w:rsid w:val="00FB79D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EA56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0F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val="en-US"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34"/>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rsid w:val="00EE1989"/>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B53447"/>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customStyle="1" w:styleId="Heading1Char">
    <w:name w:val="Heading 1 Char"/>
    <w:basedOn w:val="DefaultParagraphFont"/>
    <w:link w:val="Heading1"/>
    <w:uiPriority w:val="9"/>
    <w:rsid w:val="00FB79D5"/>
    <w:rPr>
      <w:rFonts w:asciiTheme="majorHAnsi" w:eastAsiaTheme="majorEastAsia" w:hAnsiTheme="majorHAnsi" w:cstheme="majorBidi"/>
      <w:b/>
      <w:bCs/>
      <w:color w:val="365F91" w:themeColor="accent1" w:themeShade="BF"/>
      <w:sz w:val="28"/>
      <w:szCs w:val="28"/>
      <w:lang w:val="en-US" w:eastAsia="ar-SA"/>
    </w:rPr>
  </w:style>
  <w:style w:type="character" w:customStyle="1" w:styleId="Bodytext0">
    <w:name w:val="Body text_"/>
    <w:basedOn w:val="DefaultParagraphFont"/>
    <w:link w:val="BodyText1"/>
    <w:uiPriority w:val="99"/>
    <w:rsid w:val="00FF4523"/>
    <w:rPr>
      <w:rFonts w:cs="Times New Roman"/>
      <w:shd w:val="clear" w:color="auto" w:fill="FFFFFF"/>
    </w:rPr>
  </w:style>
  <w:style w:type="paragraph" w:customStyle="1" w:styleId="BodyText1">
    <w:name w:val="Body Text1"/>
    <w:basedOn w:val="Normal"/>
    <w:link w:val="Bodytext0"/>
    <w:uiPriority w:val="99"/>
    <w:qFormat/>
    <w:rsid w:val="00FF4523"/>
    <w:pPr>
      <w:widowControl w:val="0"/>
      <w:shd w:val="clear" w:color="auto" w:fill="FFFFFF"/>
      <w:suppressAutoHyphens w:val="0"/>
      <w:spacing w:line="257" w:lineRule="auto"/>
      <w:ind w:firstLine="400"/>
      <w:jc w:val="both"/>
    </w:pPr>
    <w:rPr>
      <w:rFonts w:ascii="Times New Roman" w:eastAsiaTheme="minorHAnsi" w:hAnsi="Times New Roman" w:cs="Times New Roman"/>
      <w:sz w:val="24"/>
      <w:szCs w:val="22"/>
      <w:lang w:val="bg-BG" w:eastAsia="en-US"/>
    </w:rPr>
  </w:style>
  <w:style w:type="numbering" w:customStyle="1" w:styleId="Style1">
    <w:name w:val="Style1"/>
    <w:uiPriority w:val="99"/>
    <w:rsid w:val="00E80093"/>
    <w:pPr>
      <w:numPr>
        <w:numId w:val="5"/>
      </w:numPr>
    </w:pPr>
  </w:style>
  <w:style w:type="character" w:customStyle="1" w:styleId="Footnote">
    <w:name w:val="Footnote_"/>
    <w:basedOn w:val="DefaultParagraphFont"/>
    <w:link w:val="Footnote0"/>
    <w:uiPriority w:val="99"/>
    <w:rsid w:val="00931B98"/>
    <w:rPr>
      <w:sz w:val="20"/>
      <w:szCs w:val="20"/>
      <w:shd w:val="clear" w:color="auto" w:fill="FFFFFF"/>
    </w:rPr>
  </w:style>
  <w:style w:type="paragraph" w:customStyle="1" w:styleId="Footnote0">
    <w:name w:val="Footnote"/>
    <w:basedOn w:val="Normal"/>
    <w:link w:val="Footnote"/>
    <w:uiPriority w:val="99"/>
    <w:rsid w:val="00931B98"/>
    <w:pPr>
      <w:widowControl w:val="0"/>
      <w:shd w:val="clear" w:color="auto" w:fill="FFFFFF"/>
      <w:suppressAutoHyphens w:val="0"/>
      <w:spacing w:line="276" w:lineRule="auto"/>
      <w:ind w:right="200"/>
      <w:jc w:val="both"/>
    </w:pPr>
    <w:rPr>
      <w:rFonts w:ascii="Times New Roman" w:eastAsiaTheme="minorHAnsi" w:hAnsi="Times New Roman" w:cstheme="minorBidi"/>
      <w:sz w:val="20"/>
      <w:szCs w:val="20"/>
      <w:lang w:val="bg-BG" w:eastAsia="en-US"/>
    </w:rPr>
  </w:style>
  <w:style w:type="character" w:styleId="CommentReference">
    <w:name w:val="annotation reference"/>
    <w:basedOn w:val="DefaultParagraphFont"/>
    <w:uiPriority w:val="99"/>
    <w:semiHidden/>
    <w:unhideWhenUsed/>
    <w:rsid w:val="00092E8D"/>
    <w:rPr>
      <w:sz w:val="16"/>
      <w:szCs w:val="16"/>
    </w:rPr>
  </w:style>
  <w:style w:type="paragraph" w:styleId="CommentText">
    <w:name w:val="annotation text"/>
    <w:basedOn w:val="Normal"/>
    <w:link w:val="CommentTextChar"/>
    <w:uiPriority w:val="99"/>
    <w:unhideWhenUsed/>
    <w:rsid w:val="00092E8D"/>
    <w:rPr>
      <w:sz w:val="20"/>
      <w:szCs w:val="20"/>
    </w:rPr>
  </w:style>
  <w:style w:type="character" w:customStyle="1" w:styleId="CommentTextChar">
    <w:name w:val="Comment Text Char"/>
    <w:basedOn w:val="DefaultParagraphFont"/>
    <w:link w:val="CommentText"/>
    <w:uiPriority w:val="99"/>
    <w:rsid w:val="00092E8D"/>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092E8D"/>
    <w:rPr>
      <w:b/>
      <w:bCs/>
    </w:rPr>
  </w:style>
  <w:style w:type="character" w:customStyle="1" w:styleId="CommentSubjectChar">
    <w:name w:val="Comment Subject Char"/>
    <w:basedOn w:val="CommentTextChar"/>
    <w:link w:val="CommentSubject"/>
    <w:uiPriority w:val="99"/>
    <w:semiHidden/>
    <w:rsid w:val="00092E8D"/>
    <w:rPr>
      <w:rFonts w:ascii="Tahoma" w:eastAsia="Times New Roman" w:hAnsi="Tahoma" w:cs="Tahoma"/>
      <w:b/>
      <w:bCs/>
      <w:sz w:val="20"/>
      <w:szCs w:val="20"/>
      <w:lang w:val="en-US" w:eastAsia="ar-SA"/>
    </w:rPr>
  </w:style>
  <w:style w:type="character" w:customStyle="1" w:styleId="Heading20">
    <w:name w:val="Heading #2_"/>
    <w:basedOn w:val="DefaultParagraphFont"/>
    <w:link w:val="Heading21"/>
    <w:uiPriority w:val="99"/>
    <w:locked/>
    <w:rsid w:val="002218B3"/>
    <w:rPr>
      <w:rFonts w:cs="Times New Roman"/>
      <w:b/>
      <w:bCs/>
      <w:shd w:val="clear" w:color="auto" w:fill="FFFFFF"/>
    </w:rPr>
  </w:style>
  <w:style w:type="paragraph" w:customStyle="1" w:styleId="Heading21">
    <w:name w:val="Heading #2"/>
    <w:basedOn w:val="Normal"/>
    <w:link w:val="Heading20"/>
    <w:uiPriority w:val="99"/>
    <w:rsid w:val="002218B3"/>
    <w:pPr>
      <w:widowControl w:val="0"/>
      <w:shd w:val="clear" w:color="auto" w:fill="FFFFFF"/>
      <w:suppressAutoHyphens w:val="0"/>
      <w:spacing w:line="254" w:lineRule="auto"/>
      <w:ind w:firstLine="720"/>
      <w:jc w:val="both"/>
      <w:outlineLvl w:val="1"/>
    </w:pPr>
    <w:rPr>
      <w:rFonts w:ascii="Times New Roman" w:eastAsiaTheme="minorHAnsi" w:hAnsi="Times New Roman" w:cs="Times New Roman"/>
      <w:b/>
      <w:bCs/>
      <w:sz w:val="24"/>
      <w:szCs w:val="22"/>
      <w:lang w:val="bg-BG" w:eastAsia="en-US"/>
    </w:rPr>
  </w:style>
  <w:style w:type="character" w:styleId="Hyperlink">
    <w:name w:val="Hyperlink"/>
    <w:basedOn w:val="DefaultParagraphFont"/>
    <w:uiPriority w:val="99"/>
    <w:unhideWhenUsed/>
    <w:rsid w:val="00F26AE6"/>
    <w:rPr>
      <w:color w:val="0000FF" w:themeColor="hyperlink"/>
      <w:u w:val="single"/>
    </w:rPr>
  </w:style>
  <w:style w:type="numbering" w:customStyle="1" w:styleId="Style2">
    <w:name w:val="Style2"/>
    <w:uiPriority w:val="99"/>
    <w:rsid w:val="009C247A"/>
    <w:pPr>
      <w:numPr>
        <w:numId w:val="12"/>
      </w:numPr>
    </w:pPr>
  </w:style>
  <w:style w:type="numbering" w:customStyle="1" w:styleId="Style3">
    <w:name w:val="Style3"/>
    <w:uiPriority w:val="99"/>
    <w:rsid w:val="00446DD9"/>
    <w:pPr>
      <w:numPr>
        <w:numId w:val="13"/>
      </w:numPr>
    </w:pPr>
  </w:style>
  <w:style w:type="numbering" w:customStyle="1" w:styleId="Style4">
    <w:name w:val="Style4"/>
    <w:uiPriority w:val="99"/>
    <w:rsid w:val="006145C5"/>
    <w:pPr>
      <w:numPr>
        <w:numId w:val="16"/>
      </w:numPr>
    </w:pPr>
  </w:style>
  <w:style w:type="numbering" w:customStyle="1" w:styleId="Style5">
    <w:name w:val="Style5"/>
    <w:uiPriority w:val="99"/>
    <w:rsid w:val="00166A25"/>
    <w:pPr>
      <w:numPr>
        <w:numId w:val="17"/>
      </w:numPr>
    </w:pPr>
  </w:style>
  <w:style w:type="numbering" w:customStyle="1" w:styleId="Style6">
    <w:name w:val="Style6"/>
    <w:uiPriority w:val="99"/>
    <w:rsid w:val="00FD4A60"/>
    <w:pPr>
      <w:numPr>
        <w:numId w:val="18"/>
      </w:numPr>
    </w:pPr>
  </w:style>
  <w:style w:type="numbering" w:customStyle="1" w:styleId="Style7">
    <w:name w:val="Style7"/>
    <w:uiPriority w:val="99"/>
    <w:rsid w:val="00306D6A"/>
    <w:pPr>
      <w:numPr>
        <w:numId w:val="20"/>
      </w:numPr>
    </w:pPr>
  </w:style>
  <w:style w:type="character" w:customStyle="1" w:styleId="DeltaViewInsertion">
    <w:name w:val="DeltaView Insertion"/>
    <w:rsid w:val="00367069"/>
    <w:rPr>
      <w:b/>
      <w:i/>
      <w:spacing w:val="0"/>
      <w:lang w:val="bg-BG" w:eastAsia="bg-BG"/>
    </w:rPr>
  </w:style>
  <w:style w:type="paragraph" w:customStyle="1" w:styleId="Tiret0">
    <w:name w:val="Tiret 0"/>
    <w:basedOn w:val="Normal"/>
    <w:rsid w:val="00367069"/>
    <w:pPr>
      <w:numPr>
        <w:numId w:val="23"/>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Normal"/>
    <w:rsid w:val="00367069"/>
    <w:pPr>
      <w:numPr>
        <w:numId w:val="2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Normal"/>
    <w:next w:val="Normal"/>
    <w:rsid w:val="00367069"/>
    <w:pPr>
      <w:numPr>
        <w:numId w:val="27"/>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Normal"/>
    <w:next w:val="Normal"/>
    <w:rsid w:val="00367069"/>
    <w:pPr>
      <w:numPr>
        <w:ilvl w:val="1"/>
        <w:numId w:val="27"/>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Normal"/>
    <w:next w:val="Normal"/>
    <w:rsid w:val="00367069"/>
    <w:pPr>
      <w:numPr>
        <w:ilvl w:val="2"/>
        <w:numId w:val="27"/>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Normal"/>
    <w:next w:val="Normal"/>
    <w:rsid w:val="00367069"/>
    <w:pPr>
      <w:numPr>
        <w:ilvl w:val="3"/>
        <w:numId w:val="27"/>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Normal"/>
    <w:rsid w:val="00ED5BC0"/>
    <w:pPr>
      <w:suppressAutoHyphens w:val="0"/>
      <w:spacing w:after="160" w:line="240" w:lineRule="exact"/>
    </w:pPr>
    <w:rPr>
      <w:rFonts w:ascii="Verdana" w:hAnsi="Verdana" w:cs="Times New Roman"/>
      <w:sz w:val="20"/>
      <w:szCs w:val="20"/>
      <w:lang w:eastAsia="en-US"/>
    </w:rPr>
  </w:style>
  <w:style w:type="character" w:customStyle="1" w:styleId="ListParagraphChar">
    <w:name w:val="List Paragraph Char"/>
    <w:aliases w:val="ПАРАГРАФ Char"/>
    <w:link w:val="ListParagraph"/>
    <w:uiPriority w:val="34"/>
    <w:locked/>
    <w:rsid w:val="000C4660"/>
    <w:rPr>
      <w:rFonts w:ascii="Tahoma" w:eastAsia="Times New Roman" w:hAnsi="Tahoma" w:cs="Tahoma"/>
      <w:sz w:val="28"/>
      <w:szCs w:val="24"/>
      <w:lang w:val="en-US" w:eastAsia="ar-SA"/>
    </w:rPr>
  </w:style>
  <w:style w:type="character" w:customStyle="1" w:styleId="alt">
    <w:name w:val="al_t"/>
    <w:rsid w:val="000C4660"/>
  </w:style>
  <w:style w:type="character" w:customStyle="1" w:styleId="BodyTextChar1">
    <w:name w:val="Body Text Char1"/>
    <w:basedOn w:val="DefaultParagraphFont"/>
    <w:uiPriority w:val="99"/>
    <w:locked/>
    <w:rsid w:val="005A405D"/>
    <w:rPr>
      <w:rFonts w:ascii="Times New Roman" w:hAnsi="Times New Roman" w:cs="Times New Roman"/>
      <w:u w:val="none"/>
    </w:rPr>
  </w:style>
  <w:style w:type="character" w:customStyle="1" w:styleId="Heading3Char">
    <w:name w:val="Heading 3 Char"/>
    <w:basedOn w:val="DefaultParagraphFont"/>
    <w:link w:val="Heading3"/>
    <w:uiPriority w:val="9"/>
    <w:semiHidden/>
    <w:rsid w:val="00F60FC4"/>
    <w:rPr>
      <w:rFonts w:asciiTheme="majorHAnsi" w:eastAsiaTheme="majorEastAsia" w:hAnsiTheme="majorHAnsi" w:cstheme="majorBidi"/>
      <w:b/>
      <w:bCs/>
      <w:color w:val="4F81BD" w:themeColor="accent1"/>
      <w:sz w:val="28"/>
      <w:szCs w:val="24"/>
      <w:lang w:val="en-US" w:eastAsia="ar-SA"/>
    </w:rPr>
  </w:style>
  <w:style w:type="paragraph" w:styleId="BodyText2">
    <w:name w:val="Body Text 2"/>
    <w:basedOn w:val="Normal"/>
    <w:link w:val="BodyText2Char"/>
    <w:uiPriority w:val="99"/>
    <w:semiHidden/>
    <w:unhideWhenUsed/>
    <w:rsid w:val="00A9506D"/>
    <w:pPr>
      <w:spacing w:after="120" w:line="480" w:lineRule="auto"/>
    </w:pPr>
  </w:style>
  <w:style w:type="character" w:customStyle="1" w:styleId="BodyText2Char">
    <w:name w:val="Body Text 2 Char"/>
    <w:basedOn w:val="DefaultParagraphFont"/>
    <w:link w:val="BodyText2"/>
    <w:uiPriority w:val="99"/>
    <w:semiHidden/>
    <w:rsid w:val="00A9506D"/>
    <w:rPr>
      <w:rFonts w:ascii="Tahoma" w:eastAsia="Times New Roman" w:hAnsi="Tahoma" w:cs="Tahoma"/>
      <w:sz w:val="28"/>
      <w:szCs w:val="24"/>
      <w:lang w:val="en-US" w:eastAsia="ar-SA"/>
    </w:rPr>
  </w:style>
  <w:style w:type="table" w:styleId="TableGrid">
    <w:name w:val="Table Grid"/>
    <w:basedOn w:val="TableNormal"/>
    <w:uiPriority w:val="59"/>
    <w:rsid w:val="0083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A56CE"/>
    <w:rPr>
      <w:rFonts w:asciiTheme="majorHAnsi" w:eastAsiaTheme="majorEastAsia" w:hAnsiTheme="majorHAnsi" w:cstheme="majorBidi"/>
      <w:color w:val="365F91" w:themeColor="accent1" w:themeShade="BF"/>
      <w:sz w:val="26"/>
      <w:szCs w:val="26"/>
      <w:lang w:val="en-US" w:eastAsia="ar-SA"/>
    </w:rPr>
  </w:style>
  <w:style w:type="paragraph" w:styleId="Title">
    <w:name w:val="Title"/>
    <w:basedOn w:val="Normal"/>
    <w:link w:val="TitleChar"/>
    <w:qFormat/>
    <w:rsid w:val="00C84D38"/>
    <w:pPr>
      <w:suppressAutoHyphens w:val="0"/>
      <w:ind w:left="4320" w:hanging="4320"/>
      <w:jc w:val="center"/>
    </w:pPr>
    <w:rPr>
      <w:rFonts w:ascii="TmsCyr" w:hAnsi="TmsCyr" w:cs="Times New Roman"/>
      <w:b/>
      <w:szCs w:val="20"/>
      <w:u w:val="single"/>
      <w:lang w:val="bg-BG" w:eastAsia="bg-BG"/>
    </w:rPr>
  </w:style>
  <w:style w:type="character" w:customStyle="1" w:styleId="TitleChar">
    <w:name w:val="Title Char"/>
    <w:basedOn w:val="DefaultParagraphFont"/>
    <w:link w:val="Title"/>
    <w:rsid w:val="00C84D38"/>
    <w:rPr>
      <w:rFonts w:ascii="TmsCyr" w:eastAsia="Times New Roman" w:hAnsi="TmsCyr" w:cs="Times New Roman"/>
      <w:b/>
      <w:sz w:val="28"/>
      <w:szCs w:val="20"/>
      <w:u w:val="single"/>
      <w:lang w:eastAsia="bg-BG"/>
    </w:rPr>
  </w:style>
  <w:style w:type="character" w:styleId="FollowedHyperlink">
    <w:name w:val="FollowedHyperlink"/>
    <w:basedOn w:val="DefaultParagraphFont"/>
    <w:uiPriority w:val="99"/>
    <w:semiHidden/>
    <w:unhideWhenUsed/>
    <w:rsid w:val="00813015"/>
    <w:rPr>
      <w:color w:val="800080" w:themeColor="followedHyperlink"/>
      <w:u w:val="single"/>
    </w:rPr>
  </w:style>
  <w:style w:type="character" w:customStyle="1" w:styleId="Heading10">
    <w:name w:val="Heading #1_"/>
    <w:basedOn w:val="DefaultParagraphFont"/>
    <w:link w:val="Heading11"/>
    <w:uiPriority w:val="99"/>
    <w:rsid w:val="00115DAF"/>
    <w:rPr>
      <w:b/>
      <w:bCs/>
      <w:shd w:val="clear" w:color="auto" w:fill="FFFFFF"/>
    </w:rPr>
  </w:style>
  <w:style w:type="paragraph" w:customStyle="1" w:styleId="Heading11">
    <w:name w:val="Heading #1"/>
    <w:basedOn w:val="Normal"/>
    <w:link w:val="Heading10"/>
    <w:uiPriority w:val="99"/>
    <w:rsid w:val="00115DAF"/>
    <w:pPr>
      <w:widowControl w:val="0"/>
      <w:shd w:val="clear" w:color="auto" w:fill="FFFFFF"/>
      <w:suppressAutoHyphens w:val="0"/>
      <w:ind w:firstLine="720"/>
      <w:jc w:val="both"/>
      <w:outlineLvl w:val="0"/>
    </w:pPr>
    <w:rPr>
      <w:rFonts w:ascii="Times New Roman" w:eastAsiaTheme="minorHAnsi" w:hAnsi="Times New Roman" w:cstheme="minorBidi"/>
      <w:b/>
      <w:bCs/>
      <w:sz w:val="24"/>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8675">
      <w:bodyDiv w:val="1"/>
      <w:marLeft w:val="0"/>
      <w:marRight w:val="0"/>
      <w:marTop w:val="0"/>
      <w:marBottom w:val="0"/>
      <w:divBdr>
        <w:top w:val="none" w:sz="0" w:space="0" w:color="auto"/>
        <w:left w:val="none" w:sz="0" w:space="0" w:color="auto"/>
        <w:bottom w:val="none" w:sz="0" w:space="0" w:color="auto"/>
        <w:right w:val="none" w:sz="0" w:space="0" w:color="auto"/>
      </w:divBdr>
    </w:div>
    <w:div w:id="70127452">
      <w:bodyDiv w:val="1"/>
      <w:marLeft w:val="0"/>
      <w:marRight w:val="0"/>
      <w:marTop w:val="0"/>
      <w:marBottom w:val="0"/>
      <w:divBdr>
        <w:top w:val="none" w:sz="0" w:space="0" w:color="auto"/>
        <w:left w:val="none" w:sz="0" w:space="0" w:color="auto"/>
        <w:bottom w:val="none" w:sz="0" w:space="0" w:color="auto"/>
        <w:right w:val="none" w:sz="0" w:space="0" w:color="auto"/>
      </w:divBdr>
    </w:div>
    <w:div w:id="126552203">
      <w:bodyDiv w:val="1"/>
      <w:marLeft w:val="0"/>
      <w:marRight w:val="0"/>
      <w:marTop w:val="0"/>
      <w:marBottom w:val="0"/>
      <w:divBdr>
        <w:top w:val="none" w:sz="0" w:space="0" w:color="auto"/>
        <w:left w:val="none" w:sz="0" w:space="0" w:color="auto"/>
        <w:bottom w:val="none" w:sz="0" w:space="0" w:color="auto"/>
        <w:right w:val="none" w:sz="0" w:space="0" w:color="auto"/>
      </w:divBdr>
    </w:div>
    <w:div w:id="148907195">
      <w:bodyDiv w:val="1"/>
      <w:marLeft w:val="0"/>
      <w:marRight w:val="0"/>
      <w:marTop w:val="0"/>
      <w:marBottom w:val="0"/>
      <w:divBdr>
        <w:top w:val="none" w:sz="0" w:space="0" w:color="auto"/>
        <w:left w:val="none" w:sz="0" w:space="0" w:color="auto"/>
        <w:bottom w:val="none" w:sz="0" w:space="0" w:color="auto"/>
        <w:right w:val="none" w:sz="0" w:space="0" w:color="auto"/>
      </w:divBdr>
    </w:div>
    <w:div w:id="157767417">
      <w:bodyDiv w:val="1"/>
      <w:marLeft w:val="0"/>
      <w:marRight w:val="0"/>
      <w:marTop w:val="0"/>
      <w:marBottom w:val="0"/>
      <w:divBdr>
        <w:top w:val="none" w:sz="0" w:space="0" w:color="auto"/>
        <w:left w:val="none" w:sz="0" w:space="0" w:color="auto"/>
        <w:bottom w:val="none" w:sz="0" w:space="0" w:color="auto"/>
        <w:right w:val="none" w:sz="0" w:space="0" w:color="auto"/>
      </w:divBdr>
    </w:div>
    <w:div w:id="212624974">
      <w:bodyDiv w:val="1"/>
      <w:marLeft w:val="0"/>
      <w:marRight w:val="0"/>
      <w:marTop w:val="0"/>
      <w:marBottom w:val="0"/>
      <w:divBdr>
        <w:top w:val="none" w:sz="0" w:space="0" w:color="auto"/>
        <w:left w:val="none" w:sz="0" w:space="0" w:color="auto"/>
        <w:bottom w:val="none" w:sz="0" w:space="0" w:color="auto"/>
        <w:right w:val="none" w:sz="0" w:space="0" w:color="auto"/>
      </w:divBdr>
    </w:div>
    <w:div w:id="213346836">
      <w:bodyDiv w:val="1"/>
      <w:marLeft w:val="0"/>
      <w:marRight w:val="0"/>
      <w:marTop w:val="0"/>
      <w:marBottom w:val="0"/>
      <w:divBdr>
        <w:top w:val="none" w:sz="0" w:space="0" w:color="auto"/>
        <w:left w:val="none" w:sz="0" w:space="0" w:color="auto"/>
        <w:bottom w:val="none" w:sz="0" w:space="0" w:color="auto"/>
        <w:right w:val="none" w:sz="0" w:space="0" w:color="auto"/>
      </w:divBdr>
    </w:div>
    <w:div w:id="237328527">
      <w:bodyDiv w:val="1"/>
      <w:marLeft w:val="0"/>
      <w:marRight w:val="0"/>
      <w:marTop w:val="0"/>
      <w:marBottom w:val="0"/>
      <w:divBdr>
        <w:top w:val="none" w:sz="0" w:space="0" w:color="auto"/>
        <w:left w:val="none" w:sz="0" w:space="0" w:color="auto"/>
        <w:bottom w:val="none" w:sz="0" w:space="0" w:color="auto"/>
        <w:right w:val="none" w:sz="0" w:space="0" w:color="auto"/>
      </w:divBdr>
    </w:div>
    <w:div w:id="254899439">
      <w:bodyDiv w:val="1"/>
      <w:marLeft w:val="0"/>
      <w:marRight w:val="0"/>
      <w:marTop w:val="0"/>
      <w:marBottom w:val="0"/>
      <w:divBdr>
        <w:top w:val="none" w:sz="0" w:space="0" w:color="auto"/>
        <w:left w:val="none" w:sz="0" w:space="0" w:color="auto"/>
        <w:bottom w:val="none" w:sz="0" w:space="0" w:color="auto"/>
        <w:right w:val="none" w:sz="0" w:space="0" w:color="auto"/>
      </w:divBdr>
    </w:div>
    <w:div w:id="322591483">
      <w:bodyDiv w:val="1"/>
      <w:marLeft w:val="0"/>
      <w:marRight w:val="0"/>
      <w:marTop w:val="0"/>
      <w:marBottom w:val="0"/>
      <w:divBdr>
        <w:top w:val="none" w:sz="0" w:space="0" w:color="auto"/>
        <w:left w:val="none" w:sz="0" w:space="0" w:color="auto"/>
        <w:bottom w:val="none" w:sz="0" w:space="0" w:color="auto"/>
        <w:right w:val="none" w:sz="0" w:space="0" w:color="auto"/>
      </w:divBdr>
      <w:divsChild>
        <w:div w:id="8201930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54885499">
      <w:bodyDiv w:val="1"/>
      <w:marLeft w:val="0"/>
      <w:marRight w:val="0"/>
      <w:marTop w:val="0"/>
      <w:marBottom w:val="0"/>
      <w:divBdr>
        <w:top w:val="none" w:sz="0" w:space="0" w:color="auto"/>
        <w:left w:val="none" w:sz="0" w:space="0" w:color="auto"/>
        <w:bottom w:val="none" w:sz="0" w:space="0" w:color="auto"/>
        <w:right w:val="none" w:sz="0" w:space="0" w:color="auto"/>
      </w:divBdr>
    </w:div>
    <w:div w:id="376008080">
      <w:bodyDiv w:val="1"/>
      <w:marLeft w:val="0"/>
      <w:marRight w:val="0"/>
      <w:marTop w:val="0"/>
      <w:marBottom w:val="0"/>
      <w:divBdr>
        <w:top w:val="none" w:sz="0" w:space="0" w:color="auto"/>
        <w:left w:val="none" w:sz="0" w:space="0" w:color="auto"/>
        <w:bottom w:val="none" w:sz="0" w:space="0" w:color="auto"/>
        <w:right w:val="none" w:sz="0" w:space="0" w:color="auto"/>
      </w:divBdr>
    </w:div>
    <w:div w:id="422804997">
      <w:bodyDiv w:val="1"/>
      <w:marLeft w:val="0"/>
      <w:marRight w:val="0"/>
      <w:marTop w:val="0"/>
      <w:marBottom w:val="0"/>
      <w:divBdr>
        <w:top w:val="none" w:sz="0" w:space="0" w:color="auto"/>
        <w:left w:val="none" w:sz="0" w:space="0" w:color="auto"/>
        <w:bottom w:val="none" w:sz="0" w:space="0" w:color="auto"/>
        <w:right w:val="none" w:sz="0" w:space="0" w:color="auto"/>
      </w:divBdr>
      <w:divsChild>
        <w:div w:id="11027220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54368930">
      <w:bodyDiv w:val="1"/>
      <w:marLeft w:val="0"/>
      <w:marRight w:val="0"/>
      <w:marTop w:val="0"/>
      <w:marBottom w:val="0"/>
      <w:divBdr>
        <w:top w:val="none" w:sz="0" w:space="0" w:color="auto"/>
        <w:left w:val="none" w:sz="0" w:space="0" w:color="auto"/>
        <w:bottom w:val="none" w:sz="0" w:space="0" w:color="auto"/>
        <w:right w:val="none" w:sz="0" w:space="0" w:color="auto"/>
      </w:divBdr>
    </w:div>
    <w:div w:id="494607873">
      <w:bodyDiv w:val="1"/>
      <w:marLeft w:val="0"/>
      <w:marRight w:val="0"/>
      <w:marTop w:val="0"/>
      <w:marBottom w:val="0"/>
      <w:divBdr>
        <w:top w:val="none" w:sz="0" w:space="0" w:color="auto"/>
        <w:left w:val="none" w:sz="0" w:space="0" w:color="auto"/>
        <w:bottom w:val="none" w:sz="0" w:space="0" w:color="auto"/>
        <w:right w:val="none" w:sz="0" w:space="0" w:color="auto"/>
      </w:divBdr>
    </w:div>
    <w:div w:id="513030571">
      <w:bodyDiv w:val="1"/>
      <w:marLeft w:val="0"/>
      <w:marRight w:val="0"/>
      <w:marTop w:val="0"/>
      <w:marBottom w:val="0"/>
      <w:divBdr>
        <w:top w:val="none" w:sz="0" w:space="0" w:color="auto"/>
        <w:left w:val="none" w:sz="0" w:space="0" w:color="auto"/>
        <w:bottom w:val="none" w:sz="0" w:space="0" w:color="auto"/>
        <w:right w:val="none" w:sz="0" w:space="0" w:color="auto"/>
      </w:divBdr>
    </w:div>
    <w:div w:id="533076282">
      <w:bodyDiv w:val="1"/>
      <w:marLeft w:val="0"/>
      <w:marRight w:val="0"/>
      <w:marTop w:val="0"/>
      <w:marBottom w:val="0"/>
      <w:divBdr>
        <w:top w:val="none" w:sz="0" w:space="0" w:color="auto"/>
        <w:left w:val="none" w:sz="0" w:space="0" w:color="auto"/>
        <w:bottom w:val="none" w:sz="0" w:space="0" w:color="auto"/>
        <w:right w:val="none" w:sz="0" w:space="0" w:color="auto"/>
      </w:divBdr>
    </w:div>
    <w:div w:id="539055595">
      <w:bodyDiv w:val="1"/>
      <w:marLeft w:val="0"/>
      <w:marRight w:val="0"/>
      <w:marTop w:val="0"/>
      <w:marBottom w:val="0"/>
      <w:divBdr>
        <w:top w:val="none" w:sz="0" w:space="0" w:color="auto"/>
        <w:left w:val="none" w:sz="0" w:space="0" w:color="auto"/>
        <w:bottom w:val="none" w:sz="0" w:space="0" w:color="auto"/>
        <w:right w:val="none" w:sz="0" w:space="0" w:color="auto"/>
      </w:divBdr>
    </w:div>
    <w:div w:id="573855762">
      <w:bodyDiv w:val="1"/>
      <w:marLeft w:val="0"/>
      <w:marRight w:val="0"/>
      <w:marTop w:val="0"/>
      <w:marBottom w:val="0"/>
      <w:divBdr>
        <w:top w:val="none" w:sz="0" w:space="0" w:color="auto"/>
        <w:left w:val="none" w:sz="0" w:space="0" w:color="auto"/>
        <w:bottom w:val="none" w:sz="0" w:space="0" w:color="auto"/>
        <w:right w:val="none" w:sz="0" w:space="0" w:color="auto"/>
      </w:divBdr>
    </w:div>
    <w:div w:id="623342238">
      <w:bodyDiv w:val="1"/>
      <w:marLeft w:val="0"/>
      <w:marRight w:val="0"/>
      <w:marTop w:val="0"/>
      <w:marBottom w:val="0"/>
      <w:divBdr>
        <w:top w:val="none" w:sz="0" w:space="0" w:color="auto"/>
        <w:left w:val="none" w:sz="0" w:space="0" w:color="auto"/>
        <w:bottom w:val="none" w:sz="0" w:space="0" w:color="auto"/>
        <w:right w:val="none" w:sz="0" w:space="0" w:color="auto"/>
      </w:divBdr>
      <w:divsChild>
        <w:div w:id="6371074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4043681">
      <w:bodyDiv w:val="1"/>
      <w:marLeft w:val="0"/>
      <w:marRight w:val="0"/>
      <w:marTop w:val="0"/>
      <w:marBottom w:val="0"/>
      <w:divBdr>
        <w:top w:val="none" w:sz="0" w:space="0" w:color="auto"/>
        <w:left w:val="none" w:sz="0" w:space="0" w:color="auto"/>
        <w:bottom w:val="none" w:sz="0" w:space="0" w:color="auto"/>
        <w:right w:val="none" w:sz="0" w:space="0" w:color="auto"/>
      </w:divBdr>
    </w:div>
    <w:div w:id="652098098">
      <w:bodyDiv w:val="1"/>
      <w:marLeft w:val="0"/>
      <w:marRight w:val="0"/>
      <w:marTop w:val="0"/>
      <w:marBottom w:val="0"/>
      <w:divBdr>
        <w:top w:val="none" w:sz="0" w:space="0" w:color="auto"/>
        <w:left w:val="none" w:sz="0" w:space="0" w:color="auto"/>
        <w:bottom w:val="none" w:sz="0" w:space="0" w:color="auto"/>
        <w:right w:val="none" w:sz="0" w:space="0" w:color="auto"/>
      </w:divBdr>
    </w:div>
    <w:div w:id="675764810">
      <w:bodyDiv w:val="1"/>
      <w:marLeft w:val="0"/>
      <w:marRight w:val="0"/>
      <w:marTop w:val="0"/>
      <w:marBottom w:val="0"/>
      <w:divBdr>
        <w:top w:val="none" w:sz="0" w:space="0" w:color="auto"/>
        <w:left w:val="none" w:sz="0" w:space="0" w:color="auto"/>
        <w:bottom w:val="none" w:sz="0" w:space="0" w:color="auto"/>
        <w:right w:val="none" w:sz="0" w:space="0" w:color="auto"/>
      </w:divBdr>
    </w:div>
    <w:div w:id="676419291">
      <w:bodyDiv w:val="1"/>
      <w:marLeft w:val="0"/>
      <w:marRight w:val="0"/>
      <w:marTop w:val="0"/>
      <w:marBottom w:val="0"/>
      <w:divBdr>
        <w:top w:val="none" w:sz="0" w:space="0" w:color="auto"/>
        <w:left w:val="none" w:sz="0" w:space="0" w:color="auto"/>
        <w:bottom w:val="none" w:sz="0" w:space="0" w:color="auto"/>
        <w:right w:val="none" w:sz="0" w:space="0" w:color="auto"/>
      </w:divBdr>
      <w:divsChild>
        <w:div w:id="10871181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3597573">
      <w:bodyDiv w:val="1"/>
      <w:marLeft w:val="0"/>
      <w:marRight w:val="0"/>
      <w:marTop w:val="0"/>
      <w:marBottom w:val="0"/>
      <w:divBdr>
        <w:top w:val="none" w:sz="0" w:space="0" w:color="auto"/>
        <w:left w:val="none" w:sz="0" w:space="0" w:color="auto"/>
        <w:bottom w:val="none" w:sz="0" w:space="0" w:color="auto"/>
        <w:right w:val="none" w:sz="0" w:space="0" w:color="auto"/>
      </w:divBdr>
    </w:div>
    <w:div w:id="829178573">
      <w:bodyDiv w:val="1"/>
      <w:marLeft w:val="0"/>
      <w:marRight w:val="0"/>
      <w:marTop w:val="0"/>
      <w:marBottom w:val="0"/>
      <w:divBdr>
        <w:top w:val="none" w:sz="0" w:space="0" w:color="auto"/>
        <w:left w:val="none" w:sz="0" w:space="0" w:color="auto"/>
        <w:bottom w:val="none" w:sz="0" w:space="0" w:color="auto"/>
        <w:right w:val="none" w:sz="0" w:space="0" w:color="auto"/>
      </w:divBdr>
    </w:div>
    <w:div w:id="830100549">
      <w:bodyDiv w:val="1"/>
      <w:marLeft w:val="0"/>
      <w:marRight w:val="0"/>
      <w:marTop w:val="0"/>
      <w:marBottom w:val="0"/>
      <w:divBdr>
        <w:top w:val="none" w:sz="0" w:space="0" w:color="auto"/>
        <w:left w:val="none" w:sz="0" w:space="0" w:color="auto"/>
        <w:bottom w:val="none" w:sz="0" w:space="0" w:color="auto"/>
        <w:right w:val="none" w:sz="0" w:space="0" w:color="auto"/>
      </w:divBdr>
    </w:div>
    <w:div w:id="862549870">
      <w:bodyDiv w:val="1"/>
      <w:marLeft w:val="0"/>
      <w:marRight w:val="0"/>
      <w:marTop w:val="0"/>
      <w:marBottom w:val="0"/>
      <w:divBdr>
        <w:top w:val="none" w:sz="0" w:space="0" w:color="auto"/>
        <w:left w:val="none" w:sz="0" w:space="0" w:color="auto"/>
        <w:bottom w:val="none" w:sz="0" w:space="0" w:color="auto"/>
        <w:right w:val="none" w:sz="0" w:space="0" w:color="auto"/>
      </w:divBdr>
    </w:div>
    <w:div w:id="896009042">
      <w:bodyDiv w:val="1"/>
      <w:marLeft w:val="0"/>
      <w:marRight w:val="0"/>
      <w:marTop w:val="0"/>
      <w:marBottom w:val="0"/>
      <w:divBdr>
        <w:top w:val="none" w:sz="0" w:space="0" w:color="auto"/>
        <w:left w:val="none" w:sz="0" w:space="0" w:color="auto"/>
        <w:bottom w:val="none" w:sz="0" w:space="0" w:color="auto"/>
        <w:right w:val="none" w:sz="0" w:space="0" w:color="auto"/>
      </w:divBdr>
    </w:div>
    <w:div w:id="921140150">
      <w:bodyDiv w:val="1"/>
      <w:marLeft w:val="0"/>
      <w:marRight w:val="0"/>
      <w:marTop w:val="0"/>
      <w:marBottom w:val="0"/>
      <w:divBdr>
        <w:top w:val="none" w:sz="0" w:space="0" w:color="auto"/>
        <w:left w:val="none" w:sz="0" w:space="0" w:color="auto"/>
        <w:bottom w:val="none" w:sz="0" w:space="0" w:color="auto"/>
        <w:right w:val="none" w:sz="0" w:space="0" w:color="auto"/>
      </w:divBdr>
    </w:div>
    <w:div w:id="954143417">
      <w:bodyDiv w:val="1"/>
      <w:marLeft w:val="0"/>
      <w:marRight w:val="0"/>
      <w:marTop w:val="0"/>
      <w:marBottom w:val="0"/>
      <w:divBdr>
        <w:top w:val="none" w:sz="0" w:space="0" w:color="auto"/>
        <w:left w:val="none" w:sz="0" w:space="0" w:color="auto"/>
        <w:bottom w:val="none" w:sz="0" w:space="0" w:color="auto"/>
        <w:right w:val="none" w:sz="0" w:space="0" w:color="auto"/>
      </w:divBdr>
    </w:div>
    <w:div w:id="1001422211">
      <w:bodyDiv w:val="1"/>
      <w:marLeft w:val="0"/>
      <w:marRight w:val="0"/>
      <w:marTop w:val="0"/>
      <w:marBottom w:val="0"/>
      <w:divBdr>
        <w:top w:val="none" w:sz="0" w:space="0" w:color="auto"/>
        <w:left w:val="none" w:sz="0" w:space="0" w:color="auto"/>
        <w:bottom w:val="none" w:sz="0" w:space="0" w:color="auto"/>
        <w:right w:val="none" w:sz="0" w:space="0" w:color="auto"/>
      </w:divBdr>
    </w:div>
    <w:div w:id="1062798866">
      <w:bodyDiv w:val="1"/>
      <w:marLeft w:val="0"/>
      <w:marRight w:val="0"/>
      <w:marTop w:val="0"/>
      <w:marBottom w:val="0"/>
      <w:divBdr>
        <w:top w:val="none" w:sz="0" w:space="0" w:color="auto"/>
        <w:left w:val="none" w:sz="0" w:space="0" w:color="auto"/>
        <w:bottom w:val="none" w:sz="0" w:space="0" w:color="auto"/>
        <w:right w:val="none" w:sz="0" w:space="0" w:color="auto"/>
      </w:divBdr>
    </w:div>
    <w:div w:id="1112356121">
      <w:bodyDiv w:val="1"/>
      <w:marLeft w:val="0"/>
      <w:marRight w:val="0"/>
      <w:marTop w:val="0"/>
      <w:marBottom w:val="0"/>
      <w:divBdr>
        <w:top w:val="none" w:sz="0" w:space="0" w:color="auto"/>
        <w:left w:val="none" w:sz="0" w:space="0" w:color="auto"/>
        <w:bottom w:val="none" w:sz="0" w:space="0" w:color="auto"/>
        <w:right w:val="none" w:sz="0" w:space="0" w:color="auto"/>
      </w:divBdr>
    </w:div>
    <w:div w:id="1141538282">
      <w:bodyDiv w:val="1"/>
      <w:marLeft w:val="0"/>
      <w:marRight w:val="0"/>
      <w:marTop w:val="0"/>
      <w:marBottom w:val="0"/>
      <w:divBdr>
        <w:top w:val="none" w:sz="0" w:space="0" w:color="auto"/>
        <w:left w:val="none" w:sz="0" w:space="0" w:color="auto"/>
        <w:bottom w:val="none" w:sz="0" w:space="0" w:color="auto"/>
        <w:right w:val="none" w:sz="0" w:space="0" w:color="auto"/>
      </w:divBdr>
    </w:div>
    <w:div w:id="1176076122">
      <w:bodyDiv w:val="1"/>
      <w:marLeft w:val="0"/>
      <w:marRight w:val="0"/>
      <w:marTop w:val="0"/>
      <w:marBottom w:val="0"/>
      <w:divBdr>
        <w:top w:val="none" w:sz="0" w:space="0" w:color="auto"/>
        <w:left w:val="none" w:sz="0" w:space="0" w:color="auto"/>
        <w:bottom w:val="none" w:sz="0" w:space="0" w:color="auto"/>
        <w:right w:val="none" w:sz="0" w:space="0" w:color="auto"/>
      </w:divBdr>
    </w:div>
    <w:div w:id="1289313182">
      <w:bodyDiv w:val="1"/>
      <w:marLeft w:val="0"/>
      <w:marRight w:val="0"/>
      <w:marTop w:val="0"/>
      <w:marBottom w:val="0"/>
      <w:divBdr>
        <w:top w:val="none" w:sz="0" w:space="0" w:color="auto"/>
        <w:left w:val="none" w:sz="0" w:space="0" w:color="auto"/>
        <w:bottom w:val="none" w:sz="0" w:space="0" w:color="auto"/>
        <w:right w:val="none" w:sz="0" w:space="0" w:color="auto"/>
      </w:divBdr>
    </w:div>
    <w:div w:id="1297445220">
      <w:bodyDiv w:val="1"/>
      <w:marLeft w:val="0"/>
      <w:marRight w:val="0"/>
      <w:marTop w:val="0"/>
      <w:marBottom w:val="0"/>
      <w:divBdr>
        <w:top w:val="none" w:sz="0" w:space="0" w:color="auto"/>
        <w:left w:val="none" w:sz="0" w:space="0" w:color="auto"/>
        <w:bottom w:val="none" w:sz="0" w:space="0" w:color="auto"/>
        <w:right w:val="none" w:sz="0" w:space="0" w:color="auto"/>
      </w:divBdr>
      <w:divsChild>
        <w:div w:id="138570661">
          <w:marLeft w:val="0"/>
          <w:marRight w:val="0"/>
          <w:marTop w:val="150"/>
          <w:marBottom w:val="0"/>
          <w:divBdr>
            <w:top w:val="none" w:sz="0" w:space="0" w:color="auto"/>
            <w:left w:val="none" w:sz="0" w:space="0" w:color="auto"/>
            <w:bottom w:val="none" w:sz="0" w:space="0" w:color="auto"/>
            <w:right w:val="none" w:sz="0" w:space="0" w:color="auto"/>
          </w:divBdr>
          <w:divsChild>
            <w:div w:id="8641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1359">
      <w:bodyDiv w:val="1"/>
      <w:marLeft w:val="0"/>
      <w:marRight w:val="0"/>
      <w:marTop w:val="0"/>
      <w:marBottom w:val="0"/>
      <w:divBdr>
        <w:top w:val="none" w:sz="0" w:space="0" w:color="auto"/>
        <w:left w:val="none" w:sz="0" w:space="0" w:color="auto"/>
        <w:bottom w:val="none" w:sz="0" w:space="0" w:color="auto"/>
        <w:right w:val="none" w:sz="0" w:space="0" w:color="auto"/>
      </w:divBdr>
    </w:div>
    <w:div w:id="1447696162">
      <w:bodyDiv w:val="1"/>
      <w:marLeft w:val="0"/>
      <w:marRight w:val="0"/>
      <w:marTop w:val="0"/>
      <w:marBottom w:val="0"/>
      <w:divBdr>
        <w:top w:val="none" w:sz="0" w:space="0" w:color="auto"/>
        <w:left w:val="none" w:sz="0" w:space="0" w:color="auto"/>
        <w:bottom w:val="none" w:sz="0" w:space="0" w:color="auto"/>
        <w:right w:val="none" w:sz="0" w:space="0" w:color="auto"/>
      </w:divBdr>
    </w:div>
    <w:div w:id="14677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5037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62016566">
      <w:bodyDiv w:val="1"/>
      <w:marLeft w:val="0"/>
      <w:marRight w:val="0"/>
      <w:marTop w:val="0"/>
      <w:marBottom w:val="0"/>
      <w:divBdr>
        <w:top w:val="none" w:sz="0" w:space="0" w:color="auto"/>
        <w:left w:val="none" w:sz="0" w:space="0" w:color="auto"/>
        <w:bottom w:val="none" w:sz="0" w:space="0" w:color="auto"/>
        <w:right w:val="none" w:sz="0" w:space="0" w:color="auto"/>
      </w:divBdr>
    </w:div>
    <w:div w:id="1580021686">
      <w:bodyDiv w:val="1"/>
      <w:marLeft w:val="0"/>
      <w:marRight w:val="0"/>
      <w:marTop w:val="0"/>
      <w:marBottom w:val="0"/>
      <w:divBdr>
        <w:top w:val="none" w:sz="0" w:space="0" w:color="auto"/>
        <w:left w:val="none" w:sz="0" w:space="0" w:color="auto"/>
        <w:bottom w:val="none" w:sz="0" w:space="0" w:color="auto"/>
        <w:right w:val="none" w:sz="0" w:space="0" w:color="auto"/>
      </w:divBdr>
    </w:div>
    <w:div w:id="1672953155">
      <w:bodyDiv w:val="1"/>
      <w:marLeft w:val="0"/>
      <w:marRight w:val="0"/>
      <w:marTop w:val="0"/>
      <w:marBottom w:val="0"/>
      <w:divBdr>
        <w:top w:val="none" w:sz="0" w:space="0" w:color="auto"/>
        <w:left w:val="none" w:sz="0" w:space="0" w:color="auto"/>
        <w:bottom w:val="none" w:sz="0" w:space="0" w:color="auto"/>
        <w:right w:val="none" w:sz="0" w:space="0" w:color="auto"/>
      </w:divBdr>
    </w:div>
    <w:div w:id="1678579387">
      <w:bodyDiv w:val="1"/>
      <w:marLeft w:val="0"/>
      <w:marRight w:val="0"/>
      <w:marTop w:val="0"/>
      <w:marBottom w:val="0"/>
      <w:divBdr>
        <w:top w:val="none" w:sz="0" w:space="0" w:color="auto"/>
        <w:left w:val="none" w:sz="0" w:space="0" w:color="auto"/>
        <w:bottom w:val="none" w:sz="0" w:space="0" w:color="auto"/>
        <w:right w:val="none" w:sz="0" w:space="0" w:color="auto"/>
      </w:divBdr>
      <w:divsChild>
        <w:div w:id="20907366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99891681">
      <w:bodyDiv w:val="1"/>
      <w:marLeft w:val="0"/>
      <w:marRight w:val="0"/>
      <w:marTop w:val="0"/>
      <w:marBottom w:val="0"/>
      <w:divBdr>
        <w:top w:val="none" w:sz="0" w:space="0" w:color="auto"/>
        <w:left w:val="none" w:sz="0" w:space="0" w:color="auto"/>
        <w:bottom w:val="none" w:sz="0" w:space="0" w:color="auto"/>
        <w:right w:val="none" w:sz="0" w:space="0" w:color="auto"/>
      </w:divBdr>
    </w:div>
    <w:div w:id="1819106842">
      <w:bodyDiv w:val="1"/>
      <w:marLeft w:val="0"/>
      <w:marRight w:val="0"/>
      <w:marTop w:val="0"/>
      <w:marBottom w:val="0"/>
      <w:divBdr>
        <w:top w:val="none" w:sz="0" w:space="0" w:color="auto"/>
        <w:left w:val="none" w:sz="0" w:space="0" w:color="auto"/>
        <w:bottom w:val="none" w:sz="0" w:space="0" w:color="auto"/>
        <w:right w:val="none" w:sz="0" w:space="0" w:color="auto"/>
      </w:divBdr>
    </w:div>
    <w:div w:id="1890795622">
      <w:bodyDiv w:val="1"/>
      <w:marLeft w:val="0"/>
      <w:marRight w:val="0"/>
      <w:marTop w:val="0"/>
      <w:marBottom w:val="0"/>
      <w:divBdr>
        <w:top w:val="none" w:sz="0" w:space="0" w:color="auto"/>
        <w:left w:val="none" w:sz="0" w:space="0" w:color="auto"/>
        <w:bottom w:val="none" w:sz="0" w:space="0" w:color="auto"/>
        <w:right w:val="none" w:sz="0" w:space="0" w:color="auto"/>
      </w:divBdr>
    </w:div>
    <w:div w:id="1906530113">
      <w:bodyDiv w:val="1"/>
      <w:marLeft w:val="0"/>
      <w:marRight w:val="0"/>
      <w:marTop w:val="0"/>
      <w:marBottom w:val="0"/>
      <w:divBdr>
        <w:top w:val="none" w:sz="0" w:space="0" w:color="auto"/>
        <w:left w:val="none" w:sz="0" w:space="0" w:color="auto"/>
        <w:bottom w:val="none" w:sz="0" w:space="0" w:color="auto"/>
        <w:right w:val="none" w:sz="0" w:space="0" w:color="auto"/>
      </w:divBdr>
    </w:div>
    <w:div w:id="1914319129">
      <w:bodyDiv w:val="1"/>
      <w:marLeft w:val="0"/>
      <w:marRight w:val="0"/>
      <w:marTop w:val="0"/>
      <w:marBottom w:val="0"/>
      <w:divBdr>
        <w:top w:val="none" w:sz="0" w:space="0" w:color="auto"/>
        <w:left w:val="none" w:sz="0" w:space="0" w:color="auto"/>
        <w:bottom w:val="none" w:sz="0" w:space="0" w:color="auto"/>
        <w:right w:val="none" w:sz="0" w:space="0" w:color="auto"/>
      </w:divBdr>
    </w:div>
    <w:div w:id="1926575854">
      <w:bodyDiv w:val="1"/>
      <w:marLeft w:val="0"/>
      <w:marRight w:val="0"/>
      <w:marTop w:val="0"/>
      <w:marBottom w:val="0"/>
      <w:divBdr>
        <w:top w:val="none" w:sz="0" w:space="0" w:color="auto"/>
        <w:left w:val="none" w:sz="0" w:space="0" w:color="auto"/>
        <w:bottom w:val="none" w:sz="0" w:space="0" w:color="auto"/>
        <w:right w:val="none" w:sz="0" w:space="0" w:color="auto"/>
      </w:divBdr>
      <w:divsChild>
        <w:div w:id="54487424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28340207">
      <w:bodyDiv w:val="1"/>
      <w:marLeft w:val="0"/>
      <w:marRight w:val="0"/>
      <w:marTop w:val="0"/>
      <w:marBottom w:val="0"/>
      <w:divBdr>
        <w:top w:val="none" w:sz="0" w:space="0" w:color="auto"/>
        <w:left w:val="none" w:sz="0" w:space="0" w:color="auto"/>
        <w:bottom w:val="none" w:sz="0" w:space="0" w:color="auto"/>
        <w:right w:val="none" w:sz="0" w:space="0" w:color="auto"/>
      </w:divBdr>
    </w:div>
    <w:div w:id="2003239829">
      <w:bodyDiv w:val="1"/>
      <w:marLeft w:val="0"/>
      <w:marRight w:val="0"/>
      <w:marTop w:val="0"/>
      <w:marBottom w:val="0"/>
      <w:divBdr>
        <w:top w:val="none" w:sz="0" w:space="0" w:color="auto"/>
        <w:left w:val="none" w:sz="0" w:space="0" w:color="auto"/>
        <w:bottom w:val="none" w:sz="0" w:space="0" w:color="auto"/>
        <w:right w:val="none" w:sz="0" w:space="0" w:color="auto"/>
      </w:divBdr>
      <w:divsChild>
        <w:div w:id="15723540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19430290">
      <w:bodyDiv w:val="1"/>
      <w:marLeft w:val="0"/>
      <w:marRight w:val="0"/>
      <w:marTop w:val="0"/>
      <w:marBottom w:val="0"/>
      <w:divBdr>
        <w:top w:val="none" w:sz="0" w:space="0" w:color="auto"/>
        <w:left w:val="none" w:sz="0" w:space="0" w:color="auto"/>
        <w:bottom w:val="none" w:sz="0" w:space="0" w:color="auto"/>
        <w:right w:val="none" w:sz="0" w:space="0" w:color="auto"/>
      </w:divBdr>
    </w:div>
    <w:div w:id="201977009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03984958">
      <w:bodyDiv w:val="1"/>
      <w:marLeft w:val="0"/>
      <w:marRight w:val="0"/>
      <w:marTop w:val="0"/>
      <w:marBottom w:val="0"/>
      <w:divBdr>
        <w:top w:val="none" w:sz="0" w:space="0" w:color="auto"/>
        <w:left w:val="none" w:sz="0" w:space="0" w:color="auto"/>
        <w:bottom w:val="none" w:sz="0" w:space="0" w:color="auto"/>
        <w:right w:val="none" w:sz="0" w:space="0" w:color="auto"/>
      </w:divBdr>
      <w:divsChild>
        <w:div w:id="947934314">
          <w:marLeft w:val="0"/>
          <w:marRight w:val="0"/>
          <w:marTop w:val="0"/>
          <w:marBottom w:val="0"/>
          <w:divBdr>
            <w:top w:val="none" w:sz="0" w:space="0" w:color="auto"/>
            <w:left w:val="none" w:sz="0" w:space="0" w:color="auto"/>
            <w:bottom w:val="none" w:sz="0" w:space="0" w:color="auto"/>
            <w:right w:val="none" w:sz="0" w:space="0" w:color="auto"/>
          </w:divBdr>
          <w:divsChild>
            <w:div w:id="1544094365">
              <w:marLeft w:val="0"/>
              <w:marRight w:val="0"/>
              <w:marTop w:val="0"/>
              <w:marBottom w:val="0"/>
              <w:divBdr>
                <w:top w:val="none" w:sz="0" w:space="0" w:color="auto"/>
                <w:left w:val="none" w:sz="0" w:space="0" w:color="auto"/>
                <w:bottom w:val="none" w:sz="0" w:space="0" w:color="auto"/>
                <w:right w:val="none" w:sz="0" w:space="0" w:color="auto"/>
              </w:divBdr>
              <w:divsChild>
                <w:div w:id="1819954010">
                  <w:marLeft w:val="0"/>
                  <w:marRight w:val="0"/>
                  <w:marTop w:val="0"/>
                  <w:marBottom w:val="0"/>
                  <w:divBdr>
                    <w:top w:val="none" w:sz="0" w:space="0" w:color="auto"/>
                    <w:left w:val="none" w:sz="0" w:space="0" w:color="auto"/>
                    <w:bottom w:val="none" w:sz="0" w:space="0" w:color="auto"/>
                    <w:right w:val="none" w:sz="0" w:space="0" w:color="auto"/>
                  </w:divBdr>
                  <w:divsChild>
                    <w:div w:id="1589801691">
                      <w:marLeft w:val="0"/>
                      <w:marRight w:val="0"/>
                      <w:marTop w:val="0"/>
                      <w:marBottom w:val="0"/>
                      <w:divBdr>
                        <w:top w:val="none" w:sz="0" w:space="0" w:color="auto"/>
                        <w:left w:val="none" w:sz="0" w:space="0" w:color="auto"/>
                        <w:bottom w:val="none" w:sz="0" w:space="0" w:color="auto"/>
                        <w:right w:val="none" w:sz="0" w:space="0" w:color="auto"/>
                      </w:divBdr>
                      <w:divsChild>
                        <w:div w:id="778262023">
                          <w:marLeft w:val="1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393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54_Al1_Pt1&amp;Type=201/" TargetMode="External"/><Relationship Id="rId13" Type="http://schemas.openxmlformats.org/officeDocument/2006/relationships/hyperlink" Target="apis://Base=NARH&amp;DocCode=41765&amp;ToPar=Art54_Al1_Pt2&amp;Type=201/" TargetMode="External"/><Relationship Id="rId18" Type="http://schemas.openxmlformats.org/officeDocument/2006/relationships/hyperlink" Target="http://www.aop.bg/fckedit2/user/File/bg/practika/MU4_2018.pdf" TargetMode="External"/><Relationship Id="rId26" Type="http://schemas.openxmlformats.org/officeDocument/2006/relationships/hyperlink" Target="apis://Base=NARH&amp;DocCode=41765&amp;ToPar=Art67_Al6&amp;Type=201/" TargetMode="External"/><Relationship Id="rId3" Type="http://schemas.openxmlformats.org/officeDocument/2006/relationships/styles" Target="styles.xml"/><Relationship Id="rId21" Type="http://schemas.openxmlformats.org/officeDocument/2006/relationships/hyperlink" Target="%20http://www.mlsp.government.bg%20%20" TargetMode="External"/><Relationship Id="rId7" Type="http://schemas.openxmlformats.org/officeDocument/2006/relationships/endnotes" Target="endnotes.xml"/><Relationship Id="rId12" Type="http://schemas.openxmlformats.org/officeDocument/2006/relationships/hyperlink" Target="apis://Base=NARH&amp;DocCode=41765&amp;ToPar=Art54_Al1_Pt1&amp;Type=201/" TargetMode="External"/><Relationship Id="rId17" Type="http://schemas.openxmlformats.org/officeDocument/2006/relationships/hyperlink" Target="http://ec.europa.eu/DocsRoom/documents/17242" TargetMode="External"/><Relationship Id="rId25" Type="http://schemas.openxmlformats.org/officeDocument/2006/relationships/hyperlink" Target="http://www.moew.government.bg/" TargetMode="External"/><Relationship Id="rId2" Type="http://schemas.openxmlformats.org/officeDocument/2006/relationships/numbering" Target="numbering.xml"/><Relationship Id="rId16" Type="http://schemas.openxmlformats.org/officeDocument/2006/relationships/hyperlink" Target="http://rop3-app1.aop.bg:7778/portal/page?_pageid=93,1660363&amp;_dad=portal&amp;_schema=PORTAL" TargetMode="External"/><Relationship Id="rId20" Type="http://schemas.openxmlformats.org/officeDocument/2006/relationships/hyperlink" Target="http://www.nap.bg/" TargetMode="External"/><Relationship Id="rId29" Type="http://schemas.openxmlformats.org/officeDocument/2006/relationships/hyperlink" Target="http://rop3-app1.aop.bg:7778/portal/page?_pageid=93,1&amp;_dad=portal&amp;_schema=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5_Al1_Pt5&amp;Type=201/" TargetMode="External"/><Relationship Id="rId24" Type="http://schemas.openxmlformats.org/officeDocument/2006/relationships/hyperlink" Target="http://www.gli.government.b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41765&amp;ToPar=Art55_Al1_Pt5&amp;Type=201/" TargetMode="External"/><Relationship Id="rId23" Type="http://schemas.openxmlformats.org/officeDocument/2006/relationships/hyperlink" Target="mailto:az@az.government.bg" TargetMode="External"/><Relationship Id="rId28" Type="http://schemas.openxmlformats.org/officeDocument/2006/relationships/hyperlink" Target="http://web.apis.bg/p.php?i=2752471" TargetMode="External"/><Relationship Id="rId10" Type="http://schemas.openxmlformats.org/officeDocument/2006/relationships/hyperlink" Target="apis://Base=NARH&amp;DocCode=41765&amp;ToPar=Art54_Al1_Pt7&amp;Type=201/" TargetMode="External"/><Relationship Id="rId19" Type="http://schemas.openxmlformats.org/officeDocument/2006/relationships/hyperlink" Target="http://www.fsc.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ARH&amp;DocCode=41765&amp;ToPar=Art54_Al1_Pt2&amp;Type=201/" TargetMode="External"/><Relationship Id="rId14" Type="http://schemas.openxmlformats.org/officeDocument/2006/relationships/hyperlink" Target="apis://Base=NARH&amp;DocCode=41765&amp;ToPar=Art54_Al1_Pt7&amp;Type=201/" TargetMode="External"/><Relationship Id="rId22" Type="http://schemas.openxmlformats.org/officeDocument/2006/relationships/hyperlink" Target="https://www.az.government.bg" TargetMode="External"/><Relationship Id="rId27" Type="http://schemas.openxmlformats.org/officeDocument/2006/relationships/hyperlink" Target="http://web.apis.bg/p.php?i=275247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5EE3-DA75-49BF-BBBC-9893507B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100</Pages>
  <Words>30620</Words>
  <Characters>174540</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Simova</dc:creator>
  <cp:keywords/>
  <dc:description/>
  <cp:lastModifiedBy>Rosica Simova</cp:lastModifiedBy>
  <cp:revision>45</cp:revision>
  <cp:lastPrinted>2018-02-09T11:46:00Z</cp:lastPrinted>
  <dcterms:created xsi:type="dcterms:W3CDTF">2018-03-26T15:23:00Z</dcterms:created>
  <dcterms:modified xsi:type="dcterms:W3CDTF">2018-04-02T11:48:00Z</dcterms:modified>
</cp:coreProperties>
</file>