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8A" w:rsidRPr="0043312F" w:rsidRDefault="0071708A" w:rsidP="0071708A">
      <w:pPr>
        <w:pStyle w:val="BodyText1"/>
        <w:shd w:val="clear" w:color="auto" w:fill="auto"/>
        <w:spacing w:after="200"/>
        <w:ind w:left="5670" w:hanging="500"/>
        <w:jc w:val="left"/>
        <w:rPr>
          <w:i/>
        </w:rPr>
      </w:pPr>
      <w:r w:rsidRPr="00A02263">
        <w:rPr>
          <w:rStyle w:val="Bodytext"/>
          <w:b/>
          <w:bCs/>
          <w:color w:val="000000"/>
        </w:rPr>
        <w:t xml:space="preserve">УТВЪРЖДАВАМ: </w:t>
      </w:r>
      <w:r w:rsidR="0043312F" w:rsidRPr="0043312F">
        <w:rPr>
          <w:rStyle w:val="Bodytext"/>
          <w:bCs/>
          <w:i/>
          <w:color w:val="000000"/>
        </w:rPr>
        <w:t>/П/</w:t>
      </w:r>
      <w:r w:rsidR="0043312F" w:rsidRPr="0043312F">
        <w:rPr>
          <w:rStyle w:val="Bodytext"/>
          <w:b/>
          <w:bCs/>
          <w:i/>
          <w:color w:val="000000"/>
        </w:rPr>
        <w:t xml:space="preserve"> </w:t>
      </w:r>
      <w:r w:rsidR="0043312F" w:rsidRPr="0043312F">
        <w:rPr>
          <w:rStyle w:val="Bodytext"/>
          <w:bCs/>
          <w:i/>
          <w:color w:val="000000"/>
        </w:rPr>
        <w:t xml:space="preserve">Заличено на </w:t>
      </w:r>
      <w:proofErr w:type="spellStart"/>
      <w:r w:rsidR="0043312F" w:rsidRPr="0043312F">
        <w:rPr>
          <w:rStyle w:val="Bodytext"/>
          <w:bCs/>
          <w:i/>
          <w:color w:val="000000"/>
        </w:rPr>
        <w:t>осн</w:t>
      </w:r>
      <w:proofErr w:type="spellEnd"/>
      <w:r w:rsidR="0043312F" w:rsidRPr="0043312F">
        <w:rPr>
          <w:rStyle w:val="Bodytext"/>
          <w:bCs/>
          <w:i/>
          <w:color w:val="000000"/>
        </w:rPr>
        <w:t>. чл. 2 ЗЗЛД</w:t>
      </w:r>
    </w:p>
    <w:p w:rsidR="0071708A" w:rsidRPr="00A02263" w:rsidRDefault="0071708A" w:rsidP="0071708A">
      <w:pPr>
        <w:pStyle w:val="Heading10"/>
        <w:keepNext/>
        <w:keepLines/>
        <w:shd w:val="clear" w:color="auto" w:fill="auto"/>
        <w:ind w:left="5670" w:hanging="500"/>
        <w:jc w:val="left"/>
      </w:pPr>
      <w:bookmarkStart w:id="0" w:name="bookmark0"/>
      <w:r w:rsidRPr="00A02263">
        <w:rPr>
          <w:rStyle w:val="Heading1"/>
          <w:b/>
          <w:bCs/>
          <w:color w:val="000000"/>
        </w:rPr>
        <w:t>КАРИНА КАРАИВАНОВА</w:t>
      </w:r>
      <w:bookmarkEnd w:id="0"/>
    </w:p>
    <w:p w:rsidR="0071708A" w:rsidRPr="00A02263" w:rsidRDefault="0071708A" w:rsidP="0071708A">
      <w:pPr>
        <w:pStyle w:val="Heading10"/>
        <w:keepNext/>
        <w:keepLines/>
        <w:shd w:val="clear" w:color="auto" w:fill="auto"/>
        <w:spacing w:after="120"/>
        <w:ind w:left="5670" w:hanging="499"/>
        <w:jc w:val="left"/>
        <w:rPr>
          <w:rStyle w:val="Heading1"/>
          <w:b/>
          <w:bCs/>
          <w:color w:val="000000"/>
        </w:rPr>
      </w:pPr>
      <w:bookmarkStart w:id="1" w:name="bookmark1"/>
      <w:r w:rsidRPr="00A02263">
        <w:rPr>
          <w:rStyle w:val="Heading1"/>
          <w:b/>
          <w:bCs/>
          <w:color w:val="000000"/>
        </w:rPr>
        <w:t>ПРЕДСЕДАТЕЛ НА КФН</w:t>
      </w:r>
      <w:bookmarkEnd w:id="1"/>
    </w:p>
    <w:p w:rsidR="00A02263" w:rsidRPr="00A02263" w:rsidRDefault="00A02263">
      <w:pPr>
        <w:pStyle w:val="Heading10"/>
        <w:keepNext/>
        <w:keepLines/>
        <w:shd w:val="clear" w:color="auto" w:fill="auto"/>
        <w:ind w:firstLine="0"/>
        <w:jc w:val="center"/>
        <w:rPr>
          <w:b w:val="0"/>
          <w:i/>
        </w:rPr>
      </w:pPr>
      <w:bookmarkStart w:id="2" w:name="bookmark2"/>
    </w:p>
    <w:p w:rsidR="00A02263" w:rsidRPr="00A02263" w:rsidRDefault="00A02263">
      <w:pPr>
        <w:pStyle w:val="Heading10"/>
        <w:keepNext/>
        <w:keepLines/>
        <w:shd w:val="clear" w:color="auto" w:fill="auto"/>
        <w:ind w:firstLine="0"/>
        <w:jc w:val="center"/>
        <w:rPr>
          <w:b w:val="0"/>
          <w:i/>
        </w:rPr>
      </w:pPr>
    </w:p>
    <w:p w:rsidR="00A02263" w:rsidRPr="00A02263" w:rsidRDefault="00A02263">
      <w:pPr>
        <w:pStyle w:val="Heading10"/>
        <w:keepNext/>
        <w:keepLines/>
        <w:shd w:val="clear" w:color="auto" w:fill="auto"/>
        <w:ind w:firstLine="0"/>
        <w:jc w:val="center"/>
        <w:rPr>
          <w:b w:val="0"/>
          <w:i/>
        </w:rPr>
      </w:pPr>
    </w:p>
    <w:p w:rsidR="0071708A" w:rsidRPr="00A02263" w:rsidRDefault="0071708A">
      <w:pPr>
        <w:pStyle w:val="Heading10"/>
        <w:keepNext/>
        <w:keepLines/>
        <w:shd w:val="clear" w:color="auto" w:fill="auto"/>
        <w:ind w:firstLine="0"/>
        <w:jc w:val="center"/>
      </w:pPr>
      <w:r w:rsidRPr="00A02263">
        <w:rPr>
          <w:rStyle w:val="Heading1"/>
          <w:b/>
          <w:bCs/>
          <w:color w:val="000000"/>
        </w:rPr>
        <w:t>П Р О Т О К О Л</w:t>
      </w:r>
      <w:bookmarkEnd w:id="2"/>
    </w:p>
    <w:p w:rsidR="0071708A" w:rsidRPr="00A02263" w:rsidRDefault="0071708A">
      <w:pPr>
        <w:pStyle w:val="BodyText1"/>
        <w:shd w:val="clear" w:color="auto" w:fill="auto"/>
        <w:ind w:firstLine="0"/>
        <w:jc w:val="center"/>
      </w:pPr>
      <w:r w:rsidRPr="00A02263">
        <w:rPr>
          <w:rStyle w:val="Bodytext"/>
          <w:b/>
          <w:bCs/>
          <w:color w:val="000000"/>
        </w:rPr>
        <w:t>по чл. 97, ал. 4 от Правилника за прилагане на Закона за общес</w:t>
      </w:r>
      <w:r w:rsidR="006B57D9" w:rsidRPr="00A02263">
        <w:rPr>
          <w:rStyle w:val="Bodytext"/>
          <w:b/>
          <w:bCs/>
          <w:color w:val="000000"/>
        </w:rPr>
        <w:t>твените поръчки</w:t>
      </w:r>
      <w:r w:rsidR="006B57D9" w:rsidRPr="00A02263">
        <w:rPr>
          <w:rStyle w:val="Bodytext"/>
          <w:b/>
          <w:bCs/>
          <w:color w:val="000000"/>
        </w:rPr>
        <w:br/>
        <w:t>за разглеждане и оценка</w:t>
      </w:r>
      <w:r w:rsidRPr="00A02263">
        <w:rPr>
          <w:rStyle w:val="Bodytext"/>
          <w:b/>
          <w:bCs/>
          <w:color w:val="000000"/>
        </w:rPr>
        <w:t xml:space="preserve"> на офертите и </w:t>
      </w:r>
      <w:r w:rsidR="006B57D9" w:rsidRPr="00A02263">
        <w:rPr>
          <w:rStyle w:val="Bodytext"/>
          <w:b/>
          <w:bCs/>
          <w:color w:val="000000"/>
        </w:rPr>
        <w:t>класиране</w:t>
      </w:r>
      <w:r w:rsidRPr="00A02263">
        <w:rPr>
          <w:rStyle w:val="Bodytext"/>
          <w:b/>
          <w:bCs/>
          <w:color w:val="000000"/>
        </w:rPr>
        <w:t xml:space="preserve"> на участниците</w:t>
      </w:r>
      <w:r w:rsidR="006B57D9" w:rsidRPr="00A02263">
        <w:rPr>
          <w:rStyle w:val="Bodytext"/>
          <w:b/>
          <w:bCs/>
          <w:color w:val="000000"/>
        </w:rPr>
        <w:t xml:space="preserve"> в обществена поръчка</w:t>
      </w:r>
    </w:p>
    <w:p w:rsidR="0071708A" w:rsidRPr="00A02263" w:rsidRDefault="0071708A">
      <w:pPr>
        <w:pStyle w:val="BodyText1"/>
        <w:shd w:val="clear" w:color="auto" w:fill="auto"/>
        <w:spacing w:after="0"/>
        <w:ind w:firstLine="720"/>
      </w:pPr>
      <w:r w:rsidRPr="00A02263">
        <w:rPr>
          <w:rStyle w:val="Bodytext"/>
          <w:bCs/>
          <w:color w:val="000000"/>
        </w:rPr>
        <w:t xml:space="preserve">На </w:t>
      </w:r>
      <w:r w:rsidR="009D6D78">
        <w:rPr>
          <w:rStyle w:val="Bodytext"/>
          <w:bCs/>
          <w:color w:val="000000"/>
        </w:rPr>
        <w:t>12</w:t>
      </w:r>
      <w:r w:rsidRPr="00A02263">
        <w:rPr>
          <w:rStyle w:val="Bodytext"/>
          <w:bCs/>
          <w:color w:val="000000"/>
        </w:rPr>
        <w:t>.</w:t>
      </w:r>
      <w:r w:rsidR="009D6D78">
        <w:rPr>
          <w:rStyle w:val="Bodytext"/>
          <w:bCs/>
          <w:color w:val="000000"/>
        </w:rPr>
        <w:t>03</w:t>
      </w:r>
      <w:r w:rsidRPr="00A02263">
        <w:rPr>
          <w:rStyle w:val="Bodytext"/>
          <w:bCs/>
          <w:color w:val="000000"/>
        </w:rPr>
        <w:t>.201</w:t>
      </w:r>
      <w:r w:rsidR="009D6D78">
        <w:rPr>
          <w:rStyle w:val="Bodytext"/>
          <w:bCs/>
          <w:color w:val="000000"/>
        </w:rPr>
        <w:t>8</w:t>
      </w:r>
      <w:r w:rsidRPr="00A02263">
        <w:rPr>
          <w:rStyle w:val="Bodytext"/>
          <w:bCs/>
          <w:color w:val="000000"/>
        </w:rPr>
        <w:t xml:space="preserve"> г.</w:t>
      </w:r>
      <w:r w:rsidR="009D6D78">
        <w:rPr>
          <w:rStyle w:val="Bodytext"/>
          <w:color w:val="000000"/>
        </w:rPr>
        <w:t>, в 15</w:t>
      </w:r>
      <w:r w:rsidRPr="00A02263">
        <w:rPr>
          <w:rStyle w:val="Bodytext"/>
          <w:color w:val="000000"/>
        </w:rPr>
        <w:t>.</w:t>
      </w:r>
      <w:r w:rsidR="006B57D9" w:rsidRPr="00A02263">
        <w:rPr>
          <w:rStyle w:val="Bodytext"/>
          <w:color w:val="000000"/>
        </w:rPr>
        <w:t>0</w:t>
      </w:r>
      <w:r w:rsidRPr="00A02263">
        <w:rPr>
          <w:rStyle w:val="Bodytext"/>
          <w:color w:val="000000"/>
        </w:rPr>
        <w:t xml:space="preserve">0 ч., в сградата на Комисията за финансов надзор (КФН), гр. София, ул. „Будапеща” № 16, зала № </w:t>
      </w:r>
      <w:r w:rsidR="00E53C17" w:rsidRPr="00A02263">
        <w:rPr>
          <w:rStyle w:val="Bodytext"/>
          <w:color w:val="000000"/>
        </w:rPr>
        <w:t>4</w:t>
      </w:r>
      <w:r w:rsidRPr="00A02263">
        <w:rPr>
          <w:rStyle w:val="Bodytext"/>
          <w:color w:val="000000"/>
        </w:rPr>
        <w:t xml:space="preserve"> на ниво -1, в изпълнение на Заповед № </w:t>
      </w:r>
      <w:r w:rsidR="009D6D78">
        <w:rPr>
          <w:rStyle w:val="Bodytext"/>
          <w:color w:val="000000"/>
        </w:rPr>
        <w:t>З-85</w:t>
      </w:r>
      <w:r w:rsidRPr="00A02263">
        <w:rPr>
          <w:rStyle w:val="Bodytext"/>
          <w:color w:val="000000"/>
        </w:rPr>
        <w:t>/</w:t>
      </w:r>
      <w:r w:rsidR="009D6D78">
        <w:rPr>
          <w:rStyle w:val="Bodytext"/>
          <w:color w:val="000000"/>
        </w:rPr>
        <w:t>12</w:t>
      </w:r>
      <w:r w:rsidRPr="00A02263">
        <w:rPr>
          <w:rStyle w:val="Bodytext"/>
          <w:color w:val="000000"/>
        </w:rPr>
        <w:t>.</w:t>
      </w:r>
      <w:r w:rsidR="009D6D78">
        <w:rPr>
          <w:rStyle w:val="Bodytext"/>
          <w:color w:val="000000"/>
        </w:rPr>
        <w:t>03</w:t>
      </w:r>
      <w:r w:rsidRPr="00A02263">
        <w:rPr>
          <w:rStyle w:val="Bodytext"/>
          <w:color w:val="000000"/>
        </w:rPr>
        <w:t>.201</w:t>
      </w:r>
      <w:r w:rsidR="009D6D78">
        <w:rPr>
          <w:rStyle w:val="Bodytext"/>
          <w:color w:val="000000"/>
        </w:rPr>
        <w:t>8</w:t>
      </w:r>
      <w:r w:rsidRPr="00A02263">
        <w:rPr>
          <w:rStyle w:val="Bodytext"/>
          <w:color w:val="000000"/>
        </w:rPr>
        <w:t xml:space="preserve"> г. на председателя на КФН във връзка с възлагане чрез събиране на оферти с обява по реда на глава двадесет и шеста от Закона за обществените поръчки (ЗОП) на обществена поръчка с предмет: </w:t>
      </w:r>
      <w:r w:rsidR="00951C10" w:rsidRPr="00A02263">
        <w:rPr>
          <w:rStyle w:val="Bodytext"/>
          <w:color w:val="000000"/>
        </w:rPr>
        <w:t>„Комплексно почистване на административната сграда на Комисията за финансов надзор и прилежащата й територия”</w:t>
      </w:r>
      <w:r w:rsidRPr="00A02263">
        <w:rPr>
          <w:rStyle w:val="Bodytext"/>
          <w:color w:val="000000"/>
        </w:rPr>
        <w:t>,</w:t>
      </w:r>
      <w:r w:rsidR="00870824" w:rsidRPr="00A02263">
        <w:rPr>
          <w:rStyle w:val="Bodytext"/>
          <w:color w:val="000000"/>
        </w:rPr>
        <w:t xml:space="preserve"> </w:t>
      </w:r>
      <w:r w:rsidRPr="00A02263">
        <w:rPr>
          <w:rStyle w:val="Bodytext"/>
          <w:color w:val="000000"/>
        </w:rPr>
        <w:t>се събра на заседание комисия в следния състав:</w:t>
      </w:r>
    </w:p>
    <w:p w:rsidR="007E3D6F" w:rsidRPr="007E3D6F" w:rsidRDefault="007E3D6F" w:rsidP="007E3D6F">
      <w:pPr>
        <w:widowControl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7E3D6F">
        <w:rPr>
          <w:rFonts w:ascii="Times New Roman" w:hAnsi="Times New Roman" w:cs="Times New Roman"/>
          <w:color w:val="auto"/>
          <w:lang w:eastAsia="ar-SA"/>
        </w:rPr>
        <w:t xml:space="preserve">Председател: </w:t>
      </w:r>
      <w:r w:rsidRPr="007E3D6F">
        <w:rPr>
          <w:rFonts w:ascii="Times New Roman" w:hAnsi="Times New Roman" w:cs="Times New Roman"/>
          <w:i/>
          <w:color w:val="auto"/>
          <w:lang w:eastAsia="ar-SA"/>
        </w:rPr>
        <w:t>.................... заличено на основание чл. 2 от ЗЗЛД;</w:t>
      </w:r>
    </w:p>
    <w:p w:rsidR="007E3D6F" w:rsidRPr="007E3D6F" w:rsidRDefault="007E3D6F" w:rsidP="007E3D6F">
      <w:pPr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auto"/>
          <w:lang w:eastAsia="ar-SA"/>
        </w:rPr>
      </w:pPr>
      <w:r w:rsidRPr="007E3D6F">
        <w:rPr>
          <w:rFonts w:ascii="Times New Roman" w:hAnsi="Times New Roman" w:cs="Times New Roman"/>
          <w:color w:val="auto"/>
          <w:lang w:eastAsia="ar-SA"/>
        </w:rPr>
        <w:t>Членове:</w:t>
      </w:r>
    </w:p>
    <w:p w:rsidR="007E3D6F" w:rsidRPr="007E3D6F" w:rsidRDefault="007E3D6F" w:rsidP="007E3D6F">
      <w:pPr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i/>
          <w:color w:val="auto"/>
          <w:lang w:eastAsia="ar-SA"/>
        </w:rPr>
      </w:pPr>
      <w:r w:rsidRPr="007E3D6F">
        <w:rPr>
          <w:rFonts w:ascii="Times New Roman" w:hAnsi="Times New Roman" w:cs="Times New Roman"/>
          <w:i/>
          <w:color w:val="auto"/>
          <w:lang w:eastAsia="ar-SA"/>
        </w:rPr>
        <w:t>.................... заличено на основание чл. 2 от ЗЗЛД;</w:t>
      </w:r>
    </w:p>
    <w:p w:rsidR="007E3D6F" w:rsidRPr="007E3D6F" w:rsidRDefault="007E3D6F" w:rsidP="007E3D6F">
      <w:pPr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i/>
          <w:color w:val="auto"/>
          <w:lang w:eastAsia="ar-SA"/>
        </w:rPr>
      </w:pPr>
      <w:r w:rsidRPr="007E3D6F">
        <w:rPr>
          <w:rFonts w:ascii="Times New Roman" w:hAnsi="Times New Roman" w:cs="Times New Roman"/>
          <w:i/>
          <w:color w:val="auto"/>
          <w:lang w:eastAsia="ar-SA"/>
        </w:rPr>
        <w:t>.................... заличено на основание чл. 2 от ЗЗЛД;</w:t>
      </w:r>
    </w:p>
    <w:p w:rsidR="007E3D6F" w:rsidRPr="007E3D6F" w:rsidRDefault="007E3D6F" w:rsidP="007E3D6F">
      <w:pPr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i/>
          <w:color w:val="auto"/>
          <w:lang w:eastAsia="ar-SA"/>
        </w:rPr>
      </w:pPr>
      <w:r w:rsidRPr="007E3D6F">
        <w:rPr>
          <w:rFonts w:ascii="Times New Roman" w:hAnsi="Times New Roman" w:cs="Times New Roman"/>
          <w:i/>
          <w:color w:val="auto"/>
          <w:lang w:eastAsia="ar-SA"/>
        </w:rPr>
        <w:t>.................... заличено на основание чл. 2 от ЗЗЛД;</w:t>
      </w:r>
    </w:p>
    <w:p w:rsidR="009D6D78" w:rsidRPr="007E3D6F" w:rsidRDefault="007E3D6F" w:rsidP="007E3D6F">
      <w:pPr>
        <w:tabs>
          <w:tab w:val="left" w:pos="0"/>
          <w:tab w:val="left" w:pos="284"/>
        </w:tabs>
        <w:spacing w:after="200"/>
        <w:jc w:val="both"/>
        <w:rPr>
          <w:rFonts w:ascii="Times New Roman" w:hAnsi="Times New Roman"/>
          <w:i/>
        </w:rPr>
      </w:pPr>
      <w:r w:rsidRPr="007E3D6F">
        <w:rPr>
          <w:rFonts w:ascii="Times New Roman" w:hAnsi="Times New Roman" w:cs="Times New Roman"/>
          <w:i/>
          <w:color w:val="auto"/>
          <w:lang w:eastAsia="ar-SA"/>
        </w:rPr>
        <w:t>.................... заличено на основание чл. 2 от ЗЗЛД</w:t>
      </w:r>
      <w:r w:rsidR="009D6D78" w:rsidRPr="007E3D6F">
        <w:rPr>
          <w:rFonts w:ascii="Times New Roman" w:hAnsi="Times New Roman"/>
          <w:i/>
        </w:rPr>
        <w:t>,</w:t>
      </w:r>
    </w:p>
    <w:p w:rsidR="00383706" w:rsidRPr="00A02263" w:rsidRDefault="00383706" w:rsidP="00EC0107">
      <w:pPr>
        <w:pStyle w:val="BodyText1"/>
        <w:shd w:val="clear" w:color="auto" w:fill="auto"/>
        <w:tabs>
          <w:tab w:val="left" w:leader="dot" w:pos="2880"/>
          <w:tab w:val="left" w:leader="dot" w:pos="9091"/>
        </w:tabs>
        <w:spacing w:line="204" w:lineRule="auto"/>
        <w:ind w:firstLine="0"/>
      </w:pPr>
      <w:r w:rsidRPr="00A02263">
        <w:t>за отваряне, разглеждане и оценка на получени оферти и класиране на участниците в обществена</w:t>
      </w:r>
      <w:r w:rsidR="00B37AEC" w:rsidRPr="00A02263">
        <w:t>та</w:t>
      </w:r>
      <w:r w:rsidRPr="00A02263">
        <w:t xml:space="preserve"> поръчка</w:t>
      </w:r>
      <w:r w:rsidR="00B37AEC" w:rsidRPr="00A02263">
        <w:t>.</w:t>
      </w:r>
    </w:p>
    <w:p w:rsidR="0071708A" w:rsidRPr="00A02263" w:rsidRDefault="009513EB" w:rsidP="00166A1C">
      <w:pPr>
        <w:pStyle w:val="BodyText1"/>
        <w:shd w:val="clear" w:color="auto" w:fill="auto"/>
        <w:spacing w:after="0"/>
        <w:ind w:firstLine="720"/>
      </w:pPr>
      <w:r w:rsidRPr="00A02263">
        <w:rPr>
          <w:rStyle w:val="Bodytext"/>
          <w:color w:val="000000"/>
        </w:rPr>
        <w:t>Обявата з</w:t>
      </w:r>
      <w:r w:rsidR="0071708A" w:rsidRPr="00A02263">
        <w:rPr>
          <w:rStyle w:val="Bodytext"/>
          <w:color w:val="000000"/>
        </w:rPr>
        <w:t xml:space="preserve">а обществената поръчка </w:t>
      </w:r>
      <w:r w:rsidRPr="00A02263">
        <w:rPr>
          <w:rStyle w:val="Bodytext"/>
          <w:color w:val="000000"/>
        </w:rPr>
        <w:t>с изх. № 09-100-</w:t>
      </w:r>
      <w:r w:rsidR="009D6D78">
        <w:rPr>
          <w:rStyle w:val="Bodytext"/>
          <w:color w:val="000000"/>
        </w:rPr>
        <w:t>4</w:t>
      </w:r>
      <w:r w:rsidRPr="00A02263">
        <w:rPr>
          <w:rStyle w:val="Bodytext"/>
          <w:color w:val="000000"/>
        </w:rPr>
        <w:t>/</w:t>
      </w:r>
      <w:r w:rsidR="009D6D78">
        <w:rPr>
          <w:rStyle w:val="Bodytext"/>
          <w:color w:val="000000"/>
        </w:rPr>
        <w:t>20</w:t>
      </w:r>
      <w:r w:rsidRPr="00A02263">
        <w:rPr>
          <w:rStyle w:val="Bodytext"/>
          <w:color w:val="000000"/>
        </w:rPr>
        <w:t>.</w:t>
      </w:r>
      <w:r w:rsidR="009D6D78">
        <w:rPr>
          <w:rStyle w:val="Bodytext"/>
          <w:color w:val="000000"/>
        </w:rPr>
        <w:t>02.2018</w:t>
      </w:r>
      <w:r w:rsidRPr="00A02263">
        <w:rPr>
          <w:rStyle w:val="Bodytext"/>
          <w:color w:val="000000"/>
        </w:rPr>
        <w:t xml:space="preserve"> г. </w:t>
      </w:r>
      <w:r w:rsidR="0071708A" w:rsidRPr="00A02263">
        <w:rPr>
          <w:rStyle w:val="Bodytext"/>
          <w:color w:val="000000"/>
        </w:rPr>
        <w:t>е публикувана на профила на купувач</w:t>
      </w:r>
      <w:r w:rsidR="00027C58" w:rsidRPr="00A02263">
        <w:rPr>
          <w:rStyle w:val="Bodytext"/>
          <w:color w:val="000000"/>
        </w:rPr>
        <w:t>а на възложителя и информацият</w:t>
      </w:r>
      <w:r w:rsidR="00FF4870" w:rsidRPr="00A02263">
        <w:rPr>
          <w:rStyle w:val="Bodytext"/>
          <w:color w:val="000000"/>
        </w:rPr>
        <w:t xml:space="preserve">а за публикувана в профила на купувача обява за обществена поръчка на стойност по чл. 20, ал. 3 от ЗОП е публикувана в </w:t>
      </w:r>
      <w:r w:rsidR="00F2477D" w:rsidRPr="00A02263">
        <w:rPr>
          <w:rStyle w:val="Bodytext"/>
          <w:color w:val="000000"/>
        </w:rPr>
        <w:t>Регистъра на</w:t>
      </w:r>
      <w:r w:rsidR="0071708A" w:rsidRPr="00A02263">
        <w:rPr>
          <w:rStyle w:val="Bodytext"/>
          <w:color w:val="000000"/>
        </w:rPr>
        <w:t xml:space="preserve"> обществени поръчки към Агенцията по обществени поръчки</w:t>
      </w:r>
      <w:r w:rsidR="00FF4870" w:rsidRPr="00A02263">
        <w:rPr>
          <w:rStyle w:val="Bodytext"/>
          <w:color w:val="000000"/>
          <w:lang w:eastAsia="en-US"/>
        </w:rPr>
        <w:t xml:space="preserve"> </w:t>
      </w:r>
      <w:r w:rsidR="00446EFF" w:rsidRPr="00A02263">
        <w:rPr>
          <w:rStyle w:val="Bodytext"/>
          <w:color w:val="000000"/>
          <w:lang w:eastAsia="en-US"/>
        </w:rPr>
        <w:t xml:space="preserve">с </w:t>
      </w:r>
      <w:r w:rsidR="00FF4870" w:rsidRPr="00A02263">
        <w:rPr>
          <w:rStyle w:val="Bodytext"/>
          <w:color w:val="000000"/>
          <w:lang w:eastAsia="en-US"/>
        </w:rPr>
        <w:t xml:space="preserve">ID </w:t>
      </w:r>
      <w:r w:rsidR="009D6D78">
        <w:rPr>
          <w:rStyle w:val="Bodytext"/>
          <w:color w:val="000000"/>
        </w:rPr>
        <w:t>9073165</w:t>
      </w:r>
      <w:r w:rsidR="0071708A" w:rsidRPr="00A02263">
        <w:rPr>
          <w:rStyle w:val="Bodytext"/>
          <w:color w:val="000000"/>
        </w:rPr>
        <w:t>.</w:t>
      </w:r>
    </w:p>
    <w:p w:rsidR="0071393B" w:rsidRPr="00A02263" w:rsidRDefault="0071708A" w:rsidP="00CF460D">
      <w:pPr>
        <w:pStyle w:val="BodyText1"/>
        <w:shd w:val="clear" w:color="auto" w:fill="auto"/>
        <w:spacing w:after="0"/>
        <w:ind w:firstLine="720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>В срока за получаване на оферти</w:t>
      </w:r>
      <w:r w:rsidR="006E7893">
        <w:rPr>
          <w:rStyle w:val="Bodytext"/>
          <w:color w:val="000000"/>
        </w:rPr>
        <w:t xml:space="preserve"> - </w:t>
      </w:r>
      <w:r w:rsidR="009D6D78">
        <w:rPr>
          <w:rStyle w:val="Bodytext"/>
          <w:color w:val="000000"/>
        </w:rPr>
        <w:t>02</w:t>
      </w:r>
      <w:r w:rsidR="006E7893">
        <w:rPr>
          <w:rStyle w:val="Bodytext"/>
          <w:color w:val="000000"/>
        </w:rPr>
        <w:t>.03.</w:t>
      </w:r>
      <w:r w:rsidR="009D6D78">
        <w:rPr>
          <w:rStyle w:val="Bodytext"/>
          <w:color w:val="000000"/>
        </w:rPr>
        <w:t>2018</w:t>
      </w:r>
      <w:r w:rsidR="005061D0" w:rsidRPr="00A02263">
        <w:rPr>
          <w:rStyle w:val="Bodytext"/>
          <w:color w:val="000000"/>
        </w:rPr>
        <w:t xml:space="preserve"> г., до </w:t>
      </w:r>
      <w:r w:rsidR="009D6D78">
        <w:rPr>
          <w:rStyle w:val="Bodytext"/>
          <w:color w:val="000000"/>
        </w:rPr>
        <w:t>17</w:t>
      </w:r>
      <w:r w:rsidR="005061D0" w:rsidRPr="00A02263">
        <w:rPr>
          <w:rStyle w:val="Bodytext"/>
          <w:color w:val="000000"/>
        </w:rPr>
        <w:t>:</w:t>
      </w:r>
      <w:r w:rsidR="009D6D78">
        <w:rPr>
          <w:rStyle w:val="Bodytext"/>
          <w:color w:val="000000"/>
        </w:rPr>
        <w:t>30</w:t>
      </w:r>
      <w:r w:rsidR="005061D0" w:rsidRPr="00A02263">
        <w:rPr>
          <w:rStyle w:val="Bodytext"/>
          <w:color w:val="000000"/>
        </w:rPr>
        <w:t xml:space="preserve"> часа</w:t>
      </w:r>
      <w:r w:rsidRPr="00A02263">
        <w:rPr>
          <w:rStyle w:val="Bodytext"/>
          <w:color w:val="000000"/>
        </w:rPr>
        <w:t xml:space="preserve"> в деловодството на КФН </w:t>
      </w:r>
      <w:r w:rsidR="0071393B" w:rsidRPr="00A02263">
        <w:rPr>
          <w:rStyle w:val="Bodytext"/>
          <w:color w:val="000000"/>
        </w:rPr>
        <w:t>е</w:t>
      </w:r>
      <w:r w:rsidRPr="00A02263">
        <w:rPr>
          <w:rStyle w:val="Bodytext"/>
          <w:color w:val="000000"/>
        </w:rPr>
        <w:t xml:space="preserve"> постъпил</w:t>
      </w:r>
      <w:r w:rsidR="0071393B" w:rsidRPr="00A02263">
        <w:rPr>
          <w:rStyle w:val="Bodytext"/>
          <w:color w:val="000000"/>
        </w:rPr>
        <w:t>а</w:t>
      </w:r>
      <w:r w:rsidRPr="00A02263">
        <w:rPr>
          <w:rStyle w:val="Bodytext"/>
          <w:color w:val="000000"/>
        </w:rPr>
        <w:t xml:space="preserve"> </w:t>
      </w:r>
      <w:r w:rsidR="0071393B" w:rsidRPr="00A02263">
        <w:rPr>
          <w:rStyle w:val="Bodytext"/>
          <w:color w:val="000000"/>
        </w:rPr>
        <w:t>една</w:t>
      </w:r>
      <w:r w:rsidRPr="00A02263">
        <w:rPr>
          <w:rStyle w:val="Bodytext"/>
          <w:color w:val="000000"/>
        </w:rPr>
        <w:t xml:space="preserve"> оферт</w:t>
      </w:r>
      <w:r w:rsidR="0071393B" w:rsidRPr="00A02263">
        <w:rPr>
          <w:rStyle w:val="Bodytext"/>
          <w:color w:val="000000"/>
        </w:rPr>
        <w:t>а</w:t>
      </w:r>
      <w:r w:rsidR="000B36BC" w:rsidRPr="00A02263">
        <w:rPr>
          <w:rStyle w:val="Bodytext"/>
          <w:color w:val="000000"/>
        </w:rPr>
        <w:t xml:space="preserve"> от „</w:t>
      </w:r>
      <w:proofErr w:type="spellStart"/>
      <w:r w:rsidR="000B36BC" w:rsidRPr="00A02263">
        <w:rPr>
          <w:rStyle w:val="Bodytext"/>
          <w:color w:val="000000"/>
        </w:rPr>
        <w:t>Це</w:t>
      </w:r>
      <w:proofErr w:type="spellEnd"/>
      <w:r w:rsidR="000B36BC" w:rsidRPr="00A02263">
        <w:rPr>
          <w:rStyle w:val="Bodytext"/>
          <w:color w:val="000000"/>
        </w:rPr>
        <w:t xml:space="preserve"> </w:t>
      </w:r>
      <w:proofErr w:type="spellStart"/>
      <w:r w:rsidR="000B36BC" w:rsidRPr="00A02263">
        <w:rPr>
          <w:rStyle w:val="Bodytext"/>
          <w:color w:val="000000"/>
        </w:rPr>
        <w:t>Ес</w:t>
      </w:r>
      <w:proofErr w:type="spellEnd"/>
      <w:r w:rsidR="000B36BC" w:rsidRPr="00A02263">
        <w:rPr>
          <w:rStyle w:val="Bodytext"/>
          <w:color w:val="000000"/>
        </w:rPr>
        <w:t xml:space="preserve"> </w:t>
      </w:r>
      <w:proofErr w:type="spellStart"/>
      <w:r w:rsidR="000B36BC" w:rsidRPr="00A02263">
        <w:rPr>
          <w:rStyle w:val="Bodytext"/>
          <w:color w:val="000000"/>
        </w:rPr>
        <w:t>Ге</w:t>
      </w:r>
      <w:proofErr w:type="spellEnd"/>
      <w:r w:rsidR="000B36BC" w:rsidRPr="00A02263">
        <w:rPr>
          <w:rStyle w:val="Bodytext"/>
          <w:color w:val="000000"/>
        </w:rPr>
        <w:t xml:space="preserve"> България” ООД, оферта с вх. № 001/</w:t>
      </w:r>
      <w:r w:rsidR="009D6D78">
        <w:rPr>
          <w:rStyle w:val="Bodytext"/>
          <w:color w:val="000000"/>
        </w:rPr>
        <w:t>02.03.201</w:t>
      </w:r>
      <w:r w:rsidR="00FA053B">
        <w:rPr>
          <w:rStyle w:val="Bodytext"/>
          <w:color w:val="000000"/>
        </w:rPr>
        <w:t>8</w:t>
      </w:r>
      <w:r w:rsidR="000B36BC" w:rsidRPr="00A02263">
        <w:rPr>
          <w:rStyle w:val="Bodytext"/>
          <w:color w:val="000000"/>
        </w:rPr>
        <w:t xml:space="preserve"> г., </w:t>
      </w:r>
      <w:r w:rsidR="009D6D78">
        <w:rPr>
          <w:rStyle w:val="Bodytext"/>
          <w:color w:val="000000"/>
        </w:rPr>
        <w:t>13</w:t>
      </w:r>
      <w:r w:rsidR="000B36BC" w:rsidRPr="00A02263">
        <w:rPr>
          <w:rStyle w:val="Bodytext"/>
          <w:color w:val="000000"/>
        </w:rPr>
        <w:t>.</w:t>
      </w:r>
      <w:r w:rsidR="009D6D78">
        <w:rPr>
          <w:rStyle w:val="Bodytext"/>
          <w:color w:val="000000"/>
        </w:rPr>
        <w:t>21</w:t>
      </w:r>
      <w:r w:rsidR="000B36BC" w:rsidRPr="00A02263">
        <w:rPr>
          <w:rStyle w:val="Bodytext"/>
          <w:color w:val="000000"/>
        </w:rPr>
        <w:t xml:space="preserve"> ч.</w:t>
      </w:r>
      <w:r w:rsidRPr="00A02263">
        <w:rPr>
          <w:rStyle w:val="Bodytext"/>
          <w:color w:val="000000"/>
        </w:rPr>
        <w:t xml:space="preserve"> </w:t>
      </w:r>
      <w:r w:rsidR="00D727C0" w:rsidRPr="00A02263">
        <w:rPr>
          <w:rStyle w:val="Bodytext"/>
          <w:color w:val="000000"/>
        </w:rPr>
        <w:t>На основание чл. 188, ал. 2 от ЗОП и чл. 96, ал. 3 от Правилника за прилагане на Закона за обществените поръчки (ППЗОП)</w:t>
      </w:r>
      <w:r w:rsidR="00475DDE" w:rsidRPr="00A02263">
        <w:rPr>
          <w:rStyle w:val="Bodytext"/>
          <w:color w:val="000000"/>
        </w:rPr>
        <w:t xml:space="preserve"> е изпратена информация за удължаване на срока за получаване на оферти</w:t>
      </w:r>
      <w:r w:rsidR="008873E8" w:rsidRPr="00A02263">
        <w:rPr>
          <w:rStyle w:val="Bodytext"/>
          <w:color w:val="000000"/>
        </w:rPr>
        <w:t xml:space="preserve"> с номер в Регистъра на обществени поръчки - ID </w:t>
      </w:r>
      <w:r w:rsidR="009D6D78">
        <w:rPr>
          <w:rStyle w:val="Bodytext"/>
          <w:color w:val="000000"/>
        </w:rPr>
        <w:t>9073556</w:t>
      </w:r>
      <w:r w:rsidR="007D5FC5" w:rsidRPr="00A02263">
        <w:rPr>
          <w:rStyle w:val="Bodytext"/>
          <w:color w:val="000000"/>
        </w:rPr>
        <w:t>, като е определен нов срок за п</w:t>
      </w:r>
      <w:r w:rsidR="006E7893">
        <w:rPr>
          <w:rStyle w:val="Bodytext"/>
          <w:color w:val="000000"/>
        </w:rPr>
        <w:t xml:space="preserve">олучаване на оферти - до </w:t>
      </w:r>
      <w:r w:rsidR="00722814">
        <w:rPr>
          <w:rStyle w:val="Bodytext"/>
          <w:color w:val="000000"/>
        </w:rPr>
        <w:t>09</w:t>
      </w:r>
      <w:r w:rsidR="006E7893">
        <w:rPr>
          <w:rStyle w:val="Bodytext"/>
          <w:color w:val="000000"/>
        </w:rPr>
        <w:t>.</w:t>
      </w:r>
      <w:r w:rsidR="00722814">
        <w:rPr>
          <w:rStyle w:val="Bodytext"/>
          <w:color w:val="000000"/>
        </w:rPr>
        <w:t>03</w:t>
      </w:r>
      <w:r w:rsidR="006E7893">
        <w:rPr>
          <w:rStyle w:val="Bodytext"/>
          <w:color w:val="000000"/>
        </w:rPr>
        <w:t>.</w:t>
      </w:r>
      <w:r w:rsidR="00722814">
        <w:rPr>
          <w:rStyle w:val="Bodytext"/>
          <w:color w:val="000000"/>
        </w:rPr>
        <w:t>2018</w:t>
      </w:r>
      <w:r w:rsidR="00145583">
        <w:rPr>
          <w:rStyle w:val="Bodytext"/>
          <w:color w:val="000000"/>
        </w:rPr>
        <w:t xml:space="preserve"> г</w:t>
      </w:r>
      <w:r w:rsidR="007D5FC5" w:rsidRPr="00A02263">
        <w:rPr>
          <w:rStyle w:val="Bodytext"/>
          <w:color w:val="000000"/>
        </w:rPr>
        <w:t>.</w:t>
      </w:r>
      <w:r w:rsidR="00722814">
        <w:rPr>
          <w:rStyle w:val="Bodytext"/>
          <w:color w:val="000000"/>
        </w:rPr>
        <w:t>, 17.30 часа.</w:t>
      </w:r>
    </w:p>
    <w:p w:rsidR="0071708A" w:rsidRPr="00A02263" w:rsidRDefault="00100329" w:rsidP="00CF460D">
      <w:pPr>
        <w:pStyle w:val="BodyText1"/>
        <w:shd w:val="clear" w:color="auto" w:fill="auto"/>
        <w:spacing w:after="120"/>
        <w:ind w:firstLine="720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 xml:space="preserve">В </w:t>
      </w:r>
      <w:r w:rsidR="00722814">
        <w:rPr>
          <w:rStyle w:val="Bodytext"/>
          <w:color w:val="000000"/>
        </w:rPr>
        <w:t>15</w:t>
      </w:r>
      <w:r w:rsidRPr="00A02263">
        <w:rPr>
          <w:rStyle w:val="Bodytext"/>
          <w:color w:val="000000"/>
        </w:rPr>
        <w:t>.00 часа</w:t>
      </w:r>
      <w:r w:rsidR="00D26367" w:rsidRPr="00A02263">
        <w:rPr>
          <w:rStyle w:val="Bodytext"/>
          <w:color w:val="000000"/>
        </w:rPr>
        <w:t xml:space="preserve"> на </w:t>
      </w:r>
      <w:r w:rsidR="00722814">
        <w:rPr>
          <w:rStyle w:val="Bodytext"/>
          <w:color w:val="000000"/>
        </w:rPr>
        <w:t>12</w:t>
      </w:r>
      <w:r w:rsidR="00D26367" w:rsidRPr="00A02263">
        <w:rPr>
          <w:rStyle w:val="Bodytext"/>
          <w:color w:val="000000"/>
        </w:rPr>
        <w:t>.</w:t>
      </w:r>
      <w:r w:rsidR="00722814">
        <w:rPr>
          <w:rStyle w:val="Bodytext"/>
          <w:color w:val="000000"/>
        </w:rPr>
        <w:t>03.2018</w:t>
      </w:r>
      <w:r w:rsidR="00D26367" w:rsidRPr="00A02263">
        <w:rPr>
          <w:rStyle w:val="Bodytext"/>
          <w:color w:val="000000"/>
        </w:rPr>
        <w:t xml:space="preserve"> г.</w:t>
      </w:r>
      <w:r w:rsidRPr="00A02263">
        <w:rPr>
          <w:rStyle w:val="Bodytext"/>
          <w:color w:val="000000"/>
        </w:rPr>
        <w:t xml:space="preserve"> п</w:t>
      </w:r>
      <w:r w:rsidR="00B51A5F" w:rsidRPr="00A02263">
        <w:rPr>
          <w:rStyle w:val="Bodytext"/>
          <w:color w:val="000000"/>
        </w:rPr>
        <w:t xml:space="preserve">редседателят на комисията </w:t>
      </w:r>
      <w:r w:rsidRPr="00A02263">
        <w:rPr>
          <w:rStyle w:val="Bodytext"/>
          <w:color w:val="000000"/>
        </w:rPr>
        <w:t>откри публичното заседание и пре</w:t>
      </w:r>
      <w:r w:rsidR="001D3F8B" w:rsidRPr="00A02263">
        <w:rPr>
          <w:rStyle w:val="Bodytext"/>
          <w:color w:val="000000"/>
        </w:rPr>
        <w:t>д</w:t>
      </w:r>
      <w:r w:rsidRPr="00A02263">
        <w:rPr>
          <w:rStyle w:val="Bodytext"/>
          <w:color w:val="000000"/>
        </w:rPr>
        <w:t xml:space="preserve">стави входящия регистър на подадените оферти, ведно </w:t>
      </w:r>
      <w:r w:rsidR="00D70765">
        <w:rPr>
          <w:rStyle w:val="Bodytext"/>
          <w:color w:val="000000"/>
        </w:rPr>
        <w:t xml:space="preserve">с получената  един брой </w:t>
      </w:r>
      <w:r w:rsidRPr="00A02263">
        <w:rPr>
          <w:rStyle w:val="Bodytext"/>
          <w:color w:val="000000"/>
        </w:rPr>
        <w:t>оферт</w:t>
      </w:r>
      <w:r w:rsidR="00D70765">
        <w:rPr>
          <w:rStyle w:val="Bodytext"/>
          <w:color w:val="000000"/>
        </w:rPr>
        <w:t>а</w:t>
      </w:r>
      <w:r w:rsidRPr="00A02263">
        <w:rPr>
          <w:rStyle w:val="Bodytext"/>
          <w:color w:val="000000"/>
        </w:rPr>
        <w:t xml:space="preserve">, предадени му </w:t>
      </w:r>
      <w:r w:rsidR="0071708A" w:rsidRPr="00A02263">
        <w:rPr>
          <w:rStyle w:val="Bodytext"/>
          <w:color w:val="000000"/>
        </w:rPr>
        <w:t>от служител в дирекция „Деловодств</w:t>
      </w:r>
      <w:r w:rsidR="00D26367" w:rsidRPr="00A02263">
        <w:rPr>
          <w:rStyle w:val="Bodytext"/>
          <w:color w:val="000000"/>
        </w:rPr>
        <w:t>о и административно обслужване”</w:t>
      </w:r>
      <w:r w:rsidR="0071708A" w:rsidRPr="00A02263">
        <w:rPr>
          <w:rStyle w:val="Bodytext"/>
          <w:color w:val="000000"/>
        </w:rPr>
        <w:t xml:space="preserve"> </w:t>
      </w:r>
      <w:r w:rsidR="001D3F8B" w:rsidRPr="00A02263">
        <w:rPr>
          <w:rStyle w:val="Bodytext"/>
          <w:color w:val="000000"/>
        </w:rPr>
        <w:t>по реда на</w:t>
      </w:r>
      <w:r w:rsidR="0071708A" w:rsidRPr="00A02263">
        <w:rPr>
          <w:rStyle w:val="Bodytext"/>
          <w:color w:val="000000"/>
        </w:rPr>
        <w:t xml:space="preserve"> чл. 48, ал. 6 от </w:t>
      </w:r>
      <w:r w:rsidR="00145038" w:rsidRPr="00A02263">
        <w:rPr>
          <w:rStyle w:val="Bodytext"/>
          <w:color w:val="000000"/>
        </w:rPr>
        <w:t>ППЗОП.</w:t>
      </w:r>
    </w:p>
    <w:p w:rsidR="00871763" w:rsidRPr="00A02263" w:rsidRDefault="001527D3" w:rsidP="00F018C1">
      <w:pPr>
        <w:pStyle w:val="BodyText1"/>
        <w:shd w:val="clear" w:color="auto" w:fill="auto"/>
        <w:spacing w:after="0"/>
        <w:ind w:firstLine="720"/>
      </w:pPr>
      <w:r w:rsidRPr="00A02263">
        <w:t>О</w:t>
      </w:r>
      <w:r w:rsidR="00871763" w:rsidRPr="00A02263">
        <w:t xml:space="preserve">фертата </w:t>
      </w:r>
      <w:r w:rsidRPr="00A02263">
        <w:t xml:space="preserve">е </w:t>
      </w:r>
      <w:r w:rsidR="00871763" w:rsidRPr="00A02263">
        <w:t xml:space="preserve">с видимо </w:t>
      </w:r>
      <w:proofErr w:type="spellStart"/>
      <w:r w:rsidR="00871763" w:rsidRPr="00A02263">
        <w:t>ненарушена</w:t>
      </w:r>
      <w:proofErr w:type="spellEnd"/>
      <w:r w:rsidR="00871763" w:rsidRPr="00A02263">
        <w:t xml:space="preserve"> цялост, в запечатана, непрозрачна опаковка с указани входящ номер, дата и час на получаване и посочена информация, съгласно чл. 47, ал. 2 от ППЗОП.</w:t>
      </w:r>
    </w:p>
    <w:p w:rsidR="005631D8" w:rsidRPr="00A02263" w:rsidRDefault="005631D8" w:rsidP="00F018C1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A02263">
        <w:rPr>
          <w:rFonts w:ascii="Times New Roman" w:hAnsi="Times New Roman" w:cs="Times New Roman"/>
          <w:color w:val="auto"/>
        </w:rPr>
        <w:t xml:space="preserve">На публичното заседание на комисията </w:t>
      </w:r>
      <w:r w:rsidR="000B36BC" w:rsidRPr="00A02263">
        <w:rPr>
          <w:rFonts w:ascii="Times New Roman" w:hAnsi="Times New Roman" w:cs="Times New Roman"/>
          <w:color w:val="auto"/>
        </w:rPr>
        <w:t xml:space="preserve">присъства </w:t>
      </w:r>
      <w:r w:rsidRPr="00A02263">
        <w:rPr>
          <w:rFonts w:ascii="Times New Roman" w:hAnsi="Times New Roman" w:cs="Times New Roman"/>
          <w:color w:val="auto"/>
        </w:rPr>
        <w:t>упълномо</w:t>
      </w:r>
      <w:r w:rsidR="00210891" w:rsidRPr="00A02263">
        <w:rPr>
          <w:rFonts w:ascii="Times New Roman" w:hAnsi="Times New Roman" w:cs="Times New Roman"/>
          <w:color w:val="auto"/>
        </w:rPr>
        <w:t>щен представител</w:t>
      </w:r>
      <w:r w:rsidRPr="00A02263">
        <w:rPr>
          <w:rFonts w:ascii="Times New Roman" w:hAnsi="Times New Roman" w:cs="Times New Roman"/>
          <w:color w:val="auto"/>
        </w:rPr>
        <w:t xml:space="preserve"> </w:t>
      </w:r>
      <w:r w:rsidR="00210891" w:rsidRPr="00A02263">
        <w:rPr>
          <w:rFonts w:ascii="Times New Roman" w:hAnsi="Times New Roman" w:cs="Times New Roman"/>
          <w:color w:val="auto"/>
        </w:rPr>
        <w:t xml:space="preserve">на участника с надлежно представено </w:t>
      </w:r>
      <w:r w:rsidR="00637A95" w:rsidRPr="00A02263">
        <w:rPr>
          <w:rFonts w:ascii="Times New Roman" w:hAnsi="Times New Roman" w:cs="Times New Roman"/>
          <w:color w:val="auto"/>
        </w:rPr>
        <w:t xml:space="preserve">заверено копие на </w:t>
      </w:r>
      <w:r w:rsidR="00210891" w:rsidRPr="00A02263">
        <w:rPr>
          <w:rFonts w:ascii="Times New Roman" w:hAnsi="Times New Roman" w:cs="Times New Roman"/>
          <w:color w:val="auto"/>
        </w:rPr>
        <w:t>пълномощно</w:t>
      </w:r>
      <w:r w:rsidRPr="00A02263">
        <w:rPr>
          <w:rFonts w:ascii="Times New Roman" w:hAnsi="Times New Roman" w:cs="Times New Roman"/>
          <w:color w:val="auto"/>
        </w:rPr>
        <w:t>.</w:t>
      </w:r>
    </w:p>
    <w:p w:rsidR="005631D8" w:rsidRPr="00A02263" w:rsidRDefault="00210891" w:rsidP="00F018C1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A02263">
        <w:rPr>
          <w:rFonts w:ascii="Times New Roman" w:hAnsi="Times New Roman" w:cs="Times New Roman"/>
          <w:color w:val="auto"/>
        </w:rPr>
        <w:t>В</w:t>
      </w:r>
      <w:r w:rsidR="005631D8" w:rsidRPr="00A02263">
        <w:rPr>
          <w:rFonts w:ascii="Times New Roman" w:hAnsi="Times New Roman" w:cs="Times New Roman"/>
          <w:color w:val="auto"/>
        </w:rPr>
        <w:t>сички членове на комисията попълниха декларации по чл. 103, ал. 2 от Закона за обществените поръчки (ЗОП).</w:t>
      </w:r>
    </w:p>
    <w:p w:rsidR="007962BA" w:rsidRPr="00A02263" w:rsidRDefault="007962BA" w:rsidP="00F018C1">
      <w:pPr>
        <w:ind w:firstLine="708"/>
        <w:jc w:val="both"/>
        <w:rPr>
          <w:rStyle w:val="Bodytext"/>
        </w:rPr>
      </w:pPr>
      <w:r w:rsidRPr="00A02263">
        <w:rPr>
          <w:rStyle w:val="Bodytext"/>
        </w:rPr>
        <w:t xml:space="preserve">Председателят на комисията отвори получената оферта и обяви ценовото </w:t>
      </w:r>
      <w:r w:rsidRPr="00A02263">
        <w:rPr>
          <w:rStyle w:val="Bodytext"/>
        </w:rPr>
        <w:lastRenderedPageBreak/>
        <w:t>предложение</w:t>
      </w:r>
      <w:r w:rsidR="00080435" w:rsidRPr="00A02263">
        <w:rPr>
          <w:rStyle w:val="Bodytext"/>
        </w:rPr>
        <w:t xml:space="preserve"> на участника</w:t>
      </w:r>
      <w:r w:rsidRPr="00A02263">
        <w:rPr>
          <w:rStyle w:val="Bodytext"/>
        </w:rPr>
        <w:t>, както следва:</w:t>
      </w:r>
    </w:p>
    <w:p w:rsidR="00722814" w:rsidRPr="00722814" w:rsidRDefault="00722814" w:rsidP="00722814">
      <w:pPr>
        <w:ind w:firstLine="708"/>
        <w:jc w:val="both"/>
        <w:rPr>
          <w:rFonts w:ascii="Times New Roman" w:hAnsi="Times New Roman" w:cs="Times New Roman"/>
        </w:rPr>
      </w:pPr>
      <w:r w:rsidRPr="00722814">
        <w:rPr>
          <w:rFonts w:ascii="Times New Roman" w:hAnsi="Times New Roman" w:cs="Times New Roman"/>
        </w:rPr>
        <w:t xml:space="preserve">1. Цена за един месец почистване, включващо дейностите по ежедневно, седмично, месечно и почистване при необходимост, съгласно техническата спецификация на възложителя по раздел ІІІ. Почистване на сградата - т. 1.1 Ежедневно, т. 1.2. Седмично,  т. 1.3. Месечно, т. 1.5. Веднъж годишно и т. 1.6. При необходимост </w:t>
      </w:r>
      <w:r>
        <w:rPr>
          <w:rFonts w:ascii="Times New Roman" w:hAnsi="Times New Roman" w:cs="Times New Roman"/>
        </w:rPr>
        <w:t>–</w:t>
      </w:r>
      <w:r w:rsidRPr="00722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3 580,00</w:t>
      </w:r>
      <w:r w:rsidRPr="00722814">
        <w:rPr>
          <w:rFonts w:ascii="Times New Roman" w:hAnsi="Times New Roman" w:cs="Times New Roman"/>
        </w:rPr>
        <w:t xml:space="preserve"> лева без ДДС.</w:t>
      </w:r>
    </w:p>
    <w:p w:rsidR="00722814" w:rsidRDefault="00722814" w:rsidP="00722814">
      <w:pPr>
        <w:ind w:firstLine="708"/>
        <w:jc w:val="both"/>
        <w:rPr>
          <w:rFonts w:ascii="Times New Roman" w:hAnsi="Times New Roman" w:cs="Times New Roman"/>
        </w:rPr>
      </w:pPr>
      <w:r w:rsidRPr="00722814">
        <w:rPr>
          <w:rFonts w:ascii="Times New Roman" w:hAnsi="Times New Roman" w:cs="Times New Roman"/>
        </w:rPr>
        <w:t xml:space="preserve">2. Цена за основно почистване, включващо дейностите описани в техническата спецификация на възложителя по раздел ІІІ. Почистване на сградата, т. 1.4 </w:t>
      </w:r>
      <w:r>
        <w:rPr>
          <w:rFonts w:ascii="Times New Roman" w:hAnsi="Times New Roman" w:cs="Times New Roman"/>
        </w:rPr>
        <w:t>- 2950,00</w:t>
      </w:r>
      <w:r w:rsidRPr="00722814">
        <w:rPr>
          <w:rFonts w:ascii="Times New Roman" w:hAnsi="Times New Roman" w:cs="Times New Roman"/>
        </w:rPr>
        <w:t xml:space="preserve"> лева без ДДС.</w:t>
      </w:r>
      <w:r>
        <w:rPr>
          <w:rFonts w:ascii="Times New Roman" w:hAnsi="Times New Roman" w:cs="Times New Roman"/>
        </w:rPr>
        <w:t xml:space="preserve"> </w:t>
      </w:r>
    </w:p>
    <w:p w:rsidR="00E93569" w:rsidRPr="00A02263" w:rsidRDefault="00115152" w:rsidP="00722814">
      <w:pPr>
        <w:ind w:firstLine="708"/>
        <w:jc w:val="both"/>
        <w:rPr>
          <w:rStyle w:val="Bodytext"/>
        </w:rPr>
      </w:pPr>
      <w:r w:rsidRPr="00A02263">
        <w:rPr>
          <w:rStyle w:val="Bodytext"/>
        </w:rPr>
        <w:t>Описаните в списъка документи са представени в офертата на участника.</w:t>
      </w:r>
    </w:p>
    <w:p w:rsidR="0071708A" w:rsidRPr="00A02263" w:rsidRDefault="007962BA" w:rsidP="00F018C1">
      <w:pPr>
        <w:ind w:firstLine="708"/>
        <w:jc w:val="both"/>
        <w:rPr>
          <w:rStyle w:val="Bodytext"/>
          <w:iCs/>
        </w:rPr>
      </w:pPr>
      <w:r w:rsidRPr="00A02263">
        <w:rPr>
          <w:rStyle w:val="Bodytext"/>
        </w:rPr>
        <w:t>С това приключи публичната част от заседанието на комисията</w:t>
      </w:r>
      <w:r w:rsidR="00120BE7" w:rsidRPr="00A02263">
        <w:rPr>
          <w:rStyle w:val="Bodytext"/>
        </w:rPr>
        <w:t xml:space="preserve"> </w:t>
      </w:r>
      <w:r w:rsidR="00D7093E" w:rsidRPr="00A02263">
        <w:rPr>
          <w:rStyle w:val="Bodytext"/>
          <w:iCs/>
        </w:rPr>
        <w:t>и упълномощен</w:t>
      </w:r>
      <w:r w:rsidR="00120BE7" w:rsidRPr="00A02263">
        <w:rPr>
          <w:rStyle w:val="Bodytext"/>
          <w:iCs/>
        </w:rPr>
        <w:t>ият представител</w:t>
      </w:r>
      <w:r w:rsidR="0071708A" w:rsidRPr="00A02263">
        <w:rPr>
          <w:rStyle w:val="Bodytext"/>
          <w:iCs/>
        </w:rPr>
        <w:t xml:space="preserve"> на участни</w:t>
      </w:r>
      <w:r w:rsidR="00120BE7" w:rsidRPr="00A02263">
        <w:rPr>
          <w:rStyle w:val="Bodytext"/>
          <w:iCs/>
        </w:rPr>
        <w:t>ка напусна</w:t>
      </w:r>
      <w:r w:rsidR="0071708A" w:rsidRPr="00A02263">
        <w:rPr>
          <w:rStyle w:val="Bodytext"/>
          <w:iCs/>
        </w:rPr>
        <w:t xml:space="preserve"> заседанието.</w:t>
      </w:r>
    </w:p>
    <w:p w:rsidR="00120BE7" w:rsidRPr="00A02263" w:rsidRDefault="00120BE7" w:rsidP="00F018C1">
      <w:pPr>
        <w:ind w:firstLine="708"/>
        <w:jc w:val="both"/>
        <w:rPr>
          <w:rFonts w:ascii="Times New Roman" w:hAnsi="Times New Roman" w:cs="Times New Roman"/>
        </w:rPr>
      </w:pPr>
    </w:p>
    <w:p w:rsidR="0071708A" w:rsidRPr="00A02263" w:rsidRDefault="0071708A" w:rsidP="00F018C1">
      <w:pPr>
        <w:pStyle w:val="BodyText1"/>
        <w:shd w:val="clear" w:color="auto" w:fill="auto"/>
        <w:spacing w:after="120"/>
        <w:ind w:firstLine="720"/>
        <w:rPr>
          <w:rStyle w:val="Bodytext"/>
          <w:color w:val="000000"/>
        </w:rPr>
      </w:pPr>
      <w:r w:rsidRPr="00A02263">
        <w:rPr>
          <w:rStyle w:val="Bodytext"/>
          <w:iCs/>
          <w:color w:val="000000"/>
        </w:rPr>
        <w:t>Комисията продължи своята работа</w:t>
      </w:r>
      <w:r w:rsidR="008A347A" w:rsidRPr="00A02263">
        <w:rPr>
          <w:rStyle w:val="Bodytext"/>
          <w:iCs/>
          <w:color w:val="000000"/>
        </w:rPr>
        <w:t xml:space="preserve"> </w:t>
      </w:r>
      <w:r w:rsidRPr="00A02263">
        <w:rPr>
          <w:rStyle w:val="Bodytext"/>
          <w:color w:val="000000"/>
        </w:rPr>
        <w:t xml:space="preserve">с разглеждане на </w:t>
      </w:r>
      <w:r w:rsidR="00D77975">
        <w:rPr>
          <w:rStyle w:val="Bodytext"/>
          <w:color w:val="000000"/>
        </w:rPr>
        <w:t xml:space="preserve">документите в </w:t>
      </w:r>
      <w:r w:rsidRPr="00A02263">
        <w:rPr>
          <w:rStyle w:val="Bodytext"/>
          <w:color w:val="000000"/>
        </w:rPr>
        <w:t>оферт</w:t>
      </w:r>
      <w:r w:rsidR="00D77975">
        <w:rPr>
          <w:rStyle w:val="Bodytext"/>
          <w:color w:val="000000"/>
        </w:rPr>
        <w:t>ата</w:t>
      </w:r>
      <w:r w:rsidRPr="00A02263">
        <w:rPr>
          <w:rStyle w:val="Bodytext"/>
          <w:color w:val="000000"/>
        </w:rPr>
        <w:t>, като провери съответствието им с изискванията на възложителя, посочени в обявата.</w:t>
      </w:r>
    </w:p>
    <w:p w:rsidR="00115152" w:rsidRPr="00A02263" w:rsidRDefault="00115152" w:rsidP="00CF460D">
      <w:pPr>
        <w:pStyle w:val="BodyText1"/>
        <w:shd w:val="clear" w:color="auto" w:fill="auto"/>
        <w:tabs>
          <w:tab w:val="left" w:pos="284"/>
        </w:tabs>
        <w:spacing w:after="0"/>
        <w:ind w:firstLine="0"/>
        <w:rPr>
          <w:rStyle w:val="Bodytext"/>
        </w:rPr>
      </w:pPr>
      <w:r w:rsidRPr="00A02263">
        <w:rPr>
          <w:rStyle w:val="Bodytext"/>
          <w:color w:val="000000"/>
        </w:rPr>
        <w:t>В офертата са представени следните документи: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Списък на документите и информацията, съдържащи се в офертата</w:t>
      </w:r>
      <w:r w:rsidR="00763ECF" w:rsidRPr="00A02263">
        <w:rPr>
          <w:rFonts w:ascii="Times New Roman" w:hAnsi="Times New Roman" w:cs="Times New Roman"/>
        </w:rPr>
        <w:t>, подписана от участника</w:t>
      </w:r>
      <w:r w:rsidRPr="00A02263">
        <w:rPr>
          <w:rFonts w:ascii="Times New Roman" w:hAnsi="Times New Roman" w:cs="Times New Roman"/>
        </w:rPr>
        <w:t>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Оферта;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Декларация за обстоятелствата по чл. 54, ал. 1, т. 1, 2 и 7 от ЗОП;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Декларация за обстоятелствата по чл. 54, ал. 1, т. 3-5 от ЗОП;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jc w:val="both"/>
        <w:rPr>
          <w:rFonts w:ascii="Times New Roman" w:hAnsi="Times New Roman"/>
        </w:rPr>
      </w:pPr>
      <w:r w:rsidRPr="00A02263">
        <w:rPr>
          <w:rFonts w:ascii="Times New Roman" w:hAnsi="Times New Roman"/>
        </w:rPr>
        <w:t>Справка за общия оборот за последните три приключили финансови години в зависимост от датата, на която участникът е създаден или е започнал дейността си;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rPr>
          <w:rFonts w:ascii="Times New Roman" w:hAnsi="Times New Roman"/>
        </w:rPr>
      </w:pPr>
      <w:r w:rsidRPr="00A02263">
        <w:rPr>
          <w:rFonts w:ascii="Times New Roman" w:hAnsi="Times New Roman"/>
        </w:rPr>
        <w:t>Списък на техническите средства за осигуряване на качеството;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Списък на персонала, който ще изпълнява поръчката, в който е посочен регистрационния номер на свидетелството за завършено основно образование или еквивалентно - образец;</w:t>
      </w:r>
    </w:p>
    <w:p w:rsidR="00400EBD" w:rsidRPr="00A02263" w:rsidRDefault="00722814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Заверено копие на валиден сертификат ОHSAS 18001:2007 за осигуряване и поддържане на здравословни и безопасни условия на труд;</w:t>
      </w:r>
    </w:p>
    <w:p w:rsidR="00400EBD" w:rsidRPr="00A02263" w:rsidRDefault="00722814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Заверено копие на валиден сертификат за управление на качеството в съответствие с ISO 9001:</w:t>
      </w:r>
      <w:r>
        <w:rPr>
          <w:rFonts w:ascii="Times New Roman" w:hAnsi="Times New Roman" w:cs="Times New Roman"/>
        </w:rPr>
        <w:t>2015</w:t>
      </w:r>
      <w:r w:rsidRPr="00A02263">
        <w:rPr>
          <w:rFonts w:ascii="Times New Roman" w:hAnsi="Times New Roman" w:cs="Times New Roman"/>
        </w:rPr>
        <w:t xml:space="preserve"> с обхват по предмета на поръчката (почистване) на името на участника;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426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Декларация по чл. 66, ал. 1 от ЗОП</w:t>
      </w:r>
      <w:r w:rsidR="00AF6DFE" w:rsidRPr="00A02263">
        <w:rPr>
          <w:rFonts w:ascii="Times New Roman" w:hAnsi="Times New Roman" w:cs="Times New Roman"/>
        </w:rPr>
        <w:t xml:space="preserve">, че </w:t>
      </w:r>
      <w:r w:rsidR="00AC5B2C" w:rsidRPr="00A02263">
        <w:rPr>
          <w:rFonts w:ascii="Times New Roman" w:hAnsi="Times New Roman" w:cs="Times New Roman"/>
        </w:rPr>
        <w:t xml:space="preserve">при изпълнение на поръчката </w:t>
      </w:r>
      <w:r w:rsidR="00AF6DFE" w:rsidRPr="00A02263">
        <w:rPr>
          <w:rFonts w:ascii="Times New Roman" w:hAnsi="Times New Roman" w:cs="Times New Roman"/>
        </w:rPr>
        <w:t>няма да бъдат използвани</w:t>
      </w:r>
      <w:r w:rsidR="00AC5B2C" w:rsidRPr="00A02263">
        <w:rPr>
          <w:rFonts w:ascii="Times New Roman" w:hAnsi="Times New Roman" w:cs="Times New Roman"/>
        </w:rPr>
        <w:t xml:space="preserve"> подизпълнители</w:t>
      </w:r>
      <w:r w:rsidRPr="00A02263">
        <w:rPr>
          <w:rFonts w:ascii="Times New Roman" w:hAnsi="Times New Roman" w:cs="Times New Roman"/>
        </w:rPr>
        <w:t>;</w:t>
      </w:r>
    </w:p>
    <w:p w:rsidR="00400EBD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426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участник/подизпълнител;</w:t>
      </w:r>
    </w:p>
    <w:p w:rsidR="00722814" w:rsidRPr="00A02263" w:rsidRDefault="00722814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42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Декларация по чл.6, ал. 2 от ЗМИП;</w:t>
      </w:r>
    </w:p>
    <w:p w:rsidR="00400EBD" w:rsidRPr="00A02263" w:rsidRDefault="00400EBD" w:rsidP="00CF460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426"/>
        </w:tabs>
        <w:suppressAutoHyphens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Предложение за изпълнение на поръчката, съдържащо съгласие с клаузите на проекта на договор, срок на валидност на офертата и деклариране, че са спазени задълженията, свързани с данъци и осигуровки, опазване на околната среда, закрила на заетостта и условията на труд;</w:t>
      </w:r>
    </w:p>
    <w:p w:rsidR="00CA3513" w:rsidRPr="00A02263" w:rsidRDefault="00CA3513" w:rsidP="008E4CED">
      <w:pPr>
        <w:widowControl/>
        <w:numPr>
          <w:ilvl w:val="0"/>
          <w:numId w:val="3"/>
        </w:numPr>
        <w:tabs>
          <w:tab w:val="num" w:pos="-360"/>
          <w:tab w:val="left" w:pos="284"/>
          <w:tab w:val="left" w:pos="426"/>
        </w:tabs>
        <w:suppressAutoHyphens/>
        <w:spacing w:after="120"/>
        <w:jc w:val="both"/>
        <w:rPr>
          <w:rFonts w:ascii="Times New Roman" w:hAnsi="Times New Roman" w:cs="Times New Roman"/>
        </w:rPr>
      </w:pPr>
      <w:r w:rsidRPr="00A02263">
        <w:rPr>
          <w:rFonts w:ascii="Times New Roman" w:hAnsi="Times New Roman" w:cs="Times New Roman"/>
        </w:rPr>
        <w:t>Ценово предложение.</w:t>
      </w:r>
    </w:p>
    <w:p w:rsidR="00780B50" w:rsidRDefault="00780B50" w:rsidP="003E7091">
      <w:pPr>
        <w:pStyle w:val="BodyText1"/>
        <w:shd w:val="clear" w:color="auto" w:fill="auto"/>
        <w:spacing w:after="120"/>
        <w:ind w:firstLine="567"/>
        <w:rPr>
          <w:rStyle w:val="Bodytext"/>
          <w:color w:val="000000"/>
        </w:rPr>
      </w:pPr>
      <w:r w:rsidRPr="00780B50">
        <w:rPr>
          <w:rStyle w:val="Bodytext"/>
          <w:color w:val="000000"/>
        </w:rPr>
        <w:t>Участникът е декларирал, че няма да ползва подизпълнители и капацитета на трети лица за доказване на съответствието с критериите за подбор.</w:t>
      </w:r>
    </w:p>
    <w:p w:rsidR="00740EBB" w:rsidRPr="00A02263" w:rsidRDefault="0071708A" w:rsidP="003E7091">
      <w:pPr>
        <w:pStyle w:val="BodyText1"/>
        <w:shd w:val="clear" w:color="auto" w:fill="auto"/>
        <w:spacing w:after="120"/>
        <w:ind w:firstLine="567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 xml:space="preserve">След разглеждане на представените в офертата документи, комисията констатира, че офертата на </w:t>
      </w:r>
      <w:r w:rsidR="00CA3513" w:rsidRPr="00A02263">
        <w:rPr>
          <w:rStyle w:val="Bodytext"/>
          <w:color w:val="000000"/>
        </w:rPr>
        <w:t>участника</w:t>
      </w:r>
      <w:r w:rsidRPr="00A02263">
        <w:rPr>
          <w:rStyle w:val="Bodytext"/>
          <w:color w:val="000000"/>
        </w:rPr>
        <w:t xml:space="preserve"> съдържа </w:t>
      </w:r>
      <w:r w:rsidR="00C76486" w:rsidRPr="00A02263">
        <w:rPr>
          <w:rStyle w:val="Bodytext"/>
          <w:color w:val="000000"/>
        </w:rPr>
        <w:t xml:space="preserve">всички изискуеми </w:t>
      </w:r>
      <w:r w:rsidRPr="00A02263">
        <w:rPr>
          <w:rStyle w:val="Bodytext"/>
          <w:color w:val="000000"/>
        </w:rPr>
        <w:t xml:space="preserve">документите, посочени в обявата. </w:t>
      </w:r>
      <w:r w:rsidR="00C76486" w:rsidRPr="00A02263">
        <w:rPr>
          <w:rStyle w:val="Bodytext"/>
          <w:color w:val="000000"/>
        </w:rPr>
        <w:t>О</w:t>
      </w:r>
      <w:r w:rsidR="00740EBB" w:rsidRPr="00A02263">
        <w:rPr>
          <w:rStyle w:val="Bodytext"/>
          <w:color w:val="000000"/>
        </w:rPr>
        <w:t>фертата е в съответствие с предварително обявените от възложителя изисква</w:t>
      </w:r>
      <w:r w:rsidR="00A25662" w:rsidRPr="00A02263">
        <w:rPr>
          <w:rStyle w:val="Bodytext"/>
          <w:color w:val="000000"/>
        </w:rPr>
        <w:t>ния</w:t>
      </w:r>
      <w:r w:rsidR="00740EBB" w:rsidRPr="00A02263">
        <w:rPr>
          <w:rStyle w:val="Bodytext"/>
          <w:color w:val="000000"/>
        </w:rPr>
        <w:t xml:space="preserve"> </w:t>
      </w:r>
      <w:r w:rsidR="009C63A0" w:rsidRPr="00A02263">
        <w:rPr>
          <w:rStyle w:val="Bodytext"/>
          <w:color w:val="000000"/>
        </w:rPr>
        <w:t xml:space="preserve">и участникът отговаря на изискванията </w:t>
      </w:r>
      <w:r w:rsidR="00740EBB" w:rsidRPr="00A02263">
        <w:rPr>
          <w:rStyle w:val="Bodytext"/>
          <w:color w:val="000000"/>
        </w:rPr>
        <w:t xml:space="preserve">за </w:t>
      </w:r>
      <w:r w:rsidR="002E12F3">
        <w:rPr>
          <w:rStyle w:val="Bodytext"/>
          <w:color w:val="000000"/>
        </w:rPr>
        <w:t>лич</w:t>
      </w:r>
      <w:r w:rsidR="00A25662" w:rsidRPr="00A02263">
        <w:rPr>
          <w:rStyle w:val="Bodytext"/>
          <w:color w:val="000000"/>
        </w:rPr>
        <w:t>но състояние и критерии за подбор.</w:t>
      </w:r>
    </w:p>
    <w:p w:rsidR="0071708A" w:rsidRPr="00A02263" w:rsidRDefault="0071708A" w:rsidP="00780B50">
      <w:pPr>
        <w:pStyle w:val="BodyText1"/>
        <w:shd w:val="clear" w:color="auto" w:fill="auto"/>
        <w:spacing w:after="120"/>
        <w:ind w:firstLine="567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>Комисията допуска участни</w:t>
      </w:r>
      <w:r w:rsidR="006455B6" w:rsidRPr="00A02263">
        <w:rPr>
          <w:rStyle w:val="Bodytext"/>
          <w:color w:val="000000"/>
        </w:rPr>
        <w:t>ка</w:t>
      </w:r>
      <w:r w:rsidRPr="00A02263">
        <w:rPr>
          <w:rStyle w:val="Bodytext"/>
          <w:color w:val="000000"/>
        </w:rPr>
        <w:t xml:space="preserve"> до разглеждане на техническ</w:t>
      </w:r>
      <w:r w:rsidR="009C63A0" w:rsidRPr="00A02263">
        <w:rPr>
          <w:rStyle w:val="Bodytext"/>
          <w:color w:val="000000"/>
        </w:rPr>
        <w:t>ото</w:t>
      </w:r>
      <w:r w:rsidRPr="00A02263">
        <w:rPr>
          <w:rStyle w:val="Bodytext"/>
          <w:color w:val="000000"/>
        </w:rPr>
        <w:t xml:space="preserve"> и ценов</w:t>
      </w:r>
      <w:r w:rsidR="009C63A0" w:rsidRPr="00A02263">
        <w:rPr>
          <w:rStyle w:val="Bodytext"/>
          <w:color w:val="000000"/>
        </w:rPr>
        <w:t>ото</w:t>
      </w:r>
      <w:r w:rsidRPr="00A02263">
        <w:rPr>
          <w:rStyle w:val="Bodytext"/>
          <w:color w:val="000000"/>
        </w:rPr>
        <w:t xml:space="preserve"> </w:t>
      </w:r>
      <w:r w:rsidR="00B14C3F" w:rsidRPr="00A02263">
        <w:rPr>
          <w:rStyle w:val="Bodytext"/>
          <w:color w:val="000000"/>
        </w:rPr>
        <w:t>му</w:t>
      </w:r>
      <w:r w:rsidRPr="00A02263">
        <w:rPr>
          <w:rStyle w:val="Bodytext"/>
          <w:color w:val="000000"/>
        </w:rPr>
        <w:t xml:space="preserve"> предложени</w:t>
      </w:r>
      <w:r w:rsidR="00B14C3F" w:rsidRPr="00A02263">
        <w:rPr>
          <w:rStyle w:val="Bodytext"/>
          <w:color w:val="000000"/>
        </w:rPr>
        <w:t>е</w:t>
      </w:r>
      <w:r w:rsidRPr="00A02263">
        <w:rPr>
          <w:rStyle w:val="Bodytext"/>
          <w:color w:val="000000"/>
        </w:rPr>
        <w:t>.</w:t>
      </w:r>
    </w:p>
    <w:p w:rsidR="0071708A" w:rsidRPr="00A02263" w:rsidRDefault="002D6C5F">
      <w:pPr>
        <w:pStyle w:val="BodyText1"/>
        <w:shd w:val="clear" w:color="auto" w:fill="auto"/>
        <w:ind w:firstLine="720"/>
        <w:rPr>
          <w:rStyle w:val="Bodytext"/>
          <w:color w:val="000000"/>
        </w:rPr>
      </w:pPr>
      <w:r w:rsidRPr="00A02263">
        <w:rPr>
          <w:rStyle w:val="Bodytext"/>
          <w:color w:val="000000"/>
        </w:rPr>
        <w:lastRenderedPageBreak/>
        <w:t>След като разгледа п</w:t>
      </w:r>
      <w:r w:rsidR="0071708A" w:rsidRPr="00A02263">
        <w:rPr>
          <w:rStyle w:val="Bodytext"/>
          <w:color w:val="000000"/>
        </w:rPr>
        <w:t>редставено</w:t>
      </w:r>
      <w:r w:rsidRPr="00A02263">
        <w:rPr>
          <w:rStyle w:val="Bodytext"/>
          <w:color w:val="000000"/>
        </w:rPr>
        <w:t>то</w:t>
      </w:r>
      <w:r w:rsidR="00D32345" w:rsidRPr="00A02263">
        <w:rPr>
          <w:rStyle w:val="Bodytext"/>
          <w:color w:val="000000"/>
        </w:rPr>
        <w:t xml:space="preserve"> предложение за изпълнение</w:t>
      </w:r>
      <w:r w:rsidRPr="00A02263">
        <w:rPr>
          <w:rStyle w:val="Bodytext"/>
          <w:color w:val="000000"/>
        </w:rPr>
        <w:t xml:space="preserve"> на поръчката комисията констатира</w:t>
      </w:r>
      <w:r w:rsidR="0071708A" w:rsidRPr="00A02263">
        <w:rPr>
          <w:rStyle w:val="Bodytext"/>
          <w:color w:val="000000"/>
        </w:rPr>
        <w:t>,</w:t>
      </w:r>
      <w:r w:rsidRPr="00A02263">
        <w:rPr>
          <w:rStyle w:val="Bodytext"/>
          <w:color w:val="000000"/>
        </w:rPr>
        <w:t xml:space="preserve"> че</w:t>
      </w:r>
      <w:r w:rsidR="0071708A" w:rsidRPr="00A02263">
        <w:rPr>
          <w:rStyle w:val="Bodytext"/>
          <w:color w:val="000000"/>
        </w:rPr>
        <w:t xml:space="preserve"> отговаря на поставените от възложителя изисква</w:t>
      </w:r>
      <w:r w:rsidR="008C1A46" w:rsidRPr="00A02263">
        <w:rPr>
          <w:rStyle w:val="Bodytext"/>
          <w:color w:val="000000"/>
        </w:rPr>
        <w:t>ния в техническата спецификация</w:t>
      </w:r>
      <w:r w:rsidR="0071708A" w:rsidRPr="00A02263">
        <w:rPr>
          <w:rStyle w:val="Bodytext"/>
          <w:color w:val="000000"/>
        </w:rPr>
        <w:t xml:space="preserve">. </w:t>
      </w:r>
      <w:r w:rsidR="008C1A46" w:rsidRPr="00A02263">
        <w:rPr>
          <w:rStyle w:val="Bodytext"/>
          <w:color w:val="000000"/>
        </w:rPr>
        <w:t xml:space="preserve">Представено е съгласие с клаузите на проекта на договор, </w:t>
      </w:r>
      <w:r w:rsidR="007033FE" w:rsidRPr="00A02263">
        <w:rPr>
          <w:rStyle w:val="Bodytext"/>
          <w:color w:val="000000"/>
        </w:rPr>
        <w:t xml:space="preserve">посочен е </w:t>
      </w:r>
      <w:r w:rsidR="008C1A46" w:rsidRPr="00A02263">
        <w:rPr>
          <w:rStyle w:val="Bodytext"/>
          <w:color w:val="000000"/>
        </w:rPr>
        <w:t xml:space="preserve">срок на валидност на офертата и </w:t>
      </w:r>
      <w:r w:rsidR="007033FE" w:rsidRPr="00A02263">
        <w:rPr>
          <w:rStyle w:val="Bodytext"/>
          <w:color w:val="000000"/>
        </w:rPr>
        <w:t xml:space="preserve">е </w:t>
      </w:r>
      <w:r w:rsidR="008C1A46" w:rsidRPr="00A02263">
        <w:rPr>
          <w:rStyle w:val="Bodytext"/>
          <w:color w:val="000000"/>
        </w:rPr>
        <w:t>деклариран</w:t>
      </w:r>
      <w:r w:rsidR="007033FE" w:rsidRPr="00A02263">
        <w:rPr>
          <w:rStyle w:val="Bodytext"/>
          <w:color w:val="000000"/>
        </w:rPr>
        <w:t>о</w:t>
      </w:r>
      <w:r w:rsidR="008C1A46" w:rsidRPr="00A02263">
        <w:rPr>
          <w:rStyle w:val="Bodytext"/>
          <w:color w:val="000000"/>
        </w:rPr>
        <w:t>, че са спазени задълженията, свързани с данъци и осигуровки, опазване на околната среда, закрила на заетостта и условията на труд</w:t>
      </w:r>
      <w:r w:rsidR="0071708A" w:rsidRPr="00A02263">
        <w:rPr>
          <w:rStyle w:val="Bodytext"/>
          <w:color w:val="000000"/>
        </w:rPr>
        <w:t>.</w:t>
      </w:r>
      <w:r w:rsidR="00EA659D" w:rsidRPr="00A02263">
        <w:rPr>
          <w:rStyle w:val="Bodytext"/>
          <w:color w:val="000000"/>
        </w:rPr>
        <w:t xml:space="preserve"> Описани са дейностите, които ще се извършват, тяхната периодичност, организацията на работа на персонала</w:t>
      </w:r>
      <w:r w:rsidR="005847AC" w:rsidRPr="00A02263">
        <w:rPr>
          <w:rStyle w:val="Bodytext"/>
          <w:color w:val="000000"/>
        </w:rPr>
        <w:t>, посочени са почистващите и миещите препарати, които участникът ще използва.</w:t>
      </w:r>
    </w:p>
    <w:p w:rsidR="000C75A1" w:rsidRPr="00A02263" w:rsidRDefault="000C75A1" w:rsidP="00FA053B">
      <w:pPr>
        <w:pStyle w:val="BodyText1"/>
        <w:shd w:val="clear" w:color="auto" w:fill="auto"/>
        <w:spacing w:after="0"/>
        <w:ind w:firstLine="720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 xml:space="preserve">Предвид изложеното комисията пристъпи към оценка на </w:t>
      </w:r>
      <w:r w:rsidR="005D5FAF" w:rsidRPr="00A02263">
        <w:rPr>
          <w:rStyle w:val="Bodytext"/>
          <w:color w:val="000000"/>
        </w:rPr>
        <w:t>ценовото предложение</w:t>
      </w:r>
      <w:r w:rsidR="00817746" w:rsidRPr="00A02263">
        <w:rPr>
          <w:rStyle w:val="Bodytext"/>
          <w:color w:val="000000"/>
        </w:rPr>
        <w:t xml:space="preserve"> по критерий за възлагане на поръчката </w:t>
      </w:r>
      <w:r w:rsidR="00994EA7">
        <w:rPr>
          <w:rStyle w:val="Bodytext"/>
          <w:color w:val="000000"/>
        </w:rPr>
        <w:t>„</w:t>
      </w:r>
      <w:r w:rsidR="00817746" w:rsidRPr="00A02263">
        <w:rPr>
          <w:rStyle w:val="Bodytext"/>
          <w:color w:val="000000"/>
        </w:rPr>
        <w:t>най-ниска оценка</w:t>
      </w:r>
      <w:r w:rsidR="00994EA7">
        <w:rPr>
          <w:rStyle w:val="Bodytext"/>
          <w:color w:val="000000"/>
        </w:rPr>
        <w:t>”</w:t>
      </w:r>
      <w:r w:rsidR="00817746" w:rsidRPr="00A02263">
        <w:rPr>
          <w:rStyle w:val="Bodytext"/>
          <w:color w:val="000000"/>
        </w:rPr>
        <w:t>, формирана по следната методика:</w:t>
      </w:r>
    </w:p>
    <w:p w:rsidR="007B5EF9" w:rsidRPr="007B5EF9" w:rsidRDefault="007B5EF9" w:rsidP="007B5EF9">
      <w:pPr>
        <w:pStyle w:val="BodyText1"/>
        <w:spacing w:after="120"/>
        <w:ind w:firstLine="720"/>
        <w:rPr>
          <w:rStyle w:val="Bodytext"/>
          <w:color w:val="000000"/>
        </w:rPr>
      </w:pPr>
      <w:r w:rsidRPr="007B5EF9">
        <w:rPr>
          <w:rStyle w:val="Bodytext"/>
          <w:color w:val="000000"/>
        </w:rPr>
        <w:t>ОЦ = 12 х ЦП + 2 х ЦОП, където</w:t>
      </w:r>
    </w:p>
    <w:p w:rsidR="007B5EF9" w:rsidRPr="007B5EF9" w:rsidRDefault="007B5EF9" w:rsidP="007B5EF9">
      <w:pPr>
        <w:pStyle w:val="BodyText1"/>
        <w:spacing w:after="120"/>
        <w:ind w:firstLine="720"/>
        <w:rPr>
          <w:rStyle w:val="Bodytext"/>
          <w:color w:val="000000"/>
        </w:rPr>
      </w:pPr>
      <w:r w:rsidRPr="007B5EF9">
        <w:rPr>
          <w:rStyle w:val="Bodytext"/>
          <w:color w:val="000000"/>
        </w:rPr>
        <w:t xml:space="preserve">ОЦ е общата цена, </w:t>
      </w:r>
    </w:p>
    <w:p w:rsidR="007B5EF9" w:rsidRPr="007B5EF9" w:rsidRDefault="007B5EF9" w:rsidP="007B5EF9">
      <w:pPr>
        <w:pStyle w:val="BodyText1"/>
        <w:spacing w:after="120"/>
        <w:ind w:firstLine="720"/>
        <w:rPr>
          <w:rStyle w:val="Bodytext"/>
          <w:color w:val="000000"/>
        </w:rPr>
      </w:pPr>
      <w:r w:rsidRPr="007B5EF9">
        <w:rPr>
          <w:rStyle w:val="Bodytext"/>
          <w:color w:val="000000"/>
        </w:rPr>
        <w:t>ЦП е цената за един месец почистване, включващо дейностите по ежедневно, седмично, месечно, веднъж годишно почистване и почистване при необходимост, съгласно техническата спецификация на възложителя по раздел ІІІ. Почистване на сградата - точка 1.1 Ежедневно, точка 1.2. Седмично,  точка 1.3. Месечно, точка 1.5. Веднъж годишно след съгласуване с Възложителя и точка 1.6. При необходимост.</w:t>
      </w:r>
    </w:p>
    <w:p w:rsidR="001D5B2B" w:rsidRPr="00A02263" w:rsidRDefault="007B5EF9" w:rsidP="007B5EF9">
      <w:pPr>
        <w:pStyle w:val="BodyText1"/>
        <w:shd w:val="clear" w:color="auto" w:fill="auto"/>
        <w:spacing w:after="120"/>
        <w:ind w:firstLine="720"/>
        <w:rPr>
          <w:rStyle w:val="Bodytext"/>
          <w:color w:val="000000"/>
        </w:rPr>
      </w:pPr>
      <w:r w:rsidRPr="007B5EF9">
        <w:rPr>
          <w:rStyle w:val="Bodytext"/>
          <w:color w:val="000000"/>
        </w:rPr>
        <w:t>ЦОП е цената за основно почистване, което се извършва веднъж на 6 месеца, включващо дейностите описани в техническата спецификация на възложителя по раздел ІІІ. Почистване на сградата, точка 1.4. Основно – веднъж на 6 месеца.</w:t>
      </w:r>
    </w:p>
    <w:p w:rsidR="007033FE" w:rsidRPr="00A02263" w:rsidRDefault="007033FE">
      <w:pPr>
        <w:pStyle w:val="BodyText1"/>
        <w:shd w:val="clear" w:color="auto" w:fill="auto"/>
        <w:ind w:firstLine="720"/>
        <w:rPr>
          <w:rStyle w:val="Bodytext"/>
          <w:color w:val="000000"/>
        </w:rPr>
      </w:pPr>
      <w:r w:rsidRPr="00A02263">
        <w:rPr>
          <w:rStyle w:val="Bodytext"/>
          <w:color w:val="000000"/>
        </w:rPr>
        <w:t xml:space="preserve">ОЦ = 12 х </w:t>
      </w:r>
      <w:r w:rsidR="00E73F97" w:rsidRPr="00A02263">
        <w:rPr>
          <w:rStyle w:val="Bodytext"/>
          <w:color w:val="000000"/>
        </w:rPr>
        <w:t>3</w:t>
      </w:r>
      <w:r w:rsidR="007B5EF9">
        <w:rPr>
          <w:rStyle w:val="Bodytext"/>
          <w:color w:val="000000"/>
        </w:rPr>
        <w:t>580</w:t>
      </w:r>
      <w:r w:rsidR="00E73F97" w:rsidRPr="00A02263">
        <w:rPr>
          <w:rStyle w:val="Bodytext"/>
          <w:color w:val="000000"/>
        </w:rPr>
        <w:t>,00</w:t>
      </w:r>
      <w:r w:rsidRPr="00A02263">
        <w:rPr>
          <w:rStyle w:val="Bodytext"/>
          <w:color w:val="000000"/>
        </w:rPr>
        <w:t xml:space="preserve"> + 2 х </w:t>
      </w:r>
      <w:r w:rsidR="007B5EF9">
        <w:rPr>
          <w:rStyle w:val="Bodytext"/>
          <w:color w:val="000000"/>
        </w:rPr>
        <w:t>2950</w:t>
      </w:r>
      <w:r w:rsidR="00E73F97" w:rsidRPr="00A02263">
        <w:rPr>
          <w:rStyle w:val="Bodytext"/>
          <w:color w:val="000000"/>
        </w:rPr>
        <w:t>,00</w:t>
      </w:r>
      <w:r w:rsidRPr="00A02263">
        <w:rPr>
          <w:rStyle w:val="Bodytext"/>
          <w:color w:val="000000"/>
        </w:rPr>
        <w:t xml:space="preserve"> </w:t>
      </w:r>
    </w:p>
    <w:p w:rsidR="00B05459" w:rsidRPr="00A02263" w:rsidRDefault="00B01492" w:rsidP="00E73F97">
      <w:pPr>
        <w:pStyle w:val="BodyText1"/>
        <w:shd w:val="clear" w:color="auto" w:fill="auto"/>
        <w:spacing w:after="0"/>
        <w:ind w:firstLine="720"/>
        <w:rPr>
          <w:rStyle w:val="Bodytext"/>
          <w:b/>
          <w:color w:val="000000"/>
        </w:rPr>
      </w:pPr>
      <w:r w:rsidRPr="00A02263">
        <w:rPr>
          <w:rStyle w:val="Bodytext"/>
          <w:b/>
          <w:color w:val="000000"/>
        </w:rPr>
        <w:t>Получена обща цена:</w:t>
      </w:r>
    </w:p>
    <w:p w:rsidR="00B05459" w:rsidRPr="00A02263" w:rsidRDefault="00E73F97">
      <w:pPr>
        <w:pStyle w:val="BodyText1"/>
        <w:shd w:val="clear" w:color="auto" w:fill="auto"/>
        <w:ind w:firstLine="720"/>
        <w:rPr>
          <w:rStyle w:val="Bodytext"/>
          <w:color w:val="000000"/>
        </w:rPr>
      </w:pPr>
      <w:r w:rsidRPr="00A02263">
        <w:rPr>
          <w:rStyle w:val="Bodytext"/>
          <w:b/>
          <w:color w:val="000000"/>
        </w:rPr>
        <w:t xml:space="preserve">ОЦ - </w:t>
      </w:r>
      <w:r w:rsidR="00B01492" w:rsidRPr="00A02263">
        <w:rPr>
          <w:rStyle w:val="Bodytext"/>
          <w:b/>
          <w:color w:val="000000"/>
        </w:rPr>
        <w:t xml:space="preserve"> </w:t>
      </w:r>
      <w:r w:rsidR="007B5EF9">
        <w:rPr>
          <w:rStyle w:val="Bodytext"/>
          <w:b/>
          <w:color w:val="000000"/>
        </w:rPr>
        <w:t>48 860</w:t>
      </w:r>
      <w:r w:rsidRPr="00A02263">
        <w:rPr>
          <w:rStyle w:val="Bodytext"/>
          <w:b/>
          <w:color w:val="000000"/>
        </w:rPr>
        <w:t xml:space="preserve">,00 </w:t>
      </w:r>
      <w:r w:rsidR="007B5EF9">
        <w:rPr>
          <w:rStyle w:val="Bodytext"/>
          <w:b/>
          <w:i/>
          <w:color w:val="000000"/>
        </w:rPr>
        <w:t xml:space="preserve">(четиридесет и осем хиляди осемстотин и шестдесет) </w:t>
      </w:r>
      <w:r w:rsidRPr="00A02263">
        <w:rPr>
          <w:rStyle w:val="Bodytext"/>
          <w:b/>
          <w:color w:val="000000"/>
        </w:rPr>
        <w:t>лв. без ДДС</w:t>
      </w:r>
    </w:p>
    <w:p w:rsidR="0071708A" w:rsidRPr="00A02263" w:rsidRDefault="0071708A">
      <w:pPr>
        <w:pStyle w:val="BodyText1"/>
        <w:shd w:val="clear" w:color="auto" w:fill="auto"/>
        <w:spacing w:after="0"/>
        <w:ind w:firstLine="720"/>
      </w:pPr>
      <w:r w:rsidRPr="00A02263">
        <w:rPr>
          <w:rStyle w:val="Bodytext"/>
          <w:color w:val="000000"/>
        </w:rPr>
        <w:t xml:space="preserve">С оглед гореизложеното, комисията </w:t>
      </w:r>
      <w:r w:rsidR="00D237AE" w:rsidRPr="00A02263">
        <w:rPr>
          <w:rStyle w:val="Bodytext"/>
          <w:color w:val="000000"/>
        </w:rPr>
        <w:t>извърши следното класиране</w:t>
      </w:r>
      <w:r w:rsidRPr="00A02263">
        <w:rPr>
          <w:rStyle w:val="Bodytext"/>
          <w:color w:val="000000"/>
        </w:rPr>
        <w:t>:</w:t>
      </w:r>
    </w:p>
    <w:p w:rsidR="0071708A" w:rsidRPr="00A02263" w:rsidRDefault="00004F92" w:rsidP="003E7091">
      <w:pPr>
        <w:pStyle w:val="BodyText1"/>
        <w:numPr>
          <w:ilvl w:val="0"/>
          <w:numId w:val="9"/>
        </w:numPr>
        <w:shd w:val="clear" w:color="auto" w:fill="auto"/>
        <w:tabs>
          <w:tab w:val="left" w:pos="1098"/>
        </w:tabs>
        <w:spacing w:after="0"/>
        <w:ind w:firstLine="720"/>
      </w:pPr>
      <w:r w:rsidRPr="00A02263">
        <w:rPr>
          <w:rStyle w:val="Bodytext"/>
          <w:color w:val="000000"/>
        </w:rPr>
        <w:t>„</w:t>
      </w:r>
      <w:proofErr w:type="spellStart"/>
      <w:r w:rsidRPr="00A02263">
        <w:rPr>
          <w:rStyle w:val="Bodytext"/>
          <w:color w:val="000000"/>
        </w:rPr>
        <w:t>Це</w:t>
      </w:r>
      <w:proofErr w:type="spellEnd"/>
      <w:r w:rsidRPr="00A02263">
        <w:rPr>
          <w:rStyle w:val="Bodytext"/>
          <w:color w:val="000000"/>
        </w:rPr>
        <w:t xml:space="preserve"> </w:t>
      </w:r>
      <w:proofErr w:type="spellStart"/>
      <w:r w:rsidRPr="00A02263">
        <w:rPr>
          <w:rStyle w:val="Bodytext"/>
          <w:color w:val="000000"/>
        </w:rPr>
        <w:t>Ес</w:t>
      </w:r>
      <w:proofErr w:type="spellEnd"/>
      <w:r w:rsidRPr="00A02263">
        <w:rPr>
          <w:rStyle w:val="Bodytext"/>
          <w:color w:val="000000"/>
        </w:rPr>
        <w:t xml:space="preserve"> </w:t>
      </w:r>
      <w:proofErr w:type="spellStart"/>
      <w:r w:rsidRPr="00A02263">
        <w:rPr>
          <w:rStyle w:val="Bodytext"/>
          <w:color w:val="000000"/>
        </w:rPr>
        <w:t>Ге</w:t>
      </w:r>
      <w:proofErr w:type="spellEnd"/>
      <w:r w:rsidRPr="00A02263">
        <w:rPr>
          <w:rStyle w:val="Bodytext"/>
          <w:color w:val="000000"/>
        </w:rPr>
        <w:t xml:space="preserve"> България” ООД, оферта с </w:t>
      </w:r>
      <w:r w:rsidR="00FA053B" w:rsidRPr="00A02263">
        <w:rPr>
          <w:rStyle w:val="Bodytext"/>
          <w:color w:val="000000"/>
        </w:rPr>
        <w:t>вх. № 001/</w:t>
      </w:r>
      <w:r w:rsidR="00FA053B">
        <w:rPr>
          <w:rStyle w:val="Bodytext"/>
          <w:color w:val="000000"/>
        </w:rPr>
        <w:t>02.03.2018</w:t>
      </w:r>
      <w:r w:rsidR="00FA053B" w:rsidRPr="00A02263">
        <w:rPr>
          <w:rStyle w:val="Bodytext"/>
          <w:color w:val="000000"/>
        </w:rPr>
        <w:t xml:space="preserve"> г.</w:t>
      </w:r>
    </w:p>
    <w:p w:rsidR="00166A1C" w:rsidRPr="00A02263" w:rsidRDefault="00166A1C">
      <w:pPr>
        <w:pStyle w:val="BodyText1"/>
        <w:shd w:val="clear" w:color="auto" w:fill="auto"/>
        <w:ind w:firstLine="720"/>
        <w:rPr>
          <w:rStyle w:val="Bodytext"/>
          <w:b/>
          <w:bCs/>
          <w:color w:val="000000"/>
        </w:rPr>
      </w:pPr>
    </w:p>
    <w:p w:rsidR="0071708A" w:rsidRPr="00A02263" w:rsidRDefault="005817E4">
      <w:pPr>
        <w:pStyle w:val="BodyText1"/>
        <w:shd w:val="clear" w:color="auto" w:fill="auto"/>
        <w:ind w:firstLine="720"/>
      </w:pPr>
      <w:r w:rsidRPr="00A02263">
        <w:rPr>
          <w:rStyle w:val="Bodytext"/>
          <w:b/>
          <w:bCs/>
          <w:color w:val="000000"/>
        </w:rPr>
        <w:t xml:space="preserve">Въз основа на класирането </w:t>
      </w:r>
      <w:r w:rsidR="0045194C" w:rsidRPr="00A02263">
        <w:rPr>
          <w:rStyle w:val="Bodytext"/>
          <w:b/>
          <w:bCs/>
          <w:color w:val="000000"/>
        </w:rPr>
        <w:t>комисията предлага на Възложителя да бъде определен за изпълнител на о</w:t>
      </w:r>
      <w:r w:rsidR="00F82322" w:rsidRPr="00A02263">
        <w:rPr>
          <w:rStyle w:val="Bodytext"/>
          <w:b/>
          <w:bCs/>
          <w:color w:val="000000"/>
        </w:rPr>
        <w:t>бществената поръчка класираният</w:t>
      </w:r>
      <w:r w:rsidR="0045194C" w:rsidRPr="00A02263">
        <w:rPr>
          <w:rStyle w:val="Bodytext"/>
          <w:b/>
          <w:bCs/>
          <w:color w:val="000000"/>
        </w:rPr>
        <w:t xml:space="preserve"> на първо място участник</w:t>
      </w:r>
      <w:r w:rsidR="00166A1C" w:rsidRPr="00A02263">
        <w:rPr>
          <w:rStyle w:val="Bodytext"/>
          <w:b/>
          <w:bCs/>
          <w:color w:val="000000"/>
        </w:rPr>
        <w:t xml:space="preserve"> - „</w:t>
      </w:r>
      <w:proofErr w:type="spellStart"/>
      <w:r w:rsidR="00166A1C" w:rsidRPr="00A02263">
        <w:rPr>
          <w:rStyle w:val="Bodytext"/>
          <w:b/>
          <w:bCs/>
          <w:color w:val="000000"/>
        </w:rPr>
        <w:t>Це</w:t>
      </w:r>
      <w:proofErr w:type="spellEnd"/>
      <w:r w:rsidR="00166A1C" w:rsidRPr="00A02263">
        <w:rPr>
          <w:rStyle w:val="Bodytext"/>
          <w:b/>
          <w:bCs/>
          <w:color w:val="000000"/>
        </w:rPr>
        <w:t xml:space="preserve"> </w:t>
      </w:r>
      <w:proofErr w:type="spellStart"/>
      <w:r w:rsidR="00166A1C" w:rsidRPr="00A02263">
        <w:rPr>
          <w:rStyle w:val="Bodytext"/>
          <w:b/>
          <w:bCs/>
          <w:color w:val="000000"/>
        </w:rPr>
        <w:t>Ес</w:t>
      </w:r>
      <w:proofErr w:type="spellEnd"/>
      <w:r w:rsidR="00166A1C" w:rsidRPr="00A02263">
        <w:rPr>
          <w:rStyle w:val="Bodytext"/>
          <w:b/>
          <w:bCs/>
          <w:color w:val="000000"/>
        </w:rPr>
        <w:t xml:space="preserve"> </w:t>
      </w:r>
      <w:proofErr w:type="spellStart"/>
      <w:r w:rsidR="00166A1C" w:rsidRPr="00A02263">
        <w:rPr>
          <w:rStyle w:val="Bodytext"/>
          <w:b/>
          <w:bCs/>
          <w:color w:val="000000"/>
        </w:rPr>
        <w:t>Ге</w:t>
      </w:r>
      <w:proofErr w:type="spellEnd"/>
      <w:r w:rsidR="00166A1C" w:rsidRPr="00A02263">
        <w:rPr>
          <w:rStyle w:val="Bodytext"/>
          <w:b/>
          <w:bCs/>
          <w:color w:val="000000"/>
        </w:rPr>
        <w:t xml:space="preserve"> България” ООД</w:t>
      </w:r>
      <w:r w:rsidR="0045194C" w:rsidRPr="00A02263">
        <w:rPr>
          <w:rStyle w:val="Bodytext"/>
          <w:b/>
          <w:bCs/>
          <w:color w:val="000000"/>
        </w:rPr>
        <w:t>.</w:t>
      </w:r>
    </w:p>
    <w:p w:rsidR="00152F14" w:rsidRPr="00A02263" w:rsidRDefault="00152F14" w:rsidP="00152F14">
      <w:pPr>
        <w:widowControl/>
        <w:ind w:right="-288" w:firstLine="708"/>
        <w:jc w:val="both"/>
        <w:rPr>
          <w:rFonts w:ascii="Times New Roman" w:hAnsi="Times New Roman" w:cs="Times New Roman"/>
          <w:bCs/>
          <w:color w:val="auto"/>
        </w:rPr>
      </w:pPr>
      <w:r w:rsidRPr="00A02263">
        <w:rPr>
          <w:rFonts w:ascii="Times New Roman" w:hAnsi="Times New Roman" w:cs="Times New Roman"/>
          <w:bCs/>
          <w:color w:val="auto"/>
        </w:rPr>
        <w:t xml:space="preserve">Комисията приключи своята работа на </w:t>
      </w:r>
      <w:r w:rsidR="00FA053B">
        <w:rPr>
          <w:rFonts w:ascii="Times New Roman" w:hAnsi="Times New Roman" w:cs="Times New Roman"/>
          <w:bCs/>
          <w:color w:val="auto"/>
        </w:rPr>
        <w:t>19</w:t>
      </w:r>
      <w:r w:rsidRPr="00A02263">
        <w:rPr>
          <w:rFonts w:ascii="Times New Roman" w:hAnsi="Times New Roman" w:cs="Times New Roman"/>
          <w:bCs/>
          <w:color w:val="auto"/>
        </w:rPr>
        <w:t>.</w:t>
      </w:r>
      <w:r w:rsidR="00FA053B">
        <w:rPr>
          <w:rFonts w:ascii="Times New Roman" w:hAnsi="Times New Roman" w:cs="Times New Roman"/>
          <w:bCs/>
          <w:color w:val="auto"/>
        </w:rPr>
        <w:t>03</w:t>
      </w:r>
      <w:r w:rsidRPr="00A02263">
        <w:rPr>
          <w:rFonts w:ascii="Times New Roman" w:hAnsi="Times New Roman" w:cs="Times New Roman"/>
          <w:bCs/>
          <w:color w:val="auto"/>
        </w:rPr>
        <w:t>.201</w:t>
      </w:r>
      <w:r w:rsidR="00FA053B">
        <w:rPr>
          <w:rFonts w:ascii="Times New Roman" w:hAnsi="Times New Roman" w:cs="Times New Roman"/>
          <w:bCs/>
          <w:color w:val="auto"/>
        </w:rPr>
        <w:t>8</w:t>
      </w:r>
      <w:r w:rsidRPr="00A02263">
        <w:rPr>
          <w:rFonts w:ascii="Times New Roman" w:hAnsi="Times New Roman" w:cs="Times New Roman"/>
          <w:bCs/>
          <w:color w:val="auto"/>
        </w:rPr>
        <w:t xml:space="preserve"> г., след което настоящият протокол, заедно с цялата документация по поръчката се предава на възложителя за утвърждаване, съгласно чл. 97, ал. 4 от ППЗОП.</w:t>
      </w:r>
    </w:p>
    <w:p w:rsidR="00152F14" w:rsidRPr="00A02263" w:rsidRDefault="00152F14" w:rsidP="00152F14">
      <w:pPr>
        <w:widowControl/>
        <w:ind w:right="-288"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52F14" w:rsidRPr="00A02263" w:rsidRDefault="00B3491C">
      <w:pPr>
        <w:pStyle w:val="BodyText1"/>
        <w:shd w:val="clear" w:color="auto" w:fill="auto"/>
        <w:spacing w:after="0"/>
        <w:ind w:firstLine="0"/>
        <w:rPr>
          <w:rStyle w:val="Bodytext"/>
          <w:color w:val="000000"/>
        </w:rPr>
      </w:pPr>
      <w:r w:rsidRPr="00B3491C">
        <w:rPr>
          <w:bCs/>
          <w:i/>
          <w:color w:val="000000"/>
        </w:rPr>
        <w:t xml:space="preserve">Дата на подписване на настоящия протокол: </w:t>
      </w:r>
      <w:r>
        <w:rPr>
          <w:bCs/>
          <w:i/>
          <w:color w:val="000000"/>
          <w:lang w:val="en-US"/>
        </w:rPr>
        <w:t>20</w:t>
      </w:r>
      <w:r w:rsidRPr="00B3491C">
        <w:rPr>
          <w:bCs/>
          <w:i/>
          <w:color w:val="000000"/>
        </w:rPr>
        <w:t>.0</w:t>
      </w:r>
      <w:r>
        <w:rPr>
          <w:bCs/>
          <w:i/>
          <w:color w:val="000000"/>
          <w:lang w:val="en-US"/>
        </w:rPr>
        <w:t>3</w:t>
      </w:r>
      <w:r w:rsidRPr="00B3491C">
        <w:rPr>
          <w:bCs/>
          <w:i/>
          <w:color w:val="000000"/>
        </w:rPr>
        <w:t>.201</w:t>
      </w:r>
      <w:r>
        <w:rPr>
          <w:bCs/>
          <w:i/>
          <w:color w:val="000000"/>
          <w:lang w:val="en-US"/>
        </w:rPr>
        <w:t>8</w:t>
      </w:r>
      <w:r w:rsidRPr="00B3491C">
        <w:rPr>
          <w:bCs/>
          <w:i/>
          <w:color w:val="000000"/>
        </w:rPr>
        <w:t xml:space="preserve"> г.</w:t>
      </w:r>
    </w:p>
    <w:p w:rsidR="00994EA7" w:rsidRDefault="00994EA7">
      <w:pPr>
        <w:pStyle w:val="BodyText1"/>
        <w:shd w:val="clear" w:color="auto" w:fill="auto"/>
        <w:spacing w:after="0"/>
        <w:ind w:firstLine="0"/>
        <w:rPr>
          <w:rStyle w:val="Bodytext"/>
          <w:color w:val="000000"/>
        </w:rPr>
      </w:pPr>
    </w:p>
    <w:p w:rsidR="00994EA7" w:rsidRDefault="00994EA7">
      <w:pPr>
        <w:pStyle w:val="BodyText1"/>
        <w:shd w:val="clear" w:color="auto" w:fill="auto"/>
        <w:spacing w:after="0"/>
        <w:ind w:firstLine="0"/>
        <w:rPr>
          <w:rStyle w:val="Bodytext"/>
          <w:color w:val="000000"/>
        </w:rPr>
      </w:pPr>
    </w:p>
    <w:p w:rsidR="00B3491C" w:rsidRPr="00805557" w:rsidRDefault="00B3491C" w:rsidP="00B3491C">
      <w:pPr>
        <w:pStyle w:val="BodyText1"/>
        <w:shd w:val="clear" w:color="auto" w:fill="auto"/>
        <w:spacing w:after="0"/>
        <w:ind w:firstLine="0"/>
      </w:pPr>
      <w:r w:rsidRPr="00805557">
        <w:rPr>
          <w:rStyle w:val="Bodytext"/>
          <w:color w:val="000000"/>
        </w:rPr>
        <w:t>Председател:</w:t>
      </w:r>
    </w:p>
    <w:p w:rsidR="00B3491C" w:rsidRPr="00805557" w:rsidRDefault="00B3491C" w:rsidP="00B3491C">
      <w:pPr>
        <w:pStyle w:val="BodyText1"/>
        <w:shd w:val="clear" w:color="auto" w:fill="auto"/>
        <w:spacing w:after="0"/>
        <w:ind w:firstLine="284"/>
        <w:rPr>
          <w:rStyle w:val="Bodytext"/>
          <w:i/>
          <w:iCs/>
          <w:color w:val="000000"/>
        </w:rPr>
      </w:pPr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Заличено </w:t>
      </w:r>
      <w:proofErr w:type="spellStart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обст</w:t>
      </w:r>
      <w:proofErr w:type="spellEnd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на </w:t>
      </w:r>
      <w:proofErr w:type="spellStart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ос</w:t>
      </w:r>
      <w:r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н</w:t>
      </w:r>
      <w:proofErr w:type="spellEnd"/>
      <w:r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23 във </w:t>
      </w:r>
      <w:proofErr w:type="spellStart"/>
      <w:r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вр</w:t>
      </w:r>
      <w:proofErr w:type="spellEnd"/>
      <w:r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 от ЗЗЛД </w:t>
      </w:r>
      <w:r>
        <w:rPr>
          <w:rStyle w:val="Bodytext"/>
          <w:i/>
          <w:iCs/>
          <w:color w:val="000000"/>
          <w:sz w:val="20"/>
          <w:szCs w:val="20"/>
          <w:bdr w:val="single" w:sz="4" w:space="0" w:color="auto"/>
          <w:lang w:val="en-US"/>
        </w:rPr>
        <w:t xml:space="preserve"> </w:t>
      </w:r>
      <w:r>
        <w:rPr>
          <w:rStyle w:val="Bodytext"/>
          <w:i/>
          <w:iCs/>
          <w:color w:val="000000"/>
        </w:rPr>
        <w:t xml:space="preserve"> /П/</w:t>
      </w:r>
    </w:p>
    <w:p w:rsidR="00B3491C" w:rsidRPr="00805557" w:rsidRDefault="00B3491C" w:rsidP="00B3491C">
      <w:pPr>
        <w:pStyle w:val="BodyText1"/>
        <w:shd w:val="clear" w:color="auto" w:fill="auto"/>
        <w:spacing w:after="0"/>
        <w:ind w:firstLine="0"/>
      </w:pPr>
      <w:r w:rsidRPr="00805557">
        <w:rPr>
          <w:rStyle w:val="Bodytext"/>
          <w:color w:val="000000"/>
        </w:rPr>
        <w:t>Членове:</w:t>
      </w:r>
    </w:p>
    <w:p w:rsidR="00B3491C" w:rsidRPr="00805557" w:rsidRDefault="00B3491C" w:rsidP="00B3491C">
      <w:pPr>
        <w:pStyle w:val="BodyText1"/>
        <w:shd w:val="clear" w:color="auto" w:fill="auto"/>
        <w:tabs>
          <w:tab w:val="left" w:pos="4838"/>
        </w:tabs>
        <w:spacing w:after="0"/>
        <w:ind w:firstLine="0"/>
        <w:rPr>
          <w:rStyle w:val="Bodytext"/>
          <w:i/>
          <w:iCs/>
          <w:color w:val="000000"/>
        </w:rPr>
      </w:pPr>
      <w:r w:rsidRPr="00805557">
        <w:rPr>
          <w:rStyle w:val="Bodytext"/>
          <w:color w:val="000000"/>
        </w:rPr>
        <w:t xml:space="preserve">1. </w:t>
      </w:r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Заличено </w:t>
      </w:r>
      <w:proofErr w:type="spellStart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обст</w:t>
      </w:r>
      <w:proofErr w:type="spellEnd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на </w:t>
      </w:r>
      <w:proofErr w:type="spellStart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осн</w:t>
      </w:r>
      <w:proofErr w:type="spellEnd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23 във </w:t>
      </w:r>
      <w:proofErr w:type="spellStart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вр</w:t>
      </w:r>
      <w:proofErr w:type="spellEnd"/>
      <w:r w:rsidRPr="00E007C9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 от ЗЗЛД </w:t>
      </w:r>
      <w:r>
        <w:rPr>
          <w:rStyle w:val="Bodytext"/>
          <w:i/>
          <w:iCs/>
          <w:color w:val="000000"/>
        </w:rPr>
        <w:t xml:space="preserve"> </w:t>
      </w:r>
      <w:r>
        <w:rPr>
          <w:rStyle w:val="Bodytext"/>
          <w:i/>
          <w:iCs/>
          <w:color w:val="000000"/>
          <w:lang w:val="en-US"/>
        </w:rPr>
        <w:t xml:space="preserve"> </w:t>
      </w:r>
      <w:r>
        <w:rPr>
          <w:rStyle w:val="Bodytext"/>
          <w:i/>
          <w:iCs/>
          <w:color w:val="000000"/>
        </w:rPr>
        <w:t>/П/</w:t>
      </w:r>
    </w:p>
    <w:p w:rsidR="00B3491C" w:rsidRPr="00805557" w:rsidRDefault="00B3491C" w:rsidP="00B3491C">
      <w:pPr>
        <w:pStyle w:val="BodyText1"/>
        <w:shd w:val="clear" w:color="auto" w:fill="auto"/>
        <w:tabs>
          <w:tab w:val="left" w:pos="4838"/>
        </w:tabs>
        <w:ind w:firstLine="0"/>
      </w:pPr>
      <w:r w:rsidRPr="00805557">
        <w:rPr>
          <w:rStyle w:val="Bodytext"/>
          <w:color w:val="000000"/>
        </w:rPr>
        <w:t xml:space="preserve">2. </w:t>
      </w:r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Заличено </w:t>
      </w:r>
      <w:proofErr w:type="spellStart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обст</w:t>
      </w:r>
      <w:proofErr w:type="spellEnd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на </w:t>
      </w:r>
      <w:proofErr w:type="spellStart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осн</w:t>
      </w:r>
      <w:proofErr w:type="spellEnd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23 във </w:t>
      </w:r>
      <w:proofErr w:type="spellStart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>вр</w:t>
      </w:r>
      <w:proofErr w:type="spellEnd"/>
      <w:r w:rsidRPr="00691EF4">
        <w:rPr>
          <w:rStyle w:val="Bodytext"/>
          <w:i/>
          <w:iCs/>
          <w:color w:val="000000"/>
          <w:sz w:val="20"/>
          <w:szCs w:val="20"/>
          <w:bdr w:val="single" w:sz="4" w:space="0" w:color="auto"/>
        </w:rPr>
        <w:t xml:space="preserve">. чл. 2 от ЗЗЛД </w:t>
      </w:r>
      <w:r>
        <w:rPr>
          <w:rStyle w:val="Bodytext"/>
          <w:i/>
          <w:iCs/>
          <w:color w:val="000000"/>
          <w:sz w:val="20"/>
          <w:szCs w:val="20"/>
          <w:bdr w:val="single" w:sz="4" w:space="0" w:color="auto"/>
          <w:lang w:val="en-US"/>
        </w:rPr>
        <w:t xml:space="preserve"> </w:t>
      </w:r>
      <w:bookmarkStart w:id="3" w:name="_GoBack"/>
      <w:bookmarkEnd w:id="3"/>
      <w:r>
        <w:rPr>
          <w:rStyle w:val="Bodytext"/>
          <w:i/>
          <w:iCs/>
          <w:color w:val="000000"/>
        </w:rPr>
        <w:t xml:space="preserve"> /П/</w:t>
      </w:r>
    </w:p>
    <w:p w:rsidR="0071708A" w:rsidRPr="00A02263" w:rsidRDefault="0071708A" w:rsidP="00B3491C">
      <w:pPr>
        <w:pStyle w:val="BodyText1"/>
        <w:shd w:val="clear" w:color="auto" w:fill="auto"/>
        <w:spacing w:after="0"/>
        <w:ind w:firstLine="0"/>
      </w:pPr>
    </w:p>
    <w:sectPr w:rsidR="0071708A" w:rsidRPr="00A02263" w:rsidSect="00161775">
      <w:footerReference w:type="default" r:id="rId7"/>
      <w:footerReference w:type="first" r:id="rId8"/>
      <w:pgSz w:w="11900" w:h="16840"/>
      <w:pgMar w:top="1237" w:right="1378" w:bottom="1266" w:left="1368" w:header="0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F3" w:rsidRDefault="002E12F3" w:rsidP="0071708A">
      <w:r>
        <w:separator/>
      </w:r>
    </w:p>
  </w:endnote>
  <w:endnote w:type="continuationSeparator" w:id="0">
    <w:p w:rsidR="002E12F3" w:rsidRDefault="002E12F3" w:rsidP="0071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p w:rsidR="002E12F3" w:rsidRPr="00FA053B" w:rsidRDefault="002E12F3">
            <w:pPr>
              <w:pStyle w:val="Footer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instrText xml:space="preserve"> PAGE </w:instrText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3491C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instrText xml:space="preserve"> NUMPAGES  </w:instrText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3491C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FA053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sdtContent>
      </w:sdt>
    </w:sdtContent>
  </w:sdt>
  <w:p w:rsidR="002E12F3" w:rsidRDefault="002E12F3">
    <w:pPr>
      <w:spacing w:line="14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762"/>
      <w:docPartObj>
        <w:docPartGallery w:val="Page Numbers (Bottom of Page)"/>
        <w:docPartUnique/>
      </w:docPartObj>
    </w:sdtPr>
    <w:sdtEndPr/>
    <w:sdtContent>
      <w:sdt>
        <w:sdtPr>
          <w:id w:val="20891763"/>
          <w:docPartObj>
            <w:docPartGallery w:val="Page Numbers (Top of Page)"/>
            <w:docPartUnique/>
          </w:docPartObj>
        </w:sdtPr>
        <w:sdtEndPr/>
        <w:sdtContent>
          <w:p w:rsidR="002E12F3" w:rsidRDefault="002E12F3">
            <w:pPr>
              <w:pStyle w:val="Footer"/>
              <w:jc w:val="right"/>
            </w:pP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235C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 </w:instrText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94EA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Pr="000235C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E12F3" w:rsidRDefault="002E12F3">
    <w:pPr>
      <w:spacing w:line="14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F3" w:rsidRDefault="002E12F3" w:rsidP="0071708A">
      <w:r>
        <w:separator/>
      </w:r>
    </w:p>
  </w:footnote>
  <w:footnote w:type="continuationSeparator" w:id="0">
    <w:p w:rsidR="002E12F3" w:rsidRDefault="002E12F3" w:rsidP="0071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5CF0D4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1EEB6083"/>
    <w:multiLevelType w:val="hybridMultilevel"/>
    <w:tmpl w:val="D50CDA02"/>
    <w:lvl w:ilvl="0" w:tplc="E182C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3"/>
    <w:rsid w:val="00004F92"/>
    <w:rsid w:val="00006446"/>
    <w:rsid w:val="000235CE"/>
    <w:rsid w:val="00027C58"/>
    <w:rsid w:val="00080435"/>
    <w:rsid w:val="000B36BC"/>
    <w:rsid w:val="000C75A1"/>
    <w:rsid w:val="000E2C18"/>
    <w:rsid w:val="00100329"/>
    <w:rsid w:val="00115152"/>
    <w:rsid w:val="00120BE7"/>
    <w:rsid w:val="00145038"/>
    <w:rsid w:val="00145583"/>
    <w:rsid w:val="00152164"/>
    <w:rsid w:val="001527D3"/>
    <w:rsid w:val="00152F14"/>
    <w:rsid w:val="0015360E"/>
    <w:rsid w:val="00161775"/>
    <w:rsid w:val="00166A1C"/>
    <w:rsid w:val="001B434C"/>
    <w:rsid w:val="001C40C5"/>
    <w:rsid w:val="001D3F8B"/>
    <w:rsid w:val="001D5B2B"/>
    <w:rsid w:val="001F09A4"/>
    <w:rsid w:val="00210891"/>
    <w:rsid w:val="00231C7D"/>
    <w:rsid w:val="00243B23"/>
    <w:rsid w:val="00274FE6"/>
    <w:rsid w:val="002D6C5F"/>
    <w:rsid w:val="002E12F3"/>
    <w:rsid w:val="0030238C"/>
    <w:rsid w:val="00383706"/>
    <w:rsid w:val="003C4254"/>
    <w:rsid w:val="003C6866"/>
    <w:rsid w:val="003E6E07"/>
    <w:rsid w:val="003E7091"/>
    <w:rsid w:val="00400EBD"/>
    <w:rsid w:val="0043312F"/>
    <w:rsid w:val="00446EFF"/>
    <w:rsid w:val="0045194C"/>
    <w:rsid w:val="00475DDE"/>
    <w:rsid w:val="00500FF6"/>
    <w:rsid w:val="005061D0"/>
    <w:rsid w:val="005150B1"/>
    <w:rsid w:val="005631D8"/>
    <w:rsid w:val="005817E4"/>
    <w:rsid w:val="005843EF"/>
    <w:rsid w:val="005847AC"/>
    <w:rsid w:val="005C2DD1"/>
    <w:rsid w:val="005D3492"/>
    <w:rsid w:val="005D5FAF"/>
    <w:rsid w:val="0060492C"/>
    <w:rsid w:val="00637A95"/>
    <w:rsid w:val="006455B6"/>
    <w:rsid w:val="006B57D9"/>
    <w:rsid w:val="006E7893"/>
    <w:rsid w:val="007033FE"/>
    <w:rsid w:val="0071393B"/>
    <w:rsid w:val="0071698A"/>
    <w:rsid w:val="0071708A"/>
    <w:rsid w:val="00722814"/>
    <w:rsid w:val="00740EBB"/>
    <w:rsid w:val="007441C0"/>
    <w:rsid w:val="00763ECF"/>
    <w:rsid w:val="00780B50"/>
    <w:rsid w:val="00785159"/>
    <w:rsid w:val="007962BA"/>
    <w:rsid w:val="007B5EF9"/>
    <w:rsid w:val="007D5FC5"/>
    <w:rsid w:val="007E3D6F"/>
    <w:rsid w:val="00817000"/>
    <w:rsid w:val="00817746"/>
    <w:rsid w:val="008604D8"/>
    <w:rsid w:val="00870824"/>
    <w:rsid w:val="00871763"/>
    <w:rsid w:val="00874BC6"/>
    <w:rsid w:val="008873E8"/>
    <w:rsid w:val="008A208F"/>
    <w:rsid w:val="008A347A"/>
    <w:rsid w:val="008B3F03"/>
    <w:rsid w:val="008B4E8B"/>
    <w:rsid w:val="008C1A46"/>
    <w:rsid w:val="008C6CB8"/>
    <w:rsid w:val="008E4CED"/>
    <w:rsid w:val="008F2539"/>
    <w:rsid w:val="00905065"/>
    <w:rsid w:val="00912867"/>
    <w:rsid w:val="009513EB"/>
    <w:rsid w:val="00951C10"/>
    <w:rsid w:val="00994EA7"/>
    <w:rsid w:val="009A627F"/>
    <w:rsid w:val="009C63A0"/>
    <w:rsid w:val="009C6B8B"/>
    <w:rsid w:val="009D6D78"/>
    <w:rsid w:val="00A02263"/>
    <w:rsid w:val="00A25662"/>
    <w:rsid w:val="00A46C86"/>
    <w:rsid w:val="00A5472C"/>
    <w:rsid w:val="00A615A8"/>
    <w:rsid w:val="00AA1242"/>
    <w:rsid w:val="00AC5B2C"/>
    <w:rsid w:val="00AE0C45"/>
    <w:rsid w:val="00AF383E"/>
    <w:rsid w:val="00AF6DFE"/>
    <w:rsid w:val="00B01492"/>
    <w:rsid w:val="00B05459"/>
    <w:rsid w:val="00B14C3F"/>
    <w:rsid w:val="00B30885"/>
    <w:rsid w:val="00B3491C"/>
    <w:rsid w:val="00B37AEC"/>
    <w:rsid w:val="00B51A5F"/>
    <w:rsid w:val="00B5560F"/>
    <w:rsid w:val="00B60133"/>
    <w:rsid w:val="00B626B1"/>
    <w:rsid w:val="00BF10EB"/>
    <w:rsid w:val="00C265D4"/>
    <w:rsid w:val="00C53F3D"/>
    <w:rsid w:val="00C76486"/>
    <w:rsid w:val="00CA3513"/>
    <w:rsid w:val="00CC4400"/>
    <w:rsid w:val="00CF460D"/>
    <w:rsid w:val="00D172F3"/>
    <w:rsid w:val="00D237AE"/>
    <w:rsid w:val="00D26367"/>
    <w:rsid w:val="00D32345"/>
    <w:rsid w:val="00D4074C"/>
    <w:rsid w:val="00D5254A"/>
    <w:rsid w:val="00D70765"/>
    <w:rsid w:val="00D7093E"/>
    <w:rsid w:val="00D727C0"/>
    <w:rsid w:val="00D77975"/>
    <w:rsid w:val="00DC05EE"/>
    <w:rsid w:val="00E53C17"/>
    <w:rsid w:val="00E55051"/>
    <w:rsid w:val="00E73F97"/>
    <w:rsid w:val="00E93569"/>
    <w:rsid w:val="00EA237F"/>
    <w:rsid w:val="00EA659D"/>
    <w:rsid w:val="00EC0107"/>
    <w:rsid w:val="00EF0649"/>
    <w:rsid w:val="00F018C1"/>
    <w:rsid w:val="00F2477D"/>
    <w:rsid w:val="00F82322"/>
    <w:rsid w:val="00F86DD2"/>
    <w:rsid w:val="00FA053B"/>
    <w:rsid w:val="00FD39E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D81EBF"/>
  <w15:docId w15:val="{466E823A-C3B8-4933-9314-AD04399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D4"/>
    <w:pPr>
      <w:widowControl w:val="0"/>
    </w:pPr>
    <w:rPr>
      <w:rFonts w:cs="Courier New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rsid w:val="00C265D4"/>
    <w:rPr>
      <w:rFonts w:ascii="Times New Roman" w:hAnsi="Times New Roman" w:cs="Times New Roman"/>
      <w:u w:val="none"/>
    </w:rPr>
  </w:style>
  <w:style w:type="character" w:customStyle="1" w:styleId="Headerorfooter2">
    <w:name w:val="Header or footer (2)_"/>
    <w:basedOn w:val="DefaultParagraphFont"/>
    <w:link w:val="Headerorfooter20"/>
    <w:uiPriority w:val="99"/>
    <w:rsid w:val="00C265D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uiPriority w:val="99"/>
    <w:rsid w:val="00C265D4"/>
    <w:rPr>
      <w:rFonts w:ascii="Times New Roman" w:hAnsi="Times New Roman" w:cs="Times New Roman"/>
      <w:b/>
      <w:bCs/>
      <w:u w:val="none"/>
    </w:rPr>
  </w:style>
  <w:style w:type="character" w:customStyle="1" w:styleId="Other">
    <w:name w:val="Other_"/>
    <w:basedOn w:val="DefaultParagraphFont"/>
    <w:link w:val="Other0"/>
    <w:uiPriority w:val="99"/>
    <w:rsid w:val="00C265D4"/>
    <w:rPr>
      <w:rFonts w:ascii="Times New Roman" w:hAnsi="Times New Roman" w:cs="Times New Roman"/>
      <w:u w:val="none"/>
    </w:rPr>
  </w:style>
  <w:style w:type="paragraph" w:customStyle="1" w:styleId="BodyText1">
    <w:name w:val="Body Text1"/>
    <w:basedOn w:val="Normal"/>
    <w:link w:val="Bodytext"/>
    <w:uiPriority w:val="99"/>
    <w:qFormat/>
    <w:rsid w:val="00C265D4"/>
    <w:pPr>
      <w:shd w:val="clear" w:color="auto" w:fill="FFFFFF"/>
      <w:spacing w:after="240"/>
      <w:ind w:firstLine="400"/>
      <w:jc w:val="both"/>
    </w:pPr>
    <w:rPr>
      <w:rFonts w:ascii="Times New Roman" w:hAnsi="Times New Roman" w:cs="Times New Roman"/>
      <w:color w:val="auto"/>
    </w:rPr>
  </w:style>
  <w:style w:type="paragraph" w:customStyle="1" w:styleId="Headerorfooter20">
    <w:name w:val="Header or footer (2)"/>
    <w:basedOn w:val="Normal"/>
    <w:link w:val="Headerorfooter2"/>
    <w:uiPriority w:val="99"/>
    <w:rsid w:val="00C265D4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10">
    <w:name w:val="Heading #1"/>
    <w:basedOn w:val="Normal"/>
    <w:link w:val="Heading1"/>
    <w:uiPriority w:val="99"/>
    <w:rsid w:val="00C265D4"/>
    <w:pPr>
      <w:shd w:val="clear" w:color="auto" w:fill="FFFFFF"/>
      <w:ind w:firstLine="720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Other0">
    <w:name w:val="Other"/>
    <w:basedOn w:val="Normal"/>
    <w:link w:val="Other"/>
    <w:uiPriority w:val="99"/>
    <w:rsid w:val="00C265D4"/>
    <w:pPr>
      <w:shd w:val="clear" w:color="auto" w:fill="FFFFFF"/>
      <w:spacing w:after="240"/>
      <w:ind w:firstLine="400"/>
      <w:jc w:val="both"/>
    </w:pPr>
    <w:rPr>
      <w:rFonts w:ascii="Times New Roman" w:hAnsi="Times New Roman" w:cs="Times New Roman"/>
      <w:color w:val="auto"/>
    </w:rPr>
  </w:style>
  <w:style w:type="paragraph" w:styleId="NoSpacing">
    <w:name w:val="No Spacing"/>
    <w:qFormat/>
    <w:rsid w:val="00B0545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BF10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B5560F"/>
    <w:pPr>
      <w:widowControl/>
      <w:ind w:left="720"/>
      <w:contextualSpacing/>
    </w:pPr>
    <w:rPr>
      <w:rFonts w:ascii="Garamond" w:hAnsi="Garamond" w:cs="Times New Roman"/>
      <w:color w:val="auto"/>
      <w:sz w:val="2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23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CE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3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CE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1274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stanislavova_m</dc:creator>
  <cp:lastModifiedBy>Rosica Simova</cp:lastModifiedBy>
  <cp:revision>3</cp:revision>
  <cp:lastPrinted>2017-04-05T07:35:00Z</cp:lastPrinted>
  <dcterms:created xsi:type="dcterms:W3CDTF">2018-03-20T08:52:00Z</dcterms:created>
  <dcterms:modified xsi:type="dcterms:W3CDTF">2018-03-20T09:00:00Z</dcterms:modified>
</cp:coreProperties>
</file>