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F3612" w14:textId="77777777" w:rsidR="000F280F" w:rsidRPr="001C2838" w:rsidRDefault="000F280F" w:rsidP="000F280F">
      <w:pPr>
        <w:jc w:val="center"/>
        <w:rPr>
          <w:rFonts w:ascii="Times New Roman" w:hAnsi="Times New Roman" w:cs="Times New Roman"/>
          <w:b/>
          <w:bCs/>
          <w:caps/>
          <w:szCs w:val="28"/>
        </w:rPr>
      </w:pPr>
      <w:r w:rsidRPr="001C2838">
        <w:rPr>
          <w:rFonts w:ascii="Times New Roman" w:hAnsi="Times New Roman" w:cs="Times New Roman"/>
          <w:b/>
          <w:bCs/>
          <w:caps/>
          <w:szCs w:val="28"/>
        </w:rPr>
        <w:t xml:space="preserve">ПРИЛОЖЕНИЕ КЪМ ОБЯВА </w:t>
      </w:r>
    </w:p>
    <w:p w14:paraId="58A20D7C" w14:textId="77777777" w:rsidR="0048257B" w:rsidRPr="001C2838" w:rsidRDefault="000F280F" w:rsidP="0048257B">
      <w:pPr>
        <w:jc w:val="center"/>
        <w:rPr>
          <w:rFonts w:ascii="Times New Roman" w:hAnsi="Times New Roman" w:cs="Times New Roman"/>
          <w:b/>
          <w:sz w:val="24"/>
          <w:lang w:eastAsia="bg-BG"/>
        </w:rPr>
      </w:pPr>
      <w:r w:rsidRPr="001C2838">
        <w:rPr>
          <w:rFonts w:ascii="Times New Roman" w:hAnsi="Times New Roman" w:cs="Times New Roman"/>
          <w:bCs/>
          <w:caps/>
          <w:sz w:val="24"/>
        </w:rPr>
        <w:t>ЗА ВЪЗЛАГАНЕ НА ОБЩЕСТВЕНА ПОРЪЧКА НА СТОЙНОСТ ПО ЧЛ. 20, АЛ.</w:t>
      </w:r>
      <w:r w:rsidR="0048257B" w:rsidRPr="001C2838">
        <w:rPr>
          <w:rFonts w:ascii="Times New Roman" w:hAnsi="Times New Roman" w:cs="Times New Roman"/>
          <w:bCs/>
          <w:caps/>
          <w:sz w:val="24"/>
        </w:rPr>
        <w:t xml:space="preserve"> 3, Т. 2 ОТ зоп, ЧРЕЗ СЪБИРАНЕ НА ОФЕРТИ С ОБЯВА</w:t>
      </w:r>
      <w:r w:rsidR="0048257B" w:rsidRPr="001C2838">
        <w:rPr>
          <w:rFonts w:ascii="Times New Roman" w:hAnsi="Times New Roman" w:cs="Times New Roman"/>
          <w:b/>
          <w:bCs/>
          <w:caps/>
          <w:sz w:val="24"/>
        </w:rPr>
        <w:t xml:space="preserve"> </w:t>
      </w:r>
      <w:r w:rsidR="0063397E" w:rsidRPr="001C2838">
        <w:rPr>
          <w:rFonts w:ascii="Times New Roman" w:hAnsi="Times New Roman" w:cs="Times New Roman"/>
          <w:sz w:val="24"/>
          <w:lang w:eastAsia="bg-BG"/>
        </w:rPr>
        <w:t>с предмет:</w:t>
      </w:r>
      <w:r w:rsidR="0063397E" w:rsidRPr="001C2838">
        <w:rPr>
          <w:rFonts w:ascii="Times New Roman" w:hAnsi="Times New Roman" w:cs="Times New Roman"/>
          <w:b/>
          <w:sz w:val="24"/>
          <w:lang w:eastAsia="bg-BG"/>
        </w:rPr>
        <w:t xml:space="preserve"> </w:t>
      </w:r>
    </w:p>
    <w:p w14:paraId="2F99F8FD" w14:textId="77777777" w:rsidR="0048257B" w:rsidRPr="001C2838" w:rsidRDefault="0048257B" w:rsidP="0048257B">
      <w:pPr>
        <w:jc w:val="center"/>
        <w:rPr>
          <w:rFonts w:ascii="Times New Roman" w:hAnsi="Times New Roman" w:cs="Times New Roman"/>
          <w:b/>
          <w:sz w:val="24"/>
          <w:lang w:eastAsia="bg-BG"/>
        </w:rPr>
      </w:pPr>
    </w:p>
    <w:p w14:paraId="163E1CE7" w14:textId="1ABF151F" w:rsidR="00AA0ADD" w:rsidRPr="001C2838" w:rsidRDefault="0063397E" w:rsidP="0048257B">
      <w:pPr>
        <w:jc w:val="center"/>
        <w:rPr>
          <w:rFonts w:ascii="Times New Roman" w:hAnsi="Times New Roman"/>
          <w:b/>
          <w:color w:val="000000"/>
          <w:sz w:val="24"/>
          <w:lang w:eastAsia="bg-BG"/>
        </w:rPr>
      </w:pPr>
      <w:r w:rsidRPr="001C2838">
        <w:rPr>
          <w:rFonts w:ascii="Times New Roman" w:hAnsi="Times New Roman" w:cs="Times New Roman"/>
          <w:b/>
          <w:sz w:val="24"/>
          <w:lang w:eastAsia="bg-BG"/>
        </w:rPr>
        <w:t>„</w:t>
      </w:r>
      <w:r w:rsidR="001C11F5" w:rsidRPr="001C2838">
        <w:rPr>
          <w:rFonts w:ascii="Times New Roman" w:hAnsi="Times New Roman"/>
          <w:b/>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b/>
          <w:color w:val="000000"/>
          <w:sz w:val="24"/>
          <w:lang w:eastAsia="bg-BG"/>
        </w:rPr>
        <w:t>“</w:t>
      </w:r>
      <w:r w:rsidR="00AA0ADD" w:rsidRPr="001C2838">
        <w:rPr>
          <w:rFonts w:ascii="Times New Roman" w:hAnsi="Times New Roman"/>
          <w:b/>
          <w:color w:val="000000"/>
          <w:sz w:val="24"/>
          <w:lang w:eastAsia="bg-BG"/>
        </w:rPr>
        <w:t xml:space="preserve"> </w:t>
      </w:r>
      <w:r w:rsidR="00AA0ADD" w:rsidRPr="001C2838">
        <w:rPr>
          <w:rFonts w:ascii="Times New Roman" w:hAnsi="Times New Roman"/>
          <w:color w:val="000000"/>
          <w:sz w:val="24"/>
          <w:lang w:eastAsia="bg-BG"/>
        </w:rPr>
        <w:t>по три обособени позиции:</w:t>
      </w:r>
    </w:p>
    <w:p w14:paraId="67E78170" w14:textId="77777777" w:rsidR="00AA0ADD" w:rsidRPr="001C2838" w:rsidRDefault="00AA0ADD" w:rsidP="000621F8">
      <w:pPr>
        <w:numPr>
          <w:ilvl w:val="0"/>
          <w:numId w:val="18"/>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членовете на КФН и служителите от администрацията на комисията със застраховка “Злополука”;</w:t>
      </w:r>
    </w:p>
    <w:p w14:paraId="375D9661" w14:textId="2DAF7951" w:rsidR="00AA0ADD" w:rsidRPr="001C2838" w:rsidRDefault="00AA0ADD" w:rsidP="000621F8">
      <w:pPr>
        <w:numPr>
          <w:ilvl w:val="0"/>
          <w:numId w:val="18"/>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14:paraId="19AD4268" w14:textId="28E8E057" w:rsidR="00AA0ADD" w:rsidRPr="001C2838" w:rsidRDefault="00AA0ADD" w:rsidP="000621F8">
      <w:pPr>
        <w:numPr>
          <w:ilvl w:val="0"/>
          <w:numId w:val="18"/>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14:paraId="1A203E01" w14:textId="77777777" w:rsidR="00710AAC" w:rsidRPr="001C2838" w:rsidRDefault="00710AAC" w:rsidP="00ED2E60">
      <w:pPr>
        <w:spacing w:before="280" w:after="280"/>
        <w:ind w:left="426"/>
        <w:rPr>
          <w:rFonts w:ascii="Times New Roman" w:hAnsi="Times New Roman" w:cs="Times New Roman"/>
          <w:bCs/>
          <w:caps/>
          <w:szCs w:val="28"/>
        </w:rPr>
      </w:pPr>
      <w:r w:rsidRPr="001C2838">
        <w:rPr>
          <w:rFonts w:ascii="Times New Roman" w:hAnsi="Times New Roman" w:cs="Times New Roman"/>
          <w:bCs/>
          <w:caps/>
          <w:szCs w:val="28"/>
        </w:rPr>
        <w:t>съдържание</w:t>
      </w:r>
    </w:p>
    <w:p w14:paraId="61F75F63" w14:textId="3B4B6B10" w:rsidR="00710AAC" w:rsidRPr="001C2838" w:rsidRDefault="00E9015D" w:rsidP="00F35A0D">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 xml:space="preserve">тЕХНИЧЕСКА СПЕЦИФИКАЦИЯ И </w:t>
      </w:r>
      <w:r w:rsidR="00710AAC" w:rsidRPr="001C2838">
        <w:rPr>
          <w:rFonts w:ascii="Times New Roman" w:hAnsi="Times New Roman" w:cs="Times New Roman"/>
          <w:bCs/>
          <w:caps/>
          <w:sz w:val="24"/>
        </w:rPr>
        <w:t xml:space="preserve">уСЛОВИЯ ЗА УЧАСТИЕ В </w:t>
      </w:r>
      <w:r w:rsidR="00B658B7" w:rsidRPr="001C2838">
        <w:rPr>
          <w:rFonts w:ascii="Times New Roman" w:hAnsi="Times New Roman" w:cs="Times New Roman"/>
          <w:bCs/>
          <w:caps/>
          <w:sz w:val="24"/>
        </w:rPr>
        <w:t>ОБЩЕСТВЕНАТА ПОРЪЧКА</w:t>
      </w:r>
    </w:p>
    <w:p w14:paraId="6A134D8D" w14:textId="77777777" w:rsidR="00710AAC" w:rsidRPr="001C2838" w:rsidRDefault="00710AAC" w:rsidP="00B55089">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УКАЗАНИЯ ЗА ПОДГОТОВКА И ПОДАВАНЕ НА ОФЕРТАТА. КОМУНИКАЦИЯ МЕЖДУ ВЪЗЛОЖИТЕЛЯ И УЧАСТНИЦИТЕ</w:t>
      </w:r>
    </w:p>
    <w:p w14:paraId="01930C58" w14:textId="77777777" w:rsidR="00710AAC" w:rsidRPr="001C2838" w:rsidRDefault="00710AAC" w:rsidP="00B55089">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НЕОБХОДИМИ ДОКУМЕНТИ</w:t>
      </w:r>
    </w:p>
    <w:p w14:paraId="014D3196" w14:textId="77777777" w:rsidR="00710AAC" w:rsidRPr="001C2838" w:rsidRDefault="00710AAC" w:rsidP="00B55089">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РАЗГЛЕЖДАНЕ НА ОФЕРТИТЕ. КРИТЕРИЙ ЗА ВЪЗЛАГАНЕ.  ОЦЕНКА И КЛАСИРАНЕ НА ОФЕРТИТЕ. ОПРЕДЕЛЯНЕ НА ИЗПЪЛНИТЕЛ</w:t>
      </w:r>
    </w:p>
    <w:p w14:paraId="09740204" w14:textId="77777777" w:rsidR="00710AAC" w:rsidRPr="001C2838" w:rsidRDefault="00710AAC" w:rsidP="00B55089">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СКЛЮЧВАНЕ НА ДОГОВОР ЗА ОБЩЕСТВЕНА ПОРЪЧКА. ГАРАНЦИЯ ЗА ИЗПЪЛНЕНИЕ. условия за плащАне</w:t>
      </w:r>
    </w:p>
    <w:p w14:paraId="427E0D1C" w14:textId="77777777" w:rsidR="00BC46EB" w:rsidRPr="001C2838" w:rsidRDefault="00BC46EB" w:rsidP="00B55089">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ПРИЛОЖЕНИЯ</w:t>
      </w:r>
    </w:p>
    <w:tbl>
      <w:tblPr>
        <w:tblW w:w="9067" w:type="dxa"/>
        <w:tblLayout w:type="fixed"/>
        <w:tblLook w:val="0000" w:firstRow="0" w:lastRow="0" w:firstColumn="0" w:lastColumn="0" w:noHBand="0" w:noVBand="0"/>
      </w:tblPr>
      <w:tblGrid>
        <w:gridCol w:w="9067"/>
      </w:tblGrid>
      <w:tr w:rsidR="00BC46EB" w:rsidRPr="001C2838" w14:paraId="15A69BCC" w14:textId="77777777" w:rsidTr="004E42B7">
        <w:trPr>
          <w:trHeight w:val="109"/>
        </w:trPr>
        <w:tc>
          <w:tcPr>
            <w:tcW w:w="9067" w:type="dxa"/>
          </w:tcPr>
          <w:p w14:paraId="78C9B877" w14:textId="77777777" w:rsidR="00BC46EB" w:rsidRPr="001C2838" w:rsidRDefault="00EA6768" w:rsidP="00B55089">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 xml:space="preserve">Оферта, съдържаща декларация за </w:t>
            </w:r>
            <w:r w:rsidR="00082CB3" w:rsidRPr="001C2838">
              <w:rPr>
                <w:rFonts w:ascii="Times New Roman" w:eastAsiaTheme="minorHAnsi" w:hAnsi="Times New Roman" w:cs="Times New Roman"/>
                <w:i/>
                <w:color w:val="000000"/>
                <w:sz w:val="24"/>
                <w:lang w:eastAsia="en-US"/>
              </w:rPr>
              <w:t>уведомяване за</w:t>
            </w:r>
            <w:r w:rsidRPr="001C2838">
              <w:rPr>
                <w:rFonts w:ascii="Times New Roman" w:eastAsiaTheme="minorHAnsi" w:hAnsi="Times New Roman" w:cs="Times New Roman"/>
                <w:i/>
                <w:color w:val="000000"/>
                <w:sz w:val="24"/>
                <w:lang w:eastAsia="en-US"/>
              </w:rPr>
              <w:t xml:space="preserve"> свързаност – образец</w:t>
            </w:r>
            <w:r w:rsidR="00950800" w:rsidRPr="001C2838">
              <w:rPr>
                <w:rFonts w:ascii="Times New Roman" w:eastAsiaTheme="minorHAnsi" w:hAnsi="Times New Roman" w:cs="Times New Roman"/>
                <w:i/>
                <w:color w:val="000000"/>
                <w:sz w:val="24"/>
                <w:lang w:eastAsia="en-US"/>
              </w:rPr>
              <w:t xml:space="preserve">; </w:t>
            </w:r>
          </w:p>
          <w:p w14:paraId="6DB6B765" w14:textId="77777777" w:rsidR="00650FF3" w:rsidRPr="001C2838" w:rsidRDefault="00265B53" w:rsidP="00B55089">
            <w:pPr>
              <w:pStyle w:val="ListParagraph"/>
              <w:numPr>
                <w:ilvl w:val="0"/>
                <w:numId w:val="5"/>
              </w:numPr>
              <w:suppressAutoHyphens w:val="0"/>
              <w:autoSpaceDE w:val="0"/>
              <w:autoSpaceDN w:val="0"/>
              <w:adjustRightInd w:val="0"/>
              <w:ind w:left="709" w:right="34"/>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w:t>
            </w:r>
            <w:r w:rsidR="00EA6768" w:rsidRPr="001C2838">
              <w:rPr>
                <w:rFonts w:ascii="Times New Roman" w:eastAsiaTheme="minorHAnsi" w:hAnsi="Times New Roman" w:cs="Times New Roman"/>
                <w:i/>
                <w:color w:val="000000"/>
                <w:sz w:val="24"/>
                <w:lang w:eastAsia="en-US"/>
              </w:rPr>
              <w:t>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BC46EB" w:rsidRPr="001C2838" w14:paraId="0F62E19C" w14:textId="77777777" w:rsidTr="004E42B7">
        <w:trPr>
          <w:trHeight w:val="109"/>
        </w:trPr>
        <w:tc>
          <w:tcPr>
            <w:tcW w:w="9067" w:type="dxa"/>
          </w:tcPr>
          <w:p w14:paraId="33B3AF8F" w14:textId="6B920B9D" w:rsidR="00BC46EB" w:rsidRPr="001C2838"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1, 2 и 7 от ЗОП –</w:t>
            </w:r>
            <w:r w:rsidR="00DF0143">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r w:rsidR="00852D0E" w:rsidRPr="001C2838">
              <w:rPr>
                <w:rFonts w:ascii="Times New Roman" w:eastAsiaTheme="minorHAnsi" w:hAnsi="Times New Roman" w:cs="Times New Roman"/>
                <w:i/>
                <w:color w:val="000000"/>
                <w:sz w:val="24"/>
                <w:lang w:eastAsia="en-US"/>
              </w:rPr>
              <w:t>;</w:t>
            </w:r>
          </w:p>
        </w:tc>
      </w:tr>
      <w:tr w:rsidR="00BC46EB" w:rsidRPr="001C2838" w14:paraId="47B71B87" w14:textId="77777777" w:rsidTr="004E42B7">
        <w:trPr>
          <w:trHeight w:val="109"/>
        </w:trPr>
        <w:tc>
          <w:tcPr>
            <w:tcW w:w="9067" w:type="dxa"/>
          </w:tcPr>
          <w:p w14:paraId="5F75DD49" w14:textId="31EE9E17" w:rsidR="00BC46EB" w:rsidRPr="001C2838"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3-5 от ЗОП –</w:t>
            </w:r>
            <w:r w:rsidR="00DF0143">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r w:rsidR="00852D0E" w:rsidRPr="001C2838">
              <w:rPr>
                <w:rFonts w:ascii="Times New Roman" w:eastAsiaTheme="minorHAnsi" w:hAnsi="Times New Roman" w:cs="Times New Roman"/>
                <w:i/>
                <w:color w:val="000000"/>
                <w:sz w:val="24"/>
                <w:lang w:eastAsia="en-US"/>
              </w:rPr>
              <w:t>;</w:t>
            </w:r>
          </w:p>
        </w:tc>
      </w:tr>
      <w:tr w:rsidR="00BC46EB" w:rsidRPr="001C2838" w14:paraId="7F7CC230" w14:textId="77777777" w:rsidTr="004E42B7">
        <w:trPr>
          <w:trHeight w:val="109"/>
        </w:trPr>
        <w:tc>
          <w:tcPr>
            <w:tcW w:w="9067" w:type="dxa"/>
          </w:tcPr>
          <w:p w14:paraId="56A7D3FF" w14:textId="74565E50" w:rsidR="00BC46EB" w:rsidRPr="001C2838"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66, ал. 1 от ЗОП за подизпълнителите –</w:t>
            </w:r>
            <w:r w:rsidR="00DF0143">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r w:rsidR="00852D0E" w:rsidRPr="001C2838">
              <w:rPr>
                <w:rFonts w:ascii="Times New Roman" w:eastAsiaTheme="minorHAnsi" w:hAnsi="Times New Roman" w:cs="Times New Roman"/>
                <w:i/>
                <w:color w:val="000000"/>
                <w:sz w:val="24"/>
                <w:lang w:eastAsia="en-US"/>
              </w:rPr>
              <w:t>;</w:t>
            </w:r>
          </w:p>
        </w:tc>
      </w:tr>
      <w:tr w:rsidR="00BC46EB" w:rsidRPr="001C2838" w14:paraId="0C25CDED" w14:textId="77777777" w:rsidTr="004E42B7">
        <w:trPr>
          <w:trHeight w:val="565"/>
        </w:trPr>
        <w:tc>
          <w:tcPr>
            <w:tcW w:w="9067" w:type="dxa"/>
          </w:tcPr>
          <w:p w14:paraId="7032A27F" w14:textId="61ABBDC8" w:rsidR="00BC46EB" w:rsidRPr="001C2838"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DF0143">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 xml:space="preserve">от участник/ подизпълнител </w:t>
            </w:r>
            <w:r w:rsidR="00950800" w:rsidRPr="001C2838">
              <w:rPr>
                <w:rFonts w:ascii="Times New Roman" w:eastAsiaTheme="minorHAnsi" w:hAnsi="Times New Roman" w:cs="Times New Roman"/>
                <w:i/>
                <w:color w:val="000000"/>
                <w:sz w:val="24"/>
                <w:lang w:eastAsia="en-US"/>
              </w:rPr>
              <w:t>–</w:t>
            </w:r>
            <w:r w:rsidR="00DF0143">
              <w:rPr>
                <w:rFonts w:ascii="Times New Roman" w:eastAsiaTheme="minorHAnsi" w:hAnsi="Times New Roman" w:cs="Times New Roman"/>
                <w:i/>
                <w:color w:val="000000"/>
                <w:sz w:val="24"/>
                <w:lang w:eastAsia="en-US"/>
              </w:rPr>
              <w:t xml:space="preserve"> </w:t>
            </w:r>
            <w:r w:rsidR="00950800" w:rsidRPr="001C2838">
              <w:rPr>
                <w:rFonts w:ascii="Times New Roman" w:eastAsiaTheme="minorHAnsi" w:hAnsi="Times New Roman" w:cs="Times New Roman"/>
                <w:i/>
                <w:color w:val="000000"/>
                <w:sz w:val="24"/>
                <w:lang w:eastAsia="en-US"/>
              </w:rPr>
              <w:t xml:space="preserve">по </w:t>
            </w:r>
            <w:r w:rsidRPr="001C2838">
              <w:rPr>
                <w:rFonts w:ascii="Times New Roman" w:eastAsiaTheme="minorHAnsi" w:hAnsi="Times New Roman" w:cs="Times New Roman"/>
                <w:i/>
                <w:color w:val="000000"/>
                <w:sz w:val="24"/>
                <w:lang w:eastAsia="en-US"/>
              </w:rPr>
              <w:t>образец</w:t>
            </w:r>
            <w:r w:rsidR="00950800" w:rsidRPr="001C2838">
              <w:rPr>
                <w:rFonts w:ascii="Times New Roman" w:eastAsiaTheme="minorHAnsi" w:hAnsi="Times New Roman" w:cs="Times New Roman"/>
                <w:i/>
                <w:color w:val="000000"/>
                <w:sz w:val="24"/>
                <w:lang w:eastAsia="en-US"/>
              </w:rPr>
              <w:t>;</w:t>
            </w:r>
          </w:p>
          <w:p w14:paraId="6190D41A" w14:textId="77777777" w:rsidR="00FA08AA" w:rsidRPr="001C2838" w:rsidRDefault="00FA08AA" w:rsidP="00FA08AA">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6, ал. 2 от ЗМИП – образец;</w:t>
            </w:r>
          </w:p>
        </w:tc>
      </w:tr>
      <w:tr w:rsidR="00BC46EB" w:rsidRPr="001C2838" w14:paraId="709E004E" w14:textId="77777777" w:rsidTr="004E42B7">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BC46EB" w:rsidRPr="001C2838" w14:paraId="0C2D82AB" w14:textId="77777777" w:rsidTr="00E553CD">
              <w:trPr>
                <w:trHeight w:val="109"/>
              </w:trPr>
              <w:tc>
                <w:tcPr>
                  <w:tcW w:w="7088" w:type="dxa"/>
                </w:tcPr>
                <w:p w14:paraId="2159C6D4" w14:textId="65500564" w:rsidR="00BC46EB" w:rsidRPr="001C2838" w:rsidRDefault="00950800" w:rsidP="00B55089">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Ц</w:t>
                  </w:r>
                  <w:r w:rsidR="00BC46EB" w:rsidRPr="001C2838">
                    <w:rPr>
                      <w:rFonts w:ascii="Times New Roman" w:eastAsiaTheme="minorHAnsi" w:hAnsi="Times New Roman" w:cs="Times New Roman"/>
                      <w:i/>
                      <w:color w:val="000000"/>
                      <w:sz w:val="24"/>
                      <w:lang w:eastAsia="en-US"/>
                    </w:rPr>
                    <w:t>еново предложение –</w:t>
                  </w:r>
                  <w:r w:rsidR="00DF0143">
                    <w:rPr>
                      <w:rFonts w:ascii="Times New Roman" w:eastAsiaTheme="minorHAnsi" w:hAnsi="Times New Roman" w:cs="Times New Roman"/>
                      <w:i/>
                      <w:color w:val="000000"/>
                      <w:sz w:val="24"/>
                      <w:lang w:eastAsia="en-US"/>
                    </w:rPr>
                    <w:t xml:space="preserve"> </w:t>
                  </w:r>
                  <w:r w:rsidR="00BC46EB" w:rsidRPr="001C2838">
                    <w:rPr>
                      <w:rFonts w:ascii="Times New Roman" w:eastAsiaTheme="minorHAnsi" w:hAnsi="Times New Roman" w:cs="Times New Roman"/>
                      <w:i/>
                      <w:color w:val="000000"/>
                      <w:sz w:val="24"/>
                      <w:lang w:eastAsia="en-US"/>
                    </w:rPr>
                    <w:t>образец</w:t>
                  </w:r>
                  <w:r w:rsidRPr="001C2838">
                    <w:rPr>
                      <w:rFonts w:ascii="Times New Roman" w:eastAsiaTheme="minorHAnsi" w:hAnsi="Times New Roman" w:cs="Times New Roman"/>
                      <w:i/>
                      <w:color w:val="000000"/>
                      <w:sz w:val="24"/>
                      <w:lang w:eastAsia="en-US"/>
                    </w:rPr>
                    <w:t>;</w:t>
                  </w:r>
                </w:p>
              </w:tc>
            </w:tr>
            <w:tr w:rsidR="00BC46EB" w:rsidRPr="001C2838" w14:paraId="4F9292B1" w14:textId="77777777" w:rsidTr="00E553CD">
              <w:trPr>
                <w:trHeight w:val="109"/>
              </w:trPr>
              <w:tc>
                <w:tcPr>
                  <w:tcW w:w="7088" w:type="dxa"/>
                </w:tcPr>
                <w:p w14:paraId="48FA90D2" w14:textId="5AE9393D" w:rsidR="00BC46EB" w:rsidRPr="001C2838" w:rsidRDefault="00BC46EB" w:rsidP="00B55089">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Проект на договор</w:t>
                  </w:r>
                  <w:r w:rsidR="00E7786E" w:rsidRPr="001C2838">
                    <w:rPr>
                      <w:rFonts w:ascii="Times New Roman" w:eastAsiaTheme="minorHAnsi" w:hAnsi="Times New Roman" w:cs="Times New Roman"/>
                      <w:i/>
                      <w:color w:val="000000"/>
                      <w:sz w:val="24"/>
                      <w:lang w:eastAsia="en-US"/>
                    </w:rPr>
                    <w:t>и</w:t>
                  </w:r>
                  <w:r w:rsidR="00950800" w:rsidRPr="001C2838">
                    <w:rPr>
                      <w:rFonts w:ascii="Times New Roman" w:eastAsiaTheme="minorHAnsi" w:hAnsi="Times New Roman" w:cs="Times New Roman"/>
                      <w:i/>
                      <w:color w:val="000000"/>
                      <w:sz w:val="24"/>
                      <w:lang w:eastAsia="en-US"/>
                    </w:rPr>
                    <w:t>.</w:t>
                  </w:r>
                </w:p>
              </w:tc>
            </w:tr>
          </w:tbl>
          <w:p w14:paraId="4512784D" w14:textId="77777777" w:rsidR="00BC46EB" w:rsidRPr="001C2838" w:rsidRDefault="00BC46EB" w:rsidP="003D0AD7">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14:paraId="2D78A4C7" w14:textId="77777777" w:rsidR="00E553CD" w:rsidRPr="001C2838" w:rsidRDefault="00E553CD">
      <w:pPr>
        <w:suppressAutoHyphens w:val="0"/>
        <w:spacing w:after="200" w:line="276" w:lineRule="auto"/>
        <w:rPr>
          <w:rFonts w:ascii="Times New Roman" w:hAnsi="Times New Roman" w:cs="Times New Roman"/>
          <w:b/>
          <w:bCs/>
          <w:caps/>
          <w:sz w:val="24"/>
        </w:rPr>
      </w:pPr>
      <w:r w:rsidRPr="001C2838">
        <w:rPr>
          <w:rFonts w:ascii="Times New Roman" w:hAnsi="Times New Roman" w:cs="Times New Roman"/>
          <w:b/>
          <w:bCs/>
          <w:caps/>
          <w:sz w:val="24"/>
        </w:rPr>
        <w:br w:type="page"/>
      </w:r>
    </w:p>
    <w:p w14:paraId="08C76D3C" w14:textId="0167CDBB" w:rsidR="00E9015D" w:rsidRPr="001C2838" w:rsidRDefault="00710AAC" w:rsidP="000B116D">
      <w:pPr>
        <w:spacing w:before="120" w:after="120"/>
        <w:jc w:val="center"/>
        <w:rPr>
          <w:rFonts w:ascii="Times New Roman" w:hAnsi="Times New Roman" w:cs="Times New Roman"/>
          <w:b/>
          <w:bCs/>
          <w:sz w:val="24"/>
        </w:rPr>
      </w:pPr>
      <w:r w:rsidRPr="001C2838">
        <w:rPr>
          <w:rFonts w:ascii="Times New Roman" w:hAnsi="Times New Roman" w:cs="Times New Roman"/>
          <w:b/>
          <w:bCs/>
          <w:caps/>
          <w:sz w:val="24"/>
        </w:rPr>
        <w:lastRenderedPageBreak/>
        <w:t>раздел І</w:t>
      </w:r>
      <w:r w:rsidRPr="001C2838">
        <w:rPr>
          <w:rFonts w:ascii="Times New Roman" w:hAnsi="Times New Roman" w:cs="Times New Roman"/>
          <w:b/>
          <w:bCs/>
          <w:sz w:val="24"/>
        </w:rPr>
        <w:t>.</w:t>
      </w:r>
      <w:r w:rsidR="00E9015D" w:rsidRPr="001C2838">
        <w:rPr>
          <w:rFonts w:ascii="Times New Roman" w:hAnsi="Times New Roman" w:cs="Times New Roman"/>
          <w:b/>
          <w:bCs/>
          <w:sz w:val="24"/>
        </w:rPr>
        <w:t xml:space="preserve"> ТЕХНИЧЕСКА СПЕЦИФИКАЦИЯ И</w:t>
      </w:r>
    </w:p>
    <w:p w14:paraId="085632A6" w14:textId="4BE482F2" w:rsidR="00710AAC" w:rsidRPr="001C2838" w:rsidRDefault="00710AAC" w:rsidP="000B116D">
      <w:pPr>
        <w:spacing w:before="120" w:after="120"/>
        <w:jc w:val="center"/>
        <w:rPr>
          <w:rFonts w:ascii="Times New Roman" w:hAnsi="Times New Roman" w:cs="Times New Roman"/>
          <w:b/>
          <w:bCs/>
          <w:sz w:val="24"/>
        </w:rPr>
      </w:pPr>
      <w:r w:rsidRPr="001C2838">
        <w:rPr>
          <w:rFonts w:ascii="Times New Roman" w:hAnsi="Times New Roman" w:cs="Times New Roman"/>
          <w:b/>
          <w:bCs/>
          <w:sz w:val="24"/>
        </w:rPr>
        <w:t xml:space="preserve">УСЛОВИЯ ЗА УЧАСТИЕ В </w:t>
      </w:r>
      <w:r w:rsidR="00B658B7" w:rsidRPr="001C2838">
        <w:rPr>
          <w:rFonts w:ascii="Times New Roman" w:hAnsi="Times New Roman" w:cs="Times New Roman"/>
          <w:b/>
          <w:bCs/>
          <w:sz w:val="24"/>
        </w:rPr>
        <w:t>ОБЩЕСТВЕНАТА ПОРЪЧКА</w:t>
      </w:r>
    </w:p>
    <w:p w14:paraId="18804BEB" w14:textId="712C262B" w:rsidR="00E9015D" w:rsidRPr="001C2838" w:rsidRDefault="00E9015D" w:rsidP="00E9015D">
      <w:pPr>
        <w:spacing w:before="120" w:after="120"/>
        <w:ind w:firstLine="720"/>
        <w:jc w:val="center"/>
        <w:rPr>
          <w:rFonts w:ascii="Times New Roman" w:hAnsi="Times New Roman" w:cs="Times New Roman"/>
          <w:b/>
          <w:bCs/>
          <w:sz w:val="24"/>
        </w:rPr>
      </w:pPr>
    </w:p>
    <w:p w14:paraId="0F520831" w14:textId="7A83D789" w:rsidR="00E9015D" w:rsidRPr="001C2838" w:rsidRDefault="00E9015D" w:rsidP="00E9015D">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t xml:space="preserve">Техническа спецификация за обособена позиция № 1 </w:t>
      </w:r>
    </w:p>
    <w:p w14:paraId="5910F440" w14:textId="77777777" w:rsidR="00E9015D" w:rsidRPr="001C2838" w:rsidRDefault="00E9015D" w:rsidP="00E9015D">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администрацията на комисията със застраховка “Злополука”</w:t>
      </w:r>
    </w:p>
    <w:p w14:paraId="7A771AC8" w14:textId="77777777" w:rsidR="00E9015D" w:rsidRPr="001C2838" w:rsidRDefault="00E9015D" w:rsidP="00E9015D">
      <w:pPr>
        <w:spacing w:before="120" w:after="120"/>
        <w:ind w:firstLine="720"/>
        <w:jc w:val="both"/>
        <w:rPr>
          <w:rFonts w:ascii="Times New Roman" w:hAnsi="Times New Roman" w:cs="Times New Roman"/>
          <w:sz w:val="24"/>
        </w:rPr>
      </w:pPr>
    </w:p>
    <w:p w14:paraId="464B5B3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14:paraId="53F686C6"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14:paraId="339D2C34"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застрахователят осигурява застрахователно покритие на застрахованите лица на територията на Република България в следните случаи:</w:t>
      </w:r>
    </w:p>
    <w:p w14:paraId="2FB58B4D"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смърт, вследствие на злополука (трудова или битова) или злоумишлени действия на трети лица;</w:t>
      </w:r>
    </w:p>
    <w:p w14:paraId="62ADDC9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временна или трайна загуба на работоспособност, вследствие на трудова или битова злополука;</w:t>
      </w:r>
    </w:p>
    <w:p w14:paraId="42F481F8"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дневни пари за болничен престой, медицински разходи (медикаменти, манипулации, изследвания, хирургично и болнично обслужване), вследствие на злополука;</w:t>
      </w:r>
    </w:p>
    <w:p w14:paraId="392ADD4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разходи за репатриране, погребение и други;</w:t>
      </w:r>
    </w:p>
    <w:p w14:paraId="3C7728D5"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смърт, временна или трайна загуба на работоспособност, дневни пари за болничен престой, медицински разходи, вследствие на заболяване и други допълнителни рискове, предложени от съответните участници.</w:t>
      </w:r>
    </w:p>
    <w:p w14:paraId="426656E2"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Минималният размер на индивидуалната застрахователна сума за всяко от застрахованите лица е 30 000 (тридесет хиляди) лева.</w:t>
      </w:r>
    </w:p>
    <w:p w14:paraId="6B1FFE55"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Договорът се сключва за една година с начало 00.00 часа на 01.01.2018 г. до 24.00 часа на 31.12.2018 г.</w:t>
      </w:r>
    </w:p>
    <w:p w14:paraId="5FEBE7CE" w14:textId="77777777" w:rsidR="00E9015D" w:rsidRPr="001C2838" w:rsidRDefault="00E9015D" w:rsidP="00E9015D">
      <w:pPr>
        <w:spacing w:before="120" w:after="120"/>
        <w:ind w:firstLine="720"/>
        <w:jc w:val="both"/>
        <w:rPr>
          <w:rFonts w:ascii="Times New Roman" w:hAnsi="Times New Roman" w:cs="Times New Roman"/>
          <w:b/>
          <w:bCs/>
          <w:sz w:val="24"/>
          <w:u w:val="single"/>
        </w:rPr>
      </w:pPr>
    </w:p>
    <w:p w14:paraId="7828ACD0" w14:textId="77777777" w:rsidR="00E9015D" w:rsidRPr="001C2838" w:rsidRDefault="00E9015D" w:rsidP="00E9015D">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t xml:space="preserve">Техническа спецификация за обособена позиция № 2 </w:t>
      </w:r>
    </w:p>
    <w:p w14:paraId="4B7AA5BE" w14:textId="77777777" w:rsidR="00E9015D" w:rsidRPr="001C2838" w:rsidRDefault="00E9015D" w:rsidP="00E9015D">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14:paraId="04CCCEB8"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Cs/>
          <w:sz w:val="24"/>
        </w:rPr>
        <w:t>1.</w:t>
      </w:r>
      <w:r w:rsidRPr="001C2838">
        <w:rPr>
          <w:rFonts w:ascii="Times New Roman" w:hAnsi="Times New Roman" w:cs="Times New Roman"/>
          <w:sz w:val="24"/>
        </w:rPr>
        <w:t xml:space="preserve"> Обект на застраховане е движимото имущество на КФН и жилищен имот, предоставен за управление на КФН със застраховки „Пожар и природни бедствия” и „Щети на имущество”.</w:t>
      </w:r>
    </w:p>
    <w:p w14:paraId="20806AC1"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Имуществото, което подлежи на застраховане със застраховка „Пожар и природни  бедствия” и „Щети на имущество” (описание и отчетна стойност на движимото имущество и жилищен имот на КФН към 15.11.2017 г.):</w:t>
      </w:r>
    </w:p>
    <w:p w14:paraId="798C26FB"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1.1. на адрес: гр. София, ул. „Боряна” № 59, бл. 215 А, ет. 11, ап. 32:</w:t>
      </w:r>
    </w:p>
    <w:p w14:paraId="10C06638"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lastRenderedPageBreak/>
        <w:t xml:space="preserve">жилищен имот, предоставен за управление на КФН (гр. София, район “Овча купел”, </w:t>
      </w:r>
      <w:proofErr w:type="spellStart"/>
      <w:r w:rsidRPr="001C2838">
        <w:rPr>
          <w:rFonts w:ascii="Times New Roman" w:hAnsi="Times New Roman" w:cs="Times New Roman"/>
          <w:sz w:val="24"/>
        </w:rPr>
        <w:t>ул</w:t>
      </w:r>
      <w:proofErr w:type="spellEnd"/>
      <w:r w:rsidRPr="001C2838">
        <w:rPr>
          <w:rFonts w:ascii="Times New Roman" w:hAnsi="Times New Roman" w:cs="Times New Roman"/>
          <w:sz w:val="24"/>
        </w:rPr>
        <w:t xml:space="preserve">.”Боряна” № 59, бл.215 А, ет. 11, ап. 32) – </w:t>
      </w:r>
      <w:r w:rsidRPr="001C2838">
        <w:rPr>
          <w:rFonts w:ascii="Times New Roman" w:hAnsi="Times New Roman" w:cs="Times New Roman"/>
          <w:b/>
          <w:sz w:val="24"/>
        </w:rPr>
        <w:t>126 671 лв.</w:t>
      </w:r>
      <w:r w:rsidRPr="001C2838">
        <w:rPr>
          <w:rFonts w:ascii="Times New Roman" w:hAnsi="Times New Roman" w:cs="Times New Roman"/>
          <w:sz w:val="24"/>
        </w:rPr>
        <w:t xml:space="preserve"> </w:t>
      </w:r>
    </w:p>
    <w:p w14:paraId="401E2FB6"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стопански инвентар, находящ се на адрес: гр. София, ул. „Боряна” № 59, бл. 215 А, ет. 11, ап. 32 – </w:t>
      </w:r>
      <w:r w:rsidRPr="001C2838">
        <w:rPr>
          <w:rFonts w:ascii="Times New Roman" w:hAnsi="Times New Roman" w:cs="Times New Roman"/>
          <w:b/>
          <w:sz w:val="24"/>
        </w:rPr>
        <w:t>2 715 лв.</w:t>
      </w:r>
    </w:p>
    <w:p w14:paraId="611929E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1.2. на адрес: гр. София, ул. „Будапеща” № 16:</w:t>
      </w:r>
    </w:p>
    <w:p w14:paraId="1D68E25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компютри и хардуерно оборудване, включително преносими компютри – </w:t>
      </w:r>
    </w:p>
    <w:p w14:paraId="5BBF637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
          <w:sz w:val="24"/>
        </w:rPr>
        <w:t>624 761 лв.</w:t>
      </w:r>
    </w:p>
    <w:p w14:paraId="5857B9D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други машини и съоръжения, включително и  GSM апарати – </w:t>
      </w:r>
      <w:r w:rsidRPr="001C2838">
        <w:rPr>
          <w:rFonts w:ascii="Times New Roman" w:hAnsi="Times New Roman" w:cs="Times New Roman"/>
          <w:b/>
          <w:sz w:val="24"/>
        </w:rPr>
        <w:t>160 593 лв.</w:t>
      </w:r>
    </w:p>
    <w:p w14:paraId="3881B012" w14:textId="492E1C8B"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стопански инвентар – </w:t>
      </w:r>
      <w:r w:rsidRPr="001C2838">
        <w:rPr>
          <w:rFonts w:ascii="Times New Roman" w:hAnsi="Times New Roman" w:cs="Times New Roman"/>
          <w:b/>
          <w:sz w:val="24"/>
        </w:rPr>
        <w:t>414</w:t>
      </w:r>
      <w:r w:rsidR="00313811" w:rsidRPr="001C2838">
        <w:rPr>
          <w:rFonts w:ascii="Times New Roman" w:hAnsi="Times New Roman" w:cs="Times New Roman"/>
          <w:b/>
          <w:sz w:val="24"/>
        </w:rPr>
        <w:t xml:space="preserve"> </w:t>
      </w:r>
      <w:r w:rsidRPr="001C2838">
        <w:rPr>
          <w:rFonts w:ascii="Times New Roman" w:hAnsi="Times New Roman" w:cs="Times New Roman"/>
          <w:b/>
          <w:sz w:val="24"/>
        </w:rPr>
        <w:t>925 лв.</w:t>
      </w:r>
    </w:p>
    <w:p w14:paraId="624C6E2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материали на склад –     </w:t>
      </w:r>
      <w:r w:rsidRPr="001C2838">
        <w:rPr>
          <w:rFonts w:ascii="Times New Roman" w:hAnsi="Times New Roman" w:cs="Times New Roman"/>
          <w:b/>
          <w:sz w:val="24"/>
        </w:rPr>
        <w:t>34 335 лв.</w:t>
      </w:r>
    </w:p>
    <w:p w14:paraId="292A3F7C"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книги в библиотеката – </w:t>
      </w:r>
      <w:r w:rsidRPr="001C2838">
        <w:rPr>
          <w:rFonts w:ascii="Times New Roman" w:hAnsi="Times New Roman" w:cs="Times New Roman"/>
          <w:b/>
          <w:sz w:val="24"/>
        </w:rPr>
        <w:t>36 590 лв.</w:t>
      </w:r>
    </w:p>
    <w:p w14:paraId="54D23ACF" w14:textId="77777777" w:rsidR="00E9015D" w:rsidRPr="001C2838" w:rsidRDefault="00E9015D" w:rsidP="00E9015D">
      <w:pPr>
        <w:spacing w:before="120" w:after="120"/>
        <w:ind w:firstLine="720"/>
        <w:jc w:val="both"/>
        <w:rPr>
          <w:rFonts w:ascii="Times New Roman" w:hAnsi="Times New Roman" w:cs="Times New Roman"/>
          <w:b/>
          <w:sz w:val="24"/>
          <w:u w:val="single"/>
        </w:rPr>
      </w:pPr>
      <w:r w:rsidRPr="001C2838">
        <w:rPr>
          <w:rFonts w:ascii="Times New Roman" w:hAnsi="Times New Roman" w:cs="Times New Roman"/>
          <w:b/>
          <w:sz w:val="24"/>
        </w:rPr>
        <w:t xml:space="preserve">      </w:t>
      </w:r>
      <w:r w:rsidRPr="001C2838">
        <w:rPr>
          <w:rFonts w:ascii="Times New Roman" w:hAnsi="Times New Roman" w:cs="Times New Roman"/>
          <w:b/>
          <w:sz w:val="24"/>
          <w:u w:val="single"/>
        </w:rPr>
        <w:t>Общо: 1 400 590 лв.</w:t>
      </w:r>
    </w:p>
    <w:p w14:paraId="2026EAF9" w14:textId="77777777" w:rsidR="00E9015D" w:rsidRPr="001C2838" w:rsidRDefault="00E9015D" w:rsidP="00E9015D">
      <w:pPr>
        <w:spacing w:before="120" w:after="120"/>
        <w:ind w:firstLine="720"/>
        <w:jc w:val="both"/>
        <w:rPr>
          <w:rFonts w:ascii="Times New Roman" w:hAnsi="Times New Roman" w:cs="Times New Roman"/>
          <w:sz w:val="24"/>
          <w:u w:val="single"/>
        </w:rPr>
      </w:pPr>
    </w:p>
    <w:p w14:paraId="101108C9"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14:paraId="788AAE94"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застрахователят осигурява застрахователно покритие при щети, причинени от:</w:t>
      </w:r>
    </w:p>
    <w:p w14:paraId="7B58605E"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Пожар (включително последиците от гасене на пожар);</w:t>
      </w:r>
    </w:p>
    <w:p w14:paraId="0875F90D"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Експлозия и имплозия;</w:t>
      </w:r>
    </w:p>
    <w:p w14:paraId="30E027CA"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Гръм и удар от мълния;</w:t>
      </w:r>
    </w:p>
    <w:p w14:paraId="22632F7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Удар от летателен апарат, негови части или товар;</w:t>
      </w:r>
    </w:p>
    <w:p w14:paraId="52210C8C"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Буря, ураган, вихрушка, смерч, увреждане от падащи клони, дървета;</w:t>
      </w:r>
    </w:p>
    <w:p w14:paraId="58EB3DA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Проливен дъжд, градушка, наводнение вследствие природно бедствие;</w:t>
      </w:r>
    </w:p>
    <w:p w14:paraId="53A95E53"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Действие на подпочвени води;</w:t>
      </w:r>
    </w:p>
    <w:p w14:paraId="23947F81"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Тежест от естествено натрупване на сняг или лед;</w:t>
      </w:r>
    </w:p>
    <w:p w14:paraId="12EC3A2E"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Свличане или срутване на земни пластове;</w:t>
      </w:r>
    </w:p>
    <w:p w14:paraId="0B80A0AD"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Земетресение;</w:t>
      </w:r>
    </w:p>
    <w:p w14:paraId="60A0B588"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Допълнителни разходи, свързани със застрахователното събитие;</w:t>
      </w:r>
    </w:p>
    <w:p w14:paraId="10611473"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w:t>
      </w:r>
    </w:p>
    <w:p w14:paraId="5D0DB805"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застрахователят осигурява застрахователно покритие при щети, причинени от:</w:t>
      </w:r>
    </w:p>
    <w:p w14:paraId="7259925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14:paraId="714F5350"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Късо съединение;</w:t>
      </w:r>
    </w:p>
    <w:p w14:paraId="0B3C2A43"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Кражба чрез взлом;</w:t>
      </w:r>
    </w:p>
    <w:p w14:paraId="1E2E0C1B"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Грабеж;</w:t>
      </w:r>
    </w:p>
    <w:p w14:paraId="67933163"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lastRenderedPageBreak/>
        <w:t>Пожар от злоумишлени действия на трети лица;</w:t>
      </w:r>
    </w:p>
    <w:p w14:paraId="14DA8B0B"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Допълнителни разходи, свързани със застрахователното събитие;</w:t>
      </w:r>
    </w:p>
    <w:p w14:paraId="1F14E3F0"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Вандализъм и вандализъм при опит за кражба чрез взлом;</w:t>
      </w:r>
    </w:p>
    <w:p w14:paraId="7F7937D7"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Терористични действия.</w:t>
      </w:r>
    </w:p>
    <w:p w14:paraId="4B0AED2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Cs/>
          <w:sz w:val="24"/>
        </w:rPr>
        <w:t>2.</w:t>
      </w:r>
      <w:r w:rsidRPr="001C2838">
        <w:rPr>
          <w:rFonts w:ascii="Times New Roman" w:hAnsi="Times New Roman" w:cs="Times New Roman"/>
          <w:sz w:val="24"/>
        </w:rPr>
        <w:t xml:space="preserve"> 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за 2018 г.</w:t>
      </w:r>
    </w:p>
    <w:p w14:paraId="7D382FAD"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следва да бъдат с териториално покритие за Република България; държавите, членки на Европейското икономическо пространство и държавите, участващи в системата „Зелена карта”.</w:t>
      </w:r>
    </w:p>
    <w:p w14:paraId="6F8A097D" w14:textId="6DEA5165"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Служебните автомобили на КФН са 11 броя, с обща отчетна стойност към 15.11.2017 г. - </w:t>
      </w:r>
      <w:r w:rsidRPr="001C2838">
        <w:rPr>
          <w:rFonts w:ascii="Times New Roman" w:hAnsi="Times New Roman" w:cs="Times New Roman"/>
          <w:b/>
          <w:sz w:val="24"/>
        </w:rPr>
        <w:t>147 478 лв.</w:t>
      </w:r>
      <w:r w:rsidRPr="001C2838">
        <w:rPr>
          <w:rFonts w:ascii="Times New Roman" w:hAnsi="Times New Roman" w:cs="Times New Roman"/>
          <w:sz w:val="24"/>
        </w:rPr>
        <w:t xml:space="preserve">: </w:t>
      </w:r>
    </w:p>
    <w:p w14:paraId="51417BE3" w14:textId="77777777" w:rsidR="00857EFC" w:rsidRPr="001C2838" w:rsidRDefault="00857EFC" w:rsidP="00E9015D">
      <w:pPr>
        <w:spacing w:before="120" w:after="120"/>
        <w:ind w:firstLine="720"/>
        <w:jc w:val="both"/>
        <w:rPr>
          <w:rFonts w:ascii="Times New Roman" w:hAnsi="Times New Roman" w:cs="Times New Roman"/>
          <w:sz w:val="24"/>
        </w:rPr>
      </w:pPr>
    </w:p>
    <w:p w14:paraId="1D9AF42D" w14:textId="436C1113"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1. ХЮНДАЙ СОНАТА, рег. № С 9005 НС </w:t>
      </w:r>
    </w:p>
    <w:p w14:paraId="5C962E40"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0879272B"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2AE04EE6"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4 200 лв.</w:t>
      </w:r>
    </w:p>
    <w:p w14:paraId="7A3FA2D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радиокасетофон</w:t>
      </w:r>
    </w:p>
    <w:p w14:paraId="76564740" w14:textId="44C2D041"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2. ХЮНДАЙ СОНАТА, рег. № С 9006 НС </w:t>
      </w:r>
    </w:p>
    <w:p w14:paraId="66F850EB"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5F452C26"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7BBB9367"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4 500 лв.</w:t>
      </w:r>
    </w:p>
    <w:p w14:paraId="6612E24F"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радиокасетофон</w:t>
      </w:r>
    </w:p>
    <w:p w14:paraId="7D80CF55" w14:textId="60401772"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3. ХЮНДАЙ СОНАТА, рег. № СВ 7661 АХ </w:t>
      </w:r>
    </w:p>
    <w:p w14:paraId="519ED987"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560BEE60"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22C4CD0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4 200 лв.</w:t>
      </w:r>
    </w:p>
    <w:p w14:paraId="72F9DAC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 със CD</w:t>
      </w:r>
    </w:p>
    <w:p w14:paraId="764A292D" w14:textId="02598419"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4. ХЮНДАЙ СОНАТА, рег. №  С 0500 ХМ </w:t>
      </w:r>
    </w:p>
    <w:p w14:paraId="161AA85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2004 г.</w:t>
      </w:r>
    </w:p>
    <w:p w14:paraId="17B921B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обем на двигателя – 2000куб.см.</w:t>
      </w:r>
    </w:p>
    <w:p w14:paraId="344E687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5 100 лв.</w:t>
      </w:r>
    </w:p>
    <w:p w14:paraId="3F0A0C3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 със CD</w:t>
      </w:r>
    </w:p>
    <w:p w14:paraId="7F83B7A0" w14:textId="738F370B"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5. ХЮНДАЙ СОНАТА, рег. № СА 6446 ВН </w:t>
      </w:r>
    </w:p>
    <w:p w14:paraId="7B287BEB"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5B26DDE1"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2359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7D1AF626"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8 200 лв.</w:t>
      </w:r>
    </w:p>
    <w:p w14:paraId="0E6201D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lastRenderedPageBreak/>
        <w:t>радио със CD</w:t>
      </w:r>
    </w:p>
    <w:p w14:paraId="60EDA6FD" w14:textId="29A4B254"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6. ХЮНДАЙ СОНАТА, рег. №  СА 4664 ВН </w:t>
      </w:r>
    </w:p>
    <w:p w14:paraId="182C2ADA"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7174B918"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2359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25EDCDFF"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8 200 лв.</w:t>
      </w:r>
    </w:p>
    <w:p w14:paraId="2F048847"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 със CD</w:t>
      </w:r>
    </w:p>
    <w:p w14:paraId="5BECE10F" w14:textId="77777777"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7. ХЮНДАЙ Н 1-9 места, рег. №  СА 75 00 АА </w:t>
      </w:r>
    </w:p>
    <w:p w14:paraId="2982F16A"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2005 г.</w:t>
      </w:r>
    </w:p>
    <w:p w14:paraId="1F7437BE"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2351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88B2B65"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4 800 лв.</w:t>
      </w:r>
    </w:p>
    <w:p w14:paraId="1E0CA473"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радио със CD</w:t>
      </w:r>
    </w:p>
    <w:p w14:paraId="660D92B0" w14:textId="77777777"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8. МЕРЦЕДЕС ЦЛС 320, рег. №  СВ 0330 КМ </w:t>
      </w:r>
    </w:p>
    <w:p w14:paraId="31C14BA5"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5F7FCD6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2987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4F71DA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23 000 лв.</w:t>
      </w:r>
    </w:p>
    <w:p w14:paraId="5738EBC7" w14:textId="77777777"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9. ПОРШЕ КАЙЕН, рег. №  СВ 0440 КВ </w:t>
      </w:r>
    </w:p>
    <w:p w14:paraId="3DBA0AE8"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2541496A"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4511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54AA26E5"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15 378 лв.</w:t>
      </w:r>
    </w:p>
    <w:p w14:paraId="1EA312A9" w14:textId="77777777"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10. ХЮНДАЙ ЕЛАНТРА, рег. №  СВ 6446 КА </w:t>
      </w:r>
    </w:p>
    <w:p w14:paraId="710F8D59"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2016 г.</w:t>
      </w:r>
    </w:p>
    <w:p w14:paraId="7CAE72C2"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1600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B757E2D"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33 900 лв.</w:t>
      </w:r>
    </w:p>
    <w:p w14:paraId="75766E5E" w14:textId="77777777" w:rsidR="00E9015D" w:rsidRPr="001C2838" w:rsidRDefault="00E9015D" w:rsidP="00857EFC">
      <w:pPr>
        <w:spacing w:before="120" w:after="120"/>
        <w:jc w:val="both"/>
        <w:rPr>
          <w:rFonts w:ascii="Times New Roman" w:hAnsi="Times New Roman" w:cs="Times New Roman"/>
          <w:sz w:val="24"/>
        </w:rPr>
      </w:pPr>
      <w:r w:rsidRPr="001C2838">
        <w:rPr>
          <w:rFonts w:ascii="Times New Roman" w:hAnsi="Times New Roman" w:cs="Times New Roman"/>
          <w:sz w:val="24"/>
        </w:rPr>
        <w:t xml:space="preserve">11. АУДИ А8, рег. №  СВ 0330 ВС </w:t>
      </w:r>
    </w:p>
    <w:p w14:paraId="5B750D2C"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2008 г.</w:t>
      </w:r>
    </w:p>
    <w:p w14:paraId="34874918"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4134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50BFE14" w14:textId="77777777" w:rsidR="00E9015D" w:rsidRPr="001C2838" w:rsidRDefault="00E9015D" w:rsidP="000621F8">
      <w:pPr>
        <w:numPr>
          <w:ilvl w:val="0"/>
          <w:numId w:val="19"/>
        </w:numPr>
        <w:spacing w:before="120"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36 000 лв.</w:t>
      </w:r>
    </w:p>
    <w:p w14:paraId="5A9D7BA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“Автокаско”, застрахователят осигурява застрахователно покритие при щети, причинени от:</w:t>
      </w:r>
    </w:p>
    <w:p w14:paraId="669D0B08"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Пожар или експлозия;</w:t>
      </w:r>
    </w:p>
    <w:p w14:paraId="31BD248C"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Природни бедствия – земетресение, буря, ураган, градушка, проливен дъжд, наводнение, гръм, мълния, свличане или срутване на земни пластове, падащи дървета и клони, вследствие на природни бедствия и други;</w:t>
      </w:r>
    </w:p>
    <w:p w14:paraId="402FE541"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Тежест от естествено натрупване на сняг, падане на лед и снежни маси;</w:t>
      </w:r>
    </w:p>
    <w:p w14:paraId="087AB2A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Кражба и/или грабеж на цяло МПС;</w:t>
      </w:r>
    </w:p>
    <w:p w14:paraId="66246172"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14:paraId="1CBB35C5"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lastRenderedPageBreak/>
        <w:t>- Пътно-транспортно произшествие;</w:t>
      </w:r>
    </w:p>
    <w:p w14:paraId="550A9ADC"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Падане върху МПС на твърди тела и предмети;</w:t>
      </w:r>
    </w:p>
    <w:p w14:paraId="12E3D10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Щети на открито след противозаконно отнемане МПС;</w:t>
      </w:r>
    </w:p>
    <w:p w14:paraId="48D6AA9F"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Щети, нанесени на МПС в паркирано състояние;</w:t>
      </w:r>
    </w:p>
    <w:p w14:paraId="6E5C6EA0"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Отваряне на капак или врата по време на движение;</w:t>
      </w:r>
    </w:p>
    <w:p w14:paraId="6B0CDA4C"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Авария на водопроводни, газопроводни, паропроводни и ел. инсталации;</w:t>
      </w:r>
    </w:p>
    <w:p w14:paraId="671F7E48"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 Кражба чрез взлом на </w:t>
      </w:r>
      <w:proofErr w:type="spellStart"/>
      <w:r w:rsidRPr="001C2838">
        <w:rPr>
          <w:rFonts w:ascii="Times New Roman" w:hAnsi="Times New Roman" w:cs="Times New Roman"/>
          <w:sz w:val="24"/>
        </w:rPr>
        <w:t>радиооборудване</w:t>
      </w:r>
      <w:proofErr w:type="spellEnd"/>
      <w:r w:rsidRPr="001C2838">
        <w:rPr>
          <w:rFonts w:ascii="Times New Roman" w:hAnsi="Times New Roman" w:cs="Times New Roman"/>
          <w:sz w:val="24"/>
        </w:rPr>
        <w:t>;</w:t>
      </w:r>
    </w:p>
    <w:p w14:paraId="3E3C86EB"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Умишлен палеж или взривяване.</w:t>
      </w:r>
    </w:p>
    <w:p w14:paraId="3310BB64"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14:paraId="23F1B2E3" w14:textId="775F9715" w:rsidR="00E9015D"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и Наредба № 49 на КФН от 16.10.2014 г.</w:t>
      </w:r>
    </w:p>
    <w:p w14:paraId="2933E57C" w14:textId="60DBA04F" w:rsidR="00660544" w:rsidRPr="001C2838" w:rsidRDefault="00660544"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“Злополука на местата в МПС”</w:t>
      </w:r>
      <w:r>
        <w:rPr>
          <w:rFonts w:ascii="Times New Roman" w:hAnsi="Times New Roman" w:cs="Times New Roman"/>
          <w:sz w:val="24"/>
        </w:rPr>
        <w:t xml:space="preserve"> се отнася за 58 места.</w:t>
      </w:r>
    </w:p>
    <w:p w14:paraId="0A6873DA"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Посочва се застрахователната сума (лимита на отговорност), за които ще се сключат застраховките.</w:t>
      </w:r>
    </w:p>
    <w:p w14:paraId="64312D50"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В сумата на застрахователната премия се включват допълнителните разходи за вноска към Гаранционния фонд, както и издаване на знак за удостоверяване наличието на застрахователен договор за всяко МПС, предвидени в Кодекса за застраховането.</w:t>
      </w:r>
    </w:p>
    <w:p w14:paraId="4DA43BF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По застраховка „Автокаско“, застрахователите следват да предложат размер на застрахователна сума за всяко едно МПС </w:t>
      </w:r>
      <w:r w:rsidRPr="001C2838">
        <w:rPr>
          <w:rFonts w:ascii="Times New Roman" w:hAnsi="Times New Roman" w:cs="Times New Roman"/>
          <w:b/>
          <w:bCs/>
          <w:sz w:val="24"/>
        </w:rPr>
        <w:t>в размер на не по-малко от посочената по-горе отчетна стойност</w:t>
      </w:r>
      <w:r w:rsidRPr="001C2838">
        <w:rPr>
          <w:rFonts w:ascii="Times New Roman" w:hAnsi="Times New Roman" w:cs="Times New Roman"/>
          <w:sz w:val="24"/>
        </w:rPr>
        <w:t>.</w:t>
      </w:r>
    </w:p>
    <w:p w14:paraId="1DBD4CA5"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Cs/>
          <w:sz w:val="24"/>
        </w:rPr>
        <w:t>3.</w:t>
      </w:r>
      <w:r w:rsidRPr="001C2838">
        <w:rPr>
          <w:rFonts w:ascii="Times New Roman" w:hAnsi="Times New Roman" w:cs="Times New Roman"/>
          <w:b/>
          <w:bCs/>
          <w:sz w:val="24"/>
        </w:rPr>
        <w:t xml:space="preserve"> </w:t>
      </w:r>
      <w:r w:rsidRPr="001C2838">
        <w:rPr>
          <w:rFonts w:ascii="Times New Roman" w:hAnsi="Times New Roman" w:cs="Times New Roman"/>
          <w:sz w:val="24"/>
        </w:rPr>
        <w:t>Договорът се сключва:</w:t>
      </w:r>
    </w:p>
    <w:p w14:paraId="023213C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
          <w:bCs/>
          <w:sz w:val="24"/>
        </w:rPr>
        <w:t xml:space="preserve">- </w:t>
      </w:r>
      <w:r w:rsidRPr="001C2838">
        <w:rPr>
          <w:rFonts w:ascii="Times New Roman" w:hAnsi="Times New Roman" w:cs="Times New Roman"/>
          <w:sz w:val="24"/>
        </w:rPr>
        <w:t>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 начало 00.00 часа на 01.01.2018 г. до 24.00 часа на 31.12.2018 г.;</w:t>
      </w:r>
    </w:p>
    <w:p w14:paraId="562CCDB2"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b/>
          <w:bCs/>
          <w:sz w:val="24"/>
        </w:rPr>
        <w:t xml:space="preserve">- </w:t>
      </w:r>
      <w:r w:rsidRPr="001C2838">
        <w:rPr>
          <w:rFonts w:ascii="Times New Roman"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 начало 00.00 часа на 01.01.2018 г. до 24.00 часа на 31.12.2018 г., с изключение на:</w:t>
      </w:r>
    </w:p>
    <w:p w14:paraId="0FDC05CD"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Автомобили Хюндай Соната СА 4664 ВН и СА 6446 ВН, за които срокът на застрахователните полици следва да бъде от 00.00 часа на 19.12.2017 г. до 24.00 часа на 18.12.2018 г.</w:t>
      </w:r>
    </w:p>
    <w:p w14:paraId="06D755AE" w14:textId="77777777" w:rsidR="00E9015D" w:rsidRPr="001C2838" w:rsidRDefault="00E9015D" w:rsidP="000621F8">
      <w:pPr>
        <w:numPr>
          <w:ilvl w:val="0"/>
          <w:numId w:val="20"/>
        </w:numPr>
        <w:spacing w:before="120" w:after="120"/>
        <w:jc w:val="both"/>
        <w:rPr>
          <w:rFonts w:ascii="Times New Roman" w:hAnsi="Times New Roman" w:cs="Times New Roman"/>
          <w:sz w:val="24"/>
        </w:rPr>
      </w:pPr>
      <w:r w:rsidRPr="001C2838">
        <w:rPr>
          <w:rFonts w:ascii="Times New Roman" w:hAnsi="Times New Roman" w:cs="Times New Roman"/>
          <w:sz w:val="24"/>
        </w:rPr>
        <w:t>Ауди А8,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25.01.2018г. до 24.00 часа на 24.01.2019г.;</w:t>
      </w:r>
    </w:p>
    <w:p w14:paraId="0DFE9D46" w14:textId="77777777" w:rsidR="00E9015D" w:rsidRPr="001C2838" w:rsidRDefault="00E9015D" w:rsidP="000621F8">
      <w:pPr>
        <w:numPr>
          <w:ilvl w:val="0"/>
          <w:numId w:val="20"/>
        </w:numPr>
        <w:spacing w:before="120" w:after="120"/>
        <w:jc w:val="both"/>
        <w:rPr>
          <w:rFonts w:ascii="Times New Roman" w:hAnsi="Times New Roman" w:cs="Times New Roman"/>
          <w:sz w:val="24"/>
        </w:rPr>
      </w:pPr>
      <w:r w:rsidRPr="001C2838">
        <w:rPr>
          <w:rFonts w:ascii="Times New Roman" w:hAnsi="Times New Roman" w:cs="Times New Roman"/>
          <w:sz w:val="24"/>
        </w:rPr>
        <w:lastRenderedPageBreak/>
        <w:t>Мерцедес ЦЛС 320, за който срокът на застрахователните полици за застраховки “Гражданска отговорност” на автомобилистите  следва да бъде от 00.00 часа на 04.05.2018г. до 24.00 часа на 03.05.2019г., на “Злополука” на местата в МПС следва да бъде от 00.00 часа на 01.01.2018г. до 24.00 часа на 31.12.2018г. а застрахователната полица „Автокаско“ следва да бъде от 00.00 часа на 03.05.2018г. до 24.00 часа на 02.05.2019г.;</w:t>
      </w:r>
    </w:p>
    <w:p w14:paraId="7BE44E95" w14:textId="77777777" w:rsidR="00E9015D" w:rsidRPr="001C2838" w:rsidRDefault="00E9015D" w:rsidP="000621F8">
      <w:pPr>
        <w:numPr>
          <w:ilvl w:val="0"/>
          <w:numId w:val="20"/>
        </w:numPr>
        <w:spacing w:before="120" w:after="120"/>
        <w:jc w:val="both"/>
        <w:rPr>
          <w:rFonts w:ascii="Times New Roman" w:hAnsi="Times New Roman" w:cs="Times New Roman"/>
          <w:sz w:val="24"/>
        </w:rPr>
      </w:pPr>
      <w:r w:rsidRPr="001C2838">
        <w:rPr>
          <w:rFonts w:ascii="Times New Roman" w:hAnsi="Times New Roman" w:cs="Times New Roman"/>
          <w:sz w:val="24"/>
        </w:rPr>
        <w:t xml:space="preserve">Хюндай </w:t>
      </w:r>
      <w:proofErr w:type="spellStart"/>
      <w:r w:rsidRPr="001C2838">
        <w:rPr>
          <w:rFonts w:ascii="Times New Roman" w:hAnsi="Times New Roman" w:cs="Times New Roman"/>
          <w:sz w:val="24"/>
        </w:rPr>
        <w:t>Елантра</w:t>
      </w:r>
      <w:proofErr w:type="spellEnd"/>
      <w:r w:rsidRPr="001C2838">
        <w:rPr>
          <w:rFonts w:ascii="Times New Roman" w:hAnsi="Times New Roman" w:cs="Times New Roman"/>
          <w:sz w:val="24"/>
        </w:rPr>
        <w:t>,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28.12.2017г. до 24.00 часа на 27.12.2018г.;</w:t>
      </w:r>
    </w:p>
    <w:p w14:paraId="00A7A743" w14:textId="77777777" w:rsidR="00E9015D" w:rsidRPr="001C2838" w:rsidRDefault="00E9015D" w:rsidP="000621F8">
      <w:pPr>
        <w:numPr>
          <w:ilvl w:val="0"/>
          <w:numId w:val="20"/>
        </w:numPr>
        <w:spacing w:before="120" w:after="120"/>
        <w:jc w:val="both"/>
        <w:rPr>
          <w:rFonts w:ascii="Times New Roman" w:hAnsi="Times New Roman" w:cs="Times New Roman"/>
          <w:sz w:val="24"/>
        </w:rPr>
      </w:pPr>
      <w:proofErr w:type="spellStart"/>
      <w:r w:rsidRPr="001C2838">
        <w:rPr>
          <w:rFonts w:ascii="Times New Roman" w:hAnsi="Times New Roman" w:cs="Times New Roman"/>
          <w:sz w:val="24"/>
        </w:rPr>
        <w:t>Порше</w:t>
      </w:r>
      <w:proofErr w:type="spellEnd"/>
      <w:r w:rsidRPr="001C2838">
        <w:rPr>
          <w:rFonts w:ascii="Times New Roman" w:hAnsi="Times New Roman" w:cs="Times New Roman"/>
          <w:sz w:val="24"/>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11.02.2018г. до 24.00 часа на 10.02.2019г., “Злополука” на местата в МПС от 00.00 часа на 10.02.2018г. до 24.00 09.02.2019г. застрахователната полица „Автокаско“ следва да бъде от 00.00 часа на 10.02.2018г. до 24.00 часа на 09.02.2019г.</w:t>
      </w:r>
    </w:p>
    <w:p w14:paraId="7A2CCA25" w14:textId="77777777" w:rsidR="00E9015D" w:rsidRPr="001C2838" w:rsidRDefault="00E9015D" w:rsidP="00E9015D">
      <w:pPr>
        <w:spacing w:before="120" w:after="120"/>
        <w:ind w:firstLine="720"/>
        <w:jc w:val="both"/>
        <w:rPr>
          <w:rFonts w:ascii="Times New Roman" w:hAnsi="Times New Roman" w:cs="Times New Roman"/>
          <w:sz w:val="24"/>
        </w:rPr>
      </w:pPr>
    </w:p>
    <w:p w14:paraId="2353E3C1" w14:textId="77777777" w:rsidR="00E9015D" w:rsidRPr="001C2838" w:rsidRDefault="00E9015D" w:rsidP="00E9015D">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t>Техническа спецификация за обособена позиция № 3</w:t>
      </w:r>
    </w:p>
    <w:p w14:paraId="645535C2" w14:textId="77777777" w:rsidR="00E9015D" w:rsidRPr="001C2838" w:rsidRDefault="00E9015D" w:rsidP="00E9015D">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14:paraId="6E65D6F2"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14:paraId="53F3F8E6"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застрахователят осигурява застрахователно покритие на застрахованите лица извън територията на Република България в следните случаи:</w:t>
      </w:r>
    </w:p>
    <w:p w14:paraId="51A07A7A"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смърт, вследствие на злополука, заболяване или злоумишлени действия на трети лица;</w:t>
      </w:r>
    </w:p>
    <w:p w14:paraId="14877BE1"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трайна загуба на работоспособност, вследствие на злополука или заболяване;</w:t>
      </w:r>
    </w:p>
    <w:p w14:paraId="2CA82D3F"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w:t>
      </w:r>
    </w:p>
    <w:p w14:paraId="4ADCA0CE"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разходи за пътуване по спешност при злополука или заболяване;</w:t>
      </w:r>
    </w:p>
    <w:p w14:paraId="0D11CD4A"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дневни пари за болничен престой, вследствие на злополука или заболяване;</w:t>
      </w:r>
    </w:p>
    <w:p w14:paraId="7EFD4A2C"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разходи за репатриране, погребение в чужбина или транспортиране на тленни останки;</w:t>
      </w:r>
    </w:p>
    <w:p w14:paraId="56138653"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разходи при загуба или забавяне на багаж;</w:t>
      </w:r>
    </w:p>
    <w:p w14:paraId="4615003C"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разходи за допълнителен престой поради отмяна или забавяне на полет, както и при изпуснат полет по независещи от застрахованото лице причини;</w:t>
      </w:r>
    </w:p>
    <w:p w14:paraId="2EB6CEB9"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съдебни разноски;</w:t>
      </w:r>
    </w:p>
    <w:p w14:paraId="36254947"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други допълнителни рискове, предложени от съответните участници.</w:t>
      </w:r>
    </w:p>
    <w:p w14:paraId="4F78F9DD" w14:textId="77777777"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Минималният размер на индивидуалната застрахователна сума за всяко от застрахованите лица е 30 000 (тридесет хиляди) евро.</w:t>
      </w:r>
    </w:p>
    <w:p w14:paraId="6F1681A7" w14:textId="77777777" w:rsidR="00E9015D" w:rsidRPr="001C2838" w:rsidRDefault="00E9015D" w:rsidP="00E9015D">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sz w:val="24"/>
        </w:rPr>
        <w:lastRenderedPageBreak/>
        <w:t xml:space="preserve">Размерът на обезщетението при настъпване на рисковете смърт, вследствие на злополука, заболяване или злоумишлени действия на трети лица и трайна загуба на работоспособност вследствие на злополука или заболяване се определя в процент от предложената от участника застрахователна сума. По отношение на останалите рискове (спешни медицински разходи и дневни пари за болничен престой, вследствие на злополука или заболяване, разходи за репатриране, погребение в чужбина или транспортиране на тленни останки, загуба на багаж и съдебни разноски), лимита на обезщетението се определя за едно застраховано лице за едно събитие, </w:t>
      </w:r>
      <w:r w:rsidRPr="001C2838">
        <w:rPr>
          <w:rFonts w:ascii="Times New Roman" w:hAnsi="Times New Roman" w:cs="Times New Roman"/>
          <w:b/>
          <w:bCs/>
          <w:sz w:val="24"/>
          <w:u w:val="single"/>
        </w:rPr>
        <w:t>като не се определя агрегатен лимит.</w:t>
      </w:r>
    </w:p>
    <w:p w14:paraId="3D07A2DF" w14:textId="77777777" w:rsidR="00346B27" w:rsidRDefault="00346B27" w:rsidP="00E9015D">
      <w:pPr>
        <w:spacing w:before="120" w:after="120"/>
        <w:ind w:firstLine="720"/>
        <w:jc w:val="both"/>
        <w:rPr>
          <w:rFonts w:ascii="Times New Roman" w:hAnsi="Times New Roman" w:cs="Times New Roman"/>
          <w:sz w:val="24"/>
        </w:rPr>
      </w:pPr>
    </w:p>
    <w:p w14:paraId="45C136E6" w14:textId="18B3992A" w:rsidR="00E9015D" w:rsidRPr="001C2838" w:rsidRDefault="00E9015D" w:rsidP="00E9015D">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Договорът се сключва за една година с начало 00.00 часа на 01.01.2018 г. до 24.00 часа на 31.12.2018 г.</w:t>
      </w:r>
    </w:p>
    <w:p w14:paraId="7D26C429" w14:textId="41C2F0BF" w:rsidR="00BE372B" w:rsidRPr="001C2838" w:rsidRDefault="00BE372B" w:rsidP="00F25310">
      <w:pPr>
        <w:pStyle w:val="ListParagraph"/>
        <w:spacing w:before="120" w:after="120"/>
        <w:ind w:left="0"/>
        <w:jc w:val="both"/>
        <w:rPr>
          <w:rFonts w:ascii="Times New Roman" w:hAnsi="Times New Roman" w:cs="Times New Roman"/>
          <w:b/>
          <w:bCs/>
          <w:sz w:val="24"/>
        </w:rPr>
      </w:pPr>
      <w:r w:rsidRPr="001C2838">
        <w:rPr>
          <w:rFonts w:ascii="Times New Roman" w:hAnsi="Times New Roman" w:cs="Times New Roman"/>
          <w:b/>
          <w:bCs/>
          <w:sz w:val="24"/>
        </w:rPr>
        <w:t>Условия за участие в обществената поръчка</w:t>
      </w:r>
      <w:r w:rsidR="00F25310" w:rsidRPr="001C2838">
        <w:rPr>
          <w:rFonts w:ascii="Times New Roman" w:hAnsi="Times New Roman" w:cs="Times New Roman"/>
          <w:b/>
          <w:bCs/>
          <w:sz w:val="24"/>
        </w:rPr>
        <w:t>.</w:t>
      </w:r>
    </w:p>
    <w:p w14:paraId="6DE1C14D" w14:textId="334FE3E1"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В</w:t>
      </w:r>
      <w:r w:rsidR="001B09AF" w:rsidRPr="001C2838">
        <w:rPr>
          <w:rFonts w:ascii="Times New Roman" w:hAnsi="Times New Roman" w:cs="Times New Roman"/>
          <w:sz w:val="24"/>
        </w:rPr>
        <w:t>ъв</w:t>
      </w:r>
      <w:r w:rsidRPr="001C2838">
        <w:rPr>
          <w:rFonts w:ascii="Times New Roman" w:hAnsi="Times New Roman" w:cs="Times New Roman"/>
          <w:sz w:val="24"/>
        </w:rPr>
        <w:t xml:space="preserve"> възлагане</w:t>
      </w:r>
      <w:r w:rsidR="001B09AF" w:rsidRPr="001C2838">
        <w:rPr>
          <w:rFonts w:ascii="Times New Roman" w:hAnsi="Times New Roman" w:cs="Times New Roman"/>
          <w:sz w:val="24"/>
        </w:rPr>
        <w:t>то</w:t>
      </w:r>
      <w:r w:rsidRPr="001C2838">
        <w:rPr>
          <w:rFonts w:ascii="Times New Roman" w:hAnsi="Times New Roman" w:cs="Times New Roman"/>
          <w:sz w:val="24"/>
        </w:rPr>
        <w:t xml:space="preserve"> на обществена</w:t>
      </w:r>
      <w:r w:rsidR="001B09AF" w:rsidRPr="001C2838">
        <w:rPr>
          <w:rFonts w:ascii="Times New Roman" w:hAnsi="Times New Roman" w:cs="Times New Roman"/>
          <w:sz w:val="24"/>
        </w:rPr>
        <w:t>та</w:t>
      </w:r>
      <w:r w:rsidRPr="001C2838">
        <w:rPr>
          <w:rFonts w:ascii="Times New Roman" w:hAnsi="Times New Roman" w:cs="Times New Roman"/>
          <w:sz w:val="24"/>
        </w:rPr>
        <w:t xml:space="preserve"> поръчка могат да участват български или чуждестранни лица или техни обединения, както и всяко друго образувание, което има право да изпълнява услугата, и</w:t>
      </w:r>
      <w:r w:rsidR="00F35A0D" w:rsidRPr="001C2838">
        <w:rPr>
          <w:rFonts w:ascii="Times New Roman" w:hAnsi="Times New Roman" w:cs="Times New Roman"/>
          <w:sz w:val="24"/>
        </w:rPr>
        <w:t xml:space="preserve"> </w:t>
      </w:r>
      <w:r w:rsidRPr="001C2838">
        <w:rPr>
          <w:rFonts w:ascii="Times New Roman" w:hAnsi="Times New Roman" w:cs="Times New Roman"/>
          <w:sz w:val="24"/>
        </w:rPr>
        <w:t xml:space="preserve">което отговаря на условията, посочени в </w:t>
      </w:r>
      <w:r w:rsidR="00690955" w:rsidRPr="001C2838">
        <w:rPr>
          <w:rFonts w:ascii="Times New Roman" w:hAnsi="Times New Roman" w:cs="Times New Roman"/>
          <w:sz w:val="24"/>
        </w:rPr>
        <w:t xml:space="preserve">Закона за </w:t>
      </w:r>
      <w:r w:rsidR="00FC757B" w:rsidRPr="001C2838">
        <w:rPr>
          <w:rFonts w:ascii="Times New Roman" w:hAnsi="Times New Roman" w:cs="Times New Roman"/>
          <w:sz w:val="24"/>
        </w:rPr>
        <w:t>обществените</w:t>
      </w:r>
      <w:r w:rsidR="00690955" w:rsidRPr="001C2838">
        <w:rPr>
          <w:rFonts w:ascii="Times New Roman" w:hAnsi="Times New Roman" w:cs="Times New Roman"/>
          <w:sz w:val="24"/>
        </w:rPr>
        <w:t xml:space="preserve"> поръчки (</w:t>
      </w:r>
      <w:r w:rsidRPr="001C2838">
        <w:rPr>
          <w:rFonts w:ascii="Times New Roman" w:hAnsi="Times New Roman" w:cs="Times New Roman"/>
          <w:sz w:val="24"/>
        </w:rPr>
        <w:t>ЗОП</w:t>
      </w:r>
      <w:r w:rsidR="00690955" w:rsidRPr="001C2838">
        <w:rPr>
          <w:rFonts w:ascii="Times New Roman" w:hAnsi="Times New Roman" w:cs="Times New Roman"/>
          <w:sz w:val="24"/>
        </w:rPr>
        <w:t>)</w:t>
      </w:r>
      <w:r w:rsidR="00764335" w:rsidRPr="001C2838">
        <w:rPr>
          <w:rFonts w:ascii="Times New Roman" w:hAnsi="Times New Roman" w:cs="Times New Roman"/>
          <w:sz w:val="24"/>
        </w:rPr>
        <w:t xml:space="preserve">, </w:t>
      </w:r>
      <w:r w:rsidR="00690955" w:rsidRPr="001C2838">
        <w:rPr>
          <w:rFonts w:ascii="Times New Roman" w:hAnsi="Times New Roman" w:cs="Times New Roman"/>
          <w:sz w:val="24"/>
        </w:rPr>
        <w:t>Правилника за прилагане на Закона за обществените поръчки (</w:t>
      </w:r>
      <w:r w:rsidR="00764335" w:rsidRPr="001C2838">
        <w:rPr>
          <w:rFonts w:ascii="Times New Roman" w:hAnsi="Times New Roman" w:cs="Times New Roman"/>
          <w:sz w:val="24"/>
        </w:rPr>
        <w:t>ППЗОП</w:t>
      </w:r>
      <w:r w:rsidR="00690955" w:rsidRPr="001C2838">
        <w:rPr>
          <w:rFonts w:ascii="Times New Roman" w:hAnsi="Times New Roman" w:cs="Times New Roman"/>
          <w:sz w:val="24"/>
        </w:rPr>
        <w:t>)</w:t>
      </w:r>
      <w:r w:rsidRPr="001C2838">
        <w:rPr>
          <w:rFonts w:ascii="Times New Roman" w:hAnsi="Times New Roman" w:cs="Times New Roman"/>
          <w:sz w:val="24"/>
        </w:rPr>
        <w:t xml:space="preserve"> и обяве</w:t>
      </w:r>
      <w:r w:rsidR="00F01D12" w:rsidRPr="001C2838">
        <w:rPr>
          <w:rFonts w:ascii="Times New Roman" w:hAnsi="Times New Roman" w:cs="Times New Roman"/>
          <w:sz w:val="24"/>
        </w:rPr>
        <w:t>ните изисквания на възложителя</w:t>
      </w:r>
      <w:r w:rsidRPr="001C2838">
        <w:rPr>
          <w:rFonts w:ascii="Times New Roman" w:hAnsi="Times New Roman" w:cs="Times New Roman"/>
          <w:sz w:val="24"/>
        </w:rPr>
        <w:t>.</w:t>
      </w:r>
    </w:p>
    <w:p w14:paraId="0454A7D8" w14:textId="77777777"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2BC9AB37" w14:textId="77777777"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Едно физическо или юридическо лице може да участва само в едно обединение.</w:t>
      </w:r>
    </w:p>
    <w:p w14:paraId="69692F67" w14:textId="77777777"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Свързани лица по смисъла на параграф 2, т. 45 от </w:t>
      </w:r>
      <w:r w:rsidR="00FB68CC" w:rsidRPr="001C2838">
        <w:rPr>
          <w:rFonts w:ascii="Times New Roman" w:hAnsi="Times New Roman" w:cs="Times New Roman"/>
          <w:sz w:val="24"/>
        </w:rPr>
        <w:t>д</w:t>
      </w:r>
      <w:r w:rsidRPr="001C2838">
        <w:rPr>
          <w:rFonts w:ascii="Times New Roman" w:hAnsi="Times New Roman" w:cs="Times New Roman"/>
          <w:sz w:val="24"/>
        </w:rPr>
        <w:t>опълнителните разпоредби на ЗОП не могат да бъдат самостоятелни участници във възлагането.</w:t>
      </w:r>
    </w:p>
    <w:p w14:paraId="27D1AFBB" w14:textId="77777777"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Всеки участник в</w:t>
      </w:r>
      <w:r w:rsidR="001B09AF" w:rsidRPr="001C2838">
        <w:rPr>
          <w:rFonts w:ascii="Times New Roman" w:hAnsi="Times New Roman" w:cs="Times New Roman"/>
          <w:sz w:val="24"/>
        </w:rPr>
        <w:t>ъв</w:t>
      </w:r>
      <w:r w:rsidRPr="001C2838">
        <w:rPr>
          <w:rFonts w:ascii="Times New Roman" w:hAnsi="Times New Roman" w:cs="Times New Roman"/>
          <w:sz w:val="24"/>
        </w:rPr>
        <w:t xml:space="preserve"> възлагане</w:t>
      </w:r>
      <w:r w:rsidR="001B09AF" w:rsidRPr="001C2838">
        <w:rPr>
          <w:rFonts w:ascii="Times New Roman" w:hAnsi="Times New Roman" w:cs="Times New Roman"/>
          <w:sz w:val="24"/>
        </w:rPr>
        <w:t>то</w:t>
      </w:r>
      <w:r w:rsidRPr="001C2838">
        <w:rPr>
          <w:rFonts w:ascii="Times New Roman" w:hAnsi="Times New Roman" w:cs="Times New Roman"/>
          <w:sz w:val="24"/>
        </w:rPr>
        <w:t xml:space="preserve"> на обществената поръчка има право да представи само една оферта.</w:t>
      </w:r>
    </w:p>
    <w:p w14:paraId="2A359E29" w14:textId="77777777" w:rsidR="00710AAC" w:rsidRPr="001C2838"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Във възлагането могат да участват и обединения, които не са юридически лица. </w:t>
      </w:r>
    </w:p>
    <w:p w14:paraId="5E4BB46D" w14:textId="77777777" w:rsidR="00710AAC" w:rsidRPr="001C2838"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1C2838">
        <w:rPr>
          <w:rFonts w:ascii="Times New Roman" w:hAnsi="Times New Roman" w:cs="Times New Roman"/>
          <w:sz w:val="24"/>
        </w:rPr>
        <w:t>Възло</w:t>
      </w:r>
      <w:r w:rsidR="001B09AF" w:rsidRPr="001C2838">
        <w:rPr>
          <w:rFonts w:ascii="Times New Roman" w:hAnsi="Times New Roman" w:cs="Times New Roman"/>
          <w:sz w:val="24"/>
        </w:rPr>
        <w:t xml:space="preserve">жителят отстранява от участие във възлагането на </w:t>
      </w:r>
      <w:r w:rsidR="00FC757B" w:rsidRPr="001C2838">
        <w:rPr>
          <w:rFonts w:ascii="Times New Roman" w:hAnsi="Times New Roman" w:cs="Times New Roman"/>
          <w:sz w:val="24"/>
        </w:rPr>
        <w:t>обществената</w:t>
      </w:r>
      <w:r w:rsidR="001B09AF" w:rsidRPr="001C2838">
        <w:rPr>
          <w:rFonts w:ascii="Times New Roman" w:hAnsi="Times New Roman" w:cs="Times New Roman"/>
          <w:sz w:val="24"/>
        </w:rPr>
        <w:t xml:space="preserve"> поръчка</w:t>
      </w:r>
      <w:r w:rsidRPr="001C2838">
        <w:rPr>
          <w:rFonts w:ascii="Times New Roman" w:hAnsi="Times New Roman" w:cs="Times New Roman"/>
          <w:sz w:val="24"/>
        </w:rPr>
        <w:t xml:space="preserve"> участник, за когото е налице някое от следните основания за отстраняване, посочени в чл. 54, ал. 1, т. 1-5 и т.7 от ЗОП, а именно:</w:t>
      </w:r>
    </w:p>
    <w:p w14:paraId="03311F6C" w14:textId="77777777" w:rsidR="00710AAC" w:rsidRPr="001C2838" w:rsidRDefault="00710AAC" w:rsidP="00D1431F">
      <w:pPr>
        <w:pStyle w:val="ListParagraph"/>
        <w:numPr>
          <w:ilvl w:val="1"/>
          <w:numId w:val="8"/>
        </w:numPr>
        <w:jc w:val="both"/>
        <w:rPr>
          <w:rFonts w:ascii="Times New Roman" w:hAnsi="Times New Roman" w:cs="Times New Roman"/>
          <w:i/>
          <w:sz w:val="24"/>
        </w:rPr>
      </w:pPr>
      <w:r w:rsidRPr="001C2838">
        <w:rPr>
          <w:rFonts w:ascii="Times New Roman" w:hAnsi="Times New Roman" w:cs="Times New Roman"/>
          <w:i/>
          <w:sz w:val="24"/>
        </w:rPr>
        <w:t xml:space="preserve">е осъден с влязла в сила присъда, освен ако е реабилитиран, за престъпление по </w:t>
      </w:r>
      <w:r w:rsidRPr="001C2838">
        <w:rPr>
          <w:rFonts w:ascii="Times New Roman" w:hAnsi="Times New Roman" w:cs="Times New Roman"/>
          <w:i/>
          <w:color w:val="00000A"/>
          <w:sz w:val="24"/>
        </w:rPr>
        <w:t>чл. 108а</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159а - 159г</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172</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192а</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194 - 217</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219 - 252</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253 - 260</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301 - 307</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чл. 321</w:t>
      </w:r>
      <w:r w:rsidRPr="001C2838">
        <w:rPr>
          <w:rFonts w:ascii="Times New Roman" w:hAnsi="Times New Roman" w:cs="Times New Roman"/>
          <w:i/>
          <w:sz w:val="24"/>
        </w:rPr>
        <w:t xml:space="preserve">, </w:t>
      </w:r>
      <w:r w:rsidRPr="001C2838">
        <w:rPr>
          <w:rFonts w:ascii="Times New Roman" w:hAnsi="Times New Roman" w:cs="Times New Roman"/>
          <w:i/>
          <w:color w:val="00000A"/>
          <w:sz w:val="24"/>
        </w:rPr>
        <w:t>321а</w:t>
      </w:r>
      <w:r w:rsidRPr="001C2838">
        <w:rPr>
          <w:rFonts w:ascii="Times New Roman" w:hAnsi="Times New Roman" w:cs="Times New Roman"/>
          <w:i/>
          <w:sz w:val="24"/>
        </w:rPr>
        <w:t xml:space="preserve"> и </w:t>
      </w:r>
      <w:r w:rsidRPr="001C2838">
        <w:rPr>
          <w:rFonts w:ascii="Times New Roman" w:hAnsi="Times New Roman" w:cs="Times New Roman"/>
          <w:i/>
          <w:color w:val="00000A"/>
          <w:sz w:val="24"/>
        </w:rPr>
        <w:t>чл. 352 - 353е</w:t>
      </w:r>
      <w:r w:rsidRPr="001C2838">
        <w:rPr>
          <w:rFonts w:ascii="Times New Roman" w:hAnsi="Times New Roman" w:cs="Times New Roman"/>
          <w:i/>
          <w:sz w:val="24"/>
        </w:rPr>
        <w:t xml:space="preserve"> от </w:t>
      </w:r>
      <w:r w:rsidRPr="001C2838">
        <w:rPr>
          <w:rFonts w:ascii="Times New Roman" w:hAnsi="Times New Roman" w:cs="Times New Roman"/>
          <w:i/>
          <w:color w:val="00000A"/>
          <w:sz w:val="24"/>
        </w:rPr>
        <w:t>Наказателния кодекс</w:t>
      </w:r>
      <w:r w:rsidRPr="001C2838">
        <w:rPr>
          <w:rFonts w:ascii="Times New Roman" w:hAnsi="Times New Roman" w:cs="Times New Roman"/>
          <w:i/>
          <w:sz w:val="24"/>
        </w:rPr>
        <w:t xml:space="preserve">; </w:t>
      </w:r>
    </w:p>
    <w:p w14:paraId="0E8F342D" w14:textId="77777777" w:rsidR="00710AAC" w:rsidRPr="001C2838" w:rsidRDefault="00710AAC" w:rsidP="00D1431F">
      <w:pPr>
        <w:pStyle w:val="ListParagraph"/>
        <w:numPr>
          <w:ilvl w:val="1"/>
          <w:numId w:val="8"/>
        </w:numPr>
        <w:jc w:val="both"/>
        <w:rPr>
          <w:rFonts w:ascii="Times New Roman" w:hAnsi="Times New Roman" w:cs="Times New Roman"/>
          <w:i/>
          <w:sz w:val="24"/>
        </w:rPr>
      </w:pPr>
      <w:r w:rsidRPr="001C2838">
        <w:rPr>
          <w:rFonts w:ascii="Times New Roman" w:hAnsi="Times New Roman" w:cs="Times New Roman"/>
          <w:i/>
          <w:sz w:val="24"/>
        </w:rPr>
        <w:t xml:space="preserve">е осъден с влязла в сила присъда, освен ако е реабилитиран, за престъпление, аналогично на тези, посочени по-горе, в друга държава -членка или трета страна; </w:t>
      </w:r>
    </w:p>
    <w:p w14:paraId="26D14FD5" w14:textId="77777777" w:rsidR="00710AAC" w:rsidRPr="001C2838" w:rsidRDefault="00710AAC" w:rsidP="00D1431F">
      <w:pPr>
        <w:pStyle w:val="ListParagraph"/>
        <w:numPr>
          <w:ilvl w:val="1"/>
          <w:numId w:val="8"/>
        </w:numPr>
        <w:jc w:val="both"/>
        <w:rPr>
          <w:rFonts w:ascii="Times New Roman" w:hAnsi="Times New Roman" w:cs="Times New Roman"/>
          <w:i/>
          <w:sz w:val="24"/>
        </w:rPr>
      </w:pPr>
      <w:r w:rsidRPr="001C2838">
        <w:rPr>
          <w:rFonts w:ascii="Times New Roman" w:hAnsi="Times New Roman" w:cs="Times New Roman"/>
          <w:i/>
          <w:sz w:val="24"/>
        </w:rPr>
        <w:t xml:space="preserve">има задължения за данъци и задължителни осигурителни вноски по смисъла на </w:t>
      </w:r>
      <w:r w:rsidRPr="001C2838">
        <w:rPr>
          <w:rFonts w:ascii="Times New Roman" w:hAnsi="Times New Roman" w:cs="Times New Roman"/>
          <w:i/>
          <w:color w:val="00000A"/>
          <w:sz w:val="24"/>
        </w:rPr>
        <w:t>чл. 162, ал. 2, т. 1</w:t>
      </w:r>
      <w:r w:rsidRPr="001C2838">
        <w:rPr>
          <w:rFonts w:ascii="Times New Roman" w:hAnsi="Times New Roman" w:cs="Times New Roman"/>
          <w:i/>
          <w:sz w:val="24"/>
        </w:rPr>
        <w:t xml:space="preserve"> от </w:t>
      </w:r>
      <w:r w:rsidRPr="001C2838">
        <w:rPr>
          <w:rFonts w:ascii="Times New Roman" w:hAnsi="Times New Roman" w:cs="Times New Roman"/>
          <w:i/>
          <w:color w:val="00000A"/>
          <w:sz w:val="24"/>
        </w:rPr>
        <w:t>Данъчно-осигурителния процесуален кодекс</w:t>
      </w:r>
      <w:r w:rsidRPr="001C2838">
        <w:rPr>
          <w:rFonts w:ascii="Times New Roman" w:hAnsi="Times New Roman" w:cs="Times New Roman"/>
          <w:i/>
          <w:sz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6F072AC" w14:textId="77777777" w:rsidR="00710AAC" w:rsidRPr="001C2838" w:rsidRDefault="00710AAC" w:rsidP="00D1431F">
      <w:pPr>
        <w:pStyle w:val="ListParagraph"/>
        <w:numPr>
          <w:ilvl w:val="1"/>
          <w:numId w:val="8"/>
        </w:numPr>
        <w:jc w:val="both"/>
        <w:rPr>
          <w:rFonts w:ascii="Times New Roman" w:hAnsi="Times New Roman" w:cs="Times New Roman"/>
          <w:i/>
          <w:sz w:val="24"/>
        </w:rPr>
      </w:pPr>
      <w:r w:rsidRPr="001C2838">
        <w:rPr>
          <w:rFonts w:ascii="Times New Roman" w:hAnsi="Times New Roman" w:cs="Times New Roman"/>
          <w:i/>
          <w:sz w:val="24"/>
        </w:rPr>
        <w:t xml:space="preserve">е налице неравнопоставеност в случаите по </w:t>
      </w:r>
      <w:r w:rsidRPr="001C2838">
        <w:rPr>
          <w:rFonts w:ascii="Times New Roman" w:hAnsi="Times New Roman" w:cs="Times New Roman"/>
          <w:i/>
          <w:color w:val="00000A"/>
          <w:sz w:val="24"/>
        </w:rPr>
        <w:t>чл. 44, ал. 5</w:t>
      </w:r>
      <w:r w:rsidRPr="001C2838">
        <w:rPr>
          <w:rFonts w:ascii="Times New Roman" w:hAnsi="Times New Roman" w:cs="Times New Roman"/>
          <w:i/>
          <w:sz w:val="24"/>
        </w:rPr>
        <w:t xml:space="preserve"> от ЗОП;</w:t>
      </w:r>
    </w:p>
    <w:p w14:paraId="116C1797" w14:textId="77777777" w:rsidR="00710AAC" w:rsidRPr="001C2838" w:rsidRDefault="00710AAC" w:rsidP="00D1431F">
      <w:pPr>
        <w:pStyle w:val="ListParagraph"/>
        <w:numPr>
          <w:ilvl w:val="1"/>
          <w:numId w:val="8"/>
        </w:numPr>
        <w:jc w:val="both"/>
        <w:rPr>
          <w:rFonts w:ascii="Times New Roman" w:hAnsi="Times New Roman" w:cs="Times New Roman"/>
          <w:i/>
          <w:iCs/>
          <w:sz w:val="24"/>
        </w:rPr>
      </w:pPr>
      <w:r w:rsidRPr="001C2838">
        <w:rPr>
          <w:rFonts w:ascii="Times New Roman" w:hAnsi="Times New Roman" w:cs="Times New Roman"/>
          <w:i/>
          <w:sz w:val="24"/>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AD1ACEE" w14:textId="77777777" w:rsidR="00710AAC" w:rsidRPr="001C2838" w:rsidRDefault="00710AAC" w:rsidP="00D1431F">
      <w:pPr>
        <w:pStyle w:val="ListParagraph"/>
        <w:numPr>
          <w:ilvl w:val="1"/>
          <w:numId w:val="8"/>
        </w:numPr>
        <w:jc w:val="both"/>
        <w:rPr>
          <w:rStyle w:val="alt2"/>
          <w:rFonts w:ascii="Times New Roman" w:hAnsi="Times New Roman" w:cs="Times New Roman"/>
          <w:i/>
          <w:sz w:val="24"/>
        </w:rPr>
      </w:pPr>
      <w:r w:rsidRPr="001C2838">
        <w:rPr>
          <w:rStyle w:val="alt2"/>
          <w:rFonts w:ascii="Times New Roman" w:hAnsi="Times New Roman" w:cs="Times New Roman"/>
          <w:i/>
          <w:sz w:val="24"/>
        </w:rPr>
        <w:t xml:space="preserve">е налице конфликт на интереси, който не може да бъде отстранен. </w:t>
      </w:r>
    </w:p>
    <w:p w14:paraId="4386BB43" w14:textId="77777777" w:rsidR="00710AAC" w:rsidRPr="001C2838" w:rsidRDefault="00695102" w:rsidP="00D1431F">
      <w:pPr>
        <w:pStyle w:val="ListParagraph"/>
        <w:numPr>
          <w:ilvl w:val="0"/>
          <w:numId w:val="8"/>
        </w:numPr>
        <w:jc w:val="both"/>
        <w:rPr>
          <w:rFonts w:ascii="Times New Roman" w:hAnsi="Times New Roman" w:cs="Times New Roman"/>
          <w:sz w:val="24"/>
        </w:rPr>
      </w:pPr>
      <w:r w:rsidRPr="001C2838">
        <w:rPr>
          <w:rFonts w:ascii="Times New Roman" w:hAnsi="Times New Roman" w:cs="Times New Roman"/>
          <w:sz w:val="24"/>
        </w:rPr>
        <w:lastRenderedPageBreak/>
        <w:t>Декларацията за липсата на обстоятелствата по чл. 54, ал. 1, т. 1, 2 и 7</w:t>
      </w:r>
      <w:r w:rsidR="00D03E2C" w:rsidRPr="001C2838">
        <w:rPr>
          <w:rFonts w:ascii="Times New Roman" w:hAnsi="Times New Roman" w:cs="Times New Roman"/>
          <w:sz w:val="24"/>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22CAC984" w14:textId="77777777" w:rsidR="00710AAC" w:rsidRPr="001C2838" w:rsidRDefault="00710AAC" w:rsidP="00641378">
      <w:pPr>
        <w:pStyle w:val="ListParagraph"/>
        <w:keepNext/>
        <w:tabs>
          <w:tab w:val="left" w:pos="0"/>
          <w:tab w:val="left" w:pos="142"/>
          <w:tab w:val="left" w:pos="993"/>
          <w:tab w:val="right" w:leader="dot" w:pos="8290"/>
        </w:tabs>
        <w:ind w:left="360"/>
        <w:jc w:val="both"/>
        <w:rPr>
          <w:rFonts w:ascii="Times New Roman" w:hAnsi="Times New Roman" w:cs="Times New Roman"/>
          <w:sz w:val="24"/>
        </w:rPr>
      </w:pPr>
    </w:p>
    <w:p w14:paraId="58A18E11" w14:textId="7E2CB893" w:rsidR="00710AAC" w:rsidRPr="001C2838"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Участник, за когото са налице основания по </w:t>
      </w:r>
      <w:r w:rsidRPr="001C2838">
        <w:rPr>
          <w:rFonts w:ascii="Times New Roman" w:hAnsi="Times New Roman" w:cs="Times New Roman"/>
          <w:color w:val="00000A"/>
          <w:sz w:val="24"/>
        </w:rPr>
        <w:t>чл. 54, ал. 1</w:t>
      </w:r>
      <w:r w:rsidRPr="001C2838">
        <w:rPr>
          <w:rFonts w:ascii="Times New Roman" w:hAnsi="Times New Roman" w:cs="Times New Roman"/>
          <w:sz w:val="24"/>
        </w:rPr>
        <w:t>от ЗОП</w:t>
      </w:r>
      <w:r w:rsidR="00AE5425" w:rsidRPr="001C2838">
        <w:rPr>
          <w:rFonts w:ascii="Times New Roman" w:hAnsi="Times New Roman" w:cs="Times New Roman"/>
          <w:sz w:val="24"/>
        </w:rPr>
        <w:t>,</w:t>
      </w:r>
      <w:r w:rsidR="006F4974" w:rsidRPr="001C2838">
        <w:rPr>
          <w:rFonts w:ascii="Times New Roman" w:hAnsi="Times New Roman" w:cs="Times New Roman"/>
          <w:sz w:val="24"/>
        </w:rPr>
        <w:t xml:space="preserve"> </w:t>
      </w:r>
      <w:r w:rsidRPr="001C2838">
        <w:rPr>
          <w:rFonts w:ascii="Times New Roman" w:hAnsi="Times New Roman" w:cs="Times New Roman"/>
          <w:sz w:val="24"/>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48D3F618" w14:textId="1EF358DE" w:rsidR="00710AAC" w:rsidRPr="001C2838"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1C2838">
        <w:rPr>
          <w:rFonts w:ascii="Times New Roman" w:hAnsi="Times New Roman" w:cs="Times New Roman"/>
          <w:sz w:val="24"/>
        </w:rPr>
        <w:t>е погасил задълженията си по чл. 54, ал. 1, т. 3 от ЗОП, включително</w:t>
      </w:r>
      <w:r w:rsidR="00DF0143">
        <w:rPr>
          <w:rFonts w:ascii="Times New Roman" w:hAnsi="Times New Roman" w:cs="Times New Roman"/>
          <w:sz w:val="24"/>
        </w:rPr>
        <w:t xml:space="preserve"> </w:t>
      </w:r>
      <w:r w:rsidRPr="001C2838">
        <w:rPr>
          <w:rFonts w:ascii="Times New Roman" w:hAnsi="Times New Roman" w:cs="Times New Roman"/>
          <w:sz w:val="24"/>
        </w:rPr>
        <w:t>начислените лихви и/или глоби или че те са разсрочени, отсрочени или обезпечени;</w:t>
      </w:r>
    </w:p>
    <w:p w14:paraId="0694E158" w14:textId="37A32FC9" w:rsidR="00710AAC" w:rsidRPr="001C2838"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1C2838">
        <w:rPr>
          <w:rFonts w:ascii="Times New Roman" w:hAnsi="Times New Roman" w:cs="Times New Roman"/>
          <w:sz w:val="24"/>
        </w:rPr>
        <w:t>е платил или е в процес на изплащане на дължимо обезщетение за всички</w:t>
      </w:r>
      <w:r w:rsidR="00DF0143">
        <w:rPr>
          <w:rFonts w:ascii="Times New Roman" w:hAnsi="Times New Roman" w:cs="Times New Roman"/>
          <w:sz w:val="24"/>
        </w:rPr>
        <w:t xml:space="preserve"> </w:t>
      </w:r>
      <w:r w:rsidRPr="001C2838">
        <w:rPr>
          <w:rFonts w:ascii="Times New Roman" w:hAnsi="Times New Roman" w:cs="Times New Roman"/>
          <w:sz w:val="24"/>
        </w:rPr>
        <w:t xml:space="preserve">вреди, настъпили в резултат от извършеното от него престъпление или нарушение; </w:t>
      </w:r>
    </w:p>
    <w:p w14:paraId="1895B2A8" w14:textId="77777777" w:rsidR="00710AAC" w:rsidRPr="001C2838"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1C2838">
        <w:rPr>
          <w:rFonts w:ascii="Times New Roman" w:hAnsi="Times New Roman" w:cs="Times New Roman"/>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6A833D0" w14:textId="49C78E04" w:rsidR="00710AAC" w:rsidRPr="001C2838" w:rsidRDefault="00E4057F"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1C2838">
        <w:rPr>
          <w:rFonts w:ascii="Times New Roman" w:hAnsi="Times New Roman" w:cs="Times New Roman"/>
          <w:sz w:val="24"/>
        </w:rPr>
        <w:t>В случай, че участник</w:t>
      </w:r>
      <w:r w:rsidR="00710AAC" w:rsidRPr="001C2838">
        <w:rPr>
          <w:rFonts w:ascii="Times New Roman" w:hAnsi="Times New Roman" w:cs="Times New Roman"/>
          <w:sz w:val="24"/>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F0143">
        <w:rPr>
          <w:rFonts w:ascii="Times New Roman" w:hAnsi="Times New Roman" w:cs="Times New Roman"/>
          <w:sz w:val="24"/>
        </w:rPr>
        <w:t xml:space="preserve"> </w:t>
      </w:r>
      <w:r w:rsidR="00710AAC" w:rsidRPr="001C2838">
        <w:rPr>
          <w:rFonts w:ascii="Times New Roman" w:hAnsi="Times New Roman" w:cs="Times New Roman"/>
          <w:sz w:val="24"/>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27F69870" w14:textId="77777777" w:rsidR="00710AAC" w:rsidRPr="001C2838"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Участникът </w:t>
      </w:r>
      <w:r w:rsidR="00993ED4" w:rsidRPr="001C2838">
        <w:rPr>
          <w:rFonts w:ascii="Times New Roman" w:hAnsi="Times New Roman" w:cs="Times New Roman"/>
          <w:sz w:val="24"/>
        </w:rPr>
        <w:t>следва да спазва задълженията, свързани с данъци и осигуровки, опазване на околната среда, закрила на заетостта и условията на труд</w:t>
      </w:r>
      <w:r w:rsidRPr="001C2838">
        <w:rPr>
          <w:rFonts w:ascii="Times New Roman" w:hAnsi="Times New Roman" w:cs="Times New Roman"/>
          <w:sz w:val="24"/>
        </w:rPr>
        <w:t>.</w:t>
      </w:r>
    </w:p>
    <w:p w14:paraId="2CBE78A8" w14:textId="77777777" w:rsidR="00710AAC" w:rsidRPr="001C2838" w:rsidRDefault="00710AAC" w:rsidP="00D1431F">
      <w:pPr>
        <w:pStyle w:val="ListParagraph"/>
        <w:numPr>
          <w:ilvl w:val="0"/>
          <w:numId w:val="8"/>
        </w:numPr>
        <w:tabs>
          <w:tab w:val="left" w:pos="0"/>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Възложителят не поставя каквито и да е изисквания относно правната форма, под която </w:t>
      </w:r>
      <w:r w:rsidRPr="001C2838">
        <w:rPr>
          <w:rFonts w:ascii="Times New Roman" w:hAnsi="Times New Roman" w:cs="Times New Roman"/>
          <w:i/>
          <w:iCs/>
          <w:sz w:val="24"/>
        </w:rPr>
        <w:t xml:space="preserve">обединението </w:t>
      </w:r>
      <w:r w:rsidRPr="001C2838">
        <w:rPr>
          <w:rFonts w:ascii="Times New Roman" w:hAnsi="Times New Roman" w:cs="Times New Roman"/>
          <w:sz w:val="24"/>
        </w:rPr>
        <w:t>ще участва в</w:t>
      </w:r>
      <w:r w:rsidR="001B09AF" w:rsidRPr="001C2838">
        <w:rPr>
          <w:rFonts w:ascii="Times New Roman" w:hAnsi="Times New Roman" w:cs="Times New Roman"/>
          <w:sz w:val="24"/>
        </w:rPr>
        <w:t>ъв</w:t>
      </w:r>
      <w:r w:rsidRPr="001C2838">
        <w:rPr>
          <w:rFonts w:ascii="Times New Roman" w:hAnsi="Times New Roman" w:cs="Times New Roman"/>
          <w:sz w:val="24"/>
        </w:rPr>
        <w:t xml:space="preserve"> възлагане</w:t>
      </w:r>
      <w:r w:rsidR="001B09AF" w:rsidRPr="001C2838">
        <w:rPr>
          <w:rFonts w:ascii="Times New Roman" w:hAnsi="Times New Roman" w:cs="Times New Roman"/>
          <w:sz w:val="24"/>
        </w:rPr>
        <w:t>то</w:t>
      </w:r>
      <w:r w:rsidRPr="001C2838">
        <w:rPr>
          <w:rFonts w:ascii="Times New Roman" w:hAnsi="Times New Roman" w:cs="Times New Roman"/>
          <w:sz w:val="24"/>
        </w:rPr>
        <w:t xml:space="preserve"> на поръчката.</w:t>
      </w:r>
    </w:p>
    <w:p w14:paraId="5FED9D65" w14:textId="77777777" w:rsidR="00710AAC" w:rsidRPr="001C2838" w:rsidRDefault="00710AAC" w:rsidP="00D1431F">
      <w:pPr>
        <w:pStyle w:val="ListParagraph"/>
        <w:numPr>
          <w:ilvl w:val="0"/>
          <w:numId w:val="8"/>
        </w:numPr>
        <w:tabs>
          <w:tab w:val="left" w:pos="0"/>
          <w:tab w:val="left" w:pos="426"/>
          <w:tab w:val="right" w:leader="dot" w:pos="8290"/>
        </w:tabs>
        <w:jc w:val="both"/>
        <w:rPr>
          <w:rFonts w:ascii="Times New Roman" w:hAnsi="Times New Roman" w:cs="Times New Roman"/>
          <w:sz w:val="24"/>
        </w:rPr>
      </w:pPr>
      <w:r w:rsidRPr="001C2838">
        <w:rPr>
          <w:rFonts w:ascii="Times New Roman" w:hAnsi="Times New Roman" w:cs="Times New Roman"/>
          <w:sz w:val="24"/>
        </w:rPr>
        <w:t>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т. 1-5 и 7 от ЗОП основания за отстраняване.</w:t>
      </w:r>
    </w:p>
    <w:p w14:paraId="018851E7" w14:textId="77777777" w:rsidR="00710AAC" w:rsidRPr="001C2838" w:rsidRDefault="00710AAC" w:rsidP="00D1431F">
      <w:pPr>
        <w:pStyle w:val="ListParagraph"/>
        <w:numPr>
          <w:ilvl w:val="0"/>
          <w:numId w:val="8"/>
        </w:numPr>
        <w:tabs>
          <w:tab w:val="left" w:pos="0"/>
          <w:tab w:val="left" w:pos="142"/>
          <w:tab w:val="left" w:pos="993"/>
          <w:tab w:val="right" w:leader="dot" w:pos="8290"/>
        </w:tabs>
        <w:jc w:val="both"/>
        <w:rPr>
          <w:rFonts w:ascii="Times New Roman" w:hAnsi="Times New Roman" w:cs="Times New Roman"/>
          <w:sz w:val="24"/>
        </w:rPr>
      </w:pPr>
      <w:r w:rsidRPr="001C2838">
        <w:rPr>
          <w:rFonts w:ascii="Times New Roman" w:hAnsi="Times New Roman" w:cs="Times New Roman"/>
          <w:sz w:val="24"/>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9ED25EE" w14:textId="77777777" w:rsidR="00710AAC" w:rsidRPr="001C2838" w:rsidRDefault="00710AAC" w:rsidP="00D1431F">
      <w:pPr>
        <w:pStyle w:val="ListParagraph"/>
        <w:numPr>
          <w:ilvl w:val="0"/>
          <w:numId w:val="8"/>
        </w:numPr>
        <w:tabs>
          <w:tab w:val="left" w:pos="0"/>
          <w:tab w:val="left" w:pos="142"/>
          <w:tab w:val="left" w:pos="993"/>
          <w:tab w:val="right" w:leader="dot" w:pos="8290"/>
        </w:tabs>
        <w:jc w:val="both"/>
        <w:rPr>
          <w:rFonts w:ascii="Times New Roman" w:hAnsi="Times New Roman" w:cs="Times New Roman"/>
          <w:sz w:val="24"/>
        </w:rPr>
      </w:pPr>
      <w:r w:rsidRPr="001C2838">
        <w:rPr>
          <w:rFonts w:ascii="Times New Roman" w:hAnsi="Times New Roman" w:cs="Times New Roman"/>
          <w:sz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w:t>
      </w:r>
      <w:r w:rsidR="0093541B" w:rsidRPr="001C2838">
        <w:rPr>
          <w:rFonts w:ascii="Times New Roman" w:hAnsi="Times New Roman" w:cs="Times New Roman"/>
          <w:sz w:val="24"/>
        </w:rPr>
        <w:t>та</w:t>
      </w:r>
      <w:r w:rsidRPr="001C2838">
        <w:rPr>
          <w:rFonts w:ascii="Times New Roman" w:hAnsi="Times New Roman" w:cs="Times New Roman"/>
          <w:sz w:val="24"/>
        </w:rPr>
        <w:t xml:space="preserve"> за отстраняване от </w:t>
      </w:r>
      <w:r w:rsidR="001B09AF" w:rsidRPr="001C2838">
        <w:rPr>
          <w:rFonts w:ascii="Times New Roman" w:hAnsi="Times New Roman" w:cs="Times New Roman"/>
          <w:sz w:val="24"/>
        </w:rPr>
        <w:t>възлагането на обществената поръчка</w:t>
      </w:r>
      <w:r w:rsidRPr="001C2838">
        <w:rPr>
          <w:rFonts w:ascii="Times New Roman" w:hAnsi="Times New Roman" w:cs="Times New Roman"/>
          <w:sz w:val="24"/>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9D5015D" w14:textId="77777777" w:rsidR="000332E1" w:rsidRPr="001C2838" w:rsidRDefault="000332E1" w:rsidP="000332E1">
      <w:pPr>
        <w:pStyle w:val="ListParagraph"/>
        <w:rPr>
          <w:rFonts w:ascii="Times New Roman" w:hAnsi="Times New Roman" w:cs="Times New Roman"/>
          <w:sz w:val="24"/>
        </w:rPr>
      </w:pPr>
    </w:p>
    <w:p w14:paraId="6BA227D2" w14:textId="77777777" w:rsidR="000332E1" w:rsidRPr="001C2838" w:rsidRDefault="0092627B" w:rsidP="00D1431F">
      <w:pPr>
        <w:pStyle w:val="ListParagraph"/>
        <w:numPr>
          <w:ilvl w:val="0"/>
          <w:numId w:val="8"/>
        </w:numPr>
        <w:tabs>
          <w:tab w:val="left" w:pos="0"/>
          <w:tab w:val="left" w:pos="142"/>
          <w:tab w:val="left" w:pos="567"/>
          <w:tab w:val="right" w:leader="dot" w:pos="8290"/>
        </w:tabs>
        <w:jc w:val="both"/>
        <w:rPr>
          <w:rFonts w:ascii="Times New Roman" w:hAnsi="Times New Roman" w:cs="Times New Roman"/>
          <w:sz w:val="24"/>
        </w:rPr>
      </w:pPr>
      <w:r w:rsidRPr="001C2838">
        <w:rPr>
          <w:rFonts w:ascii="Times New Roman" w:hAnsi="Times New Roman" w:cs="Times New Roman"/>
          <w:b/>
          <w:sz w:val="24"/>
        </w:rPr>
        <w:t xml:space="preserve">Критерии за подбор. </w:t>
      </w:r>
      <w:r w:rsidR="004E5130" w:rsidRPr="001C2838">
        <w:rPr>
          <w:rFonts w:ascii="Times New Roman" w:hAnsi="Times New Roman" w:cs="Times New Roman"/>
          <w:b/>
          <w:sz w:val="24"/>
        </w:rPr>
        <w:t>Минимални изисквания и документи за доказване</w:t>
      </w:r>
      <w:r w:rsidR="00EF7AB4" w:rsidRPr="001C2838">
        <w:rPr>
          <w:rFonts w:ascii="Times New Roman" w:hAnsi="Times New Roman" w:cs="Times New Roman"/>
          <w:b/>
          <w:sz w:val="24"/>
        </w:rPr>
        <w:t>.</w:t>
      </w:r>
    </w:p>
    <w:p w14:paraId="646F9EE6" w14:textId="1445C312" w:rsidR="004E5130" w:rsidRPr="001C2838" w:rsidRDefault="004E5130" w:rsidP="004E5130">
      <w:pPr>
        <w:pStyle w:val="ListParagraph"/>
        <w:tabs>
          <w:tab w:val="left" w:pos="0"/>
          <w:tab w:val="left" w:pos="142"/>
          <w:tab w:val="left" w:pos="567"/>
          <w:tab w:val="right" w:leader="dot" w:pos="8290"/>
        </w:tabs>
        <w:ind w:left="360"/>
        <w:jc w:val="both"/>
        <w:rPr>
          <w:rFonts w:ascii="Times New Roman" w:hAnsi="Times New Roman" w:cs="Times New Roman"/>
          <w:sz w:val="24"/>
        </w:rPr>
      </w:pPr>
      <w:r w:rsidRPr="001C2838">
        <w:rPr>
          <w:rFonts w:ascii="Times New Roman" w:hAnsi="Times New Roman" w:cs="Times New Roman"/>
          <w:sz w:val="24"/>
        </w:rPr>
        <w:t>С посочените по-долу критерии за подбор Възложителят е определил минималните изисквания за допустимост по отношение на участниците в</w:t>
      </w:r>
      <w:r w:rsidR="00E23506">
        <w:rPr>
          <w:rFonts w:ascii="Times New Roman" w:hAnsi="Times New Roman" w:cs="Times New Roman"/>
          <w:sz w:val="24"/>
        </w:rPr>
        <w:t>ъв</w:t>
      </w:r>
      <w:r w:rsidRPr="001C2838">
        <w:rPr>
          <w:rFonts w:ascii="Times New Roman" w:hAnsi="Times New Roman" w:cs="Times New Roman"/>
          <w:sz w:val="24"/>
        </w:rPr>
        <w:t xml:space="preserve"> </w:t>
      </w:r>
      <w:r w:rsidR="00E23506">
        <w:rPr>
          <w:rFonts w:ascii="Times New Roman" w:hAnsi="Times New Roman" w:cs="Times New Roman"/>
          <w:sz w:val="24"/>
        </w:rPr>
        <w:t>възлагането на обществената поръчка</w:t>
      </w:r>
      <w:r w:rsidRPr="001C2838">
        <w:rPr>
          <w:rFonts w:ascii="Times New Roman" w:hAnsi="Times New Roman" w:cs="Times New Roman"/>
          <w:sz w:val="24"/>
        </w:rPr>
        <w:t xml:space="preserve"> с цел установяване на възможността им за изпълнение на поръчката.</w:t>
      </w:r>
    </w:p>
    <w:p w14:paraId="292FBFB6" w14:textId="77777777" w:rsidR="00484D86" w:rsidRPr="001C2838" w:rsidRDefault="00484D86" w:rsidP="00484D86">
      <w:pPr>
        <w:pStyle w:val="ListParagraph"/>
        <w:rPr>
          <w:rFonts w:ascii="Times New Roman" w:hAnsi="Times New Roman" w:cs="Times New Roman"/>
          <w:sz w:val="24"/>
        </w:rPr>
      </w:pPr>
    </w:p>
    <w:p w14:paraId="27DA8103" w14:textId="77777777" w:rsidR="00E5052E" w:rsidRPr="001C2838" w:rsidRDefault="004E5130" w:rsidP="002D4472">
      <w:pPr>
        <w:pStyle w:val="ListParagraph"/>
        <w:numPr>
          <w:ilvl w:val="1"/>
          <w:numId w:val="8"/>
        </w:numPr>
        <w:tabs>
          <w:tab w:val="left" w:pos="993"/>
        </w:tabs>
        <w:ind w:left="709" w:hanging="425"/>
        <w:jc w:val="both"/>
        <w:rPr>
          <w:rFonts w:ascii="Times New Roman" w:hAnsi="Times New Roman" w:cs="Times New Roman"/>
          <w:sz w:val="24"/>
        </w:rPr>
      </w:pPr>
      <w:bookmarkStart w:id="0" w:name="_Ref494895745"/>
      <w:r w:rsidRPr="001C2838">
        <w:rPr>
          <w:rFonts w:ascii="Times New Roman" w:hAnsi="Times New Roman" w:cs="Times New Roman"/>
          <w:b/>
          <w:sz w:val="24"/>
          <w:u w:val="single"/>
        </w:rPr>
        <w:t xml:space="preserve">Годност (правоспособност) за упражняване на професионална дейност: </w:t>
      </w:r>
      <w:bookmarkEnd w:id="0"/>
    </w:p>
    <w:p w14:paraId="0494060B" w14:textId="3F72531F" w:rsidR="002A6AEC" w:rsidRPr="001C2838" w:rsidRDefault="002A6AEC" w:rsidP="00431DED">
      <w:pPr>
        <w:pStyle w:val="ListParagraph"/>
        <w:tabs>
          <w:tab w:val="left" w:pos="993"/>
        </w:tabs>
        <w:ind w:left="284"/>
        <w:jc w:val="both"/>
        <w:rPr>
          <w:rFonts w:ascii="Times New Roman" w:hAnsi="Times New Roman" w:cs="Times New Roman"/>
          <w:sz w:val="24"/>
        </w:rPr>
      </w:pPr>
      <w:r w:rsidRPr="001C2838">
        <w:rPr>
          <w:rFonts w:ascii="Times New Roman" w:hAnsi="Times New Roman" w:cs="Times New Roman"/>
          <w:sz w:val="24"/>
        </w:rPr>
        <w:t xml:space="preserve">Участникът следва да притежава валиден/и лиценз/и и/или валидно разрешение/я или аналогичен/ни документ/и за извършване на застрахователна дейност по предмета на </w:t>
      </w:r>
      <w:r w:rsidR="003C0C27" w:rsidRPr="001C2838">
        <w:rPr>
          <w:rFonts w:ascii="Times New Roman" w:hAnsi="Times New Roman" w:cs="Times New Roman"/>
          <w:sz w:val="24"/>
        </w:rPr>
        <w:t xml:space="preserve">съответната обособена позиция, за която се участва в </w:t>
      </w:r>
      <w:r w:rsidRPr="001C2838">
        <w:rPr>
          <w:rFonts w:ascii="Times New Roman" w:hAnsi="Times New Roman" w:cs="Times New Roman"/>
          <w:sz w:val="24"/>
        </w:rPr>
        <w:t xml:space="preserve">настоящата обществена поръчка, издаден/и от </w:t>
      </w:r>
      <w:r w:rsidR="003C0C27" w:rsidRPr="001C2838">
        <w:rPr>
          <w:rFonts w:ascii="Times New Roman" w:hAnsi="Times New Roman" w:cs="Times New Roman"/>
          <w:sz w:val="24"/>
        </w:rPr>
        <w:t>компетентния орган и</w:t>
      </w:r>
      <w:r w:rsidRPr="001C2838">
        <w:rPr>
          <w:rFonts w:ascii="Times New Roman" w:hAnsi="Times New Roman" w:cs="Times New Roman"/>
          <w:sz w:val="24"/>
        </w:rPr>
        <w:t xml:space="preserve"> валиден към момента на подаване на офертата. </w:t>
      </w:r>
    </w:p>
    <w:p w14:paraId="69F00D1C" w14:textId="77777777" w:rsidR="002A6AEC" w:rsidRPr="001C2838" w:rsidRDefault="002A6AEC" w:rsidP="00431DED">
      <w:pPr>
        <w:pStyle w:val="ListParagraph"/>
        <w:tabs>
          <w:tab w:val="left" w:pos="993"/>
        </w:tabs>
        <w:ind w:left="284"/>
        <w:jc w:val="both"/>
        <w:rPr>
          <w:rFonts w:ascii="Times New Roman" w:hAnsi="Times New Roman" w:cs="Times New Roman"/>
          <w:sz w:val="24"/>
        </w:rPr>
      </w:pPr>
      <w:r w:rsidRPr="001C2838">
        <w:rPr>
          <w:rFonts w:ascii="Times New Roman" w:hAnsi="Times New Roman" w:cs="Times New Roman"/>
          <w:sz w:val="24"/>
        </w:rPr>
        <w:t>Лицензът/разрешението, съответно друг аналогичен документ, следва да се поддържа валиден/о за целия срок на договора.</w:t>
      </w:r>
    </w:p>
    <w:p w14:paraId="1E852768" w14:textId="07C52CCF" w:rsidR="003D0D06" w:rsidRPr="00E23506" w:rsidRDefault="003D0D06" w:rsidP="00E23506">
      <w:pPr>
        <w:tabs>
          <w:tab w:val="left" w:pos="993"/>
        </w:tabs>
        <w:jc w:val="both"/>
        <w:rPr>
          <w:rFonts w:ascii="Times New Roman" w:hAnsi="Times New Roman" w:cs="Times New Roman"/>
          <w:sz w:val="24"/>
        </w:rPr>
      </w:pPr>
      <w:r w:rsidRPr="00E23506">
        <w:rPr>
          <w:rFonts w:ascii="Times New Roman" w:hAnsi="Times New Roman" w:cs="Times New Roman"/>
          <w:sz w:val="24"/>
        </w:rPr>
        <w:lastRenderedPageBreak/>
        <w:t xml:space="preserve"> </w:t>
      </w:r>
    </w:p>
    <w:p w14:paraId="08D2862B" w14:textId="26823860" w:rsidR="006A5E63" w:rsidRDefault="00710AAC" w:rsidP="00E7176D">
      <w:pPr>
        <w:pStyle w:val="Heading4"/>
        <w:numPr>
          <w:ilvl w:val="0"/>
          <w:numId w:val="0"/>
        </w:numPr>
        <w:jc w:val="center"/>
        <w:rPr>
          <w:rFonts w:ascii="Times New Roman" w:eastAsia="Times New Roman" w:hAnsi="Times New Roman" w:cs="Times New Roman"/>
          <w:caps/>
          <w:sz w:val="24"/>
          <w:szCs w:val="24"/>
        </w:rPr>
      </w:pPr>
      <w:r w:rsidRPr="001C2838">
        <w:rPr>
          <w:rFonts w:ascii="Times New Roman" w:eastAsia="Times New Roman" w:hAnsi="Times New Roman" w:cs="Times New Roman"/>
          <w:caps/>
          <w:sz w:val="24"/>
          <w:szCs w:val="24"/>
        </w:rPr>
        <w:t xml:space="preserve">РаздEл ІІ. </w:t>
      </w:r>
    </w:p>
    <w:p w14:paraId="6CB98B32" w14:textId="77777777" w:rsidR="00511F9A" w:rsidRPr="00511F9A" w:rsidRDefault="00511F9A" w:rsidP="00511F9A">
      <w:pPr>
        <w:pStyle w:val="BodyText"/>
        <w:rPr>
          <w:lang w:val="bg-BG"/>
        </w:rPr>
      </w:pPr>
    </w:p>
    <w:p w14:paraId="0F71DD84" w14:textId="77777777" w:rsidR="00710AAC" w:rsidRPr="001C2838" w:rsidRDefault="00710AAC" w:rsidP="00E7176D">
      <w:pPr>
        <w:pStyle w:val="Heading4"/>
        <w:numPr>
          <w:ilvl w:val="0"/>
          <w:numId w:val="0"/>
        </w:numPr>
        <w:jc w:val="center"/>
        <w:rPr>
          <w:rFonts w:ascii="Times New Roman" w:hAnsi="Times New Roman" w:cs="Times New Roman"/>
          <w:sz w:val="24"/>
        </w:rPr>
      </w:pPr>
      <w:r w:rsidRPr="001C2838">
        <w:rPr>
          <w:rFonts w:ascii="Times New Roman" w:eastAsia="Times New Roman" w:hAnsi="Times New Roman" w:cs="Times New Roman"/>
          <w:caps/>
          <w:sz w:val="24"/>
          <w:szCs w:val="24"/>
        </w:rPr>
        <w:t>У</w:t>
      </w:r>
      <w:r w:rsidRPr="001C2838">
        <w:rPr>
          <w:rFonts w:ascii="Times New Roman" w:eastAsia="Times New Roman" w:hAnsi="Times New Roman" w:cs="Times New Roman"/>
          <w:sz w:val="24"/>
          <w:szCs w:val="24"/>
        </w:rPr>
        <w:t>КАЗА</w:t>
      </w:r>
      <w:r w:rsidR="00915112" w:rsidRPr="001C2838">
        <w:rPr>
          <w:rFonts w:ascii="Times New Roman" w:eastAsia="Times New Roman" w:hAnsi="Times New Roman" w:cs="Times New Roman"/>
          <w:sz w:val="24"/>
          <w:szCs w:val="24"/>
        </w:rPr>
        <w:t xml:space="preserve">НИЯ  ЗА  ПОДГОТОВКА И ПОДАВАНЕ </w:t>
      </w:r>
      <w:r w:rsidRPr="001C2838">
        <w:rPr>
          <w:rFonts w:ascii="Times New Roman" w:eastAsia="Times New Roman" w:hAnsi="Times New Roman" w:cs="Times New Roman"/>
          <w:sz w:val="24"/>
          <w:szCs w:val="24"/>
        </w:rPr>
        <w:t xml:space="preserve"> НА  ОФЕРТАTA. КОМУНИКАЦИЯ МЕЖДУ ВЪЗЛОЖИТЕЛЯ И УЧАСТНИЦИТЕ</w:t>
      </w:r>
    </w:p>
    <w:p w14:paraId="1E4BC5C8" w14:textId="6D64B67D" w:rsidR="00710AAC" w:rsidRDefault="00710AAC" w:rsidP="00E7176D">
      <w:pPr>
        <w:jc w:val="center"/>
        <w:rPr>
          <w:rFonts w:ascii="Times New Roman" w:hAnsi="Times New Roman" w:cs="Times New Roman"/>
          <w:sz w:val="24"/>
        </w:rPr>
      </w:pPr>
    </w:p>
    <w:p w14:paraId="4BB9C7B4" w14:textId="77777777" w:rsidR="00511F9A" w:rsidRPr="001C2838" w:rsidRDefault="00511F9A" w:rsidP="00E7176D">
      <w:pPr>
        <w:jc w:val="center"/>
        <w:rPr>
          <w:rFonts w:ascii="Times New Roman" w:hAnsi="Times New Roman" w:cs="Times New Roman"/>
          <w:sz w:val="24"/>
        </w:rPr>
      </w:pPr>
    </w:p>
    <w:p w14:paraId="5BEF3F4E" w14:textId="25323350"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1C2838">
        <w:rPr>
          <w:rFonts w:ascii="Times New Roman" w:hAnsi="Times New Roman" w:cs="Times New Roman"/>
          <w:sz w:val="24"/>
        </w:rPr>
        <w:t>във възлагането на обществената поръчка</w:t>
      </w:r>
      <w:r w:rsidRPr="001C2838">
        <w:rPr>
          <w:rFonts w:ascii="Times New Roman" w:hAnsi="Times New Roman" w:cs="Times New Roman"/>
          <w:sz w:val="24"/>
        </w:rPr>
        <w:t>.</w:t>
      </w:r>
      <w:r w:rsidR="005E1C43" w:rsidRPr="001C2838">
        <w:rPr>
          <w:rFonts w:ascii="Times New Roman" w:hAnsi="Times New Roman" w:cs="Times New Roman"/>
          <w:sz w:val="24"/>
        </w:rPr>
        <w:t xml:space="preserve"> Участник може да подаде оферта за една или няколко обособени позиции.</w:t>
      </w:r>
    </w:p>
    <w:p w14:paraId="11E7573C" w14:textId="77777777" w:rsidR="00E23506" w:rsidRPr="001C2838" w:rsidRDefault="00E23506" w:rsidP="00E7176D">
      <w:pPr>
        <w:jc w:val="both"/>
        <w:rPr>
          <w:rFonts w:ascii="Times New Roman" w:hAnsi="Times New Roman" w:cs="Times New Roman"/>
          <w:sz w:val="24"/>
        </w:rPr>
      </w:pPr>
    </w:p>
    <w:p w14:paraId="045C6F47" w14:textId="619A91B1"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 xml:space="preserve">2. Всеки участник има право да представи само една оферта. </w:t>
      </w:r>
    </w:p>
    <w:p w14:paraId="01D4300F" w14:textId="77777777" w:rsidR="00E23506" w:rsidRPr="001C2838" w:rsidRDefault="00E23506" w:rsidP="00E7176D">
      <w:pPr>
        <w:jc w:val="both"/>
        <w:rPr>
          <w:rFonts w:ascii="Times New Roman" w:hAnsi="Times New Roman" w:cs="Times New Roman"/>
          <w:sz w:val="24"/>
        </w:rPr>
      </w:pPr>
    </w:p>
    <w:p w14:paraId="6925A565" w14:textId="77463E83"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3. Офертата се подписва от представляващия участника или от надлежно упълномощено лице, като в офертата се прилага пълномощното от предста</w:t>
      </w:r>
      <w:r w:rsidR="00FA1272" w:rsidRPr="001C2838">
        <w:rPr>
          <w:rFonts w:ascii="Times New Roman" w:hAnsi="Times New Roman" w:cs="Times New Roman"/>
          <w:sz w:val="24"/>
        </w:rPr>
        <w:t>вляващия участника. Документите</w:t>
      </w:r>
      <w:r w:rsidRPr="001C2838">
        <w:rPr>
          <w:rFonts w:ascii="Times New Roman" w:hAnsi="Times New Roman" w:cs="Times New Roman"/>
          <w:sz w:val="24"/>
        </w:rPr>
        <w:t xml:space="preserve"> за участие, които обективират лично изявление на конкретно лице, представляващо участника, не могат да бъдат подписвани от пълномощник.  </w:t>
      </w:r>
    </w:p>
    <w:p w14:paraId="5CD925B2" w14:textId="77777777" w:rsidR="00E23506" w:rsidRPr="001C2838" w:rsidRDefault="00E23506" w:rsidP="00E7176D">
      <w:pPr>
        <w:jc w:val="both"/>
        <w:rPr>
          <w:rFonts w:ascii="Times New Roman" w:hAnsi="Times New Roman" w:cs="Times New Roman"/>
          <w:sz w:val="24"/>
        </w:rPr>
      </w:pPr>
    </w:p>
    <w:p w14:paraId="64471324" w14:textId="2DD53345"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 xml:space="preserve">4. </w:t>
      </w:r>
      <w:r w:rsidR="00334625" w:rsidRPr="001C2838">
        <w:rPr>
          <w:rFonts w:ascii="Times New Roman" w:hAnsi="Times New Roman" w:cs="Times New Roman"/>
          <w:sz w:val="24"/>
        </w:rPr>
        <w:t>Описаните</w:t>
      </w:r>
      <w:r w:rsidR="001C2838">
        <w:rPr>
          <w:rFonts w:ascii="Times New Roman" w:hAnsi="Times New Roman" w:cs="Times New Roman"/>
          <w:sz w:val="24"/>
        </w:rPr>
        <w:t xml:space="preserve"> </w:t>
      </w:r>
      <w:r w:rsidR="00DF4A11" w:rsidRPr="001C2838">
        <w:rPr>
          <w:rFonts w:ascii="Times New Roman" w:hAnsi="Times New Roman" w:cs="Times New Roman"/>
          <w:sz w:val="24"/>
        </w:rPr>
        <w:t xml:space="preserve">условия в </w:t>
      </w:r>
      <w:r w:rsidRPr="001C2838">
        <w:rPr>
          <w:rFonts w:ascii="Times New Roman" w:hAnsi="Times New Roman" w:cs="Times New Roman"/>
          <w:sz w:val="24"/>
        </w:rPr>
        <w:t>образци</w:t>
      </w:r>
      <w:r w:rsidR="00334625" w:rsidRPr="001C2838">
        <w:rPr>
          <w:rFonts w:ascii="Times New Roman" w:hAnsi="Times New Roman" w:cs="Times New Roman"/>
          <w:sz w:val="24"/>
        </w:rPr>
        <w:t>те</w:t>
      </w:r>
      <w:r w:rsidRPr="001C2838">
        <w:rPr>
          <w:rFonts w:ascii="Times New Roman" w:hAnsi="Times New Roman" w:cs="Times New Roman"/>
          <w:sz w:val="24"/>
        </w:rPr>
        <w:t xml:space="preserve"> са задължителни за участниците. </w:t>
      </w:r>
    </w:p>
    <w:p w14:paraId="671CADDD" w14:textId="77777777" w:rsidR="00E23506" w:rsidRPr="001C2838" w:rsidRDefault="00E23506" w:rsidP="00E7176D">
      <w:pPr>
        <w:jc w:val="both"/>
        <w:rPr>
          <w:rFonts w:ascii="Times New Roman" w:hAnsi="Times New Roman" w:cs="Times New Roman"/>
          <w:sz w:val="24"/>
        </w:rPr>
      </w:pPr>
    </w:p>
    <w:p w14:paraId="15B64B29" w14:textId="6AE2696D"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5. Офертата следва да бъде представена на адрес: гр. София, 1000, ул. “</w:t>
      </w:r>
      <w:r w:rsidR="00334625" w:rsidRPr="001C2838">
        <w:rPr>
          <w:rFonts w:ascii="Times New Roman" w:hAnsi="Times New Roman" w:cs="Times New Roman"/>
          <w:sz w:val="24"/>
        </w:rPr>
        <w:t>Будапеща</w:t>
      </w:r>
      <w:r w:rsidRPr="001C2838">
        <w:rPr>
          <w:rFonts w:ascii="Times New Roman" w:hAnsi="Times New Roman" w:cs="Times New Roman"/>
          <w:sz w:val="24"/>
        </w:rPr>
        <w:t xml:space="preserve">” № </w:t>
      </w:r>
      <w:r w:rsidR="00334625" w:rsidRPr="001C2838">
        <w:rPr>
          <w:rFonts w:ascii="Times New Roman" w:hAnsi="Times New Roman" w:cs="Times New Roman"/>
          <w:sz w:val="24"/>
        </w:rPr>
        <w:t>16</w:t>
      </w:r>
      <w:r w:rsidRPr="001C2838">
        <w:rPr>
          <w:rFonts w:ascii="Times New Roman" w:hAnsi="Times New Roman" w:cs="Times New Roman"/>
          <w:sz w:val="24"/>
        </w:rPr>
        <w:t xml:space="preserve">, преди </w:t>
      </w:r>
      <w:r w:rsidR="00E106A4" w:rsidRPr="001C2838">
        <w:rPr>
          <w:rFonts w:ascii="Times New Roman" w:hAnsi="Times New Roman" w:cs="Times New Roman"/>
          <w:sz w:val="24"/>
        </w:rPr>
        <w:t>изтичане на крайния срок за подаване на оферти, посочен</w:t>
      </w:r>
      <w:r w:rsidRPr="001C2838">
        <w:rPr>
          <w:rFonts w:ascii="Times New Roman" w:hAnsi="Times New Roman" w:cs="Times New Roman"/>
          <w:sz w:val="24"/>
        </w:rPr>
        <w:t xml:space="preserve"> в обявата.</w:t>
      </w:r>
    </w:p>
    <w:p w14:paraId="0AF36A3F" w14:textId="77777777" w:rsidR="00E23506" w:rsidRPr="001C2838" w:rsidRDefault="00E23506" w:rsidP="00E7176D">
      <w:pPr>
        <w:jc w:val="both"/>
        <w:rPr>
          <w:rFonts w:ascii="Times New Roman" w:hAnsi="Times New Roman" w:cs="Times New Roman"/>
          <w:sz w:val="24"/>
        </w:rPr>
      </w:pPr>
    </w:p>
    <w:p w14:paraId="0D6E19C5" w14:textId="22C073BB"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1C2838">
        <w:rPr>
          <w:rFonts w:ascii="Times New Roman" w:hAnsi="Times New Roman" w:cs="Times New Roman"/>
          <w:sz w:val="24"/>
        </w:rPr>
        <w:t>в</w:t>
      </w:r>
      <w:r w:rsidRPr="001C2838">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14:paraId="4C2485A7" w14:textId="77777777" w:rsidR="00E23506" w:rsidRPr="001C2838" w:rsidRDefault="00E23506" w:rsidP="00E7176D">
      <w:pPr>
        <w:jc w:val="both"/>
        <w:rPr>
          <w:rFonts w:ascii="Times New Roman" w:hAnsi="Times New Roman" w:cs="Times New Roman"/>
          <w:sz w:val="24"/>
        </w:rPr>
      </w:pPr>
    </w:p>
    <w:p w14:paraId="53DF650B" w14:textId="3C9259A1"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7.</w:t>
      </w:r>
      <w:r w:rsidR="00605A28" w:rsidRPr="001C2838">
        <w:rPr>
          <w:rFonts w:ascii="Times New Roman" w:hAnsi="Times New Roman" w:cs="Times New Roman"/>
          <w:sz w:val="24"/>
        </w:rPr>
        <w:t xml:space="preserve"> </w:t>
      </w:r>
      <w:r w:rsidRPr="001C2838">
        <w:rPr>
          <w:rFonts w:ascii="Times New Roman" w:hAnsi="Times New Roman" w:cs="Times New Roman"/>
          <w:sz w:val="24"/>
        </w:rPr>
        <w:t xml:space="preserve">Оферта, получена от Възложителя след посочения </w:t>
      </w:r>
      <w:r w:rsidR="00FF5726" w:rsidRPr="001C2838">
        <w:rPr>
          <w:rFonts w:ascii="Times New Roman" w:hAnsi="Times New Roman" w:cs="Times New Roman"/>
          <w:sz w:val="24"/>
        </w:rPr>
        <w:t xml:space="preserve">в обявата </w:t>
      </w:r>
      <w:r w:rsidRPr="001C2838">
        <w:rPr>
          <w:rFonts w:ascii="Times New Roman" w:hAnsi="Times New Roman" w:cs="Times New Roman"/>
          <w:sz w:val="24"/>
        </w:rPr>
        <w:t>срок, се връща неотворена на участника и това се отбелязва в регистъра на Възложителя.</w:t>
      </w:r>
    </w:p>
    <w:p w14:paraId="55854C54" w14:textId="77777777" w:rsidR="00E23506" w:rsidRPr="001C2838" w:rsidRDefault="00E23506" w:rsidP="00E7176D">
      <w:pPr>
        <w:jc w:val="both"/>
        <w:rPr>
          <w:rFonts w:ascii="Times New Roman" w:hAnsi="Times New Roman" w:cs="Times New Roman"/>
          <w:sz w:val="24"/>
        </w:rPr>
      </w:pPr>
    </w:p>
    <w:p w14:paraId="3C3445F7" w14:textId="5208ED02"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8. Офертата се представя в запечатана непрозрачна опаковка от участника или от упълномощен от него представител</w:t>
      </w:r>
      <w:r w:rsidR="0015380B" w:rsidRPr="001C2838">
        <w:rPr>
          <w:rFonts w:ascii="Times New Roman" w:hAnsi="Times New Roman" w:cs="Times New Roman"/>
          <w:sz w:val="24"/>
        </w:rPr>
        <w:t xml:space="preserve"> - лично </w:t>
      </w:r>
      <w:r w:rsidRPr="001C2838">
        <w:rPr>
          <w:rFonts w:ascii="Times New Roman" w:hAnsi="Times New Roman" w:cs="Times New Roman"/>
          <w:sz w:val="24"/>
        </w:rPr>
        <w:t xml:space="preserve">или </w:t>
      </w:r>
      <w:r w:rsidR="0015380B" w:rsidRPr="001C2838">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1C2838">
        <w:rPr>
          <w:rFonts w:ascii="Times New Roman" w:hAnsi="Times New Roman" w:cs="Times New Roman"/>
          <w:sz w:val="24"/>
        </w:rPr>
        <w:t xml:space="preserve"> Не се приема оферта, която е </w:t>
      </w:r>
      <w:r w:rsidR="00AE447A" w:rsidRPr="001C2838">
        <w:rPr>
          <w:rFonts w:ascii="Times New Roman" w:hAnsi="Times New Roman" w:cs="Times New Roman"/>
          <w:sz w:val="24"/>
        </w:rPr>
        <w:t>представена след изтичане на крайния срок за получаване или е</w:t>
      </w:r>
      <w:r w:rsidRPr="001C2838">
        <w:rPr>
          <w:rFonts w:ascii="Times New Roman" w:hAnsi="Times New Roman" w:cs="Times New Roman"/>
          <w:sz w:val="24"/>
        </w:rPr>
        <w:t xml:space="preserve"> в прозрачна, незапечатана </w:t>
      </w:r>
      <w:r w:rsidR="00AE447A" w:rsidRPr="001C2838">
        <w:rPr>
          <w:rFonts w:ascii="Times New Roman" w:hAnsi="Times New Roman" w:cs="Times New Roman"/>
          <w:sz w:val="24"/>
        </w:rPr>
        <w:t xml:space="preserve">или с нарушена цялост опаковка, като </w:t>
      </w:r>
      <w:r w:rsidRPr="001C2838">
        <w:rPr>
          <w:rFonts w:ascii="Times New Roman" w:hAnsi="Times New Roman" w:cs="Times New Roman"/>
          <w:sz w:val="24"/>
        </w:rPr>
        <w:t>това се отбелязва в регистъра на Възложителя.</w:t>
      </w:r>
    </w:p>
    <w:p w14:paraId="3B794004" w14:textId="77777777" w:rsidR="00E23506" w:rsidRPr="001C2838" w:rsidRDefault="00E23506" w:rsidP="00E7176D">
      <w:pPr>
        <w:jc w:val="both"/>
        <w:rPr>
          <w:rFonts w:ascii="Times New Roman" w:hAnsi="Times New Roman" w:cs="Times New Roman"/>
          <w:sz w:val="24"/>
        </w:rPr>
      </w:pPr>
    </w:p>
    <w:p w14:paraId="3C6CEEF2" w14:textId="511161AB" w:rsidR="00710AAC" w:rsidRDefault="00710AAC" w:rsidP="00E7176D">
      <w:pPr>
        <w:jc w:val="both"/>
        <w:rPr>
          <w:rFonts w:ascii="Times New Roman" w:hAnsi="Times New Roman" w:cs="Times New Roman"/>
          <w:sz w:val="24"/>
        </w:rPr>
      </w:pPr>
      <w:r w:rsidRPr="001C2838">
        <w:rPr>
          <w:rFonts w:ascii="Times New Roman" w:hAnsi="Times New Roman" w:cs="Times New Roman"/>
          <w:sz w:val="24"/>
        </w:rPr>
        <w:tab/>
        <w:t>9. Върху опаковката участникът записва “Оферта”, посочват се наименованието на поръчката</w:t>
      </w:r>
      <w:r w:rsidR="00382C1E" w:rsidRPr="001C2838">
        <w:rPr>
          <w:rFonts w:ascii="Times New Roman" w:hAnsi="Times New Roman" w:cs="Times New Roman"/>
          <w:sz w:val="24"/>
        </w:rPr>
        <w:t>, а когато е приложимо и обособените позиции, за които се подават документите</w:t>
      </w:r>
      <w:r w:rsidRPr="001C2838">
        <w:rPr>
          <w:rFonts w:ascii="Times New Roman" w:hAnsi="Times New Roman" w:cs="Times New Roman"/>
          <w:sz w:val="24"/>
        </w:rPr>
        <w:t xml:space="preserve">, наименованието на участника, </w:t>
      </w:r>
      <w:r w:rsidR="00382C1E" w:rsidRPr="001C2838">
        <w:rPr>
          <w:rFonts w:ascii="Times New Roman" w:hAnsi="Times New Roman" w:cs="Times New Roman"/>
          <w:sz w:val="24"/>
        </w:rPr>
        <w:t xml:space="preserve">включително участниците в обединението, когато е приложимо, </w:t>
      </w:r>
      <w:r w:rsidRPr="001C2838">
        <w:rPr>
          <w:rFonts w:ascii="Times New Roman" w:hAnsi="Times New Roman" w:cs="Times New Roman"/>
          <w:sz w:val="24"/>
        </w:rPr>
        <w:t xml:space="preserve">адрес и лице за кореспонденция, телефон и по възможност факс и електронен адрес. </w:t>
      </w:r>
    </w:p>
    <w:p w14:paraId="22DCAFB2" w14:textId="77777777" w:rsidR="00E23506" w:rsidRPr="001C2838" w:rsidRDefault="00E23506" w:rsidP="00E7176D">
      <w:pPr>
        <w:jc w:val="both"/>
        <w:rPr>
          <w:rFonts w:ascii="Times New Roman" w:hAnsi="Times New Roman" w:cs="Times New Roman"/>
          <w:sz w:val="24"/>
        </w:rPr>
      </w:pPr>
    </w:p>
    <w:p w14:paraId="3A178811" w14:textId="77777777" w:rsidR="00710AAC" w:rsidRPr="001C2838" w:rsidRDefault="00710AAC" w:rsidP="00E7176D">
      <w:pPr>
        <w:jc w:val="both"/>
        <w:rPr>
          <w:rFonts w:ascii="Times New Roman" w:hAnsi="Times New Roman" w:cs="Times New Roman"/>
          <w:sz w:val="24"/>
        </w:rPr>
      </w:pPr>
      <w:r w:rsidRPr="001C2838">
        <w:rPr>
          <w:rFonts w:ascii="Times New Roman" w:hAnsi="Times New Roman" w:cs="Times New Roman"/>
          <w:sz w:val="24"/>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и/или </w:t>
      </w:r>
      <w:r w:rsidRPr="001C2838">
        <w:rPr>
          <w:rFonts w:ascii="Times New Roman" w:hAnsi="Times New Roman" w:cs="Times New Roman"/>
          <w:sz w:val="24"/>
        </w:rPr>
        <w:lastRenderedPageBreak/>
        <w:t>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33CBB8F6" w14:textId="65A708A8" w:rsidR="00897BEE" w:rsidRPr="001C2838" w:rsidRDefault="00710AAC" w:rsidP="00710AAC">
      <w:pPr>
        <w:jc w:val="both"/>
        <w:rPr>
          <w:rFonts w:ascii="Times New Roman" w:hAnsi="Times New Roman" w:cs="Times New Roman"/>
          <w:sz w:val="24"/>
        </w:rPr>
      </w:pPr>
      <w:r w:rsidRPr="001C2838">
        <w:rPr>
          <w:rFonts w:ascii="Times New Roman" w:hAnsi="Times New Roman" w:cs="Times New Roman"/>
          <w:sz w:val="24"/>
        </w:rPr>
        <w:tab/>
        <w:t>11.</w:t>
      </w:r>
      <w:r w:rsidR="001A6EF9" w:rsidRPr="001C2838">
        <w:rPr>
          <w:rFonts w:ascii="Times New Roman" w:hAnsi="Times New Roman" w:cs="Times New Roman"/>
          <w:sz w:val="24"/>
        </w:rPr>
        <w:t xml:space="preserve"> </w:t>
      </w:r>
      <w:r w:rsidRPr="001C2838">
        <w:rPr>
          <w:rFonts w:ascii="Times New Roman" w:hAnsi="Times New Roman" w:cs="Times New Roman"/>
          <w:sz w:val="24"/>
        </w:rPr>
        <w:t>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w:t>
      </w:r>
      <w:r w:rsidR="0058074F" w:rsidRPr="001C2838">
        <w:rPr>
          <w:rFonts w:ascii="Times New Roman" w:hAnsi="Times New Roman" w:cs="Times New Roman"/>
          <w:sz w:val="24"/>
        </w:rPr>
        <w:t>, изписано е името му</w:t>
      </w:r>
      <w:r w:rsidRPr="001C2838">
        <w:rPr>
          <w:rFonts w:ascii="Times New Roman" w:hAnsi="Times New Roman" w:cs="Times New Roman"/>
          <w:sz w:val="24"/>
        </w:rPr>
        <w:t xml:space="preserve"> и е положен печат</w:t>
      </w:r>
      <w:r w:rsidR="00897BEE" w:rsidRPr="001C2838">
        <w:rPr>
          <w:rFonts w:ascii="Times New Roman" w:hAnsi="Times New Roman" w:cs="Times New Roman"/>
          <w:sz w:val="24"/>
        </w:rPr>
        <w:t xml:space="preserve"> (при наличие на такъв)</w:t>
      </w:r>
      <w:r w:rsidRPr="001C2838">
        <w:rPr>
          <w:rFonts w:ascii="Times New Roman" w:hAnsi="Times New Roman" w:cs="Times New Roman"/>
          <w:sz w:val="24"/>
        </w:rPr>
        <w:t>. По преценка на участника, такива документи могат да бъдат представени и в оригинал.</w:t>
      </w:r>
    </w:p>
    <w:p w14:paraId="29838578" w14:textId="77777777" w:rsidR="00710AAC" w:rsidRPr="001C2838" w:rsidRDefault="00710AAC" w:rsidP="00710AAC">
      <w:pPr>
        <w:jc w:val="both"/>
        <w:rPr>
          <w:rFonts w:ascii="Times New Roman" w:hAnsi="Times New Roman" w:cs="Times New Roman"/>
          <w:sz w:val="24"/>
        </w:rPr>
      </w:pPr>
      <w:r w:rsidRPr="001C2838">
        <w:rPr>
          <w:rFonts w:ascii="Times New Roman" w:hAnsi="Times New Roman" w:cs="Times New Roman"/>
          <w:sz w:val="24"/>
        </w:rPr>
        <w:tab/>
        <w:t>12.</w:t>
      </w:r>
      <w:r w:rsidR="007C4F86" w:rsidRPr="001C2838">
        <w:rPr>
          <w:rFonts w:ascii="Times New Roman" w:hAnsi="Times New Roman" w:cs="Times New Roman"/>
          <w:sz w:val="24"/>
        </w:rPr>
        <w:t xml:space="preserve"> Условията по с</w:t>
      </w:r>
      <w:r w:rsidRPr="001C2838">
        <w:rPr>
          <w:rFonts w:ascii="Times New Roman" w:hAnsi="Times New Roman" w:cs="Times New Roman"/>
          <w:sz w:val="24"/>
        </w:rPr>
        <w:t xml:space="preserve">ъдържащите се в настоящата документация образци на техническо и ценово предложение са задължителни за участниците. </w:t>
      </w:r>
    </w:p>
    <w:p w14:paraId="35A406BD" w14:textId="31466565" w:rsidR="00710AAC" w:rsidRPr="001C2838" w:rsidRDefault="00710AAC" w:rsidP="00710AAC">
      <w:pPr>
        <w:ind w:firstLine="720"/>
        <w:jc w:val="both"/>
        <w:rPr>
          <w:rFonts w:ascii="Times New Roman" w:hAnsi="Times New Roman" w:cs="Times New Roman"/>
          <w:sz w:val="24"/>
        </w:rPr>
      </w:pPr>
      <w:r w:rsidRPr="001C2838">
        <w:rPr>
          <w:rFonts w:ascii="Times New Roman" w:hAnsi="Times New Roman" w:cs="Times New Roman"/>
          <w:sz w:val="24"/>
        </w:rPr>
        <w:t>13.</w:t>
      </w:r>
      <w:r w:rsidR="00605A28" w:rsidRPr="001C2838">
        <w:rPr>
          <w:rFonts w:ascii="Times New Roman" w:hAnsi="Times New Roman" w:cs="Times New Roman"/>
          <w:sz w:val="24"/>
        </w:rPr>
        <w:t xml:space="preserve"> </w:t>
      </w:r>
      <w:r w:rsidRPr="001C2838">
        <w:rPr>
          <w:rFonts w:ascii="Times New Roman" w:hAnsi="Times New Roman" w:cs="Times New Roman"/>
          <w:sz w:val="24"/>
        </w:rPr>
        <w:t>Срокът на валидност на офертите</w:t>
      </w:r>
      <w:r w:rsidR="00B61201" w:rsidRPr="001C2838">
        <w:rPr>
          <w:rFonts w:ascii="Times New Roman" w:hAnsi="Times New Roman" w:cs="Times New Roman"/>
          <w:sz w:val="24"/>
        </w:rPr>
        <w:t>:</w:t>
      </w:r>
      <w:r w:rsidR="001A6EF9" w:rsidRPr="001C2838">
        <w:rPr>
          <w:rFonts w:ascii="Times New Roman" w:hAnsi="Times New Roman" w:cs="Times New Roman"/>
          <w:sz w:val="24"/>
        </w:rPr>
        <w:t xml:space="preserve"> </w:t>
      </w:r>
      <w:r w:rsidR="00B61201" w:rsidRPr="001C2838">
        <w:rPr>
          <w:rFonts w:ascii="Times New Roman" w:hAnsi="Times New Roman" w:cs="Times New Roman"/>
          <w:sz w:val="24"/>
        </w:rPr>
        <w:t>3</w:t>
      </w:r>
      <w:r w:rsidR="00F41FE1" w:rsidRPr="001C2838">
        <w:rPr>
          <w:rFonts w:ascii="Times New Roman" w:hAnsi="Times New Roman" w:cs="Times New Roman"/>
          <w:sz w:val="24"/>
        </w:rPr>
        <w:t>1</w:t>
      </w:r>
      <w:r w:rsidR="00B61201" w:rsidRPr="001C2838">
        <w:rPr>
          <w:rFonts w:ascii="Times New Roman" w:hAnsi="Times New Roman" w:cs="Times New Roman"/>
          <w:sz w:val="24"/>
        </w:rPr>
        <w:t>.</w:t>
      </w:r>
      <w:r w:rsidR="00F41FE1" w:rsidRPr="001C2838">
        <w:rPr>
          <w:rFonts w:ascii="Times New Roman" w:hAnsi="Times New Roman" w:cs="Times New Roman"/>
          <w:sz w:val="24"/>
        </w:rPr>
        <w:t>01</w:t>
      </w:r>
      <w:r w:rsidR="00B61201" w:rsidRPr="001C2838">
        <w:rPr>
          <w:rFonts w:ascii="Times New Roman" w:hAnsi="Times New Roman" w:cs="Times New Roman"/>
          <w:sz w:val="24"/>
        </w:rPr>
        <w:t>.201</w:t>
      </w:r>
      <w:r w:rsidR="00F41FE1" w:rsidRPr="001C2838">
        <w:rPr>
          <w:rFonts w:ascii="Times New Roman" w:hAnsi="Times New Roman" w:cs="Times New Roman"/>
          <w:sz w:val="24"/>
        </w:rPr>
        <w:t>8</w:t>
      </w:r>
      <w:r w:rsidR="00B61201" w:rsidRPr="001C2838">
        <w:rPr>
          <w:rFonts w:ascii="Times New Roman" w:hAnsi="Times New Roman" w:cs="Times New Roman"/>
          <w:sz w:val="24"/>
        </w:rPr>
        <w:t xml:space="preserve"> г.</w:t>
      </w:r>
    </w:p>
    <w:p w14:paraId="5268234F" w14:textId="0CF8399E" w:rsidR="009D4AE5" w:rsidRPr="001C2838" w:rsidRDefault="00710AAC" w:rsidP="009D4AE5">
      <w:pPr>
        <w:ind w:firstLine="708"/>
        <w:jc w:val="both"/>
        <w:rPr>
          <w:rFonts w:ascii="Times New Roman" w:hAnsi="Times New Roman" w:cs="Times New Roman"/>
          <w:sz w:val="24"/>
        </w:rPr>
      </w:pPr>
      <w:r w:rsidRPr="001C2838">
        <w:rPr>
          <w:rFonts w:ascii="Times New Roman" w:hAnsi="Times New Roman" w:cs="Times New Roman"/>
          <w:sz w:val="24"/>
        </w:rPr>
        <w:t>14.</w:t>
      </w:r>
      <w:r w:rsidR="001A6EF9" w:rsidRPr="001C2838">
        <w:rPr>
          <w:rFonts w:ascii="Times New Roman" w:hAnsi="Times New Roman" w:cs="Times New Roman"/>
          <w:sz w:val="24"/>
        </w:rPr>
        <w:t xml:space="preserve"> </w:t>
      </w:r>
      <w:r w:rsidRPr="001C2838">
        <w:rPr>
          <w:rFonts w:ascii="Times New Roman" w:hAnsi="Times New Roman" w:cs="Times New Roman"/>
          <w:sz w:val="24"/>
        </w:rPr>
        <w:t>Възложителят осигурява пълен достъп до обявата и до настоящата документация за участие на своя профил на купувача на адрес</w:t>
      </w:r>
      <w:r w:rsidR="00B61201" w:rsidRPr="001C2838">
        <w:rPr>
          <w:rFonts w:ascii="Times New Roman" w:hAnsi="Times New Roman" w:cs="Times New Roman"/>
          <w:sz w:val="24"/>
        </w:rPr>
        <w:t xml:space="preserve">: </w:t>
      </w:r>
      <w:hyperlink r:id="rId8" w:history="1">
        <w:r w:rsidR="009D4AE5" w:rsidRPr="001C2838">
          <w:rPr>
            <w:rFonts w:ascii="Times New Roman" w:hAnsi="Times New Roman" w:cs="Times New Roman"/>
            <w:sz w:val="24"/>
          </w:rPr>
          <w:t>http://www.fsc.bg/bg/profil-na-kupuvacha/profil-na-kupuvacha-2017/razdel-37-predostavyane-na-zastrahovatelni-uslugi-za-nuzhdite-na-kfn-po-tri-obosobeni-pozitsii-27-11-2017-g/</w:t>
        </w:r>
      </w:hyperlink>
      <w:r w:rsidR="009D4AE5" w:rsidRPr="001C2838">
        <w:rPr>
          <w:rFonts w:ascii="Times New Roman" w:hAnsi="Times New Roman" w:cs="Times New Roman"/>
          <w:sz w:val="24"/>
        </w:rPr>
        <w:t xml:space="preserve"> </w:t>
      </w:r>
    </w:p>
    <w:p w14:paraId="458EB547" w14:textId="2174EDA2" w:rsidR="00710AAC" w:rsidRPr="001C2838" w:rsidRDefault="00710AAC" w:rsidP="009D4AE5">
      <w:pPr>
        <w:ind w:firstLine="708"/>
        <w:jc w:val="both"/>
        <w:rPr>
          <w:rFonts w:ascii="Times New Roman" w:hAnsi="Times New Roman" w:cs="Times New Roman"/>
          <w:sz w:val="24"/>
        </w:rPr>
      </w:pPr>
      <w:r w:rsidRPr="001C2838">
        <w:rPr>
          <w:rFonts w:ascii="Times New Roman" w:hAnsi="Times New Roman" w:cs="Times New Roman"/>
          <w:sz w:val="24"/>
        </w:rPr>
        <w:t>15.</w:t>
      </w:r>
      <w:r w:rsidR="001A6EF9" w:rsidRPr="001C2838">
        <w:rPr>
          <w:rFonts w:ascii="Times New Roman" w:hAnsi="Times New Roman" w:cs="Times New Roman"/>
          <w:sz w:val="24"/>
        </w:rPr>
        <w:t xml:space="preserve"> </w:t>
      </w:r>
      <w:r w:rsidRPr="001C2838">
        <w:rPr>
          <w:rFonts w:ascii="Times New Roman" w:hAnsi="Times New Roman" w:cs="Times New Roman"/>
          <w:sz w:val="24"/>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0ECD2E27"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лично – срещу подпис;</w:t>
      </w:r>
    </w:p>
    <w:p w14:paraId="70703AF9"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по пощата –  чрез препоръчано писмо с обратна разписка, изпратено на посочения от участника адрес;</w:t>
      </w:r>
    </w:p>
    <w:p w14:paraId="1C935420"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куриерска служба;</w:t>
      </w:r>
    </w:p>
    <w:p w14:paraId="5B0F183B"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по факс;</w:t>
      </w:r>
    </w:p>
    <w:p w14:paraId="6D2169A5"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 xml:space="preserve">по електронен път при условията и по реда на Закона за електронния документ и електронния подпис; </w:t>
      </w:r>
    </w:p>
    <w:p w14:paraId="35DED375" w14:textId="77777777" w:rsidR="00710AAC" w:rsidRPr="001C2838" w:rsidRDefault="00710AAC" w:rsidP="00710AAC">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комбинация от тези средства.</w:t>
      </w:r>
    </w:p>
    <w:p w14:paraId="4062F45D" w14:textId="77777777" w:rsidR="00710AAC" w:rsidRPr="001C2838" w:rsidRDefault="00710AAC" w:rsidP="00710AAC">
      <w:pPr>
        <w:pStyle w:val="Heading4"/>
        <w:numPr>
          <w:ilvl w:val="0"/>
          <w:numId w:val="0"/>
        </w:numPr>
        <w:spacing w:before="0" w:after="0"/>
        <w:jc w:val="center"/>
        <w:rPr>
          <w:rFonts w:ascii="Times New Roman" w:eastAsia="Times New Roman" w:hAnsi="Times New Roman" w:cs="Times New Roman"/>
          <w:sz w:val="24"/>
          <w:szCs w:val="24"/>
        </w:rPr>
      </w:pPr>
    </w:p>
    <w:p w14:paraId="2F456ADA" w14:textId="77777777" w:rsidR="00710AAC" w:rsidRPr="001C2838"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15210996" w14:textId="77777777" w:rsidR="00710AAC" w:rsidRPr="001C2838" w:rsidRDefault="00710AAC" w:rsidP="00710AAC">
      <w:pPr>
        <w:pStyle w:val="Heading5"/>
        <w:numPr>
          <w:ilvl w:val="0"/>
          <w:numId w:val="0"/>
        </w:numPr>
        <w:spacing w:before="0" w:after="0"/>
        <w:jc w:val="center"/>
        <w:rPr>
          <w:rFonts w:ascii="Times New Roman" w:hAnsi="Times New Roman" w:cs="Times New Roman"/>
          <w:sz w:val="24"/>
        </w:rPr>
      </w:pPr>
      <w:r w:rsidRPr="001C2838">
        <w:rPr>
          <w:rFonts w:ascii="Times New Roman" w:eastAsia="Times New Roman" w:hAnsi="Times New Roman" w:cs="Times New Roman"/>
          <w:i w:val="0"/>
          <w:iCs w:val="0"/>
          <w:caps/>
          <w:sz w:val="24"/>
          <w:szCs w:val="24"/>
        </w:rPr>
        <w:t xml:space="preserve">Раздел </w:t>
      </w:r>
      <w:r w:rsidR="009758AF" w:rsidRPr="001C2838">
        <w:rPr>
          <w:rFonts w:ascii="Times New Roman" w:eastAsia="Times New Roman" w:hAnsi="Times New Roman" w:cs="Times New Roman"/>
          <w:i w:val="0"/>
          <w:iCs w:val="0"/>
          <w:caps/>
          <w:sz w:val="24"/>
          <w:szCs w:val="24"/>
        </w:rPr>
        <w:t>I</w:t>
      </w:r>
      <w:r w:rsidR="009640A7" w:rsidRPr="001C2838">
        <w:rPr>
          <w:rFonts w:ascii="Times New Roman" w:eastAsia="Times New Roman" w:hAnsi="Times New Roman" w:cs="Times New Roman"/>
          <w:i w:val="0"/>
          <w:iCs w:val="0"/>
          <w:sz w:val="24"/>
          <w:szCs w:val="24"/>
        </w:rPr>
        <w:t>ІІ</w:t>
      </w:r>
      <w:r w:rsidRPr="001C2838">
        <w:rPr>
          <w:rFonts w:ascii="Times New Roman" w:eastAsia="Times New Roman" w:hAnsi="Times New Roman" w:cs="Times New Roman"/>
          <w:i w:val="0"/>
          <w:iCs w:val="0"/>
          <w:sz w:val="24"/>
          <w:szCs w:val="24"/>
        </w:rPr>
        <w:t>. НЕОБХОДИМИ ДОКУМЕНТИ</w:t>
      </w:r>
    </w:p>
    <w:p w14:paraId="2F79718C" w14:textId="77777777" w:rsidR="00710AAC" w:rsidRPr="001C2838" w:rsidRDefault="00710AAC" w:rsidP="00710AAC">
      <w:pPr>
        <w:jc w:val="center"/>
        <w:rPr>
          <w:rFonts w:ascii="Times New Roman" w:hAnsi="Times New Roman" w:cs="Times New Roman"/>
          <w:sz w:val="24"/>
        </w:rPr>
      </w:pPr>
    </w:p>
    <w:p w14:paraId="6105C839" w14:textId="77777777" w:rsidR="00710AAC" w:rsidRPr="001C2838" w:rsidRDefault="00710AAC" w:rsidP="00710AAC">
      <w:pPr>
        <w:rPr>
          <w:rFonts w:ascii="Times New Roman" w:hAnsi="Times New Roman" w:cs="Times New Roman"/>
          <w:b/>
          <w:sz w:val="24"/>
        </w:rPr>
      </w:pPr>
      <w:r w:rsidRPr="001C2838">
        <w:rPr>
          <w:rFonts w:ascii="Times New Roman" w:hAnsi="Times New Roman" w:cs="Times New Roman"/>
          <w:b/>
          <w:sz w:val="24"/>
        </w:rPr>
        <w:t xml:space="preserve">В опаковката с офертата трябва да се съдържат следните документи: </w:t>
      </w:r>
    </w:p>
    <w:p w14:paraId="35DF0DAC" w14:textId="77777777" w:rsidR="00710AAC" w:rsidRPr="001C2838" w:rsidRDefault="00710AAC" w:rsidP="00710AAC">
      <w:pPr>
        <w:rPr>
          <w:rFonts w:ascii="Times New Roman" w:hAnsi="Times New Roman" w:cs="Times New Roman"/>
          <w:sz w:val="24"/>
        </w:rPr>
      </w:pPr>
    </w:p>
    <w:p w14:paraId="491C4697" w14:textId="77777777" w:rsidR="009640A7" w:rsidRPr="001C2838" w:rsidRDefault="009640A7" w:rsidP="00304EB9">
      <w:pPr>
        <w:numPr>
          <w:ilvl w:val="0"/>
          <w:numId w:val="3"/>
        </w:numPr>
        <w:spacing w:after="120"/>
        <w:jc w:val="both"/>
        <w:rPr>
          <w:rFonts w:ascii="Times New Roman" w:hAnsi="Times New Roman" w:cs="Times New Roman"/>
          <w:sz w:val="24"/>
        </w:rPr>
      </w:pPr>
      <w:r w:rsidRPr="001C2838">
        <w:rPr>
          <w:rFonts w:ascii="Times New Roman" w:hAnsi="Times New Roman" w:cs="Times New Roman"/>
          <w:b/>
          <w:sz w:val="24"/>
        </w:rPr>
        <w:t>Списък</w:t>
      </w:r>
      <w:r w:rsidRPr="001C2838">
        <w:rPr>
          <w:rFonts w:ascii="Times New Roman" w:hAnsi="Times New Roman" w:cs="Times New Roman"/>
          <w:sz w:val="24"/>
        </w:rPr>
        <w:t xml:space="preserve"> на документите и информ</w:t>
      </w:r>
      <w:r w:rsidR="00115A7C" w:rsidRPr="001C2838">
        <w:rPr>
          <w:rFonts w:ascii="Times New Roman" w:hAnsi="Times New Roman" w:cs="Times New Roman"/>
          <w:sz w:val="24"/>
        </w:rPr>
        <w:t>ацията, съдържащи се в офертата;</w:t>
      </w:r>
    </w:p>
    <w:p w14:paraId="5CCCF727" w14:textId="399532CA" w:rsidR="0066523F" w:rsidRPr="001C2838" w:rsidRDefault="00710AAC" w:rsidP="00304EB9">
      <w:pPr>
        <w:numPr>
          <w:ilvl w:val="0"/>
          <w:numId w:val="3"/>
        </w:numPr>
        <w:spacing w:after="120"/>
        <w:jc w:val="both"/>
        <w:rPr>
          <w:rFonts w:ascii="Times New Roman" w:hAnsi="Times New Roman" w:cs="Times New Roman"/>
          <w:sz w:val="24"/>
        </w:rPr>
      </w:pPr>
      <w:r w:rsidRPr="001C2838">
        <w:rPr>
          <w:rFonts w:ascii="Times New Roman" w:hAnsi="Times New Roman" w:cs="Times New Roman"/>
          <w:b/>
          <w:sz w:val="24"/>
        </w:rPr>
        <w:t>Оферта</w:t>
      </w:r>
      <w:r w:rsidRPr="001C2838">
        <w:rPr>
          <w:rFonts w:ascii="Times New Roman" w:hAnsi="Times New Roman" w:cs="Times New Roman"/>
          <w:sz w:val="24"/>
        </w:rPr>
        <w:t xml:space="preserve">, </w:t>
      </w:r>
      <w:r w:rsidR="00AB6F51" w:rsidRPr="001C2838">
        <w:rPr>
          <w:rFonts w:ascii="Times New Roman" w:hAnsi="Times New Roman" w:cs="Times New Roman"/>
          <w:sz w:val="24"/>
        </w:rPr>
        <w:t xml:space="preserve">съдържаща декларация за </w:t>
      </w:r>
      <w:r w:rsidR="001A6EF9" w:rsidRPr="001C2838">
        <w:rPr>
          <w:rFonts w:ascii="Times New Roman" w:hAnsi="Times New Roman" w:cs="Times New Roman"/>
          <w:sz w:val="24"/>
        </w:rPr>
        <w:t>уведомяване за</w:t>
      </w:r>
      <w:r w:rsidR="00AB6F51" w:rsidRPr="001C2838">
        <w:rPr>
          <w:rFonts w:ascii="Times New Roman" w:hAnsi="Times New Roman" w:cs="Times New Roman"/>
          <w:sz w:val="24"/>
        </w:rPr>
        <w:t xml:space="preserve"> свързаност </w:t>
      </w:r>
      <w:r w:rsidR="005319B4" w:rsidRPr="001C2838">
        <w:rPr>
          <w:rFonts w:ascii="Times New Roman" w:hAnsi="Times New Roman" w:cs="Times New Roman"/>
          <w:sz w:val="24"/>
        </w:rPr>
        <w:t>-</w:t>
      </w:r>
      <w:r w:rsidR="001A6EF9" w:rsidRPr="001C2838">
        <w:rPr>
          <w:rFonts w:ascii="Times New Roman" w:hAnsi="Times New Roman" w:cs="Times New Roman"/>
          <w:sz w:val="24"/>
        </w:rPr>
        <w:t xml:space="preserve"> </w:t>
      </w:r>
      <w:r w:rsidR="00115A7C" w:rsidRPr="001C2838">
        <w:rPr>
          <w:rFonts w:ascii="Times New Roman" w:hAnsi="Times New Roman" w:cs="Times New Roman"/>
          <w:sz w:val="24"/>
        </w:rPr>
        <w:t>образец</w:t>
      </w:r>
      <w:r w:rsidRPr="001C2838">
        <w:rPr>
          <w:rFonts w:ascii="Times New Roman" w:hAnsi="Times New Roman" w:cs="Times New Roman"/>
          <w:sz w:val="24"/>
        </w:rPr>
        <w:t>;</w:t>
      </w:r>
    </w:p>
    <w:p w14:paraId="3E328D60" w14:textId="77777777" w:rsidR="0066523F" w:rsidRPr="001C2838" w:rsidRDefault="003D7998" w:rsidP="00304EB9">
      <w:pPr>
        <w:spacing w:after="120"/>
        <w:ind w:left="360"/>
        <w:jc w:val="both"/>
        <w:rPr>
          <w:rFonts w:ascii="Times New Roman" w:hAnsi="Times New Roman"/>
          <w:sz w:val="24"/>
        </w:rPr>
      </w:pPr>
      <w:r w:rsidRPr="001C2838">
        <w:rPr>
          <w:rFonts w:ascii="Times New Roman" w:hAnsi="Times New Roman" w:cs="Times New Roman"/>
          <w:sz w:val="24"/>
        </w:rPr>
        <w:t xml:space="preserve">Офертата трябва да съдържа </w:t>
      </w:r>
      <w:r w:rsidR="00F0404D" w:rsidRPr="001C2838">
        <w:rPr>
          <w:rFonts w:ascii="Times New Roman" w:hAnsi="Times New Roman" w:cs="Times New Roman"/>
          <w:sz w:val="24"/>
        </w:rPr>
        <w:t xml:space="preserve">и </w:t>
      </w:r>
      <w:r w:rsidR="0066523F" w:rsidRPr="001C2838">
        <w:rPr>
          <w:rFonts w:ascii="Times New Roman" w:hAnsi="Times New Roman" w:cs="Times New Roman"/>
          <w:sz w:val="24"/>
        </w:rPr>
        <w:t>д</w:t>
      </w:r>
      <w:r w:rsidRPr="001C2838">
        <w:rPr>
          <w:rFonts w:ascii="Times New Roman" w:hAnsi="Times New Roman"/>
          <w:sz w:val="24"/>
        </w:rPr>
        <w:t>анни за лиц</w:t>
      </w:r>
      <w:r w:rsidR="0066523F" w:rsidRPr="001C2838">
        <w:rPr>
          <w:rFonts w:ascii="Times New Roman" w:hAnsi="Times New Roman"/>
          <w:sz w:val="24"/>
        </w:rPr>
        <w:t>ето, което прави предложението</w:t>
      </w:r>
      <w:r w:rsidR="00FD77CA" w:rsidRPr="001C2838">
        <w:rPr>
          <w:rFonts w:ascii="Times New Roman" w:hAnsi="Times New Roman"/>
          <w:sz w:val="24"/>
        </w:rPr>
        <w:t>, както следва</w:t>
      </w:r>
      <w:r w:rsidR="0066523F" w:rsidRPr="001C2838">
        <w:rPr>
          <w:rFonts w:ascii="Times New Roman" w:hAnsi="Times New Roman"/>
          <w:sz w:val="24"/>
        </w:rPr>
        <w:t>:</w:t>
      </w:r>
    </w:p>
    <w:p w14:paraId="34667F88" w14:textId="676A2487" w:rsidR="00FD77CA" w:rsidRPr="001C2838" w:rsidRDefault="0066523F" w:rsidP="00D1431F">
      <w:pPr>
        <w:pStyle w:val="ListParagraph"/>
        <w:numPr>
          <w:ilvl w:val="0"/>
          <w:numId w:val="11"/>
        </w:numPr>
        <w:tabs>
          <w:tab w:val="num" w:pos="720"/>
          <w:tab w:val="left" w:pos="1080"/>
        </w:tabs>
        <w:suppressAutoHyphens w:val="0"/>
        <w:spacing w:after="120"/>
        <w:ind w:left="709"/>
        <w:jc w:val="both"/>
        <w:rPr>
          <w:rFonts w:ascii="Times New Roman" w:hAnsi="Times New Roman"/>
          <w:sz w:val="24"/>
        </w:rPr>
      </w:pPr>
      <w:r w:rsidRPr="001C2838">
        <w:rPr>
          <w:rFonts w:ascii="Times New Roman" w:hAnsi="Times New Roman"/>
          <w:sz w:val="24"/>
        </w:rPr>
        <w:t>При участници/членове на обединение</w:t>
      </w:r>
      <w:r w:rsidR="001C29E7" w:rsidRPr="001C2838">
        <w:rPr>
          <w:rFonts w:ascii="Times New Roman" w:hAnsi="Times New Roman"/>
          <w:sz w:val="24"/>
        </w:rPr>
        <w:t>/подизпълнители</w:t>
      </w:r>
      <w:r w:rsidRPr="001C2838">
        <w:rPr>
          <w:rFonts w:ascii="Times New Roman" w:hAnsi="Times New Roman"/>
          <w:sz w:val="24"/>
        </w:rPr>
        <w:t xml:space="preserve"> </w:t>
      </w:r>
      <w:r w:rsidR="005319B4" w:rsidRPr="001C2838">
        <w:rPr>
          <w:rFonts w:ascii="Times New Roman" w:hAnsi="Times New Roman"/>
          <w:sz w:val="24"/>
        </w:rPr>
        <w:t>-</w:t>
      </w:r>
      <w:r w:rsidRPr="001C2838">
        <w:rPr>
          <w:rFonts w:ascii="Times New Roman" w:hAnsi="Times New Roman"/>
          <w:sz w:val="24"/>
        </w:rPr>
        <w:t xml:space="preserve"> </w:t>
      </w:r>
      <w:r w:rsidRPr="001C2838">
        <w:rPr>
          <w:rFonts w:ascii="Times New Roman" w:hAnsi="Times New Roman"/>
          <w:b/>
          <w:sz w:val="24"/>
          <w:u w:val="single"/>
        </w:rPr>
        <w:t>юридически лица</w:t>
      </w:r>
      <w:r w:rsidR="00496D34" w:rsidRPr="001C2838">
        <w:rPr>
          <w:rFonts w:ascii="Times New Roman" w:hAnsi="Times New Roman"/>
          <w:sz w:val="24"/>
        </w:rPr>
        <w:t xml:space="preserve"> се посочва</w:t>
      </w:r>
      <w:r w:rsidR="00915112" w:rsidRPr="001C2838">
        <w:rPr>
          <w:rFonts w:ascii="Times New Roman" w:hAnsi="Times New Roman"/>
          <w:sz w:val="24"/>
        </w:rPr>
        <w:t>:</w:t>
      </w:r>
    </w:p>
    <w:p w14:paraId="5B374E36" w14:textId="77777777" w:rsidR="009933F7" w:rsidRPr="001C2838" w:rsidRDefault="00F0065D"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единен идентификационен код</w:t>
      </w:r>
      <w:r w:rsidR="000519CE" w:rsidRPr="001C2838">
        <w:rPr>
          <w:rFonts w:ascii="Times New Roman" w:hAnsi="Times New Roman"/>
          <w:sz w:val="24"/>
        </w:rPr>
        <w:t xml:space="preserve"> (</w:t>
      </w:r>
      <w:r w:rsidR="001C29E7" w:rsidRPr="001C2838">
        <w:rPr>
          <w:rFonts w:ascii="Times New Roman" w:hAnsi="Times New Roman"/>
          <w:sz w:val="24"/>
        </w:rPr>
        <w:t>Е</w:t>
      </w:r>
      <w:r w:rsidR="000519CE" w:rsidRPr="001C2838">
        <w:rPr>
          <w:rFonts w:ascii="Times New Roman" w:hAnsi="Times New Roman"/>
          <w:sz w:val="24"/>
        </w:rPr>
        <w:t>ИК), съгласно чл. 23, ал. 4 от Закона за търговския регистър</w:t>
      </w:r>
      <w:r w:rsidR="009933F7" w:rsidRPr="001C2838">
        <w:rPr>
          <w:rFonts w:ascii="Times New Roman" w:hAnsi="Times New Roman"/>
          <w:sz w:val="24"/>
        </w:rPr>
        <w:t xml:space="preserve">, </w:t>
      </w:r>
      <w:r w:rsidR="00BB1AA6" w:rsidRPr="001C2838">
        <w:rPr>
          <w:rFonts w:ascii="Times New Roman" w:hAnsi="Times New Roman"/>
          <w:sz w:val="24"/>
        </w:rPr>
        <w:t xml:space="preserve">код по </w:t>
      </w:r>
      <w:r w:rsidR="009933F7" w:rsidRPr="001C2838">
        <w:rPr>
          <w:rFonts w:ascii="Times New Roman" w:hAnsi="Times New Roman"/>
          <w:sz w:val="24"/>
        </w:rPr>
        <w:t>БУЛСТАТ</w:t>
      </w:r>
      <w:r w:rsidR="00BB1AA6" w:rsidRPr="001C2838">
        <w:rPr>
          <w:rFonts w:ascii="Times New Roman" w:hAnsi="Times New Roman"/>
          <w:sz w:val="24"/>
        </w:rPr>
        <w:t xml:space="preserve">, съгласно чл. 4 от Закона за регистър БУЛСТАТ или друга идентифицираща информация в съответствие със законодателството на държавата, в която </w:t>
      </w:r>
      <w:r w:rsidR="002C3C36" w:rsidRPr="001C2838">
        <w:rPr>
          <w:rFonts w:ascii="Times New Roman" w:hAnsi="Times New Roman"/>
          <w:sz w:val="24"/>
        </w:rPr>
        <w:t>лицето</w:t>
      </w:r>
      <w:r w:rsidR="00BB1AA6" w:rsidRPr="001C2838">
        <w:rPr>
          <w:rFonts w:ascii="Times New Roman" w:hAnsi="Times New Roman"/>
          <w:sz w:val="24"/>
        </w:rPr>
        <w:t xml:space="preserve"> е установен</w:t>
      </w:r>
      <w:r w:rsidR="002C3C36" w:rsidRPr="001C2838">
        <w:rPr>
          <w:rFonts w:ascii="Times New Roman" w:hAnsi="Times New Roman"/>
          <w:sz w:val="24"/>
        </w:rPr>
        <w:t>о</w:t>
      </w:r>
      <w:r w:rsidR="009933F7" w:rsidRPr="001C2838">
        <w:rPr>
          <w:rFonts w:ascii="Times New Roman" w:hAnsi="Times New Roman"/>
          <w:sz w:val="24"/>
        </w:rPr>
        <w:t>.</w:t>
      </w:r>
    </w:p>
    <w:p w14:paraId="73C0443B" w14:textId="5DCDB211" w:rsidR="00FD77CA" w:rsidRPr="001C2838" w:rsidRDefault="00FD77CA"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 xml:space="preserve">идентификационен номер по </w:t>
      </w:r>
      <w:r w:rsidR="00AC338A" w:rsidRPr="001C2838">
        <w:rPr>
          <w:rFonts w:ascii="Times New Roman" w:hAnsi="Times New Roman"/>
          <w:bCs/>
          <w:sz w:val="24"/>
        </w:rPr>
        <w:t>Закона за данък върху добавената стойност</w:t>
      </w:r>
      <w:r w:rsidR="000412BB" w:rsidRPr="001C2838">
        <w:rPr>
          <w:rFonts w:ascii="Times New Roman" w:hAnsi="Times New Roman"/>
          <w:bCs/>
          <w:sz w:val="24"/>
        </w:rPr>
        <w:t xml:space="preserve"> </w:t>
      </w:r>
      <w:r w:rsidRPr="001C2838">
        <w:rPr>
          <w:rFonts w:ascii="Times New Roman" w:hAnsi="Times New Roman"/>
          <w:i/>
          <w:sz w:val="24"/>
        </w:rPr>
        <w:t>(ако е приложимо);</w:t>
      </w:r>
    </w:p>
    <w:p w14:paraId="32068ABD" w14:textId="77777777" w:rsidR="00EF1889" w:rsidRPr="001C2838" w:rsidRDefault="00885255" w:rsidP="00304EB9">
      <w:pPr>
        <w:tabs>
          <w:tab w:val="left" w:pos="1080"/>
        </w:tabs>
        <w:spacing w:after="120"/>
        <w:ind w:firstLine="709"/>
        <w:jc w:val="both"/>
        <w:rPr>
          <w:rFonts w:ascii="Times New Roman" w:hAnsi="Times New Roman"/>
          <w:sz w:val="24"/>
        </w:rPr>
      </w:pPr>
      <w:r w:rsidRPr="001C2838">
        <w:rPr>
          <w:rFonts w:ascii="Times New Roman" w:hAnsi="Times New Roman"/>
          <w:sz w:val="24"/>
        </w:rPr>
        <w:t xml:space="preserve">Когато от регистрите или официалното извлечение от съответния регистър не се </w:t>
      </w:r>
      <w:r w:rsidR="007A28C3" w:rsidRPr="001C2838">
        <w:rPr>
          <w:rFonts w:ascii="Times New Roman" w:hAnsi="Times New Roman"/>
          <w:sz w:val="24"/>
        </w:rPr>
        <w:t>съдържат</w:t>
      </w:r>
      <w:r w:rsidRPr="001C2838">
        <w:rPr>
          <w:rFonts w:ascii="Times New Roman" w:hAnsi="Times New Roman"/>
          <w:sz w:val="24"/>
        </w:rPr>
        <w:t xml:space="preserve"> данни за наименованието на участника, правно-организационната форма, седалището, адреса на управлени</w:t>
      </w:r>
      <w:r w:rsidR="00444296" w:rsidRPr="001C2838">
        <w:rPr>
          <w:rFonts w:ascii="Times New Roman" w:hAnsi="Times New Roman"/>
          <w:sz w:val="24"/>
        </w:rPr>
        <w:t>е</w:t>
      </w:r>
      <w:r w:rsidRPr="001C2838">
        <w:rPr>
          <w:rFonts w:ascii="Times New Roman" w:hAnsi="Times New Roman"/>
          <w:sz w:val="24"/>
        </w:rPr>
        <w:t xml:space="preserve"> и адреса за кореспонденция</w:t>
      </w:r>
      <w:r w:rsidR="00EC59B3" w:rsidRPr="001C2838">
        <w:rPr>
          <w:rFonts w:ascii="Times New Roman" w:hAnsi="Times New Roman"/>
          <w:sz w:val="24"/>
        </w:rPr>
        <w:t>, предмета на дейност или целта</w:t>
      </w:r>
      <w:r w:rsidRPr="001C2838">
        <w:rPr>
          <w:rFonts w:ascii="Times New Roman" w:hAnsi="Times New Roman"/>
          <w:sz w:val="24"/>
        </w:rPr>
        <w:t>, срока на съществуване, органите на управление</w:t>
      </w:r>
      <w:r w:rsidR="00152370" w:rsidRPr="001C2838">
        <w:rPr>
          <w:rFonts w:ascii="Times New Roman" w:hAnsi="Times New Roman"/>
          <w:sz w:val="24"/>
        </w:rPr>
        <w:t>, контрол</w:t>
      </w:r>
      <w:r w:rsidRPr="001C2838">
        <w:rPr>
          <w:rFonts w:ascii="Times New Roman" w:hAnsi="Times New Roman"/>
          <w:sz w:val="24"/>
        </w:rPr>
        <w:t xml:space="preserve"> и председателство, вида и състава на колективния орган на управление, основното място на </w:t>
      </w:r>
      <w:r w:rsidR="00EC59B3" w:rsidRPr="001C2838">
        <w:rPr>
          <w:rFonts w:ascii="Times New Roman" w:hAnsi="Times New Roman"/>
          <w:sz w:val="24"/>
        </w:rPr>
        <w:t xml:space="preserve">търговска дейност се представят други официални документи, от които може да се удостовери посочената </w:t>
      </w:r>
      <w:r w:rsidR="00EC59B3" w:rsidRPr="001C2838">
        <w:rPr>
          <w:rFonts w:ascii="Times New Roman" w:hAnsi="Times New Roman"/>
          <w:sz w:val="24"/>
        </w:rPr>
        <w:lastRenderedPageBreak/>
        <w:t>информация</w:t>
      </w:r>
      <w:r w:rsidR="00152370" w:rsidRPr="001C2838">
        <w:rPr>
          <w:rFonts w:ascii="Times New Roman" w:hAnsi="Times New Roman"/>
          <w:sz w:val="24"/>
        </w:rPr>
        <w:t xml:space="preserve"> с цел установяване на собствеността, управлението и </w:t>
      </w:r>
      <w:r w:rsidR="007A28C3" w:rsidRPr="001C2838">
        <w:rPr>
          <w:rFonts w:ascii="Times New Roman" w:hAnsi="Times New Roman"/>
          <w:sz w:val="24"/>
        </w:rPr>
        <w:t>контрола</w:t>
      </w:r>
      <w:r w:rsidR="00152370" w:rsidRPr="001C2838">
        <w:rPr>
          <w:rFonts w:ascii="Times New Roman" w:hAnsi="Times New Roman"/>
          <w:sz w:val="24"/>
        </w:rPr>
        <w:t xml:space="preserve"> на юридическото лице</w:t>
      </w:r>
      <w:r w:rsidR="00EC59B3" w:rsidRPr="001C2838">
        <w:rPr>
          <w:rFonts w:ascii="Times New Roman" w:hAnsi="Times New Roman"/>
          <w:sz w:val="24"/>
        </w:rPr>
        <w:t>.</w:t>
      </w:r>
      <w:r w:rsidR="00EF1889" w:rsidRPr="001C2838">
        <w:rPr>
          <w:rFonts w:ascii="Times New Roman" w:hAnsi="Times New Roman"/>
          <w:sz w:val="24"/>
        </w:rPr>
        <w:t xml:space="preserve">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Закона за мерките срещу изпирането на пари (ППЗМИП), то към офертата следва да бъде подадена декларация по образец, съгласно чл. 6, ал. 2 от </w:t>
      </w:r>
      <w:r w:rsidR="00EF1889" w:rsidRPr="001C2838">
        <w:rPr>
          <w:rFonts w:ascii="Times New Roman" w:hAnsi="Times New Roman"/>
          <w:b/>
          <w:i/>
          <w:sz w:val="24"/>
        </w:rPr>
        <w:t>Закона за мерките срещу изпирането на пари</w:t>
      </w:r>
      <w:r w:rsidR="00EF1889" w:rsidRPr="001C2838">
        <w:rPr>
          <w:rFonts w:ascii="Times New Roman" w:hAnsi="Times New Roman"/>
          <w:sz w:val="24"/>
        </w:rPr>
        <w:t xml:space="preserve"> (ЗМИП) </w:t>
      </w:r>
      <w:r w:rsidR="00EF1889" w:rsidRPr="001C2838">
        <w:rPr>
          <w:rFonts w:ascii="Times New Roman" w:hAnsi="Times New Roman"/>
          <w:i/>
          <w:sz w:val="24"/>
        </w:rPr>
        <w:t>(приложение към документацията за обществената поръчка)</w:t>
      </w:r>
      <w:r w:rsidR="00EF1889" w:rsidRPr="001C2838">
        <w:rPr>
          <w:rFonts w:ascii="Times New Roman" w:hAnsi="Times New Roman"/>
          <w:sz w:val="24"/>
        </w:rPr>
        <w:t>.</w:t>
      </w:r>
    </w:p>
    <w:p w14:paraId="40053F84" w14:textId="77777777" w:rsidR="0046658F" w:rsidRPr="001C2838" w:rsidRDefault="00314AF8" w:rsidP="00304EB9">
      <w:pPr>
        <w:pStyle w:val="ListParagraph"/>
        <w:tabs>
          <w:tab w:val="left" w:pos="1418"/>
        </w:tabs>
        <w:suppressAutoHyphens w:val="0"/>
        <w:spacing w:after="120"/>
        <w:ind w:left="0" w:firstLine="709"/>
        <w:jc w:val="both"/>
        <w:rPr>
          <w:rFonts w:ascii="Times New Roman" w:hAnsi="Times New Roman"/>
          <w:sz w:val="24"/>
        </w:rPr>
      </w:pPr>
      <w:r w:rsidRPr="001C2838">
        <w:rPr>
          <w:rFonts w:ascii="Times New Roman" w:hAnsi="Times New Roman"/>
          <w:sz w:val="24"/>
        </w:rPr>
        <w:t>В случай, че от регистри</w:t>
      </w:r>
      <w:r w:rsidR="00787FC8" w:rsidRPr="001C2838">
        <w:rPr>
          <w:rFonts w:ascii="Times New Roman" w:hAnsi="Times New Roman"/>
          <w:sz w:val="24"/>
        </w:rPr>
        <w:t>те</w:t>
      </w:r>
      <w:r w:rsidRPr="001C2838">
        <w:rPr>
          <w:rFonts w:ascii="Times New Roman" w:hAnsi="Times New Roman"/>
          <w:sz w:val="24"/>
        </w:rPr>
        <w:t xml:space="preserve"> или документи</w:t>
      </w:r>
      <w:r w:rsidR="00787FC8" w:rsidRPr="001C2838">
        <w:rPr>
          <w:rFonts w:ascii="Times New Roman" w:hAnsi="Times New Roman"/>
          <w:sz w:val="24"/>
        </w:rPr>
        <w:t>те в офертата</w:t>
      </w:r>
      <w:r w:rsidRPr="001C2838">
        <w:rPr>
          <w:rFonts w:ascii="Times New Roman" w:hAnsi="Times New Roman"/>
          <w:sz w:val="24"/>
        </w:rPr>
        <w:t xml:space="preserve"> не се съдържа информацията </w:t>
      </w:r>
      <w:r w:rsidR="007F1ED0" w:rsidRPr="001C2838">
        <w:rPr>
          <w:rFonts w:ascii="Times New Roman" w:hAnsi="Times New Roman"/>
          <w:sz w:val="24"/>
        </w:rPr>
        <w:t>изброена</w:t>
      </w:r>
      <w:r w:rsidRPr="001C2838">
        <w:rPr>
          <w:rFonts w:ascii="Times New Roman" w:hAnsi="Times New Roman"/>
          <w:sz w:val="24"/>
        </w:rPr>
        <w:t xml:space="preserve"> по-долу, то тя се </w:t>
      </w:r>
      <w:r w:rsidR="007F1ED0" w:rsidRPr="001C2838">
        <w:rPr>
          <w:rFonts w:ascii="Times New Roman" w:hAnsi="Times New Roman"/>
          <w:sz w:val="24"/>
        </w:rPr>
        <w:t>посочва</w:t>
      </w:r>
      <w:r w:rsidR="00787FC8" w:rsidRPr="001C2838">
        <w:rPr>
          <w:rFonts w:ascii="Times New Roman" w:hAnsi="Times New Roman"/>
          <w:sz w:val="24"/>
        </w:rPr>
        <w:t xml:space="preserve"> от </w:t>
      </w:r>
      <w:r w:rsidR="007A28C3" w:rsidRPr="001C2838">
        <w:rPr>
          <w:rFonts w:ascii="Times New Roman" w:hAnsi="Times New Roman"/>
          <w:sz w:val="24"/>
        </w:rPr>
        <w:t>участника</w:t>
      </w:r>
      <w:r w:rsidR="00787FC8" w:rsidRPr="001C2838">
        <w:rPr>
          <w:rFonts w:ascii="Times New Roman" w:hAnsi="Times New Roman"/>
          <w:sz w:val="24"/>
        </w:rPr>
        <w:t xml:space="preserve"> към офертата:</w:t>
      </w:r>
    </w:p>
    <w:p w14:paraId="2462700A" w14:textId="77777777" w:rsidR="00FD77CA" w:rsidRPr="001C2838" w:rsidRDefault="00FD77CA"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адрес</w:t>
      </w:r>
      <w:r w:rsidR="00402F26" w:rsidRPr="001C2838">
        <w:rPr>
          <w:rFonts w:ascii="Times New Roman" w:hAnsi="Times New Roman"/>
          <w:sz w:val="24"/>
        </w:rPr>
        <w:t xml:space="preserve"> за кореспонденция</w:t>
      </w:r>
      <w:r w:rsidRPr="001C2838">
        <w:rPr>
          <w:rFonts w:ascii="Times New Roman" w:hAnsi="Times New Roman"/>
          <w:sz w:val="24"/>
        </w:rPr>
        <w:t>;</w:t>
      </w:r>
    </w:p>
    <w:p w14:paraId="6F70F53D" w14:textId="77777777" w:rsidR="00E96490" w:rsidRPr="001C2838"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телефон</w:t>
      </w:r>
      <w:r w:rsidR="00402F26" w:rsidRPr="001C2838">
        <w:rPr>
          <w:rFonts w:ascii="Times New Roman" w:hAnsi="Times New Roman"/>
          <w:sz w:val="24"/>
        </w:rPr>
        <w:t xml:space="preserve"> за връзка</w:t>
      </w:r>
      <w:r w:rsidRPr="001C2838">
        <w:rPr>
          <w:rFonts w:ascii="Times New Roman" w:hAnsi="Times New Roman"/>
          <w:sz w:val="24"/>
        </w:rPr>
        <w:t>;</w:t>
      </w:r>
    </w:p>
    <w:p w14:paraId="5B7D1B8C" w14:textId="77777777" w:rsidR="00E96490" w:rsidRPr="001C2838"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електронна поща;</w:t>
      </w:r>
    </w:p>
    <w:p w14:paraId="6996A365" w14:textId="77777777" w:rsidR="00E96490" w:rsidRPr="001C2838"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 xml:space="preserve">факс </w:t>
      </w:r>
      <w:r w:rsidR="00496D34" w:rsidRPr="001C2838">
        <w:rPr>
          <w:rFonts w:ascii="Times New Roman" w:hAnsi="Times New Roman"/>
          <w:i/>
          <w:sz w:val="24"/>
        </w:rPr>
        <w:t>(при възможност)</w:t>
      </w:r>
      <w:r w:rsidR="00496D34" w:rsidRPr="001C2838">
        <w:rPr>
          <w:rFonts w:ascii="Times New Roman" w:hAnsi="Times New Roman"/>
          <w:sz w:val="24"/>
        </w:rPr>
        <w:t>;</w:t>
      </w:r>
    </w:p>
    <w:p w14:paraId="53075C37" w14:textId="77777777" w:rsidR="00E96490" w:rsidRPr="001C2838" w:rsidRDefault="00787FC8" w:rsidP="00D1431F">
      <w:pPr>
        <w:pStyle w:val="ListParagraph"/>
        <w:numPr>
          <w:ilvl w:val="0"/>
          <w:numId w:val="10"/>
        </w:numPr>
        <w:tabs>
          <w:tab w:val="left" w:pos="1080"/>
        </w:tabs>
        <w:suppressAutoHyphens w:val="0"/>
        <w:spacing w:after="120"/>
        <w:jc w:val="both"/>
        <w:rPr>
          <w:rFonts w:ascii="Times New Roman" w:hAnsi="Times New Roman"/>
          <w:sz w:val="24"/>
        </w:rPr>
      </w:pPr>
      <w:r w:rsidRPr="001C2838">
        <w:rPr>
          <w:rFonts w:ascii="Times New Roman" w:hAnsi="Times New Roman"/>
          <w:sz w:val="24"/>
        </w:rPr>
        <w:t>лице или лица за контакт</w:t>
      </w:r>
      <w:r w:rsidR="00AC338A" w:rsidRPr="001C2838">
        <w:rPr>
          <w:rFonts w:ascii="Times New Roman" w:hAnsi="Times New Roman"/>
          <w:sz w:val="24"/>
        </w:rPr>
        <w:t>.</w:t>
      </w:r>
    </w:p>
    <w:p w14:paraId="5C6993DA" w14:textId="77777777" w:rsidR="004833DA" w:rsidRPr="001C2838" w:rsidRDefault="004833DA" w:rsidP="00304EB9">
      <w:pPr>
        <w:pStyle w:val="ListParagraph"/>
        <w:tabs>
          <w:tab w:val="left" w:pos="1080"/>
        </w:tabs>
        <w:suppressAutoHyphens w:val="0"/>
        <w:spacing w:after="120"/>
        <w:ind w:left="1080"/>
        <w:jc w:val="both"/>
        <w:rPr>
          <w:rFonts w:ascii="Times New Roman" w:hAnsi="Times New Roman"/>
          <w:sz w:val="24"/>
        </w:rPr>
      </w:pPr>
    </w:p>
    <w:p w14:paraId="595A0549" w14:textId="77777777" w:rsidR="004833DA" w:rsidRPr="001C2838" w:rsidRDefault="004833DA" w:rsidP="00D1431F">
      <w:pPr>
        <w:pStyle w:val="ListParagraph"/>
        <w:numPr>
          <w:ilvl w:val="0"/>
          <w:numId w:val="11"/>
        </w:numPr>
        <w:tabs>
          <w:tab w:val="left" w:pos="709"/>
          <w:tab w:val="left" w:pos="993"/>
        </w:tabs>
        <w:suppressAutoHyphens w:val="0"/>
        <w:spacing w:after="120"/>
        <w:ind w:left="0" w:firstLine="709"/>
        <w:jc w:val="both"/>
        <w:rPr>
          <w:rFonts w:ascii="Times New Roman" w:hAnsi="Times New Roman"/>
          <w:sz w:val="24"/>
        </w:rPr>
      </w:pPr>
      <w:r w:rsidRPr="001C2838">
        <w:rPr>
          <w:rFonts w:ascii="Times New Roman" w:hAnsi="Times New Roman"/>
          <w:sz w:val="24"/>
        </w:rPr>
        <w:t xml:space="preserve">При участници/членове на обединение/подизпълнители – </w:t>
      </w:r>
      <w:r w:rsidR="0067084F" w:rsidRPr="001C2838">
        <w:rPr>
          <w:rFonts w:ascii="Times New Roman" w:hAnsi="Times New Roman"/>
          <w:b/>
          <w:sz w:val="24"/>
          <w:u w:val="single"/>
        </w:rPr>
        <w:t>физически</w:t>
      </w:r>
      <w:r w:rsidRPr="001C2838">
        <w:rPr>
          <w:rFonts w:ascii="Times New Roman" w:hAnsi="Times New Roman"/>
          <w:b/>
          <w:sz w:val="24"/>
          <w:u w:val="single"/>
        </w:rPr>
        <w:t xml:space="preserve"> лица</w:t>
      </w:r>
      <w:r w:rsidRPr="001C2838">
        <w:rPr>
          <w:rFonts w:ascii="Times New Roman" w:hAnsi="Times New Roman"/>
          <w:sz w:val="24"/>
        </w:rPr>
        <w:t xml:space="preserve"> се посочва:  </w:t>
      </w:r>
    </w:p>
    <w:p w14:paraId="6D899B5B" w14:textId="77777777" w:rsidR="0067084F" w:rsidRPr="001C2838" w:rsidRDefault="00F507B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имената</w:t>
      </w:r>
      <w:r w:rsidR="002C3C36" w:rsidRPr="001C2838">
        <w:rPr>
          <w:rFonts w:ascii="Times New Roman" w:hAnsi="Times New Roman"/>
          <w:sz w:val="24"/>
        </w:rPr>
        <w:t xml:space="preserve"> на лицето</w:t>
      </w:r>
      <w:r w:rsidRPr="001C2838">
        <w:rPr>
          <w:rFonts w:ascii="Times New Roman" w:hAnsi="Times New Roman"/>
          <w:sz w:val="24"/>
        </w:rPr>
        <w:t>;</w:t>
      </w:r>
    </w:p>
    <w:p w14:paraId="5319EA18" w14:textId="77777777" w:rsidR="00F507BE" w:rsidRPr="001C2838" w:rsidRDefault="00F507B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24367443" w14:textId="77777777" w:rsidR="00D6428E" w:rsidRPr="001C2838"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гражданство;</w:t>
      </w:r>
    </w:p>
    <w:p w14:paraId="5816E423" w14:textId="77777777" w:rsidR="00D6428E" w:rsidRPr="001C2838" w:rsidRDefault="007A28C3"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държава</w:t>
      </w:r>
      <w:r w:rsidR="00D6428E" w:rsidRPr="001C2838">
        <w:rPr>
          <w:rFonts w:ascii="Times New Roman" w:hAnsi="Times New Roman"/>
          <w:sz w:val="24"/>
        </w:rPr>
        <w:t xml:space="preserve"> на постоянно пребиваване и адрес;</w:t>
      </w:r>
    </w:p>
    <w:p w14:paraId="013AFC98" w14:textId="77777777" w:rsidR="00D6428E" w:rsidRPr="001C2838"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адрес за кореспонденция;</w:t>
      </w:r>
    </w:p>
    <w:p w14:paraId="4EF8F995" w14:textId="08978F9D" w:rsidR="00D6428E" w:rsidRPr="001C2838"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 xml:space="preserve">телефон, </w:t>
      </w:r>
      <w:r w:rsidR="006261E2" w:rsidRPr="001C2838">
        <w:rPr>
          <w:rFonts w:ascii="Times New Roman" w:hAnsi="Times New Roman"/>
          <w:sz w:val="24"/>
        </w:rPr>
        <w:t xml:space="preserve">електронна поща, </w:t>
      </w:r>
      <w:r w:rsidRPr="001C2838">
        <w:rPr>
          <w:rFonts w:ascii="Times New Roman" w:hAnsi="Times New Roman"/>
          <w:sz w:val="24"/>
        </w:rPr>
        <w:t xml:space="preserve">факс </w:t>
      </w:r>
      <w:r w:rsidRPr="001C2838">
        <w:rPr>
          <w:rFonts w:ascii="Times New Roman" w:hAnsi="Times New Roman"/>
          <w:i/>
          <w:sz w:val="24"/>
        </w:rPr>
        <w:t>(при възможност)</w:t>
      </w:r>
      <w:r w:rsidRPr="001C2838">
        <w:rPr>
          <w:rFonts w:ascii="Times New Roman" w:hAnsi="Times New Roman"/>
          <w:sz w:val="24"/>
        </w:rPr>
        <w:t>.</w:t>
      </w:r>
    </w:p>
    <w:p w14:paraId="408BA2F8" w14:textId="77777777" w:rsidR="00584762" w:rsidRPr="001C2838" w:rsidRDefault="00584762" w:rsidP="00304EB9">
      <w:pPr>
        <w:pStyle w:val="ListParagraph"/>
        <w:tabs>
          <w:tab w:val="left" w:pos="709"/>
          <w:tab w:val="left" w:pos="1134"/>
        </w:tabs>
        <w:suppressAutoHyphens w:val="0"/>
        <w:spacing w:after="120"/>
        <w:ind w:left="1134"/>
        <w:jc w:val="both"/>
        <w:rPr>
          <w:rFonts w:ascii="Times New Roman" w:hAnsi="Times New Roman"/>
          <w:sz w:val="24"/>
        </w:rPr>
      </w:pPr>
    </w:p>
    <w:p w14:paraId="47F7E13B" w14:textId="77777777" w:rsidR="00A05D13" w:rsidRPr="001C2838" w:rsidRDefault="00A05D13" w:rsidP="00D1431F">
      <w:pPr>
        <w:pStyle w:val="ListParagraph"/>
        <w:numPr>
          <w:ilvl w:val="0"/>
          <w:numId w:val="11"/>
        </w:numPr>
        <w:tabs>
          <w:tab w:val="left" w:pos="709"/>
          <w:tab w:val="left" w:pos="993"/>
        </w:tabs>
        <w:suppressAutoHyphens w:val="0"/>
        <w:spacing w:after="120"/>
        <w:ind w:left="0" w:firstLine="709"/>
        <w:jc w:val="both"/>
        <w:rPr>
          <w:rFonts w:ascii="Times New Roman" w:hAnsi="Times New Roman"/>
          <w:sz w:val="24"/>
        </w:rPr>
      </w:pPr>
      <w:r w:rsidRPr="001C2838">
        <w:rPr>
          <w:rFonts w:ascii="Times New Roman" w:hAnsi="Times New Roman"/>
          <w:sz w:val="24"/>
        </w:rPr>
        <w:t>При участници</w:t>
      </w:r>
      <w:r w:rsidR="00584762" w:rsidRPr="001C2838">
        <w:rPr>
          <w:rFonts w:ascii="Times New Roman" w:hAnsi="Times New Roman"/>
          <w:sz w:val="24"/>
        </w:rPr>
        <w:t xml:space="preserve"> обединения</w:t>
      </w:r>
      <w:r w:rsidR="001955FA" w:rsidRPr="001C2838">
        <w:rPr>
          <w:rFonts w:ascii="Times New Roman" w:hAnsi="Times New Roman"/>
          <w:sz w:val="24"/>
        </w:rPr>
        <w:t>, които не са регистрирани като самостоятелни юридически лица</w:t>
      </w:r>
      <w:r w:rsidRPr="001C2838">
        <w:rPr>
          <w:rFonts w:ascii="Times New Roman" w:hAnsi="Times New Roman"/>
          <w:sz w:val="24"/>
        </w:rPr>
        <w:t xml:space="preserve"> се </w:t>
      </w:r>
      <w:r w:rsidR="00584762" w:rsidRPr="001C2838">
        <w:rPr>
          <w:rFonts w:ascii="Times New Roman" w:hAnsi="Times New Roman"/>
          <w:sz w:val="24"/>
        </w:rPr>
        <w:t>представя</w:t>
      </w:r>
      <w:r w:rsidRPr="001C2838">
        <w:rPr>
          <w:rFonts w:ascii="Times New Roman" w:hAnsi="Times New Roman"/>
          <w:sz w:val="24"/>
        </w:rPr>
        <w:t xml:space="preserve">:  </w:t>
      </w:r>
    </w:p>
    <w:p w14:paraId="0B8865CF" w14:textId="77777777" w:rsidR="00584762" w:rsidRPr="001C2838" w:rsidRDefault="00071224" w:rsidP="00D1431F">
      <w:pPr>
        <w:pStyle w:val="ListParagraph"/>
        <w:numPr>
          <w:ilvl w:val="0"/>
          <w:numId w:val="13"/>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документ</w:t>
      </w:r>
      <w:r w:rsidR="006E05F0" w:rsidRPr="001C2838">
        <w:rPr>
          <w:rFonts w:ascii="Times New Roman" w:hAnsi="Times New Roman"/>
          <w:sz w:val="24"/>
        </w:rPr>
        <w:t xml:space="preserve"> за създаване на обединението</w:t>
      </w:r>
      <w:r w:rsidR="00584762" w:rsidRPr="001C2838">
        <w:rPr>
          <w:rFonts w:ascii="Times New Roman" w:hAnsi="Times New Roman"/>
          <w:sz w:val="24"/>
        </w:rPr>
        <w:t>,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AB673B8" w14:textId="77777777" w:rsidR="00584762" w:rsidRPr="001C2838"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правата и задълженията на участниците в обединението;</w:t>
      </w:r>
    </w:p>
    <w:p w14:paraId="14821231" w14:textId="77777777" w:rsidR="00584762" w:rsidRPr="001C2838"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разпределението на отговорността между членовете на обединението;</w:t>
      </w:r>
    </w:p>
    <w:p w14:paraId="5D00AC0E" w14:textId="77777777" w:rsidR="00584762" w:rsidRPr="001C2838"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1C2838">
        <w:rPr>
          <w:rFonts w:ascii="Times New Roman" w:hAnsi="Times New Roman"/>
          <w:sz w:val="24"/>
        </w:rPr>
        <w:t>дейностите, които ще изпълнява всеки член на обединението.</w:t>
      </w:r>
    </w:p>
    <w:p w14:paraId="7DD56F25" w14:textId="6AC57BA0" w:rsidR="00251D67" w:rsidRPr="001C2838" w:rsidRDefault="00251D67" w:rsidP="00D1431F">
      <w:pPr>
        <w:pStyle w:val="ListParagraph"/>
        <w:numPr>
          <w:ilvl w:val="0"/>
          <w:numId w:val="13"/>
        </w:numPr>
        <w:tabs>
          <w:tab w:val="left" w:pos="709"/>
          <w:tab w:val="left" w:pos="1134"/>
        </w:tabs>
        <w:suppressAutoHyphens w:val="0"/>
        <w:spacing w:after="120"/>
        <w:ind w:left="1134" w:hanging="425"/>
        <w:jc w:val="both"/>
        <w:rPr>
          <w:rFonts w:ascii="Times New Roman" w:hAnsi="Times New Roman"/>
          <w:sz w:val="24"/>
        </w:rPr>
      </w:pPr>
      <w:r w:rsidRPr="001C2838">
        <w:rPr>
          <w:rFonts w:ascii="Times New Roman" w:hAnsi="Times New Roman"/>
          <w:sz w:val="24"/>
        </w:rPr>
        <w:t xml:space="preserve">когато в </w:t>
      </w:r>
      <w:r w:rsidR="00071224" w:rsidRPr="001C2838">
        <w:rPr>
          <w:rFonts w:ascii="Times New Roman" w:hAnsi="Times New Roman"/>
          <w:sz w:val="24"/>
        </w:rPr>
        <w:t>документа</w:t>
      </w:r>
      <w:r w:rsidR="006E05F0" w:rsidRPr="001C2838">
        <w:rPr>
          <w:rFonts w:ascii="Times New Roman" w:hAnsi="Times New Roman"/>
          <w:sz w:val="24"/>
        </w:rPr>
        <w:t xml:space="preserve"> за </w:t>
      </w:r>
      <w:r w:rsidR="00AF2974" w:rsidRPr="001C2838">
        <w:rPr>
          <w:rFonts w:ascii="Times New Roman" w:hAnsi="Times New Roman"/>
          <w:sz w:val="24"/>
        </w:rPr>
        <w:t>създаване на обединението и/и</w:t>
      </w:r>
      <w:r w:rsidR="006E05F0" w:rsidRPr="001C2838">
        <w:rPr>
          <w:rFonts w:ascii="Times New Roman" w:hAnsi="Times New Roman"/>
          <w:sz w:val="24"/>
        </w:rPr>
        <w:t xml:space="preserve">ли друг приложим документ </w:t>
      </w:r>
      <w:r w:rsidRPr="001C2838">
        <w:rPr>
          <w:rFonts w:ascii="Times New Roman" w:hAnsi="Times New Roman"/>
          <w:sz w:val="24"/>
        </w:rPr>
        <w:t xml:space="preserve">не е посочен представляващият </w:t>
      </w:r>
      <w:r w:rsidR="005F1D24" w:rsidRPr="001C2838">
        <w:rPr>
          <w:rFonts w:ascii="Times New Roman" w:hAnsi="Times New Roman"/>
          <w:sz w:val="24"/>
        </w:rPr>
        <w:t>–</w:t>
      </w:r>
      <w:r w:rsidRPr="001C2838">
        <w:rPr>
          <w:rFonts w:ascii="Times New Roman" w:hAnsi="Times New Roman"/>
          <w:sz w:val="24"/>
        </w:rPr>
        <w:t xml:space="preserve"> </w:t>
      </w:r>
      <w:r w:rsidR="005F1D24" w:rsidRPr="001C2838">
        <w:rPr>
          <w:rFonts w:ascii="Times New Roman" w:hAnsi="Times New Roman"/>
          <w:sz w:val="24"/>
        </w:rPr>
        <w:t xml:space="preserve">се представя </w:t>
      </w:r>
      <w:r w:rsidRPr="001C2838">
        <w:rPr>
          <w:rFonts w:ascii="Times New Roman" w:hAnsi="Times New Roman"/>
          <w:sz w:val="24"/>
        </w:rPr>
        <w:t>и документ, подписан от лицата в обединението, в който се посочва представляващият</w:t>
      </w:r>
      <w:r w:rsidR="006E05F0" w:rsidRPr="001C2838">
        <w:rPr>
          <w:rFonts w:ascii="Times New Roman" w:hAnsi="Times New Roman"/>
          <w:sz w:val="24"/>
        </w:rPr>
        <w:t>.</w:t>
      </w:r>
    </w:p>
    <w:p w14:paraId="0015EB63" w14:textId="77777777" w:rsidR="0021736D" w:rsidRPr="001C2838" w:rsidRDefault="0021736D" w:rsidP="00D1431F">
      <w:pPr>
        <w:pStyle w:val="ListParagraph"/>
        <w:numPr>
          <w:ilvl w:val="0"/>
          <w:numId w:val="13"/>
        </w:numPr>
        <w:tabs>
          <w:tab w:val="left" w:pos="709"/>
          <w:tab w:val="left" w:pos="1134"/>
        </w:tabs>
        <w:suppressAutoHyphens w:val="0"/>
        <w:spacing w:after="120"/>
        <w:ind w:left="1134" w:hanging="425"/>
        <w:jc w:val="both"/>
        <w:rPr>
          <w:rFonts w:ascii="Times New Roman" w:hAnsi="Times New Roman"/>
          <w:sz w:val="24"/>
        </w:rPr>
      </w:pPr>
      <w:r w:rsidRPr="001C2838">
        <w:rPr>
          <w:rFonts w:ascii="Times New Roman" w:hAnsi="Times New Roman" w:cs="Times New Roman"/>
          <w:sz w:val="24"/>
        </w:rPr>
        <w:t>уговаряне на солидарна отговорност, когато такава не е предвидена съгласно приложимото законодателство.</w:t>
      </w:r>
    </w:p>
    <w:p w14:paraId="63F3DBB3" w14:textId="77777777" w:rsidR="003D7998" w:rsidRPr="001C2838" w:rsidRDefault="003D7998" w:rsidP="0093341F">
      <w:pPr>
        <w:spacing w:line="360" w:lineRule="auto"/>
        <w:jc w:val="both"/>
        <w:rPr>
          <w:rFonts w:ascii="Times New Roman" w:hAnsi="Times New Roman" w:cs="Times New Roman"/>
          <w:sz w:val="24"/>
        </w:rPr>
      </w:pPr>
    </w:p>
    <w:p w14:paraId="1D405EB6" w14:textId="42707AB1" w:rsidR="00710AAC" w:rsidRPr="001C2838" w:rsidRDefault="00710AAC"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Pr="001C2838">
        <w:rPr>
          <w:rFonts w:ascii="Times New Roman" w:hAnsi="Times New Roman" w:cs="Times New Roman"/>
          <w:b/>
          <w:sz w:val="24"/>
        </w:rPr>
        <w:t>по чл. 54, ал. 1, т. 1, 2 и 7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14:paraId="497E36D2" w14:textId="1A608C80" w:rsidR="00710AAC" w:rsidRPr="001C2838" w:rsidRDefault="00710AAC"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Pr="001C2838">
        <w:rPr>
          <w:rFonts w:ascii="Times New Roman" w:hAnsi="Times New Roman" w:cs="Times New Roman"/>
          <w:b/>
          <w:sz w:val="24"/>
        </w:rPr>
        <w:t>по чл. 54, ал. 1, т. 3-5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14:paraId="0A09F3CE" w14:textId="77777777" w:rsidR="005E391F" w:rsidRPr="001C2838" w:rsidRDefault="005E391F"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Документи за доказване на предприетите мерки за надеждност</w:t>
      </w:r>
      <w:r w:rsidRPr="001C2838">
        <w:rPr>
          <w:rFonts w:ascii="Times New Roman" w:hAnsi="Times New Roman" w:cs="Times New Roman"/>
          <w:sz w:val="24"/>
        </w:rPr>
        <w:t>, когато участникът се позовава на такива;</w:t>
      </w:r>
    </w:p>
    <w:p w14:paraId="7703B86C" w14:textId="00D9C89B" w:rsidR="00DE17E2" w:rsidRPr="001C2838" w:rsidRDefault="00DE17E2"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Декларация по чл. 66, ал. 1 от ЗОП</w:t>
      </w:r>
      <w:r w:rsidR="000047DB" w:rsidRPr="001C2838">
        <w:rPr>
          <w:rFonts w:ascii="Times New Roman" w:hAnsi="Times New Roman" w:cs="Times New Roman"/>
          <w:b/>
          <w:sz w:val="24"/>
        </w:rPr>
        <w:t xml:space="preserve"> </w:t>
      </w:r>
      <w:r w:rsidR="00350908" w:rsidRPr="001C2838">
        <w:rPr>
          <w:rFonts w:ascii="Times New Roman" w:hAnsi="Times New Roman" w:cs="Times New Roman"/>
          <w:sz w:val="24"/>
        </w:rPr>
        <w:t xml:space="preserve">за подизпълнителите </w:t>
      </w:r>
      <w:r w:rsidR="00350908" w:rsidRPr="00F01655">
        <w:rPr>
          <w:rFonts w:ascii="Times New Roman" w:hAnsi="Times New Roman" w:cs="Times New Roman"/>
          <w:sz w:val="24"/>
          <w:u w:val="single"/>
        </w:rPr>
        <w:t>(ако такива ще бъдат използвани)</w:t>
      </w:r>
      <w:r w:rsidR="00350908" w:rsidRPr="001C2838">
        <w:rPr>
          <w:rFonts w:ascii="Times New Roman" w:hAnsi="Times New Roman" w:cs="Times New Roman"/>
          <w:sz w:val="24"/>
        </w:rPr>
        <w:t xml:space="preserve"> и дела от поръчката, който ще им бъде възложен</w:t>
      </w:r>
      <w:r w:rsidR="004B568D" w:rsidRPr="001C2838">
        <w:rPr>
          <w:rFonts w:ascii="Times New Roman" w:hAnsi="Times New Roman" w:cs="Times New Roman"/>
          <w:sz w:val="24"/>
        </w:rPr>
        <w:t xml:space="preserve"> </w:t>
      </w:r>
      <w:r w:rsidR="005319B4" w:rsidRPr="001C2838">
        <w:rPr>
          <w:rFonts w:ascii="Times New Roman" w:hAnsi="Times New Roman" w:cs="Times New Roman"/>
          <w:sz w:val="24"/>
        </w:rPr>
        <w:t>-</w:t>
      </w:r>
      <w:r w:rsidR="004B568D" w:rsidRPr="001C2838">
        <w:rPr>
          <w:rFonts w:ascii="Times New Roman" w:hAnsi="Times New Roman" w:cs="Times New Roman"/>
          <w:sz w:val="24"/>
        </w:rPr>
        <w:t xml:space="preserve"> образец</w:t>
      </w:r>
      <w:r w:rsidR="00350908" w:rsidRPr="001C2838">
        <w:rPr>
          <w:rFonts w:ascii="Times New Roman" w:hAnsi="Times New Roman" w:cs="Times New Roman"/>
          <w:sz w:val="24"/>
        </w:rPr>
        <w:t>, както и доказателство за поетите от подизпълнителите задължения</w:t>
      </w:r>
      <w:r w:rsidRPr="001C2838">
        <w:rPr>
          <w:rFonts w:ascii="Times New Roman" w:hAnsi="Times New Roman" w:cs="Times New Roman"/>
          <w:sz w:val="24"/>
        </w:rPr>
        <w:t>;</w:t>
      </w:r>
    </w:p>
    <w:p w14:paraId="64C70E2E" w14:textId="0468F38F" w:rsidR="00710AAC" w:rsidRPr="001C2838" w:rsidRDefault="00710AAC"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lastRenderedPageBreak/>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r w:rsidRPr="001C2838">
        <w:rPr>
          <w:rFonts w:ascii="Times New Roman" w:hAnsi="Times New Roman" w:cs="Times New Roman"/>
          <w:sz w:val="24"/>
        </w:rPr>
        <w:t xml:space="preserve"> </w:t>
      </w:r>
      <w:r w:rsidR="006C75CC" w:rsidRPr="001C2838">
        <w:rPr>
          <w:rFonts w:ascii="Times New Roman" w:hAnsi="Times New Roman" w:cs="Times New Roman"/>
          <w:sz w:val="24"/>
        </w:rPr>
        <w:t xml:space="preserve">- </w:t>
      </w:r>
      <w:r w:rsidRPr="001C2838">
        <w:rPr>
          <w:rFonts w:ascii="Times New Roman" w:hAnsi="Times New Roman" w:cs="Times New Roman"/>
          <w:sz w:val="24"/>
        </w:rPr>
        <w:t>образец;</w:t>
      </w:r>
    </w:p>
    <w:p w14:paraId="4377D9CC" w14:textId="0C081A00" w:rsidR="00D62FF1" w:rsidRPr="001C2838" w:rsidRDefault="00D62FF1"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b/>
          <w:sz w:val="24"/>
        </w:rPr>
        <w:t>Декларация по чл. 6, ал. 2 от ЗМИП</w:t>
      </w:r>
      <w:r w:rsidRPr="001C2838">
        <w:rPr>
          <w:rFonts w:ascii="Times New Roman" w:hAnsi="Times New Roman"/>
          <w:sz w:val="24"/>
        </w:rPr>
        <w:t xml:space="preserve"> </w:t>
      </w:r>
      <w:r w:rsidR="006C75CC" w:rsidRPr="001C2838">
        <w:rPr>
          <w:rFonts w:ascii="Times New Roman" w:hAnsi="Times New Roman"/>
          <w:sz w:val="24"/>
        </w:rPr>
        <w:t>-</w:t>
      </w:r>
      <w:r w:rsidR="00071224" w:rsidRPr="001C2838">
        <w:rPr>
          <w:rFonts w:ascii="Times New Roman" w:hAnsi="Times New Roman"/>
          <w:sz w:val="24"/>
        </w:rPr>
        <w:t xml:space="preserve"> ако е приложимо;</w:t>
      </w:r>
    </w:p>
    <w:p w14:paraId="67EB2DD7" w14:textId="77777777" w:rsidR="001F0B30" w:rsidRPr="001C2838" w:rsidRDefault="00710AAC"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Предложение за изпълнение на поръчката</w:t>
      </w:r>
      <w:r w:rsidR="001F0B30" w:rsidRPr="001C2838">
        <w:rPr>
          <w:rFonts w:ascii="Times New Roman" w:hAnsi="Times New Roman" w:cs="Times New Roman"/>
          <w:sz w:val="24"/>
        </w:rPr>
        <w:t>,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p w14:paraId="444A7CED" w14:textId="53CD7E08" w:rsidR="00277460" w:rsidRPr="001C2838" w:rsidRDefault="00710AAC"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Ценово предложение</w:t>
      </w:r>
      <w:r w:rsidR="005319B4" w:rsidRPr="001C2838">
        <w:rPr>
          <w:rFonts w:ascii="Times New Roman" w:hAnsi="Times New Roman" w:cs="Times New Roman"/>
          <w:b/>
          <w:sz w:val="24"/>
        </w:rPr>
        <w:t xml:space="preserve"> -</w:t>
      </w:r>
      <w:r w:rsidR="005E391F" w:rsidRPr="001C2838">
        <w:rPr>
          <w:rFonts w:ascii="Times New Roman" w:hAnsi="Times New Roman" w:cs="Times New Roman"/>
          <w:sz w:val="24"/>
        </w:rPr>
        <w:t xml:space="preserve"> образец;</w:t>
      </w:r>
    </w:p>
    <w:p w14:paraId="78A7788B" w14:textId="77777777" w:rsidR="005C4782" w:rsidRPr="001C2838" w:rsidRDefault="00FF0C7F"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Пълномощно</w:t>
      </w:r>
      <w:r w:rsidRPr="001C2838">
        <w:rPr>
          <w:rFonts w:ascii="Times New Roman" w:hAnsi="Times New Roman" w:cs="Times New Roman"/>
          <w:sz w:val="24"/>
        </w:rPr>
        <w:t xml:space="preserve"> на лицето, упълномощено да представлява участника </w:t>
      </w:r>
      <w:r w:rsidRPr="001C2838">
        <w:rPr>
          <w:rFonts w:ascii="Times New Roman" w:hAnsi="Times New Roman" w:cs="Times New Roman"/>
          <w:i/>
          <w:sz w:val="24"/>
        </w:rPr>
        <w:t>(в случай, че участникът не се представля</w:t>
      </w:r>
      <w:r w:rsidR="00081A79" w:rsidRPr="001C2838">
        <w:rPr>
          <w:rFonts w:ascii="Times New Roman" w:hAnsi="Times New Roman" w:cs="Times New Roman"/>
          <w:i/>
          <w:sz w:val="24"/>
        </w:rPr>
        <w:t>ва от законните представляващи)</w:t>
      </w:r>
      <w:r w:rsidR="005C4782" w:rsidRPr="001C2838">
        <w:rPr>
          <w:rFonts w:ascii="Times New Roman" w:hAnsi="Times New Roman" w:cs="Times New Roman"/>
          <w:i/>
          <w:sz w:val="24"/>
        </w:rPr>
        <w:t>;</w:t>
      </w:r>
    </w:p>
    <w:p w14:paraId="4BC874A4" w14:textId="54530BBE" w:rsidR="00FF0C7F" w:rsidRPr="001C2838" w:rsidRDefault="005C4782" w:rsidP="0093341F">
      <w:pPr>
        <w:numPr>
          <w:ilvl w:val="0"/>
          <w:numId w:val="3"/>
        </w:numPr>
        <w:spacing w:line="360" w:lineRule="auto"/>
        <w:jc w:val="both"/>
        <w:rPr>
          <w:rFonts w:ascii="Times New Roman" w:hAnsi="Times New Roman" w:cs="Times New Roman"/>
          <w:sz w:val="24"/>
        </w:rPr>
      </w:pPr>
      <w:r w:rsidRPr="001C2838">
        <w:rPr>
          <w:rFonts w:ascii="Times New Roman" w:hAnsi="Times New Roman" w:cs="Times New Roman"/>
          <w:b/>
          <w:sz w:val="24"/>
        </w:rPr>
        <w:t>Общи условия на съответната застраховка</w:t>
      </w:r>
      <w:r w:rsidR="006C75CC" w:rsidRPr="001C2838">
        <w:rPr>
          <w:rFonts w:ascii="Times New Roman" w:hAnsi="Times New Roman" w:cs="Times New Roman"/>
          <w:b/>
          <w:sz w:val="24"/>
        </w:rPr>
        <w:t xml:space="preserve"> </w:t>
      </w:r>
      <w:r w:rsidR="00201702" w:rsidRPr="001C2838">
        <w:rPr>
          <w:rFonts w:ascii="Times New Roman" w:hAnsi="Times New Roman" w:cs="Times New Roman"/>
          <w:sz w:val="24"/>
        </w:rPr>
        <w:t>(в зависимост от обособената позиция, за която участникът подава оферта)</w:t>
      </w:r>
      <w:r w:rsidR="000A4D1C" w:rsidRPr="001C2838">
        <w:rPr>
          <w:rFonts w:ascii="Times New Roman" w:hAnsi="Times New Roman" w:cs="Times New Roman"/>
          <w:sz w:val="24"/>
        </w:rPr>
        <w:t>.</w:t>
      </w:r>
    </w:p>
    <w:p w14:paraId="642F9310" w14:textId="77777777" w:rsidR="00710AAC" w:rsidRPr="001C2838" w:rsidRDefault="00710AAC" w:rsidP="0093341F">
      <w:pPr>
        <w:tabs>
          <w:tab w:val="left" w:pos="3675"/>
        </w:tabs>
        <w:spacing w:line="360" w:lineRule="auto"/>
        <w:jc w:val="both"/>
        <w:rPr>
          <w:rFonts w:ascii="Times New Roman" w:hAnsi="Times New Roman" w:cs="Times New Roman"/>
          <w:i/>
          <w:sz w:val="24"/>
        </w:rPr>
      </w:pPr>
    </w:p>
    <w:p w14:paraId="1029C4B3" w14:textId="77777777" w:rsidR="00710AAC" w:rsidRPr="001C2838" w:rsidRDefault="00710AAC" w:rsidP="0093341F">
      <w:pPr>
        <w:spacing w:line="360" w:lineRule="auto"/>
        <w:jc w:val="both"/>
        <w:rPr>
          <w:rFonts w:ascii="Times New Roman" w:hAnsi="Times New Roman" w:cs="Times New Roman"/>
          <w:i/>
          <w:sz w:val="24"/>
        </w:rPr>
      </w:pPr>
      <w:r w:rsidRPr="001C2838">
        <w:rPr>
          <w:rFonts w:ascii="Times New Roman" w:hAnsi="Times New Roman" w:cs="Times New Roman"/>
          <w:sz w:val="24"/>
        </w:rPr>
        <w:tab/>
      </w:r>
      <w:r w:rsidRPr="001C2838">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B435DE" w:rsidRPr="001C2838">
        <w:rPr>
          <w:rFonts w:ascii="Times New Roman" w:hAnsi="Times New Roman" w:cs="Times New Roman"/>
          <w:b/>
          <w:i/>
          <w:sz w:val="24"/>
        </w:rPr>
        <w:t>.</w:t>
      </w:r>
      <w:r w:rsidRPr="001C2838">
        <w:rPr>
          <w:rFonts w:ascii="Times New Roman" w:hAnsi="Times New Roman" w:cs="Times New Roman"/>
          <w:b/>
          <w:i/>
          <w:sz w:val="24"/>
        </w:rPr>
        <w:t xml:space="preserve"> и могат да удостоверят пред възложителя представителните си функции</w:t>
      </w:r>
      <w:r w:rsidRPr="001C2838">
        <w:rPr>
          <w:rFonts w:ascii="Times New Roman" w:hAnsi="Times New Roman" w:cs="Times New Roman"/>
          <w:i/>
          <w:sz w:val="24"/>
        </w:rPr>
        <w:t xml:space="preserve">. </w:t>
      </w:r>
    </w:p>
    <w:p w14:paraId="2D6BD27B" w14:textId="77777777" w:rsidR="00710AAC" w:rsidRPr="001C2838" w:rsidRDefault="00710AAC" w:rsidP="00710AAC">
      <w:pPr>
        <w:jc w:val="both"/>
        <w:rPr>
          <w:rFonts w:ascii="Times New Roman" w:hAnsi="Times New Roman" w:cs="Times New Roman"/>
          <w:i/>
          <w:sz w:val="24"/>
        </w:rPr>
      </w:pPr>
    </w:p>
    <w:p w14:paraId="1C768F27" w14:textId="77777777" w:rsidR="00710AAC" w:rsidRPr="001C2838" w:rsidRDefault="00710AAC" w:rsidP="00710AAC">
      <w:pPr>
        <w:ind w:firstLine="720"/>
        <w:jc w:val="both"/>
        <w:rPr>
          <w:rFonts w:ascii="Times New Roman" w:hAnsi="Times New Roman" w:cs="Times New Roman"/>
          <w:i/>
          <w:sz w:val="24"/>
        </w:rPr>
      </w:pPr>
    </w:p>
    <w:p w14:paraId="0B5E962D" w14:textId="1DFA4E83" w:rsidR="00710AAC" w:rsidRPr="001C2838" w:rsidRDefault="00710AAC" w:rsidP="00710AAC">
      <w:pPr>
        <w:pStyle w:val="Heading4"/>
        <w:numPr>
          <w:ilvl w:val="0"/>
          <w:numId w:val="0"/>
        </w:numPr>
        <w:spacing w:before="0" w:after="0"/>
        <w:jc w:val="center"/>
      </w:pPr>
      <w:r w:rsidRPr="001C2838">
        <w:rPr>
          <w:rFonts w:ascii="Times New Roman Bold" w:eastAsia="Times New Roman" w:hAnsi="Times New Roman Bold" w:cs="Times New Roman"/>
          <w:caps/>
          <w:sz w:val="24"/>
          <w:szCs w:val="24"/>
        </w:rPr>
        <w:t xml:space="preserve">Раздел </w:t>
      </w:r>
      <w:r w:rsidR="004C0313" w:rsidRPr="001C2838">
        <w:rPr>
          <w:rFonts w:ascii="Times New Roman Bold" w:eastAsia="Times New Roman" w:hAnsi="Times New Roman Bold" w:cs="Times New Roman"/>
          <w:caps/>
          <w:sz w:val="24"/>
          <w:szCs w:val="24"/>
        </w:rPr>
        <w:t>І</w:t>
      </w:r>
      <w:r w:rsidRPr="001C2838">
        <w:rPr>
          <w:rFonts w:ascii="Times New Roman Bold" w:eastAsia="Times New Roman" w:hAnsi="Times New Roman Bold" w:cs="Times New Roman"/>
          <w:caps/>
          <w:sz w:val="24"/>
          <w:szCs w:val="24"/>
        </w:rPr>
        <w:t>V. разглеждане</w:t>
      </w:r>
      <w:r w:rsidRPr="001C2838">
        <w:rPr>
          <w:rFonts w:ascii="Times New Roman" w:eastAsia="Times New Roman" w:hAnsi="Times New Roman" w:cs="Times New Roman"/>
          <w:sz w:val="24"/>
          <w:szCs w:val="24"/>
        </w:rPr>
        <w:t>НА ОФЕРТИТЕ.</w:t>
      </w:r>
      <w:r w:rsidR="006C75CC" w:rsidRPr="001C2838">
        <w:rPr>
          <w:rFonts w:ascii="Times New Roman" w:eastAsia="Times New Roman" w:hAnsi="Times New Roman" w:cs="Times New Roman"/>
          <w:sz w:val="24"/>
          <w:szCs w:val="24"/>
        </w:rPr>
        <w:t xml:space="preserve"> </w:t>
      </w:r>
      <w:r w:rsidRPr="001C2838">
        <w:rPr>
          <w:rFonts w:ascii="Times New Roman" w:eastAsia="Times New Roman" w:hAnsi="Times New Roman" w:cs="Times New Roman"/>
          <w:sz w:val="24"/>
          <w:szCs w:val="24"/>
        </w:rPr>
        <w:t>КРИТЕРИЙ ЗА ВЪЗЛАГАНЕ.</w:t>
      </w:r>
      <w:r w:rsidRPr="001C2838">
        <w:rPr>
          <w:rFonts w:ascii="Times New Roman Bold" w:eastAsia="Times New Roman" w:hAnsi="Times New Roman Bold" w:cs="Times New Roman"/>
          <w:caps/>
          <w:sz w:val="24"/>
          <w:szCs w:val="24"/>
        </w:rPr>
        <w:t xml:space="preserve"> оценка и класиране на офертите</w:t>
      </w:r>
      <w:r w:rsidRPr="001C2838">
        <w:rPr>
          <w:rFonts w:ascii="Times New Roman" w:eastAsia="Times New Roman" w:hAnsi="Times New Roman" w:cs="Times New Roman"/>
          <w:sz w:val="24"/>
          <w:szCs w:val="24"/>
        </w:rPr>
        <w:t xml:space="preserve">. ОПРЕДЕЛЯНЕ НА ИЗПЪЛНИТЕЛ. </w:t>
      </w:r>
    </w:p>
    <w:p w14:paraId="46B3E901" w14:textId="77777777" w:rsidR="00710AAC" w:rsidRPr="001C2838" w:rsidRDefault="00710AAC" w:rsidP="00710AAC">
      <w:pPr>
        <w:suppressAutoHyphens w:val="0"/>
        <w:autoSpaceDE w:val="0"/>
        <w:autoSpaceDN w:val="0"/>
        <w:adjustRightInd w:val="0"/>
        <w:rPr>
          <w:rFonts w:ascii="Times New Roman" w:hAnsi="Times New Roman" w:cs="Times New Roman"/>
          <w:sz w:val="24"/>
        </w:rPr>
      </w:pPr>
    </w:p>
    <w:p w14:paraId="7EFEAF17" w14:textId="77777777" w:rsidR="00710AAC" w:rsidRPr="001C2838"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2DD6406C" w14:textId="77777777" w:rsidR="00710AAC" w:rsidRPr="001C2838"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p>
    <w:p w14:paraId="2AACFAA4" w14:textId="77777777" w:rsidR="00710AAC" w:rsidRPr="001C2838"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След получаване на офертите и списъка с участниците, членовете на комисията за провеждане на </w:t>
      </w:r>
      <w:r w:rsidR="001B09AF" w:rsidRPr="001C2838">
        <w:rPr>
          <w:rFonts w:ascii="Times New Roman" w:hAnsi="Times New Roman" w:cs="Times New Roman"/>
          <w:color w:val="000000"/>
          <w:sz w:val="24"/>
          <w:lang w:eastAsia="bg-BG"/>
        </w:rPr>
        <w:t>възлагането на обществената поръчка</w:t>
      </w:r>
      <w:r w:rsidRPr="001C2838">
        <w:rPr>
          <w:rFonts w:ascii="Times New Roman" w:hAnsi="Times New Roman" w:cs="Times New Roman"/>
          <w:color w:val="000000"/>
          <w:sz w:val="24"/>
          <w:lang w:eastAsia="bg-BG"/>
        </w:rPr>
        <w:t xml:space="preserve"> подават декларации за обстоятелства по чл. 103, ал. 2 от ЗОП. </w:t>
      </w:r>
    </w:p>
    <w:p w14:paraId="40E42D73" w14:textId="77777777" w:rsidR="00710AAC" w:rsidRPr="001C2838" w:rsidRDefault="00710AAC" w:rsidP="00FD37F9">
      <w:pPr>
        <w:pStyle w:val="ListParagraph"/>
        <w:numPr>
          <w:ilvl w:val="1"/>
          <w:numId w:val="3"/>
        </w:numPr>
        <w:tabs>
          <w:tab w:val="clear" w:pos="1080"/>
          <w:tab w:val="left" w:pos="567"/>
        </w:tabs>
        <w:ind w:left="0" w:firstLine="0"/>
        <w:jc w:val="both"/>
        <w:rPr>
          <w:rFonts w:ascii="Times New Roman" w:hAnsi="Times New Roman" w:cs="Times New Roman"/>
          <w:sz w:val="24"/>
        </w:rPr>
      </w:pPr>
      <w:r w:rsidRPr="001C2838">
        <w:rPr>
          <w:rFonts w:ascii="Times New Roman" w:hAnsi="Times New Roman" w:cs="Times New Roman"/>
          <w:color w:val="000000"/>
          <w:sz w:val="24"/>
          <w:lan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0CB07656" w14:textId="77777777" w:rsidR="00710AAC" w:rsidRPr="001C2838" w:rsidRDefault="00710AAC" w:rsidP="00FD37F9">
      <w:pPr>
        <w:tabs>
          <w:tab w:val="left" w:pos="567"/>
        </w:tabs>
        <w:jc w:val="both"/>
        <w:rPr>
          <w:rFonts w:ascii="Times New Roman" w:hAnsi="Times New Roman" w:cs="Times New Roman"/>
          <w:sz w:val="24"/>
        </w:rPr>
      </w:pPr>
    </w:p>
    <w:p w14:paraId="68B887BF" w14:textId="77777777" w:rsidR="007B0ADF" w:rsidRPr="001C2838" w:rsidRDefault="007B0ADF" w:rsidP="00FD37F9">
      <w:pPr>
        <w:pStyle w:val="ListParagraph"/>
        <w:numPr>
          <w:ilvl w:val="1"/>
          <w:numId w:val="3"/>
        </w:numPr>
        <w:tabs>
          <w:tab w:val="clear" w:pos="1080"/>
          <w:tab w:val="left" w:pos="567"/>
        </w:tabs>
        <w:ind w:left="0" w:firstLine="0"/>
        <w:jc w:val="both"/>
        <w:rPr>
          <w:rFonts w:ascii="Times New Roman" w:hAnsi="Times New Roman" w:cs="Times New Roman"/>
          <w:b/>
          <w:sz w:val="24"/>
        </w:rPr>
      </w:pPr>
      <w:r w:rsidRPr="001C2838">
        <w:rPr>
          <w:rFonts w:ascii="Times New Roman" w:hAnsi="Times New Roman" w:cs="Times New Roman"/>
          <w:b/>
          <w:sz w:val="24"/>
        </w:rPr>
        <w:t>Критерий за възлагане</w:t>
      </w:r>
      <w:r w:rsidR="00C935A9" w:rsidRPr="001C2838">
        <w:rPr>
          <w:rFonts w:ascii="Times New Roman" w:hAnsi="Times New Roman" w:cs="Times New Roman"/>
          <w:b/>
          <w:sz w:val="24"/>
        </w:rPr>
        <w:t>.</w:t>
      </w:r>
    </w:p>
    <w:p w14:paraId="2B22886B" w14:textId="40F9117E" w:rsidR="00481EC1" w:rsidRPr="001C2838" w:rsidRDefault="00950A83" w:rsidP="006C75CC">
      <w:pPr>
        <w:autoSpaceDE w:val="0"/>
        <w:autoSpaceDN w:val="0"/>
        <w:adjustRightInd w:val="0"/>
        <w:ind w:firstLine="567"/>
        <w:jc w:val="both"/>
        <w:rPr>
          <w:rFonts w:ascii="Times New Roman" w:hAnsi="Times New Roman" w:cs="Times New Roman"/>
          <w:sz w:val="24"/>
        </w:rPr>
      </w:pPr>
      <w:r w:rsidRPr="001C2838">
        <w:rPr>
          <w:rFonts w:ascii="Times New Roman" w:hAnsi="Times New Roman" w:cs="Times New Roman"/>
          <w:sz w:val="24"/>
        </w:rPr>
        <w:t xml:space="preserve">Възложителят ще възложи настоящата обществена поръчка чрез определяне на икономически най-изгодната оферта </w:t>
      </w:r>
      <w:r w:rsidRPr="001C2838">
        <w:rPr>
          <w:rFonts w:ascii="Times New Roman" w:hAnsi="Times New Roman" w:cs="Times New Roman"/>
          <w:b/>
          <w:sz w:val="24"/>
        </w:rPr>
        <w:t>при критерий за възлагане</w:t>
      </w:r>
      <w:r w:rsidRPr="001C2838">
        <w:rPr>
          <w:rFonts w:ascii="Times New Roman" w:hAnsi="Times New Roman" w:cs="Times New Roman"/>
          <w:sz w:val="24"/>
        </w:rPr>
        <w:t xml:space="preserve"> на поръчката</w:t>
      </w:r>
      <w:r w:rsidR="00481EC1" w:rsidRPr="001C2838">
        <w:rPr>
          <w:rFonts w:ascii="Times New Roman" w:hAnsi="Times New Roman" w:cs="Times New Roman"/>
          <w:sz w:val="24"/>
        </w:rPr>
        <w:t xml:space="preserve"> </w:t>
      </w:r>
      <w:r w:rsidR="00B0526C" w:rsidRPr="001C2838">
        <w:rPr>
          <w:rFonts w:ascii="Times New Roman" w:eastAsia="Calibri" w:hAnsi="Times New Roman" w:cs="Times New Roman"/>
          <w:sz w:val="24"/>
        </w:rPr>
        <w:t>„оптимално съотношение качество/цена”.</w:t>
      </w:r>
    </w:p>
    <w:p w14:paraId="01E4C199" w14:textId="77777777" w:rsidR="00481EC1" w:rsidRPr="001C2838" w:rsidRDefault="00481EC1" w:rsidP="006C75CC">
      <w:pPr>
        <w:autoSpaceDE w:val="0"/>
        <w:autoSpaceDN w:val="0"/>
        <w:adjustRightInd w:val="0"/>
        <w:ind w:firstLine="567"/>
        <w:jc w:val="both"/>
        <w:rPr>
          <w:rFonts w:ascii="Times New Roman" w:hAnsi="Times New Roman" w:cs="Times New Roman"/>
          <w:sz w:val="24"/>
        </w:rPr>
      </w:pPr>
    </w:p>
    <w:p w14:paraId="0A3CA7AC" w14:textId="7A6FB93E" w:rsidR="00771287" w:rsidRPr="001C2838" w:rsidRDefault="00950A83" w:rsidP="006C75CC">
      <w:pPr>
        <w:autoSpaceDE w:val="0"/>
        <w:autoSpaceDN w:val="0"/>
        <w:adjustRightInd w:val="0"/>
        <w:ind w:firstLine="567"/>
        <w:jc w:val="both"/>
        <w:rPr>
          <w:rFonts w:ascii="Times New Roman" w:eastAsia="Calibri" w:hAnsi="Times New Roman" w:cs="Times New Roman"/>
          <w:b/>
          <w:bCs/>
          <w:sz w:val="24"/>
          <w:u w:val="single"/>
        </w:rPr>
      </w:pPr>
      <w:r w:rsidRPr="001C2838">
        <w:rPr>
          <w:rFonts w:ascii="Times New Roman" w:hAnsi="Times New Roman" w:cs="Times New Roman"/>
          <w:sz w:val="24"/>
        </w:rPr>
        <w:t xml:space="preserve"> </w:t>
      </w:r>
      <w:r w:rsidR="00771287" w:rsidRPr="001C2838">
        <w:rPr>
          <w:rFonts w:ascii="Times New Roman" w:eastAsia="Calibri" w:hAnsi="Times New Roman" w:cs="Times New Roman"/>
          <w:b/>
          <w:bCs/>
          <w:sz w:val="24"/>
          <w:u w:val="single"/>
        </w:rPr>
        <w:t>Методика за определяне на комплексната оценка по всеки от показателите на офертите по обособена позиция № 1:</w:t>
      </w:r>
    </w:p>
    <w:p w14:paraId="53F91992"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b/>
          <w:bCs/>
          <w:sz w:val="24"/>
        </w:rPr>
      </w:pPr>
    </w:p>
    <w:p w14:paraId="1656D6B3"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sz w:val="24"/>
        </w:rPr>
      </w:pPr>
      <w:r w:rsidRPr="001C2838">
        <w:rPr>
          <w:rFonts w:ascii="Times New Roman" w:eastAsia="Calibri" w:hAnsi="Times New Roman" w:cs="Times New Roman"/>
          <w:b/>
          <w:bCs/>
          <w:sz w:val="24"/>
        </w:rPr>
        <w:t>Критерий за оценка на офертите:</w:t>
      </w:r>
      <w:r w:rsidRPr="001C2838">
        <w:rPr>
          <w:rFonts w:ascii="Times New Roman" w:eastAsia="Calibri" w:hAnsi="Times New Roman" w:cs="Times New Roman"/>
          <w:sz w:val="24"/>
        </w:rPr>
        <w:t xml:space="preserve"> „оптимално съотношение качество/цена”</w:t>
      </w:r>
    </w:p>
    <w:p w14:paraId="1C7750A5"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p>
    <w:p w14:paraId="285D8596"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b/>
          <w:bCs/>
          <w:sz w:val="24"/>
          <w:u w:val="single"/>
        </w:rPr>
      </w:pPr>
      <w:r w:rsidRPr="001C2838">
        <w:rPr>
          <w:rFonts w:ascii="Times New Roman" w:eastAsia="Calibri" w:hAnsi="Times New Roman" w:cs="Times New Roman"/>
          <w:sz w:val="24"/>
        </w:rPr>
        <w:lastRenderedPageBreak/>
        <w:tab/>
      </w:r>
      <w:r w:rsidRPr="001C2838">
        <w:rPr>
          <w:rFonts w:ascii="Times New Roman" w:eastAsia="Calibri" w:hAnsi="Times New Roman" w:cs="Times New Roman"/>
          <w:b/>
          <w:bCs/>
          <w:sz w:val="24"/>
        </w:rPr>
        <w:t>Показатели:</w:t>
      </w:r>
    </w:p>
    <w:p w14:paraId="26DA9573" w14:textId="63C07122" w:rsidR="00771287" w:rsidRDefault="00771287" w:rsidP="00771287">
      <w:pPr>
        <w:tabs>
          <w:tab w:val="left" w:pos="27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1.</w:t>
      </w:r>
      <w:r w:rsidRPr="001C2838">
        <w:rPr>
          <w:rFonts w:ascii="Times New Roman" w:eastAsia="Calibri" w:hAnsi="Times New Roman" w:cs="Times New Roman"/>
          <w:sz w:val="24"/>
        </w:rPr>
        <w:t xml:space="preserve"> Застрахователна премия – относителен дял в комплексната оценка на предложението 36%;</w:t>
      </w:r>
    </w:p>
    <w:p w14:paraId="68C10FE6" w14:textId="77777777" w:rsidR="008361E9" w:rsidRPr="001C2838" w:rsidRDefault="008361E9" w:rsidP="00771287">
      <w:pPr>
        <w:tabs>
          <w:tab w:val="left" w:pos="270"/>
        </w:tabs>
        <w:suppressAutoHyphens w:val="0"/>
        <w:autoSpaceDE w:val="0"/>
        <w:autoSpaceDN w:val="0"/>
        <w:adjustRightInd w:val="0"/>
        <w:ind w:firstLine="720"/>
        <w:jc w:val="both"/>
        <w:rPr>
          <w:rFonts w:ascii="Times New Roman" w:eastAsia="Calibri" w:hAnsi="Times New Roman" w:cs="Times New Roman"/>
          <w:sz w:val="24"/>
        </w:rPr>
      </w:pPr>
    </w:p>
    <w:p w14:paraId="2AA41AF8" w14:textId="77F72CCA"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2.</w:t>
      </w:r>
      <w:r w:rsidRPr="001C2838">
        <w:rPr>
          <w:rFonts w:ascii="Times New Roman" w:eastAsia="Calibri" w:hAnsi="Times New Roman" w:cs="Times New Roman"/>
          <w:sz w:val="24"/>
        </w:rPr>
        <w:t xml:space="preserve">  Размер на обезщетението при покриване на следните рискове:</w:t>
      </w:r>
    </w:p>
    <w:p w14:paraId="607E26AF"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74AB6CCA" w14:textId="69DECF24"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2.1. смърт, вследствие на злополука (трудова или битова) или злоумишлени действия на трети лица - относителен дял в комплексната оценка на предложението - 6%;</w:t>
      </w:r>
    </w:p>
    <w:p w14:paraId="23BD883F"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6F797345" w14:textId="6A9B1937"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2.2. трайна загуба на работоспособност, вследствие на трудова или битова злополука - относителен дял в комплексната оценка на предложението - 6%;</w:t>
      </w:r>
    </w:p>
    <w:p w14:paraId="5B2347DE"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214821DE" w14:textId="1A685980"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2.3. временна загуба на работоспособност, вследствие на трудова или битова злополука - относителен дял в комплексната оценка на предложението - 6%;</w:t>
      </w:r>
    </w:p>
    <w:p w14:paraId="303E3BEC"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6748089A" w14:textId="514D4000" w:rsidR="00771287" w:rsidRDefault="00771287" w:rsidP="00771287">
      <w:pPr>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2.4. медицински разходи (медикаменти, манипулации, изследвания, хирургично и болнично обслужване), вследствие на трудова или битова злополука - относителен дял в комплексната оценка на предложението - 6%;</w:t>
      </w:r>
    </w:p>
    <w:p w14:paraId="1B9D321E" w14:textId="77777777" w:rsidR="008361E9" w:rsidRPr="001C2838" w:rsidRDefault="008361E9" w:rsidP="00771287">
      <w:pPr>
        <w:suppressAutoHyphens w:val="0"/>
        <w:autoSpaceDE w:val="0"/>
        <w:autoSpaceDN w:val="0"/>
        <w:adjustRightInd w:val="0"/>
        <w:ind w:firstLine="720"/>
        <w:jc w:val="both"/>
        <w:rPr>
          <w:rFonts w:ascii="Times New Roman" w:eastAsia="Calibri" w:hAnsi="Times New Roman" w:cs="Times New Roman"/>
          <w:sz w:val="24"/>
        </w:rPr>
      </w:pPr>
    </w:p>
    <w:p w14:paraId="517EFCAC" w14:textId="4C8639F1" w:rsidR="00771287" w:rsidRDefault="00771287" w:rsidP="00771287">
      <w:pPr>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2.5. дневни пари за болничен престой, вследствие на трудова или битова злополука - относителен дял в комплексната оценка на предложението - 6%;</w:t>
      </w:r>
    </w:p>
    <w:p w14:paraId="5469A75E" w14:textId="77777777" w:rsidR="008361E9" w:rsidRPr="001C2838" w:rsidRDefault="008361E9" w:rsidP="00771287">
      <w:pPr>
        <w:suppressAutoHyphens w:val="0"/>
        <w:autoSpaceDE w:val="0"/>
        <w:autoSpaceDN w:val="0"/>
        <w:adjustRightInd w:val="0"/>
        <w:ind w:firstLine="720"/>
        <w:jc w:val="both"/>
        <w:rPr>
          <w:rFonts w:ascii="Times New Roman" w:eastAsia="Calibri" w:hAnsi="Times New Roman" w:cs="Times New Roman"/>
          <w:sz w:val="24"/>
        </w:rPr>
      </w:pPr>
    </w:p>
    <w:p w14:paraId="0FB02E93" w14:textId="6F4D53D7"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2.6. разходи за репатриране и погребение - относителен дял в комплексната оценка на предложението - 2%.</w:t>
      </w:r>
    </w:p>
    <w:p w14:paraId="04965F03"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74F779F1"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2.7. други допълнителни покрития – относителен дял в комплексната оценка на предложението - 32%, в т. ч.:</w:t>
      </w:r>
    </w:p>
    <w:p w14:paraId="550E09C3"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Смърт от заболяване – 6%</w:t>
      </w:r>
    </w:p>
    <w:p w14:paraId="16995762"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Трайна загуба на работоспособност от заболяване – 7%</w:t>
      </w:r>
    </w:p>
    <w:p w14:paraId="13BA0067"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Временна загуба на работоспособност от заболяване – 8%</w:t>
      </w:r>
    </w:p>
    <w:p w14:paraId="61AE32ED"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Медицински разходи, наложени от заболяване – 3%</w:t>
      </w:r>
    </w:p>
    <w:p w14:paraId="72E4A12F"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Дневни пари за болничен престой, наложен от заболяване – 4%</w:t>
      </w:r>
    </w:p>
    <w:p w14:paraId="48088847" w14:textId="7CE910C5" w:rsidR="00771287"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 Други рискове – 4%.</w:t>
      </w:r>
    </w:p>
    <w:p w14:paraId="1435492F" w14:textId="77777777" w:rsidR="008361E9" w:rsidRPr="001C2838" w:rsidRDefault="008361E9"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p>
    <w:p w14:paraId="0A60DD8B" w14:textId="03D89211" w:rsidR="00771287"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t xml:space="preserve">Класирането на участниците ще се извърши въз основа на получените комплексни оценки, като </w:t>
      </w:r>
      <w:r w:rsidRPr="001C2838">
        <w:rPr>
          <w:rFonts w:ascii="Times New Roman" w:eastAsia="Calibri" w:hAnsi="Times New Roman" w:cs="Times New Roman"/>
          <w:b/>
          <w:bCs/>
          <w:sz w:val="24"/>
        </w:rPr>
        <w:t xml:space="preserve">методиката за определяне на комплексната оценка на офертите по обособена позиция № 1 </w:t>
      </w:r>
      <w:r w:rsidRPr="001C2838">
        <w:rPr>
          <w:rFonts w:ascii="Times New Roman" w:eastAsia="Calibri" w:hAnsi="Times New Roman" w:cs="Times New Roman"/>
          <w:sz w:val="24"/>
        </w:rPr>
        <w:t xml:space="preserve">е както следва: </w:t>
      </w:r>
    </w:p>
    <w:p w14:paraId="2668563E" w14:textId="77777777" w:rsidR="008361E9" w:rsidRPr="001C2838" w:rsidRDefault="008361E9" w:rsidP="00771287">
      <w:pPr>
        <w:suppressAutoHyphens w:val="0"/>
        <w:autoSpaceDE w:val="0"/>
        <w:autoSpaceDN w:val="0"/>
        <w:adjustRightInd w:val="0"/>
        <w:jc w:val="both"/>
        <w:rPr>
          <w:rFonts w:ascii="Times New Roman" w:eastAsia="Calibri" w:hAnsi="Times New Roman" w:cs="Times New Roman"/>
          <w:sz w:val="24"/>
        </w:rPr>
      </w:pPr>
    </w:p>
    <w:p w14:paraId="411FD77E"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b/>
          <w:bCs/>
          <w:sz w:val="24"/>
        </w:rPr>
        <w:tab/>
      </w:r>
      <w:r w:rsidRPr="001C2838">
        <w:rPr>
          <w:rFonts w:ascii="Times New Roman" w:eastAsia="Calibri" w:hAnsi="Times New Roman" w:cs="Times New Roman"/>
          <w:sz w:val="24"/>
        </w:rPr>
        <w:t>Оценката на постъпилите предложения ще се извърши по следната формула:</w:t>
      </w:r>
    </w:p>
    <w:p w14:paraId="7D9AC6E0"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b/>
          <w:bCs/>
          <w:sz w:val="24"/>
        </w:rPr>
        <w:t xml:space="preserve"> = </w:t>
      </w:r>
      <w:proofErr w:type="spellStart"/>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п</w:t>
      </w:r>
      <w:proofErr w:type="spellEnd"/>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о</w:t>
      </w:r>
      <w:r w:rsidRPr="001C2838">
        <w:rPr>
          <w:rFonts w:ascii="Times New Roman" w:eastAsia="Calibri" w:hAnsi="Times New Roman" w:cs="Times New Roman"/>
          <w:sz w:val="24"/>
        </w:rPr>
        <w:t>, където</w:t>
      </w:r>
    </w:p>
    <w:p w14:paraId="35CC71DE" w14:textId="4FA2057D"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sz w:val="24"/>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комплексната оценка на съответния участник. Максималната комплексна оценка е 100;</w:t>
      </w:r>
    </w:p>
    <w:p w14:paraId="7F391A1A" w14:textId="609ACA40" w:rsidR="00771287" w:rsidRPr="001C2838" w:rsidRDefault="00771287" w:rsidP="00771287">
      <w:pPr>
        <w:suppressAutoHyphens w:val="0"/>
        <w:autoSpaceDE w:val="0"/>
        <w:autoSpaceDN w:val="0"/>
        <w:adjustRightInd w:val="0"/>
        <w:ind w:firstLine="720"/>
        <w:jc w:val="both"/>
        <w:rPr>
          <w:rFonts w:ascii="Times New Roman" w:eastAsia="Calibri" w:hAnsi="Times New Roman" w:cs="Times New Roman"/>
          <w:sz w:val="24"/>
        </w:rPr>
      </w:pPr>
      <w:proofErr w:type="spellStart"/>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п</w:t>
      </w:r>
      <w:proofErr w:type="spellEnd"/>
      <w:r w:rsidRPr="001C2838">
        <w:rPr>
          <w:rFonts w:ascii="Times New Roman" w:eastAsia="Calibri" w:hAnsi="Times New Roman" w:cs="Times New Roman"/>
          <w:sz w:val="24"/>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“Застрахователна премия”. На оценяване се подлага размерът на застрахователната премия след корекция с всички предлагани отстъпки и преференции. Оценката на този показател е от 0 до 36 точки, която се получава като се умножи отношението между най-ниската оферирана премия и предлаганата премия от оценявания участник, по тежестта на показателя в абсолютна стойност - 36.</w:t>
      </w:r>
    </w:p>
    <w:p w14:paraId="4CAB4A16" w14:textId="43A3408D"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о</w:t>
      </w:r>
      <w:r w:rsidRPr="001C2838">
        <w:rPr>
          <w:rFonts w:ascii="Times New Roman" w:eastAsia="Calibri" w:hAnsi="Times New Roman" w:cs="Times New Roman"/>
          <w:sz w:val="24"/>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обезщетението”. Оценката на този показател е от 0 до 64 точки и се получава по следната формула:  </w:t>
      </w:r>
    </w:p>
    <w:p w14:paraId="62460488"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о </w:t>
      </w:r>
      <w:r w:rsidRPr="001C2838">
        <w:rPr>
          <w:rFonts w:ascii="Times New Roman" w:eastAsia="Calibri" w:hAnsi="Times New Roman" w:cs="Times New Roman"/>
          <w:b/>
          <w:bCs/>
          <w:sz w:val="24"/>
        </w:rPr>
        <w:t>= к</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4</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5</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6</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7</w:t>
      </w:r>
      <w:r w:rsidRPr="001C2838">
        <w:rPr>
          <w:rFonts w:ascii="Times New Roman" w:eastAsia="Calibri" w:hAnsi="Times New Roman" w:cs="Times New Roman"/>
          <w:sz w:val="24"/>
        </w:rPr>
        <w:t xml:space="preserve">, където </w:t>
      </w:r>
    </w:p>
    <w:p w14:paraId="3328CDBE" w14:textId="5313D430"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1</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обезщетението при смърт, вследствие на злополука (трудова или битова) или злоумишлени действия на трети </w:t>
      </w:r>
      <w:r w:rsidRPr="001C2838">
        <w:rPr>
          <w:rFonts w:ascii="Times New Roman" w:eastAsia="Calibri" w:hAnsi="Times New Roman" w:cs="Times New Roman"/>
          <w:sz w:val="24"/>
        </w:rPr>
        <w:lastRenderedPageBreak/>
        <w:t>лица”. Оценката е от 0 до 6 точки и се получава като отношение между размера на обезщетението (в лева), което ще се плати от оценявания участник при настъпване на съответното застрахователно събитие (смърт, вследствие на трудова или битова злополука или злоумишлени действия на трети лица) и най-високото предложено обезщетение (в лева), умножено по тежестта на показателя в абсолютна стойност - 6. При оценката по този показател всяко от застрахователните събития „смърт, вследствие на трудова злополука; битова злополука; злоумишлени действия на трети лица”, се разглежда с еднаква тежест и участва с коефициент 1/3 в оценката по този показател.</w:t>
      </w:r>
    </w:p>
    <w:p w14:paraId="3F69C0EC" w14:textId="0EBCED95"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2</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обезщетението при трайна загуба на работоспособност, вследствие на трудова или битова злополука”. Оценката е от 0 до 6 точки и се получава като отношение между размера на обезщетението (в лева), което ще се плати от оценявания участник при настъпване на съответното застрахователно събитие (трайна загуба на работоспособност вследствие на трудова или битова злополука) и най-високото предложено обезщетение (в лева), умножено по тежестта на показателя в абсолютна стойност - 6. При оценката на този показател се разглеждат отделно обезщетенията, платими при различен процент на загубена работоспособност, съответно: до 40% включително; над 40% до 50% включително; над 50% до 60% включително; над 60% до 70% включително; над 70% до 80% включително; над 80% до 90% включително; над 90% загубена работоспособност, като всеки един от тези диапазони се оценява с еднаква тежест и участва с коефициент 1/7 в оценката по този показател.</w:t>
      </w:r>
    </w:p>
    <w:p w14:paraId="571B01D6" w14:textId="130B7938"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3</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обезщетението при временна загуба на работоспособност, вследствие на трудова или битова злополука”. При оценката на този показател се разглеждат отделно обезщетенията, платими при различна продължителност (в брой дни) на временната загуба на работоспособност, като с цел съпоставимост между офертите следва интервалите да са с равна продължителност - десет дни. За всеки интервал се изчислява отношението между размера на обезщетението (в лева), което ще се плати от оценявания участник при настъпване на съответното застрахователно събитие (временна загуба на работоспособност, вследствие на трудова или битова злополука) и най-високото предложено обезщетение (в лева), умножено с коефициент, даващ еднаква тежест за всеки интервал. Оценката по показателя </w:t>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3 </w:t>
      </w:r>
      <w:r w:rsidRPr="001C2838">
        <w:rPr>
          <w:rFonts w:ascii="Times New Roman" w:eastAsia="Calibri" w:hAnsi="Times New Roman" w:cs="Times New Roman"/>
          <w:sz w:val="24"/>
        </w:rPr>
        <w:t>е от 0 до 6 точки и се получава като сбора на резултатите, получени по предходното изречение се умножи по тежестта на показателя в абсолютна стойност - 6.</w:t>
      </w:r>
    </w:p>
    <w:p w14:paraId="4222625B" w14:textId="54DAD9A4"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4</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възстановените медицински разходи (медикаменти, манипулации, изследвания, хирургично и болнично обслужване) вследствие на трудова или битова  злополука”. Оценката е от 0 до 6 точки и се получава като отношение между лимита (в лева) на възстановени от оценявания участник медицински разходи, вследствие на трудова или битова злополука за едно застраховано лице за целия срок на договора и най-високия предлаган лимит (в лева), умножено по тежестта на показателя в абсолютна стойност - 6.</w:t>
      </w:r>
    </w:p>
    <w:p w14:paraId="3C242150" w14:textId="362CDD25"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5</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възстановените дневни пари за болничен престой, вследствие на трудова или битова злополука”. При оценката на този показател се разглеждат отделно обезщетенията, платими при различна продължителност (в брой дни) на болничния престой, като с цел съпоставимост между офертите следва интервалите да са с равна продължителност - десет дни. За всеки интервал се изчислява отношението между лимита (в лева) на възстановени от оценявания участник дневни пари за болничен престой, вследствие на трудова или битова злополука за едно застраховано лице за целия срок на договора и най-високия предлаган лимит (в лева), умножено с коефициент, даващ еднаква тежест за всеки интервал. Оценката по показателя </w:t>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5 </w:t>
      </w:r>
      <w:r w:rsidRPr="001C2838">
        <w:rPr>
          <w:rFonts w:ascii="Times New Roman" w:eastAsia="Calibri" w:hAnsi="Times New Roman" w:cs="Times New Roman"/>
          <w:sz w:val="24"/>
        </w:rPr>
        <w:t>е от 0 до 6 точки и се получава като сбора на резултатите, получени по предходното изречение се умножи по тежестта на показателя в абсолютна стойност - 6.</w:t>
      </w:r>
    </w:p>
    <w:p w14:paraId="511ED540" w14:textId="08C7997B"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lastRenderedPageBreak/>
        <w:t>к</w:t>
      </w:r>
      <w:r w:rsidRPr="001C2838">
        <w:rPr>
          <w:rFonts w:ascii="Times New Roman" w:eastAsia="Calibri" w:hAnsi="Times New Roman" w:cs="Times New Roman"/>
          <w:b/>
          <w:bCs/>
          <w:sz w:val="24"/>
          <w:vertAlign w:val="subscript"/>
        </w:rPr>
        <w:t>6</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възстановените разходи за репатриране и погребение”. Оценката е от 0 до 2 точки и се получава като отношение между лимита (в лева) на възстановени от оценявания участник разходи за репатриране и погребение за едно застраховано лице за целия срок на договора и най-високия предлаган лимит (в лева), умножено по тежестта на показателя в абсолютна стойност - 2.</w:t>
      </w:r>
    </w:p>
    <w:p w14:paraId="26E7D444" w14:textId="603B2119"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7</w:t>
      </w:r>
      <w:r w:rsidR="00557D87" w:rsidRPr="001C2838">
        <w:rPr>
          <w:rFonts w:ascii="Times New Roman" w:eastAsia="Calibri" w:hAnsi="Times New Roman" w:cs="Times New Roman"/>
          <w:b/>
          <w:bCs/>
          <w:sz w:val="24"/>
          <w:vertAlign w:val="subscript"/>
        </w:rPr>
        <w:t xml:space="preserve"> </w:t>
      </w:r>
      <w:r w:rsidR="00557D87" w:rsidRPr="001C2838">
        <w:rPr>
          <w:rFonts w:ascii="Times New Roman" w:eastAsia="Calibri" w:hAnsi="Times New Roman" w:cs="Times New Roman"/>
          <w:sz w:val="24"/>
        </w:rPr>
        <w:t>-</w:t>
      </w:r>
      <w:r w:rsidRPr="001C2838">
        <w:rPr>
          <w:rFonts w:ascii="Times New Roman" w:eastAsia="Calibri" w:hAnsi="Times New Roman" w:cs="Times New Roman"/>
          <w:sz w:val="24"/>
        </w:rPr>
        <w:t xml:space="preserve"> е оценката по показателя “Размер на обезщетението при предлагане на други допълнителни покрития”. Оценката е от 0 до 32 точки и се получава по следната формула:</w:t>
      </w:r>
    </w:p>
    <w:p w14:paraId="26C6EA47" w14:textId="77777777"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7</w:t>
      </w:r>
      <w:r w:rsidRPr="001C2838">
        <w:rPr>
          <w:rFonts w:ascii="Times New Roman" w:eastAsia="Calibri" w:hAnsi="Times New Roman" w:cs="Times New Roman"/>
          <w:b/>
          <w:bCs/>
          <w:sz w:val="24"/>
        </w:rPr>
        <w:t xml:space="preserve"> = р</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b/>
          <w:bCs/>
          <w:sz w:val="24"/>
        </w:rPr>
        <w:t xml:space="preserve"> + р</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b/>
          <w:bCs/>
          <w:sz w:val="24"/>
        </w:rPr>
        <w:t xml:space="preserve"> + р</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b/>
          <w:bCs/>
          <w:sz w:val="24"/>
        </w:rPr>
        <w:t xml:space="preserve"> + р</w:t>
      </w:r>
      <w:r w:rsidRPr="001C2838">
        <w:rPr>
          <w:rFonts w:ascii="Times New Roman" w:eastAsia="Calibri" w:hAnsi="Times New Roman" w:cs="Times New Roman"/>
          <w:b/>
          <w:bCs/>
          <w:sz w:val="24"/>
          <w:vertAlign w:val="subscript"/>
        </w:rPr>
        <w:t>4</w:t>
      </w:r>
      <w:r w:rsidRPr="001C2838">
        <w:rPr>
          <w:rFonts w:ascii="Times New Roman" w:eastAsia="Calibri" w:hAnsi="Times New Roman" w:cs="Times New Roman"/>
          <w:b/>
          <w:bCs/>
          <w:sz w:val="24"/>
        </w:rPr>
        <w:t xml:space="preserve"> + р</w:t>
      </w:r>
      <w:r w:rsidRPr="001C2838">
        <w:rPr>
          <w:rFonts w:ascii="Times New Roman" w:eastAsia="Calibri" w:hAnsi="Times New Roman" w:cs="Times New Roman"/>
          <w:b/>
          <w:bCs/>
          <w:sz w:val="24"/>
          <w:vertAlign w:val="subscript"/>
        </w:rPr>
        <w:t xml:space="preserve">5  </w:t>
      </w:r>
      <w:r w:rsidRPr="001C2838">
        <w:rPr>
          <w:rFonts w:ascii="Times New Roman" w:eastAsia="Calibri" w:hAnsi="Times New Roman" w:cs="Times New Roman"/>
          <w:b/>
          <w:bCs/>
          <w:sz w:val="24"/>
        </w:rPr>
        <w:t>+ р</w:t>
      </w:r>
      <w:r w:rsidRPr="001C2838">
        <w:rPr>
          <w:rFonts w:ascii="Times New Roman" w:eastAsia="Calibri" w:hAnsi="Times New Roman" w:cs="Times New Roman"/>
          <w:b/>
          <w:bCs/>
          <w:sz w:val="24"/>
          <w:vertAlign w:val="subscript"/>
        </w:rPr>
        <w:t>6</w:t>
      </w:r>
      <w:r w:rsidRPr="001C2838">
        <w:rPr>
          <w:rFonts w:ascii="Times New Roman" w:eastAsia="Calibri" w:hAnsi="Times New Roman" w:cs="Times New Roman"/>
          <w:sz w:val="24"/>
        </w:rPr>
        <w:t>, където</w:t>
      </w:r>
    </w:p>
    <w:p w14:paraId="38167AC3" w14:textId="77777777"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sz w:val="24"/>
        </w:rPr>
        <w:t>– е оценката по показателя “Размер на обезщетението при смърт от заболяване”. Оценката е от 0 до 6 точки и се получава като отношение между размера на обезщетението (в лева), което ще се плати от оценявания участник при настъпване на съответното застрахователно събитие (смърт вследствие на заболяване) и най-високото предложено обезщетение (в лева), умножено по тежестта на показателя в абсолютна стойност - 6.</w:t>
      </w:r>
    </w:p>
    <w:p w14:paraId="517063EE" w14:textId="4BD0746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2</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обезщетението при трайна загуба на работоспособност от заболяване”. При оценката на този показател се разглеждат отделно обезщетенията, платими при различен процент на загубена работоспособност, съответно в следните диапазони: до 40% включително; над 40% до 50% включително; над 50% до 60% включително; над 60% до 70% включително; над 70% до 80% включително; над 80% до 90% включително; над 90% загубена работоспособност. За всеки диапазон се изчислява отношението между размера на обезщетението (в лева), което ще се плати от оценявания участник при настъпване на съответното застрахователно събитие (трайна загуба на работоспособност от заболяване) и най-високото предложено обезщетение (в лева), умножено с коефициент, даващ еднаква тежест за всеки диапазон – 1/7. Оценката по показателя  </w:t>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 xml:space="preserve">2 </w:t>
      </w:r>
      <w:r w:rsidRPr="001C2838">
        <w:rPr>
          <w:rFonts w:ascii="Times New Roman" w:eastAsia="Calibri" w:hAnsi="Times New Roman" w:cs="Times New Roman"/>
          <w:sz w:val="24"/>
        </w:rPr>
        <w:t xml:space="preserve">е от 0 до 7 точки и се получава като сбора на резултатите, получени по предходното изречение се умножи по тежестта на показателя в абсолютна стойност - 7. </w:t>
      </w:r>
    </w:p>
    <w:p w14:paraId="5FB67A2D" w14:textId="1B8CC5F6"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3</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обезщетението при временна загуба на работоспособност от заболяване”. При оценката на този показател се разглеждат отделно обезщетенията, платими при различна продължителност (в брой дни) на временната загуба на работоспособност, като с цел съпоставимост между офертите следва интервалите да са с равна продължителност - десет дни. За всеки интервал се изчислява отношението между размера на обезщетението (в лева), което ще се плати от оценявания участник при настъпване на съответното застрахователно събитие (временна загуба на работоспособност от заболяване) и най-високото предложено обезщетение (в лева), умножено с коефициент, даващ еднаква тежест за всеки интервал. Оценката за показателя </w:t>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sz w:val="24"/>
        </w:rPr>
        <w:t xml:space="preserve">е от 0 до 8 точки и се получава като сбора на резултатите, получени по предходното изречение се умножи по тежестта на показателя в абсолютна стойност - 8. </w:t>
      </w:r>
    </w:p>
    <w:p w14:paraId="7679EC95" w14:textId="47F643FA"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4</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е оценката по показателя “Размер на обезщетението за медицински разходи (медикаменти, манипулации, изследвания, хирургично и болнично обслужване), наложени от заболяване”. Оценката е от 0 до 3 точки и се получава като отношение между лимита (в лева) на възстановимите от оценявания участник медицински разходи, наложени от заболяване за едно застраховано лице за целия срок на договора и най-високия предлаган лимит (в лева), умножено по тежестта на показателя в абсолютна стойност - 3.</w:t>
      </w:r>
    </w:p>
    <w:p w14:paraId="3E7600F9" w14:textId="1989B4DA"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5</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дневни пари за болничен престой, наложен от заболяване”. При оценката на този показател се разглеждат отделно обезщетенията, платими при различна продължителност (в брой дни) на болничния престой, като с цел съпоставимост между офертите следва интервалите да са с равна продължителност - десет дни. За всеки интервал се изчислява </w:t>
      </w:r>
      <w:r w:rsidRPr="001C2838">
        <w:rPr>
          <w:rFonts w:ascii="Times New Roman" w:eastAsia="Calibri" w:hAnsi="Times New Roman" w:cs="Times New Roman"/>
          <w:sz w:val="24"/>
        </w:rPr>
        <w:lastRenderedPageBreak/>
        <w:t xml:space="preserve">отношението между лимита (в лева) на възстановимите от оценявания участник дневни пари за болничен престой, наложен от заболяване за едно застраховано лице за целия срок на договора и най-високия предлаган лимит (в лева), умножено с коефициент, даващ еднаква тежест за всеки интервал. Оценката по показателя </w:t>
      </w: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 xml:space="preserve">5 </w:t>
      </w:r>
      <w:r w:rsidRPr="001C2838">
        <w:rPr>
          <w:rFonts w:ascii="Times New Roman" w:eastAsia="Calibri" w:hAnsi="Times New Roman" w:cs="Times New Roman"/>
          <w:sz w:val="24"/>
        </w:rPr>
        <w:t xml:space="preserve">е от 0 до 4 точки и се получава като сбора на резултатите, получени по предходното изречение се умножи по тежестта на показателя в абсолютна стойност - 4. </w:t>
      </w:r>
    </w:p>
    <w:p w14:paraId="50101936" w14:textId="60DF01D6"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р</w:t>
      </w:r>
      <w:r w:rsidRPr="001C2838">
        <w:rPr>
          <w:rFonts w:ascii="Times New Roman" w:eastAsia="Calibri" w:hAnsi="Times New Roman" w:cs="Times New Roman"/>
          <w:b/>
          <w:bCs/>
          <w:sz w:val="24"/>
          <w:vertAlign w:val="subscript"/>
        </w:rPr>
        <w:t>6</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е оценката по показателя “Размер на обезщетението при покрити други рискове”. Оценката по този показател е от 0 до 4 точки. При оценката на този показател се разглеждат отделно обезщетенията, платими при всеки от покритите “други рискове”, като се изчислява отношението между размера на съответното обезщетение (в лева), което ще се плати от оценявания участник при настъпване на съответното застрахователно събитие и най-високото предложено обезщетение (в лева), умножено с коефициент на тежест. Сбора от резултатите по предходното изречение се умножава по тежестта на показателя - 4. Всички предложени обезщетения за „покрити други рискове” от участниците в поръчката за застрахователни събития участват с еднаква тежест, която тежест е в зависимост от броя на всички рискове, предложени от участниците (например при предложени общо 5 риска от участниците, коефициента на тежест е 1/5). Когато участник предлага обезщетение за риск, който риск не е предложен от друг участник, оценката на този риск за участника, който го е оферирал е единица умножена по коефициента на тежест. А когато участник не покрива риск, предложен от друг участник, оценката на този риск за участника, който не го е оферирал, е равна на нула.</w:t>
      </w:r>
    </w:p>
    <w:p w14:paraId="14A414C5" w14:textId="77777777" w:rsidR="00771287" w:rsidRPr="001C2838" w:rsidRDefault="00771287" w:rsidP="00771287">
      <w:pPr>
        <w:suppressAutoHyphens w:val="0"/>
        <w:autoSpaceDE w:val="0"/>
        <w:autoSpaceDN w:val="0"/>
        <w:adjustRightInd w:val="0"/>
        <w:ind w:firstLine="720"/>
        <w:jc w:val="both"/>
        <w:rPr>
          <w:rFonts w:ascii="Times New Roman" w:eastAsia="Calibri" w:hAnsi="Times New Roman" w:cs="Times New Roman"/>
          <w:b/>
          <w:bCs/>
          <w:i/>
          <w:iCs/>
          <w:sz w:val="24"/>
        </w:rPr>
      </w:pPr>
      <w:r w:rsidRPr="001C2838">
        <w:rPr>
          <w:rFonts w:ascii="Times New Roman" w:eastAsia="Calibri" w:hAnsi="Times New Roman" w:cs="Times New Roman"/>
          <w:i/>
          <w:iCs/>
          <w:sz w:val="24"/>
        </w:rPr>
        <w:t xml:space="preserve">На първо място се класира предложението, получило най-висока комплексна оценка.   </w:t>
      </w:r>
    </w:p>
    <w:p w14:paraId="75BD8F79" w14:textId="77777777" w:rsidR="00771287" w:rsidRPr="001C2838" w:rsidRDefault="00771287" w:rsidP="00771287">
      <w:pPr>
        <w:suppressAutoHyphens w:val="0"/>
        <w:autoSpaceDE w:val="0"/>
        <w:autoSpaceDN w:val="0"/>
        <w:adjustRightInd w:val="0"/>
        <w:ind w:firstLine="1416"/>
        <w:jc w:val="both"/>
        <w:rPr>
          <w:rFonts w:ascii="Times New Roman" w:eastAsia="Calibri" w:hAnsi="Times New Roman" w:cs="Times New Roman"/>
          <w:b/>
          <w:bCs/>
          <w:sz w:val="24"/>
          <w:u w:val="single"/>
        </w:rPr>
      </w:pPr>
    </w:p>
    <w:p w14:paraId="043600DC" w14:textId="77777777" w:rsidR="00771287" w:rsidRPr="001C2838" w:rsidRDefault="00771287" w:rsidP="00771287">
      <w:pPr>
        <w:suppressAutoHyphens w:val="0"/>
        <w:autoSpaceDE w:val="0"/>
        <w:autoSpaceDN w:val="0"/>
        <w:adjustRightInd w:val="0"/>
        <w:ind w:firstLine="1416"/>
        <w:jc w:val="both"/>
        <w:rPr>
          <w:rFonts w:ascii="Times New Roman" w:eastAsia="Calibri" w:hAnsi="Times New Roman" w:cs="Times New Roman"/>
          <w:b/>
          <w:bCs/>
          <w:sz w:val="24"/>
          <w:u w:val="single"/>
        </w:rPr>
      </w:pPr>
    </w:p>
    <w:p w14:paraId="26CB9A9E"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r w:rsidRPr="001C2838">
        <w:rPr>
          <w:rFonts w:ascii="Times New Roman" w:eastAsia="Calibri" w:hAnsi="Times New Roman" w:cs="Times New Roman"/>
          <w:b/>
          <w:bCs/>
          <w:sz w:val="24"/>
          <w:u w:val="single"/>
        </w:rPr>
        <w:t xml:space="preserve">Методика за определяне на комплексната оценка по всеки от показателите на офертите по обособена позиция № 2: </w:t>
      </w:r>
    </w:p>
    <w:p w14:paraId="6BF756B1"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p>
    <w:p w14:paraId="0AC5C674"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sz w:val="24"/>
        </w:rPr>
      </w:pPr>
      <w:r w:rsidRPr="001C2838">
        <w:rPr>
          <w:rFonts w:ascii="Times New Roman" w:eastAsia="Calibri" w:hAnsi="Times New Roman" w:cs="Times New Roman"/>
          <w:b/>
          <w:bCs/>
          <w:sz w:val="24"/>
        </w:rPr>
        <w:t>Критерий за оценка на офертите:</w:t>
      </w:r>
      <w:r w:rsidRPr="001C2838">
        <w:rPr>
          <w:rFonts w:ascii="Times New Roman" w:eastAsia="Calibri" w:hAnsi="Times New Roman" w:cs="Times New Roman"/>
          <w:sz w:val="24"/>
        </w:rPr>
        <w:t xml:space="preserve"> „оптимално съотношение качество/цена”</w:t>
      </w:r>
    </w:p>
    <w:p w14:paraId="605B173F"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b/>
          <w:bCs/>
          <w:sz w:val="24"/>
        </w:rPr>
      </w:pPr>
      <w:r w:rsidRPr="001C2838">
        <w:rPr>
          <w:rFonts w:ascii="Times New Roman" w:eastAsia="Calibri" w:hAnsi="Times New Roman" w:cs="Times New Roman"/>
          <w:b/>
          <w:bCs/>
          <w:sz w:val="24"/>
        </w:rPr>
        <w:tab/>
      </w:r>
    </w:p>
    <w:p w14:paraId="2197B430"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rPr>
      </w:pPr>
      <w:r w:rsidRPr="001C2838">
        <w:rPr>
          <w:rFonts w:ascii="Times New Roman" w:eastAsia="Calibri" w:hAnsi="Times New Roman" w:cs="Times New Roman"/>
          <w:b/>
          <w:bCs/>
          <w:sz w:val="24"/>
        </w:rPr>
        <w:t>Показатели:</w:t>
      </w:r>
    </w:p>
    <w:p w14:paraId="53E86948" w14:textId="77777777" w:rsidR="00771287" w:rsidRPr="001C2838" w:rsidRDefault="00771287" w:rsidP="00771287">
      <w:pPr>
        <w:tabs>
          <w:tab w:val="left" w:pos="27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1.</w:t>
      </w:r>
      <w:r w:rsidRPr="001C2838">
        <w:rPr>
          <w:rFonts w:ascii="Times New Roman" w:eastAsia="Calibri" w:hAnsi="Times New Roman" w:cs="Times New Roman"/>
          <w:sz w:val="24"/>
        </w:rPr>
        <w:t xml:space="preserve"> Размер на застрахователната премия след приспадане на всички предлагани отстъпки и преференции, с относителен дял в комплексната оценка на офертата – 70%;</w:t>
      </w:r>
    </w:p>
    <w:p w14:paraId="161BD2D0"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2.</w:t>
      </w:r>
      <w:r w:rsidRPr="001C2838">
        <w:rPr>
          <w:rFonts w:ascii="Times New Roman" w:eastAsia="Calibri" w:hAnsi="Times New Roman" w:cs="Times New Roman"/>
          <w:sz w:val="24"/>
        </w:rPr>
        <w:t xml:space="preserve"> Участие в положителния финансов резултат – размер на премията, подлежаща на възстановяване за видовете застраховки, в зависимост от квотата на </w:t>
      </w:r>
      <w:proofErr w:type="spellStart"/>
      <w:r w:rsidRPr="001C2838">
        <w:rPr>
          <w:rFonts w:ascii="Times New Roman" w:eastAsia="Calibri" w:hAnsi="Times New Roman" w:cs="Times New Roman"/>
          <w:sz w:val="24"/>
        </w:rPr>
        <w:t>щетимост</w:t>
      </w:r>
      <w:proofErr w:type="spellEnd"/>
      <w:r w:rsidRPr="001C2838">
        <w:rPr>
          <w:rFonts w:ascii="Times New Roman" w:eastAsia="Calibri" w:hAnsi="Times New Roman" w:cs="Times New Roman"/>
          <w:sz w:val="24"/>
        </w:rPr>
        <w:t>, определена като отношение на предявените искове към дължимата по договора застрахователна премия за съответните видове застраховки (след приспадане на всички предлагани отстъпки и преференции), с относителен дял в комплексната оценка на офертата 30 % разпределени със съответната тежест за вида застраховка, както следва:</w:t>
      </w:r>
    </w:p>
    <w:p w14:paraId="44733F5E"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 За застраховки „Пожар и природни бедствия” и “Щети на имущество” – 10%;</w:t>
      </w:r>
    </w:p>
    <w:p w14:paraId="1452CFC5"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 “Застраховка на сухопътни превозни средства, без релсови превозни средства” („Автокаско”) – 10%;</w:t>
      </w:r>
    </w:p>
    <w:p w14:paraId="47F96B25"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 “Гражданска отговорност” на автомобилистите – 5%;</w:t>
      </w:r>
    </w:p>
    <w:p w14:paraId="46903538"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 “Злополука на местата в МПС” – 5%.</w:t>
      </w:r>
    </w:p>
    <w:p w14:paraId="255689D3"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t xml:space="preserve">Класирането на участниците ще се извърши въз основа на получените комплексни оценки, като </w:t>
      </w:r>
      <w:r w:rsidRPr="001C2838">
        <w:rPr>
          <w:rFonts w:ascii="Times New Roman" w:eastAsia="Calibri" w:hAnsi="Times New Roman" w:cs="Times New Roman"/>
          <w:b/>
          <w:bCs/>
          <w:sz w:val="24"/>
        </w:rPr>
        <w:t xml:space="preserve">методиката за определяне на комплексната оценка на офертите по обособена позиция № 2 </w:t>
      </w:r>
      <w:r w:rsidRPr="001C2838">
        <w:rPr>
          <w:rFonts w:ascii="Times New Roman" w:eastAsia="Calibri" w:hAnsi="Times New Roman" w:cs="Times New Roman"/>
          <w:sz w:val="24"/>
        </w:rPr>
        <w:t xml:space="preserve">е както следва: </w:t>
      </w:r>
    </w:p>
    <w:p w14:paraId="03F22D63"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b/>
          <w:bCs/>
          <w:sz w:val="24"/>
        </w:rPr>
        <w:tab/>
      </w:r>
      <w:r w:rsidRPr="001C2838">
        <w:rPr>
          <w:rFonts w:ascii="Times New Roman" w:eastAsia="Calibri" w:hAnsi="Times New Roman" w:cs="Times New Roman"/>
          <w:sz w:val="24"/>
        </w:rPr>
        <w:t>Оценката на постъпилите предложения ще се извърши по следната формула:</w:t>
      </w:r>
    </w:p>
    <w:p w14:paraId="7CC3D83F" w14:textId="77777777" w:rsidR="00771287" w:rsidRPr="001C2838" w:rsidRDefault="00771287" w:rsidP="00771287">
      <w:pPr>
        <w:suppressAutoHyphens w:val="0"/>
        <w:autoSpaceDE w:val="0"/>
        <w:autoSpaceDN w:val="0"/>
        <w:adjustRightInd w:val="0"/>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sz w:val="24"/>
        </w:rPr>
        <w:t>, където</w:t>
      </w:r>
    </w:p>
    <w:p w14:paraId="004BEC51"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sz w:val="24"/>
        </w:rPr>
        <w:t xml:space="preserve"> – е комплексната оценка на съответния участник. Максималната комплексна оценка е 100;</w:t>
      </w:r>
    </w:p>
    <w:p w14:paraId="7BB5839D" w14:textId="77777777" w:rsidR="00771287" w:rsidRPr="001C2838" w:rsidRDefault="00771287" w:rsidP="00771287">
      <w:pPr>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sz w:val="24"/>
        </w:rPr>
        <w:t xml:space="preserve"> – е оценката по показателя “Размер на застрахователната премия след приспадане на всички предлагани отстъпки и преференции”. За този показател се дава </w:t>
      </w:r>
      <w:r w:rsidRPr="001C2838">
        <w:rPr>
          <w:rFonts w:ascii="Times New Roman" w:eastAsia="Calibri" w:hAnsi="Times New Roman" w:cs="Times New Roman"/>
          <w:sz w:val="24"/>
        </w:rPr>
        <w:lastRenderedPageBreak/>
        <w:t>оценка от 0 до 70 точки, която се получава като се умножи отношението между най-ниската оферирана премия и предлаганата премия от оценявания участник по тежестта на показателя като абсолютна стойност - 70. Предложените премии по отделните застраховки ще се разглеждат и оценяват като една премия, получена като сбор от  тях;</w:t>
      </w:r>
    </w:p>
    <w:p w14:paraId="7D8713F8"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sz w:val="24"/>
        </w:rPr>
        <w:t xml:space="preserve"> – е оценката по показателя “Участие в положителния финансов резултат”. За този показател се дава оценка от 0 до 30 точки. Участниците посочват премия за връщане в процент от застрахователната премия, като при оценяването с оглед съпоставимост на офертите оферирания процент ще се преизчислява в левовата му равностойност. При оценката по този показател се разглежда отделно размера на премията за съответните видове застраховки, подлежащ на възстановяване при квота на </w:t>
      </w:r>
      <w:proofErr w:type="spellStart"/>
      <w:r w:rsidRPr="001C2838">
        <w:rPr>
          <w:rFonts w:ascii="Times New Roman" w:eastAsia="Calibri" w:hAnsi="Times New Roman" w:cs="Times New Roman"/>
          <w:sz w:val="24"/>
        </w:rPr>
        <w:t>щетимост</w:t>
      </w:r>
      <w:proofErr w:type="spellEnd"/>
      <w:r w:rsidRPr="001C2838">
        <w:rPr>
          <w:rFonts w:ascii="Times New Roman" w:eastAsia="Calibri" w:hAnsi="Times New Roman" w:cs="Times New Roman"/>
          <w:sz w:val="24"/>
        </w:rPr>
        <w:t xml:space="preserve"> съответно: 0%; от 0 до 10% включително; от 11 до 20% включително; от 21 до 30% включително; от 31 до 40% включително; от 41 до 50% включително и над 50%, като всеки един от тези диапазони се оценява с еднаква тежест и участват с коефициент 1/7 в оценката по този показател за съответната застраховка. Оценката по всеки от видовете застраховки се получава, като се умножи по съответната тежест за вида застраховка сбора от резултатите за всеки диапазон, които се изчисляват като отношение на предложението на оценявания участник към направеното най-високо предложение от участник в поръчката, умножено с коефициента, даващ еднаква тежест. Оценката по показателя </w:t>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sz w:val="24"/>
        </w:rPr>
        <w:t xml:space="preserve"> е сбор от оценките по всеки от видовете застраховки.</w:t>
      </w:r>
    </w:p>
    <w:p w14:paraId="42161BF0"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 xml:space="preserve">Квотата на </w:t>
      </w:r>
      <w:proofErr w:type="spellStart"/>
      <w:r w:rsidRPr="001C2838">
        <w:rPr>
          <w:rFonts w:ascii="Times New Roman" w:eastAsia="Calibri" w:hAnsi="Times New Roman" w:cs="Times New Roman"/>
          <w:sz w:val="24"/>
        </w:rPr>
        <w:t>щетимост</w:t>
      </w:r>
      <w:proofErr w:type="spellEnd"/>
      <w:r w:rsidRPr="001C2838">
        <w:rPr>
          <w:rFonts w:ascii="Times New Roman" w:eastAsia="Calibri" w:hAnsi="Times New Roman" w:cs="Times New Roman"/>
          <w:sz w:val="24"/>
        </w:rPr>
        <w:t xml:space="preserve"> се определя като съотношение на предявените претенции (изплатени и предстоящи за изплащане) към платената по договора премия. Възстановява се процент от брутната платена премия т.е. без приспадане на административни, </w:t>
      </w:r>
      <w:proofErr w:type="spellStart"/>
      <w:r w:rsidRPr="001C2838">
        <w:rPr>
          <w:rFonts w:ascii="Times New Roman" w:eastAsia="Calibri" w:hAnsi="Times New Roman" w:cs="Times New Roman"/>
          <w:sz w:val="24"/>
        </w:rPr>
        <w:t>аквизиционни</w:t>
      </w:r>
      <w:proofErr w:type="spellEnd"/>
      <w:r w:rsidRPr="001C2838">
        <w:rPr>
          <w:rFonts w:ascii="Times New Roman" w:eastAsia="Calibri" w:hAnsi="Times New Roman" w:cs="Times New Roman"/>
          <w:sz w:val="24"/>
        </w:rPr>
        <w:t xml:space="preserve"> и други разходи.</w:t>
      </w:r>
    </w:p>
    <w:p w14:paraId="653A8FFD" w14:textId="77777777" w:rsidR="00771287" w:rsidRPr="001C2838" w:rsidRDefault="00771287" w:rsidP="00771287">
      <w:pPr>
        <w:suppressAutoHyphens w:val="0"/>
        <w:autoSpaceDE w:val="0"/>
        <w:autoSpaceDN w:val="0"/>
        <w:adjustRightInd w:val="0"/>
        <w:ind w:firstLine="709"/>
        <w:jc w:val="both"/>
        <w:rPr>
          <w:rFonts w:ascii="Times New Roman" w:eastAsia="Calibri" w:hAnsi="Times New Roman" w:cs="Times New Roman"/>
          <w:i/>
          <w:iCs/>
          <w:sz w:val="24"/>
        </w:rPr>
      </w:pPr>
      <w:r w:rsidRPr="001C2838">
        <w:rPr>
          <w:rFonts w:ascii="Times New Roman" w:eastAsia="Calibri" w:hAnsi="Times New Roman" w:cs="Times New Roman"/>
          <w:i/>
          <w:iCs/>
          <w:sz w:val="24"/>
        </w:rPr>
        <w:t xml:space="preserve">На първо място се класира предложението, получило най-висока комплексна оценка.   </w:t>
      </w:r>
    </w:p>
    <w:p w14:paraId="12B2D9E5" w14:textId="77777777" w:rsidR="00771287" w:rsidRPr="001C2838" w:rsidRDefault="00771287" w:rsidP="00771287">
      <w:pPr>
        <w:suppressAutoHyphens w:val="0"/>
        <w:autoSpaceDE w:val="0"/>
        <w:autoSpaceDN w:val="0"/>
        <w:adjustRightInd w:val="0"/>
        <w:ind w:firstLine="1417"/>
        <w:jc w:val="both"/>
        <w:rPr>
          <w:rFonts w:ascii="Times New Roman" w:eastAsia="Calibri" w:hAnsi="Times New Roman" w:cs="Times New Roman"/>
          <w:b/>
          <w:bCs/>
          <w:sz w:val="24"/>
          <w:u w:val="single"/>
        </w:rPr>
      </w:pPr>
    </w:p>
    <w:p w14:paraId="725DD8C4"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b/>
          <w:bCs/>
          <w:sz w:val="24"/>
          <w:u w:val="single"/>
        </w:rPr>
      </w:pPr>
    </w:p>
    <w:p w14:paraId="1551C859"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r w:rsidRPr="001C2838">
        <w:rPr>
          <w:rFonts w:ascii="Times New Roman" w:eastAsia="Calibri" w:hAnsi="Times New Roman" w:cs="Times New Roman"/>
          <w:b/>
          <w:bCs/>
          <w:sz w:val="24"/>
          <w:u w:val="single"/>
        </w:rPr>
        <w:t>Методика за определяне на комплексната оценка по всеки от показателите на офертите по обособена позиция № 3:</w:t>
      </w:r>
    </w:p>
    <w:p w14:paraId="7D7FBC98"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p>
    <w:p w14:paraId="28731140"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sz w:val="24"/>
        </w:rPr>
      </w:pPr>
      <w:r w:rsidRPr="001C2838">
        <w:rPr>
          <w:rFonts w:ascii="Times New Roman" w:eastAsia="Calibri" w:hAnsi="Times New Roman" w:cs="Times New Roman"/>
          <w:b/>
          <w:bCs/>
          <w:sz w:val="24"/>
        </w:rPr>
        <w:t>Критерий за оценка на офертите:</w:t>
      </w:r>
      <w:r w:rsidRPr="001C2838">
        <w:rPr>
          <w:rFonts w:ascii="Times New Roman" w:eastAsia="Calibri" w:hAnsi="Times New Roman" w:cs="Times New Roman"/>
          <w:sz w:val="24"/>
        </w:rPr>
        <w:t xml:space="preserve"> „оптимално съотношение качество/цена”</w:t>
      </w:r>
    </w:p>
    <w:p w14:paraId="61698BCE"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b/>
          <w:bCs/>
          <w:sz w:val="24"/>
          <w:u w:val="single"/>
        </w:rPr>
      </w:pPr>
    </w:p>
    <w:p w14:paraId="29254996"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b/>
          <w:bCs/>
          <w:sz w:val="24"/>
        </w:rPr>
        <w:tab/>
        <w:t>Показатели:</w:t>
      </w:r>
    </w:p>
    <w:p w14:paraId="1684BA9D" w14:textId="77777777" w:rsidR="00771287" w:rsidRPr="001C2838" w:rsidRDefault="00771287" w:rsidP="00771287">
      <w:pPr>
        <w:tabs>
          <w:tab w:val="left" w:pos="27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1.</w:t>
      </w:r>
      <w:r w:rsidRPr="001C2838">
        <w:rPr>
          <w:rFonts w:ascii="Times New Roman" w:eastAsia="Calibri" w:hAnsi="Times New Roman" w:cs="Times New Roman"/>
          <w:sz w:val="24"/>
        </w:rPr>
        <w:t xml:space="preserve"> Застрахователна премия – относителен дял в комплексната оценка на предложението 40%;</w:t>
      </w:r>
    </w:p>
    <w:p w14:paraId="7CF7D892" w14:textId="77777777" w:rsidR="00771287" w:rsidRPr="001C2838" w:rsidRDefault="00771287" w:rsidP="00771287">
      <w:pPr>
        <w:tabs>
          <w:tab w:val="left" w:pos="27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b/>
          <w:bCs/>
          <w:sz w:val="24"/>
        </w:rPr>
        <w:t>2.</w:t>
      </w:r>
      <w:r w:rsidRPr="001C2838">
        <w:rPr>
          <w:rFonts w:ascii="Times New Roman" w:eastAsia="Calibri" w:hAnsi="Times New Roman" w:cs="Times New Roman"/>
          <w:sz w:val="24"/>
        </w:rPr>
        <w:t xml:space="preserve">  Размер на обезщетението при покриване на следните рискове – относителен дял в комплексната оценка на предложението 60%:</w:t>
      </w:r>
    </w:p>
    <w:p w14:paraId="4B3C5A71"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2.1. смърт, вследствие на злополука, заболяване или злоумишлени действия на трети лица - относителен дял в комплексната оценка на предложението - 5%;</w:t>
      </w:r>
    </w:p>
    <w:p w14:paraId="65666F33" w14:textId="77777777" w:rsidR="00771287" w:rsidRPr="001C2838" w:rsidRDefault="00771287" w:rsidP="00771287">
      <w:pPr>
        <w:tabs>
          <w:tab w:val="left" w:pos="0"/>
        </w:tabs>
        <w:suppressAutoHyphens w:val="0"/>
        <w:autoSpaceDE w:val="0"/>
        <w:autoSpaceDN w:val="0"/>
        <w:adjustRightInd w:val="0"/>
        <w:ind w:firstLine="1418"/>
        <w:jc w:val="both"/>
        <w:rPr>
          <w:rFonts w:ascii="Times New Roman" w:eastAsia="Calibri" w:hAnsi="Times New Roman" w:cs="Times New Roman"/>
          <w:sz w:val="24"/>
        </w:rPr>
      </w:pPr>
      <w:r w:rsidRPr="001C2838">
        <w:rPr>
          <w:rFonts w:ascii="Times New Roman" w:eastAsia="Calibri" w:hAnsi="Times New Roman" w:cs="Times New Roman"/>
          <w:sz w:val="24"/>
        </w:rPr>
        <w:t>2.2. трайна загуба на работоспособност, вследствие на злополука или заболяване - относителен дял в комплексната оценка на предложението - 5%;</w:t>
      </w:r>
    </w:p>
    <w:p w14:paraId="25C4E2AD"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2.3.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 - относителен дял в комплексната оценка на предложението - 8%;</w:t>
      </w:r>
    </w:p>
    <w:p w14:paraId="0D38D6F3" w14:textId="77777777" w:rsidR="00771287" w:rsidRPr="001C2838" w:rsidRDefault="00771287" w:rsidP="00771287">
      <w:pPr>
        <w:tabs>
          <w:tab w:val="left" w:pos="0"/>
        </w:tabs>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sz w:val="24"/>
        </w:rPr>
        <w:t>2.4. разходи за пътуване по спешност при злополука или заболяване -  относителен дял в комплексната оценка на предложението - 6%;</w:t>
      </w:r>
    </w:p>
    <w:p w14:paraId="589AE26C"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2.5. дневни пари за болничен престой вследствие на злополука или заболяване - относителен дял в комплексната оценка на предложението - 7%;</w:t>
      </w:r>
    </w:p>
    <w:p w14:paraId="48ED2146"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2.6. разходи за репатриране, погребение в чужбина или транспортиране на тленни останки- относителен дял в комплексната оценка на предложението - 3%;</w:t>
      </w:r>
    </w:p>
    <w:p w14:paraId="4C2264AD"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2.7. разходи при загуба или забавяне на багаж – относителен дял в комплексната оценка на предложението - 10%;</w:t>
      </w:r>
    </w:p>
    <w:p w14:paraId="5E7D306A" w14:textId="77777777" w:rsidR="00771287" w:rsidRPr="001C2838" w:rsidRDefault="00771287" w:rsidP="00771287">
      <w:pPr>
        <w:tabs>
          <w:tab w:val="left" w:pos="0"/>
        </w:tabs>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sz w:val="24"/>
        </w:rPr>
        <w:lastRenderedPageBreak/>
        <w:t>2.8. разходи за допълнителен престой поради отмяна или забавяне на полет, както и при изпуснат полет по независещи от застрахованото лице причини – относителен дял в комплексната оценка на предложението - 10%;</w:t>
      </w:r>
    </w:p>
    <w:p w14:paraId="03B73E1C" w14:textId="77777777" w:rsidR="00771287" w:rsidRPr="001C2838" w:rsidRDefault="00771287" w:rsidP="00771287">
      <w:pPr>
        <w:tabs>
          <w:tab w:val="left" w:pos="0"/>
        </w:tabs>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sz w:val="24"/>
        </w:rPr>
        <w:t>2.9. съдебни разноски – относителен дял в комплексната оценка на предложението - 3%;</w:t>
      </w:r>
    </w:p>
    <w:p w14:paraId="27D6655B"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t>2.10. други допълнителни покрития – относителен дял в комплексната оценка на предложението - 3%.</w:t>
      </w:r>
    </w:p>
    <w:p w14:paraId="66FB1BD6"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t xml:space="preserve">Класирането на участниците ще се извърши въз основа на получените комплексни оценки, като </w:t>
      </w:r>
      <w:r w:rsidRPr="001C2838">
        <w:rPr>
          <w:rFonts w:ascii="Times New Roman" w:eastAsia="Calibri" w:hAnsi="Times New Roman" w:cs="Times New Roman"/>
          <w:b/>
          <w:bCs/>
          <w:sz w:val="24"/>
        </w:rPr>
        <w:t xml:space="preserve">методиката за определяне на комплексната оценка на офертите по обособена позиция № 3 </w:t>
      </w:r>
      <w:r w:rsidRPr="001C2838">
        <w:rPr>
          <w:rFonts w:ascii="Times New Roman" w:eastAsia="Calibri" w:hAnsi="Times New Roman" w:cs="Times New Roman"/>
          <w:sz w:val="24"/>
        </w:rPr>
        <w:t xml:space="preserve">е както следва: </w:t>
      </w:r>
    </w:p>
    <w:p w14:paraId="4A67E165"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b/>
          <w:bCs/>
          <w:sz w:val="24"/>
        </w:rPr>
        <w:tab/>
      </w:r>
      <w:r w:rsidRPr="001C2838">
        <w:rPr>
          <w:rFonts w:ascii="Times New Roman" w:eastAsia="Calibri" w:hAnsi="Times New Roman" w:cs="Times New Roman"/>
          <w:sz w:val="24"/>
        </w:rPr>
        <w:t>Оценката на постъпилите предложения ще се извърши по следната формула:</w:t>
      </w:r>
    </w:p>
    <w:p w14:paraId="0E3EB4D0" w14:textId="77777777" w:rsidR="00771287" w:rsidRPr="001C2838" w:rsidRDefault="00771287" w:rsidP="00771287">
      <w:pPr>
        <w:suppressAutoHyphens w:val="0"/>
        <w:autoSpaceDE w:val="0"/>
        <w:autoSpaceDN w:val="0"/>
        <w:adjustRightInd w:val="0"/>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b/>
          <w:bCs/>
          <w:sz w:val="24"/>
        </w:rPr>
        <w:t xml:space="preserve"> = </w:t>
      </w:r>
      <w:proofErr w:type="spellStart"/>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п</w:t>
      </w:r>
      <w:proofErr w:type="spellEnd"/>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о</w:t>
      </w:r>
      <w:r w:rsidRPr="001C2838">
        <w:rPr>
          <w:rFonts w:ascii="Times New Roman" w:eastAsia="Calibri" w:hAnsi="Times New Roman" w:cs="Times New Roman"/>
          <w:sz w:val="24"/>
        </w:rPr>
        <w:t>, където</w:t>
      </w:r>
    </w:p>
    <w:p w14:paraId="16AB503A"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КО</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sz w:val="24"/>
        </w:rPr>
        <w:t xml:space="preserve"> – е комплексната оценка на съответния участник. Максималната комплексна оценка е 100;</w:t>
      </w:r>
    </w:p>
    <w:p w14:paraId="4531918B" w14:textId="77777777" w:rsidR="00771287" w:rsidRPr="001C2838" w:rsidRDefault="00771287" w:rsidP="00771287">
      <w:pPr>
        <w:suppressAutoHyphens w:val="0"/>
        <w:autoSpaceDE w:val="0"/>
        <w:autoSpaceDN w:val="0"/>
        <w:adjustRightInd w:val="0"/>
        <w:ind w:firstLine="720"/>
        <w:jc w:val="both"/>
        <w:rPr>
          <w:rFonts w:ascii="Times New Roman" w:eastAsia="Calibri" w:hAnsi="Times New Roman" w:cs="Times New Roman"/>
          <w:sz w:val="24"/>
        </w:rPr>
      </w:pPr>
      <w:proofErr w:type="spellStart"/>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п</w:t>
      </w:r>
      <w:proofErr w:type="spellEnd"/>
      <w:r w:rsidRPr="001C2838">
        <w:rPr>
          <w:rFonts w:ascii="Times New Roman" w:eastAsia="Calibri" w:hAnsi="Times New Roman" w:cs="Times New Roman"/>
          <w:sz w:val="24"/>
        </w:rPr>
        <w:t xml:space="preserve"> – е оценката по показателя “Застрахователна премия”. На оценяване се подлага размера на застрахователната премия за един ден пътуване за едно лице след корекция с всички предлагани отстъпки и преференции. Оценката на този показател е от 0 до 40 точки, която се получава като се умножи отношението между най-ниската оферирана премия и предлаганата премия от оценявания участник, по тежестта на показателя в абсолютна стойност - 40.</w:t>
      </w:r>
    </w:p>
    <w:p w14:paraId="19A95E7C"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о</w:t>
      </w:r>
      <w:r w:rsidRPr="001C2838">
        <w:rPr>
          <w:rFonts w:ascii="Times New Roman" w:eastAsia="Calibri" w:hAnsi="Times New Roman" w:cs="Times New Roman"/>
          <w:sz w:val="24"/>
        </w:rPr>
        <w:t xml:space="preserve"> – е оценката по показателя “Размер на обезщетението”. Оценката на този показател е от 0 до 60 точки и се получава по следната формула:  </w:t>
      </w:r>
    </w:p>
    <w:p w14:paraId="119A7E7C"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о </w:t>
      </w:r>
      <w:r w:rsidRPr="001C2838">
        <w:rPr>
          <w:rFonts w:ascii="Times New Roman" w:eastAsia="Calibri" w:hAnsi="Times New Roman" w:cs="Times New Roman"/>
          <w:b/>
          <w:bCs/>
          <w:sz w:val="24"/>
        </w:rPr>
        <w:t>= к</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2</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3</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4</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5</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6</w:t>
      </w:r>
      <w:r w:rsidRPr="001C2838">
        <w:rPr>
          <w:rFonts w:ascii="Times New Roman" w:eastAsia="Calibri" w:hAnsi="Times New Roman" w:cs="Times New Roman"/>
          <w:b/>
          <w:bCs/>
          <w:sz w:val="24"/>
        </w:rPr>
        <w:t xml:space="preserve"> + к</w:t>
      </w:r>
      <w:r w:rsidRPr="001C2838">
        <w:rPr>
          <w:rFonts w:ascii="Times New Roman" w:eastAsia="Calibri" w:hAnsi="Times New Roman" w:cs="Times New Roman"/>
          <w:b/>
          <w:bCs/>
          <w:sz w:val="24"/>
          <w:vertAlign w:val="subscript"/>
        </w:rPr>
        <w:t>7</w:t>
      </w:r>
      <w:r w:rsidRPr="001C2838">
        <w:rPr>
          <w:rFonts w:ascii="Times New Roman" w:eastAsia="Calibri" w:hAnsi="Times New Roman" w:cs="Times New Roman"/>
          <w:b/>
          <w:bCs/>
          <w:sz w:val="24"/>
        </w:rPr>
        <w:t>+ к</w:t>
      </w:r>
      <w:r w:rsidRPr="001C2838">
        <w:rPr>
          <w:rFonts w:ascii="Times New Roman" w:eastAsia="Calibri" w:hAnsi="Times New Roman" w:cs="Times New Roman"/>
          <w:b/>
          <w:bCs/>
          <w:sz w:val="24"/>
          <w:vertAlign w:val="subscript"/>
        </w:rPr>
        <w:t xml:space="preserve">8 </w:t>
      </w:r>
      <w:r w:rsidRPr="001C2838">
        <w:rPr>
          <w:rFonts w:ascii="Times New Roman" w:eastAsia="Calibri" w:hAnsi="Times New Roman" w:cs="Times New Roman"/>
          <w:b/>
          <w:bCs/>
          <w:sz w:val="24"/>
        </w:rPr>
        <w:t>+ к</w:t>
      </w:r>
      <w:r w:rsidRPr="001C2838">
        <w:rPr>
          <w:rFonts w:ascii="Times New Roman" w:eastAsia="Calibri" w:hAnsi="Times New Roman" w:cs="Times New Roman"/>
          <w:b/>
          <w:bCs/>
          <w:sz w:val="24"/>
          <w:vertAlign w:val="subscript"/>
        </w:rPr>
        <w:t xml:space="preserve">9 </w:t>
      </w:r>
      <w:r w:rsidRPr="001C2838">
        <w:rPr>
          <w:rFonts w:ascii="Times New Roman" w:eastAsia="Calibri" w:hAnsi="Times New Roman" w:cs="Times New Roman"/>
          <w:b/>
          <w:bCs/>
          <w:sz w:val="24"/>
        </w:rPr>
        <w:t>+ к</w:t>
      </w:r>
      <w:r w:rsidRPr="001C2838">
        <w:rPr>
          <w:rFonts w:ascii="Times New Roman" w:eastAsia="Calibri" w:hAnsi="Times New Roman" w:cs="Times New Roman"/>
          <w:b/>
          <w:bCs/>
          <w:sz w:val="24"/>
          <w:vertAlign w:val="subscript"/>
        </w:rPr>
        <w:t>10</w:t>
      </w:r>
      <w:r w:rsidRPr="001C2838">
        <w:rPr>
          <w:rFonts w:ascii="Times New Roman" w:eastAsia="Calibri" w:hAnsi="Times New Roman" w:cs="Times New Roman"/>
          <w:sz w:val="24"/>
        </w:rPr>
        <w:t xml:space="preserve">, където </w:t>
      </w:r>
    </w:p>
    <w:p w14:paraId="6EF320CD" w14:textId="77777777"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1</w:t>
      </w:r>
      <w:r w:rsidRPr="001C2838">
        <w:rPr>
          <w:rFonts w:ascii="Times New Roman" w:eastAsia="Calibri" w:hAnsi="Times New Roman" w:cs="Times New Roman"/>
          <w:sz w:val="24"/>
        </w:rPr>
        <w:t>– е оценката по показателя “Размер на обезщетението при смърт, вследствие на злополука, заболяване или злоумишлени действия на трети лица”. Оценката е между 0 и 5 точки и се получава като отношение между размера на обезщетението (в евро), което ще се плати от оценявания участник при настъпване на съответното застрахователно събитие (смърт, вследствие на злополука, заболяване или злоумишлени действия на трети лица) и най-високото предложено обезщетение (в евро), умножено по тежестта на показателя в абсолютна стойност - 5. При оценката по този показател всяко от застрахователните събития „смърт, вследствие на злополука; заболяване; злоумишлени действия на трети лица”, се разглежда с еднаква тежест и участва с коефициент 1/3 в оценката по този показател.</w:t>
      </w:r>
    </w:p>
    <w:p w14:paraId="003E5CCD" w14:textId="3A486074"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2</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е оценката по показателя “Размер на обезщетението при трайна загуба на работоспособност, вследствие на злополука или заболяване”. Оценката е между 0 и 5 точки и се получава като отношение между размера на обезщетението (в евро), което ще се плати от оценявания участник при настъпване на съответното застрахователно събитие (трайна загуба на работоспособност, вследствие на злополука или заболяване) и най-високото предложено обезщетение (в евро), умножено по тежестта на показателя в абсолютна стойност - 5. При оценката по този показател всяко от застрахователните събития - трайна загуба на работоспособност, вследствие на злополука или заболяване, се разглежда с еднаква тежест и участва с коефициент 1/2 в оценката по този показател. Обезщетенията, платими при различен процент на загубена работоспособност, се разглеждат отделно, съответно: до 40% включително; над 40% до 50% включително; над 50% до 60% включително; над 60% до 70% включително; над 70% до 80% включително; над 80% до 90% включително; над 90% загубена работоспособност, като всеки един от тези диапазони се оценява с еднаква тежест и участва с коефициент 1/7 в оценката по този показател.</w:t>
      </w:r>
    </w:p>
    <w:p w14:paraId="737ACF8E" w14:textId="4DD6585E"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3</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 Оценката е между 0 и 8 точки и се получава като отношение между лимита (в евро) на възстановени от оценявания участник медицински разходи, вследствие на </w:t>
      </w:r>
      <w:r w:rsidRPr="001C2838">
        <w:rPr>
          <w:rFonts w:ascii="Times New Roman" w:eastAsia="Calibri" w:hAnsi="Times New Roman" w:cs="Times New Roman"/>
          <w:sz w:val="24"/>
        </w:rPr>
        <w:lastRenderedPageBreak/>
        <w:t>злополука или заболяване за едно застраховано лице за едно събитие и най-високия предлаган лимит (в евро), умножено по тежестта на показателя в абсолютна стойност - 8. При оценката по този показател всяко от застрахователните събития – медицински разходи вследствие на злополука или заболяване, се разглежда с еднаква тежест и участва с коефициент 1/2 в оценката по този показател.</w:t>
      </w:r>
    </w:p>
    <w:p w14:paraId="4979656F" w14:textId="644062C7"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4</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разходи за пътуване по спешност при злополука или заболяване”. Оценката е между 0 и 6 точки и се получава като отношение между лимита (в евро) на възстановени от оценявания участник разходи за пътуване по спешност при злополука или заболяване за едно застраховано лице за едно събитие и най-високия предлаган лимит (в евро), умножено по тежестта на показателя в абсолютна стойност - 6. При оценката на този показател всяко от застрахователните събития – пътуване по спешност при злополука или заболяване, се разглежда с еднаква тежест и участва с коефициент ½ в оценката по този показател. </w:t>
      </w:r>
    </w:p>
    <w:p w14:paraId="51353C4C" w14:textId="175D12A5" w:rsidR="00771287" w:rsidRPr="001C2838" w:rsidRDefault="00771287" w:rsidP="00771287">
      <w:pPr>
        <w:suppressAutoHyphens w:val="0"/>
        <w:autoSpaceDE w:val="0"/>
        <w:autoSpaceDN w:val="0"/>
        <w:adjustRightInd w:val="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5</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дневни пари за болничен престой, вследствие на злополука или заболяване”. При оценката на този показател всяко от застрахователните събития – болничен престой вследствие на злополука или заболяване, се разглежда с еднаква тежест и участва с коефициент ½ в оценката по този показател. Обезщетенията, платими при различна продължителност (в брой дни) на болничния престой се разглеждат отделно, като с цел съпоставимост между офертите следва интервалите да са с равна продължителност - десет дни и ще се оценяват с еднаква тежест. За всеки интервал се изчислява отношение между лимита (в евро) на възстановени от оценявания участник дневни пари за болничен престой вследствие на злополука или заболяване за едно застраховано лице за едно събитие и най-високия предлаган лимит (в евро), умножено с коефициент, даващ еднаква тежест за всеки интервал. Оценката по показателя </w:t>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5 </w:t>
      </w:r>
      <w:r w:rsidRPr="001C2838">
        <w:rPr>
          <w:rFonts w:ascii="Times New Roman" w:eastAsia="Calibri" w:hAnsi="Times New Roman" w:cs="Times New Roman"/>
          <w:sz w:val="24"/>
        </w:rPr>
        <w:t xml:space="preserve">е между 0 и 7 точки и се получава като сбора на резултатите, получени по предходното изречение се умножи по тежестта на показателя в абсолютна стойност - 7. </w:t>
      </w:r>
    </w:p>
    <w:p w14:paraId="02571BCF" w14:textId="33DF99ED"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6</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разходи за репатриране и погребение в чужбина или транспортиране на тленни останки”. Оценката е между 0 и 3 точки и се получава като отношение между лимита (в евро) на възстановени от оценявания участник разходи за репатриране, погребение или транспортиране на тленни останки за едно застраховано лице и най-високия предлаган лимит (в евро), умножено по тежестта на показателя в абсолютна стойност - 3. </w:t>
      </w:r>
    </w:p>
    <w:p w14:paraId="62D292C3" w14:textId="77777777"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 xml:space="preserve">7 </w:t>
      </w:r>
      <w:r w:rsidRPr="001C2838">
        <w:rPr>
          <w:rFonts w:ascii="Times New Roman" w:eastAsia="Calibri" w:hAnsi="Times New Roman" w:cs="Times New Roman"/>
          <w:sz w:val="24"/>
        </w:rPr>
        <w:t xml:space="preserve">– е оценката по показателя “Размер на възстановените разходи при загуба, увреждане или забавяне на багаж”. Оценката е между 0 и 10 точки и се получава като отношение между лимита (в евро) на възстановени от оценявания участник разходи при загуба, увреждане или забавяне на багаж на едно застраховано лице и най-високия предлаган лимит (в евро), умножено по тежестта на показателя в абсолютна стойност - 10. </w:t>
      </w:r>
    </w:p>
    <w:p w14:paraId="43553662" w14:textId="2F564DF5" w:rsidR="00771287" w:rsidRPr="001C2838" w:rsidRDefault="00771287" w:rsidP="00771287">
      <w:pPr>
        <w:tabs>
          <w:tab w:val="left" w:pos="0"/>
        </w:tabs>
        <w:suppressAutoHyphens w:val="0"/>
        <w:autoSpaceDE w:val="0"/>
        <w:autoSpaceDN w:val="0"/>
        <w:adjustRightInd w:val="0"/>
        <w:ind w:firstLine="720"/>
        <w:jc w:val="both"/>
        <w:rPr>
          <w:rFonts w:ascii="Times New Roman" w:eastAsia="Calibri" w:hAnsi="Times New Roman" w:cs="Times New Roman"/>
          <w:sz w:val="24"/>
        </w:rPr>
      </w:pPr>
      <w:r w:rsidRPr="001C2838">
        <w:rPr>
          <w:rFonts w:ascii="Times New Roman" w:eastAsia="Calibri" w:hAnsi="Times New Roman" w:cs="Times New Roman"/>
          <w:sz w:val="24"/>
        </w:rPr>
        <w:tab/>
      </w: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8</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разходи за допълнителен престой поради отмяна или забавяне на полет, както и при изпуснат полет по независещи от застрахованото лице причини”. Оценката е между 0 и 10 точки и се получава като отношение между лимита (в евро) на възстановени на едно застраховано лице от оценявания участник разходи за допълнителен престой поради отмяна или забавяне на полет, както и при изпуснат полет по независещи от застрахованото лице причини, и най-високия предлаган лимит (в евро) от участник в поръчката, умножено по тежестта на показателя в абсолютна стойност - 10. </w:t>
      </w:r>
    </w:p>
    <w:p w14:paraId="37141B87" w14:textId="7D8AD428" w:rsidR="00771287" w:rsidRPr="001C2838" w:rsidRDefault="00771287" w:rsidP="00771287">
      <w:pPr>
        <w:tabs>
          <w:tab w:val="left" w:pos="0"/>
        </w:tabs>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t>к</w:t>
      </w:r>
      <w:r w:rsidRPr="001C2838">
        <w:rPr>
          <w:rFonts w:ascii="Times New Roman" w:eastAsia="Calibri" w:hAnsi="Times New Roman" w:cs="Times New Roman"/>
          <w:b/>
          <w:bCs/>
          <w:sz w:val="24"/>
          <w:vertAlign w:val="subscript"/>
        </w:rPr>
        <w:t>9</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xml:space="preserve">– е оценката по показателя “Размер на възстановените разходи за съдебни разноски”. Оценката е между 0 и 3 точки и се получава като отношение между лимита (в евро) на възстановени от оценявания участник разходи за съдебни разноски на едно застраховано лице и най-високия предлаган лимит (в евро), умножено по тежестта на показателя в абсолютна стойност - 3. </w:t>
      </w:r>
    </w:p>
    <w:p w14:paraId="1970E04A" w14:textId="523EF7C6" w:rsidR="00771287" w:rsidRPr="001C2838" w:rsidRDefault="00771287" w:rsidP="00771287">
      <w:pPr>
        <w:suppressAutoHyphens w:val="0"/>
        <w:autoSpaceDE w:val="0"/>
        <w:autoSpaceDN w:val="0"/>
        <w:adjustRightInd w:val="0"/>
        <w:ind w:firstLine="1440"/>
        <w:jc w:val="both"/>
        <w:rPr>
          <w:rFonts w:ascii="Times New Roman" w:eastAsia="Calibri" w:hAnsi="Times New Roman" w:cs="Times New Roman"/>
          <w:sz w:val="24"/>
        </w:rPr>
      </w:pPr>
      <w:r w:rsidRPr="001C2838">
        <w:rPr>
          <w:rFonts w:ascii="Times New Roman" w:eastAsia="Calibri" w:hAnsi="Times New Roman" w:cs="Times New Roman"/>
          <w:b/>
          <w:bCs/>
          <w:sz w:val="24"/>
        </w:rPr>
        <w:lastRenderedPageBreak/>
        <w:t>к</w:t>
      </w:r>
      <w:r w:rsidRPr="001C2838">
        <w:rPr>
          <w:rFonts w:ascii="Times New Roman" w:eastAsia="Calibri" w:hAnsi="Times New Roman" w:cs="Times New Roman"/>
          <w:b/>
          <w:bCs/>
          <w:sz w:val="24"/>
          <w:vertAlign w:val="subscript"/>
        </w:rPr>
        <w:t>10</w:t>
      </w:r>
      <w:r w:rsidR="00557D87" w:rsidRPr="001C2838">
        <w:rPr>
          <w:rFonts w:ascii="Times New Roman" w:eastAsia="Calibri" w:hAnsi="Times New Roman" w:cs="Times New Roman"/>
          <w:b/>
          <w:bCs/>
          <w:sz w:val="24"/>
          <w:vertAlign w:val="subscript"/>
        </w:rPr>
        <w:t xml:space="preserve"> </w:t>
      </w:r>
      <w:r w:rsidRPr="001C2838">
        <w:rPr>
          <w:rFonts w:ascii="Times New Roman" w:eastAsia="Calibri" w:hAnsi="Times New Roman" w:cs="Times New Roman"/>
          <w:sz w:val="24"/>
        </w:rPr>
        <w:t>– е оценката по показателя “Размер на обезщетението при покрити други рискове”. Оценката по този показател е от 0 до 3 точки. При оценката на този показател се разглеждат отделно обезщетенията, платими при всеки от покритите “други рискове”, като се изчислява отношението между размера на съответното обезщетение (в евро), което ще се плати от оценявания участник при настъпване на съответното застрахователно събитие и най-високото предложено обезщетение (в евро), умножено с коефициент на тежест. Сбора от резултатите по предходното изречение се умножава по тежестта на показателя - 3. Всички предложени обезщетения за „покрити други рискове” от участниците в поръчката за застрахователни събития участват с еднаква тежест, която тежест е в зависимост от броя на всички рискове, предложени от участниците (например при предложени общо 5 риска от участниците, коефициента на тежест е 1/5). Когато участник предлага обезщетение за риск, който риск не е предложен от друг участник, оценката на този риск за участника, който го е оферирал е единица умножена по коефициента на тежест. А когато участник не покрива риск, предложен от друг участник, оценката на този риск за участника, който не го е оферирал, е равна на нула.</w:t>
      </w:r>
    </w:p>
    <w:p w14:paraId="1A592CFC" w14:textId="77777777" w:rsidR="00771287" w:rsidRPr="001C2838" w:rsidRDefault="00771287" w:rsidP="00771287">
      <w:pPr>
        <w:suppressAutoHyphens w:val="0"/>
        <w:autoSpaceDE w:val="0"/>
        <w:autoSpaceDN w:val="0"/>
        <w:adjustRightInd w:val="0"/>
        <w:ind w:firstLine="709"/>
        <w:jc w:val="both"/>
        <w:rPr>
          <w:rFonts w:ascii="Times New Roman" w:eastAsia="Calibri" w:hAnsi="Times New Roman" w:cs="Times New Roman"/>
          <w:iCs/>
          <w:sz w:val="24"/>
        </w:rPr>
      </w:pPr>
      <w:r w:rsidRPr="001C2838">
        <w:rPr>
          <w:rFonts w:ascii="Times New Roman" w:eastAsia="Calibri" w:hAnsi="Times New Roman" w:cs="Times New Roman"/>
          <w:iCs/>
          <w:sz w:val="24"/>
        </w:rPr>
        <w:t>На първо място се класира предложението, получило най-висока комплексна оценка.</w:t>
      </w:r>
    </w:p>
    <w:p w14:paraId="6A1F7891" w14:textId="77777777" w:rsidR="00771287" w:rsidRPr="001C2838" w:rsidRDefault="00771287" w:rsidP="00771287">
      <w:pPr>
        <w:suppressAutoHyphens w:val="0"/>
        <w:autoSpaceDE w:val="0"/>
        <w:autoSpaceDN w:val="0"/>
        <w:adjustRightInd w:val="0"/>
        <w:ind w:firstLine="709"/>
        <w:jc w:val="both"/>
        <w:rPr>
          <w:rFonts w:ascii="Times New Roman" w:eastAsia="Calibri" w:hAnsi="Times New Roman" w:cs="Times New Roman"/>
          <w:i/>
          <w:iCs/>
          <w:sz w:val="24"/>
        </w:rPr>
      </w:pPr>
      <w:r w:rsidRPr="001C2838">
        <w:rPr>
          <w:rFonts w:ascii="Times New Roman" w:eastAsia="Calibri" w:hAnsi="Times New Roman" w:cs="Times New Roman"/>
          <w:i/>
          <w:iCs/>
          <w:sz w:val="24"/>
        </w:rPr>
        <w:t>Получените резултати от оценките по показателите за всяка обособена позиция се разглеждат с точност до втория знак след десетичната запетая.</w:t>
      </w:r>
    </w:p>
    <w:p w14:paraId="54613548" w14:textId="77777777" w:rsidR="00771287" w:rsidRPr="001C2838" w:rsidRDefault="00771287" w:rsidP="00771287">
      <w:pPr>
        <w:suppressAutoHyphens w:val="0"/>
        <w:autoSpaceDE w:val="0"/>
        <w:autoSpaceDN w:val="0"/>
        <w:adjustRightInd w:val="0"/>
        <w:ind w:firstLine="709"/>
        <w:jc w:val="both"/>
        <w:rPr>
          <w:rFonts w:ascii="Times New Roman" w:eastAsia="Calibri" w:hAnsi="Times New Roman" w:cs="Times New Roman"/>
          <w:i/>
          <w:iCs/>
          <w:sz w:val="24"/>
        </w:rPr>
      </w:pPr>
      <w:r w:rsidRPr="001C2838">
        <w:rPr>
          <w:rFonts w:ascii="Times New Roman" w:eastAsia="Calibri" w:hAnsi="Times New Roman" w:cs="Times New Roman"/>
          <w:i/>
          <w:iCs/>
          <w:spacing w:val="-3"/>
          <w:sz w:val="24"/>
        </w:rPr>
        <w:t xml:space="preserve">В случай на равенство на комплексните оценки по някоя от обособените позиции, </w:t>
      </w:r>
      <w:r w:rsidR="00164715" w:rsidRPr="001C2838">
        <w:rPr>
          <w:rFonts w:ascii="Times New Roman" w:eastAsia="Calibri" w:hAnsi="Times New Roman" w:cs="Times New Roman"/>
          <w:i/>
          <w:iCs/>
          <w:spacing w:val="-3"/>
          <w:sz w:val="24"/>
        </w:rPr>
        <w:t>се прилага чл. 58 от Правилника за прилагане на Закона за обществените поръчки</w:t>
      </w:r>
      <w:r w:rsidRPr="001C2838">
        <w:rPr>
          <w:rFonts w:ascii="Times New Roman" w:eastAsia="Calibri" w:hAnsi="Times New Roman" w:cs="Times New Roman"/>
          <w:i/>
          <w:iCs/>
          <w:sz w:val="24"/>
        </w:rPr>
        <w:t>.</w:t>
      </w:r>
    </w:p>
    <w:p w14:paraId="3045E67F" w14:textId="77777777" w:rsidR="00771287" w:rsidRPr="001C2838" w:rsidRDefault="00771287" w:rsidP="00771287">
      <w:pPr>
        <w:suppressAutoHyphens w:val="0"/>
        <w:autoSpaceDE w:val="0"/>
        <w:autoSpaceDN w:val="0"/>
        <w:adjustRightInd w:val="0"/>
        <w:ind w:firstLine="708"/>
        <w:jc w:val="both"/>
        <w:rPr>
          <w:rFonts w:ascii="Times New Roman" w:eastAsia="Calibri" w:hAnsi="Times New Roman" w:cs="Times New Roman"/>
          <w:i/>
          <w:iCs/>
          <w:sz w:val="24"/>
        </w:rPr>
      </w:pPr>
      <w:r w:rsidRPr="001C2838">
        <w:rPr>
          <w:rFonts w:ascii="Times New Roman" w:eastAsia="Calibri" w:hAnsi="Times New Roman" w:cs="Times New Roman"/>
          <w:i/>
          <w:iCs/>
          <w:sz w:val="24"/>
        </w:rPr>
        <w:t>Класиране се извършва за всяка позиция поотделно.</w:t>
      </w:r>
    </w:p>
    <w:p w14:paraId="04A859BA" w14:textId="77777777" w:rsidR="00771287" w:rsidRPr="001C2838" w:rsidRDefault="00771287" w:rsidP="00771287">
      <w:pPr>
        <w:suppressAutoHyphens w:val="0"/>
        <w:autoSpaceDE w:val="0"/>
        <w:autoSpaceDN w:val="0"/>
        <w:adjustRightInd w:val="0"/>
        <w:ind w:left="720"/>
        <w:jc w:val="right"/>
        <w:rPr>
          <w:rFonts w:ascii="Times New Roman" w:eastAsia="Calibri" w:hAnsi="Times New Roman" w:cs="Times New Roman"/>
          <w:b/>
          <w:bCs/>
          <w:i/>
          <w:iCs/>
          <w:sz w:val="24"/>
        </w:rPr>
      </w:pPr>
    </w:p>
    <w:p w14:paraId="4986E1E7" w14:textId="1680DC5C" w:rsidR="00DD59D2" w:rsidRDefault="00DD59D2" w:rsidP="00950A83">
      <w:pPr>
        <w:pStyle w:val="ListParagraph"/>
        <w:numPr>
          <w:ilvl w:val="1"/>
          <w:numId w:val="3"/>
        </w:numPr>
        <w:tabs>
          <w:tab w:val="clear" w:pos="1080"/>
          <w:tab w:val="left" w:pos="567"/>
        </w:tabs>
        <w:ind w:left="0" w:firstLine="0"/>
        <w:jc w:val="both"/>
        <w:rPr>
          <w:rFonts w:ascii="Times New Roman" w:hAnsi="Times New Roman" w:cs="Times New Roman"/>
          <w:b/>
          <w:sz w:val="24"/>
        </w:rPr>
      </w:pPr>
      <w:r w:rsidRPr="001C2838">
        <w:rPr>
          <w:rFonts w:ascii="Times New Roman" w:hAnsi="Times New Roman" w:cs="Times New Roman"/>
          <w:b/>
          <w:sz w:val="24"/>
        </w:rPr>
        <w:t>Стойност на поръчката.</w:t>
      </w:r>
    </w:p>
    <w:p w14:paraId="68927482" w14:textId="77777777" w:rsidR="00EC79D7" w:rsidRPr="001C2838" w:rsidRDefault="00EC79D7" w:rsidP="00EC79D7">
      <w:pPr>
        <w:pStyle w:val="ListParagraph"/>
        <w:tabs>
          <w:tab w:val="left" w:pos="567"/>
        </w:tabs>
        <w:ind w:left="0"/>
        <w:jc w:val="both"/>
        <w:rPr>
          <w:rFonts w:ascii="Times New Roman" w:hAnsi="Times New Roman" w:cs="Times New Roman"/>
          <w:b/>
          <w:sz w:val="24"/>
        </w:rPr>
      </w:pPr>
    </w:p>
    <w:tbl>
      <w:tblPr>
        <w:tblW w:w="0" w:type="auto"/>
        <w:tblCellMar>
          <w:left w:w="70" w:type="dxa"/>
          <w:right w:w="70" w:type="dxa"/>
        </w:tblCellMar>
        <w:tblLook w:val="04A0" w:firstRow="1" w:lastRow="0" w:firstColumn="1" w:lastColumn="0" w:noHBand="0" w:noVBand="1"/>
      </w:tblPr>
      <w:tblGrid>
        <w:gridCol w:w="9062"/>
      </w:tblGrid>
      <w:tr w:rsidR="00164715" w:rsidRPr="001C2838" w14:paraId="3477AF43" w14:textId="77777777" w:rsidTr="00351E4F">
        <w:trPr>
          <w:trHeight w:val="30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9530A3" w14:textId="77777777" w:rsidR="00164715" w:rsidRPr="001C2838" w:rsidRDefault="00164715" w:rsidP="00164715">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 xml:space="preserve">1 </w:t>
            </w:r>
          </w:p>
        </w:tc>
      </w:tr>
      <w:tr w:rsidR="00164715" w:rsidRPr="001C2838" w14:paraId="76CF983C" w14:textId="77777777" w:rsidTr="00351E4F">
        <w:trPr>
          <w:trHeight w:val="300"/>
        </w:trPr>
        <w:tc>
          <w:tcPr>
            <w:tcW w:w="0" w:type="auto"/>
            <w:tcBorders>
              <w:top w:val="nil"/>
              <w:left w:val="single" w:sz="4" w:space="0" w:color="auto"/>
              <w:bottom w:val="nil"/>
              <w:right w:val="single" w:sz="4" w:space="0" w:color="auto"/>
            </w:tcBorders>
            <w:shd w:val="clear" w:color="auto" w:fill="auto"/>
            <w:noWrap/>
            <w:vAlign w:val="center"/>
            <w:hideMark/>
          </w:tcPr>
          <w:p w14:paraId="6E8B7335" w14:textId="77777777" w:rsidR="00164715" w:rsidRPr="001C2838" w:rsidRDefault="00164715" w:rsidP="00164715">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членовете на КФН и служителите от администрацията на комисията със застраховка “Злополука”</w:t>
            </w:r>
          </w:p>
        </w:tc>
      </w:tr>
      <w:tr w:rsidR="00164715" w:rsidRPr="001C2838" w14:paraId="505E3375" w14:textId="77777777" w:rsidTr="00351E4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029DD" w14:textId="77777777"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Pr="001C2838">
              <w:rPr>
                <w:rFonts w:ascii="Times New Roman" w:hAnsi="Times New Roman" w:cs="Times New Roman"/>
                <w:color w:val="000000"/>
                <w:sz w:val="24"/>
                <w:lang w:eastAsia="bg-BG"/>
              </w:rPr>
              <w:t>20 000</w:t>
            </w:r>
          </w:p>
          <w:p w14:paraId="2822C4B3" w14:textId="77777777" w:rsidR="00164715" w:rsidRPr="001C2838" w:rsidRDefault="00164715" w:rsidP="00164715">
            <w:pPr>
              <w:suppressAutoHyphens w:val="0"/>
              <w:rPr>
                <w:rFonts w:ascii="Times New Roman" w:hAnsi="Times New Roman" w:cs="Times New Roman"/>
                <w:color w:val="000000"/>
                <w:sz w:val="24"/>
                <w:lang w:eastAsia="bg-BG"/>
              </w:rPr>
            </w:pPr>
          </w:p>
          <w:p w14:paraId="58E0D075" w14:textId="77777777"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2</w:t>
            </w:r>
          </w:p>
          <w:p w14:paraId="43A9F2A5" w14:textId="77777777"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14:paraId="69CE6B1F" w14:textId="390D3D06"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Pr="001C2838">
              <w:rPr>
                <w:rFonts w:ascii="Times New Roman" w:hAnsi="Times New Roman" w:cs="Times New Roman"/>
                <w:color w:val="000000"/>
                <w:sz w:val="24"/>
                <w:lang w:eastAsia="bg-BG"/>
              </w:rPr>
              <w:t>15</w:t>
            </w:r>
            <w:r w:rsidR="00076B89" w:rsidRPr="001C2838">
              <w:rPr>
                <w:rFonts w:ascii="Times New Roman" w:hAnsi="Times New Roman" w:cs="Times New Roman"/>
                <w:color w:val="000000"/>
                <w:sz w:val="24"/>
                <w:lang w:eastAsia="bg-BG"/>
              </w:rPr>
              <w:t> </w:t>
            </w:r>
            <w:r w:rsidRPr="001C2838">
              <w:rPr>
                <w:rFonts w:ascii="Times New Roman" w:hAnsi="Times New Roman" w:cs="Times New Roman"/>
                <w:color w:val="000000"/>
                <w:sz w:val="24"/>
                <w:lang w:eastAsia="bg-BG"/>
              </w:rPr>
              <w:t xml:space="preserve">000 </w:t>
            </w:r>
          </w:p>
          <w:p w14:paraId="4BEAD2EA" w14:textId="7A896833" w:rsidR="00076B89" w:rsidRPr="001C2838" w:rsidRDefault="00076B89"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 случай че бъдат придобити нови </w:t>
            </w:r>
            <w:r w:rsidR="00AB1852" w:rsidRPr="001C2838">
              <w:rPr>
                <w:rFonts w:ascii="Times New Roman" w:hAnsi="Times New Roman"/>
                <w:sz w:val="24"/>
              </w:rPr>
              <w:t>моторни превозни средства, имоти или имущество</w:t>
            </w:r>
            <w:r w:rsidRPr="001C2838">
              <w:rPr>
                <w:rFonts w:ascii="Times New Roman" w:hAnsi="Times New Roman" w:cs="Times New Roman"/>
                <w:color w:val="000000"/>
                <w:sz w:val="24"/>
                <w:lang w:eastAsia="bg-BG"/>
              </w:rPr>
              <w:t>: до 10</w:t>
            </w:r>
            <w:r w:rsidR="00AB1852" w:rsidRPr="001C2838">
              <w:rPr>
                <w:rFonts w:ascii="Times New Roman" w:hAnsi="Times New Roman" w:cs="Times New Roman"/>
                <w:color w:val="000000"/>
                <w:sz w:val="24"/>
                <w:lang w:eastAsia="bg-BG"/>
              </w:rPr>
              <w:t> </w:t>
            </w:r>
            <w:r w:rsidRPr="001C2838">
              <w:rPr>
                <w:rFonts w:ascii="Times New Roman" w:hAnsi="Times New Roman" w:cs="Times New Roman"/>
                <w:color w:val="000000"/>
                <w:sz w:val="24"/>
                <w:lang w:eastAsia="bg-BG"/>
              </w:rPr>
              <w:t>000</w:t>
            </w:r>
            <w:r w:rsidR="00AB1852" w:rsidRPr="001C2838">
              <w:rPr>
                <w:rFonts w:ascii="Times New Roman" w:hAnsi="Times New Roman" w:cs="Times New Roman"/>
                <w:color w:val="000000"/>
                <w:sz w:val="24"/>
                <w:lang w:eastAsia="bg-BG"/>
              </w:rPr>
              <w:t xml:space="preserve">* </w:t>
            </w:r>
          </w:p>
          <w:p w14:paraId="70649A40" w14:textId="2B2DCFFF" w:rsidR="00AB1852" w:rsidRPr="001C2838" w:rsidRDefault="00AB1852" w:rsidP="00AB1852">
            <w:pPr>
              <w:pStyle w:val="ListParagraph"/>
              <w:ind w:left="0"/>
              <w:jc w:val="both"/>
              <w:rPr>
                <w:rFonts w:ascii="Times New Roman" w:hAnsi="Times New Roman"/>
                <w:sz w:val="24"/>
              </w:rPr>
            </w:pPr>
            <w:r w:rsidRPr="001C2838">
              <w:rPr>
                <w:rFonts w:ascii="Times New Roman" w:hAnsi="Times New Roman"/>
                <w:sz w:val="24"/>
              </w:rPr>
              <w:t xml:space="preserve">* Възложителят си запазва правото да застрахова </w:t>
            </w:r>
            <w:r w:rsidR="00B05BF0" w:rsidRPr="001C2838">
              <w:rPr>
                <w:rFonts w:ascii="Times New Roman" w:hAnsi="Times New Roman"/>
                <w:sz w:val="24"/>
              </w:rPr>
              <w:t xml:space="preserve">новопридобити </w:t>
            </w:r>
            <w:r w:rsidRPr="001C2838">
              <w:rPr>
                <w:rFonts w:ascii="Times New Roman" w:hAnsi="Times New Roman"/>
                <w:sz w:val="24"/>
              </w:rPr>
              <w:t>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ДДС.</w:t>
            </w:r>
          </w:p>
          <w:p w14:paraId="2EF07388" w14:textId="77777777" w:rsidR="00164715" w:rsidRPr="001C2838" w:rsidRDefault="00164715" w:rsidP="00164715">
            <w:pPr>
              <w:suppressAutoHyphens w:val="0"/>
              <w:rPr>
                <w:rFonts w:ascii="Times New Roman" w:hAnsi="Times New Roman" w:cs="Times New Roman"/>
                <w:color w:val="000000"/>
                <w:sz w:val="24"/>
                <w:lang w:eastAsia="bg-BG"/>
              </w:rPr>
            </w:pPr>
          </w:p>
          <w:p w14:paraId="598CF821" w14:textId="77777777"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3</w:t>
            </w:r>
          </w:p>
          <w:p w14:paraId="1017EE05" w14:textId="77777777" w:rsidR="00164715" w:rsidRPr="001C2838" w:rsidRDefault="00164715" w:rsidP="00164715">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14:paraId="0112FC1A" w14:textId="77777777" w:rsidR="00164715" w:rsidRPr="001C2838" w:rsidRDefault="00164715" w:rsidP="00164715">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Pr="001C2838">
              <w:rPr>
                <w:rFonts w:ascii="Times New Roman" w:hAnsi="Times New Roman" w:cs="Times New Roman"/>
                <w:color w:val="000000"/>
                <w:sz w:val="24"/>
                <w:lang w:eastAsia="bg-BG"/>
              </w:rPr>
              <w:t>2500</w:t>
            </w:r>
          </w:p>
        </w:tc>
      </w:tr>
    </w:tbl>
    <w:p w14:paraId="48E8EA51" w14:textId="77777777" w:rsidR="00164715" w:rsidRPr="001C2838" w:rsidRDefault="00164715" w:rsidP="00950A83">
      <w:pPr>
        <w:pStyle w:val="ListParagraph"/>
        <w:tabs>
          <w:tab w:val="left" w:pos="567"/>
        </w:tabs>
        <w:ind w:left="0"/>
        <w:jc w:val="both"/>
        <w:rPr>
          <w:rFonts w:ascii="Times New Roman" w:hAnsi="Times New Roman" w:cs="Times New Roman"/>
          <w:sz w:val="24"/>
        </w:rPr>
      </w:pPr>
    </w:p>
    <w:p w14:paraId="2A72106D" w14:textId="77777777" w:rsidR="00710AAC" w:rsidRPr="001C2838" w:rsidRDefault="00710AAC" w:rsidP="00710AAC">
      <w:pPr>
        <w:ind w:firstLine="720"/>
        <w:jc w:val="both"/>
        <w:rPr>
          <w:rFonts w:ascii="Times New Roman" w:hAnsi="Times New Roman" w:cs="Times New Roman"/>
          <w:sz w:val="24"/>
        </w:rPr>
      </w:pPr>
    </w:p>
    <w:p w14:paraId="74ECE7C2" w14:textId="5C676B1D" w:rsidR="00710AAC" w:rsidRPr="001C2838" w:rsidRDefault="00E56834" w:rsidP="00710AAC">
      <w:pPr>
        <w:jc w:val="center"/>
        <w:rPr>
          <w:rFonts w:ascii="Times New Roman" w:hAnsi="Times New Roman" w:cs="Times New Roman"/>
          <w:b/>
          <w:bCs/>
          <w:sz w:val="24"/>
        </w:rPr>
      </w:pPr>
      <w:r w:rsidRPr="001C2838">
        <w:rPr>
          <w:rFonts w:ascii="Times New Roman" w:hAnsi="Times New Roman" w:cs="Times New Roman"/>
          <w:b/>
          <w:bCs/>
          <w:sz w:val="24"/>
        </w:rPr>
        <w:lastRenderedPageBreak/>
        <w:t>РАЗДЕЛ V</w:t>
      </w:r>
      <w:r w:rsidR="00710AAC" w:rsidRPr="001C2838">
        <w:rPr>
          <w:rFonts w:ascii="Times New Roman" w:hAnsi="Times New Roman" w:cs="Times New Roman"/>
          <w:b/>
          <w:bCs/>
          <w:sz w:val="24"/>
        </w:rPr>
        <w:t>. СКЛЮЧВАНЕ НА ДОГОВОР</w:t>
      </w:r>
      <w:r w:rsidR="00BB3275" w:rsidRPr="001C2838">
        <w:rPr>
          <w:rFonts w:ascii="Times New Roman" w:hAnsi="Times New Roman" w:cs="Times New Roman"/>
          <w:b/>
          <w:bCs/>
          <w:sz w:val="24"/>
        </w:rPr>
        <w:t xml:space="preserve"> </w:t>
      </w:r>
      <w:r w:rsidR="00710AAC" w:rsidRPr="001C2838">
        <w:rPr>
          <w:rFonts w:ascii="Times New Roman" w:hAnsi="Times New Roman" w:cs="Times New Roman"/>
          <w:b/>
          <w:bCs/>
          <w:sz w:val="24"/>
        </w:rPr>
        <w:t>ЗА ОБЩЕСТВЕНА ПОРЪЧКА. ГАРАНЦИЯ ЗА ИЗПЪЛНЕНИЕ. УСЛОВИЯ ЗА ПЛАЩАНЕ</w:t>
      </w:r>
    </w:p>
    <w:p w14:paraId="3F83E63A" w14:textId="77777777" w:rsidR="00FB611B" w:rsidRPr="001C2838" w:rsidRDefault="00FB611B" w:rsidP="00FB611B">
      <w:pPr>
        <w:pStyle w:val="ListParagraph"/>
        <w:tabs>
          <w:tab w:val="left" w:pos="426"/>
        </w:tabs>
        <w:ind w:left="426"/>
        <w:jc w:val="both"/>
        <w:rPr>
          <w:rFonts w:ascii="Times New Roman" w:hAnsi="Times New Roman" w:cs="Times New Roman"/>
          <w:b/>
          <w:bCs/>
          <w:sz w:val="24"/>
        </w:rPr>
      </w:pPr>
    </w:p>
    <w:p w14:paraId="42241683" w14:textId="77777777" w:rsidR="00710AAC" w:rsidRPr="001C2838" w:rsidRDefault="00020718" w:rsidP="000621F8">
      <w:pPr>
        <w:pStyle w:val="ListParagraph"/>
        <w:numPr>
          <w:ilvl w:val="0"/>
          <w:numId w:val="17"/>
        </w:numPr>
        <w:tabs>
          <w:tab w:val="left" w:pos="426"/>
        </w:tabs>
        <w:ind w:left="426" w:hanging="284"/>
        <w:jc w:val="both"/>
        <w:rPr>
          <w:rFonts w:ascii="Times New Roman" w:hAnsi="Times New Roman" w:cs="Times New Roman"/>
          <w:b/>
          <w:bCs/>
          <w:sz w:val="24"/>
        </w:rPr>
      </w:pPr>
      <w:r w:rsidRPr="001C2838">
        <w:rPr>
          <w:rFonts w:ascii="Times New Roman" w:hAnsi="Times New Roman" w:cs="Times New Roman"/>
          <w:b/>
          <w:bCs/>
          <w:sz w:val="24"/>
        </w:rPr>
        <w:t>Сключване на договор</w:t>
      </w:r>
    </w:p>
    <w:p w14:paraId="7D807874" w14:textId="77777777" w:rsidR="00710AAC" w:rsidRPr="001C2838" w:rsidRDefault="00710AAC" w:rsidP="00D1431F">
      <w:pPr>
        <w:pStyle w:val="ListParagraph"/>
        <w:numPr>
          <w:ilvl w:val="0"/>
          <w:numId w:val="14"/>
        </w:numPr>
        <w:tabs>
          <w:tab w:val="left" w:pos="426"/>
        </w:tabs>
        <w:ind w:left="0" w:firstLine="0"/>
        <w:jc w:val="both"/>
        <w:rPr>
          <w:rFonts w:ascii="Times New Roman" w:hAnsi="Times New Roman" w:cs="Times New Roman"/>
          <w:sz w:val="24"/>
        </w:rPr>
      </w:pPr>
      <w:r w:rsidRPr="001C2838">
        <w:rPr>
          <w:rFonts w:ascii="Times New Roman" w:hAnsi="Times New Roman" w:cs="Times New Roman"/>
          <w:sz w:val="24"/>
        </w:rPr>
        <w:t>Договорът за обществена</w:t>
      </w:r>
      <w:r w:rsidR="00C5381D" w:rsidRPr="001C2838">
        <w:rPr>
          <w:rFonts w:ascii="Times New Roman" w:hAnsi="Times New Roman" w:cs="Times New Roman"/>
          <w:sz w:val="24"/>
        </w:rPr>
        <w:t xml:space="preserve"> поръчка се сключва с участника</w:t>
      </w:r>
      <w:r w:rsidRPr="001C2838">
        <w:rPr>
          <w:rFonts w:ascii="Times New Roman" w:hAnsi="Times New Roman" w:cs="Times New Roman"/>
          <w:sz w:val="24"/>
        </w:rPr>
        <w:t xml:space="preserve"> класиран на първо място и определен за изпълнител на обществената поръчка.</w:t>
      </w:r>
    </w:p>
    <w:p w14:paraId="4499E450" w14:textId="77777777" w:rsidR="00710AAC" w:rsidRPr="001C2838" w:rsidRDefault="00710AAC" w:rsidP="00D1431F">
      <w:pPr>
        <w:pStyle w:val="Default"/>
        <w:numPr>
          <w:ilvl w:val="0"/>
          <w:numId w:val="14"/>
        </w:numPr>
        <w:tabs>
          <w:tab w:val="left" w:pos="426"/>
        </w:tabs>
        <w:ind w:left="0" w:firstLine="0"/>
        <w:jc w:val="both"/>
        <w:rPr>
          <w:rStyle w:val="ala2"/>
        </w:rPr>
      </w:pPr>
      <w:r w:rsidRPr="001C2838">
        <w:rPr>
          <w:rStyle w:val="ala2"/>
          <w:specVanish w:val="0"/>
        </w:rPr>
        <w:t>Когато определеният за изпълнител уча</w:t>
      </w:r>
      <w:r w:rsidR="00643991" w:rsidRPr="001C2838">
        <w:rPr>
          <w:rStyle w:val="ala2"/>
          <w:specVanish w:val="0"/>
        </w:rPr>
        <w:t xml:space="preserve">стник откаже да сключи договор се прилага чл. 194, ал. 2 от ЗОП. </w:t>
      </w:r>
      <w:r w:rsidRPr="001C2838">
        <w:rPr>
          <w:rStyle w:val="ala2"/>
          <w:specVanish w:val="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5ED8B9BC" w14:textId="77777777" w:rsidR="00B21EAD" w:rsidRPr="001C2838" w:rsidRDefault="009A671A" w:rsidP="00D1431F">
      <w:pPr>
        <w:pStyle w:val="Default"/>
        <w:numPr>
          <w:ilvl w:val="0"/>
          <w:numId w:val="14"/>
        </w:numPr>
        <w:tabs>
          <w:tab w:val="left" w:pos="426"/>
        </w:tabs>
        <w:ind w:left="0" w:firstLine="0"/>
        <w:jc w:val="both"/>
      </w:pPr>
      <w:r w:rsidRPr="001C2838">
        <w:t>Преди подписване на договора, участникът избран за изпълнител представя</w:t>
      </w:r>
      <w:r w:rsidR="00B21EAD" w:rsidRPr="001C2838">
        <w:t>:</w:t>
      </w:r>
    </w:p>
    <w:p w14:paraId="3B5A57FC" w14:textId="317ADA08" w:rsidR="00420BC1" w:rsidRPr="001C2838" w:rsidRDefault="009A671A" w:rsidP="00F90814">
      <w:pPr>
        <w:pStyle w:val="Default"/>
        <w:numPr>
          <w:ilvl w:val="1"/>
          <w:numId w:val="14"/>
        </w:numPr>
        <w:jc w:val="both"/>
      </w:pPr>
      <w:r w:rsidRPr="001C2838">
        <w:t>гаранция за изпълнение на договора.</w:t>
      </w:r>
    </w:p>
    <w:p w14:paraId="13EE2D99" w14:textId="77777777" w:rsidR="00996821" w:rsidRPr="001C2838" w:rsidRDefault="00B55089" w:rsidP="00D1431F">
      <w:pPr>
        <w:pStyle w:val="Default"/>
        <w:numPr>
          <w:ilvl w:val="1"/>
          <w:numId w:val="14"/>
        </w:numPr>
        <w:jc w:val="both"/>
      </w:pPr>
      <w:r w:rsidRPr="001C2838">
        <w:t>с</w:t>
      </w:r>
      <w:r w:rsidR="00996821" w:rsidRPr="001C2838">
        <w:t xml:space="preserve">видетелство за съдимост на лицата, </w:t>
      </w:r>
      <w:r w:rsidR="00551B1C" w:rsidRPr="001C2838">
        <w:t>които представляват участника</w:t>
      </w:r>
      <w:r w:rsidR="00996821" w:rsidRPr="001C2838">
        <w:t>;</w:t>
      </w:r>
    </w:p>
    <w:p w14:paraId="33581243" w14:textId="261A1C06" w:rsidR="00996821" w:rsidRPr="001C2838" w:rsidRDefault="00B55089" w:rsidP="00D1431F">
      <w:pPr>
        <w:pStyle w:val="Default"/>
        <w:numPr>
          <w:ilvl w:val="1"/>
          <w:numId w:val="14"/>
        </w:numPr>
        <w:jc w:val="both"/>
      </w:pPr>
      <w:r w:rsidRPr="001C2838">
        <w:t>у</w:t>
      </w:r>
      <w:r w:rsidR="00996821" w:rsidRPr="001C2838">
        <w:t xml:space="preserve">достоверение </w:t>
      </w:r>
      <w:r w:rsidR="00E77C39" w:rsidRPr="001C2838">
        <w:t>от</w:t>
      </w:r>
      <w:r w:rsidR="00996821" w:rsidRPr="001C2838">
        <w:t xml:space="preserve"> общината по седалище на възложителя (Столична община) и </w:t>
      </w:r>
      <w:r w:rsidR="005543CF" w:rsidRPr="001C2838">
        <w:t>от</w:t>
      </w:r>
      <w:r w:rsidR="00996821" w:rsidRPr="001C2838">
        <w:t xml:space="preserve"> общината по седалище/постоянен адрес на участника, съгласно чл. 4, ал. 3 от ЗМДТ</w:t>
      </w:r>
      <w:r w:rsidR="00CA7289" w:rsidRPr="001C2838">
        <w:t xml:space="preserve"> за липсата на обстоятелства по чл. 54, ал. 1, т. 3 от ЗОП;</w:t>
      </w:r>
    </w:p>
    <w:p w14:paraId="54C15959" w14:textId="1BBCCEFA" w:rsidR="00996821" w:rsidRPr="001C2838" w:rsidRDefault="00B55089" w:rsidP="00D1431F">
      <w:pPr>
        <w:pStyle w:val="Default"/>
        <w:numPr>
          <w:ilvl w:val="1"/>
          <w:numId w:val="14"/>
        </w:numPr>
        <w:jc w:val="both"/>
      </w:pPr>
      <w:r w:rsidRPr="001C2838">
        <w:t>а</w:t>
      </w:r>
      <w:r w:rsidR="008C61EF" w:rsidRPr="001C2838">
        <w:t>ктуални документи, удостоверяващи</w:t>
      </w:r>
      <w:r w:rsidR="00996821" w:rsidRPr="001C2838">
        <w:t xml:space="preserve"> липсата на основания за отстраняване на </w:t>
      </w:r>
      <w:r w:rsidR="008C61EF" w:rsidRPr="001C2838">
        <w:t>участника</w:t>
      </w:r>
      <w:r w:rsidR="006A5A97" w:rsidRPr="001C2838">
        <w:t xml:space="preserve"> и</w:t>
      </w:r>
      <w:r w:rsidR="008C61EF" w:rsidRPr="001C2838">
        <w:t xml:space="preserve"> посочен</w:t>
      </w:r>
      <w:r w:rsidR="006A5A97" w:rsidRPr="001C2838">
        <w:t>ите</w:t>
      </w:r>
      <w:r w:rsidR="008C61EF" w:rsidRPr="001C2838">
        <w:t xml:space="preserve"> от него подизпълнител</w:t>
      </w:r>
      <w:r w:rsidR="006A5A97" w:rsidRPr="001C2838">
        <w:t xml:space="preserve"> и трето лице</w:t>
      </w:r>
      <w:r w:rsidR="008C61EF" w:rsidRPr="001C2838">
        <w:t xml:space="preserve"> при възлагането на поръчката</w:t>
      </w:r>
      <w:r w:rsidR="00CD4277" w:rsidRPr="001C2838">
        <w:t xml:space="preserve"> </w:t>
      </w:r>
      <w:r w:rsidR="00635541" w:rsidRPr="001C2838">
        <w:rPr>
          <w:i/>
        </w:rPr>
        <w:t>(когато е приложимо)</w:t>
      </w:r>
      <w:r w:rsidR="008C61EF" w:rsidRPr="001C2838">
        <w:t xml:space="preserve">, както </w:t>
      </w:r>
      <w:r w:rsidR="00996821" w:rsidRPr="001C2838">
        <w:t xml:space="preserve">и съответствието </w:t>
      </w:r>
      <w:r w:rsidR="008C61EF" w:rsidRPr="001C2838">
        <w:t>им</w:t>
      </w:r>
      <w:r w:rsidR="00996821" w:rsidRPr="001C2838">
        <w:t xml:space="preserve"> с </w:t>
      </w:r>
      <w:r w:rsidR="008C61EF" w:rsidRPr="001C2838">
        <w:t xml:space="preserve">поставените критерии за подбор и </w:t>
      </w:r>
      <w:r w:rsidR="00996821" w:rsidRPr="001C2838">
        <w:t>изискванията на възложителя</w:t>
      </w:r>
      <w:r w:rsidR="00F90814" w:rsidRPr="001C2838">
        <w:rPr>
          <w:i/>
        </w:rPr>
        <w:t xml:space="preserve"> (при наличие на такива)</w:t>
      </w:r>
      <w:r w:rsidR="00996821" w:rsidRPr="001C2838">
        <w:t>.</w:t>
      </w:r>
    </w:p>
    <w:p w14:paraId="188D9057" w14:textId="77777777" w:rsidR="00996821" w:rsidRPr="001C2838" w:rsidRDefault="00580698" w:rsidP="00D1431F">
      <w:pPr>
        <w:pStyle w:val="Default"/>
        <w:numPr>
          <w:ilvl w:val="1"/>
          <w:numId w:val="14"/>
        </w:numPr>
        <w:jc w:val="both"/>
      </w:pPr>
      <w:r w:rsidRPr="001C2838">
        <w:t>о</w:t>
      </w:r>
      <w:r w:rsidR="00996821" w:rsidRPr="001C2838">
        <w:t>ригинал или заверено копие на пълномощно, ако договорът ще се подписва от упълномощено лице.</w:t>
      </w:r>
    </w:p>
    <w:p w14:paraId="09E70764" w14:textId="77777777" w:rsidR="00FB611B" w:rsidRPr="001C2838" w:rsidRDefault="00FB611B" w:rsidP="00FB611B">
      <w:pPr>
        <w:pStyle w:val="Default"/>
        <w:ind w:left="792"/>
        <w:jc w:val="both"/>
      </w:pPr>
    </w:p>
    <w:p w14:paraId="7F133A20" w14:textId="77777777" w:rsidR="00710AAC" w:rsidRPr="001C2838" w:rsidRDefault="00020718" w:rsidP="000621F8">
      <w:pPr>
        <w:pStyle w:val="ListParagraph"/>
        <w:numPr>
          <w:ilvl w:val="0"/>
          <w:numId w:val="17"/>
        </w:numPr>
        <w:ind w:left="567" w:hanging="283"/>
        <w:rPr>
          <w:rFonts w:ascii="Times New Roman" w:hAnsi="Times New Roman" w:cs="Times New Roman"/>
          <w:b/>
          <w:bCs/>
          <w:sz w:val="24"/>
        </w:rPr>
      </w:pPr>
      <w:r w:rsidRPr="001C2838">
        <w:rPr>
          <w:rFonts w:ascii="Times New Roman" w:hAnsi="Times New Roman" w:cs="Times New Roman"/>
          <w:b/>
          <w:bCs/>
          <w:sz w:val="24"/>
        </w:rPr>
        <w:t xml:space="preserve">Гаранция за изпълнение – </w:t>
      </w:r>
    </w:p>
    <w:p w14:paraId="48D7D80F" w14:textId="75B9FD78" w:rsidR="004E7658" w:rsidRPr="001C2838" w:rsidRDefault="00020718" w:rsidP="004E7658">
      <w:pPr>
        <w:spacing w:after="120"/>
        <w:jc w:val="both"/>
        <w:rPr>
          <w:rFonts w:ascii="Times New Roman" w:hAnsi="Times New Roman" w:cs="Times New Roman"/>
          <w:bCs/>
          <w:sz w:val="24"/>
        </w:rPr>
      </w:pPr>
      <w:r w:rsidRPr="001C2838">
        <w:rPr>
          <w:rFonts w:ascii="Times New Roman" w:hAnsi="Times New Roman" w:cs="Times New Roman"/>
          <w:bCs/>
          <w:sz w:val="24"/>
        </w:rPr>
        <w:t>Избраният за изпълнител участник представя гаранция за изпълнение на договора в размер на 3% от стойността на договора без ДДС.</w:t>
      </w:r>
    </w:p>
    <w:p w14:paraId="53B85B6A" w14:textId="033F6DB1" w:rsidR="000446B5" w:rsidRPr="001C2838" w:rsidRDefault="000446B5" w:rsidP="000446B5">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Cs/>
          <w:sz w:val="24"/>
          <w:lang w:eastAsia="bg-BG"/>
        </w:rPr>
        <w:t xml:space="preserve">Изпълнителят гарантира изпълнението на своите </w:t>
      </w:r>
      <w:r w:rsidR="00820A2F">
        <w:rPr>
          <w:rFonts w:ascii="Times New Roman" w:hAnsi="Times New Roman" w:cs="Times New Roman"/>
          <w:bCs/>
          <w:sz w:val="24"/>
          <w:lang w:eastAsia="bg-BG"/>
        </w:rPr>
        <w:t>задълж</w:t>
      </w:r>
      <w:r w:rsidRPr="001C2838">
        <w:rPr>
          <w:rFonts w:ascii="Times New Roman" w:hAnsi="Times New Roman" w:cs="Times New Roman"/>
          <w:bCs/>
          <w:sz w:val="24"/>
          <w:lang w:eastAsia="bg-BG"/>
        </w:rPr>
        <w:t>ения с г</w:t>
      </w:r>
      <w:r w:rsidRPr="001C2838">
        <w:rPr>
          <w:rFonts w:ascii="Times New Roman" w:hAnsi="Times New Roman" w:cs="Times New Roman"/>
          <w:sz w:val="24"/>
          <w:lang w:eastAsia="bg-BG"/>
        </w:rPr>
        <w:t xml:space="preserve">аранция за изпълнение на договора </w:t>
      </w:r>
      <w:r w:rsidR="00303C52" w:rsidRPr="001C2838">
        <w:rPr>
          <w:rFonts w:ascii="Times New Roman" w:hAnsi="Times New Roman" w:cs="Times New Roman"/>
          <w:sz w:val="24"/>
          <w:lang w:eastAsia="bg-BG"/>
        </w:rPr>
        <w:t xml:space="preserve">и се </w:t>
      </w:r>
      <w:r w:rsidRPr="001C2838">
        <w:rPr>
          <w:rFonts w:ascii="Times New Roman" w:hAnsi="Times New Roman" w:cs="Times New Roman"/>
          <w:iCs/>
          <w:sz w:val="24"/>
          <w:lang w:eastAsia="bg-BG"/>
        </w:rPr>
        <w:t>представ</w:t>
      </w:r>
      <w:r w:rsidR="000B648E" w:rsidRPr="001C2838">
        <w:rPr>
          <w:rFonts w:ascii="Times New Roman" w:hAnsi="Times New Roman" w:cs="Times New Roman"/>
          <w:iCs/>
          <w:sz w:val="24"/>
          <w:lang w:eastAsia="bg-BG"/>
        </w:rPr>
        <w:t>я</w:t>
      </w:r>
      <w:r w:rsidRPr="001C2838">
        <w:rPr>
          <w:rFonts w:ascii="Times New Roman" w:hAnsi="Times New Roman" w:cs="Times New Roman"/>
          <w:iCs/>
          <w:sz w:val="24"/>
          <w:lang w:eastAsia="bg-BG"/>
        </w:rPr>
        <w:t xml:space="preserve"> под формата на парична сума, внесена на каса </w:t>
      </w:r>
      <w:r w:rsidR="000B648E" w:rsidRPr="001C2838">
        <w:rPr>
          <w:rFonts w:ascii="Times New Roman" w:hAnsi="Times New Roman" w:cs="Times New Roman"/>
          <w:bCs/>
          <w:iCs/>
          <w:sz w:val="24"/>
          <w:lang w:eastAsia="bg-BG"/>
        </w:rPr>
        <w:t xml:space="preserve">при спазване на Закона за ограничаване на плащанията в брой </w:t>
      </w:r>
      <w:r w:rsidRPr="001C2838">
        <w:rPr>
          <w:rFonts w:ascii="Times New Roman" w:hAnsi="Times New Roman" w:cs="Times New Roman"/>
          <w:iCs/>
          <w:sz w:val="24"/>
          <w:lang w:eastAsia="bg-BG"/>
        </w:rPr>
        <w:t xml:space="preserve">или по сметка на </w:t>
      </w:r>
      <w:r w:rsidRPr="001C2838">
        <w:rPr>
          <w:rFonts w:ascii="Times New Roman" w:hAnsi="Times New Roman" w:cs="Times New Roman"/>
          <w:bCs/>
          <w:iCs/>
          <w:sz w:val="24"/>
          <w:lang w:eastAsia="bg-BG"/>
        </w:rPr>
        <w:t xml:space="preserve">възложителя, </w:t>
      </w:r>
      <w:r w:rsidR="00303C52" w:rsidRPr="001C2838">
        <w:rPr>
          <w:rFonts w:ascii="Times New Roman" w:hAnsi="Times New Roman" w:cs="Times New Roman"/>
          <w:bCs/>
          <w:iCs/>
          <w:sz w:val="24"/>
          <w:lang w:eastAsia="bg-BG"/>
        </w:rPr>
        <w:t xml:space="preserve">или </w:t>
      </w:r>
      <w:r w:rsidR="000B648E" w:rsidRPr="001C2838">
        <w:rPr>
          <w:rFonts w:ascii="Times New Roman" w:hAnsi="Times New Roman" w:cs="Times New Roman"/>
          <w:bCs/>
          <w:iCs/>
          <w:sz w:val="24"/>
          <w:lang w:eastAsia="bg-BG"/>
        </w:rPr>
        <w:t xml:space="preserve">безусловна и неотменима </w:t>
      </w:r>
      <w:r w:rsidRPr="001C2838">
        <w:rPr>
          <w:rFonts w:ascii="Times New Roman" w:hAnsi="Times New Roman" w:cs="Times New Roman"/>
          <w:iCs/>
          <w:sz w:val="24"/>
          <w:lang w:eastAsia="bg-BG"/>
        </w:rPr>
        <w:t xml:space="preserve">банкова гаранция </w:t>
      </w:r>
      <w:r w:rsidR="00303C52" w:rsidRPr="001C2838">
        <w:rPr>
          <w:rFonts w:ascii="Times New Roman" w:hAnsi="Times New Roman" w:cs="Times New Roman"/>
          <w:iCs/>
          <w:sz w:val="24"/>
          <w:lang w:eastAsia="bg-BG"/>
        </w:rPr>
        <w:t xml:space="preserve">или </w:t>
      </w:r>
      <w:r w:rsidRPr="001C2838">
        <w:rPr>
          <w:rFonts w:ascii="Times New Roman" w:hAnsi="Times New Roman" w:cs="Times New Roman"/>
          <w:iCs/>
          <w:sz w:val="24"/>
          <w:lang w:eastAsia="bg-BG"/>
        </w:rPr>
        <w:t>застраховка</w:t>
      </w:r>
      <w:r w:rsidR="00303C52" w:rsidRPr="001C2838">
        <w:rPr>
          <w:rFonts w:ascii="Times New Roman" w:hAnsi="Times New Roman" w:cs="Times New Roman"/>
          <w:iCs/>
          <w:sz w:val="24"/>
          <w:lang w:eastAsia="bg-BG"/>
        </w:rPr>
        <w:t>.</w:t>
      </w:r>
      <w:r w:rsidRPr="001C2838">
        <w:rPr>
          <w:rFonts w:ascii="Times New Roman" w:hAnsi="Times New Roman" w:cs="Times New Roman"/>
          <w:iCs/>
          <w:sz w:val="24"/>
          <w:lang w:eastAsia="bg-BG"/>
        </w:rPr>
        <w:t xml:space="preserve"> </w:t>
      </w:r>
      <w:r w:rsidR="00303C52" w:rsidRPr="001C2838">
        <w:rPr>
          <w:rFonts w:ascii="Times New Roman" w:hAnsi="Times New Roman" w:cs="Times New Roman"/>
          <w:iCs/>
          <w:sz w:val="24"/>
          <w:lang w:eastAsia="bg-BG"/>
        </w:rPr>
        <w:t>С</w:t>
      </w:r>
      <w:r w:rsidRPr="001C2838">
        <w:rPr>
          <w:rFonts w:ascii="Times New Roman" w:hAnsi="Times New Roman" w:cs="Times New Roman"/>
          <w:iCs/>
          <w:sz w:val="24"/>
          <w:lang w:eastAsia="bg-BG"/>
        </w:rPr>
        <w:t xml:space="preserve">рок на валидност </w:t>
      </w:r>
      <w:r w:rsidR="00303C52" w:rsidRPr="001C2838">
        <w:rPr>
          <w:rFonts w:ascii="Times New Roman" w:hAnsi="Times New Roman" w:cs="Times New Roman"/>
          <w:iCs/>
          <w:sz w:val="24"/>
          <w:lang w:eastAsia="bg-BG"/>
        </w:rPr>
        <w:t xml:space="preserve">следва да </w:t>
      </w:r>
      <w:r w:rsidRPr="001C2838">
        <w:rPr>
          <w:rFonts w:ascii="Times New Roman" w:hAnsi="Times New Roman" w:cs="Times New Roman"/>
          <w:iCs/>
          <w:sz w:val="24"/>
          <w:lang w:eastAsia="bg-BG"/>
        </w:rPr>
        <w:t>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r w:rsidR="000B648E" w:rsidRPr="001C2838">
        <w:rPr>
          <w:rFonts w:ascii="Times New Roman" w:hAnsi="Times New Roman" w:cs="Times New Roman"/>
          <w:iCs/>
          <w:sz w:val="24"/>
          <w:lang w:eastAsia="bg-BG"/>
        </w:rPr>
        <w:t xml:space="preserve"> </w:t>
      </w:r>
    </w:p>
    <w:p w14:paraId="6297D9F5" w14:textId="237DF0F3" w:rsidR="000446B5" w:rsidRPr="001C2838" w:rsidRDefault="000446B5" w:rsidP="003260D5">
      <w:pPr>
        <w:suppressAutoHyphens w:val="0"/>
        <w:spacing w:after="120"/>
        <w:ind w:firstLine="601"/>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гаранцията се представя във вид на </w:t>
      </w:r>
      <w:r w:rsidRPr="001C2838">
        <w:rPr>
          <w:rFonts w:ascii="Times New Roman" w:hAnsi="Times New Roman"/>
          <w:b/>
          <w:sz w:val="24"/>
          <w:lang w:eastAsia="bg-BG"/>
        </w:rPr>
        <w:t>парична сума</w:t>
      </w:r>
      <w:r w:rsidRPr="001C2838">
        <w:rPr>
          <w:rFonts w:ascii="Times New Roman" w:hAnsi="Times New Roman"/>
          <w:sz w:val="24"/>
          <w:lang w:eastAsia="bg-BG"/>
        </w:rPr>
        <w:t xml:space="preserve">, тя се внася на каса или по следната банкова сметка на Възложителя: BG33 BNBG 9661 3300 1415 01, BIC код – BNBGBGSD, БНБ, при спазване на Закона за ограничаване на плащанията в брой. </w:t>
      </w:r>
    </w:p>
    <w:p w14:paraId="539015AD" w14:textId="77777777" w:rsidR="00020718" w:rsidRPr="001C2838" w:rsidRDefault="006D501E" w:rsidP="000621F8">
      <w:pPr>
        <w:pStyle w:val="ListParagraph"/>
        <w:numPr>
          <w:ilvl w:val="0"/>
          <w:numId w:val="17"/>
        </w:numPr>
        <w:tabs>
          <w:tab w:val="left" w:pos="567"/>
        </w:tabs>
        <w:ind w:left="709"/>
        <w:jc w:val="both"/>
        <w:rPr>
          <w:rFonts w:ascii="Times New Roman" w:hAnsi="Times New Roman" w:cs="Times New Roman"/>
          <w:bCs/>
          <w:sz w:val="24"/>
        </w:rPr>
      </w:pPr>
      <w:r w:rsidRPr="001C2838">
        <w:rPr>
          <w:rFonts w:ascii="Times New Roman" w:hAnsi="Times New Roman" w:cs="Times New Roman"/>
          <w:b/>
          <w:bCs/>
          <w:sz w:val="24"/>
        </w:rPr>
        <w:t>Условия за плащане</w:t>
      </w:r>
    </w:p>
    <w:p w14:paraId="599C5FAB" w14:textId="77777777" w:rsidR="006D501E" w:rsidRPr="001C2838" w:rsidRDefault="006D501E" w:rsidP="004E7658">
      <w:pPr>
        <w:spacing w:after="120"/>
        <w:jc w:val="both"/>
        <w:rPr>
          <w:rFonts w:ascii="Times New Roman" w:hAnsi="Times New Roman" w:cs="Times New Roman"/>
          <w:bCs/>
          <w:sz w:val="24"/>
        </w:rPr>
      </w:pPr>
      <w:r w:rsidRPr="001C2838">
        <w:rPr>
          <w:rFonts w:ascii="Times New Roman" w:hAnsi="Times New Roman" w:cs="Times New Roman"/>
          <w:bCs/>
          <w:sz w:val="24"/>
        </w:rPr>
        <w:t>По банков път в български лева, в срок до 10 дни от подписване на договора срещу предоставена полица, проформа сметка или сметка фактура.</w:t>
      </w:r>
    </w:p>
    <w:p w14:paraId="251A0850" w14:textId="18BA1DC1" w:rsidR="00CC4924" w:rsidRPr="001C2838" w:rsidRDefault="00CC4924" w:rsidP="00CC4924">
      <w:pPr>
        <w:pStyle w:val="BodyTextIndent"/>
        <w:spacing w:after="0"/>
        <w:ind w:left="0"/>
        <w:jc w:val="both"/>
        <w:rPr>
          <w:rFonts w:ascii="Times New Roman" w:hAnsi="Times New Roman" w:cs="Times New Roman"/>
          <w:sz w:val="24"/>
          <w:lang w:eastAsia="en-US"/>
        </w:rPr>
      </w:pPr>
      <w:r w:rsidRPr="001C2838">
        <w:rPr>
          <w:rFonts w:ascii="Times New Roman" w:hAnsi="Times New Roman" w:cs="Times New Roman"/>
          <w:b/>
          <w:bCs/>
          <w:sz w:val="24"/>
        </w:rPr>
        <w:t xml:space="preserve">ІV. Други условия: </w:t>
      </w:r>
    </w:p>
    <w:p w14:paraId="53D13600" w14:textId="5418AE26" w:rsidR="00CC4924" w:rsidRPr="001C2838" w:rsidRDefault="00540D6A" w:rsidP="00540D6A">
      <w:pPr>
        <w:pStyle w:val="ListParagraph"/>
        <w:ind w:left="0"/>
        <w:jc w:val="both"/>
        <w:rPr>
          <w:rFonts w:ascii="Times New Roman" w:hAnsi="Times New Roman"/>
          <w:sz w:val="24"/>
        </w:rPr>
      </w:pPr>
      <w:r w:rsidRPr="001C2838">
        <w:rPr>
          <w:b/>
          <w:bCs/>
        </w:rPr>
        <w:t xml:space="preserve">. </w:t>
      </w:r>
      <w:r w:rsidR="00AB1852" w:rsidRPr="001C2838">
        <w:rPr>
          <w:rFonts w:ascii="Times New Roman" w:hAnsi="Times New Roman"/>
          <w:sz w:val="24"/>
        </w:rPr>
        <w:t>Възложителят</w:t>
      </w:r>
      <w:r w:rsidRPr="001C2838">
        <w:rPr>
          <w:rFonts w:ascii="Times New Roman" w:hAnsi="Times New Roman"/>
          <w:sz w:val="24"/>
        </w:rPr>
        <w:t xml:space="preserve"> си запазва правото да застрахова </w:t>
      </w:r>
      <w:r w:rsidR="0051566E" w:rsidRPr="001C2838">
        <w:rPr>
          <w:rFonts w:ascii="Times New Roman" w:hAnsi="Times New Roman"/>
          <w:sz w:val="24"/>
        </w:rPr>
        <w:t xml:space="preserve">новопридобити </w:t>
      </w:r>
      <w:r w:rsidRPr="001C2838">
        <w:rPr>
          <w:rFonts w:ascii="Times New Roman" w:hAnsi="Times New Roman"/>
          <w:sz w:val="24"/>
        </w:rPr>
        <w:t xml:space="preserve">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w:t>
      </w:r>
      <w:r w:rsidR="00AB1852" w:rsidRPr="001C2838">
        <w:rPr>
          <w:rFonts w:ascii="Times New Roman" w:hAnsi="Times New Roman"/>
          <w:sz w:val="24"/>
        </w:rPr>
        <w:t>Изпълнителя</w:t>
      </w:r>
      <w:r w:rsidRPr="001C2838">
        <w:rPr>
          <w:rFonts w:ascii="Times New Roman" w:hAnsi="Times New Roman"/>
          <w:sz w:val="24"/>
        </w:rPr>
        <w:t xml:space="preserve">. </w:t>
      </w:r>
      <w:r w:rsidR="00110D4A" w:rsidRPr="001C2838">
        <w:rPr>
          <w:rFonts w:ascii="Times New Roman" w:hAnsi="Times New Roman"/>
          <w:sz w:val="24"/>
        </w:rPr>
        <w:t>Прогнозната стойност на всички застраховки за новопридобити</w:t>
      </w:r>
      <w:r w:rsidR="00AB1852" w:rsidRPr="001C2838">
        <w:rPr>
          <w:rFonts w:ascii="Times New Roman" w:hAnsi="Times New Roman"/>
          <w:sz w:val="24"/>
        </w:rPr>
        <w:t xml:space="preserve"> моторни превозни средства, имоти или имущество е до 10 000 лв. без ДДС</w:t>
      </w:r>
      <w:r w:rsidR="00F20C65" w:rsidRPr="001C2838">
        <w:rPr>
          <w:rFonts w:ascii="Times New Roman" w:hAnsi="Times New Roman"/>
          <w:sz w:val="24"/>
        </w:rPr>
        <w:t>.</w:t>
      </w:r>
    </w:p>
    <w:p w14:paraId="526AC000" w14:textId="77777777" w:rsidR="00540D6A" w:rsidRPr="001C2838" w:rsidRDefault="00540D6A" w:rsidP="00540D6A">
      <w:pPr>
        <w:pStyle w:val="ListParagraph"/>
        <w:ind w:left="0"/>
        <w:rPr>
          <w:rFonts w:ascii="Times New Roman" w:hAnsi="Times New Roman"/>
          <w:sz w:val="24"/>
        </w:rPr>
      </w:pPr>
    </w:p>
    <w:p w14:paraId="5F10A3C2" w14:textId="7D060E10" w:rsidR="000D7EC8" w:rsidRPr="001C2838" w:rsidRDefault="000D7EC8" w:rsidP="00540D6A">
      <w:pPr>
        <w:pStyle w:val="ListParagraph"/>
        <w:suppressAutoHyphens w:val="0"/>
        <w:spacing w:after="200" w:line="276" w:lineRule="auto"/>
        <w:ind w:left="0"/>
      </w:pPr>
      <w:r w:rsidRPr="001C2838">
        <w:br w:type="page"/>
      </w:r>
    </w:p>
    <w:p w14:paraId="1C673C58" w14:textId="77777777" w:rsidR="000C778B" w:rsidRPr="001C2838" w:rsidRDefault="000C778B" w:rsidP="000C778B">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3F82C0E7" w14:textId="77777777" w:rsidR="000C778B" w:rsidRPr="001C2838" w:rsidRDefault="000C778B" w:rsidP="000C778B">
      <w:pPr>
        <w:ind w:left="7080" w:firstLine="708"/>
        <w:rPr>
          <w:rFonts w:ascii="Times New Roman" w:hAnsi="Times New Roman" w:cs="Times New Roman"/>
          <w:b/>
          <w:sz w:val="24"/>
        </w:rPr>
      </w:pPr>
    </w:p>
    <w:p w14:paraId="162F3BF5" w14:textId="77777777" w:rsidR="000C778B" w:rsidRPr="001C2838" w:rsidRDefault="000C778B" w:rsidP="000C778B">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75235838" w14:textId="77777777" w:rsidR="00EC6FB2" w:rsidRPr="001C2838" w:rsidRDefault="00EC6FB2" w:rsidP="00EC6FB2">
      <w:pPr>
        <w:widowControl w:val="0"/>
        <w:suppressAutoHyphens w:val="0"/>
        <w:jc w:val="right"/>
        <w:rPr>
          <w:rFonts w:ascii="Times New Roman" w:hAnsi="Times New Roman" w:cs="Times New Roman"/>
          <w:b/>
          <w:i/>
          <w:sz w:val="24"/>
          <w:lang w:eastAsia="bg-BG"/>
        </w:rPr>
      </w:pPr>
      <w:r w:rsidRPr="001C2838">
        <w:rPr>
          <w:rFonts w:ascii="Times New Roman" w:hAnsi="Times New Roman" w:cs="Times New Roman"/>
          <w:b/>
          <w:bCs/>
          <w:i/>
          <w:sz w:val="24"/>
          <w:lang w:eastAsia="bg-BG"/>
        </w:rPr>
        <w:t>(за всички обособени позиции)</w:t>
      </w:r>
    </w:p>
    <w:p w14:paraId="2D1BD7E8" w14:textId="77777777" w:rsidR="006C7632" w:rsidRPr="001C2838" w:rsidRDefault="006C7632" w:rsidP="006C7632">
      <w:pPr>
        <w:widowControl w:val="0"/>
        <w:suppressAutoHyphens w:val="0"/>
        <w:jc w:val="right"/>
        <w:rPr>
          <w:rFonts w:ascii="Times New Roman" w:hAnsi="Times New Roman" w:cs="Times New Roman"/>
          <w:b/>
          <w:sz w:val="24"/>
          <w:lang w:eastAsia="bg-BG"/>
        </w:rPr>
      </w:pPr>
    </w:p>
    <w:p w14:paraId="2036B813" w14:textId="77777777" w:rsidR="006C7632" w:rsidRPr="001C2838" w:rsidRDefault="006C7632" w:rsidP="006C7632">
      <w:pPr>
        <w:widowControl w:val="0"/>
        <w:suppressAutoHyphens w:val="0"/>
        <w:jc w:val="center"/>
        <w:rPr>
          <w:rFonts w:ascii="Times New Roman" w:hAnsi="Times New Roman" w:cs="Times New Roman"/>
          <w:b/>
          <w:bCs/>
          <w:sz w:val="24"/>
          <w:lang w:eastAsia="bg-BG"/>
        </w:rPr>
      </w:pPr>
    </w:p>
    <w:p w14:paraId="6E406DBE" w14:textId="77777777" w:rsidR="006C7632" w:rsidRPr="001C2838" w:rsidRDefault="006C7632" w:rsidP="00D35907">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14:paraId="38BEFEBF" w14:textId="77777777" w:rsidR="006C7632" w:rsidRPr="001C2838" w:rsidRDefault="006C7632" w:rsidP="00D35907">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14:paraId="123FAE72" w14:textId="77777777" w:rsidR="006C7632" w:rsidRPr="001C2838" w:rsidRDefault="006C7632" w:rsidP="00D35907">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14:paraId="301402B6" w14:textId="77777777" w:rsidR="006C7632" w:rsidRPr="001C2838" w:rsidRDefault="006C7632" w:rsidP="006C7632">
      <w:pPr>
        <w:widowControl w:val="0"/>
        <w:suppressAutoHyphens w:val="0"/>
        <w:jc w:val="center"/>
        <w:rPr>
          <w:rFonts w:ascii="Times New Roman" w:hAnsi="Times New Roman" w:cs="Times New Roman"/>
          <w:b/>
          <w:bCs/>
          <w:sz w:val="24"/>
          <w:lang w:eastAsia="bg-BG"/>
        </w:rPr>
      </w:pPr>
    </w:p>
    <w:p w14:paraId="0AB8DBE8" w14:textId="77777777" w:rsidR="006C7632" w:rsidRPr="001C2838" w:rsidRDefault="006C7632" w:rsidP="006C7632">
      <w:pPr>
        <w:widowControl w:val="0"/>
        <w:suppressAutoHyphens w:val="0"/>
        <w:jc w:val="center"/>
        <w:rPr>
          <w:rFonts w:ascii="Times New Roman" w:hAnsi="Times New Roman" w:cs="Times New Roman"/>
          <w:b/>
          <w:bCs/>
          <w:sz w:val="24"/>
          <w:lang w:eastAsia="bg-BG"/>
        </w:rPr>
      </w:pPr>
    </w:p>
    <w:p w14:paraId="70D91A50" w14:textId="5E120A2F" w:rsidR="006C7632" w:rsidRPr="001C2838" w:rsidRDefault="006C7632" w:rsidP="006C7632">
      <w:pPr>
        <w:widowControl w:val="0"/>
        <w:suppressAutoHyphens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 xml:space="preserve">О Ф Е Р Т А </w:t>
      </w:r>
    </w:p>
    <w:p w14:paraId="53D35065" w14:textId="77777777" w:rsidR="006C7632" w:rsidRPr="001C2838" w:rsidRDefault="006C7632" w:rsidP="00F8387B">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w:t>
      </w:r>
      <w:r w:rsidR="005143EB" w:rsidRPr="001C2838">
        <w:rPr>
          <w:rFonts w:ascii="Times New Roman" w:hAnsi="Times New Roman" w:cs="Times New Roman"/>
          <w:sz w:val="24"/>
          <w:lang w:eastAsia="bg-BG"/>
        </w:rPr>
        <w:t>участие в</w:t>
      </w:r>
      <w:r w:rsidRPr="001C2838">
        <w:rPr>
          <w:rFonts w:ascii="Times New Roman" w:hAnsi="Times New Roman" w:cs="Times New Roman"/>
          <w:sz w:val="24"/>
          <w:lang w:eastAsia="bg-BG"/>
        </w:rPr>
        <w:t xml:space="preserve"> обществена поръчка с предмет: „</w:t>
      </w:r>
      <w:r w:rsidR="00F8387B"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14:paraId="6CC00ABB" w14:textId="77777777" w:rsidR="006C7632" w:rsidRPr="001C2838" w:rsidRDefault="006C7632" w:rsidP="006C7632">
      <w:pPr>
        <w:widowControl w:val="0"/>
        <w:suppressAutoHyphens w:val="0"/>
        <w:ind w:firstLine="567"/>
        <w:rPr>
          <w:rFonts w:ascii="Times New Roman" w:hAnsi="Times New Roman" w:cs="Times New Roman"/>
          <w:b/>
          <w:sz w:val="24"/>
          <w:lang w:eastAsia="bg-BG"/>
        </w:rPr>
      </w:pPr>
    </w:p>
    <w:p w14:paraId="1E68922F" w14:textId="77777777" w:rsidR="006C7632" w:rsidRPr="001C2838" w:rsidRDefault="00A0134E"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w:t>
      </w:r>
      <w:r w:rsidR="006C7632" w:rsidRPr="001C2838">
        <w:rPr>
          <w:rFonts w:ascii="Times New Roman" w:hAnsi="Times New Roman" w:cs="Times New Roman"/>
          <w:sz w:val="24"/>
          <w:lang w:eastAsia="bg-BG"/>
        </w:rPr>
        <w:t>т:</w:t>
      </w:r>
      <w:r w:rsidRPr="001C2838">
        <w:rPr>
          <w:rFonts w:ascii="Times New Roman" w:hAnsi="Times New Roman" w:cs="Times New Roman"/>
          <w:sz w:val="24"/>
          <w:lang w:eastAsia="bg-BG"/>
        </w:rPr>
        <w:t xml:space="preserve"> .........................................................</w:t>
      </w:r>
      <w:r w:rsidR="006C7632" w:rsidRPr="001C2838">
        <w:rPr>
          <w:rFonts w:ascii="Times New Roman" w:hAnsi="Times New Roman" w:cs="Times New Roman"/>
          <w:sz w:val="24"/>
          <w:lang w:eastAsia="bg-BG"/>
        </w:rPr>
        <w:t>………………………..................................................</w:t>
      </w:r>
    </w:p>
    <w:p w14:paraId="2CBCDE6E" w14:textId="77777777" w:rsidR="00010D17" w:rsidRPr="001C2838" w:rsidRDefault="006C7632" w:rsidP="00A0134E">
      <w:pPr>
        <w:widowControl w:val="0"/>
        <w:suppressAutoHyphens w:val="0"/>
        <w:ind w:left="2880"/>
        <w:rPr>
          <w:rFonts w:ascii="Times New Roman" w:hAnsi="Times New Roman" w:cs="Times New Roman"/>
          <w:i/>
          <w:iCs/>
          <w:sz w:val="24"/>
          <w:lang w:eastAsia="bg-BG"/>
        </w:rPr>
      </w:pPr>
      <w:r w:rsidRPr="001C2838">
        <w:rPr>
          <w:rFonts w:ascii="Times New Roman" w:hAnsi="Times New Roman" w:cs="Times New Roman"/>
          <w:i/>
          <w:iCs/>
          <w:sz w:val="24"/>
          <w:lang w:eastAsia="bg-BG"/>
        </w:rPr>
        <w:t xml:space="preserve">/наименование на участника, </w:t>
      </w:r>
    </w:p>
    <w:p w14:paraId="64ADF521" w14:textId="77777777" w:rsidR="00010D17" w:rsidRPr="001C2838" w:rsidRDefault="00010D17" w:rsidP="00A0134E">
      <w:pPr>
        <w:widowControl w:val="0"/>
        <w:suppressAutoHyphens w:val="0"/>
        <w:ind w:left="2880"/>
        <w:rPr>
          <w:rFonts w:ascii="Times New Roman" w:hAnsi="Times New Roman" w:cs="Times New Roman"/>
          <w:i/>
          <w:iCs/>
          <w:sz w:val="24"/>
          <w:lang w:eastAsia="bg-BG"/>
        </w:rPr>
      </w:pPr>
    </w:p>
    <w:p w14:paraId="00A1E4A9" w14:textId="77777777" w:rsidR="006C7632" w:rsidRPr="001C2838" w:rsidRDefault="00BA1620" w:rsidP="00010D17">
      <w:pPr>
        <w:widowControl w:val="0"/>
        <w:suppressAutoHyphens w:val="0"/>
        <w:jc w:val="both"/>
        <w:rPr>
          <w:rFonts w:ascii="Times New Roman" w:hAnsi="Times New Roman" w:cs="Times New Roman"/>
          <w:i/>
          <w:iCs/>
          <w:sz w:val="24"/>
          <w:lang w:eastAsia="bg-BG"/>
        </w:rPr>
      </w:pPr>
      <w:r w:rsidRPr="001C2838">
        <w:rPr>
          <w:rFonts w:ascii="Times New Roman" w:hAnsi="Times New Roman" w:cs="Times New Roman"/>
          <w:iCs/>
          <w:sz w:val="24"/>
          <w:lang w:eastAsia="bg-BG"/>
        </w:rPr>
        <w:t xml:space="preserve">ЕИК/БУЛСТАТ/ЕГН </w:t>
      </w:r>
      <w:r w:rsidR="006C7632" w:rsidRPr="001C2838">
        <w:rPr>
          <w:rFonts w:ascii="Times New Roman" w:hAnsi="Times New Roman" w:cs="Times New Roman"/>
          <w:iCs/>
          <w:sz w:val="24"/>
          <w:lang w:eastAsia="bg-BG"/>
        </w:rPr>
        <w:t>/</w:t>
      </w:r>
      <w:r w:rsidR="00010D17" w:rsidRPr="001C2838">
        <w:rPr>
          <w:rFonts w:ascii="Times New Roman" w:hAnsi="Times New Roman" w:cs="Times New Roman"/>
          <w:i/>
          <w:iCs/>
          <w:sz w:val="24"/>
          <w:lang w:eastAsia="bg-BG"/>
        </w:rPr>
        <w:t xml:space="preserve"> ..........................................................</w:t>
      </w:r>
    </w:p>
    <w:p w14:paraId="5DCDC98F" w14:textId="7E975CF3" w:rsidR="00010D17" w:rsidRPr="001C2838" w:rsidRDefault="00FE2CA9" w:rsidP="00010D17">
      <w:pPr>
        <w:widowControl w:val="0"/>
        <w:suppressAutoHyphens w:val="0"/>
        <w:jc w:val="both"/>
        <w:rPr>
          <w:rFonts w:ascii="Times New Roman" w:hAnsi="Times New Roman" w:cs="Times New Roman"/>
          <w:iCs/>
          <w:sz w:val="24"/>
          <w:lang w:eastAsia="bg-BG"/>
        </w:rPr>
      </w:pPr>
      <w:r w:rsidRPr="001C2838">
        <w:rPr>
          <w:rFonts w:ascii="Times New Roman" w:hAnsi="Times New Roman" w:cs="Times New Roman"/>
          <w:i/>
          <w:iCs/>
          <w:sz w:val="24"/>
          <w:lang w:eastAsia="bg-BG"/>
        </w:rPr>
        <w:t>(или друга идентифицираща информация в съответствие със законодателството на държавата, в която участникът е установен)</w:t>
      </w:r>
    </w:p>
    <w:p w14:paraId="3ABA6C8F" w14:textId="77777777" w:rsidR="00010D17" w:rsidRPr="001C2838" w:rsidRDefault="00010D17" w:rsidP="00010D17">
      <w:pPr>
        <w:widowControl w:val="0"/>
        <w:suppressAutoHyphens w:val="0"/>
        <w:jc w:val="both"/>
        <w:rPr>
          <w:rFonts w:ascii="Times New Roman" w:hAnsi="Times New Roman" w:cs="Times New Roman"/>
          <w:sz w:val="24"/>
          <w:lang w:eastAsia="bg-BG"/>
        </w:rPr>
      </w:pPr>
      <w:r w:rsidRPr="001C2838">
        <w:rPr>
          <w:rFonts w:ascii="Times New Roman" w:hAnsi="Times New Roman" w:cs="Times New Roman"/>
          <w:iCs/>
          <w:sz w:val="24"/>
          <w:lang w:eastAsia="bg-BG"/>
        </w:rPr>
        <w:t>Регистрация по ДДС ..........................................................</w:t>
      </w:r>
    </w:p>
    <w:p w14:paraId="1CE387B0" w14:textId="77777777" w:rsidR="00F72F79" w:rsidRPr="001C2838" w:rsidRDefault="00F72F79" w:rsidP="00A0134E">
      <w:pPr>
        <w:widowControl w:val="0"/>
        <w:suppressAutoHyphens w:val="0"/>
        <w:rPr>
          <w:rFonts w:ascii="Times New Roman" w:hAnsi="Times New Roman" w:cs="Times New Roman"/>
          <w:sz w:val="24"/>
          <w:lang w:eastAsia="bg-BG"/>
        </w:rPr>
      </w:pPr>
    </w:p>
    <w:p w14:paraId="5FD92754" w14:textId="77777777" w:rsidR="006C7632" w:rsidRPr="001C2838" w:rsidRDefault="006C7632"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w:t>
      </w:r>
    </w:p>
    <w:p w14:paraId="28C6AACB" w14:textId="77777777" w:rsidR="006C7632" w:rsidRPr="001C2838" w:rsidRDefault="006C7632" w:rsidP="005E5683">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/трите имена/</w:t>
      </w:r>
    </w:p>
    <w:p w14:paraId="6892E916" w14:textId="77777777" w:rsidR="006C7632" w:rsidRPr="001C2838" w:rsidRDefault="006C7632"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w:t>
      </w:r>
      <w:r w:rsidR="005E5683" w:rsidRPr="001C2838">
        <w:rPr>
          <w:rFonts w:ascii="Times New Roman" w:hAnsi="Times New Roman" w:cs="Times New Roman"/>
          <w:sz w:val="24"/>
          <w:lang w:eastAsia="bg-BG"/>
        </w:rPr>
        <w:t xml:space="preserve"> …………</w:t>
      </w:r>
      <w:r w:rsidRPr="001C2838">
        <w:rPr>
          <w:rFonts w:ascii="Times New Roman" w:hAnsi="Times New Roman" w:cs="Times New Roman"/>
          <w:sz w:val="24"/>
          <w:lang w:eastAsia="bg-BG"/>
        </w:rPr>
        <w:t>………………………………………………...........................</w:t>
      </w:r>
    </w:p>
    <w:p w14:paraId="6704EBCC" w14:textId="77777777" w:rsidR="006C7632" w:rsidRPr="001C2838" w:rsidRDefault="006C7632" w:rsidP="005E5683">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14:paraId="42D6E626" w14:textId="77777777" w:rsidR="006C7632" w:rsidRPr="001C2838" w:rsidRDefault="006C7632"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адрес на участника: ………………………………………….................................................</w:t>
      </w:r>
    </w:p>
    <w:p w14:paraId="6C7472FA" w14:textId="5029AB3E" w:rsidR="00E0222E" w:rsidRPr="001C2838" w:rsidRDefault="00FE2CA9" w:rsidP="00E0222E">
      <w:pPr>
        <w:widowControl w:val="0"/>
        <w:suppressAutoHyphens w:val="0"/>
        <w:rPr>
          <w:rFonts w:ascii="Times New Roman" w:hAnsi="Times New Roman" w:cs="Times New Roman"/>
          <w:sz w:val="24"/>
          <w:lang w:eastAsia="bg-BG"/>
        </w:rPr>
      </w:pPr>
      <w:r w:rsidRPr="001C2838">
        <w:rPr>
          <w:rFonts w:ascii="Times New Roman" w:hAnsi="Times New Roman" w:cs="Times New Roman"/>
          <w:i/>
          <w:iCs/>
          <w:sz w:val="24"/>
          <w:lang w:eastAsia="bg-BG"/>
        </w:rPr>
        <w:t>/п.код, населено място, община, квартал, бул./ул. №, блок, вход, етаж, апартамент/</w:t>
      </w:r>
    </w:p>
    <w:p w14:paraId="4A6BC3F3" w14:textId="77777777" w:rsidR="00E0222E" w:rsidRPr="001C2838" w:rsidRDefault="00E0222E" w:rsidP="00E0222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адрес за кореспонденция:…………………………………….................................................</w:t>
      </w:r>
    </w:p>
    <w:p w14:paraId="2349271B" w14:textId="36E64811" w:rsidR="00E0222E" w:rsidRPr="001C2838" w:rsidRDefault="00E0222E" w:rsidP="00E50475">
      <w:pPr>
        <w:widowControl w:val="0"/>
        <w:suppressAutoHyphens w:val="0"/>
        <w:jc w:val="both"/>
        <w:rPr>
          <w:rFonts w:ascii="Times New Roman" w:hAnsi="Times New Roman" w:cs="Times New Roman"/>
          <w:sz w:val="24"/>
          <w:lang w:eastAsia="bg-BG"/>
        </w:rPr>
      </w:pPr>
      <w:r w:rsidRPr="001C2838">
        <w:rPr>
          <w:rFonts w:ascii="Times New Roman" w:hAnsi="Times New Roman" w:cs="Times New Roman"/>
          <w:i/>
          <w:iCs/>
          <w:sz w:val="24"/>
          <w:lang w:eastAsia="bg-BG"/>
        </w:rPr>
        <w:t xml:space="preserve">/п.код, </w:t>
      </w:r>
      <w:r w:rsidR="00FE2CA9" w:rsidRPr="001C2838">
        <w:rPr>
          <w:rFonts w:ascii="Times New Roman" w:hAnsi="Times New Roman" w:cs="Times New Roman"/>
          <w:i/>
          <w:iCs/>
          <w:sz w:val="24"/>
          <w:lang w:eastAsia="bg-BG"/>
        </w:rPr>
        <w:t>населено място</w:t>
      </w:r>
      <w:r w:rsidRPr="001C2838">
        <w:rPr>
          <w:rFonts w:ascii="Times New Roman" w:hAnsi="Times New Roman" w:cs="Times New Roman"/>
          <w:i/>
          <w:iCs/>
          <w:sz w:val="24"/>
          <w:lang w:eastAsia="bg-BG"/>
        </w:rPr>
        <w:t>, община, квартал, бул./ул. №</w:t>
      </w:r>
      <w:r w:rsidR="00FE2CA9" w:rsidRPr="001C2838">
        <w:rPr>
          <w:rFonts w:ascii="Times New Roman" w:hAnsi="Times New Roman" w:cs="Times New Roman"/>
          <w:i/>
          <w:iCs/>
          <w:sz w:val="24"/>
          <w:lang w:eastAsia="bg-BG"/>
        </w:rPr>
        <w:t xml:space="preserve">, блок, вход, етаж, </w:t>
      </w:r>
      <w:r w:rsidRPr="001C2838">
        <w:rPr>
          <w:rFonts w:ascii="Times New Roman" w:hAnsi="Times New Roman" w:cs="Times New Roman"/>
          <w:i/>
          <w:iCs/>
          <w:sz w:val="24"/>
          <w:lang w:eastAsia="bg-BG"/>
        </w:rPr>
        <w:t>ап</w:t>
      </w:r>
      <w:r w:rsidR="00FE2CA9" w:rsidRPr="001C2838">
        <w:rPr>
          <w:rFonts w:ascii="Times New Roman" w:hAnsi="Times New Roman" w:cs="Times New Roman"/>
          <w:i/>
          <w:iCs/>
          <w:sz w:val="24"/>
          <w:lang w:eastAsia="bg-BG"/>
        </w:rPr>
        <w:t>артамент</w:t>
      </w:r>
      <w:r w:rsidRPr="001C2838">
        <w:rPr>
          <w:rFonts w:ascii="Times New Roman" w:hAnsi="Times New Roman" w:cs="Times New Roman"/>
          <w:i/>
          <w:iCs/>
          <w:sz w:val="24"/>
          <w:lang w:eastAsia="bg-BG"/>
        </w:rPr>
        <w:t>/</w:t>
      </w:r>
    </w:p>
    <w:p w14:paraId="486E0AE1" w14:textId="77777777" w:rsidR="006C7632" w:rsidRPr="001C2838" w:rsidRDefault="006C7632" w:rsidP="00A0134E">
      <w:pPr>
        <w:widowControl w:val="0"/>
        <w:suppressAutoHyphens w:val="0"/>
        <w:rPr>
          <w:rFonts w:ascii="Times New Roman" w:hAnsi="Times New Roman" w:cs="Times New Roman"/>
          <w:sz w:val="24"/>
          <w:lang w:eastAsia="bg-BG"/>
        </w:rPr>
      </w:pPr>
    </w:p>
    <w:p w14:paraId="40A42BEF" w14:textId="77777777" w:rsidR="006C7632" w:rsidRPr="001C2838" w:rsidRDefault="005E5683"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телефон/факс: ……………</w:t>
      </w:r>
      <w:r w:rsidR="006C7632" w:rsidRPr="001C2838">
        <w:rPr>
          <w:rFonts w:ascii="Times New Roman" w:hAnsi="Times New Roman" w:cs="Times New Roman"/>
          <w:sz w:val="24"/>
          <w:lang w:eastAsia="bg-BG"/>
        </w:rPr>
        <w:t>………………………………………………..............................</w:t>
      </w:r>
    </w:p>
    <w:p w14:paraId="753653A0" w14:textId="77777777" w:rsidR="006C7632" w:rsidRPr="001C2838" w:rsidRDefault="006C7632" w:rsidP="00A0134E">
      <w:pPr>
        <w:widowControl w:val="0"/>
        <w:suppressAutoHyphens w:val="0"/>
        <w:rPr>
          <w:rFonts w:ascii="Times New Roman" w:hAnsi="Times New Roman" w:cs="Times New Roman"/>
          <w:sz w:val="24"/>
          <w:lang w:eastAsia="bg-BG"/>
        </w:rPr>
      </w:pPr>
    </w:p>
    <w:p w14:paraId="40331F3B" w14:textId="77777777" w:rsidR="006C7632" w:rsidRPr="001C2838" w:rsidRDefault="006C7632" w:rsidP="00A0134E">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e-mail: ………………………………………………………………………............................</w:t>
      </w:r>
    </w:p>
    <w:p w14:paraId="0441E8E3" w14:textId="77777777" w:rsidR="006C7632" w:rsidRPr="001C2838" w:rsidRDefault="006C7632" w:rsidP="00A0134E">
      <w:pPr>
        <w:widowControl w:val="0"/>
        <w:suppressAutoHyphens w:val="0"/>
        <w:rPr>
          <w:rFonts w:ascii="Times New Roman" w:hAnsi="Times New Roman" w:cs="Times New Roman"/>
          <w:sz w:val="24"/>
          <w:lang w:eastAsia="bg-BG"/>
        </w:rPr>
      </w:pPr>
    </w:p>
    <w:p w14:paraId="6F9006C2" w14:textId="77777777" w:rsidR="001F0CD9" w:rsidRPr="001C2838" w:rsidRDefault="00F72F79" w:rsidP="001F0CD9">
      <w:pPr>
        <w:rPr>
          <w:rFonts w:ascii="Times New Roman" w:hAnsi="Times New Roman"/>
          <w:sz w:val="24"/>
          <w:lang w:eastAsia="bg-BG"/>
        </w:rPr>
      </w:pPr>
      <w:r w:rsidRPr="001C2838">
        <w:rPr>
          <w:rFonts w:ascii="Times New Roman" w:hAnsi="Times New Roman"/>
          <w:sz w:val="24"/>
          <w:lang w:eastAsia="bg-BG"/>
        </w:rPr>
        <w:t>л</w:t>
      </w:r>
      <w:r w:rsidR="001F0CD9" w:rsidRPr="001C2838">
        <w:rPr>
          <w:rFonts w:ascii="Times New Roman" w:hAnsi="Times New Roman"/>
          <w:sz w:val="24"/>
          <w:lang w:eastAsia="bg-BG"/>
        </w:rPr>
        <w:t>ице за контакти (за настоящата обществена поръчка): .......................................................</w:t>
      </w:r>
    </w:p>
    <w:p w14:paraId="03602675" w14:textId="77777777" w:rsidR="001F0CD9" w:rsidRPr="001C2838" w:rsidRDefault="001F0CD9" w:rsidP="00D864DF">
      <w:pPr>
        <w:ind w:left="4248" w:firstLine="708"/>
        <w:jc w:val="center"/>
        <w:rPr>
          <w:rFonts w:ascii="Times New Roman" w:hAnsi="Times New Roman"/>
          <w:i/>
          <w:color w:val="333333"/>
          <w:sz w:val="24"/>
          <w:lang w:eastAsia="bg-BG"/>
        </w:rPr>
      </w:pPr>
      <w:r w:rsidRPr="001C2838">
        <w:rPr>
          <w:rFonts w:ascii="Times New Roman" w:hAnsi="Times New Roman"/>
          <w:i/>
          <w:color w:val="333333"/>
          <w:sz w:val="24"/>
          <w:lang w:eastAsia="bg-BG"/>
        </w:rPr>
        <w:t>(трите имена)</w:t>
      </w:r>
    </w:p>
    <w:p w14:paraId="1AB01239" w14:textId="77777777" w:rsidR="00010D17" w:rsidRPr="001C2838" w:rsidRDefault="0068308C" w:rsidP="0068308C">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Участникът се представлява от следните лица:</w:t>
      </w:r>
    </w:p>
    <w:p w14:paraId="6FB7E5A1" w14:textId="77777777" w:rsidR="00010D17" w:rsidRPr="001C2838" w:rsidRDefault="00010D17" w:rsidP="0068308C">
      <w:pPr>
        <w:widowControl w:val="0"/>
        <w:suppressAutoHyphens w:val="0"/>
        <w:rPr>
          <w:rFonts w:ascii="Times New Roman" w:hAnsi="Times New Roman" w:cs="Times New Roman"/>
          <w:sz w:val="24"/>
          <w:lang w:eastAsia="bg-BG"/>
        </w:rPr>
      </w:pPr>
    </w:p>
    <w:p w14:paraId="7CF131EB" w14:textId="77777777" w:rsidR="0068308C" w:rsidRPr="001C2838" w:rsidRDefault="0068308C" w:rsidP="0068308C">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w:t>
      </w:r>
    </w:p>
    <w:p w14:paraId="4C14FBE2" w14:textId="77777777" w:rsidR="0068308C" w:rsidRPr="001C2838" w:rsidRDefault="0068308C" w:rsidP="0068308C">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/трите имена/</w:t>
      </w:r>
    </w:p>
    <w:p w14:paraId="5C0FDC26" w14:textId="77777777" w:rsidR="0068308C" w:rsidRPr="001C2838" w:rsidRDefault="0068308C" w:rsidP="0068308C">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w:t>
      </w:r>
    </w:p>
    <w:p w14:paraId="677D8FD8" w14:textId="77777777" w:rsidR="0068308C" w:rsidRPr="001C2838" w:rsidRDefault="0068308C" w:rsidP="0068308C">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/трите имена/</w:t>
      </w:r>
    </w:p>
    <w:p w14:paraId="57043CD7" w14:textId="77777777" w:rsidR="00A24DC4" w:rsidRPr="001C2838" w:rsidRDefault="00FA5D46" w:rsidP="00D91352">
      <w:pPr>
        <w:widowControl w:val="0"/>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fldChar w:fldCharType="begin">
          <w:ffData>
            <w:name w:val="Check18"/>
            <w:enabled/>
            <w:calcOnExit w:val="0"/>
            <w:checkBox>
              <w:sizeAuto/>
              <w:default w:val="0"/>
            </w:checkBox>
          </w:ffData>
        </w:fldChar>
      </w:r>
      <w:bookmarkStart w:id="1" w:name="Check18"/>
      <w:r w:rsidR="0068308C" w:rsidRPr="001C2838">
        <w:rPr>
          <w:rFonts w:ascii="Times New Roman" w:hAnsi="Times New Roman" w:cs="Times New Roman"/>
          <w:sz w:val="24"/>
          <w:lang w:eastAsia="bg-BG"/>
        </w:rPr>
        <w:instrText xml:space="preserve"> FORMCHECKBOX </w:instrText>
      </w:r>
      <w:r w:rsidR="007851D8">
        <w:rPr>
          <w:rFonts w:ascii="Times New Roman" w:hAnsi="Times New Roman" w:cs="Times New Roman"/>
          <w:sz w:val="24"/>
          <w:lang w:eastAsia="bg-BG"/>
        </w:rPr>
      </w:r>
      <w:r w:rsidR="007851D8">
        <w:rPr>
          <w:rFonts w:ascii="Times New Roman" w:hAnsi="Times New Roman" w:cs="Times New Roman"/>
          <w:sz w:val="24"/>
          <w:lang w:eastAsia="bg-BG"/>
        </w:rPr>
        <w:fldChar w:fldCharType="separate"/>
      </w:r>
      <w:r w:rsidRPr="001C2838">
        <w:rPr>
          <w:rFonts w:ascii="Times New Roman" w:hAnsi="Times New Roman" w:cs="Times New Roman"/>
          <w:sz w:val="24"/>
          <w:lang w:eastAsia="bg-BG"/>
        </w:rPr>
        <w:fldChar w:fldCharType="end"/>
      </w:r>
      <w:bookmarkEnd w:id="1"/>
      <w:r w:rsidR="0068308C" w:rsidRPr="001C2838">
        <w:rPr>
          <w:rFonts w:ascii="Times New Roman" w:hAnsi="Times New Roman" w:cs="Times New Roman"/>
          <w:sz w:val="24"/>
          <w:lang w:eastAsia="bg-BG"/>
        </w:rPr>
        <w:t xml:space="preserve"> заедно </w:t>
      </w:r>
    </w:p>
    <w:p w14:paraId="589EE91C" w14:textId="77777777" w:rsidR="0068308C" w:rsidRPr="001C2838" w:rsidRDefault="00FA5D46" w:rsidP="00D91352">
      <w:pPr>
        <w:widowControl w:val="0"/>
        <w:suppressAutoHyphens w:val="0"/>
        <w:jc w:val="both"/>
        <w:rPr>
          <w:rFonts w:ascii="Times New Roman" w:hAnsi="Times New Roman" w:cs="Times New Roman"/>
          <w:i/>
          <w:sz w:val="24"/>
          <w:lang w:eastAsia="bg-BG"/>
        </w:rPr>
      </w:pPr>
      <w:r w:rsidRPr="001C2838">
        <w:rPr>
          <w:rFonts w:ascii="Times New Roman" w:hAnsi="Times New Roman" w:cs="Times New Roman"/>
          <w:sz w:val="24"/>
          <w:lang w:eastAsia="bg-BG"/>
        </w:rPr>
        <w:fldChar w:fldCharType="begin">
          <w:ffData>
            <w:name w:val="Check19"/>
            <w:enabled/>
            <w:calcOnExit w:val="0"/>
            <w:checkBox>
              <w:sizeAuto/>
              <w:default w:val="0"/>
            </w:checkBox>
          </w:ffData>
        </w:fldChar>
      </w:r>
      <w:bookmarkStart w:id="2" w:name="Check19"/>
      <w:r w:rsidR="0068308C" w:rsidRPr="001C2838">
        <w:rPr>
          <w:rFonts w:ascii="Times New Roman" w:hAnsi="Times New Roman" w:cs="Times New Roman"/>
          <w:sz w:val="24"/>
          <w:lang w:eastAsia="bg-BG"/>
        </w:rPr>
        <w:instrText xml:space="preserve"> FORMCHECKBOX </w:instrText>
      </w:r>
      <w:r w:rsidR="007851D8">
        <w:rPr>
          <w:rFonts w:ascii="Times New Roman" w:hAnsi="Times New Roman" w:cs="Times New Roman"/>
          <w:sz w:val="24"/>
          <w:lang w:eastAsia="bg-BG"/>
        </w:rPr>
      </w:r>
      <w:r w:rsidR="007851D8">
        <w:rPr>
          <w:rFonts w:ascii="Times New Roman" w:hAnsi="Times New Roman" w:cs="Times New Roman"/>
          <w:sz w:val="24"/>
          <w:lang w:eastAsia="bg-BG"/>
        </w:rPr>
        <w:fldChar w:fldCharType="separate"/>
      </w:r>
      <w:r w:rsidRPr="001C2838">
        <w:rPr>
          <w:rFonts w:ascii="Times New Roman" w:hAnsi="Times New Roman" w:cs="Times New Roman"/>
          <w:sz w:val="24"/>
          <w:lang w:eastAsia="bg-BG"/>
        </w:rPr>
        <w:fldChar w:fldCharType="end"/>
      </w:r>
      <w:bookmarkEnd w:id="2"/>
      <w:r w:rsidR="0068308C" w:rsidRPr="001C2838">
        <w:rPr>
          <w:rFonts w:ascii="Times New Roman" w:hAnsi="Times New Roman" w:cs="Times New Roman"/>
          <w:sz w:val="24"/>
          <w:lang w:eastAsia="bg-BG"/>
        </w:rPr>
        <w:t xml:space="preserve"> поотделно </w:t>
      </w:r>
      <w:r w:rsidR="0068308C" w:rsidRPr="001C2838">
        <w:rPr>
          <w:rFonts w:ascii="Times New Roman" w:hAnsi="Times New Roman" w:cs="Times New Roman"/>
          <w:i/>
          <w:sz w:val="24"/>
          <w:lang w:eastAsia="bg-BG"/>
        </w:rPr>
        <w:t>(попълнете вярното)</w:t>
      </w:r>
    </w:p>
    <w:p w14:paraId="6361AB51" w14:textId="77777777" w:rsidR="0068308C" w:rsidRPr="001C2838" w:rsidRDefault="0068308C" w:rsidP="00D91352">
      <w:pPr>
        <w:widowControl w:val="0"/>
        <w:suppressAutoHyphens w:val="0"/>
        <w:jc w:val="both"/>
        <w:rPr>
          <w:rFonts w:ascii="Times New Roman" w:hAnsi="Times New Roman" w:cs="Times New Roman"/>
          <w:sz w:val="24"/>
          <w:lang w:eastAsia="bg-BG"/>
        </w:rPr>
      </w:pPr>
    </w:p>
    <w:p w14:paraId="34F61B97" w14:textId="77777777" w:rsidR="00D864DF" w:rsidRPr="001C2838" w:rsidRDefault="00D864DF" w:rsidP="00D864DF">
      <w:pPr>
        <w:widowControl w:val="0"/>
        <w:suppressAutoHyphens w:val="0"/>
        <w:spacing w:after="60"/>
        <w:jc w:val="both"/>
        <w:rPr>
          <w:rFonts w:ascii="Times New Roman" w:hAnsi="Times New Roman" w:cs="Times New Roman"/>
          <w:sz w:val="24"/>
          <w:lang w:eastAsia="bg-BG"/>
        </w:rPr>
      </w:pPr>
    </w:p>
    <w:p w14:paraId="608D4F8A" w14:textId="77777777" w:rsidR="00817C65" w:rsidRPr="001C2838" w:rsidRDefault="00B64CA6" w:rsidP="00D864DF">
      <w:pPr>
        <w:widowControl w:val="0"/>
        <w:suppressAutoHyphens w:val="0"/>
        <w:spacing w:after="6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УВАЖАЕМИ</w:t>
      </w:r>
      <w:r w:rsidR="00817C65" w:rsidRPr="001C2838">
        <w:rPr>
          <w:rFonts w:ascii="Times New Roman" w:hAnsi="Times New Roman" w:cs="Times New Roman"/>
          <w:sz w:val="24"/>
          <w:lang w:eastAsia="bg-BG"/>
        </w:rPr>
        <w:t xml:space="preserve"> ДАМИ И ГОСПОДА,</w:t>
      </w:r>
    </w:p>
    <w:p w14:paraId="28313940" w14:textId="77777777" w:rsidR="00D91352" w:rsidRPr="001C2838" w:rsidRDefault="007E0093" w:rsidP="00D864DF">
      <w:pPr>
        <w:widowControl w:val="0"/>
        <w:suppressAutoHyphens w:val="0"/>
        <w:spacing w:after="60"/>
        <w:jc w:val="both"/>
        <w:rPr>
          <w:rFonts w:ascii="Times New Roman" w:hAnsi="Times New Roman" w:cs="Times New Roman"/>
          <w:sz w:val="24"/>
          <w:lang w:eastAsia="bg-BG"/>
        </w:rPr>
      </w:pPr>
      <w:r w:rsidRPr="001C2838">
        <w:rPr>
          <w:rFonts w:ascii="Times New Roman" w:hAnsi="Times New Roman" w:cs="Times New Roman"/>
          <w:sz w:val="24"/>
          <w:lang w:eastAsia="bg-BG"/>
        </w:rPr>
        <w:t>С</w:t>
      </w:r>
      <w:r w:rsidR="00D91352" w:rsidRPr="001C2838">
        <w:rPr>
          <w:rFonts w:ascii="Times New Roman" w:hAnsi="Times New Roman" w:cs="Times New Roman"/>
          <w:sz w:val="24"/>
          <w:lang w:eastAsia="bg-BG"/>
        </w:rPr>
        <w:t xml:space="preserve"> настоящата оферта заявяваме желание да участваме при възлагането на </w:t>
      </w:r>
      <w:r w:rsidR="00D864DF" w:rsidRPr="001C2838">
        <w:rPr>
          <w:rFonts w:ascii="Times New Roman" w:hAnsi="Times New Roman" w:cs="Times New Roman"/>
          <w:sz w:val="24"/>
          <w:lang w:eastAsia="bg-BG"/>
        </w:rPr>
        <w:t xml:space="preserve">обявената от Вас </w:t>
      </w:r>
      <w:r w:rsidR="00D91352" w:rsidRPr="001C2838">
        <w:rPr>
          <w:rFonts w:ascii="Times New Roman" w:hAnsi="Times New Roman" w:cs="Times New Roman"/>
          <w:sz w:val="24"/>
          <w:lang w:eastAsia="bg-BG"/>
        </w:rPr>
        <w:t>обществена поръчка</w:t>
      </w:r>
      <w:r w:rsidR="00BF61EF" w:rsidRPr="001C2838">
        <w:rPr>
          <w:rFonts w:ascii="Times New Roman" w:hAnsi="Times New Roman" w:cs="Times New Roman"/>
          <w:sz w:val="24"/>
          <w:lang w:eastAsia="bg-BG"/>
        </w:rPr>
        <w:t>.</w:t>
      </w:r>
    </w:p>
    <w:p w14:paraId="036E171B" w14:textId="77777777" w:rsidR="00D91352" w:rsidRPr="001C2838" w:rsidRDefault="00D91352" w:rsidP="00D864DF">
      <w:pPr>
        <w:widowControl w:val="0"/>
        <w:suppressAutoHyphens w:val="0"/>
        <w:spacing w:after="6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Задължаваме се да спазваме всички условия на възложителя, посочени в публикуваната обява, техническата спецификация и указанията за участие, които се отнасят до изпълнението на поръчката, в случай, че същата ни бъде възложена.</w:t>
      </w:r>
    </w:p>
    <w:p w14:paraId="31792BE5" w14:textId="77777777" w:rsidR="006C7632" w:rsidRPr="001C2838" w:rsidRDefault="00D07C14" w:rsidP="00340716">
      <w:pPr>
        <w:widowControl w:val="0"/>
        <w:suppressAutoHyphens w:val="0"/>
        <w:spacing w:after="6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бъдем определени за изпълнител, при сключване на договора ще представим документите по чл. 58, ал. 1, т. 1 и 2 от ЗОП</w:t>
      </w:r>
      <w:r w:rsidR="00FE5E9F" w:rsidRPr="001C2838">
        <w:rPr>
          <w:rFonts w:ascii="Times New Roman" w:hAnsi="Times New Roman" w:cs="Times New Roman"/>
          <w:sz w:val="24"/>
          <w:lang w:eastAsia="bg-BG"/>
        </w:rPr>
        <w:t xml:space="preserve"> и гаранция за изпълнение на договора в размер на 3% от стойността на договор</w:t>
      </w:r>
      <w:r w:rsidR="00EC7B79" w:rsidRPr="001C2838">
        <w:rPr>
          <w:rFonts w:ascii="Times New Roman" w:hAnsi="Times New Roman" w:cs="Times New Roman"/>
          <w:sz w:val="24"/>
          <w:lang w:eastAsia="bg-BG"/>
        </w:rPr>
        <w:t>а</w:t>
      </w:r>
      <w:r w:rsidR="00FE5E9F" w:rsidRPr="001C2838">
        <w:rPr>
          <w:rFonts w:ascii="Times New Roman" w:hAnsi="Times New Roman" w:cs="Times New Roman"/>
          <w:sz w:val="24"/>
          <w:lang w:eastAsia="bg-BG"/>
        </w:rPr>
        <w:t xml:space="preserve"> без ДДС</w:t>
      </w:r>
      <w:r w:rsidRPr="001C2838">
        <w:rPr>
          <w:rFonts w:ascii="Times New Roman" w:hAnsi="Times New Roman" w:cs="Times New Roman"/>
          <w:sz w:val="24"/>
          <w:lang w:eastAsia="bg-BG"/>
        </w:rPr>
        <w:t>.</w:t>
      </w:r>
    </w:p>
    <w:p w14:paraId="1095B5CE" w14:textId="4A4A5DFB" w:rsidR="00595E7D" w:rsidRPr="001C2838" w:rsidRDefault="00595E7D" w:rsidP="00595E7D">
      <w:pPr>
        <w:widowControl w:val="0"/>
        <w:suppressAutoHyphens w:val="0"/>
        <w:spacing w:after="60"/>
        <w:ind w:firstLine="708"/>
        <w:jc w:val="both"/>
        <w:rPr>
          <w:rFonts w:ascii="Times New Roman" w:hAnsi="Times New Roman" w:cs="Times New Roman"/>
          <w:sz w:val="24"/>
          <w:lang w:eastAsia="bg-BG"/>
        </w:rPr>
      </w:pPr>
      <w:r w:rsidRPr="001C2838">
        <w:rPr>
          <w:rFonts w:ascii="Times New Roman" w:hAnsi="Times New Roman" w:cs="Times New Roman"/>
          <w:sz w:val="24"/>
        </w:rPr>
        <w:t xml:space="preserve">В случай че </w:t>
      </w:r>
      <w:r w:rsidR="009109CD" w:rsidRPr="001C2838">
        <w:rPr>
          <w:rFonts w:ascii="Times New Roman" w:hAnsi="Times New Roman" w:cs="Times New Roman"/>
          <w:sz w:val="24"/>
        </w:rPr>
        <w:t xml:space="preserve">се окажем свързани лица </w:t>
      </w:r>
      <w:r w:rsidRPr="001C2838">
        <w:rPr>
          <w:rFonts w:ascii="Times New Roman" w:hAnsi="Times New Roman" w:cs="Times New Roman"/>
          <w:sz w:val="24"/>
        </w:rPr>
        <w:t xml:space="preserve">по смисъла на параграф 2, т. 45 от допълнителните разпоредби на </w:t>
      </w:r>
      <w:r w:rsidR="009109CD" w:rsidRPr="001C2838">
        <w:rPr>
          <w:rFonts w:ascii="Times New Roman" w:hAnsi="Times New Roman" w:cs="Times New Roman"/>
          <w:sz w:val="24"/>
        </w:rPr>
        <w:t xml:space="preserve">Закона за обществените поръчки </w:t>
      </w:r>
      <w:r w:rsidR="003576A8" w:rsidRPr="001C2838">
        <w:rPr>
          <w:rFonts w:ascii="Times New Roman" w:hAnsi="Times New Roman" w:cs="Times New Roman"/>
          <w:sz w:val="24"/>
        </w:rPr>
        <w:t xml:space="preserve">с друг участник в обществената поръчка </w:t>
      </w:r>
      <w:r w:rsidR="009109CD" w:rsidRPr="001C2838">
        <w:rPr>
          <w:rFonts w:ascii="Times New Roman" w:hAnsi="Times New Roman" w:cs="Times New Roman"/>
          <w:sz w:val="24"/>
        </w:rPr>
        <w:t>ще уведомим незабавно Възложителя.</w:t>
      </w:r>
    </w:p>
    <w:p w14:paraId="5A6C497F" w14:textId="77777777" w:rsidR="00595E7D" w:rsidRPr="001C2838" w:rsidRDefault="00595E7D" w:rsidP="00340716">
      <w:pPr>
        <w:widowControl w:val="0"/>
        <w:suppressAutoHyphens w:val="0"/>
        <w:spacing w:after="60"/>
        <w:ind w:firstLine="708"/>
        <w:jc w:val="both"/>
        <w:rPr>
          <w:rFonts w:ascii="Times New Roman" w:hAnsi="Times New Roman" w:cs="Times New Roman"/>
          <w:sz w:val="24"/>
          <w:lang w:eastAsia="bg-BG"/>
        </w:rPr>
      </w:pPr>
    </w:p>
    <w:p w14:paraId="074C66AE" w14:textId="77777777" w:rsidR="00595E7D" w:rsidRPr="001C2838" w:rsidRDefault="00595E7D" w:rsidP="00340716">
      <w:pPr>
        <w:widowControl w:val="0"/>
        <w:suppressAutoHyphens w:val="0"/>
        <w:spacing w:after="60"/>
        <w:ind w:firstLine="708"/>
        <w:jc w:val="both"/>
        <w:rPr>
          <w:rFonts w:ascii="Times New Roman" w:hAnsi="Times New Roman" w:cs="Times New Roman"/>
          <w:sz w:val="24"/>
          <w:lang w:eastAsia="bg-BG"/>
        </w:rPr>
      </w:pPr>
    </w:p>
    <w:p w14:paraId="190BD703" w14:textId="77777777" w:rsidR="00595E7D" w:rsidRPr="001C2838" w:rsidRDefault="00595E7D" w:rsidP="00340716">
      <w:pPr>
        <w:widowControl w:val="0"/>
        <w:suppressAutoHyphens w:val="0"/>
        <w:spacing w:after="60"/>
        <w:ind w:firstLine="708"/>
        <w:jc w:val="both"/>
        <w:rPr>
          <w:rFonts w:ascii="Times New Roman" w:hAnsi="Times New Roman" w:cs="Times New Roman"/>
          <w:sz w:val="24"/>
          <w:lang w:eastAsia="bg-BG"/>
        </w:rPr>
      </w:pPr>
    </w:p>
    <w:tbl>
      <w:tblPr>
        <w:tblW w:w="9293" w:type="dxa"/>
        <w:tblLayout w:type="fixed"/>
        <w:tblLook w:val="04A0" w:firstRow="1" w:lastRow="0" w:firstColumn="1" w:lastColumn="0" w:noHBand="0" w:noVBand="1"/>
      </w:tblPr>
      <w:tblGrid>
        <w:gridCol w:w="5697"/>
        <w:gridCol w:w="3596"/>
      </w:tblGrid>
      <w:tr w:rsidR="006C7632" w:rsidRPr="001C2838" w14:paraId="04DF9954" w14:textId="77777777" w:rsidTr="007034AD">
        <w:trPr>
          <w:trHeight w:val="393"/>
        </w:trPr>
        <w:tc>
          <w:tcPr>
            <w:tcW w:w="5697" w:type="dxa"/>
            <w:hideMark/>
          </w:tcPr>
          <w:p w14:paraId="76445199" w14:textId="77777777" w:rsidR="006C7632" w:rsidRPr="001C2838" w:rsidRDefault="006C7632" w:rsidP="006C7632">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6" w:type="dxa"/>
            <w:hideMark/>
          </w:tcPr>
          <w:p w14:paraId="35FB4DAC" w14:textId="77777777" w:rsidR="006C7632" w:rsidRPr="001C2838" w:rsidRDefault="006C7632" w:rsidP="00595E7D">
            <w:pPr>
              <w:widowControl w:val="0"/>
              <w:suppressAutoHyphens w:val="0"/>
              <w:rPr>
                <w:rFonts w:ascii="Times New Roman" w:hAnsi="Times New Roman" w:cs="Times New Roman"/>
                <w:bCs/>
                <w:color w:val="000000"/>
                <w:sz w:val="24"/>
                <w:lang w:eastAsia="bg-BG"/>
              </w:rPr>
            </w:pPr>
          </w:p>
        </w:tc>
      </w:tr>
      <w:tr w:rsidR="006C7632" w:rsidRPr="001C2838" w14:paraId="61BD1238" w14:textId="77777777" w:rsidTr="007034AD">
        <w:trPr>
          <w:trHeight w:val="393"/>
        </w:trPr>
        <w:tc>
          <w:tcPr>
            <w:tcW w:w="5697" w:type="dxa"/>
            <w:hideMark/>
          </w:tcPr>
          <w:p w14:paraId="1109D6D4" w14:textId="77777777" w:rsidR="006C7632" w:rsidRPr="001C2838" w:rsidRDefault="006C7632" w:rsidP="006C7632">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Име и фамилия:</w:t>
            </w:r>
          </w:p>
        </w:tc>
        <w:tc>
          <w:tcPr>
            <w:tcW w:w="3596" w:type="dxa"/>
            <w:hideMark/>
          </w:tcPr>
          <w:p w14:paraId="4183360B" w14:textId="77777777" w:rsidR="006C7632" w:rsidRPr="001C2838" w:rsidRDefault="006C7632" w:rsidP="006C7632">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6C7632" w:rsidRPr="001C2838" w14:paraId="1E5B715A" w14:textId="77777777" w:rsidTr="007034AD">
        <w:trPr>
          <w:trHeight w:val="360"/>
        </w:trPr>
        <w:tc>
          <w:tcPr>
            <w:tcW w:w="5697" w:type="dxa"/>
            <w:hideMark/>
          </w:tcPr>
          <w:p w14:paraId="2D70E076" w14:textId="77777777" w:rsidR="006C7632" w:rsidRPr="001C2838" w:rsidRDefault="006C7632" w:rsidP="006C7632">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6" w:type="dxa"/>
            <w:hideMark/>
          </w:tcPr>
          <w:p w14:paraId="5E5FDAD8" w14:textId="77777777" w:rsidR="006C7632" w:rsidRPr="001C2838" w:rsidRDefault="006C7632" w:rsidP="006C7632">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35185E37" w14:textId="77777777" w:rsidR="00A63390" w:rsidRPr="001C2838" w:rsidRDefault="00A63390" w:rsidP="000C778B">
      <w:pPr>
        <w:jc w:val="right"/>
        <w:rPr>
          <w:rFonts w:ascii="Times New Roman" w:hAnsi="Times New Roman" w:cs="Times New Roman"/>
          <w:b/>
          <w:i/>
          <w:sz w:val="24"/>
        </w:rPr>
      </w:pPr>
    </w:p>
    <w:p w14:paraId="02E339A1" w14:textId="77777777" w:rsidR="00A63390" w:rsidRPr="001C2838" w:rsidRDefault="00A63390">
      <w:pPr>
        <w:suppressAutoHyphens w:val="0"/>
        <w:spacing w:after="200" w:line="276" w:lineRule="auto"/>
        <w:rPr>
          <w:rFonts w:ascii="Times New Roman" w:hAnsi="Times New Roman" w:cs="Times New Roman"/>
          <w:b/>
          <w:i/>
          <w:sz w:val="24"/>
        </w:rPr>
      </w:pPr>
      <w:r w:rsidRPr="001C2838">
        <w:rPr>
          <w:rFonts w:ascii="Times New Roman" w:hAnsi="Times New Roman" w:cs="Times New Roman"/>
          <w:b/>
          <w:i/>
          <w:sz w:val="24"/>
        </w:rPr>
        <w:br w:type="page"/>
      </w:r>
    </w:p>
    <w:p w14:paraId="62267A34" w14:textId="77777777" w:rsidR="000C778B" w:rsidRPr="001C2838" w:rsidRDefault="000C778B" w:rsidP="000C778B">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792AF6E1" w14:textId="77777777" w:rsidR="000C778B" w:rsidRPr="001C2838" w:rsidRDefault="000C778B" w:rsidP="000C778B">
      <w:pPr>
        <w:ind w:left="7080" w:firstLine="708"/>
        <w:rPr>
          <w:rFonts w:ascii="Times New Roman" w:hAnsi="Times New Roman" w:cs="Times New Roman"/>
          <w:b/>
          <w:sz w:val="24"/>
        </w:rPr>
      </w:pPr>
    </w:p>
    <w:p w14:paraId="004E0C5B" w14:textId="77777777" w:rsidR="000C778B" w:rsidRPr="001C2838" w:rsidRDefault="000C778B" w:rsidP="000C778B">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4D3CA0DA" w14:textId="77777777" w:rsidR="007C520E" w:rsidRPr="001C2838" w:rsidRDefault="007C520E" w:rsidP="007C520E">
      <w:pPr>
        <w:widowControl w:val="0"/>
        <w:suppressAutoHyphens w:val="0"/>
        <w:jc w:val="right"/>
        <w:rPr>
          <w:rFonts w:ascii="Times New Roman" w:hAnsi="Times New Roman" w:cs="Times New Roman"/>
          <w:b/>
          <w:sz w:val="24"/>
          <w:lang w:eastAsia="bg-BG"/>
        </w:rPr>
      </w:pPr>
    </w:p>
    <w:p w14:paraId="29F3A1F7" w14:textId="77777777" w:rsidR="007C520E" w:rsidRPr="001C2838" w:rsidRDefault="007C520E" w:rsidP="007C520E">
      <w:pPr>
        <w:widowControl w:val="0"/>
        <w:suppressAutoHyphens w:val="0"/>
        <w:jc w:val="center"/>
        <w:rPr>
          <w:rFonts w:ascii="Times New Roman" w:hAnsi="Times New Roman" w:cs="Times New Roman"/>
          <w:b/>
          <w:bCs/>
          <w:sz w:val="24"/>
          <w:lang w:eastAsia="bg-BG"/>
        </w:rPr>
      </w:pPr>
    </w:p>
    <w:p w14:paraId="02994FA2" w14:textId="77777777" w:rsidR="007C520E" w:rsidRPr="001C2838" w:rsidRDefault="007C520E" w:rsidP="00D35907">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14:paraId="4E90B798" w14:textId="77777777" w:rsidR="007C520E" w:rsidRPr="001C2838" w:rsidRDefault="007C520E" w:rsidP="00D35907">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14:paraId="20E00F79" w14:textId="77777777" w:rsidR="007C520E" w:rsidRPr="001C2838" w:rsidRDefault="007C520E" w:rsidP="00D35907">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14:paraId="4EBE69DA" w14:textId="77777777" w:rsidR="008D7A11" w:rsidRPr="001C2838" w:rsidRDefault="008D7A11" w:rsidP="007C520E">
      <w:pPr>
        <w:jc w:val="right"/>
        <w:rPr>
          <w:rFonts w:ascii="Times New Roman" w:hAnsi="Times New Roman" w:cs="Times New Roman"/>
          <w:b/>
          <w:bCs/>
          <w:spacing w:val="20"/>
          <w:sz w:val="24"/>
        </w:rPr>
      </w:pPr>
    </w:p>
    <w:p w14:paraId="79EFA250" w14:textId="77777777" w:rsidR="007C520E" w:rsidRPr="001C2838" w:rsidRDefault="007C520E" w:rsidP="007C520E">
      <w:pPr>
        <w:jc w:val="right"/>
        <w:rPr>
          <w:rFonts w:ascii="Times New Roman" w:hAnsi="Times New Roman" w:cs="Times New Roman"/>
          <w:b/>
          <w:bCs/>
          <w:spacing w:val="20"/>
          <w:sz w:val="24"/>
        </w:rPr>
      </w:pPr>
    </w:p>
    <w:p w14:paraId="7932DA42" w14:textId="77777777" w:rsidR="006C7632" w:rsidRPr="001C2838" w:rsidRDefault="005178E5" w:rsidP="006C7632">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14:paraId="2EEC1847" w14:textId="77777777" w:rsidR="009D7A1B" w:rsidRPr="001C2838" w:rsidRDefault="005143EB" w:rsidP="006C7632">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14:paraId="326C30D6" w14:textId="77777777" w:rsidR="006C7632" w:rsidRPr="001C2838" w:rsidRDefault="00F8387B" w:rsidP="006C7632">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14:paraId="7B9A61CC" w14:textId="77777777" w:rsidR="007C520E" w:rsidRPr="001C2838" w:rsidRDefault="008F49D9" w:rsidP="006C7632">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14:paraId="6CA6CA10" w14:textId="77777777" w:rsidR="008F49D9" w:rsidRPr="001C2838" w:rsidRDefault="008F49D9" w:rsidP="006C7632">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застраховка “Злополука”</w:t>
      </w:r>
    </w:p>
    <w:p w14:paraId="55A2CADC" w14:textId="77777777" w:rsidR="006C7632" w:rsidRPr="001C2838" w:rsidRDefault="006C7632" w:rsidP="006C7632">
      <w:pPr>
        <w:jc w:val="center"/>
        <w:rPr>
          <w:rFonts w:ascii="Times New Roman" w:hAnsi="Times New Roman" w:cs="Times New Roman"/>
          <w:b/>
          <w:bCs/>
          <w:spacing w:val="20"/>
          <w:sz w:val="24"/>
        </w:rPr>
      </w:pPr>
    </w:p>
    <w:p w14:paraId="614D4E49" w14:textId="77777777" w:rsidR="005143EB" w:rsidRPr="001C2838" w:rsidRDefault="005143EB" w:rsidP="005143E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14:paraId="6DC123BA" w14:textId="48A856E1" w:rsidR="005143EB" w:rsidRPr="001C2838" w:rsidRDefault="005143EB" w:rsidP="008260EF">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/наименование на участника, ЕИК/БУЛСТАТ/ЕГН</w:t>
      </w:r>
      <w:r w:rsidR="007E3D4B" w:rsidRPr="001C2838">
        <w:rPr>
          <w:rFonts w:ascii="Times New Roman" w:hAnsi="Times New Roman" w:cs="Times New Roman"/>
          <w:i/>
          <w:iCs/>
          <w:sz w:val="24"/>
          <w:lang w:eastAsia="bg-BG"/>
        </w:rPr>
        <w:t>/</w:t>
      </w:r>
      <w:r w:rsidR="008260EF" w:rsidRPr="001C2838">
        <w:rPr>
          <w:rFonts w:ascii="Times New Roman" w:hAnsi="Times New Roman" w:cs="Times New Roman"/>
          <w:i/>
          <w:iCs/>
          <w:sz w:val="24"/>
          <w:lang w:eastAsia="bg-BG"/>
        </w:rPr>
        <w:t xml:space="preserve">(или друга идентифицираща </w:t>
      </w:r>
      <w:r w:rsidR="007E3D4B" w:rsidRPr="001C2838">
        <w:rPr>
          <w:rFonts w:ascii="Times New Roman" w:hAnsi="Times New Roman" w:cs="Times New Roman"/>
          <w:i/>
          <w:iCs/>
          <w:sz w:val="24"/>
          <w:lang w:eastAsia="bg-BG"/>
        </w:rPr>
        <w:t>информация в съответствие със законодателството на държавата, в която участникът е установен)</w:t>
      </w:r>
      <w:r w:rsidRPr="001C2838">
        <w:rPr>
          <w:rFonts w:ascii="Times New Roman" w:hAnsi="Times New Roman" w:cs="Times New Roman"/>
          <w:i/>
          <w:iCs/>
          <w:sz w:val="24"/>
          <w:lang w:eastAsia="bg-BG"/>
        </w:rPr>
        <w:t>/</w:t>
      </w:r>
    </w:p>
    <w:p w14:paraId="25849547" w14:textId="77777777" w:rsidR="005143EB" w:rsidRPr="001C2838" w:rsidRDefault="005143EB" w:rsidP="005143E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14:paraId="6A5F7E43" w14:textId="77777777" w:rsidR="005143EB" w:rsidRPr="001C2838" w:rsidRDefault="005143EB" w:rsidP="005143EB">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14:paraId="6C7BB664" w14:textId="77777777" w:rsidR="005143EB" w:rsidRPr="001C2838" w:rsidRDefault="005143EB" w:rsidP="005143EB">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14:paraId="6111034D" w14:textId="77777777" w:rsidR="005143EB" w:rsidRPr="001C2838" w:rsidRDefault="005143EB" w:rsidP="005143EB">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14:paraId="46324B4A" w14:textId="77777777" w:rsidR="005143EB" w:rsidRPr="001C2838" w:rsidRDefault="005143EB" w:rsidP="005143EB">
      <w:pPr>
        <w:widowControl w:val="0"/>
        <w:suppressAutoHyphens w:val="0"/>
        <w:rPr>
          <w:rFonts w:ascii="Times New Roman" w:hAnsi="Times New Roman" w:cs="Times New Roman"/>
          <w:sz w:val="24"/>
          <w:lang w:eastAsia="bg-BG"/>
        </w:rPr>
      </w:pPr>
    </w:p>
    <w:p w14:paraId="127F338C" w14:textId="77777777" w:rsidR="006C7632" w:rsidRPr="001C2838" w:rsidRDefault="006C7632" w:rsidP="006C7632">
      <w:pPr>
        <w:ind w:right="-340"/>
        <w:jc w:val="both"/>
        <w:rPr>
          <w:rFonts w:ascii="Times New Roman" w:hAnsi="Times New Roman" w:cs="Times New Roman"/>
          <w:sz w:val="24"/>
        </w:rPr>
      </w:pPr>
    </w:p>
    <w:p w14:paraId="34E93749" w14:textId="77777777" w:rsidR="006C7632" w:rsidRPr="001C2838" w:rsidRDefault="00F8387B" w:rsidP="003C0FE1">
      <w:pPr>
        <w:ind w:right="-340" w:firstLine="708"/>
        <w:jc w:val="both"/>
        <w:rPr>
          <w:rFonts w:ascii="Times New Roman" w:hAnsi="Times New Roman" w:cs="Times New Roman"/>
          <w:sz w:val="24"/>
        </w:rPr>
      </w:pPr>
      <w:r w:rsidRPr="001C2838">
        <w:rPr>
          <w:rFonts w:ascii="Times New Roman" w:hAnsi="Times New Roman" w:cs="Times New Roman"/>
          <w:sz w:val="24"/>
        </w:rPr>
        <w:t>УВАЖАЕМИ</w:t>
      </w:r>
      <w:r w:rsidR="006C0EE2" w:rsidRPr="001C2838">
        <w:rPr>
          <w:rFonts w:ascii="Times New Roman" w:hAnsi="Times New Roman" w:cs="Times New Roman"/>
          <w:sz w:val="24"/>
        </w:rPr>
        <w:t xml:space="preserve"> ДАМИ И ГОСПОДА,</w:t>
      </w:r>
    </w:p>
    <w:p w14:paraId="71FAB28D" w14:textId="77777777" w:rsidR="006C0EE2" w:rsidRPr="001C2838" w:rsidRDefault="006C0EE2" w:rsidP="006C7632">
      <w:pPr>
        <w:ind w:right="-340"/>
        <w:jc w:val="both"/>
        <w:rPr>
          <w:rFonts w:ascii="Times New Roman" w:hAnsi="Times New Roman" w:cs="Times New Roman"/>
          <w:sz w:val="24"/>
        </w:rPr>
      </w:pPr>
    </w:p>
    <w:p w14:paraId="6EA6D683" w14:textId="77777777" w:rsidR="003430BF" w:rsidRPr="001C2838" w:rsidRDefault="003430BF" w:rsidP="003430BF">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14:paraId="39A0AC8E" w14:textId="679E6F0E" w:rsidR="00EE69AD" w:rsidRPr="001C2838" w:rsidRDefault="003430BF" w:rsidP="003430BF">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8C029D" w:rsidRPr="001C2838">
        <w:rPr>
          <w:rFonts w:ascii="Times New Roman" w:hAnsi="Times New Roman" w:cs="Times New Roman"/>
          <w:sz w:val="24"/>
        </w:rPr>
        <w:t xml:space="preserve">Заявяваме, че ако бъдем избрани за изпълнител по </w:t>
      </w:r>
      <w:r w:rsidR="007D5D43" w:rsidRPr="001C2838">
        <w:rPr>
          <w:rFonts w:ascii="Times New Roman" w:hAnsi="Times New Roman" w:cs="Times New Roman"/>
          <w:sz w:val="24"/>
        </w:rPr>
        <w:t xml:space="preserve">обявената от Вас </w:t>
      </w:r>
      <w:r w:rsidR="008C029D" w:rsidRPr="001C2838">
        <w:rPr>
          <w:rFonts w:ascii="Times New Roman" w:hAnsi="Times New Roman" w:cs="Times New Roman"/>
          <w:sz w:val="24"/>
        </w:rPr>
        <w:t xml:space="preserve">обществена поръчка </w:t>
      </w:r>
      <w:r w:rsidR="00EE69AD" w:rsidRPr="001C2838">
        <w:rPr>
          <w:rFonts w:ascii="Times New Roman" w:hAnsi="Times New Roman" w:cs="Times New Roman"/>
          <w:sz w:val="24"/>
        </w:rPr>
        <w:t xml:space="preserve">ще я изпълним изцяло в </w:t>
      </w:r>
      <w:r w:rsidR="00EE69AD" w:rsidRPr="001C2838">
        <w:rPr>
          <w:rFonts w:ascii="Times New Roman" w:hAnsi="Times New Roman" w:cs="Times New Roman"/>
          <w:iCs/>
          <w:sz w:val="24"/>
        </w:rPr>
        <w:t xml:space="preserve">съответствие с изискванията на възложителя и при условията, обявени в </w:t>
      </w:r>
      <w:r w:rsidR="000B2ED8" w:rsidRPr="001C2838">
        <w:rPr>
          <w:rFonts w:ascii="Times New Roman" w:hAnsi="Times New Roman" w:cs="Times New Roman"/>
          <w:iCs/>
          <w:sz w:val="24"/>
        </w:rPr>
        <w:t>обявата</w:t>
      </w:r>
      <w:r w:rsidR="00EE69AD" w:rsidRPr="001C2838">
        <w:rPr>
          <w:rFonts w:ascii="Times New Roman" w:hAnsi="Times New Roman" w:cs="Times New Roman"/>
          <w:iCs/>
          <w:sz w:val="24"/>
        </w:rPr>
        <w:t xml:space="preserve"> за участие, указанията за участие и техническата спецификация, приети от нас. </w:t>
      </w:r>
    </w:p>
    <w:p w14:paraId="64089BA0" w14:textId="77777777" w:rsidR="000B2ED8" w:rsidRPr="001C2838" w:rsidRDefault="000B2ED8" w:rsidP="000B2ED8">
      <w:pPr>
        <w:jc w:val="both"/>
        <w:rPr>
          <w:rFonts w:ascii="Times New Roman" w:hAnsi="Times New Roman" w:cs="Times New Roman"/>
          <w:sz w:val="24"/>
        </w:rPr>
      </w:pPr>
      <w:r w:rsidRPr="001C2838">
        <w:rPr>
          <w:rFonts w:ascii="Times New Roman" w:hAnsi="Times New Roman" w:cs="Times New Roman"/>
          <w:sz w:val="24"/>
        </w:rPr>
        <w:t>Декларираме, че:</w:t>
      </w:r>
    </w:p>
    <w:p w14:paraId="39473360" w14:textId="77777777" w:rsidR="000B2ED8" w:rsidRPr="001C2838" w:rsidRDefault="000B2ED8" w:rsidP="00B55089">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1C2838">
        <w:rPr>
          <w:rFonts w:ascii="Times New Roman" w:hAnsi="Times New Roman" w:cs="Times New Roman"/>
          <w:sz w:val="24"/>
        </w:rPr>
        <w:t>. В случай на разминаване между договора и Общите условия на застраховката ще се прилагат клаузите на договора</w:t>
      </w:r>
      <w:r w:rsidRPr="001C2838">
        <w:rPr>
          <w:rFonts w:ascii="Times New Roman" w:hAnsi="Times New Roman" w:cs="Times New Roman"/>
          <w:sz w:val="24"/>
        </w:rPr>
        <w:t>;</w:t>
      </w:r>
    </w:p>
    <w:p w14:paraId="7B8AB314" w14:textId="77777777" w:rsidR="000B2ED8" w:rsidRPr="001C2838" w:rsidRDefault="000B2ED8" w:rsidP="00B55089">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 xml:space="preserve">срокът на валидност на офертата е до </w:t>
      </w:r>
      <w:r w:rsidR="00B91FA1" w:rsidRPr="001C2838">
        <w:rPr>
          <w:rFonts w:ascii="Times New Roman" w:hAnsi="Times New Roman" w:cs="Times New Roman"/>
          <w:sz w:val="24"/>
        </w:rPr>
        <w:t>31</w:t>
      </w:r>
      <w:r w:rsidR="00433970" w:rsidRPr="001C2838">
        <w:rPr>
          <w:rFonts w:ascii="Times New Roman" w:hAnsi="Times New Roman" w:cs="Times New Roman"/>
          <w:sz w:val="24"/>
        </w:rPr>
        <w:t>.</w:t>
      </w:r>
      <w:r w:rsidR="00B91FA1" w:rsidRPr="001C2838">
        <w:rPr>
          <w:rFonts w:ascii="Times New Roman" w:hAnsi="Times New Roman" w:cs="Times New Roman"/>
          <w:sz w:val="24"/>
        </w:rPr>
        <w:t>01</w:t>
      </w:r>
      <w:r w:rsidR="00433970" w:rsidRPr="001C2838">
        <w:rPr>
          <w:rFonts w:ascii="Times New Roman" w:hAnsi="Times New Roman" w:cs="Times New Roman"/>
          <w:sz w:val="24"/>
        </w:rPr>
        <w:t>.201</w:t>
      </w:r>
      <w:r w:rsidR="00B91FA1" w:rsidRPr="001C2838">
        <w:rPr>
          <w:rFonts w:ascii="Times New Roman" w:hAnsi="Times New Roman" w:cs="Times New Roman"/>
          <w:sz w:val="24"/>
        </w:rPr>
        <w:t>8</w:t>
      </w:r>
      <w:r w:rsidR="00433970" w:rsidRPr="001C2838">
        <w:rPr>
          <w:rFonts w:ascii="Times New Roman" w:hAnsi="Times New Roman" w:cs="Times New Roman"/>
          <w:sz w:val="24"/>
        </w:rPr>
        <w:t xml:space="preserve"> г.</w:t>
      </w:r>
      <w:r w:rsidR="00B91FA1" w:rsidRPr="001C2838">
        <w:rPr>
          <w:rFonts w:ascii="Times New Roman" w:hAnsi="Times New Roman" w:cs="Times New Roman"/>
          <w:sz w:val="24"/>
        </w:rPr>
        <w:t>;</w:t>
      </w:r>
    </w:p>
    <w:p w14:paraId="1304F1DE" w14:textId="77777777" w:rsidR="000B2ED8" w:rsidRPr="001C2838" w:rsidRDefault="000B2ED8" w:rsidP="00B55089">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3FBF7ED5" w14:textId="77777777" w:rsidR="00D93DCF" w:rsidRPr="001C2838" w:rsidRDefault="00D93DCF" w:rsidP="00D93DCF">
      <w:pPr>
        <w:pStyle w:val="ListParagraph"/>
        <w:suppressAutoHyphens w:val="0"/>
        <w:ind w:left="1065"/>
        <w:jc w:val="both"/>
        <w:rPr>
          <w:rFonts w:ascii="Times New Roman" w:hAnsi="Times New Roman" w:cs="Times New Roman"/>
          <w:sz w:val="24"/>
        </w:rPr>
      </w:pPr>
    </w:p>
    <w:p w14:paraId="59418431"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14:paraId="417932D4"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14:paraId="619FBF7D"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BA14E1" w:rsidRPr="001C2838">
        <w:rPr>
          <w:rFonts w:ascii="Times New Roman" w:hAnsi="Times New Roman" w:cs="Times New Roman"/>
          <w:sz w:val="24"/>
        </w:rPr>
        <w:t>ще осигурим</w:t>
      </w:r>
      <w:r w:rsidRPr="001C2838">
        <w:rPr>
          <w:rFonts w:ascii="Times New Roman" w:hAnsi="Times New Roman" w:cs="Times New Roman"/>
          <w:sz w:val="24"/>
        </w:rPr>
        <w:t xml:space="preserve"> застрахователно покритие на застрахованите лица на територията на Република България в следните случаи:</w:t>
      </w:r>
    </w:p>
    <w:p w14:paraId="4881FB65"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lastRenderedPageBreak/>
        <w:t>- смърт, вследствие на злополука (трудова или битова) или злоумишлени действия на трети лица;</w:t>
      </w:r>
    </w:p>
    <w:p w14:paraId="3D963B7E"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временна или трайна загуба на работоспособност, вследствие на трудова или битова злополука;</w:t>
      </w:r>
    </w:p>
    <w:p w14:paraId="47751688"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дневни пари за болничен престой, медицински разходи (медикаменти, манипулации, изследвания, хирургично и болнично обслужване), вследствие на злополука;</w:t>
      </w:r>
    </w:p>
    <w:p w14:paraId="71EE3D5D"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разходи за репатриране, погребение и други;</w:t>
      </w:r>
    </w:p>
    <w:p w14:paraId="5BB51072"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 смърт, временна или трайна загуба на работоспособност, дневни пари за болничен престой, медицински разходи, вследствие на заболяване и други допълнителни рискове, предложени от съответните участници.</w:t>
      </w:r>
    </w:p>
    <w:p w14:paraId="4C44C266"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Минималният размер на индивидуалната застрахователна сума за всяко от застрахованите лица е 30 000 (тридесет хиляди) лева.</w:t>
      </w:r>
    </w:p>
    <w:p w14:paraId="04E2ACDB" w14:textId="77777777" w:rsidR="008F49D9" w:rsidRPr="001C2838" w:rsidRDefault="008F49D9" w:rsidP="008F49D9">
      <w:pPr>
        <w:spacing w:after="120"/>
        <w:jc w:val="both"/>
        <w:rPr>
          <w:rFonts w:ascii="Times New Roman" w:hAnsi="Times New Roman" w:cs="Times New Roman"/>
          <w:sz w:val="24"/>
        </w:rPr>
      </w:pPr>
      <w:r w:rsidRPr="001C2838">
        <w:rPr>
          <w:rFonts w:ascii="Times New Roman" w:hAnsi="Times New Roman" w:cs="Times New Roman"/>
          <w:sz w:val="24"/>
        </w:rPr>
        <w:t>Договорът се сключва за една година с начало 00.00 часа на 01.01.2018 г. до 24.00 часа на 31.12.2018 г.</w:t>
      </w:r>
    </w:p>
    <w:p w14:paraId="070E1352" w14:textId="77777777" w:rsidR="00FC51D1" w:rsidRPr="001C2838" w:rsidRDefault="00FC51D1" w:rsidP="00817C65">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361974" w:rsidRPr="001C2838" w14:paraId="5569BA40" w14:textId="77777777" w:rsidTr="003D6F86">
        <w:trPr>
          <w:trHeight w:val="414"/>
        </w:trPr>
        <w:tc>
          <w:tcPr>
            <w:tcW w:w="5688" w:type="dxa"/>
            <w:hideMark/>
          </w:tcPr>
          <w:p w14:paraId="4207E863" w14:textId="77777777" w:rsidR="00361974" w:rsidRPr="001C2838" w:rsidRDefault="00361974" w:rsidP="003D6F86">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14:paraId="446AEF43" w14:textId="77777777" w:rsidR="00361974" w:rsidRPr="001C2838" w:rsidRDefault="000521FC" w:rsidP="003D6F86">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r w:rsidR="00361974" w:rsidRPr="001C2838">
              <w:rPr>
                <w:rFonts w:ascii="Times New Roman" w:hAnsi="Times New Roman" w:cs="Times New Roman"/>
                <w:bCs/>
                <w:color w:val="000000"/>
                <w:sz w:val="24"/>
                <w:lang w:eastAsia="bg-BG"/>
              </w:rPr>
              <w:t>.....................................................</w:t>
            </w:r>
          </w:p>
        </w:tc>
      </w:tr>
      <w:tr w:rsidR="00361974" w:rsidRPr="001C2838" w14:paraId="427C97D0" w14:textId="77777777" w:rsidTr="003D6F86">
        <w:trPr>
          <w:trHeight w:val="414"/>
        </w:trPr>
        <w:tc>
          <w:tcPr>
            <w:tcW w:w="5688" w:type="dxa"/>
            <w:hideMark/>
          </w:tcPr>
          <w:p w14:paraId="541B0C14" w14:textId="77777777" w:rsidR="00361974" w:rsidRPr="001C2838" w:rsidRDefault="00361974" w:rsidP="003D6F86">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Име и фамилия:</w:t>
            </w:r>
          </w:p>
        </w:tc>
        <w:tc>
          <w:tcPr>
            <w:tcW w:w="3590" w:type="dxa"/>
            <w:hideMark/>
          </w:tcPr>
          <w:p w14:paraId="2CAB4B82" w14:textId="77777777" w:rsidR="00361974" w:rsidRPr="001C2838" w:rsidRDefault="00361974" w:rsidP="003D6F86">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361974" w:rsidRPr="001C2838" w14:paraId="71341211" w14:textId="77777777" w:rsidTr="003D6F86">
        <w:trPr>
          <w:trHeight w:val="379"/>
        </w:trPr>
        <w:tc>
          <w:tcPr>
            <w:tcW w:w="5688" w:type="dxa"/>
            <w:hideMark/>
          </w:tcPr>
          <w:p w14:paraId="40D8DB62" w14:textId="77777777" w:rsidR="00361974" w:rsidRPr="001C2838" w:rsidRDefault="00361974" w:rsidP="003D6F86">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5A6509C1" w14:textId="77777777" w:rsidR="00361974" w:rsidRPr="001C2838" w:rsidRDefault="00361974" w:rsidP="003D6F86">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75A61806" w14:textId="77777777" w:rsidR="00BA14E1" w:rsidRPr="001C2838" w:rsidRDefault="00D57962" w:rsidP="00BA14E1">
      <w:pPr>
        <w:suppressAutoHyphens w:val="0"/>
        <w:spacing w:after="200" w:line="276" w:lineRule="auto"/>
        <w:jc w:val="right"/>
        <w:rPr>
          <w:rFonts w:ascii="Times New Roman" w:hAnsi="Times New Roman" w:cs="Times New Roman"/>
          <w:b/>
          <w:i/>
          <w:sz w:val="24"/>
        </w:rPr>
      </w:pPr>
      <w:r w:rsidRPr="001C2838">
        <w:br w:type="page"/>
      </w:r>
      <w:r w:rsidR="00BA14E1" w:rsidRPr="001C2838">
        <w:rPr>
          <w:rFonts w:ascii="Times New Roman" w:hAnsi="Times New Roman" w:cs="Times New Roman"/>
          <w:b/>
          <w:i/>
          <w:sz w:val="24"/>
        </w:rPr>
        <w:lastRenderedPageBreak/>
        <w:t>към обява за обществена поръчка</w:t>
      </w:r>
    </w:p>
    <w:p w14:paraId="7FF49623" w14:textId="77777777" w:rsidR="00BA14E1" w:rsidRPr="001C2838" w:rsidRDefault="00BA14E1" w:rsidP="00BA14E1">
      <w:pPr>
        <w:ind w:left="7080" w:firstLine="708"/>
        <w:rPr>
          <w:rFonts w:ascii="Times New Roman" w:hAnsi="Times New Roman" w:cs="Times New Roman"/>
          <w:b/>
          <w:sz w:val="24"/>
        </w:rPr>
      </w:pPr>
    </w:p>
    <w:p w14:paraId="6530B592" w14:textId="77777777" w:rsidR="00BA14E1" w:rsidRPr="001C2838" w:rsidRDefault="00BA14E1" w:rsidP="00BA14E1">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18B2A1CB" w14:textId="77777777" w:rsidR="00BA14E1" w:rsidRPr="001C2838" w:rsidRDefault="00BA14E1" w:rsidP="00BA14E1">
      <w:pPr>
        <w:widowControl w:val="0"/>
        <w:suppressAutoHyphens w:val="0"/>
        <w:jc w:val="right"/>
        <w:rPr>
          <w:rFonts w:ascii="Times New Roman" w:hAnsi="Times New Roman" w:cs="Times New Roman"/>
          <w:b/>
          <w:sz w:val="24"/>
          <w:lang w:eastAsia="bg-BG"/>
        </w:rPr>
      </w:pPr>
    </w:p>
    <w:p w14:paraId="17F5B6F9" w14:textId="77777777" w:rsidR="00BA14E1" w:rsidRPr="001C2838" w:rsidRDefault="00BA14E1" w:rsidP="00BA14E1">
      <w:pPr>
        <w:widowControl w:val="0"/>
        <w:suppressAutoHyphens w:val="0"/>
        <w:jc w:val="center"/>
        <w:rPr>
          <w:rFonts w:ascii="Times New Roman" w:hAnsi="Times New Roman" w:cs="Times New Roman"/>
          <w:b/>
          <w:bCs/>
          <w:sz w:val="24"/>
          <w:lang w:eastAsia="bg-BG"/>
        </w:rPr>
      </w:pPr>
    </w:p>
    <w:p w14:paraId="48793A36" w14:textId="77777777" w:rsidR="00BA14E1" w:rsidRPr="001C2838" w:rsidRDefault="00BA14E1" w:rsidP="00BA14E1">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14:paraId="6DBAF598" w14:textId="77777777" w:rsidR="00BA14E1" w:rsidRPr="001C2838" w:rsidRDefault="00BA14E1" w:rsidP="00BA14E1">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14:paraId="386CA91A" w14:textId="77777777" w:rsidR="00BA14E1" w:rsidRPr="001C2838" w:rsidRDefault="00BA14E1" w:rsidP="00BA14E1">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14:paraId="3BA01F0A" w14:textId="77777777" w:rsidR="00BA14E1" w:rsidRPr="001C2838" w:rsidRDefault="00BA14E1" w:rsidP="00BA14E1">
      <w:pPr>
        <w:jc w:val="right"/>
        <w:rPr>
          <w:rFonts w:ascii="Times New Roman" w:hAnsi="Times New Roman" w:cs="Times New Roman"/>
          <w:b/>
          <w:bCs/>
          <w:spacing w:val="20"/>
          <w:sz w:val="24"/>
        </w:rPr>
      </w:pPr>
    </w:p>
    <w:p w14:paraId="08D39F3F" w14:textId="77777777" w:rsidR="00BA14E1" w:rsidRPr="001C2838" w:rsidRDefault="00BA14E1" w:rsidP="00BA14E1">
      <w:pPr>
        <w:jc w:val="right"/>
        <w:rPr>
          <w:rFonts w:ascii="Times New Roman" w:hAnsi="Times New Roman" w:cs="Times New Roman"/>
          <w:b/>
          <w:bCs/>
          <w:spacing w:val="20"/>
          <w:sz w:val="24"/>
        </w:rPr>
      </w:pPr>
    </w:p>
    <w:p w14:paraId="3990FAD8" w14:textId="77777777" w:rsidR="00BA14E1" w:rsidRPr="001C2838" w:rsidRDefault="00BA14E1" w:rsidP="00BA14E1">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14:paraId="09F40AD6" w14:textId="77777777" w:rsidR="00BA14E1" w:rsidRPr="001C2838" w:rsidRDefault="00BA14E1" w:rsidP="00BA14E1">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14:paraId="72506977" w14:textId="77777777" w:rsidR="00BA14E1" w:rsidRPr="001C2838" w:rsidRDefault="00BA14E1" w:rsidP="00BA14E1">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14:paraId="11EADD24" w14:textId="77777777" w:rsidR="00BA14E1" w:rsidRPr="001C2838" w:rsidRDefault="00BA14E1" w:rsidP="00BA14E1">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14:paraId="7A32588F" w14:textId="77777777" w:rsidR="00BA14E1" w:rsidRPr="001C2838" w:rsidRDefault="00BA14E1" w:rsidP="00BA14E1">
      <w:pPr>
        <w:jc w:val="center"/>
        <w:rPr>
          <w:rFonts w:ascii="Times New Roman" w:hAnsi="Times New Roman" w:cs="Times New Roman"/>
          <w:b/>
          <w:bCs/>
          <w:spacing w:val="20"/>
          <w:sz w:val="24"/>
          <w:u w:val="single"/>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14:paraId="787C65C6" w14:textId="77777777" w:rsidR="00BA14E1" w:rsidRPr="001C2838" w:rsidRDefault="00BA14E1" w:rsidP="00BA14E1">
      <w:pPr>
        <w:jc w:val="center"/>
        <w:rPr>
          <w:rFonts w:ascii="Times New Roman" w:hAnsi="Times New Roman" w:cs="Times New Roman"/>
          <w:b/>
          <w:bCs/>
          <w:spacing w:val="20"/>
          <w:sz w:val="24"/>
        </w:rPr>
      </w:pPr>
    </w:p>
    <w:p w14:paraId="575958A3" w14:textId="77777777" w:rsidR="00BA14E1" w:rsidRPr="001C2838" w:rsidRDefault="00BA14E1" w:rsidP="00BA14E1">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14:paraId="69AD4BFF" w14:textId="77777777" w:rsidR="00C206EF" w:rsidRPr="001C2838" w:rsidRDefault="00C206EF" w:rsidP="00C206EF">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32A0D500" w14:textId="1608C654" w:rsidR="00BA14E1" w:rsidRPr="001C2838" w:rsidRDefault="00BA14E1" w:rsidP="00BA14E1">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14:paraId="5F183AFD" w14:textId="77777777" w:rsidR="00BA14E1" w:rsidRPr="001C2838" w:rsidRDefault="00BA14E1" w:rsidP="00BA14E1">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14:paraId="3F9BDB85" w14:textId="77777777" w:rsidR="00BA14E1" w:rsidRPr="001C2838" w:rsidRDefault="00BA14E1" w:rsidP="00BA14E1">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14:paraId="59414E76" w14:textId="77777777" w:rsidR="00BA14E1" w:rsidRPr="001C2838" w:rsidRDefault="00BA14E1" w:rsidP="00BA14E1">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14:paraId="57EED7DC" w14:textId="77777777" w:rsidR="00BA14E1" w:rsidRPr="001C2838" w:rsidRDefault="00BA14E1" w:rsidP="00BA14E1">
      <w:pPr>
        <w:widowControl w:val="0"/>
        <w:suppressAutoHyphens w:val="0"/>
        <w:rPr>
          <w:rFonts w:ascii="Times New Roman" w:hAnsi="Times New Roman" w:cs="Times New Roman"/>
          <w:sz w:val="24"/>
          <w:lang w:eastAsia="bg-BG"/>
        </w:rPr>
      </w:pPr>
    </w:p>
    <w:p w14:paraId="00DBF78E" w14:textId="77777777" w:rsidR="00BA14E1" w:rsidRPr="001C2838" w:rsidRDefault="00BA14E1" w:rsidP="00BA14E1">
      <w:pPr>
        <w:ind w:right="-340"/>
        <w:jc w:val="both"/>
        <w:rPr>
          <w:rFonts w:ascii="Times New Roman" w:hAnsi="Times New Roman" w:cs="Times New Roman"/>
          <w:sz w:val="24"/>
        </w:rPr>
      </w:pPr>
    </w:p>
    <w:p w14:paraId="11B4B3E4" w14:textId="77777777" w:rsidR="00BA14E1" w:rsidRPr="001C2838" w:rsidRDefault="00BA14E1" w:rsidP="00BA14E1">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14:paraId="5C65F93C" w14:textId="77777777" w:rsidR="00BA14E1" w:rsidRPr="001C2838" w:rsidRDefault="00BA14E1" w:rsidP="00BA14E1">
      <w:pPr>
        <w:ind w:right="-340"/>
        <w:jc w:val="both"/>
        <w:rPr>
          <w:rFonts w:ascii="Times New Roman" w:hAnsi="Times New Roman" w:cs="Times New Roman"/>
          <w:sz w:val="24"/>
        </w:rPr>
      </w:pPr>
    </w:p>
    <w:p w14:paraId="7B1C6C6C" w14:textId="77777777" w:rsidR="00C206EF" w:rsidRPr="001C2838" w:rsidRDefault="00C206EF" w:rsidP="00C206EF">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14:paraId="4F175C1C" w14:textId="0C7856D6" w:rsidR="00BA14E1" w:rsidRPr="001C2838" w:rsidRDefault="00C206EF" w:rsidP="00C206EF">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BA14E1" w:rsidRPr="001C2838">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BA14E1" w:rsidRPr="001C2838">
        <w:rPr>
          <w:rFonts w:ascii="Times New Roman" w:hAnsi="Times New Roman" w:cs="Times New Roman"/>
          <w:iCs/>
          <w:sz w:val="24"/>
        </w:rPr>
        <w:t xml:space="preserve">съответствие с изискванията на възложителя и при условията, обявени в обявата за участие, указанията за участие и техническата спецификация, приети от нас. </w:t>
      </w:r>
    </w:p>
    <w:p w14:paraId="4E357025" w14:textId="77777777" w:rsidR="00BA14E1" w:rsidRPr="001C2838" w:rsidRDefault="00BA14E1" w:rsidP="00BA14E1">
      <w:pPr>
        <w:jc w:val="both"/>
        <w:rPr>
          <w:rFonts w:ascii="Times New Roman" w:hAnsi="Times New Roman" w:cs="Times New Roman"/>
          <w:sz w:val="24"/>
        </w:rPr>
      </w:pPr>
      <w:r w:rsidRPr="001C2838">
        <w:rPr>
          <w:rFonts w:ascii="Times New Roman" w:hAnsi="Times New Roman" w:cs="Times New Roman"/>
          <w:sz w:val="24"/>
        </w:rPr>
        <w:t>Декларираме, че:</w:t>
      </w:r>
    </w:p>
    <w:p w14:paraId="731C0A57" w14:textId="77777777" w:rsidR="00BA14E1" w:rsidRPr="001C2838" w:rsidRDefault="00BA14E1" w:rsidP="00BA14E1">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1C2838">
        <w:rPr>
          <w:rFonts w:ascii="Times New Roman" w:hAnsi="Times New Roman" w:cs="Times New Roman"/>
          <w:sz w:val="24"/>
        </w:rPr>
        <w:t>. В случай на разминаване между договора и Общите условия на застраховката ще се прилагат клаузите на договора</w:t>
      </w:r>
      <w:r w:rsidRPr="001C2838">
        <w:rPr>
          <w:rFonts w:ascii="Times New Roman" w:hAnsi="Times New Roman" w:cs="Times New Roman"/>
          <w:sz w:val="24"/>
        </w:rPr>
        <w:t>;</w:t>
      </w:r>
    </w:p>
    <w:p w14:paraId="15C58FB6" w14:textId="77777777" w:rsidR="00BA14E1" w:rsidRPr="001C2838" w:rsidRDefault="00BA14E1" w:rsidP="00BA14E1">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срокът на валидност на офертата е до 31.01.2018 г.;</w:t>
      </w:r>
    </w:p>
    <w:p w14:paraId="5727065E" w14:textId="77777777" w:rsidR="00BA14E1" w:rsidRPr="001C2838" w:rsidRDefault="00BA14E1" w:rsidP="008F4820">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F2C2868" w14:textId="77777777" w:rsidR="008F4820" w:rsidRPr="001C2838" w:rsidRDefault="008F4820" w:rsidP="003F7049">
      <w:pPr>
        <w:pStyle w:val="ListParagraph"/>
        <w:suppressAutoHyphens w:val="0"/>
        <w:ind w:left="1065"/>
        <w:jc w:val="both"/>
        <w:rPr>
          <w:rFonts w:ascii="Times New Roman" w:hAnsi="Times New Roman" w:cs="Times New Roman"/>
          <w:sz w:val="24"/>
        </w:rPr>
      </w:pPr>
    </w:p>
    <w:p w14:paraId="2C16D29B" w14:textId="0A031D7C"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bCs/>
          <w:sz w:val="24"/>
        </w:rPr>
        <w:t>1.</w:t>
      </w:r>
      <w:r w:rsidR="003F7049" w:rsidRPr="001C2838">
        <w:rPr>
          <w:rFonts w:ascii="Times New Roman" w:hAnsi="Times New Roman" w:cs="Times New Roman"/>
          <w:b/>
          <w:bCs/>
          <w:sz w:val="24"/>
        </w:rPr>
        <w:t xml:space="preserve"> </w:t>
      </w:r>
      <w:r w:rsidRPr="001C2838">
        <w:rPr>
          <w:rFonts w:ascii="Times New Roman" w:hAnsi="Times New Roman" w:cs="Times New Roman"/>
          <w:sz w:val="24"/>
        </w:rPr>
        <w:t>Обект на застраховане е движимото имущество на КФН и жилищен имот, предоставен за управление на КФН със застраховки „Пожар и природни бедствия” и „Щети на имущество”.</w:t>
      </w:r>
      <w:r w:rsidR="00820A2F">
        <w:rPr>
          <w:rFonts w:ascii="Times New Roman" w:hAnsi="Times New Roman" w:cs="Times New Roman"/>
          <w:sz w:val="24"/>
        </w:rPr>
        <w:t xml:space="preserve"> </w:t>
      </w:r>
      <w:r w:rsidRPr="001C2838">
        <w:rPr>
          <w:rFonts w:ascii="Times New Roman" w:hAnsi="Times New Roman" w:cs="Times New Roman"/>
          <w:sz w:val="24"/>
        </w:rPr>
        <w:t xml:space="preserve">Имуществото, което подлежи на застраховане със застраховка „Пожар и </w:t>
      </w:r>
      <w:r w:rsidRPr="001C2838">
        <w:rPr>
          <w:rFonts w:ascii="Times New Roman" w:hAnsi="Times New Roman" w:cs="Times New Roman"/>
          <w:sz w:val="24"/>
        </w:rPr>
        <w:lastRenderedPageBreak/>
        <w:t>природни  бедствия” и „Щети на имущество” (описание и отчетна стойност на движимото имущество и жилищен имот на КФН към 15.11.2017 г.):</w:t>
      </w:r>
    </w:p>
    <w:p w14:paraId="029A605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1.1. на адрес: гр. София, ул. „Боряна” № 59, бл. 215 А, ет. 11, ап. 32:</w:t>
      </w:r>
    </w:p>
    <w:p w14:paraId="776E05B9"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жилищен имот, предоставен за управление на КФН (гр. София, район “Овча купел”, </w:t>
      </w:r>
      <w:proofErr w:type="spellStart"/>
      <w:r w:rsidRPr="001C2838">
        <w:rPr>
          <w:rFonts w:ascii="Times New Roman" w:hAnsi="Times New Roman" w:cs="Times New Roman"/>
          <w:sz w:val="24"/>
        </w:rPr>
        <w:t>ул</w:t>
      </w:r>
      <w:proofErr w:type="spellEnd"/>
      <w:r w:rsidRPr="001C2838">
        <w:rPr>
          <w:rFonts w:ascii="Times New Roman" w:hAnsi="Times New Roman" w:cs="Times New Roman"/>
          <w:sz w:val="24"/>
        </w:rPr>
        <w:t xml:space="preserve">.”Боряна” № 59, бл.215 А, ет. 11, ап. 32) – </w:t>
      </w:r>
      <w:r w:rsidRPr="001C2838">
        <w:rPr>
          <w:rFonts w:ascii="Times New Roman" w:hAnsi="Times New Roman" w:cs="Times New Roman"/>
          <w:b/>
          <w:sz w:val="24"/>
        </w:rPr>
        <w:t>126 671 лв.</w:t>
      </w:r>
    </w:p>
    <w:p w14:paraId="52DE858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стопански инвентар, находящ се на адрес: гр. София, ул. „Боряна” № 59, бл. 215 А, ет. 11, ап. 32 – </w:t>
      </w:r>
      <w:r w:rsidRPr="001C2838">
        <w:rPr>
          <w:rFonts w:ascii="Times New Roman" w:hAnsi="Times New Roman" w:cs="Times New Roman"/>
          <w:b/>
          <w:sz w:val="24"/>
        </w:rPr>
        <w:t>2 715 лв.</w:t>
      </w:r>
    </w:p>
    <w:p w14:paraId="3DB5EF4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1.2. на адрес: гр. София, ул. „Будапеща” № 16:</w:t>
      </w:r>
    </w:p>
    <w:p w14:paraId="07AA339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компютри и хардуерно оборудване, включително преносими компютри – </w:t>
      </w:r>
    </w:p>
    <w:p w14:paraId="278A00CC"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sz w:val="24"/>
        </w:rPr>
        <w:t>624 761 лв.</w:t>
      </w:r>
    </w:p>
    <w:p w14:paraId="744D5CE3"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други машини и съоръжения, включително и  GSM апарати – </w:t>
      </w:r>
      <w:r w:rsidRPr="001C2838">
        <w:rPr>
          <w:rFonts w:ascii="Times New Roman" w:hAnsi="Times New Roman" w:cs="Times New Roman"/>
          <w:b/>
          <w:sz w:val="24"/>
        </w:rPr>
        <w:t>160593 лв.</w:t>
      </w:r>
    </w:p>
    <w:p w14:paraId="56F154F1" w14:textId="057CCC33"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стопански инвентар – </w:t>
      </w:r>
      <w:r w:rsidRPr="001C2838">
        <w:rPr>
          <w:rFonts w:ascii="Times New Roman" w:hAnsi="Times New Roman" w:cs="Times New Roman"/>
          <w:b/>
          <w:sz w:val="24"/>
        </w:rPr>
        <w:t>414</w:t>
      </w:r>
      <w:r w:rsidR="00706FE3" w:rsidRPr="001C2838">
        <w:rPr>
          <w:rFonts w:ascii="Times New Roman" w:hAnsi="Times New Roman" w:cs="Times New Roman"/>
          <w:b/>
          <w:sz w:val="24"/>
        </w:rPr>
        <w:t xml:space="preserve"> </w:t>
      </w:r>
      <w:r w:rsidRPr="001C2838">
        <w:rPr>
          <w:rFonts w:ascii="Times New Roman" w:hAnsi="Times New Roman" w:cs="Times New Roman"/>
          <w:b/>
          <w:sz w:val="24"/>
        </w:rPr>
        <w:t>925 лв.</w:t>
      </w:r>
    </w:p>
    <w:p w14:paraId="035491B9"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материали на склад –     </w:t>
      </w:r>
      <w:r w:rsidRPr="001C2838">
        <w:rPr>
          <w:rFonts w:ascii="Times New Roman" w:hAnsi="Times New Roman" w:cs="Times New Roman"/>
          <w:b/>
          <w:sz w:val="24"/>
        </w:rPr>
        <w:t>34 335 лв.</w:t>
      </w:r>
    </w:p>
    <w:p w14:paraId="5E671676"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книги в библиотеката – </w:t>
      </w:r>
      <w:r w:rsidRPr="001C2838">
        <w:rPr>
          <w:rFonts w:ascii="Times New Roman" w:hAnsi="Times New Roman" w:cs="Times New Roman"/>
          <w:b/>
          <w:sz w:val="24"/>
        </w:rPr>
        <w:t>36 590 лв.</w:t>
      </w:r>
    </w:p>
    <w:p w14:paraId="33D585CF" w14:textId="77777777" w:rsidR="00351E4F" w:rsidRPr="001C2838" w:rsidRDefault="00351E4F" w:rsidP="00351E4F">
      <w:pPr>
        <w:spacing w:after="120"/>
        <w:jc w:val="both"/>
        <w:rPr>
          <w:rFonts w:ascii="Times New Roman" w:hAnsi="Times New Roman" w:cs="Times New Roman"/>
          <w:b/>
          <w:sz w:val="24"/>
          <w:u w:val="single"/>
        </w:rPr>
      </w:pPr>
      <w:r w:rsidRPr="001C2838">
        <w:rPr>
          <w:rFonts w:ascii="Times New Roman" w:hAnsi="Times New Roman" w:cs="Times New Roman"/>
          <w:b/>
          <w:sz w:val="24"/>
          <w:u w:val="single"/>
        </w:rPr>
        <w:t>Общо: 1 400 590 лв.</w:t>
      </w:r>
    </w:p>
    <w:p w14:paraId="217B37FC" w14:textId="77777777" w:rsidR="00351E4F" w:rsidRPr="001C2838" w:rsidRDefault="00351E4F" w:rsidP="00351E4F">
      <w:pPr>
        <w:spacing w:after="120"/>
        <w:jc w:val="both"/>
        <w:rPr>
          <w:rFonts w:ascii="Times New Roman" w:hAnsi="Times New Roman" w:cs="Times New Roman"/>
          <w:sz w:val="24"/>
          <w:u w:val="single"/>
        </w:rPr>
      </w:pPr>
    </w:p>
    <w:p w14:paraId="0F1F7399"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14:paraId="44A27F2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ще осигурим застрахователно покритие при щети, причинени от:</w:t>
      </w:r>
    </w:p>
    <w:p w14:paraId="28F4314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Пожар (включително последиците от гасене на пожар);</w:t>
      </w:r>
    </w:p>
    <w:p w14:paraId="3B13B9F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Експлозия и имплозия;</w:t>
      </w:r>
    </w:p>
    <w:p w14:paraId="7ED27A57"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Гръм и удар от мълния;</w:t>
      </w:r>
    </w:p>
    <w:p w14:paraId="6BAC699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Удар от летателен апарат, негови части или товар;</w:t>
      </w:r>
    </w:p>
    <w:p w14:paraId="505BCE26"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Буря, ураган, вихрушка, смерч, увреждане от падащи клони, дървета;</w:t>
      </w:r>
    </w:p>
    <w:p w14:paraId="6D00713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Проливен дъжд, градушка, наводнение вследствие природно бедствие;</w:t>
      </w:r>
    </w:p>
    <w:p w14:paraId="4504ADB7"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Действие на подпочвени води;</w:t>
      </w:r>
    </w:p>
    <w:p w14:paraId="5F8911D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Тежест от естествено натрупване на сняг или лед;</w:t>
      </w:r>
    </w:p>
    <w:p w14:paraId="287DF5BE"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Свличане или срутване на земни пластове;</w:t>
      </w:r>
    </w:p>
    <w:p w14:paraId="034939F1"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Земетресение;</w:t>
      </w:r>
    </w:p>
    <w:p w14:paraId="2B4083B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Допълнителни разходи, свързани със застрахователното събитие;</w:t>
      </w:r>
    </w:p>
    <w:p w14:paraId="65097039"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w:t>
      </w:r>
    </w:p>
    <w:p w14:paraId="362337C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ще осигурим застрахователно покритие при щети, причинени от:</w:t>
      </w:r>
    </w:p>
    <w:p w14:paraId="001F13C1"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14:paraId="4345736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Късо съединение;</w:t>
      </w:r>
    </w:p>
    <w:p w14:paraId="5A6941A3"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lastRenderedPageBreak/>
        <w:t>Кражба чрез взлом;</w:t>
      </w:r>
    </w:p>
    <w:p w14:paraId="1307DED0"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Грабеж;</w:t>
      </w:r>
    </w:p>
    <w:p w14:paraId="2FFB87D0"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Пожар от злоумишлени действия на трети лица;</w:t>
      </w:r>
    </w:p>
    <w:p w14:paraId="5F95FD8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Допълнителни разходи, свързани със застрахователното събитие;</w:t>
      </w:r>
    </w:p>
    <w:p w14:paraId="182BB1AF"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Вандализъм и вандализъм при опит за кражба чрез взлом;</w:t>
      </w:r>
    </w:p>
    <w:p w14:paraId="5F4C3C4C"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Терористични действия.</w:t>
      </w:r>
    </w:p>
    <w:p w14:paraId="0AB21285" w14:textId="77777777" w:rsidR="00351E4F" w:rsidRPr="001C2838" w:rsidRDefault="00351E4F" w:rsidP="00351E4F">
      <w:pPr>
        <w:spacing w:after="120"/>
        <w:jc w:val="both"/>
        <w:rPr>
          <w:rFonts w:ascii="Times New Roman" w:hAnsi="Times New Roman" w:cs="Times New Roman"/>
          <w:sz w:val="24"/>
        </w:rPr>
      </w:pPr>
    </w:p>
    <w:p w14:paraId="6C7D22CC" w14:textId="25D93ABB"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bCs/>
          <w:sz w:val="24"/>
        </w:rPr>
        <w:t>2.</w:t>
      </w:r>
      <w:r w:rsidR="00947639" w:rsidRPr="001C2838">
        <w:rPr>
          <w:rFonts w:ascii="Times New Roman" w:hAnsi="Times New Roman" w:cs="Times New Roman"/>
          <w:b/>
          <w:bCs/>
          <w:sz w:val="24"/>
        </w:rPr>
        <w:t xml:space="preserve"> </w:t>
      </w:r>
      <w:r w:rsidRPr="001C2838">
        <w:rPr>
          <w:rFonts w:ascii="Times New Roman" w:hAnsi="Times New Roman" w:cs="Times New Roman"/>
          <w:sz w:val="24"/>
        </w:rPr>
        <w:t>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за 2018 г.</w:t>
      </w:r>
    </w:p>
    <w:p w14:paraId="17ACEBF1"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ще бъдат с териториално покритие за Република България; държавите, членки на Европейското икономическо пространство и държавите, участващи в системата „Зелена карта”.</w:t>
      </w:r>
    </w:p>
    <w:p w14:paraId="5FE42B87"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Служебните автомобили на КФН са 11 броя, с обща отчетна стойност към 15.11.2017 г. - </w:t>
      </w:r>
      <w:r w:rsidRPr="001C2838">
        <w:rPr>
          <w:rFonts w:ascii="Times New Roman" w:hAnsi="Times New Roman" w:cs="Times New Roman"/>
          <w:b/>
          <w:sz w:val="24"/>
        </w:rPr>
        <w:t>147 478 лв.</w:t>
      </w:r>
      <w:r w:rsidRPr="001C2838">
        <w:rPr>
          <w:rFonts w:ascii="Times New Roman" w:hAnsi="Times New Roman" w:cs="Times New Roman"/>
          <w:sz w:val="24"/>
        </w:rPr>
        <w:t xml:space="preserve">: </w:t>
      </w:r>
    </w:p>
    <w:p w14:paraId="4F66D5F9"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1. ХЮНДАЙ СОНАТА, рег. № С 9005 НС </w:t>
      </w:r>
    </w:p>
    <w:p w14:paraId="372B9BEE"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1F09D793"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579FDB46"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4 200 лв.</w:t>
      </w:r>
    </w:p>
    <w:p w14:paraId="2AABE11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радиокасетофон</w:t>
      </w:r>
    </w:p>
    <w:p w14:paraId="1EE75FAA"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2. ХЮНДАЙ СОНАТА, рег. № С 9006 НС </w:t>
      </w:r>
    </w:p>
    <w:p w14:paraId="2D4DBF9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1ABC04F6"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3A170392"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4 500 лв.</w:t>
      </w:r>
    </w:p>
    <w:p w14:paraId="1FF0C657"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радиокасетофон</w:t>
      </w:r>
    </w:p>
    <w:p w14:paraId="72F5CA5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3. ХЮНДАЙ СОНАТА, рег. № СВ 7661 АХ </w:t>
      </w:r>
    </w:p>
    <w:p w14:paraId="5A5FC05F"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2663DDD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2000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60427F6F"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4 200 лв.</w:t>
      </w:r>
    </w:p>
    <w:p w14:paraId="721FA89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 със CD</w:t>
      </w:r>
    </w:p>
    <w:p w14:paraId="43940FA2"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4. ХЮНДАЙ СОНАТА, рег. №  С 0500 ХМ </w:t>
      </w:r>
    </w:p>
    <w:p w14:paraId="2228A513"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2004 г.</w:t>
      </w:r>
    </w:p>
    <w:p w14:paraId="0C51A0F9"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обем на двигателя – 2000куб.см.</w:t>
      </w:r>
    </w:p>
    <w:p w14:paraId="3299267B"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5 100 лв.</w:t>
      </w:r>
    </w:p>
    <w:p w14:paraId="3866151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 със CD</w:t>
      </w:r>
    </w:p>
    <w:p w14:paraId="3F4446CF"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5. ХЮНДАЙ СОНАТА, рег. № СА 6446 ВН </w:t>
      </w:r>
    </w:p>
    <w:p w14:paraId="395D4E2A"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4B8C685D"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lastRenderedPageBreak/>
        <w:t xml:space="preserve">обем на двигателя – 2359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648CA01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8 200 лв.</w:t>
      </w:r>
    </w:p>
    <w:p w14:paraId="01E63FD7"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 със CD</w:t>
      </w:r>
    </w:p>
    <w:p w14:paraId="792BD865"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6. ХЮНДАЙ СОНАТА, рег. №  СА 4664 ВН </w:t>
      </w:r>
    </w:p>
    <w:p w14:paraId="22198ADD"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48F1078B"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2359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61BB2F5E"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8 200 лв.</w:t>
      </w:r>
    </w:p>
    <w:p w14:paraId="65151B1D"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 със CD</w:t>
      </w:r>
    </w:p>
    <w:p w14:paraId="75BE0BF0"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7. ХЮНДАЙ Н 1-9 места, рег. №  СА 75 00 АА </w:t>
      </w:r>
    </w:p>
    <w:p w14:paraId="16DCDF51"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2005 г.</w:t>
      </w:r>
    </w:p>
    <w:p w14:paraId="326FD3E9"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2351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07214EF1"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4 800 лв.</w:t>
      </w:r>
    </w:p>
    <w:p w14:paraId="23DE16FE"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радио със CD</w:t>
      </w:r>
    </w:p>
    <w:p w14:paraId="1A24E4E5"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8. МЕРЦЕДЕС ЦЛС 320, рег. №  СВ 0330 КМ </w:t>
      </w:r>
    </w:p>
    <w:p w14:paraId="146DD7C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2006 г.</w:t>
      </w:r>
    </w:p>
    <w:p w14:paraId="54FB6B5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2987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C51F372"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23 000 лв.</w:t>
      </w:r>
    </w:p>
    <w:p w14:paraId="7EF54C81"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9. ПОРШЕ КАЙЕН, рег. №  СВ 0440 КВ </w:t>
      </w:r>
    </w:p>
    <w:p w14:paraId="2384E6E1"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2003 г.</w:t>
      </w:r>
    </w:p>
    <w:p w14:paraId="3C99FC83"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4511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7A78FEF5"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15 378 лв.</w:t>
      </w:r>
    </w:p>
    <w:p w14:paraId="0EDA0740"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10. ХЮНДАЙ ЕЛАНТРА, рег. №  СВ 6446 КА </w:t>
      </w:r>
    </w:p>
    <w:p w14:paraId="5D54DAAB"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2016 г.</w:t>
      </w:r>
    </w:p>
    <w:p w14:paraId="1B55C9B6"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1600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4527FAB2"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33 900 лв.</w:t>
      </w:r>
    </w:p>
    <w:p w14:paraId="29C9659E"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11. АУДИ А8, рег. №  СВ 0330 ВС </w:t>
      </w:r>
    </w:p>
    <w:p w14:paraId="2E4C27E8"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година на производство – 2008 г.</w:t>
      </w:r>
    </w:p>
    <w:p w14:paraId="3AA3AA07"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обем на двигателя – 4134 </w:t>
      </w:r>
      <w:proofErr w:type="spellStart"/>
      <w:r w:rsidRPr="001C2838">
        <w:rPr>
          <w:rFonts w:ascii="Times New Roman" w:hAnsi="Times New Roman" w:cs="Times New Roman"/>
          <w:sz w:val="24"/>
        </w:rPr>
        <w:t>куб.см</w:t>
      </w:r>
      <w:proofErr w:type="spellEnd"/>
      <w:r w:rsidRPr="001C2838">
        <w:rPr>
          <w:rFonts w:ascii="Times New Roman" w:hAnsi="Times New Roman" w:cs="Times New Roman"/>
          <w:sz w:val="24"/>
        </w:rPr>
        <w:t>.</w:t>
      </w:r>
    </w:p>
    <w:p w14:paraId="33BE919B" w14:textId="77777777" w:rsidR="00351E4F" w:rsidRPr="001C2838" w:rsidRDefault="00351E4F" w:rsidP="000621F8">
      <w:pPr>
        <w:numPr>
          <w:ilvl w:val="0"/>
          <w:numId w:val="19"/>
        </w:numPr>
        <w:spacing w:after="120"/>
        <w:jc w:val="both"/>
        <w:rPr>
          <w:rFonts w:ascii="Times New Roman" w:hAnsi="Times New Roman" w:cs="Times New Roman"/>
          <w:sz w:val="24"/>
        </w:rPr>
      </w:pPr>
      <w:r w:rsidRPr="001C2838">
        <w:rPr>
          <w:rFonts w:ascii="Times New Roman" w:hAnsi="Times New Roman" w:cs="Times New Roman"/>
          <w:sz w:val="24"/>
        </w:rPr>
        <w:t xml:space="preserve">отчетна стойност – </w:t>
      </w:r>
      <w:r w:rsidRPr="001C2838">
        <w:rPr>
          <w:rFonts w:ascii="Times New Roman" w:hAnsi="Times New Roman" w:cs="Times New Roman"/>
          <w:b/>
          <w:sz w:val="24"/>
        </w:rPr>
        <w:t>36 000 лв.</w:t>
      </w:r>
    </w:p>
    <w:p w14:paraId="50575D0F"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по застраховка “Автокаско”, </w:t>
      </w:r>
      <w:r w:rsidR="00E2215B"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E2215B"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при щети, причинени от:</w:t>
      </w:r>
    </w:p>
    <w:p w14:paraId="4299D7E0"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Пожар или експлозия;</w:t>
      </w:r>
    </w:p>
    <w:p w14:paraId="22FB7488"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Природни бедствия – земетресение, буря, ураган, градушка, проливен дъжд, наводнение, гръм, мълния, свличане или срутване на земни пластове, падащи дървета и клони, вследствие на природни бедствия и други;</w:t>
      </w:r>
    </w:p>
    <w:p w14:paraId="23B25C2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Тежест от естествено натрупване на сняг, падане на лед и снежни маси;</w:t>
      </w:r>
    </w:p>
    <w:p w14:paraId="0C86EAD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Кражба и/или грабеж на цяло МПС;</w:t>
      </w:r>
    </w:p>
    <w:p w14:paraId="2EECE2D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lastRenderedPageBreak/>
        <w:t>- 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14:paraId="50C67784"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Пътно-транспортно произшествие;</w:t>
      </w:r>
    </w:p>
    <w:p w14:paraId="68E3EC00"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Падане върху МПС на твърди тела и предмети;</w:t>
      </w:r>
    </w:p>
    <w:p w14:paraId="0AE1AF2B"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Щети на открито след противозаконно отнемане МПС;</w:t>
      </w:r>
    </w:p>
    <w:p w14:paraId="0F09BF12"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Щети, нанесени на МПС в паркирано състояние;</w:t>
      </w:r>
    </w:p>
    <w:p w14:paraId="03F3BCBB"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Отваряне на капак или врата по време на движение;</w:t>
      </w:r>
    </w:p>
    <w:p w14:paraId="389C0556"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Авария на водопроводни, газопроводни, паропроводни и ел. инсталации;</w:t>
      </w:r>
    </w:p>
    <w:p w14:paraId="54857EF2"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 Кражба чрез взлом на </w:t>
      </w:r>
      <w:proofErr w:type="spellStart"/>
      <w:r w:rsidRPr="001C2838">
        <w:rPr>
          <w:rFonts w:ascii="Times New Roman" w:hAnsi="Times New Roman" w:cs="Times New Roman"/>
          <w:sz w:val="24"/>
        </w:rPr>
        <w:t>радиооборудване</w:t>
      </w:r>
      <w:proofErr w:type="spellEnd"/>
      <w:r w:rsidRPr="001C2838">
        <w:rPr>
          <w:rFonts w:ascii="Times New Roman" w:hAnsi="Times New Roman" w:cs="Times New Roman"/>
          <w:sz w:val="24"/>
        </w:rPr>
        <w:t>;</w:t>
      </w:r>
    </w:p>
    <w:p w14:paraId="2063E76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Умишлен палеж или взривяване.</w:t>
      </w:r>
    </w:p>
    <w:p w14:paraId="33B20E73"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xml:space="preserve">По застраховка “Гражданска отговорност” на автомобилистите </w:t>
      </w:r>
      <w:r w:rsidR="00E2215B"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E2215B"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14:paraId="50E1210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и Наредба № 49 на КФН от 16.10.2014 г.</w:t>
      </w:r>
    </w:p>
    <w:p w14:paraId="77ED1F58"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В сумата на застрахователната премия се включват допълнителните разходи за вноска към Гаранционния фонд, както и издаване на знак за удостоверяване наличието на застрахователен договор за всяко МПС, предвидени в Кодекса за застраховането.</w:t>
      </w:r>
    </w:p>
    <w:p w14:paraId="5ED85918" w14:textId="6FE50010" w:rsidR="00351E4F" w:rsidRPr="001C2838" w:rsidRDefault="00D267E0" w:rsidP="00351E4F">
      <w:pPr>
        <w:spacing w:after="120"/>
        <w:jc w:val="both"/>
        <w:rPr>
          <w:rFonts w:ascii="Times New Roman" w:hAnsi="Times New Roman" w:cs="Times New Roman"/>
          <w:sz w:val="24"/>
        </w:rPr>
      </w:pPr>
      <w:r w:rsidRPr="001C2838">
        <w:rPr>
          <w:rFonts w:ascii="Times New Roman" w:hAnsi="Times New Roman" w:cs="Times New Roman"/>
          <w:sz w:val="24"/>
        </w:rPr>
        <w:t>По застраховка „Автокаско“</w:t>
      </w:r>
      <w:r w:rsidR="00351E4F" w:rsidRPr="001C2838">
        <w:rPr>
          <w:rFonts w:ascii="Times New Roman" w:hAnsi="Times New Roman" w:cs="Times New Roman"/>
          <w:sz w:val="24"/>
        </w:rPr>
        <w:t xml:space="preserve"> размер</w:t>
      </w:r>
      <w:r w:rsidRPr="001C2838">
        <w:rPr>
          <w:rFonts w:ascii="Times New Roman" w:hAnsi="Times New Roman" w:cs="Times New Roman"/>
          <w:sz w:val="24"/>
        </w:rPr>
        <w:t>ът</w:t>
      </w:r>
      <w:r w:rsidR="00351E4F" w:rsidRPr="001C2838">
        <w:rPr>
          <w:rFonts w:ascii="Times New Roman" w:hAnsi="Times New Roman" w:cs="Times New Roman"/>
          <w:sz w:val="24"/>
        </w:rPr>
        <w:t xml:space="preserve"> на застрахователна сума за всяко едно МПС </w:t>
      </w:r>
      <w:r w:rsidRPr="001C2838">
        <w:rPr>
          <w:rFonts w:ascii="Times New Roman" w:hAnsi="Times New Roman" w:cs="Times New Roman"/>
          <w:sz w:val="24"/>
        </w:rPr>
        <w:t xml:space="preserve">е </w:t>
      </w:r>
      <w:r w:rsidR="00351E4F" w:rsidRPr="001C2838">
        <w:rPr>
          <w:rFonts w:ascii="Times New Roman" w:hAnsi="Times New Roman" w:cs="Times New Roman"/>
          <w:bCs/>
          <w:sz w:val="24"/>
        </w:rPr>
        <w:t>в размер на не по-малко от посочената по-горе отчетна стойност</w:t>
      </w:r>
      <w:r w:rsidR="00351E4F" w:rsidRPr="001C2838">
        <w:rPr>
          <w:rFonts w:ascii="Times New Roman" w:hAnsi="Times New Roman" w:cs="Times New Roman"/>
          <w:sz w:val="24"/>
        </w:rPr>
        <w:t>.</w:t>
      </w:r>
    </w:p>
    <w:p w14:paraId="7CED6456"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bCs/>
          <w:sz w:val="24"/>
        </w:rPr>
        <w:t xml:space="preserve">3. </w:t>
      </w:r>
      <w:r w:rsidRPr="001C2838">
        <w:rPr>
          <w:rFonts w:ascii="Times New Roman" w:hAnsi="Times New Roman" w:cs="Times New Roman"/>
          <w:sz w:val="24"/>
        </w:rPr>
        <w:t>Договорът се сключва:</w:t>
      </w:r>
    </w:p>
    <w:p w14:paraId="3A2F3ECA"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bCs/>
          <w:sz w:val="24"/>
        </w:rPr>
        <w:t xml:space="preserve">- </w:t>
      </w:r>
      <w:r w:rsidRPr="001C2838">
        <w:rPr>
          <w:rFonts w:ascii="Times New Roman" w:hAnsi="Times New Roman" w:cs="Times New Roman"/>
          <w:sz w:val="24"/>
        </w:rPr>
        <w:t>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 начало 00.00 часа на 01.01.2018 г. до 24.00 часа на 31.12.2018 г.;</w:t>
      </w:r>
    </w:p>
    <w:p w14:paraId="4188957D"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b/>
          <w:bCs/>
          <w:sz w:val="24"/>
        </w:rPr>
        <w:t xml:space="preserve">- </w:t>
      </w:r>
      <w:r w:rsidRPr="001C2838">
        <w:rPr>
          <w:rFonts w:ascii="Times New Roman"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 начало 00.00 часа на 01.01.2018 г. до 24.00 часа на 31.12.2018 г., с изключение на:</w:t>
      </w:r>
    </w:p>
    <w:p w14:paraId="2FDBA88A" w14:textId="77777777" w:rsidR="00351E4F" w:rsidRPr="001C2838" w:rsidRDefault="00351E4F" w:rsidP="00351E4F">
      <w:pPr>
        <w:spacing w:after="120"/>
        <w:jc w:val="both"/>
        <w:rPr>
          <w:rFonts w:ascii="Times New Roman" w:hAnsi="Times New Roman" w:cs="Times New Roman"/>
          <w:sz w:val="24"/>
        </w:rPr>
      </w:pPr>
      <w:r w:rsidRPr="001C2838">
        <w:rPr>
          <w:rFonts w:ascii="Times New Roman" w:hAnsi="Times New Roman" w:cs="Times New Roman"/>
          <w:sz w:val="24"/>
        </w:rPr>
        <w:t>- Автомобили Хюндай Соната СА 4664 ВН и СА 6446 ВН, за които срокът на застрахователните полици следва да бъде от 00.00 часа на 19.12.2017 г. до 24.00 часа на 18.12.2018 г.</w:t>
      </w:r>
    </w:p>
    <w:p w14:paraId="18DD7E97" w14:textId="77777777" w:rsidR="00351E4F" w:rsidRPr="001C2838" w:rsidRDefault="00351E4F" w:rsidP="000621F8">
      <w:pPr>
        <w:numPr>
          <w:ilvl w:val="0"/>
          <w:numId w:val="20"/>
        </w:numPr>
        <w:spacing w:after="120"/>
        <w:jc w:val="both"/>
        <w:rPr>
          <w:rFonts w:ascii="Times New Roman" w:hAnsi="Times New Roman" w:cs="Times New Roman"/>
          <w:sz w:val="24"/>
        </w:rPr>
      </w:pPr>
      <w:r w:rsidRPr="001C2838">
        <w:rPr>
          <w:rFonts w:ascii="Times New Roman" w:hAnsi="Times New Roman" w:cs="Times New Roman"/>
          <w:sz w:val="24"/>
        </w:rPr>
        <w:t>Ауди А8,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25.01.2018г. до 24.00 часа на 24.01.2019г.;</w:t>
      </w:r>
    </w:p>
    <w:p w14:paraId="044E3323" w14:textId="77777777" w:rsidR="00351E4F" w:rsidRPr="001C2838" w:rsidRDefault="00351E4F" w:rsidP="000621F8">
      <w:pPr>
        <w:numPr>
          <w:ilvl w:val="0"/>
          <w:numId w:val="20"/>
        </w:numPr>
        <w:spacing w:after="120"/>
        <w:jc w:val="both"/>
        <w:rPr>
          <w:rFonts w:ascii="Times New Roman" w:hAnsi="Times New Roman" w:cs="Times New Roman"/>
          <w:sz w:val="24"/>
        </w:rPr>
      </w:pPr>
      <w:r w:rsidRPr="001C2838">
        <w:rPr>
          <w:rFonts w:ascii="Times New Roman" w:hAnsi="Times New Roman" w:cs="Times New Roman"/>
          <w:sz w:val="24"/>
        </w:rPr>
        <w:t xml:space="preserve">Мерцедес ЦЛС 320, за който срокът на застрахователните полици за застраховки “Гражданска отговорност” на автомобилистите  следва да бъде от 00.00 часа на 04.05.2018г. до 24.00 часа на 03.05.2019г., на “Злополука” на </w:t>
      </w:r>
      <w:r w:rsidRPr="001C2838">
        <w:rPr>
          <w:rFonts w:ascii="Times New Roman" w:hAnsi="Times New Roman" w:cs="Times New Roman"/>
          <w:sz w:val="24"/>
        </w:rPr>
        <w:lastRenderedPageBreak/>
        <w:t>местата в МПС следва да бъде от 00.00 часа на 01.01.2018г. до 24.00 часа на 31.12.2018г. а застрахователната полица „Автокаско“ следва да бъде от 00.00 часа на 03.05.2018г. до 24.00 часа на 02.05.2019г.;</w:t>
      </w:r>
    </w:p>
    <w:p w14:paraId="470C75BE" w14:textId="77777777" w:rsidR="00351E4F" w:rsidRPr="001C2838" w:rsidRDefault="00351E4F" w:rsidP="000621F8">
      <w:pPr>
        <w:numPr>
          <w:ilvl w:val="0"/>
          <w:numId w:val="20"/>
        </w:numPr>
        <w:spacing w:after="120"/>
        <w:jc w:val="both"/>
        <w:rPr>
          <w:rFonts w:ascii="Times New Roman" w:hAnsi="Times New Roman" w:cs="Times New Roman"/>
          <w:sz w:val="24"/>
        </w:rPr>
      </w:pPr>
      <w:r w:rsidRPr="001C2838">
        <w:rPr>
          <w:rFonts w:ascii="Times New Roman" w:hAnsi="Times New Roman" w:cs="Times New Roman"/>
          <w:sz w:val="24"/>
        </w:rPr>
        <w:t xml:space="preserve">Хюндай </w:t>
      </w:r>
      <w:proofErr w:type="spellStart"/>
      <w:r w:rsidRPr="001C2838">
        <w:rPr>
          <w:rFonts w:ascii="Times New Roman" w:hAnsi="Times New Roman" w:cs="Times New Roman"/>
          <w:sz w:val="24"/>
        </w:rPr>
        <w:t>Елантра</w:t>
      </w:r>
      <w:proofErr w:type="spellEnd"/>
      <w:r w:rsidRPr="001C2838">
        <w:rPr>
          <w:rFonts w:ascii="Times New Roman" w:hAnsi="Times New Roman" w:cs="Times New Roman"/>
          <w:sz w:val="24"/>
        </w:rPr>
        <w:t>,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28.12.2017г. до 24.00 часа на 27.12.2018г.;</w:t>
      </w:r>
    </w:p>
    <w:p w14:paraId="440DE46C" w14:textId="77777777" w:rsidR="00351E4F" w:rsidRPr="001C2838" w:rsidRDefault="00351E4F" w:rsidP="000621F8">
      <w:pPr>
        <w:numPr>
          <w:ilvl w:val="0"/>
          <w:numId w:val="20"/>
        </w:numPr>
        <w:spacing w:after="120"/>
        <w:jc w:val="both"/>
        <w:rPr>
          <w:rFonts w:ascii="Times New Roman" w:hAnsi="Times New Roman" w:cs="Times New Roman"/>
          <w:sz w:val="24"/>
        </w:rPr>
      </w:pPr>
      <w:proofErr w:type="spellStart"/>
      <w:r w:rsidRPr="001C2838">
        <w:rPr>
          <w:rFonts w:ascii="Times New Roman" w:hAnsi="Times New Roman" w:cs="Times New Roman"/>
          <w:sz w:val="24"/>
        </w:rPr>
        <w:t>Порше</w:t>
      </w:r>
      <w:proofErr w:type="spellEnd"/>
      <w:r w:rsidRPr="001C2838">
        <w:rPr>
          <w:rFonts w:ascii="Times New Roman" w:hAnsi="Times New Roman" w:cs="Times New Roman"/>
          <w:sz w:val="24"/>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11.02.2018г. до 24.00 часа на 10.02.2019г., “Злополука” на местата в МПС от 00.00 часа на 10.02.2018г. до 24.00 09.02.2019г. застрахователната полица „Автокаско“ следва да бъде от 00.00 часа на 10.02.2018г. до 24.00 часа на 09.02.2019г.</w:t>
      </w:r>
    </w:p>
    <w:p w14:paraId="6400DA60" w14:textId="77777777" w:rsidR="00BA14E1" w:rsidRPr="001C2838" w:rsidRDefault="00BA14E1" w:rsidP="00BA14E1">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BA14E1" w:rsidRPr="001C2838" w14:paraId="1AD61DAD" w14:textId="77777777" w:rsidTr="00351E4F">
        <w:trPr>
          <w:trHeight w:val="414"/>
        </w:trPr>
        <w:tc>
          <w:tcPr>
            <w:tcW w:w="5688" w:type="dxa"/>
            <w:hideMark/>
          </w:tcPr>
          <w:p w14:paraId="0FC6783C" w14:textId="77777777" w:rsidR="00BA14E1" w:rsidRPr="001C2838" w:rsidRDefault="00BA14E1" w:rsidP="00351E4F">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14:paraId="4BFF43BA" w14:textId="77777777" w:rsidR="00BA14E1" w:rsidRPr="001C2838" w:rsidRDefault="00BA14E1" w:rsidP="00351E4F">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14:paraId="537C098A" w14:textId="77777777" w:rsidTr="00351E4F">
        <w:trPr>
          <w:trHeight w:val="414"/>
        </w:trPr>
        <w:tc>
          <w:tcPr>
            <w:tcW w:w="5688" w:type="dxa"/>
            <w:hideMark/>
          </w:tcPr>
          <w:p w14:paraId="233D26EE" w14:textId="77777777" w:rsidR="00BA14E1" w:rsidRPr="001C2838" w:rsidRDefault="00BA14E1" w:rsidP="00351E4F">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Име и фамилия:</w:t>
            </w:r>
          </w:p>
        </w:tc>
        <w:tc>
          <w:tcPr>
            <w:tcW w:w="3590" w:type="dxa"/>
            <w:hideMark/>
          </w:tcPr>
          <w:p w14:paraId="7C0B2AF6" w14:textId="77777777" w:rsidR="00BA14E1" w:rsidRPr="001C2838" w:rsidRDefault="00BA14E1" w:rsidP="00351E4F">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14:paraId="723C37BA" w14:textId="77777777" w:rsidTr="00351E4F">
        <w:trPr>
          <w:trHeight w:val="379"/>
        </w:trPr>
        <w:tc>
          <w:tcPr>
            <w:tcW w:w="5688" w:type="dxa"/>
            <w:hideMark/>
          </w:tcPr>
          <w:p w14:paraId="5886DBCE" w14:textId="77777777" w:rsidR="00BA14E1" w:rsidRPr="001C2838" w:rsidRDefault="00BA14E1" w:rsidP="00351E4F">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48AB6486" w14:textId="77777777" w:rsidR="00BA14E1" w:rsidRPr="001C2838" w:rsidRDefault="00BA14E1" w:rsidP="00351E4F">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0B32CC9D" w14:textId="77777777" w:rsidR="00BA14E1" w:rsidRPr="001C2838" w:rsidRDefault="00BA14E1" w:rsidP="00BA14E1">
      <w:pPr>
        <w:suppressAutoHyphens w:val="0"/>
        <w:spacing w:after="200" w:line="276" w:lineRule="auto"/>
      </w:pPr>
      <w:r w:rsidRPr="001C2838">
        <w:br w:type="page"/>
      </w:r>
    </w:p>
    <w:p w14:paraId="36E06832" w14:textId="77777777" w:rsidR="009B753F" w:rsidRPr="001C2838" w:rsidRDefault="009B753F" w:rsidP="009B753F">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5A0A12BD" w14:textId="77777777" w:rsidR="009B753F" w:rsidRPr="001C2838" w:rsidRDefault="009B753F" w:rsidP="009B753F">
      <w:pPr>
        <w:ind w:left="7080" w:firstLine="708"/>
        <w:rPr>
          <w:rFonts w:ascii="Times New Roman" w:hAnsi="Times New Roman" w:cs="Times New Roman"/>
          <w:b/>
          <w:sz w:val="24"/>
        </w:rPr>
      </w:pPr>
    </w:p>
    <w:p w14:paraId="4F7DCEED" w14:textId="77777777" w:rsidR="009B753F" w:rsidRPr="001C2838" w:rsidRDefault="009B753F" w:rsidP="009B753F">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28783403" w14:textId="77777777" w:rsidR="009B753F" w:rsidRPr="001C2838" w:rsidRDefault="009B753F" w:rsidP="009B753F">
      <w:pPr>
        <w:widowControl w:val="0"/>
        <w:suppressAutoHyphens w:val="0"/>
        <w:jc w:val="right"/>
        <w:rPr>
          <w:rFonts w:ascii="Times New Roman" w:hAnsi="Times New Roman" w:cs="Times New Roman"/>
          <w:b/>
          <w:sz w:val="24"/>
          <w:lang w:eastAsia="bg-BG"/>
        </w:rPr>
      </w:pPr>
    </w:p>
    <w:p w14:paraId="26702FBB" w14:textId="77777777" w:rsidR="009B753F" w:rsidRPr="001C2838" w:rsidRDefault="009B753F" w:rsidP="009B753F">
      <w:pPr>
        <w:widowControl w:val="0"/>
        <w:suppressAutoHyphens w:val="0"/>
        <w:jc w:val="center"/>
        <w:rPr>
          <w:rFonts w:ascii="Times New Roman" w:hAnsi="Times New Roman" w:cs="Times New Roman"/>
          <w:b/>
          <w:bCs/>
          <w:sz w:val="24"/>
          <w:lang w:eastAsia="bg-BG"/>
        </w:rPr>
      </w:pPr>
    </w:p>
    <w:p w14:paraId="38E3EE34" w14:textId="77777777" w:rsidR="009B753F" w:rsidRPr="001C2838" w:rsidRDefault="009B753F" w:rsidP="009B753F">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14:paraId="1B360F7E" w14:textId="77777777" w:rsidR="009B753F" w:rsidRPr="001C2838" w:rsidRDefault="009B753F" w:rsidP="009B753F">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14:paraId="03FD1D02" w14:textId="77777777" w:rsidR="009B753F" w:rsidRPr="001C2838" w:rsidRDefault="009B753F" w:rsidP="009B753F">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14:paraId="204E8D1A" w14:textId="77777777" w:rsidR="009B753F" w:rsidRPr="001C2838" w:rsidRDefault="009B753F" w:rsidP="009B753F">
      <w:pPr>
        <w:jc w:val="right"/>
        <w:rPr>
          <w:rFonts w:ascii="Times New Roman" w:hAnsi="Times New Roman" w:cs="Times New Roman"/>
          <w:b/>
          <w:bCs/>
          <w:spacing w:val="20"/>
          <w:sz w:val="24"/>
        </w:rPr>
      </w:pPr>
    </w:p>
    <w:p w14:paraId="0087DAD7" w14:textId="77777777" w:rsidR="009B753F" w:rsidRPr="001C2838" w:rsidRDefault="009B753F" w:rsidP="009B753F">
      <w:pPr>
        <w:jc w:val="right"/>
        <w:rPr>
          <w:rFonts w:ascii="Times New Roman" w:hAnsi="Times New Roman" w:cs="Times New Roman"/>
          <w:b/>
          <w:bCs/>
          <w:spacing w:val="20"/>
          <w:sz w:val="24"/>
        </w:rPr>
      </w:pPr>
    </w:p>
    <w:p w14:paraId="76E32D03" w14:textId="77777777" w:rsidR="009B753F" w:rsidRPr="001C2838" w:rsidRDefault="009B753F" w:rsidP="009B753F">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14:paraId="0442D42A" w14:textId="77777777" w:rsidR="009B753F" w:rsidRPr="001C2838" w:rsidRDefault="009B753F" w:rsidP="009B753F">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14:paraId="12D208E1" w14:textId="77777777" w:rsidR="009B753F" w:rsidRPr="001C2838" w:rsidRDefault="009B753F" w:rsidP="009B753F">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14:paraId="1EAB6D5E" w14:textId="77777777" w:rsidR="009B753F" w:rsidRPr="001C2838" w:rsidRDefault="009B753F" w:rsidP="009B753F">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14:paraId="318F6985" w14:textId="77777777" w:rsidR="009B753F" w:rsidRPr="001C2838" w:rsidRDefault="009B753F" w:rsidP="009B753F">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14:paraId="65CFD9E6" w14:textId="77777777" w:rsidR="009B753F" w:rsidRPr="001C2838" w:rsidRDefault="009B753F" w:rsidP="009B753F">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14:paraId="60082B7B" w14:textId="77777777" w:rsidR="003F7049" w:rsidRPr="001C2838" w:rsidRDefault="003F7049" w:rsidP="003F7049">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4C53FB61" w14:textId="7A63C1A1" w:rsidR="009B753F" w:rsidRPr="001C2838" w:rsidRDefault="009B753F" w:rsidP="009B753F">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14:paraId="4CDF9945" w14:textId="77777777" w:rsidR="009B753F" w:rsidRPr="001C2838" w:rsidRDefault="009B753F" w:rsidP="009B753F">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14:paraId="3907CE86" w14:textId="77777777" w:rsidR="009B753F" w:rsidRPr="001C2838" w:rsidRDefault="009B753F" w:rsidP="009B753F">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14:paraId="7B8AB814" w14:textId="77777777" w:rsidR="009B753F" w:rsidRPr="001C2838" w:rsidRDefault="009B753F" w:rsidP="009B753F">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14:paraId="3B8DF88A" w14:textId="77777777" w:rsidR="009B753F" w:rsidRPr="001C2838" w:rsidRDefault="009B753F" w:rsidP="009B753F">
      <w:pPr>
        <w:widowControl w:val="0"/>
        <w:suppressAutoHyphens w:val="0"/>
        <w:rPr>
          <w:rFonts w:ascii="Times New Roman" w:hAnsi="Times New Roman" w:cs="Times New Roman"/>
          <w:sz w:val="24"/>
          <w:lang w:eastAsia="bg-BG"/>
        </w:rPr>
      </w:pPr>
    </w:p>
    <w:p w14:paraId="50849B2D" w14:textId="77777777" w:rsidR="009B753F" w:rsidRPr="001C2838" w:rsidRDefault="009B753F" w:rsidP="009B753F">
      <w:pPr>
        <w:ind w:right="-340"/>
        <w:jc w:val="both"/>
        <w:rPr>
          <w:rFonts w:ascii="Times New Roman" w:hAnsi="Times New Roman" w:cs="Times New Roman"/>
          <w:sz w:val="24"/>
        </w:rPr>
      </w:pPr>
    </w:p>
    <w:p w14:paraId="0A41ED69" w14:textId="77777777" w:rsidR="009B753F" w:rsidRPr="001C2838" w:rsidRDefault="009B753F" w:rsidP="009B753F">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14:paraId="1E3D8361" w14:textId="77777777" w:rsidR="009B753F" w:rsidRPr="001C2838" w:rsidRDefault="009B753F" w:rsidP="009B753F">
      <w:pPr>
        <w:ind w:right="-340"/>
        <w:jc w:val="both"/>
        <w:rPr>
          <w:rFonts w:ascii="Times New Roman" w:hAnsi="Times New Roman" w:cs="Times New Roman"/>
          <w:sz w:val="24"/>
        </w:rPr>
      </w:pPr>
    </w:p>
    <w:p w14:paraId="67323A23" w14:textId="77777777" w:rsidR="003F7049" w:rsidRPr="001C2838" w:rsidRDefault="003F7049" w:rsidP="003F7049">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14:paraId="38E5D67D" w14:textId="0CED43BC" w:rsidR="009B753F" w:rsidRPr="001C2838" w:rsidRDefault="003F7049" w:rsidP="003F7049">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9B753F" w:rsidRPr="001C2838">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9B753F" w:rsidRPr="001C2838">
        <w:rPr>
          <w:rFonts w:ascii="Times New Roman" w:hAnsi="Times New Roman" w:cs="Times New Roman"/>
          <w:iCs/>
          <w:sz w:val="24"/>
        </w:rPr>
        <w:t xml:space="preserve">съответствие с изискванията на възложителя и при условията, обявени в обявата за участие, указанията за участие и техническата спецификация, приети от нас. </w:t>
      </w:r>
    </w:p>
    <w:p w14:paraId="6462405E" w14:textId="77777777" w:rsidR="009B753F" w:rsidRPr="001C2838" w:rsidRDefault="009B753F" w:rsidP="009B753F">
      <w:pPr>
        <w:jc w:val="both"/>
        <w:rPr>
          <w:rFonts w:ascii="Times New Roman" w:hAnsi="Times New Roman" w:cs="Times New Roman"/>
          <w:sz w:val="24"/>
        </w:rPr>
      </w:pPr>
      <w:r w:rsidRPr="001C2838">
        <w:rPr>
          <w:rFonts w:ascii="Times New Roman" w:hAnsi="Times New Roman" w:cs="Times New Roman"/>
          <w:sz w:val="24"/>
        </w:rPr>
        <w:t>Декларираме, че:</w:t>
      </w:r>
    </w:p>
    <w:p w14:paraId="284C3084" w14:textId="77777777" w:rsidR="009B753F" w:rsidRPr="001C2838" w:rsidRDefault="009B753F" w:rsidP="009B753F">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1C2838">
        <w:rPr>
          <w:rFonts w:ascii="Times New Roman" w:hAnsi="Times New Roman" w:cs="Times New Roman"/>
          <w:sz w:val="24"/>
        </w:rPr>
        <w:t>. В случай на разминаване между договора и Общите условия на застраховката ще се прилагат клаузите на договора</w:t>
      </w:r>
      <w:r w:rsidRPr="001C2838">
        <w:rPr>
          <w:rFonts w:ascii="Times New Roman" w:hAnsi="Times New Roman" w:cs="Times New Roman"/>
          <w:sz w:val="24"/>
        </w:rPr>
        <w:t>;</w:t>
      </w:r>
    </w:p>
    <w:p w14:paraId="0DEDEDAE" w14:textId="77777777" w:rsidR="009B753F" w:rsidRPr="001C2838" w:rsidRDefault="009B753F" w:rsidP="009B753F">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срокът на валидност на офертата е до 31.01.2018 г.;</w:t>
      </w:r>
    </w:p>
    <w:p w14:paraId="7BC3E8C0" w14:textId="77777777" w:rsidR="009B753F" w:rsidRPr="001C2838" w:rsidRDefault="009B753F" w:rsidP="009B753F">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25C504F6" w14:textId="77777777" w:rsidR="009B753F" w:rsidRPr="001C2838" w:rsidRDefault="009B753F" w:rsidP="009B753F">
      <w:pPr>
        <w:pStyle w:val="ListParagraph"/>
        <w:suppressAutoHyphens w:val="0"/>
        <w:ind w:left="1065"/>
        <w:jc w:val="both"/>
        <w:rPr>
          <w:rFonts w:ascii="Times New Roman" w:hAnsi="Times New Roman" w:cs="Times New Roman"/>
          <w:sz w:val="24"/>
        </w:rPr>
      </w:pPr>
    </w:p>
    <w:p w14:paraId="125C2AE9"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14:paraId="74E6E271"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3B4EF6"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3B4EF6"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на застрахованите лица извън територията на Република България в следните случаи:</w:t>
      </w:r>
    </w:p>
    <w:p w14:paraId="5889F2EC"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смърт, вследствие на злополука, заболяване или злоумишлени действия на трети лица;</w:t>
      </w:r>
    </w:p>
    <w:p w14:paraId="3F393AE6"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трайна загуба на работоспособност, вследствие на злополука или заболяване;</w:t>
      </w:r>
    </w:p>
    <w:p w14:paraId="11956A5D"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lastRenderedPageBreak/>
        <w:t>-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w:t>
      </w:r>
    </w:p>
    <w:p w14:paraId="2C1E3F56"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разходи за пътуване по спешност при злополука или заболяване;</w:t>
      </w:r>
    </w:p>
    <w:p w14:paraId="1F70A002"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дневни пари за болничен престой, вследствие на злополука или заболяване;</w:t>
      </w:r>
    </w:p>
    <w:p w14:paraId="3EB7376E"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разходи за репатриране, погребение в чужбина или транспортиране на тленни останки;</w:t>
      </w:r>
    </w:p>
    <w:p w14:paraId="15D65479"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разходи при загуба или забавяне на багаж;</w:t>
      </w:r>
    </w:p>
    <w:p w14:paraId="5A7373CE"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разходи за допълнителен престой поради отмяна или забавяне на полет, както и при изпуснат полет по независещи от застрахованото лице причини;</w:t>
      </w:r>
    </w:p>
    <w:p w14:paraId="1A2E9B7A"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съдебни разноски;</w:t>
      </w:r>
    </w:p>
    <w:p w14:paraId="090F518B"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 други допълнителни рискове, предложени от съответните участници.</w:t>
      </w:r>
    </w:p>
    <w:p w14:paraId="2BB7FA25" w14:textId="77777777" w:rsidR="008F4820"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Минималният размер на индивидуалната застрахователна сума за всяко от застрахованите лица е 30 000 (тридесет хиляди) евро.</w:t>
      </w:r>
    </w:p>
    <w:p w14:paraId="4C041D34" w14:textId="77777777" w:rsidR="008F4820" w:rsidRPr="001C2838" w:rsidRDefault="008F4820" w:rsidP="008F4820">
      <w:pPr>
        <w:spacing w:after="120"/>
        <w:jc w:val="both"/>
        <w:rPr>
          <w:rFonts w:ascii="Times New Roman" w:hAnsi="Times New Roman" w:cs="Times New Roman"/>
          <w:b/>
          <w:bCs/>
          <w:sz w:val="24"/>
          <w:u w:val="single"/>
        </w:rPr>
      </w:pPr>
      <w:r w:rsidRPr="001C2838">
        <w:rPr>
          <w:rFonts w:ascii="Times New Roman" w:hAnsi="Times New Roman" w:cs="Times New Roman"/>
          <w:sz w:val="24"/>
        </w:rPr>
        <w:t xml:space="preserve">Размерът на обезщетението при настъпване на рисковете смърт, вследствие на злополука, заболяване или злоумишлени действия на трети лица и трайна загуба на работоспособност вследствие на злополука или заболяване се определя в процент от предложената от </w:t>
      </w:r>
      <w:r w:rsidR="003B4EF6" w:rsidRPr="001C2838">
        <w:rPr>
          <w:rFonts w:ascii="Times New Roman" w:hAnsi="Times New Roman" w:cs="Times New Roman"/>
          <w:sz w:val="24"/>
        </w:rPr>
        <w:t>нас</w:t>
      </w:r>
      <w:r w:rsidRPr="001C2838">
        <w:rPr>
          <w:rFonts w:ascii="Times New Roman" w:hAnsi="Times New Roman" w:cs="Times New Roman"/>
          <w:sz w:val="24"/>
        </w:rPr>
        <w:t xml:space="preserve"> застрахователна сума. По отношение на останалите рискове (спешни медицински разходи и дневни пари за болничен престой, вследствие на злополука или заболяване, разходи за репатриране, погребение в чужбина или транспортиране на тленни останки, загуба на багаж и съдебни разноски), лимита на обезщетението се определя за едно застраховано лице за едно събитие, </w:t>
      </w:r>
      <w:r w:rsidRPr="001C2838">
        <w:rPr>
          <w:rFonts w:ascii="Times New Roman" w:hAnsi="Times New Roman" w:cs="Times New Roman"/>
          <w:b/>
          <w:bCs/>
          <w:sz w:val="24"/>
          <w:u w:val="single"/>
        </w:rPr>
        <w:t>като не се определя агрегатен лимит.</w:t>
      </w:r>
    </w:p>
    <w:p w14:paraId="54E143D5" w14:textId="3D8E1CB3" w:rsidR="009B753F" w:rsidRPr="001C2838" w:rsidRDefault="008F4820" w:rsidP="008F4820">
      <w:pPr>
        <w:spacing w:after="120"/>
        <w:jc w:val="both"/>
        <w:rPr>
          <w:rFonts w:ascii="Times New Roman" w:hAnsi="Times New Roman" w:cs="Times New Roman"/>
          <w:sz w:val="24"/>
        </w:rPr>
      </w:pPr>
      <w:r w:rsidRPr="001C2838">
        <w:rPr>
          <w:rFonts w:ascii="Times New Roman" w:hAnsi="Times New Roman" w:cs="Times New Roman"/>
          <w:sz w:val="24"/>
        </w:rPr>
        <w:t>Договорът се сключва за една година с начало 00.00 часа на 01.01.2018 г. до 24.00 часа</w:t>
      </w:r>
      <w:r w:rsidR="00820A2F">
        <w:rPr>
          <w:rFonts w:ascii="Times New Roman" w:hAnsi="Times New Roman" w:cs="Times New Roman"/>
          <w:sz w:val="24"/>
        </w:rPr>
        <w:t xml:space="preserve"> </w:t>
      </w:r>
      <w:r w:rsidRPr="001C2838">
        <w:rPr>
          <w:rFonts w:ascii="Times New Roman" w:hAnsi="Times New Roman" w:cs="Times New Roman"/>
          <w:sz w:val="24"/>
        </w:rPr>
        <w:t>на 31.12.2018 г.</w:t>
      </w:r>
    </w:p>
    <w:tbl>
      <w:tblPr>
        <w:tblW w:w="0" w:type="auto"/>
        <w:tblLayout w:type="fixed"/>
        <w:tblLook w:val="04A0" w:firstRow="1" w:lastRow="0" w:firstColumn="1" w:lastColumn="0" w:noHBand="0" w:noVBand="1"/>
      </w:tblPr>
      <w:tblGrid>
        <w:gridCol w:w="5688"/>
        <w:gridCol w:w="3590"/>
      </w:tblGrid>
      <w:tr w:rsidR="009B753F" w:rsidRPr="001C2838" w14:paraId="2C5EA412" w14:textId="77777777" w:rsidTr="00E26181">
        <w:trPr>
          <w:trHeight w:val="414"/>
        </w:trPr>
        <w:tc>
          <w:tcPr>
            <w:tcW w:w="5688" w:type="dxa"/>
            <w:hideMark/>
          </w:tcPr>
          <w:p w14:paraId="60F42A74" w14:textId="77777777" w:rsidR="009B753F" w:rsidRPr="001C2838" w:rsidRDefault="009B753F" w:rsidP="00E26181">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14:paraId="120D8972" w14:textId="77777777" w:rsidR="009B753F" w:rsidRPr="001C2838" w:rsidRDefault="009B753F" w:rsidP="00E26181">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14:paraId="0608DD13" w14:textId="77777777" w:rsidTr="00E26181">
        <w:trPr>
          <w:trHeight w:val="414"/>
        </w:trPr>
        <w:tc>
          <w:tcPr>
            <w:tcW w:w="5688" w:type="dxa"/>
            <w:hideMark/>
          </w:tcPr>
          <w:p w14:paraId="45C90F38" w14:textId="77777777" w:rsidR="009B753F" w:rsidRPr="001C2838" w:rsidRDefault="009B753F" w:rsidP="00E26181">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Име и фамилия:</w:t>
            </w:r>
          </w:p>
        </w:tc>
        <w:tc>
          <w:tcPr>
            <w:tcW w:w="3590" w:type="dxa"/>
            <w:hideMark/>
          </w:tcPr>
          <w:p w14:paraId="4D59B886" w14:textId="77777777" w:rsidR="009B753F" w:rsidRPr="001C2838" w:rsidRDefault="009B753F" w:rsidP="00E26181">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14:paraId="0BCA513C" w14:textId="77777777" w:rsidTr="00E26181">
        <w:trPr>
          <w:trHeight w:val="379"/>
        </w:trPr>
        <w:tc>
          <w:tcPr>
            <w:tcW w:w="5688" w:type="dxa"/>
            <w:hideMark/>
          </w:tcPr>
          <w:p w14:paraId="1D15E710" w14:textId="77777777" w:rsidR="009B753F" w:rsidRPr="001C2838" w:rsidRDefault="009B753F" w:rsidP="00E26181">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14:paraId="6C4E1D63" w14:textId="77777777" w:rsidR="009B753F" w:rsidRPr="001C2838" w:rsidRDefault="009B753F" w:rsidP="00E26181">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14:paraId="6B9B1E6C" w14:textId="77777777" w:rsidR="00D57962" w:rsidRPr="001C2838" w:rsidRDefault="009B753F">
      <w:pPr>
        <w:suppressAutoHyphens w:val="0"/>
        <w:spacing w:after="200" w:line="276" w:lineRule="auto"/>
      </w:pPr>
      <w:r w:rsidRPr="001C2838">
        <w:br w:type="page"/>
      </w:r>
    </w:p>
    <w:p w14:paraId="38EAF4D8" w14:textId="77777777" w:rsidR="00EE1989" w:rsidRPr="001C2838" w:rsidRDefault="00EE1989" w:rsidP="00EE1989">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28BFD39E" w14:textId="77777777" w:rsidR="00EE1989" w:rsidRPr="001C2838" w:rsidRDefault="00EE1989" w:rsidP="00EE1989">
      <w:pPr>
        <w:ind w:left="7080" w:firstLine="708"/>
        <w:rPr>
          <w:rFonts w:ascii="Times New Roman" w:hAnsi="Times New Roman" w:cs="Times New Roman"/>
          <w:b/>
          <w:sz w:val="24"/>
        </w:rPr>
      </w:pPr>
    </w:p>
    <w:p w14:paraId="6226235F" w14:textId="77777777" w:rsidR="00EE1989" w:rsidRPr="001C2838" w:rsidRDefault="00EE1989" w:rsidP="00EE1989">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6C27DE95" w14:textId="77777777" w:rsidR="00732059" w:rsidRPr="001C2838" w:rsidRDefault="00732059" w:rsidP="00EE1989">
      <w:pPr>
        <w:jc w:val="right"/>
      </w:pPr>
    </w:p>
    <w:p w14:paraId="5092E99F" w14:textId="77777777" w:rsidR="00EE1989" w:rsidRPr="001C2838" w:rsidRDefault="00EE1989" w:rsidP="00EE1989">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14:paraId="2F195D64" w14:textId="77777777" w:rsidR="00EE1989" w:rsidRPr="001C2838" w:rsidRDefault="00EE1989" w:rsidP="00EE1989">
      <w:pPr>
        <w:jc w:val="center"/>
        <w:rPr>
          <w:rFonts w:ascii="Times New Roman" w:hAnsi="Times New Roman" w:cs="Times New Roman"/>
          <w:b/>
          <w:sz w:val="24"/>
        </w:rPr>
      </w:pPr>
      <w:r w:rsidRPr="001C2838">
        <w:rPr>
          <w:rFonts w:ascii="Times New Roman" w:hAnsi="Times New Roman" w:cs="Times New Roman"/>
          <w:b/>
          <w:sz w:val="24"/>
        </w:rPr>
        <w:t>за обстоятелствата по чл. 54, ал. 1, т. 1, 2 и т. 7 от ЗОП</w:t>
      </w:r>
    </w:p>
    <w:p w14:paraId="7B209CFE" w14:textId="77777777" w:rsidR="00EE1989" w:rsidRPr="001C2838" w:rsidRDefault="00EE1989" w:rsidP="00EE1989">
      <w:pPr>
        <w:jc w:val="center"/>
        <w:rPr>
          <w:rFonts w:ascii="Times New Roman" w:hAnsi="Times New Roman" w:cs="Times New Roman"/>
          <w:b/>
          <w:sz w:val="24"/>
        </w:rPr>
      </w:pPr>
    </w:p>
    <w:p w14:paraId="2D33AA0B" w14:textId="77777777" w:rsidR="00D07A50" w:rsidRPr="001C2838" w:rsidRDefault="00EE1989" w:rsidP="00EE1989">
      <w:pPr>
        <w:jc w:val="both"/>
        <w:rPr>
          <w:rFonts w:ascii="Times New Roman" w:hAnsi="Times New Roman"/>
          <w:sz w:val="24"/>
        </w:rPr>
      </w:pPr>
      <w:r w:rsidRPr="001C2838">
        <w:rPr>
          <w:rFonts w:ascii="Times New Roman" w:hAnsi="Times New Roman"/>
          <w:sz w:val="24"/>
        </w:rPr>
        <w:t>Долуподписаният/ата</w:t>
      </w:r>
      <w:r w:rsidR="00F5443A" w:rsidRPr="001C2838">
        <w:rPr>
          <w:rFonts w:ascii="Times New Roman" w:hAnsi="Times New Roman"/>
          <w:sz w:val="24"/>
        </w:rPr>
        <w:t xml:space="preserve"> .........</w:t>
      </w:r>
      <w:r w:rsidRPr="001C2838">
        <w:rPr>
          <w:rFonts w:ascii="Times New Roman" w:hAnsi="Times New Roman"/>
          <w:sz w:val="24"/>
        </w:rPr>
        <w:t xml:space="preserve">…................................................................................................., </w:t>
      </w:r>
    </w:p>
    <w:p w14:paraId="320F45E2" w14:textId="77777777" w:rsidR="00D07A50" w:rsidRPr="001C2838" w:rsidRDefault="00D07A50" w:rsidP="00D07A50">
      <w:pPr>
        <w:jc w:val="center"/>
        <w:rPr>
          <w:rFonts w:ascii="Times New Roman" w:hAnsi="Times New Roman"/>
          <w:sz w:val="24"/>
        </w:rPr>
      </w:pPr>
      <w:r w:rsidRPr="001C2838">
        <w:rPr>
          <w:rFonts w:ascii="Times New Roman" w:hAnsi="Times New Roman"/>
          <w:i/>
          <w:sz w:val="24"/>
        </w:rPr>
        <w:t>(три имена)</w:t>
      </w:r>
    </w:p>
    <w:p w14:paraId="0EF8B96F" w14:textId="77777777" w:rsidR="00EE1989" w:rsidRPr="001C2838" w:rsidRDefault="00EE1989" w:rsidP="00EE1989">
      <w:pPr>
        <w:jc w:val="both"/>
        <w:rPr>
          <w:rFonts w:ascii="Times New Roman" w:hAnsi="Times New Roman"/>
          <w:sz w:val="24"/>
        </w:rPr>
      </w:pPr>
      <w:r w:rsidRPr="001C2838">
        <w:rPr>
          <w:rFonts w:ascii="Times New Roman" w:hAnsi="Times New Roman"/>
          <w:sz w:val="24"/>
        </w:rPr>
        <w:t>с ЕГН ........</w:t>
      </w:r>
      <w:r w:rsidR="00A56474" w:rsidRPr="001C2838">
        <w:rPr>
          <w:rFonts w:ascii="Times New Roman" w:hAnsi="Times New Roman"/>
          <w:sz w:val="24"/>
        </w:rPr>
        <w:t>..............</w:t>
      </w:r>
      <w:r w:rsidRPr="001C2838">
        <w:rPr>
          <w:rFonts w:ascii="Times New Roman" w:hAnsi="Times New Roman"/>
          <w:sz w:val="24"/>
        </w:rPr>
        <w:t>...</w:t>
      </w:r>
      <w:r w:rsidR="00A56474" w:rsidRPr="001C2838">
        <w:rPr>
          <w:rFonts w:ascii="Times New Roman" w:hAnsi="Times New Roman"/>
          <w:sz w:val="24"/>
        </w:rPr>
        <w:t>....., притежаващ</w:t>
      </w:r>
      <w:r w:rsidR="00D07A50" w:rsidRPr="001C2838">
        <w:rPr>
          <w:rFonts w:ascii="Times New Roman" w:hAnsi="Times New Roman"/>
          <w:sz w:val="24"/>
        </w:rPr>
        <w:t>/а</w:t>
      </w:r>
      <w:r w:rsidR="00A56474" w:rsidRPr="001C2838">
        <w:rPr>
          <w:rFonts w:ascii="Times New Roman" w:hAnsi="Times New Roman"/>
          <w:sz w:val="24"/>
        </w:rPr>
        <w:t xml:space="preserve"> лична карта/</w:t>
      </w:r>
      <w:r w:rsidRPr="001C2838">
        <w:rPr>
          <w:rFonts w:ascii="Times New Roman" w:hAnsi="Times New Roman"/>
          <w:sz w:val="24"/>
        </w:rPr>
        <w:t>документ за самоличност № .</w:t>
      </w:r>
      <w:r w:rsidR="00A56474" w:rsidRPr="001C2838">
        <w:rPr>
          <w:rFonts w:ascii="Times New Roman" w:hAnsi="Times New Roman"/>
          <w:sz w:val="24"/>
        </w:rPr>
        <w:t>.......................</w:t>
      </w:r>
      <w:r w:rsidRPr="001C2838">
        <w:rPr>
          <w:rFonts w:ascii="Times New Roman" w:hAnsi="Times New Roman"/>
          <w:sz w:val="24"/>
        </w:rPr>
        <w:t>........., издадена на ................................ от ................................................, в качеството си на .....</w:t>
      </w:r>
      <w:r w:rsidR="006C0341" w:rsidRPr="001C2838">
        <w:rPr>
          <w:rFonts w:ascii="Times New Roman" w:hAnsi="Times New Roman"/>
          <w:sz w:val="24"/>
        </w:rPr>
        <w:t>................</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 на ................................................... /</w:t>
      </w:r>
      <w:r w:rsidRPr="001C2838">
        <w:rPr>
          <w:rFonts w:ascii="Times New Roman" w:hAnsi="Times New Roman"/>
          <w:i/>
          <w:iCs/>
          <w:sz w:val="24"/>
        </w:rPr>
        <w:t>наименование на участника</w:t>
      </w:r>
      <w:r w:rsidRPr="001C2838">
        <w:rPr>
          <w:rFonts w:ascii="Times New Roman" w:hAnsi="Times New Roman"/>
          <w:sz w:val="24"/>
        </w:rPr>
        <w:t>/,</w:t>
      </w: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76EE91FD" w14:textId="77777777" w:rsidR="00EE1989" w:rsidRPr="001C2838" w:rsidRDefault="00EE1989" w:rsidP="00EE1989">
      <w:pPr>
        <w:pStyle w:val="CharCharChar"/>
        <w:ind w:firstLine="720"/>
        <w:jc w:val="both"/>
        <w:rPr>
          <w:rFonts w:ascii="Times New Roman" w:hAnsi="Times New Roman"/>
          <w:lang w:val="bg-BG"/>
        </w:rPr>
      </w:pPr>
    </w:p>
    <w:p w14:paraId="39639FBB" w14:textId="77777777" w:rsidR="00EE1989" w:rsidRPr="001C2838" w:rsidRDefault="00EE1989" w:rsidP="00EE1989">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14:paraId="3DF3967C" w14:textId="77777777" w:rsidR="00EE1989" w:rsidRPr="001C2838" w:rsidRDefault="00EE1989" w:rsidP="00EE1989">
      <w:pPr>
        <w:ind w:firstLine="720"/>
        <w:jc w:val="both"/>
        <w:rPr>
          <w:rFonts w:ascii="Times New Roman" w:hAnsi="Times New Roman" w:cs="Times New Roman"/>
          <w:sz w:val="24"/>
        </w:rPr>
      </w:pPr>
      <w:r w:rsidRPr="001C2838">
        <w:rPr>
          <w:rFonts w:ascii="Times New Roman" w:hAnsi="Times New Roman" w:cs="Times New Roman"/>
          <w:b/>
          <w:sz w:val="24"/>
        </w:rPr>
        <w:t>1.</w:t>
      </w:r>
      <w:r w:rsidR="00FA5D46" w:rsidRPr="001C2838">
        <w:rPr>
          <w:rFonts w:ascii="Times New Roman" w:hAnsi="Times New Roman" w:cs="Times New Roman"/>
          <w:sz w:val="24"/>
        </w:rPr>
        <w:fldChar w:fldCharType="begin">
          <w:ffData>
            <w:name w:val="Check12"/>
            <w:enabled/>
            <w:calcOnExit w:val="0"/>
            <w:checkBox>
              <w:sizeAuto/>
              <w:default w:val="0"/>
            </w:checkBox>
          </w:ffData>
        </w:fldChar>
      </w:r>
      <w:bookmarkStart w:id="3" w:name="Check12"/>
      <w:r w:rsidR="006C0341"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00FA5D46" w:rsidRPr="001C2838">
        <w:rPr>
          <w:rFonts w:ascii="Times New Roman" w:hAnsi="Times New Roman" w:cs="Times New Roman"/>
          <w:sz w:val="24"/>
        </w:rPr>
        <w:fldChar w:fldCharType="end"/>
      </w:r>
      <w:bookmarkEnd w:id="3"/>
      <w:r w:rsidRPr="001C2838">
        <w:rPr>
          <w:rFonts w:ascii="Times New Roman" w:hAnsi="Times New Roman" w:cs="Times New Roman"/>
          <w:sz w:val="24"/>
        </w:rPr>
        <w:t xml:space="preserve">Не съм осъден с влязла в сила </w:t>
      </w:r>
      <w:r w:rsidR="006C0341" w:rsidRPr="001C2838">
        <w:rPr>
          <w:rFonts w:ascii="Times New Roman" w:hAnsi="Times New Roman" w:cs="Times New Roman"/>
          <w:sz w:val="24"/>
        </w:rPr>
        <w:t xml:space="preserve">присъда </w:t>
      </w:r>
      <w:r w:rsidR="00FA5D46" w:rsidRPr="001C2838">
        <w:rPr>
          <w:rFonts w:ascii="Times New Roman" w:hAnsi="Times New Roman" w:cs="Times New Roman"/>
          <w:sz w:val="24"/>
        </w:rPr>
        <w:fldChar w:fldCharType="begin">
          <w:ffData>
            <w:name w:val="Check13"/>
            <w:enabled/>
            <w:calcOnExit w:val="0"/>
            <w:checkBox>
              <w:sizeAuto/>
              <w:default w:val="0"/>
            </w:checkBox>
          </w:ffData>
        </w:fldChar>
      </w:r>
      <w:bookmarkStart w:id="4" w:name="Check13"/>
      <w:r w:rsidR="006C0341"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00FA5D46" w:rsidRPr="001C2838">
        <w:rPr>
          <w:rFonts w:ascii="Times New Roman" w:hAnsi="Times New Roman" w:cs="Times New Roman"/>
          <w:sz w:val="24"/>
        </w:rPr>
        <w:fldChar w:fldCharType="end"/>
      </w:r>
      <w:bookmarkEnd w:id="4"/>
      <w:r w:rsidRPr="001C2838">
        <w:rPr>
          <w:rFonts w:ascii="Times New Roman" w:hAnsi="Times New Roman" w:cs="Times New Roman"/>
          <w:sz w:val="24"/>
        </w:rPr>
        <w:t xml:space="preserve">реабилитиран съм </w:t>
      </w:r>
      <w:r w:rsidRPr="001C2838">
        <w:rPr>
          <w:rFonts w:ascii="Times New Roman" w:hAnsi="Times New Roman" w:cs="Times New Roman"/>
          <w:b/>
          <w:sz w:val="24"/>
        </w:rPr>
        <w:t>(</w:t>
      </w:r>
      <w:r w:rsidRPr="001C2838">
        <w:rPr>
          <w:rFonts w:ascii="Times New Roman" w:hAnsi="Times New Roman" w:cs="Times New Roman"/>
          <w:b/>
          <w:i/>
          <w:sz w:val="24"/>
        </w:rPr>
        <w:t>вярното</w:t>
      </w:r>
      <w:r w:rsidR="006C0341" w:rsidRPr="001C2838">
        <w:rPr>
          <w:rFonts w:ascii="Times New Roman" w:hAnsi="Times New Roman" w:cs="Times New Roman"/>
          <w:b/>
          <w:i/>
          <w:sz w:val="24"/>
        </w:rPr>
        <w:t xml:space="preserve"> се маркира</w:t>
      </w:r>
      <w:r w:rsidRPr="001C2838">
        <w:rPr>
          <w:rFonts w:ascii="Times New Roman" w:hAnsi="Times New Roman" w:cs="Times New Roman"/>
          <w:b/>
          <w:i/>
          <w:sz w:val="24"/>
        </w:rPr>
        <w:t>)</w:t>
      </w:r>
      <w:r w:rsidRPr="001C2838">
        <w:rPr>
          <w:rFonts w:ascii="Times New Roman" w:hAnsi="Times New Roman" w:cs="Times New Roman"/>
          <w:sz w:val="24"/>
        </w:rPr>
        <w:t xml:space="preserve">за: </w:t>
      </w:r>
    </w:p>
    <w:p w14:paraId="44E0ECD0" w14:textId="77777777" w:rsidR="00EE1989" w:rsidRPr="001C2838" w:rsidRDefault="00EE1989" w:rsidP="00EE1989">
      <w:pPr>
        <w:pStyle w:val="NormalWeb"/>
        <w:spacing w:before="0" w:beforeAutospacing="0" w:after="0" w:afterAutospacing="0"/>
        <w:ind w:firstLine="720"/>
        <w:jc w:val="both"/>
      </w:pPr>
      <w:r w:rsidRPr="001C2838">
        <w:t xml:space="preserve">а) престъпление по чл. 108а, чл. 159а-159г, чл. 172, чл. 192а, чл. 194-217, чл. 219-252, чл. 253-260, чл. 301-307 ,чл. 321, 321а и чл. 352-353е от Наказателния кодекс; </w:t>
      </w:r>
    </w:p>
    <w:p w14:paraId="03E9B245" w14:textId="2C7430E3" w:rsidR="00EE1989" w:rsidRPr="001C2838" w:rsidRDefault="00EE1989" w:rsidP="00EE1989">
      <w:pPr>
        <w:pStyle w:val="NormalWeb"/>
        <w:spacing w:before="0" w:beforeAutospacing="0" w:after="0" w:afterAutospacing="0"/>
        <w:ind w:firstLine="720"/>
        <w:jc w:val="both"/>
      </w:pPr>
      <w:r w:rsidRPr="001C2838">
        <w:t>б) за престъпление, аналогично на тез</w:t>
      </w:r>
      <w:r w:rsidR="00746704" w:rsidRPr="001C2838">
        <w:t>и по буква</w:t>
      </w:r>
      <w:r w:rsidR="00820A2F">
        <w:t xml:space="preserve"> </w:t>
      </w:r>
      <w:r w:rsidR="00746704" w:rsidRPr="001C2838">
        <w:t>„</w:t>
      </w:r>
      <w:r w:rsidRPr="001C2838">
        <w:t>а</w:t>
      </w:r>
      <w:r w:rsidR="00746704" w:rsidRPr="001C2838">
        <w:t>”</w:t>
      </w:r>
      <w:r w:rsidRPr="001C2838">
        <w:t xml:space="preserve">, в друга държава членка или трета страна; </w:t>
      </w:r>
    </w:p>
    <w:p w14:paraId="3768B837" w14:textId="77777777" w:rsidR="00EE1989" w:rsidRPr="001C2838" w:rsidRDefault="00EE1989" w:rsidP="00EE1989">
      <w:pPr>
        <w:ind w:firstLine="720"/>
        <w:jc w:val="both"/>
        <w:rPr>
          <w:rFonts w:ascii="Times New Roman" w:hAnsi="Times New Roman" w:cs="Times New Roman"/>
          <w:sz w:val="24"/>
        </w:rPr>
      </w:pPr>
      <w:r w:rsidRPr="001C2838">
        <w:rPr>
          <w:rFonts w:ascii="Times New Roman" w:hAnsi="Times New Roman" w:cs="Times New Roman"/>
          <w:b/>
          <w:sz w:val="24"/>
        </w:rPr>
        <w:t>2.</w:t>
      </w:r>
      <w:r w:rsidRPr="001C2838">
        <w:rPr>
          <w:rFonts w:ascii="Times New Roman" w:hAnsi="Times New Roman" w:cs="Times New Roman"/>
          <w:sz w:val="24"/>
        </w:rPr>
        <w:t xml:space="preserve"> Не е налице конфликт</w:t>
      </w:r>
      <w:r w:rsidR="000572C8" w:rsidRPr="001C2838">
        <w:rPr>
          <w:rStyle w:val="FootnoteReference"/>
          <w:rFonts w:ascii="Times New Roman" w:hAnsi="Times New Roman" w:cs="Times New Roman"/>
          <w:sz w:val="24"/>
        </w:rPr>
        <w:footnoteReference w:id="1"/>
      </w:r>
      <w:r w:rsidRPr="001C2838">
        <w:rPr>
          <w:rFonts w:ascii="Times New Roman" w:hAnsi="Times New Roman" w:cs="Times New Roman"/>
          <w:sz w:val="24"/>
        </w:rPr>
        <w:t xml:space="preserve"> на интереси, </w:t>
      </w:r>
      <w:r w:rsidR="00182B32" w:rsidRPr="001C2838">
        <w:rPr>
          <w:rFonts w:ascii="Times New Roman" w:hAnsi="Times New Roman" w:cs="Times New Roman"/>
          <w:sz w:val="24"/>
        </w:rPr>
        <w:t xml:space="preserve">по смисъла на § 2, т. 21 от Допълнителните разпоредби на ЗОП, </w:t>
      </w:r>
      <w:r w:rsidRPr="001C2838">
        <w:rPr>
          <w:rFonts w:ascii="Times New Roman" w:hAnsi="Times New Roman" w:cs="Times New Roman"/>
          <w:sz w:val="24"/>
        </w:rPr>
        <w:t>който не може да бъде отстранен.</w:t>
      </w:r>
    </w:p>
    <w:p w14:paraId="476FE3D5" w14:textId="77777777" w:rsidR="00EE1989" w:rsidRPr="001C2838" w:rsidRDefault="00EE1989" w:rsidP="00EE1989">
      <w:pPr>
        <w:ind w:firstLine="720"/>
        <w:jc w:val="both"/>
        <w:rPr>
          <w:rFonts w:ascii="Times New Roman" w:hAnsi="Times New Roman" w:cs="Times New Roman"/>
          <w:b/>
          <w:sz w:val="24"/>
        </w:rPr>
      </w:pPr>
    </w:p>
    <w:p w14:paraId="2A8431A8" w14:textId="77777777" w:rsidR="00EE1989" w:rsidRPr="001C2838" w:rsidRDefault="00EE1989" w:rsidP="00EE1989">
      <w:pPr>
        <w:ind w:firstLine="708"/>
        <w:jc w:val="both"/>
        <w:rPr>
          <w:rFonts w:ascii="Times New Roman" w:hAnsi="Times New Roman" w:cs="Times New Roman"/>
          <w:sz w:val="24"/>
        </w:rPr>
      </w:pPr>
      <w:r w:rsidRPr="001C2838">
        <w:rPr>
          <w:rFonts w:ascii="Times New Roman" w:hAnsi="Times New Roman" w:cs="Times New Roman"/>
          <w:sz w:val="24"/>
        </w:rPr>
        <w:t>Задължавам се при промяна на горепосочените обстоятелства в 7-дневен срок от настъпването им писмено да уведомя възложителя.</w:t>
      </w:r>
    </w:p>
    <w:p w14:paraId="2C71B441" w14:textId="77777777" w:rsidR="00EE1989" w:rsidRPr="001C2838" w:rsidRDefault="00EE1989" w:rsidP="00EE1989">
      <w:pPr>
        <w:jc w:val="both"/>
        <w:rPr>
          <w:rFonts w:ascii="Times New Roman" w:hAnsi="Times New Roman" w:cs="Times New Roman"/>
          <w:sz w:val="24"/>
        </w:rPr>
      </w:pPr>
      <w:r w:rsidRPr="001C2838">
        <w:rPr>
          <w:rFonts w:ascii="Times New Roman" w:hAnsi="Times New Roman" w:cs="Times New Roman"/>
          <w:sz w:val="24"/>
        </w:rPr>
        <w:tab/>
        <w:t>Известна ми е отговорността по чл. 313 от Наказателния кодекс за неверни данни.</w:t>
      </w:r>
    </w:p>
    <w:p w14:paraId="211CDA43" w14:textId="77777777" w:rsidR="00EE1989" w:rsidRPr="001C2838" w:rsidRDefault="00EE1989" w:rsidP="00EE1989">
      <w:pPr>
        <w:jc w:val="both"/>
        <w:rPr>
          <w:rFonts w:ascii="Times New Roman" w:hAnsi="Times New Roman" w:cs="Times New Roman"/>
          <w:sz w:val="24"/>
        </w:rPr>
      </w:pPr>
    </w:p>
    <w:p w14:paraId="6AEDFC1A" w14:textId="77777777" w:rsidR="00AE24C6" w:rsidRPr="001C2838" w:rsidRDefault="00AE24C6" w:rsidP="00EE1989">
      <w:pPr>
        <w:rPr>
          <w:rFonts w:ascii="Times New Roman" w:hAnsi="Times New Roman" w:cs="Times New Roman"/>
          <w:iCs/>
          <w:sz w:val="24"/>
        </w:rPr>
      </w:pPr>
      <w:r w:rsidRPr="001C2838">
        <w:rPr>
          <w:rFonts w:ascii="Times New Roman" w:hAnsi="Times New Roman" w:cs="Times New Roman"/>
          <w:iCs/>
          <w:sz w:val="24"/>
        </w:rPr>
        <w:t>.....................................</w:t>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t>....................................................................</w:t>
      </w:r>
    </w:p>
    <w:p w14:paraId="46ED6163" w14:textId="77777777" w:rsidR="00EE1989" w:rsidRPr="001C2838" w:rsidRDefault="00AE24C6" w:rsidP="00EE1989">
      <w:pPr>
        <w:rPr>
          <w:rFonts w:ascii="Times New Roman" w:hAnsi="Times New Roman" w:cs="Times New Roman"/>
          <w:b/>
          <w:sz w:val="24"/>
        </w:rPr>
      </w:pPr>
      <w:r w:rsidRPr="001C2838">
        <w:rPr>
          <w:rFonts w:ascii="Times New Roman" w:hAnsi="Times New Roman" w:cs="Times New Roman"/>
          <w:b/>
          <w:i/>
          <w:iCs/>
          <w:sz w:val="24"/>
        </w:rPr>
        <w:t>Д</w:t>
      </w:r>
      <w:r w:rsidR="00EE1989" w:rsidRPr="001C2838">
        <w:rPr>
          <w:rFonts w:ascii="Times New Roman" w:hAnsi="Times New Roman" w:cs="Times New Roman"/>
          <w:b/>
          <w:i/>
          <w:iCs/>
          <w:sz w:val="24"/>
        </w:rPr>
        <w:t>ата на подписване</w:t>
      </w:r>
      <w:r w:rsidR="00EE1989" w:rsidRPr="001C2838">
        <w:rPr>
          <w:rFonts w:ascii="Times New Roman" w:hAnsi="Times New Roman" w:cs="Times New Roman"/>
          <w:b/>
          <w:sz w:val="24"/>
        </w:rPr>
        <w:tab/>
      </w:r>
      <w:r w:rsidR="00EE1989" w:rsidRPr="001C2838">
        <w:rPr>
          <w:rFonts w:ascii="Times New Roman" w:hAnsi="Times New Roman" w:cs="Times New Roman"/>
          <w:b/>
          <w:sz w:val="24"/>
        </w:rPr>
        <w:tab/>
      </w:r>
      <w:r w:rsidR="00EE1989" w:rsidRPr="001C2838">
        <w:rPr>
          <w:rFonts w:ascii="Times New Roman" w:hAnsi="Times New Roman" w:cs="Times New Roman"/>
          <w:b/>
          <w:sz w:val="24"/>
        </w:rPr>
        <w:tab/>
        <w:t xml:space="preserve">Декларатор/и: </w:t>
      </w:r>
      <w:r w:rsidR="00EE1989" w:rsidRPr="001C2838">
        <w:rPr>
          <w:rFonts w:ascii="Times New Roman" w:hAnsi="Times New Roman" w:cs="Times New Roman"/>
          <w:b/>
          <w:i/>
          <w:sz w:val="24"/>
        </w:rPr>
        <w:t xml:space="preserve">име, фамилия и </w:t>
      </w:r>
      <w:r w:rsidR="00EE1989" w:rsidRPr="001C2838">
        <w:rPr>
          <w:rFonts w:ascii="Times New Roman" w:hAnsi="Times New Roman" w:cs="Times New Roman"/>
          <w:b/>
          <w:i/>
          <w:iCs/>
          <w:sz w:val="24"/>
        </w:rPr>
        <w:t>подпис</w:t>
      </w:r>
    </w:p>
    <w:p w14:paraId="1BBDFB31" w14:textId="77777777" w:rsidR="00EE1989" w:rsidRPr="001C2838" w:rsidRDefault="00EE1989" w:rsidP="00EE1989">
      <w:pPr>
        <w:rPr>
          <w:rFonts w:ascii="Times New Roman" w:hAnsi="Times New Roman" w:cs="Times New Roman"/>
          <w:b/>
          <w:sz w:val="24"/>
          <w:u w:val="single"/>
        </w:rPr>
      </w:pPr>
    </w:p>
    <w:p w14:paraId="625A53AD" w14:textId="77777777" w:rsidR="00EC77B0" w:rsidRPr="001C2838" w:rsidRDefault="00EC77B0" w:rsidP="00EE1989">
      <w:pPr>
        <w:rPr>
          <w:rFonts w:ascii="Times New Roman" w:hAnsi="Times New Roman" w:cs="Times New Roman"/>
          <w:b/>
          <w:sz w:val="24"/>
          <w:u w:val="single"/>
        </w:rPr>
      </w:pPr>
    </w:p>
    <w:p w14:paraId="3E48FBA0" w14:textId="77777777" w:rsidR="00EC77B0" w:rsidRPr="001C2838" w:rsidRDefault="00EC77B0" w:rsidP="00EE1989">
      <w:pPr>
        <w:rPr>
          <w:rFonts w:ascii="Times New Roman" w:hAnsi="Times New Roman" w:cs="Times New Roman"/>
          <w:b/>
          <w:sz w:val="24"/>
          <w:u w:val="single"/>
        </w:rPr>
      </w:pPr>
    </w:p>
    <w:p w14:paraId="10E9F28F" w14:textId="77777777" w:rsidR="00EE1989" w:rsidRPr="001C2838" w:rsidRDefault="00EE1989" w:rsidP="00EE1989">
      <w:pPr>
        <w:rPr>
          <w:rFonts w:ascii="Times New Roman" w:hAnsi="Times New Roman" w:cs="Times New Roman"/>
          <w:b/>
          <w:sz w:val="24"/>
          <w:u w:val="single"/>
        </w:rPr>
      </w:pPr>
      <w:r w:rsidRPr="001C2838">
        <w:rPr>
          <w:rFonts w:ascii="Times New Roman" w:hAnsi="Times New Roman" w:cs="Times New Roman"/>
          <w:b/>
          <w:sz w:val="24"/>
          <w:u w:val="single"/>
        </w:rPr>
        <w:t>Забележка:</w:t>
      </w:r>
    </w:p>
    <w:p w14:paraId="7A0B0BB9" w14:textId="77777777" w:rsidR="00EE1989" w:rsidRPr="001C2838" w:rsidRDefault="00EE1989" w:rsidP="00EE1989">
      <w:pPr>
        <w:ind w:firstLine="708"/>
        <w:jc w:val="both"/>
        <w:rPr>
          <w:rFonts w:ascii="Times New Roman" w:hAnsi="Times New Roman" w:cs="Times New Roman"/>
          <w:i/>
          <w:sz w:val="24"/>
        </w:rPr>
      </w:pPr>
      <w:r w:rsidRPr="001C2838">
        <w:rPr>
          <w:rFonts w:ascii="Times New Roman" w:hAnsi="Times New Roman" w:cs="Times New Roman"/>
          <w:i/>
          <w:sz w:val="24"/>
        </w:rPr>
        <w:t>На основание чл. 97, ал. 6, изречение първо от ППЗОП декларацията се подписва от лицата, които представляват участника.</w:t>
      </w:r>
    </w:p>
    <w:p w14:paraId="14CDA5C1" w14:textId="77777777" w:rsidR="00EE1989" w:rsidRPr="001C2838" w:rsidRDefault="00EE1989" w:rsidP="00EE1989">
      <w:pPr>
        <w:ind w:firstLine="708"/>
        <w:jc w:val="both"/>
        <w:rPr>
          <w:rFonts w:ascii="Times New Roman" w:hAnsi="Times New Roman" w:cs="Times New Roman"/>
          <w:b/>
          <w:i/>
          <w:sz w:val="24"/>
        </w:rPr>
      </w:pPr>
      <w:r w:rsidRPr="001C2838">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305CA62B" w14:textId="77777777" w:rsidR="00EE1989" w:rsidRPr="001C2838" w:rsidRDefault="00EE1989" w:rsidP="00EE1989">
      <w:pPr>
        <w:jc w:val="both"/>
      </w:pPr>
    </w:p>
    <w:p w14:paraId="6D5F9D47" w14:textId="77777777" w:rsidR="009806A1" w:rsidRPr="001C2838" w:rsidRDefault="009806A1">
      <w:pPr>
        <w:suppressAutoHyphens w:val="0"/>
        <w:spacing w:after="200" w:line="276" w:lineRule="auto"/>
      </w:pPr>
      <w:r w:rsidRPr="001C2838">
        <w:br w:type="page"/>
      </w:r>
    </w:p>
    <w:p w14:paraId="0821AEF2" w14:textId="77777777" w:rsidR="00DB1CDE" w:rsidRPr="001C2838" w:rsidRDefault="00DB1CDE" w:rsidP="00DB1CDE">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14:paraId="0F414106" w14:textId="77777777" w:rsidR="00DB1CDE" w:rsidRPr="001C2838" w:rsidRDefault="00DB1CDE" w:rsidP="00DB1CDE">
      <w:pPr>
        <w:ind w:left="7080" w:firstLine="708"/>
        <w:rPr>
          <w:rFonts w:ascii="Times New Roman" w:hAnsi="Times New Roman" w:cs="Times New Roman"/>
          <w:b/>
          <w:sz w:val="24"/>
        </w:rPr>
      </w:pPr>
    </w:p>
    <w:p w14:paraId="5568451E" w14:textId="77777777" w:rsidR="00DB1CDE" w:rsidRPr="001C2838" w:rsidRDefault="00DB1CDE" w:rsidP="00DB1CDE">
      <w:pPr>
        <w:ind w:left="7080" w:firstLine="708"/>
        <w:rPr>
          <w:rFonts w:ascii="Times New Roman" w:hAnsi="Times New Roman" w:cs="Times New Roman"/>
          <w:b/>
          <w:sz w:val="24"/>
        </w:rPr>
      </w:pPr>
      <w:r w:rsidRPr="001C2838">
        <w:rPr>
          <w:rFonts w:ascii="Times New Roman" w:hAnsi="Times New Roman" w:cs="Times New Roman"/>
          <w:b/>
          <w:sz w:val="24"/>
        </w:rPr>
        <w:t>ОБРАЗЕЦ</w:t>
      </w:r>
    </w:p>
    <w:p w14:paraId="1C3063BF" w14:textId="77777777" w:rsidR="00DB1CDE" w:rsidRPr="001C2838" w:rsidRDefault="00DB1CDE" w:rsidP="00DB1CDE">
      <w:pPr>
        <w:rPr>
          <w:rFonts w:ascii="Times New Roman" w:hAnsi="Times New Roman" w:cs="Times New Roman"/>
          <w:sz w:val="24"/>
        </w:rPr>
      </w:pPr>
    </w:p>
    <w:p w14:paraId="076F53AF" w14:textId="77777777" w:rsidR="00DB1CDE" w:rsidRPr="001C2838" w:rsidRDefault="00DB1CDE" w:rsidP="00DB1CDE">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14:paraId="54EA0404" w14:textId="77777777" w:rsidR="00DB1CDE" w:rsidRPr="001C2838" w:rsidRDefault="00DB1CDE" w:rsidP="00DB1CDE">
      <w:pPr>
        <w:jc w:val="center"/>
        <w:rPr>
          <w:rFonts w:ascii="Times New Roman" w:hAnsi="Times New Roman" w:cs="Times New Roman"/>
          <w:b/>
          <w:sz w:val="24"/>
        </w:rPr>
      </w:pPr>
      <w:r w:rsidRPr="001C2838">
        <w:rPr>
          <w:rFonts w:ascii="Times New Roman" w:hAnsi="Times New Roman" w:cs="Times New Roman"/>
          <w:b/>
          <w:sz w:val="24"/>
        </w:rPr>
        <w:t>за обстоятелствата по чл. 54, ал. 1, т. 3-5 от ЗОП</w:t>
      </w:r>
    </w:p>
    <w:p w14:paraId="30A8E412" w14:textId="77777777" w:rsidR="00DB1CDE" w:rsidRPr="001C2838" w:rsidRDefault="00DB1CDE" w:rsidP="00DB1CDE">
      <w:pPr>
        <w:pStyle w:val="CharCharChar"/>
        <w:ind w:firstLine="720"/>
        <w:jc w:val="both"/>
        <w:rPr>
          <w:rFonts w:ascii="Times New Roman" w:eastAsia="Times New Roman" w:hAnsi="Times New Roman" w:cs="Tahoma"/>
          <w:lang w:val="bg-BG" w:eastAsia="ar-SA"/>
        </w:rPr>
      </w:pPr>
    </w:p>
    <w:p w14:paraId="5A425F7A" w14:textId="77777777" w:rsidR="00F15EAA" w:rsidRPr="001C2838" w:rsidRDefault="00C04B0C" w:rsidP="00DB1CDE">
      <w:pPr>
        <w:pStyle w:val="CharCharChar"/>
        <w:ind w:firstLine="720"/>
        <w:jc w:val="both"/>
        <w:rPr>
          <w:rFonts w:ascii="Times New Roman" w:eastAsia="Times New Roman" w:hAnsi="Times New Roman" w:cs="Tahoma"/>
          <w:lang w:val="bg-BG" w:eastAsia="ar-SA"/>
        </w:rPr>
      </w:pPr>
      <w:r w:rsidRPr="001C2838">
        <w:rPr>
          <w:rFonts w:ascii="Times New Roman" w:eastAsia="Times New Roman" w:hAnsi="Times New Roman" w:cs="Tahoma"/>
          <w:lang w:val="bg-BG" w:eastAsia="ar-SA"/>
        </w:rPr>
        <w:t>Долуподписаният/ата</w:t>
      </w:r>
      <w:r w:rsidR="00DB1CDE" w:rsidRPr="001C2838">
        <w:rPr>
          <w:rFonts w:ascii="Times New Roman" w:eastAsia="Times New Roman" w:hAnsi="Times New Roman" w:cs="Tahoma"/>
          <w:lang w:val="bg-BG" w:eastAsia="ar-SA"/>
        </w:rPr>
        <w:t>...….................................................................</w:t>
      </w:r>
      <w:r w:rsidR="002F5E37" w:rsidRPr="001C2838">
        <w:rPr>
          <w:rFonts w:ascii="Times New Roman" w:eastAsia="Times New Roman" w:hAnsi="Times New Roman" w:cs="Tahoma"/>
          <w:lang w:val="bg-BG" w:eastAsia="ar-SA"/>
        </w:rPr>
        <w:t>.............................</w:t>
      </w:r>
      <w:r w:rsidR="00DB1CDE" w:rsidRPr="001C2838">
        <w:rPr>
          <w:rFonts w:ascii="Times New Roman" w:eastAsia="Times New Roman" w:hAnsi="Times New Roman" w:cs="Tahoma"/>
          <w:lang w:val="bg-BG" w:eastAsia="ar-SA"/>
        </w:rPr>
        <w:t xml:space="preserve">, </w:t>
      </w:r>
    </w:p>
    <w:p w14:paraId="3F55BC76" w14:textId="77777777" w:rsidR="00F15EAA" w:rsidRPr="001C2838" w:rsidRDefault="00F15EAA" w:rsidP="00F15EAA">
      <w:pPr>
        <w:pStyle w:val="CharCharChar"/>
        <w:ind w:firstLine="720"/>
        <w:jc w:val="center"/>
        <w:rPr>
          <w:rFonts w:ascii="Times New Roman" w:eastAsia="Times New Roman" w:hAnsi="Times New Roman" w:cs="Tahoma"/>
          <w:lang w:val="bg-BG" w:eastAsia="ar-SA"/>
        </w:rPr>
      </w:pPr>
      <w:r w:rsidRPr="001C2838">
        <w:rPr>
          <w:rFonts w:ascii="Times New Roman" w:hAnsi="Times New Roman"/>
          <w:i/>
          <w:lang w:val="bg-BG"/>
        </w:rPr>
        <w:t>(три имена)</w:t>
      </w:r>
    </w:p>
    <w:p w14:paraId="572BDF58" w14:textId="77777777" w:rsidR="00DB1CDE" w:rsidRPr="001C2838" w:rsidRDefault="00DB1CDE" w:rsidP="00F15EAA">
      <w:pPr>
        <w:pStyle w:val="CharCharChar"/>
        <w:jc w:val="both"/>
        <w:rPr>
          <w:rFonts w:ascii="Times New Roman" w:hAnsi="Times New Roman"/>
          <w:lang w:val="bg-BG"/>
        </w:rPr>
      </w:pPr>
      <w:r w:rsidRPr="001C2838">
        <w:rPr>
          <w:rFonts w:ascii="Times New Roman" w:eastAsia="Times New Roman" w:hAnsi="Times New Roman" w:cs="Tahoma"/>
          <w:lang w:val="bg-BG" w:eastAsia="ar-SA"/>
        </w:rPr>
        <w:t>с ЕГН .............................., притежаващ</w:t>
      </w:r>
      <w:r w:rsidR="00F15EAA" w:rsidRPr="001C2838">
        <w:rPr>
          <w:rFonts w:ascii="Times New Roman" w:eastAsia="Times New Roman" w:hAnsi="Times New Roman" w:cs="Tahoma"/>
          <w:lang w:val="bg-BG" w:eastAsia="ar-SA"/>
        </w:rPr>
        <w:t>/а</w:t>
      </w:r>
      <w:r w:rsidRPr="001C2838">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1C2838">
        <w:rPr>
          <w:rFonts w:ascii="Times New Roman" w:eastAsia="Times New Roman" w:hAnsi="Times New Roman" w:cs="Tahoma"/>
          <w:i/>
          <w:lang w:val="bg-BG" w:eastAsia="ar-SA"/>
        </w:rPr>
        <w:t xml:space="preserve">/длъжност или друго качество/ </w:t>
      </w:r>
      <w:r w:rsidR="002F5E37" w:rsidRPr="001C2838">
        <w:rPr>
          <w:rFonts w:ascii="Times New Roman" w:eastAsia="Times New Roman" w:hAnsi="Times New Roman" w:cs="Tahoma"/>
          <w:lang w:val="bg-BG" w:eastAsia="ar-SA"/>
        </w:rPr>
        <w:t>на ........................................................................</w:t>
      </w:r>
      <w:r w:rsidRPr="001C2838">
        <w:rPr>
          <w:rFonts w:ascii="Times New Roman" w:eastAsia="Times New Roman" w:hAnsi="Times New Roman" w:cs="Tahoma"/>
          <w:lang w:val="bg-BG" w:eastAsia="ar-SA"/>
        </w:rPr>
        <w:t>...................... /</w:t>
      </w:r>
      <w:r w:rsidRPr="001C2838">
        <w:rPr>
          <w:rFonts w:ascii="Times New Roman" w:eastAsia="Times New Roman" w:hAnsi="Times New Roman" w:cs="Tahoma"/>
          <w:i/>
          <w:lang w:val="bg-BG" w:eastAsia="ar-SA"/>
        </w:rPr>
        <w:t>наименование на участника/</w:t>
      </w:r>
      <w:r w:rsidRPr="001C2838">
        <w:rPr>
          <w:rFonts w:ascii="Times New Roman" w:eastAsia="Times New Roman" w:hAnsi="Times New Roman" w:cs="Tahoma"/>
          <w:lang w:val="bg-BG" w:eastAsia="ar-SA"/>
        </w:rPr>
        <w:t>, с БУЛСТАТ/ЕИК ................................,</w:t>
      </w:r>
    </w:p>
    <w:p w14:paraId="49242310" w14:textId="77777777" w:rsidR="002F5E37" w:rsidRPr="001C2838" w:rsidRDefault="002F5E37" w:rsidP="00DB1CDE">
      <w:pPr>
        <w:ind w:left="2160" w:hanging="2160"/>
        <w:jc w:val="center"/>
        <w:rPr>
          <w:rFonts w:ascii="Times New Roman" w:hAnsi="Times New Roman" w:cs="Times New Roman"/>
          <w:b/>
          <w:sz w:val="24"/>
        </w:rPr>
      </w:pPr>
    </w:p>
    <w:p w14:paraId="0A61EC77" w14:textId="77777777" w:rsidR="00DB1CDE" w:rsidRPr="001C2838" w:rsidRDefault="00DB1CDE" w:rsidP="00DB1CDE">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14:paraId="69B947ED" w14:textId="77777777" w:rsidR="00DB1CDE" w:rsidRPr="001C2838" w:rsidRDefault="00DB1CDE" w:rsidP="00DB1CDE">
      <w:pPr>
        <w:ind w:firstLine="708"/>
        <w:jc w:val="both"/>
        <w:rPr>
          <w:rFonts w:ascii="Times New Roman" w:hAnsi="Times New Roman" w:cs="Times New Roman"/>
          <w:sz w:val="24"/>
        </w:rPr>
      </w:pPr>
      <w:r w:rsidRPr="001C2838">
        <w:rPr>
          <w:rFonts w:ascii="Times New Roman" w:hAnsi="Times New Roman" w:cs="Times New Roman"/>
          <w:b/>
          <w:sz w:val="24"/>
        </w:rPr>
        <w:t xml:space="preserve">1. </w:t>
      </w:r>
      <w:r w:rsidRPr="001C2838">
        <w:rPr>
          <w:rFonts w:ascii="Times New Roman" w:hAnsi="Times New Roman" w:cs="Times New Roman"/>
          <w:sz w:val="24"/>
        </w:rPr>
        <w:t>Представляван</w:t>
      </w:r>
      <w:r w:rsidR="00321C65" w:rsidRPr="001C2838">
        <w:rPr>
          <w:rFonts w:ascii="Times New Roman" w:hAnsi="Times New Roman" w:cs="Times New Roman"/>
          <w:sz w:val="24"/>
        </w:rPr>
        <w:t>ият</w:t>
      </w:r>
      <w:r w:rsidRPr="001C2838">
        <w:rPr>
          <w:rFonts w:ascii="Times New Roman" w:hAnsi="Times New Roman" w:cs="Times New Roman"/>
          <w:sz w:val="24"/>
        </w:rPr>
        <w:t xml:space="preserve"> от мен (</w:t>
      </w:r>
      <w:r w:rsidRPr="001C2838">
        <w:rPr>
          <w:rFonts w:ascii="Times New Roman" w:hAnsi="Times New Roman" w:cs="Times New Roman"/>
          <w:i/>
          <w:sz w:val="24"/>
        </w:rPr>
        <w:t>нас</w:t>
      </w:r>
      <w:r w:rsidRPr="001C2838">
        <w:rPr>
          <w:rFonts w:ascii="Times New Roman" w:hAnsi="Times New Roman" w:cs="Times New Roman"/>
          <w:sz w:val="24"/>
        </w:rPr>
        <w:t xml:space="preserve">) </w:t>
      </w:r>
      <w:r w:rsidR="00FA5D46" w:rsidRPr="001C2838">
        <w:rPr>
          <w:rFonts w:ascii="Times New Roman" w:hAnsi="Times New Roman" w:cs="Times New Roman"/>
          <w:sz w:val="24"/>
        </w:rPr>
        <w:fldChar w:fldCharType="begin">
          <w:ffData>
            <w:name w:val="Check15"/>
            <w:enabled/>
            <w:calcOnExit w:val="0"/>
            <w:checkBox>
              <w:sizeAuto/>
              <w:default w:val="0"/>
            </w:checkBox>
          </w:ffData>
        </w:fldChar>
      </w:r>
      <w:bookmarkStart w:id="5" w:name="Check15"/>
      <w:r w:rsidR="00BB1889"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00FA5D46" w:rsidRPr="001C2838">
        <w:rPr>
          <w:rFonts w:ascii="Times New Roman" w:hAnsi="Times New Roman" w:cs="Times New Roman"/>
          <w:sz w:val="24"/>
        </w:rPr>
        <w:fldChar w:fldCharType="end"/>
      </w:r>
      <w:bookmarkEnd w:id="5"/>
      <w:r w:rsidR="00321C65" w:rsidRPr="001C2838">
        <w:rPr>
          <w:rFonts w:ascii="Times New Roman" w:hAnsi="Times New Roman" w:cs="Times New Roman"/>
          <w:sz w:val="24"/>
        </w:rPr>
        <w:t>участник</w:t>
      </w:r>
      <w:r w:rsidR="00BB1889" w:rsidRPr="001C2838">
        <w:rPr>
          <w:rFonts w:ascii="Times New Roman" w:hAnsi="Times New Roman" w:cs="Times New Roman"/>
          <w:sz w:val="24"/>
        </w:rPr>
        <w:t>/</w:t>
      </w:r>
      <w:r w:rsidR="00FA5D46" w:rsidRPr="001C2838">
        <w:rPr>
          <w:rFonts w:ascii="Times New Roman" w:hAnsi="Times New Roman" w:cs="Times New Roman"/>
          <w:sz w:val="24"/>
        </w:rPr>
        <w:fldChar w:fldCharType="begin">
          <w:ffData>
            <w:name w:val="Check16"/>
            <w:enabled/>
            <w:calcOnExit w:val="0"/>
            <w:checkBox>
              <w:sizeAuto/>
              <w:default w:val="0"/>
            </w:checkBox>
          </w:ffData>
        </w:fldChar>
      </w:r>
      <w:bookmarkStart w:id="6" w:name="Check16"/>
      <w:r w:rsidR="00BB1889"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00FA5D46" w:rsidRPr="001C2838">
        <w:rPr>
          <w:rFonts w:ascii="Times New Roman" w:hAnsi="Times New Roman" w:cs="Times New Roman"/>
          <w:sz w:val="24"/>
        </w:rPr>
        <w:fldChar w:fldCharType="end"/>
      </w:r>
      <w:bookmarkEnd w:id="6"/>
      <w:r w:rsidR="00BB1889" w:rsidRPr="001C2838">
        <w:rPr>
          <w:rFonts w:ascii="Times New Roman" w:hAnsi="Times New Roman" w:cs="Times New Roman"/>
          <w:sz w:val="24"/>
        </w:rPr>
        <w:t>подизпълнител/</w:t>
      </w:r>
      <w:r w:rsidR="00FA5D46" w:rsidRPr="001C2838">
        <w:rPr>
          <w:rFonts w:ascii="Times New Roman" w:hAnsi="Times New Roman" w:cs="Times New Roman"/>
          <w:sz w:val="24"/>
        </w:rPr>
        <w:fldChar w:fldCharType="begin">
          <w:ffData>
            <w:name w:val="Check17"/>
            <w:enabled/>
            <w:calcOnExit w:val="0"/>
            <w:checkBox>
              <w:sizeAuto/>
              <w:default w:val="0"/>
            </w:checkBox>
          </w:ffData>
        </w:fldChar>
      </w:r>
      <w:bookmarkStart w:id="7" w:name="Check17"/>
      <w:r w:rsidR="00BB1889"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00FA5D46" w:rsidRPr="001C2838">
        <w:rPr>
          <w:rFonts w:ascii="Times New Roman" w:hAnsi="Times New Roman" w:cs="Times New Roman"/>
          <w:sz w:val="24"/>
        </w:rPr>
        <w:fldChar w:fldCharType="end"/>
      </w:r>
      <w:bookmarkEnd w:id="7"/>
      <w:r w:rsidR="00BB1889" w:rsidRPr="001C2838">
        <w:rPr>
          <w:rFonts w:ascii="Times New Roman" w:hAnsi="Times New Roman" w:cs="Times New Roman"/>
          <w:sz w:val="24"/>
        </w:rPr>
        <w:t xml:space="preserve">трето лице </w:t>
      </w:r>
      <w:r w:rsidR="00BB1889" w:rsidRPr="001C2838">
        <w:rPr>
          <w:rFonts w:ascii="Times New Roman" w:hAnsi="Times New Roman" w:cs="Times New Roman"/>
          <w:i/>
          <w:sz w:val="24"/>
        </w:rPr>
        <w:t>(маркирайте вярното)</w:t>
      </w:r>
      <w:r w:rsidR="00AE24C5" w:rsidRPr="001C2838">
        <w:rPr>
          <w:rFonts w:ascii="Times New Roman" w:hAnsi="Times New Roman" w:cs="Times New Roman"/>
          <w:sz w:val="24"/>
        </w:rPr>
        <w:t>:</w:t>
      </w:r>
    </w:p>
    <w:p w14:paraId="04093FDE" w14:textId="77777777" w:rsidR="008968E8" w:rsidRPr="001C2838" w:rsidRDefault="00FA5D46" w:rsidP="008D5530">
      <w:pPr>
        <w:ind w:firstLine="708"/>
        <w:jc w:val="both"/>
        <w:rPr>
          <w:rFonts w:ascii="Times New Roman" w:hAnsi="Times New Roman" w:cs="Times New Roman"/>
          <w:sz w:val="24"/>
        </w:rPr>
      </w:pPr>
      <w:r w:rsidRPr="001C2838">
        <w:rPr>
          <w:rFonts w:ascii="Times New Roman" w:hAnsi="Times New Roman" w:cs="Times New Roman"/>
          <w:sz w:val="24"/>
        </w:rPr>
        <w:fldChar w:fldCharType="begin">
          <w:ffData>
            <w:name w:val="Check1"/>
            <w:enabled/>
            <w:calcOnExit w:val="0"/>
            <w:checkBox>
              <w:sizeAuto/>
              <w:default w:val="0"/>
            </w:checkBox>
          </w:ffData>
        </w:fldChar>
      </w:r>
      <w:bookmarkStart w:id="8" w:name="Check1"/>
      <w:r w:rsidR="00327A79"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Pr="001C2838">
        <w:rPr>
          <w:rFonts w:ascii="Times New Roman" w:hAnsi="Times New Roman" w:cs="Times New Roman"/>
          <w:sz w:val="24"/>
        </w:rPr>
        <w:fldChar w:fldCharType="end"/>
      </w:r>
      <w:bookmarkEnd w:id="8"/>
      <w:r w:rsidR="00DB1CDE" w:rsidRPr="001C2838">
        <w:rPr>
          <w:rFonts w:ascii="Times New Roman" w:hAnsi="Times New Roman" w:cs="Times New Roman"/>
          <w:b/>
          <w:sz w:val="24"/>
        </w:rPr>
        <w:t>няма задължения</w:t>
      </w:r>
      <w:r w:rsidR="00DB1CDE" w:rsidRPr="001C2838">
        <w:rPr>
          <w:rFonts w:ascii="Times New Roman" w:hAnsi="Times New Roman" w:cs="Times New Roman"/>
          <w:sz w:val="24"/>
        </w:rPr>
        <w:t xml:space="preserve"> за данъци и задължителни осигурителни вноски по смисъла на </w:t>
      </w:r>
      <w:r w:rsidR="00DB1CDE" w:rsidRPr="001C2838">
        <w:rPr>
          <w:rStyle w:val="newdocreference1"/>
          <w:rFonts w:ascii="Times New Roman" w:hAnsi="Times New Roman"/>
          <w:color w:val="auto"/>
          <w:sz w:val="24"/>
        </w:rPr>
        <w:t>чл. 162, ал. 2, т. 1</w:t>
      </w:r>
      <w:r w:rsidR="00DB1CDE" w:rsidRPr="001C2838">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w:t>
      </w:r>
      <w:r w:rsidR="00270074" w:rsidRPr="001C2838">
        <w:rPr>
          <w:rFonts w:ascii="Times New Roman" w:hAnsi="Times New Roman" w:cs="Times New Roman"/>
          <w:sz w:val="24"/>
        </w:rPr>
        <w:t>представлявания от мен участник</w:t>
      </w:r>
      <w:r w:rsidR="00177CD4" w:rsidRPr="001C2838">
        <w:rPr>
          <w:rFonts w:ascii="Times New Roman" w:hAnsi="Times New Roman" w:cs="Times New Roman"/>
          <w:sz w:val="24"/>
        </w:rPr>
        <w:t>/подизпълнител/трето лице</w:t>
      </w:r>
      <w:r w:rsidR="008968E8" w:rsidRPr="001C2838">
        <w:rPr>
          <w:rFonts w:ascii="Times New Roman" w:hAnsi="Times New Roman" w:cs="Times New Roman"/>
          <w:sz w:val="24"/>
        </w:rPr>
        <w:t>,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FA3A30" w:rsidRPr="001C2838">
        <w:rPr>
          <w:rFonts w:ascii="Times New Roman" w:hAnsi="Times New Roman" w:cs="Times New Roman"/>
          <w:sz w:val="24"/>
        </w:rPr>
        <w:t>.</w:t>
      </w:r>
    </w:p>
    <w:p w14:paraId="71E3E948" w14:textId="0C6AE871" w:rsidR="00705D80" w:rsidRPr="001C2838" w:rsidRDefault="00FA5D46" w:rsidP="008D5530">
      <w:pPr>
        <w:ind w:firstLine="708"/>
        <w:jc w:val="both"/>
        <w:rPr>
          <w:rFonts w:ascii="Times New Roman" w:hAnsi="Times New Roman" w:cs="Times New Roman"/>
          <w:b/>
          <w:sz w:val="24"/>
        </w:rPr>
      </w:pPr>
      <w:r w:rsidRPr="001C2838">
        <w:rPr>
          <w:rFonts w:ascii="Times New Roman" w:hAnsi="Times New Roman" w:cs="Times New Roman"/>
          <w:sz w:val="24"/>
        </w:rPr>
        <w:fldChar w:fldCharType="begin">
          <w:ffData>
            <w:name w:val="Check2"/>
            <w:enabled/>
            <w:calcOnExit w:val="0"/>
            <w:checkBox>
              <w:sizeAuto/>
              <w:default w:val="0"/>
            </w:checkBox>
          </w:ffData>
        </w:fldChar>
      </w:r>
      <w:bookmarkStart w:id="9" w:name="Check2"/>
      <w:r w:rsidR="008D5530"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Pr="001C2838">
        <w:rPr>
          <w:rFonts w:ascii="Times New Roman" w:hAnsi="Times New Roman" w:cs="Times New Roman"/>
          <w:sz w:val="24"/>
        </w:rPr>
        <w:fldChar w:fldCharType="end"/>
      </w:r>
      <w:bookmarkEnd w:id="9"/>
      <w:r w:rsidR="008D5530" w:rsidRPr="001C2838">
        <w:rPr>
          <w:rFonts w:ascii="Times New Roman" w:hAnsi="Times New Roman" w:cs="Times New Roman"/>
          <w:b/>
          <w:sz w:val="24"/>
        </w:rPr>
        <w:t>има задължения</w:t>
      </w:r>
      <w:r w:rsidR="008D5530" w:rsidRPr="001C2838">
        <w:rPr>
          <w:rFonts w:ascii="Times New Roman" w:hAnsi="Times New Roman" w:cs="Times New Roman"/>
          <w:sz w:val="24"/>
        </w:rPr>
        <w:t xml:space="preserve"> за данъци и задължителни осигурителни вноски по смисъла на </w:t>
      </w:r>
      <w:r w:rsidR="008D5530" w:rsidRPr="001C2838">
        <w:rPr>
          <w:rStyle w:val="newdocreference1"/>
          <w:rFonts w:ascii="Times New Roman" w:hAnsi="Times New Roman"/>
          <w:color w:val="auto"/>
          <w:sz w:val="24"/>
        </w:rPr>
        <w:t>чл. 162, ал. 2, т. 1</w:t>
      </w:r>
      <w:r w:rsidR="008D5530" w:rsidRPr="001C2838">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w:t>
      </w:r>
      <w:r w:rsidR="00183123" w:rsidRPr="001C2838">
        <w:rPr>
          <w:rFonts w:ascii="Times New Roman" w:hAnsi="Times New Roman" w:cs="Times New Roman"/>
          <w:sz w:val="24"/>
        </w:rPr>
        <w:t>представлявания от мен участник</w:t>
      </w:r>
      <w:r w:rsidR="006663E3" w:rsidRPr="001C2838">
        <w:rPr>
          <w:rFonts w:ascii="Times New Roman" w:hAnsi="Times New Roman" w:cs="Times New Roman"/>
          <w:sz w:val="24"/>
        </w:rPr>
        <w:t>/подизпълнител/трето лице</w:t>
      </w:r>
      <w:r w:rsidR="00705D80" w:rsidRPr="001C2838">
        <w:rPr>
          <w:rFonts w:ascii="Times New Roman" w:hAnsi="Times New Roman" w:cs="Times New Roman"/>
          <w:sz w:val="24"/>
        </w:rPr>
        <w:t xml:space="preserve"> или</w:t>
      </w:r>
      <w:r w:rsidR="00820A2F">
        <w:rPr>
          <w:rFonts w:ascii="Times New Roman" w:hAnsi="Times New Roman" w:cs="Times New Roman"/>
          <w:sz w:val="24"/>
        </w:rPr>
        <w:t xml:space="preserve"> </w:t>
      </w:r>
      <w:r w:rsidR="00705D80" w:rsidRPr="001C2838">
        <w:rPr>
          <w:rFonts w:ascii="Times New Roman" w:hAnsi="Times New Roman" w:cs="Times New Roman"/>
          <w:sz w:val="24"/>
        </w:rPr>
        <w:t>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8D5530" w:rsidRPr="001C2838">
        <w:rPr>
          <w:rFonts w:ascii="Times New Roman" w:hAnsi="Times New Roman" w:cs="Times New Roman"/>
          <w:sz w:val="24"/>
        </w:rPr>
        <w:t xml:space="preserve">, </w:t>
      </w:r>
      <w:r w:rsidR="008D5530" w:rsidRPr="001C2838">
        <w:rPr>
          <w:rFonts w:ascii="Times New Roman" w:hAnsi="Times New Roman" w:cs="Times New Roman"/>
          <w:b/>
          <w:sz w:val="24"/>
        </w:rPr>
        <w:t>но</w:t>
      </w:r>
      <w:r w:rsidR="0011246E" w:rsidRPr="001C2838">
        <w:rPr>
          <w:rFonts w:ascii="Times New Roman" w:hAnsi="Times New Roman" w:cs="Times New Roman"/>
          <w:b/>
          <w:sz w:val="24"/>
        </w:rPr>
        <w:t xml:space="preserve"> </w:t>
      </w:r>
      <w:r w:rsidR="008D5530" w:rsidRPr="001C2838">
        <w:rPr>
          <w:rFonts w:ascii="Times New Roman" w:hAnsi="Times New Roman" w:cs="Times New Roman"/>
          <w:b/>
          <w:sz w:val="24"/>
        </w:rPr>
        <w:t>за същите е допуснато разсрочване, отсрочване и</w:t>
      </w:r>
      <w:r w:rsidR="00705D80" w:rsidRPr="001C2838">
        <w:rPr>
          <w:rFonts w:ascii="Times New Roman" w:hAnsi="Times New Roman" w:cs="Times New Roman"/>
          <w:b/>
          <w:sz w:val="24"/>
        </w:rPr>
        <w:t xml:space="preserve">ли обезпечение на задълженията </w:t>
      </w:r>
    </w:p>
    <w:p w14:paraId="4F7973DB" w14:textId="7C4DC322" w:rsidR="002F193C" w:rsidRPr="001C2838" w:rsidRDefault="00FA5D46" w:rsidP="008D5530">
      <w:pPr>
        <w:ind w:firstLine="708"/>
        <w:jc w:val="both"/>
        <w:rPr>
          <w:rFonts w:ascii="Times New Roman" w:hAnsi="Times New Roman" w:cs="Times New Roman"/>
          <w:b/>
          <w:sz w:val="24"/>
        </w:rPr>
      </w:pPr>
      <w:r w:rsidRPr="001C2838">
        <w:rPr>
          <w:rFonts w:ascii="Times New Roman" w:hAnsi="Times New Roman" w:cs="Times New Roman"/>
          <w:b/>
          <w:sz w:val="24"/>
        </w:rPr>
        <w:fldChar w:fldCharType="begin">
          <w:ffData>
            <w:name w:val="Check4"/>
            <w:enabled/>
            <w:calcOnExit w:val="0"/>
            <w:checkBox>
              <w:sizeAuto/>
              <w:default w:val="0"/>
            </w:checkBox>
          </w:ffData>
        </w:fldChar>
      </w:r>
      <w:bookmarkStart w:id="10" w:name="Check4"/>
      <w:r w:rsidR="002F193C" w:rsidRPr="001C2838">
        <w:rPr>
          <w:rFonts w:ascii="Times New Roman" w:hAnsi="Times New Roman" w:cs="Times New Roman"/>
          <w:b/>
          <w:sz w:val="24"/>
        </w:rPr>
        <w:instrText xml:space="preserve"> FORMCHECKBOX </w:instrText>
      </w:r>
      <w:r w:rsidR="007851D8">
        <w:rPr>
          <w:rFonts w:ascii="Times New Roman" w:hAnsi="Times New Roman" w:cs="Times New Roman"/>
          <w:b/>
          <w:sz w:val="24"/>
        </w:rPr>
      </w:r>
      <w:r w:rsidR="007851D8">
        <w:rPr>
          <w:rFonts w:ascii="Times New Roman" w:hAnsi="Times New Roman" w:cs="Times New Roman"/>
          <w:b/>
          <w:sz w:val="24"/>
        </w:rPr>
        <w:fldChar w:fldCharType="separate"/>
      </w:r>
      <w:r w:rsidRPr="001C2838">
        <w:rPr>
          <w:rFonts w:ascii="Times New Roman" w:hAnsi="Times New Roman" w:cs="Times New Roman"/>
          <w:b/>
          <w:sz w:val="24"/>
        </w:rPr>
        <w:fldChar w:fldCharType="end"/>
      </w:r>
      <w:bookmarkEnd w:id="10"/>
      <w:r w:rsidR="00337CB5" w:rsidRPr="001C2838">
        <w:rPr>
          <w:rFonts w:ascii="Times New Roman" w:hAnsi="Times New Roman" w:cs="Times New Roman"/>
          <w:b/>
          <w:sz w:val="24"/>
        </w:rPr>
        <w:t xml:space="preserve"> има задължения</w:t>
      </w:r>
      <w:r w:rsidR="00337CB5" w:rsidRPr="001C2838">
        <w:rPr>
          <w:rFonts w:ascii="Times New Roman" w:hAnsi="Times New Roman" w:cs="Times New Roman"/>
          <w:sz w:val="24"/>
        </w:rPr>
        <w:t xml:space="preserve"> за данъци и задължителни осигурителни вноски по смисъла на </w:t>
      </w:r>
      <w:r w:rsidR="00337CB5" w:rsidRPr="001C2838">
        <w:rPr>
          <w:rStyle w:val="newdocreference1"/>
          <w:rFonts w:ascii="Times New Roman" w:hAnsi="Times New Roman"/>
          <w:color w:val="auto"/>
          <w:sz w:val="24"/>
        </w:rPr>
        <w:t>чл. 162, ал. 2, т. 1</w:t>
      </w:r>
      <w:r w:rsidR="00337CB5" w:rsidRPr="001C2838">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w:t>
      </w:r>
      <w:r w:rsidR="006663E3" w:rsidRPr="001C2838">
        <w:rPr>
          <w:rFonts w:ascii="Times New Roman" w:hAnsi="Times New Roman" w:cs="Times New Roman"/>
          <w:sz w:val="24"/>
        </w:rPr>
        <w:t>/подизпълнител/трето лице</w:t>
      </w:r>
      <w:r w:rsidR="00337CB5" w:rsidRPr="001C2838">
        <w:rPr>
          <w:rFonts w:ascii="Times New Roman" w:hAnsi="Times New Roman" w:cs="Times New Roman"/>
          <w:sz w:val="24"/>
        </w:rPr>
        <w:t xml:space="preserve"> или</w:t>
      </w:r>
      <w:r w:rsidR="00820A2F">
        <w:rPr>
          <w:rFonts w:ascii="Times New Roman" w:hAnsi="Times New Roman" w:cs="Times New Roman"/>
          <w:sz w:val="24"/>
        </w:rPr>
        <w:t xml:space="preserve"> </w:t>
      </w:r>
      <w:r w:rsidR="00337CB5" w:rsidRPr="001C2838">
        <w:rPr>
          <w:rFonts w:ascii="Times New Roman" w:hAnsi="Times New Roman" w:cs="Times New Roman"/>
          <w:sz w:val="24"/>
        </w:rPr>
        <w:t xml:space="preserve">аналогични задължения, съгласно законодателството на държавата, в която участникът е установен, </w:t>
      </w:r>
      <w:r w:rsidR="00337CB5" w:rsidRPr="001C2838">
        <w:rPr>
          <w:rFonts w:ascii="Times New Roman" w:hAnsi="Times New Roman" w:cs="Times New Roman"/>
          <w:b/>
          <w:sz w:val="24"/>
        </w:rPr>
        <w:t>но</w:t>
      </w:r>
      <w:r w:rsidR="0011246E" w:rsidRPr="001C2838">
        <w:rPr>
          <w:rFonts w:ascii="Times New Roman" w:hAnsi="Times New Roman" w:cs="Times New Roman"/>
          <w:b/>
          <w:sz w:val="24"/>
        </w:rPr>
        <w:t xml:space="preserve"> </w:t>
      </w:r>
      <w:r w:rsidR="008D5530" w:rsidRPr="001C2838">
        <w:rPr>
          <w:rFonts w:ascii="Times New Roman" w:hAnsi="Times New Roman" w:cs="Times New Roman"/>
          <w:b/>
          <w:sz w:val="24"/>
        </w:rPr>
        <w:t>задължението е по акт, който не е влязъл в сила.</w:t>
      </w:r>
    </w:p>
    <w:p w14:paraId="015E666A" w14:textId="086D4103" w:rsidR="008D5530" w:rsidRPr="001C2838" w:rsidRDefault="00FA5D46" w:rsidP="00AE24C5">
      <w:pPr>
        <w:tabs>
          <w:tab w:val="left" w:pos="993"/>
        </w:tabs>
        <w:ind w:firstLine="851"/>
        <w:jc w:val="both"/>
        <w:rPr>
          <w:rFonts w:ascii="Times New Roman" w:hAnsi="Times New Roman" w:cs="Times New Roman"/>
          <w:sz w:val="24"/>
        </w:rPr>
      </w:pPr>
      <w:r w:rsidRPr="001C2838">
        <w:rPr>
          <w:rFonts w:ascii="Times New Roman" w:hAnsi="Times New Roman" w:cs="Times New Roman"/>
          <w:sz w:val="24"/>
        </w:rPr>
        <w:fldChar w:fldCharType="begin">
          <w:ffData>
            <w:name w:val="Check14"/>
            <w:enabled/>
            <w:calcOnExit w:val="0"/>
            <w:checkBox>
              <w:sizeAuto/>
              <w:default w:val="0"/>
            </w:checkBox>
          </w:ffData>
        </w:fldChar>
      </w:r>
      <w:bookmarkStart w:id="11" w:name="Check14"/>
      <w:r w:rsidR="00B45005" w:rsidRPr="001C2838">
        <w:rPr>
          <w:rFonts w:ascii="Times New Roman" w:hAnsi="Times New Roman" w:cs="Times New Roman"/>
          <w:sz w:val="24"/>
        </w:rPr>
        <w:instrText xml:space="preserve"> FORMCHECKBOX </w:instrText>
      </w:r>
      <w:r w:rsidR="007851D8">
        <w:rPr>
          <w:rFonts w:ascii="Times New Roman" w:hAnsi="Times New Roman" w:cs="Times New Roman"/>
          <w:sz w:val="24"/>
        </w:rPr>
      </w:r>
      <w:r w:rsidR="007851D8">
        <w:rPr>
          <w:rFonts w:ascii="Times New Roman" w:hAnsi="Times New Roman" w:cs="Times New Roman"/>
          <w:sz w:val="24"/>
        </w:rPr>
        <w:fldChar w:fldCharType="separate"/>
      </w:r>
      <w:r w:rsidRPr="001C2838">
        <w:rPr>
          <w:rFonts w:ascii="Times New Roman" w:hAnsi="Times New Roman" w:cs="Times New Roman"/>
          <w:sz w:val="24"/>
        </w:rPr>
        <w:fldChar w:fldCharType="end"/>
      </w:r>
      <w:bookmarkEnd w:id="11"/>
      <w:r w:rsidR="00B45005" w:rsidRPr="001C2838">
        <w:rPr>
          <w:rFonts w:ascii="Times New Roman" w:hAnsi="Times New Roman" w:cs="Times New Roman"/>
          <w:b/>
          <w:sz w:val="24"/>
        </w:rPr>
        <w:t xml:space="preserve"> има задължения</w:t>
      </w:r>
      <w:r w:rsidR="00B45005" w:rsidRPr="001C2838">
        <w:rPr>
          <w:rFonts w:ascii="Times New Roman" w:hAnsi="Times New Roman" w:cs="Times New Roman"/>
          <w:sz w:val="24"/>
        </w:rPr>
        <w:t xml:space="preserve"> за данъци и задължителни осигурителни вноски по смисъла на </w:t>
      </w:r>
      <w:r w:rsidR="00B45005" w:rsidRPr="001C2838">
        <w:rPr>
          <w:rStyle w:val="newdocreference1"/>
          <w:rFonts w:ascii="Times New Roman" w:hAnsi="Times New Roman"/>
          <w:color w:val="auto"/>
          <w:sz w:val="24"/>
        </w:rPr>
        <w:t>чл. 162, ал. 2, т. 1</w:t>
      </w:r>
      <w:r w:rsidR="00B45005" w:rsidRPr="001C2838">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w:t>
      </w:r>
      <w:r w:rsidR="00820A2F">
        <w:rPr>
          <w:rFonts w:ascii="Times New Roman" w:hAnsi="Times New Roman" w:cs="Times New Roman"/>
          <w:sz w:val="24"/>
        </w:rPr>
        <w:t xml:space="preserve"> </w:t>
      </w:r>
      <w:r w:rsidR="00B45005" w:rsidRPr="001C2838">
        <w:rPr>
          <w:rFonts w:ascii="Times New Roman" w:hAnsi="Times New Roman" w:cs="Times New Roman"/>
          <w:sz w:val="24"/>
        </w:rPr>
        <w:t xml:space="preserve">аналогични задължения, съгласно законодателството на държавата, в която участникът е установен, </w:t>
      </w:r>
      <w:r w:rsidR="00B45005" w:rsidRPr="001C2838">
        <w:rPr>
          <w:rFonts w:ascii="Times New Roman" w:hAnsi="Times New Roman" w:cs="Times New Roman"/>
          <w:b/>
          <w:sz w:val="24"/>
        </w:rPr>
        <w:t>но</w:t>
      </w:r>
      <w:r w:rsidR="0011246E" w:rsidRPr="001C2838">
        <w:rPr>
          <w:rFonts w:ascii="Times New Roman" w:hAnsi="Times New Roman" w:cs="Times New Roman"/>
          <w:b/>
          <w:sz w:val="24"/>
        </w:rPr>
        <w:t xml:space="preserve"> </w:t>
      </w:r>
      <w:r w:rsidR="00813559" w:rsidRPr="001C2838">
        <w:rPr>
          <w:rFonts w:ascii="Times New Roman" w:hAnsi="Times New Roman" w:cs="Times New Roman"/>
          <w:b/>
          <w:sz w:val="24"/>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003F01A2" w:rsidRPr="001C2838">
        <w:rPr>
          <w:rFonts w:ascii="Times New Roman" w:hAnsi="Times New Roman" w:cs="Times New Roman"/>
          <w:sz w:val="24"/>
        </w:rPr>
        <w:t xml:space="preserve"> и е в размер на ............................................... лева.</w:t>
      </w:r>
      <w:r w:rsidR="0011246E" w:rsidRPr="001C2838">
        <w:rPr>
          <w:rFonts w:ascii="Times New Roman" w:hAnsi="Times New Roman" w:cs="Times New Roman"/>
          <w:sz w:val="24"/>
        </w:rPr>
        <w:t xml:space="preserve"> </w:t>
      </w:r>
      <w:r w:rsidR="003F01A2" w:rsidRPr="001C2838">
        <w:rPr>
          <w:rFonts w:ascii="Times New Roman" w:hAnsi="Times New Roman" w:cs="Times New Roman"/>
          <w:i/>
          <w:sz w:val="24"/>
        </w:rPr>
        <w:t>(</w:t>
      </w:r>
      <w:r w:rsidR="008D5530" w:rsidRPr="001C2838">
        <w:rPr>
          <w:rFonts w:ascii="Times New Roman" w:hAnsi="Times New Roman" w:cs="Times New Roman"/>
          <w:i/>
          <w:sz w:val="24"/>
        </w:rPr>
        <w:t xml:space="preserve">Ако </w:t>
      </w:r>
      <w:r w:rsidR="00E07E17" w:rsidRPr="001C2838">
        <w:rPr>
          <w:rFonts w:ascii="Times New Roman" w:hAnsi="Times New Roman" w:cs="Times New Roman"/>
          <w:i/>
          <w:sz w:val="24"/>
        </w:rPr>
        <w:t xml:space="preserve">участникът има </w:t>
      </w:r>
      <w:r w:rsidR="008D5530" w:rsidRPr="001C2838">
        <w:rPr>
          <w:rFonts w:ascii="Times New Roman" w:hAnsi="Times New Roman" w:cs="Times New Roman"/>
          <w:i/>
          <w:sz w:val="24"/>
        </w:rPr>
        <w:t xml:space="preserve">задължения </w:t>
      </w:r>
      <w:r w:rsidR="00E07E17" w:rsidRPr="001C2838">
        <w:rPr>
          <w:rFonts w:ascii="Times New Roman" w:hAnsi="Times New Roman" w:cs="Times New Roman"/>
          <w:i/>
          <w:sz w:val="24"/>
        </w:rPr>
        <w:t>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w:t>
      </w:r>
      <w:r w:rsidR="00EF7184" w:rsidRPr="001C2838">
        <w:rPr>
          <w:rFonts w:ascii="Times New Roman" w:hAnsi="Times New Roman" w:cs="Times New Roman"/>
          <w:i/>
          <w:sz w:val="24"/>
        </w:rPr>
        <w:t>а/подизпълнителя/третото лице</w:t>
      </w:r>
      <w:r w:rsidR="00820A2F">
        <w:rPr>
          <w:rFonts w:ascii="Times New Roman" w:hAnsi="Times New Roman" w:cs="Times New Roman"/>
          <w:i/>
          <w:sz w:val="24"/>
        </w:rPr>
        <w:t xml:space="preserve"> </w:t>
      </w:r>
      <w:r w:rsidR="008D5530" w:rsidRPr="001C2838">
        <w:rPr>
          <w:rFonts w:ascii="Times New Roman" w:hAnsi="Times New Roman" w:cs="Times New Roman"/>
          <w:i/>
          <w:sz w:val="24"/>
        </w:rPr>
        <w:t>се посочва техния</w:t>
      </w:r>
      <w:r w:rsidR="00E75B8A" w:rsidRPr="001C2838">
        <w:rPr>
          <w:rFonts w:ascii="Times New Roman" w:hAnsi="Times New Roman" w:cs="Times New Roman"/>
          <w:i/>
          <w:sz w:val="24"/>
        </w:rPr>
        <w:t>т</w:t>
      </w:r>
      <w:r w:rsidR="008D5530" w:rsidRPr="001C2838">
        <w:rPr>
          <w:rFonts w:ascii="Times New Roman" w:hAnsi="Times New Roman" w:cs="Times New Roman"/>
          <w:i/>
          <w:sz w:val="24"/>
        </w:rPr>
        <w:t xml:space="preserve"> размер с оглед прилагането на чл. 54, ал. 3, т. 2 от ЗОП.</w:t>
      </w:r>
      <w:r w:rsidR="008D5530" w:rsidRPr="001C2838">
        <w:rPr>
          <w:rFonts w:ascii="Times New Roman" w:hAnsi="Times New Roman" w:cs="Times New Roman"/>
          <w:sz w:val="24"/>
        </w:rPr>
        <w:t>)</w:t>
      </w:r>
    </w:p>
    <w:p w14:paraId="1D8B996C" w14:textId="77777777" w:rsidR="00036EE8" w:rsidRPr="001C2838" w:rsidRDefault="00036EE8" w:rsidP="00DB1CDE">
      <w:pPr>
        <w:ind w:firstLine="708"/>
        <w:jc w:val="both"/>
        <w:rPr>
          <w:rFonts w:ascii="Times New Roman" w:hAnsi="Times New Roman" w:cs="Times New Roman"/>
          <w:b/>
          <w:sz w:val="24"/>
          <w:u w:val="single"/>
        </w:rPr>
      </w:pPr>
    </w:p>
    <w:p w14:paraId="0F897E75" w14:textId="77777777" w:rsidR="00DB1CDE" w:rsidRPr="001C2838" w:rsidRDefault="00AE24C5" w:rsidP="00DB1CDE">
      <w:pPr>
        <w:ind w:firstLine="708"/>
        <w:jc w:val="both"/>
        <w:rPr>
          <w:rFonts w:ascii="Times New Roman" w:hAnsi="Times New Roman" w:cs="Times New Roman"/>
          <w:b/>
          <w:sz w:val="24"/>
          <w:u w:val="single"/>
        </w:rPr>
      </w:pPr>
      <w:r w:rsidRPr="001C2838">
        <w:rPr>
          <w:rFonts w:ascii="Times New Roman" w:hAnsi="Times New Roman" w:cs="Times New Roman"/>
          <w:b/>
          <w:sz w:val="24"/>
          <w:u w:val="single"/>
        </w:rPr>
        <w:t>Забележка: Маркирайте вярното.</w:t>
      </w:r>
    </w:p>
    <w:p w14:paraId="28C512A7" w14:textId="77777777" w:rsidR="00EF13BA" w:rsidRPr="001C2838" w:rsidRDefault="00EF13BA" w:rsidP="00DB1CDE">
      <w:pPr>
        <w:ind w:firstLine="708"/>
        <w:jc w:val="both"/>
        <w:rPr>
          <w:rFonts w:ascii="Times New Roman" w:hAnsi="Times New Roman" w:cs="Times New Roman"/>
          <w:b/>
          <w:sz w:val="24"/>
          <w:u w:val="single"/>
        </w:rPr>
      </w:pPr>
    </w:p>
    <w:p w14:paraId="2B695F15" w14:textId="77777777" w:rsidR="00DB1CDE" w:rsidRPr="001C2838" w:rsidRDefault="00DB1CDE" w:rsidP="00DB1CDE">
      <w:pPr>
        <w:ind w:firstLine="708"/>
        <w:jc w:val="both"/>
        <w:rPr>
          <w:rFonts w:ascii="Times New Roman" w:hAnsi="Times New Roman" w:cs="Times New Roman"/>
          <w:sz w:val="24"/>
        </w:rPr>
      </w:pPr>
      <w:r w:rsidRPr="001C2838">
        <w:rPr>
          <w:rFonts w:ascii="Times New Roman" w:hAnsi="Times New Roman" w:cs="Times New Roman"/>
          <w:b/>
          <w:sz w:val="24"/>
        </w:rPr>
        <w:lastRenderedPageBreak/>
        <w:t>2.</w:t>
      </w:r>
      <w:r w:rsidRPr="001C2838">
        <w:rPr>
          <w:rFonts w:ascii="Times New Roman" w:hAnsi="Times New Roman" w:cs="Times New Roman"/>
          <w:sz w:val="24"/>
        </w:rPr>
        <w:t xml:space="preserve"> За </w:t>
      </w:r>
      <w:r w:rsidR="00EC77B0" w:rsidRPr="001C2838">
        <w:rPr>
          <w:rFonts w:ascii="Times New Roman" w:hAnsi="Times New Roman" w:cs="Times New Roman"/>
          <w:sz w:val="24"/>
        </w:rPr>
        <w:t>представлявания</w:t>
      </w:r>
      <w:r w:rsidRPr="001C2838">
        <w:rPr>
          <w:rFonts w:ascii="Times New Roman" w:hAnsi="Times New Roman" w:cs="Times New Roman"/>
          <w:sz w:val="24"/>
        </w:rPr>
        <w:t xml:space="preserve"> от мен (</w:t>
      </w:r>
      <w:r w:rsidRPr="001C2838">
        <w:rPr>
          <w:rFonts w:ascii="Times New Roman" w:hAnsi="Times New Roman" w:cs="Times New Roman"/>
          <w:i/>
          <w:sz w:val="24"/>
        </w:rPr>
        <w:t>нас</w:t>
      </w:r>
      <w:r w:rsidRPr="001C2838">
        <w:rPr>
          <w:rFonts w:ascii="Times New Roman" w:hAnsi="Times New Roman" w:cs="Times New Roman"/>
          <w:sz w:val="24"/>
        </w:rPr>
        <w:t xml:space="preserve">) </w:t>
      </w:r>
      <w:r w:rsidR="00321C65" w:rsidRPr="001C2838">
        <w:rPr>
          <w:rFonts w:ascii="Times New Roman" w:hAnsi="Times New Roman" w:cs="Times New Roman"/>
          <w:sz w:val="24"/>
        </w:rPr>
        <w:t>участник</w:t>
      </w:r>
      <w:r w:rsidR="000E349B" w:rsidRPr="001C2838">
        <w:rPr>
          <w:rFonts w:ascii="Times New Roman" w:hAnsi="Times New Roman" w:cs="Times New Roman"/>
          <w:sz w:val="24"/>
        </w:rPr>
        <w:t>/подизпълнител/трето лице</w:t>
      </w:r>
      <w:r w:rsidRPr="001C2838">
        <w:rPr>
          <w:rFonts w:ascii="Times New Roman" w:hAnsi="Times New Roman" w:cs="Times New Roman"/>
          <w:sz w:val="24"/>
        </w:rPr>
        <w:t xml:space="preserve"> не е налице неравнопоставеност в случаите по чл. 44, ал. 5 от ЗОП.</w:t>
      </w:r>
    </w:p>
    <w:p w14:paraId="047172A0" w14:textId="77777777" w:rsidR="00DB1CDE" w:rsidRPr="001C2838" w:rsidRDefault="00DB1CDE" w:rsidP="00DB1CDE">
      <w:pPr>
        <w:ind w:firstLine="708"/>
        <w:jc w:val="both"/>
        <w:rPr>
          <w:rFonts w:ascii="Times New Roman" w:hAnsi="Times New Roman" w:cs="Times New Roman"/>
          <w:sz w:val="24"/>
        </w:rPr>
      </w:pPr>
    </w:p>
    <w:p w14:paraId="0F47129F" w14:textId="77777777" w:rsidR="00DB1CDE" w:rsidRPr="001C2838" w:rsidRDefault="00DB1CDE" w:rsidP="00DB1CDE">
      <w:pPr>
        <w:ind w:firstLine="708"/>
        <w:jc w:val="both"/>
        <w:rPr>
          <w:rFonts w:ascii="Times New Roman" w:hAnsi="Times New Roman" w:cs="Times New Roman"/>
          <w:sz w:val="24"/>
        </w:rPr>
      </w:pPr>
      <w:r w:rsidRPr="001C2838">
        <w:rPr>
          <w:rFonts w:ascii="Times New Roman" w:hAnsi="Times New Roman" w:cs="Times New Roman"/>
          <w:b/>
          <w:sz w:val="24"/>
        </w:rPr>
        <w:t>3.</w:t>
      </w:r>
      <w:r w:rsidR="00DA0B2D" w:rsidRPr="001C2838">
        <w:rPr>
          <w:rFonts w:ascii="Times New Roman" w:hAnsi="Times New Roman" w:cs="Times New Roman"/>
          <w:sz w:val="24"/>
        </w:rPr>
        <w:t>П</w:t>
      </w:r>
      <w:r w:rsidRPr="001C2838">
        <w:rPr>
          <w:rFonts w:ascii="Times New Roman" w:hAnsi="Times New Roman" w:cs="Times New Roman"/>
          <w:sz w:val="24"/>
        </w:rPr>
        <w:t>редставляван</w:t>
      </w:r>
      <w:r w:rsidR="00817F39" w:rsidRPr="001C2838">
        <w:rPr>
          <w:rFonts w:ascii="Times New Roman" w:hAnsi="Times New Roman" w:cs="Times New Roman"/>
          <w:sz w:val="24"/>
        </w:rPr>
        <w:t>ият</w:t>
      </w:r>
      <w:r w:rsidRPr="001C2838">
        <w:rPr>
          <w:rFonts w:ascii="Times New Roman" w:hAnsi="Times New Roman" w:cs="Times New Roman"/>
          <w:sz w:val="24"/>
        </w:rPr>
        <w:t xml:space="preserve"> от мен (</w:t>
      </w:r>
      <w:r w:rsidRPr="001C2838">
        <w:rPr>
          <w:rFonts w:ascii="Times New Roman" w:hAnsi="Times New Roman" w:cs="Times New Roman"/>
          <w:i/>
          <w:sz w:val="24"/>
        </w:rPr>
        <w:t>нас</w:t>
      </w:r>
      <w:r w:rsidRPr="001C2838">
        <w:rPr>
          <w:rFonts w:ascii="Times New Roman" w:hAnsi="Times New Roman" w:cs="Times New Roman"/>
          <w:sz w:val="24"/>
        </w:rPr>
        <w:t xml:space="preserve">) </w:t>
      </w:r>
      <w:r w:rsidR="00817F39" w:rsidRPr="001C2838">
        <w:rPr>
          <w:rFonts w:ascii="Times New Roman" w:hAnsi="Times New Roman" w:cs="Times New Roman"/>
          <w:sz w:val="24"/>
        </w:rPr>
        <w:t>участник</w:t>
      </w:r>
      <w:r w:rsidR="000E349B" w:rsidRPr="001C2838">
        <w:rPr>
          <w:rFonts w:ascii="Times New Roman" w:hAnsi="Times New Roman" w:cs="Times New Roman"/>
          <w:sz w:val="24"/>
        </w:rPr>
        <w:t>/подизпълнител/трето лице</w:t>
      </w:r>
      <w:r w:rsidRPr="001C2838">
        <w:rPr>
          <w:rFonts w:ascii="Times New Roman" w:hAnsi="Times New Roman" w:cs="Times New Roman"/>
          <w:sz w:val="24"/>
        </w:rPr>
        <w:t>:</w:t>
      </w:r>
    </w:p>
    <w:p w14:paraId="34A21938" w14:textId="6C5F95A8" w:rsidR="00DB1CDE" w:rsidRPr="001C2838" w:rsidRDefault="00DB1CDE" w:rsidP="00DB1CDE">
      <w:pPr>
        <w:ind w:firstLine="708"/>
        <w:jc w:val="both"/>
        <w:rPr>
          <w:rFonts w:ascii="Times New Roman" w:hAnsi="Times New Roman" w:cs="Times New Roman"/>
          <w:sz w:val="24"/>
        </w:rPr>
      </w:pPr>
      <w:r w:rsidRPr="001C2838">
        <w:rPr>
          <w:rFonts w:ascii="Times New Roman" w:hAnsi="Times New Roman" w:cs="Times New Roman"/>
          <w:b/>
          <w:sz w:val="24"/>
        </w:rPr>
        <w:t>а)</w:t>
      </w:r>
      <w:r w:rsidR="0011246E" w:rsidRPr="001C2838">
        <w:rPr>
          <w:rFonts w:ascii="Times New Roman" w:hAnsi="Times New Roman" w:cs="Times New Roman"/>
          <w:b/>
          <w:sz w:val="24"/>
        </w:rPr>
        <w:t xml:space="preserve"> </w:t>
      </w:r>
      <w:r w:rsidR="00817F39" w:rsidRPr="001C2838">
        <w:rPr>
          <w:rFonts w:ascii="Times New Roman" w:hAnsi="Times New Roman" w:cs="Times New Roman"/>
          <w:sz w:val="24"/>
        </w:rPr>
        <w:t>не е представил</w:t>
      </w:r>
      <w:r w:rsidRPr="001C2838">
        <w:rPr>
          <w:rFonts w:ascii="Times New Roman" w:hAnsi="Times New Roman" w:cs="Times New Roman"/>
          <w:sz w:val="24"/>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14:paraId="49AE450F" w14:textId="77777777" w:rsidR="00DB1CDE" w:rsidRPr="001C2838" w:rsidRDefault="00DB1CDE" w:rsidP="00DB1CDE">
      <w:pPr>
        <w:ind w:firstLine="708"/>
        <w:jc w:val="both"/>
        <w:rPr>
          <w:rFonts w:ascii="Times New Roman" w:hAnsi="Times New Roman" w:cs="Times New Roman"/>
          <w:b/>
          <w:sz w:val="24"/>
        </w:rPr>
      </w:pPr>
      <w:r w:rsidRPr="001C2838">
        <w:rPr>
          <w:rFonts w:ascii="Times New Roman" w:hAnsi="Times New Roman" w:cs="Times New Roman"/>
          <w:b/>
          <w:sz w:val="24"/>
        </w:rPr>
        <w:t xml:space="preserve">б) </w:t>
      </w:r>
      <w:r w:rsidR="008E4C5C" w:rsidRPr="001C2838">
        <w:rPr>
          <w:rFonts w:ascii="Times New Roman" w:hAnsi="Times New Roman" w:cs="Times New Roman"/>
          <w:sz w:val="24"/>
        </w:rPr>
        <w:t>е предоставял</w:t>
      </w:r>
      <w:r w:rsidRPr="001C2838">
        <w:rPr>
          <w:rFonts w:ascii="Times New Roman" w:hAnsi="Times New Roman" w:cs="Times New Roman"/>
          <w:sz w:val="24"/>
        </w:rPr>
        <w:t xml:space="preserve"> изискваща се информация, свързана с удостоверяване липсата на основанията за отстраняване или изпълнението на критериите за подбор</w:t>
      </w:r>
    </w:p>
    <w:p w14:paraId="3D9C2C20" w14:textId="77777777" w:rsidR="00DB1CDE" w:rsidRPr="001C2838" w:rsidRDefault="00DB1CDE" w:rsidP="00DB1CDE">
      <w:pPr>
        <w:ind w:firstLine="720"/>
        <w:jc w:val="both"/>
        <w:rPr>
          <w:rFonts w:ascii="Times New Roman" w:hAnsi="Times New Roman" w:cs="Times New Roman"/>
          <w:b/>
          <w:sz w:val="24"/>
        </w:rPr>
      </w:pPr>
    </w:p>
    <w:p w14:paraId="2B55975A" w14:textId="77777777" w:rsidR="00DB1CDE" w:rsidRPr="001C2838" w:rsidRDefault="00DB1CDE" w:rsidP="00DB1CDE">
      <w:pPr>
        <w:ind w:firstLine="708"/>
        <w:jc w:val="both"/>
        <w:rPr>
          <w:rFonts w:ascii="Times New Roman" w:hAnsi="Times New Roman" w:cs="Times New Roman"/>
          <w:sz w:val="24"/>
        </w:rPr>
      </w:pPr>
      <w:r w:rsidRPr="001C2838">
        <w:rPr>
          <w:rFonts w:ascii="Times New Roman" w:hAnsi="Times New Roman" w:cs="Times New Roman"/>
          <w:sz w:val="24"/>
        </w:rPr>
        <w:t xml:space="preserve">Задължавам се при промяна на горепосочените обстоятелства в </w:t>
      </w:r>
      <w:r w:rsidR="00EF13BA" w:rsidRPr="001C2838">
        <w:rPr>
          <w:rFonts w:ascii="Times New Roman" w:hAnsi="Times New Roman" w:cs="Times New Roman"/>
          <w:sz w:val="24"/>
        </w:rPr>
        <w:t>3</w:t>
      </w:r>
      <w:r w:rsidRPr="001C2838">
        <w:rPr>
          <w:rFonts w:ascii="Times New Roman" w:hAnsi="Times New Roman" w:cs="Times New Roman"/>
          <w:sz w:val="24"/>
        </w:rPr>
        <w:t>-дневен срок от настъпването им писмено да уведомя възложителя.</w:t>
      </w:r>
    </w:p>
    <w:p w14:paraId="0D9C155D" w14:textId="77777777" w:rsidR="00DB1CDE" w:rsidRPr="001C2838" w:rsidRDefault="00DB1CDE" w:rsidP="00DB1CDE">
      <w:pPr>
        <w:jc w:val="both"/>
        <w:rPr>
          <w:rFonts w:ascii="Times New Roman" w:hAnsi="Times New Roman" w:cs="Times New Roman"/>
          <w:sz w:val="24"/>
        </w:rPr>
      </w:pPr>
      <w:r w:rsidRPr="001C2838">
        <w:rPr>
          <w:rFonts w:ascii="Times New Roman" w:hAnsi="Times New Roman" w:cs="Times New Roman"/>
          <w:sz w:val="24"/>
        </w:rPr>
        <w:tab/>
        <w:t>Известна ми е отговорността по чл. 313 от Наказателния кодекс за неверни данни.</w:t>
      </w:r>
    </w:p>
    <w:p w14:paraId="37EC5712" w14:textId="77777777" w:rsidR="00DB1CDE" w:rsidRPr="001C2838" w:rsidRDefault="00DB1CDE" w:rsidP="00DB1CDE">
      <w:pPr>
        <w:jc w:val="both"/>
        <w:rPr>
          <w:rFonts w:ascii="Times New Roman" w:hAnsi="Times New Roman" w:cs="Times New Roman"/>
          <w:sz w:val="24"/>
        </w:rPr>
      </w:pPr>
    </w:p>
    <w:p w14:paraId="00D50F8E" w14:textId="77777777" w:rsidR="00E0607D" w:rsidRPr="001C2838" w:rsidRDefault="00E0607D" w:rsidP="00E0607D">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08C26F0A" w14:textId="77777777" w:rsidR="00DB1CDE" w:rsidRPr="001C2838" w:rsidRDefault="00E0607D" w:rsidP="00E0607D">
      <w:pP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262A8BCE" w14:textId="77777777" w:rsidR="00E0607D" w:rsidRPr="001C2838" w:rsidRDefault="00E0607D" w:rsidP="00E0607D">
      <w:pPr>
        <w:rPr>
          <w:rFonts w:ascii="Times New Roman" w:hAnsi="Times New Roman" w:cs="Times New Roman"/>
          <w:b/>
          <w:i/>
          <w:iCs/>
          <w:sz w:val="24"/>
        </w:rPr>
      </w:pPr>
    </w:p>
    <w:p w14:paraId="49423384" w14:textId="77777777" w:rsidR="00E0607D" w:rsidRPr="001C2838" w:rsidRDefault="00E0607D" w:rsidP="00E0607D">
      <w:pPr>
        <w:rPr>
          <w:rFonts w:ascii="Times New Roman" w:hAnsi="Times New Roman" w:cs="Times New Roman"/>
          <w:b/>
          <w:sz w:val="24"/>
          <w:u w:val="single"/>
        </w:rPr>
      </w:pPr>
    </w:p>
    <w:p w14:paraId="0BBF30B3" w14:textId="77777777" w:rsidR="00DB1CDE" w:rsidRPr="001C2838" w:rsidRDefault="00DB1CDE" w:rsidP="00DB1CDE">
      <w:pPr>
        <w:rPr>
          <w:rFonts w:ascii="Times New Roman" w:hAnsi="Times New Roman" w:cs="Times New Roman"/>
          <w:b/>
          <w:sz w:val="24"/>
          <w:u w:val="single"/>
        </w:rPr>
      </w:pPr>
      <w:r w:rsidRPr="001C2838">
        <w:rPr>
          <w:rFonts w:ascii="Times New Roman" w:hAnsi="Times New Roman" w:cs="Times New Roman"/>
          <w:b/>
          <w:sz w:val="24"/>
          <w:u w:val="single"/>
        </w:rPr>
        <w:t>Забележка:</w:t>
      </w:r>
    </w:p>
    <w:p w14:paraId="40BC07D0" w14:textId="77777777" w:rsidR="00DB1CDE" w:rsidRPr="001C2838" w:rsidRDefault="00DB1CDE" w:rsidP="00DB1CDE">
      <w:pPr>
        <w:rPr>
          <w:rFonts w:ascii="Times New Roman" w:hAnsi="Times New Roman" w:cs="Times New Roman"/>
          <w:b/>
          <w:i/>
          <w:sz w:val="24"/>
          <w:u w:val="single"/>
        </w:rPr>
      </w:pPr>
    </w:p>
    <w:p w14:paraId="088486AA" w14:textId="77777777" w:rsidR="00DB1CDE" w:rsidRPr="001C2838" w:rsidRDefault="00DB1CDE" w:rsidP="00DB1CDE">
      <w:pPr>
        <w:ind w:firstLine="708"/>
        <w:jc w:val="both"/>
        <w:rPr>
          <w:rFonts w:ascii="Times New Roman" w:hAnsi="Times New Roman" w:cs="Times New Roman"/>
          <w:i/>
          <w:sz w:val="24"/>
        </w:rPr>
      </w:pPr>
      <w:r w:rsidRPr="001C2838">
        <w:rPr>
          <w:rFonts w:ascii="Times New Roman" w:hAnsi="Times New Roman" w:cs="Times New Roman"/>
          <w:i/>
          <w:sz w:val="24"/>
        </w:rPr>
        <w:t>На основание чл. 97, ал. 6, изречение второ от ППЗОП декларацията се подписва от лицето, което може самостоятелно да представлява участника.</w:t>
      </w:r>
    </w:p>
    <w:p w14:paraId="5F2EE1E7" w14:textId="77777777" w:rsidR="00DB1CDE" w:rsidRPr="001C2838" w:rsidRDefault="00DB1CDE" w:rsidP="00DB1CDE">
      <w:pPr>
        <w:ind w:firstLine="708"/>
        <w:jc w:val="both"/>
        <w:rPr>
          <w:rFonts w:ascii="Times New Roman" w:hAnsi="Times New Roman" w:cs="Times New Roman"/>
          <w:b/>
          <w:i/>
          <w:sz w:val="24"/>
        </w:rPr>
      </w:pPr>
      <w:r w:rsidRPr="001C2838">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249D32F6" w14:textId="77777777" w:rsidR="00DB1CDE" w:rsidRPr="001C2838" w:rsidRDefault="00611555" w:rsidP="00DB1CDE">
      <w:pPr>
        <w:ind w:firstLine="708"/>
        <w:jc w:val="both"/>
        <w:rPr>
          <w:rFonts w:ascii="Times New Roman" w:hAnsi="Times New Roman" w:cs="Times New Roman"/>
          <w:sz w:val="24"/>
        </w:rPr>
      </w:pPr>
      <w:r w:rsidRPr="001C2838">
        <w:rPr>
          <w:rFonts w:ascii="Times New Roman" w:hAnsi="Times New Roman" w:cs="Times New Roman"/>
          <w:b/>
          <w:i/>
          <w:sz w:val="24"/>
          <w:u w:val="single"/>
          <w:lang w:eastAsia="bg-BG"/>
        </w:rPr>
        <w:t>Община по седалището на възложителя е Столична община.</w:t>
      </w:r>
    </w:p>
    <w:p w14:paraId="3DB8CB41" w14:textId="77777777" w:rsidR="00E35CB1" w:rsidRPr="001C2838" w:rsidRDefault="00E35CB1">
      <w:pPr>
        <w:suppressAutoHyphens w:val="0"/>
        <w:spacing w:after="200" w:line="276" w:lineRule="auto"/>
      </w:pPr>
      <w:r w:rsidRPr="001C2838">
        <w:br w:type="page"/>
      </w:r>
    </w:p>
    <w:p w14:paraId="755A45D1" w14:textId="77777777" w:rsidR="00402B66" w:rsidRPr="001C2838" w:rsidRDefault="00402B66" w:rsidP="00402B66">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23354E86" w14:textId="77777777" w:rsidR="00402B66" w:rsidRPr="001C2838" w:rsidRDefault="00402B66" w:rsidP="00402B66">
      <w:pPr>
        <w:jc w:val="right"/>
        <w:outlineLvl w:val="1"/>
        <w:rPr>
          <w:rFonts w:ascii="Times New Roman" w:hAnsi="Times New Roman"/>
          <w:b/>
          <w:sz w:val="24"/>
          <w:lang w:eastAsia="bg-BG"/>
        </w:rPr>
      </w:pPr>
    </w:p>
    <w:p w14:paraId="4F123E39" w14:textId="77777777" w:rsidR="00402B66" w:rsidRPr="001C2838" w:rsidRDefault="00402B66" w:rsidP="00402B66">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14:paraId="09E9FEDB" w14:textId="77777777" w:rsidR="00402B66" w:rsidRPr="001C2838" w:rsidRDefault="00402B66" w:rsidP="00402B66">
      <w:pPr>
        <w:jc w:val="center"/>
        <w:outlineLvl w:val="1"/>
        <w:rPr>
          <w:rFonts w:ascii="Times New Roman" w:hAnsi="Times New Roman"/>
          <w:b/>
          <w:sz w:val="24"/>
          <w:lang w:eastAsia="bg-BG"/>
        </w:rPr>
      </w:pPr>
    </w:p>
    <w:p w14:paraId="70E2CB7B" w14:textId="77777777" w:rsidR="00402B66" w:rsidRPr="001C2838" w:rsidRDefault="00402B66" w:rsidP="00402B66">
      <w:pPr>
        <w:jc w:val="center"/>
        <w:outlineLvl w:val="1"/>
        <w:rPr>
          <w:rFonts w:ascii="Times New Roman" w:hAnsi="Times New Roman"/>
          <w:b/>
          <w:sz w:val="24"/>
          <w:lang w:eastAsia="bg-BG"/>
        </w:rPr>
      </w:pPr>
      <w:r w:rsidRPr="001C2838">
        <w:rPr>
          <w:rFonts w:ascii="Times New Roman" w:hAnsi="Times New Roman"/>
          <w:b/>
          <w:sz w:val="24"/>
          <w:lang w:eastAsia="bg-BG"/>
        </w:rPr>
        <w:t xml:space="preserve">Д Е К Л А Р А Ц И Я </w:t>
      </w:r>
    </w:p>
    <w:p w14:paraId="47A5292A" w14:textId="77777777" w:rsidR="00402B66" w:rsidRPr="001C2838" w:rsidRDefault="00402B66" w:rsidP="008C0D2A">
      <w:pPr>
        <w:jc w:val="center"/>
        <w:outlineLvl w:val="1"/>
        <w:rPr>
          <w:rFonts w:ascii="Times New Roman" w:hAnsi="Times New Roman"/>
          <w:sz w:val="24"/>
          <w:lang w:eastAsia="bg-BG"/>
        </w:rPr>
      </w:pPr>
      <w:r w:rsidRPr="001C2838">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14:paraId="26291749" w14:textId="77777777" w:rsidR="00402B66" w:rsidRPr="001C2838" w:rsidRDefault="00402B66" w:rsidP="00402B66">
      <w:pPr>
        <w:jc w:val="center"/>
        <w:rPr>
          <w:rFonts w:ascii="Times New Roman" w:hAnsi="Times New Roman"/>
          <w:sz w:val="24"/>
        </w:rPr>
      </w:pPr>
    </w:p>
    <w:p w14:paraId="116F1BFF" w14:textId="77777777" w:rsidR="001D4535" w:rsidRPr="001C2838" w:rsidRDefault="005E720E" w:rsidP="005E720E">
      <w:pPr>
        <w:jc w:val="both"/>
        <w:rPr>
          <w:rFonts w:ascii="Times New Roman" w:hAnsi="Times New Roman"/>
          <w:sz w:val="24"/>
        </w:rPr>
      </w:pPr>
      <w:r w:rsidRPr="001C2838">
        <w:rPr>
          <w:rFonts w:ascii="Times New Roman" w:hAnsi="Times New Roman"/>
          <w:sz w:val="24"/>
        </w:rPr>
        <w:t>Долуподписаният/ата .........….................................................................................................,</w:t>
      </w:r>
    </w:p>
    <w:p w14:paraId="6E91BC42" w14:textId="77777777" w:rsidR="001D4535" w:rsidRPr="001C2838" w:rsidRDefault="001D4535" w:rsidP="001D4535">
      <w:pPr>
        <w:jc w:val="center"/>
        <w:rPr>
          <w:rFonts w:ascii="Times New Roman" w:hAnsi="Times New Roman"/>
          <w:i/>
          <w:sz w:val="24"/>
        </w:rPr>
      </w:pPr>
      <w:r w:rsidRPr="001C2838">
        <w:rPr>
          <w:rFonts w:ascii="Times New Roman" w:hAnsi="Times New Roman"/>
          <w:i/>
          <w:sz w:val="24"/>
        </w:rPr>
        <w:t>(три имена)</w:t>
      </w:r>
    </w:p>
    <w:p w14:paraId="67F019C6" w14:textId="77777777" w:rsidR="005E720E" w:rsidRPr="001C2838" w:rsidRDefault="005E720E" w:rsidP="005E720E">
      <w:pPr>
        <w:jc w:val="both"/>
        <w:rPr>
          <w:rFonts w:ascii="Times New Roman" w:hAnsi="Times New Roman"/>
          <w:sz w:val="24"/>
        </w:rPr>
      </w:pPr>
      <w:r w:rsidRPr="001C2838">
        <w:rPr>
          <w:rFonts w:ascii="Times New Roman" w:hAnsi="Times New Roman"/>
          <w:sz w:val="24"/>
        </w:rPr>
        <w:t xml:space="preserve"> с ЕГН .............................., притежаващ</w:t>
      </w:r>
      <w:r w:rsidR="001D4535" w:rsidRPr="001C2838">
        <w:rPr>
          <w:rFonts w:ascii="Times New Roman" w:hAnsi="Times New Roman"/>
          <w:sz w:val="24"/>
        </w:rPr>
        <w:t>/а</w:t>
      </w:r>
      <w:r w:rsidRPr="001C2838">
        <w:rPr>
          <w:rFonts w:ascii="Times New Roman" w:hAnsi="Times New Roman"/>
          <w:sz w:val="24"/>
        </w:rPr>
        <w:t xml:space="preserve"> лична карта/документ за самоличност № ................................., издадена на ................................ от ................................................, в качеството си на ..................... .......................................... /</w:t>
      </w:r>
      <w:r w:rsidRPr="001C2838">
        <w:rPr>
          <w:rFonts w:ascii="Times New Roman" w:hAnsi="Times New Roman"/>
          <w:i/>
          <w:sz w:val="24"/>
        </w:rPr>
        <w:t>длъжност или друго качество</w:t>
      </w:r>
      <w:r w:rsidRPr="001C2838">
        <w:rPr>
          <w:rFonts w:ascii="Times New Roman" w:hAnsi="Times New Roman"/>
          <w:sz w:val="24"/>
        </w:rPr>
        <w:t>/</w:t>
      </w:r>
      <w:r w:rsidR="009000AA" w:rsidRPr="001C2838">
        <w:rPr>
          <w:rFonts w:ascii="Times New Roman" w:hAnsi="Times New Roman"/>
          <w:sz w:val="24"/>
        </w:rPr>
        <w:t xml:space="preserve"> на .....</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0119AD0E" w14:textId="77777777" w:rsidR="00402B66" w:rsidRPr="001C2838" w:rsidRDefault="00402B66" w:rsidP="00402B66">
      <w:pPr>
        <w:rPr>
          <w:rFonts w:ascii="Times New Roman" w:hAnsi="Times New Roman"/>
          <w:b/>
          <w:sz w:val="24"/>
        </w:rPr>
      </w:pPr>
    </w:p>
    <w:p w14:paraId="5110A9AF" w14:textId="77777777" w:rsidR="00402B66" w:rsidRPr="001C2838" w:rsidRDefault="00402B66" w:rsidP="00402B66">
      <w:pPr>
        <w:shd w:val="clear" w:color="auto" w:fill="FFFFFF"/>
        <w:ind w:right="5"/>
        <w:rPr>
          <w:rFonts w:ascii="Times New Roman" w:hAnsi="Times New Roman"/>
          <w:b/>
          <w:bCs/>
          <w:color w:val="000000"/>
          <w:spacing w:val="-4"/>
          <w:sz w:val="24"/>
        </w:rPr>
      </w:pPr>
    </w:p>
    <w:p w14:paraId="074A6FE0" w14:textId="77777777" w:rsidR="00402B66" w:rsidRPr="001C2838" w:rsidRDefault="00402B66" w:rsidP="00402B66">
      <w:pPr>
        <w:jc w:val="center"/>
        <w:rPr>
          <w:rFonts w:ascii="Times New Roman" w:hAnsi="Times New Roman"/>
          <w:b/>
          <w:sz w:val="24"/>
        </w:rPr>
      </w:pPr>
      <w:r w:rsidRPr="001C2838">
        <w:rPr>
          <w:rFonts w:ascii="Times New Roman" w:hAnsi="Times New Roman"/>
          <w:b/>
          <w:sz w:val="24"/>
        </w:rPr>
        <w:t>Д Е К Л А Р И Р А М, Ч Е:</w:t>
      </w:r>
    </w:p>
    <w:p w14:paraId="4DB2A663" w14:textId="77777777" w:rsidR="00402B66" w:rsidRPr="001C2838" w:rsidRDefault="00402B66" w:rsidP="00D105E2">
      <w:pPr>
        <w:ind w:firstLine="540"/>
        <w:jc w:val="both"/>
        <w:rPr>
          <w:rFonts w:ascii="Times New Roman" w:eastAsia="Calibri" w:hAnsi="Times New Roman"/>
          <w:i/>
          <w:sz w:val="24"/>
        </w:rPr>
      </w:pPr>
      <w:r w:rsidRPr="001C2838">
        <w:rPr>
          <w:rFonts w:ascii="Times New Roman" w:eastAsia="Calibri" w:hAnsi="Times New Roman"/>
          <w:sz w:val="24"/>
        </w:rPr>
        <w:t xml:space="preserve">1. При изпълнение на поръчката </w:t>
      </w:r>
      <w:r w:rsidR="00FA5D46" w:rsidRPr="001C2838">
        <w:rPr>
          <w:rFonts w:ascii="Times New Roman" w:eastAsia="Calibri" w:hAnsi="Times New Roman"/>
          <w:sz w:val="24"/>
        </w:rPr>
        <w:fldChar w:fldCharType="begin">
          <w:ffData>
            <w:name w:val="Check10"/>
            <w:enabled/>
            <w:calcOnExit w:val="0"/>
            <w:checkBox>
              <w:sizeAuto/>
              <w:default w:val="0"/>
            </w:checkBox>
          </w:ffData>
        </w:fldChar>
      </w:r>
      <w:bookmarkStart w:id="12" w:name="Check10"/>
      <w:r w:rsidR="00BB62C6" w:rsidRPr="001C2838">
        <w:rPr>
          <w:rFonts w:ascii="Times New Roman" w:eastAsia="Calibri" w:hAnsi="Times New Roman"/>
          <w:sz w:val="24"/>
        </w:rPr>
        <w:instrText xml:space="preserve"> FORMCHECKBOX </w:instrText>
      </w:r>
      <w:r w:rsidR="007851D8">
        <w:rPr>
          <w:rFonts w:ascii="Times New Roman" w:eastAsia="Calibri" w:hAnsi="Times New Roman"/>
          <w:sz w:val="24"/>
        </w:rPr>
      </w:r>
      <w:r w:rsidR="007851D8">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12"/>
      <w:r w:rsidR="00BB62C6" w:rsidRPr="001C2838">
        <w:rPr>
          <w:rFonts w:ascii="Times New Roman" w:eastAsia="Calibri" w:hAnsi="Times New Roman"/>
          <w:sz w:val="24"/>
        </w:rPr>
        <w:t xml:space="preserve">няма да ползваме </w:t>
      </w:r>
      <w:r w:rsidR="00FA5D46" w:rsidRPr="001C2838">
        <w:rPr>
          <w:rFonts w:ascii="Times New Roman" w:eastAsia="Calibri" w:hAnsi="Times New Roman"/>
          <w:sz w:val="24"/>
        </w:rPr>
        <w:fldChar w:fldCharType="begin">
          <w:ffData>
            <w:name w:val="Check11"/>
            <w:enabled/>
            <w:calcOnExit w:val="0"/>
            <w:checkBox>
              <w:sizeAuto/>
              <w:default w:val="0"/>
            </w:checkBox>
          </w:ffData>
        </w:fldChar>
      </w:r>
      <w:bookmarkStart w:id="13" w:name="Check11"/>
      <w:r w:rsidR="00BB62C6" w:rsidRPr="001C2838">
        <w:rPr>
          <w:rFonts w:ascii="Times New Roman" w:eastAsia="Calibri" w:hAnsi="Times New Roman"/>
          <w:sz w:val="24"/>
        </w:rPr>
        <w:instrText xml:space="preserve"> FORMCHECKBOX </w:instrText>
      </w:r>
      <w:r w:rsidR="007851D8">
        <w:rPr>
          <w:rFonts w:ascii="Times New Roman" w:eastAsia="Calibri" w:hAnsi="Times New Roman"/>
          <w:sz w:val="24"/>
        </w:rPr>
      </w:r>
      <w:r w:rsidR="007851D8">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13"/>
      <w:r w:rsidR="00BB62C6" w:rsidRPr="001C2838">
        <w:rPr>
          <w:rFonts w:ascii="Times New Roman" w:eastAsia="Calibri" w:hAnsi="Times New Roman"/>
          <w:sz w:val="24"/>
        </w:rPr>
        <w:t>ще ползваме</w:t>
      </w:r>
      <w:r w:rsidRPr="001C2838">
        <w:rPr>
          <w:rFonts w:ascii="Times New Roman" w:eastAsia="Calibri" w:hAnsi="Times New Roman"/>
          <w:sz w:val="24"/>
        </w:rPr>
        <w:t xml:space="preserve"> подизпълнители.</w:t>
      </w:r>
      <w:r w:rsidR="00A504A5" w:rsidRPr="001C2838">
        <w:rPr>
          <w:rFonts w:ascii="Times New Roman" w:eastAsia="Calibri" w:hAnsi="Times New Roman"/>
          <w:i/>
          <w:sz w:val="24"/>
        </w:rPr>
        <w:t>(маркира се вярното)</w:t>
      </w:r>
    </w:p>
    <w:p w14:paraId="59A5FEC7" w14:textId="77777777" w:rsidR="00A504A5" w:rsidRPr="001C2838" w:rsidRDefault="00A504A5" w:rsidP="00D105E2">
      <w:pPr>
        <w:ind w:firstLine="540"/>
        <w:jc w:val="both"/>
        <w:rPr>
          <w:rFonts w:ascii="Times New Roman" w:eastAsia="Calibri" w:hAnsi="Times New Roman"/>
          <w:i/>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1C2838" w14:paraId="60E155AC"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502BF7D3" w14:textId="77777777" w:rsidR="00402B66" w:rsidRPr="001C2838" w:rsidRDefault="00402B66" w:rsidP="00D105E2">
            <w:pPr>
              <w:ind w:firstLine="44"/>
              <w:jc w:val="both"/>
              <w:rPr>
                <w:rFonts w:ascii="Times New Roman" w:eastAsia="Calibri" w:hAnsi="Times New Roman"/>
                <w:b/>
                <w:sz w:val="24"/>
              </w:rPr>
            </w:pPr>
            <w:r w:rsidRPr="001C2838">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1CF4A32" w14:textId="77777777" w:rsidR="00402B66" w:rsidRPr="001C2838" w:rsidRDefault="00765369" w:rsidP="00611555">
            <w:pPr>
              <w:ind w:left="71"/>
              <w:rPr>
                <w:rFonts w:ascii="Times New Roman" w:eastAsia="Calibri" w:hAnsi="Times New Roman"/>
                <w:b/>
                <w:sz w:val="24"/>
              </w:rPr>
            </w:pPr>
            <w:r w:rsidRPr="001C2838">
              <w:rPr>
                <w:rFonts w:ascii="Times New Roman" w:eastAsia="Calibri" w:hAnsi="Times New Roman"/>
                <w:b/>
                <w:sz w:val="24"/>
              </w:rPr>
              <w:t>Видове работи, които ще се изпълнят от</w:t>
            </w:r>
            <w:r w:rsidR="00044900" w:rsidRPr="001C2838">
              <w:rPr>
                <w:rFonts w:ascii="Times New Roman" w:eastAsia="Calibri" w:hAnsi="Times New Roman"/>
                <w:b/>
                <w:sz w:val="24"/>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85E3342" w14:textId="77777777" w:rsidR="00402B66" w:rsidRPr="001C2838" w:rsidRDefault="00044900" w:rsidP="00321E7A">
            <w:pPr>
              <w:rPr>
                <w:rFonts w:ascii="Times New Roman" w:eastAsia="Calibri" w:hAnsi="Times New Roman"/>
                <w:b/>
                <w:sz w:val="24"/>
              </w:rPr>
            </w:pPr>
            <w:r w:rsidRPr="001C2838">
              <w:rPr>
                <w:rFonts w:ascii="Times New Roman" w:eastAsia="Calibri" w:hAnsi="Times New Roman"/>
                <w:b/>
                <w:sz w:val="24"/>
              </w:rPr>
              <w:t xml:space="preserve">Дял на участието на подизпълнителя </w:t>
            </w:r>
            <w:r w:rsidR="00321E7A" w:rsidRPr="001C2838">
              <w:rPr>
                <w:rFonts w:ascii="Times New Roman" w:eastAsia="Calibri" w:hAnsi="Times New Roman"/>
                <w:b/>
                <w:sz w:val="24"/>
              </w:rPr>
              <w:t>в</w:t>
            </w:r>
            <w:r w:rsidR="00A15C11" w:rsidRPr="001C2838">
              <w:rPr>
                <w:rFonts w:ascii="Times New Roman" w:eastAsia="Calibri" w:hAnsi="Times New Roman"/>
                <w:b/>
                <w:sz w:val="24"/>
              </w:rPr>
              <w:t xml:space="preserve"> поръчката</w:t>
            </w:r>
          </w:p>
        </w:tc>
      </w:tr>
      <w:tr w:rsidR="00402B66" w:rsidRPr="001C2838" w14:paraId="48EADE5A"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3FA09A80" w14:textId="77777777" w:rsidR="00402B66" w:rsidRPr="001C2838"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F53F360" w14:textId="77777777" w:rsidR="00402B66" w:rsidRPr="001C2838"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2AC594F" w14:textId="77777777" w:rsidR="00402B66" w:rsidRPr="001C2838" w:rsidRDefault="00402B66" w:rsidP="00D105E2">
            <w:pPr>
              <w:jc w:val="both"/>
              <w:rPr>
                <w:rFonts w:ascii="Times New Roman" w:eastAsia="Calibri" w:hAnsi="Times New Roman"/>
                <w:sz w:val="24"/>
              </w:rPr>
            </w:pPr>
          </w:p>
        </w:tc>
      </w:tr>
      <w:tr w:rsidR="00402B66" w:rsidRPr="001C2838" w14:paraId="131C1C1F"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7560F470" w14:textId="77777777" w:rsidR="00402B66" w:rsidRPr="001C2838"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38E7369" w14:textId="77777777" w:rsidR="00402B66" w:rsidRPr="001C2838"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AEE4D66" w14:textId="77777777" w:rsidR="00402B66" w:rsidRPr="001C2838" w:rsidRDefault="00402B66" w:rsidP="00D105E2">
            <w:pPr>
              <w:jc w:val="both"/>
              <w:rPr>
                <w:rFonts w:ascii="Times New Roman" w:eastAsia="Calibri" w:hAnsi="Times New Roman"/>
                <w:sz w:val="24"/>
              </w:rPr>
            </w:pPr>
          </w:p>
        </w:tc>
      </w:tr>
    </w:tbl>
    <w:p w14:paraId="386F917A" w14:textId="77777777" w:rsidR="00013C62" w:rsidRPr="001C2838" w:rsidRDefault="00402B66" w:rsidP="007B2E06">
      <w:pPr>
        <w:ind w:firstLine="567"/>
        <w:jc w:val="both"/>
        <w:rPr>
          <w:rFonts w:ascii="Times New Roman" w:eastAsia="Calibri" w:hAnsi="Times New Roman"/>
          <w:sz w:val="24"/>
        </w:rPr>
      </w:pPr>
      <w:r w:rsidRPr="001C2838">
        <w:rPr>
          <w:rFonts w:ascii="Times New Roman" w:eastAsia="Calibri" w:hAnsi="Times New Roman"/>
          <w:sz w:val="24"/>
        </w:rPr>
        <w:t>2. Подизпълнителят/</w:t>
      </w:r>
      <w:proofErr w:type="spellStart"/>
      <w:r w:rsidRPr="001C2838">
        <w:rPr>
          <w:rFonts w:ascii="Times New Roman" w:eastAsia="Calibri" w:hAnsi="Times New Roman"/>
          <w:sz w:val="24"/>
        </w:rPr>
        <w:t>ите</w:t>
      </w:r>
      <w:proofErr w:type="spellEnd"/>
      <w:r w:rsidRPr="001C2838">
        <w:rPr>
          <w:rFonts w:ascii="Times New Roman" w:eastAsia="Calibri" w:hAnsi="Times New Roman"/>
          <w:sz w:val="24"/>
        </w:rPr>
        <w:t xml:space="preserve"> </w:t>
      </w:r>
      <w:r w:rsidR="003070CC" w:rsidRPr="001C2838">
        <w:rPr>
          <w:rFonts w:ascii="Times New Roman" w:eastAsia="Calibri" w:hAnsi="Times New Roman"/>
          <w:sz w:val="24"/>
        </w:rPr>
        <w:t>е/</w:t>
      </w:r>
      <w:r w:rsidRPr="001C2838">
        <w:rPr>
          <w:rFonts w:ascii="Times New Roman" w:eastAsia="Calibri" w:hAnsi="Times New Roman"/>
          <w:sz w:val="24"/>
        </w:rPr>
        <w:t>са запознат</w:t>
      </w:r>
      <w:r w:rsidR="00BC651B" w:rsidRPr="001C2838">
        <w:rPr>
          <w:rFonts w:ascii="Times New Roman" w:eastAsia="Calibri" w:hAnsi="Times New Roman"/>
          <w:sz w:val="24"/>
        </w:rPr>
        <w:t>/</w:t>
      </w:r>
      <w:r w:rsidRPr="001C2838">
        <w:rPr>
          <w:rFonts w:ascii="Times New Roman" w:eastAsia="Calibri" w:hAnsi="Times New Roman"/>
          <w:sz w:val="24"/>
        </w:rPr>
        <w:t>и с предмета на поръчката и е</w:t>
      </w:r>
      <w:r w:rsidR="003070CC" w:rsidRPr="001C2838">
        <w:rPr>
          <w:rFonts w:ascii="Times New Roman" w:eastAsia="Calibri" w:hAnsi="Times New Roman"/>
          <w:sz w:val="24"/>
        </w:rPr>
        <w:t>/са</w:t>
      </w:r>
      <w:r w:rsidR="0035328E" w:rsidRPr="001C2838">
        <w:rPr>
          <w:rFonts w:ascii="Times New Roman" w:eastAsia="Calibri" w:hAnsi="Times New Roman"/>
          <w:sz w:val="24"/>
        </w:rPr>
        <w:t xml:space="preserve"> дал/и</w:t>
      </w:r>
      <w:r w:rsidRPr="001C2838">
        <w:rPr>
          <w:rFonts w:ascii="Times New Roman" w:eastAsia="Calibri" w:hAnsi="Times New Roman"/>
          <w:sz w:val="24"/>
        </w:rPr>
        <w:t xml:space="preserve"> съгласие за участие в </w:t>
      </w:r>
      <w:r w:rsidR="007B2E06" w:rsidRPr="001C2838">
        <w:rPr>
          <w:rFonts w:ascii="Times New Roman" w:eastAsia="Calibri" w:hAnsi="Times New Roman"/>
          <w:sz w:val="24"/>
        </w:rPr>
        <w:t>поръчката.</w:t>
      </w:r>
    </w:p>
    <w:p w14:paraId="2B2CC259" w14:textId="77777777" w:rsidR="0035328E" w:rsidRPr="001C2838" w:rsidRDefault="0035328E" w:rsidP="00D105E2">
      <w:pPr>
        <w:ind w:firstLine="540"/>
        <w:jc w:val="both"/>
        <w:rPr>
          <w:rFonts w:ascii="Times New Roman" w:eastAsia="Calibri" w:hAnsi="Times New Roman"/>
          <w:sz w:val="24"/>
        </w:rPr>
      </w:pPr>
      <w:r w:rsidRPr="001C2838">
        <w:rPr>
          <w:rFonts w:ascii="Times New Roman" w:eastAsia="Calibri" w:hAnsi="Times New Roman"/>
          <w:sz w:val="24"/>
        </w:rPr>
        <w:t xml:space="preserve">3. Представям следните документи, </w:t>
      </w:r>
      <w:r w:rsidR="00490F4D" w:rsidRPr="001C2838">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14:paraId="6F289FAE" w14:textId="77777777" w:rsidR="00490F4D" w:rsidRPr="001C2838" w:rsidRDefault="00490F4D" w:rsidP="00D105E2">
      <w:pPr>
        <w:ind w:firstLine="540"/>
        <w:jc w:val="both"/>
        <w:rPr>
          <w:rFonts w:ascii="Times New Roman" w:eastAsia="Calibri" w:hAnsi="Times New Roman"/>
          <w:sz w:val="24"/>
        </w:rPr>
      </w:pPr>
      <w:r w:rsidRPr="001C2838">
        <w:rPr>
          <w:rFonts w:ascii="Times New Roman" w:eastAsia="Calibri" w:hAnsi="Times New Roman"/>
          <w:sz w:val="24"/>
        </w:rPr>
        <w:t>3.1. ....................................................................................</w:t>
      </w:r>
    </w:p>
    <w:p w14:paraId="0482BDC4" w14:textId="77777777" w:rsidR="00490F4D" w:rsidRPr="001C2838" w:rsidRDefault="00490F4D" w:rsidP="00D105E2">
      <w:pPr>
        <w:ind w:firstLine="540"/>
        <w:jc w:val="both"/>
        <w:rPr>
          <w:rFonts w:ascii="Times New Roman" w:eastAsia="Calibri" w:hAnsi="Times New Roman"/>
          <w:sz w:val="24"/>
        </w:rPr>
      </w:pPr>
      <w:r w:rsidRPr="001C2838">
        <w:rPr>
          <w:rFonts w:ascii="Times New Roman" w:eastAsia="Calibri" w:hAnsi="Times New Roman"/>
          <w:sz w:val="24"/>
        </w:rPr>
        <w:t>3.2. ....................................................................................</w:t>
      </w:r>
    </w:p>
    <w:p w14:paraId="26B6BCE1" w14:textId="77777777" w:rsidR="00490F4D" w:rsidRPr="001C2838" w:rsidRDefault="00490F4D" w:rsidP="00D105E2">
      <w:pPr>
        <w:ind w:firstLine="540"/>
        <w:jc w:val="both"/>
        <w:rPr>
          <w:rFonts w:ascii="Times New Roman" w:eastAsia="Calibri" w:hAnsi="Times New Roman"/>
          <w:sz w:val="24"/>
        </w:rPr>
      </w:pPr>
      <w:r w:rsidRPr="001C2838">
        <w:rPr>
          <w:rFonts w:ascii="Times New Roman" w:eastAsia="Calibri" w:hAnsi="Times New Roman"/>
          <w:sz w:val="24"/>
        </w:rPr>
        <w:t>3.3. ....................................................................................</w:t>
      </w:r>
    </w:p>
    <w:p w14:paraId="4B78D1D0" w14:textId="77777777" w:rsidR="00402B66" w:rsidRPr="001C2838" w:rsidRDefault="0035328E" w:rsidP="00D105E2">
      <w:pPr>
        <w:ind w:firstLine="540"/>
        <w:jc w:val="both"/>
        <w:rPr>
          <w:rFonts w:ascii="Times New Roman" w:eastAsia="Calibri" w:hAnsi="Times New Roman"/>
          <w:sz w:val="24"/>
        </w:rPr>
      </w:pPr>
      <w:r w:rsidRPr="001C2838">
        <w:rPr>
          <w:rFonts w:ascii="Times New Roman" w:eastAsia="Calibri" w:hAnsi="Times New Roman"/>
          <w:sz w:val="24"/>
        </w:rPr>
        <w:t>4</w:t>
      </w:r>
      <w:r w:rsidR="00402B66" w:rsidRPr="001C2838">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7515FCBD" w14:textId="77777777" w:rsidR="00A37833" w:rsidRPr="001C2838" w:rsidRDefault="00A37833" w:rsidP="00D105E2">
      <w:pPr>
        <w:ind w:firstLine="540"/>
        <w:jc w:val="both"/>
        <w:rPr>
          <w:rFonts w:ascii="Times New Roman" w:eastAsia="Calibri" w:hAnsi="Times New Roman"/>
          <w:sz w:val="24"/>
        </w:rPr>
      </w:pPr>
      <w:r w:rsidRPr="001C2838">
        <w:rPr>
          <w:rFonts w:ascii="Times New Roman" w:eastAsia="Calibri" w:hAnsi="Times New Roman"/>
          <w:sz w:val="24"/>
        </w:rPr>
        <w:t>5. Представям следните доказателства за поетите от подизпълнителя/и задължения:</w:t>
      </w:r>
    </w:p>
    <w:p w14:paraId="678DD93E" w14:textId="77777777" w:rsidR="00A37833" w:rsidRPr="001C2838"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47D3FFA8" w14:textId="77777777" w:rsidR="00A37833" w:rsidRPr="001C2838"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2B03AB98" w14:textId="77777777" w:rsidR="00A37833" w:rsidRPr="001C2838"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14:paraId="46DABEB5" w14:textId="77777777" w:rsidR="004577AF" w:rsidRPr="001C2838" w:rsidRDefault="004577AF" w:rsidP="004577AF">
      <w:pPr>
        <w:ind w:firstLine="567"/>
        <w:jc w:val="both"/>
        <w:rPr>
          <w:rFonts w:ascii="Times New Roman" w:eastAsia="Calibri" w:hAnsi="Times New Roman"/>
          <w:sz w:val="24"/>
        </w:rPr>
      </w:pPr>
      <w:r w:rsidRPr="001C2838">
        <w:rPr>
          <w:rFonts w:ascii="Times New Roman" w:eastAsia="Calibri" w:hAnsi="Times New Roman"/>
          <w:sz w:val="24"/>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14:paraId="50D31373" w14:textId="77777777" w:rsidR="004577AF" w:rsidRPr="001C2838" w:rsidRDefault="004577AF" w:rsidP="00D105E2">
      <w:pPr>
        <w:ind w:firstLine="547"/>
        <w:jc w:val="both"/>
        <w:rPr>
          <w:rFonts w:ascii="Times New Roman" w:eastAsia="Calibri" w:hAnsi="Times New Roman"/>
          <w:i/>
          <w:sz w:val="24"/>
          <w:u w:val="single"/>
        </w:rPr>
      </w:pPr>
    </w:p>
    <w:p w14:paraId="4C9DF99E" w14:textId="77777777" w:rsidR="00402B66" w:rsidRPr="001C2838" w:rsidRDefault="00402B66" w:rsidP="00D105E2">
      <w:pPr>
        <w:ind w:firstLine="547"/>
        <w:jc w:val="both"/>
        <w:rPr>
          <w:rFonts w:ascii="Times New Roman" w:eastAsia="Calibri" w:hAnsi="Times New Roman"/>
          <w:i/>
          <w:sz w:val="24"/>
        </w:rPr>
      </w:pPr>
      <w:r w:rsidRPr="001C2838">
        <w:rPr>
          <w:rFonts w:ascii="Times New Roman" w:eastAsia="Calibri" w:hAnsi="Times New Roman"/>
          <w:i/>
          <w:sz w:val="24"/>
          <w:u w:val="single"/>
        </w:rPr>
        <w:t>Забележка:</w:t>
      </w:r>
      <w:r w:rsidRPr="001C2838">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p>
    <w:p w14:paraId="637E103E" w14:textId="77777777" w:rsidR="00402B66" w:rsidRPr="001C2838" w:rsidRDefault="00402B66" w:rsidP="00D105E2">
      <w:pPr>
        <w:jc w:val="both"/>
        <w:rPr>
          <w:rFonts w:ascii="Times New Roman" w:eastAsia="Calibri" w:hAnsi="Times New Roman"/>
          <w:sz w:val="24"/>
        </w:rPr>
      </w:pPr>
    </w:p>
    <w:p w14:paraId="7641FF4D" w14:textId="77777777" w:rsidR="00402B66" w:rsidRPr="001C2838" w:rsidRDefault="00402B66" w:rsidP="00D105E2">
      <w:pPr>
        <w:ind w:firstLine="540"/>
        <w:jc w:val="both"/>
        <w:rPr>
          <w:rFonts w:ascii="Times New Roman" w:eastAsia="Calibri" w:hAnsi="Times New Roman"/>
          <w:sz w:val="24"/>
        </w:rPr>
      </w:pPr>
      <w:r w:rsidRPr="001C2838">
        <w:rPr>
          <w:rFonts w:ascii="Times New Roman" w:eastAsia="Calibri" w:hAnsi="Times New Roman"/>
          <w:sz w:val="24"/>
        </w:rPr>
        <w:t>Известна ми е отговорността по чл. 313 от Наказателния кодекс за посочване на неверни данни.</w:t>
      </w:r>
    </w:p>
    <w:p w14:paraId="5CEC1293" w14:textId="77777777" w:rsidR="00402B66" w:rsidRPr="001C2838" w:rsidRDefault="00402B66" w:rsidP="00D105E2">
      <w:pPr>
        <w:ind w:firstLine="540"/>
        <w:jc w:val="both"/>
        <w:rPr>
          <w:rFonts w:ascii="Times New Roman" w:eastAsia="Calibri" w:hAnsi="Times New Roman"/>
          <w:sz w:val="24"/>
        </w:rPr>
      </w:pPr>
    </w:p>
    <w:p w14:paraId="679176EE" w14:textId="77777777" w:rsidR="00EC7586" w:rsidRPr="001C2838" w:rsidRDefault="00EC7586" w:rsidP="00EC7586">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528C6705" w14:textId="77777777" w:rsidR="00EC7586" w:rsidRPr="001C2838" w:rsidRDefault="00EC7586" w:rsidP="009000AA">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r w:rsidRPr="001C2838">
        <w:br w:type="page"/>
      </w:r>
    </w:p>
    <w:p w14:paraId="6F590D7F" w14:textId="77777777" w:rsidR="00DF5318" w:rsidRPr="001C2838" w:rsidRDefault="00DF5318" w:rsidP="00DF5318">
      <w:pPr>
        <w:spacing w:line="264" w:lineRule="auto"/>
        <w:jc w:val="center"/>
        <w:rPr>
          <w:rFonts w:ascii="Times New Roman" w:hAnsi="Times New Roman" w:cs="Times New Roman"/>
          <w:b/>
          <w:i/>
          <w:sz w:val="24"/>
        </w:rPr>
      </w:pPr>
    </w:p>
    <w:p w14:paraId="4667A371" w14:textId="77777777" w:rsidR="00D25420" w:rsidRPr="001C2838" w:rsidRDefault="00D25420" w:rsidP="00082375">
      <w:pPr>
        <w:jc w:val="right"/>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14:paraId="10F60BE2" w14:textId="77777777" w:rsidR="00D25420" w:rsidRPr="001C2838" w:rsidRDefault="00D25420" w:rsidP="00D25420">
      <w:pPr>
        <w:jc w:val="right"/>
        <w:outlineLvl w:val="1"/>
        <w:rPr>
          <w:rFonts w:ascii="Times New Roman" w:hAnsi="Times New Roman"/>
          <w:b/>
          <w:sz w:val="24"/>
          <w:lang w:eastAsia="bg-BG"/>
        </w:rPr>
      </w:pPr>
    </w:p>
    <w:p w14:paraId="4A328ACF" w14:textId="77777777" w:rsidR="00D25420" w:rsidRPr="001C2838" w:rsidRDefault="00D25420" w:rsidP="00D25420">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14:paraId="1003F966" w14:textId="77777777" w:rsidR="00D25420" w:rsidRPr="001C2838" w:rsidRDefault="00D25420" w:rsidP="00D25420">
      <w:pPr>
        <w:jc w:val="center"/>
        <w:outlineLvl w:val="1"/>
        <w:rPr>
          <w:rFonts w:ascii="Times New Roman" w:hAnsi="Times New Roman"/>
          <w:b/>
          <w:sz w:val="24"/>
          <w:lang w:eastAsia="bg-BG"/>
        </w:rPr>
      </w:pPr>
    </w:p>
    <w:p w14:paraId="03837B80" w14:textId="77777777" w:rsidR="00D25420" w:rsidRPr="001C2838" w:rsidRDefault="00D25420" w:rsidP="00D25420">
      <w:pPr>
        <w:jc w:val="center"/>
        <w:outlineLvl w:val="1"/>
        <w:rPr>
          <w:rFonts w:ascii="Times New Roman" w:hAnsi="Times New Roman"/>
          <w:b/>
          <w:sz w:val="24"/>
          <w:lang w:eastAsia="bg-BG"/>
        </w:rPr>
      </w:pPr>
      <w:r w:rsidRPr="001C2838">
        <w:rPr>
          <w:rFonts w:ascii="Times New Roman" w:hAnsi="Times New Roman"/>
          <w:b/>
          <w:sz w:val="24"/>
          <w:lang w:eastAsia="bg-BG"/>
        </w:rPr>
        <w:t xml:space="preserve">Д Е К Л А Р А Ц И Я </w:t>
      </w:r>
    </w:p>
    <w:p w14:paraId="66258EE0" w14:textId="77777777" w:rsidR="00D25420" w:rsidRPr="001C2838" w:rsidRDefault="004F3D1A" w:rsidP="00D25420">
      <w:pPr>
        <w:jc w:val="center"/>
        <w:outlineLvl w:val="1"/>
        <w:rPr>
          <w:rFonts w:ascii="Times New Roman" w:hAnsi="Times New Roman"/>
          <w:sz w:val="24"/>
          <w:lang w:eastAsia="bg-BG"/>
        </w:rPr>
      </w:pPr>
      <w:r w:rsidRPr="001C2838">
        <w:rPr>
          <w:rFonts w:ascii="Times New Roman" w:hAnsi="Times New Roman"/>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9E71C1D" w14:textId="77777777" w:rsidR="00D25420" w:rsidRPr="001C2838" w:rsidRDefault="00D25420" w:rsidP="00D25420">
      <w:pPr>
        <w:jc w:val="center"/>
        <w:rPr>
          <w:rFonts w:ascii="Times New Roman" w:hAnsi="Times New Roman"/>
          <w:sz w:val="24"/>
        </w:rPr>
      </w:pPr>
    </w:p>
    <w:p w14:paraId="422E5E39" w14:textId="77777777" w:rsidR="00D25420" w:rsidRPr="001C2838" w:rsidRDefault="00D25420" w:rsidP="00D25420">
      <w:pPr>
        <w:jc w:val="both"/>
        <w:rPr>
          <w:rFonts w:ascii="Times New Roman" w:hAnsi="Times New Roman"/>
          <w:sz w:val="24"/>
        </w:rPr>
      </w:pPr>
      <w:r w:rsidRPr="001C2838">
        <w:rPr>
          <w:rFonts w:ascii="Times New Roman" w:hAnsi="Times New Roman"/>
          <w:sz w:val="24"/>
        </w:rPr>
        <w:t>Долуподписаният/ата .........…................................................................................................., с ЕГН .............................., притежаващ лична карта/документ за самоличност № ................................., издадена на ................................ от ................................................, в качеството си на ..................... .......................................... /</w:t>
      </w:r>
      <w:r w:rsidRPr="001C2838">
        <w:rPr>
          <w:rFonts w:ascii="Times New Roman" w:hAnsi="Times New Roman"/>
          <w:i/>
          <w:sz w:val="24"/>
        </w:rPr>
        <w:t>длъжност или друго качество</w:t>
      </w:r>
      <w:r w:rsidRPr="001C2838">
        <w:rPr>
          <w:rFonts w:ascii="Times New Roman" w:hAnsi="Times New Roman"/>
          <w:sz w:val="24"/>
        </w:rPr>
        <w:t>/ на ...................</w:t>
      </w:r>
      <w:r w:rsidR="004F3D1A" w:rsidRPr="001C2838">
        <w:rPr>
          <w:rFonts w:ascii="Times New Roman" w:hAnsi="Times New Roman"/>
          <w:sz w:val="24"/>
        </w:rPr>
        <w:t>...........................................</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r w:rsidRPr="001C2838">
        <w:rPr>
          <w:rFonts w:ascii="Times New Roman" w:hAnsi="Times New Roman"/>
          <w:iCs/>
          <w:sz w:val="24"/>
        </w:rPr>
        <w:t xml:space="preserve">с </w:t>
      </w:r>
      <w:r w:rsidRPr="001C2838">
        <w:rPr>
          <w:rFonts w:ascii="Times New Roman" w:hAnsi="Times New Roman"/>
          <w:sz w:val="24"/>
        </w:rPr>
        <w:t xml:space="preserve">БУЛСТАТ/ЕИК ................................, </w:t>
      </w:r>
    </w:p>
    <w:p w14:paraId="07E19ACF" w14:textId="77777777" w:rsidR="00D25420" w:rsidRPr="001C2838" w:rsidRDefault="00D25420" w:rsidP="00D25420">
      <w:pPr>
        <w:rPr>
          <w:rFonts w:ascii="Times New Roman" w:hAnsi="Times New Roman"/>
          <w:b/>
          <w:sz w:val="24"/>
        </w:rPr>
      </w:pPr>
    </w:p>
    <w:p w14:paraId="74FCB277" w14:textId="77777777" w:rsidR="00D25420" w:rsidRPr="001C2838" w:rsidRDefault="00D25420" w:rsidP="00D25420">
      <w:pPr>
        <w:shd w:val="clear" w:color="auto" w:fill="FFFFFF"/>
        <w:ind w:right="5"/>
        <w:rPr>
          <w:rFonts w:ascii="Times New Roman" w:hAnsi="Times New Roman"/>
          <w:b/>
          <w:bCs/>
          <w:color w:val="000000"/>
          <w:spacing w:val="-4"/>
          <w:sz w:val="24"/>
        </w:rPr>
      </w:pPr>
    </w:p>
    <w:p w14:paraId="1D577312" w14:textId="77777777" w:rsidR="00D25420" w:rsidRPr="001C2838" w:rsidRDefault="00D25420" w:rsidP="00D25420">
      <w:pPr>
        <w:jc w:val="center"/>
        <w:rPr>
          <w:rFonts w:ascii="Times New Roman" w:hAnsi="Times New Roman"/>
          <w:b/>
          <w:sz w:val="24"/>
        </w:rPr>
      </w:pPr>
      <w:r w:rsidRPr="001C2838">
        <w:rPr>
          <w:rFonts w:ascii="Times New Roman" w:hAnsi="Times New Roman"/>
          <w:b/>
          <w:sz w:val="24"/>
        </w:rPr>
        <w:t>Д Е К Л А Р И Р А М, Ч Е:</w:t>
      </w:r>
    </w:p>
    <w:p w14:paraId="3EE64C7C" w14:textId="77777777" w:rsidR="00D25420" w:rsidRPr="001C2838" w:rsidRDefault="00D25420" w:rsidP="00D25420">
      <w:pPr>
        <w:jc w:val="center"/>
        <w:rPr>
          <w:rFonts w:ascii="Times New Roman" w:hAnsi="Times New Roman"/>
          <w:b/>
          <w:sz w:val="24"/>
        </w:rPr>
      </w:pPr>
    </w:p>
    <w:p w14:paraId="24110DCF" w14:textId="77777777" w:rsidR="00E12415" w:rsidRPr="001C2838" w:rsidRDefault="00E12415" w:rsidP="00E12415">
      <w:pPr>
        <w:suppressAutoHyphens w:val="0"/>
        <w:jc w:val="both"/>
        <w:rPr>
          <w:rFonts w:ascii="Times New Roman" w:hAnsi="Times New Roman" w:cs="Times New Roman"/>
          <w:sz w:val="24"/>
          <w:lang w:eastAsia="en-US"/>
        </w:rPr>
      </w:pPr>
      <w:r w:rsidRPr="001C2838">
        <w:rPr>
          <w:rFonts w:ascii="Times New Roman" w:hAnsi="Times New Roman" w:cs="Times New Roman"/>
          <w:sz w:val="24"/>
          <w:lang w:eastAsia="en-US"/>
        </w:rPr>
        <w:t xml:space="preserve">1. Представляваното от мен дружество </w:t>
      </w:r>
      <w:r w:rsidR="00FA5D46" w:rsidRPr="001C2838">
        <w:rPr>
          <w:rFonts w:ascii="Times New Roman" w:hAnsi="Times New Roman" w:cs="Times New Roman"/>
          <w:sz w:val="24"/>
          <w:lang w:eastAsia="en-US"/>
        </w:rPr>
        <w:fldChar w:fldCharType="begin">
          <w:ffData>
            <w:name w:val="Check5"/>
            <w:enabled/>
            <w:calcOnExit w:val="0"/>
            <w:checkBox>
              <w:sizeAuto/>
              <w:default w:val="0"/>
            </w:checkBox>
          </w:ffData>
        </w:fldChar>
      </w:r>
      <w:r w:rsidRPr="001C2838">
        <w:rPr>
          <w:rFonts w:ascii="Times New Roman" w:hAnsi="Times New Roman" w:cs="Times New Roman"/>
          <w:sz w:val="24"/>
          <w:lang w:eastAsia="en-US"/>
        </w:rPr>
        <w:instrText xml:space="preserve"> FORMCHECKBOX </w:instrText>
      </w:r>
      <w:r w:rsidR="007851D8">
        <w:rPr>
          <w:rFonts w:ascii="Times New Roman" w:hAnsi="Times New Roman" w:cs="Times New Roman"/>
          <w:sz w:val="24"/>
          <w:lang w:eastAsia="en-US"/>
        </w:rPr>
      </w:r>
      <w:r w:rsidR="007851D8">
        <w:rPr>
          <w:rFonts w:ascii="Times New Roman" w:hAnsi="Times New Roman" w:cs="Times New Roman"/>
          <w:sz w:val="24"/>
          <w:lang w:eastAsia="en-US"/>
        </w:rPr>
        <w:fldChar w:fldCharType="separate"/>
      </w:r>
      <w:r w:rsidR="00FA5D46" w:rsidRPr="001C2838">
        <w:rPr>
          <w:rFonts w:ascii="Times New Roman" w:hAnsi="Times New Roman" w:cs="Times New Roman"/>
          <w:sz w:val="24"/>
          <w:lang w:eastAsia="en-US"/>
        </w:rPr>
        <w:fldChar w:fldCharType="end"/>
      </w:r>
      <w:r w:rsidR="009000AA" w:rsidRPr="001C2838">
        <w:rPr>
          <w:rFonts w:ascii="Times New Roman" w:hAnsi="Times New Roman" w:cs="Times New Roman"/>
          <w:b/>
          <w:sz w:val="24"/>
          <w:lang w:eastAsia="en-US"/>
        </w:rPr>
        <w:t xml:space="preserve"> не </w:t>
      </w:r>
      <w:r w:rsidRPr="001C2838">
        <w:rPr>
          <w:rFonts w:ascii="Times New Roman" w:hAnsi="Times New Roman" w:cs="Times New Roman"/>
          <w:b/>
          <w:sz w:val="24"/>
          <w:lang w:eastAsia="en-US"/>
        </w:rPr>
        <w:t>е</w:t>
      </w:r>
      <w:r w:rsidR="000869D2" w:rsidRPr="001C2838">
        <w:rPr>
          <w:rFonts w:ascii="Times New Roman" w:hAnsi="Times New Roman" w:cs="Times New Roman"/>
          <w:sz w:val="24"/>
          <w:lang w:eastAsia="en-US"/>
        </w:rPr>
        <w:t xml:space="preserve"> регистрирано в юрисдикция с преференциален данъчен режим</w:t>
      </w:r>
      <w:r w:rsidRPr="001C2838">
        <w:rPr>
          <w:rFonts w:ascii="Times New Roman" w:hAnsi="Times New Roman" w:cs="Times New Roman"/>
          <w:b/>
          <w:sz w:val="24"/>
          <w:lang w:eastAsia="en-US"/>
        </w:rPr>
        <w:t xml:space="preserve"> / </w:t>
      </w:r>
      <w:r w:rsidR="00FA5D46" w:rsidRPr="001C2838">
        <w:rPr>
          <w:rFonts w:ascii="Times New Roman" w:hAnsi="Times New Roman" w:cs="Times New Roman"/>
          <w:b/>
          <w:sz w:val="24"/>
          <w:lang w:eastAsia="en-US"/>
        </w:rPr>
        <w:fldChar w:fldCharType="begin">
          <w:ffData>
            <w:name w:val="Check6"/>
            <w:enabled/>
            <w:calcOnExit w:val="0"/>
            <w:checkBox>
              <w:sizeAuto/>
              <w:default w:val="0"/>
            </w:checkBox>
          </w:ffData>
        </w:fldChar>
      </w:r>
      <w:r w:rsidRPr="001C2838">
        <w:rPr>
          <w:rFonts w:ascii="Times New Roman" w:hAnsi="Times New Roman" w:cs="Times New Roman"/>
          <w:b/>
          <w:sz w:val="24"/>
          <w:lang w:eastAsia="en-US"/>
        </w:rPr>
        <w:instrText xml:space="preserve"> FORMCHECKBOX </w:instrText>
      </w:r>
      <w:r w:rsidR="007851D8">
        <w:rPr>
          <w:rFonts w:ascii="Times New Roman" w:hAnsi="Times New Roman" w:cs="Times New Roman"/>
          <w:b/>
          <w:sz w:val="24"/>
          <w:lang w:eastAsia="en-US"/>
        </w:rPr>
      </w:r>
      <w:r w:rsidR="007851D8">
        <w:rPr>
          <w:rFonts w:ascii="Times New Roman" w:hAnsi="Times New Roman" w:cs="Times New Roman"/>
          <w:b/>
          <w:sz w:val="24"/>
          <w:lang w:eastAsia="en-US"/>
        </w:rPr>
        <w:fldChar w:fldCharType="separate"/>
      </w:r>
      <w:r w:rsidR="00FA5D46" w:rsidRPr="001C2838">
        <w:rPr>
          <w:rFonts w:ascii="Times New Roman" w:hAnsi="Times New Roman" w:cs="Times New Roman"/>
          <w:b/>
          <w:sz w:val="24"/>
          <w:lang w:eastAsia="en-US"/>
        </w:rPr>
        <w:fldChar w:fldCharType="end"/>
      </w:r>
      <w:r w:rsidRPr="001C2838">
        <w:rPr>
          <w:rFonts w:ascii="Times New Roman" w:hAnsi="Times New Roman" w:cs="Times New Roman"/>
          <w:sz w:val="24"/>
          <w:lang w:eastAsia="en-US"/>
        </w:rPr>
        <w:t xml:space="preserve"> е регистрирано в юрисдикция с преференциален данъчен режим, а именно: ………………………………..……………….</w:t>
      </w:r>
    </w:p>
    <w:p w14:paraId="3D4B9318" w14:textId="77777777" w:rsidR="00E12415" w:rsidRPr="001C2838" w:rsidRDefault="000869D2" w:rsidP="000869D2">
      <w:pPr>
        <w:suppressAutoHyphens w:val="0"/>
        <w:jc w:val="center"/>
        <w:rPr>
          <w:rFonts w:ascii="Times New Roman" w:hAnsi="Times New Roman" w:cs="Times New Roman"/>
          <w:sz w:val="24"/>
          <w:lang w:eastAsia="en-US"/>
        </w:rPr>
      </w:pPr>
      <w:r w:rsidRPr="001C2838">
        <w:rPr>
          <w:rFonts w:ascii="Times New Roman" w:hAnsi="Times New Roman" w:cs="Times New Roman"/>
          <w:i/>
          <w:sz w:val="24"/>
          <w:lang w:eastAsia="en-US"/>
        </w:rPr>
        <w:t>/маркирайте</w:t>
      </w:r>
      <w:r w:rsidR="00014248" w:rsidRPr="001C2838">
        <w:rPr>
          <w:rFonts w:ascii="Times New Roman" w:hAnsi="Times New Roman" w:cs="Times New Roman"/>
          <w:i/>
          <w:sz w:val="24"/>
          <w:lang w:eastAsia="en-US"/>
        </w:rPr>
        <w:t xml:space="preserve"> и попълнете</w:t>
      </w:r>
      <w:r w:rsidRPr="001C2838">
        <w:rPr>
          <w:rFonts w:ascii="Times New Roman" w:hAnsi="Times New Roman" w:cs="Times New Roman"/>
          <w:i/>
          <w:sz w:val="24"/>
          <w:lang w:eastAsia="en-US"/>
        </w:rPr>
        <w:t xml:space="preserve"> вярното/</w:t>
      </w:r>
    </w:p>
    <w:p w14:paraId="1756D1D8" w14:textId="77777777" w:rsidR="00157DAC" w:rsidRPr="001C2838" w:rsidRDefault="00E12415" w:rsidP="00157DAC">
      <w:pPr>
        <w:suppressAutoHyphens w:val="0"/>
        <w:jc w:val="both"/>
        <w:rPr>
          <w:rFonts w:ascii="Times New Roman" w:hAnsi="Times New Roman" w:cs="Times New Roman"/>
          <w:i/>
          <w:sz w:val="24"/>
          <w:lang w:eastAsia="en-US"/>
        </w:rPr>
      </w:pPr>
      <w:r w:rsidRPr="001C2838">
        <w:rPr>
          <w:rFonts w:ascii="Times New Roman" w:hAnsi="Times New Roman" w:cs="Times New Roman"/>
          <w:sz w:val="24"/>
          <w:lang w:eastAsia="en-US"/>
        </w:rPr>
        <w:t xml:space="preserve">2. Представляваното от мен дружество </w:t>
      </w:r>
      <w:r w:rsidR="00FA5D46" w:rsidRPr="001C2838">
        <w:rPr>
          <w:rFonts w:ascii="Times New Roman" w:hAnsi="Times New Roman" w:cs="Times New Roman"/>
          <w:sz w:val="24"/>
          <w:lang w:eastAsia="en-US"/>
        </w:rPr>
        <w:fldChar w:fldCharType="begin">
          <w:ffData>
            <w:name w:val="Check7"/>
            <w:enabled/>
            <w:calcOnExit w:val="0"/>
            <w:checkBox>
              <w:sizeAuto/>
              <w:default w:val="0"/>
            </w:checkBox>
          </w:ffData>
        </w:fldChar>
      </w:r>
      <w:bookmarkStart w:id="14" w:name="Check7"/>
      <w:r w:rsidRPr="001C2838">
        <w:rPr>
          <w:rFonts w:ascii="Times New Roman" w:hAnsi="Times New Roman" w:cs="Times New Roman"/>
          <w:sz w:val="24"/>
          <w:lang w:eastAsia="en-US"/>
        </w:rPr>
        <w:instrText xml:space="preserve"> FORMCHECKBOX </w:instrText>
      </w:r>
      <w:r w:rsidR="007851D8">
        <w:rPr>
          <w:rFonts w:ascii="Times New Roman" w:hAnsi="Times New Roman" w:cs="Times New Roman"/>
          <w:sz w:val="24"/>
          <w:lang w:eastAsia="en-US"/>
        </w:rPr>
      </w:r>
      <w:r w:rsidR="007851D8">
        <w:rPr>
          <w:rFonts w:ascii="Times New Roman" w:hAnsi="Times New Roman" w:cs="Times New Roman"/>
          <w:sz w:val="24"/>
          <w:lang w:eastAsia="en-US"/>
        </w:rPr>
        <w:fldChar w:fldCharType="separate"/>
      </w:r>
      <w:r w:rsidR="00FA5D46" w:rsidRPr="001C2838">
        <w:rPr>
          <w:rFonts w:ascii="Times New Roman" w:hAnsi="Times New Roman" w:cs="Times New Roman"/>
          <w:sz w:val="24"/>
          <w:lang w:eastAsia="en-US"/>
        </w:rPr>
        <w:fldChar w:fldCharType="end"/>
      </w:r>
      <w:bookmarkEnd w:id="14"/>
      <w:r w:rsidR="00157DAC" w:rsidRPr="001C2838">
        <w:rPr>
          <w:rFonts w:ascii="Times New Roman" w:hAnsi="Times New Roman" w:cs="Times New Roman"/>
          <w:b/>
          <w:sz w:val="24"/>
          <w:lang w:eastAsia="en-US"/>
        </w:rPr>
        <w:t xml:space="preserve">не </w:t>
      </w:r>
      <w:r w:rsidRPr="001C2838">
        <w:rPr>
          <w:rFonts w:ascii="Times New Roman" w:hAnsi="Times New Roman" w:cs="Times New Roman"/>
          <w:b/>
          <w:sz w:val="24"/>
          <w:lang w:eastAsia="en-US"/>
        </w:rPr>
        <w:t xml:space="preserve">е / </w:t>
      </w:r>
      <w:r w:rsidR="00FA5D46" w:rsidRPr="001C2838">
        <w:rPr>
          <w:rFonts w:ascii="Times New Roman" w:hAnsi="Times New Roman" w:cs="Times New Roman"/>
          <w:b/>
          <w:sz w:val="24"/>
          <w:lang w:eastAsia="en-US"/>
        </w:rPr>
        <w:fldChar w:fldCharType="begin">
          <w:ffData>
            <w:name w:val="Check8"/>
            <w:enabled/>
            <w:calcOnExit w:val="0"/>
            <w:checkBox>
              <w:sizeAuto/>
              <w:default w:val="0"/>
            </w:checkBox>
          </w:ffData>
        </w:fldChar>
      </w:r>
      <w:r w:rsidRPr="001C2838">
        <w:rPr>
          <w:rFonts w:ascii="Times New Roman" w:hAnsi="Times New Roman" w:cs="Times New Roman"/>
          <w:b/>
          <w:sz w:val="24"/>
          <w:lang w:eastAsia="en-US"/>
        </w:rPr>
        <w:instrText xml:space="preserve"> FORMCHECKBOX </w:instrText>
      </w:r>
      <w:r w:rsidR="007851D8">
        <w:rPr>
          <w:rFonts w:ascii="Times New Roman" w:hAnsi="Times New Roman" w:cs="Times New Roman"/>
          <w:b/>
          <w:sz w:val="24"/>
          <w:lang w:eastAsia="en-US"/>
        </w:rPr>
      </w:r>
      <w:r w:rsidR="007851D8">
        <w:rPr>
          <w:rFonts w:ascii="Times New Roman" w:hAnsi="Times New Roman" w:cs="Times New Roman"/>
          <w:b/>
          <w:sz w:val="24"/>
          <w:lang w:eastAsia="en-US"/>
        </w:rPr>
        <w:fldChar w:fldCharType="separate"/>
      </w:r>
      <w:r w:rsidR="00FA5D46" w:rsidRPr="001C2838">
        <w:rPr>
          <w:rFonts w:ascii="Times New Roman" w:hAnsi="Times New Roman" w:cs="Times New Roman"/>
          <w:b/>
          <w:sz w:val="24"/>
          <w:lang w:eastAsia="en-US"/>
        </w:rPr>
        <w:fldChar w:fldCharType="end"/>
      </w:r>
      <w:r w:rsidRPr="001C2838">
        <w:rPr>
          <w:rFonts w:ascii="Times New Roman" w:hAnsi="Times New Roman" w:cs="Times New Roman"/>
          <w:b/>
          <w:sz w:val="24"/>
          <w:lang w:eastAsia="en-US"/>
        </w:rPr>
        <w:t xml:space="preserve"> е</w:t>
      </w:r>
      <w:r w:rsidR="00344BDD" w:rsidRPr="001C2838">
        <w:rPr>
          <w:rFonts w:ascii="Times New Roman" w:hAnsi="Times New Roman" w:cs="Times New Roman"/>
          <w:i/>
          <w:sz w:val="24"/>
          <w:lang w:eastAsia="en-US"/>
        </w:rPr>
        <w:t>/маркирайте вярното/</w:t>
      </w:r>
      <w:r w:rsidR="00157DAC" w:rsidRPr="001C2838">
        <w:rPr>
          <w:rFonts w:ascii="Times New Roman" w:hAnsi="Times New Roman" w:cs="Times New Roman"/>
          <w:sz w:val="24"/>
          <w:lang w:eastAsia="en-US"/>
        </w:rPr>
        <w:t>контролирано от</w:t>
      </w:r>
      <w:r w:rsidRPr="001C2838">
        <w:rPr>
          <w:rFonts w:ascii="Times New Roman" w:hAnsi="Times New Roman" w:cs="Times New Roman"/>
          <w:sz w:val="24"/>
          <w:lang w:eastAsia="en-US"/>
        </w:rPr>
        <w:t xml:space="preserve"> лиц</w:t>
      </w:r>
      <w:r w:rsidR="00157DAC" w:rsidRPr="001C2838">
        <w:rPr>
          <w:rFonts w:ascii="Times New Roman" w:hAnsi="Times New Roman" w:cs="Times New Roman"/>
          <w:sz w:val="24"/>
          <w:lang w:eastAsia="en-US"/>
        </w:rPr>
        <w:t>е</w:t>
      </w:r>
      <w:r w:rsidRPr="001C2838">
        <w:rPr>
          <w:rFonts w:ascii="Times New Roman" w:hAnsi="Times New Roman" w:cs="Times New Roman"/>
          <w:sz w:val="24"/>
          <w:lang w:eastAsia="en-US"/>
        </w:rPr>
        <w:t>, регистриран</w:t>
      </w:r>
      <w:r w:rsidR="00157DAC" w:rsidRPr="001C2838">
        <w:rPr>
          <w:rFonts w:ascii="Times New Roman" w:hAnsi="Times New Roman" w:cs="Times New Roman"/>
          <w:sz w:val="24"/>
          <w:lang w:eastAsia="en-US"/>
        </w:rPr>
        <w:t>о</w:t>
      </w:r>
      <w:r w:rsidRPr="001C2838">
        <w:rPr>
          <w:rFonts w:ascii="Times New Roman" w:hAnsi="Times New Roman" w:cs="Times New Roman"/>
          <w:sz w:val="24"/>
          <w:lang w:eastAsia="en-US"/>
        </w:rPr>
        <w:t xml:space="preserve"> в юрисдикци</w:t>
      </w:r>
      <w:r w:rsidR="00157DAC" w:rsidRPr="001C2838">
        <w:rPr>
          <w:rFonts w:ascii="Times New Roman" w:hAnsi="Times New Roman" w:cs="Times New Roman"/>
          <w:sz w:val="24"/>
          <w:lang w:eastAsia="en-US"/>
        </w:rPr>
        <w:t>я</w:t>
      </w:r>
      <w:r w:rsidRPr="001C2838">
        <w:rPr>
          <w:rFonts w:ascii="Times New Roman" w:hAnsi="Times New Roman" w:cs="Times New Roman"/>
          <w:sz w:val="24"/>
          <w:lang w:eastAsia="en-US"/>
        </w:rPr>
        <w:t xml:space="preserve"> с преференциален данъчен режим, а именно: …………….………………….</w:t>
      </w:r>
    </w:p>
    <w:p w14:paraId="78BD01F0" w14:textId="77777777" w:rsidR="00E12415" w:rsidRPr="001C2838" w:rsidRDefault="00E12415" w:rsidP="00E12415">
      <w:pPr>
        <w:suppressAutoHyphens w:val="0"/>
        <w:jc w:val="both"/>
        <w:rPr>
          <w:rFonts w:ascii="Times New Roman" w:hAnsi="Times New Roman" w:cs="Times New Roman"/>
          <w:sz w:val="24"/>
          <w:lang w:eastAsia="en-US"/>
        </w:rPr>
      </w:pPr>
    </w:p>
    <w:p w14:paraId="0600566B" w14:textId="77777777" w:rsidR="00E12415" w:rsidRPr="001C2838" w:rsidRDefault="00E12415" w:rsidP="00E12415">
      <w:pPr>
        <w:suppressAutoHyphens w:val="0"/>
        <w:jc w:val="both"/>
        <w:rPr>
          <w:rFonts w:ascii="Times New Roman" w:hAnsi="Times New Roman" w:cs="Times New Roman"/>
          <w:sz w:val="24"/>
          <w:lang w:eastAsia="en-US"/>
        </w:rPr>
      </w:pPr>
      <w:r w:rsidRPr="001C2838">
        <w:rPr>
          <w:rFonts w:ascii="Times New Roman" w:hAnsi="Times New Roman" w:cs="Times New Roman"/>
          <w:sz w:val="24"/>
          <w:lang w:eastAsia="en-US"/>
        </w:rPr>
        <w:t>3. Представляваното от мен дружество попада в изключението на чл. 4, т.</w:t>
      </w:r>
      <w:r w:rsidRPr="001C2838">
        <w:rPr>
          <w:rFonts w:ascii="Times New Roman" w:hAnsi="Times New Roman" w:cs="Times New Roman"/>
          <w:b/>
          <w:sz w:val="24"/>
          <w:lang w:eastAsia="en-US"/>
        </w:rPr>
        <w:t xml:space="preserve"> ______</w:t>
      </w:r>
    </w:p>
    <w:p w14:paraId="55FFEEA8" w14:textId="77777777" w:rsidR="00E12415" w:rsidRPr="001C2838" w:rsidRDefault="00E12415" w:rsidP="00E12415">
      <w:pPr>
        <w:suppressAutoHyphens w:val="0"/>
        <w:jc w:val="both"/>
        <w:rPr>
          <w:rFonts w:ascii="Times New Roman" w:hAnsi="Times New Roman" w:cs="Times New Roman"/>
          <w:sz w:val="24"/>
          <w:lang w:eastAsia="en-US"/>
        </w:rPr>
      </w:pPr>
      <w:r w:rsidRPr="001C2838">
        <w:rPr>
          <w:rFonts w:ascii="Times New Roman"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6738E2D" w14:textId="77777777" w:rsidR="00014248" w:rsidRPr="001C2838" w:rsidRDefault="00014248" w:rsidP="00E12415">
      <w:pPr>
        <w:suppressAutoHyphens w:val="0"/>
        <w:jc w:val="both"/>
        <w:rPr>
          <w:rFonts w:ascii="Times New Roman" w:hAnsi="Times New Roman" w:cs="Times New Roman"/>
          <w:i/>
          <w:sz w:val="24"/>
          <w:u w:val="single"/>
          <w:lang w:eastAsia="en-US"/>
        </w:rPr>
      </w:pPr>
    </w:p>
    <w:p w14:paraId="2A224AD0" w14:textId="77777777" w:rsidR="00E12415" w:rsidRPr="001C2838" w:rsidRDefault="00E12415" w:rsidP="00E12415">
      <w:pPr>
        <w:suppressAutoHyphens w:val="0"/>
        <w:jc w:val="both"/>
        <w:rPr>
          <w:rFonts w:ascii="Times New Roman" w:hAnsi="Times New Roman" w:cs="Times New Roman"/>
          <w:i/>
          <w:sz w:val="24"/>
          <w:lang w:eastAsia="en-US"/>
        </w:rPr>
      </w:pPr>
      <w:r w:rsidRPr="001C2838">
        <w:rPr>
          <w:rFonts w:ascii="Times New Roman" w:hAnsi="Times New Roman" w:cs="Times New Roman"/>
          <w:i/>
          <w:sz w:val="24"/>
          <w:u w:val="single"/>
          <w:lang w:eastAsia="en-US"/>
        </w:rPr>
        <w:t xml:space="preserve">Забележка: </w:t>
      </w:r>
      <w:r w:rsidRPr="001C2838">
        <w:rPr>
          <w:rFonts w:ascii="Times New Roman" w:hAnsi="Times New Roman" w:cs="Times New Roman"/>
          <w:i/>
          <w:sz w:val="24"/>
          <w:lang w:eastAsia="en-US"/>
        </w:rPr>
        <w:t>Точка</w:t>
      </w:r>
      <w:r w:rsidR="0063114B" w:rsidRPr="001C2838">
        <w:rPr>
          <w:rFonts w:ascii="Times New Roman" w:hAnsi="Times New Roman" w:cs="Times New Roman"/>
          <w:i/>
          <w:sz w:val="24"/>
          <w:lang w:eastAsia="en-US"/>
        </w:rPr>
        <w:t xml:space="preserve"> 3</w:t>
      </w:r>
      <w:r w:rsidRPr="001C2838">
        <w:rPr>
          <w:rFonts w:ascii="Times New Roman" w:hAnsi="Times New Roman" w:cs="Times New Roman"/>
          <w:i/>
          <w:sz w:val="24"/>
          <w:lang w:eastAsia="en-US"/>
        </w:rPr>
        <w:t xml:space="preserve"> се попълва, ако дружеството е регистрирано в юрисдикция с преференциален данъчен режим или е </w:t>
      </w:r>
      <w:r w:rsidR="0063114B" w:rsidRPr="001C2838">
        <w:rPr>
          <w:rFonts w:ascii="Times New Roman" w:hAnsi="Times New Roman" w:cs="Times New Roman"/>
          <w:i/>
          <w:sz w:val="24"/>
          <w:lang w:eastAsia="en-US"/>
        </w:rPr>
        <w:t>контролирано от</w:t>
      </w:r>
      <w:r w:rsidRPr="001C2838">
        <w:rPr>
          <w:rFonts w:ascii="Times New Roman" w:hAnsi="Times New Roman" w:cs="Times New Roman"/>
          <w:i/>
          <w:sz w:val="24"/>
          <w:lang w:eastAsia="en-US"/>
        </w:rPr>
        <w:t xml:space="preserve"> лиц</w:t>
      </w:r>
      <w:r w:rsidR="0063114B" w:rsidRPr="001C2838">
        <w:rPr>
          <w:rFonts w:ascii="Times New Roman" w:hAnsi="Times New Roman" w:cs="Times New Roman"/>
          <w:i/>
          <w:sz w:val="24"/>
          <w:lang w:eastAsia="en-US"/>
        </w:rPr>
        <w:t>е</w:t>
      </w:r>
      <w:r w:rsidRPr="001C2838">
        <w:rPr>
          <w:rFonts w:ascii="Times New Roman" w:hAnsi="Times New Roman" w:cs="Times New Roman"/>
          <w:i/>
          <w:sz w:val="24"/>
          <w:lang w:eastAsia="en-US"/>
        </w:rPr>
        <w:t>, регистриран</w:t>
      </w:r>
      <w:r w:rsidR="0063114B" w:rsidRPr="001C2838">
        <w:rPr>
          <w:rFonts w:ascii="Times New Roman" w:hAnsi="Times New Roman" w:cs="Times New Roman"/>
          <w:i/>
          <w:sz w:val="24"/>
          <w:lang w:eastAsia="en-US"/>
        </w:rPr>
        <w:t>о</w:t>
      </w:r>
      <w:r w:rsidRPr="001C2838">
        <w:rPr>
          <w:rFonts w:ascii="Times New Roman" w:hAnsi="Times New Roman" w:cs="Times New Roman"/>
          <w:i/>
          <w:sz w:val="24"/>
          <w:lang w:eastAsia="en-US"/>
        </w:rPr>
        <w:t xml:space="preserve"> в юрисдикции с преференциален данъчен режим.</w:t>
      </w:r>
    </w:p>
    <w:p w14:paraId="009CC7B6" w14:textId="77777777" w:rsidR="00E12415" w:rsidRPr="001C2838" w:rsidRDefault="00E12415" w:rsidP="00E12415">
      <w:pPr>
        <w:suppressAutoHyphens w:val="0"/>
        <w:jc w:val="both"/>
        <w:rPr>
          <w:rFonts w:ascii="Times New Roman" w:hAnsi="Times New Roman" w:cs="Times New Roman"/>
          <w:sz w:val="24"/>
          <w:lang w:eastAsia="en-US"/>
        </w:rPr>
      </w:pPr>
    </w:p>
    <w:p w14:paraId="19A642CC" w14:textId="77777777" w:rsidR="00E12415" w:rsidRPr="001C2838" w:rsidRDefault="00E12415" w:rsidP="00E12415">
      <w:pPr>
        <w:suppressAutoHyphens w:val="0"/>
        <w:ind w:firstLine="540"/>
        <w:jc w:val="both"/>
        <w:textAlignment w:val="center"/>
        <w:rPr>
          <w:rFonts w:ascii="Times New Roman" w:hAnsi="Times New Roman" w:cs="Times New Roman"/>
          <w:bCs/>
          <w:sz w:val="24"/>
          <w:lang w:eastAsia="en-US"/>
        </w:rPr>
      </w:pPr>
    </w:p>
    <w:p w14:paraId="1A5D5000" w14:textId="77777777" w:rsidR="00E12415" w:rsidRPr="001C2838" w:rsidRDefault="00E12415" w:rsidP="00E12415">
      <w:pPr>
        <w:suppressAutoHyphens w:val="0"/>
        <w:ind w:firstLine="540"/>
        <w:jc w:val="both"/>
        <w:rPr>
          <w:rFonts w:ascii="Times New Roman" w:hAnsi="Times New Roman" w:cs="Times New Roman"/>
          <w:sz w:val="24"/>
          <w:lang w:eastAsia="en-US"/>
        </w:rPr>
      </w:pPr>
      <w:r w:rsidRPr="001C2838">
        <w:rPr>
          <w:rFonts w:ascii="Times New Roman" w:hAnsi="Times New Roman" w:cs="Times New Roman"/>
          <w:sz w:val="24"/>
          <w:lang w:eastAsia="en-US"/>
        </w:rPr>
        <w:t>Известно ми е, че за неверни данни нося наказателна отговорност по чл. 313 от Наказателния кодекс.</w:t>
      </w:r>
    </w:p>
    <w:p w14:paraId="08D2BE59" w14:textId="77777777" w:rsidR="00B53447" w:rsidRPr="001C2838" w:rsidRDefault="00B53447" w:rsidP="00B53447">
      <w:pPr>
        <w:ind w:firstLine="708"/>
        <w:jc w:val="both"/>
        <w:rPr>
          <w:rFonts w:ascii="Times New Roman" w:hAnsi="Times New Roman" w:cs="Times New Roman"/>
          <w:b/>
          <w:sz w:val="24"/>
          <w:u w:val="single"/>
        </w:rPr>
      </w:pPr>
    </w:p>
    <w:p w14:paraId="17DD09DB" w14:textId="0EC1B546" w:rsidR="00B53447" w:rsidRPr="001C2838" w:rsidRDefault="00B53447" w:rsidP="006C729E">
      <w:pPr>
        <w:ind w:firstLine="567"/>
        <w:jc w:val="both"/>
        <w:rPr>
          <w:rFonts w:ascii="Times New Roman" w:hAnsi="Times New Roman" w:cs="Times New Roman"/>
          <w:i/>
          <w:sz w:val="24"/>
        </w:rPr>
      </w:pPr>
      <w:r w:rsidRPr="001C2838">
        <w:rPr>
          <w:rFonts w:ascii="Times New Roman" w:hAnsi="Times New Roman" w:cs="Times New Roman"/>
          <w:b/>
          <w:sz w:val="24"/>
          <w:u w:val="single"/>
        </w:rPr>
        <w:t>Забележка:</w:t>
      </w:r>
      <w:r w:rsidR="00820A2F">
        <w:rPr>
          <w:rFonts w:ascii="Times New Roman" w:hAnsi="Times New Roman" w:cs="Times New Roman"/>
          <w:b/>
          <w:sz w:val="24"/>
          <w:u w:val="single"/>
        </w:rPr>
        <w:t xml:space="preserve"> </w:t>
      </w:r>
      <w:r w:rsidRPr="001C2838">
        <w:rPr>
          <w:rFonts w:ascii="Times New Roman" w:hAnsi="Times New Roman" w:cs="Times New Roman"/>
          <w:b/>
          <w:i/>
          <w:sz w:val="24"/>
        </w:rPr>
        <w:t>Представя се от представляващия участника.</w:t>
      </w:r>
    </w:p>
    <w:p w14:paraId="15CFC428" w14:textId="77777777" w:rsidR="00B53447" w:rsidRPr="001C2838" w:rsidRDefault="00B53447" w:rsidP="006C729E">
      <w:pPr>
        <w:pStyle w:val="FootnoteText"/>
        <w:ind w:firstLine="567"/>
        <w:jc w:val="both"/>
        <w:rPr>
          <w:i/>
          <w:sz w:val="24"/>
          <w:szCs w:val="24"/>
        </w:rPr>
      </w:pPr>
      <w:r w:rsidRPr="001C2838">
        <w:rPr>
          <w:i/>
          <w:sz w:val="24"/>
          <w:szCs w:val="24"/>
        </w:rPr>
        <w:t>В случай че участникът е обединение от няколко лица, декларацията се представя от всяко едно от тях.</w:t>
      </w:r>
    </w:p>
    <w:p w14:paraId="5EA4E718" w14:textId="77777777" w:rsidR="00E12415" w:rsidRPr="001C2838" w:rsidRDefault="00B53447" w:rsidP="00B53447">
      <w:pPr>
        <w:suppressAutoHyphens w:val="0"/>
        <w:ind w:firstLine="540"/>
        <w:jc w:val="both"/>
        <w:rPr>
          <w:rFonts w:ascii="Times New Roman" w:hAnsi="Times New Roman" w:cs="Times New Roman"/>
          <w:sz w:val="24"/>
          <w:lang w:eastAsia="en-US"/>
        </w:rPr>
      </w:pPr>
      <w:r w:rsidRPr="001C2838">
        <w:rPr>
          <w:rFonts w:ascii="Times New Roman" w:hAnsi="Times New Roman" w:cs="Times New Roman"/>
          <w:i/>
          <w:sz w:val="24"/>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77425A85" w14:textId="77777777" w:rsidR="00E12415" w:rsidRPr="001C2838" w:rsidRDefault="00E12415" w:rsidP="00E12415">
      <w:pPr>
        <w:suppressAutoHyphens w:val="0"/>
        <w:ind w:left="5664"/>
        <w:rPr>
          <w:rFonts w:ascii="Times New Roman" w:hAnsi="Times New Roman" w:cs="Times New Roman"/>
          <w:sz w:val="24"/>
          <w:lang w:eastAsia="en-US"/>
        </w:rPr>
      </w:pPr>
      <w:r w:rsidRPr="001C2838">
        <w:rPr>
          <w:rFonts w:ascii="Times New Roman" w:hAnsi="Times New Roman" w:cs="Times New Roman"/>
          <w:sz w:val="24"/>
          <w:lang w:eastAsia="en-US"/>
        </w:rPr>
        <w:tab/>
      </w:r>
      <w:r w:rsidRPr="001C2838">
        <w:rPr>
          <w:rFonts w:ascii="Times New Roman" w:hAnsi="Times New Roman" w:cs="Times New Roman"/>
          <w:sz w:val="24"/>
          <w:lang w:eastAsia="en-US"/>
        </w:rPr>
        <w:tab/>
      </w:r>
    </w:p>
    <w:p w14:paraId="47979DE5" w14:textId="77777777" w:rsidR="00D25420" w:rsidRPr="001C2838" w:rsidRDefault="00D25420" w:rsidP="00D25420">
      <w:pPr>
        <w:ind w:firstLine="540"/>
        <w:jc w:val="both"/>
        <w:rPr>
          <w:rFonts w:ascii="Times New Roman" w:eastAsia="Calibri" w:hAnsi="Times New Roman"/>
          <w:sz w:val="24"/>
        </w:rPr>
      </w:pPr>
    </w:p>
    <w:p w14:paraId="1E914484" w14:textId="77777777" w:rsidR="00D25420" w:rsidRPr="001C2838" w:rsidRDefault="00D25420" w:rsidP="00D25420">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45FE4C20" w14:textId="77777777" w:rsidR="008818DF" w:rsidRPr="001C2838" w:rsidRDefault="00D25420" w:rsidP="00D25420">
      <w:pPr>
        <w:jc w:val="cente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47BB4F1A" w14:textId="77777777" w:rsidR="008818DF" w:rsidRPr="001C2838" w:rsidRDefault="008818DF">
      <w:pPr>
        <w:suppressAutoHyphens w:val="0"/>
        <w:spacing w:after="200" w:line="276" w:lineRule="auto"/>
        <w:rPr>
          <w:rFonts w:ascii="Times New Roman" w:hAnsi="Times New Roman" w:cs="Times New Roman"/>
          <w:b/>
          <w:i/>
          <w:iCs/>
          <w:sz w:val="24"/>
        </w:rPr>
      </w:pPr>
      <w:r w:rsidRPr="001C2838">
        <w:rPr>
          <w:rFonts w:ascii="Times New Roman" w:hAnsi="Times New Roman" w:cs="Times New Roman"/>
          <w:b/>
          <w:i/>
          <w:iCs/>
          <w:sz w:val="24"/>
        </w:rPr>
        <w:br w:type="page"/>
      </w:r>
    </w:p>
    <w:p w14:paraId="77D66C5D" w14:textId="77777777" w:rsidR="008818DF" w:rsidRPr="001C2838" w:rsidRDefault="008818DF" w:rsidP="008818DF">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78081668" w14:textId="77777777" w:rsidR="008818DF" w:rsidRPr="001C2838" w:rsidRDefault="008818DF" w:rsidP="008818DF">
      <w:pPr>
        <w:jc w:val="right"/>
        <w:outlineLvl w:val="1"/>
        <w:rPr>
          <w:rFonts w:ascii="Times New Roman" w:hAnsi="Times New Roman"/>
          <w:b/>
          <w:sz w:val="24"/>
          <w:lang w:eastAsia="bg-BG"/>
        </w:rPr>
      </w:pPr>
    </w:p>
    <w:p w14:paraId="69507FE7" w14:textId="77777777" w:rsidR="008818DF" w:rsidRPr="001C2838" w:rsidRDefault="008818DF" w:rsidP="008818DF">
      <w:pPr>
        <w:suppressAutoHyphens w:val="0"/>
        <w:snapToGrid w:val="0"/>
        <w:spacing w:before="240" w:after="60" w:line="360" w:lineRule="auto"/>
        <w:jc w:val="right"/>
        <w:outlineLvl w:val="1"/>
        <w:rPr>
          <w:rFonts w:ascii="Times New Roman" w:hAnsi="Times New Roman" w:cs="Arial"/>
          <w:b/>
          <w:bCs/>
          <w:iCs/>
          <w:sz w:val="24"/>
          <w:lang w:eastAsia="en-US"/>
        </w:rPr>
      </w:pPr>
      <w:r w:rsidRPr="001C2838">
        <w:rPr>
          <w:rFonts w:ascii="Times New Roman" w:hAnsi="Times New Roman"/>
          <w:b/>
          <w:sz w:val="24"/>
          <w:lang w:eastAsia="bg-BG"/>
        </w:rPr>
        <w:t>ОБРАЗЕЦ</w:t>
      </w:r>
    </w:p>
    <w:p w14:paraId="50479EF4" w14:textId="77777777" w:rsidR="008818DF" w:rsidRPr="001C2838" w:rsidRDefault="008818DF" w:rsidP="008818DF">
      <w:pPr>
        <w:suppressAutoHyphens w:val="0"/>
        <w:snapToGrid w:val="0"/>
        <w:spacing w:before="240" w:after="60" w:line="360" w:lineRule="auto"/>
        <w:jc w:val="center"/>
        <w:outlineLvl w:val="1"/>
        <w:rPr>
          <w:rFonts w:ascii="Times New Roman" w:hAnsi="Times New Roman" w:cs="Arial"/>
          <w:b/>
          <w:bCs/>
          <w:iCs/>
          <w:sz w:val="24"/>
          <w:lang w:eastAsia="en-US"/>
        </w:rPr>
      </w:pPr>
      <w:r w:rsidRPr="001C2838">
        <w:rPr>
          <w:rFonts w:ascii="Times New Roman" w:hAnsi="Times New Roman" w:cs="Arial"/>
          <w:b/>
          <w:bCs/>
          <w:iCs/>
          <w:sz w:val="24"/>
          <w:lang w:eastAsia="en-US"/>
        </w:rPr>
        <w:t>Д Е К Л А Р А Ц И Я</w:t>
      </w:r>
    </w:p>
    <w:p w14:paraId="66A9CEE7" w14:textId="77777777" w:rsidR="008818DF" w:rsidRPr="001C2838" w:rsidRDefault="008818DF" w:rsidP="008818DF">
      <w:pPr>
        <w:suppressAutoHyphens w:val="0"/>
        <w:snapToGrid w:val="0"/>
        <w:spacing w:line="360" w:lineRule="auto"/>
        <w:jc w:val="center"/>
        <w:rPr>
          <w:rFonts w:ascii="Times New Roman" w:eastAsia="Calibri" w:hAnsi="Times New Roman" w:cs="Times New Roman"/>
          <w:b/>
          <w:sz w:val="24"/>
          <w:lang w:eastAsia="en-US"/>
        </w:rPr>
      </w:pPr>
      <w:r w:rsidRPr="001C2838">
        <w:rPr>
          <w:rFonts w:ascii="Times New Roman" w:eastAsia="Calibri" w:hAnsi="Times New Roman" w:cs="Times New Roman"/>
          <w:b/>
          <w:sz w:val="24"/>
          <w:lang w:eastAsia="en-US"/>
        </w:rPr>
        <w:t>по чл. 6, ал. 2 от Закона за мерките срещу изпирането на пари (ЗМИП)</w:t>
      </w:r>
    </w:p>
    <w:p w14:paraId="1B737313" w14:textId="77777777" w:rsidR="008818DF" w:rsidRPr="001C2838" w:rsidRDefault="008818DF" w:rsidP="008818DF">
      <w:pPr>
        <w:suppressAutoHyphens w:val="0"/>
        <w:snapToGrid w:val="0"/>
        <w:spacing w:after="120"/>
        <w:ind w:right="70"/>
        <w:jc w:val="center"/>
        <w:rPr>
          <w:rFonts w:ascii="Times New Roman" w:hAnsi="Times New Roman" w:cs="Times New Roman"/>
          <w:bCs/>
          <w:i/>
          <w:sz w:val="22"/>
          <w:szCs w:val="22"/>
          <w:lang w:eastAsia="en-US"/>
        </w:rPr>
      </w:pPr>
      <w:r w:rsidRPr="001C2838">
        <w:rPr>
          <w:rFonts w:ascii="Times New Roman" w:hAnsi="Times New Roman" w:cs="Times New Roman"/>
          <w:bCs/>
          <w:i/>
          <w:sz w:val="24"/>
          <w:lang w:eastAsia="en-US"/>
        </w:rPr>
        <w:t>(</w:t>
      </w:r>
      <w:r w:rsidRPr="001C2838">
        <w:rPr>
          <w:rFonts w:ascii="Times New Roman" w:hAnsi="Times New Roman" w:cs="Times New Roman"/>
          <w:bCs/>
          <w:i/>
          <w:sz w:val="22"/>
          <w:szCs w:val="22"/>
          <w:lang w:eastAsia="en-US"/>
        </w:rPr>
        <w:t xml:space="preserve">попълва се от представляващия участника – юридическо лице, съгласно вписването по актуална търговска регистрация, </w:t>
      </w:r>
    </w:p>
    <w:p w14:paraId="37125CBF" w14:textId="77777777" w:rsidR="008818DF" w:rsidRPr="001C2838" w:rsidRDefault="008818DF" w:rsidP="008818DF">
      <w:pPr>
        <w:suppressAutoHyphens w:val="0"/>
        <w:snapToGrid w:val="0"/>
        <w:jc w:val="center"/>
        <w:rPr>
          <w:rFonts w:ascii="Times New Roman" w:eastAsia="Calibri" w:hAnsi="Times New Roman" w:cs="Times New Roman"/>
          <w:sz w:val="24"/>
          <w:lang w:eastAsia="en-US"/>
        </w:rPr>
      </w:pPr>
      <w:r w:rsidRPr="001C2838">
        <w:rPr>
          <w:rFonts w:ascii="Times New Roman" w:hAnsi="Times New Roman" w:cs="Times New Roman"/>
          <w:i/>
          <w:sz w:val="22"/>
          <w:szCs w:val="22"/>
          <w:lang w:eastAsia="bg-BG"/>
        </w:rPr>
        <w:t>както и от всяко от лицата представляващи членовете на обединението</w:t>
      </w:r>
      <w:r w:rsidRPr="001C2838">
        <w:rPr>
          <w:rFonts w:ascii="Times New Roman" w:hAnsi="Times New Roman" w:cs="Times New Roman"/>
          <w:i/>
          <w:sz w:val="24"/>
          <w:lang w:eastAsia="bg-BG"/>
        </w:rPr>
        <w:t>)</w:t>
      </w:r>
    </w:p>
    <w:p w14:paraId="567CD1BE" w14:textId="77777777" w:rsidR="008818DF" w:rsidRPr="001C2838" w:rsidRDefault="008818DF" w:rsidP="008818DF">
      <w:pPr>
        <w:suppressAutoHyphens w:val="0"/>
        <w:snapToGrid w:val="0"/>
        <w:spacing w:line="360" w:lineRule="auto"/>
        <w:rPr>
          <w:rFonts w:ascii="Times New Roman" w:hAnsi="Times New Roman" w:cs="Times New Roman"/>
          <w:sz w:val="24"/>
          <w:lang w:eastAsia="en-US"/>
        </w:rPr>
      </w:pPr>
    </w:p>
    <w:p w14:paraId="0D87555F" w14:textId="77777777" w:rsidR="008818DF" w:rsidRPr="001C2838" w:rsidRDefault="008818DF" w:rsidP="008818DF">
      <w:pPr>
        <w:suppressAutoHyphens w:val="0"/>
        <w:snapToGrid w:val="0"/>
        <w:spacing w:line="360" w:lineRule="auto"/>
        <w:rPr>
          <w:rFonts w:ascii="Times New Roman" w:hAnsi="Times New Roman" w:cs="Times New Roman"/>
          <w:sz w:val="24"/>
          <w:lang w:eastAsia="en-US"/>
        </w:rPr>
      </w:pPr>
    </w:p>
    <w:p w14:paraId="1BE2CDD8" w14:textId="77777777" w:rsidR="008818DF" w:rsidRPr="001C2838" w:rsidRDefault="008818DF" w:rsidP="008818DF">
      <w:pPr>
        <w:suppressAutoHyphens w:val="0"/>
        <w:snapToGrid w:val="0"/>
        <w:spacing w:line="360" w:lineRule="auto"/>
        <w:rPr>
          <w:rFonts w:ascii="Times New Roman" w:hAnsi="Times New Roman" w:cs="Times New Roman"/>
          <w:sz w:val="24"/>
          <w:lang w:eastAsia="en-US"/>
        </w:rPr>
      </w:pPr>
      <w:r w:rsidRPr="001C2838">
        <w:rPr>
          <w:rFonts w:ascii="Times New Roman" w:hAnsi="Times New Roman" w:cs="Times New Roman"/>
          <w:sz w:val="24"/>
          <w:lang w:eastAsia="en-US"/>
        </w:rPr>
        <w:t>Долуподписаният........................................................................................................................</w:t>
      </w:r>
    </w:p>
    <w:p w14:paraId="66FF9103" w14:textId="77777777" w:rsidR="008818DF" w:rsidRPr="001C2838" w:rsidRDefault="008818DF" w:rsidP="008818DF">
      <w:pPr>
        <w:suppressAutoHyphens w:val="0"/>
        <w:snapToGrid w:val="0"/>
        <w:spacing w:line="360" w:lineRule="auto"/>
        <w:jc w:val="center"/>
        <w:rPr>
          <w:rFonts w:ascii="Times New Roman" w:hAnsi="Times New Roman" w:cs="Times New Roman"/>
          <w:i/>
          <w:sz w:val="23"/>
          <w:szCs w:val="23"/>
          <w:lang w:eastAsia="en-US"/>
        </w:rPr>
      </w:pPr>
      <w:r w:rsidRPr="001C2838">
        <w:rPr>
          <w:rFonts w:ascii="Times New Roman" w:hAnsi="Times New Roman" w:cs="Times New Roman"/>
          <w:i/>
          <w:sz w:val="23"/>
          <w:szCs w:val="23"/>
          <w:lang w:eastAsia="en-US"/>
        </w:rPr>
        <w:t>(трите имена)</w:t>
      </w:r>
    </w:p>
    <w:p w14:paraId="756B0D1C" w14:textId="77777777" w:rsidR="008818DF" w:rsidRPr="001C2838" w:rsidRDefault="008818DF" w:rsidP="008818DF">
      <w:pPr>
        <w:suppressAutoHyphens w:val="0"/>
        <w:snapToGrid w:val="0"/>
        <w:spacing w:line="360" w:lineRule="auto"/>
        <w:rPr>
          <w:rFonts w:ascii="Times New Roman" w:hAnsi="Times New Roman" w:cs="Times New Roman"/>
          <w:sz w:val="23"/>
          <w:szCs w:val="23"/>
          <w:lang w:eastAsia="en-US"/>
        </w:rPr>
      </w:pPr>
      <w:r w:rsidRPr="001C2838">
        <w:rPr>
          <w:rFonts w:ascii="Times New Roman" w:hAnsi="Times New Roman" w:cs="Times New Roman"/>
          <w:sz w:val="23"/>
          <w:szCs w:val="23"/>
          <w:lang w:eastAsia="en-US"/>
        </w:rPr>
        <w:t xml:space="preserve">ЕГН ......................, постоянен адрес ……….................................................................................., </w:t>
      </w:r>
    </w:p>
    <w:p w14:paraId="26E2D007" w14:textId="77777777" w:rsidR="008818DF" w:rsidRPr="001C2838" w:rsidRDefault="008818DF" w:rsidP="008818DF">
      <w:pPr>
        <w:suppressAutoHyphens w:val="0"/>
        <w:snapToGrid w:val="0"/>
        <w:spacing w:line="360" w:lineRule="auto"/>
        <w:rPr>
          <w:rFonts w:ascii="Times New Roman" w:hAnsi="Times New Roman" w:cs="Times New Roman"/>
          <w:sz w:val="23"/>
          <w:szCs w:val="23"/>
          <w:lang w:eastAsia="en-US"/>
        </w:rPr>
      </w:pPr>
      <w:r w:rsidRPr="001C2838">
        <w:rPr>
          <w:rFonts w:ascii="Times New Roman" w:hAnsi="Times New Roman" w:cs="Times New Roman"/>
          <w:sz w:val="23"/>
          <w:szCs w:val="23"/>
          <w:lang w:eastAsia="en-US"/>
        </w:rPr>
        <w:t xml:space="preserve">гражданство ..................................................,,документ за самоличност……..………………., </w:t>
      </w:r>
    </w:p>
    <w:p w14:paraId="665362E6" w14:textId="77777777" w:rsidR="008818DF" w:rsidRPr="001C2838" w:rsidRDefault="008818DF" w:rsidP="008818DF">
      <w:pPr>
        <w:suppressAutoHyphens w:val="0"/>
        <w:snapToGrid w:val="0"/>
        <w:spacing w:line="360" w:lineRule="auto"/>
        <w:rPr>
          <w:rFonts w:ascii="Times New Roman" w:hAnsi="Times New Roman" w:cs="Times New Roman"/>
          <w:sz w:val="23"/>
          <w:szCs w:val="23"/>
          <w:lang w:eastAsia="en-US"/>
        </w:rPr>
      </w:pPr>
      <w:r w:rsidRPr="001C2838">
        <w:rPr>
          <w:rFonts w:ascii="Times New Roman" w:hAnsi="Times New Roman" w:cs="Times New Roman"/>
          <w:sz w:val="23"/>
          <w:szCs w:val="23"/>
          <w:lang w:eastAsia="en-US"/>
        </w:rPr>
        <w:t>в качеството ми на ………………………………………………………………………………..</w:t>
      </w:r>
    </w:p>
    <w:p w14:paraId="280600E6" w14:textId="77777777" w:rsidR="008818DF" w:rsidRPr="001C2838" w:rsidRDefault="008818DF" w:rsidP="008818DF">
      <w:pPr>
        <w:suppressAutoHyphens w:val="0"/>
        <w:snapToGrid w:val="0"/>
        <w:spacing w:line="360" w:lineRule="auto"/>
        <w:rPr>
          <w:rFonts w:ascii="Times New Roman" w:hAnsi="Times New Roman" w:cs="Times New Roman"/>
          <w:sz w:val="24"/>
          <w:lang w:eastAsia="en-US"/>
        </w:rPr>
      </w:pPr>
      <w:r w:rsidRPr="001C2838">
        <w:rPr>
          <w:rFonts w:ascii="Times New Roman" w:hAnsi="Times New Roman" w:cs="Times New Roman"/>
          <w:sz w:val="23"/>
          <w:szCs w:val="23"/>
          <w:lang w:eastAsia="en-US"/>
        </w:rPr>
        <w:t xml:space="preserve">на </w:t>
      </w:r>
      <w:r w:rsidRPr="001C2838">
        <w:rPr>
          <w:rFonts w:ascii="Times New Roman" w:hAnsi="Times New Roman" w:cs="Times New Roman"/>
          <w:sz w:val="24"/>
          <w:lang w:eastAsia="en-US"/>
        </w:rPr>
        <w:t>участник/член на обединение:…………………………………………………………</w:t>
      </w:r>
    </w:p>
    <w:p w14:paraId="095D4E40" w14:textId="77777777" w:rsidR="008818DF" w:rsidRPr="001C2838" w:rsidRDefault="008818DF" w:rsidP="008818DF">
      <w:pPr>
        <w:suppressAutoHyphens w:val="0"/>
        <w:snapToGrid w:val="0"/>
        <w:spacing w:line="360" w:lineRule="auto"/>
        <w:ind w:left="2124" w:firstLine="708"/>
        <w:jc w:val="center"/>
        <w:rPr>
          <w:rFonts w:ascii="Times New Roman" w:hAnsi="Times New Roman" w:cs="Times New Roman"/>
          <w:i/>
          <w:sz w:val="23"/>
          <w:szCs w:val="23"/>
          <w:lang w:eastAsia="en-US"/>
        </w:rPr>
      </w:pPr>
      <w:r w:rsidRPr="001C2838">
        <w:rPr>
          <w:rFonts w:ascii="Times New Roman" w:hAnsi="Times New Roman" w:cs="Times New Roman"/>
          <w:i/>
          <w:sz w:val="23"/>
          <w:szCs w:val="23"/>
          <w:lang w:eastAsia="en-US"/>
        </w:rPr>
        <w:t>(наименование на участника/член на обединение)</w:t>
      </w:r>
    </w:p>
    <w:p w14:paraId="5B8FA6CB" w14:textId="77777777" w:rsidR="008818DF" w:rsidRPr="001C2838" w:rsidRDefault="008818DF" w:rsidP="008818DF">
      <w:pPr>
        <w:suppressAutoHyphens w:val="0"/>
        <w:snapToGrid w:val="0"/>
        <w:spacing w:line="360" w:lineRule="auto"/>
        <w:rPr>
          <w:rFonts w:ascii="Times New Roman" w:hAnsi="Times New Roman" w:cs="Times New Roman"/>
          <w:sz w:val="23"/>
          <w:szCs w:val="23"/>
          <w:lang w:eastAsia="en-US"/>
        </w:rPr>
      </w:pPr>
      <w:r w:rsidRPr="001C2838">
        <w:rPr>
          <w:rFonts w:ascii="Times New Roman" w:hAnsi="Times New Roman" w:cs="Times New Roman"/>
          <w:sz w:val="23"/>
          <w:szCs w:val="23"/>
          <w:lang w:eastAsia="en-US"/>
        </w:rPr>
        <w:t xml:space="preserve">вписан в регистъра при ................................................................................................................., </w:t>
      </w:r>
    </w:p>
    <w:p w14:paraId="30FEA6C5" w14:textId="77777777" w:rsidR="008818DF" w:rsidRPr="001C2838" w:rsidRDefault="008818DF" w:rsidP="008818DF">
      <w:pPr>
        <w:suppressAutoHyphens w:val="0"/>
        <w:snapToGrid w:val="0"/>
        <w:spacing w:line="360" w:lineRule="auto"/>
        <w:rPr>
          <w:rFonts w:ascii="Times New Roman" w:hAnsi="Times New Roman" w:cs="Times New Roman"/>
          <w:sz w:val="23"/>
          <w:szCs w:val="23"/>
          <w:lang w:eastAsia="en-US"/>
        </w:rPr>
      </w:pPr>
      <w:r w:rsidRPr="001C2838">
        <w:rPr>
          <w:rFonts w:ascii="Times New Roman" w:hAnsi="Times New Roman" w:cs="Times New Roman"/>
          <w:sz w:val="23"/>
          <w:szCs w:val="23"/>
          <w:lang w:eastAsia="en-US"/>
        </w:rPr>
        <w:tab/>
      </w:r>
    </w:p>
    <w:p w14:paraId="3450920F" w14:textId="77777777" w:rsidR="008818DF" w:rsidRPr="001C2838" w:rsidRDefault="008818DF" w:rsidP="008818DF">
      <w:pPr>
        <w:suppressAutoHyphens w:val="0"/>
        <w:snapToGrid w:val="0"/>
        <w:spacing w:line="360" w:lineRule="auto"/>
        <w:jc w:val="center"/>
        <w:rPr>
          <w:rFonts w:ascii="Times New Roman" w:hAnsi="Times New Roman" w:cs="Times New Roman"/>
          <w:b/>
          <w:bCs/>
          <w:sz w:val="24"/>
          <w:lang w:eastAsia="en-US"/>
        </w:rPr>
      </w:pPr>
      <w:r w:rsidRPr="001C2838">
        <w:rPr>
          <w:rFonts w:ascii="Times New Roman" w:hAnsi="Times New Roman" w:cs="Times New Roman"/>
          <w:b/>
          <w:bCs/>
          <w:sz w:val="24"/>
          <w:lang w:eastAsia="en-US"/>
        </w:rPr>
        <w:t>ДЕКЛАРИРАМ, че:</w:t>
      </w:r>
    </w:p>
    <w:p w14:paraId="12000FA9" w14:textId="77777777" w:rsidR="008818DF" w:rsidRPr="001C2838" w:rsidRDefault="008818DF" w:rsidP="008818DF">
      <w:pPr>
        <w:suppressAutoHyphens w:val="0"/>
        <w:snapToGrid w:val="0"/>
        <w:spacing w:line="360" w:lineRule="auto"/>
        <w:jc w:val="center"/>
        <w:rPr>
          <w:rFonts w:ascii="Times New Roman" w:hAnsi="Times New Roman" w:cs="Times New Roman"/>
          <w:b/>
          <w:bCs/>
          <w:sz w:val="24"/>
          <w:lang w:eastAsia="en-US"/>
        </w:rPr>
      </w:pPr>
    </w:p>
    <w:p w14:paraId="27658171" w14:textId="77777777" w:rsidR="008818DF" w:rsidRPr="001C2838" w:rsidRDefault="008818DF" w:rsidP="008818DF">
      <w:pPr>
        <w:suppressAutoHyphens w:val="0"/>
        <w:snapToGrid w:val="0"/>
        <w:spacing w:line="360" w:lineRule="auto"/>
        <w:jc w:val="both"/>
        <w:rPr>
          <w:rFonts w:ascii="Times New Roman" w:eastAsia="Calibri" w:hAnsi="Times New Roman" w:cs="Times New Roman"/>
          <w:sz w:val="24"/>
          <w:lang w:eastAsia="en-US"/>
        </w:rPr>
      </w:pPr>
      <w:r w:rsidRPr="001C2838">
        <w:rPr>
          <w:rFonts w:ascii="Times New Roman" w:eastAsia="Calibri" w:hAnsi="Times New Roman" w:cs="Times New Roman"/>
          <w:sz w:val="24"/>
          <w:lang w:eastAsia="en-US"/>
        </w:rPr>
        <w:t>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14:paraId="7C23849E" w14:textId="77777777" w:rsidR="008818DF" w:rsidRPr="001C2838" w:rsidRDefault="008818DF" w:rsidP="008818DF">
      <w:pPr>
        <w:suppressAutoHyphens w:val="0"/>
        <w:snapToGrid w:val="0"/>
        <w:spacing w:line="360" w:lineRule="auto"/>
        <w:jc w:val="both"/>
        <w:rPr>
          <w:rFonts w:ascii="Times New Roman" w:eastAsia="Calibri" w:hAnsi="Times New Roman" w:cs="Times New Roman"/>
          <w:sz w:val="24"/>
          <w:lang w:eastAsia="en-US"/>
        </w:rPr>
      </w:pPr>
    </w:p>
    <w:p w14:paraId="79A3A6EB"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
          <w:sz w:val="24"/>
          <w:lang w:eastAsia="en-US"/>
        </w:rPr>
        <w:t>1.</w:t>
      </w:r>
      <w:r w:rsidRPr="001C2838">
        <w:rPr>
          <w:rFonts w:ascii="Times New Roman" w:eastAsia="Calibri" w:hAnsi="Times New Roman" w:cs="Times New Roman"/>
          <w:bCs/>
          <w:sz w:val="24"/>
          <w:lang w:eastAsia="en-US"/>
        </w:rPr>
        <w:t>..................................................................................................................................................</w:t>
      </w:r>
    </w:p>
    <w:p w14:paraId="16477996" w14:textId="77777777" w:rsidR="008818DF" w:rsidRPr="001C2838" w:rsidRDefault="008818DF" w:rsidP="008818DF">
      <w:pPr>
        <w:suppressAutoHyphens w:val="0"/>
        <w:snapToGrid w:val="0"/>
        <w:spacing w:line="360" w:lineRule="auto"/>
        <w:jc w:val="center"/>
        <w:rPr>
          <w:rFonts w:ascii="Times New Roman" w:eastAsia="Calibri" w:hAnsi="Times New Roman" w:cs="Times New Roman"/>
          <w:bCs/>
          <w:sz w:val="20"/>
          <w:szCs w:val="20"/>
          <w:lang w:eastAsia="en-US"/>
        </w:rPr>
      </w:pPr>
      <w:r w:rsidRPr="001C2838">
        <w:rPr>
          <w:rFonts w:ascii="Times New Roman" w:eastAsia="Calibri" w:hAnsi="Times New Roman" w:cs="Times New Roman"/>
          <w:bCs/>
          <w:sz w:val="20"/>
          <w:szCs w:val="20"/>
          <w:lang w:eastAsia="en-US"/>
        </w:rPr>
        <w:t>(име, презиме, фамилия)</w:t>
      </w:r>
    </w:p>
    <w:p w14:paraId="4F103ED7"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 xml:space="preserve">ЕГН:...................................държава: ………………………………………………..………… </w:t>
      </w:r>
    </w:p>
    <w:p w14:paraId="3D47A5A8"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постоянен адрес:.........................................................................................................................</w:t>
      </w:r>
    </w:p>
    <w:p w14:paraId="00AAF8EC"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...........................................гражданство:.....................................................................................</w:t>
      </w:r>
    </w:p>
    <w:p w14:paraId="3A1C35E0"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документ за самоличност:.........................................................................................................</w:t>
      </w:r>
    </w:p>
    <w:p w14:paraId="674B986F"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
          <w:sz w:val="24"/>
          <w:lang w:eastAsia="en-US"/>
        </w:rPr>
        <w:t>2</w:t>
      </w:r>
      <w:r w:rsidRPr="001C2838">
        <w:rPr>
          <w:rFonts w:ascii="Times New Roman" w:eastAsia="Calibri" w:hAnsi="Times New Roman" w:cs="Times New Roman"/>
          <w:b/>
          <w:bCs/>
          <w:sz w:val="24"/>
          <w:lang w:eastAsia="en-US"/>
        </w:rPr>
        <w:t>.</w:t>
      </w:r>
      <w:r w:rsidRPr="001C2838">
        <w:rPr>
          <w:rFonts w:ascii="Times New Roman" w:eastAsia="Calibri" w:hAnsi="Times New Roman" w:cs="Times New Roman"/>
          <w:bCs/>
          <w:sz w:val="24"/>
          <w:lang w:eastAsia="en-US"/>
        </w:rPr>
        <w:t xml:space="preserve"> .................................................................................................................................................</w:t>
      </w:r>
    </w:p>
    <w:p w14:paraId="5A23B942" w14:textId="77777777" w:rsidR="008818DF" w:rsidRPr="001C2838" w:rsidRDefault="008818DF" w:rsidP="008818DF">
      <w:pPr>
        <w:suppressAutoHyphens w:val="0"/>
        <w:snapToGrid w:val="0"/>
        <w:spacing w:line="360" w:lineRule="auto"/>
        <w:jc w:val="center"/>
        <w:rPr>
          <w:rFonts w:ascii="Times New Roman" w:eastAsia="Calibri" w:hAnsi="Times New Roman" w:cs="Times New Roman"/>
          <w:bCs/>
          <w:sz w:val="20"/>
          <w:szCs w:val="20"/>
          <w:lang w:eastAsia="en-US"/>
        </w:rPr>
      </w:pPr>
      <w:r w:rsidRPr="001C2838">
        <w:rPr>
          <w:rFonts w:ascii="Times New Roman" w:eastAsia="Calibri" w:hAnsi="Times New Roman" w:cs="Times New Roman"/>
          <w:bCs/>
          <w:sz w:val="20"/>
          <w:szCs w:val="20"/>
          <w:lang w:eastAsia="en-US"/>
        </w:rPr>
        <w:t>(име, презиме, фамилия)</w:t>
      </w:r>
    </w:p>
    <w:p w14:paraId="2786F823" w14:textId="77777777" w:rsidR="008818DF" w:rsidRPr="001C2838" w:rsidRDefault="008818DF" w:rsidP="008818DF">
      <w:pPr>
        <w:suppressAutoHyphens w:val="0"/>
        <w:snapToGrid w:val="0"/>
        <w:spacing w:line="360" w:lineRule="auto"/>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 xml:space="preserve">ЕГН:................................... държава:………………………………………………..………… </w:t>
      </w:r>
    </w:p>
    <w:p w14:paraId="7FEA2469" w14:textId="77777777" w:rsidR="008818DF" w:rsidRPr="001C2838" w:rsidRDefault="008818DF" w:rsidP="008818DF">
      <w:pPr>
        <w:suppressAutoHyphens w:val="0"/>
        <w:snapToGrid w:val="0"/>
        <w:spacing w:line="360" w:lineRule="auto"/>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постоянен адрес:.........................................................................................................................</w:t>
      </w:r>
    </w:p>
    <w:p w14:paraId="5483DE35"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t>...........................................гражданство:.....................................................................................</w:t>
      </w:r>
    </w:p>
    <w:p w14:paraId="61F08014"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Cs/>
          <w:sz w:val="24"/>
          <w:lang w:eastAsia="en-US"/>
        </w:rPr>
        <w:lastRenderedPageBreak/>
        <w:t>документ за самоличност:..........................................................................................................</w:t>
      </w:r>
    </w:p>
    <w:p w14:paraId="626E5D86" w14:textId="77777777" w:rsidR="008818DF" w:rsidRPr="001C2838" w:rsidRDefault="008818DF" w:rsidP="008818DF">
      <w:pPr>
        <w:suppressAutoHyphens w:val="0"/>
        <w:snapToGrid w:val="0"/>
        <w:spacing w:line="360" w:lineRule="auto"/>
        <w:jc w:val="both"/>
        <w:rPr>
          <w:rFonts w:ascii="Times New Roman" w:eastAsia="Calibri" w:hAnsi="Times New Roman" w:cs="Times New Roman"/>
          <w:b/>
          <w:bCs/>
          <w:sz w:val="24"/>
          <w:lang w:eastAsia="en-US"/>
        </w:rPr>
      </w:pPr>
    </w:p>
    <w:p w14:paraId="3F06CADA" w14:textId="77777777" w:rsidR="008818DF" w:rsidRPr="001C2838"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1C2838">
        <w:rPr>
          <w:rFonts w:ascii="Times New Roman" w:eastAsia="Calibri" w:hAnsi="Times New Roman" w:cs="Times New Roman"/>
          <w:b/>
          <w:bCs/>
          <w:sz w:val="24"/>
          <w:lang w:eastAsia="en-US"/>
        </w:rPr>
        <w:t>3</w:t>
      </w:r>
      <w:r w:rsidRPr="001C2838">
        <w:rPr>
          <w:rFonts w:ascii="Times New Roman" w:eastAsia="Calibri" w:hAnsi="Times New Roman" w:cs="Times New Roman"/>
          <w:bCs/>
          <w:sz w:val="24"/>
          <w:lang w:eastAsia="en-US"/>
        </w:rPr>
        <w:t>…………………</w:t>
      </w:r>
    </w:p>
    <w:p w14:paraId="02A0D9A0" w14:textId="77777777" w:rsidR="008818DF" w:rsidRPr="001C2838" w:rsidRDefault="008818DF" w:rsidP="008818DF">
      <w:pPr>
        <w:suppressAutoHyphens w:val="0"/>
        <w:snapToGrid w:val="0"/>
        <w:spacing w:line="360" w:lineRule="auto"/>
        <w:ind w:firstLine="360"/>
        <w:jc w:val="both"/>
        <w:rPr>
          <w:rFonts w:ascii="Times New Roman" w:hAnsi="Times New Roman" w:cs="Times New Roman"/>
          <w:sz w:val="24"/>
          <w:lang w:eastAsia="en-US"/>
        </w:rPr>
      </w:pPr>
      <w:r w:rsidRPr="001C2838">
        <w:rPr>
          <w:rFonts w:ascii="Times New Roman" w:hAnsi="Times New Roman" w:cs="Times New Roman"/>
          <w:sz w:val="24"/>
          <w:lang w:eastAsia="en-US"/>
        </w:rPr>
        <w:t>Известна ми е отговорността по чл. 313 от Наказателния кодекс за посочване на неверни данни.</w:t>
      </w:r>
    </w:p>
    <w:p w14:paraId="6FC98D17" w14:textId="77777777" w:rsidR="008818DF" w:rsidRPr="001C2838" w:rsidRDefault="008818DF" w:rsidP="008818DF">
      <w:pPr>
        <w:suppressAutoHyphens w:val="0"/>
        <w:snapToGrid w:val="0"/>
        <w:spacing w:line="360" w:lineRule="auto"/>
        <w:jc w:val="both"/>
        <w:rPr>
          <w:rFonts w:ascii="Times New Roman" w:hAnsi="Times New Roman" w:cs="Times New Roman"/>
          <w:sz w:val="24"/>
          <w:lang w:eastAsia="en-US"/>
        </w:rPr>
      </w:pPr>
    </w:p>
    <w:p w14:paraId="22368D84" w14:textId="77777777" w:rsidR="008818DF" w:rsidRPr="001C2838" w:rsidRDefault="008818DF" w:rsidP="008818DF">
      <w:pPr>
        <w:suppressAutoHyphens w:val="0"/>
        <w:snapToGrid w:val="0"/>
        <w:spacing w:line="360" w:lineRule="auto"/>
        <w:ind w:firstLine="360"/>
        <w:rPr>
          <w:rFonts w:ascii="Times New Roman" w:hAnsi="Times New Roman" w:cs="Times New Roman"/>
          <w:sz w:val="24"/>
          <w:lang w:eastAsia="en-US"/>
        </w:rPr>
      </w:pPr>
      <w:r w:rsidRPr="001C2838">
        <w:rPr>
          <w:rFonts w:ascii="Times New Roman" w:hAnsi="Times New Roman" w:cs="Times New Roman"/>
          <w:b/>
          <w:sz w:val="24"/>
          <w:lang w:eastAsia="en-US"/>
        </w:rPr>
        <w:t>Дата: ....................</w:t>
      </w:r>
      <w:r w:rsidRPr="001C2838">
        <w:rPr>
          <w:rFonts w:ascii="Times New Roman" w:hAnsi="Times New Roman" w:cs="Times New Roman"/>
          <w:sz w:val="24"/>
          <w:lang w:eastAsia="en-US"/>
        </w:rPr>
        <w:tab/>
      </w:r>
      <w:r w:rsidRPr="001C2838">
        <w:rPr>
          <w:rFonts w:ascii="Times New Roman" w:hAnsi="Times New Roman" w:cs="Times New Roman"/>
          <w:b/>
          <w:sz w:val="24"/>
          <w:lang w:eastAsia="en-US"/>
        </w:rPr>
        <w:t>ДЕКЛАРАТОР:</w:t>
      </w:r>
      <w:r w:rsidRPr="001C2838">
        <w:rPr>
          <w:rFonts w:ascii="Times New Roman" w:hAnsi="Times New Roman" w:cs="Times New Roman"/>
          <w:sz w:val="24"/>
          <w:lang w:eastAsia="en-US"/>
        </w:rPr>
        <w:t xml:space="preserve"> .........................</w:t>
      </w:r>
    </w:p>
    <w:p w14:paraId="21DFC990" w14:textId="77777777" w:rsidR="008818DF" w:rsidRPr="001C2838" w:rsidRDefault="008818DF" w:rsidP="008818DF">
      <w:pPr>
        <w:suppressAutoHyphens w:val="0"/>
        <w:snapToGrid w:val="0"/>
        <w:spacing w:line="360" w:lineRule="auto"/>
        <w:rPr>
          <w:rFonts w:ascii="Times New Roman" w:hAnsi="Times New Roman" w:cs="Times New Roman"/>
          <w:sz w:val="24"/>
          <w:lang w:eastAsia="en-US"/>
        </w:rPr>
      </w:pPr>
      <w:r w:rsidRPr="001C2838">
        <w:rPr>
          <w:rFonts w:ascii="Times New Roman" w:hAnsi="Times New Roman" w:cs="Times New Roman"/>
          <w:sz w:val="24"/>
          <w:lang w:eastAsia="en-US"/>
        </w:rPr>
        <w:tab/>
      </w:r>
      <w:r w:rsidRPr="001C2838">
        <w:rPr>
          <w:rFonts w:ascii="Times New Roman" w:hAnsi="Times New Roman" w:cs="Times New Roman"/>
          <w:b/>
          <w:sz w:val="24"/>
          <w:lang w:eastAsia="en-US"/>
        </w:rPr>
        <w:tab/>
        <w:t xml:space="preserve">     (три </w:t>
      </w:r>
      <w:r w:rsidRPr="001C2838">
        <w:rPr>
          <w:rFonts w:ascii="Times New Roman" w:hAnsi="Times New Roman" w:cs="Times New Roman"/>
          <w:b/>
          <w:bCs/>
          <w:color w:val="000000"/>
          <w:sz w:val="24"/>
          <w:lang w:eastAsia="en-US"/>
        </w:rPr>
        <w:t>имена, подпис</w:t>
      </w:r>
      <w:r w:rsidRPr="001C2838">
        <w:rPr>
          <w:rFonts w:ascii="Times New Roman" w:hAnsi="Times New Roman" w:cs="Times New Roman"/>
          <w:b/>
          <w:sz w:val="24"/>
          <w:lang w:eastAsia="en-US"/>
        </w:rPr>
        <w:t xml:space="preserve">) </w:t>
      </w:r>
    </w:p>
    <w:p w14:paraId="21444D2A" w14:textId="77777777" w:rsidR="008818DF" w:rsidRPr="001C2838" w:rsidRDefault="00201959" w:rsidP="008818DF">
      <w:pPr>
        <w:suppressAutoHyphens w:val="0"/>
        <w:snapToGrid w:val="0"/>
        <w:jc w:val="both"/>
        <w:textAlignment w:val="center"/>
        <w:rPr>
          <w:rFonts w:ascii="Times New Roman" w:hAnsi="Times New Roman" w:cs="Times New Roman"/>
          <w:b/>
          <w:sz w:val="22"/>
          <w:szCs w:val="22"/>
          <w:lang w:eastAsia="bg-BG"/>
        </w:rPr>
      </w:pPr>
      <w:r w:rsidRPr="001C2838">
        <w:rPr>
          <w:rFonts w:ascii="Times New Roman" w:hAnsi="Times New Roman" w:cs="Times New Roman"/>
          <w:b/>
          <w:sz w:val="24"/>
          <w:u w:val="single"/>
        </w:rPr>
        <w:t>Забележка:</w:t>
      </w:r>
    </w:p>
    <w:p w14:paraId="54511268" w14:textId="77777777" w:rsidR="008818DF" w:rsidRPr="001C2838" w:rsidRDefault="008818DF" w:rsidP="008818DF">
      <w:pPr>
        <w:suppressAutoHyphens w:val="0"/>
        <w:snapToGrid w:val="0"/>
        <w:jc w:val="both"/>
        <w:textAlignment w:val="center"/>
        <w:rPr>
          <w:rFonts w:ascii="Times New Roman" w:hAnsi="Times New Roman" w:cs="Times New Roman"/>
          <w:sz w:val="20"/>
          <w:szCs w:val="20"/>
          <w:lang w:eastAsia="bg-BG"/>
        </w:rPr>
      </w:pPr>
    </w:p>
    <w:p w14:paraId="453C0AEE" w14:textId="77777777" w:rsidR="008818DF" w:rsidRPr="001C2838" w:rsidRDefault="008818DF" w:rsidP="000621F8">
      <w:pPr>
        <w:widowControl w:val="0"/>
        <w:numPr>
          <w:ilvl w:val="0"/>
          <w:numId w:val="16"/>
        </w:numPr>
        <w:tabs>
          <w:tab w:val="left" w:pos="993"/>
        </w:tabs>
        <w:suppressAutoHyphens w:val="0"/>
        <w:snapToGrid w:val="0"/>
        <w:spacing w:line="276" w:lineRule="auto"/>
        <w:ind w:left="0" w:right="15" w:firstLine="709"/>
        <w:jc w:val="both"/>
        <w:rPr>
          <w:rFonts w:ascii="Times New Roman" w:eastAsia="Lucida Sans Unicode" w:hAnsi="Times New Roman"/>
          <w:i/>
          <w:kern w:val="2"/>
          <w:sz w:val="22"/>
          <w:szCs w:val="22"/>
          <w:lang w:eastAsia="hi-IN" w:bidi="hi-IN"/>
        </w:rPr>
      </w:pPr>
      <w:r w:rsidRPr="001C2838">
        <w:rPr>
          <w:rFonts w:ascii="Times New Roman" w:eastAsia="Lucida Sans Unicode" w:hAnsi="Times New Roman"/>
          <w:i/>
          <w:kern w:val="2"/>
          <w:sz w:val="22"/>
          <w:szCs w:val="22"/>
          <w:lang w:eastAsia="hi-IN" w:bidi="hi-IN"/>
        </w:rPr>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p>
    <w:p w14:paraId="2B7C1C90" w14:textId="77777777" w:rsidR="008818DF" w:rsidRPr="001C2838" w:rsidRDefault="008818DF" w:rsidP="000621F8">
      <w:pPr>
        <w:widowControl w:val="0"/>
        <w:numPr>
          <w:ilvl w:val="0"/>
          <w:numId w:val="16"/>
        </w:numPr>
        <w:tabs>
          <w:tab w:val="left" w:pos="993"/>
        </w:tabs>
        <w:suppressAutoHyphens w:val="0"/>
        <w:snapToGrid w:val="0"/>
        <w:spacing w:line="276" w:lineRule="auto"/>
        <w:ind w:left="0" w:right="15" w:firstLine="709"/>
        <w:jc w:val="both"/>
        <w:rPr>
          <w:rFonts w:ascii="Times New Roman" w:eastAsia="Lucida Sans Unicode" w:hAnsi="Times New Roman"/>
          <w:i/>
          <w:kern w:val="2"/>
          <w:sz w:val="22"/>
          <w:szCs w:val="22"/>
          <w:lang w:eastAsia="hi-IN" w:bidi="hi-IN"/>
        </w:rPr>
      </w:pPr>
      <w:r w:rsidRPr="001C2838">
        <w:rPr>
          <w:rFonts w:ascii="Times New Roman" w:eastAsia="Lucida Sans Unicode" w:hAnsi="Times New Roman"/>
          <w:i/>
          <w:kern w:val="2"/>
          <w:sz w:val="22"/>
          <w:szCs w:val="22"/>
          <w:lang w:eastAsia="hi-IN" w:bidi="hi-IN"/>
        </w:rPr>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14:paraId="53607A75" w14:textId="77777777" w:rsidR="008818DF" w:rsidRPr="001C2838" w:rsidRDefault="008818DF" w:rsidP="000621F8">
      <w:pPr>
        <w:widowControl w:val="0"/>
        <w:numPr>
          <w:ilvl w:val="0"/>
          <w:numId w:val="16"/>
        </w:numPr>
        <w:tabs>
          <w:tab w:val="left" w:pos="993"/>
        </w:tabs>
        <w:suppressAutoHyphens w:val="0"/>
        <w:snapToGrid w:val="0"/>
        <w:spacing w:line="276" w:lineRule="auto"/>
        <w:ind w:left="0" w:right="15" w:firstLine="709"/>
        <w:rPr>
          <w:rFonts w:ascii="Times New Roman" w:eastAsia="Lucida Sans Unicode" w:hAnsi="Times New Roman"/>
          <w:i/>
          <w:kern w:val="2"/>
          <w:sz w:val="22"/>
          <w:szCs w:val="22"/>
          <w:lang w:eastAsia="hi-IN" w:bidi="hi-IN"/>
        </w:rPr>
      </w:pPr>
      <w:r w:rsidRPr="001C2838">
        <w:rPr>
          <w:rFonts w:ascii="Times New Roman" w:eastAsia="Lucida Sans Unicode" w:hAnsi="Times New Roman"/>
          <w:i/>
          <w:kern w:val="2"/>
          <w:sz w:val="22"/>
          <w:szCs w:val="22"/>
          <w:lang w:eastAsia="hi-IN" w:bidi="hi-IN"/>
        </w:rPr>
        <w:t>Извлечение от Закона за мерките срещу изпирането на пари:</w:t>
      </w:r>
    </w:p>
    <w:p w14:paraId="3746B28C" w14:textId="77777777" w:rsidR="008818DF" w:rsidRPr="001C2838" w:rsidRDefault="008818DF" w:rsidP="008818DF">
      <w:pPr>
        <w:widowControl w:val="0"/>
        <w:snapToGrid w:val="0"/>
        <w:spacing w:line="276" w:lineRule="auto"/>
        <w:ind w:right="15" w:firstLine="709"/>
        <w:jc w:val="both"/>
        <w:rPr>
          <w:rFonts w:ascii="Times New Roman" w:eastAsia="Lucida Sans Unicode" w:hAnsi="Times New Roman"/>
          <w:i/>
          <w:kern w:val="2"/>
          <w:sz w:val="22"/>
          <w:szCs w:val="22"/>
          <w:lang w:eastAsia="hi-IN" w:bidi="hi-IN"/>
        </w:rPr>
      </w:pPr>
      <w:r w:rsidRPr="001C2838">
        <w:rPr>
          <w:rFonts w:ascii="Times New Roman" w:eastAsia="Lucida Sans Unicode" w:hAnsi="Times New Roman"/>
          <w:i/>
          <w:kern w:val="2"/>
          <w:sz w:val="22"/>
          <w:szCs w:val="22"/>
          <w:lang w:eastAsia="hi-IN" w:bidi="hi-IN"/>
        </w:rPr>
        <w:t xml:space="preserve">Чл. 6. (2) </w:t>
      </w:r>
      <w:r w:rsidRPr="001C2838">
        <w:rPr>
          <w:rFonts w:ascii="Times New Roman" w:hAnsi="Times New Roman" w:cs="Times New Roman"/>
          <w:i/>
          <w:sz w:val="22"/>
          <w:szCs w:val="22"/>
          <w:lang w:eastAsia="en-US"/>
        </w:rPr>
        <w:t xml:space="preserve">Лицата по </w:t>
      </w:r>
      <w:r w:rsidRPr="001C2838">
        <w:rPr>
          <w:rFonts w:ascii="Times New Roman" w:hAnsi="Times New Roman" w:cs="Times New Roman"/>
          <w:i/>
          <w:sz w:val="22"/>
          <w:szCs w:val="22"/>
          <w:u w:val="single"/>
          <w:lang w:eastAsia="en-US"/>
        </w:rPr>
        <w:t>чл. 3, ал. 2 и 3</w:t>
      </w:r>
      <w:r w:rsidRPr="001C2838">
        <w:rPr>
          <w:rFonts w:ascii="Times New Roman" w:hAnsi="Times New Roman" w:cs="Times New Roman"/>
          <w:i/>
          <w:sz w:val="22"/>
          <w:szCs w:val="22"/>
          <w:lang w:eastAsia="en-US"/>
        </w:rPr>
        <w:t xml:space="preserve"> идентифицират физическите лица, които са действителни собственици на клиент - юридическо лице, както и предприемат действия за проверка на тяхната идентификация в зависимост от вида на клиента и нивото на риск, което произтича от установяването на клиентските отношения и/или на извършването на сделки или операции с такъв вид клиент. При липса на друга възможност идентифицирането може да се извърши чрез декларация, подписана от законния представител или пълномощника на юридическото лице. </w:t>
      </w:r>
    </w:p>
    <w:p w14:paraId="2E3C68BF" w14:textId="77777777" w:rsidR="008818DF" w:rsidRPr="001C2838" w:rsidRDefault="008818DF" w:rsidP="000621F8">
      <w:pPr>
        <w:widowControl w:val="0"/>
        <w:numPr>
          <w:ilvl w:val="0"/>
          <w:numId w:val="16"/>
        </w:numPr>
        <w:tabs>
          <w:tab w:val="left" w:pos="993"/>
        </w:tabs>
        <w:suppressAutoHyphens w:val="0"/>
        <w:autoSpaceDE w:val="0"/>
        <w:autoSpaceDN w:val="0"/>
        <w:adjustRightInd w:val="0"/>
        <w:snapToGrid w:val="0"/>
        <w:spacing w:before="60" w:line="276" w:lineRule="auto"/>
        <w:ind w:left="0" w:firstLine="709"/>
        <w:jc w:val="both"/>
        <w:rPr>
          <w:rFonts w:ascii="Times New Roman" w:hAnsi="Times New Roman" w:cs="Times New Roman"/>
          <w:i/>
          <w:sz w:val="22"/>
          <w:szCs w:val="22"/>
          <w:lang w:eastAsia="bg-BG"/>
        </w:rPr>
      </w:pPr>
      <w:r w:rsidRPr="001C2838">
        <w:rPr>
          <w:rFonts w:ascii="Times New Roman" w:hAnsi="Times New Roman" w:cs="Times New Roman"/>
          <w:i/>
          <w:sz w:val="22"/>
          <w:szCs w:val="22"/>
          <w:lang w:eastAsia="bg-BG"/>
        </w:rPr>
        <w:t xml:space="preserve">Извлечение от Правилника за прилагане на </w:t>
      </w:r>
      <w:r w:rsidRPr="001C2838">
        <w:rPr>
          <w:rFonts w:ascii="Times New Roman" w:eastAsia="Lucida Sans Unicode" w:hAnsi="Times New Roman"/>
          <w:i/>
          <w:kern w:val="2"/>
          <w:sz w:val="22"/>
          <w:szCs w:val="22"/>
          <w:lang w:eastAsia="hi-IN" w:bidi="hi-IN"/>
        </w:rPr>
        <w:t>Закона за мерките срещу изпирането на пари:</w:t>
      </w:r>
    </w:p>
    <w:p w14:paraId="5E8B3097" w14:textId="77777777" w:rsidR="008818DF" w:rsidRPr="001C2838"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1C2838">
        <w:rPr>
          <w:rFonts w:ascii="Times New Roman" w:hAnsi="Times New Roman" w:cs="Times New Roman"/>
          <w:i/>
          <w:sz w:val="22"/>
          <w:szCs w:val="22"/>
          <w:lang w:eastAsia="bg-BG"/>
        </w:rPr>
        <w:t xml:space="preserve">Чл. 3. (5) Действителен собственик на клиент - юридическо лице, е: </w:t>
      </w:r>
    </w:p>
    <w:p w14:paraId="1CD3FC74" w14:textId="77777777" w:rsidR="008818DF" w:rsidRPr="001C2838"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1C2838">
        <w:rPr>
          <w:rFonts w:ascii="Times New Roman" w:hAnsi="Times New Roman" w:cs="Times New Roman"/>
          <w:i/>
          <w:sz w:val="22"/>
          <w:szCs w:val="22"/>
          <w:lang w:eastAsia="bg-BG"/>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14:paraId="0B88C1B0" w14:textId="77777777" w:rsidR="008818DF" w:rsidRPr="001C2838"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1C2838">
        <w:rPr>
          <w:rFonts w:ascii="Times New Roman" w:hAnsi="Times New Roman" w:cs="Times New Roman"/>
          <w:i/>
          <w:sz w:val="22"/>
          <w:szCs w:val="22"/>
          <w:lan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14:paraId="187B44B9" w14:textId="77777777" w:rsidR="008818DF" w:rsidRPr="001C2838" w:rsidRDefault="008818DF" w:rsidP="008818DF">
      <w:pPr>
        <w:suppressAutoHyphens w:val="0"/>
        <w:rPr>
          <w:rFonts w:ascii="Times New Roman" w:hAnsi="Times New Roman" w:cs="Times New Roman"/>
          <w:sz w:val="24"/>
          <w:lang w:eastAsia="bg-BG"/>
        </w:rPr>
      </w:pPr>
      <w:r w:rsidRPr="001C2838">
        <w:rPr>
          <w:rFonts w:ascii="Times New Roman" w:hAnsi="Times New Roman" w:cs="Times New Roman"/>
          <w:i/>
          <w:sz w:val="22"/>
          <w:szCs w:val="22"/>
          <w:lang w:eastAsia="bg-BG"/>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p>
    <w:p w14:paraId="4C082122" w14:textId="77777777" w:rsidR="00CC5580" w:rsidRPr="001C2838" w:rsidRDefault="00CC5580" w:rsidP="008818DF">
      <w:pPr>
        <w:jc w:val="both"/>
        <w:rPr>
          <w:rFonts w:ascii="Times New Roman" w:hAnsi="Times New Roman" w:cs="Times New Roman"/>
          <w:iCs/>
          <w:sz w:val="24"/>
        </w:rPr>
      </w:pPr>
    </w:p>
    <w:p w14:paraId="6EEBEA78" w14:textId="77777777" w:rsidR="00276C82" w:rsidRPr="001C2838" w:rsidRDefault="00276C82">
      <w:pPr>
        <w:suppressAutoHyphens w:val="0"/>
        <w:spacing w:after="200" w:line="276" w:lineRule="auto"/>
        <w:rPr>
          <w:rFonts w:ascii="Times New Roman" w:hAnsi="Times New Roman" w:cs="Times New Roman"/>
          <w:b/>
          <w:i/>
          <w:iCs/>
          <w:sz w:val="24"/>
        </w:rPr>
      </w:pPr>
      <w:r w:rsidRPr="001C2838">
        <w:rPr>
          <w:rFonts w:ascii="Times New Roman" w:hAnsi="Times New Roman" w:cs="Times New Roman"/>
          <w:b/>
          <w:i/>
          <w:iCs/>
          <w:sz w:val="24"/>
        </w:rPr>
        <w:br w:type="page"/>
      </w:r>
    </w:p>
    <w:p w14:paraId="6B8EE49E" w14:textId="77777777" w:rsidR="00680EA0" w:rsidRPr="001C2838" w:rsidRDefault="00680EA0" w:rsidP="00680EA0">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63E5784F" w14:textId="77777777" w:rsidR="00680EA0" w:rsidRPr="001C2838" w:rsidRDefault="00680EA0" w:rsidP="00680EA0">
      <w:pPr>
        <w:jc w:val="right"/>
        <w:outlineLvl w:val="1"/>
        <w:rPr>
          <w:rFonts w:ascii="Times New Roman" w:hAnsi="Times New Roman"/>
          <w:b/>
          <w:sz w:val="24"/>
          <w:lang w:eastAsia="bg-BG"/>
        </w:rPr>
      </w:pPr>
    </w:p>
    <w:p w14:paraId="754552BA" w14:textId="77777777" w:rsidR="00F87032" w:rsidRPr="001C2838" w:rsidRDefault="00680EA0" w:rsidP="005A075B">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14:paraId="7F839636" w14:textId="77777777" w:rsidR="00680EA0" w:rsidRPr="001C2838" w:rsidRDefault="00680EA0" w:rsidP="00680EA0">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14:paraId="7626A481" w14:textId="77777777" w:rsidR="00680EA0" w:rsidRPr="001C2838" w:rsidRDefault="00680EA0" w:rsidP="00680EA0">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14:paraId="4381D1B0" w14:textId="77777777" w:rsidR="00F87032" w:rsidRPr="001C2838" w:rsidRDefault="00680EA0" w:rsidP="00680EA0">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14:paraId="66562B45" w14:textId="77777777" w:rsidR="00B77DEC" w:rsidRPr="001C2838" w:rsidRDefault="00B77DEC" w:rsidP="00F87032">
      <w:pPr>
        <w:pStyle w:val="ListParagraph"/>
        <w:ind w:left="0"/>
        <w:jc w:val="center"/>
        <w:rPr>
          <w:rFonts w:ascii="Times New Roman" w:hAnsi="Times New Roman" w:cs="Times New Roman"/>
          <w:b/>
          <w:sz w:val="24"/>
        </w:rPr>
      </w:pPr>
    </w:p>
    <w:p w14:paraId="12C6EA35" w14:textId="77777777" w:rsidR="00B77DEC" w:rsidRPr="001C2838" w:rsidRDefault="00B77DEC" w:rsidP="00F87032">
      <w:pPr>
        <w:pStyle w:val="ListParagraph"/>
        <w:ind w:left="0"/>
        <w:jc w:val="center"/>
        <w:rPr>
          <w:rFonts w:ascii="Times New Roman" w:hAnsi="Times New Roman" w:cs="Times New Roman"/>
          <w:b/>
          <w:sz w:val="24"/>
        </w:rPr>
      </w:pPr>
    </w:p>
    <w:p w14:paraId="7413BB8F" w14:textId="77777777" w:rsidR="00F87032" w:rsidRPr="001C2838" w:rsidRDefault="00F87032" w:rsidP="00F87032">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14:paraId="340F41A7" w14:textId="77777777" w:rsidR="00680EA0" w:rsidRPr="001C2838" w:rsidRDefault="00F87032" w:rsidP="005A075B">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006C4459"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00082375" w:rsidRPr="001C2838">
        <w:rPr>
          <w:rFonts w:ascii="Times New Roman" w:hAnsi="Times New Roman" w:cs="Times New Roman"/>
          <w:sz w:val="24"/>
          <w:lang w:eastAsia="bg-BG"/>
        </w:rPr>
        <w:t>“</w:t>
      </w:r>
    </w:p>
    <w:p w14:paraId="4856824D" w14:textId="77777777" w:rsidR="005E502C" w:rsidRPr="001C2838" w:rsidRDefault="005E502C" w:rsidP="005A075B">
      <w:pPr>
        <w:jc w:val="center"/>
        <w:outlineLvl w:val="1"/>
        <w:rPr>
          <w:rFonts w:ascii="Times New Roman" w:hAnsi="Times New Roman" w:cs="Times New Roman"/>
          <w:sz w:val="24"/>
          <w:lang w:eastAsia="bg-BG"/>
        </w:rPr>
      </w:pPr>
    </w:p>
    <w:p w14:paraId="39D1AD9F" w14:textId="77777777" w:rsidR="00A24EB1" w:rsidRPr="001C2838" w:rsidRDefault="00A24EB1" w:rsidP="00A24EB1">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14:paraId="3BFE8AF2" w14:textId="77777777" w:rsidR="00A24EB1" w:rsidRPr="001C2838" w:rsidRDefault="00A24EB1" w:rsidP="00A24EB1">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застраховка “Злополука”</w:t>
      </w:r>
    </w:p>
    <w:p w14:paraId="2F254C1E" w14:textId="77777777" w:rsidR="00A24EB1" w:rsidRPr="001C2838" w:rsidRDefault="00A24EB1" w:rsidP="005A075B">
      <w:pPr>
        <w:jc w:val="center"/>
        <w:outlineLvl w:val="1"/>
        <w:rPr>
          <w:rFonts w:ascii="Times New Roman" w:eastAsia="Calibri" w:hAnsi="Times New Roman"/>
          <w:sz w:val="24"/>
        </w:rPr>
      </w:pPr>
    </w:p>
    <w:p w14:paraId="44E5EB72" w14:textId="77777777" w:rsidR="00E73EF3" w:rsidRPr="001C2838" w:rsidRDefault="006C4459" w:rsidP="00E73EF3">
      <w:pPr>
        <w:jc w:val="both"/>
        <w:rPr>
          <w:rFonts w:ascii="Times New Roman" w:hAnsi="Times New Roman" w:cs="Times New Roman"/>
          <w:sz w:val="24"/>
        </w:rPr>
      </w:pPr>
      <w:r w:rsidRPr="001C2838">
        <w:rPr>
          <w:rFonts w:ascii="Times New Roman" w:hAnsi="Times New Roman" w:cs="Times New Roman"/>
          <w:sz w:val="24"/>
        </w:rPr>
        <w:t>о</w:t>
      </w:r>
      <w:r w:rsidR="00E73EF3" w:rsidRPr="001C2838">
        <w:rPr>
          <w:rFonts w:ascii="Times New Roman" w:hAnsi="Times New Roman" w:cs="Times New Roman"/>
          <w:sz w:val="24"/>
        </w:rPr>
        <w:t>т .......................................................................</w:t>
      </w:r>
      <w:r w:rsidR="005A075B" w:rsidRPr="001C2838">
        <w:rPr>
          <w:rFonts w:ascii="Times New Roman" w:hAnsi="Times New Roman" w:cs="Times New Roman"/>
          <w:sz w:val="24"/>
        </w:rPr>
        <w:t>........</w:t>
      </w:r>
      <w:r w:rsidR="00E73EF3" w:rsidRPr="001C2838">
        <w:rPr>
          <w:rFonts w:ascii="Times New Roman" w:hAnsi="Times New Roman" w:cs="Times New Roman"/>
          <w:sz w:val="24"/>
        </w:rPr>
        <w:t>................ (</w:t>
      </w:r>
      <w:r w:rsidR="00E73EF3" w:rsidRPr="001C2838">
        <w:rPr>
          <w:rFonts w:ascii="Times New Roman" w:hAnsi="Times New Roman" w:cs="Times New Roman"/>
          <w:i/>
          <w:sz w:val="24"/>
        </w:rPr>
        <w:t>наименование на участника</w:t>
      </w:r>
      <w:r w:rsidR="00E73EF3" w:rsidRPr="001C2838">
        <w:rPr>
          <w:rFonts w:ascii="Times New Roman" w:hAnsi="Times New Roman" w:cs="Times New Roman"/>
          <w:sz w:val="24"/>
        </w:rPr>
        <w:t>)</w:t>
      </w:r>
    </w:p>
    <w:p w14:paraId="4386585E" w14:textId="77777777" w:rsidR="00E73EF3" w:rsidRPr="001C2838" w:rsidRDefault="00E73EF3" w:rsidP="00E73EF3">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w:t>
      </w:r>
      <w:r w:rsidR="005A075B" w:rsidRPr="001C2838">
        <w:rPr>
          <w:rFonts w:ascii="Times New Roman" w:hAnsi="Times New Roman" w:cs="Times New Roman"/>
          <w:sz w:val="24"/>
        </w:rPr>
        <w:t>......</w:t>
      </w:r>
      <w:r w:rsidRPr="001C2838">
        <w:rPr>
          <w:rFonts w:ascii="Times New Roman" w:hAnsi="Times New Roman" w:cs="Times New Roman"/>
          <w:sz w:val="24"/>
        </w:rPr>
        <w:t>.........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14:paraId="13F8F3D4" w14:textId="77777777" w:rsidR="003C0FE1" w:rsidRPr="001C2838" w:rsidRDefault="003C0FE1" w:rsidP="00E73EF3">
      <w:pPr>
        <w:jc w:val="both"/>
        <w:rPr>
          <w:rFonts w:ascii="Times New Roman" w:hAnsi="Times New Roman" w:cs="Times New Roman"/>
          <w:sz w:val="24"/>
        </w:rPr>
      </w:pPr>
    </w:p>
    <w:p w14:paraId="50AED226" w14:textId="77777777" w:rsidR="00B77DEC" w:rsidRPr="001C2838" w:rsidRDefault="00B77DEC" w:rsidP="003C0FE1">
      <w:pPr>
        <w:ind w:firstLine="720"/>
        <w:jc w:val="both"/>
        <w:rPr>
          <w:rFonts w:ascii="Times New Roman" w:hAnsi="Times New Roman" w:cs="Times New Roman"/>
          <w:bCs/>
          <w:sz w:val="24"/>
        </w:rPr>
      </w:pPr>
    </w:p>
    <w:p w14:paraId="5DC0D63E" w14:textId="77777777" w:rsidR="003C0FE1" w:rsidRPr="001C2838" w:rsidRDefault="00082375" w:rsidP="003C0FE1">
      <w:pPr>
        <w:ind w:firstLine="720"/>
        <w:jc w:val="both"/>
        <w:rPr>
          <w:rFonts w:ascii="Times New Roman" w:hAnsi="Times New Roman" w:cs="Times New Roman"/>
          <w:bCs/>
          <w:sz w:val="24"/>
        </w:rPr>
      </w:pPr>
      <w:r w:rsidRPr="001C2838">
        <w:rPr>
          <w:rFonts w:ascii="Times New Roman" w:hAnsi="Times New Roman" w:cs="Times New Roman"/>
          <w:bCs/>
          <w:sz w:val="24"/>
        </w:rPr>
        <w:t>УВАЖАЕМИ</w:t>
      </w:r>
      <w:r w:rsidR="003C0FE1" w:rsidRPr="001C2838">
        <w:rPr>
          <w:rFonts w:ascii="Times New Roman" w:hAnsi="Times New Roman" w:cs="Times New Roman"/>
          <w:bCs/>
          <w:sz w:val="24"/>
        </w:rPr>
        <w:t xml:space="preserve"> ДАМИ И ГОСПОДА,</w:t>
      </w:r>
    </w:p>
    <w:p w14:paraId="49E7EB94" w14:textId="77777777" w:rsidR="003C0FE1" w:rsidRPr="001C2838" w:rsidRDefault="003C0FE1" w:rsidP="00E36204">
      <w:pPr>
        <w:ind w:firstLine="720"/>
        <w:jc w:val="both"/>
        <w:rPr>
          <w:rFonts w:ascii="Times New Roman" w:hAnsi="Times New Roman" w:cs="Times New Roman"/>
          <w:sz w:val="24"/>
        </w:rPr>
      </w:pPr>
      <w:r w:rsidRPr="001C2838">
        <w:rPr>
          <w:rFonts w:ascii="Times New Roman" w:hAnsi="Times New Roman" w:cs="Times New Roman"/>
          <w:bCs/>
          <w:sz w:val="24"/>
        </w:rPr>
        <w:t>Във връзка</w:t>
      </w:r>
      <w:r w:rsidR="00A145C6" w:rsidRPr="001C2838">
        <w:rPr>
          <w:rFonts w:ascii="Times New Roman" w:hAnsi="Times New Roman" w:cs="Times New Roman"/>
          <w:bCs/>
          <w:sz w:val="24"/>
        </w:rPr>
        <w:t xml:space="preserve"> с</w:t>
      </w:r>
      <w:r w:rsidRPr="001C2838">
        <w:rPr>
          <w:rFonts w:ascii="Times New Roman" w:hAnsi="Times New Roman" w:cs="Times New Roman"/>
          <w:bCs/>
          <w:sz w:val="24"/>
        </w:rPr>
        <w:t xml:space="preserve"> участието ни в обществена поръчка с предмет: </w:t>
      </w:r>
      <w:r w:rsidR="00082375"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00E36204" w:rsidRPr="001C2838">
        <w:rPr>
          <w:rFonts w:ascii="Times New Roman" w:hAnsi="Times New Roman"/>
          <w:color w:val="000000"/>
          <w:sz w:val="24"/>
          <w:lang w:eastAsia="bg-BG"/>
        </w:rPr>
        <w:t xml:space="preserve">, </w:t>
      </w:r>
      <w:r w:rsidR="00082375" w:rsidRPr="001C2838">
        <w:rPr>
          <w:rFonts w:ascii="Times New Roman" w:hAnsi="Times New Roman"/>
          <w:color w:val="000000"/>
          <w:sz w:val="24"/>
          <w:lang w:eastAsia="bg-BG"/>
        </w:rPr>
        <w:t xml:space="preserve">по обособена позиция </w:t>
      </w:r>
      <w:r w:rsidR="00E36204" w:rsidRPr="001C2838">
        <w:rPr>
          <w:rFonts w:ascii="Times New Roman" w:hAnsi="Times New Roman"/>
          <w:color w:val="000000"/>
          <w:sz w:val="24"/>
          <w:lang w:eastAsia="bg-BG"/>
        </w:rPr>
        <w:t>1</w:t>
      </w:r>
      <w:r w:rsidRPr="001C2838">
        <w:rPr>
          <w:rFonts w:ascii="Times New Roman" w:hAnsi="Times New Roman" w:cs="Times New Roman"/>
          <w:sz w:val="24"/>
        </w:rPr>
        <w:t>, Ви предлагаме следното ценово предложение:</w:t>
      </w:r>
    </w:p>
    <w:p w14:paraId="61456B8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b/>
          <w:bCs/>
          <w:color w:val="000000"/>
          <w:sz w:val="24"/>
          <w:lang w:eastAsia="bg-BG"/>
        </w:rPr>
        <w:t>1. Размер на застрахователната премия</w:t>
      </w:r>
      <w:r w:rsidRPr="001C2838">
        <w:rPr>
          <w:rFonts w:ascii="Times New Roman" w:hAnsi="Times New Roman"/>
          <w:color w:val="000000"/>
          <w:sz w:val="24"/>
          <w:lang w:eastAsia="bg-BG"/>
        </w:rPr>
        <w:t xml:space="preserve"> за застраховане със застраховка „Злополука” членовете на КФН и служителите от администрацията на КФН, общо за 2</w:t>
      </w:r>
      <w:r w:rsidR="008B2B52" w:rsidRPr="001C2838">
        <w:rPr>
          <w:rFonts w:ascii="Times New Roman" w:hAnsi="Times New Roman"/>
          <w:color w:val="000000"/>
          <w:sz w:val="24"/>
          <w:lang w:eastAsia="bg-BG"/>
        </w:rPr>
        <w:t>5</w:t>
      </w:r>
      <w:r w:rsidRPr="001C2838">
        <w:rPr>
          <w:rFonts w:ascii="Times New Roman" w:hAnsi="Times New Roman"/>
          <w:color w:val="000000"/>
          <w:sz w:val="24"/>
          <w:lang w:eastAsia="bg-BG"/>
        </w:rPr>
        <w:t xml:space="preserve">5 лица: </w:t>
      </w:r>
    </w:p>
    <w:p w14:paraId="3F3BD17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застрахователна премия в размер на …………………… лв.;</w:t>
      </w:r>
    </w:p>
    <w:p w14:paraId="74DED85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данък върху застрахователната премия - …………………… лв.;</w:t>
      </w:r>
    </w:p>
    <w:p w14:paraId="241F020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общо - …………………… лв.</w:t>
      </w:r>
    </w:p>
    <w:p w14:paraId="549CF6BE" w14:textId="77777777" w:rsidR="00E36204" w:rsidRPr="001C2838" w:rsidRDefault="00E36204" w:rsidP="00E36204">
      <w:pPr>
        <w:jc w:val="both"/>
        <w:rPr>
          <w:rFonts w:ascii="Times New Roman" w:hAnsi="Times New Roman"/>
          <w:b/>
          <w:bCs/>
          <w:color w:val="000000"/>
          <w:sz w:val="24"/>
          <w:lang w:eastAsia="bg-BG"/>
        </w:rPr>
      </w:pPr>
    </w:p>
    <w:p w14:paraId="24B2C61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b/>
          <w:bCs/>
          <w:color w:val="000000"/>
          <w:sz w:val="24"/>
          <w:lang w:eastAsia="bg-BG"/>
        </w:rPr>
        <w:t>2. Размер на индивидуалната застрахователна сума за всеки застрахован</w:t>
      </w:r>
      <w:r w:rsidRPr="001C2838">
        <w:rPr>
          <w:rFonts w:ascii="Times New Roman" w:hAnsi="Times New Roman"/>
          <w:color w:val="000000"/>
          <w:sz w:val="24"/>
          <w:lang w:eastAsia="bg-BG"/>
        </w:rPr>
        <w:t xml:space="preserve"> член на КФН, съответно служител на КФН: ................ лв. (................ лева) </w:t>
      </w:r>
      <w:r w:rsidRPr="001C2838">
        <w:rPr>
          <w:rFonts w:ascii="Times New Roman" w:hAnsi="Times New Roman"/>
          <w:i/>
          <w:iCs/>
          <w:color w:val="000000"/>
          <w:sz w:val="24"/>
          <w:lang w:eastAsia="bg-BG"/>
        </w:rPr>
        <w:t>(посочва се цифром и словом, като не може да е по-малко от 30 000 лева за едно застраховано лице</w:t>
      </w:r>
      <w:r w:rsidRPr="001C2838">
        <w:rPr>
          <w:rFonts w:ascii="Times New Roman" w:hAnsi="Times New Roman"/>
          <w:color w:val="000000"/>
          <w:sz w:val="24"/>
          <w:lang w:eastAsia="bg-BG"/>
        </w:rPr>
        <w:t>).</w:t>
      </w:r>
    </w:p>
    <w:p w14:paraId="79655B5B" w14:textId="77777777" w:rsidR="00E36204" w:rsidRPr="001C2838" w:rsidRDefault="00E36204" w:rsidP="00E36204">
      <w:pPr>
        <w:jc w:val="both"/>
        <w:rPr>
          <w:rFonts w:ascii="Times New Roman" w:hAnsi="Times New Roman"/>
          <w:b/>
          <w:bCs/>
          <w:color w:val="000000"/>
          <w:sz w:val="24"/>
          <w:lang w:eastAsia="bg-BG"/>
        </w:rPr>
      </w:pPr>
    </w:p>
    <w:p w14:paraId="406EA274" w14:textId="77777777" w:rsidR="00E36204" w:rsidRPr="001C2838" w:rsidRDefault="00E36204" w:rsidP="00E36204">
      <w:pPr>
        <w:jc w:val="both"/>
        <w:rPr>
          <w:rFonts w:ascii="Times New Roman" w:hAnsi="Times New Roman"/>
          <w:b/>
          <w:bCs/>
          <w:color w:val="000000"/>
          <w:sz w:val="24"/>
          <w:lang w:eastAsia="bg-BG"/>
        </w:rPr>
      </w:pPr>
      <w:r w:rsidRPr="001C2838">
        <w:rPr>
          <w:rFonts w:ascii="Times New Roman" w:hAnsi="Times New Roman"/>
          <w:b/>
          <w:bCs/>
          <w:color w:val="000000"/>
          <w:sz w:val="24"/>
          <w:lang w:eastAsia="bg-BG"/>
        </w:rPr>
        <w:t>3. Размер на обезщетението при покриване на следните рискове:</w:t>
      </w:r>
    </w:p>
    <w:p w14:paraId="6F5B014C" w14:textId="77777777" w:rsidR="00E36204" w:rsidRPr="001C2838" w:rsidRDefault="00E36204" w:rsidP="00E36204">
      <w:pPr>
        <w:jc w:val="both"/>
        <w:rPr>
          <w:rFonts w:ascii="Times New Roman" w:hAnsi="Times New Roman"/>
          <w:color w:val="000000"/>
          <w:sz w:val="24"/>
          <w:lang w:eastAsia="bg-BG"/>
        </w:rPr>
      </w:pPr>
    </w:p>
    <w:p w14:paraId="114DB38D" w14:textId="77777777" w:rsidR="00E36204" w:rsidRPr="001C2838" w:rsidRDefault="00E36204" w:rsidP="00E36204">
      <w:pPr>
        <w:jc w:val="both"/>
        <w:rPr>
          <w:rFonts w:ascii="Times New Roman" w:hAnsi="Times New Roman"/>
          <w:b/>
          <w:bCs/>
          <w:color w:val="000000"/>
          <w:sz w:val="24"/>
          <w:lang w:eastAsia="bg-BG"/>
        </w:rPr>
      </w:pPr>
      <w:r w:rsidRPr="001C2838">
        <w:rPr>
          <w:rFonts w:ascii="Times New Roman" w:hAnsi="Times New Roman"/>
          <w:b/>
          <w:bCs/>
          <w:color w:val="000000"/>
          <w:sz w:val="24"/>
          <w:lang w:eastAsia="bg-BG"/>
        </w:rPr>
        <w:t>3.1. при смърт вследствие на:</w:t>
      </w:r>
    </w:p>
    <w:p w14:paraId="6CEDF44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трудова злополука: .........................  лв.</w:t>
      </w:r>
    </w:p>
    <w:p w14:paraId="7FC1094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битова злополука: .........................  лв.</w:t>
      </w:r>
    </w:p>
    <w:p w14:paraId="2B8DDFB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злоумишлени действия на трети лица .....................  лв.</w:t>
      </w:r>
    </w:p>
    <w:p w14:paraId="7CCBE06B" w14:textId="77777777" w:rsidR="00E36204" w:rsidRPr="001C2838" w:rsidRDefault="00E36204" w:rsidP="00E36204">
      <w:pPr>
        <w:jc w:val="both"/>
        <w:rPr>
          <w:rFonts w:ascii="Times New Roman" w:hAnsi="Times New Roman"/>
          <w:color w:val="000000"/>
          <w:sz w:val="24"/>
          <w:lang w:eastAsia="bg-BG"/>
        </w:rPr>
      </w:pPr>
    </w:p>
    <w:p w14:paraId="346D5585" w14:textId="77777777" w:rsidR="00E36204" w:rsidRPr="001C2838" w:rsidRDefault="00E36204" w:rsidP="00E36204">
      <w:pPr>
        <w:jc w:val="both"/>
        <w:rPr>
          <w:rFonts w:ascii="Times New Roman" w:hAnsi="Times New Roman"/>
          <w:b/>
          <w:bCs/>
          <w:color w:val="000000"/>
          <w:sz w:val="24"/>
          <w:lang w:eastAsia="bg-BG"/>
        </w:rPr>
      </w:pPr>
      <w:r w:rsidRPr="001C2838">
        <w:rPr>
          <w:rFonts w:ascii="Times New Roman" w:hAnsi="Times New Roman"/>
          <w:b/>
          <w:bCs/>
          <w:color w:val="000000"/>
          <w:sz w:val="24"/>
          <w:lang w:eastAsia="bg-BG"/>
        </w:rPr>
        <w:t>3.2. при трайна загуба на работоспособност вследствие на трудова или битова злополука:</w:t>
      </w:r>
    </w:p>
    <w:p w14:paraId="6176917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до 40% включително загубена работоспособност ........................ лв.; </w:t>
      </w:r>
    </w:p>
    <w:p w14:paraId="1CB7DE1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40% до 50% включително загубена работоспособност ........................ лв.;</w:t>
      </w:r>
    </w:p>
    <w:p w14:paraId="54CF2FD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50% до 60% включително загубена работоспособност ........................ лв.;</w:t>
      </w:r>
    </w:p>
    <w:p w14:paraId="2B6AC94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60% до 70% включително загубена работоспособност ........................ лв.;</w:t>
      </w:r>
    </w:p>
    <w:p w14:paraId="3AB9A7C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над 70% до 80% включително загубена работоспособност ........................ лв.; </w:t>
      </w:r>
    </w:p>
    <w:p w14:paraId="7F65589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80% до 90% включително загубена работоспособност ........................ лв.;</w:t>
      </w:r>
    </w:p>
    <w:p w14:paraId="6E04DC5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90% загубена работоспособност ........................ лв.</w:t>
      </w:r>
    </w:p>
    <w:p w14:paraId="4B85F210" w14:textId="77777777" w:rsidR="00E36204" w:rsidRPr="001C2838" w:rsidRDefault="00E36204" w:rsidP="00E36204">
      <w:pPr>
        <w:jc w:val="both"/>
        <w:rPr>
          <w:rFonts w:ascii="Times New Roman" w:hAnsi="Times New Roman"/>
          <w:color w:val="000000"/>
          <w:sz w:val="24"/>
          <w:lang w:eastAsia="bg-BG"/>
        </w:rPr>
      </w:pPr>
    </w:p>
    <w:p w14:paraId="6CA41E69" w14:textId="77777777" w:rsidR="00E36204" w:rsidRPr="001C2838" w:rsidRDefault="00E36204" w:rsidP="00E36204">
      <w:pPr>
        <w:jc w:val="both"/>
        <w:rPr>
          <w:rFonts w:ascii="Times New Roman" w:hAnsi="Times New Roman"/>
          <w:b/>
          <w:bCs/>
          <w:color w:val="000000"/>
          <w:sz w:val="24"/>
          <w:lang w:eastAsia="bg-BG"/>
        </w:rPr>
      </w:pPr>
      <w:r w:rsidRPr="001C2838">
        <w:rPr>
          <w:rFonts w:ascii="Times New Roman" w:hAnsi="Times New Roman"/>
          <w:b/>
          <w:bCs/>
          <w:color w:val="000000"/>
          <w:sz w:val="24"/>
          <w:lang w:eastAsia="bg-BG"/>
        </w:rPr>
        <w:lastRenderedPageBreak/>
        <w:t>3.3. при временна загуба на работоспособност вследствие на трудова или битова злополука:</w:t>
      </w:r>
    </w:p>
    <w:tbl>
      <w:tblPr>
        <w:tblW w:w="0" w:type="auto"/>
        <w:tblInd w:w="135" w:type="dxa"/>
        <w:tblLayout w:type="fixed"/>
        <w:tblCellMar>
          <w:left w:w="70" w:type="dxa"/>
          <w:right w:w="70" w:type="dxa"/>
        </w:tblCellMar>
        <w:tblLook w:val="0000" w:firstRow="0" w:lastRow="0" w:firstColumn="0" w:lastColumn="0" w:noHBand="0" w:noVBand="0"/>
      </w:tblPr>
      <w:tblGrid>
        <w:gridCol w:w="2557"/>
        <w:gridCol w:w="6520"/>
      </w:tblGrid>
      <w:tr w:rsidR="00E36204" w:rsidRPr="001C2838" w14:paraId="6FDA8585" w14:textId="77777777" w:rsidTr="00E26181">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6F2F90B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Дни</w:t>
            </w:r>
          </w:p>
        </w:tc>
        <w:tc>
          <w:tcPr>
            <w:tcW w:w="6520" w:type="dxa"/>
            <w:tcBorders>
              <w:top w:val="single" w:sz="3" w:space="0" w:color="000000"/>
              <w:left w:val="nil"/>
              <w:bottom w:val="single" w:sz="3" w:space="0" w:color="000000"/>
              <w:right w:val="single" w:sz="3" w:space="0" w:color="000000"/>
            </w:tcBorders>
            <w:vAlign w:val="bottom"/>
          </w:tcPr>
          <w:p w14:paraId="0ED0806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Размер на обезщетението</w:t>
            </w:r>
          </w:p>
        </w:tc>
      </w:tr>
      <w:tr w:rsidR="00E36204" w:rsidRPr="001C2838" w14:paraId="469F4254" w14:textId="77777777" w:rsidTr="00E26181">
        <w:trPr>
          <w:trHeight w:val="285"/>
        </w:trPr>
        <w:tc>
          <w:tcPr>
            <w:tcW w:w="2557" w:type="dxa"/>
            <w:tcBorders>
              <w:top w:val="nil"/>
              <w:left w:val="single" w:sz="3" w:space="0" w:color="000000"/>
              <w:bottom w:val="single" w:sz="3" w:space="0" w:color="000000"/>
              <w:right w:val="single" w:sz="3" w:space="0" w:color="000000"/>
            </w:tcBorders>
            <w:vAlign w:val="bottom"/>
          </w:tcPr>
          <w:p w14:paraId="2D412F8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10</w:t>
            </w:r>
          </w:p>
        </w:tc>
        <w:tc>
          <w:tcPr>
            <w:tcW w:w="6520" w:type="dxa"/>
            <w:tcBorders>
              <w:top w:val="nil"/>
              <w:left w:val="nil"/>
              <w:bottom w:val="single" w:sz="3" w:space="0" w:color="000000"/>
              <w:right w:val="single" w:sz="3" w:space="0" w:color="000000"/>
            </w:tcBorders>
            <w:vAlign w:val="bottom"/>
          </w:tcPr>
          <w:p w14:paraId="38CA5EA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EFB72CC" w14:textId="77777777" w:rsidTr="00E26181">
        <w:trPr>
          <w:trHeight w:val="285"/>
        </w:trPr>
        <w:tc>
          <w:tcPr>
            <w:tcW w:w="2557" w:type="dxa"/>
            <w:tcBorders>
              <w:top w:val="nil"/>
              <w:left w:val="single" w:sz="3" w:space="0" w:color="000000"/>
              <w:bottom w:val="single" w:sz="3" w:space="0" w:color="000000"/>
              <w:right w:val="single" w:sz="3" w:space="0" w:color="000000"/>
            </w:tcBorders>
            <w:vAlign w:val="bottom"/>
          </w:tcPr>
          <w:p w14:paraId="66C079C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11-20</w:t>
            </w:r>
          </w:p>
        </w:tc>
        <w:tc>
          <w:tcPr>
            <w:tcW w:w="6520" w:type="dxa"/>
            <w:tcBorders>
              <w:top w:val="nil"/>
              <w:left w:val="nil"/>
              <w:bottom w:val="single" w:sz="3" w:space="0" w:color="000000"/>
              <w:right w:val="single" w:sz="3" w:space="0" w:color="000000"/>
            </w:tcBorders>
            <w:vAlign w:val="bottom"/>
          </w:tcPr>
          <w:p w14:paraId="010D1C1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477C20F"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F6FF12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21-30</w:t>
            </w:r>
          </w:p>
        </w:tc>
        <w:tc>
          <w:tcPr>
            <w:tcW w:w="6520" w:type="dxa"/>
            <w:tcBorders>
              <w:top w:val="nil"/>
              <w:left w:val="nil"/>
              <w:bottom w:val="single" w:sz="3" w:space="0" w:color="000000"/>
              <w:right w:val="single" w:sz="3" w:space="0" w:color="000000"/>
            </w:tcBorders>
          </w:tcPr>
          <w:p w14:paraId="4483198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CF2C8B3"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15CAE1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31-40</w:t>
            </w:r>
          </w:p>
        </w:tc>
        <w:tc>
          <w:tcPr>
            <w:tcW w:w="6520" w:type="dxa"/>
            <w:tcBorders>
              <w:top w:val="nil"/>
              <w:left w:val="nil"/>
              <w:bottom w:val="single" w:sz="3" w:space="0" w:color="000000"/>
              <w:right w:val="single" w:sz="3" w:space="0" w:color="000000"/>
            </w:tcBorders>
          </w:tcPr>
          <w:p w14:paraId="4B90615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82BF042"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090A7E8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41-50</w:t>
            </w:r>
          </w:p>
        </w:tc>
        <w:tc>
          <w:tcPr>
            <w:tcW w:w="6520" w:type="dxa"/>
            <w:tcBorders>
              <w:top w:val="nil"/>
              <w:left w:val="nil"/>
              <w:bottom w:val="single" w:sz="3" w:space="0" w:color="000000"/>
              <w:right w:val="single" w:sz="3" w:space="0" w:color="000000"/>
            </w:tcBorders>
          </w:tcPr>
          <w:p w14:paraId="72A4D27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06A89AA"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08ACEEB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51-60</w:t>
            </w:r>
          </w:p>
        </w:tc>
        <w:tc>
          <w:tcPr>
            <w:tcW w:w="6520" w:type="dxa"/>
            <w:tcBorders>
              <w:top w:val="nil"/>
              <w:left w:val="nil"/>
              <w:bottom w:val="single" w:sz="3" w:space="0" w:color="000000"/>
              <w:right w:val="single" w:sz="3" w:space="0" w:color="000000"/>
            </w:tcBorders>
          </w:tcPr>
          <w:p w14:paraId="6D4EBB0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C3933C3"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22FEB3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61-70</w:t>
            </w:r>
          </w:p>
        </w:tc>
        <w:tc>
          <w:tcPr>
            <w:tcW w:w="6520" w:type="dxa"/>
            <w:tcBorders>
              <w:top w:val="nil"/>
              <w:left w:val="nil"/>
              <w:bottom w:val="single" w:sz="3" w:space="0" w:color="000000"/>
              <w:right w:val="single" w:sz="3" w:space="0" w:color="000000"/>
            </w:tcBorders>
          </w:tcPr>
          <w:p w14:paraId="535E85A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649C129"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69839FE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71-80</w:t>
            </w:r>
          </w:p>
        </w:tc>
        <w:tc>
          <w:tcPr>
            <w:tcW w:w="6520" w:type="dxa"/>
            <w:tcBorders>
              <w:top w:val="nil"/>
              <w:left w:val="nil"/>
              <w:bottom w:val="single" w:sz="3" w:space="0" w:color="000000"/>
              <w:right w:val="single" w:sz="3" w:space="0" w:color="000000"/>
            </w:tcBorders>
          </w:tcPr>
          <w:p w14:paraId="799A0F4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64736FF"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768400C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81-90</w:t>
            </w:r>
          </w:p>
        </w:tc>
        <w:tc>
          <w:tcPr>
            <w:tcW w:w="6520" w:type="dxa"/>
            <w:tcBorders>
              <w:top w:val="nil"/>
              <w:left w:val="nil"/>
              <w:bottom w:val="single" w:sz="3" w:space="0" w:color="000000"/>
              <w:right w:val="single" w:sz="3" w:space="0" w:color="000000"/>
            </w:tcBorders>
          </w:tcPr>
          <w:p w14:paraId="411DFB8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69A3C23"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65159D0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91-100</w:t>
            </w:r>
          </w:p>
        </w:tc>
        <w:tc>
          <w:tcPr>
            <w:tcW w:w="6520" w:type="dxa"/>
            <w:tcBorders>
              <w:top w:val="nil"/>
              <w:left w:val="nil"/>
              <w:bottom w:val="single" w:sz="3" w:space="0" w:color="000000"/>
              <w:right w:val="single" w:sz="3" w:space="0" w:color="000000"/>
            </w:tcBorders>
          </w:tcPr>
          <w:p w14:paraId="09358E2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A692EC1"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4601F4B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101-110</w:t>
            </w:r>
          </w:p>
        </w:tc>
        <w:tc>
          <w:tcPr>
            <w:tcW w:w="6520" w:type="dxa"/>
            <w:tcBorders>
              <w:top w:val="nil"/>
              <w:left w:val="nil"/>
              <w:bottom w:val="single" w:sz="3" w:space="0" w:color="000000"/>
              <w:right w:val="single" w:sz="3" w:space="0" w:color="000000"/>
            </w:tcBorders>
          </w:tcPr>
          <w:p w14:paraId="5416D15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DC14843"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00334E2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111-120</w:t>
            </w:r>
          </w:p>
        </w:tc>
        <w:tc>
          <w:tcPr>
            <w:tcW w:w="6520" w:type="dxa"/>
            <w:tcBorders>
              <w:top w:val="nil"/>
              <w:left w:val="nil"/>
              <w:bottom w:val="single" w:sz="3" w:space="0" w:color="000000"/>
              <w:right w:val="single" w:sz="3" w:space="0" w:color="000000"/>
            </w:tcBorders>
          </w:tcPr>
          <w:p w14:paraId="4B4AC05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8A2A110"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4AFDE9D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121-130</w:t>
            </w:r>
          </w:p>
        </w:tc>
        <w:tc>
          <w:tcPr>
            <w:tcW w:w="6520" w:type="dxa"/>
            <w:tcBorders>
              <w:top w:val="nil"/>
              <w:left w:val="nil"/>
              <w:bottom w:val="single" w:sz="3" w:space="0" w:color="000000"/>
              <w:right w:val="single" w:sz="3" w:space="0" w:color="000000"/>
            </w:tcBorders>
          </w:tcPr>
          <w:p w14:paraId="0A018D9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49D5102F"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209EBA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131-140</w:t>
            </w:r>
          </w:p>
        </w:tc>
        <w:tc>
          <w:tcPr>
            <w:tcW w:w="6520" w:type="dxa"/>
            <w:tcBorders>
              <w:top w:val="nil"/>
              <w:left w:val="nil"/>
              <w:bottom w:val="single" w:sz="3" w:space="0" w:color="000000"/>
              <w:right w:val="single" w:sz="3" w:space="0" w:color="000000"/>
            </w:tcBorders>
          </w:tcPr>
          <w:p w14:paraId="21A1736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723CCB0"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0DDAA5C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141-150</w:t>
            </w:r>
          </w:p>
        </w:tc>
        <w:tc>
          <w:tcPr>
            <w:tcW w:w="6520" w:type="dxa"/>
            <w:tcBorders>
              <w:top w:val="nil"/>
              <w:left w:val="nil"/>
              <w:bottom w:val="single" w:sz="3" w:space="0" w:color="000000"/>
              <w:right w:val="single" w:sz="3" w:space="0" w:color="000000"/>
            </w:tcBorders>
          </w:tcPr>
          <w:p w14:paraId="1816A0C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E0C7E9D"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73704B3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151-160</w:t>
            </w:r>
          </w:p>
        </w:tc>
        <w:tc>
          <w:tcPr>
            <w:tcW w:w="6520" w:type="dxa"/>
            <w:tcBorders>
              <w:top w:val="nil"/>
              <w:left w:val="nil"/>
              <w:bottom w:val="single" w:sz="3" w:space="0" w:color="000000"/>
              <w:right w:val="single" w:sz="3" w:space="0" w:color="000000"/>
            </w:tcBorders>
          </w:tcPr>
          <w:p w14:paraId="3602373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294F8A2"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06213C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161-170</w:t>
            </w:r>
          </w:p>
        </w:tc>
        <w:tc>
          <w:tcPr>
            <w:tcW w:w="6520" w:type="dxa"/>
            <w:tcBorders>
              <w:top w:val="nil"/>
              <w:left w:val="nil"/>
              <w:bottom w:val="single" w:sz="3" w:space="0" w:color="000000"/>
              <w:right w:val="single" w:sz="3" w:space="0" w:color="000000"/>
            </w:tcBorders>
          </w:tcPr>
          <w:p w14:paraId="1D9D320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4B29CD3D"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8131A4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171-180</w:t>
            </w:r>
          </w:p>
        </w:tc>
        <w:tc>
          <w:tcPr>
            <w:tcW w:w="6520" w:type="dxa"/>
            <w:tcBorders>
              <w:top w:val="nil"/>
              <w:left w:val="nil"/>
              <w:bottom w:val="single" w:sz="3" w:space="0" w:color="000000"/>
              <w:right w:val="single" w:sz="3" w:space="0" w:color="000000"/>
            </w:tcBorders>
          </w:tcPr>
          <w:p w14:paraId="2FE3A47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BE950DA"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DB36CB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180</w:t>
            </w:r>
          </w:p>
        </w:tc>
        <w:tc>
          <w:tcPr>
            <w:tcW w:w="6520" w:type="dxa"/>
            <w:tcBorders>
              <w:top w:val="nil"/>
              <w:left w:val="nil"/>
              <w:bottom w:val="single" w:sz="3" w:space="0" w:color="000000"/>
              <w:right w:val="single" w:sz="3" w:space="0" w:color="000000"/>
            </w:tcBorders>
          </w:tcPr>
          <w:p w14:paraId="075F3E6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bl>
    <w:p w14:paraId="70CFA2D2" w14:textId="77777777" w:rsidR="00E36204" w:rsidRPr="001C2838" w:rsidRDefault="00E36204" w:rsidP="00E36204">
      <w:pPr>
        <w:jc w:val="both"/>
        <w:rPr>
          <w:rFonts w:ascii="Times New Roman" w:hAnsi="Times New Roman"/>
          <w:b/>
          <w:bCs/>
          <w:color w:val="000000"/>
          <w:sz w:val="24"/>
          <w:lang w:eastAsia="bg-BG"/>
        </w:rPr>
      </w:pPr>
    </w:p>
    <w:p w14:paraId="68A6343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b/>
          <w:bCs/>
          <w:color w:val="000000"/>
          <w:sz w:val="24"/>
          <w:lang w:eastAsia="bg-BG"/>
        </w:rPr>
        <w:t>3.4. възстановяване на медицински разходи</w:t>
      </w:r>
      <w:r w:rsidRPr="001C2838">
        <w:rPr>
          <w:rFonts w:ascii="Times New Roman" w:hAnsi="Times New Roman"/>
          <w:color w:val="000000"/>
          <w:sz w:val="24"/>
          <w:lang w:eastAsia="bg-BG"/>
        </w:rPr>
        <w:t xml:space="preserve"> (медикаменти, манипулации, изследвания, хирургично и болнично обслужване) вследствие на трудова или битова  злополука – до ............................ лв. за едно застраховано лице за целия срок на договора.</w:t>
      </w:r>
    </w:p>
    <w:p w14:paraId="4B2E31C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b/>
          <w:bCs/>
          <w:color w:val="000000"/>
          <w:sz w:val="24"/>
          <w:lang w:eastAsia="bg-BG"/>
        </w:rPr>
        <w:t>3.5. дневни пари за болничен престой вследствие на трудова или битова злополука</w:t>
      </w:r>
      <w:r w:rsidRPr="001C2838">
        <w:rPr>
          <w:rFonts w:ascii="Times New Roman" w:hAnsi="Times New Roman"/>
          <w:color w:val="000000"/>
          <w:sz w:val="24"/>
          <w:lang w:eastAsia="bg-BG"/>
        </w:rPr>
        <w:t>:</w:t>
      </w:r>
    </w:p>
    <w:tbl>
      <w:tblPr>
        <w:tblW w:w="0" w:type="auto"/>
        <w:tblInd w:w="135" w:type="dxa"/>
        <w:tblLayout w:type="fixed"/>
        <w:tblCellMar>
          <w:left w:w="70" w:type="dxa"/>
          <w:right w:w="70" w:type="dxa"/>
        </w:tblCellMar>
        <w:tblLook w:val="0000" w:firstRow="0" w:lastRow="0" w:firstColumn="0" w:lastColumn="0" w:noHBand="0" w:noVBand="0"/>
      </w:tblPr>
      <w:tblGrid>
        <w:gridCol w:w="2557"/>
        <w:gridCol w:w="6520"/>
      </w:tblGrid>
      <w:tr w:rsidR="00E36204" w:rsidRPr="001C2838" w14:paraId="6786C8B1" w14:textId="77777777" w:rsidTr="00E26181">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46381BD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Дни</w:t>
            </w:r>
          </w:p>
        </w:tc>
        <w:tc>
          <w:tcPr>
            <w:tcW w:w="6520" w:type="dxa"/>
            <w:tcBorders>
              <w:top w:val="single" w:sz="3" w:space="0" w:color="000000"/>
              <w:left w:val="nil"/>
              <w:bottom w:val="single" w:sz="3" w:space="0" w:color="000000"/>
              <w:right w:val="single" w:sz="3" w:space="0" w:color="000000"/>
            </w:tcBorders>
            <w:vAlign w:val="bottom"/>
          </w:tcPr>
          <w:p w14:paraId="7191200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Размер на дневните пари за болничен престой</w:t>
            </w:r>
          </w:p>
        </w:tc>
      </w:tr>
      <w:tr w:rsidR="00E36204" w:rsidRPr="001C2838" w14:paraId="3661AEF7" w14:textId="77777777" w:rsidTr="00E26181">
        <w:trPr>
          <w:trHeight w:val="285"/>
        </w:trPr>
        <w:tc>
          <w:tcPr>
            <w:tcW w:w="2557" w:type="dxa"/>
            <w:tcBorders>
              <w:top w:val="nil"/>
              <w:left w:val="single" w:sz="3" w:space="0" w:color="000000"/>
              <w:bottom w:val="single" w:sz="3" w:space="0" w:color="000000"/>
              <w:right w:val="single" w:sz="3" w:space="0" w:color="000000"/>
            </w:tcBorders>
            <w:vAlign w:val="bottom"/>
          </w:tcPr>
          <w:p w14:paraId="38CE1CD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10</w:t>
            </w:r>
          </w:p>
        </w:tc>
        <w:tc>
          <w:tcPr>
            <w:tcW w:w="6520" w:type="dxa"/>
            <w:tcBorders>
              <w:top w:val="nil"/>
              <w:left w:val="nil"/>
              <w:bottom w:val="single" w:sz="3" w:space="0" w:color="000000"/>
              <w:right w:val="single" w:sz="3" w:space="0" w:color="000000"/>
            </w:tcBorders>
            <w:vAlign w:val="bottom"/>
          </w:tcPr>
          <w:p w14:paraId="56347B0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CCC1082" w14:textId="77777777" w:rsidTr="00E26181">
        <w:trPr>
          <w:trHeight w:val="285"/>
        </w:trPr>
        <w:tc>
          <w:tcPr>
            <w:tcW w:w="2557" w:type="dxa"/>
            <w:tcBorders>
              <w:top w:val="nil"/>
              <w:left w:val="single" w:sz="3" w:space="0" w:color="000000"/>
              <w:bottom w:val="single" w:sz="3" w:space="0" w:color="000000"/>
              <w:right w:val="single" w:sz="3" w:space="0" w:color="000000"/>
            </w:tcBorders>
            <w:vAlign w:val="bottom"/>
          </w:tcPr>
          <w:p w14:paraId="5C81FC4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11-20</w:t>
            </w:r>
          </w:p>
        </w:tc>
        <w:tc>
          <w:tcPr>
            <w:tcW w:w="6520" w:type="dxa"/>
            <w:tcBorders>
              <w:top w:val="nil"/>
              <w:left w:val="nil"/>
              <w:bottom w:val="single" w:sz="3" w:space="0" w:color="000000"/>
              <w:right w:val="single" w:sz="3" w:space="0" w:color="000000"/>
            </w:tcBorders>
            <w:vAlign w:val="bottom"/>
          </w:tcPr>
          <w:p w14:paraId="01B7A1E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69A7B8F"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BA23E6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21-30</w:t>
            </w:r>
          </w:p>
        </w:tc>
        <w:tc>
          <w:tcPr>
            <w:tcW w:w="6520" w:type="dxa"/>
            <w:tcBorders>
              <w:top w:val="nil"/>
              <w:left w:val="nil"/>
              <w:bottom w:val="single" w:sz="3" w:space="0" w:color="000000"/>
              <w:right w:val="single" w:sz="3" w:space="0" w:color="000000"/>
            </w:tcBorders>
          </w:tcPr>
          <w:p w14:paraId="5A407A2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2283E46"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F831DE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31-40</w:t>
            </w:r>
          </w:p>
        </w:tc>
        <w:tc>
          <w:tcPr>
            <w:tcW w:w="6520" w:type="dxa"/>
            <w:tcBorders>
              <w:top w:val="nil"/>
              <w:left w:val="nil"/>
              <w:bottom w:val="single" w:sz="3" w:space="0" w:color="000000"/>
              <w:right w:val="single" w:sz="3" w:space="0" w:color="000000"/>
            </w:tcBorders>
          </w:tcPr>
          <w:p w14:paraId="041EF1A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5480A8B"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4CE9D14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41-50</w:t>
            </w:r>
          </w:p>
        </w:tc>
        <w:tc>
          <w:tcPr>
            <w:tcW w:w="6520" w:type="dxa"/>
            <w:tcBorders>
              <w:top w:val="nil"/>
              <w:left w:val="nil"/>
              <w:bottom w:val="single" w:sz="3" w:space="0" w:color="000000"/>
              <w:right w:val="single" w:sz="3" w:space="0" w:color="000000"/>
            </w:tcBorders>
          </w:tcPr>
          <w:p w14:paraId="410E866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A58A8DA"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7C9558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51-60</w:t>
            </w:r>
          </w:p>
        </w:tc>
        <w:tc>
          <w:tcPr>
            <w:tcW w:w="6520" w:type="dxa"/>
            <w:tcBorders>
              <w:top w:val="nil"/>
              <w:left w:val="nil"/>
              <w:bottom w:val="single" w:sz="3" w:space="0" w:color="000000"/>
              <w:right w:val="single" w:sz="3" w:space="0" w:color="000000"/>
            </w:tcBorders>
          </w:tcPr>
          <w:p w14:paraId="21E21BF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DC1650A"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6529B4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61-70</w:t>
            </w:r>
          </w:p>
        </w:tc>
        <w:tc>
          <w:tcPr>
            <w:tcW w:w="6520" w:type="dxa"/>
            <w:tcBorders>
              <w:top w:val="nil"/>
              <w:left w:val="nil"/>
              <w:bottom w:val="single" w:sz="3" w:space="0" w:color="000000"/>
              <w:right w:val="single" w:sz="3" w:space="0" w:color="000000"/>
            </w:tcBorders>
          </w:tcPr>
          <w:p w14:paraId="1A1B8B7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EFFA215"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6F4DF53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71-80</w:t>
            </w:r>
          </w:p>
        </w:tc>
        <w:tc>
          <w:tcPr>
            <w:tcW w:w="6520" w:type="dxa"/>
            <w:tcBorders>
              <w:top w:val="nil"/>
              <w:left w:val="nil"/>
              <w:bottom w:val="single" w:sz="3" w:space="0" w:color="000000"/>
              <w:right w:val="single" w:sz="3" w:space="0" w:color="000000"/>
            </w:tcBorders>
          </w:tcPr>
          <w:p w14:paraId="1CC43A5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44B0EA00"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FF9BE1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81-90</w:t>
            </w:r>
          </w:p>
        </w:tc>
        <w:tc>
          <w:tcPr>
            <w:tcW w:w="6520" w:type="dxa"/>
            <w:tcBorders>
              <w:top w:val="nil"/>
              <w:left w:val="nil"/>
              <w:bottom w:val="single" w:sz="3" w:space="0" w:color="000000"/>
              <w:right w:val="single" w:sz="3" w:space="0" w:color="000000"/>
            </w:tcBorders>
          </w:tcPr>
          <w:p w14:paraId="4AFF717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1210440"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520DE0E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91-100</w:t>
            </w:r>
          </w:p>
        </w:tc>
        <w:tc>
          <w:tcPr>
            <w:tcW w:w="6520" w:type="dxa"/>
            <w:tcBorders>
              <w:top w:val="nil"/>
              <w:left w:val="nil"/>
              <w:bottom w:val="single" w:sz="3" w:space="0" w:color="000000"/>
              <w:right w:val="single" w:sz="3" w:space="0" w:color="000000"/>
            </w:tcBorders>
          </w:tcPr>
          <w:p w14:paraId="797B0FF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E349A0B"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6AACCCA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101-110</w:t>
            </w:r>
          </w:p>
        </w:tc>
        <w:tc>
          <w:tcPr>
            <w:tcW w:w="6520" w:type="dxa"/>
            <w:tcBorders>
              <w:top w:val="nil"/>
              <w:left w:val="nil"/>
              <w:bottom w:val="single" w:sz="3" w:space="0" w:color="000000"/>
              <w:right w:val="single" w:sz="3" w:space="0" w:color="000000"/>
            </w:tcBorders>
          </w:tcPr>
          <w:p w14:paraId="02345F3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E20231E"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306572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111-120</w:t>
            </w:r>
          </w:p>
        </w:tc>
        <w:tc>
          <w:tcPr>
            <w:tcW w:w="6520" w:type="dxa"/>
            <w:tcBorders>
              <w:top w:val="nil"/>
              <w:left w:val="nil"/>
              <w:bottom w:val="single" w:sz="3" w:space="0" w:color="000000"/>
              <w:right w:val="single" w:sz="3" w:space="0" w:color="000000"/>
            </w:tcBorders>
          </w:tcPr>
          <w:p w14:paraId="154AB57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0109B95"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61F0190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121-130</w:t>
            </w:r>
          </w:p>
        </w:tc>
        <w:tc>
          <w:tcPr>
            <w:tcW w:w="6520" w:type="dxa"/>
            <w:tcBorders>
              <w:top w:val="nil"/>
              <w:left w:val="nil"/>
              <w:bottom w:val="single" w:sz="3" w:space="0" w:color="000000"/>
              <w:right w:val="single" w:sz="3" w:space="0" w:color="000000"/>
            </w:tcBorders>
          </w:tcPr>
          <w:p w14:paraId="52FD075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BC892BF"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282D755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131-140</w:t>
            </w:r>
          </w:p>
        </w:tc>
        <w:tc>
          <w:tcPr>
            <w:tcW w:w="6520" w:type="dxa"/>
            <w:tcBorders>
              <w:top w:val="nil"/>
              <w:left w:val="nil"/>
              <w:bottom w:val="single" w:sz="3" w:space="0" w:color="000000"/>
              <w:right w:val="single" w:sz="3" w:space="0" w:color="000000"/>
            </w:tcBorders>
          </w:tcPr>
          <w:p w14:paraId="72FAD4F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556882E"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78B277D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141-150</w:t>
            </w:r>
          </w:p>
        </w:tc>
        <w:tc>
          <w:tcPr>
            <w:tcW w:w="6520" w:type="dxa"/>
            <w:tcBorders>
              <w:top w:val="nil"/>
              <w:left w:val="nil"/>
              <w:bottom w:val="single" w:sz="3" w:space="0" w:color="000000"/>
              <w:right w:val="single" w:sz="3" w:space="0" w:color="000000"/>
            </w:tcBorders>
          </w:tcPr>
          <w:p w14:paraId="71AC2D6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6943A17"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13B33CB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151-160</w:t>
            </w:r>
          </w:p>
        </w:tc>
        <w:tc>
          <w:tcPr>
            <w:tcW w:w="6520" w:type="dxa"/>
            <w:tcBorders>
              <w:top w:val="nil"/>
              <w:left w:val="nil"/>
              <w:bottom w:val="single" w:sz="3" w:space="0" w:color="000000"/>
              <w:right w:val="single" w:sz="3" w:space="0" w:color="000000"/>
            </w:tcBorders>
          </w:tcPr>
          <w:p w14:paraId="5E2D9AB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83A6537"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4F854A4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161-170</w:t>
            </w:r>
          </w:p>
        </w:tc>
        <w:tc>
          <w:tcPr>
            <w:tcW w:w="6520" w:type="dxa"/>
            <w:tcBorders>
              <w:top w:val="nil"/>
              <w:left w:val="nil"/>
              <w:bottom w:val="single" w:sz="3" w:space="0" w:color="000000"/>
              <w:right w:val="single" w:sz="3" w:space="0" w:color="000000"/>
            </w:tcBorders>
          </w:tcPr>
          <w:p w14:paraId="477ED83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ABB5C2E"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2349CCA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171-180</w:t>
            </w:r>
          </w:p>
        </w:tc>
        <w:tc>
          <w:tcPr>
            <w:tcW w:w="6520" w:type="dxa"/>
            <w:tcBorders>
              <w:top w:val="nil"/>
              <w:left w:val="nil"/>
              <w:bottom w:val="single" w:sz="3" w:space="0" w:color="000000"/>
              <w:right w:val="single" w:sz="3" w:space="0" w:color="000000"/>
            </w:tcBorders>
          </w:tcPr>
          <w:p w14:paraId="613C8B5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5406BA5" w14:textId="77777777" w:rsidTr="00E26181">
        <w:trPr>
          <w:trHeight w:val="255"/>
        </w:trPr>
        <w:tc>
          <w:tcPr>
            <w:tcW w:w="2557" w:type="dxa"/>
            <w:tcBorders>
              <w:top w:val="nil"/>
              <w:left w:val="single" w:sz="3" w:space="0" w:color="000000"/>
              <w:bottom w:val="single" w:sz="3" w:space="0" w:color="000000"/>
              <w:right w:val="single" w:sz="3" w:space="0" w:color="000000"/>
            </w:tcBorders>
            <w:vAlign w:val="bottom"/>
          </w:tcPr>
          <w:p w14:paraId="30CC320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180</w:t>
            </w:r>
          </w:p>
        </w:tc>
        <w:tc>
          <w:tcPr>
            <w:tcW w:w="6520" w:type="dxa"/>
            <w:tcBorders>
              <w:top w:val="nil"/>
              <w:left w:val="nil"/>
              <w:bottom w:val="single" w:sz="3" w:space="0" w:color="000000"/>
              <w:right w:val="single" w:sz="3" w:space="0" w:color="000000"/>
            </w:tcBorders>
          </w:tcPr>
          <w:p w14:paraId="24A8A7F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bl>
    <w:p w14:paraId="436E8CA1" w14:textId="77777777" w:rsidR="00E36204" w:rsidRPr="001C2838" w:rsidRDefault="00E36204" w:rsidP="00E36204">
      <w:pPr>
        <w:jc w:val="both"/>
        <w:rPr>
          <w:rFonts w:ascii="Times New Roman" w:hAnsi="Times New Roman"/>
          <w:color w:val="000000"/>
          <w:sz w:val="24"/>
          <w:lang w:eastAsia="bg-BG"/>
        </w:rPr>
      </w:pPr>
    </w:p>
    <w:p w14:paraId="0315E7B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b/>
          <w:bCs/>
          <w:color w:val="000000"/>
          <w:sz w:val="24"/>
          <w:lang w:eastAsia="bg-BG"/>
        </w:rPr>
        <w:t>3.6. размер на възстановените разходи за репатриране и погребение</w:t>
      </w:r>
      <w:r w:rsidRPr="001C2838">
        <w:rPr>
          <w:rFonts w:ascii="Times New Roman" w:hAnsi="Times New Roman"/>
          <w:color w:val="000000"/>
          <w:sz w:val="24"/>
          <w:lang w:eastAsia="bg-BG"/>
        </w:rPr>
        <w:t xml:space="preserve"> – до ............................лв. за едно застраховано лице за целия срок на договора.</w:t>
      </w:r>
    </w:p>
    <w:p w14:paraId="7A67082E" w14:textId="77777777" w:rsidR="00E36204" w:rsidRPr="001C2838" w:rsidRDefault="00E36204" w:rsidP="00E36204">
      <w:pPr>
        <w:jc w:val="both"/>
        <w:rPr>
          <w:rFonts w:ascii="Times New Roman" w:hAnsi="Times New Roman"/>
          <w:color w:val="000000"/>
          <w:sz w:val="24"/>
          <w:lang w:eastAsia="bg-BG"/>
        </w:rPr>
      </w:pPr>
    </w:p>
    <w:p w14:paraId="5DB1CF76" w14:textId="77777777" w:rsidR="00E36204" w:rsidRPr="001C2838" w:rsidRDefault="00E36204" w:rsidP="00E36204">
      <w:pPr>
        <w:jc w:val="both"/>
        <w:rPr>
          <w:rFonts w:ascii="Times New Roman" w:hAnsi="Times New Roman"/>
          <w:b/>
          <w:bCs/>
          <w:color w:val="000000"/>
          <w:sz w:val="24"/>
          <w:lang w:eastAsia="bg-BG"/>
        </w:rPr>
      </w:pPr>
      <w:r w:rsidRPr="001C2838">
        <w:rPr>
          <w:rFonts w:ascii="Times New Roman" w:hAnsi="Times New Roman"/>
          <w:b/>
          <w:bCs/>
          <w:color w:val="000000"/>
          <w:sz w:val="24"/>
          <w:lang w:eastAsia="bg-BG"/>
        </w:rPr>
        <w:t>3.7. други допълнителни покрития:</w:t>
      </w:r>
    </w:p>
    <w:tbl>
      <w:tblPr>
        <w:tblW w:w="0" w:type="auto"/>
        <w:tblInd w:w="70" w:type="dxa"/>
        <w:tblLayout w:type="fixed"/>
        <w:tblCellMar>
          <w:left w:w="70" w:type="dxa"/>
          <w:right w:w="70" w:type="dxa"/>
        </w:tblCellMar>
        <w:tblLook w:val="0000" w:firstRow="0" w:lastRow="0" w:firstColumn="0" w:lastColumn="0" w:noHBand="0" w:noVBand="0"/>
      </w:tblPr>
      <w:tblGrid>
        <w:gridCol w:w="9292"/>
      </w:tblGrid>
      <w:tr w:rsidR="00E36204" w:rsidRPr="001C2838" w14:paraId="4819BB2E" w14:textId="77777777" w:rsidTr="00E26181">
        <w:trPr>
          <w:trHeight w:val="402"/>
        </w:trPr>
        <w:tc>
          <w:tcPr>
            <w:tcW w:w="9292" w:type="dxa"/>
            <w:tcBorders>
              <w:top w:val="nil"/>
              <w:left w:val="nil"/>
              <w:bottom w:val="nil"/>
              <w:right w:val="nil"/>
            </w:tcBorders>
            <w:vAlign w:val="bottom"/>
          </w:tcPr>
          <w:p w14:paraId="0970D14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 при смърт от заболяване: .............................лв. </w:t>
            </w:r>
          </w:p>
        </w:tc>
      </w:tr>
      <w:tr w:rsidR="00E36204" w:rsidRPr="001C2838" w14:paraId="71E404BC" w14:textId="77777777" w:rsidTr="00E26181">
        <w:trPr>
          <w:trHeight w:val="402"/>
        </w:trPr>
        <w:tc>
          <w:tcPr>
            <w:tcW w:w="9292" w:type="dxa"/>
            <w:tcBorders>
              <w:top w:val="nil"/>
              <w:left w:val="nil"/>
              <w:bottom w:val="nil"/>
              <w:right w:val="nil"/>
            </w:tcBorders>
            <w:vAlign w:val="bottom"/>
          </w:tcPr>
          <w:p w14:paraId="1E2EAF8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 </w:t>
            </w:r>
            <w:r w:rsidRPr="001C2838">
              <w:rPr>
                <w:rFonts w:ascii="Times New Roman" w:hAnsi="Times New Roman"/>
                <w:color w:val="000000"/>
                <w:sz w:val="24"/>
                <w:u w:val="single"/>
                <w:lang w:eastAsia="bg-BG"/>
              </w:rPr>
              <w:t>при трайна загуба на работоспособност от заболяване:</w:t>
            </w:r>
          </w:p>
          <w:p w14:paraId="000F888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до 40% включително загубена работоспособност ........................ лв.; </w:t>
            </w:r>
          </w:p>
          <w:p w14:paraId="6EF5AAB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40% до 50% включително загубена работоспособност ........................ лв.;</w:t>
            </w:r>
          </w:p>
          <w:p w14:paraId="61A3ECA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50% до 60% включително загубена работоспособност ........................ лв.;</w:t>
            </w:r>
          </w:p>
          <w:p w14:paraId="68B9A73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60% до 70% включително загубена работоспособност ........................ лв.;</w:t>
            </w:r>
          </w:p>
          <w:p w14:paraId="354FE05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над 70% до 80% включително загубена работоспособност ........................ лв.; </w:t>
            </w:r>
          </w:p>
          <w:p w14:paraId="545D2AE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80% до 90% включително загубена работоспособност ........................ лв.;</w:t>
            </w:r>
          </w:p>
          <w:p w14:paraId="1544224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90% загубена работоспособност ........................ лв.</w:t>
            </w:r>
          </w:p>
        </w:tc>
      </w:tr>
      <w:tr w:rsidR="00E36204" w:rsidRPr="001C2838" w14:paraId="73952056" w14:textId="77777777" w:rsidTr="00E26181">
        <w:trPr>
          <w:trHeight w:val="402"/>
        </w:trPr>
        <w:tc>
          <w:tcPr>
            <w:tcW w:w="9292" w:type="dxa"/>
            <w:tcBorders>
              <w:top w:val="nil"/>
              <w:left w:val="nil"/>
              <w:bottom w:val="nil"/>
              <w:right w:val="nil"/>
            </w:tcBorders>
            <w:vAlign w:val="bottom"/>
          </w:tcPr>
          <w:p w14:paraId="5396A5AB" w14:textId="77777777" w:rsidR="00E36204" w:rsidRPr="001C2838" w:rsidRDefault="00E36204" w:rsidP="00E36204">
            <w:pPr>
              <w:jc w:val="both"/>
              <w:rPr>
                <w:rFonts w:ascii="Times New Roman" w:hAnsi="Times New Roman"/>
                <w:color w:val="000000"/>
                <w:sz w:val="24"/>
                <w:u w:val="single"/>
                <w:lang w:eastAsia="bg-BG"/>
              </w:rPr>
            </w:pPr>
            <w:r w:rsidRPr="001C2838">
              <w:rPr>
                <w:rFonts w:ascii="Times New Roman" w:hAnsi="Times New Roman"/>
                <w:color w:val="000000"/>
                <w:sz w:val="24"/>
                <w:lang w:eastAsia="bg-BG"/>
              </w:rPr>
              <w:t xml:space="preserve">           - </w:t>
            </w:r>
            <w:r w:rsidRPr="001C2838">
              <w:rPr>
                <w:rFonts w:ascii="Times New Roman" w:hAnsi="Times New Roman"/>
                <w:color w:val="000000"/>
                <w:sz w:val="24"/>
                <w:u w:val="single"/>
                <w:lang w:eastAsia="bg-BG"/>
              </w:rPr>
              <w:t>при временна загуба на работоспособност от заболяване:</w:t>
            </w:r>
          </w:p>
          <w:tbl>
            <w:tblPr>
              <w:tblW w:w="0" w:type="auto"/>
              <w:tblInd w:w="61" w:type="dxa"/>
              <w:tblLayout w:type="fixed"/>
              <w:tblCellMar>
                <w:left w:w="70" w:type="dxa"/>
                <w:right w:w="70" w:type="dxa"/>
              </w:tblCellMar>
              <w:tblLook w:val="0000" w:firstRow="0" w:lastRow="0" w:firstColumn="0" w:lastColumn="0" w:noHBand="0" w:noVBand="0"/>
            </w:tblPr>
            <w:tblGrid>
              <w:gridCol w:w="2557"/>
              <w:gridCol w:w="6520"/>
            </w:tblGrid>
            <w:tr w:rsidR="00E36204" w:rsidRPr="001C2838" w14:paraId="5293FC17" w14:textId="77777777" w:rsidTr="00E26181">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555E773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Дни</w:t>
                  </w:r>
                </w:p>
              </w:tc>
              <w:tc>
                <w:tcPr>
                  <w:tcW w:w="6520" w:type="dxa"/>
                  <w:tcBorders>
                    <w:top w:val="single" w:sz="3" w:space="0" w:color="000000"/>
                    <w:bottom w:val="single" w:sz="3" w:space="0" w:color="000000"/>
                    <w:right w:val="single" w:sz="3" w:space="0" w:color="000000"/>
                  </w:tcBorders>
                  <w:vAlign w:val="bottom"/>
                </w:tcPr>
                <w:p w14:paraId="24119BD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Размер на обезщетението</w:t>
                  </w:r>
                </w:p>
              </w:tc>
            </w:tr>
            <w:tr w:rsidR="00E36204" w:rsidRPr="001C2838" w14:paraId="47087F67" w14:textId="77777777" w:rsidTr="00E26181">
              <w:trPr>
                <w:trHeight w:val="285"/>
              </w:trPr>
              <w:tc>
                <w:tcPr>
                  <w:tcW w:w="2557" w:type="dxa"/>
                  <w:tcBorders>
                    <w:left w:val="single" w:sz="3" w:space="0" w:color="000000"/>
                    <w:bottom w:val="single" w:sz="3" w:space="0" w:color="000000"/>
                    <w:right w:val="single" w:sz="3" w:space="0" w:color="000000"/>
                  </w:tcBorders>
                  <w:vAlign w:val="bottom"/>
                </w:tcPr>
                <w:p w14:paraId="123AE3A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10</w:t>
                  </w:r>
                </w:p>
              </w:tc>
              <w:tc>
                <w:tcPr>
                  <w:tcW w:w="6520" w:type="dxa"/>
                  <w:tcBorders>
                    <w:bottom w:val="single" w:sz="3" w:space="0" w:color="000000"/>
                    <w:right w:val="single" w:sz="3" w:space="0" w:color="000000"/>
                  </w:tcBorders>
                  <w:vAlign w:val="bottom"/>
                </w:tcPr>
                <w:p w14:paraId="783C940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A41A3C3" w14:textId="77777777" w:rsidTr="00E26181">
              <w:trPr>
                <w:trHeight w:val="285"/>
              </w:trPr>
              <w:tc>
                <w:tcPr>
                  <w:tcW w:w="2557" w:type="dxa"/>
                  <w:tcBorders>
                    <w:left w:val="single" w:sz="3" w:space="0" w:color="000000"/>
                    <w:bottom w:val="single" w:sz="3" w:space="0" w:color="000000"/>
                    <w:right w:val="single" w:sz="3" w:space="0" w:color="000000"/>
                  </w:tcBorders>
                  <w:vAlign w:val="bottom"/>
                </w:tcPr>
                <w:p w14:paraId="2C0C73C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11-20</w:t>
                  </w:r>
                </w:p>
              </w:tc>
              <w:tc>
                <w:tcPr>
                  <w:tcW w:w="6520" w:type="dxa"/>
                  <w:tcBorders>
                    <w:bottom w:val="single" w:sz="3" w:space="0" w:color="000000"/>
                    <w:right w:val="single" w:sz="3" w:space="0" w:color="000000"/>
                  </w:tcBorders>
                  <w:vAlign w:val="bottom"/>
                </w:tcPr>
                <w:p w14:paraId="74C164B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17132A4" w14:textId="77777777" w:rsidTr="00E26181">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03343D3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21-30</w:t>
                  </w:r>
                </w:p>
              </w:tc>
              <w:tc>
                <w:tcPr>
                  <w:tcW w:w="6520" w:type="dxa"/>
                  <w:tcBorders>
                    <w:top w:val="single" w:sz="3" w:space="0" w:color="000000"/>
                    <w:bottom w:val="single" w:sz="3" w:space="0" w:color="000000"/>
                    <w:right w:val="single" w:sz="3" w:space="0" w:color="000000"/>
                  </w:tcBorders>
                  <w:vAlign w:val="bottom"/>
                </w:tcPr>
                <w:p w14:paraId="061E3F5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B7BABDE"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7EB0B15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31-40</w:t>
                  </w:r>
                </w:p>
              </w:tc>
              <w:tc>
                <w:tcPr>
                  <w:tcW w:w="6520" w:type="dxa"/>
                  <w:tcBorders>
                    <w:bottom w:val="single" w:sz="3" w:space="0" w:color="000000"/>
                    <w:right w:val="single" w:sz="3" w:space="0" w:color="000000"/>
                  </w:tcBorders>
                  <w:vAlign w:val="bottom"/>
                </w:tcPr>
                <w:p w14:paraId="5B8FECC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A720B90"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127D3D1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41-50</w:t>
                  </w:r>
                </w:p>
              </w:tc>
              <w:tc>
                <w:tcPr>
                  <w:tcW w:w="6520" w:type="dxa"/>
                  <w:tcBorders>
                    <w:bottom w:val="single" w:sz="3" w:space="0" w:color="000000"/>
                    <w:right w:val="single" w:sz="3" w:space="0" w:color="000000"/>
                  </w:tcBorders>
                  <w:vAlign w:val="bottom"/>
                </w:tcPr>
                <w:p w14:paraId="699E56B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26F3F12"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432860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51-60</w:t>
                  </w:r>
                </w:p>
              </w:tc>
              <w:tc>
                <w:tcPr>
                  <w:tcW w:w="6520" w:type="dxa"/>
                  <w:tcBorders>
                    <w:bottom w:val="single" w:sz="3" w:space="0" w:color="000000"/>
                    <w:right w:val="single" w:sz="3" w:space="0" w:color="000000"/>
                  </w:tcBorders>
                  <w:vAlign w:val="bottom"/>
                </w:tcPr>
                <w:p w14:paraId="214C97F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4AF5426B"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50D3429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61-70</w:t>
                  </w:r>
                </w:p>
              </w:tc>
              <w:tc>
                <w:tcPr>
                  <w:tcW w:w="6520" w:type="dxa"/>
                  <w:tcBorders>
                    <w:bottom w:val="single" w:sz="3" w:space="0" w:color="000000"/>
                    <w:right w:val="single" w:sz="3" w:space="0" w:color="000000"/>
                  </w:tcBorders>
                  <w:vAlign w:val="bottom"/>
                </w:tcPr>
                <w:p w14:paraId="53ADBB3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CF303C1"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3E01D73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71-80</w:t>
                  </w:r>
                </w:p>
              </w:tc>
              <w:tc>
                <w:tcPr>
                  <w:tcW w:w="6520" w:type="dxa"/>
                  <w:tcBorders>
                    <w:bottom w:val="single" w:sz="3" w:space="0" w:color="000000"/>
                    <w:right w:val="single" w:sz="3" w:space="0" w:color="000000"/>
                  </w:tcBorders>
                  <w:vAlign w:val="bottom"/>
                </w:tcPr>
                <w:p w14:paraId="67AB2D3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7B5DD54"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1E3DC5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81-90</w:t>
                  </w:r>
                </w:p>
              </w:tc>
              <w:tc>
                <w:tcPr>
                  <w:tcW w:w="6520" w:type="dxa"/>
                  <w:tcBorders>
                    <w:bottom w:val="single" w:sz="3" w:space="0" w:color="000000"/>
                    <w:right w:val="single" w:sz="3" w:space="0" w:color="000000"/>
                  </w:tcBorders>
                  <w:vAlign w:val="bottom"/>
                </w:tcPr>
                <w:p w14:paraId="1D894F5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0A99815"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56F8C1B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91-100</w:t>
                  </w:r>
                </w:p>
              </w:tc>
              <w:tc>
                <w:tcPr>
                  <w:tcW w:w="6520" w:type="dxa"/>
                  <w:tcBorders>
                    <w:bottom w:val="single" w:sz="3" w:space="0" w:color="000000"/>
                    <w:right w:val="single" w:sz="3" w:space="0" w:color="000000"/>
                  </w:tcBorders>
                  <w:vAlign w:val="bottom"/>
                </w:tcPr>
                <w:p w14:paraId="202D9B4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4D55A7C6"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553C091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101-110</w:t>
                  </w:r>
                </w:p>
              </w:tc>
              <w:tc>
                <w:tcPr>
                  <w:tcW w:w="6520" w:type="dxa"/>
                  <w:tcBorders>
                    <w:bottom w:val="single" w:sz="3" w:space="0" w:color="000000"/>
                    <w:right w:val="single" w:sz="3" w:space="0" w:color="000000"/>
                  </w:tcBorders>
                  <w:vAlign w:val="bottom"/>
                </w:tcPr>
                <w:p w14:paraId="7B35785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7B07BCA"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6A12239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111-120</w:t>
                  </w:r>
                </w:p>
              </w:tc>
              <w:tc>
                <w:tcPr>
                  <w:tcW w:w="6520" w:type="dxa"/>
                  <w:tcBorders>
                    <w:bottom w:val="single" w:sz="3" w:space="0" w:color="000000"/>
                    <w:right w:val="single" w:sz="3" w:space="0" w:color="000000"/>
                  </w:tcBorders>
                  <w:vAlign w:val="bottom"/>
                </w:tcPr>
                <w:p w14:paraId="54EBDE0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09BC7D9"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4889F3C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121-130</w:t>
                  </w:r>
                </w:p>
              </w:tc>
              <w:tc>
                <w:tcPr>
                  <w:tcW w:w="6520" w:type="dxa"/>
                  <w:tcBorders>
                    <w:bottom w:val="single" w:sz="3" w:space="0" w:color="000000"/>
                    <w:right w:val="single" w:sz="3" w:space="0" w:color="000000"/>
                  </w:tcBorders>
                  <w:vAlign w:val="bottom"/>
                </w:tcPr>
                <w:p w14:paraId="6F59519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8CD7FAF"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34EC07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131-140</w:t>
                  </w:r>
                </w:p>
              </w:tc>
              <w:tc>
                <w:tcPr>
                  <w:tcW w:w="6520" w:type="dxa"/>
                  <w:tcBorders>
                    <w:bottom w:val="single" w:sz="3" w:space="0" w:color="000000"/>
                    <w:right w:val="single" w:sz="3" w:space="0" w:color="000000"/>
                  </w:tcBorders>
                  <w:vAlign w:val="bottom"/>
                </w:tcPr>
                <w:p w14:paraId="7F39D5D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891C93A"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2EA8409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141-150</w:t>
                  </w:r>
                </w:p>
              </w:tc>
              <w:tc>
                <w:tcPr>
                  <w:tcW w:w="6520" w:type="dxa"/>
                  <w:tcBorders>
                    <w:bottom w:val="single" w:sz="3" w:space="0" w:color="000000"/>
                    <w:right w:val="single" w:sz="3" w:space="0" w:color="000000"/>
                  </w:tcBorders>
                  <w:vAlign w:val="bottom"/>
                </w:tcPr>
                <w:p w14:paraId="07C3409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36BB869"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3BE1B73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151-160</w:t>
                  </w:r>
                </w:p>
              </w:tc>
              <w:tc>
                <w:tcPr>
                  <w:tcW w:w="6520" w:type="dxa"/>
                  <w:tcBorders>
                    <w:bottom w:val="single" w:sz="3" w:space="0" w:color="000000"/>
                    <w:right w:val="single" w:sz="3" w:space="0" w:color="000000"/>
                  </w:tcBorders>
                  <w:vAlign w:val="bottom"/>
                </w:tcPr>
                <w:p w14:paraId="5D3FCB6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5F56176"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68E8D9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161-170</w:t>
                  </w:r>
                </w:p>
              </w:tc>
              <w:tc>
                <w:tcPr>
                  <w:tcW w:w="6520" w:type="dxa"/>
                  <w:tcBorders>
                    <w:bottom w:val="single" w:sz="3" w:space="0" w:color="000000"/>
                    <w:right w:val="single" w:sz="3" w:space="0" w:color="000000"/>
                  </w:tcBorders>
                  <w:vAlign w:val="bottom"/>
                </w:tcPr>
                <w:p w14:paraId="25DB37B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2477F931"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11A8E0F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171-180</w:t>
                  </w:r>
                </w:p>
              </w:tc>
              <w:tc>
                <w:tcPr>
                  <w:tcW w:w="6520" w:type="dxa"/>
                  <w:tcBorders>
                    <w:bottom w:val="single" w:sz="3" w:space="0" w:color="000000"/>
                    <w:right w:val="single" w:sz="3" w:space="0" w:color="000000"/>
                  </w:tcBorders>
                  <w:vAlign w:val="bottom"/>
                </w:tcPr>
                <w:p w14:paraId="16CBD35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F390B83"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299F89F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180</w:t>
                  </w:r>
                </w:p>
              </w:tc>
              <w:tc>
                <w:tcPr>
                  <w:tcW w:w="6520" w:type="dxa"/>
                  <w:tcBorders>
                    <w:bottom w:val="single" w:sz="3" w:space="0" w:color="000000"/>
                    <w:right w:val="single" w:sz="3" w:space="0" w:color="000000"/>
                  </w:tcBorders>
                  <w:vAlign w:val="bottom"/>
                </w:tcPr>
                <w:p w14:paraId="687BC4C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bl>
          <w:p w14:paraId="7A7B9F24" w14:textId="77777777" w:rsidR="00E36204" w:rsidRPr="001C2838" w:rsidRDefault="00E36204" w:rsidP="00E36204">
            <w:pPr>
              <w:jc w:val="both"/>
              <w:rPr>
                <w:rFonts w:ascii="Times New Roman" w:hAnsi="Times New Roman"/>
                <w:color w:val="000000"/>
                <w:sz w:val="24"/>
                <w:lang w:eastAsia="bg-BG"/>
              </w:rPr>
            </w:pPr>
          </w:p>
        </w:tc>
      </w:tr>
      <w:tr w:rsidR="00E36204" w:rsidRPr="001C2838" w14:paraId="2048B676" w14:textId="77777777" w:rsidTr="00E26181">
        <w:trPr>
          <w:trHeight w:val="405"/>
        </w:trPr>
        <w:tc>
          <w:tcPr>
            <w:tcW w:w="9292" w:type="dxa"/>
            <w:tcBorders>
              <w:top w:val="nil"/>
              <w:left w:val="nil"/>
              <w:bottom w:val="nil"/>
              <w:right w:val="nil"/>
            </w:tcBorders>
            <w:vAlign w:val="bottom"/>
          </w:tcPr>
          <w:p w14:paraId="3B06719D" w14:textId="77777777" w:rsidR="00E36204" w:rsidRPr="001C2838" w:rsidRDefault="00E36204" w:rsidP="00E36204">
            <w:pPr>
              <w:jc w:val="both"/>
              <w:rPr>
                <w:rFonts w:ascii="Times New Roman" w:hAnsi="Times New Roman"/>
                <w:color w:val="000000"/>
                <w:sz w:val="24"/>
                <w:lang w:eastAsia="bg-BG"/>
              </w:rPr>
            </w:pPr>
          </w:p>
          <w:p w14:paraId="01415CF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 възстановяване на медицински разходи, наложени от заболяване – до ............................ лв. за едно застраховано лице за целия срок на договора.</w:t>
            </w:r>
          </w:p>
          <w:p w14:paraId="43975946" w14:textId="77777777" w:rsidR="00E36204" w:rsidRPr="001C2838" w:rsidRDefault="00E36204" w:rsidP="00E36204">
            <w:pPr>
              <w:jc w:val="both"/>
              <w:rPr>
                <w:rFonts w:ascii="Times New Roman" w:hAnsi="Times New Roman"/>
                <w:color w:val="000000"/>
                <w:sz w:val="24"/>
                <w:lang w:eastAsia="bg-BG"/>
              </w:rPr>
            </w:pPr>
          </w:p>
        </w:tc>
      </w:tr>
      <w:tr w:rsidR="00E36204" w:rsidRPr="001C2838" w14:paraId="29C5E586" w14:textId="77777777" w:rsidTr="00E26181">
        <w:trPr>
          <w:trHeight w:val="405"/>
        </w:trPr>
        <w:tc>
          <w:tcPr>
            <w:tcW w:w="9292" w:type="dxa"/>
            <w:tcBorders>
              <w:top w:val="nil"/>
              <w:left w:val="nil"/>
              <w:bottom w:val="nil"/>
              <w:right w:val="nil"/>
            </w:tcBorders>
            <w:vAlign w:val="bottom"/>
          </w:tcPr>
          <w:p w14:paraId="208C9E9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 възстановяване на дневни пари за болничен престой, наложен от заболяване -  </w:t>
            </w:r>
          </w:p>
          <w:tbl>
            <w:tblPr>
              <w:tblW w:w="0" w:type="auto"/>
              <w:tblInd w:w="61" w:type="dxa"/>
              <w:tblLayout w:type="fixed"/>
              <w:tblCellMar>
                <w:left w:w="70" w:type="dxa"/>
                <w:right w:w="70" w:type="dxa"/>
              </w:tblCellMar>
              <w:tblLook w:val="0000" w:firstRow="0" w:lastRow="0" w:firstColumn="0" w:lastColumn="0" w:noHBand="0" w:noVBand="0"/>
            </w:tblPr>
            <w:tblGrid>
              <w:gridCol w:w="2557"/>
              <w:gridCol w:w="6520"/>
            </w:tblGrid>
            <w:tr w:rsidR="00E36204" w:rsidRPr="001C2838" w14:paraId="5A270F3C" w14:textId="77777777" w:rsidTr="00E26181">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4DADCD6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Дни</w:t>
                  </w:r>
                </w:p>
              </w:tc>
              <w:tc>
                <w:tcPr>
                  <w:tcW w:w="6520" w:type="dxa"/>
                  <w:tcBorders>
                    <w:top w:val="single" w:sz="3" w:space="0" w:color="000000"/>
                    <w:bottom w:val="single" w:sz="3" w:space="0" w:color="000000"/>
                    <w:right w:val="single" w:sz="3" w:space="0" w:color="000000"/>
                  </w:tcBorders>
                  <w:vAlign w:val="bottom"/>
                </w:tcPr>
                <w:p w14:paraId="1FAD65C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Размер на обезщетението</w:t>
                  </w:r>
                </w:p>
              </w:tc>
            </w:tr>
            <w:tr w:rsidR="00E36204" w:rsidRPr="001C2838" w14:paraId="0C4A4F3E" w14:textId="77777777" w:rsidTr="00E26181">
              <w:trPr>
                <w:trHeight w:val="285"/>
              </w:trPr>
              <w:tc>
                <w:tcPr>
                  <w:tcW w:w="2557" w:type="dxa"/>
                  <w:tcBorders>
                    <w:left w:val="single" w:sz="3" w:space="0" w:color="000000"/>
                    <w:bottom w:val="single" w:sz="3" w:space="0" w:color="000000"/>
                    <w:right w:val="single" w:sz="3" w:space="0" w:color="000000"/>
                  </w:tcBorders>
                  <w:vAlign w:val="bottom"/>
                </w:tcPr>
                <w:p w14:paraId="27805F9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10</w:t>
                  </w:r>
                </w:p>
              </w:tc>
              <w:tc>
                <w:tcPr>
                  <w:tcW w:w="6520" w:type="dxa"/>
                  <w:tcBorders>
                    <w:bottom w:val="single" w:sz="3" w:space="0" w:color="000000"/>
                    <w:right w:val="single" w:sz="3" w:space="0" w:color="000000"/>
                  </w:tcBorders>
                  <w:vAlign w:val="bottom"/>
                </w:tcPr>
                <w:p w14:paraId="02E0FCA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7060C08" w14:textId="77777777" w:rsidTr="00E26181">
              <w:trPr>
                <w:trHeight w:val="285"/>
              </w:trPr>
              <w:tc>
                <w:tcPr>
                  <w:tcW w:w="2557" w:type="dxa"/>
                  <w:tcBorders>
                    <w:left w:val="single" w:sz="3" w:space="0" w:color="000000"/>
                    <w:bottom w:val="single" w:sz="3" w:space="0" w:color="000000"/>
                    <w:right w:val="single" w:sz="3" w:space="0" w:color="000000"/>
                  </w:tcBorders>
                  <w:vAlign w:val="bottom"/>
                </w:tcPr>
                <w:p w14:paraId="19CEC19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11-20</w:t>
                  </w:r>
                </w:p>
              </w:tc>
              <w:tc>
                <w:tcPr>
                  <w:tcW w:w="6520" w:type="dxa"/>
                  <w:tcBorders>
                    <w:bottom w:val="single" w:sz="3" w:space="0" w:color="000000"/>
                    <w:right w:val="single" w:sz="3" w:space="0" w:color="000000"/>
                  </w:tcBorders>
                  <w:vAlign w:val="bottom"/>
                </w:tcPr>
                <w:p w14:paraId="2BE47916"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C759985"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3E08789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21-30</w:t>
                  </w:r>
                </w:p>
              </w:tc>
              <w:tc>
                <w:tcPr>
                  <w:tcW w:w="6520" w:type="dxa"/>
                  <w:tcBorders>
                    <w:bottom w:val="single" w:sz="3" w:space="0" w:color="000000"/>
                    <w:right w:val="single" w:sz="3" w:space="0" w:color="000000"/>
                  </w:tcBorders>
                  <w:vAlign w:val="bottom"/>
                </w:tcPr>
                <w:p w14:paraId="66072DD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350BB99"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68F610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31-40</w:t>
                  </w:r>
                </w:p>
              </w:tc>
              <w:tc>
                <w:tcPr>
                  <w:tcW w:w="6520" w:type="dxa"/>
                  <w:tcBorders>
                    <w:bottom w:val="single" w:sz="3" w:space="0" w:color="000000"/>
                    <w:right w:val="single" w:sz="3" w:space="0" w:color="000000"/>
                  </w:tcBorders>
                  <w:vAlign w:val="bottom"/>
                </w:tcPr>
                <w:p w14:paraId="458B127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674412C"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4B3997ED"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41-50</w:t>
                  </w:r>
                </w:p>
              </w:tc>
              <w:tc>
                <w:tcPr>
                  <w:tcW w:w="6520" w:type="dxa"/>
                  <w:tcBorders>
                    <w:bottom w:val="single" w:sz="3" w:space="0" w:color="000000"/>
                    <w:right w:val="single" w:sz="3" w:space="0" w:color="000000"/>
                  </w:tcBorders>
                  <w:vAlign w:val="bottom"/>
                </w:tcPr>
                <w:p w14:paraId="7B86338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55F6036"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14F5218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51-60</w:t>
                  </w:r>
                </w:p>
              </w:tc>
              <w:tc>
                <w:tcPr>
                  <w:tcW w:w="6520" w:type="dxa"/>
                  <w:tcBorders>
                    <w:bottom w:val="single" w:sz="3" w:space="0" w:color="000000"/>
                    <w:right w:val="single" w:sz="3" w:space="0" w:color="000000"/>
                  </w:tcBorders>
                  <w:vAlign w:val="bottom"/>
                </w:tcPr>
                <w:p w14:paraId="1B1525F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564F8F5"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6FAB06B"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61-70</w:t>
                  </w:r>
                </w:p>
              </w:tc>
              <w:tc>
                <w:tcPr>
                  <w:tcW w:w="6520" w:type="dxa"/>
                  <w:tcBorders>
                    <w:bottom w:val="single" w:sz="3" w:space="0" w:color="000000"/>
                    <w:right w:val="single" w:sz="3" w:space="0" w:color="000000"/>
                  </w:tcBorders>
                  <w:vAlign w:val="bottom"/>
                </w:tcPr>
                <w:p w14:paraId="5A4EA03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FBE8894"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5DAF917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71-80</w:t>
                  </w:r>
                </w:p>
              </w:tc>
              <w:tc>
                <w:tcPr>
                  <w:tcW w:w="6520" w:type="dxa"/>
                  <w:tcBorders>
                    <w:bottom w:val="single" w:sz="3" w:space="0" w:color="000000"/>
                    <w:right w:val="single" w:sz="3" w:space="0" w:color="000000"/>
                  </w:tcBorders>
                  <w:vAlign w:val="bottom"/>
                </w:tcPr>
                <w:p w14:paraId="336C607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7285A29"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2B8A888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81-90</w:t>
                  </w:r>
                </w:p>
              </w:tc>
              <w:tc>
                <w:tcPr>
                  <w:tcW w:w="6520" w:type="dxa"/>
                  <w:tcBorders>
                    <w:bottom w:val="single" w:sz="3" w:space="0" w:color="000000"/>
                    <w:right w:val="single" w:sz="3" w:space="0" w:color="000000"/>
                  </w:tcBorders>
                  <w:vAlign w:val="bottom"/>
                </w:tcPr>
                <w:p w14:paraId="7CA593E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669D700"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6217D54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91-100</w:t>
                  </w:r>
                </w:p>
              </w:tc>
              <w:tc>
                <w:tcPr>
                  <w:tcW w:w="6520" w:type="dxa"/>
                  <w:tcBorders>
                    <w:bottom w:val="single" w:sz="3" w:space="0" w:color="000000"/>
                    <w:right w:val="single" w:sz="3" w:space="0" w:color="000000"/>
                  </w:tcBorders>
                  <w:vAlign w:val="bottom"/>
                </w:tcPr>
                <w:p w14:paraId="475EAEEF"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86D04C3"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7569DC1C"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101-110</w:t>
                  </w:r>
                </w:p>
              </w:tc>
              <w:tc>
                <w:tcPr>
                  <w:tcW w:w="6520" w:type="dxa"/>
                  <w:tcBorders>
                    <w:bottom w:val="single" w:sz="3" w:space="0" w:color="000000"/>
                    <w:right w:val="single" w:sz="3" w:space="0" w:color="000000"/>
                  </w:tcBorders>
                  <w:vAlign w:val="bottom"/>
                </w:tcPr>
                <w:p w14:paraId="792E187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7BDA8EAE"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95C98F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111-120</w:t>
                  </w:r>
                </w:p>
              </w:tc>
              <w:tc>
                <w:tcPr>
                  <w:tcW w:w="6520" w:type="dxa"/>
                  <w:tcBorders>
                    <w:bottom w:val="single" w:sz="3" w:space="0" w:color="000000"/>
                    <w:right w:val="single" w:sz="3" w:space="0" w:color="000000"/>
                  </w:tcBorders>
                  <w:vAlign w:val="bottom"/>
                </w:tcPr>
                <w:p w14:paraId="4064F36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3B4BE881"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AA0A85E"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lastRenderedPageBreak/>
                    <w:t>121-130</w:t>
                  </w:r>
                </w:p>
              </w:tc>
              <w:tc>
                <w:tcPr>
                  <w:tcW w:w="6520" w:type="dxa"/>
                  <w:tcBorders>
                    <w:bottom w:val="single" w:sz="3" w:space="0" w:color="000000"/>
                    <w:right w:val="single" w:sz="3" w:space="0" w:color="000000"/>
                  </w:tcBorders>
                  <w:vAlign w:val="bottom"/>
                </w:tcPr>
                <w:p w14:paraId="5067DB11"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197D2D1"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6A2361B8"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131-140</w:t>
                  </w:r>
                </w:p>
              </w:tc>
              <w:tc>
                <w:tcPr>
                  <w:tcW w:w="6520" w:type="dxa"/>
                  <w:tcBorders>
                    <w:bottom w:val="single" w:sz="3" w:space="0" w:color="000000"/>
                    <w:right w:val="single" w:sz="3" w:space="0" w:color="000000"/>
                  </w:tcBorders>
                  <w:vAlign w:val="bottom"/>
                </w:tcPr>
                <w:p w14:paraId="6A68CD4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5DDBDBD7"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487F745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141-150</w:t>
                  </w:r>
                </w:p>
              </w:tc>
              <w:tc>
                <w:tcPr>
                  <w:tcW w:w="6520" w:type="dxa"/>
                  <w:tcBorders>
                    <w:bottom w:val="single" w:sz="3" w:space="0" w:color="000000"/>
                    <w:right w:val="single" w:sz="3" w:space="0" w:color="000000"/>
                  </w:tcBorders>
                  <w:vAlign w:val="bottom"/>
                </w:tcPr>
                <w:p w14:paraId="5C9F145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578F43D"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568DB493"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151-160</w:t>
                  </w:r>
                </w:p>
              </w:tc>
              <w:tc>
                <w:tcPr>
                  <w:tcW w:w="6520" w:type="dxa"/>
                  <w:tcBorders>
                    <w:bottom w:val="single" w:sz="3" w:space="0" w:color="000000"/>
                    <w:right w:val="single" w:sz="3" w:space="0" w:color="000000"/>
                  </w:tcBorders>
                  <w:vAlign w:val="bottom"/>
                </w:tcPr>
                <w:p w14:paraId="155553B5"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6FD02687"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0C3E8574"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161-170</w:t>
                  </w:r>
                </w:p>
              </w:tc>
              <w:tc>
                <w:tcPr>
                  <w:tcW w:w="6520" w:type="dxa"/>
                  <w:tcBorders>
                    <w:bottom w:val="single" w:sz="3" w:space="0" w:color="000000"/>
                    <w:right w:val="single" w:sz="3" w:space="0" w:color="000000"/>
                  </w:tcBorders>
                  <w:vAlign w:val="bottom"/>
                </w:tcPr>
                <w:p w14:paraId="55927CF2"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0E213B86"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1F630859"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171-180</w:t>
                  </w:r>
                </w:p>
              </w:tc>
              <w:tc>
                <w:tcPr>
                  <w:tcW w:w="6520" w:type="dxa"/>
                  <w:tcBorders>
                    <w:bottom w:val="single" w:sz="3" w:space="0" w:color="000000"/>
                    <w:right w:val="single" w:sz="3" w:space="0" w:color="000000"/>
                  </w:tcBorders>
                  <w:vAlign w:val="bottom"/>
                </w:tcPr>
                <w:p w14:paraId="35440930"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r w:rsidR="00E36204" w:rsidRPr="001C2838" w14:paraId="107D7CD3" w14:textId="77777777" w:rsidTr="00E26181">
              <w:trPr>
                <w:trHeight w:val="255"/>
              </w:trPr>
              <w:tc>
                <w:tcPr>
                  <w:tcW w:w="2557" w:type="dxa"/>
                  <w:tcBorders>
                    <w:left w:val="single" w:sz="3" w:space="0" w:color="000000"/>
                    <w:bottom w:val="single" w:sz="3" w:space="0" w:color="000000"/>
                    <w:right w:val="single" w:sz="3" w:space="0" w:color="000000"/>
                  </w:tcBorders>
                  <w:vAlign w:val="bottom"/>
                </w:tcPr>
                <w:p w14:paraId="2BF5494A"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над 180</w:t>
                  </w:r>
                </w:p>
              </w:tc>
              <w:tc>
                <w:tcPr>
                  <w:tcW w:w="6520" w:type="dxa"/>
                  <w:tcBorders>
                    <w:bottom w:val="single" w:sz="3" w:space="0" w:color="000000"/>
                    <w:right w:val="single" w:sz="3" w:space="0" w:color="000000"/>
                  </w:tcBorders>
                  <w:vAlign w:val="bottom"/>
                </w:tcPr>
                <w:p w14:paraId="7C096BE7" w14:textId="77777777"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до ............................ лв. на ден</w:t>
                  </w:r>
                </w:p>
              </w:tc>
            </w:tr>
          </w:tbl>
          <w:p w14:paraId="392A6087" w14:textId="77777777" w:rsidR="00E36204" w:rsidRPr="001C2838" w:rsidRDefault="00E36204" w:rsidP="00E36204">
            <w:pPr>
              <w:jc w:val="both"/>
              <w:rPr>
                <w:rFonts w:ascii="Times New Roman" w:hAnsi="Times New Roman"/>
                <w:color w:val="000000"/>
                <w:sz w:val="24"/>
                <w:lang w:eastAsia="bg-BG"/>
              </w:rPr>
            </w:pPr>
          </w:p>
        </w:tc>
      </w:tr>
      <w:tr w:rsidR="00E36204" w:rsidRPr="001C2838" w14:paraId="1847E0BC" w14:textId="77777777" w:rsidTr="00E26181">
        <w:trPr>
          <w:trHeight w:val="405"/>
        </w:trPr>
        <w:tc>
          <w:tcPr>
            <w:tcW w:w="9292" w:type="dxa"/>
            <w:tcBorders>
              <w:top w:val="nil"/>
              <w:left w:val="nil"/>
              <w:bottom w:val="nil"/>
              <w:right w:val="nil"/>
            </w:tcBorders>
            <w:vAlign w:val="bottom"/>
          </w:tcPr>
          <w:p w14:paraId="3CFA6EBA" w14:textId="77777777" w:rsidR="002C13D6"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lastRenderedPageBreak/>
              <w:t xml:space="preserve">            - Други рискове: </w:t>
            </w:r>
          </w:p>
          <w:p w14:paraId="28030E49" w14:textId="6909EDF3" w:rsidR="00E36204" w:rsidRPr="001C2838" w:rsidRDefault="00E36204" w:rsidP="00E36204">
            <w:pPr>
              <w:jc w:val="both"/>
              <w:rPr>
                <w:rFonts w:ascii="Times New Roman" w:hAnsi="Times New Roman"/>
                <w:color w:val="000000"/>
                <w:sz w:val="24"/>
                <w:lang w:eastAsia="bg-BG"/>
              </w:rPr>
            </w:pPr>
            <w:r w:rsidRPr="001C2838">
              <w:rPr>
                <w:rFonts w:ascii="Times New Roman" w:hAnsi="Times New Roman"/>
                <w:color w:val="000000"/>
                <w:sz w:val="24"/>
                <w:lang w:eastAsia="bg-BG"/>
              </w:rPr>
              <w:t xml:space="preserve"> </w:t>
            </w:r>
            <w:r w:rsidR="002C13D6" w:rsidRPr="001C2838">
              <w:rPr>
                <w:rFonts w:ascii="Times New Roman" w:hAnsi="Times New Roman"/>
                <w:color w:val="000000"/>
                <w:sz w:val="24"/>
                <w:lang w:eastAsia="bg-BG"/>
              </w:rPr>
              <w:t>...............................................................</w:t>
            </w:r>
          </w:p>
        </w:tc>
      </w:tr>
    </w:tbl>
    <w:p w14:paraId="18855A73" w14:textId="4D7E54F2" w:rsidR="00E36204" w:rsidRPr="001C2838" w:rsidRDefault="00E36204" w:rsidP="00E36204">
      <w:pPr>
        <w:jc w:val="both"/>
        <w:rPr>
          <w:rFonts w:ascii="Times New Roman" w:hAnsi="Times New Roman"/>
          <w:i/>
          <w:iCs/>
          <w:color w:val="000000"/>
          <w:sz w:val="24"/>
          <w:lang w:eastAsia="bg-BG"/>
        </w:rPr>
      </w:pPr>
      <w:r w:rsidRPr="001C2838">
        <w:rPr>
          <w:rFonts w:ascii="Times New Roman" w:hAnsi="Times New Roman"/>
          <w:i/>
          <w:iCs/>
          <w:color w:val="000000"/>
          <w:sz w:val="24"/>
          <w:lang w:eastAsia="bg-BG"/>
        </w:rPr>
        <w:t>(застрахователят посочва за всеки предложен от него риск размера на обезщетението при настъпване на застрахователно събитие)</w:t>
      </w:r>
    </w:p>
    <w:p w14:paraId="4EEBB290" w14:textId="77777777" w:rsidR="00082375" w:rsidRPr="001C2838" w:rsidRDefault="00082375" w:rsidP="00E73EF3">
      <w:pPr>
        <w:jc w:val="both"/>
        <w:rPr>
          <w:rFonts w:ascii="Times New Roman" w:eastAsia="Calibri" w:hAnsi="Times New Roman"/>
          <w:b/>
          <w:i/>
          <w:sz w:val="24"/>
          <w:u w:val="single"/>
        </w:rPr>
      </w:pPr>
    </w:p>
    <w:p w14:paraId="432E0E69" w14:textId="319AEF21" w:rsidR="003C0FE1" w:rsidRPr="001C2838" w:rsidRDefault="007C291C" w:rsidP="00E73EF3">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5E502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14:paraId="58EBB2A7" w14:textId="77777777" w:rsidR="00E73EF3" w:rsidRPr="001C2838" w:rsidRDefault="00E73EF3" w:rsidP="00680EA0">
      <w:pPr>
        <w:ind w:firstLine="540"/>
        <w:jc w:val="both"/>
        <w:rPr>
          <w:rFonts w:ascii="Times New Roman" w:eastAsia="Calibri" w:hAnsi="Times New Roman"/>
          <w:sz w:val="24"/>
        </w:rPr>
      </w:pPr>
    </w:p>
    <w:p w14:paraId="653188B5" w14:textId="77777777" w:rsidR="00680EA0" w:rsidRPr="001C2838" w:rsidRDefault="00680EA0" w:rsidP="00680EA0">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38567201" w14:textId="77777777" w:rsidR="008612F1" w:rsidRPr="001C2838" w:rsidRDefault="00680EA0" w:rsidP="004863DB">
      <w:pP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67605991" w14:textId="77777777" w:rsidR="005E502C" w:rsidRPr="001C2838" w:rsidRDefault="005E502C" w:rsidP="005E502C">
      <w:pPr>
        <w:jc w:val="right"/>
        <w:outlineLvl w:val="1"/>
        <w:rPr>
          <w:rFonts w:ascii="Times New Roman" w:hAnsi="Times New Roman"/>
          <w:b/>
          <w:sz w:val="24"/>
          <w:lang w:eastAsia="bg-BG"/>
        </w:rPr>
      </w:pPr>
      <w:r w:rsidRPr="001C2838">
        <w:br w:type="page"/>
      </w:r>
      <w:r w:rsidRPr="001C2838">
        <w:rPr>
          <w:rFonts w:ascii="Times New Roman" w:hAnsi="Times New Roman"/>
          <w:b/>
          <w:sz w:val="24"/>
          <w:lang w:eastAsia="bg-BG"/>
        </w:rPr>
        <w:lastRenderedPageBreak/>
        <w:t>към обява за обществена поръчка</w:t>
      </w:r>
    </w:p>
    <w:p w14:paraId="7658FB45" w14:textId="77777777" w:rsidR="005E502C" w:rsidRPr="001C2838" w:rsidRDefault="005E502C" w:rsidP="005E502C">
      <w:pPr>
        <w:jc w:val="right"/>
        <w:outlineLvl w:val="1"/>
        <w:rPr>
          <w:rFonts w:ascii="Times New Roman" w:hAnsi="Times New Roman"/>
          <w:b/>
          <w:sz w:val="24"/>
          <w:lang w:eastAsia="bg-BG"/>
        </w:rPr>
      </w:pPr>
    </w:p>
    <w:p w14:paraId="4EAC7FF9" w14:textId="77777777" w:rsidR="005E502C" w:rsidRPr="001C2838" w:rsidRDefault="005E502C" w:rsidP="005E502C">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14:paraId="4AB661AD" w14:textId="77777777" w:rsidR="005E502C" w:rsidRPr="001C2838" w:rsidRDefault="005E502C" w:rsidP="005E502C">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14:paraId="51CE0B1B" w14:textId="77777777" w:rsidR="005E502C" w:rsidRPr="001C2838" w:rsidRDefault="005E502C" w:rsidP="005E502C">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14:paraId="688CDBCE" w14:textId="77777777" w:rsidR="005E502C" w:rsidRPr="001C2838" w:rsidRDefault="005E502C" w:rsidP="005E502C">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14:paraId="7ED9553C" w14:textId="77777777" w:rsidR="005E502C" w:rsidRPr="001C2838" w:rsidRDefault="005E502C" w:rsidP="005E502C">
      <w:pPr>
        <w:pStyle w:val="ListParagraph"/>
        <w:ind w:left="0"/>
        <w:jc w:val="center"/>
        <w:rPr>
          <w:rFonts w:ascii="Times New Roman" w:hAnsi="Times New Roman" w:cs="Times New Roman"/>
          <w:b/>
          <w:sz w:val="24"/>
        </w:rPr>
      </w:pPr>
    </w:p>
    <w:p w14:paraId="72A7D21C" w14:textId="77777777" w:rsidR="005E502C" w:rsidRPr="001C2838" w:rsidRDefault="005E502C" w:rsidP="005E502C">
      <w:pPr>
        <w:pStyle w:val="ListParagraph"/>
        <w:ind w:left="0"/>
        <w:jc w:val="center"/>
        <w:rPr>
          <w:rFonts w:ascii="Times New Roman" w:hAnsi="Times New Roman" w:cs="Times New Roman"/>
          <w:b/>
          <w:sz w:val="24"/>
        </w:rPr>
      </w:pPr>
    </w:p>
    <w:p w14:paraId="2B346AFE" w14:textId="77777777" w:rsidR="005E502C" w:rsidRPr="001C2838" w:rsidRDefault="005E502C" w:rsidP="005E502C">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14:paraId="14F95EA1" w14:textId="77777777" w:rsidR="005E502C" w:rsidRPr="001C2838" w:rsidRDefault="005E502C" w:rsidP="005E502C">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14:paraId="3DAFFD7C" w14:textId="77777777" w:rsidR="005E502C" w:rsidRPr="001C2838" w:rsidRDefault="005E502C" w:rsidP="005E502C">
      <w:pPr>
        <w:jc w:val="center"/>
        <w:outlineLvl w:val="1"/>
        <w:rPr>
          <w:rFonts w:ascii="Times New Roman" w:hAnsi="Times New Roman" w:cs="Times New Roman"/>
          <w:sz w:val="24"/>
          <w:lang w:eastAsia="bg-BG"/>
        </w:rPr>
      </w:pPr>
    </w:p>
    <w:p w14:paraId="239C6453" w14:textId="77777777" w:rsidR="005E502C" w:rsidRPr="001C2838" w:rsidRDefault="005E502C" w:rsidP="005E502C">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14:paraId="41C19BAB" w14:textId="77777777" w:rsidR="005E502C" w:rsidRPr="001C2838" w:rsidRDefault="005E502C" w:rsidP="005E502C">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14:paraId="3B7DCEF4" w14:textId="77777777" w:rsidR="005E502C" w:rsidRPr="001C2838" w:rsidRDefault="005E502C" w:rsidP="005E502C">
      <w:pPr>
        <w:jc w:val="center"/>
        <w:outlineLvl w:val="1"/>
        <w:rPr>
          <w:rFonts w:ascii="Times New Roman" w:eastAsia="Calibri" w:hAnsi="Times New Roman"/>
          <w:sz w:val="24"/>
        </w:rPr>
      </w:pPr>
    </w:p>
    <w:p w14:paraId="64794CB1" w14:textId="77777777" w:rsidR="005E502C" w:rsidRPr="001C2838" w:rsidRDefault="005E502C" w:rsidP="005E502C">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14:paraId="1C800B47" w14:textId="77777777" w:rsidR="005E502C" w:rsidRPr="001C2838" w:rsidRDefault="005E502C" w:rsidP="005E502C">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14:paraId="773D68A0" w14:textId="77777777" w:rsidR="005E502C" w:rsidRPr="001C2838" w:rsidRDefault="005E502C" w:rsidP="005E502C">
      <w:pPr>
        <w:jc w:val="both"/>
        <w:rPr>
          <w:rFonts w:ascii="Times New Roman" w:hAnsi="Times New Roman" w:cs="Times New Roman"/>
          <w:sz w:val="24"/>
        </w:rPr>
      </w:pPr>
    </w:p>
    <w:p w14:paraId="09E3A70F" w14:textId="77777777" w:rsidR="005E502C" w:rsidRPr="001C2838" w:rsidRDefault="005E502C" w:rsidP="005E502C">
      <w:pPr>
        <w:ind w:firstLine="720"/>
        <w:jc w:val="both"/>
        <w:rPr>
          <w:rFonts w:ascii="Times New Roman" w:hAnsi="Times New Roman" w:cs="Times New Roman"/>
          <w:bCs/>
          <w:sz w:val="24"/>
        </w:rPr>
      </w:pPr>
    </w:p>
    <w:p w14:paraId="7D8C9155" w14:textId="77777777" w:rsidR="005E502C" w:rsidRPr="001C2838" w:rsidRDefault="005E502C" w:rsidP="005E502C">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14:paraId="14B07480" w14:textId="77777777" w:rsidR="00187B3C" w:rsidRPr="001C2838" w:rsidRDefault="00187B3C" w:rsidP="00187B3C">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2 „Застраховане на служебните автомобили на КФН със застраховки „Автокаско”, „Гражданска отговорност”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 Ви предлагаме следното ценово предложение:</w:t>
      </w:r>
    </w:p>
    <w:p w14:paraId="50720779" w14:textId="77777777" w:rsidR="00187B3C" w:rsidRPr="001C2838" w:rsidRDefault="00187B3C" w:rsidP="000621F8">
      <w:pPr>
        <w:numPr>
          <w:ilvl w:val="0"/>
          <w:numId w:val="19"/>
        </w:numPr>
        <w:suppressAutoHyphens w:val="0"/>
        <w:autoSpaceDE w:val="0"/>
        <w:autoSpaceDN w:val="0"/>
        <w:adjustRightInd w:val="0"/>
        <w:ind w:left="108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Размер на застрахователните премии</w:t>
      </w:r>
      <w:r w:rsidRPr="001C2838">
        <w:rPr>
          <w:rFonts w:ascii="Times New Roman" w:hAnsi="Times New Roman" w:cs="Times New Roman"/>
          <w:sz w:val="24"/>
          <w:lang w:eastAsia="bg-BG"/>
        </w:rPr>
        <w:t>, както следва:</w:t>
      </w:r>
    </w:p>
    <w:p w14:paraId="419596E8"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b/>
          <w:bCs/>
          <w:sz w:val="24"/>
          <w:lang w:eastAsia="bg-BG"/>
        </w:rPr>
        <w:t>1.1.</w:t>
      </w:r>
      <w:r w:rsidRPr="001C2838">
        <w:rPr>
          <w:rFonts w:ascii="Times New Roman" w:hAnsi="Times New Roman" w:cs="Times New Roman"/>
          <w:sz w:val="24"/>
          <w:lang w:eastAsia="bg-BG"/>
        </w:rPr>
        <w:t xml:space="preserve"> За застраховане на движимо имущество на КФН и жилищен имот, посочени в техническата спецификация за обособена позиция № 2, със застраховки „Пожар и природни бедствия” и “Щети на имущество”:</w:t>
      </w:r>
    </w:p>
    <w:p w14:paraId="22CB15FA"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14:paraId="6416ED89"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5EA3992E" w14:textId="77777777" w:rsidR="00187B3C" w:rsidRPr="001C2838" w:rsidRDefault="00187B3C" w:rsidP="00187B3C">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45384F94"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b/>
          <w:bCs/>
          <w:sz w:val="24"/>
          <w:lang w:eastAsia="bg-BG"/>
        </w:rPr>
      </w:pPr>
    </w:p>
    <w:p w14:paraId="1C51C0C0" w14:textId="39D444F5" w:rsidR="00187B3C" w:rsidRPr="001C2838" w:rsidRDefault="00187B3C" w:rsidP="00187B3C">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b/>
          <w:bCs/>
          <w:sz w:val="24"/>
          <w:lang w:eastAsia="bg-BG"/>
        </w:rPr>
        <w:t>1.2.</w:t>
      </w:r>
      <w:r w:rsidRPr="001C2838">
        <w:rPr>
          <w:rFonts w:ascii="Times New Roman" w:hAnsi="Times New Roman" w:cs="Times New Roman"/>
          <w:sz w:val="24"/>
          <w:lang w:eastAsia="bg-BG"/>
        </w:rPr>
        <w:t xml:space="preserve"> за застраховане на служебните автомобили на КФН, посочени в техническата спецификация за обособена позиция № 2  със:</w:t>
      </w:r>
    </w:p>
    <w:p w14:paraId="075C5361" w14:textId="77777777" w:rsidR="00187B3C" w:rsidRPr="001C2838" w:rsidRDefault="00187B3C" w:rsidP="00187B3C">
      <w:pPr>
        <w:suppressAutoHyphens w:val="0"/>
        <w:autoSpaceDE w:val="0"/>
        <w:autoSpaceDN w:val="0"/>
        <w:adjustRightInd w:val="0"/>
        <w:ind w:left="1068" w:firstLine="348"/>
        <w:jc w:val="both"/>
        <w:rPr>
          <w:rFonts w:ascii="Times New Roman" w:hAnsi="Times New Roman" w:cs="Times New Roman"/>
          <w:sz w:val="24"/>
          <w:lang w:eastAsia="bg-BG"/>
        </w:rPr>
      </w:pPr>
      <w:r w:rsidRPr="001C2838">
        <w:rPr>
          <w:rFonts w:ascii="Times New Roman" w:hAnsi="Times New Roman" w:cs="Times New Roman"/>
          <w:b/>
          <w:bCs/>
          <w:sz w:val="24"/>
          <w:lang w:eastAsia="bg-BG"/>
        </w:rPr>
        <w:t>1.2.1.</w:t>
      </w:r>
      <w:r w:rsidRPr="001C2838">
        <w:rPr>
          <w:rFonts w:ascii="Times New Roman" w:hAnsi="Times New Roman" w:cs="Times New Roman"/>
          <w:sz w:val="24"/>
          <w:lang w:eastAsia="bg-BG"/>
        </w:rPr>
        <w:t xml:space="preserve"> “Застраховка на сухопътни превозни средства, без релсови превозни средства” („Автокаско”):</w:t>
      </w:r>
    </w:p>
    <w:p w14:paraId="7BF76A9B"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14:paraId="5DC1A941"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698700A5"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7B30B891" w14:textId="77777777" w:rsidR="00187B3C" w:rsidRPr="001C2838" w:rsidRDefault="00187B3C" w:rsidP="00187B3C">
      <w:pPr>
        <w:suppressAutoHyphens w:val="0"/>
        <w:autoSpaceDE w:val="0"/>
        <w:autoSpaceDN w:val="0"/>
        <w:adjustRightInd w:val="0"/>
        <w:ind w:left="708"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1.2.2.</w:t>
      </w:r>
      <w:r w:rsidRPr="001C2838">
        <w:rPr>
          <w:rFonts w:ascii="Times New Roman" w:hAnsi="Times New Roman" w:cs="Times New Roman"/>
          <w:sz w:val="24"/>
          <w:lang w:eastAsia="bg-BG"/>
        </w:rPr>
        <w:t xml:space="preserve"> “Гражданска отговорност” на автомобилистите:</w:t>
      </w:r>
    </w:p>
    <w:p w14:paraId="172591D5"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14:paraId="1758554C"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32CD11F0"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допълнителни разходи за вноска към Гаранционния фонд, както и издаване на знак за удостоверяване наличието на застрахователен договор за всяко МПС, предвидени в КЗ - ................................ лв.</w:t>
      </w:r>
    </w:p>
    <w:p w14:paraId="0035E90D"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2F3A486D" w14:textId="3496EED0" w:rsidR="00187B3C" w:rsidRPr="001C2838" w:rsidRDefault="00187B3C" w:rsidP="00187B3C">
      <w:pPr>
        <w:suppressAutoHyphens w:val="0"/>
        <w:autoSpaceDE w:val="0"/>
        <w:autoSpaceDN w:val="0"/>
        <w:adjustRightInd w:val="0"/>
        <w:ind w:left="1068" w:firstLine="348"/>
        <w:jc w:val="both"/>
        <w:rPr>
          <w:rFonts w:ascii="Times New Roman" w:hAnsi="Times New Roman" w:cs="Times New Roman"/>
          <w:sz w:val="24"/>
          <w:lang w:eastAsia="bg-BG"/>
        </w:rPr>
      </w:pPr>
      <w:r w:rsidRPr="001C2838">
        <w:rPr>
          <w:rFonts w:ascii="Times New Roman" w:hAnsi="Times New Roman" w:cs="Times New Roman"/>
          <w:b/>
          <w:bCs/>
          <w:sz w:val="24"/>
          <w:lang w:eastAsia="bg-BG"/>
        </w:rPr>
        <w:t>1.2.3.</w:t>
      </w:r>
      <w:r w:rsidRPr="001C2838">
        <w:rPr>
          <w:rFonts w:ascii="Times New Roman" w:hAnsi="Times New Roman" w:cs="Times New Roman"/>
          <w:sz w:val="24"/>
          <w:lang w:eastAsia="bg-BG"/>
        </w:rPr>
        <w:t xml:space="preserve"> “Злополука на местата в МПС”</w:t>
      </w:r>
      <w:r w:rsidR="009453DD" w:rsidRPr="001C2838">
        <w:rPr>
          <w:rFonts w:ascii="Times New Roman" w:hAnsi="Times New Roman" w:cs="Times New Roman"/>
          <w:sz w:val="24"/>
          <w:lang w:eastAsia="bg-BG"/>
        </w:rPr>
        <w:t xml:space="preserve"> на изброените </w:t>
      </w:r>
      <w:r w:rsidR="00B94DE4" w:rsidRPr="001C2838">
        <w:rPr>
          <w:rFonts w:ascii="Times New Roman" w:hAnsi="Times New Roman" w:cs="Times New Roman"/>
          <w:sz w:val="24"/>
          <w:lang w:eastAsia="bg-BG"/>
        </w:rPr>
        <w:t xml:space="preserve">от Възложителя </w:t>
      </w:r>
      <w:r w:rsidR="009453DD" w:rsidRPr="001C2838">
        <w:rPr>
          <w:rFonts w:ascii="Times New Roman" w:hAnsi="Times New Roman" w:cs="Times New Roman"/>
          <w:sz w:val="24"/>
          <w:lang w:eastAsia="bg-BG"/>
        </w:rPr>
        <w:t>автомобили</w:t>
      </w:r>
      <w:r w:rsidR="00B94DE4" w:rsidRPr="001C2838">
        <w:rPr>
          <w:rFonts w:ascii="Times New Roman" w:hAnsi="Times New Roman" w:cs="Times New Roman"/>
          <w:sz w:val="24"/>
          <w:lang w:eastAsia="bg-BG"/>
        </w:rPr>
        <w:t xml:space="preserve"> в документацията на обществената поръчка</w:t>
      </w:r>
      <w:r w:rsidRPr="001C2838">
        <w:rPr>
          <w:rFonts w:ascii="Times New Roman" w:hAnsi="Times New Roman" w:cs="Times New Roman"/>
          <w:sz w:val="24"/>
          <w:lang w:eastAsia="bg-BG"/>
        </w:rPr>
        <w:t>:</w:t>
      </w:r>
    </w:p>
    <w:p w14:paraId="69F959FC"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14:paraId="1DFDFF5A"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3439DB44" w14:textId="77777777" w:rsidR="00187B3C" w:rsidRPr="001C2838" w:rsidRDefault="00187B3C" w:rsidP="00187B3C">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2A9D82B1" w14:textId="77777777" w:rsidR="00187B3C" w:rsidRPr="001C2838" w:rsidRDefault="00187B3C" w:rsidP="00187B3C">
      <w:pPr>
        <w:suppressAutoHyphens w:val="0"/>
        <w:autoSpaceDE w:val="0"/>
        <w:autoSpaceDN w:val="0"/>
        <w:adjustRightInd w:val="0"/>
        <w:ind w:left="1080" w:firstLine="336"/>
        <w:jc w:val="both"/>
        <w:rPr>
          <w:rFonts w:ascii="Times New Roman" w:hAnsi="Times New Roman" w:cs="Times New Roman"/>
          <w:sz w:val="24"/>
          <w:lang w:eastAsia="bg-BG"/>
        </w:rPr>
      </w:pPr>
    </w:p>
    <w:p w14:paraId="77AB829C" w14:textId="77777777" w:rsidR="00187B3C" w:rsidRPr="001C2838" w:rsidRDefault="00187B3C" w:rsidP="00187B3C">
      <w:pPr>
        <w:suppressAutoHyphens w:val="0"/>
        <w:autoSpaceDE w:val="0"/>
        <w:autoSpaceDN w:val="0"/>
        <w:adjustRightInd w:val="0"/>
        <w:ind w:firstLine="708"/>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2. Участие в положителния финансов резултат</w:t>
      </w:r>
      <w:r w:rsidRPr="001C2838">
        <w:rPr>
          <w:rFonts w:ascii="Times New Roman" w:hAnsi="Times New Roman" w:cs="Times New Roman"/>
          <w:sz w:val="24"/>
          <w:lang w:eastAsia="bg-BG"/>
        </w:rPr>
        <w:t xml:space="preserve"> - размер на премията, подлежаща на възстановяване в зависимост от квотата на </w:t>
      </w:r>
      <w:proofErr w:type="spellStart"/>
      <w:r w:rsidRPr="001C2838">
        <w:rPr>
          <w:rFonts w:ascii="Times New Roman" w:hAnsi="Times New Roman" w:cs="Times New Roman"/>
          <w:sz w:val="24"/>
          <w:lang w:eastAsia="bg-BG"/>
        </w:rPr>
        <w:t>щетимост</w:t>
      </w:r>
      <w:proofErr w:type="spellEnd"/>
    </w:p>
    <w:tbl>
      <w:tblPr>
        <w:tblW w:w="0" w:type="auto"/>
        <w:tblInd w:w="108" w:type="dxa"/>
        <w:tblLayout w:type="fixed"/>
        <w:tblLook w:val="0000" w:firstRow="0" w:lastRow="0" w:firstColumn="0" w:lastColumn="0" w:noHBand="0" w:noVBand="0"/>
      </w:tblPr>
      <w:tblGrid>
        <w:gridCol w:w="2093"/>
        <w:gridCol w:w="1984"/>
        <w:gridCol w:w="1701"/>
        <w:gridCol w:w="1701"/>
        <w:gridCol w:w="1701"/>
      </w:tblGrid>
      <w:tr w:rsidR="00187B3C" w:rsidRPr="001C2838" w14:paraId="6D04FEA2"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09BE915D" w14:textId="77777777" w:rsidR="00187B3C" w:rsidRPr="001C2838" w:rsidRDefault="00187B3C" w:rsidP="00187B3C">
            <w:pPr>
              <w:suppressAutoHyphens w:val="0"/>
              <w:autoSpaceDE w:val="0"/>
              <w:autoSpaceDN w:val="0"/>
              <w:adjustRightInd w:val="0"/>
              <w:rPr>
                <w:rFonts w:ascii="Times New Roman" w:hAnsi="Times New Roman" w:cs="Times New Roman"/>
                <w:sz w:val="24"/>
                <w:lang w:eastAsia="bg-BG"/>
              </w:rPr>
            </w:pPr>
            <w:r w:rsidRPr="001C2838">
              <w:rPr>
                <w:rFonts w:ascii="Times New Roman" w:hAnsi="Times New Roman" w:cs="Times New Roman"/>
                <w:b/>
                <w:bCs/>
                <w:sz w:val="24"/>
                <w:lang w:eastAsia="bg-BG"/>
              </w:rPr>
              <w:t xml:space="preserve">Квота на </w:t>
            </w:r>
            <w:proofErr w:type="spellStart"/>
            <w:r w:rsidRPr="001C2838">
              <w:rPr>
                <w:rFonts w:ascii="Times New Roman" w:hAnsi="Times New Roman" w:cs="Times New Roman"/>
                <w:b/>
                <w:bCs/>
                <w:sz w:val="24"/>
                <w:lang w:eastAsia="bg-BG"/>
              </w:rPr>
              <w:t>щетимост</w:t>
            </w:r>
            <w:proofErr w:type="spellEnd"/>
          </w:p>
        </w:tc>
        <w:tc>
          <w:tcPr>
            <w:tcW w:w="7087"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EDB4578" w14:textId="77777777" w:rsidR="00187B3C" w:rsidRPr="001C2838" w:rsidRDefault="00187B3C" w:rsidP="00187B3C">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b/>
                <w:bCs/>
                <w:sz w:val="24"/>
                <w:lang w:eastAsia="bg-BG"/>
              </w:rPr>
              <w:t>Премия за връщане в % от застрахователната премия по посочените застраховки</w:t>
            </w:r>
          </w:p>
        </w:tc>
      </w:tr>
      <w:tr w:rsidR="00187B3C" w:rsidRPr="001C2838" w14:paraId="5E209819"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73A9785F"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77BC787" w14:textId="77777777" w:rsidR="00187B3C" w:rsidRPr="001C2838" w:rsidRDefault="00187B3C" w:rsidP="00187B3C">
            <w:pPr>
              <w:suppressAutoHyphens w:val="0"/>
              <w:autoSpaceDE w:val="0"/>
              <w:autoSpaceDN w:val="0"/>
              <w:adjustRightInd w:val="0"/>
              <w:rPr>
                <w:rFonts w:ascii="Times New Roman" w:hAnsi="Times New Roman" w:cs="Times New Roman"/>
                <w:sz w:val="24"/>
                <w:lang w:eastAsia="bg-BG"/>
              </w:rPr>
            </w:pPr>
            <w:r w:rsidRPr="001C2838">
              <w:rPr>
                <w:rFonts w:ascii="Times New Roman" w:hAnsi="Times New Roman" w:cs="Times New Roman"/>
                <w:sz w:val="24"/>
                <w:lang w:eastAsia="bg-BG"/>
              </w:rPr>
              <w:t xml:space="preserve">За застраховки „Пожар и природни бедствия” и “Щети на имущество”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2A258FC" w14:textId="77777777" w:rsidR="00187B3C" w:rsidRPr="001C2838" w:rsidRDefault="00187B3C" w:rsidP="00187B3C">
            <w:pPr>
              <w:suppressAutoHyphens w:val="0"/>
              <w:autoSpaceDE w:val="0"/>
              <w:autoSpaceDN w:val="0"/>
              <w:adjustRightInd w:val="0"/>
              <w:rPr>
                <w:rFonts w:ascii="Times New Roman" w:hAnsi="Times New Roman" w:cs="Times New Roman"/>
                <w:sz w:val="24"/>
                <w:lang w:eastAsia="bg-BG"/>
              </w:rPr>
            </w:pPr>
            <w:r w:rsidRPr="001C2838">
              <w:rPr>
                <w:rFonts w:ascii="Times New Roman" w:hAnsi="Times New Roman" w:cs="Times New Roman"/>
                <w:sz w:val="24"/>
                <w:lang w:eastAsia="bg-BG"/>
              </w:rPr>
              <w:t>“Застраховка на сухопътни превозни средства, без релсови превозни средства” („Автокаско”)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93CBEAC"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“Гражданска отговорност” на автомобилистите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A6BA188"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“Злополука на местата в МПС”</w:t>
            </w:r>
          </w:p>
        </w:tc>
      </w:tr>
      <w:tr w:rsidR="00187B3C" w:rsidRPr="001C2838" w14:paraId="1DAD3423"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2377F20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B8D463E"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5CCA5D9"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70329D6"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F68AC77"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29E3AFB2"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18B5F391"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0 до 10% вкл.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74DB4C8"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B1D0B7D"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44E820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2DFAC5A"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5A9DDFCD"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1ED7FF95"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11 до 20% вкл.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F74A848"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968B1FE"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0811CF6"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440F257"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21D73EA1"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759FA066"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21 до 30% вкл.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7D95C99"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8C210A8"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805C3E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039BB67"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07BAF3D3"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598A62A8"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31 до 40% вкл.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CF79B67"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2118620"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5534CF1"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7BBB927"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09F1FBBF"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2A289349"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41 до 50% вкл.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1A722BF"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3ECE150"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18C9182"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B6DAB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r w:rsidR="00187B3C" w:rsidRPr="001C2838" w14:paraId="7CF0F72B" w14:textId="77777777" w:rsidTr="004E0FC8">
        <w:trPr>
          <w:trHeight w:val="1"/>
        </w:trPr>
        <w:tc>
          <w:tcPr>
            <w:tcW w:w="2093" w:type="dxa"/>
            <w:tcBorders>
              <w:top w:val="single" w:sz="3" w:space="0" w:color="000000"/>
              <w:left w:val="single" w:sz="3" w:space="0" w:color="000000"/>
              <w:bottom w:val="single" w:sz="3" w:space="0" w:color="000000"/>
              <w:right w:val="single" w:sz="3" w:space="0" w:color="000000"/>
            </w:tcBorders>
            <w:shd w:val="clear" w:color="000000" w:fill="FFFFFF"/>
          </w:tcPr>
          <w:p w14:paraId="235390A0"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50%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7E0137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A5828DB"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32424DD"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CA6FAD2"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tc>
      </w:tr>
    </w:tbl>
    <w:p w14:paraId="43472541"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p>
    <w:p w14:paraId="1B6D198A" w14:textId="77777777" w:rsidR="00187B3C" w:rsidRPr="001C2838" w:rsidRDefault="00187B3C" w:rsidP="00187B3C">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3. Размер на застрахователната сума за едно лице/място по застраховка „Злополука” на местата в МПС:</w:t>
      </w:r>
      <w:r w:rsidRPr="001C2838">
        <w:rPr>
          <w:rFonts w:ascii="Times New Roman" w:hAnsi="Times New Roman" w:cs="Times New Roman"/>
          <w:sz w:val="24"/>
          <w:lang w:eastAsia="bg-BG"/>
        </w:rPr>
        <w:t xml:space="preserve"> ....................................... лв.</w:t>
      </w:r>
    </w:p>
    <w:p w14:paraId="43797E54" w14:textId="025C4C78" w:rsidR="005E502C" w:rsidRPr="001C2838" w:rsidRDefault="005E502C" w:rsidP="005E502C">
      <w:pPr>
        <w:jc w:val="both"/>
        <w:rPr>
          <w:rFonts w:ascii="Times New Roman" w:eastAsia="Calibri" w:hAnsi="Times New Roman"/>
          <w:sz w:val="24"/>
        </w:rPr>
      </w:pPr>
    </w:p>
    <w:p w14:paraId="29EE3AE3" w14:textId="4F63DDEB" w:rsidR="00B05BF0" w:rsidRPr="001C2838" w:rsidRDefault="00B05BF0" w:rsidP="005E502C">
      <w:pPr>
        <w:jc w:val="both"/>
        <w:rPr>
          <w:rFonts w:ascii="Times New Roman" w:eastAsia="Calibri" w:hAnsi="Times New Roman"/>
          <w:sz w:val="24"/>
        </w:rPr>
      </w:pPr>
      <w:r w:rsidRPr="001C2838">
        <w:rPr>
          <w:rFonts w:ascii="Times New Roman" w:eastAsia="Calibri" w:hAnsi="Times New Roman"/>
          <w:sz w:val="24"/>
        </w:rPr>
        <w:t xml:space="preserve">Ще застраховаме </w:t>
      </w:r>
      <w:r w:rsidRPr="001C2838">
        <w:rPr>
          <w:rFonts w:ascii="Times New Roman" w:hAnsi="Times New Roman"/>
          <w:sz w:val="24"/>
        </w:rPr>
        <w:t>новопридобити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ДДС.</w:t>
      </w:r>
    </w:p>
    <w:p w14:paraId="5A01B76C" w14:textId="77777777" w:rsidR="002D4472" w:rsidRPr="001C2838" w:rsidRDefault="002D4472" w:rsidP="005E502C">
      <w:pPr>
        <w:jc w:val="both"/>
        <w:rPr>
          <w:rFonts w:ascii="Times New Roman" w:eastAsia="Calibri" w:hAnsi="Times New Roman"/>
          <w:b/>
          <w:i/>
          <w:sz w:val="24"/>
          <w:u w:val="single"/>
        </w:rPr>
      </w:pPr>
    </w:p>
    <w:p w14:paraId="26F02306" w14:textId="65A9927A" w:rsidR="005E502C" w:rsidRPr="001C2838" w:rsidRDefault="005E502C" w:rsidP="005E502C">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187B3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14:paraId="356548DC" w14:textId="77777777" w:rsidR="00CD0E9E" w:rsidRPr="001C2838" w:rsidRDefault="00CD0E9E" w:rsidP="005E502C">
      <w:pPr>
        <w:jc w:val="both"/>
        <w:rPr>
          <w:rFonts w:ascii="Times New Roman" w:eastAsia="Calibri" w:hAnsi="Times New Roman"/>
          <w:i/>
          <w:sz w:val="24"/>
        </w:rPr>
      </w:pPr>
    </w:p>
    <w:p w14:paraId="661FF25A" w14:textId="72A15E81" w:rsidR="00CD0E9E" w:rsidRPr="001C2838" w:rsidRDefault="00CD0E9E" w:rsidP="00CD0E9E">
      <w:pPr>
        <w:suppressAutoHyphens w:val="0"/>
        <w:autoSpaceDE w:val="0"/>
        <w:autoSpaceDN w:val="0"/>
        <w:adjustRightInd w:val="0"/>
        <w:jc w:val="both"/>
        <w:rPr>
          <w:rFonts w:ascii="Times New Roman" w:hAnsi="Times New Roman" w:cs="Times New Roman"/>
          <w:b/>
          <w:bCs/>
          <w:i/>
          <w:iCs/>
          <w:sz w:val="24"/>
          <w:lang w:eastAsia="bg-BG"/>
        </w:rPr>
      </w:pPr>
      <w:r w:rsidRPr="001C2838">
        <w:rPr>
          <w:rFonts w:ascii="Times New Roman" w:eastAsia="Calibri" w:hAnsi="Times New Roman"/>
          <w:b/>
          <w:bCs/>
          <w:sz w:val="24"/>
          <w:u w:val="single"/>
        </w:rPr>
        <w:t>Неразделна част от настоящото ценово предложение е Приложение</w:t>
      </w:r>
      <w:r w:rsidRPr="001C2838">
        <w:rPr>
          <w:rFonts w:ascii="Times New Roman" w:hAnsi="Times New Roman" w:cs="Times New Roman"/>
          <w:b/>
          <w:bCs/>
          <w:sz w:val="24"/>
          <w:lang w:eastAsia="bg-BG"/>
        </w:rPr>
        <w:t xml:space="preserve"> към </w:t>
      </w:r>
      <w:r w:rsidRPr="001C2838">
        <w:rPr>
          <w:rFonts w:ascii="Times New Roman" w:hAnsi="Times New Roman" w:cs="Times New Roman"/>
          <w:b/>
          <w:bCs/>
          <w:i/>
          <w:iCs/>
          <w:sz w:val="24"/>
          <w:lang w:eastAsia="bg-BG"/>
        </w:rPr>
        <w:t>Ценовото предложение</w:t>
      </w:r>
    </w:p>
    <w:p w14:paraId="657C7418" w14:textId="299C8F42" w:rsidR="005E502C" w:rsidRPr="001C2838" w:rsidRDefault="005E502C" w:rsidP="00CD0E9E">
      <w:pPr>
        <w:jc w:val="both"/>
        <w:rPr>
          <w:rFonts w:ascii="Times New Roman" w:eastAsia="Calibri" w:hAnsi="Times New Roman"/>
          <w:b/>
          <w:bCs/>
          <w:sz w:val="24"/>
          <w:u w:val="single"/>
        </w:rPr>
      </w:pPr>
    </w:p>
    <w:p w14:paraId="7630AA4B" w14:textId="77777777" w:rsidR="00CD0E9E" w:rsidRPr="001C2838" w:rsidRDefault="00CD0E9E" w:rsidP="00CD0E9E">
      <w:pPr>
        <w:jc w:val="both"/>
        <w:rPr>
          <w:rFonts w:ascii="Times New Roman" w:eastAsia="Calibri" w:hAnsi="Times New Roman"/>
          <w:sz w:val="24"/>
        </w:rPr>
      </w:pPr>
    </w:p>
    <w:p w14:paraId="727EB187" w14:textId="77777777" w:rsidR="005E502C" w:rsidRPr="001C2838" w:rsidRDefault="005E502C" w:rsidP="005E502C">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016D8F11" w14:textId="77777777" w:rsidR="005E502C" w:rsidRPr="001C2838" w:rsidRDefault="005E502C" w:rsidP="005E502C">
      <w:pP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63163EF0" w14:textId="77777777" w:rsidR="00187B3C" w:rsidRPr="001C2838" w:rsidRDefault="005E502C">
      <w:pPr>
        <w:suppressAutoHyphens w:val="0"/>
        <w:spacing w:after="200" w:line="276" w:lineRule="auto"/>
        <w:sectPr w:rsidR="00187B3C" w:rsidRPr="001C2838" w:rsidSect="00187B3C">
          <w:footerReference w:type="default" r:id="rId9"/>
          <w:pgSz w:w="11906" w:h="16838"/>
          <w:pgMar w:top="993" w:right="1417" w:bottom="1134" w:left="1417" w:header="708" w:footer="708" w:gutter="0"/>
          <w:cols w:space="708"/>
          <w:docGrid w:linePitch="381"/>
        </w:sectPr>
      </w:pPr>
      <w:r w:rsidRPr="001C2838">
        <w:br w:type="page"/>
      </w:r>
    </w:p>
    <w:p w14:paraId="67796D21" w14:textId="77777777" w:rsidR="00187B3C" w:rsidRPr="001C2838" w:rsidRDefault="00187B3C" w:rsidP="00187B3C">
      <w:pPr>
        <w:suppressAutoHyphens w:val="0"/>
        <w:autoSpaceDE w:val="0"/>
        <w:autoSpaceDN w:val="0"/>
        <w:adjustRightInd w:val="0"/>
        <w:jc w:val="right"/>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 xml:space="preserve">ПРИЛОЖЕНИЕ </w:t>
      </w:r>
    </w:p>
    <w:p w14:paraId="385C7E87" w14:textId="77777777" w:rsidR="00187B3C" w:rsidRPr="001C2838" w:rsidRDefault="00187B3C" w:rsidP="00187B3C">
      <w:pPr>
        <w:suppressAutoHyphens w:val="0"/>
        <w:autoSpaceDE w:val="0"/>
        <w:autoSpaceDN w:val="0"/>
        <w:adjustRightInd w:val="0"/>
        <w:ind w:left="720"/>
        <w:jc w:val="right"/>
        <w:rPr>
          <w:rFonts w:ascii="Times New Roman" w:hAnsi="Times New Roman" w:cs="Times New Roman"/>
          <w:b/>
          <w:bCs/>
          <w:i/>
          <w:iCs/>
          <w:sz w:val="24"/>
          <w:lang w:eastAsia="bg-BG"/>
        </w:rPr>
      </w:pPr>
      <w:r w:rsidRPr="001C2838">
        <w:rPr>
          <w:rFonts w:ascii="Times New Roman" w:hAnsi="Times New Roman" w:cs="Times New Roman"/>
          <w:b/>
          <w:bCs/>
          <w:sz w:val="24"/>
          <w:lang w:eastAsia="bg-BG"/>
        </w:rPr>
        <w:t xml:space="preserve">към </w:t>
      </w:r>
      <w:r w:rsidRPr="001C2838">
        <w:rPr>
          <w:rFonts w:ascii="Times New Roman" w:hAnsi="Times New Roman" w:cs="Times New Roman"/>
          <w:b/>
          <w:bCs/>
          <w:i/>
          <w:iCs/>
          <w:sz w:val="24"/>
          <w:lang w:eastAsia="bg-BG"/>
        </w:rPr>
        <w:t>Ценовото предложение</w:t>
      </w:r>
    </w:p>
    <w:p w14:paraId="4F6EDE54" w14:textId="77777777" w:rsidR="00187B3C" w:rsidRPr="001C2838" w:rsidRDefault="00187B3C" w:rsidP="00187B3C">
      <w:pPr>
        <w:suppressAutoHyphens w:val="0"/>
        <w:autoSpaceDE w:val="0"/>
        <w:autoSpaceDN w:val="0"/>
        <w:adjustRightInd w:val="0"/>
        <w:ind w:left="720"/>
        <w:jc w:val="right"/>
        <w:rPr>
          <w:rFonts w:ascii="Times New Roman" w:hAnsi="Times New Roman" w:cs="Times New Roman"/>
          <w:b/>
          <w:bCs/>
          <w:caps/>
          <w:sz w:val="24"/>
          <w:lang w:eastAsia="bg-BG"/>
        </w:rPr>
      </w:pPr>
      <w:r w:rsidRPr="001C2838">
        <w:rPr>
          <w:rFonts w:ascii="Times New Roman" w:hAnsi="Times New Roman" w:cs="Times New Roman"/>
          <w:i/>
          <w:iCs/>
          <w:sz w:val="24"/>
          <w:lang w:eastAsia="bg-BG"/>
        </w:rPr>
        <w:t>(отнася се за обособена позиция № 2)</w:t>
      </w:r>
    </w:p>
    <w:tbl>
      <w:tblPr>
        <w:tblW w:w="13892" w:type="dxa"/>
        <w:tblInd w:w="108" w:type="dxa"/>
        <w:tblLayout w:type="fixed"/>
        <w:tblLook w:val="0000" w:firstRow="0" w:lastRow="0" w:firstColumn="0" w:lastColumn="0" w:noHBand="0" w:noVBand="0"/>
      </w:tblPr>
      <w:tblGrid>
        <w:gridCol w:w="3794"/>
        <w:gridCol w:w="1985"/>
        <w:gridCol w:w="2126"/>
        <w:gridCol w:w="2977"/>
        <w:gridCol w:w="3010"/>
      </w:tblGrid>
      <w:tr w:rsidR="00187B3C" w:rsidRPr="001C2838" w14:paraId="67FCFFD1"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B541BD2"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caps/>
                <w:sz w:val="22"/>
                <w:szCs w:val="22"/>
                <w:lang w:eastAsia="bg-BG"/>
              </w:rPr>
              <w:t>ОПИСАНИЕ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4BC494B"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Отчетна стойност в лева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6547B6B"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0F820D"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Размер на застрахователната премия по видове застраховки</w:t>
            </w:r>
          </w:p>
        </w:tc>
      </w:tr>
      <w:tr w:rsidR="00187B3C" w:rsidRPr="001C2838" w14:paraId="4FAE6E9C"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FEEDF9F"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Движимо имущество и жилищен имот по т. 1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A05C9C7" w14:textId="77777777" w:rsidR="00187B3C" w:rsidRPr="001C2838" w:rsidRDefault="00187B3C" w:rsidP="00187B3C">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B1AAA3E"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901C2ED" w14:textId="77777777" w:rsidR="00187B3C" w:rsidRPr="001C2838" w:rsidRDefault="00187B3C" w:rsidP="00187B3C">
            <w:pPr>
              <w:suppressAutoHyphens w:val="0"/>
              <w:autoSpaceDE w:val="0"/>
              <w:autoSpaceDN w:val="0"/>
              <w:adjustRightInd w:val="0"/>
              <w:rPr>
                <w:rFonts w:ascii="Times New Roman" w:hAnsi="Times New Roman" w:cs="Times New Roman"/>
                <w:b/>
                <w:bCs/>
                <w:sz w:val="22"/>
                <w:lang w:eastAsia="bg-BG"/>
              </w:rPr>
            </w:pPr>
          </w:p>
          <w:p w14:paraId="739FACA0"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Застраховки „Пожар и природни бедствия” и “Щети на имущество” </w:t>
            </w:r>
          </w:p>
        </w:tc>
      </w:tr>
      <w:tr w:rsidR="00187B3C" w:rsidRPr="001C2838" w14:paraId="3D451930"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71D63381"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жилищен имот, предоставен за управление на КФН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 xml:space="preserve">.”Боряна” № 59, бл.215 А, ет. 11, ап. 32)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182DE17" w14:textId="77777777" w:rsidR="00187B3C" w:rsidRPr="001C2838" w:rsidRDefault="00187B3C"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126 671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48EE681"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92DCE0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43DA1981"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1EE426F3"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находящ се на адрес: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.”Боряна” № 59, бл.215 А, ет. 11, ап. 32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1B6E9F5" w14:textId="13436F04" w:rsidR="00187B3C" w:rsidRPr="001C2838" w:rsidRDefault="0061440F" w:rsidP="00187B3C">
            <w:pPr>
              <w:suppressAutoHyphens w:val="0"/>
              <w:autoSpaceDE w:val="0"/>
              <w:autoSpaceDN w:val="0"/>
              <w:adjustRightInd w:val="0"/>
              <w:jc w:val="right"/>
              <w:rPr>
                <w:rFonts w:ascii="Times New Roman" w:hAnsi="Times New Roman" w:cs="Times New Roman"/>
                <w:b/>
                <w:sz w:val="22"/>
                <w:lang w:eastAsia="bg-BG"/>
              </w:rPr>
            </w:pPr>
            <w:r w:rsidRPr="001C2838">
              <w:rPr>
                <w:rFonts w:ascii="Times New Roman" w:hAnsi="Times New Roman" w:cs="Times New Roman"/>
                <w:b/>
                <w:sz w:val="22"/>
                <w:szCs w:val="22"/>
                <w:lang w:eastAsia="bg-BG"/>
              </w:rPr>
              <w:t>2 715</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13A1FE3"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DE63709"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156355A9"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21113D69"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компютри и хардуерно оборудване, включително преносими компютри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D6DACED" w14:textId="647EC097" w:rsidR="00187B3C" w:rsidRPr="001C2838" w:rsidRDefault="0061440F"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624 761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638FDA62"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0B9DD16"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135C2BB6"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1ED9DE82"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други машини и съоръжения, вкл. и GSM апарати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739D7DA" w14:textId="342995E0" w:rsidR="00187B3C" w:rsidRPr="001C2838" w:rsidRDefault="0061440F"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160 593</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711A89A1"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21ED19D"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6B19600A"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52059705"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B7F739B" w14:textId="214D7725" w:rsidR="00187B3C" w:rsidRPr="001C2838" w:rsidRDefault="0061440F"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414 925</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2382E48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85624F"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05824FDB"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47865CD6"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материали на склад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8A46BAA" w14:textId="32D7784B" w:rsidR="00187B3C" w:rsidRPr="001C2838" w:rsidRDefault="0061440F"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34 335</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26C31E25"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6682C90"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62E5F6BB"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733E393B"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книги в библиотеката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52680E0" w14:textId="2BADCC14" w:rsidR="00187B3C" w:rsidRPr="001C2838" w:rsidRDefault="0061440F" w:rsidP="00187B3C">
            <w:pPr>
              <w:suppressAutoHyphens w:val="0"/>
              <w:autoSpaceDE w:val="0"/>
              <w:autoSpaceDN w:val="0"/>
              <w:adjustRightInd w:val="0"/>
              <w:jc w:val="right"/>
              <w:rPr>
                <w:rFonts w:ascii="Times New Roman" w:hAnsi="Times New Roman" w:cs="Times New Roman"/>
                <w:sz w:val="22"/>
                <w:lang w:eastAsia="bg-BG"/>
              </w:rPr>
            </w:pPr>
            <w:r w:rsidRPr="001C2838">
              <w:rPr>
                <w:rFonts w:ascii="Times New Roman" w:hAnsi="Times New Roman" w:cs="Times New Roman"/>
                <w:b/>
                <w:sz w:val="24"/>
                <w:lang w:eastAsia="bg-BG"/>
              </w:rPr>
              <w:t>36 590</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212ACF5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598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611EC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4A0C01B4"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auto" w:fill="FFFFFF"/>
          </w:tcPr>
          <w:p w14:paraId="2B374040"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14:paraId="01A89957" w14:textId="67A11035"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Обща отчетна стойност: </w:t>
            </w:r>
            <w:r w:rsidR="0061440F" w:rsidRPr="001C2838">
              <w:rPr>
                <w:rFonts w:ascii="Times New Roman" w:hAnsi="Times New Roman" w:cs="Times New Roman"/>
                <w:b/>
                <w:sz w:val="24"/>
                <w:u w:val="single"/>
                <w:lang w:eastAsia="bg-BG"/>
              </w:rPr>
              <w:t xml:space="preserve">1 400 590 </w:t>
            </w:r>
            <w:r w:rsidRPr="001C2838">
              <w:rPr>
                <w:rFonts w:ascii="Times New Roman" w:hAnsi="Times New Roman" w:cs="Times New Roman"/>
                <w:b/>
                <w:sz w:val="24"/>
                <w:lang w:eastAsia="bg-BG"/>
              </w:rPr>
              <w:t>лв.</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14:paraId="3C0F5A06" w14:textId="11872E5B"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 xml:space="preserve">.............. лв. </w:t>
            </w:r>
            <w:r w:rsidRPr="001C2838">
              <w:rPr>
                <w:rFonts w:ascii="Times New Roman" w:hAnsi="Times New Roman" w:cs="Times New Roman"/>
                <w:i/>
                <w:iCs/>
                <w:sz w:val="22"/>
                <w:szCs w:val="22"/>
                <w:lang w:eastAsia="bg-BG"/>
              </w:rPr>
              <w:t>(</w:t>
            </w:r>
            <w:r w:rsidRPr="001C2838">
              <w:rPr>
                <w:rFonts w:ascii="Times New Roman" w:hAnsi="Times New Roman" w:cs="Times New Roman"/>
                <w:b/>
                <w:bCs/>
                <w:i/>
                <w:iCs/>
                <w:sz w:val="22"/>
                <w:szCs w:val="22"/>
                <w:u w:val="single"/>
                <w:lang w:eastAsia="bg-BG"/>
              </w:rPr>
              <w:t xml:space="preserve">застрахователната сума да е не по-малко от отчетна стойност – </w:t>
            </w:r>
            <w:r w:rsidR="00F942AD" w:rsidRPr="001C2838">
              <w:rPr>
                <w:rFonts w:ascii="Times New Roman" w:hAnsi="Times New Roman" w:cs="Times New Roman"/>
                <w:b/>
                <w:bCs/>
                <w:i/>
                <w:iCs/>
                <w:sz w:val="22"/>
                <w:szCs w:val="22"/>
                <w:u w:val="single"/>
                <w:lang w:eastAsia="bg-BG"/>
              </w:rPr>
              <w:t>1 400 590</w:t>
            </w:r>
            <w:r w:rsidRPr="001C2838">
              <w:rPr>
                <w:rFonts w:ascii="Times New Roman" w:hAnsi="Times New Roman" w:cs="Times New Roman"/>
                <w:b/>
                <w:bCs/>
                <w:i/>
                <w:iCs/>
                <w:sz w:val="22"/>
                <w:szCs w:val="22"/>
                <w:u w:val="single"/>
                <w:lang w:eastAsia="bg-BG"/>
              </w:rPr>
              <w:t xml:space="preserve"> лв.)</w:t>
            </w:r>
          </w:p>
        </w:tc>
        <w:tc>
          <w:tcPr>
            <w:tcW w:w="5987" w:type="dxa"/>
            <w:gridSpan w:val="2"/>
            <w:tcBorders>
              <w:top w:val="single" w:sz="3" w:space="0" w:color="000000"/>
              <w:left w:val="single" w:sz="3" w:space="0" w:color="000000"/>
              <w:bottom w:val="single" w:sz="3" w:space="0" w:color="000000"/>
              <w:right w:val="single" w:sz="3" w:space="0" w:color="000000"/>
            </w:tcBorders>
            <w:shd w:val="clear" w:color="auto" w:fill="FFFFFF"/>
          </w:tcPr>
          <w:p w14:paraId="33FD739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обща застрахователна премия </w:t>
            </w:r>
            <w:r w:rsidRPr="001C2838">
              <w:rPr>
                <w:rFonts w:ascii="Times New Roman" w:hAnsi="Times New Roman" w:cs="Times New Roman"/>
                <w:sz w:val="22"/>
                <w:szCs w:val="22"/>
                <w:lang w:eastAsia="bg-BG"/>
              </w:rPr>
              <w:t>в размер на ……………… лв.;</w:t>
            </w:r>
          </w:p>
          <w:p w14:paraId="1D48643D"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данък върху застрахователната премия</w:t>
            </w:r>
            <w:r w:rsidRPr="001C2838">
              <w:rPr>
                <w:rFonts w:ascii="Times New Roman" w:hAnsi="Times New Roman" w:cs="Times New Roman"/>
                <w:sz w:val="22"/>
                <w:szCs w:val="22"/>
                <w:lang w:eastAsia="bg-BG"/>
              </w:rPr>
              <w:t xml:space="preserve"> - ………………  лв.;</w:t>
            </w:r>
          </w:p>
          <w:p w14:paraId="7D3A3FB7"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общо</w:t>
            </w:r>
            <w:r w:rsidRPr="001C2838">
              <w:rPr>
                <w:rFonts w:ascii="Times New Roman" w:hAnsi="Times New Roman" w:cs="Times New Roman"/>
                <w:sz w:val="22"/>
                <w:szCs w:val="22"/>
                <w:lang w:eastAsia="bg-BG"/>
              </w:rPr>
              <w:t xml:space="preserve"> - …………………… лв.</w:t>
            </w:r>
          </w:p>
          <w:p w14:paraId="3EAB3B3A"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Тарифно число: ............. </w:t>
            </w:r>
          </w:p>
        </w:tc>
      </w:tr>
      <w:tr w:rsidR="00187B3C" w:rsidRPr="001C2838" w14:paraId="2486D011"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49AA23DE"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lastRenderedPageBreak/>
              <w:t>Служебни автомобили по т. 2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tcPr>
          <w:p w14:paraId="1F2ECE72" w14:textId="77777777" w:rsidR="00187B3C" w:rsidRPr="001C2838" w:rsidRDefault="00187B3C" w:rsidP="00187B3C">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tcPr>
          <w:p w14:paraId="61B2BA3D"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2977" w:type="dxa"/>
            <w:tcBorders>
              <w:top w:val="single" w:sz="3" w:space="0" w:color="000000"/>
              <w:left w:val="single" w:sz="3" w:space="0" w:color="000000"/>
              <w:bottom w:val="single" w:sz="3" w:space="0" w:color="000000"/>
              <w:right w:val="single" w:sz="3" w:space="0" w:color="000000"/>
            </w:tcBorders>
          </w:tcPr>
          <w:p w14:paraId="209F934C"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“Застраховка на сухопътни превозни средства, без релсови превозни средства” („Автокаско”)</w:t>
            </w: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24E29BFC"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“Гражданска отговорност” на автомобилистите</w:t>
            </w:r>
          </w:p>
        </w:tc>
      </w:tr>
      <w:tr w:rsidR="00187B3C" w:rsidRPr="001C2838" w14:paraId="2B4F9D50"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4D7382B9" w14:textId="77777777" w:rsidR="00F942AD" w:rsidRPr="001C2838" w:rsidRDefault="00F942AD" w:rsidP="00F942AD">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СОНАТА, рег. № С 9005 НС </w:t>
            </w:r>
          </w:p>
          <w:p w14:paraId="636ADA3B"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2003 г.</w:t>
            </w:r>
          </w:p>
          <w:p w14:paraId="15430046"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2000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466E340D"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4 200 лв.</w:t>
            </w:r>
          </w:p>
          <w:p w14:paraId="0CCFC086"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радиокасетофон</w:t>
            </w:r>
          </w:p>
          <w:p w14:paraId="77F91F0A" w14:textId="365DF45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B28B606" w14:textId="650ABD6B"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3DBD387"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334EC99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7098A71B"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67968213"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7319DA46" w14:textId="77777777" w:rsidR="00F942AD" w:rsidRPr="001C2838" w:rsidRDefault="00F942AD" w:rsidP="00F942AD">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СОНАТА, рег. № С 9006 НС </w:t>
            </w:r>
          </w:p>
          <w:p w14:paraId="41D7B1A8"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2003 г.</w:t>
            </w:r>
          </w:p>
          <w:p w14:paraId="0AC7482F"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2000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1A28F7DC" w14:textId="7B27ACEF"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4 500 лв.</w:t>
            </w:r>
          </w:p>
          <w:p w14:paraId="576A5D95" w14:textId="6F758AF1" w:rsidR="00187B3C"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радиокасетофон</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694F1E0" w14:textId="045FD88A"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3B0FE28F"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6B736D06"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462A80A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33DAE307"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3DFFE49" w14:textId="77777777" w:rsidR="00F942AD" w:rsidRPr="001C2838" w:rsidRDefault="00F942AD" w:rsidP="00F942AD">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СОНАТА, рег. № СВ 7661 АХ </w:t>
            </w:r>
          </w:p>
          <w:p w14:paraId="232B1C20" w14:textId="77777777"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2003 г.</w:t>
            </w:r>
          </w:p>
          <w:p w14:paraId="47E2C52D" w14:textId="579CD8E4" w:rsidR="00F942AD"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2000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60FBAA02" w14:textId="75DF38B5" w:rsidR="00187B3C" w:rsidRPr="001C2838" w:rsidRDefault="00F942AD"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4 200 лв.</w:t>
            </w:r>
          </w:p>
          <w:p w14:paraId="0F8F666D" w14:textId="44EB294C"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 със CD</w:t>
            </w:r>
          </w:p>
          <w:p w14:paraId="4DA64C24" w14:textId="75308217" w:rsidR="00F942AD" w:rsidRPr="001C2838" w:rsidRDefault="00F942AD" w:rsidP="00F942AD">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FC3DB70" w14:textId="4DE56110"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7C65A2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2F7CD3B2"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62D22B7A"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56D89884"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65E7D13" w14:textId="77777777" w:rsidR="00F64FBF" w:rsidRPr="001C2838" w:rsidRDefault="00F64FBF" w:rsidP="00F64FBF">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СОНАТА, рег. №  С 0500 ХМ </w:t>
            </w:r>
          </w:p>
          <w:p w14:paraId="51F123AF"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2004 г.</w:t>
            </w:r>
          </w:p>
          <w:p w14:paraId="2AF2E2FE"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обем на двигателя – 2000куб.см.</w:t>
            </w:r>
          </w:p>
          <w:p w14:paraId="42FAEBC3" w14:textId="5448024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5 100 лв.</w:t>
            </w:r>
          </w:p>
          <w:p w14:paraId="3F42A2D4" w14:textId="1B191410" w:rsidR="00187B3C"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 със CD</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A6D6F8F" w14:textId="006C9176"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35DCB4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504BD58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084B967B"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0CEC7693"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CBFE28A" w14:textId="77777777" w:rsidR="00F64FBF" w:rsidRPr="001C2838" w:rsidRDefault="00F64FBF" w:rsidP="00F64FBF">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СОНАТА, рег. № СА 6446 ВН </w:t>
            </w:r>
          </w:p>
          <w:p w14:paraId="1862B17C"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2006 г.</w:t>
            </w:r>
          </w:p>
          <w:p w14:paraId="1D3FA483"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2359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2D96ED7D"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lastRenderedPageBreak/>
              <w:t xml:space="preserve">отчетна стойност – </w:t>
            </w:r>
            <w:r w:rsidRPr="001C2838">
              <w:rPr>
                <w:rFonts w:ascii="Times New Roman" w:hAnsi="Times New Roman" w:cs="Times New Roman"/>
                <w:b/>
                <w:sz w:val="22"/>
                <w:szCs w:val="22"/>
                <w:lang w:eastAsia="bg-BG"/>
              </w:rPr>
              <w:t>8 200 лв.</w:t>
            </w:r>
          </w:p>
          <w:p w14:paraId="7D29BF88" w14:textId="76BD98A4" w:rsidR="00187B3C"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 със CD</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5A5AE81" w14:textId="4DAB95FF"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0246C80"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1063119E"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43A786D5"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68C7E61C"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2B96B847" w14:textId="77777777" w:rsidR="00F64FBF" w:rsidRPr="001C2838" w:rsidRDefault="00F64FBF" w:rsidP="00F64FBF">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lastRenderedPageBreak/>
              <w:t xml:space="preserve">ХЮНДАЙ СОНАТА, рег. №  СА 4664 ВН </w:t>
            </w:r>
          </w:p>
          <w:p w14:paraId="502845AC"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2006 г.</w:t>
            </w:r>
          </w:p>
          <w:p w14:paraId="3405B512"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2359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5A00485B"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8 200 лв.</w:t>
            </w:r>
          </w:p>
          <w:p w14:paraId="1C2AA13B" w14:textId="3076981B" w:rsidR="00187B3C"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 със CD</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A7827D5" w14:textId="07E31B62"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E9CD039"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40ECFD3D"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5EBBE187"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292D46E8"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32CDF60D" w14:textId="77777777" w:rsidR="00F64FBF" w:rsidRPr="001C2838" w:rsidRDefault="00F64FBF" w:rsidP="00F64FBF">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Н 1-9 места, рег. №  СА 75 00 АА </w:t>
            </w:r>
          </w:p>
          <w:p w14:paraId="226517FB"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2005 г.</w:t>
            </w:r>
          </w:p>
          <w:p w14:paraId="1B55C80F" w14:textId="77777777"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2351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44E8B30D" w14:textId="72C8AAFF" w:rsidR="00F64FBF"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4 800 лв.</w:t>
            </w:r>
          </w:p>
          <w:p w14:paraId="6BCBBBFB" w14:textId="79C5EB1A" w:rsidR="00187B3C" w:rsidRPr="001C2838" w:rsidRDefault="00F64FBF"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радио със CD</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1F78BB7" w14:textId="2B5737FE"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0B7A4F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703FE45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5E276A7E"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54C0AD5C"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7A19A10A" w14:textId="77777777"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МЕРЦЕДЕС ЦЛС 320, рег. №  СВ 0330 КМ </w:t>
            </w:r>
          </w:p>
          <w:p w14:paraId="4443F0C6"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2006 г.</w:t>
            </w:r>
          </w:p>
          <w:p w14:paraId="7D78A462"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2987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621618A1" w14:textId="0B001F39" w:rsidR="00187B3C"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23 000 лв.</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4BBB3C1" w14:textId="3BC7C995"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2FEBAFBB"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7FC170BF"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3B0F4B18"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6C8BB079"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2520CD0" w14:textId="77777777"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ПОРШЕ КАЙЕН, рег. №  СВ 0440 КВ </w:t>
            </w:r>
          </w:p>
          <w:p w14:paraId="00C26F6B"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2003 г.</w:t>
            </w:r>
          </w:p>
          <w:p w14:paraId="3E3905E8"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4511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2CA46B4D"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15 378 лв.</w:t>
            </w:r>
          </w:p>
          <w:p w14:paraId="6C3F2185" w14:textId="2292519F"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CF5D6C3" w14:textId="255E4963" w:rsidR="00187B3C" w:rsidRPr="001C2838" w:rsidRDefault="00187B3C"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E3CE2F7"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50DBD554"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1C93C8D1"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r w:rsidR="00F340AA" w:rsidRPr="001C2838" w14:paraId="774EA977"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7B7E40D9" w14:textId="77777777"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ХЮНДАЙ ЕЛАНТРА, рег. №  СВ 6446 КА </w:t>
            </w:r>
          </w:p>
          <w:p w14:paraId="358ABD2B"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2016 г.</w:t>
            </w:r>
          </w:p>
          <w:p w14:paraId="2687E9AC"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1600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471C3729"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отчетна стойност – </w:t>
            </w:r>
            <w:r w:rsidRPr="001C2838">
              <w:rPr>
                <w:rFonts w:ascii="Times New Roman" w:hAnsi="Times New Roman" w:cs="Times New Roman"/>
                <w:b/>
                <w:sz w:val="22"/>
                <w:szCs w:val="22"/>
                <w:lang w:eastAsia="bg-BG"/>
              </w:rPr>
              <w:t>33 900 лв.</w:t>
            </w:r>
          </w:p>
          <w:p w14:paraId="3E660A18" w14:textId="77777777"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B9E19A7" w14:textId="77777777" w:rsidR="00F340AA" w:rsidRPr="001C2838" w:rsidRDefault="00F340AA"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2B4AFAD4"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768564DD"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767B67EB"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r>
      <w:tr w:rsidR="00F340AA" w:rsidRPr="001C2838" w14:paraId="088676EB"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3CFA2D46" w14:textId="77777777"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АУДИ А8, рег. №  СВ 0330 ВС </w:t>
            </w:r>
          </w:p>
          <w:p w14:paraId="64A7BE21"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година на производство – 2008 г.</w:t>
            </w:r>
          </w:p>
          <w:p w14:paraId="1235E0D1" w14:textId="77777777" w:rsidR="00F340AA" w:rsidRPr="001C2838" w:rsidRDefault="00F340AA" w:rsidP="000621F8">
            <w:pPr>
              <w:numPr>
                <w:ilvl w:val="0"/>
                <w:numId w:val="19"/>
              </w:num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t xml:space="preserve">обем на двигателя – 4134 </w:t>
            </w:r>
            <w:proofErr w:type="spellStart"/>
            <w:r w:rsidRPr="001C2838">
              <w:rPr>
                <w:rFonts w:ascii="Times New Roman" w:hAnsi="Times New Roman" w:cs="Times New Roman"/>
                <w:sz w:val="22"/>
                <w:szCs w:val="22"/>
                <w:lang w:eastAsia="bg-BG"/>
              </w:rPr>
              <w:t>куб.см</w:t>
            </w:r>
            <w:proofErr w:type="spellEnd"/>
            <w:r w:rsidRPr="001C2838">
              <w:rPr>
                <w:rFonts w:ascii="Times New Roman" w:hAnsi="Times New Roman" w:cs="Times New Roman"/>
                <w:sz w:val="22"/>
                <w:szCs w:val="22"/>
                <w:lang w:eastAsia="bg-BG"/>
              </w:rPr>
              <w:t>.</w:t>
            </w:r>
          </w:p>
          <w:p w14:paraId="2F81B7F3" w14:textId="37FE69D3" w:rsidR="00F340AA" w:rsidRPr="001C2838" w:rsidRDefault="00F340AA" w:rsidP="00F340AA">
            <w:pPr>
              <w:suppressAutoHyphens w:val="0"/>
              <w:autoSpaceDE w:val="0"/>
              <w:autoSpaceDN w:val="0"/>
              <w:adjustRightInd w:val="0"/>
              <w:rPr>
                <w:rFonts w:ascii="Times New Roman" w:hAnsi="Times New Roman" w:cs="Times New Roman"/>
                <w:sz w:val="22"/>
                <w:szCs w:val="22"/>
                <w:lang w:eastAsia="bg-BG"/>
              </w:rPr>
            </w:pPr>
            <w:r w:rsidRPr="001C2838">
              <w:rPr>
                <w:rFonts w:ascii="Times New Roman" w:hAnsi="Times New Roman" w:cs="Times New Roman"/>
                <w:sz w:val="22"/>
                <w:szCs w:val="22"/>
                <w:lang w:eastAsia="bg-BG"/>
              </w:rPr>
              <w:lastRenderedPageBreak/>
              <w:t xml:space="preserve">отчетна стойност – </w:t>
            </w:r>
            <w:r w:rsidRPr="001C2838">
              <w:rPr>
                <w:rFonts w:ascii="Times New Roman" w:hAnsi="Times New Roman" w:cs="Times New Roman"/>
                <w:b/>
                <w:sz w:val="22"/>
                <w:szCs w:val="22"/>
                <w:lang w:eastAsia="bg-BG"/>
              </w:rPr>
              <w:t>36 000 лв.</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E7AA1D2" w14:textId="77777777" w:rsidR="00F340AA" w:rsidRPr="001C2838" w:rsidRDefault="00F340AA" w:rsidP="00187B3C">
            <w:pPr>
              <w:suppressAutoHyphens w:val="0"/>
              <w:autoSpaceDE w:val="0"/>
              <w:autoSpaceDN w:val="0"/>
              <w:adjustRightInd w:val="0"/>
              <w:jc w:val="right"/>
              <w:rPr>
                <w:rFonts w:ascii="Times New Roman" w:hAnsi="Times New Roman" w:cs="Times New Roman"/>
                <w:b/>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619EC623"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2324062E"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380DE7E8" w14:textId="77777777" w:rsidR="00F340AA" w:rsidRPr="001C2838" w:rsidRDefault="00F340AA" w:rsidP="00187B3C">
            <w:pPr>
              <w:suppressAutoHyphens w:val="0"/>
              <w:autoSpaceDE w:val="0"/>
              <w:autoSpaceDN w:val="0"/>
              <w:adjustRightInd w:val="0"/>
              <w:jc w:val="both"/>
              <w:rPr>
                <w:rFonts w:ascii="Times New Roman" w:hAnsi="Times New Roman" w:cs="Times New Roman"/>
                <w:sz w:val="22"/>
                <w:lang w:eastAsia="bg-BG"/>
              </w:rPr>
            </w:pPr>
          </w:p>
        </w:tc>
      </w:tr>
      <w:tr w:rsidR="00187B3C" w:rsidRPr="001C2838" w14:paraId="73C01E24" w14:textId="77777777"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45FDF4CA"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AA4B356" w14:textId="56E09822" w:rsidR="00187B3C" w:rsidRPr="001C2838" w:rsidRDefault="00800827"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обща отчетна стойност към 15.11.2017 г. - 147 478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B80CECB"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 лв.</w:t>
            </w:r>
          </w:p>
          <w:p w14:paraId="778A38CE" w14:textId="77777777" w:rsidR="00187B3C" w:rsidRPr="001C2838" w:rsidRDefault="00187B3C" w:rsidP="00187B3C">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i/>
                <w:iCs/>
                <w:sz w:val="22"/>
                <w:szCs w:val="22"/>
                <w:u w:val="single"/>
                <w:lang w:eastAsia="bg-BG"/>
              </w:rPr>
              <w:t>(застрахователната сума за всяко едно МПС е в размер на не по-малко от отчетната стойност на съответния автомобил)</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0CB228BB" w14:textId="77777777" w:rsidR="00187B3C" w:rsidRPr="001C2838" w:rsidRDefault="00187B3C" w:rsidP="00187B3C">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Обща застрахователна премия в размер на ….... лв.;</w:t>
            </w:r>
          </w:p>
          <w:p w14:paraId="29D14502" w14:textId="77777777" w:rsidR="00187B3C" w:rsidRPr="001C2838" w:rsidRDefault="00187B3C" w:rsidP="00187B3C">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14:paraId="5C51249B" w14:textId="77777777" w:rsidR="00187B3C" w:rsidRPr="001C2838" w:rsidRDefault="00187B3C" w:rsidP="00187B3C">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14:paraId="2FF64812"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Тарифно число: .............</w:t>
            </w: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14:paraId="16379463" w14:textId="77777777" w:rsidR="00187B3C" w:rsidRPr="001C2838" w:rsidRDefault="00187B3C" w:rsidP="00187B3C">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Обща застрахователна премия в размер на ……….... лв.;</w:t>
            </w:r>
          </w:p>
          <w:p w14:paraId="6D445621" w14:textId="77777777" w:rsidR="00187B3C" w:rsidRPr="001C2838" w:rsidRDefault="00187B3C" w:rsidP="00187B3C">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14:paraId="71A92AB8" w14:textId="77777777" w:rsidR="00187B3C" w:rsidRPr="001C2838" w:rsidRDefault="00187B3C" w:rsidP="00187B3C">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14:paraId="01D8C311" w14:textId="77777777" w:rsidR="00187B3C" w:rsidRPr="001C2838" w:rsidRDefault="00187B3C" w:rsidP="00187B3C">
            <w:pPr>
              <w:suppressAutoHyphens w:val="0"/>
              <w:autoSpaceDE w:val="0"/>
              <w:autoSpaceDN w:val="0"/>
              <w:adjustRightInd w:val="0"/>
              <w:jc w:val="both"/>
              <w:rPr>
                <w:rFonts w:ascii="Times New Roman" w:hAnsi="Times New Roman" w:cs="Times New Roman"/>
                <w:sz w:val="22"/>
                <w:lang w:eastAsia="bg-BG"/>
              </w:rPr>
            </w:pPr>
          </w:p>
        </w:tc>
      </w:tr>
    </w:tbl>
    <w:p w14:paraId="2C514969" w14:textId="77777777" w:rsidR="00187B3C" w:rsidRPr="001C2838" w:rsidRDefault="00187B3C" w:rsidP="00187B3C">
      <w:pPr>
        <w:suppressAutoHyphens w:val="0"/>
        <w:autoSpaceDE w:val="0"/>
        <w:autoSpaceDN w:val="0"/>
        <w:adjustRightInd w:val="0"/>
        <w:ind w:left="8364"/>
        <w:jc w:val="both"/>
        <w:rPr>
          <w:rFonts w:ascii="Times New Roman" w:hAnsi="Times New Roman" w:cs="Times New Roman"/>
          <w:sz w:val="24"/>
          <w:lang w:eastAsia="bg-BG"/>
        </w:rPr>
      </w:pPr>
    </w:p>
    <w:p w14:paraId="457A1524" w14:textId="77777777" w:rsidR="00187B3C" w:rsidRPr="001C2838" w:rsidRDefault="00187B3C" w:rsidP="00187B3C">
      <w:pPr>
        <w:suppressAutoHyphens w:val="0"/>
        <w:autoSpaceDE w:val="0"/>
        <w:autoSpaceDN w:val="0"/>
        <w:adjustRightInd w:val="0"/>
        <w:ind w:left="8364"/>
        <w:jc w:val="both"/>
        <w:rPr>
          <w:rFonts w:ascii="Times New Roman" w:hAnsi="Times New Roman" w:cs="Times New Roman"/>
          <w:sz w:val="24"/>
          <w:lang w:eastAsia="bg-BG"/>
        </w:rPr>
      </w:pPr>
    </w:p>
    <w:p w14:paraId="7789D14E" w14:textId="77777777" w:rsidR="00187B3C" w:rsidRPr="001C2838" w:rsidRDefault="00187B3C" w:rsidP="00187B3C">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Pr="001C2838">
        <w:rPr>
          <w:rFonts w:ascii="Times New Roman" w:hAnsi="Times New Roman" w:cs="Times New Roman"/>
          <w:b/>
          <w:i/>
          <w:iCs/>
          <w:sz w:val="24"/>
        </w:rPr>
        <w:t>....................................................................</w:t>
      </w:r>
    </w:p>
    <w:p w14:paraId="7D2F8542" w14:textId="77777777" w:rsidR="00187B3C" w:rsidRPr="001C2838" w:rsidRDefault="00187B3C" w:rsidP="00187B3C">
      <w:pP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w:t>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00E5419F" w:rsidRPr="001C2838">
        <w:rPr>
          <w:rFonts w:ascii="Times New Roman" w:hAnsi="Times New Roman" w:cs="Times New Roman"/>
          <w:b/>
          <w:i/>
          <w:iCs/>
          <w:sz w:val="24"/>
        </w:rPr>
        <w:tab/>
      </w:r>
      <w:r w:rsidRPr="001C2838">
        <w:rPr>
          <w:rFonts w:ascii="Times New Roman" w:hAnsi="Times New Roman" w:cs="Times New Roman"/>
          <w:b/>
          <w:i/>
          <w:iCs/>
          <w:sz w:val="24"/>
        </w:rPr>
        <w:t xml:space="preserve"> Декларатор/и: име, фамилия и подпис</w:t>
      </w:r>
    </w:p>
    <w:p w14:paraId="231832C9" w14:textId="77777777" w:rsidR="00187B3C" w:rsidRPr="001C2838" w:rsidRDefault="00187B3C">
      <w:pPr>
        <w:suppressAutoHyphens w:val="0"/>
        <w:spacing w:after="200" w:line="276" w:lineRule="auto"/>
      </w:pPr>
      <w:r w:rsidRPr="001C2838">
        <w:br w:type="page"/>
      </w:r>
    </w:p>
    <w:p w14:paraId="7260FB98" w14:textId="77777777" w:rsidR="00187B3C" w:rsidRPr="001C2838" w:rsidRDefault="00187B3C">
      <w:pPr>
        <w:suppressAutoHyphens w:val="0"/>
        <w:spacing w:after="200" w:line="276" w:lineRule="auto"/>
        <w:sectPr w:rsidR="00187B3C" w:rsidRPr="001C2838" w:rsidSect="00187B3C">
          <w:pgSz w:w="16838" w:h="11906" w:orient="landscape"/>
          <w:pgMar w:top="1418" w:right="992" w:bottom="1418" w:left="1134" w:header="709" w:footer="709" w:gutter="0"/>
          <w:cols w:space="708"/>
          <w:docGrid w:linePitch="381"/>
        </w:sectPr>
      </w:pPr>
    </w:p>
    <w:p w14:paraId="0DA0E75D" w14:textId="77777777" w:rsidR="005E502C" w:rsidRPr="001C2838" w:rsidRDefault="005E502C" w:rsidP="005E502C">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70D8990C" w14:textId="77777777" w:rsidR="005E502C" w:rsidRPr="001C2838" w:rsidRDefault="005E502C" w:rsidP="005E502C">
      <w:pPr>
        <w:jc w:val="right"/>
        <w:outlineLvl w:val="1"/>
        <w:rPr>
          <w:rFonts w:ascii="Times New Roman" w:hAnsi="Times New Roman"/>
          <w:b/>
          <w:sz w:val="24"/>
          <w:lang w:eastAsia="bg-BG"/>
        </w:rPr>
      </w:pPr>
    </w:p>
    <w:p w14:paraId="40745F64" w14:textId="77777777" w:rsidR="005E502C" w:rsidRPr="001C2838" w:rsidRDefault="005E502C" w:rsidP="005E502C">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14:paraId="4B7C46E2" w14:textId="77777777" w:rsidR="005E502C" w:rsidRPr="001C2838" w:rsidRDefault="005E502C" w:rsidP="005E502C">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14:paraId="79B837D8" w14:textId="77777777" w:rsidR="005E502C" w:rsidRPr="001C2838" w:rsidRDefault="005E502C" w:rsidP="005E502C">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14:paraId="2B436151" w14:textId="77777777" w:rsidR="005E502C" w:rsidRPr="001C2838" w:rsidRDefault="005E502C" w:rsidP="005E502C">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14:paraId="52F9200A" w14:textId="77777777" w:rsidR="005E502C" w:rsidRPr="001C2838" w:rsidRDefault="005E502C" w:rsidP="005E502C">
      <w:pPr>
        <w:pStyle w:val="ListParagraph"/>
        <w:ind w:left="0"/>
        <w:jc w:val="center"/>
        <w:rPr>
          <w:rFonts w:ascii="Times New Roman" w:hAnsi="Times New Roman" w:cs="Times New Roman"/>
          <w:b/>
          <w:sz w:val="24"/>
        </w:rPr>
      </w:pPr>
    </w:p>
    <w:p w14:paraId="3A4F01A4" w14:textId="77777777" w:rsidR="005E502C" w:rsidRPr="001C2838" w:rsidRDefault="005E502C" w:rsidP="005E502C">
      <w:pPr>
        <w:pStyle w:val="ListParagraph"/>
        <w:ind w:left="0"/>
        <w:jc w:val="center"/>
        <w:rPr>
          <w:rFonts w:ascii="Times New Roman" w:hAnsi="Times New Roman" w:cs="Times New Roman"/>
          <w:b/>
          <w:sz w:val="24"/>
        </w:rPr>
      </w:pPr>
    </w:p>
    <w:p w14:paraId="03FEBA89" w14:textId="77777777" w:rsidR="005E502C" w:rsidRPr="001C2838" w:rsidRDefault="005E502C" w:rsidP="005E502C">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14:paraId="5E46D7F5" w14:textId="77777777" w:rsidR="005E502C" w:rsidRPr="001C2838" w:rsidRDefault="005E502C" w:rsidP="005E502C">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14:paraId="5ED7C910" w14:textId="77777777" w:rsidR="005E502C" w:rsidRPr="001C2838" w:rsidRDefault="005E502C" w:rsidP="005E502C">
      <w:pPr>
        <w:jc w:val="center"/>
        <w:outlineLvl w:val="1"/>
        <w:rPr>
          <w:rFonts w:ascii="Times New Roman" w:hAnsi="Times New Roman" w:cs="Times New Roman"/>
          <w:sz w:val="24"/>
          <w:lang w:eastAsia="bg-BG"/>
        </w:rPr>
      </w:pPr>
    </w:p>
    <w:p w14:paraId="17495CB5" w14:textId="77777777" w:rsidR="005E502C" w:rsidRPr="001C2838" w:rsidRDefault="005E502C" w:rsidP="005E502C">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14:paraId="747642D3" w14:textId="77777777" w:rsidR="005E502C" w:rsidRPr="001C2838" w:rsidRDefault="005E502C" w:rsidP="005E502C">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14:paraId="77EE85E5" w14:textId="77777777" w:rsidR="005E502C" w:rsidRPr="001C2838" w:rsidRDefault="005E502C" w:rsidP="005E502C">
      <w:pPr>
        <w:jc w:val="center"/>
        <w:outlineLvl w:val="1"/>
        <w:rPr>
          <w:rFonts w:ascii="Times New Roman" w:eastAsia="Calibri" w:hAnsi="Times New Roman"/>
          <w:sz w:val="24"/>
        </w:rPr>
      </w:pPr>
    </w:p>
    <w:p w14:paraId="14939C1A" w14:textId="77777777" w:rsidR="005E502C" w:rsidRPr="001C2838" w:rsidRDefault="005E502C" w:rsidP="005E502C">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14:paraId="7DD8594C" w14:textId="77777777" w:rsidR="005E502C" w:rsidRPr="001C2838" w:rsidRDefault="005E502C" w:rsidP="005E502C">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14:paraId="6FE6C03A" w14:textId="77777777" w:rsidR="005E502C" w:rsidRPr="001C2838" w:rsidRDefault="005E502C" w:rsidP="005E502C">
      <w:pPr>
        <w:jc w:val="both"/>
        <w:rPr>
          <w:rFonts w:ascii="Times New Roman" w:hAnsi="Times New Roman" w:cs="Times New Roman"/>
          <w:sz w:val="24"/>
        </w:rPr>
      </w:pPr>
    </w:p>
    <w:p w14:paraId="02696896" w14:textId="77777777" w:rsidR="005E502C" w:rsidRPr="001C2838" w:rsidRDefault="005E502C" w:rsidP="005E502C">
      <w:pPr>
        <w:ind w:firstLine="720"/>
        <w:jc w:val="both"/>
        <w:rPr>
          <w:rFonts w:ascii="Times New Roman" w:hAnsi="Times New Roman" w:cs="Times New Roman"/>
          <w:bCs/>
          <w:sz w:val="24"/>
        </w:rPr>
      </w:pPr>
    </w:p>
    <w:p w14:paraId="20DDEB2E" w14:textId="77777777" w:rsidR="005E502C" w:rsidRPr="001C2838" w:rsidRDefault="005E502C" w:rsidP="005E502C">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14:paraId="7C940F63" w14:textId="77777777" w:rsidR="005C006B" w:rsidRPr="001C2838" w:rsidRDefault="005C006B" w:rsidP="005C006B">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 Ви предлагаме следното ценово предложение:</w:t>
      </w:r>
    </w:p>
    <w:p w14:paraId="571F4B57"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b/>
          <w:bCs/>
          <w:sz w:val="24"/>
          <w:lang w:eastAsia="bg-BG"/>
        </w:rPr>
        <w:t>1. За застраховане на 15 лица при служебни пътувания в чужбина със застраховка „Помощ при пътуване в чужбина”</w:t>
      </w:r>
      <w:r w:rsidRPr="001C2838">
        <w:rPr>
          <w:rFonts w:ascii="Times New Roman" w:hAnsi="Times New Roman" w:cs="Times New Roman"/>
          <w:sz w:val="24"/>
          <w:lang w:eastAsia="bg-BG"/>
        </w:rPr>
        <w:t>:</w:t>
      </w:r>
    </w:p>
    <w:p w14:paraId="669A248A"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b/>
          <w:bCs/>
          <w:sz w:val="24"/>
          <w:lang w:eastAsia="bg-BG"/>
        </w:rPr>
        <w:t>1.1.</w:t>
      </w:r>
      <w:r w:rsidRPr="001C2838">
        <w:rPr>
          <w:rFonts w:ascii="Times New Roman" w:hAnsi="Times New Roman" w:cs="Times New Roman"/>
          <w:sz w:val="24"/>
          <w:lang w:eastAsia="bg-BG"/>
        </w:rPr>
        <w:t xml:space="preserve"> застрахователна премия за 1 ден пътуване за едно лице: ........................... евро без включен данък върху същата;</w:t>
      </w:r>
    </w:p>
    <w:p w14:paraId="4278BD77"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b/>
          <w:bCs/>
          <w:sz w:val="24"/>
          <w:lang w:eastAsia="bg-BG"/>
        </w:rPr>
        <w:t>1.2.</w:t>
      </w:r>
      <w:r w:rsidRPr="001C2838">
        <w:rPr>
          <w:rFonts w:ascii="Times New Roman" w:hAnsi="Times New Roman" w:cs="Times New Roman"/>
          <w:sz w:val="24"/>
          <w:lang w:eastAsia="bg-BG"/>
        </w:rPr>
        <w:t xml:space="preserve"> застрахователна премия за 600 дни пътуване през срока на застраховката общо за всички застраховани лица в размер на …………………… евро;</w:t>
      </w:r>
    </w:p>
    <w:p w14:paraId="2D095752"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евро;</w:t>
      </w:r>
    </w:p>
    <w:p w14:paraId="5A67BD81"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общо - …………………… евро.</w:t>
      </w:r>
    </w:p>
    <w:p w14:paraId="58DDDA19"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p>
    <w:p w14:paraId="5204E1EC"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2.  Размер на обезщетението при покриване на следните рискове:</w:t>
      </w:r>
    </w:p>
    <w:p w14:paraId="205C09B5" w14:textId="77777777" w:rsidR="005C006B" w:rsidRPr="001C2838" w:rsidRDefault="005C006B" w:rsidP="005C006B">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b/>
          <w:bCs/>
          <w:sz w:val="24"/>
          <w:lang w:eastAsia="bg-BG"/>
        </w:rPr>
        <w:t>2.1.</w:t>
      </w:r>
      <w:r w:rsidRPr="001C2838">
        <w:rPr>
          <w:rFonts w:ascii="Times New Roman" w:hAnsi="Times New Roman" w:cs="Times New Roman"/>
          <w:sz w:val="24"/>
          <w:lang w:eastAsia="bg-BG"/>
        </w:rPr>
        <w:t xml:space="preserve"> при смърт вследствие на:</w:t>
      </w:r>
    </w:p>
    <w:p w14:paraId="05ED189C" w14:textId="77777777" w:rsidR="005C006B" w:rsidRPr="001C2838" w:rsidRDefault="005C006B" w:rsidP="005C006B">
      <w:pPr>
        <w:tabs>
          <w:tab w:val="left" w:pos="0"/>
        </w:tabs>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евро.</w:t>
      </w:r>
    </w:p>
    <w:p w14:paraId="73D5C075" w14:textId="77777777" w:rsidR="005C006B" w:rsidRPr="001C2838" w:rsidRDefault="005C006B" w:rsidP="005C006B">
      <w:pPr>
        <w:tabs>
          <w:tab w:val="left" w:pos="0"/>
        </w:tabs>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заболяване: .........................  евро.</w:t>
      </w:r>
    </w:p>
    <w:p w14:paraId="6A4533A6" w14:textId="77777777" w:rsidR="005C006B" w:rsidRPr="001C2838" w:rsidRDefault="005C006B" w:rsidP="005C006B">
      <w:pPr>
        <w:tabs>
          <w:tab w:val="left" w:pos="0"/>
        </w:tabs>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злоумишлени действия на трети лица .....................  евро.</w:t>
      </w:r>
    </w:p>
    <w:p w14:paraId="7BDB5DEA" w14:textId="77777777" w:rsidR="005C006B" w:rsidRPr="001C2838" w:rsidRDefault="005C006B" w:rsidP="005C006B">
      <w:pPr>
        <w:tabs>
          <w:tab w:val="left" w:pos="0"/>
        </w:tabs>
        <w:suppressAutoHyphens w:val="0"/>
        <w:autoSpaceDE w:val="0"/>
        <w:autoSpaceDN w:val="0"/>
        <w:adjustRightInd w:val="0"/>
        <w:ind w:left="283"/>
        <w:jc w:val="both"/>
        <w:rPr>
          <w:rFonts w:ascii="Times New Roman" w:hAnsi="Times New Roman" w:cs="Times New Roman"/>
          <w:sz w:val="24"/>
          <w:lang w:eastAsia="bg-BG"/>
        </w:rPr>
      </w:pPr>
      <w:r w:rsidRPr="001C2838">
        <w:rPr>
          <w:rFonts w:ascii="Times New Roman" w:hAnsi="Times New Roman" w:cs="Times New Roman"/>
          <w:b/>
          <w:bCs/>
          <w:sz w:val="24"/>
          <w:lang w:eastAsia="bg-BG"/>
        </w:rPr>
        <w:tab/>
        <w:t>2.2.</w:t>
      </w:r>
      <w:r w:rsidRPr="001C2838">
        <w:rPr>
          <w:rFonts w:ascii="Times New Roman" w:hAnsi="Times New Roman" w:cs="Times New Roman"/>
          <w:sz w:val="24"/>
          <w:lang w:eastAsia="bg-BG"/>
        </w:rPr>
        <w:t xml:space="preserve"> трайна загуба на работоспособност вследствие на: </w:t>
      </w:r>
    </w:p>
    <w:p w14:paraId="29AEC874" w14:textId="77777777" w:rsidR="005C006B" w:rsidRPr="001C2838" w:rsidRDefault="005C006B" w:rsidP="005C006B">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w:t>
      </w:r>
      <w:r w:rsidRPr="001C2838">
        <w:rPr>
          <w:rFonts w:ascii="Times New Roman" w:hAnsi="Times New Roman" w:cs="Times New Roman"/>
          <w:sz w:val="24"/>
          <w:u w:val="single"/>
          <w:lang w:eastAsia="bg-BG"/>
        </w:rPr>
        <w:t>злополука:</w:t>
      </w:r>
      <w:r w:rsidRPr="001C2838">
        <w:rPr>
          <w:rFonts w:ascii="Times New Roman" w:hAnsi="Times New Roman" w:cs="Times New Roman"/>
          <w:sz w:val="24"/>
          <w:lang w:eastAsia="bg-BG"/>
        </w:rPr>
        <w:t xml:space="preserve"> </w:t>
      </w:r>
    </w:p>
    <w:p w14:paraId="314CDA17"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до 40% включително загубена работоспособност ........................ евро; </w:t>
      </w:r>
    </w:p>
    <w:p w14:paraId="6C5776ED"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евро;</w:t>
      </w:r>
    </w:p>
    <w:p w14:paraId="727A4261"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евро;</w:t>
      </w:r>
    </w:p>
    <w:p w14:paraId="57516CD0"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60% до 70% включително загубена работоспособност ........................ евро;</w:t>
      </w:r>
    </w:p>
    <w:p w14:paraId="69C83EDA"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евро; </w:t>
      </w:r>
    </w:p>
    <w:p w14:paraId="4220227D"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евро;</w:t>
      </w:r>
    </w:p>
    <w:p w14:paraId="65D7E176" w14:textId="77777777" w:rsidR="005C006B" w:rsidRPr="001C2838" w:rsidRDefault="005C006B" w:rsidP="005C006B">
      <w:pPr>
        <w:tabs>
          <w:tab w:val="left" w:pos="0"/>
        </w:tabs>
        <w:suppressAutoHyphens w:val="0"/>
        <w:autoSpaceDE w:val="0"/>
        <w:autoSpaceDN w:val="0"/>
        <w:adjustRightInd w:val="0"/>
        <w:ind w:left="283"/>
        <w:jc w:val="both"/>
        <w:rPr>
          <w:rFonts w:ascii="Times New Roman" w:hAnsi="Times New Roman" w:cs="Times New Roman"/>
          <w:sz w:val="24"/>
          <w:lang w:eastAsia="bg-BG"/>
        </w:rPr>
      </w:pPr>
      <w:r w:rsidRPr="001C2838">
        <w:rPr>
          <w:rFonts w:ascii="Times New Roman" w:hAnsi="Times New Roman" w:cs="Times New Roman"/>
          <w:sz w:val="24"/>
          <w:lang w:eastAsia="bg-BG"/>
        </w:rPr>
        <w:tab/>
        <w:t>над 90% загубена работоспособност ........................ евро.</w:t>
      </w:r>
    </w:p>
    <w:p w14:paraId="25F153B8" w14:textId="77777777" w:rsidR="005C006B" w:rsidRPr="001C2838" w:rsidRDefault="005C006B" w:rsidP="005C006B">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w:t>
      </w:r>
      <w:r w:rsidRPr="001C2838">
        <w:rPr>
          <w:rFonts w:ascii="Times New Roman" w:hAnsi="Times New Roman" w:cs="Times New Roman"/>
          <w:sz w:val="24"/>
          <w:u w:val="single"/>
          <w:lang w:eastAsia="bg-BG"/>
        </w:rPr>
        <w:t>заболяване:</w:t>
      </w:r>
      <w:r w:rsidRPr="001C2838">
        <w:rPr>
          <w:rFonts w:ascii="Times New Roman" w:hAnsi="Times New Roman" w:cs="Times New Roman"/>
          <w:sz w:val="24"/>
          <w:lang w:eastAsia="bg-BG"/>
        </w:rPr>
        <w:t xml:space="preserve"> </w:t>
      </w:r>
    </w:p>
    <w:p w14:paraId="36258A3E"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xml:space="preserve">до 40% включително загубена работоспособност ........................ евро; </w:t>
      </w:r>
    </w:p>
    <w:p w14:paraId="5935428A"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евро;</w:t>
      </w:r>
    </w:p>
    <w:p w14:paraId="6B46960D"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евро;</w:t>
      </w:r>
    </w:p>
    <w:p w14:paraId="0DF75C79"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60% до 70% включително загубена работоспособност ........................ евро;</w:t>
      </w:r>
    </w:p>
    <w:p w14:paraId="65A34939"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евро; </w:t>
      </w:r>
    </w:p>
    <w:p w14:paraId="443D038C"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евро;</w:t>
      </w:r>
    </w:p>
    <w:p w14:paraId="73BDE4A7" w14:textId="77777777" w:rsidR="005C006B" w:rsidRPr="001C2838" w:rsidRDefault="005C006B" w:rsidP="005C006B">
      <w:pPr>
        <w:tabs>
          <w:tab w:val="left" w:pos="0"/>
        </w:tabs>
        <w:suppressAutoHyphens w:val="0"/>
        <w:autoSpaceDE w:val="0"/>
        <w:autoSpaceDN w:val="0"/>
        <w:adjustRightInd w:val="0"/>
        <w:ind w:left="283"/>
        <w:jc w:val="both"/>
        <w:rPr>
          <w:rFonts w:ascii="Times New Roman" w:hAnsi="Times New Roman" w:cs="Times New Roman"/>
          <w:sz w:val="24"/>
          <w:lang w:eastAsia="bg-BG"/>
        </w:rPr>
      </w:pPr>
      <w:r w:rsidRPr="001C2838">
        <w:rPr>
          <w:rFonts w:ascii="Times New Roman" w:hAnsi="Times New Roman" w:cs="Times New Roman"/>
          <w:sz w:val="24"/>
          <w:lang w:eastAsia="bg-BG"/>
        </w:rPr>
        <w:tab/>
        <w:t>над 90% загубена работоспособност ........................ евро.</w:t>
      </w:r>
    </w:p>
    <w:p w14:paraId="56F9CFDB"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2.3.</w:t>
      </w:r>
      <w:r w:rsidRPr="001C2838">
        <w:rPr>
          <w:rFonts w:ascii="Times New Roman" w:hAnsi="Times New Roman" w:cs="Times New Roman"/>
          <w:sz w:val="24"/>
          <w:lang w:eastAsia="bg-BG"/>
        </w:rPr>
        <w:t xml:space="preserve"> размер на възстановените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 вследствие на:</w:t>
      </w:r>
    </w:p>
    <w:p w14:paraId="48A7E1B2"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до ................... евро;</w:t>
      </w:r>
    </w:p>
    <w:p w14:paraId="6B8A3B09"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заболяване (включително зъболечение) – до .................... евро.</w:t>
      </w:r>
    </w:p>
    <w:p w14:paraId="3107AC26" w14:textId="77777777" w:rsidR="005C006B" w:rsidRPr="001C2838" w:rsidRDefault="005C006B" w:rsidP="005C006B">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2.4.</w:t>
      </w:r>
      <w:r w:rsidRPr="001C2838">
        <w:rPr>
          <w:rFonts w:ascii="Times New Roman" w:hAnsi="Times New Roman" w:cs="Times New Roman"/>
          <w:sz w:val="24"/>
          <w:lang w:eastAsia="bg-BG"/>
        </w:rPr>
        <w:t xml:space="preserve"> разходи за пътуване по спешност при:</w:t>
      </w:r>
    </w:p>
    <w:p w14:paraId="0E640C98"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до ................... евро;</w:t>
      </w:r>
    </w:p>
    <w:p w14:paraId="2F43CE14"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заболяване – до .................... евро.</w:t>
      </w:r>
    </w:p>
    <w:p w14:paraId="5745AB35"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2.5.</w:t>
      </w:r>
      <w:r w:rsidRPr="001C2838">
        <w:rPr>
          <w:rFonts w:ascii="Times New Roman" w:hAnsi="Times New Roman" w:cs="Times New Roman"/>
          <w:sz w:val="24"/>
          <w:lang w:eastAsia="bg-BG"/>
        </w:rPr>
        <w:t xml:space="preserve"> дневни пари за болничен престой вследствие на:</w:t>
      </w:r>
    </w:p>
    <w:tbl>
      <w:tblPr>
        <w:tblW w:w="0" w:type="auto"/>
        <w:tblInd w:w="135" w:type="dxa"/>
        <w:tblLayout w:type="fixed"/>
        <w:tblCellMar>
          <w:left w:w="70" w:type="dxa"/>
          <w:right w:w="70" w:type="dxa"/>
        </w:tblCellMar>
        <w:tblLook w:val="0000" w:firstRow="0" w:lastRow="0" w:firstColumn="0" w:lastColumn="0" w:noHBand="0" w:noVBand="0"/>
      </w:tblPr>
      <w:tblGrid>
        <w:gridCol w:w="1848"/>
        <w:gridCol w:w="3544"/>
        <w:gridCol w:w="3685"/>
      </w:tblGrid>
      <w:tr w:rsidR="005C006B" w:rsidRPr="001C2838" w14:paraId="67177495" w14:textId="77777777" w:rsidTr="004E0FC8">
        <w:trPr>
          <w:trHeight w:val="510"/>
        </w:trPr>
        <w:tc>
          <w:tcPr>
            <w:tcW w:w="1848" w:type="dxa"/>
            <w:tcBorders>
              <w:top w:val="single" w:sz="3" w:space="0" w:color="000000"/>
              <w:left w:val="single" w:sz="3" w:space="0" w:color="000000"/>
              <w:bottom w:val="single" w:sz="3" w:space="0" w:color="000000"/>
              <w:right w:val="single" w:sz="3" w:space="0" w:color="000000"/>
            </w:tcBorders>
            <w:vAlign w:val="bottom"/>
          </w:tcPr>
          <w:p w14:paraId="26C5F735"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Дни</w:t>
            </w:r>
          </w:p>
        </w:tc>
        <w:tc>
          <w:tcPr>
            <w:tcW w:w="7229" w:type="dxa"/>
            <w:gridSpan w:val="2"/>
            <w:tcBorders>
              <w:top w:val="single" w:sz="3" w:space="0" w:color="000000"/>
              <w:left w:val="nil"/>
              <w:bottom w:val="single" w:sz="3" w:space="0" w:color="000000"/>
              <w:right w:val="single" w:sz="3" w:space="0" w:color="000000"/>
            </w:tcBorders>
            <w:vAlign w:val="bottom"/>
          </w:tcPr>
          <w:p w14:paraId="13A975C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Размер на дневните пари за болничен престой</w:t>
            </w:r>
          </w:p>
        </w:tc>
      </w:tr>
      <w:tr w:rsidR="005C006B" w:rsidRPr="001C2838" w14:paraId="2501BF9F" w14:textId="77777777" w:rsidTr="004E0FC8">
        <w:trPr>
          <w:trHeight w:val="510"/>
        </w:trPr>
        <w:tc>
          <w:tcPr>
            <w:tcW w:w="1848" w:type="dxa"/>
            <w:tcBorders>
              <w:top w:val="single" w:sz="3" w:space="0" w:color="000000"/>
              <w:left w:val="single" w:sz="3" w:space="0" w:color="000000"/>
              <w:bottom w:val="single" w:sz="3" w:space="0" w:color="000000"/>
              <w:right w:val="single" w:sz="3" w:space="0" w:color="000000"/>
            </w:tcBorders>
            <w:vAlign w:val="bottom"/>
          </w:tcPr>
          <w:p w14:paraId="09E0618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p>
        </w:tc>
        <w:tc>
          <w:tcPr>
            <w:tcW w:w="3544" w:type="dxa"/>
            <w:tcBorders>
              <w:top w:val="single" w:sz="3" w:space="0" w:color="000000"/>
              <w:left w:val="nil"/>
              <w:bottom w:val="single" w:sz="3" w:space="0" w:color="000000"/>
              <w:right w:val="single" w:sz="3" w:space="0" w:color="000000"/>
            </w:tcBorders>
            <w:vAlign w:val="bottom"/>
          </w:tcPr>
          <w:p w14:paraId="000B4DDF"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злополука</w:t>
            </w:r>
          </w:p>
        </w:tc>
        <w:tc>
          <w:tcPr>
            <w:tcW w:w="3685" w:type="dxa"/>
            <w:tcBorders>
              <w:top w:val="single" w:sz="3" w:space="0" w:color="000000"/>
              <w:left w:val="nil"/>
              <w:bottom w:val="single" w:sz="3" w:space="0" w:color="000000"/>
              <w:right w:val="single" w:sz="3" w:space="0" w:color="000000"/>
            </w:tcBorders>
            <w:vAlign w:val="bottom"/>
          </w:tcPr>
          <w:p w14:paraId="4CB709DA"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заболяване</w:t>
            </w:r>
          </w:p>
        </w:tc>
      </w:tr>
      <w:tr w:rsidR="005C006B" w:rsidRPr="001C2838" w14:paraId="6B9FF3A8"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4F210C8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3544" w:type="dxa"/>
            <w:tcBorders>
              <w:top w:val="nil"/>
              <w:left w:val="nil"/>
              <w:bottom w:val="single" w:sz="3" w:space="0" w:color="000000"/>
              <w:right w:val="single" w:sz="3" w:space="0" w:color="000000"/>
            </w:tcBorders>
          </w:tcPr>
          <w:p w14:paraId="41EB7C9A"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217F1B2"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6BEB727E"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72536480"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11-20</w:t>
            </w:r>
          </w:p>
        </w:tc>
        <w:tc>
          <w:tcPr>
            <w:tcW w:w="3544" w:type="dxa"/>
            <w:tcBorders>
              <w:top w:val="nil"/>
              <w:left w:val="nil"/>
              <w:bottom w:val="single" w:sz="3" w:space="0" w:color="000000"/>
              <w:right w:val="single" w:sz="3" w:space="0" w:color="000000"/>
            </w:tcBorders>
          </w:tcPr>
          <w:p w14:paraId="044365A2"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289EB751"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735A7CB0"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42944455"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3544" w:type="dxa"/>
            <w:tcBorders>
              <w:top w:val="nil"/>
              <w:left w:val="nil"/>
              <w:bottom w:val="single" w:sz="3" w:space="0" w:color="000000"/>
              <w:right w:val="single" w:sz="3" w:space="0" w:color="000000"/>
            </w:tcBorders>
          </w:tcPr>
          <w:p w14:paraId="4D0E54C2"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39D67530"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09F21C91"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716E6C5D"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3544" w:type="dxa"/>
            <w:tcBorders>
              <w:top w:val="nil"/>
              <w:left w:val="nil"/>
              <w:bottom w:val="single" w:sz="3" w:space="0" w:color="000000"/>
              <w:right w:val="single" w:sz="3" w:space="0" w:color="000000"/>
            </w:tcBorders>
          </w:tcPr>
          <w:p w14:paraId="3440128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91306A1"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311CF258"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283EA47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3544" w:type="dxa"/>
            <w:tcBorders>
              <w:top w:val="nil"/>
              <w:left w:val="nil"/>
              <w:bottom w:val="single" w:sz="3" w:space="0" w:color="000000"/>
              <w:right w:val="single" w:sz="3" w:space="0" w:color="000000"/>
            </w:tcBorders>
          </w:tcPr>
          <w:p w14:paraId="063949FF"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5ED8756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419812FE"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3E89F276"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51-60</w:t>
            </w:r>
          </w:p>
        </w:tc>
        <w:tc>
          <w:tcPr>
            <w:tcW w:w="3544" w:type="dxa"/>
            <w:tcBorders>
              <w:top w:val="nil"/>
              <w:left w:val="nil"/>
              <w:bottom w:val="single" w:sz="3" w:space="0" w:color="000000"/>
              <w:right w:val="single" w:sz="3" w:space="0" w:color="000000"/>
            </w:tcBorders>
          </w:tcPr>
          <w:p w14:paraId="4D27603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7AA25B5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5B7C9D2D" w14:textId="77777777" w:rsidTr="004E0FC8">
        <w:trPr>
          <w:trHeight w:val="255"/>
        </w:trPr>
        <w:tc>
          <w:tcPr>
            <w:tcW w:w="1848" w:type="dxa"/>
            <w:tcBorders>
              <w:top w:val="single" w:sz="3" w:space="0" w:color="000000"/>
              <w:left w:val="single" w:sz="3" w:space="0" w:color="000000"/>
              <w:bottom w:val="single" w:sz="3" w:space="0" w:color="000000"/>
              <w:right w:val="single" w:sz="3" w:space="0" w:color="000000"/>
            </w:tcBorders>
            <w:vAlign w:val="bottom"/>
          </w:tcPr>
          <w:p w14:paraId="021D7F35"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3544" w:type="dxa"/>
            <w:tcBorders>
              <w:top w:val="single" w:sz="3" w:space="0" w:color="000000"/>
              <w:left w:val="single" w:sz="3" w:space="0" w:color="000000"/>
              <w:bottom w:val="single" w:sz="3" w:space="0" w:color="000000"/>
              <w:right w:val="single" w:sz="3" w:space="0" w:color="000000"/>
            </w:tcBorders>
          </w:tcPr>
          <w:p w14:paraId="40A5BB11"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single" w:sz="3" w:space="0" w:color="000000"/>
              <w:left w:val="single" w:sz="3" w:space="0" w:color="000000"/>
              <w:bottom w:val="single" w:sz="3" w:space="0" w:color="000000"/>
              <w:right w:val="single" w:sz="3" w:space="0" w:color="000000"/>
            </w:tcBorders>
          </w:tcPr>
          <w:p w14:paraId="31065877"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28A1E5B0" w14:textId="77777777" w:rsidTr="004E0FC8">
        <w:trPr>
          <w:trHeight w:val="255"/>
        </w:trPr>
        <w:tc>
          <w:tcPr>
            <w:tcW w:w="1848" w:type="dxa"/>
            <w:tcBorders>
              <w:top w:val="single" w:sz="3" w:space="0" w:color="000000"/>
              <w:left w:val="single" w:sz="3" w:space="0" w:color="000000"/>
              <w:bottom w:val="single" w:sz="3" w:space="0" w:color="000000"/>
              <w:right w:val="single" w:sz="3" w:space="0" w:color="000000"/>
            </w:tcBorders>
            <w:vAlign w:val="bottom"/>
          </w:tcPr>
          <w:p w14:paraId="56A6C04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3544" w:type="dxa"/>
            <w:tcBorders>
              <w:top w:val="single" w:sz="3" w:space="0" w:color="000000"/>
              <w:left w:val="nil"/>
              <w:bottom w:val="single" w:sz="3" w:space="0" w:color="000000"/>
              <w:right w:val="single" w:sz="3" w:space="0" w:color="000000"/>
            </w:tcBorders>
          </w:tcPr>
          <w:p w14:paraId="562B6A70"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single" w:sz="3" w:space="0" w:color="000000"/>
              <w:left w:val="nil"/>
              <w:bottom w:val="single" w:sz="3" w:space="0" w:color="000000"/>
              <w:right w:val="single" w:sz="3" w:space="0" w:color="000000"/>
            </w:tcBorders>
          </w:tcPr>
          <w:p w14:paraId="5A9F342F"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57C2896E"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65F55904"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3544" w:type="dxa"/>
            <w:tcBorders>
              <w:top w:val="nil"/>
              <w:left w:val="nil"/>
              <w:bottom w:val="single" w:sz="3" w:space="0" w:color="000000"/>
              <w:right w:val="single" w:sz="3" w:space="0" w:color="000000"/>
            </w:tcBorders>
          </w:tcPr>
          <w:p w14:paraId="1064E49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9A34609"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380241F5" w14:textId="77777777" w:rsidTr="004E0FC8">
        <w:trPr>
          <w:trHeight w:val="255"/>
        </w:trPr>
        <w:tc>
          <w:tcPr>
            <w:tcW w:w="1848" w:type="dxa"/>
            <w:tcBorders>
              <w:top w:val="single" w:sz="3" w:space="0" w:color="000000"/>
              <w:left w:val="single" w:sz="3" w:space="0" w:color="000000"/>
              <w:bottom w:val="single" w:sz="3" w:space="0" w:color="000000"/>
              <w:right w:val="single" w:sz="3" w:space="0" w:color="000000"/>
            </w:tcBorders>
            <w:vAlign w:val="bottom"/>
          </w:tcPr>
          <w:p w14:paraId="5D1F29B6"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3544" w:type="dxa"/>
            <w:tcBorders>
              <w:top w:val="single" w:sz="3" w:space="0" w:color="000000"/>
              <w:left w:val="nil"/>
              <w:bottom w:val="single" w:sz="3" w:space="0" w:color="000000"/>
              <w:right w:val="single" w:sz="3" w:space="0" w:color="000000"/>
            </w:tcBorders>
          </w:tcPr>
          <w:p w14:paraId="0F900269"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single" w:sz="3" w:space="0" w:color="000000"/>
              <w:left w:val="nil"/>
              <w:bottom w:val="single" w:sz="3" w:space="0" w:color="000000"/>
              <w:right w:val="single" w:sz="3" w:space="0" w:color="000000"/>
            </w:tcBorders>
          </w:tcPr>
          <w:p w14:paraId="22B9411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2B720EEC"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49A9157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3544" w:type="dxa"/>
            <w:tcBorders>
              <w:top w:val="nil"/>
              <w:left w:val="nil"/>
              <w:bottom w:val="single" w:sz="3" w:space="0" w:color="000000"/>
              <w:right w:val="single" w:sz="3" w:space="0" w:color="000000"/>
            </w:tcBorders>
          </w:tcPr>
          <w:p w14:paraId="76AA532B"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7F459500"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565C6051"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51B33931"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3544" w:type="dxa"/>
            <w:tcBorders>
              <w:top w:val="nil"/>
              <w:left w:val="nil"/>
              <w:bottom w:val="single" w:sz="3" w:space="0" w:color="000000"/>
              <w:right w:val="single" w:sz="3" w:space="0" w:color="000000"/>
            </w:tcBorders>
          </w:tcPr>
          <w:p w14:paraId="63A5F540"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70BE7A07"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766E2C61"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30E7F45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3544" w:type="dxa"/>
            <w:tcBorders>
              <w:top w:val="nil"/>
              <w:left w:val="nil"/>
              <w:bottom w:val="single" w:sz="3" w:space="0" w:color="000000"/>
              <w:right w:val="single" w:sz="3" w:space="0" w:color="000000"/>
            </w:tcBorders>
          </w:tcPr>
          <w:p w14:paraId="4D95A38B"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0AFE19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03BE593A"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7BA96CDD"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3544" w:type="dxa"/>
            <w:tcBorders>
              <w:top w:val="nil"/>
              <w:left w:val="nil"/>
              <w:bottom w:val="single" w:sz="3" w:space="0" w:color="000000"/>
              <w:right w:val="single" w:sz="3" w:space="0" w:color="000000"/>
            </w:tcBorders>
          </w:tcPr>
          <w:p w14:paraId="2DC247C2"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1479F7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42670AD2"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3871BF3E"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3544" w:type="dxa"/>
            <w:tcBorders>
              <w:top w:val="nil"/>
              <w:left w:val="nil"/>
              <w:bottom w:val="single" w:sz="3" w:space="0" w:color="000000"/>
              <w:right w:val="single" w:sz="3" w:space="0" w:color="000000"/>
            </w:tcBorders>
          </w:tcPr>
          <w:p w14:paraId="7EC277B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577077D"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14CEC76B"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0616EDEA"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3544" w:type="dxa"/>
            <w:tcBorders>
              <w:top w:val="nil"/>
              <w:left w:val="nil"/>
              <w:bottom w:val="single" w:sz="3" w:space="0" w:color="000000"/>
              <w:right w:val="single" w:sz="3" w:space="0" w:color="000000"/>
            </w:tcBorders>
          </w:tcPr>
          <w:p w14:paraId="38B1D265"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8E142DD"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7293527E"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5BC5110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3544" w:type="dxa"/>
            <w:tcBorders>
              <w:top w:val="nil"/>
              <w:left w:val="nil"/>
              <w:bottom w:val="single" w:sz="3" w:space="0" w:color="000000"/>
              <w:right w:val="single" w:sz="3" w:space="0" w:color="000000"/>
            </w:tcBorders>
          </w:tcPr>
          <w:p w14:paraId="322A8252"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23D662A6"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6EC461C9"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18D0A3F6"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3544" w:type="dxa"/>
            <w:tcBorders>
              <w:top w:val="nil"/>
              <w:left w:val="nil"/>
              <w:bottom w:val="single" w:sz="3" w:space="0" w:color="000000"/>
              <w:right w:val="single" w:sz="3" w:space="0" w:color="000000"/>
            </w:tcBorders>
          </w:tcPr>
          <w:p w14:paraId="172ED555"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7ABAE3DC"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5C006B" w:rsidRPr="001C2838" w14:paraId="6128C21B" w14:textId="77777777" w:rsidTr="004E0FC8">
        <w:trPr>
          <w:trHeight w:val="255"/>
        </w:trPr>
        <w:tc>
          <w:tcPr>
            <w:tcW w:w="1848" w:type="dxa"/>
            <w:tcBorders>
              <w:top w:val="nil"/>
              <w:left w:val="single" w:sz="3" w:space="0" w:color="000000"/>
              <w:bottom w:val="single" w:sz="3" w:space="0" w:color="000000"/>
              <w:right w:val="single" w:sz="3" w:space="0" w:color="000000"/>
            </w:tcBorders>
            <w:vAlign w:val="bottom"/>
          </w:tcPr>
          <w:p w14:paraId="7EE84763"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3544" w:type="dxa"/>
            <w:tcBorders>
              <w:top w:val="single" w:sz="3" w:space="0" w:color="000000"/>
              <w:left w:val="nil"/>
              <w:bottom w:val="single" w:sz="3" w:space="0" w:color="000000"/>
              <w:right w:val="single" w:sz="3" w:space="0" w:color="000000"/>
            </w:tcBorders>
          </w:tcPr>
          <w:p w14:paraId="3007AC6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316DECF8" w14:textId="77777777" w:rsidR="005C006B" w:rsidRPr="001C2838" w:rsidRDefault="005C006B" w:rsidP="005C006B">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bl>
    <w:p w14:paraId="73AB61BE"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p>
    <w:p w14:paraId="10D1B15C"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2.6.</w:t>
      </w:r>
      <w:r w:rsidRPr="001C2838">
        <w:rPr>
          <w:rFonts w:ascii="Times New Roman" w:hAnsi="Times New Roman" w:cs="Times New Roman"/>
          <w:sz w:val="24"/>
          <w:lang w:eastAsia="bg-BG"/>
        </w:rPr>
        <w:t xml:space="preserve"> размер на възстановените разходи за репатриране, погребение в чужбина или транспортиране на тленни останки – до .......................... евро;</w:t>
      </w:r>
    </w:p>
    <w:p w14:paraId="578DC94C"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2.7.</w:t>
      </w:r>
      <w:r w:rsidRPr="001C2838">
        <w:rPr>
          <w:rFonts w:ascii="Times New Roman" w:hAnsi="Times New Roman" w:cs="Times New Roman"/>
          <w:sz w:val="24"/>
          <w:lang w:eastAsia="bg-BG"/>
        </w:rPr>
        <w:t xml:space="preserve"> размер на възстановените разходи при загуба, увреждане или забавяне на багаж на едно застраховано лице – до ...................... евро;</w:t>
      </w:r>
    </w:p>
    <w:p w14:paraId="75704F42" w14:textId="77777777" w:rsidR="005C006B" w:rsidRPr="001C2838" w:rsidRDefault="005C006B" w:rsidP="005C006B">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2.8.</w:t>
      </w:r>
      <w:r w:rsidRPr="001C2838">
        <w:rPr>
          <w:rFonts w:ascii="Times New Roman" w:hAnsi="Times New Roman" w:cs="Times New Roman"/>
          <w:sz w:val="24"/>
          <w:lang w:eastAsia="bg-BG"/>
        </w:rPr>
        <w:t xml:space="preserve"> размер на възстановените разходи за допълнителен престой на едно застраховано лице поради отмяна или забавяне на полет, както и при изпуснат полет по независещи от застрахованото лице причини – до ....................... евро.</w:t>
      </w:r>
    </w:p>
    <w:p w14:paraId="709D9155" w14:textId="77777777" w:rsidR="005C006B" w:rsidRPr="001C2838" w:rsidRDefault="005C006B" w:rsidP="005C006B">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2.9.</w:t>
      </w:r>
      <w:r w:rsidRPr="001C2838">
        <w:rPr>
          <w:rFonts w:ascii="Times New Roman" w:hAnsi="Times New Roman" w:cs="Times New Roman"/>
          <w:sz w:val="24"/>
          <w:lang w:eastAsia="bg-BG"/>
        </w:rPr>
        <w:t xml:space="preserve"> размер на възстановените разходи за съдебни разноски на едно застраховано лице – до ...................... евро;</w:t>
      </w:r>
    </w:p>
    <w:p w14:paraId="67DD5B8B"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2.10.</w:t>
      </w:r>
      <w:r w:rsidRPr="001C2838">
        <w:rPr>
          <w:rFonts w:ascii="Times New Roman" w:hAnsi="Times New Roman" w:cs="Times New Roman"/>
          <w:sz w:val="24"/>
          <w:lang w:eastAsia="bg-BG"/>
        </w:rPr>
        <w:t xml:space="preserve"> размер на обезщетението при други допълнителни покрития:</w:t>
      </w:r>
    </w:p>
    <w:p w14:paraId="320DD277"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i/>
          <w:iCs/>
          <w:sz w:val="24"/>
          <w:lang w:eastAsia="bg-BG"/>
        </w:rPr>
        <w:t>(застрахователят посочва за всеки предложен от него риск размера на обезщетението при настъпване на застрахователно събитие)</w:t>
      </w:r>
    </w:p>
    <w:p w14:paraId="574FF971" w14:textId="77777777" w:rsidR="005C006B" w:rsidRPr="001C2838" w:rsidRDefault="005C006B" w:rsidP="005C006B">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w:t>
      </w:r>
    </w:p>
    <w:p w14:paraId="32215891" w14:textId="77777777" w:rsidR="005C006B" w:rsidRPr="001C2838" w:rsidRDefault="005C006B" w:rsidP="005C006B">
      <w:pPr>
        <w:tabs>
          <w:tab w:val="left" w:pos="0"/>
        </w:tabs>
        <w:suppressAutoHyphens w:val="0"/>
        <w:autoSpaceDE w:val="0"/>
        <w:autoSpaceDN w:val="0"/>
        <w:adjustRightInd w:val="0"/>
        <w:ind w:firstLine="567"/>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ab/>
      </w:r>
    </w:p>
    <w:p w14:paraId="444F7776" w14:textId="77777777" w:rsidR="005C006B" w:rsidRPr="001C2838" w:rsidRDefault="005C006B" w:rsidP="005C006B">
      <w:pPr>
        <w:tabs>
          <w:tab w:val="left" w:pos="0"/>
        </w:tabs>
        <w:suppressAutoHyphens w:val="0"/>
        <w:autoSpaceDE w:val="0"/>
        <w:autoSpaceDN w:val="0"/>
        <w:adjustRightInd w:val="0"/>
        <w:ind w:firstLine="567"/>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3. Размер на индивидуалната застрахователна сума за всяко от застрахованите лица е </w:t>
      </w:r>
      <w:r w:rsidRPr="001C2838">
        <w:rPr>
          <w:rFonts w:ascii="Times New Roman" w:hAnsi="Times New Roman" w:cs="Times New Roman"/>
          <w:sz w:val="24"/>
          <w:lang w:eastAsia="bg-BG"/>
        </w:rPr>
        <w:t>.................................. (</w:t>
      </w:r>
      <w:r w:rsidRPr="001C2838">
        <w:rPr>
          <w:rFonts w:ascii="Times New Roman" w:hAnsi="Times New Roman" w:cs="Times New Roman"/>
          <w:i/>
          <w:iCs/>
          <w:sz w:val="24"/>
          <w:lang w:eastAsia="bg-BG"/>
        </w:rPr>
        <w:t>посочва се цифром и словом, като не може да е по-малко от 30 000 евро</w:t>
      </w:r>
      <w:r w:rsidRPr="001C2838">
        <w:rPr>
          <w:rFonts w:ascii="Times New Roman" w:hAnsi="Times New Roman" w:cs="Times New Roman"/>
          <w:sz w:val="24"/>
          <w:lang w:eastAsia="bg-BG"/>
        </w:rPr>
        <w:t>).</w:t>
      </w:r>
    </w:p>
    <w:p w14:paraId="37A6B9F7" w14:textId="77777777" w:rsidR="005E502C" w:rsidRPr="001C2838" w:rsidRDefault="005E502C" w:rsidP="005E502C">
      <w:pPr>
        <w:jc w:val="both"/>
        <w:rPr>
          <w:rFonts w:ascii="Times New Roman" w:eastAsia="Calibri" w:hAnsi="Times New Roman"/>
          <w:b/>
          <w:i/>
          <w:sz w:val="24"/>
          <w:u w:val="single"/>
        </w:rPr>
      </w:pPr>
    </w:p>
    <w:p w14:paraId="1239193E" w14:textId="77777777" w:rsidR="005E502C" w:rsidRPr="001C2838" w:rsidRDefault="005E502C" w:rsidP="005E502C">
      <w:pPr>
        <w:ind w:firstLine="540"/>
        <w:jc w:val="both"/>
        <w:rPr>
          <w:rFonts w:ascii="Times New Roman" w:eastAsia="Calibri" w:hAnsi="Times New Roman"/>
          <w:sz w:val="24"/>
        </w:rPr>
      </w:pPr>
    </w:p>
    <w:p w14:paraId="338A1134" w14:textId="77777777" w:rsidR="005E502C" w:rsidRPr="001C2838" w:rsidRDefault="005E502C" w:rsidP="005E502C">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14:paraId="52C2BBC6" w14:textId="77777777" w:rsidR="005E502C" w:rsidRPr="001C2838" w:rsidRDefault="005E502C" w:rsidP="005E502C">
      <w:pP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14:paraId="13AA8A80" w14:textId="77777777" w:rsidR="005E502C" w:rsidRPr="001C2838" w:rsidRDefault="005E502C">
      <w:pPr>
        <w:suppressAutoHyphens w:val="0"/>
        <w:spacing w:after="200" w:line="276" w:lineRule="auto"/>
      </w:pPr>
    </w:p>
    <w:p w14:paraId="109015BD" w14:textId="77777777" w:rsidR="005E502C" w:rsidRPr="001C2838" w:rsidRDefault="005E502C">
      <w:pPr>
        <w:suppressAutoHyphens w:val="0"/>
        <w:spacing w:after="200" w:line="276" w:lineRule="auto"/>
      </w:pPr>
    </w:p>
    <w:p w14:paraId="029EA0D9" w14:textId="77777777" w:rsidR="005C006B" w:rsidRPr="001C2838" w:rsidRDefault="005C006B">
      <w:pPr>
        <w:suppressAutoHyphens w:val="0"/>
        <w:spacing w:after="200" w:line="276" w:lineRule="auto"/>
        <w:rPr>
          <w:rFonts w:ascii="Times New Roman" w:hAnsi="Times New Roman"/>
          <w:b/>
          <w:sz w:val="24"/>
          <w:lang w:eastAsia="bg-BG"/>
        </w:rPr>
      </w:pPr>
      <w:r w:rsidRPr="001C2838">
        <w:rPr>
          <w:rFonts w:ascii="Times New Roman" w:hAnsi="Times New Roman"/>
          <w:b/>
          <w:sz w:val="24"/>
          <w:lang w:eastAsia="bg-BG"/>
        </w:rPr>
        <w:br w:type="page"/>
      </w:r>
    </w:p>
    <w:p w14:paraId="1A8D4641" w14:textId="77777777" w:rsidR="00D277E9" w:rsidRPr="001C2838" w:rsidRDefault="00D277E9" w:rsidP="00D277E9">
      <w:pPr>
        <w:ind w:left="5103"/>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38CCDF8B" w14:textId="77777777" w:rsidR="00276C82" w:rsidRPr="001C2838" w:rsidRDefault="00D277E9" w:rsidP="00D277E9">
      <w:pPr>
        <w:ind w:left="5103"/>
        <w:rPr>
          <w:rFonts w:ascii="Times New Roman" w:hAnsi="Times New Roman"/>
          <w:b/>
          <w:sz w:val="24"/>
          <w:lang w:eastAsia="bg-BG"/>
        </w:rPr>
      </w:pPr>
      <w:r w:rsidRPr="001C2838">
        <w:rPr>
          <w:rFonts w:ascii="Times New Roman" w:hAnsi="Times New Roman"/>
          <w:b/>
          <w:sz w:val="24"/>
          <w:lang w:eastAsia="bg-BG"/>
        </w:rPr>
        <w:t>ПРОЕКТ</w:t>
      </w:r>
    </w:p>
    <w:p w14:paraId="26A89D42" w14:textId="77777777" w:rsidR="00D277E9" w:rsidRPr="001C2838" w:rsidRDefault="00D277E9" w:rsidP="00D277E9">
      <w:pPr>
        <w:ind w:left="5103"/>
        <w:rPr>
          <w:rFonts w:ascii="Times New Roman" w:hAnsi="Times New Roman"/>
          <w:b/>
          <w:sz w:val="24"/>
          <w:lang w:eastAsia="bg-BG"/>
        </w:rPr>
      </w:pPr>
    </w:p>
    <w:p w14:paraId="2DA5A493" w14:textId="77777777" w:rsidR="006B3E64" w:rsidRPr="001C2838" w:rsidRDefault="006B3E64" w:rsidP="004E0FC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14:paraId="46A76CB3" w14:textId="77777777" w:rsidR="004E0FC8" w:rsidRPr="001C2838" w:rsidRDefault="004E0FC8" w:rsidP="004E0FC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1</w:t>
      </w:r>
    </w:p>
    <w:p w14:paraId="2001EBF1" w14:textId="77777777" w:rsidR="006B3E64" w:rsidRPr="001C2838" w:rsidRDefault="006B3E64" w:rsidP="004E0FC8">
      <w:pPr>
        <w:suppressAutoHyphens w:val="0"/>
        <w:jc w:val="center"/>
        <w:rPr>
          <w:rFonts w:ascii="Times New Roman" w:hAnsi="Times New Roman" w:cs="Times New Roman"/>
          <w:sz w:val="24"/>
          <w:lang w:eastAsia="en-US"/>
        </w:rPr>
      </w:pPr>
    </w:p>
    <w:p w14:paraId="04C53906" w14:textId="77777777" w:rsidR="00731095" w:rsidRPr="001C2838" w:rsidRDefault="006B3E64" w:rsidP="004E0FC8">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14:paraId="1D293EB3" w14:textId="77777777" w:rsidR="00731095" w:rsidRPr="001C2838" w:rsidRDefault="00731095" w:rsidP="00731095">
      <w:pPr>
        <w:pStyle w:val="ListParagraph"/>
        <w:jc w:val="center"/>
        <w:rPr>
          <w:rFonts w:ascii="Times New Roman" w:hAnsi="Times New Roman"/>
          <w:b/>
          <w:sz w:val="24"/>
        </w:rPr>
      </w:pPr>
    </w:p>
    <w:p w14:paraId="52571040" w14:textId="77777777" w:rsidR="006B3E64" w:rsidRPr="001C2838" w:rsidRDefault="006B3E64" w:rsidP="006B3E64">
      <w:pPr>
        <w:suppressAutoHyphens w:val="0"/>
        <w:spacing w:line="240" w:lineRule="atLeast"/>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w:t>
      </w:r>
      <w:r w:rsidR="00DD5983" w:rsidRPr="001C2838">
        <w:rPr>
          <w:rFonts w:ascii="Times New Roman" w:hAnsi="Times New Roman" w:cs="Times New Roman"/>
          <w:sz w:val="24"/>
          <w:lang w:eastAsia="en-US"/>
        </w:rPr>
        <w:t xml:space="preserve">, </w:t>
      </w:r>
      <w:r w:rsidRPr="001C2838">
        <w:rPr>
          <w:rFonts w:ascii="Times New Roman" w:hAnsi="Times New Roman" w:cs="Times New Roman"/>
          <w:sz w:val="24"/>
          <w:lang w:eastAsia="en-US"/>
        </w:rPr>
        <w:t xml:space="preserve"> ....................  г</w:t>
      </w:r>
      <w:r w:rsidR="001A1065" w:rsidRPr="001C2838">
        <w:rPr>
          <w:rFonts w:ascii="Times New Roman" w:hAnsi="Times New Roman" w:cs="Times New Roman"/>
          <w:sz w:val="24"/>
          <w:lang w:eastAsia="en-US"/>
        </w:rPr>
        <w:t>.</w:t>
      </w:r>
      <w:r w:rsidR="00DD5983" w:rsidRPr="001C2838">
        <w:rPr>
          <w:rFonts w:ascii="Times New Roman" w:hAnsi="Times New Roman" w:cs="Times New Roman"/>
          <w:sz w:val="24"/>
          <w:lang w:eastAsia="en-US"/>
        </w:rPr>
        <w:t>, в гр. София</w:t>
      </w:r>
      <w:r w:rsidRPr="001C2838">
        <w:rPr>
          <w:rFonts w:ascii="Times New Roman" w:hAnsi="Times New Roman" w:cs="Times New Roman"/>
          <w:sz w:val="24"/>
          <w:szCs w:val="20"/>
          <w:lang w:eastAsia="bg-BG"/>
        </w:rPr>
        <w:t xml:space="preserve"> между: </w:t>
      </w:r>
    </w:p>
    <w:p w14:paraId="71173C11" w14:textId="77777777" w:rsidR="003F5CC6" w:rsidRPr="001C2838" w:rsidRDefault="003F5CC6" w:rsidP="006B3E64">
      <w:pPr>
        <w:tabs>
          <w:tab w:val="left" w:pos="1560"/>
        </w:tabs>
        <w:suppressAutoHyphens w:val="0"/>
        <w:spacing w:line="276" w:lineRule="auto"/>
        <w:ind w:firstLine="709"/>
        <w:jc w:val="both"/>
        <w:rPr>
          <w:rFonts w:ascii="Times New Roman" w:hAnsi="Times New Roman"/>
          <w:b/>
          <w:sz w:val="24"/>
        </w:rPr>
      </w:pPr>
    </w:p>
    <w:p w14:paraId="236849B2" w14:textId="77777777" w:rsidR="006B3E64" w:rsidRPr="001C2838" w:rsidRDefault="009518BB" w:rsidP="003F5CC6">
      <w:pPr>
        <w:tabs>
          <w:tab w:val="left" w:pos="1560"/>
        </w:tabs>
        <w:suppressAutoHyphens w:val="0"/>
        <w:ind w:firstLine="709"/>
        <w:jc w:val="both"/>
        <w:rPr>
          <w:rFonts w:ascii="Times New Roman" w:hAnsi="Times New Roman"/>
          <w:sz w:val="24"/>
        </w:rPr>
      </w:pPr>
      <w:r w:rsidRPr="001C2838">
        <w:rPr>
          <w:rFonts w:ascii="Times New Roman" w:hAnsi="Times New Roman"/>
          <w:b/>
          <w:sz w:val="24"/>
        </w:rPr>
        <w:t xml:space="preserve">КОМИСИЯ ЗА ФИНАНСОВ НАДЗОР </w:t>
      </w:r>
      <w:r w:rsidR="006B3E64" w:rsidRPr="001C2838">
        <w:rPr>
          <w:rFonts w:ascii="Times New Roman" w:hAnsi="Times New Roman"/>
          <w:b/>
          <w:sz w:val="24"/>
        </w:rPr>
        <w:t>(КФН)</w:t>
      </w:r>
      <w:r w:rsidR="006B3E64" w:rsidRPr="001C2838">
        <w:rPr>
          <w:rFonts w:ascii="Times New Roman" w:hAnsi="Times New Roman"/>
          <w:sz w:val="24"/>
        </w:rPr>
        <w:t xml:space="preserve">, с адрес: гр. София, ул. „Будапеща” № 16, БУЛСТАТ 131060676, </w:t>
      </w:r>
      <w:r w:rsidR="00DD5983" w:rsidRPr="001C2838">
        <w:rPr>
          <w:rFonts w:ascii="Times New Roman" w:hAnsi="Times New Roman"/>
          <w:sz w:val="24"/>
        </w:rPr>
        <w:t>представлявана от Карина Димитрова Караиванова-</w:t>
      </w:r>
      <w:proofErr w:type="spellStart"/>
      <w:r w:rsidR="00DD5983" w:rsidRPr="001C2838">
        <w:rPr>
          <w:rFonts w:ascii="Times New Roman" w:hAnsi="Times New Roman"/>
          <w:sz w:val="24"/>
        </w:rPr>
        <w:t>Ганозова</w:t>
      </w:r>
      <w:proofErr w:type="spellEnd"/>
      <w:r w:rsidR="00DD5983" w:rsidRPr="001C2838">
        <w:rPr>
          <w:rFonts w:ascii="Times New Roman" w:hAnsi="Times New Roman"/>
          <w:sz w:val="24"/>
        </w:rPr>
        <w:t xml:space="preserve"> – председател, наричана за краткост Възложител, и </w:t>
      </w:r>
      <w:r w:rsidR="00BC50BB" w:rsidRPr="001C2838">
        <w:rPr>
          <w:rFonts w:ascii="Times New Roman" w:hAnsi="Times New Roman"/>
          <w:sz w:val="24"/>
        </w:rPr>
        <w:t>....................................</w:t>
      </w:r>
      <w:r w:rsidR="00DD5983" w:rsidRPr="001C2838">
        <w:rPr>
          <w:rFonts w:ascii="Times New Roman" w:hAnsi="Times New Roman"/>
          <w:sz w:val="24"/>
        </w:rPr>
        <w:t xml:space="preserve"> – изпълняващ длъжността началник на отдел „Финанси и счетоводство“ от една страна</w:t>
      </w:r>
      <w:r w:rsidR="006B3E64" w:rsidRPr="001C2838">
        <w:rPr>
          <w:rFonts w:ascii="Times New Roman" w:hAnsi="Times New Roman"/>
          <w:sz w:val="24"/>
        </w:rPr>
        <w:t xml:space="preserve"> и</w:t>
      </w:r>
    </w:p>
    <w:p w14:paraId="72DFEC55" w14:textId="77777777" w:rsidR="00731095" w:rsidRPr="001C2838" w:rsidRDefault="00731095" w:rsidP="003F5CC6">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14:paraId="137A5B56" w14:textId="77777777" w:rsidR="00731095" w:rsidRPr="001C2838" w:rsidRDefault="00731095" w:rsidP="009416C4">
      <w:pPr>
        <w:jc w:val="both"/>
        <w:rPr>
          <w:rFonts w:ascii="Times New Roman" w:hAnsi="Times New Roman"/>
          <w:sz w:val="24"/>
        </w:rPr>
      </w:pPr>
    </w:p>
    <w:p w14:paraId="580EBFCB" w14:textId="77777777" w:rsidR="009416C4" w:rsidRPr="001C2838" w:rsidRDefault="009416C4" w:rsidP="009416C4">
      <w:pPr>
        <w:jc w:val="both"/>
        <w:rPr>
          <w:rFonts w:ascii="Times New Roman" w:hAnsi="Times New Roman"/>
          <w:sz w:val="24"/>
        </w:rPr>
      </w:pPr>
      <w:r w:rsidRPr="001C2838">
        <w:rPr>
          <w:rFonts w:ascii="Times New Roman" w:hAnsi="Times New Roman"/>
          <w:sz w:val="24"/>
        </w:rPr>
        <w:t>Възложителят и Изпълнителят нари</w:t>
      </w:r>
      <w:r w:rsidR="005D5873" w:rsidRPr="001C2838">
        <w:rPr>
          <w:rFonts w:ascii="Times New Roman" w:hAnsi="Times New Roman"/>
          <w:sz w:val="24"/>
        </w:rPr>
        <w:t>ч</w:t>
      </w:r>
      <w:r w:rsidRPr="001C2838">
        <w:rPr>
          <w:rFonts w:ascii="Times New Roman" w:hAnsi="Times New Roman"/>
          <w:sz w:val="24"/>
        </w:rPr>
        <w:t>ани заедно „Страните“, а всеки от тях поотделно „</w:t>
      </w:r>
      <w:r w:rsidR="00094F54" w:rsidRPr="001C2838">
        <w:rPr>
          <w:rFonts w:ascii="Times New Roman" w:hAnsi="Times New Roman"/>
          <w:sz w:val="24"/>
        </w:rPr>
        <w:t>Страна</w:t>
      </w:r>
      <w:r w:rsidRPr="001C2838">
        <w:rPr>
          <w:rFonts w:ascii="Times New Roman" w:hAnsi="Times New Roman"/>
          <w:sz w:val="24"/>
        </w:rPr>
        <w:t>“</w:t>
      </w:r>
    </w:p>
    <w:p w14:paraId="48E0A883" w14:textId="77777777" w:rsidR="00731095" w:rsidRPr="001C2838" w:rsidRDefault="00731095" w:rsidP="00731095">
      <w:pPr>
        <w:jc w:val="both"/>
        <w:rPr>
          <w:rFonts w:ascii="Times New Roman" w:hAnsi="Times New Roman"/>
          <w:sz w:val="24"/>
        </w:rPr>
      </w:pPr>
      <w:r w:rsidRPr="001C2838">
        <w:rPr>
          <w:rFonts w:ascii="Times New Roman" w:hAnsi="Times New Roman"/>
          <w:sz w:val="24"/>
        </w:rPr>
        <w:t xml:space="preserve">на основание чл. </w:t>
      </w:r>
      <w:r w:rsidR="00042F21" w:rsidRPr="001C2838">
        <w:rPr>
          <w:rFonts w:ascii="Times New Roman" w:hAnsi="Times New Roman"/>
          <w:sz w:val="24"/>
        </w:rPr>
        <w:t>1</w:t>
      </w:r>
      <w:r w:rsidR="00094F54" w:rsidRPr="001C2838">
        <w:rPr>
          <w:rFonts w:ascii="Times New Roman" w:hAnsi="Times New Roman"/>
          <w:sz w:val="24"/>
        </w:rPr>
        <w:t>94, ал. 1</w:t>
      </w:r>
      <w:r w:rsidRPr="001C2838">
        <w:rPr>
          <w:rFonts w:ascii="Times New Roman" w:hAnsi="Times New Roman"/>
          <w:sz w:val="24"/>
        </w:rPr>
        <w:t xml:space="preserve"> от Закона за обществените поръчки (ЗОП), се сключи настоящия договор за </w:t>
      </w:r>
      <w:r w:rsidR="00753565" w:rsidRPr="001C2838">
        <w:rPr>
          <w:rFonts w:ascii="Times New Roman" w:hAnsi="Times New Roman"/>
          <w:sz w:val="24"/>
        </w:rPr>
        <w:t xml:space="preserve">възлагане на обществена поръчка </w:t>
      </w:r>
      <w:r w:rsidR="0038379F" w:rsidRPr="001C2838">
        <w:rPr>
          <w:rFonts w:ascii="Times New Roman" w:hAnsi="Times New Roman"/>
          <w:sz w:val="24"/>
        </w:rPr>
        <w:t>при следните условия</w:t>
      </w:r>
      <w:r w:rsidRPr="001C2838">
        <w:rPr>
          <w:rFonts w:ascii="Times New Roman" w:hAnsi="Times New Roman"/>
          <w:sz w:val="24"/>
        </w:rPr>
        <w:t>:</w:t>
      </w:r>
    </w:p>
    <w:p w14:paraId="6DAD744A" w14:textId="77777777" w:rsidR="00731095" w:rsidRPr="001C2838" w:rsidRDefault="00731095" w:rsidP="00731095">
      <w:pPr>
        <w:jc w:val="both"/>
        <w:rPr>
          <w:rFonts w:ascii="Times New Roman" w:hAnsi="Times New Roman"/>
          <w:sz w:val="24"/>
        </w:rPr>
      </w:pPr>
    </w:p>
    <w:p w14:paraId="32533EC2" w14:textId="77777777" w:rsidR="004E0FC8" w:rsidRPr="001C2838" w:rsidRDefault="004E0FC8" w:rsidP="004E0FC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14:paraId="3E9B6654" w14:textId="77777777" w:rsidR="004E0FC8" w:rsidRPr="001C2838" w:rsidRDefault="004E0FC8" w:rsidP="004E0FC8">
      <w:pPr>
        <w:suppressAutoHyphens w:val="0"/>
        <w:autoSpaceDE w:val="0"/>
        <w:autoSpaceDN w:val="0"/>
        <w:adjustRightInd w:val="0"/>
        <w:jc w:val="center"/>
        <w:rPr>
          <w:rFonts w:ascii="Times New Roman" w:hAnsi="Times New Roman" w:cs="Times New Roman"/>
          <w:b/>
          <w:bCs/>
          <w:sz w:val="24"/>
          <w:lang w:eastAsia="bg-BG"/>
        </w:rPr>
      </w:pPr>
    </w:p>
    <w:p w14:paraId="6AB173CA"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 застраховане със застраховка „Злополука” членовете на КФН и служителите от администрацията на КФН (общо 255 лица). За краткост предметът на настоящата поръчка ще се нарича „застраховка”.</w:t>
      </w:r>
    </w:p>
    <w:p w14:paraId="34B3ECF7"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w:t>
      </w:r>
      <w:r w:rsidR="00D77767" w:rsidRPr="001C2838">
        <w:rPr>
          <w:rFonts w:ascii="Times New Roman" w:hAnsi="Times New Roman" w:cs="Times New Roman"/>
          <w:sz w:val="24"/>
          <w:lang w:eastAsia="bg-BG"/>
        </w:rPr>
        <w:t xml:space="preserve">документацията </w:t>
      </w:r>
      <w:r w:rsidRPr="001C2838">
        <w:rPr>
          <w:rFonts w:ascii="Times New Roman" w:hAnsi="Times New Roman" w:cs="Times New Roman"/>
          <w:sz w:val="24"/>
          <w:lang w:eastAsia="bg-BG"/>
        </w:rPr>
        <w:t xml:space="preserve">към </w:t>
      </w:r>
      <w:r w:rsidR="00D77767" w:rsidRPr="001C2838">
        <w:rPr>
          <w:rFonts w:ascii="Times New Roman" w:hAnsi="Times New Roman" w:cs="Times New Roman"/>
          <w:sz w:val="24"/>
          <w:lang w:eastAsia="bg-BG"/>
        </w:rPr>
        <w:t>обществената поръчка</w:t>
      </w:r>
      <w:r w:rsidRPr="001C2838">
        <w:rPr>
          <w:rFonts w:ascii="Times New Roman" w:hAnsi="Times New Roman" w:cs="Times New Roman"/>
          <w:sz w:val="24"/>
          <w:lang w:eastAsia="bg-BG"/>
        </w:rPr>
        <w:t>, важат последните.</w:t>
      </w:r>
    </w:p>
    <w:p w14:paraId="75969EBD"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1C2838">
        <w:rPr>
          <w:rFonts w:ascii="Times New Roman" w:hAnsi="Times New Roman" w:cs="Times New Roman"/>
          <w:sz w:val="24"/>
          <w:lang w:eastAsia="bg-BG"/>
        </w:rPr>
        <w:t>Застраховката се сключва като групова непоименна застраховка „Злополука” за 2</w:t>
      </w:r>
      <w:r w:rsidR="00D77767" w:rsidRPr="001C2838">
        <w:rPr>
          <w:rFonts w:ascii="Times New Roman" w:hAnsi="Times New Roman" w:cs="Times New Roman"/>
          <w:sz w:val="24"/>
          <w:lang w:eastAsia="bg-BG"/>
        </w:rPr>
        <w:t>5</w:t>
      </w:r>
      <w:r w:rsidRPr="001C2838">
        <w:rPr>
          <w:rFonts w:ascii="Times New Roman" w:hAnsi="Times New Roman" w:cs="Times New Roman"/>
          <w:sz w:val="24"/>
          <w:lang w:eastAsia="bg-BG"/>
        </w:rPr>
        <w:t xml:space="preserve">5 лица съгласно изискванията на възложителя, посочени в техническата спецификация за обособена позиция № 1 към </w:t>
      </w:r>
      <w:r w:rsidR="00D77767" w:rsidRPr="001C2838">
        <w:rPr>
          <w:rFonts w:ascii="Times New Roman" w:hAnsi="Times New Roman" w:cs="Times New Roman"/>
          <w:sz w:val="24"/>
          <w:lang w:eastAsia="bg-BG"/>
        </w:rPr>
        <w:t>обществената поръчка</w:t>
      </w:r>
      <w:r w:rsidRPr="001C2838">
        <w:rPr>
          <w:rFonts w:ascii="Times New Roman" w:hAnsi="Times New Roman" w:cs="Times New Roman"/>
          <w:sz w:val="24"/>
          <w:lang w:eastAsia="bg-BG"/>
        </w:rPr>
        <w:t>. Страните подписват застрахователната полица в деня на подписване на настоящия договор.</w:t>
      </w:r>
    </w:p>
    <w:p w14:paraId="2E549ECA"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p>
    <w:p w14:paraId="7F5C7509" w14:textId="77777777" w:rsidR="004E0FC8" w:rsidRPr="001C2838" w:rsidRDefault="004E0FC8" w:rsidP="004E0FC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14:paraId="1902C951"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p w14:paraId="1AF1E366"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(1) ВЪЗЛОЖИТЕЛЯТ заплаща на ИЗПЪЛНИТЕЛЯ цена (застрахователна премия) в размер на .................................... лв., която включва:</w:t>
      </w:r>
    </w:p>
    <w:p w14:paraId="4CAD71A8" w14:textId="77777777" w:rsidR="004E0FC8" w:rsidRPr="001C2838" w:rsidRDefault="004E0FC8" w:rsidP="004E0FC8">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14:paraId="34EE1D50" w14:textId="77777777" w:rsidR="004E0FC8" w:rsidRPr="001C2838" w:rsidRDefault="004E0FC8" w:rsidP="004E0FC8">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2DE75364"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 Плащането се извършва в лева по банковата сметка на ИЗПЪЛНИТЕЛЯ:</w:t>
      </w:r>
    </w:p>
    <w:p w14:paraId="1E76E831"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14:paraId="52B65081"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14:paraId="373B4140"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14:paraId="6249BC7C" w14:textId="4186D378" w:rsidR="00520501" w:rsidRPr="001C2838" w:rsidRDefault="00520501" w:rsidP="004E0FC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xml:space="preserve">(3)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1D0BC16" w14:textId="4A907E78"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D77767"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D77767"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дни от датата на сключване на договора и представянето на </w:t>
      </w:r>
      <w:r w:rsidR="00ED2E9A" w:rsidRPr="001C2838">
        <w:rPr>
          <w:rFonts w:ascii="Times New Roman" w:hAnsi="Times New Roman" w:cs="Times New Roman"/>
          <w:sz w:val="24"/>
          <w:lang w:eastAsia="bg-BG"/>
        </w:rPr>
        <w:t xml:space="preserve">проформа </w:t>
      </w:r>
      <w:r w:rsidRPr="001C2838">
        <w:rPr>
          <w:rFonts w:ascii="Times New Roman" w:hAnsi="Times New Roman" w:cs="Times New Roman"/>
          <w:sz w:val="24"/>
          <w:lang w:eastAsia="bg-BG"/>
        </w:rPr>
        <w:t>сметка</w:t>
      </w:r>
      <w:r w:rsidR="00ED2E9A" w:rsidRPr="001C2838">
        <w:rPr>
          <w:rFonts w:ascii="Times New Roman" w:hAnsi="Times New Roman" w:cs="Times New Roman"/>
          <w:sz w:val="24"/>
          <w:lang w:eastAsia="bg-BG"/>
        </w:rPr>
        <w:t xml:space="preserve"> или сметка фактура</w:t>
      </w:r>
      <w:r w:rsidRPr="001C2838">
        <w:rPr>
          <w:rFonts w:ascii="Times New Roman" w:hAnsi="Times New Roman" w:cs="Times New Roman"/>
          <w:sz w:val="24"/>
          <w:lang w:eastAsia="bg-BG"/>
        </w:rPr>
        <w:t>, издадена от ИЗПЪЛНИТЕЛЯ.</w:t>
      </w:r>
    </w:p>
    <w:p w14:paraId="7FCC6610"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pacing w:val="-7"/>
          <w:sz w:val="24"/>
          <w:lang w:eastAsia="bg-BG"/>
        </w:rPr>
      </w:pPr>
    </w:p>
    <w:p w14:paraId="5F747E5A" w14:textId="77777777" w:rsidR="004E0FC8" w:rsidRPr="001C2838" w:rsidRDefault="004E0FC8" w:rsidP="004E0FC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14:paraId="13203D5B"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p w14:paraId="56DE8CCC"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6.  </w:t>
      </w:r>
      <w:r w:rsidRPr="001C2838">
        <w:rPr>
          <w:rFonts w:ascii="Times New Roman" w:hAnsi="Times New Roman" w:cs="Times New Roman"/>
          <w:sz w:val="24"/>
          <w:lang w:eastAsia="bg-BG"/>
        </w:rPr>
        <w:t>Договорът се сключва за срок от една година с начало 00.00 часа на 01.01.201</w:t>
      </w:r>
      <w:r w:rsidR="00D77767" w:rsidRPr="001C2838">
        <w:rPr>
          <w:rFonts w:ascii="Times New Roman" w:hAnsi="Times New Roman" w:cs="Times New Roman"/>
          <w:sz w:val="24"/>
          <w:lang w:eastAsia="bg-BG"/>
        </w:rPr>
        <w:t xml:space="preserve">8 </w:t>
      </w:r>
      <w:r w:rsidRPr="001C2838">
        <w:rPr>
          <w:rFonts w:ascii="Times New Roman" w:hAnsi="Times New Roman" w:cs="Times New Roman"/>
          <w:sz w:val="24"/>
          <w:lang w:eastAsia="bg-BG"/>
        </w:rPr>
        <w:t>г. до 24.00 часа на 31.12.201</w:t>
      </w:r>
      <w:r w:rsidR="00D77767" w:rsidRPr="001C2838">
        <w:rPr>
          <w:rFonts w:ascii="Times New Roman" w:hAnsi="Times New Roman" w:cs="Times New Roman"/>
          <w:sz w:val="24"/>
          <w:lang w:eastAsia="bg-BG"/>
        </w:rPr>
        <w:t>8</w:t>
      </w:r>
      <w:r w:rsidRPr="001C2838">
        <w:rPr>
          <w:rFonts w:ascii="Times New Roman" w:hAnsi="Times New Roman" w:cs="Times New Roman"/>
          <w:sz w:val="24"/>
          <w:lang w:eastAsia="bg-BG"/>
        </w:rPr>
        <w:t xml:space="preserve"> г.</w:t>
      </w:r>
    </w:p>
    <w:p w14:paraId="32CC458D" w14:textId="77777777" w:rsidR="004E0FC8" w:rsidRPr="001C2838" w:rsidRDefault="004E0FC8" w:rsidP="004E0FC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7. </w:t>
      </w:r>
      <w:r w:rsidRPr="001C2838">
        <w:rPr>
          <w:rFonts w:ascii="Times New Roman" w:hAnsi="Times New Roman" w:cs="Times New Roman"/>
          <w:sz w:val="24"/>
          <w:lang w:eastAsia="bg-BG"/>
        </w:rPr>
        <w:t>За новоназначените служители, застраховката влиза в сила от 00.00 часа на датата на назначаване, а за напусналите (освободените) служители, застрахователната отговорност се прекратява от 24.00 часа на датата на освобождаване.</w:t>
      </w:r>
    </w:p>
    <w:p w14:paraId="61950B16" w14:textId="77777777" w:rsidR="004E0FC8" w:rsidRPr="001C2838" w:rsidRDefault="004E0FC8" w:rsidP="004E0FC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8. </w:t>
      </w:r>
      <w:r w:rsidRPr="001C2838">
        <w:rPr>
          <w:rFonts w:ascii="Times New Roman" w:hAnsi="Times New Roman" w:cs="Times New Roman"/>
          <w:sz w:val="24"/>
          <w:lang w:eastAsia="bg-BG"/>
        </w:rPr>
        <w:t>За покритията „смърт”, „трайна загуба на работоспособност”, „временна загуба на работоспособност”, „дневни пари за болничен престой” и „медицински разходи” застраховката е валидна 24 часа в денонощието на територията на Република България.</w:t>
      </w:r>
    </w:p>
    <w:p w14:paraId="2DD7352B" w14:textId="77777777" w:rsidR="004E0FC8" w:rsidRPr="001C2838" w:rsidRDefault="004E0FC8" w:rsidP="004E0FC8">
      <w:pPr>
        <w:tabs>
          <w:tab w:val="left" w:pos="1080"/>
        </w:tabs>
        <w:suppressAutoHyphens w:val="0"/>
        <w:autoSpaceDE w:val="0"/>
        <w:autoSpaceDN w:val="0"/>
        <w:adjustRightInd w:val="0"/>
        <w:jc w:val="both"/>
        <w:rPr>
          <w:rFonts w:ascii="Times New Roman" w:hAnsi="Times New Roman" w:cs="Times New Roman"/>
          <w:sz w:val="24"/>
          <w:lang w:eastAsia="bg-BG"/>
        </w:rPr>
      </w:pPr>
    </w:p>
    <w:p w14:paraId="341F74DC"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14:paraId="35D2E547"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76B2A7F6" w14:textId="77777777"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9. </w:t>
      </w:r>
      <w:r w:rsidRPr="001C2838">
        <w:rPr>
          <w:rFonts w:ascii="Times New Roman" w:hAnsi="Times New Roman" w:cs="Times New Roman"/>
          <w:sz w:val="24"/>
          <w:lang w:eastAsia="bg-BG"/>
        </w:rPr>
        <w:t>Размерът  на индивидуалната застрахователна сума за всеки застрахован член и служител на КФН е ........................... лева.</w:t>
      </w:r>
    </w:p>
    <w:p w14:paraId="3EE27A09" w14:textId="77777777" w:rsidR="004E0FC8" w:rsidRPr="001C2838" w:rsidRDefault="004E0FC8" w:rsidP="004E0FC8">
      <w:pPr>
        <w:tabs>
          <w:tab w:val="left" w:pos="1080"/>
        </w:tabs>
        <w:suppressAutoHyphens w:val="0"/>
        <w:autoSpaceDE w:val="0"/>
        <w:autoSpaceDN w:val="0"/>
        <w:adjustRightInd w:val="0"/>
        <w:jc w:val="both"/>
        <w:rPr>
          <w:rFonts w:ascii="Times New Roman" w:hAnsi="Times New Roman" w:cs="Times New Roman"/>
          <w:sz w:val="24"/>
          <w:lang w:eastAsia="bg-BG"/>
        </w:rPr>
      </w:pPr>
    </w:p>
    <w:p w14:paraId="117073E1"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ЗАСТРАХОВАТЕЛНО ПОКРИТИЕ</w:t>
      </w:r>
    </w:p>
    <w:p w14:paraId="221A3297"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62139901" w14:textId="77777777"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10. </w:t>
      </w:r>
      <w:r w:rsidRPr="001C2838">
        <w:rPr>
          <w:rFonts w:ascii="Times New Roman" w:hAnsi="Times New Roman" w:cs="Times New Roman"/>
          <w:sz w:val="24"/>
          <w:lang w:eastAsia="bg-BG"/>
        </w:rPr>
        <w:t>Срещу платената застрахователна премия ИЗПЪЛНИТЕЛЯТ осигурява застрахователно покритие на следните покрити рискове с направеното от него техническо предложение в следните случаи:</w:t>
      </w:r>
    </w:p>
    <w:p w14:paraId="24E1A683" w14:textId="77777777" w:rsidR="004E0FC8" w:rsidRPr="001C2838" w:rsidRDefault="004E0FC8" w:rsidP="000621F8">
      <w:pPr>
        <w:numPr>
          <w:ilvl w:val="0"/>
          <w:numId w:val="21"/>
        </w:numPr>
        <w:tabs>
          <w:tab w:val="left" w:pos="108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При смърт на застрахования на законните наследници се изплаща застрахователна сума както следва:</w:t>
      </w:r>
    </w:p>
    <w:p w14:paraId="7FBDBFAF" w14:textId="77777777" w:rsidR="004E0FC8" w:rsidRPr="001C2838" w:rsidRDefault="004E0FC8" w:rsidP="000621F8">
      <w:pPr>
        <w:numPr>
          <w:ilvl w:val="0"/>
          <w:numId w:val="19"/>
        </w:numPr>
        <w:tabs>
          <w:tab w:val="left" w:pos="1080"/>
        </w:tabs>
        <w:suppressAutoHyphens w:val="0"/>
        <w:autoSpaceDE w:val="0"/>
        <w:autoSpaceDN w:val="0"/>
        <w:adjustRightInd w:val="0"/>
        <w:ind w:left="1800"/>
        <w:jc w:val="both"/>
        <w:rPr>
          <w:rFonts w:ascii="Times New Roman" w:hAnsi="Times New Roman" w:cs="Times New Roman"/>
          <w:sz w:val="24"/>
          <w:lang w:eastAsia="bg-BG"/>
        </w:rPr>
      </w:pPr>
      <w:r w:rsidRPr="001C2838">
        <w:rPr>
          <w:rFonts w:ascii="Times New Roman" w:hAnsi="Times New Roman" w:cs="Times New Roman"/>
          <w:sz w:val="24"/>
          <w:lang w:eastAsia="bg-BG"/>
        </w:rPr>
        <w:t>трудова злополука - ............................ лв.;</w:t>
      </w:r>
    </w:p>
    <w:p w14:paraId="2D6FA372" w14:textId="77777777" w:rsidR="004E0FC8" w:rsidRPr="001C2838" w:rsidRDefault="004E0FC8" w:rsidP="000621F8">
      <w:pPr>
        <w:numPr>
          <w:ilvl w:val="0"/>
          <w:numId w:val="19"/>
        </w:numPr>
        <w:tabs>
          <w:tab w:val="left" w:pos="1080"/>
        </w:tabs>
        <w:suppressAutoHyphens w:val="0"/>
        <w:autoSpaceDE w:val="0"/>
        <w:autoSpaceDN w:val="0"/>
        <w:adjustRightInd w:val="0"/>
        <w:ind w:left="1800"/>
        <w:jc w:val="both"/>
        <w:rPr>
          <w:rFonts w:ascii="Times New Roman" w:hAnsi="Times New Roman" w:cs="Times New Roman"/>
          <w:sz w:val="24"/>
          <w:lang w:eastAsia="bg-BG"/>
        </w:rPr>
      </w:pPr>
      <w:r w:rsidRPr="001C2838">
        <w:rPr>
          <w:rFonts w:ascii="Times New Roman" w:hAnsi="Times New Roman" w:cs="Times New Roman"/>
          <w:sz w:val="24"/>
          <w:lang w:eastAsia="bg-BG"/>
        </w:rPr>
        <w:t>битова злополука - .......................... лв.;</w:t>
      </w:r>
    </w:p>
    <w:p w14:paraId="2EDE2475" w14:textId="77777777" w:rsidR="004E0FC8" w:rsidRPr="001C2838" w:rsidRDefault="004E0FC8" w:rsidP="000621F8">
      <w:pPr>
        <w:numPr>
          <w:ilvl w:val="0"/>
          <w:numId w:val="19"/>
        </w:numPr>
        <w:tabs>
          <w:tab w:val="left" w:pos="1080"/>
        </w:tabs>
        <w:suppressAutoHyphens w:val="0"/>
        <w:autoSpaceDE w:val="0"/>
        <w:autoSpaceDN w:val="0"/>
        <w:adjustRightInd w:val="0"/>
        <w:ind w:left="1800"/>
        <w:jc w:val="both"/>
        <w:rPr>
          <w:rFonts w:ascii="Times New Roman" w:hAnsi="Times New Roman" w:cs="Times New Roman"/>
          <w:sz w:val="24"/>
          <w:lang w:eastAsia="bg-BG"/>
        </w:rPr>
      </w:pPr>
      <w:r w:rsidRPr="001C2838">
        <w:rPr>
          <w:rFonts w:ascii="Times New Roman" w:hAnsi="Times New Roman" w:cs="Times New Roman"/>
          <w:sz w:val="24"/>
          <w:lang w:eastAsia="bg-BG"/>
        </w:rPr>
        <w:t>злоумишлени действия на трети лица - ............................... лв.</w:t>
      </w:r>
    </w:p>
    <w:p w14:paraId="1B296064" w14:textId="77777777" w:rsidR="004E0FC8" w:rsidRPr="001C2838" w:rsidRDefault="004E0FC8" w:rsidP="000621F8">
      <w:pPr>
        <w:numPr>
          <w:ilvl w:val="0"/>
          <w:numId w:val="21"/>
        </w:numPr>
        <w:tabs>
          <w:tab w:val="left" w:pos="0"/>
          <w:tab w:val="left" w:pos="108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При трайно намалена работоспособност вследствие на трудова или битова злополука:</w:t>
      </w:r>
    </w:p>
    <w:p w14:paraId="1D63A589"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до 40% включително загубена работоспособност ........................ лв.; </w:t>
      </w:r>
    </w:p>
    <w:p w14:paraId="12D23E02"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лв.;</w:t>
      </w:r>
    </w:p>
    <w:p w14:paraId="26A17FE9"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 лв.;</w:t>
      </w:r>
    </w:p>
    <w:p w14:paraId="1CB4D56E"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над 60% до 70% включително загубена работоспособност .................... лв.;</w:t>
      </w:r>
    </w:p>
    <w:p w14:paraId="606C90E2"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лв.; </w:t>
      </w:r>
    </w:p>
    <w:p w14:paraId="3FFF2995"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лв.;</w:t>
      </w:r>
    </w:p>
    <w:p w14:paraId="3AEB2028" w14:textId="77777777" w:rsidR="004E0FC8" w:rsidRPr="001C2838" w:rsidRDefault="004E0FC8" w:rsidP="004E0FC8">
      <w:pPr>
        <w:suppressAutoHyphens w:val="0"/>
        <w:autoSpaceDE w:val="0"/>
        <w:autoSpaceDN w:val="0"/>
        <w:adjustRightInd w:val="0"/>
        <w:ind w:left="1440"/>
        <w:jc w:val="both"/>
        <w:rPr>
          <w:rFonts w:ascii="Times New Roman" w:hAnsi="Times New Roman" w:cs="Times New Roman"/>
          <w:sz w:val="24"/>
          <w:lang w:eastAsia="bg-BG"/>
        </w:rPr>
      </w:pPr>
      <w:r w:rsidRPr="001C2838">
        <w:rPr>
          <w:rFonts w:ascii="Times New Roman" w:hAnsi="Times New Roman" w:cs="Times New Roman"/>
          <w:sz w:val="24"/>
          <w:lang w:eastAsia="bg-BG"/>
        </w:rPr>
        <w:t>над 90% загубена работоспособност ........................ лв.</w:t>
      </w:r>
    </w:p>
    <w:p w14:paraId="693D6F01" w14:textId="77777777" w:rsidR="004E0FC8" w:rsidRPr="001C2838" w:rsidRDefault="004E0FC8" w:rsidP="000621F8">
      <w:pPr>
        <w:numPr>
          <w:ilvl w:val="0"/>
          <w:numId w:val="21"/>
        </w:numPr>
        <w:tabs>
          <w:tab w:val="left" w:pos="0"/>
          <w:tab w:val="left" w:pos="108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При временна загуба на работоспособност вследствие на трудова или битова злополука:</w:t>
      </w:r>
    </w:p>
    <w:tbl>
      <w:tblPr>
        <w:tblW w:w="0" w:type="auto"/>
        <w:tblInd w:w="135" w:type="dxa"/>
        <w:tblLayout w:type="fixed"/>
        <w:tblCellMar>
          <w:left w:w="70" w:type="dxa"/>
          <w:right w:w="70" w:type="dxa"/>
        </w:tblCellMar>
        <w:tblLook w:val="0000" w:firstRow="0" w:lastRow="0" w:firstColumn="0" w:lastColumn="0" w:noHBand="0" w:noVBand="0"/>
      </w:tblPr>
      <w:tblGrid>
        <w:gridCol w:w="2557"/>
        <w:gridCol w:w="6520"/>
      </w:tblGrid>
      <w:tr w:rsidR="004E0FC8" w:rsidRPr="001C2838" w14:paraId="7874A41B" w14:textId="77777777" w:rsidTr="004E0FC8">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74D8565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ab/>
              <w:t>Дни</w:t>
            </w:r>
          </w:p>
        </w:tc>
        <w:tc>
          <w:tcPr>
            <w:tcW w:w="6520" w:type="dxa"/>
            <w:tcBorders>
              <w:top w:val="single" w:sz="3" w:space="0" w:color="000000"/>
              <w:left w:val="nil"/>
              <w:bottom w:val="single" w:sz="3" w:space="0" w:color="000000"/>
              <w:right w:val="single" w:sz="3" w:space="0" w:color="000000"/>
            </w:tcBorders>
            <w:vAlign w:val="bottom"/>
          </w:tcPr>
          <w:p w14:paraId="2A757E2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Размер на дневните пари за болничен престой</w:t>
            </w:r>
          </w:p>
        </w:tc>
      </w:tr>
      <w:tr w:rsidR="004E0FC8" w:rsidRPr="001C2838" w14:paraId="08DFE5F6" w14:textId="77777777" w:rsidTr="004E0FC8">
        <w:trPr>
          <w:trHeight w:val="285"/>
        </w:trPr>
        <w:tc>
          <w:tcPr>
            <w:tcW w:w="2557" w:type="dxa"/>
            <w:tcBorders>
              <w:top w:val="nil"/>
              <w:left w:val="single" w:sz="3" w:space="0" w:color="000000"/>
              <w:bottom w:val="single" w:sz="3" w:space="0" w:color="000000"/>
              <w:right w:val="single" w:sz="3" w:space="0" w:color="000000"/>
            </w:tcBorders>
            <w:vAlign w:val="bottom"/>
          </w:tcPr>
          <w:p w14:paraId="2DC8A42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6520" w:type="dxa"/>
            <w:tcBorders>
              <w:top w:val="nil"/>
              <w:left w:val="nil"/>
              <w:bottom w:val="single" w:sz="3" w:space="0" w:color="000000"/>
              <w:right w:val="single" w:sz="3" w:space="0" w:color="000000"/>
            </w:tcBorders>
            <w:vAlign w:val="bottom"/>
          </w:tcPr>
          <w:p w14:paraId="054D7DC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5DE5A60" w14:textId="77777777" w:rsidTr="004E0FC8">
        <w:trPr>
          <w:trHeight w:val="285"/>
        </w:trPr>
        <w:tc>
          <w:tcPr>
            <w:tcW w:w="2557" w:type="dxa"/>
            <w:tcBorders>
              <w:top w:val="nil"/>
              <w:left w:val="single" w:sz="3" w:space="0" w:color="000000"/>
              <w:bottom w:val="single" w:sz="3" w:space="0" w:color="000000"/>
              <w:right w:val="single" w:sz="3" w:space="0" w:color="000000"/>
            </w:tcBorders>
            <w:vAlign w:val="bottom"/>
          </w:tcPr>
          <w:p w14:paraId="1085C29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11-20</w:t>
            </w:r>
          </w:p>
        </w:tc>
        <w:tc>
          <w:tcPr>
            <w:tcW w:w="6520" w:type="dxa"/>
            <w:tcBorders>
              <w:top w:val="nil"/>
              <w:left w:val="nil"/>
              <w:bottom w:val="single" w:sz="3" w:space="0" w:color="000000"/>
              <w:right w:val="single" w:sz="3" w:space="0" w:color="000000"/>
            </w:tcBorders>
            <w:vAlign w:val="bottom"/>
          </w:tcPr>
          <w:p w14:paraId="76870BD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EA010EE"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E3DE6EC"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6520" w:type="dxa"/>
            <w:tcBorders>
              <w:top w:val="nil"/>
              <w:left w:val="nil"/>
              <w:bottom w:val="single" w:sz="3" w:space="0" w:color="000000"/>
              <w:right w:val="single" w:sz="3" w:space="0" w:color="000000"/>
            </w:tcBorders>
          </w:tcPr>
          <w:p w14:paraId="17D0C19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75D72A26"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1DB6481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6520" w:type="dxa"/>
            <w:tcBorders>
              <w:top w:val="nil"/>
              <w:left w:val="nil"/>
              <w:bottom w:val="single" w:sz="3" w:space="0" w:color="000000"/>
              <w:right w:val="single" w:sz="3" w:space="0" w:color="000000"/>
            </w:tcBorders>
          </w:tcPr>
          <w:p w14:paraId="74F854B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1D9A631"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5A78F83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6520" w:type="dxa"/>
            <w:tcBorders>
              <w:top w:val="nil"/>
              <w:left w:val="nil"/>
              <w:bottom w:val="single" w:sz="3" w:space="0" w:color="000000"/>
              <w:right w:val="single" w:sz="3" w:space="0" w:color="000000"/>
            </w:tcBorders>
          </w:tcPr>
          <w:p w14:paraId="6DD6BB3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76FA0EC"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75C9850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lastRenderedPageBreak/>
              <w:t>51-60</w:t>
            </w:r>
          </w:p>
        </w:tc>
        <w:tc>
          <w:tcPr>
            <w:tcW w:w="6520" w:type="dxa"/>
            <w:tcBorders>
              <w:top w:val="nil"/>
              <w:left w:val="nil"/>
              <w:bottom w:val="single" w:sz="3" w:space="0" w:color="000000"/>
              <w:right w:val="single" w:sz="3" w:space="0" w:color="000000"/>
            </w:tcBorders>
          </w:tcPr>
          <w:p w14:paraId="4F017EF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B770181"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607D282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6520" w:type="dxa"/>
            <w:tcBorders>
              <w:top w:val="nil"/>
              <w:left w:val="nil"/>
              <w:bottom w:val="single" w:sz="3" w:space="0" w:color="000000"/>
              <w:right w:val="single" w:sz="3" w:space="0" w:color="000000"/>
            </w:tcBorders>
          </w:tcPr>
          <w:p w14:paraId="3C79E5F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1C48C52"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0F81792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6520" w:type="dxa"/>
            <w:tcBorders>
              <w:top w:val="nil"/>
              <w:left w:val="nil"/>
              <w:bottom w:val="single" w:sz="3" w:space="0" w:color="000000"/>
              <w:right w:val="single" w:sz="3" w:space="0" w:color="000000"/>
            </w:tcBorders>
          </w:tcPr>
          <w:p w14:paraId="75106A2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E7013BD"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3C47E3E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6520" w:type="dxa"/>
            <w:tcBorders>
              <w:top w:val="nil"/>
              <w:left w:val="nil"/>
              <w:bottom w:val="single" w:sz="3" w:space="0" w:color="000000"/>
              <w:right w:val="single" w:sz="3" w:space="0" w:color="000000"/>
            </w:tcBorders>
          </w:tcPr>
          <w:p w14:paraId="2CFF050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85F25AD"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3CB216B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6520" w:type="dxa"/>
            <w:tcBorders>
              <w:top w:val="nil"/>
              <w:left w:val="nil"/>
              <w:bottom w:val="single" w:sz="3" w:space="0" w:color="000000"/>
              <w:right w:val="single" w:sz="3" w:space="0" w:color="000000"/>
            </w:tcBorders>
          </w:tcPr>
          <w:p w14:paraId="171E819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EB73F7B"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453515D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6520" w:type="dxa"/>
            <w:tcBorders>
              <w:top w:val="nil"/>
              <w:left w:val="nil"/>
              <w:bottom w:val="single" w:sz="3" w:space="0" w:color="000000"/>
              <w:right w:val="single" w:sz="3" w:space="0" w:color="000000"/>
            </w:tcBorders>
          </w:tcPr>
          <w:p w14:paraId="2092E71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997A13B"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170B366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6520" w:type="dxa"/>
            <w:tcBorders>
              <w:top w:val="nil"/>
              <w:left w:val="nil"/>
              <w:bottom w:val="single" w:sz="3" w:space="0" w:color="000000"/>
              <w:right w:val="single" w:sz="3" w:space="0" w:color="000000"/>
            </w:tcBorders>
          </w:tcPr>
          <w:p w14:paraId="2432529A"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3A98D7F"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0911329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6520" w:type="dxa"/>
            <w:tcBorders>
              <w:top w:val="nil"/>
              <w:left w:val="nil"/>
              <w:bottom w:val="single" w:sz="3" w:space="0" w:color="000000"/>
              <w:right w:val="single" w:sz="3" w:space="0" w:color="000000"/>
            </w:tcBorders>
          </w:tcPr>
          <w:p w14:paraId="73CFBD9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F44C645"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1AA5FEC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6520" w:type="dxa"/>
            <w:tcBorders>
              <w:top w:val="nil"/>
              <w:left w:val="nil"/>
              <w:bottom w:val="single" w:sz="3" w:space="0" w:color="000000"/>
              <w:right w:val="single" w:sz="3" w:space="0" w:color="000000"/>
            </w:tcBorders>
          </w:tcPr>
          <w:p w14:paraId="6D2CEB1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CF58B63"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3C77465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6520" w:type="dxa"/>
            <w:tcBorders>
              <w:top w:val="nil"/>
              <w:left w:val="nil"/>
              <w:bottom w:val="single" w:sz="3" w:space="0" w:color="000000"/>
              <w:right w:val="single" w:sz="3" w:space="0" w:color="000000"/>
            </w:tcBorders>
          </w:tcPr>
          <w:p w14:paraId="46D1780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4C721D1"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2F14AA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6520" w:type="dxa"/>
            <w:tcBorders>
              <w:top w:val="nil"/>
              <w:left w:val="nil"/>
              <w:bottom w:val="single" w:sz="3" w:space="0" w:color="000000"/>
              <w:right w:val="single" w:sz="3" w:space="0" w:color="000000"/>
            </w:tcBorders>
          </w:tcPr>
          <w:p w14:paraId="1DCAB67A"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E41A248"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66690AF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6520" w:type="dxa"/>
            <w:tcBorders>
              <w:top w:val="nil"/>
              <w:left w:val="nil"/>
              <w:bottom w:val="single" w:sz="3" w:space="0" w:color="000000"/>
              <w:right w:val="single" w:sz="3" w:space="0" w:color="000000"/>
            </w:tcBorders>
          </w:tcPr>
          <w:p w14:paraId="66D5AC5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0E29DB2"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6FB76B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6520" w:type="dxa"/>
            <w:tcBorders>
              <w:top w:val="nil"/>
              <w:left w:val="nil"/>
              <w:bottom w:val="single" w:sz="3" w:space="0" w:color="000000"/>
              <w:right w:val="single" w:sz="3" w:space="0" w:color="000000"/>
            </w:tcBorders>
          </w:tcPr>
          <w:p w14:paraId="18069DD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8498428"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0C885EA"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6520" w:type="dxa"/>
            <w:tcBorders>
              <w:top w:val="nil"/>
              <w:left w:val="nil"/>
              <w:bottom w:val="single" w:sz="3" w:space="0" w:color="000000"/>
              <w:right w:val="single" w:sz="3" w:space="0" w:color="000000"/>
            </w:tcBorders>
          </w:tcPr>
          <w:p w14:paraId="47C62A1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bl>
    <w:p w14:paraId="575FB72A"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p>
    <w:p w14:paraId="0E02AEC9" w14:textId="7777777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r w:rsidRPr="001C2838">
        <w:rPr>
          <w:rFonts w:ascii="Times New Roman" w:hAnsi="Times New Roman" w:cs="Times New Roman"/>
          <w:sz w:val="24"/>
          <w:lang w:eastAsia="bg-BG"/>
        </w:rPr>
        <w:t>4. При медицински разходи (медикаменти, манипулации, изследвания, хирургично и болнично обслужване) в</w:t>
      </w:r>
      <w:r w:rsidR="00D77767" w:rsidRPr="001C2838">
        <w:rPr>
          <w:rFonts w:ascii="Times New Roman" w:hAnsi="Times New Roman" w:cs="Times New Roman"/>
          <w:sz w:val="24"/>
          <w:lang w:eastAsia="bg-BG"/>
        </w:rPr>
        <w:t>следствие на трудова или битова</w:t>
      </w:r>
      <w:r w:rsidRPr="001C2838">
        <w:rPr>
          <w:rFonts w:ascii="Times New Roman" w:hAnsi="Times New Roman" w:cs="Times New Roman"/>
          <w:sz w:val="24"/>
          <w:lang w:eastAsia="bg-BG"/>
        </w:rPr>
        <w:t xml:space="preserve"> злополука застрахователят възстановява сума в размер до ............................ лв. за едно застраховано лице за целия срок на договора.</w:t>
      </w:r>
    </w:p>
    <w:p w14:paraId="17F81769" w14:textId="7777777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r w:rsidRPr="001C2838">
        <w:rPr>
          <w:rFonts w:ascii="Times New Roman" w:hAnsi="Times New Roman" w:cs="Times New Roman"/>
          <w:sz w:val="24"/>
          <w:lang w:eastAsia="bg-BG"/>
        </w:rPr>
        <w:t>5. Дневни пари за болничен престой вследствие на трудова или битова злополука:</w:t>
      </w:r>
    </w:p>
    <w:tbl>
      <w:tblPr>
        <w:tblW w:w="0" w:type="auto"/>
        <w:tblInd w:w="135" w:type="dxa"/>
        <w:tblLayout w:type="fixed"/>
        <w:tblCellMar>
          <w:left w:w="70" w:type="dxa"/>
          <w:right w:w="70" w:type="dxa"/>
        </w:tblCellMar>
        <w:tblLook w:val="0000" w:firstRow="0" w:lastRow="0" w:firstColumn="0" w:lastColumn="0" w:noHBand="0" w:noVBand="0"/>
      </w:tblPr>
      <w:tblGrid>
        <w:gridCol w:w="2557"/>
        <w:gridCol w:w="6520"/>
      </w:tblGrid>
      <w:tr w:rsidR="004E0FC8" w:rsidRPr="001C2838" w14:paraId="19A7F66F" w14:textId="77777777" w:rsidTr="004E0FC8">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23A6C81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Дни</w:t>
            </w:r>
          </w:p>
        </w:tc>
        <w:tc>
          <w:tcPr>
            <w:tcW w:w="6520" w:type="dxa"/>
            <w:tcBorders>
              <w:top w:val="single" w:sz="3" w:space="0" w:color="000000"/>
              <w:left w:val="nil"/>
              <w:bottom w:val="single" w:sz="3" w:space="0" w:color="000000"/>
              <w:right w:val="single" w:sz="3" w:space="0" w:color="000000"/>
            </w:tcBorders>
            <w:vAlign w:val="bottom"/>
          </w:tcPr>
          <w:p w14:paraId="50564BD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Размер на дневните пари за болничен престой</w:t>
            </w:r>
          </w:p>
        </w:tc>
      </w:tr>
      <w:tr w:rsidR="004E0FC8" w:rsidRPr="001C2838" w14:paraId="550F6B62" w14:textId="77777777" w:rsidTr="004E0FC8">
        <w:trPr>
          <w:trHeight w:val="285"/>
        </w:trPr>
        <w:tc>
          <w:tcPr>
            <w:tcW w:w="2557" w:type="dxa"/>
            <w:tcBorders>
              <w:top w:val="nil"/>
              <w:left w:val="single" w:sz="3" w:space="0" w:color="000000"/>
              <w:bottom w:val="single" w:sz="3" w:space="0" w:color="000000"/>
              <w:right w:val="single" w:sz="3" w:space="0" w:color="000000"/>
            </w:tcBorders>
            <w:vAlign w:val="bottom"/>
          </w:tcPr>
          <w:p w14:paraId="5BA5C1C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6520" w:type="dxa"/>
            <w:tcBorders>
              <w:top w:val="nil"/>
              <w:left w:val="nil"/>
              <w:bottom w:val="single" w:sz="3" w:space="0" w:color="000000"/>
              <w:right w:val="single" w:sz="3" w:space="0" w:color="000000"/>
            </w:tcBorders>
            <w:vAlign w:val="bottom"/>
          </w:tcPr>
          <w:p w14:paraId="010918F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C8EA183" w14:textId="77777777" w:rsidTr="004E0FC8">
        <w:trPr>
          <w:trHeight w:val="285"/>
        </w:trPr>
        <w:tc>
          <w:tcPr>
            <w:tcW w:w="2557" w:type="dxa"/>
            <w:tcBorders>
              <w:top w:val="nil"/>
              <w:left w:val="single" w:sz="3" w:space="0" w:color="000000"/>
              <w:bottom w:val="single" w:sz="3" w:space="0" w:color="000000"/>
              <w:right w:val="single" w:sz="3" w:space="0" w:color="000000"/>
            </w:tcBorders>
            <w:vAlign w:val="bottom"/>
          </w:tcPr>
          <w:p w14:paraId="4B977C8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11-20</w:t>
            </w:r>
          </w:p>
        </w:tc>
        <w:tc>
          <w:tcPr>
            <w:tcW w:w="6520" w:type="dxa"/>
            <w:tcBorders>
              <w:top w:val="nil"/>
              <w:left w:val="nil"/>
              <w:bottom w:val="single" w:sz="3" w:space="0" w:color="000000"/>
              <w:right w:val="single" w:sz="3" w:space="0" w:color="000000"/>
            </w:tcBorders>
            <w:vAlign w:val="bottom"/>
          </w:tcPr>
          <w:p w14:paraId="0D90F18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783763FF"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56D6CD6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6520" w:type="dxa"/>
            <w:tcBorders>
              <w:top w:val="nil"/>
              <w:left w:val="nil"/>
              <w:bottom w:val="single" w:sz="3" w:space="0" w:color="000000"/>
              <w:right w:val="single" w:sz="3" w:space="0" w:color="000000"/>
            </w:tcBorders>
          </w:tcPr>
          <w:p w14:paraId="09936FD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450764A"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0004315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6520" w:type="dxa"/>
            <w:tcBorders>
              <w:top w:val="nil"/>
              <w:left w:val="nil"/>
              <w:bottom w:val="single" w:sz="3" w:space="0" w:color="000000"/>
              <w:right w:val="single" w:sz="3" w:space="0" w:color="000000"/>
            </w:tcBorders>
          </w:tcPr>
          <w:p w14:paraId="3BE67CD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AF0C63D"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6DD6B3F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6520" w:type="dxa"/>
            <w:tcBorders>
              <w:top w:val="nil"/>
              <w:left w:val="nil"/>
              <w:bottom w:val="single" w:sz="3" w:space="0" w:color="000000"/>
              <w:right w:val="single" w:sz="3" w:space="0" w:color="000000"/>
            </w:tcBorders>
          </w:tcPr>
          <w:p w14:paraId="60C32F0C"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47834E0"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41F1D4B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51-60</w:t>
            </w:r>
          </w:p>
        </w:tc>
        <w:tc>
          <w:tcPr>
            <w:tcW w:w="6520" w:type="dxa"/>
            <w:tcBorders>
              <w:top w:val="nil"/>
              <w:left w:val="nil"/>
              <w:bottom w:val="single" w:sz="3" w:space="0" w:color="000000"/>
              <w:right w:val="single" w:sz="3" w:space="0" w:color="000000"/>
            </w:tcBorders>
          </w:tcPr>
          <w:p w14:paraId="757995E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3F4FCE2"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29168B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6520" w:type="dxa"/>
            <w:tcBorders>
              <w:top w:val="nil"/>
              <w:left w:val="nil"/>
              <w:bottom w:val="single" w:sz="3" w:space="0" w:color="000000"/>
              <w:right w:val="single" w:sz="3" w:space="0" w:color="000000"/>
            </w:tcBorders>
          </w:tcPr>
          <w:p w14:paraId="3F6A16A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A418B1E" w14:textId="77777777" w:rsidTr="004E0FC8">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4896449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6520" w:type="dxa"/>
            <w:tcBorders>
              <w:top w:val="single" w:sz="3" w:space="0" w:color="000000"/>
              <w:left w:val="nil"/>
              <w:bottom w:val="single" w:sz="3" w:space="0" w:color="000000"/>
              <w:right w:val="single" w:sz="3" w:space="0" w:color="000000"/>
            </w:tcBorders>
          </w:tcPr>
          <w:p w14:paraId="47D3250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4C43146" w14:textId="77777777" w:rsidTr="004E0FC8">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0F82A92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6520" w:type="dxa"/>
            <w:tcBorders>
              <w:top w:val="single" w:sz="3" w:space="0" w:color="000000"/>
              <w:left w:val="single" w:sz="3" w:space="0" w:color="000000"/>
              <w:bottom w:val="single" w:sz="3" w:space="0" w:color="000000"/>
              <w:right w:val="single" w:sz="3" w:space="0" w:color="000000"/>
            </w:tcBorders>
          </w:tcPr>
          <w:p w14:paraId="229F4FC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6EBEB2D" w14:textId="77777777" w:rsidTr="004E0FC8">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05A33C2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6520" w:type="dxa"/>
            <w:tcBorders>
              <w:top w:val="single" w:sz="3" w:space="0" w:color="000000"/>
              <w:left w:val="nil"/>
              <w:bottom w:val="single" w:sz="3" w:space="0" w:color="000000"/>
              <w:right w:val="single" w:sz="3" w:space="0" w:color="000000"/>
            </w:tcBorders>
          </w:tcPr>
          <w:p w14:paraId="6248337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75A940A"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23A9C9A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6520" w:type="dxa"/>
            <w:tcBorders>
              <w:top w:val="nil"/>
              <w:left w:val="nil"/>
              <w:bottom w:val="single" w:sz="3" w:space="0" w:color="000000"/>
              <w:right w:val="single" w:sz="3" w:space="0" w:color="000000"/>
            </w:tcBorders>
          </w:tcPr>
          <w:p w14:paraId="43A90CB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72FE2566"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78EE144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6520" w:type="dxa"/>
            <w:tcBorders>
              <w:top w:val="nil"/>
              <w:left w:val="nil"/>
              <w:bottom w:val="single" w:sz="3" w:space="0" w:color="000000"/>
              <w:right w:val="single" w:sz="3" w:space="0" w:color="000000"/>
            </w:tcBorders>
          </w:tcPr>
          <w:p w14:paraId="608BEC8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AE0047A"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1AEDADE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6520" w:type="dxa"/>
            <w:tcBorders>
              <w:top w:val="nil"/>
              <w:left w:val="nil"/>
              <w:bottom w:val="single" w:sz="3" w:space="0" w:color="000000"/>
              <w:right w:val="single" w:sz="3" w:space="0" w:color="000000"/>
            </w:tcBorders>
          </w:tcPr>
          <w:p w14:paraId="2B34FD2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E6E6B49"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6F18913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6520" w:type="dxa"/>
            <w:tcBorders>
              <w:top w:val="nil"/>
              <w:left w:val="nil"/>
              <w:bottom w:val="single" w:sz="3" w:space="0" w:color="000000"/>
              <w:right w:val="single" w:sz="3" w:space="0" w:color="000000"/>
            </w:tcBorders>
          </w:tcPr>
          <w:p w14:paraId="1C87BD1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3E5D524"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0D16850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6520" w:type="dxa"/>
            <w:tcBorders>
              <w:top w:val="nil"/>
              <w:left w:val="nil"/>
              <w:bottom w:val="single" w:sz="3" w:space="0" w:color="000000"/>
              <w:right w:val="single" w:sz="3" w:space="0" w:color="000000"/>
            </w:tcBorders>
          </w:tcPr>
          <w:p w14:paraId="33F9DED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E818DB3"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732E780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6520" w:type="dxa"/>
            <w:tcBorders>
              <w:top w:val="nil"/>
              <w:left w:val="nil"/>
              <w:bottom w:val="single" w:sz="3" w:space="0" w:color="000000"/>
              <w:right w:val="single" w:sz="3" w:space="0" w:color="000000"/>
            </w:tcBorders>
          </w:tcPr>
          <w:p w14:paraId="58C090D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BCBEB8F"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7B26070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6520" w:type="dxa"/>
            <w:tcBorders>
              <w:top w:val="nil"/>
              <w:left w:val="nil"/>
              <w:bottom w:val="single" w:sz="3" w:space="0" w:color="000000"/>
              <w:right w:val="single" w:sz="3" w:space="0" w:color="000000"/>
            </w:tcBorders>
          </w:tcPr>
          <w:p w14:paraId="7CE9AE2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6EEFBEA"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4918A67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6520" w:type="dxa"/>
            <w:tcBorders>
              <w:top w:val="nil"/>
              <w:left w:val="nil"/>
              <w:bottom w:val="single" w:sz="3" w:space="0" w:color="000000"/>
              <w:right w:val="single" w:sz="3" w:space="0" w:color="000000"/>
            </w:tcBorders>
          </w:tcPr>
          <w:p w14:paraId="51B7E59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95DAA63" w14:textId="77777777" w:rsidTr="004E0FC8">
        <w:trPr>
          <w:trHeight w:val="255"/>
        </w:trPr>
        <w:tc>
          <w:tcPr>
            <w:tcW w:w="2557" w:type="dxa"/>
            <w:tcBorders>
              <w:top w:val="nil"/>
              <w:left w:val="single" w:sz="3" w:space="0" w:color="000000"/>
              <w:bottom w:val="single" w:sz="3" w:space="0" w:color="000000"/>
              <w:right w:val="single" w:sz="3" w:space="0" w:color="000000"/>
            </w:tcBorders>
            <w:vAlign w:val="bottom"/>
          </w:tcPr>
          <w:p w14:paraId="69430CB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6520" w:type="dxa"/>
            <w:tcBorders>
              <w:top w:val="nil"/>
              <w:left w:val="nil"/>
              <w:bottom w:val="single" w:sz="3" w:space="0" w:color="000000"/>
              <w:right w:val="single" w:sz="3" w:space="0" w:color="000000"/>
            </w:tcBorders>
          </w:tcPr>
          <w:p w14:paraId="4C4C622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bl>
    <w:p w14:paraId="095E715C" w14:textId="7777777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p>
    <w:p w14:paraId="072F7E4A" w14:textId="647E38D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r w:rsidRPr="001C2838">
        <w:rPr>
          <w:rFonts w:ascii="Times New Roman" w:hAnsi="Times New Roman" w:cs="Times New Roman"/>
          <w:sz w:val="24"/>
          <w:lang w:eastAsia="bg-BG"/>
        </w:rPr>
        <w:t>6. При извършени разходи за репатриране</w:t>
      </w:r>
      <w:r w:rsidR="001D6598">
        <w:rPr>
          <w:rFonts w:ascii="Times New Roman" w:hAnsi="Times New Roman" w:cs="Times New Roman"/>
          <w:sz w:val="24"/>
          <w:lang w:eastAsia="bg-BG"/>
        </w:rPr>
        <w:t xml:space="preserve"> и погребение застрахователят въ</w:t>
      </w:r>
      <w:r w:rsidRPr="001C2838">
        <w:rPr>
          <w:rFonts w:ascii="Times New Roman" w:hAnsi="Times New Roman" w:cs="Times New Roman"/>
          <w:sz w:val="24"/>
          <w:lang w:eastAsia="bg-BG"/>
        </w:rPr>
        <w:t>зстановя</w:t>
      </w:r>
      <w:r w:rsidR="001D6598">
        <w:rPr>
          <w:rFonts w:ascii="Times New Roman" w:hAnsi="Times New Roman" w:cs="Times New Roman"/>
          <w:sz w:val="24"/>
          <w:lang w:eastAsia="bg-BG"/>
        </w:rPr>
        <w:t>ва</w:t>
      </w:r>
      <w:r w:rsidRPr="001C2838">
        <w:rPr>
          <w:rFonts w:ascii="Times New Roman" w:hAnsi="Times New Roman" w:cs="Times New Roman"/>
          <w:sz w:val="24"/>
          <w:lang w:eastAsia="bg-BG"/>
        </w:rPr>
        <w:t xml:space="preserve"> сума в размер до ............................лв. за едно застраховано лице за целия срок на договора.</w:t>
      </w:r>
    </w:p>
    <w:p w14:paraId="440C8246" w14:textId="7777777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r w:rsidRPr="001C2838">
        <w:rPr>
          <w:rFonts w:ascii="Times New Roman" w:hAnsi="Times New Roman" w:cs="Times New Roman"/>
          <w:sz w:val="24"/>
          <w:lang w:eastAsia="bg-BG"/>
        </w:rPr>
        <w:t>7. други допълнителни покрития:</w:t>
      </w:r>
    </w:p>
    <w:tbl>
      <w:tblPr>
        <w:tblW w:w="0" w:type="auto"/>
        <w:tblInd w:w="70" w:type="dxa"/>
        <w:tblLayout w:type="fixed"/>
        <w:tblCellMar>
          <w:left w:w="70" w:type="dxa"/>
          <w:right w:w="70" w:type="dxa"/>
        </w:tblCellMar>
        <w:tblLook w:val="0000" w:firstRow="0" w:lastRow="0" w:firstColumn="0" w:lastColumn="0" w:noHBand="0" w:noVBand="0"/>
      </w:tblPr>
      <w:tblGrid>
        <w:gridCol w:w="9292"/>
      </w:tblGrid>
      <w:tr w:rsidR="004E0FC8" w:rsidRPr="001C2838" w14:paraId="0F340DAB" w14:textId="77777777" w:rsidTr="004E0FC8">
        <w:trPr>
          <w:trHeight w:val="402"/>
        </w:trPr>
        <w:tc>
          <w:tcPr>
            <w:tcW w:w="9292" w:type="dxa"/>
            <w:tcBorders>
              <w:top w:val="nil"/>
              <w:left w:val="nil"/>
              <w:bottom w:val="nil"/>
              <w:right w:val="nil"/>
            </w:tcBorders>
            <w:vAlign w:val="bottom"/>
          </w:tcPr>
          <w:p w14:paraId="2EEE8369"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при смърт от заболяване: .............................лв. </w:t>
            </w:r>
          </w:p>
        </w:tc>
      </w:tr>
      <w:tr w:rsidR="004E0FC8" w:rsidRPr="001C2838" w14:paraId="503E0D13" w14:textId="77777777" w:rsidTr="004E0FC8">
        <w:trPr>
          <w:trHeight w:val="402"/>
        </w:trPr>
        <w:tc>
          <w:tcPr>
            <w:tcW w:w="9292" w:type="dxa"/>
            <w:tcBorders>
              <w:top w:val="nil"/>
              <w:left w:val="nil"/>
              <w:bottom w:val="nil"/>
              <w:right w:val="nil"/>
            </w:tcBorders>
            <w:vAlign w:val="bottom"/>
          </w:tcPr>
          <w:p w14:paraId="5AFD0747"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при трайна загуба на работоспособност от заболяване: </w:t>
            </w:r>
          </w:p>
          <w:p w14:paraId="380D0470"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до 40% включително загубена работоспособност ........................ лв.; </w:t>
            </w:r>
          </w:p>
          <w:p w14:paraId="667007C3"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лв.;</w:t>
            </w:r>
          </w:p>
          <w:p w14:paraId="72E6C430"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лв.;</w:t>
            </w:r>
          </w:p>
          <w:p w14:paraId="1A016B69"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над 60% до 70% включително загубена работоспособност ........................ лв.;</w:t>
            </w:r>
          </w:p>
          <w:p w14:paraId="43826C4B"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лв.; </w:t>
            </w:r>
          </w:p>
          <w:p w14:paraId="7D814838"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лв.;</w:t>
            </w:r>
          </w:p>
          <w:p w14:paraId="63BC776A" w14:textId="77777777" w:rsidR="004E0FC8" w:rsidRPr="001C2838" w:rsidRDefault="004E0FC8" w:rsidP="004E0FC8">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над 90% загубена работоспособност ........................ лв.</w:t>
            </w:r>
          </w:p>
        </w:tc>
      </w:tr>
      <w:tr w:rsidR="004E0FC8" w:rsidRPr="001C2838" w14:paraId="36836C2A" w14:textId="77777777" w:rsidTr="004E0FC8">
        <w:trPr>
          <w:trHeight w:val="402"/>
        </w:trPr>
        <w:tc>
          <w:tcPr>
            <w:tcW w:w="9292" w:type="dxa"/>
            <w:tcBorders>
              <w:top w:val="nil"/>
              <w:left w:val="nil"/>
              <w:bottom w:val="nil"/>
              <w:right w:val="nil"/>
            </w:tcBorders>
            <w:vAlign w:val="bottom"/>
          </w:tcPr>
          <w:p w14:paraId="77887D7F"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xml:space="preserve">           - при временна загуба на работоспособност от заболяване:</w:t>
            </w:r>
          </w:p>
          <w:tbl>
            <w:tblPr>
              <w:tblW w:w="0" w:type="auto"/>
              <w:tblInd w:w="61" w:type="dxa"/>
              <w:tblLayout w:type="fixed"/>
              <w:tblCellMar>
                <w:left w:w="70" w:type="dxa"/>
                <w:right w:w="70" w:type="dxa"/>
              </w:tblCellMar>
              <w:tblLook w:val="0000" w:firstRow="0" w:lastRow="0" w:firstColumn="0" w:lastColumn="0" w:noHBand="0" w:noVBand="0"/>
            </w:tblPr>
            <w:tblGrid>
              <w:gridCol w:w="2557"/>
              <w:gridCol w:w="6520"/>
            </w:tblGrid>
            <w:tr w:rsidR="004E0FC8" w:rsidRPr="001C2838" w14:paraId="0346E63E" w14:textId="77777777" w:rsidTr="004E0FC8">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4A436B0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Дни</w:t>
                  </w:r>
                </w:p>
              </w:tc>
              <w:tc>
                <w:tcPr>
                  <w:tcW w:w="6520" w:type="dxa"/>
                  <w:tcBorders>
                    <w:top w:val="single" w:sz="3" w:space="0" w:color="000000"/>
                    <w:bottom w:val="single" w:sz="3" w:space="0" w:color="000000"/>
                    <w:right w:val="single" w:sz="3" w:space="0" w:color="000000"/>
                  </w:tcBorders>
                  <w:vAlign w:val="bottom"/>
                </w:tcPr>
                <w:p w14:paraId="176E733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Размер на обезщетението</w:t>
                  </w:r>
                </w:p>
              </w:tc>
            </w:tr>
            <w:tr w:rsidR="004E0FC8" w:rsidRPr="001C2838" w14:paraId="0A3CC0C8" w14:textId="77777777" w:rsidTr="004E0FC8">
              <w:trPr>
                <w:trHeight w:val="285"/>
              </w:trPr>
              <w:tc>
                <w:tcPr>
                  <w:tcW w:w="2557" w:type="dxa"/>
                  <w:tcBorders>
                    <w:left w:val="single" w:sz="3" w:space="0" w:color="000000"/>
                    <w:bottom w:val="single" w:sz="3" w:space="0" w:color="000000"/>
                    <w:right w:val="single" w:sz="3" w:space="0" w:color="000000"/>
                  </w:tcBorders>
                  <w:vAlign w:val="bottom"/>
                </w:tcPr>
                <w:p w14:paraId="51FB832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6520" w:type="dxa"/>
                  <w:tcBorders>
                    <w:bottom w:val="single" w:sz="3" w:space="0" w:color="000000"/>
                    <w:right w:val="single" w:sz="3" w:space="0" w:color="000000"/>
                  </w:tcBorders>
                  <w:vAlign w:val="bottom"/>
                </w:tcPr>
                <w:p w14:paraId="38E37CE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B6DE84B" w14:textId="77777777" w:rsidTr="004E0FC8">
              <w:trPr>
                <w:trHeight w:val="285"/>
              </w:trPr>
              <w:tc>
                <w:tcPr>
                  <w:tcW w:w="2557" w:type="dxa"/>
                  <w:tcBorders>
                    <w:left w:val="single" w:sz="3" w:space="0" w:color="000000"/>
                    <w:bottom w:val="single" w:sz="3" w:space="0" w:color="000000"/>
                    <w:right w:val="single" w:sz="3" w:space="0" w:color="000000"/>
                  </w:tcBorders>
                  <w:vAlign w:val="bottom"/>
                </w:tcPr>
                <w:p w14:paraId="57BC77F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 11-20</w:t>
                  </w:r>
                </w:p>
              </w:tc>
              <w:tc>
                <w:tcPr>
                  <w:tcW w:w="6520" w:type="dxa"/>
                  <w:tcBorders>
                    <w:bottom w:val="single" w:sz="3" w:space="0" w:color="000000"/>
                    <w:right w:val="single" w:sz="3" w:space="0" w:color="000000"/>
                  </w:tcBorders>
                  <w:vAlign w:val="bottom"/>
                </w:tcPr>
                <w:p w14:paraId="7453519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4B4BD98"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275686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6520" w:type="dxa"/>
                  <w:tcBorders>
                    <w:bottom w:val="single" w:sz="3" w:space="0" w:color="000000"/>
                    <w:right w:val="single" w:sz="3" w:space="0" w:color="000000"/>
                  </w:tcBorders>
                  <w:vAlign w:val="bottom"/>
                </w:tcPr>
                <w:p w14:paraId="6D3210A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CC68934"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14DA372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6520" w:type="dxa"/>
                  <w:tcBorders>
                    <w:bottom w:val="single" w:sz="3" w:space="0" w:color="000000"/>
                    <w:right w:val="single" w:sz="3" w:space="0" w:color="000000"/>
                  </w:tcBorders>
                  <w:vAlign w:val="bottom"/>
                </w:tcPr>
                <w:p w14:paraId="128393B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A5DAC78"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78A72CC"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6520" w:type="dxa"/>
                  <w:tcBorders>
                    <w:bottom w:val="single" w:sz="3" w:space="0" w:color="000000"/>
                    <w:right w:val="single" w:sz="3" w:space="0" w:color="000000"/>
                  </w:tcBorders>
                  <w:vAlign w:val="bottom"/>
                </w:tcPr>
                <w:p w14:paraId="2562CCF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E94CACE"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56AE4CC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51-60</w:t>
                  </w:r>
                </w:p>
              </w:tc>
              <w:tc>
                <w:tcPr>
                  <w:tcW w:w="6520" w:type="dxa"/>
                  <w:tcBorders>
                    <w:bottom w:val="single" w:sz="3" w:space="0" w:color="000000"/>
                    <w:right w:val="single" w:sz="3" w:space="0" w:color="000000"/>
                  </w:tcBorders>
                  <w:vAlign w:val="bottom"/>
                </w:tcPr>
                <w:p w14:paraId="77C4A90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E7F1276"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3D351E4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6520" w:type="dxa"/>
                  <w:tcBorders>
                    <w:bottom w:val="single" w:sz="3" w:space="0" w:color="000000"/>
                    <w:right w:val="single" w:sz="3" w:space="0" w:color="000000"/>
                  </w:tcBorders>
                  <w:vAlign w:val="bottom"/>
                </w:tcPr>
                <w:p w14:paraId="39D72A5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8DF3EAD"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3BF3F2B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6520" w:type="dxa"/>
                  <w:tcBorders>
                    <w:bottom w:val="single" w:sz="3" w:space="0" w:color="000000"/>
                    <w:right w:val="single" w:sz="3" w:space="0" w:color="000000"/>
                  </w:tcBorders>
                  <w:vAlign w:val="bottom"/>
                </w:tcPr>
                <w:p w14:paraId="18B312A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5829986"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17743A8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6520" w:type="dxa"/>
                  <w:tcBorders>
                    <w:bottom w:val="single" w:sz="3" w:space="0" w:color="000000"/>
                    <w:right w:val="single" w:sz="3" w:space="0" w:color="000000"/>
                  </w:tcBorders>
                  <w:vAlign w:val="bottom"/>
                </w:tcPr>
                <w:p w14:paraId="60F72CE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B4CF4A8"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7E4869F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6520" w:type="dxa"/>
                  <w:tcBorders>
                    <w:bottom w:val="single" w:sz="3" w:space="0" w:color="000000"/>
                    <w:right w:val="single" w:sz="3" w:space="0" w:color="000000"/>
                  </w:tcBorders>
                  <w:vAlign w:val="bottom"/>
                </w:tcPr>
                <w:p w14:paraId="3B16231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38E943D"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3252BFE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6520" w:type="dxa"/>
                  <w:tcBorders>
                    <w:bottom w:val="single" w:sz="3" w:space="0" w:color="000000"/>
                    <w:right w:val="single" w:sz="3" w:space="0" w:color="000000"/>
                  </w:tcBorders>
                  <w:vAlign w:val="bottom"/>
                </w:tcPr>
                <w:p w14:paraId="2B99BA5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4315A29"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FD9D2E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6520" w:type="dxa"/>
                  <w:tcBorders>
                    <w:bottom w:val="single" w:sz="3" w:space="0" w:color="000000"/>
                    <w:right w:val="single" w:sz="3" w:space="0" w:color="000000"/>
                  </w:tcBorders>
                  <w:vAlign w:val="bottom"/>
                </w:tcPr>
                <w:p w14:paraId="727DEE7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8FA09C0"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545CD38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6520" w:type="dxa"/>
                  <w:tcBorders>
                    <w:bottom w:val="single" w:sz="3" w:space="0" w:color="000000"/>
                    <w:right w:val="single" w:sz="3" w:space="0" w:color="000000"/>
                  </w:tcBorders>
                  <w:vAlign w:val="bottom"/>
                </w:tcPr>
                <w:p w14:paraId="082AB1F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E16E7A4"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5B54ED5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6520" w:type="dxa"/>
                  <w:tcBorders>
                    <w:bottom w:val="single" w:sz="3" w:space="0" w:color="000000"/>
                    <w:right w:val="single" w:sz="3" w:space="0" w:color="000000"/>
                  </w:tcBorders>
                  <w:vAlign w:val="bottom"/>
                </w:tcPr>
                <w:p w14:paraId="6422976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F310CDB" w14:textId="77777777" w:rsidTr="004E0FC8">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6FC1524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6520" w:type="dxa"/>
                  <w:tcBorders>
                    <w:top w:val="single" w:sz="3" w:space="0" w:color="000000"/>
                    <w:bottom w:val="single" w:sz="3" w:space="0" w:color="000000"/>
                    <w:right w:val="single" w:sz="3" w:space="0" w:color="000000"/>
                  </w:tcBorders>
                  <w:vAlign w:val="bottom"/>
                </w:tcPr>
                <w:p w14:paraId="667E1D2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341F5BC" w14:textId="77777777" w:rsidTr="004E0FC8">
              <w:trPr>
                <w:trHeight w:val="255"/>
              </w:trPr>
              <w:tc>
                <w:tcPr>
                  <w:tcW w:w="2557" w:type="dxa"/>
                  <w:tcBorders>
                    <w:top w:val="single" w:sz="3" w:space="0" w:color="000000"/>
                    <w:left w:val="single" w:sz="3" w:space="0" w:color="000000"/>
                    <w:bottom w:val="single" w:sz="3" w:space="0" w:color="000000"/>
                    <w:right w:val="single" w:sz="3" w:space="0" w:color="000000"/>
                  </w:tcBorders>
                  <w:vAlign w:val="bottom"/>
                </w:tcPr>
                <w:p w14:paraId="67C6DD1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6520" w:type="dxa"/>
                  <w:tcBorders>
                    <w:top w:val="single" w:sz="3" w:space="0" w:color="000000"/>
                    <w:bottom w:val="single" w:sz="3" w:space="0" w:color="000000"/>
                    <w:right w:val="single" w:sz="3" w:space="0" w:color="000000"/>
                  </w:tcBorders>
                  <w:vAlign w:val="bottom"/>
                </w:tcPr>
                <w:p w14:paraId="531B8EC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DAF0C72"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747D0E0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6520" w:type="dxa"/>
                  <w:tcBorders>
                    <w:bottom w:val="single" w:sz="3" w:space="0" w:color="000000"/>
                    <w:right w:val="single" w:sz="3" w:space="0" w:color="000000"/>
                  </w:tcBorders>
                  <w:vAlign w:val="bottom"/>
                </w:tcPr>
                <w:p w14:paraId="7C900F7C"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CC25A3F"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7F7D49C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6520" w:type="dxa"/>
                  <w:tcBorders>
                    <w:bottom w:val="single" w:sz="3" w:space="0" w:color="000000"/>
                    <w:right w:val="single" w:sz="3" w:space="0" w:color="000000"/>
                  </w:tcBorders>
                  <w:vAlign w:val="bottom"/>
                </w:tcPr>
                <w:p w14:paraId="048350E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D67C274"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70CF78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6520" w:type="dxa"/>
                  <w:tcBorders>
                    <w:bottom w:val="single" w:sz="3" w:space="0" w:color="000000"/>
                    <w:right w:val="single" w:sz="3" w:space="0" w:color="000000"/>
                  </w:tcBorders>
                  <w:vAlign w:val="bottom"/>
                </w:tcPr>
                <w:p w14:paraId="1781E62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bl>
          <w:p w14:paraId="409BDD3E"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tc>
      </w:tr>
      <w:tr w:rsidR="004E0FC8" w:rsidRPr="001C2838" w14:paraId="5F11033F" w14:textId="77777777" w:rsidTr="004E0FC8">
        <w:trPr>
          <w:trHeight w:val="405"/>
        </w:trPr>
        <w:tc>
          <w:tcPr>
            <w:tcW w:w="9292" w:type="dxa"/>
            <w:tcBorders>
              <w:top w:val="nil"/>
              <w:left w:val="nil"/>
              <w:bottom w:val="nil"/>
              <w:right w:val="nil"/>
            </w:tcBorders>
            <w:vAlign w:val="bottom"/>
          </w:tcPr>
          <w:p w14:paraId="6AD95C86"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p w14:paraId="2FBF75A5"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възстановяване на медицински разходи, наложени от заболяване – до ............................ лв. за едно застраховано лице за целия срок на договора.</w:t>
            </w:r>
          </w:p>
        </w:tc>
      </w:tr>
      <w:tr w:rsidR="004E0FC8" w:rsidRPr="001C2838" w14:paraId="55A121C1" w14:textId="77777777" w:rsidTr="004E0FC8">
        <w:trPr>
          <w:trHeight w:val="405"/>
        </w:trPr>
        <w:tc>
          <w:tcPr>
            <w:tcW w:w="9292" w:type="dxa"/>
            <w:tcBorders>
              <w:top w:val="nil"/>
              <w:left w:val="nil"/>
              <w:bottom w:val="nil"/>
              <w:right w:val="nil"/>
            </w:tcBorders>
            <w:vAlign w:val="bottom"/>
          </w:tcPr>
          <w:p w14:paraId="2AB66C98"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възстановяване на дневни пари за болничен престой, наложен от заболяване:  </w:t>
            </w:r>
          </w:p>
          <w:tbl>
            <w:tblPr>
              <w:tblW w:w="0" w:type="auto"/>
              <w:tblInd w:w="61" w:type="dxa"/>
              <w:tblLayout w:type="fixed"/>
              <w:tblCellMar>
                <w:left w:w="70" w:type="dxa"/>
                <w:right w:w="70" w:type="dxa"/>
              </w:tblCellMar>
              <w:tblLook w:val="0000" w:firstRow="0" w:lastRow="0" w:firstColumn="0" w:lastColumn="0" w:noHBand="0" w:noVBand="0"/>
            </w:tblPr>
            <w:tblGrid>
              <w:gridCol w:w="2557"/>
              <w:gridCol w:w="6520"/>
            </w:tblGrid>
            <w:tr w:rsidR="004E0FC8" w:rsidRPr="001C2838" w14:paraId="4A9DE1A2" w14:textId="77777777" w:rsidTr="004E0FC8">
              <w:trPr>
                <w:trHeight w:val="510"/>
              </w:trPr>
              <w:tc>
                <w:tcPr>
                  <w:tcW w:w="2557" w:type="dxa"/>
                  <w:tcBorders>
                    <w:top w:val="single" w:sz="3" w:space="0" w:color="000000"/>
                    <w:left w:val="single" w:sz="3" w:space="0" w:color="000000"/>
                    <w:bottom w:val="single" w:sz="3" w:space="0" w:color="000000"/>
                    <w:right w:val="single" w:sz="3" w:space="0" w:color="000000"/>
                  </w:tcBorders>
                  <w:vAlign w:val="bottom"/>
                </w:tcPr>
                <w:p w14:paraId="3370BB7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Дни</w:t>
                  </w:r>
                </w:p>
              </w:tc>
              <w:tc>
                <w:tcPr>
                  <w:tcW w:w="6520" w:type="dxa"/>
                  <w:tcBorders>
                    <w:top w:val="single" w:sz="3" w:space="0" w:color="000000"/>
                    <w:bottom w:val="single" w:sz="3" w:space="0" w:color="000000"/>
                    <w:right w:val="single" w:sz="3" w:space="0" w:color="000000"/>
                  </w:tcBorders>
                  <w:vAlign w:val="bottom"/>
                </w:tcPr>
                <w:p w14:paraId="06D5941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Размер на обезщетението</w:t>
                  </w:r>
                </w:p>
              </w:tc>
            </w:tr>
            <w:tr w:rsidR="004E0FC8" w:rsidRPr="001C2838" w14:paraId="3B6C89CE" w14:textId="77777777" w:rsidTr="004E0FC8">
              <w:trPr>
                <w:trHeight w:val="285"/>
              </w:trPr>
              <w:tc>
                <w:tcPr>
                  <w:tcW w:w="2557" w:type="dxa"/>
                  <w:tcBorders>
                    <w:left w:val="single" w:sz="3" w:space="0" w:color="000000"/>
                    <w:bottom w:val="single" w:sz="3" w:space="0" w:color="000000"/>
                    <w:right w:val="single" w:sz="3" w:space="0" w:color="000000"/>
                  </w:tcBorders>
                  <w:vAlign w:val="bottom"/>
                </w:tcPr>
                <w:p w14:paraId="25E5EA0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6520" w:type="dxa"/>
                  <w:tcBorders>
                    <w:bottom w:val="single" w:sz="3" w:space="0" w:color="000000"/>
                    <w:right w:val="single" w:sz="3" w:space="0" w:color="000000"/>
                  </w:tcBorders>
                  <w:vAlign w:val="bottom"/>
                </w:tcPr>
                <w:p w14:paraId="0050EBA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D57349A" w14:textId="77777777" w:rsidTr="004E0FC8">
              <w:trPr>
                <w:trHeight w:val="285"/>
              </w:trPr>
              <w:tc>
                <w:tcPr>
                  <w:tcW w:w="2557" w:type="dxa"/>
                  <w:tcBorders>
                    <w:left w:val="single" w:sz="3" w:space="0" w:color="000000"/>
                    <w:bottom w:val="single" w:sz="3" w:space="0" w:color="000000"/>
                    <w:right w:val="single" w:sz="3" w:space="0" w:color="000000"/>
                  </w:tcBorders>
                  <w:vAlign w:val="bottom"/>
                </w:tcPr>
                <w:p w14:paraId="4DEF898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 11-20</w:t>
                  </w:r>
                </w:p>
              </w:tc>
              <w:tc>
                <w:tcPr>
                  <w:tcW w:w="6520" w:type="dxa"/>
                  <w:tcBorders>
                    <w:bottom w:val="single" w:sz="3" w:space="0" w:color="000000"/>
                    <w:right w:val="single" w:sz="3" w:space="0" w:color="000000"/>
                  </w:tcBorders>
                  <w:vAlign w:val="bottom"/>
                </w:tcPr>
                <w:p w14:paraId="797B617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2F9961F"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6589C31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6520" w:type="dxa"/>
                  <w:tcBorders>
                    <w:bottom w:val="single" w:sz="3" w:space="0" w:color="000000"/>
                    <w:right w:val="single" w:sz="3" w:space="0" w:color="000000"/>
                  </w:tcBorders>
                  <w:vAlign w:val="bottom"/>
                </w:tcPr>
                <w:p w14:paraId="710E770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39BF851"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C00F4DC"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6520" w:type="dxa"/>
                  <w:tcBorders>
                    <w:bottom w:val="single" w:sz="3" w:space="0" w:color="000000"/>
                    <w:right w:val="single" w:sz="3" w:space="0" w:color="000000"/>
                  </w:tcBorders>
                  <w:vAlign w:val="bottom"/>
                </w:tcPr>
                <w:p w14:paraId="5BBE6E5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79E09E5D"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19206C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6520" w:type="dxa"/>
                  <w:tcBorders>
                    <w:bottom w:val="single" w:sz="3" w:space="0" w:color="000000"/>
                    <w:right w:val="single" w:sz="3" w:space="0" w:color="000000"/>
                  </w:tcBorders>
                  <w:vAlign w:val="bottom"/>
                </w:tcPr>
                <w:p w14:paraId="5A1BDC5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46C6D4A"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39285A4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51-60</w:t>
                  </w:r>
                </w:p>
              </w:tc>
              <w:tc>
                <w:tcPr>
                  <w:tcW w:w="6520" w:type="dxa"/>
                  <w:tcBorders>
                    <w:bottom w:val="single" w:sz="3" w:space="0" w:color="000000"/>
                    <w:right w:val="single" w:sz="3" w:space="0" w:color="000000"/>
                  </w:tcBorders>
                  <w:vAlign w:val="bottom"/>
                </w:tcPr>
                <w:p w14:paraId="5C1B753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49441E5"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6EA96D1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6520" w:type="dxa"/>
                  <w:tcBorders>
                    <w:bottom w:val="single" w:sz="3" w:space="0" w:color="000000"/>
                    <w:right w:val="single" w:sz="3" w:space="0" w:color="000000"/>
                  </w:tcBorders>
                  <w:vAlign w:val="bottom"/>
                </w:tcPr>
                <w:p w14:paraId="74CB4147"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BE0E4E7"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36B0C6D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6520" w:type="dxa"/>
                  <w:tcBorders>
                    <w:bottom w:val="single" w:sz="3" w:space="0" w:color="000000"/>
                    <w:right w:val="single" w:sz="3" w:space="0" w:color="000000"/>
                  </w:tcBorders>
                  <w:vAlign w:val="bottom"/>
                </w:tcPr>
                <w:p w14:paraId="36C8AEA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48F6D5E8"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DBA6084"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6520" w:type="dxa"/>
                  <w:tcBorders>
                    <w:bottom w:val="single" w:sz="3" w:space="0" w:color="000000"/>
                    <w:right w:val="single" w:sz="3" w:space="0" w:color="000000"/>
                  </w:tcBorders>
                  <w:vAlign w:val="bottom"/>
                </w:tcPr>
                <w:p w14:paraId="42155F5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78F8F4B0"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0790E8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6520" w:type="dxa"/>
                  <w:tcBorders>
                    <w:bottom w:val="single" w:sz="3" w:space="0" w:color="000000"/>
                    <w:right w:val="single" w:sz="3" w:space="0" w:color="000000"/>
                  </w:tcBorders>
                  <w:vAlign w:val="bottom"/>
                </w:tcPr>
                <w:p w14:paraId="7F303F4A"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5F600931"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1CFF90E"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6520" w:type="dxa"/>
                  <w:tcBorders>
                    <w:bottom w:val="single" w:sz="3" w:space="0" w:color="000000"/>
                    <w:right w:val="single" w:sz="3" w:space="0" w:color="000000"/>
                  </w:tcBorders>
                  <w:vAlign w:val="bottom"/>
                </w:tcPr>
                <w:p w14:paraId="22923DF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2C655FFC"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024D9331"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6520" w:type="dxa"/>
                  <w:tcBorders>
                    <w:bottom w:val="single" w:sz="3" w:space="0" w:color="000000"/>
                    <w:right w:val="single" w:sz="3" w:space="0" w:color="000000"/>
                  </w:tcBorders>
                  <w:vAlign w:val="bottom"/>
                </w:tcPr>
                <w:p w14:paraId="751471F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6943484"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8202123"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6520" w:type="dxa"/>
                  <w:tcBorders>
                    <w:bottom w:val="single" w:sz="3" w:space="0" w:color="000000"/>
                    <w:right w:val="single" w:sz="3" w:space="0" w:color="000000"/>
                  </w:tcBorders>
                  <w:vAlign w:val="bottom"/>
                </w:tcPr>
                <w:p w14:paraId="13A40659"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52B41B9"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EAF579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6520" w:type="dxa"/>
                  <w:tcBorders>
                    <w:bottom w:val="single" w:sz="3" w:space="0" w:color="000000"/>
                    <w:right w:val="single" w:sz="3" w:space="0" w:color="000000"/>
                  </w:tcBorders>
                  <w:vAlign w:val="bottom"/>
                </w:tcPr>
                <w:p w14:paraId="37BEFE3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189EA4AB"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57852375"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6520" w:type="dxa"/>
                  <w:tcBorders>
                    <w:bottom w:val="single" w:sz="3" w:space="0" w:color="000000"/>
                    <w:right w:val="single" w:sz="3" w:space="0" w:color="000000"/>
                  </w:tcBorders>
                  <w:vAlign w:val="bottom"/>
                </w:tcPr>
                <w:p w14:paraId="29AE23C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3FE57D5"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191FE9C6"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6520" w:type="dxa"/>
                  <w:tcBorders>
                    <w:bottom w:val="single" w:sz="3" w:space="0" w:color="000000"/>
                    <w:right w:val="single" w:sz="3" w:space="0" w:color="000000"/>
                  </w:tcBorders>
                  <w:vAlign w:val="bottom"/>
                </w:tcPr>
                <w:p w14:paraId="78580680"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611A21B7"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2F7C5F9F"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6520" w:type="dxa"/>
                  <w:tcBorders>
                    <w:bottom w:val="single" w:sz="3" w:space="0" w:color="000000"/>
                    <w:right w:val="single" w:sz="3" w:space="0" w:color="000000"/>
                  </w:tcBorders>
                  <w:vAlign w:val="bottom"/>
                </w:tcPr>
                <w:p w14:paraId="516D170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0508119A"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428C5B12"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6520" w:type="dxa"/>
                  <w:tcBorders>
                    <w:bottom w:val="single" w:sz="3" w:space="0" w:color="000000"/>
                    <w:right w:val="single" w:sz="3" w:space="0" w:color="000000"/>
                  </w:tcBorders>
                  <w:vAlign w:val="bottom"/>
                </w:tcPr>
                <w:p w14:paraId="1D8EA978"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r w:rsidR="004E0FC8" w:rsidRPr="001C2838" w14:paraId="35035943" w14:textId="77777777" w:rsidTr="004E0FC8">
              <w:trPr>
                <w:trHeight w:val="255"/>
              </w:trPr>
              <w:tc>
                <w:tcPr>
                  <w:tcW w:w="2557" w:type="dxa"/>
                  <w:tcBorders>
                    <w:left w:val="single" w:sz="3" w:space="0" w:color="000000"/>
                    <w:bottom w:val="single" w:sz="3" w:space="0" w:color="000000"/>
                    <w:right w:val="single" w:sz="3" w:space="0" w:color="000000"/>
                  </w:tcBorders>
                  <w:vAlign w:val="bottom"/>
                </w:tcPr>
                <w:p w14:paraId="2197EC7B"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6520" w:type="dxa"/>
                  <w:tcBorders>
                    <w:bottom w:val="single" w:sz="3" w:space="0" w:color="000000"/>
                    <w:right w:val="single" w:sz="3" w:space="0" w:color="000000"/>
                  </w:tcBorders>
                  <w:vAlign w:val="bottom"/>
                </w:tcPr>
                <w:p w14:paraId="5C57F29D" w14:textId="77777777" w:rsidR="004E0FC8" w:rsidRPr="001C2838" w:rsidRDefault="004E0FC8" w:rsidP="004E0FC8">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sz w:val="24"/>
                      <w:lang w:eastAsia="bg-BG"/>
                    </w:rPr>
                    <w:t>до ............................ лв. на ден</w:t>
                  </w:r>
                </w:p>
              </w:tc>
            </w:tr>
          </w:tbl>
          <w:p w14:paraId="5C842C37"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tc>
      </w:tr>
      <w:tr w:rsidR="004E0FC8" w:rsidRPr="001C2838" w14:paraId="6D56F46A" w14:textId="77777777" w:rsidTr="004E0FC8">
        <w:trPr>
          <w:trHeight w:val="405"/>
        </w:trPr>
        <w:tc>
          <w:tcPr>
            <w:tcW w:w="9292" w:type="dxa"/>
            <w:tcBorders>
              <w:top w:val="nil"/>
              <w:left w:val="nil"/>
              <w:bottom w:val="nil"/>
              <w:right w:val="nil"/>
            </w:tcBorders>
            <w:vAlign w:val="bottom"/>
          </w:tcPr>
          <w:p w14:paraId="2198D8E9"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xml:space="preserve">            </w:t>
            </w:r>
          </w:p>
          <w:p w14:paraId="7FC6166B" w14:textId="77777777" w:rsidR="004E0FC8" w:rsidRPr="001C2838" w:rsidRDefault="004E0FC8" w:rsidP="004E0FC8">
            <w:pPr>
              <w:suppressAutoHyphens w:val="0"/>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cs="Times New Roman"/>
                <w:sz w:val="24"/>
                <w:lang w:eastAsia="bg-BG"/>
              </w:rPr>
              <w:t>- Други рискове: ............................................................................................</w:t>
            </w:r>
          </w:p>
        </w:tc>
      </w:tr>
      <w:tr w:rsidR="004E0FC8" w:rsidRPr="001C2838" w14:paraId="5317E2D5" w14:textId="77777777" w:rsidTr="004E0FC8">
        <w:trPr>
          <w:trHeight w:val="405"/>
        </w:trPr>
        <w:tc>
          <w:tcPr>
            <w:tcW w:w="9292" w:type="dxa"/>
            <w:tcBorders>
              <w:top w:val="nil"/>
              <w:left w:val="nil"/>
              <w:bottom w:val="nil"/>
              <w:right w:val="nil"/>
            </w:tcBorders>
            <w:vAlign w:val="bottom"/>
          </w:tcPr>
          <w:p w14:paraId="3BEB75ED"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tc>
      </w:tr>
    </w:tbl>
    <w:p w14:paraId="5665E822" w14:textId="77777777" w:rsidR="004E0FC8" w:rsidRPr="001C2838" w:rsidRDefault="004E0FC8" w:rsidP="004E0FC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ОБЩИ ПОЛОЖЕНИЯ</w:t>
      </w:r>
    </w:p>
    <w:p w14:paraId="1E8749A1" w14:textId="77777777" w:rsidR="004E0FC8" w:rsidRPr="001C2838" w:rsidRDefault="004E0FC8" w:rsidP="004E0FC8">
      <w:pPr>
        <w:suppressAutoHyphens w:val="0"/>
        <w:autoSpaceDE w:val="0"/>
        <w:autoSpaceDN w:val="0"/>
        <w:adjustRightInd w:val="0"/>
        <w:ind w:firstLine="1134"/>
        <w:jc w:val="both"/>
        <w:rPr>
          <w:rFonts w:ascii="Times New Roman" w:hAnsi="Times New Roman" w:cs="Times New Roman"/>
          <w:sz w:val="24"/>
          <w:lang w:eastAsia="bg-BG"/>
        </w:rPr>
      </w:pPr>
    </w:p>
    <w:p w14:paraId="472060D5"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11. </w:t>
      </w:r>
      <w:r w:rsidRPr="001C2838">
        <w:rPr>
          <w:rFonts w:ascii="Times New Roman" w:hAnsi="Times New Roman" w:cs="Times New Roman"/>
          <w:sz w:val="24"/>
          <w:lang w:eastAsia="bg-BG"/>
        </w:rPr>
        <w:t>(1) Трайна неработоспособност, вследствие злополука се определя от ТЕЛК/НЕЛК.</w:t>
      </w:r>
    </w:p>
    <w:p w14:paraId="402F9FD3"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Трайна неработоспособност, вследствие заболяване се определя от ТЕЛК/НЕЛК.</w:t>
      </w:r>
    </w:p>
    <w:p w14:paraId="7E133053"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(3) Временна неработоспособност се определя на база реално ползвани болнични листове, издадени от лицензирани здравни заведения в съответствие с Наредбата за медицинската експертиза на работоспособността последователно без прекъсване, с една и съща диагноза или с различна, но в причинна връзка с първата. Началото на първичния болничен лист трябва да бъде след началото на застрахователния договор.</w:t>
      </w:r>
    </w:p>
    <w:p w14:paraId="4131D5B7"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12. </w:t>
      </w:r>
      <w:r w:rsidRPr="001C2838">
        <w:rPr>
          <w:rFonts w:ascii="Times New Roman" w:hAnsi="Times New Roman" w:cs="Times New Roman"/>
          <w:sz w:val="24"/>
          <w:lang w:eastAsia="bg-BG"/>
        </w:rPr>
        <w:t>(1) Застрахователната сума в случай на смърт се изплаща на законните наследници, а във всички останали случаи застрахователните обезщетения се изплащат на застрахованите.</w:t>
      </w:r>
    </w:p>
    <w:p w14:paraId="2FE0A72C" w14:textId="77777777"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Дължимото обезщетение се изплаща в срок до 5 (пет) работни дни от постъпването на всички необходими документи при ИЗПЪЛНИТЕЛЯ.</w:t>
      </w:r>
    </w:p>
    <w:p w14:paraId="587A06B8" w14:textId="44EC8FA3"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 xml:space="preserve">(3) При определяне на обезщетенията </w:t>
      </w:r>
      <w:proofErr w:type="spellStart"/>
      <w:r w:rsidRPr="001C2838">
        <w:rPr>
          <w:rFonts w:ascii="Times New Roman" w:hAnsi="Times New Roman" w:cs="Times New Roman"/>
          <w:sz w:val="24"/>
          <w:lang w:eastAsia="bg-BG"/>
        </w:rPr>
        <w:t>самоучастие</w:t>
      </w:r>
      <w:proofErr w:type="spellEnd"/>
      <w:r w:rsidR="004D2772" w:rsidRPr="001C2838">
        <w:rPr>
          <w:rFonts w:ascii="Times New Roman" w:hAnsi="Times New Roman" w:cs="Times New Roman"/>
          <w:sz w:val="24"/>
          <w:lang w:eastAsia="bg-BG"/>
        </w:rPr>
        <w:t xml:space="preserve"> не се прилага</w:t>
      </w:r>
      <w:r w:rsidRPr="001C2838">
        <w:rPr>
          <w:rFonts w:ascii="Times New Roman" w:hAnsi="Times New Roman" w:cs="Times New Roman"/>
          <w:sz w:val="24"/>
          <w:lang w:eastAsia="bg-BG"/>
        </w:rPr>
        <w:t>.</w:t>
      </w:r>
    </w:p>
    <w:p w14:paraId="5C60A279" w14:textId="77777777" w:rsidR="004E0FC8" w:rsidRPr="001C2838" w:rsidRDefault="004E0FC8" w:rsidP="004E0FC8">
      <w:pPr>
        <w:tabs>
          <w:tab w:val="left" w:pos="1080"/>
        </w:tabs>
        <w:suppressAutoHyphens w:val="0"/>
        <w:autoSpaceDE w:val="0"/>
        <w:autoSpaceDN w:val="0"/>
        <w:adjustRightInd w:val="0"/>
        <w:jc w:val="both"/>
        <w:rPr>
          <w:rFonts w:ascii="Times New Roman" w:hAnsi="Times New Roman" w:cs="Times New Roman"/>
          <w:sz w:val="24"/>
          <w:lang w:eastAsia="bg-BG"/>
        </w:rPr>
      </w:pPr>
    </w:p>
    <w:p w14:paraId="0245EFCD"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ЗАДЪЛЖЕНИЯ НА СТРАНИТЕ</w:t>
      </w:r>
    </w:p>
    <w:p w14:paraId="500D37E8" w14:textId="77777777" w:rsidR="004E0FC8" w:rsidRPr="001C2838" w:rsidRDefault="004E0FC8" w:rsidP="004E0FC8">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26268E1C"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13. </w:t>
      </w:r>
      <w:r w:rsidRPr="001C2838">
        <w:rPr>
          <w:rFonts w:ascii="Times New Roman" w:hAnsi="Times New Roman" w:cs="Times New Roman"/>
          <w:sz w:val="24"/>
          <w:lang w:eastAsia="bg-BG"/>
        </w:rPr>
        <w:t xml:space="preserve">ИЗПЪЛНИТЕЛЯТ е длъжен да извърши застрахователната услуга, съгласно представената от него оферта и изискванията на ВЪЗЛОЖИТЕЛЯ, посочени в </w:t>
      </w:r>
      <w:r w:rsidR="00D77767" w:rsidRPr="001C2838">
        <w:rPr>
          <w:rFonts w:ascii="Times New Roman" w:hAnsi="Times New Roman" w:cs="Times New Roman"/>
          <w:sz w:val="24"/>
          <w:lang w:eastAsia="bg-BG"/>
        </w:rPr>
        <w:t>документацията към обществената поръчка</w:t>
      </w:r>
      <w:r w:rsidRPr="001C2838">
        <w:rPr>
          <w:rFonts w:ascii="Times New Roman" w:hAnsi="Times New Roman" w:cs="Times New Roman"/>
          <w:sz w:val="24"/>
          <w:lang w:eastAsia="bg-BG"/>
        </w:rPr>
        <w:t xml:space="preserve"> и приложенията към нея.</w:t>
      </w:r>
    </w:p>
    <w:p w14:paraId="302695F3" w14:textId="77777777" w:rsidR="009A5589"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14. </w:t>
      </w:r>
      <w:r w:rsidR="009A5589" w:rsidRPr="001C2838">
        <w:rPr>
          <w:rFonts w:ascii="Times New Roman" w:hAnsi="Times New Roman" w:cs="Times New Roman"/>
          <w:bCs/>
          <w:sz w:val="24"/>
          <w:lang w:eastAsia="bg-BG"/>
        </w:rPr>
        <w:t>(1)</w:t>
      </w:r>
      <w:r w:rsidR="009A5589"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ИЗПЪЛНИТЕЛЯТ извършва услугата, без право да прехвърля правата и задълженията по настоящия договор на трети лица</w:t>
      </w:r>
      <w:r w:rsidR="009A5589" w:rsidRPr="001C2838">
        <w:rPr>
          <w:rFonts w:ascii="Times New Roman" w:hAnsi="Times New Roman" w:cs="Times New Roman"/>
          <w:sz w:val="24"/>
          <w:lang w:eastAsia="bg-BG"/>
        </w:rPr>
        <w:t>, освен в случаите предвидени в Закона за обществените поръчки</w:t>
      </w:r>
      <w:r w:rsidRPr="001C2838">
        <w:rPr>
          <w:rFonts w:ascii="Times New Roman" w:hAnsi="Times New Roman" w:cs="Times New Roman"/>
          <w:sz w:val="24"/>
          <w:lang w:eastAsia="bg-BG"/>
        </w:rPr>
        <w:t>.</w:t>
      </w:r>
      <w:r w:rsidR="00C379F0" w:rsidRPr="001C2838">
        <w:rPr>
          <w:rFonts w:ascii="Times New Roman" w:hAnsi="Times New Roman" w:cs="Times New Roman"/>
          <w:sz w:val="24"/>
          <w:lang w:eastAsia="bg-BG"/>
        </w:rPr>
        <w:t xml:space="preserve"> </w:t>
      </w:r>
    </w:p>
    <w:p w14:paraId="53535395" w14:textId="77777777" w:rsidR="009A5589" w:rsidRPr="001C2838" w:rsidRDefault="009A5589" w:rsidP="009A5589">
      <w:pPr>
        <w:suppressAutoHyphens w:val="0"/>
        <w:autoSpaceDE w:val="0"/>
        <w:autoSpaceDN w:val="0"/>
        <w:adjustRightInd w:val="0"/>
        <w:ind w:firstLine="708"/>
        <w:jc w:val="both"/>
        <w:rPr>
          <w:rFonts w:ascii="Times New Roman" w:hAnsi="Times New Roman"/>
          <w:sz w:val="24"/>
          <w:lang w:eastAsia="bg-BG"/>
        </w:rPr>
      </w:pPr>
      <w:r w:rsidRPr="001C2838">
        <w:rPr>
          <w:rFonts w:ascii="Times New Roman" w:hAnsi="Times New Roman" w:cs="Times New Roman"/>
          <w:bCs/>
          <w:sz w:val="24"/>
          <w:lang w:eastAsia="bg-BG"/>
        </w:rPr>
        <w:t xml:space="preserve">(2) </w:t>
      </w:r>
      <w:r w:rsidRPr="001C2838">
        <w:rPr>
          <w:rFonts w:ascii="Times New Roman" w:hAnsi="Times New Roman" w:cs="Times New Roman"/>
          <w:sz w:val="24"/>
          <w:lang w:eastAsia="bg-BG"/>
        </w:rPr>
        <w:t xml:space="preserve">ИЗПЪЛНИТЕЛЯТ </w:t>
      </w:r>
      <w:r w:rsidRPr="001C2838">
        <w:rPr>
          <w:rFonts w:ascii="Times New Roman" w:hAnsi="Times New Roman"/>
          <w:sz w:val="24"/>
          <w:lang w:eastAsia="bg-BG"/>
        </w:rPr>
        <w:t xml:space="preserve">се задължава да сключи договор/договори за подизпълнение с посочените в офертата му подизпълнители в срок от </w:t>
      </w:r>
      <w:r w:rsidRPr="001C2838">
        <w:rPr>
          <w:rFonts w:ascii="Times New Roman" w:hAnsi="Times New Roman"/>
          <w:sz w:val="24"/>
        </w:rPr>
        <w:t>2 (</w:t>
      </w:r>
      <w:r w:rsidRPr="001C2838">
        <w:rPr>
          <w:rFonts w:ascii="Times New Roman" w:hAnsi="Times New Roman"/>
          <w:i/>
          <w:sz w:val="24"/>
        </w:rPr>
        <w:t>два</w:t>
      </w:r>
      <w:r w:rsidRPr="001C2838">
        <w:rPr>
          <w:rFonts w:ascii="Times New Roman" w:hAnsi="Times New Roman"/>
          <w:sz w:val="24"/>
        </w:rPr>
        <w:t xml:space="preserve">) дена </w:t>
      </w:r>
      <w:r w:rsidRPr="001C2838">
        <w:rPr>
          <w:rFonts w:ascii="Times New Roman" w:hAnsi="Times New Roman"/>
          <w:sz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1C2838">
          <w:rPr>
            <w:rFonts w:ascii="Times New Roman" w:hAnsi="Times New Roman"/>
            <w:sz w:val="24"/>
            <w:lang w:eastAsia="bg-BG"/>
          </w:rPr>
          <w:t>чл. 66, ал. 2</w:t>
        </w:r>
      </w:hyperlink>
      <w:r w:rsidRPr="001C2838">
        <w:rPr>
          <w:rFonts w:ascii="Times New Roman" w:hAnsi="Times New Roman"/>
          <w:sz w:val="24"/>
          <w:lang w:eastAsia="bg-BG"/>
        </w:rPr>
        <w:t xml:space="preserve"> и </w:t>
      </w:r>
      <w:hyperlink r:id="rId11" w:anchor="p28982788" w:tgtFrame="_blank" w:history="1">
        <w:r w:rsidRPr="001C2838">
          <w:rPr>
            <w:rFonts w:ascii="Times New Roman" w:hAnsi="Times New Roman"/>
            <w:sz w:val="24"/>
            <w:lang w:eastAsia="bg-BG"/>
          </w:rPr>
          <w:t>11 ЗОП</w:t>
        </w:r>
      </w:hyperlink>
      <w:r w:rsidRPr="001C2838">
        <w:rPr>
          <w:rFonts w:ascii="Times New Roman" w:hAnsi="Times New Roman"/>
          <w:sz w:val="24"/>
          <w:lang w:eastAsia="bg-BG"/>
        </w:rPr>
        <w:t>.</w:t>
      </w:r>
    </w:p>
    <w:p w14:paraId="3EBA5FD5" w14:textId="77777777"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15. </w:t>
      </w:r>
      <w:r w:rsidRPr="001C2838">
        <w:rPr>
          <w:rFonts w:ascii="Times New Roman" w:hAnsi="Times New Roman" w:cs="Times New Roman"/>
          <w:sz w:val="24"/>
          <w:lang w:eastAsia="bg-BG"/>
        </w:rPr>
        <w:t>ИЗПЪЛНИТЕЛЯТ се задължава без съгласието на ВЪЗЛОЖИТЕЛЯ, да не предоставя документи и информация на лица относно изпълнението на договора.</w:t>
      </w:r>
    </w:p>
    <w:p w14:paraId="0EFB4D04" w14:textId="77777777" w:rsidR="004E0FC8" w:rsidRPr="001C2838" w:rsidRDefault="004E0FC8" w:rsidP="004E0FC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16. </w:t>
      </w:r>
      <w:r w:rsidRPr="001C2838">
        <w:rPr>
          <w:rFonts w:ascii="Times New Roman" w:hAnsi="Times New Roman" w:cs="Times New Roman"/>
          <w:sz w:val="24"/>
          <w:lang w:eastAsia="bg-BG"/>
        </w:rPr>
        <w:t>ВЪЗЛОЖИТЕЛЯТ се задължава да заплати уговорената цена в срока по чл. 5 от настоящия договор.</w:t>
      </w:r>
    </w:p>
    <w:p w14:paraId="59C655BD" w14:textId="77777777" w:rsidR="004E0FC8" w:rsidRPr="001C2838" w:rsidRDefault="004E0FC8" w:rsidP="004E0FC8">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14:paraId="28D411D9" w14:textId="77777777" w:rsidR="004E0FC8" w:rsidRPr="001C2838" w:rsidRDefault="004E0FC8" w:rsidP="004E0FC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ОТГОВОРНОСТ И САНКЦИИ</w:t>
      </w:r>
    </w:p>
    <w:p w14:paraId="6ABD71AB" w14:textId="77777777" w:rsidR="004E0FC8" w:rsidRPr="001C2838" w:rsidRDefault="004E0FC8" w:rsidP="004E0FC8">
      <w:pPr>
        <w:suppressAutoHyphens w:val="0"/>
        <w:autoSpaceDE w:val="0"/>
        <w:autoSpaceDN w:val="0"/>
        <w:adjustRightInd w:val="0"/>
        <w:ind w:firstLine="720"/>
        <w:jc w:val="center"/>
        <w:rPr>
          <w:rFonts w:ascii="Times New Roman" w:hAnsi="Times New Roman" w:cs="Times New Roman"/>
          <w:b/>
          <w:bCs/>
          <w:sz w:val="24"/>
          <w:lang w:eastAsia="bg-BG"/>
        </w:rPr>
      </w:pPr>
    </w:p>
    <w:p w14:paraId="00BEA409"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17. </w:t>
      </w:r>
      <w:r w:rsidRPr="001C2838">
        <w:rPr>
          <w:rFonts w:ascii="Times New Roman" w:hAnsi="Times New Roman" w:cs="Times New Roman"/>
          <w:sz w:val="24"/>
          <w:lang w:eastAsia="bg-BG"/>
        </w:rPr>
        <w:t>При забава и/или неточно изпълнение на всяко едно задължение от настоящия договор, неизправната страна дължи обезщетение в размер на 0,5 % от договорената между страните обща цена за всеки ден, но не повече от 10% от стойността на договора.</w:t>
      </w:r>
    </w:p>
    <w:p w14:paraId="2CA7AADD"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18. </w:t>
      </w:r>
      <w:r w:rsidRPr="001C2838">
        <w:rPr>
          <w:rFonts w:ascii="Times New Roman" w:hAnsi="Times New Roman" w:cs="Times New Roman"/>
          <w:sz w:val="24"/>
          <w:lang w:eastAsia="bg-BG"/>
        </w:rPr>
        <w:t>При неизпълнение на до</w:t>
      </w:r>
      <w:r w:rsidR="00951FE0" w:rsidRPr="001C2838">
        <w:rPr>
          <w:rFonts w:ascii="Times New Roman" w:hAnsi="Times New Roman" w:cs="Times New Roman"/>
          <w:sz w:val="24"/>
          <w:lang w:eastAsia="bg-BG"/>
        </w:rPr>
        <w:t>говора от страна на ИЗПЪЛНИТЕЛЯ</w:t>
      </w:r>
      <w:r w:rsidRPr="001C2838">
        <w:rPr>
          <w:rFonts w:ascii="Times New Roman" w:hAnsi="Times New Roman" w:cs="Times New Roman"/>
          <w:sz w:val="24"/>
          <w:lang w:eastAsia="bg-BG"/>
        </w:rPr>
        <w:t xml:space="preserve"> довело до развалянето му, ИЗПЪЛНИТЕЛЯТ дължи неустойка в размер на </w:t>
      </w:r>
      <w:r w:rsidR="00951FE0" w:rsidRPr="001C2838">
        <w:rPr>
          <w:rFonts w:ascii="Times New Roman" w:hAnsi="Times New Roman" w:cs="Times New Roman"/>
          <w:sz w:val="24"/>
          <w:lang w:eastAsia="bg-BG"/>
        </w:rPr>
        <w:t>цялата гаранция</w:t>
      </w:r>
      <w:r w:rsidRPr="001C2838">
        <w:rPr>
          <w:rFonts w:ascii="Times New Roman" w:hAnsi="Times New Roman" w:cs="Times New Roman"/>
          <w:sz w:val="24"/>
          <w:lang w:eastAsia="bg-BG"/>
        </w:rPr>
        <w:t xml:space="preserve">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14:paraId="37529F9A" w14:textId="77777777" w:rsidR="004E0FC8" w:rsidRPr="001C2838" w:rsidRDefault="004E0FC8" w:rsidP="004E0FC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caps/>
          <w:sz w:val="24"/>
          <w:lang w:eastAsia="bg-BG"/>
        </w:rPr>
        <w:lastRenderedPageBreak/>
        <w:t>ч</w:t>
      </w:r>
      <w:r w:rsidRPr="001C2838">
        <w:rPr>
          <w:rFonts w:ascii="Times New Roman" w:hAnsi="Times New Roman" w:cs="Times New Roman"/>
          <w:b/>
          <w:bCs/>
          <w:sz w:val="24"/>
          <w:lang w:eastAsia="bg-BG"/>
        </w:rPr>
        <w:t>л. 19.</w:t>
      </w:r>
      <w:r w:rsidRPr="001C2838">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14:paraId="77C1A894"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p>
    <w:p w14:paraId="5B6D1ED0" w14:textId="77777777" w:rsidR="004E0FC8" w:rsidRPr="001C2838" w:rsidRDefault="004E0FC8" w:rsidP="004E0FC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14:paraId="044404E2" w14:textId="77777777" w:rsidR="004E0FC8" w:rsidRPr="001C2838" w:rsidRDefault="004E0FC8" w:rsidP="004E0FC8">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14:paraId="407BF41F" w14:textId="0B03B303" w:rsidR="004E0FC8" w:rsidRPr="001C2838" w:rsidRDefault="004E0FC8" w:rsidP="004E0FC8">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
          <w:bCs/>
          <w:sz w:val="24"/>
          <w:lang w:eastAsia="bg-BG"/>
        </w:rPr>
        <w:t xml:space="preserve">Чл. 20.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00C379F0"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1D6598">
        <w:rPr>
          <w:rFonts w:ascii="Times New Roman" w:hAnsi="Times New Roman" w:cs="Times New Roman"/>
          <w:bCs/>
          <w:sz w:val="24"/>
          <w:lang w:eastAsia="bg-BG"/>
        </w:rPr>
        <w:t>задълж</w:t>
      </w:r>
      <w:r w:rsidR="00C379F0" w:rsidRPr="001C2838">
        <w:rPr>
          <w:rFonts w:ascii="Times New Roman" w:hAnsi="Times New Roman" w:cs="Times New Roman"/>
          <w:bCs/>
          <w:sz w:val="24"/>
          <w:lang w:eastAsia="bg-BG"/>
        </w:rPr>
        <w:t>ения с г</w:t>
      </w:r>
      <w:r w:rsidRPr="001C2838">
        <w:rPr>
          <w:rFonts w:ascii="Times New Roman" w:hAnsi="Times New Roman" w:cs="Times New Roman"/>
          <w:sz w:val="24"/>
          <w:lang w:eastAsia="bg-BG"/>
        </w:rPr>
        <w:t xml:space="preserve">аранцията за изпълнение в размер на 3 % от цената по чл. 4 </w:t>
      </w:r>
      <w:r w:rsidRPr="001C2838">
        <w:rPr>
          <w:rFonts w:ascii="Times New Roman" w:hAnsi="Times New Roman" w:cs="Times New Roman"/>
          <w:iCs/>
          <w:sz w:val="24"/>
          <w:lang w:eastAsia="bg-BG"/>
        </w:rPr>
        <w:t xml:space="preserve">и е представена под формата на </w:t>
      </w:r>
      <w:r w:rsidRPr="001C2838">
        <w:rPr>
          <w:rFonts w:ascii="Times New Roman" w:hAnsi="Times New Roman" w:cs="Times New Roman"/>
          <w:i/>
          <w:iCs/>
          <w:sz w:val="24"/>
          <w:lang w:eastAsia="bg-BG"/>
        </w:rPr>
        <w:t xml:space="preserve">парична сума, внесена </w:t>
      </w:r>
      <w:r w:rsidR="00C379F0" w:rsidRPr="001C2838">
        <w:rPr>
          <w:rFonts w:ascii="Times New Roman" w:hAnsi="Times New Roman" w:cs="Times New Roman"/>
          <w:i/>
          <w:iCs/>
          <w:sz w:val="24"/>
          <w:lang w:eastAsia="bg-BG"/>
        </w:rPr>
        <w:t xml:space="preserve">на каса или </w:t>
      </w:r>
      <w:r w:rsidRPr="001C2838">
        <w:rPr>
          <w:rFonts w:ascii="Times New Roman" w:hAnsi="Times New Roman" w:cs="Times New Roman"/>
          <w:i/>
          <w:iCs/>
          <w:sz w:val="24"/>
          <w:lang w:eastAsia="bg-BG"/>
        </w:rPr>
        <w:t xml:space="preserve">по сметка на </w:t>
      </w:r>
      <w:r w:rsidRPr="001C2838">
        <w:rPr>
          <w:rFonts w:ascii="Times New Roman" w:hAnsi="Times New Roman" w:cs="Times New Roman"/>
          <w:bCs/>
          <w:i/>
          <w:iCs/>
          <w:sz w:val="24"/>
          <w:lang w:eastAsia="bg-BG"/>
        </w:rPr>
        <w:t>възложителя</w:t>
      </w:r>
      <w:r w:rsidR="00C379F0" w:rsidRPr="001C2838">
        <w:rPr>
          <w:rFonts w:ascii="Times New Roman" w:hAnsi="Times New Roman" w:cs="Times New Roman"/>
          <w:bCs/>
          <w:i/>
          <w:iCs/>
          <w:sz w:val="24"/>
          <w:lang w:eastAsia="bg-BG"/>
        </w:rPr>
        <w:t>, при спазване на Закона за ограничаване на плащанията в брой</w:t>
      </w:r>
      <w:r w:rsidRPr="001C2838">
        <w:rPr>
          <w:rFonts w:ascii="Times New Roman" w:hAnsi="Times New Roman" w:cs="Times New Roman"/>
          <w:bCs/>
          <w:i/>
          <w:iCs/>
          <w:sz w:val="24"/>
          <w:lang w:eastAsia="bg-BG"/>
        </w:rPr>
        <w:t xml:space="preserve"> /</w:t>
      </w:r>
      <w:r w:rsidRPr="001C2838">
        <w:rPr>
          <w:rFonts w:ascii="Times New Roman" w:hAnsi="Times New Roman" w:cs="Times New Roman"/>
          <w:i/>
          <w:iCs/>
          <w:sz w:val="24"/>
          <w:lang w:eastAsia="bg-BG"/>
        </w:rPr>
        <w:t xml:space="preserve"> банкова гаранция</w:t>
      </w:r>
      <w:r w:rsidRPr="001C2838">
        <w:rPr>
          <w:rFonts w:ascii="Times New Roman" w:hAnsi="Times New Roman" w:cs="Times New Roman"/>
          <w:iCs/>
          <w:sz w:val="24"/>
          <w:lang w:eastAsia="bg-BG"/>
        </w:rPr>
        <w:t xml:space="preserve"> </w:t>
      </w:r>
      <w:r w:rsidR="00D77767" w:rsidRPr="001C2838">
        <w:rPr>
          <w:rFonts w:ascii="Times New Roman" w:hAnsi="Times New Roman" w:cs="Times New Roman"/>
          <w:iCs/>
          <w:sz w:val="24"/>
          <w:lang w:eastAsia="bg-BG"/>
        </w:rPr>
        <w:t xml:space="preserve">/ </w:t>
      </w:r>
      <w:r w:rsidR="00D77767" w:rsidRPr="001C2838">
        <w:rPr>
          <w:rFonts w:ascii="Times New Roman" w:hAnsi="Times New Roman" w:cs="Times New Roman"/>
          <w:i/>
          <w:iCs/>
          <w:sz w:val="24"/>
          <w:lang w:eastAsia="bg-BG"/>
        </w:rPr>
        <w:t>застраховка</w:t>
      </w:r>
      <w:r w:rsidR="00D77767" w:rsidRPr="001C2838">
        <w:rPr>
          <w:rFonts w:ascii="Times New Roman" w:hAnsi="Times New Roman" w:cs="Times New Roman"/>
          <w:iCs/>
          <w:sz w:val="24"/>
          <w:lang w:eastAsia="bg-BG"/>
        </w:rPr>
        <w:t xml:space="preserve"> </w:t>
      </w:r>
      <w:r w:rsidRPr="001C2838">
        <w:rPr>
          <w:rFonts w:ascii="Times New Roman" w:hAnsi="Times New Roman" w:cs="Times New Roman"/>
          <w:i/>
          <w:iCs/>
          <w:sz w:val="24"/>
          <w:u w:val="single"/>
          <w:lang w:eastAsia="bg-BG"/>
        </w:rPr>
        <w:t>(оставя се вярното)</w:t>
      </w:r>
      <w:r w:rsidRPr="001C2838">
        <w:rPr>
          <w:rFonts w:ascii="Times New Roman" w:hAnsi="Times New Roman" w:cs="Times New Roman"/>
          <w:iCs/>
          <w:sz w:val="24"/>
          <w:lang w:eastAsia="bg-BG"/>
        </w:rPr>
        <w:t xml:space="preserve"> и е със срок на валидност 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p>
    <w:p w14:paraId="6E510E91" w14:textId="77777777" w:rsidR="00AA41EA" w:rsidRPr="001C2838" w:rsidRDefault="004E0FC8" w:rsidP="004E0FC8">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00AA41EA" w:rsidRPr="001C2838">
        <w:rPr>
          <w:rFonts w:ascii="Times New Roman" w:hAnsi="Times New Roman"/>
          <w:sz w:val="24"/>
          <w:lang w:eastAsia="bg-BG"/>
        </w:rPr>
        <w:t xml:space="preserve">Когато гаранцията се представя във вид на </w:t>
      </w:r>
      <w:r w:rsidR="00AA41EA" w:rsidRPr="001C2838">
        <w:rPr>
          <w:rFonts w:ascii="Times New Roman" w:hAnsi="Times New Roman"/>
          <w:b/>
          <w:sz w:val="24"/>
          <w:lang w:eastAsia="bg-BG"/>
        </w:rPr>
        <w:t>парична сума</w:t>
      </w:r>
      <w:r w:rsidR="00AA41EA" w:rsidRPr="001C2838">
        <w:rPr>
          <w:rFonts w:ascii="Times New Roman" w:hAnsi="Times New Roman"/>
          <w:sz w:val="24"/>
          <w:lang w:eastAsia="bg-BG"/>
        </w:rPr>
        <w:t xml:space="preserve">, тя се внася на каса или по следната банкова сметка на Възложителя: BG33 BNBG 9661 3300 1415 01, BIC код – BNBGBGSD, БНБ, при спазване на Закона за ограничаване на плащанията в брой. </w:t>
      </w:r>
      <w:r w:rsidR="00AA41EA" w:rsidRPr="001C2838">
        <w:rPr>
          <w:rFonts w:ascii="Times New Roman" w:hAnsi="Times New Roman" w:cs="Times New Roman"/>
          <w:sz w:val="24"/>
          <w:lang w:eastAsia="bg-BG"/>
        </w:rPr>
        <w:t>При усвояване на гаранцията (когато е под формата на внесен депозит) възложителят писмено уведомява изпълнителя за решението си и за размера на усвоената част от гаранцията.</w:t>
      </w:r>
    </w:p>
    <w:p w14:paraId="36A8D18E" w14:textId="77777777" w:rsidR="00AA41EA" w:rsidRPr="001C2838" w:rsidRDefault="00AA41EA" w:rsidP="004E0FC8">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1C2838">
        <w:rPr>
          <w:rFonts w:ascii="Times New Roman" w:hAnsi="Times New Roman"/>
          <w:sz w:val="24"/>
          <w:lang w:eastAsia="bg-BG"/>
        </w:rPr>
        <w:t xml:space="preserve"> се представя оригиналът й, като тя е безусловна, неотменяема и непрехвърляема.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004E0FC8"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w:t>
      </w:r>
      <w:r w:rsidRPr="001C2838">
        <w:rPr>
          <w:rFonts w:ascii="Times New Roman" w:hAnsi="Times New Roman" w:cs="Times New Roman"/>
          <w:noProof/>
          <w:sz w:val="24"/>
          <w:lang w:eastAsia="bg-BG"/>
        </w:rPr>
        <w:t xml:space="preserve"> и независимо от направените възражния и защита, възникващи във връзка с основните задължения</w:t>
      </w:r>
      <w:r w:rsidR="004E0FC8" w:rsidRPr="001C2838">
        <w:rPr>
          <w:rFonts w:ascii="Times New Roman" w:hAnsi="Times New Roman" w:cs="Times New Roman"/>
          <w:noProof/>
          <w:sz w:val="24"/>
          <w:lang w:eastAsia="bg-BG"/>
        </w:rPr>
        <w:t>.</w:t>
      </w:r>
      <w:r w:rsidRPr="001C2838">
        <w:rPr>
          <w:rFonts w:ascii="Times New Roman" w:hAnsi="Times New Roman"/>
          <w:sz w:val="24"/>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057BF840" w14:textId="77777777" w:rsidR="003615BE" w:rsidRPr="001C2838" w:rsidRDefault="00AA41EA" w:rsidP="003615BE">
      <w:pPr>
        <w:autoSpaceDE w:val="0"/>
        <w:autoSpaceDN w:val="0"/>
        <w:adjustRightInd w:val="0"/>
        <w:jc w:val="both"/>
        <w:rPr>
          <w:rFonts w:ascii="Times New Roman" w:hAnsi="Times New Roman"/>
          <w:sz w:val="24"/>
          <w:lang w:eastAsia="bg-BG"/>
        </w:rPr>
      </w:pPr>
      <w:r w:rsidRPr="001C2838">
        <w:rPr>
          <w:rFonts w:ascii="Times New Roman" w:hAnsi="Times New Roman" w:cs="Times New Roman"/>
          <w:sz w:val="24"/>
          <w:lang w:eastAsia="bg-BG"/>
        </w:rPr>
        <w:t>(4)</w:t>
      </w:r>
      <w:r w:rsidR="004E0FC8" w:rsidRPr="001C2838">
        <w:rPr>
          <w:rFonts w:ascii="Times New Roman" w:hAnsi="Times New Roman" w:cs="Times New Roman"/>
          <w:i/>
          <w:noProof/>
          <w:sz w:val="24"/>
          <w:lang w:eastAsia="bg-BG"/>
        </w:rPr>
        <w:t xml:space="preserve"> </w:t>
      </w:r>
      <w:r w:rsidR="003615BE" w:rsidRPr="001C2838">
        <w:rPr>
          <w:rFonts w:ascii="Times New Roman" w:hAnsi="Times New Roman"/>
          <w:b/>
          <w:sz w:val="24"/>
          <w:lang w:eastAsia="bg-BG"/>
        </w:rPr>
        <w:t>Застраховката</w:t>
      </w:r>
      <w:r w:rsidR="003615BE" w:rsidRPr="001C2838">
        <w:rPr>
          <w:rFonts w:ascii="Times New Roman" w:hAnsi="Times New Roman"/>
          <w:sz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3615BE" w:rsidRPr="001C2838">
        <w:rPr>
          <w:rFonts w:ascii="Times New Roman" w:hAnsi="Times New Roman"/>
          <w:sz w:val="24"/>
        </w:rPr>
        <w:t>30 (</w:t>
      </w:r>
      <w:r w:rsidR="003615BE" w:rsidRPr="001C2838">
        <w:rPr>
          <w:rFonts w:ascii="Times New Roman" w:hAnsi="Times New Roman"/>
          <w:i/>
          <w:sz w:val="24"/>
        </w:rPr>
        <w:t>тридесет</w:t>
      </w:r>
      <w:r w:rsidR="003615BE" w:rsidRPr="001C2838">
        <w:rPr>
          <w:rFonts w:ascii="Times New Roman" w:hAnsi="Times New Roman"/>
          <w:sz w:val="24"/>
        </w:rPr>
        <w:t>) дни</w:t>
      </w:r>
      <w:r w:rsidR="003615BE" w:rsidRPr="001C2838">
        <w:rPr>
          <w:rFonts w:ascii="Times New Roman" w:hAnsi="Times New Roman"/>
          <w:sz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FEF638C" w14:textId="68639CDF" w:rsidR="004E0FC8" w:rsidRPr="001C2838" w:rsidRDefault="004E0FC8" w:rsidP="004E0FC8">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3D3E9C" w:rsidRPr="001C2838">
        <w:rPr>
          <w:rFonts w:ascii="Times New Roman" w:hAnsi="Times New Roman" w:cs="Times New Roman"/>
          <w:sz w:val="24"/>
          <w:lang w:eastAsia="bg-BG"/>
        </w:rPr>
        <w:t>4</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14:paraId="1DCAE9D2" w14:textId="292952EE"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3D3E9C" w:rsidRPr="001C2838">
        <w:rPr>
          <w:rFonts w:ascii="Times New Roman" w:hAnsi="Times New Roman" w:cs="Times New Roman"/>
          <w:sz w:val="24"/>
          <w:lang w:eastAsia="bg-BG"/>
        </w:rPr>
        <w:t>5</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14:paraId="0C78EFCA" w14:textId="111D62F9" w:rsidR="003615BE" w:rsidRPr="001C2838" w:rsidRDefault="003615BE" w:rsidP="004E0FC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3D3E9C" w:rsidRPr="001C2838">
        <w:rPr>
          <w:rFonts w:ascii="Times New Roman" w:hAnsi="Times New Roman"/>
          <w:sz w:val="24"/>
          <w:lang w:eastAsia="bg-BG"/>
        </w:rPr>
        <w:t>6</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1693CB56" w14:textId="7A657892" w:rsidR="003615BE" w:rsidRPr="001C2838" w:rsidRDefault="003615BE" w:rsidP="004E0FC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3D3E9C" w:rsidRPr="001C2838">
        <w:rPr>
          <w:rFonts w:ascii="Times New Roman" w:hAnsi="Times New Roman"/>
          <w:sz w:val="24"/>
          <w:lang w:eastAsia="bg-BG"/>
        </w:rPr>
        <w:t>7</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14:paraId="3EEC6980" w14:textId="31DC574F" w:rsidR="007D03F5" w:rsidRPr="001C2838" w:rsidRDefault="007D03F5"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sz w:val="24"/>
        </w:rPr>
        <w:t>(</w:t>
      </w:r>
      <w:r w:rsidR="003D3E9C" w:rsidRPr="001C2838">
        <w:rPr>
          <w:rFonts w:ascii="Times New Roman" w:hAnsi="Times New Roman"/>
          <w:sz w:val="24"/>
        </w:rPr>
        <w:t>8</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дни да допълни съответната гаранция до размера ѝ, уговорен в настоящия договор,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този размер.</w:t>
      </w:r>
    </w:p>
    <w:p w14:paraId="0E982360" w14:textId="77777777" w:rsidR="004E0FC8" w:rsidRPr="001C2838" w:rsidRDefault="004E0FC8" w:rsidP="004E0FC8">
      <w:pPr>
        <w:suppressAutoHyphens w:val="0"/>
        <w:autoSpaceDE w:val="0"/>
        <w:autoSpaceDN w:val="0"/>
        <w:adjustRightInd w:val="0"/>
        <w:ind w:firstLine="720"/>
        <w:jc w:val="both"/>
        <w:rPr>
          <w:rFonts w:ascii="Times New Roman" w:hAnsi="Times New Roman" w:cs="Times New Roman"/>
          <w:sz w:val="24"/>
          <w:lang w:eastAsia="bg-BG"/>
        </w:rPr>
      </w:pPr>
    </w:p>
    <w:p w14:paraId="7D91E579" w14:textId="77777777" w:rsidR="004E0FC8" w:rsidRPr="001C2838" w:rsidRDefault="004E0FC8" w:rsidP="004E0FC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ПРЕКРАТЯВАНЕ НА ДОГОВОРА</w:t>
      </w:r>
    </w:p>
    <w:p w14:paraId="611D5DB9" w14:textId="77777777" w:rsidR="004E0FC8" w:rsidRPr="001C2838" w:rsidRDefault="004E0FC8" w:rsidP="004E0FC8">
      <w:pPr>
        <w:suppressAutoHyphens w:val="0"/>
        <w:autoSpaceDE w:val="0"/>
        <w:autoSpaceDN w:val="0"/>
        <w:adjustRightInd w:val="0"/>
        <w:rPr>
          <w:rFonts w:ascii="Times New Roman" w:hAnsi="Times New Roman" w:cs="Times New Roman"/>
          <w:sz w:val="24"/>
          <w:lang w:eastAsia="bg-BG"/>
        </w:rPr>
      </w:pPr>
    </w:p>
    <w:p w14:paraId="3EA16B55"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21.</w:t>
      </w:r>
      <w:r w:rsidRPr="001C2838">
        <w:rPr>
          <w:rFonts w:ascii="Times New Roman" w:hAnsi="Times New Roman" w:cs="Times New Roman"/>
          <w:sz w:val="24"/>
          <w:lang w:eastAsia="bg-BG"/>
        </w:rPr>
        <w:t xml:space="preserve"> Договорът се прекратява с изтичане на срока, посочен в чл. 6.</w:t>
      </w:r>
    </w:p>
    <w:p w14:paraId="519F6FA6"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22.</w:t>
      </w:r>
      <w:r w:rsidRPr="001C2838">
        <w:rPr>
          <w:rFonts w:ascii="Times New Roman" w:hAnsi="Times New Roman" w:cs="Times New Roman"/>
          <w:sz w:val="24"/>
          <w:lang w:eastAsia="bg-BG"/>
        </w:rPr>
        <w:t xml:space="preserve"> Договорът може да бъде прекратен:</w:t>
      </w:r>
    </w:p>
    <w:p w14:paraId="6C8B0FFD" w14:textId="77777777" w:rsidR="004E0FC8" w:rsidRPr="001C2838" w:rsidRDefault="004E0FC8" w:rsidP="000621F8">
      <w:pPr>
        <w:numPr>
          <w:ilvl w:val="0"/>
          <w:numId w:val="22"/>
        </w:numPr>
        <w:tabs>
          <w:tab w:val="left" w:pos="1068"/>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по взаимно писмено съгласие на страните;</w:t>
      </w:r>
    </w:p>
    <w:p w14:paraId="2DF15133" w14:textId="77777777" w:rsidR="004E0FC8" w:rsidRPr="001C2838" w:rsidRDefault="004E0FC8" w:rsidP="000621F8">
      <w:pPr>
        <w:numPr>
          <w:ilvl w:val="0"/>
          <w:numId w:val="22"/>
        </w:numPr>
        <w:tabs>
          <w:tab w:val="left" w:pos="1068"/>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с едномесечно писмено предизвестие на една от страните, като ИЗПЪЛНИТЕЛЯТ връща съответна част от платената застрахователна премия, пропорционално на неизпълнената част от договора.</w:t>
      </w:r>
    </w:p>
    <w:p w14:paraId="1DC4E7C6" w14:textId="77777777" w:rsidR="00951FE0"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23.</w:t>
      </w:r>
      <w:r w:rsidRPr="001C2838">
        <w:rPr>
          <w:rFonts w:ascii="Times New Roman" w:hAnsi="Times New Roman" w:cs="Times New Roman"/>
          <w:sz w:val="24"/>
          <w:lang w:eastAsia="bg-BG"/>
        </w:rPr>
        <w:t xml:space="preserve"> </w:t>
      </w:r>
      <w:r w:rsidR="00951FE0"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w:t>
      </w:r>
      <w:r w:rsidR="00951FE0" w:rsidRPr="001C2838">
        <w:rPr>
          <w:rFonts w:ascii="Times New Roman" w:hAnsi="Times New Roman" w:cs="Times New Roman"/>
          <w:sz w:val="24"/>
          <w:lang w:eastAsia="bg-BG"/>
        </w:rPr>
        <w:t xml:space="preserve"> едностранно и без предизвестие:</w:t>
      </w:r>
    </w:p>
    <w:p w14:paraId="25FC4D08" w14:textId="77777777" w:rsidR="00951FE0" w:rsidRPr="001C2838" w:rsidRDefault="004E0FC8" w:rsidP="000621F8">
      <w:pPr>
        <w:pStyle w:val="ListParagraph"/>
        <w:numPr>
          <w:ilvl w:val="0"/>
          <w:numId w:val="2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r w:rsidR="00951FE0" w:rsidRPr="001C2838">
        <w:rPr>
          <w:rFonts w:ascii="Times New Roman" w:hAnsi="Times New Roman" w:cs="Times New Roman"/>
          <w:sz w:val="24"/>
          <w:lang w:eastAsia="bg-BG"/>
        </w:rPr>
        <w:t>;</w:t>
      </w:r>
    </w:p>
    <w:p w14:paraId="5B23E4ED" w14:textId="77777777" w:rsidR="00951FE0" w:rsidRPr="001C2838" w:rsidRDefault="00951FE0" w:rsidP="000621F8">
      <w:pPr>
        <w:pStyle w:val="ListParagraph"/>
        <w:numPr>
          <w:ilvl w:val="0"/>
          <w:numId w:val="2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B123AB5" w14:textId="77777777" w:rsidR="004E0FC8" w:rsidRPr="001C2838" w:rsidRDefault="00951FE0" w:rsidP="000621F8">
      <w:pPr>
        <w:pStyle w:val="ListParagraph"/>
        <w:numPr>
          <w:ilvl w:val="0"/>
          <w:numId w:val="2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004E0FC8" w:rsidRPr="001C2838">
        <w:rPr>
          <w:rFonts w:ascii="Times New Roman" w:hAnsi="Times New Roman" w:cs="Times New Roman"/>
          <w:sz w:val="24"/>
          <w:lang w:eastAsia="bg-BG"/>
        </w:rPr>
        <w:tab/>
      </w:r>
    </w:p>
    <w:p w14:paraId="5562E6BA" w14:textId="77777777" w:rsidR="00951FE0" w:rsidRPr="001C2838" w:rsidRDefault="00951FE0" w:rsidP="00951FE0">
      <w:pPr>
        <w:pStyle w:val="ListParagraph"/>
        <w:suppressAutoHyphens w:val="0"/>
        <w:autoSpaceDE w:val="0"/>
        <w:autoSpaceDN w:val="0"/>
        <w:adjustRightInd w:val="0"/>
        <w:ind w:left="785"/>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14:paraId="4E3A5785" w14:textId="77777777" w:rsidR="00951FE0" w:rsidRPr="001C2838" w:rsidRDefault="00951FE0" w:rsidP="00951FE0">
      <w:pPr>
        <w:pStyle w:val="ListParagraph"/>
        <w:suppressAutoHyphens w:val="0"/>
        <w:autoSpaceDE w:val="0"/>
        <w:autoSpaceDN w:val="0"/>
        <w:adjustRightInd w:val="0"/>
        <w:ind w:left="785"/>
        <w:jc w:val="both"/>
        <w:rPr>
          <w:rFonts w:ascii="Times New Roman" w:hAnsi="Times New Roman" w:cs="Times New Roman"/>
          <w:sz w:val="24"/>
          <w:lang w:eastAsia="bg-BG"/>
        </w:rPr>
      </w:pPr>
    </w:p>
    <w:p w14:paraId="2F3C5D03" w14:textId="77777777" w:rsidR="004E0FC8" w:rsidRPr="001C2838" w:rsidRDefault="004E0FC8" w:rsidP="004E0FC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ДРУГИ УСЛОВИЯ</w:t>
      </w:r>
    </w:p>
    <w:p w14:paraId="39C911CF" w14:textId="77777777" w:rsidR="004E0FC8" w:rsidRPr="001C2838" w:rsidRDefault="004E0FC8" w:rsidP="004E0FC8">
      <w:pPr>
        <w:suppressAutoHyphens w:val="0"/>
        <w:autoSpaceDE w:val="0"/>
        <w:autoSpaceDN w:val="0"/>
        <w:adjustRightInd w:val="0"/>
        <w:rPr>
          <w:rFonts w:ascii="Times New Roman" w:hAnsi="Times New Roman" w:cs="Times New Roman"/>
          <w:sz w:val="24"/>
          <w:lang w:eastAsia="bg-BG"/>
        </w:rPr>
      </w:pPr>
    </w:p>
    <w:p w14:paraId="71BD043E" w14:textId="77777777" w:rsidR="004E0FC8" w:rsidRPr="001C2838" w:rsidRDefault="004E0FC8" w:rsidP="004E0FC8">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24.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Всички съобщения във връзка с този договор са валидни, ако са направени в писмена форма, включително и по факс от упълномощени представители на страните.</w:t>
      </w:r>
    </w:p>
    <w:p w14:paraId="7B58BAC0" w14:textId="77777777"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(2) Лицата за контакт са, както следва:</w:t>
      </w:r>
    </w:p>
    <w:p w14:paraId="16015E40" w14:textId="77777777" w:rsidR="004E0FC8" w:rsidRPr="001C2838" w:rsidRDefault="004E0FC8" w:rsidP="004E0FC8">
      <w:pPr>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на ИЗПЪЛНИТЕЛЯ:</w:t>
      </w:r>
      <w:r w:rsidRPr="001C2838">
        <w:rPr>
          <w:rFonts w:ascii="Times New Roman" w:hAnsi="Times New Roman" w:cs="Times New Roman"/>
          <w:b/>
          <w:bCs/>
          <w:sz w:val="24"/>
          <w:lang w:eastAsia="bg-BG"/>
        </w:rPr>
        <w:tab/>
      </w:r>
    </w:p>
    <w:p w14:paraId="4D897286" w14:textId="77777777" w:rsidR="004E0FC8" w:rsidRPr="001C2838" w:rsidRDefault="004E0FC8" w:rsidP="004E0FC8">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2CFB5E24" w14:textId="77777777"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 xml:space="preserve">на ВЪЗЛОЖИТЕЛЯ: </w:t>
      </w:r>
    </w:p>
    <w:p w14:paraId="42574E4A" w14:textId="77777777" w:rsidR="004E0FC8" w:rsidRPr="001C2838" w:rsidRDefault="004E0FC8" w:rsidP="004E0FC8">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2A63441A" w14:textId="77777777"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(3) Лице, което ще извършва контрол и следи за изпълнението на настоящия договор от страна на ВЪЗЛОЖИТЕЛЯ е лицето, посочено в предходната алинея.</w:t>
      </w:r>
    </w:p>
    <w:p w14:paraId="3D385D68" w14:textId="77777777"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(4) 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36642EF5"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25.</w:t>
      </w:r>
      <w:r w:rsidRPr="001C2838">
        <w:rPr>
          <w:rFonts w:ascii="Times New Roman" w:hAnsi="Times New Roman" w:cs="Times New Roman"/>
          <w:sz w:val="24"/>
          <w:lang w:eastAsia="bg-BG"/>
        </w:rPr>
        <w:t xml:space="preserve"> </w:t>
      </w:r>
      <w:r w:rsidRPr="001C2838">
        <w:rPr>
          <w:rFonts w:ascii="Times New Roman" w:hAnsi="Times New Roman" w:cs="Times New Roman"/>
          <w:iCs/>
          <w:sz w:val="24"/>
          <w:lang w:eastAsia="bg-BG"/>
        </w:rPr>
        <w:t xml:space="preserve">За всеки спор относно съществуването и действието на договора или във връзка </w:t>
      </w:r>
      <w:r w:rsidRPr="001C2838">
        <w:rPr>
          <w:rFonts w:ascii="Times New Roman" w:hAnsi="Times New Roman" w:cs="Times New Roman"/>
          <w:bCs/>
          <w:iCs/>
          <w:sz w:val="24"/>
          <w:lang w:eastAsia="bg-BG"/>
        </w:rPr>
        <w:t xml:space="preserve">с </w:t>
      </w:r>
      <w:r w:rsidRPr="001C2838">
        <w:rPr>
          <w:rFonts w:ascii="Times New Roman" w:hAnsi="Times New Roman" w:cs="Times New Roman"/>
          <w:iCs/>
          <w:sz w:val="24"/>
          <w:lang w:eastAsia="bg-BG"/>
        </w:rPr>
        <w:t xml:space="preserve">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w:t>
      </w:r>
      <w:proofErr w:type="spellStart"/>
      <w:r w:rsidRPr="001C2838">
        <w:rPr>
          <w:rFonts w:ascii="Times New Roman" w:hAnsi="Times New Roman" w:cs="Times New Roman"/>
          <w:iCs/>
          <w:sz w:val="24"/>
          <w:lang w:eastAsia="bg-BG"/>
        </w:rPr>
        <w:t>непостигане</w:t>
      </w:r>
      <w:proofErr w:type="spellEnd"/>
      <w:r w:rsidRPr="001C2838">
        <w:rPr>
          <w:rFonts w:ascii="Times New Roman" w:hAnsi="Times New Roman" w:cs="Times New Roman"/>
          <w:iCs/>
          <w:sz w:val="24"/>
          <w:lang w:eastAsia="bg-BG"/>
        </w:rPr>
        <w:t xml:space="preserve"> на съгласие, спорът се отнася за решаване пред компетентния български съд.</w:t>
      </w:r>
    </w:p>
    <w:p w14:paraId="3C6A2E1E" w14:textId="77777777" w:rsidR="00C379F0" w:rsidRPr="001C2838" w:rsidRDefault="00C379F0" w:rsidP="00C379F0">
      <w:pPr>
        <w:pStyle w:val="ListParagraph"/>
        <w:tabs>
          <w:tab w:val="left" w:pos="0"/>
        </w:tabs>
        <w:suppressAutoHyphens w:val="0"/>
        <w:spacing w:line="276" w:lineRule="auto"/>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2"/>
      </w:r>
    </w:p>
    <w:p w14:paraId="507808D1" w14:textId="77777777" w:rsidR="00C379F0" w:rsidRPr="001C2838" w:rsidRDefault="00C379F0" w:rsidP="00C379F0">
      <w:pPr>
        <w:ind w:firstLine="567"/>
        <w:jc w:val="both"/>
        <w:rPr>
          <w:rFonts w:ascii="Times New Roman" w:hAnsi="Times New Roman"/>
          <w:bCs/>
          <w:sz w:val="24"/>
          <w:lang w:eastAsia="bg-BG"/>
        </w:rPr>
      </w:pPr>
    </w:p>
    <w:p w14:paraId="27F7248D" w14:textId="77777777" w:rsidR="00C379F0" w:rsidRPr="001C2838" w:rsidRDefault="00C379F0" w:rsidP="00C379F0">
      <w:pPr>
        <w:jc w:val="both"/>
        <w:rPr>
          <w:rFonts w:ascii="Times New Roman" w:hAnsi="Times New Roman"/>
          <w:b/>
          <w:bCs/>
          <w:sz w:val="24"/>
          <w:lang w:eastAsia="bg-BG"/>
        </w:rPr>
      </w:pPr>
      <w:r w:rsidRPr="001C2838">
        <w:rPr>
          <w:rFonts w:ascii="Times New Roman" w:hAnsi="Times New Roman"/>
          <w:b/>
          <w:bCs/>
          <w:sz w:val="24"/>
          <w:lang w:eastAsia="bg-BG"/>
        </w:rPr>
        <w:t>Чл. 26. Общи условия приложими към Подизпълнителите</w:t>
      </w:r>
    </w:p>
    <w:p w14:paraId="4F41FAE8" w14:textId="77777777" w:rsidR="00C379F0" w:rsidRPr="001C2838" w:rsidRDefault="00C379F0" w:rsidP="00C379F0">
      <w:pPr>
        <w:jc w:val="both"/>
        <w:rPr>
          <w:rFonts w:ascii="Times New Roman" w:hAnsi="Times New Roman"/>
          <w:b/>
          <w:bCs/>
          <w:sz w:val="24"/>
          <w:lang w:eastAsia="bg-BG"/>
        </w:rPr>
      </w:pPr>
    </w:p>
    <w:p w14:paraId="31436D46" w14:textId="0BD7192F"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(26.1) За извършване на дейностите по Договора, Изпълнителят има право да ползва</w:t>
      </w:r>
      <w:r w:rsidR="001D6598">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14:paraId="02C3EBDA" w14:textId="77777777" w:rsidR="00C379F0" w:rsidRPr="001C2838" w:rsidRDefault="00C379F0" w:rsidP="00C379F0">
      <w:pPr>
        <w:jc w:val="both"/>
        <w:rPr>
          <w:rFonts w:ascii="Times New Roman" w:hAnsi="Times New Roman"/>
          <w:b/>
          <w:bCs/>
          <w:sz w:val="24"/>
          <w:lang w:eastAsia="bg-BG"/>
        </w:rPr>
      </w:pPr>
    </w:p>
    <w:p w14:paraId="313BC05F"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5C4FBC80" w14:textId="77777777" w:rsidR="00C379F0" w:rsidRPr="001C2838" w:rsidRDefault="00C379F0" w:rsidP="00C379F0">
      <w:pPr>
        <w:jc w:val="both"/>
        <w:rPr>
          <w:rFonts w:ascii="Times New Roman" w:hAnsi="Times New Roman"/>
          <w:bCs/>
          <w:sz w:val="24"/>
          <w:lang w:eastAsia="bg-BG"/>
        </w:rPr>
      </w:pPr>
    </w:p>
    <w:p w14:paraId="79FF6FFC" w14:textId="1345F639"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(26.3) Изпълнителят може да извършва замяна</w:t>
      </w:r>
      <w:r w:rsidR="001D6598">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sidR="001D6598">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14:paraId="57780F8E" w14:textId="77777777" w:rsidR="00C379F0" w:rsidRPr="001C2838" w:rsidRDefault="00C379F0" w:rsidP="00C379F0">
      <w:pPr>
        <w:jc w:val="both"/>
        <w:rPr>
          <w:rFonts w:ascii="Times New Roman" w:hAnsi="Times New Roman"/>
          <w:bCs/>
          <w:sz w:val="24"/>
          <w:lang w:eastAsia="bg-BG"/>
        </w:rPr>
      </w:pPr>
    </w:p>
    <w:p w14:paraId="33F9A1EA"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(26.4) Независимо от използването на подизпълнители, отговорността за изпълнение на настоящия Договор е на Изпълнителя.</w:t>
      </w:r>
    </w:p>
    <w:p w14:paraId="0AC553FF" w14:textId="77777777" w:rsidR="00C379F0" w:rsidRPr="001C2838" w:rsidRDefault="00C379F0" w:rsidP="00C379F0">
      <w:pPr>
        <w:jc w:val="both"/>
        <w:rPr>
          <w:rFonts w:ascii="Times New Roman" w:hAnsi="Times New Roman"/>
          <w:bCs/>
          <w:sz w:val="24"/>
          <w:lang w:eastAsia="bg-BG"/>
        </w:rPr>
      </w:pPr>
    </w:p>
    <w:p w14:paraId="4F3403C6"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981AE3B" w14:textId="77777777" w:rsidR="00C379F0" w:rsidRPr="001C2838" w:rsidRDefault="00C379F0" w:rsidP="00C379F0">
      <w:pPr>
        <w:ind w:firstLine="567"/>
        <w:jc w:val="both"/>
        <w:rPr>
          <w:rFonts w:ascii="Times New Roman" w:hAnsi="Times New Roman"/>
          <w:bCs/>
          <w:sz w:val="24"/>
          <w:lang w:eastAsia="bg-BG"/>
        </w:rPr>
      </w:pPr>
    </w:p>
    <w:p w14:paraId="1F05C51C" w14:textId="77777777" w:rsidR="00C379F0" w:rsidRPr="001C2838" w:rsidRDefault="00C379F0" w:rsidP="00C379F0">
      <w:pPr>
        <w:jc w:val="both"/>
        <w:rPr>
          <w:rFonts w:ascii="Times New Roman" w:hAnsi="Times New Roman"/>
          <w:b/>
          <w:bCs/>
          <w:sz w:val="24"/>
          <w:lang w:eastAsia="bg-BG"/>
        </w:rPr>
      </w:pPr>
      <w:r w:rsidRPr="001C2838">
        <w:rPr>
          <w:rFonts w:ascii="Times New Roman" w:hAnsi="Times New Roman"/>
          <w:b/>
          <w:bCs/>
          <w:sz w:val="24"/>
          <w:lang w:eastAsia="bg-BG"/>
        </w:rPr>
        <w:t>Чл. 27. Договори с подизпълнители</w:t>
      </w:r>
    </w:p>
    <w:p w14:paraId="3B677513"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(27.1) При сключването на Договорите с подизпълнителите, оферирани в офертата на Изпълнителя, последният е длъжен да създаде условия и гаранции, че:</w:t>
      </w:r>
    </w:p>
    <w:p w14:paraId="0B0332B2" w14:textId="77777777" w:rsidR="00C379F0" w:rsidRPr="001C2838" w:rsidRDefault="00C379F0" w:rsidP="00C379F0">
      <w:pPr>
        <w:jc w:val="both"/>
        <w:rPr>
          <w:rFonts w:ascii="Times New Roman" w:hAnsi="Times New Roman"/>
          <w:bCs/>
          <w:sz w:val="24"/>
          <w:lang w:eastAsia="bg-BG"/>
        </w:rPr>
      </w:pPr>
    </w:p>
    <w:p w14:paraId="14BC9382" w14:textId="77777777" w:rsidR="00C379F0" w:rsidRPr="001C2838" w:rsidRDefault="00C379F0" w:rsidP="000621F8">
      <w:pPr>
        <w:pStyle w:val="ListParagraph"/>
        <w:numPr>
          <w:ilvl w:val="0"/>
          <w:numId w:val="15"/>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14:paraId="2173A896" w14:textId="77777777" w:rsidR="00C379F0" w:rsidRPr="001C2838" w:rsidRDefault="00C379F0" w:rsidP="000621F8">
      <w:pPr>
        <w:pStyle w:val="ListParagraph"/>
        <w:numPr>
          <w:ilvl w:val="0"/>
          <w:numId w:val="15"/>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14:paraId="6D174B78" w14:textId="77777777" w:rsidR="00C379F0" w:rsidRPr="001C2838" w:rsidRDefault="00C379F0" w:rsidP="000621F8">
      <w:pPr>
        <w:pStyle w:val="ListParagraph"/>
        <w:numPr>
          <w:ilvl w:val="0"/>
          <w:numId w:val="15"/>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31B737A6" w14:textId="77777777" w:rsidR="00C379F0" w:rsidRPr="001C2838" w:rsidRDefault="00C379F0" w:rsidP="00C379F0">
      <w:pPr>
        <w:jc w:val="center"/>
        <w:rPr>
          <w:rFonts w:ascii="Times New Roman" w:hAnsi="Times New Roman"/>
          <w:b/>
          <w:sz w:val="24"/>
        </w:rPr>
      </w:pPr>
    </w:p>
    <w:p w14:paraId="5CDEBB49" w14:textId="77777777" w:rsidR="00C379F0" w:rsidRPr="001C2838" w:rsidRDefault="00C379F0" w:rsidP="00C379F0">
      <w:pPr>
        <w:jc w:val="both"/>
        <w:rPr>
          <w:rFonts w:ascii="Times New Roman" w:hAnsi="Times New Roman"/>
          <w:b/>
          <w:bCs/>
          <w:sz w:val="24"/>
          <w:lang w:eastAsia="bg-BG"/>
        </w:rPr>
      </w:pPr>
      <w:r w:rsidRPr="001C2838">
        <w:rPr>
          <w:rFonts w:ascii="Times New Roman" w:hAnsi="Times New Roman"/>
          <w:b/>
          <w:bCs/>
          <w:sz w:val="24"/>
          <w:lang w:eastAsia="bg-BG"/>
        </w:rPr>
        <w:t>Чл. 28. Разплащане с подизпълнители</w:t>
      </w:r>
    </w:p>
    <w:p w14:paraId="67C3D382"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E9602F5" w14:textId="77777777" w:rsidR="00C379F0" w:rsidRPr="001C2838" w:rsidRDefault="00C379F0" w:rsidP="00C379F0">
      <w:pPr>
        <w:jc w:val="both"/>
        <w:rPr>
          <w:rFonts w:ascii="Times New Roman" w:hAnsi="Times New Roman"/>
          <w:bCs/>
          <w:sz w:val="24"/>
          <w:lang w:eastAsia="bg-BG"/>
        </w:rPr>
      </w:pPr>
    </w:p>
    <w:p w14:paraId="3BFC5DF3"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(28.2) Разплащанията по алинея (28.1)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BAD1129" w14:textId="77777777" w:rsidR="00C379F0" w:rsidRPr="001C2838" w:rsidRDefault="00C379F0" w:rsidP="00C379F0">
      <w:pPr>
        <w:jc w:val="both"/>
        <w:rPr>
          <w:rFonts w:ascii="Times New Roman" w:hAnsi="Times New Roman"/>
          <w:bCs/>
          <w:sz w:val="24"/>
          <w:lang w:eastAsia="bg-BG"/>
        </w:rPr>
      </w:pPr>
    </w:p>
    <w:p w14:paraId="19784297"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(28.3) Към искането по алинея (28.2) Изпълнителят предоставя становище, от което да е видно дали оспорва плащанията или част от тях като недължими.</w:t>
      </w:r>
    </w:p>
    <w:p w14:paraId="359F5586" w14:textId="77777777" w:rsidR="00C379F0" w:rsidRPr="001C2838" w:rsidRDefault="00C379F0" w:rsidP="00C379F0">
      <w:pPr>
        <w:jc w:val="both"/>
        <w:rPr>
          <w:rFonts w:ascii="Times New Roman" w:hAnsi="Times New Roman"/>
          <w:bCs/>
          <w:sz w:val="24"/>
          <w:lang w:eastAsia="bg-BG"/>
        </w:rPr>
      </w:pPr>
    </w:p>
    <w:p w14:paraId="3CA0D823" w14:textId="77777777" w:rsidR="00C379F0" w:rsidRPr="001C2838" w:rsidRDefault="00C379F0" w:rsidP="00C379F0">
      <w:pPr>
        <w:jc w:val="both"/>
        <w:rPr>
          <w:rFonts w:ascii="Times New Roman" w:hAnsi="Times New Roman"/>
          <w:bCs/>
          <w:sz w:val="24"/>
          <w:lang w:eastAsia="bg-BG"/>
        </w:rPr>
      </w:pPr>
      <w:r w:rsidRPr="001C2838">
        <w:rPr>
          <w:rFonts w:ascii="Times New Roman" w:hAnsi="Times New Roman"/>
          <w:bCs/>
          <w:sz w:val="24"/>
          <w:lang w:eastAsia="bg-BG"/>
        </w:rPr>
        <w:t>(28.4) Възложителят има право да откаже плащане по алинея (28.2), когато искането за плащане е оспорено, до момента на отстраняване на причината за отказа.</w:t>
      </w:r>
    </w:p>
    <w:p w14:paraId="0190841F" w14:textId="77777777" w:rsidR="009A5589" w:rsidRPr="001C2838" w:rsidRDefault="009A5589" w:rsidP="003D3E9C">
      <w:pPr>
        <w:suppressAutoHyphens w:val="0"/>
        <w:autoSpaceDE w:val="0"/>
        <w:autoSpaceDN w:val="0"/>
        <w:adjustRightInd w:val="0"/>
        <w:jc w:val="both"/>
        <w:rPr>
          <w:rFonts w:ascii="Times New Roman" w:hAnsi="Times New Roman"/>
          <w:sz w:val="24"/>
        </w:rPr>
      </w:pPr>
      <w:r w:rsidRPr="001C2838">
        <w:rPr>
          <w:rFonts w:ascii="Times New Roman" w:hAnsi="Times New Roman"/>
          <w:b/>
          <w:sz w:val="24"/>
        </w:rPr>
        <w:t xml:space="preserve">Чл. 29.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14:paraId="20293EBA" w14:textId="77777777" w:rsidR="009A5589" w:rsidRPr="001C2838" w:rsidRDefault="009A5589" w:rsidP="00520501">
      <w:pPr>
        <w:suppressAutoHyphens w:val="0"/>
        <w:autoSpaceDE w:val="0"/>
        <w:autoSpaceDN w:val="0"/>
        <w:adjustRightInd w:val="0"/>
        <w:ind w:firstLine="709"/>
        <w:jc w:val="both"/>
        <w:rPr>
          <w:rFonts w:ascii="Times New Roman" w:hAnsi="Times New Roman" w:cs="Times New Roman"/>
          <w:sz w:val="24"/>
          <w:lang w:eastAsia="bg-BG"/>
        </w:rPr>
      </w:pPr>
    </w:p>
    <w:p w14:paraId="69583884" w14:textId="77777777" w:rsidR="004E0FC8" w:rsidRPr="001C2838" w:rsidRDefault="004E0FC8" w:rsidP="004E0FC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14:paraId="787D0836" w14:textId="77777777" w:rsidR="004E0FC8" w:rsidRPr="001C2838" w:rsidRDefault="004E0FC8" w:rsidP="000621F8">
      <w:pPr>
        <w:numPr>
          <w:ilvl w:val="0"/>
          <w:numId w:val="23"/>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lastRenderedPageBreak/>
        <w:t>Застрахователна полица;</w:t>
      </w:r>
    </w:p>
    <w:p w14:paraId="6FB1097C" w14:textId="77777777" w:rsidR="004E0FC8" w:rsidRPr="001C2838" w:rsidRDefault="004E0FC8" w:rsidP="000621F8">
      <w:pPr>
        <w:numPr>
          <w:ilvl w:val="0"/>
          <w:numId w:val="23"/>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14:paraId="75C5BC46" w14:textId="77777777" w:rsidR="004E0FC8" w:rsidRPr="001C2838" w:rsidRDefault="004E0FC8" w:rsidP="000621F8">
      <w:pPr>
        <w:numPr>
          <w:ilvl w:val="0"/>
          <w:numId w:val="23"/>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14:paraId="3DD4CEBA" w14:textId="77777777" w:rsidR="004E0FC8" w:rsidRPr="001C2838" w:rsidRDefault="004E0FC8" w:rsidP="000621F8">
      <w:pPr>
        <w:numPr>
          <w:ilvl w:val="0"/>
          <w:numId w:val="23"/>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Ценовото предложение на изпълнителя.</w:t>
      </w:r>
    </w:p>
    <w:p w14:paraId="280B94CE" w14:textId="77777777" w:rsidR="004E0FC8" w:rsidRPr="001C2838" w:rsidRDefault="004E0FC8" w:rsidP="004E0FC8">
      <w:pPr>
        <w:suppressAutoHyphens w:val="0"/>
        <w:autoSpaceDE w:val="0"/>
        <w:autoSpaceDN w:val="0"/>
        <w:adjustRightInd w:val="0"/>
        <w:jc w:val="both"/>
        <w:rPr>
          <w:rFonts w:ascii="Times New Roman" w:hAnsi="Times New Roman" w:cs="Times New Roman"/>
          <w:sz w:val="24"/>
          <w:lang w:eastAsia="bg-BG"/>
        </w:rPr>
      </w:pPr>
    </w:p>
    <w:p w14:paraId="5FED7371" w14:textId="77777777" w:rsidR="00077139" w:rsidRPr="001C2838" w:rsidRDefault="00077139" w:rsidP="0036331C">
      <w:pPr>
        <w:ind w:firstLine="708"/>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14:paraId="33729F40" w14:textId="77777777" w:rsidR="004E0FC8" w:rsidRPr="001C2838" w:rsidRDefault="004E0FC8" w:rsidP="00077139">
      <w:pPr>
        <w:jc w:val="both"/>
        <w:rPr>
          <w:rFonts w:ascii="Times New Roman" w:hAnsi="Times New Roman"/>
          <w:sz w:val="24"/>
        </w:rPr>
      </w:pPr>
    </w:p>
    <w:tbl>
      <w:tblPr>
        <w:tblW w:w="9215" w:type="dxa"/>
        <w:tblInd w:w="250" w:type="dxa"/>
        <w:tblLayout w:type="fixed"/>
        <w:tblLook w:val="04A0" w:firstRow="1" w:lastRow="0" w:firstColumn="1" w:lastColumn="0" w:noHBand="0" w:noVBand="1"/>
      </w:tblPr>
      <w:tblGrid>
        <w:gridCol w:w="4961"/>
        <w:gridCol w:w="426"/>
        <w:gridCol w:w="3402"/>
        <w:gridCol w:w="426"/>
      </w:tblGrid>
      <w:tr w:rsidR="006A240C" w:rsidRPr="001C2838" w14:paraId="4AF50EC6" w14:textId="77777777" w:rsidTr="00246097">
        <w:trPr>
          <w:trHeight w:val="700"/>
        </w:trPr>
        <w:tc>
          <w:tcPr>
            <w:tcW w:w="5387" w:type="dxa"/>
            <w:gridSpan w:val="2"/>
          </w:tcPr>
          <w:p w14:paraId="4F5434FD" w14:textId="77777777" w:rsidR="003D6478" w:rsidRPr="001C2838" w:rsidRDefault="003D6478" w:rsidP="006B0DCF">
            <w:pPr>
              <w:tabs>
                <w:tab w:val="left" w:pos="-90"/>
                <w:tab w:val="left" w:pos="864"/>
                <w:tab w:val="left" w:pos="10440"/>
              </w:tabs>
              <w:jc w:val="both"/>
              <w:rPr>
                <w:rFonts w:ascii="Times New Roman" w:hAnsi="Times New Roman"/>
                <w:sz w:val="24"/>
                <w:szCs w:val="20"/>
                <w:lang w:eastAsia="bg-BG"/>
              </w:rPr>
            </w:pPr>
          </w:p>
          <w:p w14:paraId="6C81A679" w14:textId="77777777" w:rsidR="006A240C" w:rsidRPr="001C2838" w:rsidRDefault="006A240C" w:rsidP="006B0DCF">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14:paraId="44DC649F" w14:textId="77777777" w:rsidR="006161E1" w:rsidRPr="001C2838" w:rsidRDefault="006161E1" w:rsidP="006B0DCF">
            <w:pPr>
              <w:tabs>
                <w:tab w:val="left" w:pos="-90"/>
                <w:tab w:val="left" w:pos="864"/>
                <w:tab w:val="left" w:pos="10440"/>
              </w:tabs>
              <w:jc w:val="both"/>
              <w:rPr>
                <w:rFonts w:ascii="Times New Roman" w:hAnsi="Times New Roman"/>
                <w:sz w:val="24"/>
                <w:szCs w:val="20"/>
                <w:lang w:eastAsia="bg-BG"/>
              </w:rPr>
            </w:pPr>
          </w:p>
          <w:p w14:paraId="560CFA8E" w14:textId="77777777" w:rsidR="006A240C" w:rsidRPr="001C2838" w:rsidRDefault="006A240C" w:rsidP="006B0DCF">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A240C" w:rsidRPr="001C2838" w14:paraId="0A17FF3F" w14:textId="77777777" w:rsidTr="006B0DCF">
        <w:tc>
          <w:tcPr>
            <w:tcW w:w="5387" w:type="dxa"/>
            <w:gridSpan w:val="2"/>
          </w:tcPr>
          <w:p w14:paraId="36449F11" w14:textId="77777777" w:rsidR="006A240C" w:rsidRPr="001C2838" w:rsidRDefault="006A240C" w:rsidP="006B0DCF">
            <w:pPr>
              <w:rPr>
                <w:rFonts w:ascii="Times New Roman" w:hAnsi="Times New Roman"/>
                <w:sz w:val="24"/>
                <w:lang w:eastAsia="bg-BG"/>
              </w:rPr>
            </w:pPr>
          </w:p>
          <w:p w14:paraId="0197208D" w14:textId="77777777" w:rsidR="006A240C" w:rsidRPr="001C2838" w:rsidRDefault="006A240C" w:rsidP="006B0DCF">
            <w:pPr>
              <w:rPr>
                <w:rFonts w:ascii="Times New Roman" w:hAnsi="Times New Roman"/>
                <w:sz w:val="24"/>
                <w:lang w:eastAsia="bg-BG"/>
              </w:rPr>
            </w:pPr>
            <w:r w:rsidRPr="001C2838">
              <w:rPr>
                <w:rFonts w:ascii="Times New Roman" w:hAnsi="Times New Roman"/>
                <w:sz w:val="24"/>
                <w:lang w:eastAsia="bg-BG"/>
              </w:rPr>
              <w:t>.............................</w:t>
            </w:r>
          </w:p>
          <w:p w14:paraId="1DC87EBE" w14:textId="77777777" w:rsidR="006A240C" w:rsidRPr="001C2838" w:rsidRDefault="006A240C" w:rsidP="006B0DCF">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2FB2F75F" w14:textId="77777777" w:rsidR="006A240C" w:rsidRPr="001C2838" w:rsidRDefault="006A240C" w:rsidP="006B0DCF">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14:paraId="7FC8CD43" w14:textId="77777777" w:rsidR="006A240C" w:rsidRPr="001C2838" w:rsidRDefault="006A240C" w:rsidP="006B0DCF">
            <w:pPr>
              <w:tabs>
                <w:tab w:val="left" w:pos="-90"/>
                <w:tab w:val="left" w:pos="864"/>
                <w:tab w:val="left" w:pos="10440"/>
              </w:tabs>
              <w:jc w:val="both"/>
              <w:rPr>
                <w:rFonts w:ascii="Times New Roman" w:hAnsi="Times New Roman"/>
                <w:sz w:val="24"/>
                <w:lang w:bidi="en-US"/>
              </w:rPr>
            </w:pPr>
          </w:p>
          <w:p w14:paraId="5577926A" w14:textId="77777777" w:rsidR="006A240C" w:rsidRPr="001C2838" w:rsidRDefault="006A240C" w:rsidP="006B0DCF">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14:paraId="6738D388" w14:textId="77777777" w:rsidR="006A240C" w:rsidRPr="001C2838" w:rsidRDefault="006A240C" w:rsidP="006B0DCF">
            <w:pPr>
              <w:tabs>
                <w:tab w:val="left" w:pos="-90"/>
                <w:tab w:val="left" w:pos="864"/>
                <w:tab w:val="left" w:pos="10440"/>
              </w:tabs>
              <w:jc w:val="both"/>
              <w:rPr>
                <w:rFonts w:ascii="Times New Roman" w:hAnsi="Times New Roman"/>
                <w:sz w:val="24"/>
                <w:lang w:bidi="en-US"/>
              </w:rPr>
            </w:pPr>
          </w:p>
        </w:tc>
      </w:tr>
      <w:tr w:rsidR="006A240C" w:rsidRPr="001C2838" w14:paraId="5F14CC2C" w14:textId="77777777" w:rsidTr="006B0DCF">
        <w:trPr>
          <w:gridAfter w:val="1"/>
          <w:wAfter w:w="426" w:type="dxa"/>
        </w:trPr>
        <w:tc>
          <w:tcPr>
            <w:tcW w:w="4961" w:type="dxa"/>
          </w:tcPr>
          <w:p w14:paraId="55A7CA82" w14:textId="77777777" w:rsidR="006A240C" w:rsidRPr="001C2838" w:rsidRDefault="006A240C" w:rsidP="006B0DCF">
            <w:pPr>
              <w:jc w:val="both"/>
              <w:rPr>
                <w:rFonts w:ascii="Times New Roman" w:hAnsi="Times New Roman"/>
                <w:sz w:val="24"/>
                <w:lang w:eastAsia="bg-BG"/>
              </w:rPr>
            </w:pPr>
          </w:p>
          <w:p w14:paraId="2110C707" w14:textId="77777777" w:rsidR="006A240C" w:rsidRPr="001C2838" w:rsidRDefault="006A240C" w:rsidP="006B0DCF">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1BB01D4E" w14:textId="6B4D9B12" w:rsidR="006A240C" w:rsidRPr="001C2838" w:rsidRDefault="006A240C" w:rsidP="006B0DCF">
            <w:pPr>
              <w:jc w:val="both"/>
              <w:rPr>
                <w:rFonts w:ascii="Times New Roman" w:hAnsi="Times New Roman"/>
                <w:sz w:val="24"/>
                <w:szCs w:val="20"/>
                <w:lang w:eastAsia="bg-BG"/>
              </w:rPr>
            </w:pPr>
            <w:bookmarkStart w:id="15" w:name="_GoBack"/>
            <w:bookmarkEnd w:id="15"/>
            <w:r w:rsidRPr="001C2838">
              <w:rPr>
                <w:rFonts w:ascii="Times New Roman" w:hAnsi="Times New Roman"/>
                <w:caps/>
                <w:sz w:val="24"/>
                <w:szCs w:val="20"/>
                <w:lang w:eastAsia="bg-BG"/>
              </w:rPr>
              <w:t>НАЧАЛНИК НА ОТДЕЛ „ФС“</w:t>
            </w:r>
            <w:r w:rsidRPr="001C2838">
              <w:rPr>
                <w:rFonts w:ascii="Times New Roman" w:hAnsi="Times New Roman"/>
                <w:sz w:val="24"/>
                <w:szCs w:val="20"/>
                <w:lang w:eastAsia="bg-BG"/>
              </w:rPr>
              <w:tab/>
            </w:r>
          </w:p>
          <w:p w14:paraId="4E60F0EF" w14:textId="77777777" w:rsidR="006A240C" w:rsidRPr="001C2838" w:rsidRDefault="006A240C" w:rsidP="006A240C">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14:paraId="7807D21E" w14:textId="77777777" w:rsidR="006A240C" w:rsidRPr="001C2838" w:rsidRDefault="006A240C" w:rsidP="006B0DCF">
            <w:pPr>
              <w:tabs>
                <w:tab w:val="left" w:pos="-90"/>
                <w:tab w:val="left" w:pos="864"/>
                <w:tab w:val="left" w:pos="10440"/>
              </w:tabs>
              <w:jc w:val="both"/>
              <w:rPr>
                <w:rFonts w:ascii="Times New Roman" w:hAnsi="Times New Roman"/>
                <w:sz w:val="24"/>
                <w:lang w:bidi="en-US"/>
              </w:rPr>
            </w:pPr>
          </w:p>
        </w:tc>
      </w:tr>
    </w:tbl>
    <w:p w14:paraId="3BE996D1" w14:textId="77777777" w:rsidR="00A136AD" w:rsidRPr="001C2838" w:rsidRDefault="00A136AD" w:rsidP="00933D82">
      <w:pPr>
        <w:jc w:val="both"/>
        <w:rPr>
          <w:rFonts w:ascii="Times New Roman" w:hAnsi="Times New Roman"/>
          <w:b/>
          <w:caps/>
          <w:sz w:val="24"/>
        </w:rPr>
      </w:pPr>
    </w:p>
    <w:p w14:paraId="0B4B99CF" w14:textId="77777777" w:rsidR="00134D41" w:rsidRPr="001C2838" w:rsidRDefault="00134D41" w:rsidP="00134D41">
      <w:pPr>
        <w:suppressAutoHyphens w:val="0"/>
        <w:autoSpaceDE w:val="0"/>
        <w:autoSpaceDN w:val="0"/>
        <w:adjustRightInd w:val="0"/>
        <w:jc w:val="both"/>
        <w:rPr>
          <w:rFonts w:ascii="Times New Roman" w:hAnsi="Times New Roman" w:cs="Times New Roman"/>
          <w:sz w:val="20"/>
          <w:szCs w:val="20"/>
          <w:lang w:eastAsia="en-US"/>
        </w:rPr>
      </w:pPr>
    </w:p>
    <w:p w14:paraId="6E58516B" w14:textId="77777777" w:rsidR="006161E1" w:rsidRPr="001C2838" w:rsidRDefault="006161E1">
      <w:pPr>
        <w:suppressAutoHyphens w:val="0"/>
        <w:spacing w:after="200" w:line="276" w:lineRule="auto"/>
      </w:pPr>
      <w:r w:rsidRPr="001C2838">
        <w:br w:type="page"/>
      </w:r>
    </w:p>
    <w:p w14:paraId="4D38710D" w14:textId="77777777" w:rsidR="006161E1" w:rsidRPr="001C2838" w:rsidRDefault="006161E1" w:rsidP="006161E1">
      <w:pPr>
        <w:ind w:left="5103"/>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14:paraId="0955F13E" w14:textId="77777777" w:rsidR="006161E1" w:rsidRPr="001C2838" w:rsidRDefault="006161E1" w:rsidP="006161E1">
      <w:pPr>
        <w:ind w:left="5103"/>
        <w:rPr>
          <w:rFonts w:ascii="Times New Roman" w:hAnsi="Times New Roman"/>
          <w:b/>
          <w:sz w:val="24"/>
          <w:lang w:eastAsia="bg-BG"/>
        </w:rPr>
      </w:pPr>
      <w:r w:rsidRPr="001C2838">
        <w:rPr>
          <w:rFonts w:ascii="Times New Roman" w:hAnsi="Times New Roman"/>
          <w:b/>
          <w:sz w:val="24"/>
          <w:lang w:eastAsia="bg-BG"/>
        </w:rPr>
        <w:t>ПРОЕКТ</w:t>
      </w:r>
    </w:p>
    <w:p w14:paraId="4114921E" w14:textId="77777777" w:rsidR="006161E1" w:rsidRPr="001C2838" w:rsidRDefault="006161E1" w:rsidP="006161E1">
      <w:pPr>
        <w:ind w:left="5103"/>
        <w:rPr>
          <w:rFonts w:ascii="Times New Roman" w:hAnsi="Times New Roman"/>
          <w:b/>
          <w:sz w:val="24"/>
          <w:lang w:eastAsia="bg-BG"/>
        </w:rPr>
      </w:pPr>
    </w:p>
    <w:p w14:paraId="4D366463" w14:textId="77777777" w:rsidR="006161E1" w:rsidRPr="001C2838" w:rsidRDefault="006161E1" w:rsidP="006161E1">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14:paraId="3AB5FB7D" w14:textId="77777777" w:rsidR="006161E1" w:rsidRPr="001C2838" w:rsidRDefault="006161E1" w:rsidP="006161E1">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2</w:t>
      </w:r>
    </w:p>
    <w:p w14:paraId="727DB5DC" w14:textId="77777777" w:rsidR="006161E1" w:rsidRPr="001C2838" w:rsidRDefault="006161E1" w:rsidP="006161E1">
      <w:pPr>
        <w:suppressAutoHyphens w:val="0"/>
        <w:jc w:val="center"/>
        <w:rPr>
          <w:rFonts w:ascii="Times New Roman" w:hAnsi="Times New Roman" w:cs="Times New Roman"/>
          <w:sz w:val="24"/>
          <w:lang w:eastAsia="en-US"/>
        </w:rPr>
      </w:pPr>
    </w:p>
    <w:p w14:paraId="5BB6B5C0" w14:textId="77777777" w:rsidR="006161E1" w:rsidRPr="001C2838" w:rsidRDefault="006161E1" w:rsidP="006161E1">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14:paraId="0B677845" w14:textId="77777777" w:rsidR="006161E1" w:rsidRPr="001C2838" w:rsidRDefault="006161E1" w:rsidP="006161E1">
      <w:pPr>
        <w:pStyle w:val="ListParagraph"/>
        <w:jc w:val="center"/>
        <w:rPr>
          <w:rFonts w:ascii="Times New Roman" w:hAnsi="Times New Roman"/>
          <w:b/>
          <w:sz w:val="24"/>
        </w:rPr>
      </w:pPr>
    </w:p>
    <w:p w14:paraId="1B7DA9AA" w14:textId="77777777" w:rsidR="006161E1" w:rsidRPr="001C2838" w:rsidRDefault="006161E1" w:rsidP="006161E1">
      <w:pPr>
        <w:suppressAutoHyphens w:val="0"/>
        <w:spacing w:line="240" w:lineRule="atLeast"/>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  ....................  г., в гр. София</w:t>
      </w:r>
      <w:r w:rsidRPr="001C2838">
        <w:rPr>
          <w:rFonts w:ascii="Times New Roman" w:hAnsi="Times New Roman" w:cs="Times New Roman"/>
          <w:sz w:val="24"/>
          <w:szCs w:val="20"/>
          <w:lang w:eastAsia="bg-BG"/>
        </w:rPr>
        <w:t xml:space="preserve"> между: </w:t>
      </w:r>
    </w:p>
    <w:p w14:paraId="3EE293E2" w14:textId="77777777" w:rsidR="006161E1" w:rsidRPr="001C2838" w:rsidRDefault="006161E1" w:rsidP="006161E1">
      <w:pPr>
        <w:tabs>
          <w:tab w:val="left" w:pos="1560"/>
        </w:tabs>
        <w:suppressAutoHyphens w:val="0"/>
        <w:spacing w:line="276" w:lineRule="auto"/>
        <w:ind w:firstLine="709"/>
        <w:jc w:val="both"/>
        <w:rPr>
          <w:rFonts w:ascii="Times New Roman" w:hAnsi="Times New Roman"/>
          <w:b/>
          <w:sz w:val="24"/>
        </w:rPr>
      </w:pPr>
    </w:p>
    <w:p w14:paraId="155016A0" w14:textId="77777777" w:rsidR="006161E1" w:rsidRPr="001C2838" w:rsidRDefault="006161E1" w:rsidP="006161E1">
      <w:pPr>
        <w:tabs>
          <w:tab w:val="left" w:pos="1560"/>
        </w:tabs>
        <w:suppressAutoHyphens w:val="0"/>
        <w:ind w:firstLine="709"/>
        <w:jc w:val="both"/>
        <w:rPr>
          <w:rFonts w:ascii="Times New Roman" w:hAnsi="Times New Roman"/>
          <w:sz w:val="24"/>
        </w:rPr>
      </w:pPr>
      <w:r w:rsidRPr="001C2838">
        <w:rPr>
          <w:rFonts w:ascii="Times New Roman" w:hAnsi="Times New Roman"/>
          <w:b/>
          <w:sz w:val="24"/>
        </w:rPr>
        <w:t>КОМИСИЯ ЗА ФИНАНСОВ НАДЗОР (КФН)</w:t>
      </w:r>
      <w:r w:rsidRPr="001C2838">
        <w:rPr>
          <w:rFonts w:ascii="Times New Roman" w:hAnsi="Times New Roman"/>
          <w:sz w:val="24"/>
        </w:rPr>
        <w:t>, с адрес: гр. София, ул. „Будапеща” № 16, БУЛСТАТ 131060676, представлявана от Карина Димитрова Караиванова-</w:t>
      </w:r>
      <w:proofErr w:type="spellStart"/>
      <w:r w:rsidRPr="001C2838">
        <w:rPr>
          <w:rFonts w:ascii="Times New Roman" w:hAnsi="Times New Roman"/>
          <w:sz w:val="24"/>
        </w:rPr>
        <w:t>Ганозова</w:t>
      </w:r>
      <w:proofErr w:type="spellEnd"/>
      <w:r w:rsidRPr="001C2838">
        <w:rPr>
          <w:rFonts w:ascii="Times New Roman" w:hAnsi="Times New Roman"/>
          <w:sz w:val="24"/>
        </w:rPr>
        <w:t xml:space="preserve"> – председател, наричана за краткост Възложител, и .................................... – изпълняващ длъжността началник на отдел „Финанси и счетоводство“ от една страна и</w:t>
      </w:r>
    </w:p>
    <w:p w14:paraId="3C80C394" w14:textId="77777777" w:rsidR="006161E1" w:rsidRPr="001C2838" w:rsidRDefault="006161E1" w:rsidP="006161E1">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14:paraId="32DBDB3C" w14:textId="77777777" w:rsidR="006161E1" w:rsidRPr="001C2838" w:rsidRDefault="006161E1" w:rsidP="006161E1">
      <w:pPr>
        <w:jc w:val="both"/>
        <w:rPr>
          <w:rFonts w:ascii="Times New Roman" w:hAnsi="Times New Roman"/>
          <w:sz w:val="24"/>
        </w:rPr>
      </w:pPr>
    </w:p>
    <w:p w14:paraId="377657CD" w14:textId="77777777" w:rsidR="006161E1" w:rsidRPr="001C2838" w:rsidRDefault="006161E1" w:rsidP="006161E1">
      <w:pPr>
        <w:jc w:val="both"/>
        <w:rPr>
          <w:rFonts w:ascii="Times New Roman" w:hAnsi="Times New Roman"/>
          <w:sz w:val="24"/>
        </w:rPr>
      </w:pPr>
      <w:r w:rsidRPr="001C2838">
        <w:rPr>
          <w:rFonts w:ascii="Times New Roman" w:hAnsi="Times New Roman"/>
          <w:sz w:val="24"/>
        </w:rPr>
        <w:t>Възложителят и Изпълнителят наричани заедно „Страните“, а всеки от тях поотделно „Страна“</w:t>
      </w:r>
    </w:p>
    <w:p w14:paraId="5213267E" w14:textId="77777777" w:rsidR="006161E1" w:rsidRPr="001C2838" w:rsidRDefault="006161E1" w:rsidP="006161E1">
      <w:pPr>
        <w:jc w:val="both"/>
        <w:rPr>
          <w:rFonts w:ascii="Times New Roman" w:hAnsi="Times New Roman"/>
          <w:sz w:val="24"/>
        </w:rPr>
      </w:pPr>
      <w:r w:rsidRPr="001C2838">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14:paraId="43B89381" w14:textId="77777777" w:rsidR="006161E1" w:rsidRPr="001C2838" w:rsidRDefault="006161E1" w:rsidP="006161E1">
      <w:pPr>
        <w:jc w:val="both"/>
        <w:rPr>
          <w:rFonts w:ascii="Times New Roman" w:hAnsi="Times New Roman"/>
          <w:sz w:val="24"/>
        </w:rPr>
      </w:pPr>
    </w:p>
    <w:p w14:paraId="1AFF8CA3" w14:textId="77777777" w:rsidR="006161E1" w:rsidRPr="001C2838" w:rsidRDefault="006161E1" w:rsidP="006161E1">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14:paraId="58C31BB6" w14:textId="77777777" w:rsidR="006161E1" w:rsidRPr="001C2838" w:rsidRDefault="006161E1" w:rsidP="006161E1">
      <w:pPr>
        <w:suppressAutoHyphens w:val="0"/>
        <w:autoSpaceDE w:val="0"/>
        <w:autoSpaceDN w:val="0"/>
        <w:adjustRightInd w:val="0"/>
        <w:jc w:val="center"/>
        <w:rPr>
          <w:rFonts w:ascii="Times New Roman" w:hAnsi="Times New Roman" w:cs="Times New Roman"/>
          <w:b/>
          <w:bCs/>
          <w:sz w:val="24"/>
          <w:lang w:eastAsia="bg-BG"/>
        </w:rPr>
      </w:pPr>
    </w:p>
    <w:p w14:paraId="500AEE6E" w14:textId="0DD2D661" w:rsidR="006161E1" w:rsidRPr="001C2838" w:rsidRDefault="006161E1" w:rsidP="006161E1">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 </w:t>
      </w:r>
      <w:r w:rsidR="009D5A3E" w:rsidRPr="001C2838">
        <w:rPr>
          <w:rFonts w:ascii="Times New Roman" w:hAnsi="Times New Roman" w:cs="Times New Roman"/>
          <w:sz w:val="24"/>
          <w:lang w:eastAsia="bg-BG"/>
        </w:rPr>
        <w:t>1.</w:t>
      </w:r>
      <w:r w:rsidRPr="001C2838">
        <w:rPr>
          <w:rFonts w:ascii="Times New Roman" w:hAnsi="Times New Roman" w:cs="Times New Roman"/>
          <w:sz w:val="24"/>
          <w:lang w:eastAsia="bg-BG"/>
        </w:rPr>
        <w:t>1. Застраховане на моторни превозни средства, описани в списък - Приложение № 1 със застраховка „Автокаско”;</w:t>
      </w:r>
    </w:p>
    <w:p w14:paraId="4E69DF95" w14:textId="200B1D6A" w:rsidR="006161E1" w:rsidRPr="001C2838" w:rsidRDefault="009D5A3E" w:rsidP="009D5A3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2. Застраховане на моторни превозни средства, описани в списък - Приложение № 1 със застраховка „Гражданска отговорност” на автомобилистите;</w:t>
      </w:r>
    </w:p>
    <w:p w14:paraId="4EB32700" w14:textId="187BD43E" w:rsidR="006161E1" w:rsidRPr="001C2838" w:rsidRDefault="009D5A3E" w:rsidP="009D5A3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3. Застраховане със застраховка „Злополука на лица в моторните превозни средства” за моторните средства, описани в Приложение № 1 към ценовото предложение на изпълнителя (Приложение № 1);</w:t>
      </w:r>
    </w:p>
    <w:p w14:paraId="49EC1CF7" w14:textId="11D73AD4" w:rsidR="006161E1" w:rsidRPr="001C2838" w:rsidRDefault="009D5A3E" w:rsidP="009D5A3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4. Застраховане на имущество със застраховки „Пожар и природни бедствия” и „Щети на имущество”, съгласно Приложение № 1.</w:t>
      </w:r>
    </w:p>
    <w:p w14:paraId="02201423"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За краткост предметът на настоящия договор ще се нарича „застраховка”.</w:t>
      </w:r>
    </w:p>
    <w:p w14:paraId="23B1457A"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14:paraId="62C32D17"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1C2838">
        <w:rPr>
          <w:rFonts w:ascii="Times New Roman" w:hAnsi="Times New Roman" w:cs="Times New Roman"/>
          <w:sz w:val="24"/>
          <w:lang w:eastAsia="bg-BG"/>
        </w:rPr>
        <w:t>Страните подписват застрахователната полица в деня на подписване на настоящия договор.</w:t>
      </w:r>
    </w:p>
    <w:p w14:paraId="74A5BF0B"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p>
    <w:p w14:paraId="159EF439" w14:textId="77777777" w:rsidR="006161E1" w:rsidRPr="001C2838" w:rsidRDefault="006161E1" w:rsidP="006161E1">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14:paraId="0E0BDF7D"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p>
    <w:p w14:paraId="78897B66"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ВЪЗЛОЖИТЕЛЯТ заплаща на ИЗПЪЛНИТЕЛЯ цена (застрахователна премия и данък) в размер на .................................... лв., както следва:</w:t>
      </w:r>
    </w:p>
    <w:p w14:paraId="4D4FF2B6" w14:textId="77777777" w:rsidR="006161E1" w:rsidRPr="001C2838" w:rsidRDefault="006161E1" w:rsidP="000621F8">
      <w:pPr>
        <w:numPr>
          <w:ilvl w:val="0"/>
          <w:numId w:val="25"/>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За застраховане на движимото имущество на КФН и жилищен имот – „Пожар и природни бедствия” и „Щети на имуществото”:</w:t>
      </w:r>
    </w:p>
    <w:p w14:paraId="0F1F174C"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обща застрахователна премия в размер на …………………… лв.;</w:t>
      </w:r>
    </w:p>
    <w:p w14:paraId="36CD76A8"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034DDFC7"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5D8E997A" w14:textId="77777777" w:rsidR="006161E1" w:rsidRPr="001C2838" w:rsidRDefault="006161E1" w:rsidP="000621F8">
      <w:pPr>
        <w:numPr>
          <w:ilvl w:val="0"/>
          <w:numId w:val="25"/>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За застраховане на служебните автомобили, описани в Приложение № 1:</w:t>
      </w:r>
    </w:p>
    <w:p w14:paraId="42A2C267"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а) със застраховка на сухопътни превозни средства, без релсови превозни средства – „Автокаско”:</w:t>
      </w:r>
    </w:p>
    <w:p w14:paraId="7908B52B"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14:paraId="5E1B24F6"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5265D266"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27457583"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 със застраховка „Гражданска отговорност” на автомобилистите:</w:t>
      </w:r>
    </w:p>
    <w:p w14:paraId="2EB9EFFE"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14:paraId="2E38AF1A"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4FA24B64"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допълнителни разходи за вноска към Гаранционния фонд, както и издаване на знак за удостоверяване наличието на застрахователен договор за всяко МПС, предвидени в КЗ - ................................ лв.</w:t>
      </w:r>
    </w:p>
    <w:p w14:paraId="20331817"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632FFF3F" w14:textId="0C59C49F"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в) със застраховка</w:t>
      </w:r>
      <w:r w:rsidR="008B7877" w:rsidRPr="001C2838">
        <w:rPr>
          <w:rFonts w:ascii="Times New Roman" w:hAnsi="Times New Roman" w:cs="Times New Roman"/>
          <w:sz w:val="24"/>
          <w:lang w:eastAsia="bg-BG"/>
        </w:rPr>
        <w:t xml:space="preserve"> „Злополука на местата в МПС”</w:t>
      </w:r>
      <w:r w:rsidR="007F03A2" w:rsidRPr="001C2838">
        <w:rPr>
          <w:rFonts w:ascii="Times New Roman" w:hAnsi="Times New Roman" w:cs="Times New Roman"/>
          <w:sz w:val="24"/>
          <w:lang w:eastAsia="bg-BG"/>
        </w:rPr>
        <w:t xml:space="preserve"> на автомобилите изброени в Приложение 1</w:t>
      </w:r>
      <w:r w:rsidR="008B7877" w:rsidRPr="001C2838">
        <w:rPr>
          <w:rFonts w:ascii="Times New Roman" w:hAnsi="Times New Roman" w:cs="Times New Roman"/>
          <w:sz w:val="24"/>
          <w:lang w:eastAsia="bg-BG"/>
        </w:rPr>
        <w:t xml:space="preserve"> </w:t>
      </w:r>
      <w:r w:rsidRPr="001C2838">
        <w:rPr>
          <w:rFonts w:ascii="Times New Roman" w:hAnsi="Times New Roman" w:cs="Times New Roman"/>
          <w:sz w:val="24"/>
          <w:lang w:eastAsia="bg-BG"/>
        </w:rPr>
        <w:t>:</w:t>
      </w:r>
    </w:p>
    <w:p w14:paraId="43600C5F"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14:paraId="56C77559"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14:paraId="3CEDB332"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14:paraId="0600532B" w14:textId="502ECBAC"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ED2E9A"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ED2E9A"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дни от датата на сключване на договора и представянето на </w:t>
      </w:r>
      <w:r w:rsidR="00ED2E9A" w:rsidRPr="001C2838">
        <w:rPr>
          <w:rFonts w:ascii="Times New Roman" w:hAnsi="Times New Roman" w:cs="Times New Roman"/>
          <w:sz w:val="24"/>
          <w:lang w:eastAsia="bg-BG"/>
        </w:rPr>
        <w:t>проформа сметка или сметка фактура, издадена от ИЗПЪЛНИТЕЛЯ</w:t>
      </w:r>
      <w:r w:rsidRPr="001C2838">
        <w:rPr>
          <w:rFonts w:ascii="Times New Roman" w:hAnsi="Times New Roman" w:cs="Times New Roman"/>
          <w:sz w:val="24"/>
          <w:lang w:eastAsia="bg-BG"/>
        </w:rPr>
        <w:t>.</w:t>
      </w:r>
    </w:p>
    <w:p w14:paraId="55834F78"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6.</w:t>
      </w:r>
      <w:r w:rsidRPr="001C2838">
        <w:rPr>
          <w:rFonts w:ascii="Times New Roman" w:hAnsi="Times New Roman" w:cs="Times New Roman"/>
          <w:sz w:val="24"/>
          <w:lang w:eastAsia="bg-BG"/>
        </w:rPr>
        <w:t xml:space="preserve"> (1) Плащането се извършва в лева по банковата сметка на ИЗПЪЛНИТЕЛЯ:</w:t>
      </w:r>
    </w:p>
    <w:p w14:paraId="298C86F0"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14:paraId="0F215E96"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14:paraId="0E365937"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14:paraId="3FC386F0" w14:textId="047E91FA"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B1C8DA3"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pacing w:val="-7"/>
          <w:sz w:val="24"/>
          <w:lang w:eastAsia="bg-BG"/>
        </w:rPr>
      </w:pPr>
    </w:p>
    <w:p w14:paraId="21728800" w14:textId="77777777" w:rsidR="006161E1" w:rsidRPr="001C2838" w:rsidRDefault="006161E1" w:rsidP="006161E1">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14:paraId="41D81D0D"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p>
    <w:p w14:paraId="1ADF4647" w14:textId="77777777" w:rsidR="006161E1" w:rsidRPr="001C2838" w:rsidRDefault="006161E1" w:rsidP="006161E1">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7.  </w:t>
      </w:r>
      <w:r w:rsidRPr="001C2838">
        <w:rPr>
          <w:rFonts w:ascii="Times New Roman" w:hAnsi="Times New Roman" w:cs="Times New Roman"/>
          <w:sz w:val="24"/>
          <w:lang w:eastAsia="bg-BG"/>
        </w:rPr>
        <w:t>Договорът се сключва за срок, както следва:</w:t>
      </w:r>
    </w:p>
    <w:p w14:paraId="0297E15F"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1. за застраховане на движимо имущество на КФН и жилищен имот, посочени в техническата спецификация за обособена позиция № 2, със застраховки „Пожар и природни бедствия” и “Щети на имущество” – една година с начало 00.00 часа на 01.01.2018 г. до 24.00 часа на 31.12.2018 г.;</w:t>
      </w:r>
    </w:p>
    <w:p w14:paraId="17ADA93E" w14:textId="4D9188F0" w:rsidR="001D4B6F"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за застраховане на служебните автомобили на КФН, посочени в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 начало 00.00 часа на 01.01.201</w:t>
      </w:r>
      <w:r w:rsidR="001D4B6F" w:rsidRPr="001C2838">
        <w:rPr>
          <w:rFonts w:ascii="Times New Roman" w:hAnsi="Times New Roman" w:cs="Times New Roman"/>
          <w:sz w:val="24"/>
          <w:lang w:eastAsia="bg-BG"/>
        </w:rPr>
        <w:t>8</w:t>
      </w:r>
      <w:r w:rsidRPr="001C2838">
        <w:rPr>
          <w:rFonts w:ascii="Times New Roman" w:hAnsi="Times New Roman" w:cs="Times New Roman"/>
          <w:sz w:val="24"/>
          <w:lang w:eastAsia="bg-BG"/>
        </w:rPr>
        <w:t xml:space="preserve"> г. до 24.00 часа на 31.12.201</w:t>
      </w:r>
      <w:r w:rsidR="001D4B6F" w:rsidRPr="001C2838">
        <w:rPr>
          <w:rFonts w:ascii="Times New Roman" w:hAnsi="Times New Roman" w:cs="Times New Roman"/>
          <w:sz w:val="24"/>
          <w:lang w:eastAsia="bg-BG"/>
        </w:rPr>
        <w:t>8</w:t>
      </w:r>
      <w:r w:rsidRPr="001C2838">
        <w:rPr>
          <w:rFonts w:ascii="Times New Roman" w:hAnsi="Times New Roman" w:cs="Times New Roman"/>
          <w:sz w:val="24"/>
          <w:lang w:eastAsia="bg-BG"/>
        </w:rPr>
        <w:t xml:space="preserve"> г., с изключение на</w:t>
      </w:r>
      <w:r w:rsidR="001D4B6F" w:rsidRPr="001C2838">
        <w:rPr>
          <w:rFonts w:ascii="Times New Roman" w:hAnsi="Times New Roman" w:cs="Times New Roman"/>
          <w:sz w:val="24"/>
          <w:lang w:eastAsia="bg-BG"/>
        </w:rPr>
        <w:t>:</w:t>
      </w:r>
    </w:p>
    <w:p w14:paraId="7C427E0C" w14:textId="77777777" w:rsidR="001D4B6F" w:rsidRPr="001C2838" w:rsidRDefault="001D4B6F" w:rsidP="006161E1">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2.1. Автомобили Хюндай Соната СА 4664 ВН и СА 6446 ВН, за които срокът на застрахователните полици следва да бъде от 00.00 часа на 19.12.2017 г. до 24.00 часа на 18.12.2018 г.;</w:t>
      </w:r>
    </w:p>
    <w:p w14:paraId="1DEA90FE" w14:textId="77777777" w:rsidR="001D4B6F" w:rsidRPr="001C2838" w:rsidRDefault="001D4B6F" w:rsidP="001D4B6F">
      <w:pPr>
        <w:tabs>
          <w:tab w:val="left" w:pos="1080"/>
        </w:tabs>
        <w:suppressAutoHyphens w:val="0"/>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cs="Times New Roman"/>
          <w:sz w:val="24"/>
          <w:lang w:eastAsia="bg-BG"/>
        </w:rPr>
        <w:t>2.2. Ауди А8,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25.01.2018г. до 24.00 часа на 24.01.2019г.;</w:t>
      </w:r>
    </w:p>
    <w:p w14:paraId="4AC912DA" w14:textId="77777777" w:rsidR="001D4B6F" w:rsidRPr="001C2838" w:rsidRDefault="001D4B6F" w:rsidP="001D4B6F">
      <w:pPr>
        <w:tabs>
          <w:tab w:val="left" w:pos="1080"/>
        </w:tabs>
        <w:suppressAutoHyphens w:val="0"/>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2.3. Мерцедес ЦЛС 320, за който срокът на застрахователните полици за застраховки “Гражданска отговорност” на автомобилистите  следва да бъде от 00.00 часа на 04.05.2018г. до 24.00 часа на 03.05.2019г., на “Злополука” на местата в МПС следва да бъде от 00.00 часа на 01.01.2018г. до 24.00 часа на 31.12.2018г. а застрахователната полица „Автокаско“ следва да бъде от 00.00 часа на 03.05.2018г. до 24.00 часа на 02.05.2019г.;</w:t>
      </w:r>
    </w:p>
    <w:p w14:paraId="1EE4FFFA" w14:textId="77777777" w:rsidR="001D4B6F" w:rsidRPr="001C2838" w:rsidRDefault="001D4B6F" w:rsidP="001D4B6F">
      <w:pPr>
        <w:tabs>
          <w:tab w:val="left" w:pos="1080"/>
        </w:tabs>
        <w:suppressAutoHyphens w:val="0"/>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2.4. Хюндай </w:t>
      </w:r>
      <w:proofErr w:type="spellStart"/>
      <w:r w:rsidRPr="001C2838">
        <w:rPr>
          <w:rFonts w:ascii="Times New Roman" w:hAnsi="Times New Roman" w:cs="Times New Roman"/>
          <w:sz w:val="24"/>
          <w:lang w:eastAsia="bg-BG"/>
        </w:rPr>
        <w:t>Елантра</w:t>
      </w:r>
      <w:proofErr w:type="spellEnd"/>
      <w:r w:rsidRPr="001C2838">
        <w:rPr>
          <w:rFonts w:ascii="Times New Roman" w:hAnsi="Times New Roman" w:cs="Times New Roman"/>
          <w:sz w:val="24"/>
          <w:lang w:eastAsia="bg-BG"/>
        </w:rPr>
        <w:t>,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28.12.2017г. до 24.00 часа на 27.12.2018г., а застрахователната полица „Автокаско“ следва да бъде от 00.00 часа на 28.12.2017г. до 24.00 часа на 27.12.2018г.;</w:t>
      </w:r>
    </w:p>
    <w:p w14:paraId="523CD7EF" w14:textId="77777777" w:rsidR="001D4B6F" w:rsidRPr="001C2838" w:rsidRDefault="001D4B6F" w:rsidP="001D4B6F">
      <w:pPr>
        <w:tabs>
          <w:tab w:val="left" w:pos="1080"/>
        </w:tabs>
        <w:suppressAutoHyphens w:val="0"/>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2.5. </w:t>
      </w:r>
      <w:proofErr w:type="spellStart"/>
      <w:r w:rsidRPr="001C2838">
        <w:rPr>
          <w:rFonts w:ascii="Times New Roman" w:hAnsi="Times New Roman" w:cs="Times New Roman"/>
          <w:sz w:val="24"/>
          <w:lang w:eastAsia="bg-BG"/>
        </w:rPr>
        <w:t>Порше</w:t>
      </w:r>
      <w:proofErr w:type="spellEnd"/>
      <w:r w:rsidRPr="001C2838">
        <w:rPr>
          <w:rFonts w:ascii="Times New Roman" w:hAnsi="Times New Roman" w:cs="Times New Roman"/>
          <w:sz w:val="24"/>
          <w:lang w:eastAsia="bg-BG"/>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11.02.2018г. до 24.00 часа на 10.02.2019г., “Злополука” на местата в МПС от 00.00 часа на 10.02.2018г. до 24.00 09.02.2019г. застрахователната полица „Автокаско“ следва да бъде от 00.00 часа на 10.02.2018г. до 24.00 часа на 09.02.2019г.</w:t>
      </w:r>
    </w:p>
    <w:p w14:paraId="0334DBEC" w14:textId="77777777" w:rsidR="001D4B6F" w:rsidRPr="001C2838" w:rsidRDefault="001D4B6F" w:rsidP="006161E1">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14:paraId="1DE59606"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p>
    <w:p w14:paraId="0BB91AE2" w14:textId="77777777" w:rsidR="006161E1" w:rsidRPr="001C2838" w:rsidRDefault="006161E1" w:rsidP="006161E1">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14:paraId="57490B25" w14:textId="77777777" w:rsidR="006161E1" w:rsidRPr="001C2838" w:rsidRDefault="006161E1" w:rsidP="006161E1">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283D6961" w14:textId="7EF70591" w:rsidR="001D4B6F" w:rsidRPr="001C2838" w:rsidRDefault="006161E1" w:rsidP="001D4B6F">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r>
      <w:r w:rsidR="001D4B6F" w:rsidRPr="001C2838">
        <w:rPr>
          <w:rFonts w:ascii="Times New Roman" w:hAnsi="Times New Roman" w:cs="Times New Roman"/>
          <w:b/>
          <w:bCs/>
          <w:sz w:val="24"/>
          <w:lang w:eastAsia="bg-BG"/>
        </w:rPr>
        <w:t xml:space="preserve">Чл. </w:t>
      </w:r>
      <w:r w:rsidR="00AE30CA" w:rsidRPr="001C2838">
        <w:rPr>
          <w:rFonts w:ascii="Times New Roman" w:hAnsi="Times New Roman" w:cs="Times New Roman"/>
          <w:b/>
          <w:bCs/>
          <w:sz w:val="24"/>
          <w:lang w:eastAsia="bg-BG"/>
        </w:rPr>
        <w:t>8</w:t>
      </w:r>
      <w:r w:rsidR="001D4B6F" w:rsidRPr="001C2838">
        <w:rPr>
          <w:rFonts w:ascii="Times New Roman" w:hAnsi="Times New Roman" w:cs="Times New Roman"/>
          <w:b/>
          <w:bCs/>
          <w:sz w:val="24"/>
          <w:lang w:eastAsia="bg-BG"/>
        </w:rPr>
        <w:t xml:space="preserve">. </w:t>
      </w:r>
      <w:r w:rsidR="001D4B6F" w:rsidRPr="001C2838">
        <w:rPr>
          <w:rFonts w:ascii="Times New Roman" w:hAnsi="Times New Roman" w:cs="Times New Roman"/>
          <w:sz w:val="24"/>
          <w:lang w:eastAsia="bg-BG"/>
        </w:rPr>
        <w:t>Размерът  на застрахователната сума на имуществото е посочена в Приложение № 1.</w:t>
      </w:r>
    </w:p>
    <w:p w14:paraId="57006708" w14:textId="7E17A317" w:rsidR="001D4B6F" w:rsidRPr="001C2838" w:rsidRDefault="001D4B6F" w:rsidP="001D4B6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AE30CA" w:rsidRPr="001C2838">
        <w:rPr>
          <w:rFonts w:ascii="Times New Roman" w:hAnsi="Times New Roman" w:cs="Times New Roman"/>
          <w:b/>
          <w:bCs/>
          <w:sz w:val="24"/>
          <w:lang w:eastAsia="bg-BG"/>
        </w:rPr>
        <w:t xml:space="preserve">Чл. 9. </w:t>
      </w:r>
      <w:r w:rsidRPr="001C2838">
        <w:rPr>
          <w:rFonts w:ascii="Times New Roman" w:hAnsi="Times New Roman" w:cs="Times New Roman"/>
          <w:sz w:val="24"/>
          <w:lang w:eastAsia="bg-BG"/>
        </w:rPr>
        <w:t>Размерът на застрахователната сума за едно лице/място по застраховка „Злополука” на местата в МПС е ....................... лв.</w:t>
      </w:r>
    </w:p>
    <w:p w14:paraId="7C03DC10" w14:textId="77777777" w:rsidR="00947639" w:rsidRPr="001C2838" w:rsidRDefault="00947639" w:rsidP="001D4B6F">
      <w:pPr>
        <w:suppressAutoHyphens w:val="0"/>
        <w:autoSpaceDE w:val="0"/>
        <w:autoSpaceDN w:val="0"/>
        <w:adjustRightInd w:val="0"/>
        <w:jc w:val="both"/>
        <w:rPr>
          <w:rFonts w:ascii="Times New Roman" w:hAnsi="Times New Roman" w:cs="Times New Roman"/>
          <w:sz w:val="24"/>
          <w:lang w:eastAsia="bg-BG"/>
        </w:rPr>
      </w:pPr>
    </w:p>
    <w:p w14:paraId="457D91F8" w14:textId="77777777" w:rsidR="009E798F" w:rsidRPr="001C2838" w:rsidRDefault="009E798F" w:rsidP="009E798F">
      <w:pPr>
        <w:suppressAutoHyphens w:val="0"/>
        <w:spacing w:after="200" w:line="276" w:lineRule="auto"/>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ПОКРИТИ РИСКОВЕ И ИЗКЛЮЧЕНИЯ</w:t>
      </w:r>
    </w:p>
    <w:p w14:paraId="7D55BECB"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r>
      <w:r w:rsidRPr="001C2838">
        <w:rPr>
          <w:rFonts w:ascii="Times New Roman" w:hAnsi="Times New Roman" w:cs="Times New Roman"/>
          <w:b/>
          <w:sz w:val="24"/>
          <w:lang w:eastAsia="bg-BG"/>
        </w:rPr>
        <w:t>Чл. 10.</w:t>
      </w:r>
      <w:r w:rsidRPr="001C2838">
        <w:rPr>
          <w:rFonts w:ascii="Times New Roman" w:hAnsi="Times New Roman" w:cs="Times New Roman"/>
          <w:sz w:val="24"/>
          <w:lang w:eastAsia="bg-BG"/>
        </w:rPr>
        <w:t xml:space="preserve"> По застраховка „Гражданска отговорност” на автомобилистите застрахователното покритие е съгласно офертата на ИЗПЪЛНИТЕЛЯ.</w:t>
      </w:r>
    </w:p>
    <w:p w14:paraId="5D855A92"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sz w:val="24"/>
          <w:lang w:eastAsia="bg-BG"/>
        </w:rPr>
        <w:t>Чл. 11.</w:t>
      </w:r>
      <w:r w:rsidRPr="001C2838">
        <w:rPr>
          <w:rFonts w:ascii="Times New Roman" w:hAnsi="Times New Roman" w:cs="Times New Roman"/>
          <w:sz w:val="24"/>
          <w:lang w:eastAsia="bg-BG"/>
        </w:rPr>
        <w:t xml:space="preserve"> По застраховка „Автокаско” МПС покритите рискове са съгласно офертата на ИЗПЪЛНИТЕЛЯ, като ИЗПЪЛНИТЕЛЯТ осигурява застрахователно покритие при щети, причинени от:</w:t>
      </w:r>
    </w:p>
    <w:p w14:paraId="5FF0715F"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Пожар или експлозия;</w:t>
      </w:r>
    </w:p>
    <w:p w14:paraId="263A3DA7"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Природни бедствия – земетресение, буря, ураган, градушка, проливен дъжд, наводнение, гръм, мълния, свличане или срутване на земни пластове, падащи дървета и клони, вследствие на природни бедствия и други;</w:t>
      </w:r>
    </w:p>
    <w:p w14:paraId="235BF7FA"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Тежест от естествено натрупване на сняг, падане на лед и снежни маси;</w:t>
      </w:r>
    </w:p>
    <w:p w14:paraId="1A44F02A"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Кражба и/или грабеж на цяло МПС;</w:t>
      </w:r>
    </w:p>
    <w:p w14:paraId="61BE3387"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14:paraId="58CBABB1"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Пътно-транспортно произшествие;</w:t>
      </w:r>
    </w:p>
    <w:p w14:paraId="1886837D"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Падане върху МПС на твърди тела и предмети;</w:t>
      </w:r>
    </w:p>
    <w:p w14:paraId="7B6F123F"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Щети на открито след противозаконно отнемане на МПС;</w:t>
      </w:r>
    </w:p>
    <w:p w14:paraId="6F1BF1CC"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Щети, нанесени на МПС в паркирано състояние;</w:t>
      </w:r>
    </w:p>
    <w:p w14:paraId="1E180324"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Отваряне на капак или врата по време на движение;</w:t>
      </w:r>
    </w:p>
    <w:p w14:paraId="1A3D4270"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Авария на водопроводни, газопроводни, паропроводни и ел. инсталации;</w:t>
      </w:r>
    </w:p>
    <w:p w14:paraId="3B2A8BAB"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Кражба чрез взлом на </w:t>
      </w:r>
      <w:proofErr w:type="spellStart"/>
      <w:r w:rsidRPr="001C2838">
        <w:rPr>
          <w:rFonts w:ascii="Times New Roman" w:hAnsi="Times New Roman" w:cs="Times New Roman"/>
          <w:sz w:val="24"/>
          <w:lang w:eastAsia="bg-BG"/>
        </w:rPr>
        <w:t>радиооборудване</w:t>
      </w:r>
      <w:proofErr w:type="spellEnd"/>
      <w:r w:rsidRPr="001C2838">
        <w:rPr>
          <w:rFonts w:ascii="Times New Roman" w:hAnsi="Times New Roman" w:cs="Times New Roman"/>
          <w:sz w:val="24"/>
          <w:lang w:eastAsia="bg-BG"/>
        </w:rPr>
        <w:t>;</w:t>
      </w:r>
    </w:p>
    <w:p w14:paraId="6A3CF5D0"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Умишлен палеж или взривяване.</w:t>
      </w:r>
    </w:p>
    <w:p w14:paraId="3FAF0C79"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w:t>
      </w:r>
      <w:r w:rsidRPr="001C2838">
        <w:rPr>
          <w:rFonts w:ascii="Times New Roman" w:hAnsi="Times New Roman" w:cs="Times New Roman"/>
          <w:i/>
          <w:sz w:val="24"/>
          <w:lang w:eastAsia="bg-BG"/>
        </w:rPr>
        <w:t>(в случай, че изпълнителят предложи и други покрития)</w:t>
      </w:r>
    </w:p>
    <w:p w14:paraId="397E449D" w14:textId="4BEEA1CF"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b/>
          <w:sz w:val="24"/>
          <w:lang w:eastAsia="bg-BG"/>
        </w:rPr>
        <w:t>Чл. 12.</w:t>
      </w:r>
      <w:r w:rsidRPr="001C2838">
        <w:rPr>
          <w:rFonts w:ascii="Times New Roman" w:hAnsi="Times New Roman" w:cs="Times New Roman"/>
          <w:sz w:val="24"/>
          <w:lang w:eastAsia="bg-BG"/>
        </w:rPr>
        <w:t xml:space="preserve"> </w:t>
      </w:r>
      <w:r w:rsidR="0070651A" w:rsidRPr="001C2838">
        <w:rPr>
          <w:rFonts w:ascii="Times New Roman" w:hAnsi="Times New Roman" w:cs="Times New Roman"/>
          <w:sz w:val="24"/>
          <w:lang w:eastAsia="bg-BG"/>
        </w:rPr>
        <w:t xml:space="preserve">(1) </w:t>
      </w:r>
      <w:r w:rsidRPr="001C2838">
        <w:rPr>
          <w:rFonts w:ascii="Times New Roman" w:hAnsi="Times New Roman" w:cs="Times New Roman"/>
          <w:sz w:val="24"/>
          <w:lang w:eastAsia="bg-BG"/>
        </w:rPr>
        <w:t xml:space="preserve">По застраховка „Злополука на лицата/местата в МПС” застрахователното покритие е съгласно офертата на ИЗПЪЛНИТЕЛЯ и е в обхвата и при условията на </w:t>
      </w:r>
      <w:r w:rsidRPr="001C2838">
        <w:rPr>
          <w:rFonts w:ascii="Times New Roman" w:hAnsi="Times New Roman" w:cs="Times New Roman"/>
          <w:sz w:val="24"/>
          <w:lang w:eastAsia="bg-BG"/>
        </w:rPr>
        <w:lastRenderedPageBreak/>
        <w:t xml:space="preserve">покритие по задължителната застраховка “Злополука” на пътниците в средствата за обществен превоз съгласно </w:t>
      </w:r>
      <w:r w:rsidR="0010007A" w:rsidRPr="001C2838">
        <w:rPr>
          <w:rFonts w:ascii="Times New Roman" w:hAnsi="Times New Roman" w:cs="Times New Roman"/>
          <w:sz w:val="24"/>
          <w:lang w:eastAsia="bg-BG"/>
        </w:rPr>
        <w:t xml:space="preserve">Кодекса за застраховането и </w:t>
      </w:r>
      <w:r w:rsidRPr="001C2838">
        <w:rPr>
          <w:rFonts w:ascii="Times New Roman" w:hAnsi="Times New Roman" w:cs="Times New Roman"/>
          <w:sz w:val="24"/>
          <w:lang w:eastAsia="bg-BG"/>
        </w:rPr>
        <w:t>Наредба № 49 от 16.10.2014 г.</w:t>
      </w:r>
    </w:p>
    <w:p w14:paraId="1F9B6AD7" w14:textId="284C30F4" w:rsidR="0070651A" w:rsidRPr="001C2838" w:rsidRDefault="0070651A" w:rsidP="0070651A">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(2) 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14:paraId="3C1B1FE4"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b/>
          <w:sz w:val="24"/>
          <w:lang w:eastAsia="bg-BG"/>
        </w:rPr>
        <w:t>Чл. 13.</w:t>
      </w:r>
      <w:r w:rsidRPr="001C2838">
        <w:rPr>
          <w:rFonts w:ascii="Times New Roman" w:hAnsi="Times New Roman" w:cs="Times New Roman"/>
          <w:sz w:val="24"/>
          <w:lang w:eastAsia="bg-BG"/>
        </w:rPr>
        <w:t xml:space="preserve"> Териториалната валидност по застраховка „Гражданска отговорност” на автомобилистите, застраховка „Автокаско” на МПС и застраховка „Злополука на лицата/местата на МПС” е Република България, държавите членки на Европейското икономическо пространство и държавите, участващи в системата „Зелена карта”.</w:t>
      </w:r>
    </w:p>
    <w:p w14:paraId="77A33408"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b/>
          <w:sz w:val="24"/>
          <w:lang w:eastAsia="bg-BG"/>
        </w:rPr>
        <w:t>Чл. 14.</w:t>
      </w:r>
      <w:r w:rsidRPr="001C2838">
        <w:rPr>
          <w:rFonts w:ascii="Times New Roman" w:hAnsi="Times New Roman" w:cs="Times New Roman"/>
          <w:sz w:val="24"/>
          <w:lang w:eastAsia="bg-BG"/>
        </w:rPr>
        <w:t xml:space="preserve"> (1) По застраховка „Пожар и природни бедствия”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ИЗПЪЛНИТЕЛЯ, като ИЗПЪЛНИТЕЛЯТ осигурява застрахователно покритие при щети, причинени от:</w:t>
      </w:r>
    </w:p>
    <w:p w14:paraId="4B101EAD"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Пожар (включително последиците от гасене на пожар);</w:t>
      </w:r>
    </w:p>
    <w:p w14:paraId="4475B1C8"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Експлозия и имплозия;</w:t>
      </w:r>
    </w:p>
    <w:p w14:paraId="723224D0"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Гръм и удар от мълния;</w:t>
      </w:r>
    </w:p>
    <w:p w14:paraId="08BB33A1"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Удар от летателен апарат, негови части или товар;</w:t>
      </w:r>
    </w:p>
    <w:p w14:paraId="10B868E7"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Буря, ураган, вихрушка, смерч, увреждане от падащи клони, дървета</w:t>
      </w:r>
    </w:p>
    <w:p w14:paraId="0D9D2F5A"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Проливен дъжд, градушка, наводнение вследствие природно бедствие;</w:t>
      </w:r>
    </w:p>
    <w:p w14:paraId="622E4378"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Действие на подпочвени води</w:t>
      </w:r>
    </w:p>
    <w:p w14:paraId="23DF4024"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Тежест от естествено натрупване на сняг или лед</w:t>
      </w:r>
    </w:p>
    <w:p w14:paraId="46AC6DFC"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Свличане или срутване на земни пластове;</w:t>
      </w:r>
    </w:p>
    <w:p w14:paraId="60042C45"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Земетресение</w:t>
      </w:r>
    </w:p>
    <w:p w14:paraId="1B233719"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Допълнителни разходи, свързани със застрахователното събитие;</w:t>
      </w:r>
    </w:p>
    <w:p w14:paraId="3105805E" w14:textId="77777777" w:rsidR="009E798F" w:rsidRPr="001C2838" w:rsidRDefault="009E798F" w:rsidP="000621F8">
      <w:pPr>
        <w:numPr>
          <w:ilvl w:val="0"/>
          <w:numId w:val="26"/>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Отговорности за нанесени имуществени и неимуществени вреди на трети лица вследствие настъпило събитие.</w:t>
      </w:r>
    </w:p>
    <w:p w14:paraId="3B1A5829"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(2) По застраховка „Щети на имущество”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ИЗПЪЛНИТЕЛЯ, като ИЗПЪЛНИТЕЛЯТ осигурява застрахователно покритие при щети, причинени от:</w:t>
      </w:r>
    </w:p>
    <w:p w14:paraId="7CB4F7B4"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Авария на водопроводни, канализационни, паропроводни и друг вид инсталации и включените към тях уреди;</w:t>
      </w:r>
    </w:p>
    <w:p w14:paraId="458FBA4A"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Късо съединение</w:t>
      </w:r>
    </w:p>
    <w:p w14:paraId="35EA7323"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Кражба чрез взлом</w:t>
      </w:r>
    </w:p>
    <w:p w14:paraId="7E4FDFC6"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Грабеж</w:t>
      </w:r>
    </w:p>
    <w:p w14:paraId="5948BBDE"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Пожар от злоумишлени действия на трети лица;</w:t>
      </w:r>
    </w:p>
    <w:p w14:paraId="565C271D"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Допълнителни разходи, свързани със застрахователното събитие;</w:t>
      </w:r>
    </w:p>
    <w:p w14:paraId="285559DB"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Вандализъм и вандализъм при опит за кражба чрез взлом;</w:t>
      </w:r>
    </w:p>
    <w:p w14:paraId="6D64E39F" w14:textId="77777777" w:rsidR="009E798F" w:rsidRPr="001C2838" w:rsidRDefault="009E798F" w:rsidP="000621F8">
      <w:pPr>
        <w:numPr>
          <w:ilvl w:val="0"/>
          <w:numId w:val="27"/>
        </w:num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Терористични действия.</w:t>
      </w:r>
    </w:p>
    <w:p w14:paraId="527D4C63" w14:textId="77777777" w:rsidR="009E798F" w:rsidRPr="001C2838" w:rsidRDefault="009E798F" w:rsidP="009E798F">
      <w:pPr>
        <w:suppressAutoHyphens w:val="0"/>
        <w:jc w:val="both"/>
        <w:rPr>
          <w:rFonts w:ascii="Times New Roman" w:hAnsi="Times New Roman" w:cs="Times New Roman"/>
          <w:sz w:val="24"/>
          <w:lang w:eastAsia="bg-BG"/>
        </w:rPr>
      </w:pPr>
      <w:r w:rsidRPr="001C2838">
        <w:rPr>
          <w:rFonts w:ascii="Times New Roman" w:hAnsi="Times New Roman" w:cs="Times New Roman"/>
          <w:b/>
          <w:sz w:val="24"/>
          <w:lang w:eastAsia="bg-BG"/>
        </w:rPr>
        <w:t>Чл. 15.</w:t>
      </w:r>
      <w:r w:rsidRPr="001C2838">
        <w:rPr>
          <w:rFonts w:ascii="Times New Roman" w:hAnsi="Times New Roman" w:cs="Times New Roman"/>
          <w:sz w:val="24"/>
          <w:lang w:eastAsia="bg-BG"/>
        </w:rPr>
        <w:t xml:space="preserve"> </w:t>
      </w:r>
      <w:r w:rsidR="00AD2EA8" w:rsidRPr="001C2838">
        <w:rPr>
          <w:rFonts w:ascii="Times New Roman" w:hAnsi="Times New Roman" w:cs="Times New Roman"/>
          <w:sz w:val="24"/>
          <w:lang w:eastAsia="bg-BG"/>
        </w:rPr>
        <w:t xml:space="preserve">(1) </w:t>
      </w:r>
      <w:r w:rsidRPr="001C2838">
        <w:rPr>
          <w:rFonts w:ascii="Times New Roman" w:hAnsi="Times New Roman" w:cs="Times New Roman"/>
          <w:sz w:val="24"/>
          <w:lang w:eastAsia="bg-BG"/>
        </w:rPr>
        <w:t>Дължимото обезщетение по застраховките, предмет на договора се изплаща в срок до 10 (десет) работни дни от постъпването на всички необходими документи при ИЗПЪЛНИТЕЛЯ.</w:t>
      </w:r>
    </w:p>
    <w:p w14:paraId="2BE85519" w14:textId="77777777" w:rsidR="009E798F" w:rsidRPr="001C2838" w:rsidRDefault="00AD2EA8" w:rsidP="009E798F">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w:t>
      </w:r>
      <w:proofErr w:type="spellStart"/>
      <w:r w:rsidR="009E798F" w:rsidRPr="001C2838">
        <w:rPr>
          <w:rFonts w:ascii="Times New Roman" w:hAnsi="Times New Roman" w:cs="Times New Roman"/>
          <w:sz w:val="24"/>
          <w:lang w:eastAsia="bg-BG"/>
        </w:rPr>
        <w:t>Самоучастие</w:t>
      </w:r>
      <w:proofErr w:type="spellEnd"/>
      <w:r w:rsidR="009E798F" w:rsidRPr="001C2838">
        <w:rPr>
          <w:rFonts w:ascii="Times New Roman" w:hAnsi="Times New Roman" w:cs="Times New Roman"/>
          <w:sz w:val="24"/>
          <w:lang w:eastAsia="bg-BG"/>
        </w:rPr>
        <w:t xml:space="preserve"> на ВЪЗЛОЖИТЕЛЯ не се прилага.</w:t>
      </w:r>
    </w:p>
    <w:p w14:paraId="0B155F7A" w14:textId="77777777" w:rsidR="006161E1" w:rsidRPr="001C2838" w:rsidRDefault="00AD2EA8" w:rsidP="009E798F">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(3) </w:t>
      </w:r>
      <w:r w:rsidR="009E798F" w:rsidRPr="001C2838">
        <w:rPr>
          <w:rFonts w:ascii="Times New Roman" w:hAnsi="Times New Roman" w:cs="Times New Roman"/>
          <w:sz w:val="24"/>
          <w:lang w:eastAsia="bg-BG"/>
        </w:rPr>
        <w:t>При настъпване на застрахователно събитие по застраховката по чл. 1, т. 1 ИЗПЪЛНИТЕЛЯТ изплаща разходите за ремонт, вкл. стойността на части, материали и труд в избран от ВЪЗЛОЖИТЕЛЯ сервиз за всеки отделен случай.</w:t>
      </w:r>
    </w:p>
    <w:p w14:paraId="4DFC720F" w14:textId="3972E374" w:rsidR="006161E1" w:rsidRPr="001C2838" w:rsidRDefault="006161E1" w:rsidP="006161E1">
      <w:pPr>
        <w:tabs>
          <w:tab w:val="left" w:pos="1080"/>
        </w:tabs>
        <w:suppressAutoHyphens w:val="0"/>
        <w:autoSpaceDE w:val="0"/>
        <w:autoSpaceDN w:val="0"/>
        <w:adjustRightInd w:val="0"/>
        <w:jc w:val="both"/>
        <w:rPr>
          <w:rFonts w:ascii="Times New Roman" w:hAnsi="Times New Roman" w:cs="Times New Roman"/>
          <w:sz w:val="24"/>
          <w:lang w:eastAsia="bg-BG"/>
        </w:rPr>
      </w:pPr>
    </w:p>
    <w:p w14:paraId="078C9FB0" w14:textId="24836853" w:rsidR="00A133D0" w:rsidRPr="001C2838" w:rsidRDefault="00A133D0" w:rsidP="006161E1">
      <w:pPr>
        <w:tabs>
          <w:tab w:val="left" w:pos="1080"/>
        </w:tabs>
        <w:suppressAutoHyphens w:val="0"/>
        <w:autoSpaceDE w:val="0"/>
        <w:autoSpaceDN w:val="0"/>
        <w:adjustRightInd w:val="0"/>
        <w:jc w:val="both"/>
        <w:rPr>
          <w:rFonts w:ascii="Times New Roman" w:hAnsi="Times New Roman" w:cs="Times New Roman"/>
          <w:sz w:val="24"/>
          <w:lang w:eastAsia="bg-BG"/>
        </w:rPr>
      </w:pPr>
    </w:p>
    <w:p w14:paraId="60460421" w14:textId="77777777" w:rsidR="00A133D0" w:rsidRPr="001C2838" w:rsidRDefault="00A133D0" w:rsidP="006161E1">
      <w:pPr>
        <w:tabs>
          <w:tab w:val="left" w:pos="1080"/>
        </w:tabs>
        <w:suppressAutoHyphens w:val="0"/>
        <w:autoSpaceDE w:val="0"/>
        <w:autoSpaceDN w:val="0"/>
        <w:adjustRightInd w:val="0"/>
        <w:jc w:val="both"/>
        <w:rPr>
          <w:rFonts w:ascii="Times New Roman" w:hAnsi="Times New Roman" w:cs="Times New Roman"/>
          <w:sz w:val="24"/>
          <w:lang w:eastAsia="bg-BG"/>
        </w:rPr>
      </w:pPr>
    </w:p>
    <w:p w14:paraId="7EE32FA7" w14:textId="77777777" w:rsidR="00A133D0" w:rsidRPr="001C2838" w:rsidRDefault="00A133D0" w:rsidP="006161E1">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68B07FC4" w14:textId="220041A6" w:rsidR="006161E1" w:rsidRPr="001C2838" w:rsidRDefault="006161E1" w:rsidP="006161E1">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ЗАДЪЛЖЕНИЯ НА СТРАНИТЕ</w:t>
      </w:r>
    </w:p>
    <w:p w14:paraId="562265A2" w14:textId="77777777" w:rsidR="006161E1" w:rsidRPr="001C2838" w:rsidRDefault="006161E1" w:rsidP="006161E1">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00A1D31E"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00AD2EA8" w:rsidRPr="001C2838">
        <w:rPr>
          <w:rFonts w:ascii="Times New Roman" w:hAnsi="Times New Roman" w:cs="Times New Roman"/>
          <w:b/>
          <w:bCs/>
          <w:sz w:val="24"/>
          <w:lang w:eastAsia="bg-BG"/>
        </w:rPr>
        <w:t>6</w:t>
      </w:r>
      <w:r w:rsidRPr="001C2838">
        <w:rPr>
          <w:rFonts w:ascii="Times New Roman" w:hAnsi="Times New Roman" w:cs="Times New Roman"/>
          <w:b/>
          <w:bCs/>
          <w:sz w:val="24"/>
          <w:lang w:eastAsia="bg-BG"/>
        </w:rPr>
        <w:t xml:space="preserve">. </w:t>
      </w:r>
      <w:r w:rsidR="00AD2EA8"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ИЗПЪЛНИТЕЛЯТ е длъжен да извърши застрахователната услуга, съгласно представената от него оферта и изискванията на ВЪЗЛОЖИТЕЛЯ, посочени в документацията към обществената поръчка и приложенията към нея.</w:t>
      </w:r>
    </w:p>
    <w:p w14:paraId="5B2CE284" w14:textId="77777777" w:rsidR="009E798F" w:rsidRPr="001C2838" w:rsidRDefault="006161E1" w:rsidP="009E798F">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w:t>
      </w:r>
      <w:r w:rsidR="00AD2EA8" w:rsidRPr="001C2838">
        <w:rPr>
          <w:rFonts w:ascii="Times New Roman" w:hAnsi="Times New Roman" w:cs="Times New Roman"/>
          <w:bCs/>
          <w:sz w:val="24"/>
          <w:lang w:eastAsia="bg-BG"/>
        </w:rPr>
        <w:t>2</w:t>
      </w:r>
      <w:r w:rsidRPr="001C2838">
        <w:rPr>
          <w:rFonts w:ascii="Times New Roman" w:hAnsi="Times New Roman" w:cs="Times New Roman"/>
          <w:bCs/>
          <w:sz w:val="24"/>
          <w:lang w:eastAsia="bg-BG"/>
        </w:rPr>
        <w:t>)</w:t>
      </w:r>
      <w:r w:rsidRPr="001C2838">
        <w:rPr>
          <w:rFonts w:ascii="Times New Roman" w:hAnsi="Times New Roman" w:cs="Times New Roman"/>
          <w:b/>
          <w:bCs/>
          <w:sz w:val="24"/>
          <w:lang w:eastAsia="bg-BG"/>
        </w:rPr>
        <w:t xml:space="preserve"> </w:t>
      </w:r>
      <w:r w:rsidR="009E798F" w:rsidRPr="001C2838">
        <w:rPr>
          <w:rFonts w:ascii="Times New Roman" w:hAnsi="Times New Roman" w:cs="Times New Roman"/>
          <w:sz w:val="24"/>
          <w:lang w:eastAsia="bg-BG"/>
        </w:rPr>
        <w:t>При изтичане на договора ИЗПЪЛНИТЕЛЯТ предоставя на ВЪЗЛОЖИТЕЛЯ участие в положителния финансов резултат по застраховките:</w:t>
      </w:r>
    </w:p>
    <w:p w14:paraId="63FAB9C5" w14:textId="77777777" w:rsidR="009E798F" w:rsidRPr="001C2838" w:rsidRDefault="009E798F" w:rsidP="009E798F">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За застраховки „Пожар и природни бедствия” и “Щети на имущество”;</w:t>
      </w:r>
    </w:p>
    <w:p w14:paraId="24B59B60" w14:textId="77777777" w:rsidR="009E798F" w:rsidRPr="001C2838" w:rsidRDefault="009E798F" w:rsidP="009E798F">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“Застраховка на сухопътни превозни средства, без релсови превозни средства” („Автокаско”);</w:t>
      </w:r>
    </w:p>
    <w:p w14:paraId="66167F6C" w14:textId="77777777" w:rsidR="009E798F" w:rsidRPr="001C2838" w:rsidRDefault="009E798F" w:rsidP="009E798F">
      <w:pPr>
        <w:tabs>
          <w:tab w:val="left" w:pos="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 “Гражданска отговорност” на автомобилистите;</w:t>
      </w:r>
    </w:p>
    <w:p w14:paraId="0823525E" w14:textId="77777777" w:rsidR="009E798F" w:rsidRPr="001C2838" w:rsidRDefault="009E798F" w:rsidP="009E798F">
      <w:pPr>
        <w:suppressAutoHyphens w:val="0"/>
        <w:autoSpaceDE w:val="0"/>
        <w:autoSpaceDN w:val="0"/>
        <w:adjustRightInd w:val="0"/>
        <w:ind w:left="72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на местата в МПС”.</w:t>
      </w:r>
    </w:p>
    <w:p w14:paraId="4E1B847D" w14:textId="77777777" w:rsidR="009E798F" w:rsidRPr="001C2838" w:rsidRDefault="009E798F" w:rsidP="009E798F">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AD2EA8" w:rsidRPr="001C2838">
        <w:rPr>
          <w:rFonts w:ascii="Times New Roman" w:hAnsi="Times New Roman" w:cs="Times New Roman"/>
          <w:sz w:val="24"/>
          <w:lang w:eastAsia="bg-BG"/>
        </w:rPr>
        <w:t>3</w:t>
      </w:r>
      <w:r w:rsidRPr="001C2838">
        <w:rPr>
          <w:rFonts w:ascii="Times New Roman" w:hAnsi="Times New Roman" w:cs="Times New Roman"/>
          <w:sz w:val="24"/>
          <w:lang w:eastAsia="bg-BG"/>
        </w:rPr>
        <w:t xml:space="preserve">) Участието в положителния финансов резултат е под формата на връщане на премии, на база квота на </w:t>
      </w:r>
      <w:proofErr w:type="spellStart"/>
      <w:r w:rsidRPr="001C2838">
        <w:rPr>
          <w:rFonts w:ascii="Times New Roman" w:hAnsi="Times New Roman" w:cs="Times New Roman"/>
          <w:sz w:val="24"/>
          <w:lang w:eastAsia="bg-BG"/>
        </w:rPr>
        <w:t>щетимост</w:t>
      </w:r>
      <w:proofErr w:type="spellEnd"/>
      <w:r w:rsidRPr="001C2838">
        <w:rPr>
          <w:rFonts w:ascii="Times New Roman" w:hAnsi="Times New Roman" w:cs="Times New Roman"/>
          <w:sz w:val="24"/>
          <w:lang w:eastAsia="bg-BG"/>
        </w:rPr>
        <w:t>, определена по отделни видове застраховки след приспадане на изплатените щети, висящите плащания и административно управленските разходи на застрахователя по съответния вид застраховка, по следната схема:</w:t>
      </w:r>
    </w:p>
    <w:tbl>
      <w:tblPr>
        <w:tblW w:w="0" w:type="auto"/>
        <w:tblInd w:w="108" w:type="dxa"/>
        <w:tblLayout w:type="fixed"/>
        <w:tblLook w:val="0000" w:firstRow="0" w:lastRow="0" w:firstColumn="0" w:lastColumn="0" w:noHBand="0" w:noVBand="0"/>
      </w:tblPr>
      <w:tblGrid>
        <w:gridCol w:w="2376"/>
        <w:gridCol w:w="1701"/>
        <w:gridCol w:w="1701"/>
        <w:gridCol w:w="1701"/>
        <w:gridCol w:w="1701"/>
      </w:tblGrid>
      <w:tr w:rsidR="009E798F" w:rsidRPr="001C2838" w14:paraId="7AB4D4C3"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10B68CED"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Квота на </w:t>
            </w:r>
            <w:proofErr w:type="spellStart"/>
            <w:r w:rsidRPr="001C2838">
              <w:rPr>
                <w:rFonts w:ascii="Times New Roman" w:hAnsi="Times New Roman" w:cs="Times New Roman"/>
                <w:b/>
                <w:bCs/>
                <w:sz w:val="24"/>
                <w:lang w:eastAsia="bg-BG"/>
              </w:rPr>
              <w:t>щетимост</w:t>
            </w:r>
            <w:proofErr w:type="spellEnd"/>
          </w:p>
        </w:tc>
        <w:tc>
          <w:tcPr>
            <w:tcW w:w="680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6490796" w14:textId="77777777" w:rsidR="009E798F" w:rsidRPr="001C2838" w:rsidRDefault="009E798F" w:rsidP="009E798F">
            <w:pPr>
              <w:suppressAutoHyphens w:val="0"/>
              <w:autoSpaceDE w:val="0"/>
              <w:autoSpaceDN w:val="0"/>
              <w:adjustRightInd w:val="0"/>
              <w:jc w:val="center"/>
              <w:rPr>
                <w:rFonts w:ascii="Times New Roman" w:hAnsi="Times New Roman" w:cs="Times New Roman"/>
                <w:sz w:val="24"/>
                <w:lang w:eastAsia="bg-BG"/>
              </w:rPr>
            </w:pPr>
            <w:r w:rsidRPr="001C2838">
              <w:rPr>
                <w:rFonts w:ascii="Times New Roman" w:hAnsi="Times New Roman" w:cs="Times New Roman"/>
                <w:b/>
                <w:bCs/>
                <w:sz w:val="24"/>
                <w:lang w:eastAsia="bg-BG"/>
              </w:rPr>
              <w:t>Премия за връщане в % от застрахователната премия по посочените застраховки</w:t>
            </w:r>
          </w:p>
        </w:tc>
      </w:tr>
      <w:tr w:rsidR="009E798F" w:rsidRPr="001C2838" w14:paraId="1C4DE924"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065343CA"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35C551B" w14:textId="77777777" w:rsidR="009E798F" w:rsidRPr="001C2838" w:rsidRDefault="009E798F" w:rsidP="009E798F">
            <w:pPr>
              <w:suppressAutoHyphens w:val="0"/>
              <w:autoSpaceDE w:val="0"/>
              <w:autoSpaceDN w:val="0"/>
              <w:adjustRightInd w:val="0"/>
              <w:rPr>
                <w:rFonts w:ascii="Times New Roman" w:hAnsi="Times New Roman" w:cs="Times New Roman"/>
                <w:sz w:val="24"/>
                <w:lang w:eastAsia="bg-BG"/>
              </w:rPr>
            </w:pPr>
            <w:r w:rsidRPr="001C2838">
              <w:rPr>
                <w:rFonts w:ascii="Times New Roman" w:hAnsi="Times New Roman" w:cs="Times New Roman"/>
                <w:sz w:val="24"/>
                <w:lang w:eastAsia="bg-BG"/>
              </w:rPr>
              <w:t>За застраховки „Пожар и природни бедствия” и “Щети на имущество”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39B38A" w14:textId="77777777" w:rsidR="009E798F" w:rsidRPr="001C2838" w:rsidRDefault="009E798F" w:rsidP="009E798F">
            <w:pPr>
              <w:suppressAutoHyphens w:val="0"/>
              <w:autoSpaceDE w:val="0"/>
              <w:autoSpaceDN w:val="0"/>
              <w:adjustRightInd w:val="0"/>
              <w:rPr>
                <w:rFonts w:ascii="Times New Roman" w:hAnsi="Times New Roman" w:cs="Times New Roman"/>
                <w:sz w:val="24"/>
                <w:lang w:eastAsia="bg-BG"/>
              </w:rPr>
            </w:pPr>
            <w:r w:rsidRPr="001C2838">
              <w:rPr>
                <w:rFonts w:ascii="Times New Roman" w:hAnsi="Times New Roman" w:cs="Times New Roman"/>
                <w:sz w:val="24"/>
                <w:lang w:eastAsia="bg-BG"/>
              </w:rPr>
              <w:t>“Застраховка на сухопътни превозни средства, без релсови превозни средства” („Автокаско”)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8A9A0F4"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“Гражданска отговорност” на автомобилистите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E909917"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“Злополука на местата в МПС”</w:t>
            </w:r>
          </w:p>
        </w:tc>
      </w:tr>
      <w:tr w:rsidR="009E798F" w:rsidRPr="001C2838" w14:paraId="074486B5"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73F5BF20"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5B21F8B"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D70E726"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605381"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D704644"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4C953B6B"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6AF085B9"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0 до 10% вкл.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46FE59"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69864CA"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F5F65A9"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9CBDAC9"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2E6CD9DE"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14154F04"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11 до 20% вкл.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0850973"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AC82EB5"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B4BCDB"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BDF500"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6BE8554E"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20EEDD76"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21 до 30% вкл.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6B2BA1C"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19A672B"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B74896D"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0C90C43"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4D6F8993"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4B1D91FD"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31 до 40% вкл.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766C1A"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21E0F72"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6432E67"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A5802C7"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3DF71484"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4AFD9ADA"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от 41 до 50% вкл.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E2A7DD9"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2AFA2C"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ECC4C10"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E8EF91A"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r w:rsidR="009E798F" w:rsidRPr="001C2838" w14:paraId="0F0131E3" w14:textId="77777777" w:rsidTr="0061440F">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4ADADD06"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50%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95E1D8C"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AA0730E"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86AA8D8"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EDC2841" w14:textId="77777777" w:rsidR="009E798F" w:rsidRPr="001C2838" w:rsidRDefault="009E798F" w:rsidP="009E798F">
            <w:pPr>
              <w:suppressAutoHyphens w:val="0"/>
              <w:autoSpaceDE w:val="0"/>
              <w:autoSpaceDN w:val="0"/>
              <w:adjustRightInd w:val="0"/>
              <w:jc w:val="both"/>
              <w:rPr>
                <w:rFonts w:ascii="Times New Roman" w:hAnsi="Times New Roman" w:cs="Times New Roman"/>
                <w:sz w:val="24"/>
                <w:lang w:eastAsia="bg-BG"/>
              </w:rPr>
            </w:pPr>
          </w:p>
        </w:tc>
      </w:tr>
    </w:tbl>
    <w:p w14:paraId="3BE39713" w14:textId="77777777" w:rsidR="009E798F" w:rsidRPr="001C2838" w:rsidRDefault="009E798F" w:rsidP="009E798F">
      <w:pPr>
        <w:suppressAutoHyphens w:val="0"/>
        <w:autoSpaceDE w:val="0"/>
        <w:autoSpaceDN w:val="0"/>
        <w:adjustRightInd w:val="0"/>
        <w:ind w:firstLine="720"/>
        <w:jc w:val="both"/>
        <w:rPr>
          <w:rFonts w:ascii="Times New Roman" w:hAnsi="Times New Roman" w:cs="Times New Roman"/>
          <w:sz w:val="24"/>
          <w:lang w:eastAsia="bg-BG"/>
        </w:rPr>
      </w:pPr>
    </w:p>
    <w:p w14:paraId="252783ED" w14:textId="5CCFD01E" w:rsidR="006161E1" w:rsidRPr="001C2838" w:rsidRDefault="009E798F" w:rsidP="00AD2EA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w:t>
      </w:r>
      <w:r w:rsidR="00AD2EA8" w:rsidRPr="001C2838">
        <w:rPr>
          <w:rFonts w:ascii="Times New Roman" w:hAnsi="Times New Roman" w:cs="Times New Roman"/>
          <w:bCs/>
          <w:sz w:val="24"/>
          <w:lang w:eastAsia="bg-BG"/>
        </w:rPr>
        <w:t>4</w:t>
      </w:r>
      <w:r w:rsidRPr="001C2838">
        <w:rPr>
          <w:rFonts w:ascii="Times New Roman" w:hAnsi="Times New Roman" w:cs="Times New Roman"/>
          <w:bCs/>
          <w:sz w:val="24"/>
          <w:lang w:eastAsia="bg-BG"/>
        </w:rPr>
        <w:t xml:space="preserve">) </w:t>
      </w:r>
      <w:r w:rsidRPr="001C2838">
        <w:rPr>
          <w:rFonts w:ascii="Times New Roman" w:hAnsi="Times New Roman" w:cs="Times New Roman"/>
          <w:sz w:val="24"/>
          <w:lang w:eastAsia="bg-BG"/>
        </w:rPr>
        <w:t>ИЗПЪЛНИТЕЛЯТ се задължава без съгласието на ВЪЗЛОЖИТЕЛЯ, да не предоставя документи и информация на лица относно изпълнението на договора.</w:t>
      </w:r>
      <w:r w:rsidR="001D6598">
        <w:rPr>
          <w:rFonts w:ascii="Times New Roman" w:hAnsi="Times New Roman" w:cs="Times New Roman"/>
          <w:sz w:val="24"/>
          <w:lang w:eastAsia="bg-BG"/>
        </w:rPr>
        <w:t xml:space="preserve"> </w:t>
      </w:r>
      <w:r w:rsidR="006161E1" w:rsidRPr="001C2838">
        <w:rPr>
          <w:rFonts w:ascii="Times New Roman" w:hAnsi="Times New Roman" w:cs="Times New Roman"/>
          <w:sz w:val="24"/>
          <w:lang w:eastAsia="bg-BG"/>
        </w:rPr>
        <w:t xml:space="preserve">ИЗПЪЛНИТЕЛЯТ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14:paraId="77FCF4A2" w14:textId="77777777" w:rsidR="006161E1" w:rsidRPr="001C2838" w:rsidRDefault="006161E1" w:rsidP="006161E1">
      <w:pPr>
        <w:suppressAutoHyphens w:val="0"/>
        <w:autoSpaceDE w:val="0"/>
        <w:autoSpaceDN w:val="0"/>
        <w:adjustRightInd w:val="0"/>
        <w:ind w:firstLine="708"/>
        <w:jc w:val="both"/>
        <w:rPr>
          <w:rFonts w:ascii="Times New Roman" w:hAnsi="Times New Roman"/>
          <w:sz w:val="24"/>
          <w:lang w:eastAsia="bg-BG"/>
        </w:rPr>
      </w:pPr>
      <w:r w:rsidRPr="001C2838">
        <w:rPr>
          <w:rFonts w:ascii="Times New Roman" w:hAnsi="Times New Roman" w:cs="Times New Roman"/>
          <w:bCs/>
          <w:sz w:val="24"/>
          <w:lang w:eastAsia="bg-BG"/>
        </w:rPr>
        <w:t>(</w:t>
      </w:r>
      <w:r w:rsidR="00AD2EA8" w:rsidRPr="001C2838">
        <w:rPr>
          <w:rFonts w:ascii="Times New Roman" w:hAnsi="Times New Roman" w:cs="Times New Roman"/>
          <w:bCs/>
          <w:sz w:val="24"/>
          <w:lang w:eastAsia="bg-BG"/>
        </w:rPr>
        <w:t>5</w:t>
      </w:r>
      <w:r w:rsidRPr="001C2838">
        <w:rPr>
          <w:rFonts w:ascii="Times New Roman" w:hAnsi="Times New Roman" w:cs="Times New Roman"/>
          <w:bCs/>
          <w:sz w:val="24"/>
          <w:lang w:eastAsia="bg-BG"/>
        </w:rPr>
        <w:t xml:space="preserve">) </w:t>
      </w:r>
      <w:r w:rsidRPr="001C2838">
        <w:rPr>
          <w:rFonts w:ascii="Times New Roman" w:hAnsi="Times New Roman" w:cs="Times New Roman"/>
          <w:sz w:val="24"/>
          <w:lang w:eastAsia="bg-BG"/>
        </w:rPr>
        <w:t xml:space="preserve">ИЗПЪЛНИТЕЛЯТ </w:t>
      </w:r>
      <w:r w:rsidRPr="001C2838">
        <w:rPr>
          <w:rFonts w:ascii="Times New Roman" w:hAnsi="Times New Roman"/>
          <w:sz w:val="24"/>
          <w:lang w:eastAsia="bg-BG"/>
        </w:rPr>
        <w:t xml:space="preserve">се задължава да сключи договор/договори за подизпълнение с посочените в офертата му подизпълнители в срок от </w:t>
      </w:r>
      <w:r w:rsidRPr="001C2838">
        <w:rPr>
          <w:rFonts w:ascii="Times New Roman" w:hAnsi="Times New Roman"/>
          <w:sz w:val="24"/>
        </w:rPr>
        <w:t>2 (</w:t>
      </w:r>
      <w:r w:rsidRPr="001C2838">
        <w:rPr>
          <w:rFonts w:ascii="Times New Roman" w:hAnsi="Times New Roman"/>
          <w:i/>
          <w:sz w:val="24"/>
        </w:rPr>
        <w:t>два</w:t>
      </w:r>
      <w:r w:rsidRPr="001C2838">
        <w:rPr>
          <w:rFonts w:ascii="Times New Roman" w:hAnsi="Times New Roman"/>
          <w:sz w:val="24"/>
        </w:rPr>
        <w:t xml:space="preserve">) дена </w:t>
      </w:r>
      <w:r w:rsidRPr="001C2838">
        <w:rPr>
          <w:rFonts w:ascii="Times New Roman" w:hAnsi="Times New Roman"/>
          <w:sz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1C2838">
          <w:rPr>
            <w:rFonts w:ascii="Times New Roman" w:hAnsi="Times New Roman"/>
            <w:sz w:val="24"/>
            <w:lang w:eastAsia="bg-BG"/>
          </w:rPr>
          <w:t>чл. 66, ал. 2</w:t>
        </w:r>
      </w:hyperlink>
      <w:r w:rsidRPr="001C2838">
        <w:rPr>
          <w:rFonts w:ascii="Times New Roman" w:hAnsi="Times New Roman"/>
          <w:sz w:val="24"/>
          <w:lang w:eastAsia="bg-BG"/>
        </w:rPr>
        <w:t xml:space="preserve"> и </w:t>
      </w:r>
      <w:hyperlink r:id="rId13" w:anchor="p28982788" w:tgtFrame="_blank" w:history="1">
        <w:r w:rsidRPr="001C2838">
          <w:rPr>
            <w:rFonts w:ascii="Times New Roman" w:hAnsi="Times New Roman"/>
            <w:sz w:val="24"/>
            <w:lang w:eastAsia="bg-BG"/>
          </w:rPr>
          <w:t>11 ЗОП</w:t>
        </w:r>
      </w:hyperlink>
      <w:r w:rsidRPr="001C2838">
        <w:rPr>
          <w:rFonts w:ascii="Times New Roman" w:hAnsi="Times New Roman"/>
          <w:sz w:val="24"/>
          <w:lang w:eastAsia="bg-BG"/>
        </w:rPr>
        <w:t>.</w:t>
      </w:r>
    </w:p>
    <w:p w14:paraId="3E41ED61" w14:textId="77777777" w:rsidR="006161E1" w:rsidRPr="001C2838" w:rsidRDefault="006161E1" w:rsidP="006161E1">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w:t>
      </w:r>
      <w:r w:rsidR="00AD2EA8" w:rsidRPr="001C2838">
        <w:rPr>
          <w:rFonts w:ascii="Times New Roman" w:hAnsi="Times New Roman" w:cs="Times New Roman"/>
          <w:b/>
          <w:bCs/>
          <w:sz w:val="24"/>
          <w:lang w:eastAsia="bg-BG"/>
        </w:rPr>
        <w:t>17</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ВЪЗЛОЖИТЕЛЯТ се задължава да заплати уговорената цена в срока по чл. 5 от настоящия договор.</w:t>
      </w:r>
    </w:p>
    <w:p w14:paraId="023C65E7" w14:textId="77777777" w:rsidR="006161E1" w:rsidRPr="001C2838" w:rsidRDefault="006161E1" w:rsidP="006161E1">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14:paraId="621E0337" w14:textId="77777777" w:rsidR="006161E1" w:rsidRPr="001C2838" w:rsidRDefault="006161E1" w:rsidP="006161E1">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ОТГОВОРНОСТ И САНКЦИИ</w:t>
      </w:r>
    </w:p>
    <w:p w14:paraId="068AA2FB"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w:t>
      </w:r>
      <w:r w:rsidR="00AD2EA8" w:rsidRPr="001C2838">
        <w:rPr>
          <w:rFonts w:ascii="Times New Roman" w:hAnsi="Times New Roman" w:cs="Times New Roman"/>
          <w:b/>
          <w:bCs/>
          <w:sz w:val="24"/>
          <w:lang w:eastAsia="bg-BG"/>
        </w:rPr>
        <w:t>18</w:t>
      </w:r>
      <w:r w:rsidRPr="001C2838">
        <w:rPr>
          <w:rFonts w:ascii="Times New Roman" w:hAnsi="Times New Roman" w:cs="Times New Roman"/>
          <w:b/>
          <w:bCs/>
          <w:sz w:val="24"/>
          <w:lang w:eastAsia="bg-BG"/>
        </w:rPr>
        <w:t xml:space="preserve">. </w:t>
      </w:r>
      <w:r w:rsidR="00AD2EA8"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При забава на всяко едно задължение от настоящия договор, неизправната страна дължи обезщетение в размер на 0,</w:t>
      </w:r>
      <w:r w:rsidR="00AD2EA8" w:rsidRPr="001C2838">
        <w:rPr>
          <w:rFonts w:ascii="Times New Roman" w:hAnsi="Times New Roman" w:cs="Times New Roman"/>
          <w:sz w:val="24"/>
          <w:lang w:eastAsia="bg-BG"/>
        </w:rPr>
        <w:t xml:space="preserve">3 </w:t>
      </w:r>
      <w:r w:rsidRPr="001C2838">
        <w:rPr>
          <w:rFonts w:ascii="Times New Roman" w:hAnsi="Times New Roman" w:cs="Times New Roman"/>
          <w:sz w:val="24"/>
          <w:lang w:eastAsia="bg-BG"/>
        </w:rPr>
        <w:t xml:space="preserve">% от договорената между страните обща цена за всеки ден, но не повече от </w:t>
      </w:r>
      <w:r w:rsidR="00AD2EA8" w:rsidRPr="001C2838">
        <w:rPr>
          <w:rFonts w:ascii="Times New Roman" w:hAnsi="Times New Roman" w:cs="Times New Roman"/>
          <w:sz w:val="24"/>
          <w:lang w:eastAsia="bg-BG"/>
        </w:rPr>
        <w:t>2</w:t>
      </w:r>
      <w:r w:rsidRPr="001C2838">
        <w:rPr>
          <w:rFonts w:ascii="Times New Roman" w:hAnsi="Times New Roman" w:cs="Times New Roman"/>
          <w:sz w:val="24"/>
          <w:lang w:eastAsia="bg-BG"/>
        </w:rPr>
        <w:t>0% от стойността на договора.</w:t>
      </w:r>
    </w:p>
    <w:p w14:paraId="0F9B1A1A" w14:textId="77777777" w:rsidR="00AD2EA8" w:rsidRPr="001C2838" w:rsidRDefault="00AD2EA8" w:rsidP="00AD2EA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Cs/>
          <w:sz w:val="24"/>
          <w:lang w:eastAsia="bg-BG"/>
        </w:rPr>
        <w:lastRenderedPageBreak/>
        <w:t>(2)</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При частично или лошо изпълнение на което и да е задължение по договора, неизправната страна дължи неустойка в размер на 5% от договорената между страните по съответната застраховка застрахователна премия по чл. 4 от договора. </w:t>
      </w:r>
    </w:p>
    <w:p w14:paraId="4C4523A6" w14:textId="77777777" w:rsidR="006161E1" w:rsidRPr="001C2838" w:rsidRDefault="00AD2EA8"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(3)</w:t>
      </w:r>
      <w:r w:rsidR="006161E1" w:rsidRPr="001C2838">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14:paraId="137566BB" w14:textId="77777777" w:rsidR="006161E1" w:rsidRPr="001C2838" w:rsidRDefault="006161E1" w:rsidP="006161E1">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 xml:space="preserve">л. </w:t>
      </w:r>
      <w:r w:rsidR="00AD2EA8" w:rsidRPr="001C2838">
        <w:rPr>
          <w:rFonts w:ascii="Times New Roman" w:hAnsi="Times New Roman" w:cs="Times New Roman"/>
          <w:b/>
          <w:bCs/>
          <w:sz w:val="24"/>
          <w:lang w:eastAsia="bg-BG"/>
        </w:rPr>
        <w:t>19</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14:paraId="19F2DC18"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p>
    <w:p w14:paraId="14F23520" w14:textId="77777777" w:rsidR="006161E1" w:rsidRPr="001C2838" w:rsidRDefault="006161E1" w:rsidP="006161E1">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14:paraId="2AECCD24" w14:textId="77777777" w:rsidR="006161E1" w:rsidRPr="001C2838" w:rsidRDefault="006161E1" w:rsidP="006161E1">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14:paraId="5986A09D" w14:textId="7D2F30AF" w:rsidR="006161E1" w:rsidRPr="001C2838" w:rsidRDefault="006161E1" w:rsidP="006161E1">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
          <w:bCs/>
          <w:sz w:val="24"/>
          <w:lang w:eastAsia="bg-BG"/>
        </w:rPr>
        <w:t xml:space="preserve">Чл. 20.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Pr="001C2838">
        <w:rPr>
          <w:rFonts w:ascii="Times New Roman" w:hAnsi="Times New Roman" w:cs="Times New Roman"/>
          <w:bCs/>
          <w:sz w:val="24"/>
          <w:lang w:eastAsia="bg-BG"/>
        </w:rPr>
        <w:t>Изпълнителят гарантира изпълнението на произтичащите от настоящия договор свои задължения с г</w:t>
      </w:r>
      <w:r w:rsidRPr="001C2838">
        <w:rPr>
          <w:rFonts w:ascii="Times New Roman" w:hAnsi="Times New Roman" w:cs="Times New Roman"/>
          <w:sz w:val="24"/>
          <w:lang w:eastAsia="bg-BG"/>
        </w:rPr>
        <w:t xml:space="preserve">аранцията за изпълнение в размер на 3 % от цената по чл. 4 </w:t>
      </w:r>
      <w:r w:rsidRPr="001C2838">
        <w:rPr>
          <w:rFonts w:ascii="Times New Roman" w:hAnsi="Times New Roman" w:cs="Times New Roman"/>
          <w:iCs/>
          <w:sz w:val="24"/>
          <w:lang w:eastAsia="bg-BG"/>
        </w:rPr>
        <w:t xml:space="preserve">и е представена под формата на </w:t>
      </w:r>
      <w:r w:rsidRPr="001C2838">
        <w:rPr>
          <w:rFonts w:ascii="Times New Roman" w:hAnsi="Times New Roman" w:cs="Times New Roman"/>
          <w:i/>
          <w:iCs/>
          <w:sz w:val="24"/>
          <w:lang w:eastAsia="bg-BG"/>
        </w:rPr>
        <w:t xml:space="preserve">парична сума, внесена на каса или по сметка на </w:t>
      </w:r>
      <w:r w:rsidRPr="001C2838">
        <w:rPr>
          <w:rFonts w:ascii="Times New Roman" w:hAnsi="Times New Roman" w:cs="Times New Roman"/>
          <w:bCs/>
          <w:i/>
          <w:iCs/>
          <w:sz w:val="24"/>
          <w:lang w:eastAsia="bg-BG"/>
        </w:rPr>
        <w:t>възложителя, при спазване на Закона за ограничаване на плащанията в брой /</w:t>
      </w:r>
      <w:r w:rsidRPr="001C2838">
        <w:rPr>
          <w:rFonts w:ascii="Times New Roman" w:hAnsi="Times New Roman" w:cs="Times New Roman"/>
          <w:i/>
          <w:iCs/>
          <w:sz w:val="24"/>
          <w:lang w:eastAsia="bg-BG"/>
        </w:rPr>
        <w:t xml:space="preserve"> банкова гаранция</w:t>
      </w:r>
      <w:r w:rsidRPr="001C2838">
        <w:rPr>
          <w:rFonts w:ascii="Times New Roman" w:hAnsi="Times New Roman" w:cs="Times New Roman"/>
          <w:iCs/>
          <w:sz w:val="24"/>
          <w:lang w:eastAsia="bg-BG"/>
        </w:rPr>
        <w:t xml:space="preserve"> / </w:t>
      </w:r>
      <w:r w:rsidRPr="001C2838">
        <w:rPr>
          <w:rFonts w:ascii="Times New Roman" w:hAnsi="Times New Roman" w:cs="Times New Roman"/>
          <w:i/>
          <w:iCs/>
          <w:sz w:val="24"/>
          <w:lang w:eastAsia="bg-BG"/>
        </w:rPr>
        <w:t>застраховка</w:t>
      </w:r>
      <w:r w:rsidRPr="001C2838">
        <w:rPr>
          <w:rFonts w:ascii="Times New Roman" w:hAnsi="Times New Roman" w:cs="Times New Roman"/>
          <w:iCs/>
          <w:sz w:val="24"/>
          <w:lang w:eastAsia="bg-BG"/>
        </w:rPr>
        <w:t xml:space="preserve"> </w:t>
      </w:r>
      <w:r w:rsidRPr="001C2838">
        <w:rPr>
          <w:rFonts w:ascii="Times New Roman" w:hAnsi="Times New Roman" w:cs="Times New Roman"/>
          <w:i/>
          <w:iCs/>
          <w:sz w:val="24"/>
          <w:u w:val="single"/>
          <w:lang w:eastAsia="bg-BG"/>
        </w:rPr>
        <w:t>(оставя се вярното)</w:t>
      </w:r>
      <w:r w:rsidRPr="001C2838">
        <w:rPr>
          <w:rFonts w:ascii="Times New Roman" w:hAnsi="Times New Roman" w:cs="Times New Roman"/>
          <w:iCs/>
          <w:sz w:val="24"/>
          <w:lang w:eastAsia="bg-BG"/>
        </w:rPr>
        <w:t xml:space="preserve"> и е със срок на валидност 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p>
    <w:p w14:paraId="1CCC8C44" w14:textId="77777777" w:rsidR="006161E1" w:rsidRPr="001C2838" w:rsidRDefault="006161E1" w:rsidP="006161E1">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гаранцията се представя във вид на </w:t>
      </w:r>
      <w:r w:rsidRPr="001C2838">
        <w:rPr>
          <w:rFonts w:ascii="Times New Roman" w:hAnsi="Times New Roman"/>
          <w:b/>
          <w:sz w:val="24"/>
          <w:lang w:eastAsia="bg-BG"/>
        </w:rPr>
        <w:t>парична сума</w:t>
      </w:r>
      <w:r w:rsidRPr="001C2838">
        <w:rPr>
          <w:rFonts w:ascii="Times New Roman" w:hAnsi="Times New Roman"/>
          <w:sz w:val="24"/>
          <w:lang w:eastAsia="bg-BG"/>
        </w:rPr>
        <w:t xml:space="preserve">, тя се внася на каса или по следната банкова сметка на Възложителя: BG33 BNBG 9661 3300 1415 01, BIC код – BNBGBGSD, БНБ, при спазване на Закона за ограничаване на плащанията в брой. </w:t>
      </w:r>
      <w:r w:rsidRPr="001C2838">
        <w:rPr>
          <w:rFonts w:ascii="Times New Roman" w:hAnsi="Times New Roman" w:cs="Times New Roman"/>
          <w:sz w:val="24"/>
          <w:lang w:eastAsia="bg-BG"/>
        </w:rPr>
        <w:t>При усвояване на гаранцията (когато е под формата на внесен депозит) възложителят писмено уведомява изпълнителя за решението си и за размера на усвоената част от гаранцията.</w:t>
      </w:r>
    </w:p>
    <w:p w14:paraId="6E2DCF63" w14:textId="77777777" w:rsidR="006161E1" w:rsidRPr="001C2838" w:rsidRDefault="006161E1" w:rsidP="006161E1">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1C2838">
        <w:rPr>
          <w:rFonts w:ascii="Times New Roman" w:hAnsi="Times New Roman"/>
          <w:sz w:val="24"/>
          <w:lang w:eastAsia="bg-BG"/>
        </w:rPr>
        <w:t xml:space="preserve"> се представя оригиналът й, като тя е безусловна, неотменяема и непрехвърляема.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и независимо от направените възражния и защита, възникващи във връзка с основните задължения.</w:t>
      </w:r>
      <w:r w:rsidRPr="001C2838">
        <w:rPr>
          <w:rFonts w:ascii="Times New Roman" w:hAnsi="Times New Roman"/>
          <w:sz w:val="24"/>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6E79FC21" w14:textId="77777777" w:rsidR="006161E1" w:rsidRPr="001C2838" w:rsidRDefault="006161E1" w:rsidP="006161E1">
      <w:pPr>
        <w:autoSpaceDE w:val="0"/>
        <w:autoSpaceDN w:val="0"/>
        <w:adjustRightInd w:val="0"/>
        <w:jc w:val="both"/>
        <w:rPr>
          <w:rFonts w:ascii="Times New Roman" w:hAnsi="Times New Roman"/>
          <w:sz w:val="24"/>
          <w:lang w:eastAsia="bg-BG"/>
        </w:rPr>
      </w:pPr>
      <w:r w:rsidRPr="001C2838">
        <w:rPr>
          <w:rFonts w:ascii="Times New Roman" w:hAnsi="Times New Roman" w:cs="Times New Roman"/>
          <w:sz w:val="24"/>
          <w:lang w:eastAsia="bg-BG"/>
        </w:rPr>
        <w:t>(4)</w:t>
      </w:r>
      <w:r w:rsidRPr="001C2838">
        <w:rPr>
          <w:rFonts w:ascii="Times New Roman" w:hAnsi="Times New Roman" w:cs="Times New Roman"/>
          <w:i/>
          <w:noProof/>
          <w:sz w:val="24"/>
          <w:lang w:eastAsia="bg-BG"/>
        </w:rPr>
        <w:t xml:space="preserve"> </w:t>
      </w:r>
      <w:r w:rsidRPr="001C2838">
        <w:rPr>
          <w:rFonts w:ascii="Times New Roman" w:hAnsi="Times New Roman"/>
          <w:b/>
          <w:sz w:val="24"/>
          <w:lang w:eastAsia="bg-BG"/>
        </w:rPr>
        <w:t>Застраховката</w:t>
      </w:r>
      <w:r w:rsidRPr="001C2838">
        <w:rPr>
          <w:rFonts w:ascii="Times New Roman" w:hAnsi="Times New Roman"/>
          <w:sz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1C2838">
        <w:rPr>
          <w:rFonts w:ascii="Times New Roman" w:hAnsi="Times New Roman"/>
          <w:sz w:val="24"/>
        </w:rPr>
        <w:t>30 (</w:t>
      </w:r>
      <w:r w:rsidRPr="001C2838">
        <w:rPr>
          <w:rFonts w:ascii="Times New Roman" w:hAnsi="Times New Roman"/>
          <w:i/>
          <w:sz w:val="24"/>
        </w:rPr>
        <w:t>тридесет</w:t>
      </w:r>
      <w:r w:rsidRPr="001C2838">
        <w:rPr>
          <w:rFonts w:ascii="Times New Roman" w:hAnsi="Times New Roman"/>
          <w:sz w:val="24"/>
        </w:rPr>
        <w:t>) дни</w:t>
      </w:r>
      <w:r w:rsidRPr="001C2838">
        <w:rPr>
          <w:rFonts w:ascii="Times New Roman" w:hAnsi="Times New Roman"/>
          <w:sz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58CA5EDF" w14:textId="7ED615AB" w:rsidR="006161E1" w:rsidRPr="001C2838" w:rsidRDefault="006161E1" w:rsidP="00AE30CA">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AE30CA" w:rsidRPr="001C2838">
        <w:rPr>
          <w:rFonts w:ascii="Times New Roman" w:hAnsi="Times New Roman" w:cs="Times New Roman"/>
          <w:sz w:val="24"/>
          <w:lang w:eastAsia="bg-BG"/>
        </w:rPr>
        <w:t>5</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14:paraId="66A6659B" w14:textId="289DEC8A" w:rsidR="006161E1" w:rsidRPr="001C2838" w:rsidRDefault="006161E1" w:rsidP="00AE30CA">
      <w:pPr>
        <w:tabs>
          <w:tab w:val="left" w:leader="dot" w:pos="5808"/>
        </w:tabs>
        <w:suppressAutoHyphens w:val="0"/>
        <w:autoSpaceDE w:val="0"/>
        <w:autoSpaceDN w:val="0"/>
        <w:adjustRightInd w:val="0"/>
        <w:ind w:right="1"/>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AE30CA" w:rsidRPr="001C2838">
        <w:rPr>
          <w:rFonts w:ascii="Times New Roman" w:hAnsi="Times New Roman" w:cs="Times New Roman"/>
          <w:sz w:val="24"/>
          <w:lang w:eastAsia="bg-BG"/>
        </w:rPr>
        <w:t>6</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14:paraId="1894C7EC" w14:textId="063E0839" w:rsidR="006161E1" w:rsidRPr="001C2838" w:rsidRDefault="006161E1" w:rsidP="00AE30CA">
      <w:pPr>
        <w:tabs>
          <w:tab w:val="left" w:leader="dot" w:pos="5808"/>
        </w:tabs>
        <w:suppressAutoHyphens w:val="0"/>
        <w:autoSpaceDE w:val="0"/>
        <w:autoSpaceDN w:val="0"/>
        <w:adjustRightInd w:val="0"/>
        <w:ind w:right="1"/>
        <w:jc w:val="both"/>
        <w:rPr>
          <w:rFonts w:ascii="Times New Roman" w:hAnsi="Times New Roman"/>
          <w:sz w:val="24"/>
          <w:lang w:eastAsia="bg-BG"/>
        </w:rPr>
      </w:pPr>
      <w:r w:rsidRPr="001C2838">
        <w:rPr>
          <w:rFonts w:ascii="Times New Roman" w:hAnsi="Times New Roman"/>
          <w:sz w:val="24"/>
          <w:lang w:eastAsia="bg-BG"/>
        </w:rPr>
        <w:t>(</w:t>
      </w:r>
      <w:r w:rsidR="00AE30CA" w:rsidRPr="001C2838">
        <w:rPr>
          <w:rFonts w:ascii="Times New Roman" w:hAnsi="Times New Roman"/>
          <w:sz w:val="24"/>
          <w:lang w:eastAsia="bg-BG"/>
        </w:rPr>
        <w:t>7</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1EC66FB2" w14:textId="16C76495" w:rsidR="006161E1" w:rsidRPr="001C2838" w:rsidRDefault="006161E1" w:rsidP="00AE30CA">
      <w:pPr>
        <w:tabs>
          <w:tab w:val="left" w:leader="dot" w:pos="5808"/>
        </w:tabs>
        <w:suppressAutoHyphens w:val="0"/>
        <w:autoSpaceDE w:val="0"/>
        <w:autoSpaceDN w:val="0"/>
        <w:adjustRightInd w:val="0"/>
        <w:ind w:right="1"/>
        <w:jc w:val="both"/>
        <w:rPr>
          <w:rFonts w:ascii="Times New Roman" w:hAnsi="Times New Roman"/>
          <w:sz w:val="24"/>
          <w:lang w:eastAsia="bg-BG"/>
        </w:rPr>
      </w:pPr>
      <w:r w:rsidRPr="001C2838">
        <w:rPr>
          <w:rFonts w:ascii="Times New Roman" w:hAnsi="Times New Roman"/>
          <w:sz w:val="24"/>
          <w:lang w:eastAsia="bg-BG"/>
        </w:rPr>
        <w:lastRenderedPageBreak/>
        <w:t>(</w:t>
      </w:r>
      <w:r w:rsidR="00AE30CA" w:rsidRPr="001C2838">
        <w:rPr>
          <w:rFonts w:ascii="Times New Roman" w:hAnsi="Times New Roman"/>
          <w:sz w:val="24"/>
          <w:lang w:eastAsia="bg-BG"/>
        </w:rPr>
        <w:t>8</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14:paraId="3DB7B3AA" w14:textId="5A72C862" w:rsidR="006161E1" w:rsidRPr="001C2838" w:rsidRDefault="006161E1" w:rsidP="00AE30CA">
      <w:pPr>
        <w:tabs>
          <w:tab w:val="left" w:leader="dot" w:pos="5808"/>
        </w:tabs>
        <w:suppressAutoHyphens w:val="0"/>
        <w:autoSpaceDE w:val="0"/>
        <w:autoSpaceDN w:val="0"/>
        <w:adjustRightInd w:val="0"/>
        <w:ind w:right="1"/>
        <w:jc w:val="both"/>
        <w:rPr>
          <w:rFonts w:ascii="Times New Roman" w:hAnsi="Times New Roman" w:cs="Times New Roman"/>
          <w:sz w:val="24"/>
          <w:lang w:eastAsia="bg-BG"/>
        </w:rPr>
      </w:pPr>
      <w:r w:rsidRPr="001C2838">
        <w:rPr>
          <w:rFonts w:ascii="Times New Roman" w:hAnsi="Times New Roman"/>
          <w:sz w:val="24"/>
        </w:rPr>
        <w:t>(</w:t>
      </w:r>
      <w:r w:rsidR="00AE30CA" w:rsidRPr="001C2838">
        <w:rPr>
          <w:rFonts w:ascii="Times New Roman" w:hAnsi="Times New Roman"/>
          <w:sz w:val="24"/>
        </w:rPr>
        <w:t>9</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дни да допълни съответната гаранция до размера ѝ, уговорен в настоящия договор,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този размер.</w:t>
      </w:r>
    </w:p>
    <w:p w14:paraId="4B745CD8" w14:textId="77777777" w:rsidR="006161E1" w:rsidRPr="001C2838" w:rsidRDefault="006161E1" w:rsidP="006161E1">
      <w:pPr>
        <w:suppressAutoHyphens w:val="0"/>
        <w:autoSpaceDE w:val="0"/>
        <w:autoSpaceDN w:val="0"/>
        <w:adjustRightInd w:val="0"/>
        <w:ind w:firstLine="720"/>
        <w:jc w:val="both"/>
        <w:rPr>
          <w:rFonts w:ascii="Times New Roman" w:hAnsi="Times New Roman" w:cs="Times New Roman"/>
          <w:sz w:val="24"/>
          <w:lang w:eastAsia="bg-BG"/>
        </w:rPr>
      </w:pPr>
    </w:p>
    <w:p w14:paraId="4A1AAD60" w14:textId="77777777" w:rsidR="006161E1" w:rsidRPr="001C2838" w:rsidRDefault="006161E1" w:rsidP="006161E1">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ПРЕКРАТЯВАНЕ НА ДОГОВОРА</w:t>
      </w:r>
    </w:p>
    <w:p w14:paraId="7C7A0CB8" w14:textId="77777777" w:rsidR="006161E1" w:rsidRPr="001C2838" w:rsidRDefault="006161E1" w:rsidP="006161E1">
      <w:pPr>
        <w:suppressAutoHyphens w:val="0"/>
        <w:autoSpaceDE w:val="0"/>
        <w:autoSpaceDN w:val="0"/>
        <w:adjustRightInd w:val="0"/>
        <w:rPr>
          <w:rFonts w:ascii="Times New Roman" w:hAnsi="Times New Roman" w:cs="Times New Roman"/>
          <w:sz w:val="24"/>
          <w:lang w:eastAsia="bg-BG"/>
        </w:rPr>
      </w:pPr>
    </w:p>
    <w:p w14:paraId="7146EEAB"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21.</w:t>
      </w:r>
      <w:r w:rsidRPr="001C2838">
        <w:rPr>
          <w:rFonts w:ascii="Times New Roman" w:hAnsi="Times New Roman" w:cs="Times New Roman"/>
          <w:sz w:val="24"/>
          <w:lang w:eastAsia="bg-BG"/>
        </w:rPr>
        <w:t xml:space="preserve"> Договорът се прекратява с изтичане на срока, посочен в чл. 6.</w:t>
      </w:r>
    </w:p>
    <w:p w14:paraId="493F11D4"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22.</w:t>
      </w:r>
      <w:r w:rsidRPr="001C2838">
        <w:rPr>
          <w:rFonts w:ascii="Times New Roman" w:hAnsi="Times New Roman" w:cs="Times New Roman"/>
          <w:sz w:val="24"/>
          <w:lang w:eastAsia="bg-BG"/>
        </w:rPr>
        <w:t xml:space="preserve"> Договорът може да бъде прекратен:</w:t>
      </w:r>
    </w:p>
    <w:p w14:paraId="139BC7A9" w14:textId="77777777" w:rsidR="006161E1" w:rsidRPr="001C2838" w:rsidRDefault="006161E1" w:rsidP="000621F8">
      <w:pPr>
        <w:numPr>
          <w:ilvl w:val="0"/>
          <w:numId w:val="32"/>
        </w:numPr>
        <w:tabs>
          <w:tab w:val="left" w:pos="1068"/>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по взаимно писмено съгласие на страните;</w:t>
      </w:r>
    </w:p>
    <w:p w14:paraId="5A476979" w14:textId="77777777" w:rsidR="006161E1" w:rsidRPr="001C2838" w:rsidRDefault="006161E1" w:rsidP="000621F8">
      <w:pPr>
        <w:numPr>
          <w:ilvl w:val="0"/>
          <w:numId w:val="32"/>
        </w:numPr>
        <w:tabs>
          <w:tab w:val="left" w:pos="1068"/>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с едномесечно писмено предизвестие на една от страните, като ИЗПЪЛНИТЕЛЯТ връща съответна част от платената застрахователна премия, пропорционално на неизпълнената част от договора.</w:t>
      </w:r>
    </w:p>
    <w:p w14:paraId="00A620F3"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23.</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14:paraId="004AC387" w14:textId="77777777" w:rsidR="006161E1" w:rsidRPr="001C2838" w:rsidRDefault="006161E1" w:rsidP="000621F8">
      <w:pPr>
        <w:pStyle w:val="ListParagraph"/>
        <w:numPr>
          <w:ilvl w:val="0"/>
          <w:numId w:val="3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14:paraId="4F3BBCD4" w14:textId="77777777" w:rsidR="006161E1" w:rsidRPr="001C2838" w:rsidRDefault="006161E1" w:rsidP="000621F8">
      <w:pPr>
        <w:pStyle w:val="ListParagraph"/>
        <w:numPr>
          <w:ilvl w:val="0"/>
          <w:numId w:val="3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1C7EB7D" w14:textId="77777777" w:rsidR="006161E1" w:rsidRPr="001C2838" w:rsidRDefault="006161E1" w:rsidP="000621F8">
      <w:pPr>
        <w:pStyle w:val="ListParagraph"/>
        <w:numPr>
          <w:ilvl w:val="0"/>
          <w:numId w:val="3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14:paraId="2DA20004" w14:textId="77777777" w:rsidR="006161E1" w:rsidRPr="001C2838" w:rsidRDefault="006161E1" w:rsidP="000F7B32">
      <w:pPr>
        <w:pStyle w:val="ListParagraph"/>
        <w:suppressAutoHyphens w:val="0"/>
        <w:autoSpaceDE w:val="0"/>
        <w:autoSpaceDN w:val="0"/>
        <w:adjustRightInd w:val="0"/>
        <w:ind w:left="0"/>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14:paraId="3AE7589E" w14:textId="77777777" w:rsidR="006161E1" w:rsidRPr="001C2838" w:rsidRDefault="006161E1" w:rsidP="006161E1">
      <w:pPr>
        <w:pStyle w:val="ListParagraph"/>
        <w:suppressAutoHyphens w:val="0"/>
        <w:autoSpaceDE w:val="0"/>
        <w:autoSpaceDN w:val="0"/>
        <w:adjustRightInd w:val="0"/>
        <w:ind w:left="785"/>
        <w:jc w:val="both"/>
        <w:rPr>
          <w:rFonts w:ascii="Times New Roman" w:hAnsi="Times New Roman" w:cs="Times New Roman"/>
          <w:sz w:val="24"/>
          <w:lang w:eastAsia="bg-BG"/>
        </w:rPr>
      </w:pPr>
    </w:p>
    <w:p w14:paraId="583F83F5" w14:textId="77777777" w:rsidR="006161E1" w:rsidRPr="001C2838" w:rsidRDefault="006161E1" w:rsidP="006161E1">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ДРУГИ УСЛОВИЯ</w:t>
      </w:r>
    </w:p>
    <w:p w14:paraId="17B630B0" w14:textId="77777777" w:rsidR="006161E1" w:rsidRPr="001C2838" w:rsidRDefault="006161E1" w:rsidP="006161E1">
      <w:pPr>
        <w:suppressAutoHyphens w:val="0"/>
        <w:autoSpaceDE w:val="0"/>
        <w:autoSpaceDN w:val="0"/>
        <w:adjustRightInd w:val="0"/>
        <w:rPr>
          <w:rFonts w:ascii="Times New Roman" w:hAnsi="Times New Roman" w:cs="Times New Roman"/>
          <w:sz w:val="24"/>
          <w:lang w:eastAsia="bg-BG"/>
        </w:rPr>
      </w:pPr>
    </w:p>
    <w:p w14:paraId="43768BE1" w14:textId="77777777" w:rsidR="006161E1" w:rsidRPr="001C2838" w:rsidRDefault="006161E1" w:rsidP="006161E1">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24.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Всички съобщения във връзка с този договор са валидни, ако са направени в писмена форма, включително и по факс от упълномощени представители на страните.</w:t>
      </w:r>
    </w:p>
    <w:p w14:paraId="35E11C91" w14:textId="77777777" w:rsidR="006161E1" w:rsidRPr="001C2838" w:rsidRDefault="006161E1" w:rsidP="006161E1">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(2) Лицата за контакт са, както следва:</w:t>
      </w:r>
    </w:p>
    <w:p w14:paraId="1811BAC0" w14:textId="77777777" w:rsidR="006161E1" w:rsidRPr="001C2838" w:rsidRDefault="006161E1" w:rsidP="006161E1">
      <w:pPr>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на ИЗПЪЛНИТЕЛЯ:</w:t>
      </w:r>
      <w:r w:rsidRPr="001C2838">
        <w:rPr>
          <w:rFonts w:ascii="Times New Roman" w:hAnsi="Times New Roman" w:cs="Times New Roman"/>
          <w:b/>
          <w:bCs/>
          <w:sz w:val="24"/>
          <w:lang w:eastAsia="bg-BG"/>
        </w:rPr>
        <w:tab/>
      </w:r>
    </w:p>
    <w:p w14:paraId="7B360394" w14:textId="77777777" w:rsidR="006161E1" w:rsidRPr="001C2838" w:rsidRDefault="006161E1" w:rsidP="006161E1">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62344EEE" w14:textId="77777777" w:rsidR="006161E1" w:rsidRPr="001C2838" w:rsidRDefault="006161E1" w:rsidP="006161E1">
      <w:pPr>
        <w:tabs>
          <w:tab w:val="left" w:leader="dot" w:pos="5808"/>
        </w:tabs>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 xml:space="preserve">на ВЪЗЛОЖИТЕЛЯ: </w:t>
      </w:r>
    </w:p>
    <w:p w14:paraId="0BC4FE92" w14:textId="77777777" w:rsidR="006161E1" w:rsidRPr="001C2838" w:rsidRDefault="006161E1" w:rsidP="006161E1">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1F66CF0E" w14:textId="77777777" w:rsidR="006161E1" w:rsidRPr="001C2838" w:rsidRDefault="006161E1" w:rsidP="006161E1">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(3) Лице, което ще извършва контрол и следи за изпълнението на настоящия договор от страна на ВЪЗЛОЖИТЕЛЯ е лицето, посочено в предходната алинея.</w:t>
      </w:r>
    </w:p>
    <w:p w14:paraId="4621FF69" w14:textId="77777777" w:rsidR="006161E1" w:rsidRPr="001C2838" w:rsidRDefault="006161E1" w:rsidP="006161E1">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(4) 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2150493F" w14:textId="77777777" w:rsidR="006161E1" w:rsidRPr="001C2838" w:rsidRDefault="006161E1" w:rsidP="006161E1">
      <w:pPr>
        <w:suppressAutoHyphens w:val="0"/>
        <w:autoSpaceDE w:val="0"/>
        <w:autoSpaceDN w:val="0"/>
        <w:adjustRightInd w:val="0"/>
        <w:jc w:val="both"/>
        <w:rPr>
          <w:rFonts w:ascii="Times New Roman" w:hAnsi="Times New Roman" w:cs="Times New Roman"/>
          <w:i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25.</w:t>
      </w:r>
      <w:r w:rsidRPr="001C2838">
        <w:rPr>
          <w:rFonts w:ascii="Times New Roman" w:hAnsi="Times New Roman" w:cs="Times New Roman"/>
          <w:sz w:val="24"/>
          <w:lang w:eastAsia="bg-BG"/>
        </w:rPr>
        <w:t xml:space="preserve"> </w:t>
      </w:r>
      <w:r w:rsidRPr="001C2838">
        <w:rPr>
          <w:rFonts w:ascii="Times New Roman" w:hAnsi="Times New Roman" w:cs="Times New Roman"/>
          <w:iCs/>
          <w:sz w:val="24"/>
          <w:lang w:eastAsia="bg-BG"/>
        </w:rPr>
        <w:t xml:space="preserve">За всеки спор относно съществуването и действието на договора или във връзка </w:t>
      </w:r>
      <w:r w:rsidRPr="001C2838">
        <w:rPr>
          <w:rFonts w:ascii="Times New Roman" w:hAnsi="Times New Roman" w:cs="Times New Roman"/>
          <w:bCs/>
          <w:iCs/>
          <w:sz w:val="24"/>
          <w:lang w:eastAsia="bg-BG"/>
        </w:rPr>
        <w:t xml:space="preserve">с </w:t>
      </w:r>
      <w:r w:rsidRPr="001C2838">
        <w:rPr>
          <w:rFonts w:ascii="Times New Roman" w:hAnsi="Times New Roman" w:cs="Times New Roman"/>
          <w:iCs/>
          <w:sz w:val="24"/>
          <w:lang w:eastAsia="bg-BG"/>
        </w:rPr>
        <w:t xml:space="preserve">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w:t>
      </w:r>
      <w:r w:rsidRPr="001C2838">
        <w:rPr>
          <w:rFonts w:ascii="Times New Roman" w:hAnsi="Times New Roman" w:cs="Times New Roman"/>
          <w:iCs/>
          <w:sz w:val="24"/>
          <w:lang w:eastAsia="bg-BG"/>
        </w:rPr>
        <w:lastRenderedPageBreak/>
        <w:t xml:space="preserve">споразумение. При </w:t>
      </w:r>
      <w:proofErr w:type="spellStart"/>
      <w:r w:rsidRPr="001C2838">
        <w:rPr>
          <w:rFonts w:ascii="Times New Roman" w:hAnsi="Times New Roman" w:cs="Times New Roman"/>
          <w:iCs/>
          <w:sz w:val="24"/>
          <w:lang w:eastAsia="bg-BG"/>
        </w:rPr>
        <w:t>непостигане</w:t>
      </w:r>
      <w:proofErr w:type="spellEnd"/>
      <w:r w:rsidRPr="001C2838">
        <w:rPr>
          <w:rFonts w:ascii="Times New Roman" w:hAnsi="Times New Roman" w:cs="Times New Roman"/>
          <w:iCs/>
          <w:sz w:val="24"/>
          <w:lang w:eastAsia="bg-BG"/>
        </w:rPr>
        <w:t xml:space="preserve"> на съгласие, спорът се отнася за решаване пред компетентния български съд.</w:t>
      </w:r>
    </w:p>
    <w:p w14:paraId="2016B128" w14:textId="77777777" w:rsidR="00275FC3" w:rsidRPr="001C2838" w:rsidRDefault="00275FC3" w:rsidP="006161E1">
      <w:pPr>
        <w:suppressAutoHyphens w:val="0"/>
        <w:autoSpaceDE w:val="0"/>
        <w:autoSpaceDN w:val="0"/>
        <w:adjustRightInd w:val="0"/>
        <w:jc w:val="both"/>
        <w:rPr>
          <w:rFonts w:ascii="Times New Roman" w:hAnsi="Times New Roman" w:cs="Times New Roman"/>
          <w:sz w:val="24"/>
          <w:lang w:eastAsia="bg-BG"/>
        </w:rPr>
      </w:pPr>
    </w:p>
    <w:p w14:paraId="21971902" w14:textId="77777777" w:rsidR="00275FC3" w:rsidRPr="001C2838" w:rsidRDefault="006161E1" w:rsidP="00275FC3">
      <w:pPr>
        <w:pStyle w:val="ListParagraph"/>
        <w:tabs>
          <w:tab w:val="left" w:pos="0"/>
        </w:tabs>
        <w:suppressAutoHyphens w:val="0"/>
        <w:spacing w:after="120" w:line="276" w:lineRule="auto"/>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3"/>
      </w:r>
    </w:p>
    <w:p w14:paraId="3CA73486" w14:textId="77777777" w:rsidR="006161E1" w:rsidRPr="001C2838" w:rsidRDefault="006161E1" w:rsidP="00275FC3">
      <w:pPr>
        <w:ind w:firstLine="708"/>
        <w:jc w:val="both"/>
        <w:rPr>
          <w:rFonts w:ascii="Times New Roman" w:hAnsi="Times New Roman"/>
          <w:b/>
          <w:bCs/>
          <w:sz w:val="24"/>
          <w:lang w:eastAsia="bg-BG"/>
        </w:rPr>
      </w:pPr>
      <w:r w:rsidRPr="001C2838">
        <w:rPr>
          <w:rFonts w:ascii="Times New Roman" w:hAnsi="Times New Roman"/>
          <w:b/>
          <w:bCs/>
          <w:sz w:val="24"/>
          <w:lang w:eastAsia="bg-BG"/>
        </w:rPr>
        <w:t>Чл. 26. Общи условия приложими към Подизпълнителите</w:t>
      </w:r>
    </w:p>
    <w:p w14:paraId="7596C780" w14:textId="74A694CF"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(26.1) За извършване на дейностите по Договора, Изпълнителят има право да ползва</w:t>
      </w:r>
      <w:r w:rsidR="001D6598">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14:paraId="34707D00"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5A783A72" w14:textId="3DAC8B1D"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(26.3) Изпълнителят може да извършва замяна</w:t>
      </w:r>
      <w:r w:rsidR="001D6598">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sidR="001D6598">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14:paraId="51671243"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(26.4) Независимо от използването на подизпълнители, отговорността за изпълнение на настоящия Договор е на Изпълнителя.</w:t>
      </w:r>
    </w:p>
    <w:p w14:paraId="7A346EED"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48906B17" w14:textId="77777777" w:rsidR="006161E1" w:rsidRPr="001C2838" w:rsidRDefault="006161E1" w:rsidP="00275FC3">
      <w:pPr>
        <w:ind w:firstLine="708"/>
        <w:jc w:val="both"/>
        <w:rPr>
          <w:rFonts w:ascii="Times New Roman" w:hAnsi="Times New Roman"/>
          <w:b/>
          <w:bCs/>
          <w:sz w:val="24"/>
          <w:lang w:eastAsia="bg-BG"/>
        </w:rPr>
      </w:pPr>
      <w:r w:rsidRPr="001C2838">
        <w:rPr>
          <w:rFonts w:ascii="Times New Roman" w:hAnsi="Times New Roman"/>
          <w:b/>
          <w:bCs/>
          <w:sz w:val="24"/>
          <w:lang w:eastAsia="bg-BG"/>
        </w:rPr>
        <w:t>Чл. 27. Договори с подизпълнители</w:t>
      </w:r>
    </w:p>
    <w:p w14:paraId="676927E5"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(27.1) При сключването на Договорите с подизпълнителите, оферирани в офертата на Изпълнителя, последният е длъжен да създаде условия и гаранции, че:</w:t>
      </w:r>
    </w:p>
    <w:p w14:paraId="482C7487" w14:textId="77777777" w:rsidR="006161E1" w:rsidRPr="001C2838" w:rsidRDefault="006161E1" w:rsidP="006161E1">
      <w:pPr>
        <w:jc w:val="both"/>
        <w:rPr>
          <w:rFonts w:ascii="Times New Roman" w:hAnsi="Times New Roman"/>
          <w:bCs/>
          <w:sz w:val="24"/>
          <w:lang w:eastAsia="bg-BG"/>
        </w:rPr>
      </w:pPr>
    </w:p>
    <w:p w14:paraId="6C7F2DF1" w14:textId="77777777" w:rsidR="006161E1" w:rsidRPr="001C2838" w:rsidRDefault="006161E1"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14:paraId="66125AA7" w14:textId="77777777" w:rsidR="006161E1" w:rsidRPr="001C2838" w:rsidRDefault="006161E1"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14:paraId="692CAC48" w14:textId="77777777" w:rsidR="006161E1" w:rsidRPr="001C2838" w:rsidRDefault="006161E1"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1DA2A68" w14:textId="77777777" w:rsidR="006161E1" w:rsidRPr="001C2838" w:rsidRDefault="006161E1" w:rsidP="00275FC3">
      <w:pPr>
        <w:ind w:firstLine="567"/>
        <w:jc w:val="both"/>
        <w:rPr>
          <w:rFonts w:ascii="Times New Roman" w:hAnsi="Times New Roman"/>
          <w:b/>
          <w:bCs/>
          <w:sz w:val="24"/>
          <w:lang w:eastAsia="bg-BG"/>
        </w:rPr>
      </w:pPr>
      <w:r w:rsidRPr="001C2838">
        <w:rPr>
          <w:rFonts w:ascii="Times New Roman" w:hAnsi="Times New Roman"/>
          <w:b/>
          <w:bCs/>
          <w:sz w:val="24"/>
          <w:lang w:eastAsia="bg-BG"/>
        </w:rPr>
        <w:t>Чл. 28. Разплащане с подизпълнители</w:t>
      </w:r>
    </w:p>
    <w:p w14:paraId="5999D955"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7E336DF6"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(28.2) Разплащанията по алинея (28.1)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60E7FA4"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(28.3) Към искането по алинея (28.2) Изпълнителят предоставя становище, от което да е видно дали оспорва плащанията или част от тях като недължими.</w:t>
      </w:r>
    </w:p>
    <w:p w14:paraId="45436110" w14:textId="77777777" w:rsidR="006161E1" w:rsidRPr="001C2838" w:rsidRDefault="006161E1" w:rsidP="006161E1">
      <w:pPr>
        <w:jc w:val="both"/>
        <w:rPr>
          <w:rFonts w:ascii="Times New Roman" w:hAnsi="Times New Roman"/>
          <w:bCs/>
          <w:sz w:val="24"/>
          <w:lang w:eastAsia="bg-BG"/>
        </w:rPr>
      </w:pPr>
      <w:r w:rsidRPr="001C2838">
        <w:rPr>
          <w:rFonts w:ascii="Times New Roman" w:hAnsi="Times New Roman"/>
          <w:bCs/>
          <w:sz w:val="24"/>
          <w:lang w:eastAsia="bg-BG"/>
        </w:rPr>
        <w:t>(28.4) Възложителят има право да откаже плащане по алинея (28.2), когато искането за плащане е оспорено, до момента на отстраняване на причината за отказа.</w:t>
      </w:r>
    </w:p>
    <w:p w14:paraId="44EF7C47" w14:textId="77777777" w:rsidR="00AD2EA8" w:rsidRPr="001C2838" w:rsidRDefault="00AD2EA8" w:rsidP="006161E1">
      <w:pPr>
        <w:suppressAutoHyphens w:val="0"/>
        <w:autoSpaceDE w:val="0"/>
        <w:autoSpaceDN w:val="0"/>
        <w:adjustRightInd w:val="0"/>
        <w:ind w:firstLine="709"/>
        <w:jc w:val="both"/>
        <w:rPr>
          <w:rFonts w:ascii="Times New Roman" w:hAnsi="Times New Roman"/>
          <w:b/>
          <w:sz w:val="24"/>
        </w:rPr>
      </w:pPr>
    </w:p>
    <w:p w14:paraId="327F84FD" w14:textId="77777777" w:rsidR="006161E1" w:rsidRPr="001C2838" w:rsidRDefault="006161E1" w:rsidP="006161E1">
      <w:pPr>
        <w:suppressAutoHyphens w:val="0"/>
        <w:autoSpaceDE w:val="0"/>
        <w:autoSpaceDN w:val="0"/>
        <w:adjustRightInd w:val="0"/>
        <w:ind w:firstLine="709"/>
        <w:jc w:val="both"/>
        <w:rPr>
          <w:rFonts w:ascii="Times New Roman" w:hAnsi="Times New Roman"/>
          <w:sz w:val="24"/>
        </w:rPr>
      </w:pPr>
      <w:r w:rsidRPr="001C2838">
        <w:rPr>
          <w:rFonts w:ascii="Times New Roman" w:hAnsi="Times New Roman"/>
          <w:b/>
          <w:sz w:val="24"/>
        </w:rPr>
        <w:t xml:space="preserve">Чл. 29.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14:paraId="611DA58A" w14:textId="77777777" w:rsidR="00275FC3" w:rsidRPr="001C2838" w:rsidRDefault="00275FC3" w:rsidP="00275FC3">
      <w:pPr>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b/>
          <w:sz w:val="24"/>
        </w:rPr>
        <w:t xml:space="preserve">Чл. 30. </w:t>
      </w:r>
      <w:r w:rsidRPr="001C2838">
        <w:rPr>
          <w:rFonts w:ascii="Times New Roman" w:hAnsi="Times New Roman"/>
          <w:sz w:val="24"/>
        </w:rPr>
        <w:t>(1)</w:t>
      </w:r>
      <w:r w:rsidRPr="001C2838">
        <w:rPr>
          <w:rFonts w:ascii="Times New Roman" w:hAnsi="Times New Roman"/>
          <w:b/>
          <w:sz w:val="24"/>
        </w:rPr>
        <w:t xml:space="preserve"> </w:t>
      </w:r>
      <w:r w:rsidRPr="001C2838">
        <w:rPr>
          <w:rFonts w:ascii="Times New Roman" w:hAnsi="Times New Roman" w:cs="Times New Roman"/>
          <w:sz w:val="24"/>
          <w:lang w:eastAsia="bg-BG"/>
        </w:rPr>
        <w:t xml:space="preserve">В случай, че през срока на действие на договора отпадне застрахователния интерес по отношение на част от застрахованите МПС, </w:t>
      </w:r>
      <w:r w:rsidRPr="001C2838">
        <w:rPr>
          <w:rFonts w:ascii="Times New Roman" w:hAnsi="Times New Roman" w:cs="Times New Roman"/>
          <w:sz w:val="24"/>
          <w:lang w:eastAsia="bg-BG"/>
        </w:rPr>
        <w:lastRenderedPageBreak/>
        <w:t xml:space="preserve">ВЪЗЛОЖИТЕЛЯТ е длъжен да уведоми незабавно ИЗПЪЛНИТЕЛЯ за това, но не по-късно от 7 дни от отпадане на интереса. В този случай действието на настоящия договор по отношение на тези МПС, се прекратява от датата, на която е отпаднал интересът на ВЪЗЛОЖИТЕЛЯ към тях. ИЗПЪЛНИТЕЛЯТ е длъжен да върне на ВЪЗЛОЖИТЕЛЯ съответна част от платената за тези МПС застрахователна премия пропорционално на </w:t>
      </w:r>
      <w:proofErr w:type="spellStart"/>
      <w:r w:rsidRPr="001C2838">
        <w:rPr>
          <w:rFonts w:ascii="Times New Roman" w:hAnsi="Times New Roman" w:cs="Times New Roman"/>
          <w:sz w:val="24"/>
          <w:lang w:eastAsia="bg-BG"/>
        </w:rPr>
        <w:t>неизтеклата</w:t>
      </w:r>
      <w:proofErr w:type="spellEnd"/>
      <w:r w:rsidRPr="001C2838">
        <w:rPr>
          <w:rFonts w:ascii="Times New Roman" w:hAnsi="Times New Roman" w:cs="Times New Roman"/>
          <w:sz w:val="24"/>
          <w:lang w:eastAsia="bg-BG"/>
        </w:rPr>
        <w:t xml:space="preserve"> част от срока на договора съгласно приложената тарифа.</w:t>
      </w:r>
    </w:p>
    <w:p w14:paraId="496491D9" w14:textId="5151EA98" w:rsidR="00275FC3" w:rsidRPr="001C2838" w:rsidRDefault="00275FC3" w:rsidP="00275FC3">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При аналогични случаи предходната алинея се прилага съответно и спрямо застрахованото имущество със застраховки „Пожар и природни бедствия” и „Щети на имущество”. </w:t>
      </w:r>
    </w:p>
    <w:p w14:paraId="323C0F32" w14:textId="7151C233" w:rsidR="006161E1" w:rsidRPr="001C2838" w:rsidRDefault="00B56867" w:rsidP="00FA4004">
      <w:pPr>
        <w:suppressAutoHyphens w:val="0"/>
        <w:autoSpaceDE w:val="0"/>
        <w:autoSpaceDN w:val="0"/>
        <w:adjustRightInd w:val="0"/>
        <w:ind w:firstLine="600"/>
        <w:jc w:val="both"/>
        <w:rPr>
          <w:rFonts w:ascii="Times New Roman" w:hAnsi="Times New Roman"/>
          <w:sz w:val="24"/>
        </w:rPr>
      </w:pPr>
      <w:r w:rsidRPr="001C2838">
        <w:rPr>
          <w:rFonts w:ascii="Times New Roman" w:hAnsi="Times New Roman"/>
          <w:b/>
          <w:sz w:val="24"/>
        </w:rPr>
        <w:t xml:space="preserve">Чл. 31. </w:t>
      </w:r>
      <w:r w:rsidRPr="001C2838">
        <w:rPr>
          <w:rFonts w:ascii="Times New Roman" w:hAnsi="Times New Roman"/>
          <w:sz w:val="24"/>
        </w:rPr>
        <w:t xml:space="preserve">ВЪЗЛОЖИТЕЛЯТ си запазва правото да застрахова новопридобити след сключване на настоящия договор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В тези случаи общата стойност на </w:t>
      </w:r>
      <w:r w:rsidR="00976596" w:rsidRPr="001C2838">
        <w:rPr>
          <w:rFonts w:ascii="Times New Roman" w:hAnsi="Times New Roman"/>
          <w:sz w:val="24"/>
        </w:rPr>
        <w:t>всички застраховки за новопридобити моторни превозни средства, имоти или имущество</w:t>
      </w:r>
      <w:r w:rsidR="00FA4004" w:rsidRPr="001C2838">
        <w:rPr>
          <w:rFonts w:ascii="Times New Roman" w:hAnsi="Times New Roman"/>
          <w:sz w:val="24"/>
        </w:rPr>
        <w:t>, които Възложителят може да направи</w:t>
      </w:r>
      <w:r w:rsidR="00976596" w:rsidRPr="001C2838">
        <w:rPr>
          <w:rFonts w:ascii="Times New Roman" w:hAnsi="Times New Roman"/>
          <w:sz w:val="24"/>
        </w:rPr>
        <w:t xml:space="preserve"> е до 10 000 лв. без ДДС.</w:t>
      </w:r>
    </w:p>
    <w:p w14:paraId="73C5C2DF" w14:textId="77777777" w:rsidR="00FA4004" w:rsidRPr="001C2838" w:rsidRDefault="00FA4004" w:rsidP="00FA4004">
      <w:pPr>
        <w:suppressAutoHyphens w:val="0"/>
        <w:autoSpaceDE w:val="0"/>
        <w:autoSpaceDN w:val="0"/>
        <w:adjustRightInd w:val="0"/>
        <w:ind w:firstLine="600"/>
        <w:jc w:val="both"/>
        <w:rPr>
          <w:rFonts w:ascii="Times New Roman" w:hAnsi="Times New Roman" w:cs="Times New Roman"/>
          <w:sz w:val="24"/>
          <w:lang w:eastAsia="bg-BG"/>
        </w:rPr>
      </w:pPr>
    </w:p>
    <w:p w14:paraId="451FB114" w14:textId="77777777" w:rsidR="006161E1" w:rsidRPr="001C2838" w:rsidRDefault="006161E1" w:rsidP="006161E1">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14:paraId="6BD923C8" w14:textId="77777777" w:rsidR="006161E1" w:rsidRPr="001C2838" w:rsidRDefault="006161E1" w:rsidP="000621F8">
      <w:pPr>
        <w:numPr>
          <w:ilvl w:val="0"/>
          <w:numId w:val="29"/>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14:paraId="043E8F7E" w14:textId="77777777" w:rsidR="006161E1" w:rsidRPr="001C2838" w:rsidRDefault="006161E1" w:rsidP="000621F8">
      <w:pPr>
        <w:numPr>
          <w:ilvl w:val="0"/>
          <w:numId w:val="29"/>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14:paraId="6F139489" w14:textId="77777777" w:rsidR="006161E1" w:rsidRPr="001C2838" w:rsidRDefault="006161E1" w:rsidP="000621F8">
      <w:pPr>
        <w:numPr>
          <w:ilvl w:val="0"/>
          <w:numId w:val="29"/>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14:paraId="5D363BB6" w14:textId="77777777" w:rsidR="006161E1" w:rsidRPr="001C2838" w:rsidRDefault="006161E1" w:rsidP="000621F8">
      <w:pPr>
        <w:numPr>
          <w:ilvl w:val="0"/>
          <w:numId w:val="29"/>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Ценовото предложение на изпълнителя.</w:t>
      </w:r>
    </w:p>
    <w:p w14:paraId="049D9D59" w14:textId="77777777" w:rsidR="006161E1" w:rsidRPr="001C2838" w:rsidRDefault="006161E1" w:rsidP="006161E1">
      <w:pPr>
        <w:suppressAutoHyphens w:val="0"/>
        <w:autoSpaceDE w:val="0"/>
        <w:autoSpaceDN w:val="0"/>
        <w:adjustRightInd w:val="0"/>
        <w:jc w:val="both"/>
        <w:rPr>
          <w:rFonts w:ascii="Times New Roman" w:hAnsi="Times New Roman" w:cs="Times New Roman"/>
          <w:sz w:val="24"/>
          <w:lang w:eastAsia="bg-BG"/>
        </w:rPr>
      </w:pPr>
    </w:p>
    <w:p w14:paraId="2DAA05D9" w14:textId="77777777" w:rsidR="006161E1" w:rsidRPr="001C2838" w:rsidRDefault="006161E1" w:rsidP="006161E1">
      <w:pPr>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14:paraId="6EAF173E" w14:textId="77777777" w:rsidR="006161E1" w:rsidRPr="001C2838" w:rsidRDefault="006161E1" w:rsidP="006161E1">
      <w:pPr>
        <w:jc w:val="both"/>
        <w:rPr>
          <w:rFonts w:ascii="Times New Roman" w:hAnsi="Times New Roman"/>
          <w:sz w:val="24"/>
        </w:rPr>
      </w:pPr>
    </w:p>
    <w:tbl>
      <w:tblPr>
        <w:tblW w:w="9215" w:type="dxa"/>
        <w:tblInd w:w="250" w:type="dxa"/>
        <w:tblLayout w:type="fixed"/>
        <w:tblLook w:val="04A0" w:firstRow="1" w:lastRow="0" w:firstColumn="1" w:lastColumn="0" w:noHBand="0" w:noVBand="1"/>
      </w:tblPr>
      <w:tblGrid>
        <w:gridCol w:w="4961"/>
        <w:gridCol w:w="426"/>
        <w:gridCol w:w="3402"/>
        <w:gridCol w:w="426"/>
      </w:tblGrid>
      <w:tr w:rsidR="006161E1" w:rsidRPr="001C2838" w14:paraId="5D3C33BD" w14:textId="77777777" w:rsidTr="006161E1">
        <w:trPr>
          <w:trHeight w:val="700"/>
        </w:trPr>
        <w:tc>
          <w:tcPr>
            <w:tcW w:w="5387" w:type="dxa"/>
            <w:gridSpan w:val="2"/>
          </w:tcPr>
          <w:p w14:paraId="4E1B9551" w14:textId="77777777" w:rsidR="006161E1" w:rsidRPr="001C2838" w:rsidRDefault="006161E1" w:rsidP="006161E1">
            <w:pPr>
              <w:tabs>
                <w:tab w:val="left" w:pos="-90"/>
                <w:tab w:val="left" w:pos="864"/>
                <w:tab w:val="left" w:pos="10440"/>
              </w:tabs>
              <w:jc w:val="both"/>
              <w:rPr>
                <w:rFonts w:ascii="Times New Roman" w:hAnsi="Times New Roman"/>
                <w:sz w:val="24"/>
                <w:szCs w:val="20"/>
                <w:lang w:eastAsia="bg-BG"/>
              </w:rPr>
            </w:pPr>
          </w:p>
          <w:p w14:paraId="133C1E91" w14:textId="77777777" w:rsidR="006161E1" w:rsidRPr="001C2838" w:rsidRDefault="006161E1" w:rsidP="006161E1">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14:paraId="046D67DD" w14:textId="77777777" w:rsidR="006161E1" w:rsidRPr="001C2838" w:rsidRDefault="006161E1" w:rsidP="006161E1">
            <w:pPr>
              <w:tabs>
                <w:tab w:val="left" w:pos="-90"/>
                <w:tab w:val="left" w:pos="864"/>
                <w:tab w:val="left" w:pos="10440"/>
              </w:tabs>
              <w:jc w:val="both"/>
              <w:rPr>
                <w:rFonts w:ascii="Times New Roman" w:hAnsi="Times New Roman"/>
                <w:sz w:val="24"/>
                <w:szCs w:val="20"/>
                <w:lang w:eastAsia="bg-BG"/>
              </w:rPr>
            </w:pPr>
          </w:p>
          <w:p w14:paraId="74362BD3" w14:textId="77777777" w:rsidR="006161E1" w:rsidRPr="001C2838" w:rsidRDefault="006161E1" w:rsidP="006161E1">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161E1" w:rsidRPr="001C2838" w14:paraId="12444487" w14:textId="77777777" w:rsidTr="006161E1">
        <w:tc>
          <w:tcPr>
            <w:tcW w:w="5387" w:type="dxa"/>
            <w:gridSpan w:val="2"/>
          </w:tcPr>
          <w:p w14:paraId="6999BDB0" w14:textId="77777777" w:rsidR="006161E1" w:rsidRPr="001C2838" w:rsidRDefault="006161E1" w:rsidP="006161E1">
            <w:pPr>
              <w:rPr>
                <w:rFonts w:ascii="Times New Roman" w:hAnsi="Times New Roman"/>
                <w:sz w:val="24"/>
                <w:lang w:eastAsia="bg-BG"/>
              </w:rPr>
            </w:pPr>
          </w:p>
          <w:p w14:paraId="4A0EF595" w14:textId="77777777" w:rsidR="006161E1" w:rsidRPr="001C2838" w:rsidRDefault="006161E1" w:rsidP="006161E1">
            <w:pPr>
              <w:rPr>
                <w:rFonts w:ascii="Times New Roman" w:hAnsi="Times New Roman"/>
                <w:sz w:val="24"/>
                <w:lang w:eastAsia="bg-BG"/>
              </w:rPr>
            </w:pPr>
            <w:r w:rsidRPr="001C2838">
              <w:rPr>
                <w:rFonts w:ascii="Times New Roman" w:hAnsi="Times New Roman"/>
                <w:sz w:val="24"/>
                <w:lang w:eastAsia="bg-BG"/>
              </w:rPr>
              <w:t>.............................</w:t>
            </w:r>
          </w:p>
          <w:p w14:paraId="3AF03D81" w14:textId="77777777" w:rsidR="006161E1" w:rsidRPr="001C2838" w:rsidRDefault="006161E1" w:rsidP="006161E1">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2D7458AE" w14:textId="77777777" w:rsidR="006161E1" w:rsidRPr="001C2838" w:rsidRDefault="006161E1" w:rsidP="006161E1">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14:paraId="637AC461" w14:textId="77777777" w:rsidR="006161E1" w:rsidRPr="001C2838" w:rsidRDefault="006161E1" w:rsidP="006161E1">
            <w:pPr>
              <w:tabs>
                <w:tab w:val="left" w:pos="-90"/>
                <w:tab w:val="left" w:pos="864"/>
                <w:tab w:val="left" w:pos="10440"/>
              </w:tabs>
              <w:jc w:val="both"/>
              <w:rPr>
                <w:rFonts w:ascii="Times New Roman" w:hAnsi="Times New Roman"/>
                <w:sz w:val="24"/>
                <w:lang w:bidi="en-US"/>
              </w:rPr>
            </w:pPr>
          </w:p>
          <w:p w14:paraId="77CCADC7" w14:textId="77777777" w:rsidR="006161E1" w:rsidRPr="001C2838" w:rsidRDefault="006161E1" w:rsidP="006161E1">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14:paraId="0233A4C1" w14:textId="77777777" w:rsidR="006161E1" w:rsidRPr="001C2838" w:rsidRDefault="006161E1" w:rsidP="006161E1">
            <w:pPr>
              <w:tabs>
                <w:tab w:val="left" w:pos="-90"/>
                <w:tab w:val="left" w:pos="864"/>
                <w:tab w:val="left" w:pos="10440"/>
              </w:tabs>
              <w:jc w:val="both"/>
              <w:rPr>
                <w:rFonts w:ascii="Times New Roman" w:hAnsi="Times New Roman"/>
                <w:sz w:val="24"/>
                <w:lang w:bidi="en-US"/>
              </w:rPr>
            </w:pPr>
          </w:p>
        </w:tc>
      </w:tr>
      <w:tr w:rsidR="006161E1" w:rsidRPr="001C2838" w14:paraId="1B0DB8E5" w14:textId="77777777" w:rsidTr="006161E1">
        <w:trPr>
          <w:gridAfter w:val="1"/>
          <w:wAfter w:w="426" w:type="dxa"/>
        </w:trPr>
        <w:tc>
          <w:tcPr>
            <w:tcW w:w="4961" w:type="dxa"/>
          </w:tcPr>
          <w:p w14:paraId="60059C4D" w14:textId="77777777" w:rsidR="006161E1" w:rsidRPr="001C2838" w:rsidRDefault="006161E1" w:rsidP="006161E1">
            <w:pPr>
              <w:jc w:val="both"/>
              <w:rPr>
                <w:rFonts w:ascii="Times New Roman" w:hAnsi="Times New Roman"/>
                <w:sz w:val="24"/>
                <w:lang w:eastAsia="bg-BG"/>
              </w:rPr>
            </w:pPr>
          </w:p>
          <w:p w14:paraId="524A1BB9" w14:textId="77777777" w:rsidR="006161E1" w:rsidRPr="001C2838" w:rsidRDefault="006161E1" w:rsidP="006161E1">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00167BAD" w14:textId="3D2418BA" w:rsidR="006161E1" w:rsidRPr="001C2838" w:rsidRDefault="006161E1" w:rsidP="006161E1">
            <w:pPr>
              <w:jc w:val="both"/>
              <w:rPr>
                <w:rFonts w:ascii="Times New Roman" w:hAnsi="Times New Roman"/>
                <w:sz w:val="24"/>
                <w:szCs w:val="20"/>
                <w:lang w:eastAsia="bg-BG"/>
              </w:rPr>
            </w:pPr>
            <w:r w:rsidRPr="001C2838">
              <w:rPr>
                <w:rFonts w:ascii="Times New Roman" w:hAnsi="Times New Roman"/>
                <w:caps/>
                <w:sz w:val="24"/>
                <w:szCs w:val="20"/>
                <w:lang w:eastAsia="bg-BG"/>
              </w:rPr>
              <w:t>НАЧАЛНИК НА ОТДЕЛ „ФС“</w:t>
            </w:r>
            <w:r w:rsidRPr="001C2838">
              <w:rPr>
                <w:rFonts w:ascii="Times New Roman" w:hAnsi="Times New Roman"/>
                <w:sz w:val="24"/>
                <w:szCs w:val="20"/>
                <w:lang w:eastAsia="bg-BG"/>
              </w:rPr>
              <w:tab/>
            </w:r>
          </w:p>
          <w:p w14:paraId="79934BCC" w14:textId="77777777" w:rsidR="006161E1" w:rsidRPr="001C2838" w:rsidRDefault="006161E1" w:rsidP="006161E1">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14:paraId="22CFDAE8" w14:textId="77777777" w:rsidR="006161E1" w:rsidRPr="001C2838" w:rsidRDefault="006161E1" w:rsidP="006161E1">
            <w:pPr>
              <w:tabs>
                <w:tab w:val="left" w:pos="-90"/>
                <w:tab w:val="left" w:pos="864"/>
                <w:tab w:val="left" w:pos="10440"/>
              </w:tabs>
              <w:jc w:val="both"/>
              <w:rPr>
                <w:rFonts w:ascii="Times New Roman" w:hAnsi="Times New Roman"/>
                <w:sz w:val="24"/>
                <w:lang w:bidi="en-US"/>
              </w:rPr>
            </w:pPr>
          </w:p>
        </w:tc>
      </w:tr>
    </w:tbl>
    <w:p w14:paraId="787AEF05" w14:textId="77777777" w:rsidR="006161E1" w:rsidRPr="001C2838" w:rsidRDefault="006161E1" w:rsidP="006161E1">
      <w:pPr>
        <w:jc w:val="both"/>
        <w:rPr>
          <w:rFonts w:ascii="Times New Roman" w:hAnsi="Times New Roman"/>
          <w:b/>
          <w:caps/>
          <w:sz w:val="24"/>
        </w:rPr>
      </w:pPr>
    </w:p>
    <w:p w14:paraId="1F309E1C" w14:textId="77777777" w:rsidR="00BC46E9" w:rsidRPr="001C2838" w:rsidRDefault="00BC46E9">
      <w:pPr>
        <w:suppressAutoHyphens w:val="0"/>
        <w:spacing w:after="200" w:line="276" w:lineRule="auto"/>
      </w:pPr>
      <w:r w:rsidRPr="001C2838">
        <w:br w:type="page"/>
      </w:r>
    </w:p>
    <w:p w14:paraId="272E656D" w14:textId="77777777" w:rsidR="00BC46E9" w:rsidRPr="001C2838" w:rsidRDefault="00BC46E9" w:rsidP="00BC46E9">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lastRenderedPageBreak/>
        <w:t>Д О Г О В О Р</w:t>
      </w:r>
    </w:p>
    <w:p w14:paraId="39F5C47D" w14:textId="77777777" w:rsidR="00BC46E9" w:rsidRPr="001C2838" w:rsidRDefault="00BC46E9" w:rsidP="00BC46E9">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3</w:t>
      </w:r>
    </w:p>
    <w:p w14:paraId="247FCA9A" w14:textId="77777777" w:rsidR="00BC46E9" w:rsidRPr="001C2838" w:rsidRDefault="00BC46E9" w:rsidP="00BC46E9">
      <w:pPr>
        <w:suppressAutoHyphens w:val="0"/>
        <w:jc w:val="center"/>
        <w:rPr>
          <w:rFonts w:ascii="Times New Roman" w:hAnsi="Times New Roman" w:cs="Times New Roman"/>
          <w:sz w:val="24"/>
          <w:lang w:eastAsia="en-US"/>
        </w:rPr>
      </w:pPr>
    </w:p>
    <w:p w14:paraId="558C2B98" w14:textId="77777777" w:rsidR="00BC46E9" w:rsidRPr="001C2838" w:rsidRDefault="00BC46E9" w:rsidP="00BC46E9">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14:paraId="7D714227" w14:textId="77777777" w:rsidR="00BC46E9" w:rsidRPr="001C2838" w:rsidRDefault="00BC46E9" w:rsidP="00BC46E9">
      <w:pPr>
        <w:pStyle w:val="ListParagraph"/>
        <w:jc w:val="center"/>
        <w:rPr>
          <w:rFonts w:ascii="Times New Roman" w:hAnsi="Times New Roman"/>
          <w:b/>
          <w:sz w:val="24"/>
        </w:rPr>
      </w:pPr>
    </w:p>
    <w:p w14:paraId="7D03CD7F" w14:textId="77777777" w:rsidR="00BC46E9" w:rsidRPr="001C2838" w:rsidRDefault="00BC46E9" w:rsidP="00BC46E9">
      <w:pPr>
        <w:suppressAutoHyphens w:val="0"/>
        <w:spacing w:line="240" w:lineRule="atLeast"/>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  ....................  г., в гр. София</w:t>
      </w:r>
      <w:r w:rsidRPr="001C2838">
        <w:rPr>
          <w:rFonts w:ascii="Times New Roman" w:hAnsi="Times New Roman" w:cs="Times New Roman"/>
          <w:sz w:val="24"/>
          <w:szCs w:val="20"/>
          <w:lang w:eastAsia="bg-BG"/>
        </w:rPr>
        <w:t xml:space="preserve"> между: </w:t>
      </w:r>
    </w:p>
    <w:p w14:paraId="15EF80BE" w14:textId="77777777" w:rsidR="00BC46E9" w:rsidRPr="001C2838" w:rsidRDefault="00BC46E9" w:rsidP="00BC46E9">
      <w:pPr>
        <w:tabs>
          <w:tab w:val="left" w:pos="1560"/>
        </w:tabs>
        <w:suppressAutoHyphens w:val="0"/>
        <w:spacing w:line="276" w:lineRule="auto"/>
        <w:ind w:firstLine="709"/>
        <w:jc w:val="both"/>
        <w:rPr>
          <w:rFonts w:ascii="Times New Roman" w:hAnsi="Times New Roman"/>
          <w:b/>
          <w:sz w:val="24"/>
        </w:rPr>
      </w:pPr>
    </w:p>
    <w:p w14:paraId="202AB964" w14:textId="77777777" w:rsidR="00BC46E9" w:rsidRPr="001C2838" w:rsidRDefault="00BC46E9" w:rsidP="00BC46E9">
      <w:pPr>
        <w:tabs>
          <w:tab w:val="left" w:pos="1560"/>
        </w:tabs>
        <w:suppressAutoHyphens w:val="0"/>
        <w:ind w:firstLine="709"/>
        <w:jc w:val="both"/>
        <w:rPr>
          <w:rFonts w:ascii="Times New Roman" w:hAnsi="Times New Roman"/>
          <w:sz w:val="24"/>
        </w:rPr>
      </w:pPr>
      <w:r w:rsidRPr="001C2838">
        <w:rPr>
          <w:rFonts w:ascii="Times New Roman" w:hAnsi="Times New Roman"/>
          <w:b/>
          <w:sz w:val="24"/>
        </w:rPr>
        <w:t>КОМИСИЯ ЗА ФИНАНСОВ НАДЗОР (КФН)</w:t>
      </w:r>
      <w:r w:rsidRPr="001C2838">
        <w:rPr>
          <w:rFonts w:ascii="Times New Roman" w:hAnsi="Times New Roman"/>
          <w:sz w:val="24"/>
        </w:rPr>
        <w:t>, с адрес: гр. София, ул. „Будапеща” № 16, БУЛСТАТ 131060676, представлявана от Карина Димитрова Караиванова-</w:t>
      </w:r>
      <w:proofErr w:type="spellStart"/>
      <w:r w:rsidRPr="001C2838">
        <w:rPr>
          <w:rFonts w:ascii="Times New Roman" w:hAnsi="Times New Roman"/>
          <w:sz w:val="24"/>
        </w:rPr>
        <w:t>Ганозова</w:t>
      </w:r>
      <w:proofErr w:type="spellEnd"/>
      <w:r w:rsidRPr="001C2838">
        <w:rPr>
          <w:rFonts w:ascii="Times New Roman" w:hAnsi="Times New Roman"/>
          <w:sz w:val="24"/>
        </w:rPr>
        <w:t xml:space="preserve"> – председател, наричана за краткост Възложител, и .................................... – изпълняващ длъжността началник на отдел „Финанси и счетоводство“ от една страна и</w:t>
      </w:r>
    </w:p>
    <w:p w14:paraId="2216E5EE" w14:textId="77777777" w:rsidR="00BC46E9" w:rsidRPr="001C2838" w:rsidRDefault="00BC46E9" w:rsidP="00BC46E9">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14:paraId="637FA291" w14:textId="77777777" w:rsidR="00BC46E9" w:rsidRPr="001C2838" w:rsidRDefault="00BC46E9" w:rsidP="00BC46E9">
      <w:pPr>
        <w:jc w:val="both"/>
        <w:rPr>
          <w:rFonts w:ascii="Times New Roman" w:hAnsi="Times New Roman"/>
          <w:sz w:val="24"/>
        </w:rPr>
      </w:pPr>
    </w:p>
    <w:p w14:paraId="328C7CFA" w14:textId="77777777" w:rsidR="00BC46E9" w:rsidRPr="001C2838" w:rsidRDefault="00BC46E9" w:rsidP="00BC46E9">
      <w:pPr>
        <w:jc w:val="both"/>
        <w:rPr>
          <w:rFonts w:ascii="Times New Roman" w:hAnsi="Times New Roman"/>
          <w:sz w:val="24"/>
        </w:rPr>
      </w:pPr>
      <w:r w:rsidRPr="001C2838">
        <w:rPr>
          <w:rFonts w:ascii="Times New Roman" w:hAnsi="Times New Roman"/>
          <w:sz w:val="24"/>
        </w:rPr>
        <w:t>Възложителят и Изпълнителят наричани заедно „Страните“, а всеки от тях поотделно „Страна“</w:t>
      </w:r>
    </w:p>
    <w:p w14:paraId="52A356AA" w14:textId="77777777" w:rsidR="00BC46E9" w:rsidRPr="001C2838" w:rsidRDefault="00BC46E9" w:rsidP="00BC46E9">
      <w:pPr>
        <w:jc w:val="both"/>
        <w:rPr>
          <w:rFonts w:ascii="Times New Roman" w:hAnsi="Times New Roman"/>
          <w:sz w:val="24"/>
        </w:rPr>
      </w:pPr>
      <w:r w:rsidRPr="001C2838">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14:paraId="5F409B69" w14:textId="77777777" w:rsidR="00BC46E9" w:rsidRPr="001C2838" w:rsidRDefault="00BC46E9" w:rsidP="00BC46E9">
      <w:pPr>
        <w:jc w:val="both"/>
        <w:rPr>
          <w:rFonts w:ascii="Times New Roman" w:hAnsi="Times New Roman"/>
          <w:sz w:val="24"/>
        </w:rPr>
      </w:pPr>
    </w:p>
    <w:p w14:paraId="4C96FB50" w14:textId="77777777" w:rsidR="00BC46E9" w:rsidRPr="001C2838" w:rsidRDefault="00BC46E9" w:rsidP="00BC46E9">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14:paraId="573402AE" w14:textId="77777777" w:rsidR="00BC46E9" w:rsidRPr="001C2838" w:rsidRDefault="00BC46E9" w:rsidP="00BC46E9">
      <w:pPr>
        <w:suppressAutoHyphens w:val="0"/>
        <w:autoSpaceDE w:val="0"/>
        <w:autoSpaceDN w:val="0"/>
        <w:adjustRightInd w:val="0"/>
        <w:jc w:val="center"/>
        <w:rPr>
          <w:rFonts w:ascii="Times New Roman" w:hAnsi="Times New Roman" w:cs="Times New Roman"/>
          <w:b/>
          <w:bCs/>
          <w:sz w:val="24"/>
          <w:lang w:eastAsia="bg-BG"/>
        </w:rPr>
      </w:pPr>
    </w:p>
    <w:p w14:paraId="0157A628" w14:textId="77777777" w:rsidR="00BC46E9" w:rsidRPr="001C2838" w:rsidRDefault="00BC46E9" w:rsidP="00BC46E9">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 застраховане на 15 лица (членове и служители на КФН) при служебни пътувания в чужбина със застраховка „Помощ при пътуване в чужбина”. Възложителят получава 14 безименни карти и 1 поименна карта, които всяко лице (член или служител на КФН)  може да ползва при пътуване в чужбина.</w:t>
      </w:r>
    </w:p>
    <w:p w14:paraId="1A8DF0F3" w14:textId="77777777" w:rsidR="00BC46E9" w:rsidRPr="001C2838" w:rsidRDefault="00BC46E9" w:rsidP="00BC46E9">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14:paraId="52615865"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1C2838">
        <w:rPr>
          <w:rFonts w:ascii="Times New Roman" w:hAnsi="Times New Roman" w:cs="Times New Roman"/>
          <w:sz w:val="24"/>
          <w:lang w:eastAsia="bg-BG"/>
        </w:rPr>
        <w:t>Страните подписват застрахователната полица в деня на подписване на настоящия договор.</w:t>
      </w:r>
    </w:p>
    <w:p w14:paraId="7B88EFEB"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p>
    <w:p w14:paraId="4F690EFE" w14:textId="77777777" w:rsidR="00BC46E9" w:rsidRPr="001C2838" w:rsidRDefault="00BC46E9" w:rsidP="00BC46E9">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14:paraId="0C711399"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p>
    <w:p w14:paraId="69098895"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ВЪЗЛОЖИТЕЛЯТ заплаща на ИЗПЪЛНИТЕЛЯ цена (застрахователна премия и данък) в размер на .................................... евро, както следва:</w:t>
      </w:r>
    </w:p>
    <w:p w14:paraId="2DC99838"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евро;</w:t>
      </w:r>
    </w:p>
    <w:p w14:paraId="29E158E3"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евро.</w:t>
      </w:r>
    </w:p>
    <w:p w14:paraId="451BCD50" w14:textId="466DE1AB"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(1) Плащането на цената по чл. 4 се извършва еднократно в срок до 10 (десет) дни от датата на сключване на договора и </w:t>
      </w:r>
      <w:r w:rsidR="001A2226" w:rsidRPr="001C2838">
        <w:rPr>
          <w:rFonts w:ascii="Times New Roman" w:hAnsi="Times New Roman" w:cs="Times New Roman"/>
          <w:sz w:val="24"/>
          <w:lang w:eastAsia="bg-BG"/>
        </w:rPr>
        <w:t>представянето на проформа сметка или сметка фактура, издадена от ИЗПЪЛНИТЕЛЯ</w:t>
      </w:r>
      <w:r w:rsidRPr="001C2838">
        <w:rPr>
          <w:rFonts w:ascii="Times New Roman" w:hAnsi="Times New Roman" w:cs="Times New Roman"/>
          <w:sz w:val="24"/>
          <w:lang w:eastAsia="bg-BG"/>
        </w:rPr>
        <w:t>.</w:t>
      </w:r>
    </w:p>
    <w:p w14:paraId="56A04F87"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7B4962" w:rsidRPr="001C2838">
        <w:rPr>
          <w:rFonts w:ascii="Times New Roman" w:hAnsi="Times New Roman" w:cs="Times New Roman"/>
          <w:sz w:val="24"/>
          <w:lang w:eastAsia="bg-BG"/>
        </w:rPr>
        <w:t>2</w:t>
      </w:r>
      <w:r w:rsidRPr="001C2838">
        <w:rPr>
          <w:rFonts w:ascii="Times New Roman" w:hAnsi="Times New Roman" w:cs="Times New Roman"/>
          <w:sz w:val="24"/>
          <w:lang w:eastAsia="bg-BG"/>
        </w:rPr>
        <w:t>) Плащането се извършва в лева по банковата сметка на ИЗПЪЛНИТЕЛЯ:</w:t>
      </w:r>
    </w:p>
    <w:p w14:paraId="5F17C33C"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14:paraId="2DA9C2CB"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14:paraId="64A2B219"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14:paraId="56764354" w14:textId="77777777" w:rsidR="00BC46E9" w:rsidRPr="001C2838" w:rsidRDefault="00CC1E9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6. </w:t>
      </w:r>
      <w:r w:rsidR="00BC46E9"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00BC46E9" w:rsidRPr="001C2838">
        <w:rPr>
          <w:rFonts w:ascii="Times New Roman" w:hAnsi="Times New Roman"/>
          <w:sz w:val="24"/>
        </w:rPr>
        <w:t>1 (</w:t>
      </w:r>
      <w:r w:rsidR="00BC46E9" w:rsidRPr="001C2838">
        <w:rPr>
          <w:rFonts w:ascii="Times New Roman" w:hAnsi="Times New Roman"/>
          <w:i/>
          <w:sz w:val="24"/>
        </w:rPr>
        <w:t>един</w:t>
      </w:r>
      <w:r w:rsidR="00BC46E9" w:rsidRPr="001C2838">
        <w:rPr>
          <w:rFonts w:ascii="Times New Roman" w:hAnsi="Times New Roman"/>
          <w:sz w:val="24"/>
        </w:rPr>
        <w:t>) ден</w:t>
      </w:r>
      <w:r w:rsidR="00BC46E9" w:rsidRPr="001C2838">
        <w:rPr>
          <w:rFonts w:ascii="Times New Roman" w:hAnsi="Times New Roman"/>
          <w:sz w:val="24"/>
          <w:lang w:eastAsia="bg-BG"/>
        </w:rPr>
        <w:t xml:space="preserve"> считано от момента </w:t>
      </w:r>
      <w:r w:rsidR="00BC46E9" w:rsidRPr="001C2838">
        <w:rPr>
          <w:rFonts w:ascii="Times New Roman" w:hAnsi="Times New Roman"/>
          <w:sz w:val="24"/>
          <w:lang w:eastAsia="bg-BG"/>
        </w:rPr>
        <w:lastRenderedPageBreak/>
        <w:t>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1201C509" w14:textId="77777777" w:rsidR="00BC46E9" w:rsidRPr="001C2838" w:rsidRDefault="00CC1E9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7</w:t>
      </w:r>
      <w:r w:rsidR="007B4962" w:rsidRPr="001C2838">
        <w:rPr>
          <w:rFonts w:ascii="Times New Roman" w:hAnsi="Times New Roman" w:cs="Times New Roman"/>
          <w:b/>
          <w:bCs/>
          <w:sz w:val="24"/>
          <w:lang w:eastAsia="bg-BG"/>
        </w:rPr>
        <w:t xml:space="preserve">. </w:t>
      </w:r>
      <w:r w:rsidR="007B4962" w:rsidRPr="001C2838">
        <w:rPr>
          <w:rFonts w:ascii="Times New Roman" w:hAnsi="Times New Roman" w:cs="Times New Roman"/>
          <w:sz w:val="24"/>
          <w:lang w:eastAsia="bg-BG"/>
        </w:rPr>
        <w:t>В срок до 10 дни след края на срока на застраховката застрахованият следва да предостави общия брой на командировъчните дни за срока на застраховката. Преизчисляването на премията се извършва на базата на разликата между предвидения брой дни за пътуване (върху които е изчислена премията) и реалния брой дни за пътуване (съгласно информацията предоставена на застрахователя), умножена по премията за 1 ден пътуване. ИЗПЪЛНИТЕЛЯТ няма да счита за дължима премия, получена в резултат на преизчисляването, ако същата е по-малка от 100 евро или от 10% от посочената в застрахователната полица и съответно в чл. 4 на настоящия договор цена.</w:t>
      </w:r>
    </w:p>
    <w:p w14:paraId="68F0A3BD" w14:textId="77777777" w:rsidR="007B4962" w:rsidRPr="001C2838" w:rsidRDefault="00CC1E9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8. </w:t>
      </w:r>
      <w:r w:rsidR="007B4962" w:rsidRPr="001C2838">
        <w:rPr>
          <w:rFonts w:ascii="Times New Roman" w:hAnsi="Times New Roman" w:cs="Times New Roman"/>
          <w:sz w:val="24"/>
          <w:lang w:eastAsia="bg-BG"/>
        </w:rPr>
        <w:t>Премията е калкулирана на база 600 дни за пътуване през срока на застраховката (общо за всички застраховани лица).</w:t>
      </w:r>
    </w:p>
    <w:p w14:paraId="72C66FB6" w14:textId="77777777" w:rsidR="007B4962" w:rsidRPr="001C2838" w:rsidRDefault="007B4962" w:rsidP="00BC46E9">
      <w:pPr>
        <w:suppressAutoHyphens w:val="0"/>
        <w:autoSpaceDE w:val="0"/>
        <w:autoSpaceDN w:val="0"/>
        <w:adjustRightInd w:val="0"/>
        <w:ind w:firstLine="720"/>
        <w:jc w:val="both"/>
        <w:rPr>
          <w:rFonts w:ascii="Times New Roman" w:hAnsi="Times New Roman" w:cs="Times New Roman"/>
          <w:spacing w:val="-7"/>
          <w:sz w:val="24"/>
          <w:lang w:eastAsia="bg-BG"/>
        </w:rPr>
      </w:pPr>
    </w:p>
    <w:p w14:paraId="41B88218" w14:textId="77777777" w:rsidR="00BC46E9" w:rsidRPr="001C2838" w:rsidRDefault="00BC46E9" w:rsidP="00BC46E9">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14:paraId="5E6398A0"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p>
    <w:p w14:paraId="2DE31E06" w14:textId="77777777" w:rsidR="007B4962" w:rsidRPr="001C2838" w:rsidRDefault="00BC46E9" w:rsidP="007B4962">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w:t>
      </w:r>
      <w:r w:rsidR="00CC1E99" w:rsidRPr="001C2838">
        <w:rPr>
          <w:rFonts w:ascii="Times New Roman" w:hAnsi="Times New Roman" w:cs="Times New Roman"/>
          <w:b/>
          <w:bCs/>
          <w:sz w:val="24"/>
          <w:lang w:eastAsia="bg-BG"/>
        </w:rPr>
        <w:t>9</w:t>
      </w:r>
      <w:r w:rsidRPr="001C2838">
        <w:rPr>
          <w:rFonts w:ascii="Times New Roman" w:hAnsi="Times New Roman" w:cs="Times New Roman"/>
          <w:b/>
          <w:bCs/>
          <w:sz w:val="24"/>
          <w:lang w:eastAsia="bg-BG"/>
        </w:rPr>
        <w:t xml:space="preserve">.  </w:t>
      </w:r>
      <w:r w:rsidR="007B4962" w:rsidRPr="001C2838">
        <w:rPr>
          <w:rFonts w:ascii="Times New Roman" w:hAnsi="Times New Roman" w:cs="Times New Roman"/>
          <w:sz w:val="24"/>
          <w:lang w:eastAsia="bg-BG"/>
        </w:rPr>
        <w:t>Договорът се сключва за срок от една година с начало 00.00 часа на 01.01.2018 г. до 24.00 часа на 31.12.2018 г. Застраховката е валидна 24 часа в денонощието по време на бизнес пътуване (командировка) извън територията на Република България.</w:t>
      </w:r>
    </w:p>
    <w:p w14:paraId="7D03953B" w14:textId="77777777" w:rsidR="00BC46E9" w:rsidRPr="001C2838" w:rsidRDefault="00BC46E9" w:rsidP="007B4962">
      <w:pPr>
        <w:autoSpaceDE w:val="0"/>
        <w:autoSpaceDN w:val="0"/>
        <w:adjustRightInd w:val="0"/>
        <w:jc w:val="both"/>
        <w:rPr>
          <w:rFonts w:ascii="Times New Roman" w:hAnsi="Times New Roman" w:cs="Times New Roman"/>
          <w:sz w:val="24"/>
          <w:lang w:eastAsia="bg-BG"/>
        </w:rPr>
      </w:pPr>
    </w:p>
    <w:p w14:paraId="0D80FC76"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p>
    <w:p w14:paraId="2861F071" w14:textId="77777777" w:rsidR="00BC46E9" w:rsidRPr="001C2838" w:rsidRDefault="00BC46E9" w:rsidP="00BC46E9">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14:paraId="5051F405" w14:textId="77777777" w:rsidR="00BC46E9" w:rsidRPr="001C2838" w:rsidRDefault="00BC46E9" w:rsidP="00BC46E9">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730B3CE7" w14:textId="77777777" w:rsidR="007B4962" w:rsidRPr="001C2838" w:rsidRDefault="00BC46E9"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w:t>
      </w:r>
      <w:r w:rsidR="00CC1E99" w:rsidRPr="001C2838">
        <w:rPr>
          <w:rFonts w:ascii="Times New Roman" w:hAnsi="Times New Roman" w:cs="Times New Roman"/>
          <w:b/>
          <w:bCs/>
          <w:sz w:val="24"/>
          <w:lang w:eastAsia="bg-BG"/>
        </w:rPr>
        <w:t>10</w:t>
      </w:r>
      <w:r w:rsidRPr="001C2838">
        <w:rPr>
          <w:rFonts w:ascii="Times New Roman" w:hAnsi="Times New Roman" w:cs="Times New Roman"/>
          <w:b/>
          <w:bCs/>
          <w:sz w:val="24"/>
          <w:lang w:eastAsia="bg-BG"/>
        </w:rPr>
        <w:t xml:space="preserve">. </w:t>
      </w:r>
      <w:r w:rsidR="007B4962" w:rsidRPr="001C2838">
        <w:rPr>
          <w:rFonts w:ascii="Times New Roman" w:hAnsi="Times New Roman" w:cs="Times New Roman"/>
          <w:sz w:val="24"/>
          <w:lang w:eastAsia="bg-BG"/>
        </w:rPr>
        <w:t>Размерът  на застрахователната сума за едно лице е посочен в евро, както следва:</w:t>
      </w:r>
    </w:p>
    <w:p w14:paraId="112C6900" w14:textId="05D027CE"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1. при смърт вследствие на:</w:t>
      </w:r>
    </w:p>
    <w:p w14:paraId="6FC4DAD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евро.</w:t>
      </w:r>
    </w:p>
    <w:p w14:paraId="6E0D8DD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заболяване: .........................  евро.</w:t>
      </w:r>
    </w:p>
    <w:p w14:paraId="1907D35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злоумишлени действия на трети лица .....................  евро.</w:t>
      </w:r>
    </w:p>
    <w:p w14:paraId="5C428C49"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 xml:space="preserve">2. трайна загуба на работоспособност вследствие на: </w:t>
      </w:r>
    </w:p>
    <w:p w14:paraId="000CBFC3"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w:t>
      </w:r>
      <w:r w:rsidRPr="001C2838">
        <w:rPr>
          <w:rFonts w:ascii="Times New Roman" w:hAnsi="Times New Roman" w:cs="Times New Roman"/>
          <w:sz w:val="24"/>
          <w:u w:val="single"/>
          <w:lang w:eastAsia="bg-BG"/>
        </w:rPr>
        <w:t>злополука:</w:t>
      </w:r>
      <w:r w:rsidRPr="001C2838">
        <w:rPr>
          <w:rFonts w:ascii="Times New Roman" w:hAnsi="Times New Roman" w:cs="Times New Roman"/>
          <w:sz w:val="24"/>
          <w:lang w:eastAsia="bg-BG"/>
        </w:rPr>
        <w:t xml:space="preserve"> </w:t>
      </w:r>
    </w:p>
    <w:p w14:paraId="04255D4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до 40% включително загубена работоспособност ........................ евро; </w:t>
      </w:r>
    </w:p>
    <w:p w14:paraId="2877500C"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евро;</w:t>
      </w:r>
    </w:p>
    <w:p w14:paraId="04469DC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евро;</w:t>
      </w:r>
    </w:p>
    <w:p w14:paraId="2420364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60% до 70% включително загубена работоспособност ........................ евро;</w:t>
      </w:r>
    </w:p>
    <w:p w14:paraId="02D04C1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евро; </w:t>
      </w:r>
    </w:p>
    <w:p w14:paraId="0C02FA13"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евро;</w:t>
      </w:r>
    </w:p>
    <w:p w14:paraId="694072D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над 90% загубена работоспособност ........................ евро.</w:t>
      </w:r>
    </w:p>
    <w:p w14:paraId="68825498"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 </w:t>
      </w:r>
      <w:r w:rsidRPr="001C2838">
        <w:rPr>
          <w:rFonts w:ascii="Times New Roman" w:hAnsi="Times New Roman" w:cs="Times New Roman"/>
          <w:sz w:val="24"/>
          <w:u w:val="single"/>
          <w:lang w:eastAsia="bg-BG"/>
        </w:rPr>
        <w:t>заболяване:</w:t>
      </w:r>
      <w:r w:rsidRPr="001C2838">
        <w:rPr>
          <w:rFonts w:ascii="Times New Roman" w:hAnsi="Times New Roman" w:cs="Times New Roman"/>
          <w:sz w:val="24"/>
          <w:lang w:eastAsia="bg-BG"/>
        </w:rPr>
        <w:t xml:space="preserve"> </w:t>
      </w:r>
    </w:p>
    <w:p w14:paraId="6AF44C78"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до 40% включително загубена работоспособност ........................ евро; </w:t>
      </w:r>
    </w:p>
    <w:p w14:paraId="39267E19"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40% до 50% включително загубена работоспособност ........................ евро;</w:t>
      </w:r>
    </w:p>
    <w:p w14:paraId="14C04B2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50% до 60% включително загубена работоспособност ........................ евро;</w:t>
      </w:r>
    </w:p>
    <w:p w14:paraId="300F778D"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60% до 70% включително загубена работоспособност ........................ евро;</w:t>
      </w:r>
    </w:p>
    <w:p w14:paraId="5C6A1D09"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над 70% до 80% включително загубена работоспособност ........................ евро; </w:t>
      </w:r>
    </w:p>
    <w:p w14:paraId="6DE8C0AD"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80% до 90% включително загубена работоспособност ........................ евро;</w:t>
      </w:r>
    </w:p>
    <w:p w14:paraId="1534A7F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над 90% загубена работоспособност ........................ евро.</w:t>
      </w:r>
    </w:p>
    <w:p w14:paraId="201C2644" w14:textId="2BABC9FF"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3. размер на възстановените спешни медицински разходи (медикаменти, манипулации, изследвания, хирургично и болнично обслужване) вследствие на злополука или заболяване, включително и спешно зъболечение вследствие на:</w:t>
      </w:r>
    </w:p>
    <w:p w14:paraId="72F4C46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до ................... евро;</w:t>
      </w:r>
    </w:p>
    <w:p w14:paraId="331EE0F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заболяване (включително зъболечение) – до .................... евро.</w:t>
      </w:r>
    </w:p>
    <w:p w14:paraId="42A8EC7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4. разходи за пътуване по спешност при:</w:t>
      </w:r>
    </w:p>
    <w:p w14:paraId="6585A7A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 злополука – до ................... евро;</w:t>
      </w:r>
    </w:p>
    <w:p w14:paraId="537D20C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заболяване – до .................... евро.</w:t>
      </w:r>
    </w:p>
    <w:p w14:paraId="02608410" w14:textId="25A2FE3E"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5. дневни пари за болничен престой вследствие на:</w:t>
      </w:r>
    </w:p>
    <w:tbl>
      <w:tblPr>
        <w:tblW w:w="0" w:type="auto"/>
        <w:tblInd w:w="135" w:type="dxa"/>
        <w:tblLayout w:type="fixed"/>
        <w:tblCellMar>
          <w:left w:w="70" w:type="dxa"/>
          <w:right w:w="70" w:type="dxa"/>
        </w:tblCellMar>
        <w:tblLook w:val="0000" w:firstRow="0" w:lastRow="0" w:firstColumn="0" w:lastColumn="0" w:noHBand="0" w:noVBand="0"/>
      </w:tblPr>
      <w:tblGrid>
        <w:gridCol w:w="1848"/>
        <w:gridCol w:w="3544"/>
        <w:gridCol w:w="3685"/>
      </w:tblGrid>
      <w:tr w:rsidR="007B4962" w:rsidRPr="001C2838" w14:paraId="4F869B62" w14:textId="77777777" w:rsidTr="0061440F">
        <w:trPr>
          <w:trHeight w:val="510"/>
        </w:trPr>
        <w:tc>
          <w:tcPr>
            <w:tcW w:w="1848" w:type="dxa"/>
            <w:tcBorders>
              <w:top w:val="single" w:sz="3" w:space="0" w:color="000000"/>
              <w:left w:val="single" w:sz="3" w:space="0" w:color="000000"/>
              <w:bottom w:val="single" w:sz="3" w:space="0" w:color="000000"/>
              <w:right w:val="single" w:sz="3" w:space="0" w:color="000000"/>
            </w:tcBorders>
            <w:vAlign w:val="bottom"/>
          </w:tcPr>
          <w:p w14:paraId="4BB70BA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Дни</w:t>
            </w:r>
          </w:p>
        </w:tc>
        <w:tc>
          <w:tcPr>
            <w:tcW w:w="7229" w:type="dxa"/>
            <w:gridSpan w:val="2"/>
            <w:tcBorders>
              <w:top w:val="single" w:sz="3" w:space="0" w:color="000000"/>
              <w:left w:val="nil"/>
              <w:bottom w:val="single" w:sz="3" w:space="0" w:color="000000"/>
              <w:right w:val="single" w:sz="3" w:space="0" w:color="000000"/>
            </w:tcBorders>
            <w:vAlign w:val="bottom"/>
          </w:tcPr>
          <w:p w14:paraId="48466467"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Размер на дневните пари за болничен престой</w:t>
            </w:r>
          </w:p>
        </w:tc>
      </w:tr>
      <w:tr w:rsidR="007B4962" w:rsidRPr="001C2838" w14:paraId="0A0B375D" w14:textId="77777777" w:rsidTr="0061440F">
        <w:trPr>
          <w:trHeight w:val="510"/>
        </w:trPr>
        <w:tc>
          <w:tcPr>
            <w:tcW w:w="1848" w:type="dxa"/>
            <w:tcBorders>
              <w:top w:val="single" w:sz="3" w:space="0" w:color="000000"/>
              <w:left w:val="single" w:sz="3" w:space="0" w:color="000000"/>
              <w:bottom w:val="single" w:sz="3" w:space="0" w:color="000000"/>
              <w:right w:val="single" w:sz="3" w:space="0" w:color="000000"/>
            </w:tcBorders>
            <w:vAlign w:val="bottom"/>
          </w:tcPr>
          <w:p w14:paraId="7A03E1E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p>
        </w:tc>
        <w:tc>
          <w:tcPr>
            <w:tcW w:w="3544" w:type="dxa"/>
            <w:tcBorders>
              <w:top w:val="single" w:sz="3" w:space="0" w:color="000000"/>
              <w:left w:val="nil"/>
              <w:bottom w:val="single" w:sz="3" w:space="0" w:color="000000"/>
              <w:right w:val="single" w:sz="3" w:space="0" w:color="000000"/>
            </w:tcBorders>
            <w:vAlign w:val="bottom"/>
          </w:tcPr>
          <w:p w14:paraId="01FD686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злополука</w:t>
            </w:r>
          </w:p>
        </w:tc>
        <w:tc>
          <w:tcPr>
            <w:tcW w:w="3685" w:type="dxa"/>
            <w:tcBorders>
              <w:top w:val="single" w:sz="3" w:space="0" w:color="000000"/>
              <w:left w:val="nil"/>
              <w:bottom w:val="single" w:sz="3" w:space="0" w:color="000000"/>
              <w:right w:val="single" w:sz="3" w:space="0" w:color="000000"/>
            </w:tcBorders>
            <w:vAlign w:val="bottom"/>
          </w:tcPr>
          <w:p w14:paraId="719C08D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заболяване</w:t>
            </w:r>
          </w:p>
        </w:tc>
      </w:tr>
      <w:tr w:rsidR="007B4962" w:rsidRPr="001C2838" w14:paraId="47136870"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6B57918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10</w:t>
            </w:r>
          </w:p>
        </w:tc>
        <w:tc>
          <w:tcPr>
            <w:tcW w:w="3544" w:type="dxa"/>
            <w:tcBorders>
              <w:top w:val="nil"/>
              <w:left w:val="nil"/>
              <w:bottom w:val="single" w:sz="3" w:space="0" w:color="000000"/>
              <w:right w:val="single" w:sz="3" w:space="0" w:color="000000"/>
            </w:tcBorders>
          </w:tcPr>
          <w:p w14:paraId="1976980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75B1F51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CA6A161"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4E9A73D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11-20</w:t>
            </w:r>
          </w:p>
        </w:tc>
        <w:tc>
          <w:tcPr>
            <w:tcW w:w="3544" w:type="dxa"/>
            <w:tcBorders>
              <w:top w:val="nil"/>
              <w:left w:val="nil"/>
              <w:bottom w:val="single" w:sz="3" w:space="0" w:color="000000"/>
              <w:right w:val="single" w:sz="3" w:space="0" w:color="000000"/>
            </w:tcBorders>
          </w:tcPr>
          <w:p w14:paraId="1659FEA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58C265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19255F2"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5F89E9A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21-30</w:t>
            </w:r>
          </w:p>
        </w:tc>
        <w:tc>
          <w:tcPr>
            <w:tcW w:w="3544" w:type="dxa"/>
            <w:tcBorders>
              <w:top w:val="nil"/>
              <w:left w:val="nil"/>
              <w:bottom w:val="single" w:sz="3" w:space="0" w:color="000000"/>
              <w:right w:val="single" w:sz="3" w:space="0" w:color="000000"/>
            </w:tcBorders>
          </w:tcPr>
          <w:p w14:paraId="48D6206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59A53295"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023C3135"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55F7FA4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31-40</w:t>
            </w:r>
          </w:p>
        </w:tc>
        <w:tc>
          <w:tcPr>
            <w:tcW w:w="3544" w:type="dxa"/>
            <w:tcBorders>
              <w:top w:val="nil"/>
              <w:left w:val="nil"/>
              <w:bottom w:val="single" w:sz="3" w:space="0" w:color="000000"/>
              <w:right w:val="single" w:sz="3" w:space="0" w:color="000000"/>
            </w:tcBorders>
          </w:tcPr>
          <w:p w14:paraId="25488B8C"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6B1E3DF8"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242B9327"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5A38772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41-50</w:t>
            </w:r>
          </w:p>
        </w:tc>
        <w:tc>
          <w:tcPr>
            <w:tcW w:w="3544" w:type="dxa"/>
            <w:tcBorders>
              <w:top w:val="nil"/>
              <w:left w:val="nil"/>
              <w:bottom w:val="single" w:sz="3" w:space="0" w:color="000000"/>
              <w:right w:val="single" w:sz="3" w:space="0" w:color="000000"/>
            </w:tcBorders>
          </w:tcPr>
          <w:p w14:paraId="433EDB4C"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5D6FC6D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6B35157C"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36B8F45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51-60</w:t>
            </w:r>
          </w:p>
        </w:tc>
        <w:tc>
          <w:tcPr>
            <w:tcW w:w="3544" w:type="dxa"/>
            <w:tcBorders>
              <w:top w:val="nil"/>
              <w:left w:val="nil"/>
              <w:bottom w:val="single" w:sz="3" w:space="0" w:color="000000"/>
              <w:right w:val="single" w:sz="3" w:space="0" w:color="000000"/>
            </w:tcBorders>
          </w:tcPr>
          <w:p w14:paraId="708392A3"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29D64E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149FCF5F" w14:textId="77777777" w:rsidTr="0061440F">
        <w:trPr>
          <w:trHeight w:val="255"/>
        </w:trPr>
        <w:tc>
          <w:tcPr>
            <w:tcW w:w="1848" w:type="dxa"/>
            <w:tcBorders>
              <w:top w:val="single" w:sz="3" w:space="0" w:color="000000"/>
              <w:left w:val="single" w:sz="3" w:space="0" w:color="000000"/>
              <w:bottom w:val="single" w:sz="3" w:space="0" w:color="000000"/>
              <w:right w:val="single" w:sz="3" w:space="0" w:color="000000"/>
            </w:tcBorders>
            <w:vAlign w:val="bottom"/>
          </w:tcPr>
          <w:p w14:paraId="6E8623E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61-70</w:t>
            </w:r>
          </w:p>
        </w:tc>
        <w:tc>
          <w:tcPr>
            <w:tcW w:w="3544" w:type="dxa"/>
            <w:tcBorders>
              <w:top w:val="single" w:sz="3" w:space="0" w:color="000000"/>
              <w:left w:val="single" w:sz="3" w:space="0" w:color="000000"/>
              <w:bottom w:val="single" w:sz="3" w:space="0" w:color="000000"/>
              <w:right w:val="single" w:sz="3" w:space="0" w:color="000000"/>
            </w:tcBorders>
          </w:tcPr>
          <w:p w14:paraId="2B1BDDB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single" w:sz="3" w:space="0" w:color="000000"/>
              <w:left w:val="single" w:sz="3" w:space="0" w:color="000000"/>
              <w:bottom w:val="single" w:sz="3" w:space="0" w:color="000000"/>
              <w:right w:val="single" w:sz="3" w:space="0" w:color="000000"/>
            </w:tcBorders>
          </w:tcPr>
          <w:p w14:paraId="67146627"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D0D54FA" w14:textId="77777777" w:rsidTr="0061440F">
        <w:trPr>
          <w:trHeight w:val="255"/>
        </w:trPr>
        <w:tc>
          <w:tcPr>
            <w:tcW w:w="1848" w:type="dxa"/>
            <w:tcBorders>
              <w:top w:val="single" w:sz="3" w:space="0" w:color="000000"/>
              <w:left w:val="single" w:sz="3" w:space="0" w:color="000000"/>
              <w:bottom w:val="single" w:sz="3" w:space="0" w:color="000000"/>
              <w:right w:val="single" w:sz="3" w:space="0" w:color="000000"/>
            </w:tcBorders>
            <w:vAlign w:val="bottom"/>
          </w:tcPr>
          <w:p w14:paraId="51E323E3"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71-80</w:t>
            </w:r>
          </w:p>
        </w:tc>
        <w:tc>
          <w:tcPr>
            <w:tcW w:w="3544" w:type="dxa"/>
            <w:tcBorders>
              <w:top w:val="single" w:sz="3" w:space="0" w:color="000000"/>
              <w:left w:val="nil"/>
              <w:bottom w:val="single" w:sz="3" w:space="0" w:color="000000"/>
              <w:right w:val="single" w:sz="3" w:space="0" w:color="000000"/>
            </w:tcBorders>
          </w:tcPr>
          <w:p w14:paraId="11E49409"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single" w:sz="3" w:space="0" w:color="000000"/>
              <w:left w:val="nil"/>
              <w:bottom w:val="single" w:sz="3" w:space="0" w:color="000000"/>
              <w:right w:val="single" w:sz="3" w:space="0" w:color="000000"/>
            </w:tcBorders>
          </w:tcPr>
          <w:p w14:paraId="090FC536"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19A3A3D"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4381C2AD"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81-90</w:t>
            </w:r>
          </w:p>
        </w:tc>
        <w:tc>
          <w:tcPr>
            <w:tcW w:w="3544" w:type="dxa"/>
            <w:tcBorders>
              <w:top w:val="nil"/>
              <w:left w:val="nil"/>
              <w:bottom w:val="single" w:sz="3" w:space="0" w:color="000000"/>
              <w:right w:val="single" w:sz="3" w:space="0" w:color="000000"/>
            </w:tcBorders>
          </w:tcPr>
          <w:p w14:paraId="6416481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45D904C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7B04A8B9"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04B9031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91-100</w:t>
            </w:r>
          </w:p>
        </w:tc>
        <w:tc>
          <w:tcPr>
            <w:tcW w:w="3544" w:type="dxa"/>
            <w:tcBorders>
              <w:top w:val="nil"/>
              <w:left w:val="nil"/>
              <w:bottom w:val="single" w:sz="3" w:space="0" w:color="000000"/>
              <w:right w:val="single" w:sz="3" w:space="0" w:color="000000"/>
            </w:tcBorders>
          </w:tcPr>
          <w:p w14:paraId="48B937E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4A2F7A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58CF9864"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7CC9AB3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101-110</w:t>
            </w:r>
          </w:p>
        </w:tc>
        <w:tc>
          <w:tcPr>
            <w:tcW w:w="3544" w:type="dxa"/>
            <w:tcBorders>
              <w:top w:val="nil"/>
              <w:left w:val="nil"/>
              <w:bottom w:val="single" w:sz="3" w:space="0" w:color="000000"/>
              <w:right w:val="single" w:sz="3" w:space="0" w:color="000000"/>
            </w:tcBorders>
          </w:tcPr>
          <w:p w14:paraId="5FBAD12C"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CF75DA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580783D7"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2F16294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111-120</w:t>
            </w:r>
          </w:p>
        </w:tc>
        <w:tc>
          <w:tcPr>
            <w:tcW w:w="3544" w:type="dxa"/>
            <w:tcBorders>
              <w:top w:val="nil"/>
              <w:left w:val="nil"/>
              <w:bottom w:val="single" w:sz="3" w:space="0" w:color="000000"/>
              <w:right w:val="single" w:sz="3" w:space="0" w:color="000000"/>
            </w:tcBorders>
          </w:tcPr>
          <w:p w14:paraId="003AEA7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6F42280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1B054908"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3359C6C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121-130</w:t>
            </w:r>
          </w:p>
        </w:tc>
        <w:tc>
          <w:tcPr>
            <w:tcW w:w="3544" w:type="dxa"/>
            <w:tcBorders>
              <w:top w:val="nil"/>
              <w:left w:val="nil"/>
              <w:bottom w:val="single" w:sz="3" w:space="0" w:color="000000"/>
              <w:right w:val="single" w:sz="3" w:space="0" w:color="000000"/>
            </w:tcBorders>
          </w:tcPr>
          <w:p w14:paraId="162B2A1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10FB7D5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28CC8EA7"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34CF6F2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131-140</w:t>
            </w:r>
          </w:p>
        </w:tc>
        <w:tc>
          <w:tcPr>
            <w:tcW w:w="3544" w:type="dxa"/>
            <w:tcBorders>
              <w:top w:val="nil"/>
              <w:left w:val="nil"/>
              <w:bottom w:val="single" w:sz="3" w:space="0" w:color="000000"/>
              <w:right w:val="single" w:sz="3" w:space="0" w:color="000000"/>
            </w:tcBorders>
          </w:tcPr>
          <w:p w14:paraId="14E719C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00D5E55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5C5E0EE1"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4A897828"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141-150</w:t>
            </w:r>
          </w:p>
        </w:tc>
        <w:tc>
          <w:tcPr>
            <w:tcW w:w="3544" w:type="dxa"/>
            <w:tcBorders>
              <w:top w:val="nil"/>
              <w:left w:val="nil"/>
              <w:bottom w:val="single" w:sz="3" w:space="0" w:color="000000"/>
              <w:right w:val="single" w:sz="3" w:space="0" w:color="000000"/>
            </w:tcBorders>
          </w:tcPr>
          <w:p w14:paraId="16D3738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4904E8A6"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11DFF6A3"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1F6DC12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151-160</w:t>
            </w:r>
          </w:p>
        </w:tc>
        <w:tc>
          <w:tcPr>
            <w:tcW w:w="3544" w:type="dxa"/>
            <w:tcBorders>
              <w:top w:val="nil"/>
              <w:left w:val="nil"/>
              <w:bottom w:val="single" w:sz="3" w:space="0" w:color="000000"/>
              <w:right w:val="single" w:sz="3" w:space="0" w:color="000000"/>
            </w:tcBorders>
          </w:tcPr>
          <w:p w14:paraId="5096DE56"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46DC70CB"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E86EF53"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58058B5A"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161-170</w:t>
            </w:r>
          </w:p>
        </w:tc>
        <w:tc>
          <w:tcPr>
            <w:tcW w:w="3544" w:type="dxa"/>
            <w:tcBorders>
              <w:top w:val="nil"/>
              <w:left w:val="nil"/>
              <w:bottom w:val="single" w:sz="3" w:space="0" w:color="000000"/>
              <w:right w:val="single" w:sz="3" w:space="0" w:color="000000"/>
            </w:tcBorders>
          </w:tcPr>
          <w:p w14:paraId="67BFE81D"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48389A5E"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035558EF"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5998219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171-180</w:t>
            </w:r>
          </w:p>
        </w:tc>
        <w:tc>
          <w:tcPr>
            <w:tcW w:w="3544" w:type="dxa"/>
            <w:tcBorders>
              <w:top w:val="nil"/>
              <w:left w:val="nil"/>
              <w:bottom w:val="single" w:sz="3" w:space="0" w:color="000000"/>
              <w:right w:val="single" w:sz="3" w:space="0" w:color="000000"/>
            </w:tcBorders>
          </w:tcPr>
          <w:p w14:paraId="3C4C660F"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59F411A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r w:rsidR="007B4962" w:rsidRPr="001C2838" w14:paraId="378B9CEC" w14:textId="77777777" w:rsidTr="0061440F">
        <w:trPr>
          <w:trHeight w:val="255"/>
        </w:trPr>
        <w:tc>
          <w:tcPr>
            <w:tcW w:w="1848" w:type="dxa"/>
            <w:tcBorders>
              <w:top w:val="nil"/>
              <w:left w:val="single" w:sz="3" w:space="0" w:color="000000"/>
              <w:bottom w:val="single" w:sz="3" w:space="0" w:color="000000"/>
              <w:right w:val="single" w:sz="3" w:space="0" w:color="000000"/>
            </w:tcBorders>
            <w:vAlign w:val="bottom"/>
          </w:tcPr>
          <w:p w14:paraId="7C417D9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над 180</w:t>
            </w:r>
          </w:p>
        </w:tc>
        <w:tc>
          <w:tcPr>
            <w:tcW w:w="3544" w:type="dxa"/>
            <w:tcBorders>
              <w:top w:val="single" w:sz="3" w:space="0" w:color="000000"/>
              <w:left w:val="nil"/>
              <w:bottom w:val="single" w:sz="3" w:space="0" w:color="000000"/>
              <w:right w:val="single" w:sz="3" w:space="0" w:color="000000"/>
            </w:tcBorders>
          </w:tcPr>
          <w:p w14:paraId="777B4572"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c>
          <w:tcPr>
            <w:tcW w:w="3685" w:type="dxa"/>
            <w:tcBorders>
              <w:top w:val="nil"/>
              <w:left w:val="nil"/>
              <w:bottom w:val="single" w:sz="3" w:space="0" w:color="000000"/>
              <w:right w:val="single" w:sz="3" w:space="0" w:color="000000"/>
            </w:tcBorders>
          </w:tcPr>
          <w:p w14:paraId="4F241D79"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до ............................ евро на ден</w:t>
            </w:r>
          </w:p>
        </w:tc>
      </w:tr>
    </w:tbl>
    <w:p w14:paraId="020FEE24"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p>
    <w:p w14:paraId="382F9DD7" w14:textId="2A8D1697"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6. размер на възстановените разходи за репатриране, погребение в чужбина или транспортиране на тленни останки – до .......................... евро;</w:t>
      </w:r>
    </w:p>
    <w:p w14:paraId="15C714E1" w14:textId="5136A586"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7. размер на възстановените разходи при загуба, увреждане или забавяне на багаж на едно застраховано лице – до ...................... евро;</w:t>
      </w:r>
    </w:p>
    <w:p w14:paraId="1178C911"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8. размер на възстановените разходи за допълнителен престой на едно застраховано лице поради отмяна или забавяне на полет, както и при изпуснат полет по независещи от застрахованото лице причини – до ....................... евро.</w:t>
      </w:r>
    </w:p>
    <w:p w14:paraId="61C65608"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9. размер на възстановените разходи за съдебни разноски на едно застраховано лице – до ...................... евро;</w:t>
      </w:r>
    </w:p>
    <w:p w14:paraId="10DF6E57" w14:textId="34C12DB6" w:rsidR="007B4962" w:rsidRPr="001C2838" w:rsidRDefault="004E0626"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7B4962" w:rsidRPr="001C2838">
        <w:rPr>
          <w:rFonts w:ascii="Times New Roman" w:hAnsi="Times New Roman" w:cs="Times New Roman"/>
          <w:sz w:val="24"/>
          <w:lang w:eastAsia="bg-BG"/>
        </w:rPr>
        <w:t>10. размер на обезщетението при други допълнителни покрития:</w:t>
      </w:r>
    </w:p>
    <w:p w14:paraId="6698B5A0" w14:textId="77777777" w:rsidR="007B4962" w:rsidRPr="001C2838" w:rsidRDefault="007B4962" w:rsidP="007B4962">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w:t>
      </w:r>
    </w:p>
    <w:p w14:paraId="0B7CB9E8" w14:textId="77777777" w:rsidR="007B4962" w:rsidRPr="001C2838" w:rsidRDefault="007B4962" w:rsidP="007B4962">
      <w:pPr>
        <w:tabs>
          <w:tab w:val="left" w:pos="0"/>
        </w:tabs>
        <w:autoSpaceDE w:val="0"/>
        <w:autoSpaceDN w:val="0"/>
        <w:adjustRightInd w:val="0"/>
        <w:jc w:val="both"/>
        <w:rPr>
          <w:rFonts w:ascii="Times New Roman" w:hAnsi="Times New Roman" w:cs="Times New Roman"/>
          <w:b/>
          <w:bCs/>
          <w:sz w:val="24"/>
          <w:lang w:eastAsia="bg-BG"/>
        </w:rPr>
      </w:pPr>
    </w:p>
    <w:p w14:paraId="4AF4B9A5" w14:textId="77777777" w:rsidR="007B4962" w:rsidRPr="001C2838" w:rsidRDefault="007B4962" w:rsidP="007B4962">
      <w:pPr>
        <w:suppressAutoHyphens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ЗАСТРАХОВАТЕЛНО ПОКРИТИЕ</w:t>
      </w:r>
    </w:p>
    <w:p w14:paraId="2982C9E8" w14:textId="77777777" w:rsidR="007B4962" w:rsidRPr="001C2838" w:rsidRDefault="007B4962" w:rsidP="007B4962">
      <w:pPr>
        <w:suppressAutoHyphens w:val="0"/>
        <w:jc w:val="center"/>
        <w:rPr>
          <w:rFonts w:ascii="Times New Roman" w:hAnsi="Times New Roman" w:cs="Times New Roman"/>
          <w:b/>
          <w:bCs/>
          <w:sz w:val="24"/>
          <w:lang w:eastAsia="bg-BG"/>
        </w:rPr>
      </w:pPr>
    </w:p>
    <w:p w14:paraId="19889064" w14:textId="77777777" w:rsidR="007B4962" w:rsidRPr="001C2838" w:rsidRDefault="00BC46E9" w:rsidP="007B4962">
      <w:pPr>
        <w:suppressAutoHyphens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r>
      <w:r w:rsidRPr="001C2838">
        <w:rPr>
          <w:rFonts w:ascii="Times New Roman" w:hAnsi="Times New Roman" w:cs="Times New Roman"/>
          <w:b/>
          <w:sz w:val="24"/>
          <w:lang w:eastAsia="bg-BG"/>
        </w:rPr>
        <w:t>Чл. 1</w:t>
      </w:r>
      <w:r w:rsidR="00CC1E99" w:rsidRPr="001C2838">
        <w:rPr>
          <w:rFonts w:ascii="Times New Roman" w:hAnsi="Times New Roman" w:cs="Times New Roman"/>
          <w:b/>
          <w:sz w:val="24"/>
          <w:lang w:eastAsia="bg-BG"/>
        </w:rPr>
        <w:t>1</w:t>
      </w:r>
      <w:r w:rsidRPr="001C2838">
        <w:rPr>
          <w:rFonts w:ascii="Times New Roman" w:hAnsi="Times New Roman" w:cs="Times New Roman"/>
          <w:b/>
          <w:sz w:val="24"/>
          <w:lang w:eastAsia="bg-BG"/>
        </w:rPr>
        <w:t>.</w:t>
      </w:r>
      <w:r w:rsidRPr="001C2838">
        <w:rPr>
          <w:rFonts w:ascii="Times New Roman" w:hAnsi="Times New Roman" w:cs="Times New Roman"/>
          <w:sz w:val="24"/>
          <w:lang w:eastAsia="bg-BG"/>
        </w:rPr>
        <w:t xml:space="preserve"> </w:t>
      </w:r>
      <w:r w:rsidR="007B4962" w:rsidRPr="001C2838">
        <w:rPr>
          <w:rFonts w:ascii="Times New Roman" w:hAnsi="Times New Roman" w:cs="Times New Roman"/>
          <w:sz w:val="24"/>
          <w:lang w:eastAsia="bg-BG"/>
        </w:rPr>
        <w:t>Срещу платената застрахователна премия ИЗПЪЛНИТЕЛЯТ осигурява застрахователно покритие на застрахованите лица извън територията на Република България. Когато застрахованото лице е в командировка извън Република България действието на покритието започва от момента на напускане на мястото, където лицето живее, или на работното място в Република България (което от двете е напуснато последно), и завършва при завръщането на застрахованото лице в мястото, където живее, или на работното място в Република България (което настъпи първо).</w:t>
      </w:r>
    </w:p>
    <w:p w14:paraId="27180E44" w14:textId="77777777" w:rsidR="007B4962" w:rsidRPr="001C2838" w:rsidRDefault="00CC1E99" w:rsidP="00CC1E99">
      <w:pPr>
        <w:suppressAutoHyphens w:val="0"/>
        <w:ind w:firstLine="708"/>
        <w:jc w:val="both"/>
        <w:rPr>
          <w:rFonts w:ascii="Times New Roman" w:hAnsi="Times New Roman" w:cs="Times New Roman"/>
          <w:sz w:val="24"/>
          <w:lang w:eastAsia="bg-BG"/>
        </w:rPr>
      </w:pPr>
      <w:r w:rsidRPr="001C2838">
        <w:rPr>
          <w:rFonts w:ascii="Times New Roman" w:hAnsi="Times New Roman" w:cs="Times New Roman"/>
          <w:b/>
          <w:sz w:val="24"/>
          <w:lang w:eastAsia="bg-BG"/>
        </w:rPr>
        <w:t>Чл. 12.</w:t>
      </w:r>
      <w:r w:rsidRPr="001C2838">
        <w:rPr>
          <w:rFonts w:ascii="Times New Roman" w:hAnsi="Times New Roman" w:cs="Times New Roman"/>
          <w:sz w:val="24"/>
          <w:lang w:eastAsia="bg-BG"/>
        </w:rPr>
        <w:t xml:space="preserve"> </w:t>
      </w:r>
      <w:r w:rsidR="007B4962" w:rsidRPr="001C2838">
        <w:rPr>
          <w:rFonts w:ascii="Times New Roman" w:hAnsi="Times New Roman" w:cs="Times New Roman"/>
          <w:sz w:val="24"/>
          <w:lang w:eastAsia="bg-BG"/>
        </w:rPr>
        <w:t>Максималната продължителност на всяко пътуване е 180 дни.</w:t>
      </w:r>
    </w:p>
    <w:p w14:paraId="60E81A8C" w14:textId="77777777" w:rsidR="00BC46E9" w:rsidRPr="001C2838" w:rsidRDefault="00BC46E9" w:rsidP="007B4962">
      <w:pPr>
        <w:suppressAutoHyphens w:val="0"/>
        <w:jc w:val="both"/>
        <w:rPr>
          <w:rFonts w:ascii="Times New Roman" w:hAnsi="Times New Roman" w:cs="Times New Roman"/>
          <w:sz w:val="24"/>
          <w:lang w:eastAsia="bg-BG"/>
        </w:rPr>
      </w:pPr>
    </w:p>
    <w:p w14:paraId="434F5084" w14:textId="77777777" w:rsidR="00CC1E99" w:rsidRPr="001C2838" w:rsidRDefault="00CC1E99" w:rsidP="00CC1E99">
      <w:pPr>
        <w:suppressAutoHyphens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ОБЩИ ПОЛОЖЕНИЯ</w:t>
      </w:r>
    </w:p>
    <w:p w14:paraId="54D0A1C2" w14:textId="77777777" w:rsidR="00CC1E99" w:rsidRPr="001C2838" w:rsidRDefault="00CC1E99" w:rsidP="00CC1E99">
      <w:pPr>
        <w:suppressAutoHyphens w:val="0"/>
        <w:jc w:val="both"/>
        <w:rPr>
          <w:rFonts w:ascii="Times New Roman" w:hAnsi="Times New Roman" w:cs="Times New Roman"/>
          <w:sz w:val="24"/>
          <w:lang w:eastAsia="bg-BG"/>
        </w:rPr>
      </w:pPr>
    </w:p>
    <w:p w14:paraId="62DA6618" w14:textId="77777777" w:rsidR="00CC1E99" w:rsidRPr="001C2838" w:rsidRDefault="00CC1E99" w:rsidP="00CC1E99">
      <w:pPr>
        <w:suppressAutoHyphens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13. </w:t>
      </w:r>
      <w:r w:rsidRPr="001C2838">
        <w:rPr>
          <w:rFonts w:ascii="Times New Roman" w:hAnsi="Times New Roman" w:cs="Times New Roman"/>
          <w:sz w:val="24"/>
          <w:lang w:eastAsia="bg-BG"/>
        </w:rPr>
        <w:t xml:space="preserve">При настъпване на застрахователно събитие, застрахованото лице е длъжно да се свърже с </w:t>
      </w:r>
      <w:proofErr w:type="spellStart"/>
      <w:r w:rsidRPr="001C2838">
        <w:rPr>
          <w:rFonts w:ascii="Times New Roman" w:hAnsi="Times New Roman" w:cs="Times New Roman"/>
          <w:sz w:val="24"/>
          <w:lang w:eastAsia="bg-BG"/>
        </w:rPr>
        <w:t>Асистанс</w:t>
      </w:r>
      <w:proofErr w:type="spellEnd"/>
      <w:r w:rsidRPr="001C2838">
        <w:rPr>
          <w:rFonts w:ascii="Times New Roman" w:hAnsi="Times New Roman" w:cs="Times New Roman"/>
          <w:sz w:val="24"/>
          <w:lang w:eastAsia="bg-BG"/>
        </w:rPr>
        <w:t xml:space="preserve"> компанията - .................................. на следните телефони </w:t>
      </w:r>
      <w:r w:rsidRPr="001C2838">
        <w:rPr>
          <w:rFonts w:ascii="Times New Roman" w:hAnsi="Times New Roman" w:cs="Times New Roman"/>
          <w:sz w:val="24"/>
          <w:lang w:eastAsia="bg-BG"/>
        </w:rPr>
        <w:lastRenderedPageBreak/>
        <w:t xml:space="preserve">....................................., за оказване на съдействие и получаване на информация. Освен услугите, свързани със съдействие при необходимост от медицинска помощ, </w:t>
      </w:r>
      <w:proofErr w:type="spellStart"/>
      <w:r w:rsidRPr="001C2838">
        <w:rPr>
          <w:rFonts w:ascii="Times New Roman" w:hAnsi="Times New Roman" w:cs="Times New Roman"/>
          <w:sz w:val="24"/>
          <w:lang w:eastAsia="bg-BG"/>
        </w:rPr>
        <w:t>Асистанс</w:t>
      </w:r>
      <w:proofErr w:type="spellEnd"/>
      <w:r w:rsidRPr="001C2838">
        <w:rPr>
          <w:rFonts w:ascii="Times New Roman" w:hAnsi="Times New Roman" w:cs="Times New Roman"/>
          <w:sz w:val="24"/>
          <w:lang w:eastAsia="bg-BG"/>
        </w:rPr>
        <w:t xml:space="preserve"> компанията  предоставя и следното съдействие при пътуване, съгласно Общите условия на застраховката „Помощ при пътуване”: ............................................................</w:t>
      </w:r>
    </w:p>
    <w:p w14:paraId="6F8B7FA8" w14:textId="77777777" w:rsidR="00CC1E99" w:rsidRPr="001C2838" w:rsidRDefault="00CC1E99" w:rsidP="00CC1E99">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sz w:val="24"/>
          <w:lang w:eastAsia="bg-BG"/>
        </w:rPr>
        <w:t>Чл. 14.</w:t>
      </w:r>
      <w:r w:rsidRPr="001C2838">
        <w:rPr>
          <w:rFonts w:ascii="Times New Roman" w:hAnsi="Times New Roman" w:cs="Times New Roman"/>
          <w:sz w:val="24"/>
          <w:lang w:eastAsia="bg-BG"/>
        </w:rPr>
        <w:t xml:space="preserve"> Срокът за изплащане на застрахователното обезщетение е 5 (пет) работни дни след представяне на изискуемите се документи.</w:t>
      </w:r>
    </w:p>
    <w:p w14:paraId="55AD412C" w14:textId="77777777" w:rsidR="00CC1E99" w:rsidRPr="001C2838" w:rsidRDefault="00CC1E99" w:rsidP="00CC1E99">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sz w:val="24"/>
          <w:lang w:eastAsia="bg-BG"/>
        </w:rPr>
        <w:t>Чл. 15.</w:t>
      </w:r>
      <w:r w:rsidRPr="001C2838">
        <w:rPr>
          <w:rFonts w:ascii="Times New Roman" w:hAnsi="Times New Roman" w:cs="Times New Roman"/>
          <w:sz w:val="24"/>
          <w:lang w:eastAsia="bg-BG"/>
        </w:rPr>
        <w:t xml:space="preserve"> При определяне на обезщетенията няма да се прилага </w:t>
      </w:r>
      <w:proofErr w:type="spellStart"/>
      <w:r w:rsidRPr="001C2838">
        <w:rPr>
          <w:rFonts w:ascii="Times New Roman" w:hAnsi="Times New Roman" w:cs="Times New Roman"/>
          <w:sz w:val="24"/>
          <w:lang w:eastAsia="bg-BG"/>
        </w:rPr>
        <w:t>самоучастие</w:t>
      </w:r>
      <w:proofErr w:type="spellEnd"/>
      <w:r w:rsidRPr="001C2838">
        <w:rPr>
          <w:rFonts w:ascii="Times New Roman" w:hAnsi="Times New Roman" w:cs="Times New Roman"/>
          <w:sz w:val="24"/>
          <w:lang w:eastAsia="bg-BG"/>
        </w:rPr>
        <w:t xml:space="preserve"> и </w:t>
      </w:r>
      <w:proofErr w:type="spellStart"/>
      <w:r w:rsidRPr="001C2838">
        <w:rPr>
          <w:rFonts w:ascii="Times New Roman" w:hAnsi="Times New Roman" w:cs="Times New Roman"/>
          <w:sz w:val="24"/>
          <w:lang w:eastAsia="bg-BG"/>
        </w:rPr>
        <w:t>дозастраховане</w:t>
      </w:r>
      <w:proofErr w:type="spellEnd"/>
      <w:r w:rsidRPr="001C2838">
        <w:rPr>
          <w:rFonts w:ascii="Times New Roman" w:hAnsi="Times New Roman" w:cs="Times New Roman"/>
          <w:sz w:val="24"/>
          <w:lang w:eastAsia="bg-BG"/>
        </w:rPr>
        <w:t>.</w:t>
      </w:r>
    </w:p>
    <w:p w14:paraId="72AA199C" w14:textId="77777777" w:rsidR="00CC1E99" w:rsidRPr="001C2838" w:rsidRDefault="00CC1E99" w:rsidP="007B4962">
      <w:pPr>
        <w:suppressAutoHyphens w:val="0"/>
        <w:jc w:val="both"/>
        <w:rPr>
          <w:rFonts w:ascii="Times New Roman" w:hAnsi="Times New Roman" w:cs="Times New Roman"/>
          <w:sz w:val="24"/>
          <w:lang w:eastAsia="bg-BG"/>
        </w:rPr>
      </w:pPr>
    </w:p>
    <w:p w14:paraId="02A573B5" w14:textId="77777777" w:rsidR="00BC46E9" w:rsidRPr="001C2838" w:rsidRDefault="00BC46E9" w:rsidP="00BC46E9">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ЗАДЪЛЖЕНИЯ НА СТРАНИТЕ</w:t>
      </w:r>
    </w:p>
    <w:p w14:paraId="205487F3" w14:textId="77777777" w:rsidR="00BC46E9" w:rsidRPr="001C2838" w:rsidRDefault="00BC46E9" w:rsidP="00BC46E9">
      <w:pPr>
        <w:tabs>
          <w:tab w:val="left" w:pos="1080"/>
        </w:tabs>
        <w:suppressAutoHyphens w:val="0"/>
        <w:autoSpaceDE w:val="0"/>
        <w:autoSpaceDN w:val="0"/>
        <w:adjustRightInd w:val="0"/>
        <w:jc w:val="center"/>
        <w:rPr>
          <w:rFonts w:ascii="Times New Roman" w:hAnsi="Times New Roman" w:cs="Times New Roman"/>
          <w:b/>
          <w:bCs/>
          <w:sz w:val="24"/>
          <w:lang w:eastAsia="bg-BG"/>
        </w:rPr>
      </w:pPr>
    </w:p>
    <w:p w14:paraId="65F03AA9" w14:textId="77777777" w:rsidR="00BC46E9" w:rsidRPr="001C2838" w:rsidRDefault="00BC46E9" w:rsidP="00CC1E99">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16. </w:t>
      </w:r>
      <w:r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ИЗПЪЛНИТЕЛЯТ е длъжен да извърши застрахователната услуга, съгласно представената от него оферта и изискванията на ВЪЗЛОЖИТЕЛЯ, посочени в документацията към обществената поръчка и приложенията към нея.</w:t>
      </w:r>
    </w:p>
    <w:p w14:paraId="4C075DE1" w14:textId="5EC8A945" w:rsidR="00BC46E9" w:rsidRPr="001C2838" w:rsidRDefault="00BC46E9" w:rsidP="00BC46E9">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w:t>
      </w:r>
      <w:r w:rsidR="00CC1E99" w:rsidRPr="001C2838">
        <w:rPr>
          <w:rFonts w:ascii="Times New Roman" w:hAnsi="Times New Roman" w:cs="Times New Roman"/>
          <w:bCs/>
          <w:sz w:val="24"/>
          <w:lang w:eastAsia="bg-BG"/>
        </w:rPr>
        <w:t>2</w:t>
      </w:r>
      <w:r w:rsidRPr="001C2838">
        <w:rPr>
          <w:rFonts w:ascii="Times New Roman" w:hAnsi="Times New Roman" w:cs="Times New Roman"/>
          <w:bCs/>
          <w:sz w:val="24"/>
          <w:lang w:eastAsia="bg-BG"/>
        </w:rPr>
        <w:t xml:space="preserve">) </w:t>
      </w:r>
      <w:r w:rsidRPr="001C2838">
        <w:rPr>
          <w:rFonts w:ascii="Times New Roman" w:hAnsi="Times New Roman" w:cs="Times New Roman"/>
          <w:sz w:val="24"/>
          <w:lang w:eastAsia="bg-BG"/>
        </w:rPr>
        <w:t>ИЗПЪЛНИТЕЛЯТ се задължава без съгласието на ВЪЗЛОЖИТЕЛЯ, да не предоставя документи и информация на лица относно изпълнението на договора.</w:t>
      </w:r>
      <w:r w:rsidR="001D6598">
        <w:rPr>
          <w:rFonts w:ascii="Times New Roman" w:hAnsi="Times New Roman" w:cs="Times New Roman"/>
          <w:sz w:val="24"/>
          <w:lang w:eastAsia="bg-BG"/>
        </w:rPr>
        <w:t xml:space="preserve"> </w:t>
      </w:r>
      <w:r w:rsidRPr="001C2838">
        <w:rPr>
          <w:rFonts w:ascii="Times New Roman" w:hAnsi="Times New Roman" w:cs="Times New Roman"/>
          <w:sz w:val="24"/>
          <w:lang w:eastAsia="bg-BG"/>
        </w:rPr>
        <w:t xml:space="preserve">ИЗПЪЛНИТЕЛЯТ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14:paraId="51A95D93" w14:textId="77777777" w:rsidR="00BC46E9" w:rsidRPr="001C2838" w:rsidRDefault="00BC46E9" w:rsidP="00BC46E9">
      <w:pPr>
        <w:suppressAutoHyphens w:val="0"/>
        <w:autoSpaceDE w:val="0"/>
        <w:autoSpaceDN w:val="0"/>
        <w:adjustRightInd w:val="0"/>
        <w:ind w:firstLine="708"/>
        <w:jc w:val="both"/>
        <w:rPr>
          <w:rFonts w:ascii="Times New Roman" w:hAnsi="Times New Roman"/>
          <w:sz w:val="24"/>
          <w:lang w:eastAsia="bg-BG"/>
        </w:rPr>
      </w:pPr>
      <w:r w:rsidRPr="001C2838">
        <w:rPr>
          <w:rFonts w:ascii="Times New Roman" w:hAnsi="Times New Roman" w:cs="Times New Roman"/>
          <w:bCs/>
          <w:sz w:val="24"/>
          <w:lang w:eastAsia="bg-BG"/>
        </w:rPr>
        <w:t>(</w:t>
      </w:r>
      <w:r w:rsidR="00CC1E99" w:rsidRPr="001C2838">
        <w:rPr>
          <w:rFonts w:ascii="Times New Roman" w:hAnsi="Times New Roman" w:cs="Times New Roman"/>
          <w:bCs/>
          <w:sz w:val="24"/>
          <w:lang w:eastAsia="bg-BG"/>
        </w:rPr>
        <w:t>3</w:t>
      </w:r>
      <w:r w:rsidRPr="001C2838">
        <w:rPr>
          <w:rFonts w:ascii="Times New Roman" w:hAnsi="Times New Roman" w:cs="Times New Roman"/>
          <w:bCs/>
          <w:sz w:val="24"/>
          <w:lang w:eastAsia="bg-BG"/>
        </w:rPr>
        <w:t xml:space="preserve">) </w:t>
      </w:r>
      <w:r w:rsidRPr="001C2838">
        <w:rPr>
          <w:rFonts w:ascii="Times New Roman" w:hAnsi="Times New Roman" w:cs="Times New Roman"/>
          <w:sz w:val="24"/>
          <w:lang w:eastAsia="bg-BG"/>
        </w:rPr>
        <w:t xml:space="preserve">ИЗПЪЛНИТЕЛЯТ </w:t>
      </w:r>
      <w:r w:rsidRPr="001C2838">
        <w:rPr>
          <w:rFonts w:ascii="Times New Roman" w:hAnsi="Times New Roman"/>
          <w:sz w:val="24"/>
          <w:lang w:eastAsia="bg-BG"/>
        </w:rPr>
        <w:t xml:space="preserve">се задължава да сключи договор/договори за подизпълнение с посочените в офертата му подизпълнители в срок от </w:t>
      </w:r>
      <w:r w:rsidRPr="001C2838">
        <w:rPr>
          <w:rFonts w:ascii="Times New Roman" w:hAnsi="Times New Roman"/>
          <w:sz w:val="24"/>
        </w:rPr>
        <w:t>2 (</w:t>
      </w:r>
      <w:r w:rsidRPr="001C2838">
        <w:rPr>
          <w:rFonts w:ascii="Times New Roman" w:hAnsi="Times New Roman"/>
          <w:i/>
          <w:sz w:val="24"/>
        </w:rPr>
        <w:t>два</w:t>
      </w:r>
      <w:r w:rsidRPr="001C2838">
        <w:rPr>
          <w:rFonts w:ascii="Times New Roman" w:hAnsi="Times New Roman"/>
          <w:sz w:val="24"/>
        </w:rPr>
        <w:t xml:space="preserve">) дена </w:t>
      </w:r>
      <w:r w:rsidRPr="001C2838">
        <w:rPr>
          <w:rFonts w:ascii="Times New Roman" w:hAnsi="Times New Roman"/>
          <w:sz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4" w:anchor="p28982788" w:tgtFrame="_blank" w:history="1">
        <w:r w:rsidRPr="001C2838">
          <w:rPr>
            <w:rFonts w:ascii="Times New Roman" w:hAnsi="Times New Roman"/>
            <w:sz w:val="24"/>
            <w:lang w:eastAsia="bg-BG"/>
          </w:rPr>
          <w:t>чл. 66, ал. 2</w:t>
        </w:r>
      </w:hyperlink>
      <w:r w:rsidRPr="001C2838">
        <w:rPr>
          <w:rFonts w:ascii="Times New Roman" w:hAnsi="Times New Roman"/>
          <w:sz w:val="24"/>
          <w:lang w:eastAsia="bg-BG"/>
        </w:rPr>
        <w:t xml:space="preserve"> и </w:t>
      </w:r>
      <w:hyperlink r:id="rId15" w:anchor="p28982788" w:tgtFrame="_blank" w:history="1">
        <w:r w:rsidRPr="001C2838">
          <w:rPr>
            <w:rFonts w:ascii="Times New Roman" w:hAnsi="Times New Roman"/>
            <w:sz w:val="24"/>
            <w:lang w:eastAsia="bg-BG"/>
          </w:rPr>
          <w:t>11 ЗОП</w:t>
        </w:r>
      </w:hyperlink>
      <w:r w:rsidRPr="001C2838">
        <w:rPr>
          <w:rFonts w:ascii="Times New Roman" w:hAnsi="Times New Roman"/>
          <w:sz w:val="24"/>
          <w:lang w:eastAsia="bg-BG"/>
        </w:rPr>
        <w:t>.</w:t>
      </w:r>
    </w:p>
    <w:p w14:paraId="6977AC43" w14:textId="77777777" w:rsidR="00BC46E9" w:rsidRPr="001C2838" w:rsidRDefault="00BC46E9" w:rsidP="00BC46E9">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17. </w:t>
      </w:r>
      <w:r w:rsidRPr="001C2838">
        <w:rPr>
          <w:rFonts w:ascii="Times New Roman" w:hAnsi="Times New Roman" w:cs="Times New Roman"/>
          <w:sz w:val="24"/>
          <w:lang w:eastAsia="bg-BG"/>
        </w:rPr>
        <w:t>ВЪЗЛОЖИТЕЛЯТ се задължава да заплати уговорената цена в срока по чл. 5 от настоящия договор.</w:t>
      </w:r>
    </w:p>
    <w:p w14:paraId="2F187AB4" w14:textId="77777777" w:rsidR="00BC46E9" w:rsidRPr="001C2838" w:rsidRDefault="00BC46E9" w:rsidP="00BC46E9">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14:paraId="5928289A" w14:textId="77777777" w:rsidR="00BC46E9" w:rsidRPr="001C2838" w:rsidRDefault="00BC46E9" w:rsidP="00BC46E9">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ОТГОВОРНОСТ И САНКЦИИ</w:t>
      </w:r>
    </w:p>
    <w:p w14:paraId="74AA7448" w14:textId="77777777" w:rsidR="00BC46E9" w:rsidRPr="001C2838" w:rsidRDefault="00BC46E9" w:rsidP="00BC46E9">
      <w:pPr>
        <w:suppressAutoHyphens w:val="0"/>
        <w:autoSpaceDE w:val="0"/>
        <w:autoSpaceDN w:val="0"/>
        <w:adjustRightInd w:val="0"/>
        <w:ind w:firstLine="720"/>
        <w:jc w:val="center"/>
        <w:rPr>
          <w:rFonts w:ascii="Times New Roman" w:hAnsi="Times New Roman" w:cs="Times New Roman"/>
          <w:b/>
          <w:bCs/>
          <w:sz w:val="24"/>
          <w:lang w:eastAsia="bg-BG"/>
        </w:rPr>
      </w:pPr>
    </w:p>
    <w:p w14:paraId="4A3BF447"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18. </w:t>
      </w:r>
      <w:r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При забава на всяко едно задължение от настоящия договор, неизправната страна дължи обезщетение в размер на 0,3 % от договорената между страните обща цена за всеки ден, но не повече от 20% от стойността на договора.</w:t>
      </w:r>
    </w:p>
    <w:p w14:paraId="79172706"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Cs/>
          <w:sz w:val="24"/>
          <w:lang w:eastAsia="bg-BG"/>
        </w:rPr>
        <w:t>(2)</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При частично или лошо изпълнение на което и да е задължение по договора, неизправната страна дължи неустойка в размер на 5% от договорената между страните по съответната застраховка застрахователна премия по чл. 4 от договора. </w:t>
      </w:r>
    </w:p>
    <w:p w14:paraId="08410C37" w14:textId="77777777" w:rsidR="00BC46E9" w:rsidRPr="001C2838" w:rsidRDefault="00BC46E9" w:rsidP="00BC46E9">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(3)</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14:paraId="427E5759" w14:textId="77777777" w:rsidR="00BC46E9" w:rsidRPr="001C2838" w:rsidRDefault="00BC46E9" w:rsidP="00BC46E9">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л. 19.</w:t>
      </w:r>
      <w:r w:rsidRPr="001C2838">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14:paraId="03E9C21C"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p>
    <w:p w14:paraId="39C8584E" w14:textId="77777777" w:rsidR="00BC46E9" w:rsidRPr="001C2838" w:rsidRDefault="00BC46E9" w:rsidP="00BC46E9">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14:paraId="55F081A6" w14:textId="77777777" w:rsidR="00BC46E9" w:rsidRPr="001C2838" w:rsidRDefault="00BC46E9" w:rsidP="00BC46E9">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14:paraId="06AAAAEE" w14:textId="3D693FFE" w:rsidR="00BC46E9" w:rsidRPr="001C2838" w:rsidRDefault="00BC46E9" w:rsidP="00BC46E9">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
          <w:bCs/>
          <w:sz w:val="24"/>
          <w:lang w:eastAsia="bg-BG"/>
        </w:rPr>
        <w:t xml:space="preserve">Чл. 20.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1D6598">
        <w:rPr>
          <w:rFonts w:ascii="Times New Roman" w:hAnsi="Times New Roman" w:cs="Times New Roman"/>
          <w:bCs/>
          <w:sz w:val="24"/>
          <w:lang w:eastAsia="bg-BG"/>
        </w:rPr>
        <w:t>задълж</w:t>
      </w:r>
      <w:r w:rsidRPr="001C2838">
        <w:rPr>
          <w:rFonts w:ascii="Times New Roman" w:hAnsi="Times New Roman" w:cs="Times New Roman"/>
          <w:bCs/>
          <w:sz w:val="24"/>
          <w:lang w:eastAsia="bg-BG"/>
        </w:rPr>
        <w:t>ения с г</w:t>
      </w:r>
      <w:r w:rsidRPr="001C2838">
        <w:rPr>
          <w:rFonts w:ascii="Times New Roman" w:hAnsi="Times New Roman" w:cs="Times New Roman"/>
          <w:sz w:val="24"/>
          <w:lang w:eastAsia="bg-BG"/>
        </w:rPr>
        <w:t xml:space="preserve">аранцията за изпълнение в размер на 3 % от цената по чл. 4 </w:t>
      </w:r>
      <w:r w:rsidRPr="001C2838">
        <w:rPr>
          <w:rFonts w:ascii="Times New Roman" w:hAnsi="Times New Roman" w:cs="Times New Roman"/>
          <w:iCs/>
          <w:sz w:val="24"/>
          <w:lang w:eastAsia="bg-BG"/>
        </w:rPr>
        <w:t xml:space="preserve">и е представена под формата на </w:t>
      </w:r>
      <w:r w:rsidRPr="001C2838">
        <w:rPr>
          <w:rFonts w:ascii="Times New Roman" w:hAnsi="Times New Roman" w:cs="Times New Roman"/>
          <w:i/>
          <w:iCs/>
          <w:sz w:val="24"/>
          <w:lang w:eastAsia="bg-BG"/>
        </w:rPr>
        <w:t xml:space="preserve">парична сума, внесена на каса или по сметка на </w:t>
      </w:r>
      <w:r w:rsidRPr="001C2838">
        <w:rPr>
          <w:rFonts w:ascii="Times New Roman" w:hAnsi="Times New Roman" w:cs="Times New Roman"/>
          <w:bCs/>
          <w:i/>
          <w:iCs/>
          <w:sz w:val="24"/>
          <w:lang w:eastAsia="bg-BG"/>
        </w:rPr>
        <w:t>възложителя, при спазване на Закона за ограничаване на плащанията в брой /</w:t>
      </w:r>
      <w:r w:rsidRPr="001C2838">
        <w:rPr>
          <w:rFonts w:ascii="Times New Roman" w:hAnsi="Times New Roman" w:cs="Times New Roman"/>
          <w:i/>
          <w:iCs/>
          <w:sz w:val="24"/>
          <w:lang w:eastAsia="bg-BG"/>
        </w:rPr>
        <w:t xml:space="preserve"> банкова гаранция</w:t>
      </w:r>
      <w:r w:rsidRPr="001C2838">
        <w:rPr>
          <w:rFonts w:ascii="Times New Roman" w:hAnsi="Times New Roman" w:cs="Times New Roman"/>
          <w:iCs/>
          <w:sz w:val="24"/>
          <w:lang w:eastAsia="bg-BG"/>
        </w:rPr>
        <w:t xml:space="preserve"> / </w:t>
      </w:r>
      <w:r w:rsidRPr="001C2838">
        <w:rPr>
          <w:rFonts w:ascii="Times New Roman" w:hAnsi="Times New Roman" w:cs="Times New Roman"/>
          <w:i/>
          <w:iCs/>
          <w:sz w:val="24"/>
          <w:lang w:eastAsia="bg-BG"/>
        </w:rPr>
        <w:t>застраховка</w:t>
      </w:r>
      <w:r w:rsidRPr="001C2838">
        <w:rPr>
          <w:rFonts w:ascii="Times New Roman" w:hAnsi="Times New Roman" w:cs="Times New Roman"/>
          <w:iCs/>
          <w:sz w:val="24"/>
          <w:lang w:eastAsia="bg-BG"/>
        </w:rPr>
        <w:t xml:space="preserve"> </w:t>
      </w:r>
      <w:r w:rsidRPr="001C2838">
        <w:rPr>
          <w:rFonts w:ascii="Times New Roman" w:hAnsi="Times New Roman" w:cs="Times New Roman"/>
          <w:i/>
          <w:iCs/>
          <w:sz w:val="24"/>
          <w:u w:val="single"/>
          <w:lang w:eastAsia="bg-BG"/>
        </w:rPr>
        <w:t>(оставя се вярното)</w:t>
      </w:r>
      <w:r w:rsidRPr="001C2838">
        <w:rPr>
          <w:rFonts w:ascii="Times New Roman" w:hAnsi="Times New Roman" w:cs="Times New Roman"/>
          <w:iCs/>
          <w:sz w:val="24"/>
          <w:lang w:eastAsia="bg-BG"/>
        </w:rPr>
        <w:t xml:space="preserve"> и е със срок на валидност 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p>
    <w:p w14:paraId="5C6C15F8" w14:textId="128CB805" w:rsidR="00BC46E9" w:rsidRPr="001C2838" w:rsidRDefault="00BC46E9" w:rsidP="000621F8">
      <w:pPr>
        <w:pStyle w:val="ListParagraph"/>
        <w:numPr>
          <w:ilvl w:val="0"/>
          <w:numId w:val="34"/>
        </w:numPr>
        <w:suppressAutoHyphens w:val="0"/>
        <w:jc w:val="both"/>
        <w:rPr>
          <w:rFonts w:ascii="Times New Roman" w:hAnsi="Times New Roman" w:cs="Times New Roman"/>
          <w:noProof/>
          <w:sz w:val="24"/>
          <w:lang w:eastAsia="bg-BG"/>
        </w:rPr>
      </w:pPr>
      <w:r w:rsidRPr="001C2838">
        <w:rPr>
          <w:rFonts w:ascii="Times New Roman" w:hAnsi="Times New Roman"/>
          <w:sz w:val="24"/>
          <w:lang w:eastAsia="bg-BG"/>
        </w:rPr>
        <w:lastRenderedPageBreak/>
        <w:t xml:space="preserve">Когато гаранцията се представя във вид на парична сума, тя се внася на каса или по следната банкова сметка на Възложителя: BG33 BNBG 9661 3300 1415 01, BIC код – BNBGBGSD, БНБ, при спазване на Закона за ограничаване на плащанията в брой. </w:t>
      </w:r>
      <w:r w:rsidRPr="001C2838">
        <w:rPr>
          <w:rFonts w:ascii="Times New Roman" w:hAnsi="Times New Roman" w:cs="Times New Roman"/>
          <w:sz w:val="24"/>
          <w:lang w:eastAsia="bg-BG"/>
        </w:rPr>
        <w:t>При усвояване на гаранцията (когато е под формата на внесен депозит) възложителят писмено уведомява изпълнителя за решението си и за размера на усвоената част от гаранцията.</w:t>
      </w:r>
    </w:p>
    <w:p w14:paraId="3993BD0F" w14:textId="6663CD46" w:rsidR="00BC46E9" w:rsidRPr="001C2838" w:rsidRDefault="00BC46E9" w:rsidP="000621F8">
      <w:pPr>
        <w:pStyle w:val="ListParagraph"/>
        <w:numPr>
          <w:ilvl w:val="0"/>
          <w:numId w:val="34"/>
        </w:numPr>
        <w:suppressAutoHyphens w:val="0"/>
        <w:jc w:val="both"/>
        <w:rPr>
          <w:rFonts w:ascii="Times New Roman" w:hAnsi="Times New Roman"/>
          <w:sz w:val="24"/>
          <w:lang w:eastAsia="bg-BG"/>
        </w:rPr>
      </w:pPr>
      <w:r w:rsidRPr="001C2838">
        <w:rPr>
          <w:rFonts w:ascii="Times New Roman" w:hAnsi="Times New Roman"/>
          <w:sz w:val="24"/>
          <w:lang w:eastAsia="bg-BG"/>
        </w:rPr>
        <w:t>Когато Изпълнителят представя банкова гаранция, се представя оригиналът й, като тя е безусловна, неотменяема и непрехвърляема.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и независимо от направените възражния и защита, възникващи във връзка с основните задължения.</w:t>
      </w:r>
      <w:r w:rsidRPr="001C2838">
        <w:rPr>
          <w:rFonts w:ascii="Times New Roman" w:hAnsi="Times New Roman"/>
          <w:sz w:val="24"/>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73C8CCDA" w14:textId="381ACCDC" w:rsidR="00BC46E9" w:rsidRPr="001C2838" w:rsidRDefault="00BC46E9" w:rsidP="000621F8">
      <w:pPr>
        <w:pStyle w:val="ListParagraph"/>
        <w:numPr>
          <w:ilvl w:val="0"/>
          <w:numId w:val="34"/>
        </w:numPr>
        <w:autoSpaceDE w:val="0"/>
        <w:autoSpaceDN w:val="0"/>
        <w:adjustRightInd w:val="0"/>
        <w:jc w:val="both"/>
        <w:rPr>
          <w:rFonts w:ascii="Times New Roman" w:hAnsi="Times New Roman"/>
          <w:sz w:val="24"/>
          <w:lang w:eastAsia="bg-BG"/>
        </w:rPr>
      </w:pPr>
      <w:r w:rsidRPr="001C2838">
        <w:rPr>
          <w:rFonts w:ascii="Times New Roman" w:hAnsi="Times New Roman"/>
          <w:sz w:val="24"/>
          <w:lang w:eastAsia="bg-BG"/>
        </w:rPr>
        <w:t xml:space="preserve">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Pr="001C2838">
        <w:rPr>
          <w:rFonts w:ascii="Times New Roman" w:hAnsi="Times New Roman"/>
          <w:sz w:val="24"/>
        </w:rPr>
        <w:t>30 (</w:t>
      </w:r>
      <w:r w:rsidRPr="001C2838">
        <w:rPr>
          <w:rFonts w:ascii="Times New Roman" w:hAnsi="Times New Roman"/>
          <w:i/>
          <w:sz w:val="24"/>
        </w:rPr>
        <w:t>тридесет</w:t>
      </w:r>
      <w:r w:rsidRPr="001C2838">
        <w:rPr>
          <w:rFonts w:ascii="Times New Roman" w:hAnsi="Times New Roman"/>
          <w:sz w:val="24"/>
        </w:rPr>
        <w:t>) дни</w:t>
      </w:r>
      <w:r w:rsidRPr="001C2838">
        <w:rPr>
          <w:rFonts w:ascii="Times New Roman" w:hAnsi="Times New Roman"/>
          <w:sz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967B051" w14:textId="0D9EF0E5" w:rsidR="00BC46E9" w:rsidRPr="001C2838" w:rsidRDefault="00BC46E9" w:rsidP="000621F8">
      <w:pPr>
        <w:pStyle w:val="ListParagraph"/>
        <w:numPr>
          <w:ilvl w:val="0"/>
          <w:numId w:val="3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p>
    <w:p w14:paraId="19E40DA3" w14:textId="3AB761DE" w:rsidR="00BC46E9" w:rsidRPr="001C2838" w:rsidRDefault="00BC46E9" w:rsidP="000621F8">
      <w:pPr>
        <w:pStyle w:val="ListParagraph"/>
        <w:numPr>
          <w:ilvl w:val="0"/>
          <w:numId w:val="34"/>
        </w:numPr>
        <w:tabs>
          <w:tab w:val="left" w:leader="dot" w:pos="5808"/>
        </w:tabs>
        <w:suppressAutoHyphens w:val="0"/>
        <w:autoSpaceDE w:val="0"/>
        <w:autoSpaceDN w:val="0"/>
        <w:adjustRightInd w:val="0"/>
        <w:ind w:right="1"/>
        <w:jc w:val="both"/>
        <w:rPr>
          <w:rFonts w:ascii="Times New Roman" w:hAnsi="Times New Roman" w:cs="Times New Roman"/>
          <w:sz w:val="24"/>
          <w:lang w:eastAsia="bg-BG"/>
        </w:rPr>
      </w:pPr>
      <w:r w:rsidRPr="001C2838">
        <w:rPr>
          <w:rFonts w:ascii="Times New Roman" w:hAnsi="Times New Roman" w:cs="Times New Roman"/>
          <w:sz w:val="24"/>
          <w:lang w:eastAsia="bg-BG"/>
        </w:rPr>
        <w:t>Гаранцията за изпълнение се освобождава (възстановява) на изпълнителя в рамките на 30 дни след изтичане на срока за изпълнение на договора.</w:t>
      </w:r>
    </w:p>
    <w:p w14:paraId="5CEBE394" w14:textId="7DACD75C" w:rsidR="00BC46E9" w:rsidRPr="001C2838" w:rsidRDefault="00BC46E9" w:rsidP="000621F8">
      <w:pPr>
        <w:pStyle w:val="ListParagraph"/>
        <w:numPr>
          <w:ilvl w:val="0"/>
          <w:numId w:val="34"/>
        </w:numPr>
        <w:tabs>
          <w:tab w:val="left" w:leader="dot" w:pos="5808"/>
        </w:tabs>
        <w:suppressAutoHyphens w:val="0"/>
        <w:autoSpaceDE w:val="0"/>
        <w:autoSpaceDN w:val="0"/>
        <w:adjustRightInd w:val="0"/>
        <w:ind w:right="1"/>
        <w:jc w:val="both"/>
        <w:rPr>
          <w:rFonts w:ascii="Times New Roman" w:hAnsi="Times New Roman"/>
          <w:sz w:val="24"/>
          <w:lang w:eastAsia="bg-BG"/>
        </w:rPr>
      </w:pPr>
      <w:r w:rsidRPr="001C2838">
        <w:rPr>
          <w:rFonts w:ascii="Times New Roman" w:hAnsi="Times New Roman"/>
          <w:sz w:val="24"/>
          <w:lang w:eastAsia="bg-BG"/>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60869BE6" w14:textId="61C7910B" w:rsidR="00BC46E9" w:rsidRPr="001C2838" w:rsidRDefault="00BC46E9" w:rsidP="000621F8">
      <w:pPr>
        <w:pStyle w:val="ListParagraph"/>
        <w:numPr>
          <w:ilvl w:val="0"/>
          <w:numId w:val="34"/>
        </w:numPr>
        <w:tabs>
          <w:tab w:val="left" w:leader="dot" w:pos="5808"/>
        </w:tabs>
        <w:suppressAutoHyphens w:val="0"/>
        <w:autoSpaceDE w:val="0"/>
        <w:autoSpaceDN w:val="0"/>
        <w:adjustRightInd w:val="0"/>
        <w:ind w:right="1"/>
        <w:jc w:val="both"/>
        <w:rPr>
          <w:rFonts w:ascii="Times New Roman" w:hAnsi="Times New Roman"/>
          <w:sz w:val="24"/>
          <w:lang w:eastAsia="bg-BG"/>
        </w:rPr>
      </w:pPr>
      <w:r w:rsidRPr="001C2838">
        <w:rPr>
          <w:rFonts w:ascii="Times New Roman" w:hAnsi="Times New Roman"/>
          <w:sz w:val="24"/>
          <w:lang w:eastAsia="bg-BG"/>
        </w:rPr>
        <w:t>Възложителят не дължи лихви върху сумите по предоставените гаранции, независимо от формата под която са предоставени.</w:t>
      </w:r>
    </w:p>
    <w:p w14:paraId="2717BF6A" w14:textId="6E474443" w:rsidR="00BC46E9" w:rsidRPr="001C2838" w:rsidRDefault="00BC46E9" w:rsidP="000621F8">
      <w:pPr>
        <w:pStyle w:val="ListParagraph"/>
        <w:numPr>
          <w:ilvl w:val="0"/>
          <w:numId w:val="34"/>
        </w:numPr>
        <w:tabs>
          <w:tab w:val="left" w:leader="dot" w:pos="5808"/>
        </w:tabs>
        <w:suppressAutoHyphens w:val="0"/>
        <w:autoSpaceDE w:val="0"/>
        <w:autoSpaceDN w:val="0"/>
        <w:adjustRightInd w:val="0"/>
        <w:ind w:right="1"/>
        <w:jc w:val="both"/>
        <w:rPr>
          <w:rFonts w:ascii="Times New Roman" w:hAnsi="Times New Roman" w:cs="Times New Roman"/>
          <w:sz w:val="24"/>
          <w:lang w:eastAsia="bg-BG"/>
        </w:rPr>
      </w:pPr>
      <w:r w:rsidRPr="001C2838">
        <w:rPr>
          <w:rFonts w:ascii="Times New Roman" w:hAnsi="Times New Roman"/>
          <w:sz w:val="24"/>
        </w:rPr>
        <w:t>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дни да допълни съответната гаранция до размера ѝ, уговорен в настоящия договор,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този размер.</w:t>
      </w:r>
    </w:p>
    <w:p w14:paraId="55171ED2" w14:textId="77777777" w:rsidR="00BC46E9" w:rsidRPr="001C2838" w:rsidRDefault="00BC46E9" w:rsidP="00BC46E9">
      <w:pPr>
        <w:suppressAutoHyphens w:val="0"/>
        <w:autoSpaceDE w:val="0"/>
        <w:autoSpaceDN w:val="0"/>
        <w:adjustRightInd w:val="0"/>
        <w:ind w:firstLine="720"/>
        <w:jc w:val="both"/>
        <w:rPr>
          <w:rFonts w:ascii="Times New Roman" w:hAnsi="Times New Roman" w:cs="Times New Roman"/>
          <w:sz w:val="24"/>
          <w:lang w:eastAsia="bg-BG"/>
        </w:rPr>
      </w:pPr>
    </w:p>
    <w:p w14:paraId="73064BE8" w14:textId="77777777" w:rsidR="00BC46E9" w:rsidRPr="001C2838" w:rsidRDefault="00BC46E9" w:rsidP="00BC46E9">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ПРЕКРАТЯВАНЕ НА ДОГОВОРА</w:t>
      </w:r>
    </w:p>
    <w:p w14:paraId="539AF984" w14:textId="77777777" w:rsidR="00BC46E9" w:rsidRPr="001C2838" w:rsidRDefault="00BC46E9" w:rsidP="00BC46E9">
      <w:pPr>
        <w:suppressAutoHyphens w:val="0"/>
        <w:autoSpaceDE w:val="0"/>
        <w:autoSpaceDN w:val="0"/>
        <w:adjustRightInd w:val="0"/>
        <w:rPr>
          <w:rFonts w:ascii="Times New Roman" w:hAnsi="Times New Roman" w:cs="Times New Roman"/>
          <w:sz w:val="24"/>
          <w:lang w:eastAsia="bg-BG"/>
        </w:rPr>
      </w:pPr>
    </w:p>
    <w:p w14:paraId="7B632F11" w14:textId="6950FB57" w:rsidR="00BC46E9" w:rsidRPr="001C2838" w:rsidRDefault="00BC46E9" w:rsidP="00E97685">
      <w:pPr>
        <w:suppressAutoHyphens w:val="0"/>
        <w:autoSpaceDE w:val="0"/>
        <w:autoSpaceDN w:val="0"/>
        <w:adjustRightInd w:val="0"/>
        <w:ind w:firstLine="567"/>
        <w:jc w:val="both"/>
        <w:rPr>
          <w:rFonts w:ascii="Times New Roman" w:hAnsi="Times New Roman" w:cs="Times New Roman"/>
          <w:sz w:val="24"/>
          <w:lang w:eastAsia="bg-BG"/>
        </w:rPr>
      </w:pPr>
      <w:r w:rsidRPr="001C2838">
        <w:rPr>
          <w:rFonts w:ascii="Times New Roman" w:hAnsi="Times New Roman" w:cs="Times New Roman"/>
          <w:b/>
          <w:bCs/>
          <w:sz w:val="24"/>
          <w:lang w:eastAsia="bg-BG"/>
        </w:rPr>
        <w:t>Чл. 21.</w:t>
      </w:r>
      <w:r w:rsidRPr="001C2838">
        <w:rPr>
          <w:rFonts w:ascii="Times New Roman" w:hAnsi="Times New Roman" w:cs="Times New Roman"/>
          <w:sz w:val="24"/>
          <w:lang w:eastAsia="bg-BG"/>
        </w:rPr>
        <w:t xml:space="preserve"> Договорът се прекратява с изтичане на срока, посочен в чл. 6.</w:t>
      </w:r>
    </w:p>
    <w:p w14:paraId="27119185" w14:textId="2B6C4669" w:rsidR="00BC46E9" w:rsidRPr="001C2838" w:rsidRDefault="00BC46E9" w:rsidP="00E97685">
      <w:pPr>
        <w:suppressAutoHyphens w:val="0"/>
        <w:autoSpaceDE w:val="0"/>
        <w:autoSpaceDN w:val="0"/>
        <w:adjustRightInd w:val="0"/>
        <w:ind w:firstLine="567"/>
        <w:jc w:val="both"/>
        <w:rPr>
          <w:rFonts w:ascii="Times New Roman" w:hAnsi="Times New Roman" w:cs="Times New Roman"/>
          <w:sz w:val="24"/>
          <w:lang w:eastAsia="bg-BG"/>
        </w:rPr>
      </w:pPr>
      <w:r w:rsidRPr="001C2838">
        <w:rPr>
          <w:rFonts w:ascii="Times New Roman" w:hAnsi="Times New Roman" w:cs="Times New Roman"/>
          <w:b/>
          <w:bCs/>
          <w:sz w:val="24"/>
          <w:lang w:eastAsia="bg-BG"/>
        </w:rPr>
        <w:t>Чл. 22.</w:t>
      </w:r>
      <w:r w:rsidRPr="001C2838">
        <w:rPr>
          <w:rFonts w:ascii="Times New Roman" w:hAnsi="Times New Roman" w:cs="Times New Roman"/>
          <w:sz w:val="24"/>
          <w:lang w:eastAsia="bg-BG"/>
        </w:rPr>
        <w:t xml:space="preserve"> Договорът може да бъде прекратен:</w:t>
      </w:r>
    </w:p>
    <w:p w14:paraId="680855FC" w14:textId="77777777" w:rsidR="00BC46E9" w:rsidRPr="001C2838" w:rsidRDefault="00BC46E9" w:rsidP="000621F8">
      <w:pPr>
        <w:numPr>
          <w:ilvl w:val="0"/>
          <w:numId w:val="36"/>
        </w:numPr>
        <w:tabs>
          <w:tab w:val="left" w:pos="1068"/>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по взаимно писмено съгласие на страните;</w:t>
      </w:r>
    </w:p>
    <w:p w14:paraId="22D78701" w14:textId="77777777" w:rsidR="00BC46E9" w:rsidRPr="001C2838" w:rsidRDefault="00BC46E9" w:rsidP="000621F8">
      <w:pPr>
        <w:numPr>
          <w:ilvl w:val="0"/>
          <w:numId w:val="36"/>
        </w:numPr>
        <w:tabs>
          <w:tab w:val="left" w:pos="1068"/>
        </w:tabs>
        <w:suppressAutoHyphens w:val="0"/>
        <w:autoSpaceDE w:val="0"/>
        <w:autoSpaceDN w:val="0"/>
        <w:adjustRightInd w:val="0"/>
        <w:ind w:left="1418"/>
        <w:jc w:val="both"/>
        <w:rPr>
          <w:rFonts w:ascii="Times New Roman" w:hAnsi="Times New Roman" w:cs="Times New Roman"/>
          <w:sz w:val="24"/>
          <w:lang w:eastAsia="bg-BG"/>
        </w:rPr>
      </w:pPr>
      <w:r w:rsidRPr="001C2838">
        <w:rPr>
          <w:rFonts w:ascii="Times New Roman" w:hAnsi="Times New Roman" w:cs="Times New Roman"/>
          <w:sz w:val="24"/>
          <w:lang w:eastAsia="bg-BG"/>
        </w:rPr>
        <w:t>с едномесечно писмено предизвестие на една от страните, като ИЗПЪЛНИТЕЛЯТ връща съответна част от платената застрахователна премия, пропорционално на неизпълнената част от договора.</w:t>
      </w:r>
    </w:p>
    <w:p w14:paraId="4162FEC4" w14:textId="5C06801F" w:rsidR="00BC46E9" w:rsidRPr="001C2838" w:rsidRDefault="00BC46E9" w:rsidP="00E97685">
      <w:pPr>
        <w:suppressAutoHyphens w:val="0"/>
        <w:autoSpaceDE w:val="0"/>
        <w:autoSpaceDN w:val="0"/>
        <w:adjustRightInd w:val="0"/>
        <w:ind w:firstLine="567"/>
        <w:jc w:val="both"/>
        <w:rPr>
          <w:rFonts w:ascii="Times New Roman" w:hAnsi="Times New Roman" w:cs="Times New Roman"/>
          <w:sz w:val="24"/>
          <w:lang w:eastAsia="bg-BG"/>
        </w:rPr>
      </w:pPr>
      <w:r w:rsidRPr="001C2838">
        <w:rPr>
          <w:rFonts w:ascii="Times New Roman" w:hAnsi="Times New Roman" w:cs="Times New Roman"/>
          <w:b/>
          <w:bCs/>
          <w:sz w:val="24"/>
          <w:lang w:eastAsia="bg-BG"/>
        </w:rPr>
        <w:t>Чл. 23.</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14:paraId="0DD47109" w14:textId="77777777" w:rsidR="00BC46E9" w:rsidRPr="001C2838" w:rsidRDefault="00BC46E9" w:rsidP="000621F8">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в случай че ИЗПЪЛНИТЕЛЯТ не изпълнява задълженията си съгласно условията на настоящия договор;</w:t>
      </w:r>
    </w:p>
    <w:p w14:paraId="2A0112DB" w14:textId="77777777" w:rsidR="00BC46E9" w:rsidRPr="001C2838" w:rsidRDefault="00BC46E9" w:rsidP="000621F8">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63D11F6" w14:textId="77777777" w:rsidR="00BC46E9" w:rsidRPr="001C2838" w:rsidRDefault="00BC46E9" w:rsidP="000621F8">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14:paraId="6FE6B8E5" w14:textId="77777777" w:rsidR="00BC46E9" w:rsidRPr="001C2838" w:rsidRDefault="00BC46E9" w:rsidP="00E97685">
      <w:pPr>
        <w:pStyle w:val="ListParagraph"/>
        <w:suppressAutoHyphens w:val="0"/>
        <w:autoSpaceDE w:val="0"/>
        <w:autoSpaceDN w:val="0"/>
        <w:adjustRightInd w:val="0"/>
        <w:ind w:left="0" w:firstLine="567"/>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14:paraId="015021AE" w14:textId="77777777" w:rsidR="00BC46E9" w:rsidRPr="001C2838" w:rsidRDefault="00BC46E9" w:rsidP="00BC46E9">
      <w:pPr>
        <w:pStyle w:val="ListParagraph"/>
        <w:suppressAutoHyphens w:val="0"/>
        <w:autoSpaceDE w:val="0"/>
        <w:autoSpaceDN w:val="0"/>
        <w:adjustRightInd w:val="0"/>
        <w:ind w:left="785"/>
        <w:jc w:val="both"/>
        <w:rPr>
          <w:rFonts w:ascii="Times New Roman" w:hAnsi="Times New Roman" w:cs="Times New Roman"/>
          <w:sz w:val="24"/>
          <w:lang w:eastAsia="bg-BG"/>
        </w:rPr>
      </w:pPr>
    </w:p>
    <w:p w14:paraId="7A28C6AE" w14:textId="77777777" w:rsidR="00BC46E9" w:rsidRPr="001C2838" w:rsidRDefault="00BC46E9" w:rsidP="00BC46E9">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ДРУГИ УСЛОВИЯ</w:t>
      </w:r>
    </w:p>
    <w:p w14:paraId="095B0371" w14:textId="77777777" w:rsidR="00BC46E9" w:rsidRPr="001C2838" w:rsidRDefault="00BC46E9" w:rsidP="00BC46E9">
      <w:pPr>
        <w:suppressAutoHyphens w:val="0"/>
        <w:autoSpaceDE w:val="0"/>
        <w:autoSpaceDN w:val="0"/>
        <w:adjustRightInd w:val="0"/>
        <w:rPr>
          <w:rFonts w:ascii="Times New Roman" w:hAnsi="Times New Roman" w:cs="Times New Roman"/>
          <w:sz w:val="24"/>
          <w:lang w:eastAsia="bg-BG"/>
        </w:rPr>
      </w:pPr>
    </w:p>
    <w:p w14:paraId="039FB93B" w14:textId="77777777" w:rsidR="00BC46E9" w:rsidRPr="001C2838" w:rsidRDefault="00BC46E9" w:rsidP="00BC46E9">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24.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Всички съобщения във връзка с този договор са валидни, ако са направени в писмена форма, включително и по факс от упълномощени представители на страните.</w:t>
      </w:r>
    </w:p>
    <w:p w14:paraId="2191C23C" w14:textId="77777777" w:rsidR="00BC46E9" w:rsidRPr="001C2838" w:rsidRDefault="00BC46E9" w:rsidP="00BC46E9">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(2) Лицата за контакт са, както следва:</w:t>
      </w:r>
    </w:p>
    <w:p w14:paraId="6FD53B4E" w14:textId="77777777" w:rsidR="00BC46E9" w:rsidRPr="001C2838" w:rsidRDefault="00BC46E9" w:rsidP="00BC46E9">
      <w:pPr>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на ИЗПЪЛНИТЕЛЯ:</w:t>
      </w:r>
      <w:r w:rsidRPr="001C2838">
        <w:rPr>
          <w:rFonts w:ascii="Times New Roman" w:hAnsi="Times New Roman" w:cs="Times New Roman"/>
          <w:b/>
          <w:bCs/>
          <w:sz w:val="24"/>
          <w:lang w:eastAsia="bg-BG"/>
        </w:rPr>
        <w:tab/>
      </w:r>
    </w:p>
    <w:p w14:paraId="6251126D" w14:textId="77777777" w:rsidR="00BC46E9" w:rsidRPr="001C2838" w:rsidRDefault="00BC46E9" w:rsidP="00BC46E9">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5B3CB96F" w14:textId="77777777" w:rsidR="00BC46E9" w:rsidRPr="001C2838" w:rsidRDefault="00BC46E9" w:rsidP="00BC46E9">
      <w:pPr>
        <w:tabs>
          <w:tab w:val="left" w:leader="dot" w:pos="5808"/>
        </w:tabs>
        <w:suppressAutoHyphens w:val="0"/>
        <w:autoSpaceDE w:val="0"/>
        <w:autoSpaceDN w:val="0"/>
        <w:adjustRightInd w:val="0"/>
        <w:ind w:right="1" w:firstLine="600"/>
        <w:jc w:val="both"/>
        <w:rPr>
          <w:rFonts w:ascii="Times New Roman" w:hAnsi="Times New Roman" w:cs="Times New Roman"/>
          <w:b/>
          <w:bCs/>
          <w:sz w:val="24"/>
          <w:lang w:eastAsia="bg-BG"/>
        </w:rPr>
      </w:pPr>
      <w:r w:rsidRPr="001C2838">
        <w:rPr>
          <w:rFonts w:ascii="Times New Roman" w:hAnsi="Times New Roman" w:cs="Times New Roman"/>
          <w:b/>
          <w:bCs/>
          <w:sz w:val="24"/>
          <w:lang w:eastAsia="bg-BG"/>
        </w:rPr>
        <w:t xml:space="preserve">на ВЪЗЛОЖИТЕЛЯ: </w:t>
      </w:r>
    </w:p>
    <w:p w14:paraId="43A2CF5C" w14:textId="77777777" w:rsidR="00BC46E9" w:rsidRPr="001C2838" w:rsidRDefault="00BC46E9" w:rsidP="00BC46E9">
      <w:pPr>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Лице за контакт: ................................................................., телефон: ............................</w:t>
      </w:r>
    </w:p>
    <w:p w14:paraId="57F9D5CF" w14:textId="77777777" w:rsidR="00BC46E9" w:rsidRPr="001C2838" w:rsidRDefault="00BC46E9" w:rsidP="00BC46E9">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(3) Лице, което ще извършва контрол и следи за изпълнението на настоящия договор от страна на ВЪЗЛОЖИТЕЛЯ е лицето, посочено в предходната алинея.</w:t>
      </w:r>
    </w:p>
    <w:p w14:paraId="268C5ACA" w14:textId="77777777" w:rsidR="00BC46E9" w:rsidRPr="001C2838" w:rsidRDefault="00BC46E9" w:rsidP="00BC46E9">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(4) 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7183C322" w14:textId="77777777" w:rsidR="00BC46E9" w:rsidRPr="001C2838" w:rsidRDefault="00BC46E9" w:rsidP="00BC46E9">
      <w:pPr>
        <w:suppressAutoHyphens w:val="0"/>
        <w:autoSpaceDE w:val="0"/>
        <w:autoSpaceDN w:val="0"/>
        <w:adjustRightInd w:val="0"/>
        <w:jc w:val="both"/>
        <w:rPr>
          <w:rFonts w:ascii="Times New Roman" w:hAnsi="Times New Roman" w:cs="Times New Roman"/>
          <w:i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25.</w:t>
      </w:r>
      <w:r w:rsidRPr="001C2838">
        <w:rPr>
          <w:rFonts w:ascii="Times New Roman" w:hAnsi="Times New Roman" w:cs="Times New Roman"/>
          <w:sz w:val="24"/>
          <w:lang w:eastAsia="bg-BG"/>
        </w:rPr>
        <w:t xml:space="preserve"> </w:t>
      </w:r>
      <w:r w:rsidRPr="001C2838">
        <w:rPr>
          <w:rFonts w:ascii="Times New Roman" w:hAnsi="Times New Roman" w:cs="Times New Roman"/>
          <w:iCs/>
          <w:sz w:val="24"/>
          <w:lang w:eastAsia="bg-BG"/>
        </w:rPr>
        <w:t xml:space="preserve">За всеки спор относно съществуването и действието на договора или във връзка </w:t>
      </w:r>
      <w:r w:rsidRPr="001C2838">
        <w:rPr>
          <w:rFonts w:ascii="Times New Roman" w:hAnsi="Times New Roman" w:cs="Times New Roman"/>
          <w:bCs/>
          <w:iCs/>
          <w:sz w:val="24"/>
          <w:lang w:eastAsia="bg-BG"/>
        </w:rPr>
        <w:t xml:space="preserve">с </w:t>
      </w:r>
      <w:r w:rsidRPr="001C2838">
        <w:rPr>
          <w:rFonts w:ascii="Times New Roman" w:hAnsi="Times New Roman" w:cs="Times New Roman"/>
          <w:iCs/>
          <w:sz w:val="24"/>
          <w:lang w:eastAsia="bg-BG"/>
        </w:rPr>
        <w:t xml:space="preserve">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w:t>
      </w:r>
      <w:proofErr w:type="spellStart"/>
      <w:r w:rsidRPr="001C2838">
        <w:rPr>
          <w:rFonts w:ascii="Times New Roman" w:hAnsi="Times New Roman" w:cs="Times New Roman"/>
          <w:iCs/>
          <w:sz w:val="24"/>
          <w:lang w:eastAsia="bg-BG"/>
        </w:rPr>
        <w:t>непостигане</w:t>
      </w:r>
      <w:proofErr w:type="spellEnd"/>
      <w:r w:rsidRPr="001C2838">
        <w:rPr>
          <w:rFonts w:ascii="Times New Roman" w:hAnsi="Times New Roman" w:cs="Times New Roman"/>
          <w:iCs/>
          <w:sz w:val="24"/>
          <w:lang w:eastAsia="bg-BG"/>
        </w:rPr>
        <w:t xml:space="preserve"> на съгласие, спорът се отнася за решаване пред компетентния български съд.</w:t>
      </w:r>
    </w:p>
    <w:p w14:paraId="66E1E1B1"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p>
    <w:p w14:paraId="029C2456" w14:textId="77777777" w:rsidR="00BC46E9" w:rsidRPr="001C2838" w:rsidRDefault="00BC46E9" w:rsidP="00BC46E9">
      <w:pPr>
        <w:pStyle w:val="ListParagraph"/>
        <w:tabs>
          <w:tab w:val="left" w:pos="0"/>
        </w:tabs>
        <w:suppressAutoHyphens w:val="0"/>
        <w:spacing w:after="120" w:line="276" w:lineRule="auto"/>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4"/>
      </w:r>
    </w:p>
    <w:p w14:paraId="3B2AB356" w14:textId="77777777" w:rsidR="00BC46E9" w:rsidRPr="001C2838" w:rsidRDefault="00BC46E9" w:rsidP="00BC46E9">
      <w:pPr>
        <w:ind w:firstLine="708"/>
        <w:jc w:val="both"/>
        <w:rPr>
          <w:rFonts w:ascii="Times New Roman" w:hAnsi="Times New Roman"/>
          <w:b/>
          <w:bCs/>
          <w:sz w:val="24"/>
          <w:lang w:eastAsia="bg-BG"/>
        </w:rPr>
      </w:pPr>
      <w:r w:rsidRPr="001C2838">
        <w:rPr>
          <w:rFonts w:ascii="Times New Roman" w:hAnsi="Times New Roman"/>
          <w:b/>
          <w:bCs/>
          <w:sz w:val="24"/>
          <w:lang w:eastAsia="bg-BG"/>
        </w:rPr>
        <w:t>Чл. 26. Общи условия приложими към Подизпълнителите</w:t>
      </w:r>
    </w:p>
    <w:p w14:paraId="702EB7A5" w14:textId="0ED56895"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(26.1) За извършване на дейностите по Договора, Изпълнителят има право да ползва</w:t>
      </w:r>
      <w:r w:rsidR="00A4787A">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14:paraId="4B4817C5"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27C4D0E3" w14:textId="7232342F"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(26.3) Изпълнителят може да извършва замяна</w:t>
      </w:r>
      <w:r w:rsidR="00A4787A">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sidR="00A4787A">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14:paraId="448E52A8"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lastRenderedPageBreak/>
        <w:t>(26.4) Независимо от използването на подизпълнители, отговорността за изпълнение на настоящия Договор е на Изпълнителя.</w:t>
      </w:r>
    </w:p>
    <w:p w14:paraId="2305C7BB"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FCC1C76" w14:textId="77777777" w:rsidR="00BC46E9" w:rsidRPr="001C2838" w:rsidRDefault="00BC46E9" w:rsidP="00BC46E9">
      <w:pPr>
        <w:ind w:firstLine="708"/>
        <w:jc w:val="both"/>
        <w:rPr>
          <w:rFonts w:ascii="Times New Roman" w:hAnsi="Times New Roman"/>
          <w:b/>
          <w:bCs/>
          <w:sz w:val="24"/>
          <w:lang w:eastAsia="bg-BG"/>
        </w:rPr>
      </w:pPr>
      <w:r w:rsidRPr="001C2838">
        <w:rPr>
          <w:rFonts w:ascii="Times New Roman" w:hAnsi="Times New Roman"/>
          <w:b/>
          <w:bCs/>
          <w:sz w:val="24"/>
          <w:lang w:eastAsia="bg-BG"/>
        </w:rPr>
        <w:t>Чл. 27. Договори с подизпълнители</w:t>
      </w:r>
    </w:p>
    <w:p w14:paraId="446CB84E"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(27.1) При сключването на Договорите с подизпълнителите, оферирани в офертата на Изпълнителя, последният е длъжен да създаде условия и гаранции, че:</w:t>
      </w:r>
    </w:p>
    <w:p w14:paraId="19E74F39" w14:textId="77777777" w:rsidR="00BC46E9" w:rsidRPr="001C2838" w:rsidRDefault="00BC46E9" w:rsidP="00BC46E9">
      <w:pPr>
        <w:jc w:val="both"/>
        <w:rPr>
          <w:rFonts w:ascii="Times New Roman" w:hAnsi="Times New Roman"/>
          <w:bCs/>
          <w:sz w:val="24"/>
          <w:lang w:eastAsia="bg-BG"/>
        </w:rPr>
      </w:pPr>
    </w:p>
    <w:p w14:paraId="59D6EABD" w14:textId="77777777" w:rsidR="00BC46E9" w:rsidRPr="001C2838" w:rsidRDefault="00BC46E9"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14:paraId="24F834DF" w14:textId="77777777" w:rsidR="00BC46E9" w:rsidRPr="001C2838" w:rsidRDefault="00BC46E9"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14:paraId="61110B2D" w14:textId="77777777" w:rsidR="00BC46E9" w:rsidRPr="001C2838" w:rsidRDefault="00BC46E9" w:rsidP="000621F8">
      <w:pPr>
        <w:pStyle w:val="ListParagraph"/>
        <w:numPr>
          <w:ilvl w:val="0"/>
          <w:numId w:val="28"/>
        </w:numPr>
        <w:suppressAutoHyphens w:val="0"/>
        <w:spacing w:line="276" w:lineRule="auto"/>
        <w:ind w:left="567" w:hanging="567"/>
        <w:jc w:val="both"/>
        <w:rPr>
          <w:rFonts w:ascii="Times New Roman" w:hAnsi="Times New Roman"/>
          <w:bCs/>
          <w:sz w:val="24"/>
          <w:lang w:eastAsia="bg-BG"/>
        </w:rPr>
      </w:pPr>
      <w:r w:rsidRPr="001C2838">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65E6B814" w14:textId="77777777" w:rsidR="00BC46E9" w:rsidRPr="001C2838" w:rsidRDefault="00BC46E9" w:rsidP="00BC46E9">
      <w:pPr>
        <w:ind w:firstLine="567"/>
        <w:jc w:val="both"/>
        <w:rPr>
          <w:rFonts w:ascii="Times New Roman" w:hAnsi="Times New Roman"/>
          <w:b/>
          <w:bCs/>
          <w:sz w:val="24"/>
          <w:lang w:eastAsia="bg-BG"/>
        </w:rPr>
      </w:pPr>
      <w:r w:rsidRPr="001C2838">
        <w:rPr>
          <w:rFonts w:ascii="Times New Roman" w:hAnsi="Times New Roman"/>
          <w:b/>
          <w:bCs/>
          <w:sz w:val="24"/>
          <w:lang w:eastAsia="bg-BG"/>
        </w:rPr>
        <w:t>Чл. 28. Разплащане с подизпълнители</w:t>
      </w:r>
    </w:p>
    <w:p w14:paraId="5F30C555"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6D0F478F"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(28.2) Разплащанията по алинея (28.1)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7E39388C"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(28.3) Към искането по алинея (28.2) Изпълнителят предоставя становище, от което да е видно дали оспорва плащанията или част от тях като недължими.</w:t>
      </w:r>
    </w:p>
    <w:p w14:paraId="743B5FF2" w14:textId="77777777" w:rsidR="00BC46E9" w:rsidRPr="001C2838" w:rsidRDefault="00BC46E9" w:rsidP="00BC46E9">
      <w:pPr>
        <w:jc w:val="both"/>
        <w:rPr>
          <w:rFonts w:ascii="Times New Roman" w:hAnsi="Times New Roman"/>
          <w:bCs/>
          <w:sz w:val="24"/>
          <w:lang w:eastAsia="bg-BG"/>
        </w:rPr>
      </w:pPr>
      <w:r w:rsidRPr="001C2838">
        <w:rPr>
          <w:rFonts w:ascii="Times New Roman" w:hAnsi="Times New Roman"/>
          <w:bCs/>
          <w:sz w:val="24"/>
          <w:lang w:eastAsia="bg-BG"/>
        </w:rPr>
        <w:t>(28.4) Възложителят има право да откаже плащане по алинея (28.2), когато искането за плащане е оспорено, до момента на отстраняване на причината за отказа.</w:t>
      </w:r>
    </w:p>
    <w:p w14:paraId="24DCC851" w14:textId="77777777" w:rsidR="00BC46E9" w:rsidRPr="001C2838" w:rsidRDefault="00BC46E9" w:rsidP="00BC46E9">
      <w:pPr>
        <w:suppressAutoHyphens w:val="0"/>
        <w:autoSpaceDE w:val="0"/>
        <w:autoSpaceDN w:val="0"/>
        <w:adjustRightInd w:val="0"/>
        <w:ind w:firstLine="709"/>
        <w:jc w:val="both"/>
        <w:rPr>
          <w:rFonts w:ascii="Times New Roman" w:hAnsi="Times New Roman"/>
          <w:b/>
          <w:sz w:val="24"/>
        </w:rPr>
      </w:pPr>
    </w:p>
    <w:p w14:paraId="44FD9993" w14:textId="77777777" w:rsidR="00BC46E9" w:rsidRPr="001C2838" w:rsidRDefault="00BC46E9" w:rsidP="00BC46E9">
      <w:pPr>
        <w:suppressAutoHyphens w:val="0"/>
        <w:autoSpaceDE w:val="0"/>
        <w:autoSpaceDN w:val="0"/>
        <w:adjustRightInd w:val="0"/>
        <w:ind w:firstLine="709"/>
        <w:jc w:val="both"/>
        <w:rPr>
          <w:rFonts w:ascii="Times New Roman" w:hAnsi="Times New Roman"/>
          <w:sz w:val="24"/>
        </w:rPr>
      </w:pPr>
      <w:r w:rsidRPr="001C2838">
        <w:rPr>
          <w:rFonts w:ascii="Times New Roman" w:hAnsi="Times New Roman"/>
          <w:b/>
          <w:sz w:val="24"/>
        </w:rPr>
        <w:t xml:space="preserve">Чл. 29.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14:paraId="4FF9878D" w14:textId="77777777" w:rsidR="00BC46E9" w:rsidRPr="001C2838" w:rsidRDefault="00BC46E9" w:rsidP="00BC46E9">
      <w:pPr>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b/>
          <w:sz w:val="24"/>
        </w:rPr>
        <w:t xml:space="preserve">Чл. 30. </w:t>
      </w:r>
      <w:r w:rsidRPr="001C2838">
        <w:rPr>
          <w:rFonts w:ascii="Times New Roman" w:hAnsi="Times New Roman"/>
          <w:sz w:val="24"/>
        </w:rPr>
        <w:t>(1)</w:t>
      </w:r>
      <w:r w:rsidRPr="001C2838">
        <w:rPr>
          <w:rFonts w:ascii="Times New Roman" w:hAnsi="Times New Roman"/>
          <w:b/>
          <w:sz w:val="24"/>
        </w:rPr>
        <w:t xml:space="preserve"> </w:t>
      </w:r>
      <w:r w:rsidRPr="001C2838">
        <w:rPr>
          <w:rFonts w:ascii="Times New Roman" w:hAnsi="Times New Roman" w:cs="Times New Roman"/>
          <w:sz w:val="24"/>
          <w:lang w:eastAsia="bg-BG"/>
        </w:rPr>
        <w:t xml:space="preserve">В случай, че през срока на действие на договора отпадне застрахователния интерес по отношение на част от застрахованите МПС, ВЪЗЛОЖИТЕЛЯТ е длъжен да уведоми незабавно ИЗПЪЛНИТЕЛЯ за това, но не по-късно от 7 дни от отпадане на интереса. В този случай действието на настоящия договор по отношение на тези МПС, се прекратява от датата, на която е отпаднал интересът на ВЪЗЛОЖИТЕЛЯ към тях. ИЗПЪЛНИТЕЛЯТ е длъжен да върне на ВЪЗЛОЖИТЕЛЯ съответна част от платената за тези МПС застрахователна премия пропорционално на </w:t>
      </w:r>
      <w:proofErr w:type="spellStart"/>
      <w:r w:rsidRPr="001C2838">
        <w:rPr>
          <w:rFonts w:ascii="Times New Roman" w:hAnsi="Times New Roman" w:cs="Times New Roman"/>
          <w:sz w:val="24"/>
          <w:lang w:eastAsia="bg-BG"/>
        </w:rPr>
        <w:t>неизтеклата</w:t>
      </w:r>
      <w:proofErr w:type="spellEnd"/>
      <w:r w:rsidRPr="001C2838">
        <w:rPr>
          <w:rFonts w:ascii="Times New Roman" w:hAnsi="Times New Roman" w:cs="Times New Roman"/>
          <w:sz w:val="24"/>
          <w:lang w:eastAsia="bg-BG"/>
        </w:rPr>
        <w:t xml:space="preserve"> част от срока на договора съгласно приложената тарифа.</w:t>
      </w:r>
    </w:p>
    <w:p w14:paraId="32D1FC52" w14:textId="77777777" w:rsidR="00BC46E9" w:rsidRPr="001C2838" w:rsidRDefault="00BC46E9" w:rsidP="00BC46E9">
      <w:pPr>
        <w:suppressAutoHyphens w:val="0"/>
        <w:autoSpaceDE w:val="0"/>
        <w:autoSpaceDN w:val="0"/>
        <w:adjustRightInd w:val="0"/>
        <w:ind w:firstLine="600"/>
        <w:jc w:val="both"/>
        <w:rPr>
          <w:rFonts w:ascii="Times New Roman" w:hAnsi="Times New Roman" w:cs="Times New Roman"/>
          <w:b/>
          <w:bCs/>
          <w:sz w:val="24"/>
          <w:lang w:eastAsia="bg-BG"/>
        </w:rPr>
      </w:pPr>
      <w:r w:rsidRPr="001C2838">
        <w:rPr>
          <w:rFonts w:ascii="Times New Roman" w:hAnsi="Times New Roman" w:cs="Times New Roman"/>
          <w:sz w:val="24"/>
          <w:lang w:eastAsia="bg-BG"/>
        </w:rPr>
        <w:t xml:space="preserve">(2) При аналогични случаи предходната алинея се прилага съответно и спрямо застрахованото имущество със застраховки „Пожар и природни бедствия” и „Щети на имущество”. </w:t>
      </w:r>
    </w:p>
    <w:p w14:paraId="3CC9B64C" w14:textId="77777777" w:rsidR="00BC46E9" w:rsidRPr="001C2838" w:rsidRDefault="00BC46E9" w:rsidP="00BC46E9">
      <w:pPr>
        <w:suppressAutoHyphens w:val="0"/>
        <w:autoSpaceDE w:val="0"/>
        <w:autoSpaceDN w:val="0"/>
        <w:adjustRightInd w:val="0"/>
        <w:ind w:firstLine="709"/>
        <w:jc w:val="both"/>
        <w:rPr>
          <w:rFonts w:ascii="Times New Roman" w:hAnsi="Times New Roman" w:cs="Times New Roman"/>
          <w:sz w:val="24"/>
          <w:lang w:eastAsia="bg-BG"/>
        </w:rPr>
      </w:pPr>
    </w:p>
    <w:p w14:paraId="216359A7" w14:textId="77777777" w:rsidR="00BC46E9" w:rsidRPr="001C2838" w:rsidRDefault="00BC46E9" w:rsidP="00BC46E9">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14:paraId="7B731F8D" w14:textId="77777777" w:rsidR="00BC46E9" w:rsidRPr="001C2838" w:rsidRDefault="00BC46E9" w:rsidP="000621F8">
      <w:pPr>
        <w:numPr>
          <w:ilvl w:val="0"/>
          <w:numId w:val="38"/>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14:paraId="0A8E53CB" w14:textId="77777777" w:rsidR="00BC46E9" w:rsidRPr="001C2838" w:rsidRDefault="00BC46E9" w:rsidP="000621F8">
      <w:pPr>
        <w:numPr>
          <w:ilvl w:val="0"/>
          <w:numId w:val="38"/>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14:paraId="1131580F" w14:textId="77777777" w:rsidR="00BC46E9" w:rsidRPr="001C2838" w:rsidRDefault="00BC46E9" w:rsidP="000621F8">
      <w:pPr>
        <w:numPr>
          <w:ilvl w:val="0"/>
          <w:numId w:val="38"/>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14:paraId="2D0BEB9A" w14:textId="77777777" w:rsidR="00BC46E9" w:rsidRPr="001C2838" w:rsidRDefault="00BC46E9" w:rsidP="000621F8">
      <w:pPr>
        <w:numPr>
          <w:ilvl w:val="0"/>
          <w:numId w:val="38"/>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Ценовото предложение на изпълнителя.</w:t>
      </w:r>
    </w:p>
    <w:p w14:paraId="3D5A369B" w14:textId="77777777" w:rsidR="00BC46E9" w:rsidRPr="001C2838" w:rsidRDefault="00BC46E9" w:rsidP="00BC46E9">
      <w:pPr>
        <w:suppressAutoHyphens w:val="0"/>
        <w:autoSpaceDE w:val="0"/>
        <w:autoSpaceDN w:val="0"/>
        <w:adjustRightInd w:val="0"/>
        <w:jc w:val="both"/>
        <w:rPr>
          <w:rFonts w:ascii="Times New Roman" w:hAnsi="Times New Roman" w:cs="Times New Roman"/>
          <w:sz w:val="24"/>
          <w:lang w:eastAsia="bg-BG"/>
        </w:rPr>
      </w:pPr>
    </w:p>
    <w:p w14:paraId="48EDB2F9" w14:textId="77777777" w:rsidR="00BC46E9" w:rsidRPr="001C2838" w:rsidRDefault="00BC46E9" w:rsidP="00BC46E9">
      <w:pPr>
        <w:jc w:val="both"/>
        <w:rPr>
          <w:rFonts w:ascii="Times New Roman" w:hAnsi="Times New Roman"/>
          <w:sz w:val="24"/>
        </w:rPr>
      </w:pPr>
      <w:r w:rsidRPr="001C2838">
        <w:rPr>
          <w:rFonts w:ascii="Times New Roman" w:hAnsi="Times New Roman"/>
          <w:sz w:val="24"/>
        </w:rPr>
        <w:lastRenderedPageBreak/>
        <w:t>Настоящият Договор се подписа в два еднообразни екземпляра – по един за всяка от страните.</w:t>
      </w:r>
    </w:p>
    <w:p w14:paraId="61F7CC0D" w14:textId="77777777" w:rsidR="00BC46E9" w:rsidRPr="001C2838" w:rsidRDefault="00BC46E9" w:rsidP="00BC46E9">
      <w:pPr>
        <w:jc w:val="both"/>
        <w:rPr>
          <w:rFonts w:ascii="Times New Roman" w:hAnsi="Times New Roman"/>
          <w:sz w:val="24"/>
        </w:rPr>
      </w:pPr>
    </w:p>
    <w:tbl>
      <w:tblPr>
        <w:tblW w:w="9215" w:type="dxa"/>
        <w:tblInd w:w="250" w:type="dxa"/>
        <w:tblLayout w:type="fixed"/>
        <w:tblLook w:val="04A0" w:firstRow="1" w:lastRow="0" w:firstColumn="1" w:lastColumn="0" w:noHBand="0" w:noVBand="1"/>
      </w:tblPr>
      <w:tblGrid>
        <w:gridCol w:w="4961"/>
        <w:gridCol w:w="426"/>
        <w:gridCol w:w="3402"/>
        <w:gridCol w:w="426"/>
      </w:tblGrid>
      <w:tr w:rsidR="00BC46E9" w:rsidRPr="001C2838" w14:paraId="79B0F9B1" w14:textId="77777777" w:rsidTr="0061440F">
        <w:trPr>
          <w:trHeight w:val="700"/>
        </w:trPr>
        <w:tc>
          <w:tcPr>
            <w:tcW w:w="5387" w:type="dxa"/>
            <w:gridSpan w:val="2"/>
          </w:tcPr>
          <w:p w14:paraId="7A5C0781" w14:textId="77777777" w:rsidR="00BC46E9" w:rsidRPr="001C2838" w:rsidRDefault="00BC46E9" w:rsidP="0061440F">
            <w:pPr>
              <w:tabs>
                <w:tab w:val="left" w:pos="-90"/>
                <w:tab w:val="left" w:pos="864"/>
                <w:tab w:val="left" w:pos="10440"/>
              </w:tabs>
              <w:jc w:val="both"/>
              <w:rPr>
                <w:rFonts w:ascii="Times New Roman" w:hAnsi="Times New Roman"/>
                <w:sz w:val="24"/>
                <w:szCs w:val="20"/>
                <w:lang w:eastAsia="bg-BG"/>
              </w:rPr>
            </w:pPr>
          </w:p>
          <w:p w14:paraId="3798D893" w14:textId="77777777" w:rsidR="00BC46E9" w:rsidRPr="001C2838" w:rsidRDefault="00BC46E9" w:rsidP="0061440F">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14:paraId="7DB94ADA" w14:textId="77777777" w:rsidR="00BC46E9" w:rsidRPr="001C2838" w:rsidRDefault="00BC46E9" w:rsidP="0061440F">
            <w:pPr>
              <w:tabs>
                <w:tab w:val="left" w:pos="-90"/>
                <w:tab w:val="left" w:pos="864"/>
                <w:tab w:val="left" w:pos="10440"/>
              </w:tabs>
              <w:jc w:val="both"/>
              <w:rPr>
                <w:rFonts w:ascii="Times New Roman" w:hAnsi="Times New Roman"/>
                <w:sz w:val="24"/>
                <w:szCs w:val="20"/>
                <w:lang w:eastAsia="bg-BG"/>
              </w:rPr>
            </w:pPr>
          </w:p>
          <w:p w14:paraId="48798A07" w14:textId="77777777" w:rsidR="00BC46E9" w:rsidRPr="001C2838" w:rsidRDefault="00BC46E9" w:rsidP="0061440F">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BC46E9" w:rsidRPr="001C2838" w14:paraId="5E220415" w14:textId="77777777" w:rsidTr="0061440F">
        <w:tc>
          <w:tcPr>
            <w:tcW w:w="5387" w:type="dxa"/>
            <w:gridSpan w:val="2"/>
          </w:tcPr>
          <w:p w14:paraId="156802A0" w14:textId="77777777" w:rsidR="00BC46E9" w:rsidRPr="001C2838" w:rsidRDefault="00BC46E9" w:rsidP="0061440F">
            <w:pPr>
              <w:rPr>
                <w:rFonts w:ascii="Times New Roman" w:hAnsi="Times New Roman"/>
                <w:sz w:val="24"/>
                <w:lang w:eastAsia="bg-BG"/>
              </w:rPr>
            </w:pPr>
          </w:p>
          <w:p w14:paraId="52396966" w14:textId="77777777" w:rsidR="00BC46E9" w:rsidRPr="001C2838" w:rsidRDefault="00BC46E9" w:rsidP="0061440F">
            <w:pPr>
              <w:rPr>
                <w:rFonts w:ascii="Times New Roman" w:hAnsi="Times New Roman"/>
                <w:sz w:val="24"/>
                <w:lang w:eastAsia="bg-BG"/>
              </w:rPr>
            </w:pPr>
            <w:r w:rsidRPr="001C2838">
              <w:rPr>
                <w:rFonts w:ascii="Times New Roman" w:hAnsi="Times New Roman"/>
                <w:sz w:val="24"/>
                <w:lang w:eastAsia="bg-BG"/>
              </w:rPr>
              <w:t>.............................</w:t>
            </w:r>
          </w:p>
          <w:p w14:paraId="7F8D4D83" w14:textId="77777777" w:rsidR="00BC46E9" w:rsidRPr="001C2838" w:rsidRDefault="00BC46E9" w:rsidP="0061440F">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6AE38429" w14:textId="77777777" w:rsidR="00BC46E9" w:rsidRPr="001C2838" w:rsidRDefault="00BC46E9" w:rsidP="0061440F">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14:paraId="3552168D" w14:textId="77777777" w:rsidR="00BC46E9" w:rsidRPr="001C2838" w:rsidRDefault="00BC46E9" w:rsidP="0061440F">
            <w:pPr>
              <w:tabs>
                <w:tab w:val="left" w:pos="-90"/>
                <w:tab w:val="left" w:pos="864"/>
                <w:tab w:val="left" w:pos="10440"/>
              </w:tabs>
              <w:jc w:val="both"/>
              <w:rPr>
                <w:rFonts w:ascii="Times New Roman" w:hAnsi="Times New Roman"/>
                <w:sz w:val="24"/>
                <w:lang w:bidi="en-US"/>
              </w:rPr>
            </w:pPr>
          </w:p>
          <w:p w14:paraId="2937EA3A" w14:textId="77777777" w:rsidR="00BC46E9" w:rsidRPr="001C2838" w:rsidRDefault="00BC46E9" w:rsidP="0061440F">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14:paraId="61218617" w14:textId="77777777" w:rsidR="00BC46E9" w:rsidRPr="001C2838" w:rsidRDefault="00BC46E9" w:rsidP="0061440F">
            <w:pPr>
              <w:tabs>
                <w:tab w:val="left" w:pos="-90"/>
                <w:tab w:val="left" w:pos="864"/>
                <w:tab w:val="left" w:pos="10440"/>
              </w:tabs>
              <w:jc w:val="both"/>
              <w:rPr>
                <w:rFonts w:ascii="Times New Roman" w:hAnsi="Times New Roman"/>
                <w:sz w:val="24"/>
                <w:lang w:bidi="en-US"/>
              </w:rPr>
            </w:pPr>
          </w:p>
        </w:tc>
      </w:tr>
      <w:tr w:rsidR="00BC46E9" w:rsidRPr="001C2838" w14:paraId="431D0B63" w14:textId="77777777" w:rsidTr="0061440F">
        <w:trPr>
          <w:gridAfter w:val="1"/>
          <w:wAfter w:w="426" w:type="dxa"/>
        </w:trPr>
        <w:tc>
          <w:tcPr>
            <w:tcW w:w="4961" w:type="dxa"/>
          </w:tcPr>
          <w:p w14:paraId="5A0390C3" w14:textId="77777777" w:rsidR="00BC46E9" w:rsidRPr="001C2838" w:rsidRDefault="00BC46E9" w:rsidP="0061440F">
            <w:pPr>
              <w:jc w:val="both"/>
              <w:rPr>
                <w:rFonts w:ascii="Times New Roman" w:hAnsi="Times New Roman"/>
                <w:sz w:val="24"/>
                <w:lang w:eastAsia="bg-BG"/>
              </w:rPr>
            </w:pPr>
          </w:p>
          <w:p w14:paraId="55D581B3" w14:textId="77777777" w:rsidR="00BC46E9" w:rsidRPr="001C2838" w:rsidRDefault="00BC46E9" w:rsidP="0061440F">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14:paraId="7ADD8957" w14:textId="2CF74876" w:rsidR="00BC46E9" w:rsidRPr="001C2838" w:rsidRDefault="00BC46E9" w:rsidP="0061440F">
            <w:pPr>
              <w:jc w:val="both"/>
              <w:rPr>
                <w:rFonts w:ascii="Times New Roman" w:hAnsi="Times New Roman"/>
                <w:sz w:val="24"/>
                <w:szCs w:val="20"/>
                <w:lang w:eastAsia="bg-BG"/>
              </w:rPr>
            </w:pPr>
            <w:r w:rsidRPr="001C2838">
              <w:rPr>
                <w:rFonts w:ascii="Times New Roman" w:hAnsi="Times New Roman"/>
                <w:caps/>
                <w:sz w:val="24"/>
                <w:szCs w:val="20"/>
                <w:lang w:eastAsia="bg-BG"/>
              </w:rPr>
              <w:t>НАЧАЛНИК НА ОТДЕЛ „ФС“</w:t>
            </w:r>
            <w:r w:rsidRPr="001C2838">
              <w:rPr>
                <w:rFonts w:ascii="Times New Roman" w:hAnsi="Times New Roman"/>
                <w:sz w:val="24"/>
                <w:szCs w:val="20"/>
                <w:lang w:eastAsia="bg-BG"/>
              </w:rPr>
              <w:tab/>
            </w:r>
          </w:p>
          <w:p w14:paraId="1FEABC3A" w14:textId="77777777" w:rsidR="00BC46E9" w:rsidRPr="001C2838" w:rsidRDefault="00BC46E9" w:rsidP="0061440F">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14:paraId="0B43CD06" w14:textId="77777777" w:rsidR="00BC46E9" w:rsidRPr="001C2838" w:rsidRDefault="00BC46E9" w:rsidP="0061440F">
            <w:pPr>
              <w:tabs>
                <w:tab w:val="left" w:pos="-90"/>
                <w:tab w:val="left" w:pos="864"/>
                <w:tab w:val="left" w:pos="10440"/>
              </w:tabs>
              <w:jc w:val="both"/>
              <w:rPr>
                <w:rFonts w:ascii="Times New Roman" w:hAnsi="Times New Roman"/>
                <w:sz w:val="24"/>
                <w:lang w:bidi="en-US"/>
              </w:rPr>
            </w:pPr>
          </w:p>
        </w:tc>
      </w:tr>
    </w:tbl>
    <w:p w14:paraId="4C4AB53F" w14:textId="77777777" w:rsidR="00BC46E9" w:rsidRPr="001C2838" w:rsidRDefault="00BC46E9" w:rsidP="00BC46E9">
      <w:pPr>
        <w:jc w:val="both"/>
        <w:rPr>
          <w:rFonts w:ascii="Times New Roman" w:hAnsi="Times New Roman"/>
          <w:b/>
          <w:caps/>
          <w:sz w:val="24"/>
        </w:rPr>
      </w:pPr>
    </w:p>
    <w:p w14:paraId="69181B62" w14:textId="326DB32F" w:rsidR="003A284B" w:rsidRDefault="003A284B" w:rsidP="001F61A2">
      <w:pPr>
        <w:tabs>
          <w:tab w:val="left" w:pos="2505"/>
        </w:tabs>
        <w:suppressAutoHyphens w:val="0"/>
        <w:spacing w:line="360" w:lineRule="auto"/>
      </w:pPr>
    </w:p>
    <w:p w14:paraId="357FEF5C" w14:textId="329C7A3F" w:rsidR="00286865" w:rsidRDefault="00286865" w:rsidP="001F61A2">
      <w:pPr>
        <w:tabs>
          <w:tab w:val="left" w:pos="2505"/>
        </w:tabs>
        <w:suppressAutoHyphens w:val="0"/>
        <w:spacing w:line="360" w:lineRule="auto"/>
      </w:pPr>
    </w:p>
    <w:p w14:paraId="380A8161" w14:textId="774A0588" w:rsidR="004D5A45" w:rsidRDefault="004D5A45" w:rsidP="001F61A2">
      <w:pPr>
        <w:tabs>
          <w:tab w:val="left" w:pos="2505"/>
        </w:tabs>
        <w:suppressAutoHyphens w:val="0"/>
        <w:spacing w:line="360" w:lineRule="auto"/>
      </w:pPr>
    </w:p>
    <w:p w14:paraId="6DC336F4" w14:textId="710D3811" w:rsidR="004D5A45" w:rsidRDefault="004D5A45" w:rsidP="001F61A2">
      <w:pPr>
        <w:tabs>
          <w:tab w:val="left" w:pos="2505"/>
        </w:tabs>
        <w:suppressAutoHyphens w:val="0"/>
        <w:spacing w:line="360" w:lineRule="auto"/>
      </w:pPr>
    </w:p>
    <w:p w14:paraId="232CD206" w14:textId="53C95944" w:rsidR="004D5A45" w:rsidRDefault="004D5A45" w:rsidP="001F61A2">
      <w:pPr>
        <w:tabs>
          <w:tab w:val="left" w:pos="2505"/>
        </w:tabs>
        <w:suppressAutoHyphens w:val="0"/>
        <w:spacing w:line="360" w:lineRule="auto"/>
      </w:pPr>
    </w:p>
    <w:p w14:paraId="6E727186" w14:textId="719C2F94" w:rsidR="004D5A45" w:rsidRDefault="004D5A45" w:rsidP="001F61A2">
      <w:pPr>
        <w:tabs>
          <w:tab w:val="left" w:pos="2505"/>
        </w:tabs>
        <w:suppressAutoHyphens w:val="0"/>
        <w:spacing w:line="360" w:lineRule="auto"/>
      </w:pPr>
    </w:p>
    <w:p w14:paraId="0FDA3475" w14:textId="37FA9539" w:rsidR="004D5A45" w:rsidRDefault="004D5A45" w:rsidP="001F61A2">
      <w:pPr>
        <w:tabs>
          <w:tab w:val="left" w:pos="2505"/>
        </w:tabs>
        <w:suppressAutoHyphens w:val="0"/>
        <w:spacing w:line="360" w:lineRule="auto"/>
      </w:pPr>
    </w:p>
    <w:p w14:paraId="233B86AC" w14:textId="6ABE2F8D" w:rsidR="004D5A45" w:rsidRDefault="004D5A45" w:rsidP="001F61A2">
      <w:pPr>
        <w:tabs>
          <w:tab w:val="left" w:pos="2505"/>
        </w:tabs>
        <w:suppressAutoHyphens w:val="0"/>
        <w:spacing w:line="360" w:lineRule="auto"/>
      </w:pPr>
    </w:p>
    <w:p w14:paraId="1D332B5C" w14:textId="1703EA3D" w:rsidR="004D5A45" w:rsidRDefault="004D5A45" w:rsidP="001F61A2">
      <w:pPr>
        <w:tabs>
          <w:tab w:val="left" w:pos="2505"/>
        </w:tabs>
        <w:suppressAutoHyphens w:val="0"/>
        <w:spacing w:line="360" w:lineRule="auto"/>
      </w:pPr>
    </w:p>
    <w:p w14:paraId="0C3DE447" w14:textId="16F541A0" w:rsidR="004D5A45" w:rsidRDefault="004D5A45" w:rsidP="001F61A2">
      <w:pPr>
        <w:tabs>
          <w:tab w:val="left" w:pos="2505"/>
        </w:tabs>
        <w:suppressAutoHyphens w:val="0"/>
        <w:spacing w:line="360" w:lineRule="auto"/>
      </w:pPr>
    </w:p>
    <w:p w14:paraId="24F21BFA" w14:textId="77777777" w:rsidR="00286865" w:rsidRPr="001C2838" w:rsidRDefault="00286865" w:rsidP="001F61A2">
      <w:pPr>
        <w:tabs>
          <w:tab w:val="left" w:pos="2505"/>
        </w:tabs>
        <w:suppressAutoHyphens w:val="0"/>
        <w:spacing w:line="360" w:lineRule="auto"/>
      </w:pPr>
    </w:p>
    <w:sectPr w:rsidR="00286865" w:rsidRPr="001C2838" w:rsidSect="00187B3C">
      <w:pgSz w:w="11906" w:h="16838"/>
      <w:pgMar w:top="992"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6DDB" w14:textId="77777777" w:rsidR="00100017" w:rsidRDefault="00100017" w:rsidP="004D3A92">
      <w:r>
        <w:separator/>
      </w:r>
    </w:p>
  </w:endnote>
  <w:endnote w:type="continuationSeparator" w:id="0">
    <w:p w14:paraId="0C4F568C" w14:textId="77777777" w:rsidR="00100017" w:rsidRDefault="00100017"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138677962"/>
      <w:docPartObj>
        <w:docPartGallery w:val="Page Numbers (Bottom of Page)"/>
        <w:docPartUnique/>
      </w:docPartObj>
    </w:sdtPr>
    <w:sdtEndPr/>
    <w:sdtContent>
      <w:sdt>
        <w:sdtPr>
          <w:rPr>
            <w:rFonts w:ascii="Times New Roman" w:hAnsi="Times New Roman" w:cs="Times New Roman"/>
            <w:sz w:val="16"/>
            <w:szCs w:val="16"/>
          </w:rPr>
          <w:id w:val="-2085979978"/>
          <w:docPartObj>
            <w:docPartGallery w:val="Page Numbers (Top of Page)"/>
            <w:docPartUnique/>
          </w:docPartObj>
        </w:sdtPr>
        <w:sdtEndPr/>
        <w:sdtContent>
          <w:p w14:paraId="5C5FD782" w14:textId="1ACB4A52" w:rsidR="00100017" w:rsidRPr="008F4820" w:rsidRDefault="00100017">
            <w:pPr>
              <w:pStyle w:val="Footer"/>
              <w:jc w:val="right"/>
              <w:rPr>
                <w:rFonts w:ascii="Times New Roman" w:hAnsi="Times New Roman" w:cs="Times New Roman"/>
                <w:sz w:val="16"/>
                <w:szCs w:val="16"/>
              </w:rPr>
            </w:pP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PAGE </w:instrText>
            </w:r>
            <w:r w:rsidRPr="008F4820">
              <w:rPr>
                <w:rFonts w:ascii="Times New Roman" w:hAnsi="Times New Roman" w:cs="Times New Roman"/>
                <w:b/>
                <w:bCs/>
                <w:sz w:val="16"/>
                <w:szCs w:val="16"/>
              </w:rPr>
              <w:fldChar w:fldCharType="separate"/>
            </w:r>
            <w:r w:rsidR="007851D8">
              <w:rPr>
                <w:rFonts w:ascii="Times New Roman" w:hAnsi="Times New Roman" w:cs="Times New Roman"/>
                <w:b/>
                <w:bCs/>
                <w:noProof/>
                <w:sz w:val="16"/>
                <w:szCs w:val="16"/>
              </w:rPr>
              <w:t>72</w:t>
            </w:r>
            <w:r w:rsidRPr="008F4820">
              <w:rPr>
                <w:rFonts w:ascii="Times New Roman" w:hAnsi="Times New Roman" w:cs="Times New Roman"/>
                <w:b/>
                <w:bCs/>
                <w:sz w:val="16"/>
                <w:szCs w:val="16"/>
              </w:rPr>
              <w:fldChar w:fldCharType="end"/>
            </w:r>
            <w:r>
              <w:rPr>
                <w:rFonts w:ascii="Times New Roman" w:hAnsi="Times New Roman" w:cs="Times New Roman"/>
                <w:sz w:val="16"/>
                <w:szCs w:val="16"/>
              </w:rPr>
              <w:t xml:space="preserve"> /</w:t>
            </w: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NUMPAGES  </w:instrText>
            </w:r>
            <w:r w:rsidRPr="008F4820">
              <w:rPr>
                <w:rFonts w:ascii="Times New Roman" w:hAnsi="Times New Roman" w:cs="Times New Roman"/>
                <w:b/>
                <w:bCs/>
                <w:sz w:val="16"/>
                <w:szCs w:val="16"/>
              </w:rPr>
              <w:fldChar w:fldCharType="separate"/>
            </w:r>
            <w:r w:rsidR="007851D8">
              <w:rPr>
                <w:rFonts w:ascii="Times New Roman" w:hAnsi="Times New Roman" w:cs="Times New Roman"/>
                <w:b/>
                <w:bCs/>
                <w:noProof/>
                <w:sz w:val="16"/>
                <w:szCs w:val="16"/>
              </w:rPr>
              <w:t>80</w:t>
            </w:r>
            <w:r w:rsidRPr="008F4820">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407A6" w14:textId="77777777" w:rsidR="00100017" w:rsidRDefault="00100017" w:rsidP="004D3A92">
      <w:r>
        <w:separator/>
      </w:r>
    </w:p>
  </w:footnote>
  <w:footnote w:type="continuationSeparator" w:id="0">
    <w:p w14:paraId="5353B697" w14:textId="77777777" w:rsidR="00100017" w:rsidRDefault="00100017" w:rsidP="004D3A92">
      <w:r>
        <w:continuationSeparator/>
      </w:r>
    </w:p>
  </w:footnote>
  <w:footnote w:id="1">
    <w:p w14:paraId="2447F318" w14:textId="77777777" w:rsidR="00100017" w:rsidRDefault="00100017" w:rsidP="000E1E60">
      <w:pPr>
        <w:pStyle w:val="FootnoteText"/>
        <w:jc w:val="both"/>
      </w:pPr>
      <w:r>
        <w:rPr>
          <w:rStyle w:val="FootnoteReference"/>
        </w:rPr>
        <w:footnoteRef/>
      </w:r>
      <w:r w:rsidRPr="000E1E60">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14:paraId="77459464" w14:textId="77777777" w:rsidR="00100017" w:rsidRPr="00DC0CC8" w:rsidRDefault="00100017" w:rsidP="00C379F0">
      <w:pPr>
        <w:pStyle w:val="FootnoteText"/>
        <w:jc w:val="both"/>
        <w:rPr>
          <w:b/>
        </w:rPr>
      </w:pPr>
      <w:r w:rsidRPr="00DC0CC8">
        <w:rPr>
          <w:rStyle w:val="FootnoteReference"/>
          <w:b/>
        </w:rPr>
        <w:footnoteRef/>
      </w:r>
      <w:r w:rsidRPr="00DC0CC8">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3">
    <w:p w14:paraId="435AB4C4" w14:textId="77777777" w:rsidR="00100017" w:rsidRPr="00DC0CC8" w:rsidRDefault="00100017" w:rsidP="006161E1">
      <w:pPr>
        <w:pStyle w:val="FootnoteText"/>
        <w:jc w:val="both"/>
        <w:rPr>
          <w:b/>
        </w:rPr>
      </w:pPr>
      <w:r w:rsidRPr="00DC0CC8">
        <w:rPr>
          <w:rStyle w:val="FootnoteReference"/>
          <w:b/>
        </w:rPr>
        <w:footnoteRef/>
      </w:r>
      <w:r w:rsidRPr="00DC0CC8">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14:paraId="09D5A789" w14:textId="77777777" w:rsidR="00100017" w:rsidRPr="00DC0CC8" w:rsidRDefault="00100017" w:rsidP="00BC46E9">
      <w:pPr>
        <w:pStyle w:val="FootnoteText"/>
        <w:jc w:val="both"/>
        <w:rPr>
          <w:b/>
        </w:rPr>
      </w:pPr>
      <w:r w:rsidRPr="00DC0CC8">
        <w:rPr>
          <w:rStyle w:val="FootnoteReference"/>
          <w:b/>
        </w:rPr>
        <w:footnoteRef/>
      </w:r>
      <w:r w:rsidRPr="00DC0CC8">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42541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5"/>
    <w:multiLevelType w:val="multilevel"/>
    <w:tmpl w:val="615EE85A"/>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43599F"/>
    <w:multiLevelType w:val="hybridMultilevel"/>
    <w:tmpl w:val="3F90CD6E"/>
    <w:lvl w:ilvl="0" w:tplc="D70CA42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086E27D1"/>
    <w:multiLevelType w:val="multilevel"/>
    <w:tmpl w:val="A64657E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0F5892"/>
    <w:multiLevelType w:val="hybridMultilevel"/>
    <w:tmpl w:val="2762354A"/>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15:restartNumberingAfterBreak="0">
    <w:nsid w:val="13F95B3A"/>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9" w15:restartNumberingAfterBreak="0">
    <w:nsid w:val="1A64224B"/>
    <w:multiLevelType w:val="hybridMultilevel"/>
    <w:tmpl w:val="84DEE0F2"/>
    <w:lvl w:ilvl="0" w:tplc="6EFEA032">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1D3BC4"/>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D2C64FC"/>
    <w:multiLevelType w:val="hybridMultilevel"/>
    <w:tmpl w:val="D638A232"/>
    <w:lvl w:ilvl="0" w:tplc="54C0D50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CA57653"/>
    <w:multiLevelType w:val="hybridMultilevel"/>
    <w:tmpl w:val="478410DE"/>
    <w:lvl w:ilvl="0" w:tplc="9C8A023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CBC6781"/>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AD7300"/>
    <w:multiLevelType w:val="hybridMultilevel"/>
    <w:tmpl w:val="2762354A"/>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5" w15:restartNumberingAfterBreak="0">
    <w:nsid w:val="367729E8"/>
    <w:multiLevelType w:val="hybridMultilevel"/>
    <w:tmpl w:val="CDDC1C46"/>
    <w:lvl w:ilvl="0" w:tplc="68F4B29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6"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E6164A"/>
    <w:multiLevelType w:val="multilevel"/>
    <w:tmpl w:val="A64657EC"/>
    <w:numStyleLink w:val="Style1"/>
  </w:abstractNum>
  <w:abstractNum w:abstractNumId="18" w15:restartNumberingAfterBreak="0">
    <w:nsid w:val="41E06533"/>
    <w:multiLevelType w:val="hybridMultilevel"/>
    <w:tmpl w:val="7B84D458"/>
    <w:lvl w:ilvl="0" w:tplc="2EDAD11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9" w15:restartNumberingAfterBreak="0">
    <w:nsid w:val="42796891"/>
    <w:multiLevelType w:val="hybridMultilevel"/>
    <w:tmpl w:val="A80C67DA"/>
    <w:lvl w:ilvl="0" w:tplc="D70CA426">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start w:val="1"/>
      <w:numFmt w:val="bullet"/>
      <w:lvlText w:val="o"/>
      <w:lvlJc w:val="left"/>
      <w:pPr>
        <w:ind w:left="1065" w:hanging="360"/>
      </w:pPr>
      <w:rPr>
        <w:rFonts w:ascii="Courier New" w:hAnsi="Courier New" w:cs="Courier New" w:hint="default"/>
      </w:rPr>
    </w:lvl>
    <w:lvl w:ilvl="2" w:tplc="04020005">
      <w:start w:val="1"/>
      <w:numFmt w:val="bullet"/>
      <w:lvlText w:val=""/>
      <w:lvlJc w:val="left"/>
      <w:pPr>
        <w:ind w:left="1785" w:hanging="360"/>
      </w:pPr>
      <w:rPr>
        <w:rFonts w:ascii="Wingdings" w:hAnsi="Wingdings" w:hint="default"/>
      </w:rPr>
    </w:lvl>
    <w:lvl w:ilvl="3" w:tplc="04020001">
      <w:start w:val="1"/>
      <w:numFmt w:val="bullet"/>
      <w:lvlText w:val=""/>
      <w:lvlJc w:val="left"/>
      <w:pPr>
        <w:ind w:left="2505" w:hanging="360"/>
      </w:pPr>
      <w:rPr>
        <w:rFonts w:ascii="Symbol" w:hAnsi="Symbol" w:hint="default"/>
      </w:rPr>
    </w:lvl>
    <w:lvl w:ilvl="4" w:tplc="04020003">
      <w:start w:val="1"/>
      <w:numFmt w:val="bullet"/>
      <w:lvlText w:val="o"/>
      <w:lvlJc w:val="left"/>
      <w:pPr>
        <w:ind w:left="3225" w:hanging="360"/>
      </w:pPr>
      <w:rPr>
        <w:rFonts w:ascii="Courier New" w:hAnsi="Courier New" w:cs="Courier New" w:hint="default"/>
      </w:rPr>
    </w:lvl>
    <w:lvl w:ilvl="5" w:tplc="04020005">
      <w:start w:val="1"/>
      <w:numFmt w:val="bullet"/>
      <w:lvlText w:val=""/>
      <w:lvlJc w:val="left"/>
      <w:pPr>
        <w:ind w:left="3945" w:hanging="360"/>
      </w:pPr>
      <w:rPr>
        <w:rFonts w:ascii="Wingdings" w:hAnsi="Wingdings" w:hint="default"/>
      </w:rPr>
    </w:lvl>
    <w:lvl w:ilvl="6" w:tplc="04020001">
      <w:start w:val="1"/>
      <w:numFmt w:val="bullet"/>
      <w:lvlText w:val=""/>
      <w:lvlJc w:val="left"/>
      <w:pPr>
        <w:ind w:left="4665" w:hanging="360"/>
      </w:pPr>
      <w:rPr>
        <w:rFonts w:ascii="Symbol" w:hAnsi="Symbol" w:hint="default"/>
      </w:rPr>
    </w:lvl>
    <w:lvl w:ilvl="7" w:tplc="04020003">
      <w:start w:val="1"/>
      <w:numFmt w:val="bullet"/>
      <w:lvlText w:val="o"/>
      <w:lvlJc w:val="left"/>
      <w:pPr>
        <w:ind w:left="5385" w:hanging="360"/>
      </w:pPr>
      <w:rPr>
        <w:rFonts w:ascii="Courier New" w:hAnsi="Courier New" w:cs="Courier New" w:hint="default"/>
      </w:rPr>
    </w:lvl>
    <w:lvl w:ilvl="8" w:tplc="04020005">
      <w:start w:val="1"/>
      <w:numFmt w:val="bullet"/>
      <w:lvlText w:val=""/>
      <w:lvlJc w:val="left"/>
      <w:pPr>
        <w:ind w:left="6105" w:hanging="360"/>
      </w:pPr>
      <w:rPr>
        <w:rFonts w:ascii="Wingdings" w:hAnsi="Wingdings" w:hint="default"/>
      </w:rPr>
    </w:lvl>
  </w:abstractNum>
  <w:abstractNum w:abstractNumId="21" w15:restartNumberingAfterBreak="0">
    <w:nsid w:val="4F6653ED"/>
    <w:multiLevelType w:val="hybridMultilevel"/>
    <w:tmpl w:val="69844F16"/>
    <w:lvl w:ilvl="0" w:tplc="6E5A0ED4">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1D65271"/>
    <w:multiLevelType w:val="hybridMultilevel"/>
    <w:tmpl w:val="12D00E9C"/>
    <w:lvl w:ilvl="0" w:tplc="029ED562">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BEE7EA5"/>
    <w:multiLevelType w:val="hybridMultilevel"/>
    <w:tmpl w:val="B34637BC"/>
    <w:lvl w:ilvl="0" w:tplc="6FBCE5A6">
      <w:start w:val="5"/>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63ED5370"/>
    <w:multiLevelType w:val="hybridMultilevel"/>
    <w:tmpl w:val="46C434FE"/>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5" w15:restartNumberingAfterBreak="0">
    <w:nsid w:val="6434664F"/>
    <w:multiLevelType w:val="multilevel"/>
    <w:tmpl w:val="356020CA"/>
    <w:lvl w:ilvl="0">
      <w:start w:val="1"/>
      <w:numFmt w:val="decimal"/>
      <w:lvlText w:val="%1."/>
      <w:lvlJc w:val="left"/>
      <w:pPr>
        <w:ind w:left="360" w:hanging="360"/>
      </w:pPr>
      <w:rPr>
        <w:rFonts w:hint="default"/>
        <w:sz w:val="24"/>
        <w:lang w:val="ru-RU"/>
      </w:rPr>
    </w:lvl>
    <w:lvl w:ilvl="1">
      <w:start w:val="1"/>
      <w:numFmt w:val="decimal"/>
      <w:lvlText w:val="%1.%2."/>
      <w:lvlJc w:val="left"/>
      <w:pPr>
        <w:ind w:left="792" w:hanging="432"/>
      </w:pPr>
      <w:rPr>
        <w:rFonts w:ascii="Times New Roman" w:hAnsi="Times New Roman" w:cs="Times New Roman" w:hint="default"/>
        <w:b w:val="0"/>
        <w:i w:val="0"/>
        <w:caps w:val="0"/>
        <w:strike w:val="0"/>
        <w:dstrike w:val="0"/>
        <w:vanish w:val="0"/>
        <w:sz w:val="24"/>
        <w:szCs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4912A5"/>
    <w:multiLevelType w:val="hybridMultilevel"/>
    <w:tmpl w:val="D3C4C0E8"/>
    <w:lvl w:ilvl="0" w:tplc="E70EA5F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7"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15:restartNumberingAfterBreak="0">
    <w:nsid w:val="6E283430"/>
    <w:multiLevelType w:val="hybridMultilevel"/>
    <w:tmpl w:val="5292FFE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30" w15:restartNumberingAfterBreak="0">
    <w:nsid w:val="748C64FE"/>
    <w:multiLevelType w:val="hybridMultilevel"/>
    <w:tmpl w:val="733A076C"/>
    <w:lvl w:ilvl="0" w:tplc="AF2EEA84">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5256AED"/>
    <w:multiLevelType w:val="hybridMultilevel"/>
    <w:tmpl w:val="CB225D00"/>
    <w:lvl w:ilvl="0" w:tplc="0402000F">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2" w15:restartNumberingAfterBreak="0">
    <w:nsid w:val="764F0F09"/>
    <w:multiLevelType w:val="hybridMultilevel"/>
    <w:tmpl w:val="6F8CED64"/>
    <w:lvl w:ilvl="0" w:tplc="9A60F3F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3" w15:restartNumberingAfterBreak="0">
    <w:nsid w:val="784F338E"/>
    <w:multiLevelType w:val="hybridMultilevel"/>
    <w:tmpl w:val="76BA5988"/>
    <w:lvl w:ilvl="0" w:tplc="9FB0965E">
      <w:start w:val="1"/>
      <w:numFmt w:val="bullet"/>
      <w:lvlText w:val=""/>
      <w:lvlJc w:val="left"/>
      <w:pPr>
        <w:ind w:left="1800" w:hanging="360"/>
      </w:pPr>
      <w:rPr>
        <w:rFonts w:ascii="Wingdings" w:hAnsi="Wingdings" w:hint="default"/>
      </w:rPr>
    </w:lvl>
    <w:lvl w:ilvl="1" w:tplc="0828589E" w:tentative="1">
      <w:start w:val="1"/>
      <w:numFmt w:val="bullet"/>
      <w:lvlText w:val="o"/>
      <w:lvlJc w:val="left"/>
      <w:pPr>
        <w:ind w:left="2520" w:hanging="360"/>
      </w:pPr>
      <w:rPr>
        <w:rFonts w:ascii="Courier New" w:hAnsi="Courier New" w:cs="Courier New" w:hint="default"/>
      </w:rPr>
    </w:lvl>
    <w:lvl w:ilvl="2" w:tplc="3998E66A" w:tentative="1">
      <w:start w:val="1"/>
      <w:numFmt w:val="bullet"/>
      <w:lvlText w:val=""/>
      <w:lvlJc w:val="left"/>
      <w:pPr>
        <w:ind w:left="3240" w:hanging="360"/>
      </w:pPr>
      <w:rPr>
        <w:rFonts w:ascii="Wingdings" w:hAnsi="Wingdings" w:hint="default"/>
      </w:rPr>
    </w:lvl>
    <w:lvl w:ilvl="3" w:tplc="F76A1F0C" w:tentative="1">
      <w:start w:val="1"/>
      <w:numFmt w:val="bullet"/>
      <w:lvlText w:val=""/>
      <w:lvlJc w:val="left"/>
      <w:pPr>
        <w:ind w:left="3960" w:hanging="360"/>
      </w:pPr>
      <w:rPr>
        <w:rFonts w:ascii="Symbol" w:hAnsi="Symbol" w:hint="default"/>
      </w:rPr>
    </w:lvl>
    <w:lvl w:ilvl="4" w:tplc="548AA69C" w:tentative="1">
      <w:start w:val="1"/>
      <w:numFmt w:val="bullet"/>
      <w:lvlText w:val="o"/>
      <w:lvlJc w:val="left"/>
      <w:pPr>
        <w:ind w:left="4680" w:hanging="360"/>
      </w:pPr>
      <w:rPr>
        <w:rFonts w:ascii="Courier New" w:hAnsi="Courier New" w:cs="Courier New" w:hint="default"/>
      </w:rPr>
    </w:lvl>
    <w:lvl w:ilvl="5" w:tplc="47A28E52" w:tentative="1">
      <w:start w:val="1"/>
      <w:numFmt w:val="bullet"/>
      <w:lvlText w:val=""/>
      <w:lvlJc w:val="left"/>
      <w:pPr>
        <w:ind w:left="5400" w:hanging="360"/>
      </w:pPr>
      <w:rPr>
        <w:rFonts w:ascii="Wingdings" w:hAnsi="Wingdings" w:hint="default"/>
      </w:rPr>
    </w:lvl>
    <w:lvl w:ilvl="6" w:tplc="787A619E" w:tentative="1">
      <w:start w:val="1"/>
      <w:numFmt w:val="bullet"/>
      <w:lvlText w:val=""/>
      <w:lvlJc w:val="left"/>
      <w:pPr>
        <w:ind w:left="6120" w:hanging="360"/>
      </w:pPr>
      <w:rPr>
        <w:rFonts w:ascii="Symbol" w:hAnsi="Symbol" w:hint="default"/>
      </w:rPr>
    </w:lvl>
    <w:lvl w:ilvl="7" w:tplc="8704257C" w:tentative="1">
      <w:start w:val="1"/>
      <w:numFmt w:val="bullet"/>
      <w:lvlText w:val="o"/>
      <w:lvlJc w:val="left"/>
      <w:pPr>
        <w:ind w:left="6840" w:hanging="360"/>
      </w:pPr>
      <w:rPr>
        <w:rFonts w:ascii="Courier New" w:hAnsi="Courier New" w:cs="Courier New" w:hint="default"/>
      </w:rPr>
    </w:lvl>
    <w:lvl w:ilvl="8" w:tplc="8278C2C0" w:tentative="1">
      <w:start w:val="1"/>
      <w:numFmt w:val="bullet"/>
      <w:lvlText w:val=""/>
      <w:lvlJc w:val="left"/>
      <w:pPr>
        <w:ind w:left="7560" w:hanging="360"/>
      </w:pPr>
      <w:rPr>
        <w:rFonts w:ascii="Wingdings" w:hAnsi="Wingdings" w:hint="default"/>
      </w:rPr>
    </w:lvl>
  </w:abstractNum>
  <w:abstractNum w:abstractNumId="34" w15:restartNumberingAfterBreak="0">
    <w:nsid w:val="78E52F7A"/>
    <w:multiLevelType w:val="hybridMultilevel"/>
    <w:tmpl w:val="CB225D00"/>
    <w:lvl w:ilvl="0" w:tplc="0402000F">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5" w15:restartNumberingAfterBreak="0">
    <w:nsid w:val="7E357AB7"/>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6" w15:restartNumberingAfterBreak="0">
    <w:nsid w:val="7E777127"/>
    <w:multiLevelType w:val="hybridMultilevel"/>
    <w:tmpl w:val="77CEB5C0"/>
    <w:lvl w:ilvl="0" w:tplc="FBE8A608">
      <w:start w:val="1"/>
      <w:numFmt w:val="decimal"/>
      <w:lvlText w:val="%1."/>
      <w:lvlJc w:val="left"/>
      <w:pPr>
        <w:ind w:left="78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E9B501A"/>
    <w:multiLevelType w:val="hybridMultilevel"/>
    <w:tmpl w:val="76ECC1B8"/>
    <w:lvl w:ilvl="0" w:tplc="BB400FD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16"/>
  </w:num>
  <w:num w:numId="6">
    <w:abstractNumId w:val="29"/>
  </w:num>
  <w:num w:numId="7">
    <w:abstractNumId w:val="27"/>
  </w:num>
  <w:num w:numId="8">
    <w:abstractNumId w:val="25"/>
  </w:num>
  <w:num w:numId="9">
    <w:abstractNumId w:val="23"/>
  </w:num>
  <w:num w:numId="10">
    <w:abstractNumId w:val="5"/>
  </w:num>
  <w:num w:numId="11">
    <w:abstractNumId w:val="33"/>
  </w:num>
  <w:num w:numId="12">
    <w:abstractNumId w:val="19"/>
  </w:num>
  <w:num w:numId="13">
    <w:abstractNumId w:val="24"/>
  </w:num>
  <w:num w:numId="14">
    <w:abstractNumId w:val="13"/>
  </w:num>
  <w:num w:numId="15">
    <w:abstractNumId w:val="10"/>
  </w:num>
  <w:num w:numId="16">
    <w:abstractNumId w:val="20"/>
  </w:num>
  <w:num w:numId="17">
    <w:abstractNumId w:val="21"/>
  </w:num>
  <w:num w:numId="18">
    <w:abstractNumId w:val="28"/>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30"/>
  </w:num>
  <w:num w:numId="21">
    <w:abstractNumId w:val="15"/>
  </w:num>
  <w:num w:numId="22">
    <w:abstractNumId w:val="31"/>
  </w:num>
  <w:num w:numId="23">
    <w:abstractNumId w:val="35"/>
  </w:num>
  <w:num w:numId="24">
    <w:abstractNumId w:val="8"/>
  </w:num>
  <w:num w:numId="25">
    <w:abstractNumId w:val="32"/>
  </w:num>
  <w:num w:numId="26">
    <w:abstractNumId w:val="18"/>
  </w:num>
  <w:num w:numId="27">
    <w:abstractNumId w:val="26"/>
  </w:num>
  <w:num w:numId="28">
    <w:abstractNumId w:val="36"/>
  </w:num>
  <w:num w:numId="29">
    <w:abstractNumId w:val="12"/>
  </w:num>
  <w:num w:numId="30">
    <w:abstractNumId w:val="14"/>
  </w:num>
  <w:num w:numId="31">
    <w:abstractNumId w:val="7"/>
  </w:num>
  <w:num w:numId="32">
    <w:abstractNumId w:val="34"/>
  </w:num>
  <w:num w:numId="33">
    <w:abstractNumId w:val="22"/>
  </w:num>
  <w:num w:numId="34">
    <w:abstractNumId w:val="17"/>
  </w:num>
  <w:num w:numId="35">
    <w:abstractNumId w:val="6"/>
  </w:num>
  <w:num w:numId="36">
    <w:abstractNumId w:val="37"/>
  </w:num>
  <w:num w:numId="37">
    <w:abstractNumId w:val="9"/>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47DB"/>
    <w:rsid w:val="00010D17"/>
    <w:rsid w:val="000111D2"/>
    <w:rsid w:val="00012608"/>
    <w:rsid w:val="000132EE"/>
    <w:rsid w:val="00013A82"/>
    <w:rsid w:val="00013C62"/>
    <w:rsid w:val="00014248"/>
    <w:rsid w:val="00015E30"/>
    <w:rsid w:val="00016059"/>
    <w:rsid w:val="00020718"/>
    <w:rsid w:val="00022398"/>
    <w:rsid w:val="000301EA"/>
    <w:rsid w:val="00031786"/>
    <w:rsid w:val="000332E1"/>
    <w:rsid w:val="00035803"/>
    <w:rsid w:val="00036EE8"/>
    <w:rsid w:val="000377CA"/>
    <w:rsid w:val="00037D39"/>
    <w:rsid w:val="00040DF7"/>
    <w:rsid w:val="000412BB"/>
    <w:rsid w:val="00042882"/>
    <w:rsid w:val="00042F21"/>
    <w:rsid w:val="000446B5"/>
    <w:rsid w:val="00044900"/>
    <w:rsid w:val="000519CE"/>
    <w:rsid w:val="000521FC"/>
    <w:rsid w:val="00053BD7"/>
    <w:rsid w:val="00055F65"/>
    <w:rsid w:val="0005711F"/>
    <w:rsid w:val="000572C8"/>
    <w:rsid w:val="000621F8"/>
    <w:rsid w:val="00070CA5"/>
    <w:rsid w:val="00071224"/>
    <w:rsid w:val="000713C1"/>
    <w:rsid w:val="000728D7"/>
    <w:rsid w:val="000747F7"/>
    <w:rsid w:val="000756D2"/>
    <w:rsid w:val="00075BA9"/>
    <w:rsid w:val="00076B89"/>
    <w:rsid w:val="00077139"/>
    <w:rsid w:val="00081A79"/>
    <w:rsid w:val="00082375"/>
    <w:rsid w:val="00082CB3"/>
    <w:rsid w:val="00085932"/>
    <w:rsid w:val="000863D8"/>
    <w:rsid w:val="000869D2"/>
    <w:rsid w:val="00090367"/>
    <w:rsid w:val="000915FF"/>
    <w:rsid w:val="00094F54"/>
    <w:rsid w:val="000950F0"/>
    <w:rsid w:val="00097FEF"/>
    <w:rsid w:val="000A1B85"/>
    <w:rsid w:val="000A4D1C"/>
    <w:rsid w:val="000A5E1C"/>
    <w:rsid w:val="000A78FC"/>
    <w:rsid w:val="000A7EA6"/>
    <w:rsid w:val="000B116D"/>
    <w:rsid w:val="000B23A3"/>
    <w:rsid w:val="000B2ED8"/>
    <w:rsid w:val="000B648E"/>
    <w:rsid w:val="000C3E93"/>
    <w:rsid w:val="000C4DC4"/>
    <w:rsid w:val="000C548E"/>
    <w:rsid w:val="000C778B"/>
    <w:rsid w:val="000D7EC8"/>
    <w:rsid w:val="000E1E60"/>
    <w:rsid w:val="000E349B"/>
    <w:rsid w:val="000E479F"/>
    <w:rsid w:val="000E55F8"/>
    <w:rsid w:val="000F280F"/>
    <w:rsid w:val="000F322E"/>
    <w:rsid w:val="000F43C2"/>
    <w:rsid w:val="000F5B4C"/>
    <w:rsid w:val="000F7B32"/>
    <w:rsid w:val="00100017"/>
    <w:rsid w:val="0010007A"/>
    <w:rsid w:val="001000CB"/>
    <w:rsid w:val="00103A14"/>
    <w:rsid w:val="00104937"/>
    <w:rsid w:val="001055C2"/>
    <w:rsid w:val="00110D4A"/>
    <w:rsid w:val="0011246E"/>
    <w:rsid w:val="00115A7C"/>
    <w:rsid w:val="00116242"/>
    <w:rsid w:val="001269C9"/>
    <w:rsid w:val="0012791C"/>
    <w:rsid w:val="00134D41"/>
    <w:rsid w:val="00145735"/>
    <w:rsid w:val="00152370"/>
    <w:rsid w:val="0015380B"/>
    <w:rsid w:val="00157DAC"/>
    <w:rsid w:val="00163615"/>
    <w:rsid w:val="00164715"/>
    <w:rsid w:val="00164C2D"/>
    <w:rsid w:val="001661F7"/>
    <w:rsid w:val="00166525"/>
    <w:rsid w:val="001703F9"/>
    <w:rsid w:val="00170FC0"/>
    <w:rsid w:val="0017223F"/>
    <w:rsid w:val="00172A15"/>
    <w:rsid w:val="00172DBA"/>
    <w:rsid w:val="00176F72"/>
    <w:rsid w:val="00177CD4"/>
    <w:rsid w:val="00180A6F"/>
    <w:rsid w:val="00182B32"/>
    <w:rsid w:val="00182E12"/>
    <w:rsid w:val="00183123"/>
    <w:rsid w:val="00186516"/>
    <w:rsid w:val="00186693"/>
    <w:rsid w:val="00187B3C"/>
    <w:rsid w:val="001955FA"/>
    <w:rsid w:val="00197ACD"/>
    <w:rsid w:val="00197B8E"/>
    <w:rsid w:val="001A0A33"/>
    <w:rsid w:val="001A1065"/>
    <w:rsid w:val="001A12AC"/>
    <w:rsid w:val="001A2226"/>
    <w:rsid w:val="001A3ECF"/>
    <w:rsid w:val="001A4910"/>
    <w:rsid w:val="001A6A64"/>
    <w:rsid w:val="001A6EF9"/>
    <w:rsid w:val="001A72DD"/>
    <w:rsid w:val="001A7C09"/>
    <w:rsid w:val="001B09AF"/>
    <w:rsid w:val="001B0BD2"/>
    <w:rsid w:val="001B2A42"/>
    <w:rsid w:val="001B34C8"/>
    <w:rsid w:val="001B47F8"/>
    <w:rsid w:val="001B7BF8"/>
    <w:rsid w:val="001C0A37"/>
    <w:rsid w:val="001C11F5"/>
    <w:rsid w:val="001C22C2"/>
    <w:rsid w:val="001C2838"/>
    <w:rsid w:val="001C29E7"/>
    <w:rsid w:val="001C411A"/>
    <w:rsid w:val="001D07A1"/>
    <w:rsid w:val="001D1845"/>
    <w:rsid w:val="001D4535"/>
    <w:rsid w:val="001D4B6F"/>
    <w:rsid w:val="001D5A03"/>
    <w:rsid w:val="001D6598"/>
    <w:rsid w:val="001E0C8F"/>
    <w:rsid w:val="001E17E7"/>
    <w:rsid w:val="001E244E"/>
    <w:rsid w:val="001E373A"/>
    <w:rsid w:val="001E77E5"/>
    <w:rsid w:val="001F0B30"/>
    <w:rsid w:val="001F0CD9"/>
    <w:rsid w:val="001F27DC"/>
    <w:rsid w:val="001F5F6B"/>
    <w:rsid w:val="001F61A2"/>
    <w:rsid w:val="001F631F"/>
    <w:rsid w:val="002016D6"/>
    <w:rsid w:val="00201702"/>
    <w:rsid w:val="00201959"/>
    <w:rsid w:val="002037F2"/>
    <w:rsid w:val="002048F4"/>
    <w:rsid w:val="002051A0"/>
    <w:rsid w:val="002061BF"/>
    <w:rsid w:val="002063A9"/>
    <w:rsid w:val="002065E6"/>
    <w:rsid w:val="002100A3"/>
    <w:rsid w:val="00214067"/>
    <w:rsid w:val="0021626B"/>
    <w:rsid w:val="0021736D"/>
    <w:rsid w:val="002179BE"/>
    <w:rsid w:val="00220058"/>
    <w:rsid w:val="00222C15"/>
    <w:rsid w:val="00223A04"/>
    <w:rsid w:val="0023423C"/>
    <w:rsid w:val="00237E06"/>
    <w:rsid w:val="00240068"/>
    <w:rsid w:val="002440FA"/>
    <w:rsid w:val="00244BDB"/>
    <w:rsid w:val="00246097"/>
    <w:rsid w:val="00251D67"/>
    <w:rsid w:val="00253A47"/>
    <w:rsid w:val="00254783"/>
    <w:rsid w:val="00257878"/>
    <w:rsid w:val="0026439A"/>
    <w:rsid w:val="00265B53"/>
    <w:rsid w:val="00266E4E"/>
    <w:rsid w:val="00270074"/>
    <w:rsid w:val="00270A48"/>
    <w:rsid w:val="00273065"/>
    <w:rsid w:val="002734D0"/>
    <w:rsid w:val="0027421A"/>
    <w:rsid w:val="00275DF8"/>
    <w:rsid w:val="00275FC3"/>
    <w:rsid w:val="00276C82"/>
    <w:rsid w:val="002771BF"/>
    <w:rsid w:val="00277460"/>
    <w:rsid w:val="00283A34"/>
    <w:rsid w:val="00283A48"/>
    <w:rsid w:val="00283F47"/>
    <w:rsid w:val="002845A6"/>
    <w:rsid w:val="00285291"/>
    <w:rsid w:val="00286865"/>
    <w:rsid w:val="00294B32"/>
    <w:rsid w:val="00294D50"/>
    <w:rsid w:val="00297903"/>
    <w:rsid w:val="002A0D87"/>
    <w:rsid w:val="002A6AEC"/>
    <w:rsid w:val="002B2C65"/>
    <w:rsid w:val="002B3B68"/>
    <w:rsid w:val="002B6E4A"/>
    <w:rsid w:val="002C13D6"/>
    <w:rsid w:val="002C3C36"/>
    <w:rsid w:val="002C5F19"/>
    <w:rsid w:val="002C6821"/>
    <w:rsid w:val="002D2350"/>
    <w:rsid w:val="002D4472"/>
    <w:rsid w:val="002D6C8D"/>
    <w:rsid w:val="002D6DD2"/>
    <w:rsid w:val="002E01DA"/>
    <w:rsid w:val="002E25A6"/>
    <w:rsid w:val="002E69BE"/>
    <w:rsid w:val="002F0270"/>
    <w:rsid w:val="002F193C"/>
    <w:rsid w:val="002F1CAA"/>
    <w:rsid w:val="002F30A9"/>
    <w:rsid w:val="002F3AB2"/>
    <w:rsid w:val="002F3C92"/>
    <w:rsid w:val="002F5E37"/>
    <w:rsid w:val="00301F4D"/>
    <w:rsid w:val="00303C52"/>
    <w:rsid w:val="00303EA3"/>
    <w:rsid w:val="00304EB9"/>
    <w:rsid w:val="0030667D"/>
    <w:rsid w:val="003070CC"/>
    <w:rsid w:val="00313811"/>
    <w:rsid w:val="00314AF8"/>
    <w:rsid w:val="003154B8"/>
    <w:rsid w:val="0032140F"/>
    <w:rsid w:val="00321C65"/>
    <w:rsid w:val="00321E7A"/>
    <w:rsid w:val="00325640"/>
    <w:rsid w:val="003260D5"/>
    <w:rsid w:val="00327A79"/>
    <w:rsid w:val="003324C6"/>
    <w:rsid w:val="00332A2F"/>
    <w:rsid w:val="00334625"/>
    <w:rsid w:val="0033699E"/>
    <w:rsid w:val="00337CB5"/>
    <w:rsid w:val="00340716"/>
    <w:rsid w:val="003412FB"/>
    <w:rsid w:val="0034197B"/>
    <w:rsid w:val="003430BF"/>
    <w:rsid w:val="00344BDD"/>
    <w:rsid w:val="00346B27"/>
    <w:rsid w:val="00350908"/>
    <w:rsid w:val="00351E4F"/>
    <w:rsid w:val="0035328E"/>
    <w:rsid w:val="00354864"/>
    <w:rsid w:val="00355256"/>
    <w:rsid w:val="003576A8"/>
    <w:rsid w:val="003615BE"/>
    <w:rsid w:val="00361974"/>
    <w:rsid w:val="00362633"/>
    <w:rsid w:val="003629F5"/>
    <w:rsid w:val="0036331C"/>
    <w:rsid w:val="00371268"/>
    <w:rsid w:val="003736C5"/>
    <w:rsid w:val="0038287E"/>
    <w:rsid w:val="00382C1E"/>
    <w:rsid w:val="0038379F"/>
    <w:rsid w:val="003838FA"/>
    <w:rsid w:val="00386789"/>
    <w:rsid w:val="003955A0"/>
    <w:rsid w:val="003955CD"/>
    <w:rsid w:val="00396AD5"/>
    <w:rsid w:val="00397FE1"/>
    <w:rsid w:val="003A1031"/>
    <w:rsid w:val="003A284B"/>
    <w:rsid w:val="003A3721"/>
    <w:rsid w:val="003B05FE"/>
    <w:rsid w:val="003B389D"/>
    <w:rsid w:val="003B4EF6"/>
    <w:rsid w:val="003B6B29"/>
    <w:rsid w:val="003B6E3A"/>
    <w:rsid w:val="003C0C27"/>
    <w:rsid w:val="003C0FE1"/>
    <w:rsid w:val="003C1574"/>
    <w:rsid w:val="003C7E69"/>
    <w:rsid w:val="003D0AD7"/>
    <w:rsid w:val="003D0D06"/>
    <w:rsid w:val="003D2268"/>
    <w:rsid w:val="003D3E9C"/>
    <w:rsid w:val="003D6393"/>
    <w:rsid w:val="003D6478"/>
    <w:rsid w:val="003D6F86"/>
    <w:rsid w:val="003D7998"/>
    <w:rsid w:val="003E2D77"/>
    <w:rsid w:val="003E781D"/>
    <w:rsid w:val="003E78A6"/>
    <w:rsid w:val="003F01A2"/>
    <w:rsid w:val="003F0F3F"/>
    <w:rsid w:val="003F3204"/>
    <w:rsid w:val="003F33F6"/>
    <w:rsid w:val="003F54D6"/>
    <w:rsid w:val="003F5CC6"/>
    <w:rsid w:val="003F6408"/>
    <w:rsid w:val="003F7049"/>
    <w:rsid w:val="00402B66"/>
    <w:rsid w:val="00402F26"/>
    <w:rsid w:val="00404F87"/>
    <w:rsid w:val="00405041"/>
    <w:rsid w:val="00407096"/>
    <w:rsid w:val="00410B0F"/>
    <w:rsid w:val="00413CB7"/>
    <w:rsid w:val="00416561"/>
    <w:rsid w:val="00416794"/>
    <w:rsid w:val="00420BC1"/>
    <w:rsid w:val="00420C56"/>
    <w:rsid w:val="00421ACB"/>
    <w:rsid w:val="00422226"/>
    <w:rsid w:val="00422C60"/>
    <w:rsid w:val="00425D66"/>
    <w:rsid w:val="00431190"/>
    <w:rsid w:val="00431DED"/>
    <w:rsid w:val="00433970"/>
    <w:rsid w:val="004361E3"/>
    <w:rsid w:val="00444296"/>
    <w:rsid w:val="00445EF6"/>
    <w:rsid w:val="004530EE"/>
    <w:rsid w:val="00456209"/>
    <w:rsid w:val="004575AB"/>
    <w:rsid w:val="004577AF"/>
    <w:rsid w:val="00457CC3"/>
    <w:rsid w:val="004600F8"/>
    <w:rsid w:val="004601A9"/>
    <w:rsid w:val="00461412"/>
    <w:rsid w:val="004635BB"/>
    <w:rsid w:val="0046658F"/>
    <w:rsid w:val="004748E3"/>
    <w:rsid w:val="00475379"/>
    <w:rsid w:val="00477D5B"/>
    <w:rsid w:val="00477F85"/>
    <w:rsid w:val="00481EC1"/>
    <w:rsid w:val="0048257B"/>
    <w:rsid w:val="004833DA"/>
    <w:rsid w:val="00483E9D"/>
    <w:rsid w:val="004844CF"/>
    <w:rsid w:val="00484D86"/>
    <w:rsid w:val="004861BA"/>
    <w:rsid w:val="004863DB"/>
    <w:rsid w:val="00490F4D"/>
    <w:rsid w:val="0049284B"/>
    <w:rsid w:val="004937D8"/>
    <w:rsid w:val="00494E63"/>
    <w:rsid w:val="00496D34"/>
    <w:rsid w:val="004A37B6"/>
    <w:rsid w:val="004A58DA"/>
    <w:rsid w:val="004A725B"/>
    <w:rsid w:val="004B0618"/>
    <w:rsid w:val="004B098A"/>
    <w:rsid w:val="004B3323"/>
    <w:rsid w:val="004B5107"/>
    <w:rsid w:val="004B568D"/>
    <w:rsid w:val="004B747C"/>
    <w:rsid w:val="004C0313"/>
    <w:rsid w:val="004C4289"/>
    <w:rsid w:val="004C5101"/>
    <w:rsid w:val="004C5923"/>
    <w:rsid w:val="004D156A"/>
    <w:rsid w:val="004D2772"/>
    <w:rsid w:val="004D3A92"/>
    <w:rsid w:val="004D5A45"/>
    <w:rsid w:val="004D7AE8"/>
    <w:rsid w:val="004E0626"/>
    <w:rsid w:val="004E0E41"/>
    <w:rsid w:val="004E0FC8"/>
    <w:rsid w:val="004E117F"/>
    <w:rsid w:val="004E42B7"/>
    <w:rsid w:val="004E5130"/>
    <w:rsid w:val="004E7658"/>
    <w:rsid w:val="004F04B3"/>
    <w:rsid w:val="004F3D1A"/>
    <w:rsid w:val="004F7E2E"/>
    <w:rsid w:val="0050412B"/>
    <w:rsid w:val="00511F9A"/>
    <w:rsid w:val="00513249"/>
    <w:rsid w:val="005143EB"/>
    <w:rsid w:val="0051566E"/>
    <w:rsid w:val="005178E5"/>
    <w:rsid w:val="00520501"/>
    <w:rsid w:val="005211C6"/>
    <w:rsid w:val="0052233D"/>
    <w:rsid w:val="00523C0E"/>
    <w:rsid w:val="00525FF2"/>
    <w:rsid w:val="00530759"/>
    <w:rsid w:val="005319B4"/>
    <w:rsid w:val="00534CD3"/>
    <w:rsid w:val="00535354"/>
    <w:rsid w:val="005358CA"/>
    <w:rsid w:val="005370DA"/>
    <w:rsid w:val="00537124"/>
    <w:rsid w:val="00540D6A"/>
    <w:rsid w:val="00545B5F"/>
    <w:rsid w:val="00550348"/>
    <w:rsid w:val="00551B1C"/>
    <w:rsid w:val="005522B5"/>
    <w:rsid w:val="00552F86"/>
    <w:rsid w:val="00553311"/>
    <w:rsid w:val="005543CF"/>
    <w:rsid w:val="00555804"/>
    <w:rsid w:val="00557D87"/>
    <w:rsid w:val="00562FF4"/>
    <w:rsid w:val="005638BD"/>
    <w:rsid w:val="00566425"/>
    <w:rsid w:val="00566E42"/>
    <w:rsid w:val="00567F7E"/>
    <w:rsid w:val="00577136"/>
    <w:rsid w:val="00580698"/>
    <w:rsid w:val="0058074F"/>
    <w:rsid w:val="00580C58"/>
    <w:rsid w:val="00584762"/>
    <w:rsid w:val="00585DC8"/>
    <w:rsid w:val="0058611C"/>
    <w:rsid w:val="00587B51"/>
    <w:rsid w:val="00592695"/>
    <w:rsid w:val="00594584"/>
    <w:rsid w:val="00595B1B"/>
    <w:rsid w:val="00595E7D"/>
    <w:rsid w:val="005A075B"/>
    <w:rsid w:val="005A361F"/>
    <w:rsid w:val="005B57C6"/>
    <w:rsid w:val="005C006B"/>
    <w:rsid w:val="005C1CE2"/>
    <w:rsid w:val="005C409B"/>
    <w:rsid w:val="005C4782"/>
    <w:rsid w:val="005C56B4"/>
    <w:rsid w:val="005D0A2F"/>
    <w:rsid w:val="005D201C"/>
    <w:rsid w:val="005D5873"/>
    <w:rsid w:val="005D5B2D"/>
    <w:rsid w:val="005D674B"/>
    <w:rsid w:val="005D7C21"/>
    <w:rsid w:val="005E1770"/>
    <w:rsid w:val="005E1C43"/>
    <w:rsid w:val="005E26A1"/>
    <w:rsid w:val="005E391F"/>
    <w:rsid w:val="005E4594"/>
    <w:rsid w:val="005E502C"/>
    <w:rsid w:val="005E5683"/>
    <w:rsid w:val="005E5701"/>
    <w:rsid w:val="005E720E"/>
    <w:rsid w:val="005F1507"/>
    <w:rsid w:val="005F1D24"/>
    <w:rsid w:val="005F30E8"/>
    <w:rsid w:val="005F66BD"/>
    <w:rsid w:val="00603CB2"/>
    <w:rsid w:val="00605A28"/>
    <w:rsid w:val="00605D14"/>
    <w:rsid w:val="00606267"/>
    <w:rsid w:val="00611555"/>
    <w:rsid w:val="006128DD"/>
    <w:rsid w:val="0061440F"/>
    <w:rsid w:val="006147F2"/>
    <w:rsid w:val="006161E1"/>
    <w:rsid w:val="00620452"/>
    <w:rsid w:val="00624844"/>
    <w:rsid w:val="006261E2"/>
    <w:rsid w:val="0063114B"/>
    <w:rsid w:val="0063397E"/>
    <w:rsid w:val="00635541"/>
    <w:rsid w:val="006368F8"/>
    <w:rsid w:val="00636E04"/>
    <w:rsid w:val="00641378"/>
    <w:rsid w:val="00643991"/>
    <w:rsid w:val="006479C7"/>
    <w:rsid w:val="00650054"/>
    <w:rsid w:val="00650FF3"/>
    <w:rsid w:val="0065795A"/>
    <w:rsid w:val="00660544"/>
    <w:rsid w:val="0066059F"/>
    <w:rsid w:val="0066523F"/>
    <w:rsid w:val="006661C9"/>
    <w:rsid w:val="006663E3"/>
    <w:rsid w:val="0067084F"/>
    <w:rsid w:val="006716EA"/>
    <w:rsid w:val="00671BE4"/>
    <w:rsid w:val="006735B6"/>
    <w:rsid w:val="0067362F"/>
    <w:rsid w:val="00673B28"/>
    <w:rsid w:val="00675427"/>
    <w:rsid w:val="00675AB3"/>
    <w:rsid w:val="00677EE3"/>
    <w:rsid w:val="00680EA0"/>
    <w:rsid w:val="0068308C"/>
    <w:rsid w:val="00683686"/>
    <w:rsid w:val="00683F9B"/>
    <w:rsid w:val="00690955"/>
    <w:rsid w:val="00692308"/>
    <w:rsid w:val="00695102"/>
    <w:rsid w:val="00695256"/>
    <w:rsid w:val="00697C58"/>
    <w:rsid w:val="006A07B4"/>
    <w:rsid w:val="006A0B8E"/>
    <w:rsid w:val="006A240C"/>
    <w:rsid w:val="006A2EA8"/>
    <w:rsid w:val="006A5A97"/>
    <w:rsid w:val="006A5E63"/>
    <w:rsid w:val="006B067E"/>
    <w:rsid w:val="006B0DCF"/>
    <w:rsid w:val="006B1230"/>
    <w:rsid w:val="006B1A06"/>
    <w:rsid w:val="006B3E64"/>
    <w:rsid w:val="006C0341"/>
    <w:rsid w:val="006C0EE2"/>
    <w:rsid w:val="006C4459"/>
    <w:rsid w:val="006C4675"/>
    <w:rsid w:val="006C729E"/>
    <w:rsid w:val="006C75CC"/>
    <w:rsid w:val="006C7632"/>
    <w:rsid w:val="006D1B00"/>
    <w:rsid w:val="006D501E"/>
    <w:rsid w:val="006D57E6"/>
    <w:rsid w:val="006D679B"/>
    <w:rsid w:val="006D67A3"/>
    <w:rsid w:val="006E05F0"/>
    <w:rsid w:val="006E3D37"/>
    <w:rsid w:val="006E65E5"/>
    <w:rsid w:val="006F0FE7"/>
    <w:rsid w:val="006F4974"/>
    <w:rsid w:val="006F5E59"/>
    <w:rsid w:val="007034AD"/>
    <w:rsid w:val="00705D80"/>
    <w:rsid w:val="0070651A"/>
    <w:rsid w:val="00706FE3"/>
    <w:rsid w:val="00707CA1"/>
    <w:rsid w:val="00710AAC"/>
    <w:rsid w:val="007113AE"/>
    <w:rsid w:val="00715370"/>
    <w:rsid w:val="0071572F"/>
    <w:rsid w:val="00717FAA"/>
    <w:rsid w:val="0072034E"/>
    <w:rsid w:val="00721353"/>
    <w:rsid w:val="007264C5"/>
    <w:rsid w:val="00731095"/>
    <w:rsid w:val="00732059"/>
    <w:rsid w:val="00734123"/>
    <w:rsid w:val="0073548F"/>
    <w:rsid w:val="00740B2F"/>
    <w:rsid w:val="00746704"/>
    <w:rsid w:val="00746945"/>
    <w:rsid w:val="00747B56"/>
    <w:rsid w:val="00750A1E"/>
    <w:rsid w:val="00751653"/>
    <w:rsid w:val="00753565"/>
    <w:rsid w:val="0075611C"/>
    <w:rsid w:val="00760609"/>
    <w:rsid w:val="00763278"/>
    <w:rsid w:val="00763CAF"/>
    <w:rsid w:val="00764335"/>
    <w:rsid w:val="007644E5"/>
    <w:rsid w:val="00764B4A"/>
    <w:rsid w:val="00765369"/>
    <w:rsid w:val="007679D7"/>
    <w:rsid w:val="0077030F"/>
    <w:rsid w:val="00770713"/>
    <w:rsid w:val="00771287"/>
    <w:rsid w:val="00781CB9"/>
    <w:rsid w:val="007851D8"/>
    <w:rsid w:val="00787FC8"/>
    <w:rsid w:val="00794152"/>
    <w:rsid w:val="00797C6D"/>
    <w:rsid w:val="007A01EF"/>
    <w:rsid w:val="007A215C"/>
    <w:rsid w:val="007A28C3"/>
    <w:rsid w:val="007A4020"/>
    <w:rsid w:val="007A451F"/>
    <w:rsid w:val="007A7F5A"/>
    <w:rsid w:val="007B0ADF"/>
    <w:rsid w:val="007B1061"/>
    <w:rsid w:val="007B2E06"/>
    <w:rsid w:val="007B3B80"/>
    <w:rsid w:val="007B4962"/>
    <w:rsid w:val="007B5DAB"/>
    <w:rsid w:val="007C1436"/>
    <w:rsid w:val="007C291C"/>
    <w:rsid w:val="007C3DD5"/>
    <w:rsid w:val="007C4F86"/>
    <w:rsid w:val="007C520E"/>
    <w:rsid w:val="007C5324"/>
    <w:rsid w:val="007C5F55"/>
    <w:rsid w:val="007C67CB"/>
    <w:rsid w:val="007D03F5"/>
    <w:rsid w:val="007D1E31"/>
    <w:rsid w:val="007D2F30"/>
    <w:rsid w:val="007D4E6A"/>
    <w:rsid w:val="007D5D43"/>
    <w:rsid w:val="007E0093"/>
    <w:rsid w:val="007E3D4B"/>
    <w:rsid w:val="007E48E9"/>
    <w:rsid w:val="007E57FA"/>
    <w:rsid w:val="007E6000"/>
    <w:rsid w:val="007E686A"/>
    <w:rsid w:val="007E6F90"/>
    <w:rsid w:val="007F03A2"/>
    <w:rsid w:val="007F1ED0"/>
    <w:rsid w:val="007F602D"/>
    <w:rsid w:val="007F6471"/>
    <w:rsid w:val="007F7DDC"/>
    <w:rsid w:val="00800827"/>
    <w:rsid w:val="00800A36"/>
    <w:rsid w:val="008015EA"/>
    <w:rsid w:val="0080293E"/>
    <w:rsid w:val="00805486"/>
    <w:rsid w:val="00806F90"/>
    <w:rsid w:val="00810FF4"/>
    <w:rsid w:val="0081170E"/>
    <w:rsid w:val="00813559"/>
    <w:rsid w:val="00813EBB"/>
    <w:rsid w:val="00817C65"/>
    <w:rsid w:val="00817F39"/>
    <w:rsid w:val="008202B1"/>
    <w:rsid w:val="00820A2F"/>
    <w:rsid w:val="008223AA"/>
    <w:rsid w:val="00824A57"/>
    <w:rsid w:val="00825BA2"/>
    <w:rsid w:val="008260EF"/>
    <w:rsid w:val="00831206"/>
    <w:rsid w:val="00831BC9"/>
    <w:rsid w:val="00832071"/>
    <w:rsid w:val="008323D9"/>
    <w:rsid w:val="008361E9"/>
    <w:rsid w:val="008373E8"/>
    <w:rsid w:val="00840310"/>
    <w:rsid w:val="00845DF2"/>
    <w:rsid w:val="0084716F"/>
    <w:rsid w:val="00852D0E"/>
    <w:rsid w:val="00853322"/>
    <w:rsid w:val="00857EFC"/>
    <w:rsid w:val="00857F88"/>
    <w:rsid w:val="008612F1"/>
    <w:rsid w:val="0086248B"/>
    <w:rsid w:val="00863717"/>
    <w:rsid w:val="008648D5"/>
    <w:rsid w:val="0086749B"/>
    <w:rsid w:val="00874A86"/>
    <w:rsid w:val="00874AE5"/>
    <w:rsid w:val="00874E47"/>
    <w:rsid w:val="00875623"/>
    <w:rsid w:val="008818DF"/>
    <w:rsid w:val="00881FB2"/>
    <w:rsid w:val="00883921"/>
    <w:rsid w:val="00885255"/>
    <w:rsid w:val="00886FD1"/>
    <w:rsid w:val="0089037B"/>
    <w:rsid w:val="00892ADC"/>
    <w:rsid w:val="00893528"/>
    <w:rsid w:val="008940C2"/>
    <w:rsid w:val="008968E8"/>
    <w:rsid w:val="00897BEE"/>
    <w:rsid w:val="008A2B55"/>
    <w:rsid w:val="008A35B8"/>
    <w:rsid w:val="008B246C"/>
    <w:rsid w:val="008B2B52"/>
    <w:rsid w:val="008B7877"/>
    <w:rsid w:val="008C029D"/>
    <w:rsid w:val="008C072A"/>
    <w:rsid w:val="008C0C64"/>
    <w:rsid w:val="008C0D2A"/>
    <w:rsid w:val="008C354A"/>
    <w:rsid w:val="008C61EF"/>
    <w:rsid w:val="008C6492"/>
    <w:rsid w:val="008D211C"/>
    <w:rsid w:val="008D5530"/>
    <w:rsid w:val="008D7A11"/>
    <w:rsid w:val="008E15F7"/>
    <w:rsid w:val="008E4C5C"/>
    <w:rsid w:val="008E66C5"/>
    <w:rsid w:val="008F34D6"/>
    <w:rsid w:val="008F4820"/>
    <w:rsid w:val="008F49D9"/>
    <w:rsid w:val="008F6063"/>
    <w:rsid w:val="008F75A5"/>
    <w:rsid w:val="009000AA"/>
    <w:rsid w:val="00900DD3"/>
    <w:rsid w:val="0090700C"/>
    <w:rsid w:val="009103F8"/>
    <w:rsid w:val="009109CD"/>
    <w:rsid w:val="00913DEC"/>
    <w:rsid w:val="00914A63"/>
    <w:rsid w:val="00914CF2"/>
    <w:rsid w:val="00915112"/>
    <w:rsid w:val="00916B89"/>
    <w:rsid w:val="00916E21"/>
    <w:rsid w:val="009226C6"/>
    <w:rsid w:val="0092627B"/>
    <w:rsid w:val="00930A4F"/>
    <w:rsid w:val="0093341F"/>
    <w:rsid w:val="00933D82"/>
    <w:rsid w:val="00934700"/>
    <w:rsid w:val="0093541B"/>
    <w:rsid w:val="00940D17"/>
    <w:rsid w:val="009416C4"/>
    <w:rsid w:val="009453DD"/>
    <w:rsid w:val="009455F8"/>
    <w:rsid w:val="0094671D"/>
    <w:rsid w:val="00947639"/>
    <w:rsid w:val="00950800"/>
    <w:rsid w:val="00950A83"/>
    <w:rsid w:val="009518BB"/>
    <w:rsid w:val="00951FE0"/>
    <w:rsid w:val="009579AB"/>
    <w:rsid w:val="00961753"/>
    <w:rsid w:val="009618C6"/>
    <w:rsid w:val="009640A7"/>
    <w:rsid w:val="009702A7"/>
    <w:rsid w:val="00970ED3"/>
    <w:rsid w:val="00972321"/>
    <w:rsid w:val="00973929"/>
    <w:rsid w:val="009758AF"/>
    <w:rsid w:val="00976596"/>
    <w:rsid w:val="00976F0F"/>
    <w:rsid w:val="009806A1"/>
    <w:rsid w:val="009826AC"/>
    <w:rsid w:val="00984FE6"/>
    <w:rsid w:val="00985C3C"/>
    <w:rsid w:val="00986903"/>
    <w:rsid w:val="00990F16"/>
    <w:rsid w:val="009933F7"/>
    <w:rsid w:val="00993ED4"/>
    <w:rsid w:val="00994599"/>
    <w:rsid w:val="00994AFB"/>
    <w:rsid w:val="00995612"/>
    <w:rsid w:val="00996821"/>
    <w:rsid w:val="009A1D65"/>
    <w:rsid w:val="009A266D"/>
    <w:rsid w:val="009A2773"/>
    <w:rsid w:val="009A37C7"/>
    <w:rsid w:val="009A5589"/>
    <w:rsid w:val="009A671A"/>
    <w:rsid w:val="009B3C08"/>
    <w:rsid w:val="009B60BB"/>
    <w:rsid w:val="009B753F"/>
    <w:rsid w:val="009C0648"/>
    <w:rsid w:val="009C30CA"/>
    <w:rsid w:val="009C32DB"/>
    <w:rsid w:val="009D2B5A"/>
    <w:rsid w:val="009D4A6C"/>
    <w:rsid w:val="009D4AE5"/>
    <w:rsid w:val="009D5A3E"/>
    <w:rsid w:val="009D7A1B"/>
    <w:rsid w:val="009E03F9"/>
    <w:rsid w:val="009E1ACF"/>
    <w:rsid w:val="009E1AE4"/>
    <w:rsid w:val="009E2187"/>
    <w:rsid w:val="009E3C41"/>
    <w:rsid w:val="009E65F2"/>
    <w:rsid w:val="009E763D"/>
    <w:rsid w:val="009E798F"/>
    <w:rsid w:val="009F7082"/>
    <w:rsid w:val="00A0134E"/>
    <w:rsid w:val="00A047EE"/>
    <w:rsid w:val="00A048F9"/>
    <w:rsid w:val="00A05D13"/>
    <w:rsid w:val="00A133D0"/>
    <w:rsid w:val="00A136AD"/>
    <w:rsid w:val="00A145C6"/>
    <w:rsid w:val="00A15C11"/>
    <w:rsid w:val="00A2056B"/>
    <w:rsid w:val="00A24DC4"/>
    <w:rsid w:val="00A24EB1"/>
    <w:rsid w:val="00A259EE"/>
    <w:rsid w:val="00A33070"/>
    <w:rsid w:val="00A34396"/>
    <w:rsid w:val="00A34C83"/>
    <w:rsid w:val="00A3674E"/>
    <w:rsid w:val="00A36F3E"/>
    <w:rsid w:val="00A376CD"/>
    <w:rsid w:val="00A37833"/>
    <w:rsid w:val="00A37B2B"/>
    <w:rsid w:val="00A41C3C"/>
    <w:rsid w:val="00A4428C"/>
    <w:rsid w:val="00A47400"/>
    <w:rsid w:val="00A4787A"/>
    <w:rsid w:val="00A504A5"/>
    <w:rsid w:val="00A53CF8"/>
    <w:rsid w:val="00A55BAF"/>
    <w:rsid w:val="00A55FA8"/>
    <w:rsid w:val="00A56474"/>
    <w:rsid w:val="00A5795B"/>
    <w:rsid w:val="00A63390"/>
    <w:rsid w:val="00A65B82"/>
    <w:rsid w:val="00A763ED"/>
    <w:rsid w:val="00A76D94"/>
    <w:rsid w:val="00A810D7"/>
    <w:rsid w:val="00A83C50"/>
    <w:rsid w:val="00A83D69"/>
    <w:rsid w:val="00A92B8B"/>
    <w:rsid w:val="00A92F39"/>
    <w:rsid w:val="00A93D54"/>
    <w:rsid w:val="00A94DE7"/>
    <w:rsid w:val="00AA076D"/>
    <w:rsid w:val="00AA0ADD"/>
    <w:rsid w:val="00AA3856"/>
    <w:rsid w:val="00AA41EA"/>
    <w:rsid w:val="00AA577C"/>
    <w:rsid w:val="00AA6750"/>
    <w:rsid w:val="00AB070C"/>
    <w:rsid w:val="00AB1852"/>
    <w:rsid w:val="00AB3534"/>
    <w:rsid w:val="00AB3D4F"/>
    <w:rsid w:val="00AB6F51"/>
    <w:rsid w:val="00AB76B7"/>
    <w:rsid w:val="00AC0400"/>
    <w:rsid w:val="00AC278A"/>
    <w:rsid w:val="00AC338A"/>
    <w:rsid w:val="00AC7CE3"/>
    <w:rsid w:val="00AD1C3E"/>
    <w:rsid w:val="00AD2EA8"/>
    <w:rsid w:val="00AD4AF5"/>
    <w:rsid w:val="00AE17AD"/>
    <w:rsid w:val="00AE24C5"/>
    <w:rsid w:val="00AE24C6"/>
    <w:rsid w:val="00AE30CA"/>
    <w:rsid w:val="00AE3924"/>
    <w:rsid w:val="00AE3B49"/>
    <w:rsid w:val="00AE447A"/>
    <w:rsid w:val="00AE5425"/>
    <w:rsid w:val="00AE55A7"/>
    <w:rsid w:val="00AE585E"/>
    <w:rsid w:val="00AE65F0"/>
    <w:rsid w:val="00AF0716"/>
    <w:rsid w:val="00AF08A3"/>
    <w:rsid w:val="00AF2974"/>
    <w:rsid w:val="00AF3183"/>
    <w:rsid w:val="00AF43E3"/>
    <w:rsid w:val="00AF530C"/>
    <w:rsid w:val="00B0033A"/>
    <w:rsid w:val="00B00535"/>
    <w:rsid w:val="00B00E4E"/>
    <w:rsid w:val="00B040BB"/>
    <w:rsid w:val="00B0526C"/>
    <w:rsid w:val="00B05BF0"/>
    <w:rsid w:val="00B060AA"/>
    <w:rsid w:val="00B2115C"/>
    <w:rsid w:val="00B217C1"/>
    <w:rsid w:val="00B21EAD"/>
    <w:rsid w:val="00B2325D"/>
    <w:rsid w:val="00B242F8"/>
    <w:rsid w:val="00B33FD2"/>
    <w:rsid w:val="00B435DE"/>
    <w:rsid w:val="00B44DE6"/>
    <w:rsid w:val="00B45005"/>
    <w:rsid w:val="00B47876"/>
    <w:rsid w:val="00B515B8"/>
    <w:rsid w:val="00B53447"/>
    <w:rsid w:val="00B53E71"/>
    <w:rsid w:val="00B55089"/>
    <w:rsid w:val="00B56867"/>
    <w:rsid w:val="00B61201"/>
    <w:rsid w:val="00B64CA6"/>
    <w:rsid w:val="00B658B7"/>
    <w:rsid w:val="00B65B51"/>
    <w:rsid w:val="00B71787"/>
    <w:rsid w:val="00B7397A"/>
    <w:rsid w:val="00B771E9"/>
    <w:rsid w:val="00B77DEC"/>
    <w:rsid w:val="00B80436"/>
    <w:rsid w:val="00B839C4"/>
    <w:rsid w:val="00B91FA1"/>
    <w:rsid w:val="00B922F0"/>
    <w:rsid w:val="00B927EF"/>
    <w:rsid w:val="00B92D3E"/>
    <w:rsid w:val="00B938C6"/>
    <w:rsid w:val="00B94189"/>
    <w:rsid w:val="00B94DE4"/>
    <w:rsid w:val="00B96658"/>
    <w:rsid w:val="00BA14E1"/>
    <w:rsid w:val="00BA1620"/>
    <w:rsid w:val="00BA2DC3"/>
    <w:rsid w:val="00BA3FC4"/>
    <w:rsid w:val="00BA463F"/>
    <w:rsid w:val="00BA4DF0"/>
    <w:rsid w:val="00BA5903"/>
    <w:rsid w:val="00BA6C28"/>
    <w:rsid w:val="00BA7639"/>
    <w:rsid w:val="00BA787A"/>
    <w:rsid w:val="00BA7C4B"/>
    <w:rsid w:val="00BB04D1"/>
    <w:rsid w:val="00BB1257"/>
    <w:rsid w:val="00BB1889"/>
    <w:rsid w:val="00BB1AA6"/>
    <w:rsid w:val="00BB3275"/>
    <w:rsid w:val="00BB4B9E"/>
    <w:rsid w:val="00BB62C6"/>
    <w:rsid w:val="00BB6EDE"/>
    <w:rsid w:val="00BB7E0B"/>
    <w:rsid w:val="00BC46E9"/>
    <w:rsid w:val="00BC46EB"/>
    <w:rsid w:val="00BC50BB"/>
    <w:rsid w:val="00BC651B"/>
    <w:rsid w:val="00BC778E"/>
    <w:rsid w:val="00BC7C6C"/>
    <w:rsid w:val="00BD1C68"/>
    <w:rsid w:val="00BD533F"/>
    <w:rsid w:val="00BE041F"/>
    <w:rsid w:val="00BE1BCE"/>
    <w:rsid w:val="00BE275B"/>
    <w:rsid w:val="00BE2947"/>
    <w:rsid w:val="00BE2C4B"/>
    <w:rsid w:val="00BE372B"/>
    <w:rsid w:val="00BF61EF"/>
    <w:rsid w:val="00C031F5"/>
    <w:rsid w:val="00C0433D"/>
    <w:rsid w:val="00C04B0C"/>
    <w:rsid w:val="00C10D5A"/>
    <w:rsid w:val="00C11107"/>
    <w:rsid w:val="00C11AF0"/>
    <w:rsid w:val="00C129D1"/>
    <w:rsid w:val="00C1409B"/>
    <w:rsid w:val="00C16FD0"/>
    <w:rsid w:val="00C206EF"/>
    <w:rsid w:val="00C207E9"/>
    <w:rsid w:val="00C20E02"/>
    <w:rsid w:val="00C21499"/>
    <w:rsid w:val="00C24060"/>
    <w:rsid w:val="00C26D22"/>
    <w:rsid w:val="00C270DA"/>
    <w:rsid w:val="00C275C9"/>
    <w:rsid w:val="00C27BB8"/>
    <w:rsid w:val="00C305E7"/>
    <w:rsid w:val="00C36F26"/>
    <w:rsid w:val="00C379F0"/>
    <w:rsid w:val="00C5381D"/>
    <w:rsid w:val="00C57018"/>
    <w:rsid w:val="00C573B7"/>
    <w:rsid w:val="00C577C0"/>
    <w:rsid w:val="00C6245E"/>
    <w:rsid w:val="00C72310"/>
    <w:rsid w:val="00C75550"/>
    <w:rsid w:val="00C7721E"/>
    <w:rsid w:val="00C800EE"/>
    <w:rsid w:val="00C81FA1"/>
    <w:rsid w:val="00C822E6"/>
    <w:rsid w:val="00C850FD"/>
    <w:rsid w:val="00C86C65"/>
    <w:rsid w:val="00C8720E"/>
    <w:rsid w:val="00C935A9"/>
    <w:rsid w:val="00CA640F"/>
    <w:rsid w:val="00CA7289"/>
    <w:rsid w:val="00CB45E2"/>
    <w:rsid w:val="00CB48C7"/>
    <w:rsid w:val="00CC1E99"/>
    <w:rsid w:val="00CC4924"/>
    <w:rsid w:val="00CC5580"/>
    <w:rsid w:val="00CC5B29"/>
    <w:rsid w:val="00CC7DB3"/>
    <w:rsid w:val="00CD02F2"/>
    <w:rsid w:val="00CD0E9E"/>
    <w:rsid w:val="00CD30D9"/>
    <w:rsid w:val="00CD4277"/>
    <w:rsid w:val="00CD54D2"/>
    <w:rsid w:val="00CD73A7"/>
    <w:rsid w:val="00CF22C6"/>
    <w:rsid w:val="00CF4086"/>
    <w:rsid w:val="00CF4B77"/>
    <w:rsid w:val="00CF54FE"/>
    <w:rsid w:val="00CF6792"/>
    <w:rsid w:val="00D03BC9"/>
    <w:rsid w:val="00D03E2C"/>
    <w:rsid w:val="00D050C3"/>
    <w:rsid w:val="00D06E3D"/>
    <w:rsid w:val="00D07A50"/>
    <w:rsid w:val="00D07C14"/>
    <w:rsid w:val="00D105E2"/>
    <w:rsid w:val="00D125A2"/>
    <w:rsid w:val="00D1339F"/>
    <w:rsid w:val="00D1431F"/>
    <w:rsid w:val="00D15409"/>
    <w:rsid w:val="00D15CE2"/>
    <w:rsid w:val="00D207C0"/>
    <w:rsid w:val="00D215C3"/>
    <w:rsid w:val="00D21EA3"/>
    <w:rsid w:val="00D22CB1"/>
    <w:rsid w:val="00D235E3"/>
    <w:rsid w:val="00D23941"/>
    <w:rsid w:val="00D24E84"/>
    <w:rsid w:val="00D25420"/>
    <w:rsid w:val="00D2571F"/>
    <w:rsid w:val="00D267E0"/>
    <w:rsid w:val="00D277E9"/>
    <w:rsid w:val="00D30EAA"/>
    <w:rsid w:val="00D31148"/>
    <w:rsid w:val="00D31DB5"/>
    <w:rsid w:val="00D3555B"/>
    <w:rsid w:val="00D35907"/>
    <w:rsid w:val="00D3689F"/>
    <w:rsid w:val="00D36B3C"/>
    <w:rsid w:val="00D462E8"/>
    <w:rsid w:val="00D519CE"/>
    <w:rsid w:val="00D5318D"/>
    <w:rsid w:val="00D57962"/>
    <w:rsid w:val="00D627D4"/>
    <w:rsid w:val="00D62FF1"/>
    <w:rsid w:val="00D6428E"/>
    <w:rsid w:val="00D656A0"/>
    <w:rsid w:val="00D67E37"/>
    <w:rsid w:val="00D71879"/>
    <w:rsid w:val="00D74218"/>
    <w:rsid w:val="00D77340"/>
    <w:rsid w:val="00D77767"/>
    <w:rsid w:val="00D8130B"/>
    <w:rsid w:val="00D82427"/>
    <w:rsid w:val="00D85339"/>
    <w:rsid w:val="00D864DF"/>
    <w:rsid w:val="00D86833"/>
    <w:rsid w:val="00D90D9B"/>
    <w:rsid w:val="00D91352"/>
    <w:rsid w:val="00D920E6"/>
    <w:rsid w:val="00D92751"/>
    <w:rsid w:val="00D93DCF"/>
    <w:rsid w:val="00D953A9"/>
    <w:rsid w:val="00DA024C"/>
    <w:rsid w:val="00DA0B2D"/>
    <w:rsid w:val="00DA4AEC"/>
    <w:rsid w:val="00DB1CDE"/>
    <w:rsid w:val="00DB2071"/>
    <w:rsid w:val="00DB40BC"/>
    <w:rsid w:val="00DB5546"/>
    <w:rsid w:val="00DB6DF0"/>
    <w:rsid w:val="00DD1CC0"/>
    <w:rsid w:val="00DD2D23"/>
    <w:rsid w:val="00DD5983"/>
    <w:rsid w:val="00DD59D2"/>
    <w:rsid w:val="00DE17E2"/>
    <w:rsid w:val="00DF0143"/>
    <w:rsid w:val="00DF0436"/>
    <w:rsid w:val="00DF14E1"/>
    <w:rsid w:val="00DF3BF4"/>
    <w:rsid w:val="00DF48F6"/>
    <w:rsid w:val="00DF4A11"/>
    <w:rsid w:val="00DF5318"/>
    <w:rsid w:val="00DF5976"/>
    <w:rsid w:val="00E00A7B"/>
    <w:rsid w:val="00E0222E"/>
    <w:rsid w:val="00E034D0"/>
    <w:rsid w:val="00E0482A"/>
    <w:rsid w:val="00E05D94"/>
    <w:rsid w:val="00E0607D"/>
    <w:rsid w:val="00E07E17"/>
    <w:rsid w:val="00E106A4"/>
    <w:rsid w:val="00E12415"/>
    <w:rsid w:val="00E1243F"/>
    <w:rsid w:val="00E149CB"/>
    <w:rsid w:val="00E153A5"/>
    <w:rsid w:val="00E15446"/>
    <w:rsid w:val="00E2215B"/>
    <w:rsid w:val="00E224C9"/>
    <w:rsid w:val="00E23506"/>
    <w:rsid w:val="00E24386"/>
    <w:rsid w:val="00E25004"/>
    <w:rsid w:val="00E26181"/>
    <w:rsid w:val="00E3312C"/>
    <w:rsid w:val="00E35618"/>
    <w:rsid w:val="00E35CB1"/>
    <w:rsid w:val="00E36204"/>
    <w:rsid w:val="00E363EB"/>
    <w:rsid w:val="00E4057F"/>
    <w:rsid w:val="00E41594"/>
    <w:rsid w:val="00E50475"/>
    <w:rsid w:val="00E5052E"/>
    <w:rsid w:val="00E53518"/>
    <w:rsid w:val="00E5419F"/>
    <w:rsid w:val="00E553CD"/>
    <w:rsid w:val="00E56834"/>
    <w:rsid w:val="00E5747B"/>
    <w:rsid w:val="00E57718"/>
    <w:rsid w:val="00E57CF2"/>
    <w:rsid w:val="00E63AE5"/>
    <w:rsid w:val="00E64AD9"/>
    <w:rsid w:val="00E67CC5"/>
    <w:rsid w:val="00E7176D"/>
    <w:rsid w:val="00E73ED4"/>
    <w:rsid w:val="00E73EF3"/>
    <w:rsid w:val="00E73FEC"/>
    <w:rsid w:val="00E75B8A"/>
    <w:rsid w:val="00E7786E"/>
    <w:rsid w:val="00E77C39"/>
    <w:rsid w:val="00E8178E"/>
    <w:rsid w:val="00E84173"/>
    <w:rsid w:val="00E849E9"/>
    <w:rsid w:val="00E85ABD"/>
    <w:rsid w:val="00E85DA9"/>
    <w:rsid w:val="00E9015D"/>
    <w:rsid w:val="00E91010"/>
    <w:rsid w:val="00E96490"/>
    <w:rsid w:val="00E97685"/>
    <w:rsid w:val="00EA6768"/>
    <w:rsid w:val="00EA7562"/>
    <w:rsid w:val="00EB4608"/>
    <w:rsid w:val="00EB5BCF"/>
    <w:rsid w:val="00EB6567"/>
    <w:rsid w:val="00EB6C36"/>
    <w:rsid w:val="00EC298B"/>
    <w:rsid w:val="00EC354D"/>
    <w:rsid w:val="00EC59B3"/>
    <w:rsid w:val="00EC6FB2"/>
    <w:rsid w:val="00EC7586"/>
    <w:rsid w:val="00EC77B0"/>
    <w:rsid w:val="00EC79D7"/>
    <w:rsid w:val="00EC7B79"/>
    <w:rsid w:val="00ED1516"/>
    <w:rsid w:val="00ED15B0"/>
    <w:rsid w:val="00ED2E60"/>
    <w:rsid w:val="00ED2E9A"/>
    <w:rsid w:val="00EE06D3"/>
    <w:rsid w:val="00EE0731"/>
    <w:rsid w:val="00EE0EDD"/>
    <w:rsid w:val="00EE1989"/>
    <w:rsid w:val="00EE291B"/>
    <w:rsid w:val="00EE6071"/>
    <w:rsid w:val="00EE69AD"/>
    <w:rsid w:val="00EF13BA"/>
    <w:rsid w:val="00EF1889"/>
    <w:rsid w:val="00EF3252"/>
    <w:rsid w:val="00EF7184"/>
    <w:rsid w:val="00EF7AB4"/>
    <w:rsid w:val="00F0065D"/>
    <w:rsid w:val="00F01655"/>
    <w:rsid w:val="00F01D12"/>
    <w:rsid w:val="00F02272"/>
    <w:rsid w:val="00F0404D"/>
    <w:rsid w:val="00F040B8"/>
    <w:rsid w:val="00F06539"/>
    <w:rsid w:val="00F06C1E"/>
    <w:rsid w:val="00F06C80"/>
    <w:rsid w:val="00F10894"/>
    <w:rsid w:val="00F12C1E"/>
    <w:rsid w:val="00F15EAA"/>
    <w:rsid w:val="00F15FDC"/>
    <w:rsid w:val="00F17A74"/>
    <w:rsid w:val="00F20C65"/>
    <w:rsid w:val="00F25310"/>
    <w:rsid w:val="00F33016"/>
    <w:rsid w:val="00F340AA"/>
    <w:rsid w:val="00F35A0D"/>
    <w:rsid w:val="00F41007"/>
    <w:rsid w:val="00F412CC"/>
    <w:rsid w:val="00F4160C"/>
    <w:rsid w:val="00F41FE1"/>
    <w:rsid w:val="00F42FD6"/>
    <w:rsid w:val="00F50796"/>
    <w:rsid w:val="00F507BE"/>
    <w:rsid w:val="00F52EE5"/>
    <w:rsid w:val="00F53227"/>
    <w:rsid w:val="00F53982"/>
    <w:rsid w:val="00F5443A"/>
    <w:rsid w:val="00F552F5"/>
    <w:rsid w:val="00F56432"/>
    <w:rsid w:val="00F569BF"/>
    <w:rsid w:val="00F62DF0"/>
    <w:rsid w:val="00F64EC6"/>
    <w:rsid w:val="00F64FBF"/>
    <w:rsid w:val="00F652FA"/>
    <w:rsid w:val="00F72F79"/>
    <w:rsid w:val="00F73C20"/>
    <w:rsid w:val="00F76DBE"/>
    <w:rsid w:val="00F81D02"/>
    <w:rsid w:val="00F8387B"/>
    <w:rsid w:val="00F85E4F"/>
    <w:rsid w:val="00F87032"/>
    <w:rsid w:val="00F904AD"/>
    <w:rsid w:val="00F90814"/>
    <w:rsid w:val="00F91592"/>
    <w:rsid w:val="00F942AD"/>
    <w:rsid w:val="00F94363"/>
    <w:rsid w:val="00F95360"/>
    <w:rsid w:val="00F96255"/>
    <w:rsid w:val="00FA08AA"/>
    <w:rsid w:val="00FA1272"/>
    <w:rsid w:val="00FA1486"/>
    <w:rsid w:val="00FA2A45"/>
    <w:rsid w:val="00FA3852"/>
    <w:rsid w:val="00FA3A30"/>
    <w:rsid w:val="00FA4004"/>
    <w:rsid w:val="00FA5D46"/>
    <w:rsid w:val="00FB1A55"/>
    <w:rsid w:val="00FB548B"/>
    <w:rsid w:val="00FB611B"/>
    <w:rsid w:val="00FB68CC"/>
    <w:rsid w:val="00FC271C"/>
    <w:rsid w:val="00FC3A8F"/>
    <w:rsid w:val="00FC3BD6"/>
    <w:rsid w:val="00FC51D1"/>
    <w:rsid w:val="00FC757B"/>
    <w:rsid w:val="00FD2D48"/>
    <w:rsid w:val="00FD30CA"/>
    <w:rsid w:val="00FD372A"/>
    <w:rsid w:val="00FD37F9"/>
    <w:rsid w:val="00FD3C8E"/>
    <w:rsid w:val="00FD4904"/>
    <w:rsid w:val="00FD67C9"/>
    <w:rsid w:val="00FD77CA"/>
    <w:rsid w:val="00FE07EB"/>
    <w:rsid w:val="00FE2CA9"/>
    <w:rsid w:val="00FE5E9F"/>
    <w:rsid w:val="00FF0C7F"/>
    <w:rsid w:val="00FF1244"/>
    <w:rsid w:val="00FF34D5"/>
    <w:rsid w:val="00FF5726"/>
    <w:rsid w:val="00FF6228"/>
    <w:rsid w:val="00FF6C7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C134"/>
  <w15:docId w15:val="{5C466FD3-5FC2-4C18-994B-D041923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18"/>
    <w:pPr>
      <w:suppressAutoHyphens/>
      <w:spacing w:after="0" w:line="240" w:lineRule="auto"/>
    </w:pPr>
    <w:rPr>
      <w:rFonts w:ascii="Tahoma" w:eastAsia="Times New Roman" w:hAnsi="Tahoma" w:cs="Tahoma"/>
      <w:sz w:val="28"/>
      <w:szCs w:val="24"/>
      <w:lang w:eastAsia="ar-SA"/>
    </w:rPr>
  </w:style>
  <w:style w:type="paragraph" w:styleId="Heading2">
    <w:name w:val="heading 2"/>
    <w:basedOn w:val="Normal"/>
    <w:next w:val="Normal"/>
    <w:link w:val="Heading2Char"/>
    <w:uiPriority w:val="9"/>
    <w:semiHidden/>
    <w:unhideWhenUsed/>
    <w:qFormat/>
    <w:rsid w:val="008818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4F81BD"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4F81BD"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4F81BD"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semiHidden/>
    <w:rsid w:val="008818DF"/>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
    <w:link w:val="ListParagraph"/>
    <w:uiPriority w:val="99"/>
    <w:locked/>
    <w:rsid w:val="00035803"/>
    <w:rPr>
      <w:rFonts w:ascii="Tahoma" w:eastAsia="Times New Roman" w:hAnsi="Tahoma" w:cs="Tahoma"/>
      <w:sz w:val="28"/>
      <w:szCs w:val="24"/>
      <w:lang w:eastAsia="ar-SA"/>
    </w:rPr>
  </w:style>
  <w:style w:type="numbering" w:customStyle="1" w:styleId="Style1">
    <w:name w:val="Style1"/>
    <w:uiPriority w:val="99"/>
    <w:rsid w:val="00397FE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14757051">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bg/bg/profil-na-kupuvacha/profil-na-kupuvacha-2017/razdel-37-predostavyane-na-zastrahovatelni-uslugi-za-nuzhdite-na-kfn-po-tri-obosobeni-pozitsii-27-11-2017-g/" TargetMode="External"/><Relationship Id="rId13"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27524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6936-D606-48A1-A8E4-E8195DB0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28965</Words>
  <Characters>165107</Characters>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2017-11-30T09:14:00Z</cp:lastPrinted>
  <dcterms:created xsi:type="dcterms:W3CDTF">2017-12-04T11:28:00Z</dcterms:created>
  <dcterms:modified xsi:type="dcterms:W3CDTF">2017-12-04T11:33:00Z</dcterms:modified>
</cp:coreProperties>
</file>