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874" w:rsidRPr="00485B41" w:rsidRDefault="004D2874" w:rsidP="000F31B1">
      <w:pPr>
        <w:spacing w:line="276" w:lineRule="auto"/>
        <w:jc w:val="right"/>
        <w:rPr>
          <w:rFonts w:ascii="Times New Roman" w:eastAsia="Calibri" w:hAnsi="Times New Roman" w:cs="Times New Roman"/>
          <w:sz w:val="24"/>
          <w:lang w:val="bg-BG"/>
        </w:rPr>
      </w:pPr>
    </w:p>
    <w:p w:rsidR="004D2874" w:rsidRPr="00D26912" w:rsidRDefault="004D2874" w:rsidP="00D26912">
      <w:pPr>
        <w:spacing w:line="276" w:lineRule="auto"/>
        <w:ind w:left="3686"/>
        <w:rPr>
          <w:rFonts w:ascii="Times New Roman" w:eastAsia="Calibri" w:hAnsi="Times New Roman" w:cs="Times New Roman"/>
          <w:i/>
          <w:sz w:val="24"/>
          <w:lang w:val="bg-BG"/>
        </w:rPr>
      </w:pPr>
      <w:r w:rsidRPr="00485B41">
        <w:rPr>
          <w:rFonts w:ascii="Times New Roman" w:eastAsia="Calibri" w:hAnsi="Times New Roman" w:cs="Times New Roman"/>
          <w:sz w:val="24"/>
          <w:lang w:val="bg-BG"/>
        </w:rPr>
        <w:t>ОДОБРЯВАМ:</w:t>
      </w:r>
      <w:r w:rsidRPr="00485B41">
        <w:rPr>
          <w:rFonts w:ascii="Times New Roman" w:hAnsi="Times New Roman" w:cs="Times New Roman"/>
          <w:sz w:val="24"/>
          <w:szCs w:val="20"/>
          <w:lang w:val="bg-BG" w:eastAsia="bg-BG"/>
        </w:rPr>
        <w:t xml:space="preserve"> </w:t>
      </w:r>
      <w:r w:rsidR="00D26912">
        <w:rPr>
          <w:rFonts w:ascii="Times New Roman" w:hAnsi="Times New Roman" w:cs="Times New Roman"/>
          <w:sz w:val="24"/>
          <w:szCs w:val="20"/>
          <w:lang w:val="bg-BG" w:eastAsia="bg-BG"/>
        </w:rPr>
        <w:t xml:space="preserve">/П/ </w:t>
      </w:r>
      <w:r w:rsidR="00D26912">
        <w:rPr>
          <w:rFonts w:ascii="Times New Roman" w:hAnsi="Times New Roman" w:cs="Times New Roman"/>
          <w:i/>
          <w:sz w:val="24"/>
          <w:szCs w:val="20"/>
          <w:lang w:val="bg-BG" w:eastAsia="bg-BG"/>
        </w:rPr>
        <w:t xml:space="preserve">заличено на </w:t>
      </w:r>
      <w:proofErr w:type="spellStart"/>
      <w:r w:rsidR="00D26912">
        <w:rPr>
          <w:rFonts w:ascii="Times New Roman" w:hAnsi="Times New Roman" w:cs="Times New Roman"/>
          <w:i/>
          <w:sz w:val="24"/>
          <w:szCs w:val="20"/>
          <w:lang w:val="bg-BG" w:eastAsia="bg-BG"/>
        </w:rPr>
        <w:t>осн</w:t>
      </w:r>
      <w:proofErr w:type="spellEnd"/>
      <w:r w:rsidR="00D26912">
        <w:rPr>
          <w:rFonts w:ascii="Times New Roman" w:hAnsi="Times New Roman" w:cs="Times New Roman"/>
          <w:i/>
          <w:sz w:val="24"/>
          <w:szCs w:val="20"/>
          <w:lang w:val="bg-BG" w:eastAsia="bg-BG"/>
        </w:rPr>
        <w:t>. чл. 2 от ЗЗЛД</w:t>
      </w:r>
    </w:p>
    <w:p w:rsidR="004D2874" w:rsidRPr="00485B41" w:rsidRDefault="004D2874" w:rsidP="000F31B1">
      <w:pPr>
        <w:suppressAutoHyphens w:val="0"/>
        <w:ind w:left="538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p>
    <w:p w:rsidR="004D2874" w:rsidRPr="00485B41" w:rsidRDefault="004D2874" w:rsidP="000F31B1">
      <w:pPr>
        <w:suppressAutoHyphens w:val="0"/>
        <w:ind w:left="5954"/>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ПРЕДСЕДАТЕЛ</w:t>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p>
    <w:p w:rsidR="004D2874" w:rsidRPr="00485B41" w:rsidRDefault="004D2874" w:rsidP="000F31B1">
      <w:pPr>
        <w:spacing w:line="276" w:lineRule="auto"/>
        <w:ind w:left="5954"/>
        <w:rPr>
          <w:rFonts w:ascii="Times New Roman" w:eastAsia="Calibri" w:hAnsi="Times New Roman" w:cs="Times New Roman"/>
          <w:sz w:val="24"/>
          <w:lang w:val="bg-BG"/>
        </w:rPr>
      </w:pPr>
      <w:r w:rsidRPr="00485B41">
        <w:rPr>
          <w:rFonts w:ascii="Times New Roman" w:hAnsi="Times New Roman" w:cs="Times New Roman"/>
          <w:caps/>
          <w:sz w:val="24"/>
          <w:szCs w:val="20"/>
          <w:lang w:val="bg-BG" w:eastAsia="bg-BG"/>
        </w:rPr>
        <w:t>/КАРИНА КАРАИВАНОВА/</w:t>
      </w:r>
    </w:p>
    <w:p w:rsidR="004D2874" w:rsidRPr="00485B41" w:rsidRDefault="004D2874" w:rsidP="000F31B1">
      <w:pPr>
        <w:spacing w:line="276" w:lineRule="auto"/>
        <w:jc w:val="right"/>
        <w:rPr>
          <w:rFonts w:ascii="Times New Roman" w:eastAsia="Calibri" w:hAnsi="Times New Roman" w:cs="Times New Roman"/>
          <w:sz w:val="24"/>
          <w:lang w:val="bg-BG"/>
        </w:rPr>
      </w:pPr>
    </w:p>
    <w:p w:rsidR="004D2874" w:rsidRPr="00485B41" w:rsidRDefault="004D2874" w:rsidP="000F31B1">
      <w:pPr>
        <w:spacing w:line="276" w:lineRule="auto"/>
        <w:jc w:val="right"/>
        <w:rPr>
          <w:rFonts w:ascii="Times New Roman" w:eastAsia="Calibri" w:hAnsi="Times New Roman" w:cs="Times New Roman"/>
          <w:sz w:val="24"/>
          <w:lang w:val="bg-BG"/>
        </w:rPr>
      </w:pPr>
    </w:p>
    <w:p w:rsidR="00886C5A" w:rsidRPr="00485B41" w:rsidRDefault="002A0193" w:rsidP="000F31B1">
      <w:pPr>
        <w:spacing w:line="276" w:lineRule="auto"/>
        <w:jc w:val="right"/>
        <w:rPr>
          <w:rFonts w:ascii="Times New Roman" w:eastAsia="Calibri" w:hAnsi="Times New Roman" w:cs="Times New Roman"/>
          <w:sz w:val="24"/>
          <w:lang w:val="bg-BG"/>
        </w:rPr>
      </w:pPr>
      <w:r>
        <w:rPr>
          <w:rFonts w:ascii="Times New Roman" w:eastAsia="Calibri" w:hAnsi="Times New Roman" w:cs="Times New Roman"/>
          <w:sz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9.2pt;width:1in;height:50.4pt;z-index:251658240" fillcolor="window">
            <v:imagedata r:id="rId9" o:title=""/>
            <w10:wrap type="topAndBottom"/>
          </v:shape>
          <o:OLEObject Type="Embed" ProgID="Word.Picture.8" ShapeID="_x0000_s1027" DrawAspect="Content" ObjectID="_1558186650" r:id="rId10"/>
        </w:pict>
      </w: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eastAsia="bg-BG"/>
        </w:rPr>
      </w:pPr>
      <w:r w:rsidRPr="00485B41">
        <w:rPr>
          <w:rFonts w:ascii="Times New Roman" w:eastAsia="Calibri" w:hAnsi="Times New Roman" w:cs="Times New Roman"/>
          <w:b/>
          <w:sz w:val="24"/>
          <w:u w:val="single"/>
          <w:lang w:val="bg-BG" w:eastAsia="bg-BG"/>
        </w:rPr>
        <w:t>КОМИСИЯ ЗА ФИНАНСОВ НАДЗОР</w:t>
      </w: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eastAsia="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eastAsia="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rPr>
          <w:rFonts w:ascii="Times New Roman" w:eastAsia="Calibri" w:hAnsi="Times New Roman" w:cs="Times New Roman"/>
          <w:b/>
          <w:sz w:val="24"/>
          <w:u w:val="single"/>
          <w:lang w:val="bg-BG"/>
        </w:rPr>
      </w:pPr>
    </w:p>
    <w:p w:rsidR="00E056EC" w:rsidRPr="00485B41" w:rsidRDefault="00886C5A" w:rsidP="000F31B1">
      <w:pPr>
        <w:suppressAutoHyphens w:val="0"/>
        <w:spacing w:line="276" w:lineRule="auto"/>
        <w:jc w:val="center"/>
        <w:rPr>
          <w:rFonts w:ascii="Times New Roman" w:eastAsia="Calibri" w:hAnsi="Times New Roman" w:cs="Times New Roman"/>
          <w:szCs w:val="28"/>
          <w:lang w:val="bg-BG"/>
        </w:rPr>
      </w:pPr>
      <w:r w:rsidRPr="00485B41">
        <w:rPr>
          <w:rFonts w:ascii="Times New Roman" w:eastAsia="Calibri" w:hAnsi="Times New Roman" w:cs="Times New Roman"/>
          <w:szCs w:val="28"/>
          <w:lang w:val="bg-BG"/>
        </w:rPr>
        <w:t>ДОКУМЕНТАЦИЯ</w:t>
      </w:r>
    </w:p>
    <w:p w:rsidR="00886C5A" w:rsidRPr="00485B41" w:rsidRDefault="00886C5A" w:rsidP="000F31B1">
      <w:pPr>
        <w:suppressAutoHyphens w:val="0"/>
        <w:spacing w:line="276" w:lineRule="auto"/>
        <w:jc w:val="center"/>
        <w:rPr>
          <w:rFonts w:ascii="Times New Roman" w:hAnsi="Times New Roman" w:cs="Times New Roman"/>
          <w:bCs/>
          <w:caps/>
          <w:szCs w:val="28"/>
          <w:lang w:val="bg-BG"/>
        </w:rPr>
      </w:pPr>
      <w:r w:rsidRPr="00485B41">
        <w:rPr>
          <w:rFonts w:ascii="Times New Roman" w:hAnsi="Times New Roman" w:cs="Times New Roman"/>
          <w:bCs/>
          <w:caps/>
          <w:szCs w:val="28"/>
          <w:lang w:val="bg-BG"/>
        </w:rPr>
        <w:t>ЗА ОБЩЕСТВЕНА ПОРЪЧКА С ПРЕДМЕТ:</w:t>
      </w:r>
    </w:p>
    <w:p w:rsidR="00E0317E" w:rsidRPr="00485B41" w:rsidRDefault="002C3171" w:rsidP="000F31B1">
      <w:pPr>
        <w:suppressAutoHyphens w:val="0"/>
        <w:spacing w:line="276" w:lineRule="auto"/>
        <w:jc w:val="center"/>
        <w:rPr>
          <w:rFonts w:ascii="Times New Roman" w:hAnsi="Times New Roman" w:cs="Times New Roman"/>
          <w:b/>
          <w:bCs/>
          <w:caps/>
          <w:szCs w:val="28"/>
          <w:lang w:val="bg-BG"/>
        </w:rPr>
      </w:pPr>
      <w:r w:rsidRPr="00485B41">
        <w:rPr>
          <w:rFonts w:ascii="Times New Roman" w:hAnsi="Times New Roman" w:cs="Times New Roman"/>
          <w:b/>
          <w:bCs/>
          <w:caps/>
          <w:szCs w:val="28"/>
          <w:lang w:val="bg-BG"/>
        </w:rPr>
        <w:t xml:space="preserve">„МОДЕРНИЗАЦИЯ НА СЪЩЕСТВУВАЩАТА СТАЦИОНАРНА </w:t>
      </w:r>
      <w:r w:rsidR="005C18B2" w:rsidRPr="00485B41">
        <w:rPr>
          <w:rFonts w:ascii="Times New Roman" w:hAnsi="Times New Roman" w:cs="Times New Roman"/>
          <w:b/>
          <w:bCs/>
          <w:caps/>
          <w:szCs w:val="28"/>
          <w:lang w:val="bg-BG"/>
        </w:rPr>
        <w:t xml:space="preserve">телефонна </w:t>
      </w:r>
      <w:r w:rsidRPr="00485B41">
        <w:rPr>
          <w:rFonts w:ascii="Times New Roman" w:hAnsi="Times New Roman" w:cs="Times New Roman"/>
          <w:b/>
          <w:bCs/>
          <w:caps/>
          <w:szCs w:val="28"/>
          <w:lang w:val="bg-BG"/>
        </w:rPr>
        <w:t>СИСТЕМА ДО ІР ТЕЛЕФОНИЯ В КОМИСИЯТА ЗА ФИНАНСОВ НАДЗОР”</w:t>
      </w: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886C5A" w:rsidRPr="00485B41" w:rsidRDefault="00886C5A" w:rsidP="000F31B1">
      <w:pPr>
        <w:suppressAutoHyphens w:val="0"/>
        <w:spacing w:line="276" w:lineRule="auto"/>
        <w:jc w:val="center"/>
        <w:rPr>
          <w:rFonts w:ascii="Times New Roman" w:eastAsia="Calibri" w:hAnsi="Times New Roman" w:cs="Times New Roman"/>
          <w:b/>
          <w:sz w:val="24"/>
          <w:u w:val="single"/>
          <w:lang w:val="bg-BG"/>
        </w:rPr>
      </w:pPr>
    </w:p>
    <w:p w:rsidR="00C93D7F" w:rsidRPr="00485B41" w:rsidRDefault="00C93D7F" w:rsidP="000F31B1">
      <w:pPr>
        <w:suppressAutoHyphens w:val="0"/>
        <w:spacing w:line="276" w:lineRule="auto"/>
        <w:jc w:val="center"/>
        <w:rPr>
          <w:rFonts w:ascii="Times New Roman" w:eastAsia="Calibri" w:hAnsi="Times New Roman" w:cs="Times New Roman"/>
          <w:b/>
          <w:sz w:val="24"/>
          <w:lang w:val="bg-BG"/>
        </w:rPr>
      </w:pPr>
    </w:p>
    <w:p w:rsidR="00C93D7F" w:rsidRPr="00485B41" w:rsidRDefault="00C93D7F" w:rsidP="000F31B1">
      <w:pPr>
        <w:suppressAutoHyphens w:val="0"/>
        <w:spacing w:line="276" w:lineRule="auto"/>
        <w:jc w:val="center"/>
        <w:rPr>
          <w:rFonts w:ascii="Times New Roman" w:eastAsia="Calibri" w:hAnsi="Times New Roman" w:cs="Times New Roman"/>
          <w:b/>
          <w:sz w:val="24"/>
          <w:lang w:val="bg-BG"/>
        </w:rPr>
      </w:pPr>
    </w:p>
    <w:p w:rsidR="00C93D7F" w:rsidRPr="00485B41" w:rsidRDefault="00C93D7F" w:rsidP="000F31B1">
      <w:pPr>
        <w:suppressAutoHyphens w:val="0"/>
        <w:spacing w:line="276" w:lineRule="auto"/>
        <w:jc w:val="center"/>
        <w:rPr>
          <w:rFonts w:ascii="Times New Roman" w:eastAsia="Calibri" w:hAnsi="Times New Roman" w:cs="Times New Roman"/>
          <w:b/>
          <w:sz w:val="24"/>
          <w:lang w:val="bg-BG"/>
        </w:rPr>
      </w:pPr>
    </w:p>
    <w:p w:rsidR="00C93D7F" w:rsidRPr="00485B41" w:rsidRDefault="00C93D7F" w:rsidP="000F31B1">
      <w:pPr>
        <w:suppressAutoHyphens w:val="0"/>
        <w:spacing w:line="276" w:lineRule="auto"/>
        <w:jc w:val="center"/>
        <w:rPr>
          <w:rFonts w:ascii="Times New Roman" w:eastAsia="Calibri" w:hAnsi="Times New Roman" w:cs="Times New Roman"/>
          <w:b/>
          <w:sz w:val="24"/>
          <w:lang w:val="bg-BG"/>
        </w:rPr>
      </w:pPr>
    </w:p>
    <w:p w:rsidR="007625C1" w:rsidRPr="00485B41" w:rsidRDefault="00886C5A" w:rsidP="000F31B1">
      <w:pPr>
        <w:suppressAutoHyphens w:val="0"/>
        <w:spacing w:line="276" w:lineRule="auto"/>
        <w:jc w:val="center"/>
        <w:rPr>
          <w:rFonts w:ascii="Times New Roman" w:eastAsia="Calibri" w:hAnsi="Times New Roman" w:cs="Times New Roman"/>
          <w:b/>
          <w:sz w:val="24"/>
          <w:lang w:val="bg-BG"/>
        </w:rPr>
      </w:pPr>
      <w:r w:rsidRPr="00485B41">
        <w:rPr>
          <w:rFonts w:ascii="Times New Roman" w:eastAsia="Calibri" w:hAnsi="Times New Roman" w:cs="Times New Roman"/>
          <w:b/>
          <w:sz w:val="24"/>
          <w:lang w:val="bg-BG"/>
        </w:rPr>
        <w:t>201</w:t>
      </w:r>
      <w:r w:rsidR="00C93D7F" w:rsidRPr="00485B41">
        <w:rPr>
          <w:rFonts w:ascii="Times New Roman" w:eastAsia="Calibri" w:hAnsi="Times New Roman" w:cs="Times New Roman"/>
          <w:b/>
          <w:sz w:val="24"/>
          <w:lang w:val="bg-BG"/>
        </w:rPr>
        <w:t>7</w:t>
      </w:r>
      <w:r w:rsidRPr="00485B41">
        <w:rPr>
          <w:rFonts w:ascii="Times New Roman" w:eastAsia="Calibri" w:hAnsi="Times New Roman" w:cs="Times New Roman"/>
          <w:b/>
          <w:sz w:val="24"/>
          <w:lang w:val="bg-BG"/>
        </w:rPr>
        <w:t xml:space="preserve"> г.</w:t>
      </w:r>
    </w:p>
    <w:p w:rsidR="007625C1" w:rsidRPr="00485B41" w:rsidRDefault="007625C1" w:rsidP="000F31B1">
      <w:pPr>
        <w:suppressAutoHyphens w:val="0"/>
        <w:spacing w:after="200" w:line="276" w:lineRule="auto"/>
        <w:rPr>
          <w:rFonts w:ascii="Times New Roman" w:eastAsia="Calibri" w:hAnsi="Times New Roman" w:cs="Times New Roman"/>
          <w:b/>
          <w:sz w:val="24"/>
          <w:lang w:val="bg-BG"/>
        </w:rPr>
      </w:pPr>
      <w:r w:rsidRPr="00485B41">
        <w:rPr>
          <w:rFonts w:ascii="Times New Roman" w:eastAsia="Calibri" w:hAnsi="Times New Roman" w:cs="Times New Roman"/>
          <w:b/>
          <w:sz w:val="24"/>
          <w:lang w:val="bg-BG"/>
        </w:rPr>
        <w:br w:type="page"/>
      </w:r>
    </w:p>
    <w:p w:rsidR="00886C5A" w:rsidRPr="00485B41" w:rsidRDefault="00886C5A" w:rsidP="000F31B1">
      <w:pPr>
        <w:suppressAutoHyphens w:val="0"/>
        <w:spacing w:line="276" w:lineRule="auto"/>
        <w:jc w:val="center"/>
        <w:rPr>
          <w:rFonts w:ascii="Times New Roman" w:eastAsia="Calibri" w:hAnsi="Times New Roman" w:cs="Times New Roman"/>
          <w:b/>
          <w:sz w:val="24"/>
          <w:lang w:val="bg-BG"/>
        </w:rPr>
      </w:pPr>
    </w:p>
    <w:p w:rsidR="00710AAC" w:rsidRPr="00485B41" w:rsidRDefault="00710AAC" w:rsidP="000F31B1">
      <w:pPr>
        <w:spacing w:before="280" w:after="280"/>
        <w:rPr>
          <w:rFonts w:ascii="Times New Roman" w:hAnsi="Times New Roman" w:cs="Times New Roman"/>
          <w:b/>
          <w:bCs/>
          <w:caps/>
          <w:szCs w:val="28"/>
          <w:lang w:val="bg-BG"/>
        </w:rPr>
      </w:pPr>
      <w:r w:rsidRPr="00485B41">
        <w:rPr>
          <w:rFonts w:ascii="Times New Roman" w:hAnsi="Times New Roman" w:cs="Times New Roman"/>
          <w:b/>
          <w:bCs/>
          <w:caps/>
          <w:szCs w:val="28"/>
          <w:lang w:val="bg-BG"/>
        </w:rPr>
        <w:t>съдържание</w:t>
      </w:r>
      <w:r w:rsidR="00D3213C" w:rsidRPr="00485B41">
        <w:rPr>
          <w:rFonts w:ascii="Times New Roman" w:hAnsi="Times New Roman" w:cs="Times New Roman"/>
          <w:b/>
          <w:bCs/>
          <w:caps/>
          <w:szCs w:val="28"/>
          <w:lang w:val="bg-BG"/>
        </w:rPr>
        <w:t>:</w:t>
      </w:r>
    </w:p>
    <w:p w:rsidR="00710AAC" w:rsidRPr="00485B41" w:rsidRDefault="00074D14" w:rsidP="000F31B1">
      <w:pPr>
        <w:spacing w:before="280" w:after="280"/>
        <w:rPr>
          <w:rFonts w:ascii="Times New Roman" w:hAnsi="Times New Roman" w:cs="Times New Roman"/>
          <w:bCs/>
          <w:caps/>
          <w:sz w:val="24"/>
          <w:lang w:val="bg-BG"/>
        </w:rPr>
      </w:pPr>
      <w:r w:rsidRPr="00485B41">
        <w:rPr>
          <w:rFonts w:ascii="Times New Roman" w:eastAsia="Calibri" w:hAnsi="Times New Roman" w:cs="Times New Roman"/>
          <w:b/>
          <w:sz w:val="24"/>
          <w:lang w:val="bg-BG" w:eastAsia="en-US"/>
        </w:rPr>
        <w:t>Раздел I</w:t>
      </w:r>
      <w:r w:rsidR="0072323C" w:rsidRPr="00485B41">
        <w:rPr>
          <w:rFonts w:ascii="Times New Roman" w:hAnsi="Times New Roman" w:cs="Times New Roman"/>
          <w:b/>
          <w:bCs/>
          <w:caps/>
          <w:sz w:val="24"/>
          <w:lang w:val="bg-BG"/>
        </w:rPr>
        <w:tab/>
      </w:r>
      <w:r w:rsidR="002B7DC7" w:rsidRPr="00485B41">
        <w:rPr>
          <w:rFonts w:ascii="Times New Roman" w:hAnsi="Times New Roman" w:cs="Times New Roman"/>
          <w:bCs/>
          <w:caps/>
          <w:sz w:val="24"/>
          <w:lang w:val="bg-BG"/>
        </w:rPr>
        <w:t>ОПИСАНИЕ НА ОБЩЕСТВЕНАТА ПОРЪЧКА</w:t>
      </w:r>
      <w:r w:rsidR="001E6B4B" w:rsidRPr="00485B41">
        <w:rPr>
          <w:rFonts w:ascii="Times New Roman" w:hAnsi="Times New Roman" w:cs="Times New Roman"/>
          <w:bCs/>
          <w:caps/>
          <w:sz w:val="24"/>
          <w:lang w:val="bg-BG"/>
        </w:rPr>
        <w:t>. ТЕХНИЧЕСК</w:t>
      </w:r>
      <w:r w:rsidR="00CD607A" w:rsidRPr="00485B41">
        <w:rPr>
          <w:rFonts w:ascii="Times New Roman" w:hAnsi="Times New Roman" w:cs="Times New Roman"/>
          <w:bCs/>
          <w:caps/>
          <w:sz w:val="24"/>
          <w:lang w:val="bg-BG"/>
        </w:rPr>
        <w:t>И</w:t>
      </w:r>
      <w:r w:rsidR="001E6B4B" w:rsidRPr="00485B41">
        <w:rPr>
          <w:rFonts w:ascii="Times New Roman" w:hAnsi="Times New Roman" w:cs="Times New Roman"/>
          <w:bCs/>
          <w:caps/>
          <w:sz w:val="24"/>
          <w:lang w:val="bg-BG"/>
        </w:rPr>
        <w:t xml:space="preserve"> СПЕЦИФИКАЦИ</w:t>
      </w:r>
      <w:r w:rsidR="00CD607A" w:rsidRPr="00485B41">
        <w:rPr>
          <w:rFonts w:ascii="Times New Roman" w:hAnsi="Times New Roman" w:cs="Times New Roman"/>
          <w:bCs/>
          <w:caps/>
          <w:sz w:val="24"/>
          <w:lang w:val="bg-BG"/>
        </w:rPr>
        <w:t>И</w:t>
      </w:r>
      <w:r w:rsidR="001E6B4B" w:rsidRPr="00485B41">
        <w:rPr>
          <w:rFonts w:ascii="Times New Roman" w:hAnsi="Times New Roman" w:cs="Times New Roman"/>
          <w:bCs/>
          <w:caps/>
          <w:sz w:val="24"/>
          <w:lang w:val="bg-BG"/>
        </w:rPr>
        <w:t>.</w:t>
      </w:r>
    </w:p>
    <w:p w:rsidR="0072323C" w:rsidRPr="00485B41" w:rsidRDefault="0072323C" w:rsidP="000F31B1">
      <w:pPr>
        <w:spacing w:before="280" w:after="280"/>
        <w:rPr>
          <w:rFonts w:ascii="Times New Roman" w:hAnsi="Times New Roman" w:cs="Times New Roman"/>
          <w:bCs/>
          <w:caps/>
          <w:sz w:val="24"/>
          <w:lang w:val="bg-BG"/>
        </w:rPr>
      </w:pPr>
      <w:r w:rsidRPr="00485B41">
        <w:rPr>
          <w:rFonts w:ascii="Times New Roman" w:eastAsia="Calibri" w:hAnsi="Times New Roman" w:cs="Times New Roman"/>
          <w:b/>
          <w:sz w:val="24"/>
          <w:lang w:val="bg-BG" w:eastAsia="en-US"/>
        </w:rPr>
        <w:t>Раздел I</w:t>
      </w:r>
      <w:r w:rsidR="0099550C" w:rsidRPr="00485B41">
        <w:rPr>
          <w:rFonts w:ascii="Times New Roman" w:eastAsia="Calibri" w:hAnsi="Times New Roman" w:cs="Times New Roman"/>
          <w:b/>
          <w:sz w:val="24"/>
          <w:lang w:val="bg-BG" w:eastAsia="en-US"/>
        </w:rPr>
        <w:t>І</w:t>
      </w:r>
      <w:r w:rsidR="002B7DC7" w:rsidRPr="00485B41">
        <w:rPr>
          <w:rFonts w:ascii="Times New Roman" w:eastAsia="Calibri" w:hAnsi="Times New Roman" w:cs="Times New Roman"/>
          <w:b/>
          <w:sz w:val="24"/>
          <w:lang w:val="bg-BG" w:eastAsia="en-US"/>
        </w:rPr>
        <w:tab/>
      </w:r>
      <w:r w:rsidR="002B7DC7" w:rsidRPr="00485B41">
        <w:rPr>
          <w:rFonts w:ascii="Times New Roman" w:hAnsi="Times New Roman" w:cs="Times New Roman"/>
          <w:bCs/>
          <w:caps/>
          <w:sz w:val="24"/>
          <w:lang w:val="bg-BG"/>
        </w:rPr>
        <w:t>уСЛОВИЯ ЗА УЧАСТИЕ В ОБЩЕСТВЕНАТА ПОРЪЧКА</w:t>
      </w:r>
      <w:r w:rsidR="001E6B4B" w:rsidRPr="00485B41">
        <w:rPr>
          <w:rFonts w:ascii="Times New Roman" w:hAnsi="Times New Roman" w:cs="Times New Roman"/>
          <w:bCs/>
          <w:caps/>
          <w:sz w:val="24"/>
          <w:lang w:val="bg-BG"/>
        </w:rPr>
        <w:t>.</w:t>
      </w:r>
    </w:p>
    <w:p w:rsidR="00FC780E" w:rsidRPr="00485B41" w:rsidRDefault="001E6B4B" w:rsidP="000F31B1">
      <w:pPr>
        <w:spacing w:before="280" w:after="280"/>
        <w:rPr>
          <w:rFonts w:ascii="Times New Roman" w:hAnsi="Times New Roman" w:cs="Times New Roman"/>
          <w:bCs/>
          <w:caps/>
          <w:sz w:val="24"/>
          <w:lang w:val="bg-BG"/>
        </w:rPr>
      </w:pPr>
      <w:r w:rsidRPr="00485B41">
        <w:rPr>
          <w:rFonts w:ascii="Times New Roman" w:eastAsia="Calibri" w:hAnsi="Times New Roman" w:cs="Times New Roman"/>
          <w:b/>
          <w:sz w:val="24"/>
          <w:lang w:val="bg-BG" w:eastAsia="en-US"/>
        </w:rPr>
        <w:t>Раздел IІІ</w:t>
      </w:r>
      <w:r w:rsidRPr="00485B41">
        <w:rPr>
          <w:rFonts w:ascii="Times New Roman" w:eastAsia="Calibri" w:hAnsi="Times New Roman" w:cs="Times New Roman"/>
          <w:b/>
          <w:sz w:val="24"/>
          <w:lang w:val="bg-BG" w:eastAsia="en-US"/>
        </w:rPr>
        <w:tab/>
      </w:r>
      <w:r w:rsidR="009F5658" w:rsidRPr="00485B41">
        <w:rPr>
          <w:rFonts w:ascii="Times New Roman" w:hAnsi="Times New Roman" w:cs="Times New Roman"/>
          <w:bCs/>
          <w:caps/>
          <w:sz w:val="24"/>
          <w:lang w:val="bg-BG"/>
        </w:rPr>
        <w:t>УКАЗАНИЯ ЗА ПОДГОТОВКА И ПОДАВАНЕ НА ОФЕРТАТА. КОМУНИКАЦИЯ МЕЖДУ ВЪЗЛОЖИТЕЛЯ И УЧАСТНИЦИТЕ</w:t>
      </w:r>
      <w:r w:rsidR="00FC780E" w:rsidRPr="00485B41">
        <w:rPr>
          <w:rFonts w:ascii="Times New Roman" w:hAnsi="Times New Roman" w:cs="Times New Roman"/>
          <w:bCs/>
          <w:caps/>
          <w:sz w:val="24"/>
          <w:lang w:val="bg-BG"/>
        </w:rPr>
        <w:t>.</w:t>
      </w:r>
    </w:p>
    <w:p w:rsidR="00FC780E" w:rsidRPr="00485B41" w:rsidRDefault="009F5658" w:rsidP="000F31B1">
      <w:pPr>
        <w:spacing w:before="280" w:after="280"/>
        <w:rPr>
          <w:rFonts w:ascii="Times New Roman" w:hAnsi="Times New Roman" w:cs="Times New Roman"/>
          <w:bCs/>
          <w:caps/>
          <w:sz w:val="24"/>
          <w:lang w:val="bg-BG"/>
        </w:rPr>
      </w:pPr>
      <w:r w:rsidRPr="00485B41">
        <w:rPr>
          <w:rFonts w:ascii="Times New Roman" w:eastAsia="Calibri" w:hAnsi="Times New Roman" w:cs="Times New Roman"/>
          <w:b/>
          <w:sz w:val="24"/>
          <w:lang w:val="bg-BG" w:eastAsia="en-US"/>
        </w:rPr>
        <w:t>Раздел IV</w:t>
      </w:r>
      <w:r w:rsidRPr="00485B41">
        <w:rPr>
          <w:rFonts w:ascii="Times New Roman" w:eastAsia="Calibri" w:hAnsi="Times New Roman" w:cs="Times New Roman"/>
          <w:b/>
          <w:sz w:val="24"/>
          <w:lang w:val="bg-BG" w:eastAsia="en-US"/>
        </w:rPr>
        <w:tab/>
      </w:r>
      <w:r w:rsidRPr="00485B41">
        <w:rPr>
          <w:rFonts w:ascii="Times New Roman" w:hAnsi="Times New Roman" w:cs="Times New Roman"/>
          <w:bCs/>
          <w:caps/>
          <w:sz w:val="24"/>
          <w:lang w:val="bg-BG"/>
        </w:rPr>
        <w:t>НЕОБХОДИМИ ДОКУМЕНТИ</w:t>
      </w:r>
      <w:r w:rsidR="00FC780E" w:rsidRPr="00485B41">
        <w:rPr>
          <w:rFonts w:ascii="Times New Roman" w:hAnsi="Times New Roman" w:cs="Times New Roman"/>
          <w:bCs/>
          <w:caps/>
          <w:sz w:val="24"/>
          <w:lang w:val="bg-BG"/>
        </w:rPr>
        <w:t>.</w:t>
      </w:r>
      <w:r w:rsidR="003E44D8" w:rsidRPr="00485B41">
        <w:rPr>
          <w:rFonts w:ascii="Times New Roman" w:hAnsi="Times New Roman" w:cs="Times New Roman"/>
          <w:bCs/>
          <w:caps/>
          <w:sz w:val="24"/>
          <w:lang w:val="bg-BG"/>
        </w:rPr>
        <w:t xml:space="preserve"> ОБРАЗЦИ</w:t>
      </w:r>
      <w:r w:rsidR="000C37A8" w:rsidRPr="00485B41">
        <w:rPr>
          <w:rFonts w:ascii="Times New Roman" w:hAnsi="Times New Roman" w:cs="Times New Roman"/>
          <w:bCs/>
          <w:caps/>
          <w:sz w:val="24"/>
          <w:lang w:val="bg-BG"/>
        </w:rPr>
        <w:t>.</w:t>
      </w:r>
    </w:p>
    <w:p w:rsidR="00710AAC" w:rsidRPr="00485B41" w:rsidRDefault="00FC780E" w:rsidP="000F31B1">
      <w:pPr>
        <w:spacing w:before="280" w:after="280"/>
        <w:rPr>
          <w:rFonts w:ascii="Times New Roman" w:hAnsi="Times New Roman" w:cs="Times New Roman"/>
          <w:bCs/>
          <w:caps/>
          <w:sz w:val="24"/>
          <w:lang w:val="bg-BG"/>
        </w:rPr>
      </w:pPr>
      <w:r w:rsidRPr="00485B41">
        <w:rPr>
          <w:rFonts w:ascii="Times New Roman" w:eastAsia="Calibri" w:hAnsi="Times New Roman" w:cs="Times New Roman"/>
          <w:b/>
          <w:sz w:val="24"/>
          <w:lang w:val="bg-BG" w:eastAsia="en-US"/>
        </w:rPr>
        <w:t>Раздел V</w:t>
      </w:r>
      <w:r w:rsidRPr="00485B41">
        <w:rPr>
          <w:rFonts w:ascii="Times New Roman" w:eastAsia="Calibri" w:hAnsi="Times New Roman" w:cs="Times New Roman"/>
          <w:b/>
          <w:sz w:val="24"/>
          <w:lang w:val="bg-BG" w:eastAsia="en-US"/>
        </w:rPr>
        <w:tab/>
      </w:r>
      <w:r w:rsidR="00710AAC" w:rsidRPr="00485B41">
        <w:rPr>
          <w:rFonts w:ascii="Times New Roman" w:hAnsi="Times New Roman" w:cs="Times New Roman"/>
          <w:bCs/>
          <w:caps/>
          <w:sz w:val="24"/>
          <w:lang w:val="bg-BG"/>
        </w:rPr>
        <w:t>РАЗГЛЕЖДАНЕ НА ОФЕРТИТЕ. КРИТЕРИЙ ЗА ВЪЗЛАГАНЕ.  ОЦЕНКА И КЛАСИРАНЕ НА ОФЕРТИТЕ. ОПРЕДЕЛЯНЕ НА ИЗПЪЛНИТЕЛ</w:t>
      </w:r>
      <w:r w:rsidR="00C87047" w:rsidRPr="00485B41">
        <w:rPr>
          <w:rFonts w:ascii="Times New Roman" w:hAnsi="Times New Roman" w:cs="Times New Roman"/>
          <w:bCs/>
          <w:caps/>
          <w:sz w:val="24"/>
          <w:lang w:val="bg-BG"/>
        </w:rPr>
        <w:t>.</w:t>
      </w:r>
    </w:p>
    <w:p w:rsidR="00C87047" w:rsidRPr="00485B41" w:rsidRDefault="00C87047" w:rsidP="000F31B1">
      <w:pPr>
        <w:spacing w:before="280" w:after="280"/>
        <w:rPr>
          <w:rFonts w:ascii="Times New Roman" w:hAnsi="Times New Roman" w:cs="Times New Roman"/>
          <w:bCs/>
          <w:caps/>
          <w:sz w:val="24"/>
          <w:lang w:val="bg-BG"/>
        </w:rPr>
      </w:pPr>
      <w:r w:rsidRPr="00485B41">
        <w:rPr>
          <w:rFonts w:ascii="Times New Roman" w:eastAsia="Calibri" w:hAnsi="Times New Roman" w:cs="Times New Roman"/>
          <w:b/>
          <w:sz w:val="24"/>
          <w:lang w:val="bg-BG" w:eastAsia="en-US"/>
        </w:rPr>
        <w:t>Раздел VІ</w:t>
      </w:r>
      <w:r w:rsidRPr="00485B41">
        <w:rPr>
          <w:rFonts w:ascii="Times New Roman" w:eastAsia="Calibri" w:hAnsi="Times New Roman" w:cs="Times New Roman"/>
          <w:b/>
          <w:sz w:val="24"/>
          <w:lang w:val="bg-BG" w:eastAsia="en-US"/>
        </w:rPr>
        <w:tab/>
      </w:r>
      <w:r w:rsidRPr="00485B41">
        <w:rPr>
          <w:rFonts w:ascii="Times New Roman" w:hAnsi="Times New Roman" w:cs="Times New Roman"/>
          <w:bCs/>
          <w:caps/>
          <w:sz w:val="24"/>
          <w:lang w:val="bg-BG"/>
        </w:rPr>
        <w:t>СКЛЮЧВАНЕ НА ДОГОВОР ЗА ОБЩЕСТВЕНА ПОРЪЧКА. ГАРАНЦИЯ ЗА ИЗПЪЛНЕНИЕ. условия за плащАне.</w:t>
      </w:r>
    </w:p>
    <w:p w:rsidR="00E445AE" w:rsidRPr="00485B41" w:rsidRDefault="00E445AE" w:rsidP="000F31B1">
      <w:pPr>
        <w:spacing w:before="280" w:after="280"/>
        <w:rPr>
          <w:rFonts w:ascii="Times New Roman" w:eastAsia="Calibri" w:hAnsi="Times New Roman" w:cs="Times New Roman"/>
          <w:sz w:val="24"/>
          <w:lang w:val="bg-BG" w:eastAsia="en-US"/>
        </w:rPr>
      </w:pPr>
      <w:r w:rsidRPr="00485B41">
        <w:rPr>
          <w:rFonts w:ascii="Times New Roman" w:eastAsia="Calibri" w:hAnsi="Times New Roman" w:cs="Times New Roman"/>
          <w:b/>
          <w:sz w:val="24"/>
          <w:lang w:val="bg-BG" w:eastAsia="en-US"/>
        </w:rPr>
        <w:t>Раздел VІ</w:t>
      </w:r>
      <w:r w:rsidR="000638F1" w:rsidRPr="00485B41">
        <w:rPr>
          <w:rFonts w:ascii="Times New Roman" w:eastAsia="Calibri" w:hAnsi="Times New Roman" w:cs="Times New Roman"/>
          <w:b/>
          <w:sz w:val="24"/>
          <w:lang w:val="bg-BG" w:eastAsia="en-US"/>
        </w:rPr>
        <w:t>І</w:t>
      </w:r>
      <w:r w:rsidRPr="00485B41">
        <w:rPr>
          <w:rFonts w:ascii="Times New Roman" w:eastAsia="Calibri" w:hAnsi="Times New Roman" w:cs="Times New Roman"/>
          <w:b/>
          <w:sz w:val="24"/>
          <w:lang w:val="bg-BG" w:eastAsia="en-US"/>
        </w:rPr>
        <w:tab/>
      </w:r>
      <w:r w:rsidRPr="00485B41">
        <w:rPr>
          <w:rFonts w:ascii="Times New Roman" w:eastAsia="Calibri" w:hAnsi="Times New Roman" w:cs="Times New Roman"/>
          <w:sz w:val="24"/>
          <w:lang w:val="bg-BG" w:eastAsia="en-US"/>
        </w:rPr>
        <w:t>ПРОЕКТ НА ДОГОВОРА</w:t>
      </w:r>
    </w:p>
    <w:p w:rsidR="00BC46EB" w:rsidRPr="00485B41" w:rsidRDefault="00BC46EB" w:rsidP="000F31B1">
      <w:pPr>
        <w:spacing w:before="280" w:after="280"/>
        <w:rPr>
          <w:rFonts w:ascii="Times New Roman" w:hAnsi="Times New Roman" w:cs="Times New Roman"/>
          <w:b/>
          <w:bCs/>
          <w:caps/>
          <w:sz w:val="24"/>
          <w:lang w:val="bg-BG"/>
        </w:rPr>
      </w:pPr>
      <w:r w:rsidRPr="00485B41">
        <w:rPr>
          <w:rFonts w:ascii="Times New Roman" w:hAnsi="Times New Roman" w:cs="Times New Roman"/>
          <w:b/>
          <w:bCs/>
          <w:caps/>
          <w:sz w:val="24"/>
          <w:lang w:val="bg-BG"/>
        </w:rPr>
        <w:t>ПРИЛОЖЕНИЯ</w:t>
      </w:r>
    </w:p>
    <w:p w:rsidR="005D22A6" w:rsidRPr="00485B41" w:rsidRDefault="005D22A6" w:rsidP="005D22A6">
      <w:pPr>
        <w:widowControl w:val="0"/>
        <w:suppressAutoHyphens w:val="0"/>
        <w:spacing w:line="360" w:lineRule="auto"/>
        <w:jc w:val="both"/>
        <w:rPr>
          <w:rFonts w:ascii="Times New Roman" w:hAnsi="Times New Roman" w:cs="Times New Roman"/>
          <w:sz w:val="24"/>
          <w:lang w:val="bg-BG" w:eastAsia="bg-BG"/>
        </w:rPr>
      </w:pPr>
      <w:r w:rsidRPr="00485B41">
        <w:rPr>
          <w:rFonts w:ascii="Times New Roman" w:hAnsi="Times New Roman" w:cs="Times New Roman"/>
          <w:i/>
          <w:iCs/>
          <w:sz w:val="24"/>
          <w:lang w:val="bg-BG" w:eastAsia="bg-BG"/>
        </w:rPr>
        <w:t>Образец № 1</w:t>
      </w:r>
      <w:r w:rsidRPr="00485B41">
        <w:rPr>
          <w:rFonts w:ascii="Times New Roman" w:hAnsi="Times New Roman" w:cs="Times New Roman"/>
          <w:sz w:val="24"/>
          <w:lang w:val="bg-BG" w:eastAsia="bg-BG"/>
        </w:rPr>
        <w:t xml:space="preserve"> - Опис на представените документи;</w:t>
      </w:r>
    </w:p>
    <w:p w:rsidR="005D22A6" w:rsidRPr="00485B41" w:rsidRDefault="005D22A6" w:rsidP="005D22A6">
      <w:pPr>
        <w:widowControl w:val="0"/>
        <w:suppressAutoHyphens w:val="0"/>
        <w:spacing w:line="360" w:lineRule="auto"/>
        <w:jc w:val="both"/>
        <w:rPr>
          <w:rFonts w:ascii="Times New Roman" w:hAnsi="Times New Roman" w:cs="Times New Roman"/>
          <w:sz w:val="24"/>
          <w:lang w:val="bg-BG" w:eastAsia="bg-BG"/>
        </w:rPr>
      </w:pPr>
      <w:r w:rsidRPr="00485B41">
        <w:rPr>
          <w:rFonts w:ascii="Times New Roman" w:hAnsi="Times New Roman" w:cs="Times New Roman"/>
          <w:i/>
          <w:iCs/>
          <w:sz w:val="24"/>
          <w:lang w:val="bg-BG" w:eastAsia="bg-BG"/>
        </w:rPr>
        <w:t>Образец № 2</w:t>
      </w:r>
      <w:r w:rsidRPr="00485B41">
        <w:rPr>
          <w:rFonts w:ascii="Times New Roman" w:hAnsi="Times New Roman" w:cs="Times New Roman"/>
          <w:sz w:val="24"/>
          <w:lang w:val="bg-BG" w:eastAsia="bg-BG"/>
        </w:rPr>
        <w:t xml:space="preserve"> - ЕЕДОП;</w:t>
      </w:r>
    </w:p>
    <w:p w:rsidR="005D22A6" w:rsidRPr="00485B41" w:rsidRDefault="005D22A6" w:rsidP="005D22A6">
      <w:pPr>
        <w:widowControl w:val="0"/>
        <w:suppressAutoHyphens w:val="0"/>
        <w:spacing w:line="360" w:lineRule="auto"/>
        <w:jc w:val="both"/>
        <w:rPr>
          <w:rFonts w:ascii="Times New Roman" w:hAnsi="Times New Roman" w:cs="Times New Roman"/>
          <w:sz w:val="24"/>
          <w:lang w:val="bg-BG" w:eastAsia="bg-BG"/>
        </w:rPr>
      </w:pPr>
      <w:r w:rsidRPr="00485B41">
        <w:rPr>
          <w:rFonts w:ascii="Times New Roman" w:hAnsi="Times New Roman" w:cs="Times New Roman"/>
          <w:i/>
          <w:iCs/>
          <w:sz w:val="24"/>
          <w:lang w:val="bg-BG" w:eastAsia="bg-BG"/>
        </w:rPr>
        <w:t>Образец № 3</w:t>
      </w:r>
      <w:r w:rsidRPr="00485B41">
        <w:rPr>
          <w:rFonts w:ascii="Times New Roman" w:hAnsi="Times New Roman" w:cs="Times New Roman"/>
          <w:sz w:val="24"/>
          <w:lang w:val="bg-BG" w:eastAsia="bg-BG"/>
        </w:rPr>
        <w:t xml:space="preserve"> - Предложение за изпълнение на поръчката;</w:t>
      </w:r>
    </w:p>
    <w:p w:rsidR="005D22A6" w:rsidRPr="00485B41" w:rsidRDefault="005D22A6" w:rsidP="005D22A6">
      <w:pPr>
        <w:widowControl w:val="0"/>
        <w:suppressAutoHyphens w:val="0"/>
        <w:spacing w:line="360" w:lineRule="auto"/>
        <w:jc w:val="both"/>
        <w:rPr>
          <w:rFonts w:ascii="Times New Roman" w:hAnsi="Times New Roman" w:cs="Times New Roman"/>
          <w:sz w:val="24"/>
          <w:lang w:val="bg-BG" w:eastAsia="bg-BG"/>
        </w:rPr>
      </w:pPr>
      <w:r w:rsidRPr="00485B41">
        <w:rPr>
          <w:rFonts w:ascii="Times New Roman" w:hAnsi="Times New Roman" w:cs="Times New Roman"/>
          <w:i/>
          <w:iCs/>
          <w:sz w:val="24"/>
          <w:lang w:val="bg-BG" w:eastAsia="bg-BG"/>
        </w:rPr>
        <w:t>Образец № 4</w:t>
      </w:r>
      <w:r w:rsidRPr="00485B41">
        <w:rPr>
          <w:rFonts w:ascii="Times New Roman" w:hAnsi="Times New Roman" w:cs="Times New Roman"/>
          <w:sz w:val="24"/>
          <w:lang w:val="bg-BG" w:eastAsia="bg-BG"/>
        </w:rPr>
        <w:t xml:space="preserve"> - Декларация за съгласие с клаузите на приложения проект на договор;</w:t>
      </w:r>
    </w:p>
    <w:p w:rsidR="005D22A6" w:rsidRPr="00485B41" w:rsidRDefault="005D22A6" w:rsidP="005D22A6">
      <w:pPr>
        <w:widowControl w:val="0"/>
        <w:suppressAutoHyphens w:val="0"/>
        <w:spacing w:line="360" w:lineRule="auto"/>
        <w:jc w:val="both"/>
        <w:rPr>
          <w:rFonts w:ascii="Times New Roman" w:hAnsi="Times New Roman" w:cs="Times New Roman"/>
          <w:sz w:val="24"/>
          <w:lang w:val="bg-BG" w:eastAsia="bg-BG"/>
        </w:rPr>
      </w:pPr>
      <w:r w:rsidRPr="00485B41">
        <w:rPr>
          <w:rFonts w:ascii="Times New Roman" w:hAnsi="Times New Roman" w:cs="Times New Roman"/>
          <w:i/>
          <w:iCs/>
          <w:sz w:val="24"/>
          <w:lang w:val="bg-BG" w:eastAsia="bg-BG"/>
        </w:rPr>
        <w:t>Образец № 5</w:t>
      </w:r>
      <w:r w:rsidRPr="00485B41">
        <w:rPr>
          <w:rFonts w:ascii="Times New Roman" w:hAnsi="Times New Roman" w:cs="Times New Roman"/>
          <w:sz w:val="24"/>
          <w:lang w:val="bg-BG" w:eastAsia="bg-BG"/>
        </w:rPr>
        <w:t xml:space="preserve"> - Декларация за срока на валидност на офертата;</w:t>
      </w:r>
    </w:p>
    <w:p w:rsidR="005D22A6" w:rsidRPr="00485B41" w:rsidRDefault="005D22A6" w:rsidP="005D22A6">
      <w:pPr>
        <w:widowControl w:val="0"/>
        <w:suppressAutoHyphens w:val="0"/>
        <w:spacing w:line="360" w:lineRule="auto"/>
        <w:jc w:val="both"/>
        <w:rPr>
          <w:rFonts w:ascii="Times New Roman" w:hAnsi="Times New Roman" w:cs="Times New Roman"/>
          <w:sz w:val="24"/>
          <w:lang w:val="bg-BG" w:eastAsia="bg-BG"/>
        </w:rPr>
      </w:pPr>
      <w:r w:rsidRPr="00485B41">
        <w:rPr>
          <w:rFonts w:ascii="Times New Roman" w:hAnsi="Times New Roman" w:cs="Times New Roman"/>
          <w:i/>
          <w:iCs/>
          <w:sz w:val="24"/>
          <w:lang w:val="bg-BG" w:eastAsia="bg-BG"/>
        </w:rPr>
        <w:t>Образец №</w:t>
      </w:r>
      <w:r w:rsidR="00F63538" w:rsidRPr="00485B41">
        <w:rPr>
          <w:rFonts w:ascii="Times New Roman" w:hAnsi="Times New Roman" w:cs="Times New Roman"/>
          <w:i/>
          <w:iCs/>
          <w:sz w:val="24"/>
          <w:lang w:val="bg-BG" w:eastAsia="bg-BG"/>
        </w:rPr>
        <w:t xml:space="preserve"> </w:t>
      </w:r>
      <w:r w:rsidRPr="00485B41">
        <w:rPr>
          <w:rFonts w:ascii="Times New Roman" w:hAnsi="Times New Roman" w:cs="Times New Roman"/>
          <w:i/>
          <w:iCs/>
          <w:sz w:val="24"/>
          <w:lang w:val="bg-BG" w:eastAsia="bg-BG"/>
        </w:rPr>
        <w:t>6</w:t>
      </w:r>
      <w:r w:rsidRPr="00485B41">
        <w:rPr>
          <w:rFonts w:ascii="Times New Roman" w:hAnsi="Times New Roman" w:cs="Times New Roman"/>
          <w:sz w:val="24"/>
          <w:lang w:val="bg-BG" w:eastAsia="bg-BG"/>
        </w:rPr>
        <w:t xml:space="preserve"> - Декларация, че при изготвяне на офертата са спазени задълженията, свързани с данъци и осигуровки, закрила на заетостта и условията на труд;</w:t>
      </w:r>
    </w:p>
    <w:p w:rsidR="005D22A6" w:rsidRPr="00485B41" w:rsidRDefault="005D22A6" w:rsidP="005D22A6">
      <w:pPr>
        <w:widowControl w:val="0"/>
        <w:suppressAutoHyphens w:val="0"/>
        <w:spacing w:line="360" w:lineRule="auto"/>
        <w:jc w:val="both"/>
        <w:rPr>
          <w:rFonts w:ascii="Times New Roman" w:hAnsi="Times New Roman" w:cs="Times New Roman"/>
          <w:sz w:val="24"/>
          <w:lang w:val="bg-BG" w:eastAsia="bg-BG"/>
        </w:rPr>
      </w:pPr>
      <w:r w:rsidRPr="00485B41">
        <w:rPr>
          <w:rFonts w:ascii="Times New Roman" w:hAnsi="Times New Roman" w:cs="Times New Roman"/>
          <w:i/>
          <w:iCs/>
          <w:sz w:val="24"/>
          <w:lang w:val="bg-BG" w:eastAsia="bg-BG"/>
        </w:rPr>
        <w:t>Образец № 7</w:t>
      </w:r>
      <w:r w:rsidRPr="00485B41">
        <w:rPr>
          <w:rFonts w:ascii="Times New Roman" w:hAnsi="Times New Roman" w:cs="Times New Roman"/>
          <w:sz w:val="24"/>
          <w:lang w:val="bg-BG" w:eastAsia="bg-BG"/>
        </w:rPr>
        <w:t xml:space="preserve"> - Ценово предложение;</w:t>
      </w:r>
    </w:p>
    <w:p w:rsidR="005D22A6" w:rsidRPr="00485B41" w:rsidRDefault="005D22A6" w:rsidP="005D22A6">
      <w:pPr>
        <w:spacing w:line="360" w:lineRule="auto"/>
        <w:rPr>
          <w:rFonts w:ascii="Times New Roman" w:hAnsi="Times New Roman" w:cs="Times New Roman"/>
          <w:bCs/>
          <w:caps/>
          <w:sz w:val="24"/>
          <w:lang w:val="bg-BG"/>
        </w:rPr>
      </w:pPr>
      <w:r w:rsidRPr="00485B41">
        <w:rPr>
          <w:rFonts w:ascii="Times New Roman" w:hAnsi="Times New Roman" w:cs="Times New Roman"/>
          <w:i/>
          <w:iCs/>
          <w:sz w:val="24"/>
          <w:lang w:val="bg-BG" w:eastAsia="bg-BG"/>
        </w:rPr>
        <w:t>Образец № 8</w:t>
      </w:r>
      <w:r w:rsidRPr="00485B41">
        <w:rPr>
          <w:rFonts w:ascii="Times New Roman" w:hAnsi="Times New Roman" w:cs="Times New Roman"/>
          <w:sz w:val="24"/>
          <w:lang w:val="bg-BG" w:eastAsia="bg-BG"/>
        </w:rPr>
        <w:t xml:space="preserve"> - Примерна банкова гаранция за изпълнение.</w:t>
      </w:r>
    </w:p>
    <w:p w:rsidR="005D22A6" w:rsidRPr="00485B41" w:rsidRDefault="005D22A6" w:rsidP="000F31B1">
      <w:pPr>
        <w:spacing w:before="280" w:after="280"/>
        <w:rPr>
          <w:rFonts w:ascii="Times New Roman" w:hAnsi="Times New Roman" w:cs="Times New Roman"/>
          <w:b/>
          <w:bCs/>
          <w:caps/>
          <w:sz w:val="24"/>
          <w:highlight w:val="yellow"/>
          <w:lang w:val="bg-BG"/>
        </w:rPr>
      </w:pPr>
    </w:p>
    <w:tbl>
      <w:tblPr>
        <w:tblW w:w="8897" w:type="dxa"/>
        <w:tblBorders>
          <w:top w:val="nil"/>
          <w:left w:val="nil"/>
          <w:bottom w:val="nil"/>
          <w:right w:val="nil"/>
        </w:tblBorders>
        <w:tblLayout w:type="fixed"/>
        <w:tblLook w:val="0000" w:firstRow="0" w:lastRow="0" w:firstColumn="0" w:lastColumn="0" w:noHBand="0" w:noVBand="0"/>
      </w:tblPr>
      <w:tblGrid>
        <w:gridCol w:w="8897"/>
      </w:tblGrid>
      <w:tr w:rsidR="00BC46EB" w:rsidRPr="00485B41" w:rsidTr="001E717B">
        <w:trPr>
          <w:trHeight w:val="109"/>
        </w:trPr>
        <w:tc>
          <w:tcPr>
            <w:tcW w:w="8897" w:type="dxa"/>
          </w:tcPr>
          <w:p w:rsidR="00650FF3" w:rsidRPr="00485B41" w:rsidRDefault="00650FF3" w:rsidP="00EA0A18">
            <w:pPr>
              <w:pStyle w:val="ListParagraph"/>
              <w:suppressAutoHyphens w:val="0"/>
              <w:autoSpaceDE w:val="0"/>
              <w:autoSpaceDN w:val="0"/>
              <w:adjustRightInd w:val="0"/>
              <w:ind w:left="0"/>
              <w:rPr>
                <w:rFonts w:ascii="Times New Roman" w:eastAsiaTheme="minorHAnsi" w:hAnsi="Times New Roman" w:cs="Times New Roman"/>
                <w:i/>
                <w:sz w:val="24"/>
                <w:highlight w:val="yellow"/>
                <w:lang w:val="bg-BG" w:eastAsia="en-US"/>
              </w:rPr>
            </w:pPr>
          </w:p>
        </w:tc>
      </w:tr>
    </w:tbl>
    <w:p w:rsidR="00BC46EB" w:rsidRPr="00485B41" w:rsidRDefault="00BC46EB" w:rsidP="000F31B1">
      <w:pPr>
        <w:spacing w:before="280" w:after="280"/>
        <w:ind w:left="709" w:hanging="360"/>
        <w:rPr>
          <w:rFonts w:ascii="Times New Roman" w:hAnsi="Times New Roman" w:cs="Times New Roman"/>
          <w:b/>
          <w:bCs/>
          <w:i/>
          <w:caps/>
          <w:sz w:val="24"/>
          <w:lang w:val="bg-BG"/>
        </w:rPr>
      </w:pPr>
    </w:p>
    <w:p w:rsidR="00E553CD" w:rsidRPr="00485B41" w:rsidRDefault="00E553CD" w:rsidP="000F31B1">
      <w:pPr>
        <w:suppressAutoHyphens w:val="0"/>
        <w:spacing w:after="200" w:line="276" w:lineRule="auto"/>
        <w:rPr>
          <w:rFonts w:ascii="Times New Roman" w:hAnsi="Times New Roman" w:cs="Times New Roman"/>
          <w:b/>
          <w:bCs/>
          <w:caps/>
          <w:sz w:val="24"/>
          <w:lang w:val="bg-BG"/>
        </w:rPr>
      </w:pPr>
      <w:r w:rsidRPr="00485B41">
        <w:rPr>
          <w:rFonts w:ascii="Times New Roman" w:hAnsi="Times New Roman" w:cs="Times New Roman"/>
          <w:b/>
          <w:bCs/>
          <w:caps/>
          <w:sz w:val="24"/>
          <w:lang w:val="bg-BG"/>
        </w:rPr>
        <w:br w:type="page"/>
      </w:r>
    </w:p>
    <w:p w:rsidR="00DB6882" w:rsidRPr="00485B41" w:rsidRDefault="00DB6882" w:rsidP="000F31B1">
      <w:pPr>
        <w:spacing w:before="280" w:after="120"/>
        <w:jc w:val="center"/>
        <w:rPr>
          <w:rFonts w:ascii="Times New Roman" w:hAnsi="Times New Roman" w:cs="Times New Roman"/>
          <w:b/>
          <w:bCs/>
          <w:caps/>
          <w:sz w:val="24"/>
          <w:lang w:val="bg-BG"/>
        </w:rPr>
      </w:pPr>
      <w:r w:rsidRPr="00485B41">
        <w:rPr>
          <w:rFonts w:ascii="Times New Roman" w:hAnsi="Times New Roman" w:cs="Times New Roman"/>
          <w:b/>
          <w:bCs/>
          <w:caps/>
          <w:sz w:val="24"/>
          <w:lang w:val="bg-BG"/>
        </w:rPr>
        <w:lastRenderedPageBreak/>
        <w:t>Раздел I</w:t>
      </w:r>
    </w:p>
    <w:p w:rsidR="00CD607A" w:rsidRPr="00485B41" w:rsidRDefault="00CD607A" w:rsidP="000F31B1">
      <w:pPr>
        <w:jc w:val="center"/>
        <w:rPr>
          <w:rFonts w:ascii="Times New Roman" w:hAnsi="Times New Roman" w:cs="Times New Roman"/>
          <w:b/>
          <w:bCs/>
          <w:caps/>
          <w:sz w:val="24"/>
          <w:lang w:val="bg-BG"/>
        </w:rPr>
      </w:pPr>
      <w:r w:rsidRPr="00485B41">
        <w:rPr>
          <w:rFonts w:ascii="Times New Roman" w:hAnsi="Times New Roman" w:cs="Times New Roman"/>
          <w:b/>
          <w:bCs/>
          <w:caps/>
          <w:sz w:val="24"/>
          <w:lang w:val="bg-BG"/>
        </w:rPr>
        <w:t>ОПИСАНИЕ НА ОБЩЕСТВЕНАТА ПОРЪЧКА. ТЕХНИЧЕСКИ СПЕЦИФИКАЦИИ.</w:t>
      </w:r>
    </w:p>
    <w:p w:rsidR="00CD607A" w:rsidRPr="00485B41" w:rsidRDefault="00005AC7" w:rsidP="000F31B1">
      <w:pPr>
        <w:spacing w:before="280" w:after="280"/>
        <w:ind w:firstLine="720"/>
        <w:jc w:val="both"/>
        <w:rPr>
          <w:rFonts w:ascii="Times New Roman" w:hAnsi="Times New Roman" w:cs="Times New Roman"/>
          <w:bCs/>
          <w:sz w:val="24"/>
          <w:lang w:val="bg-BG"/>
        </w:rPr>
      </w:pPr>
      <w:r w:rsidRPr="00485B41">
        <w:rPr>
          <w:rFonts w:ascii="Times New Roman" w:hAnsi="Times New Roman" w:cs="Times New Roman"/>
          <w:bCs/>
          <w:sz w:val="24"/>
          <w:lang w:val="bg-BG"/>
        </w:rPr>
        <w:t>Комисията за финансов надзор (КФН)</w:t>
      </w:r>
      <w:r w:rsidR="00DA04B4" w:rsidRPr="00485B41">
        <w:rPr>
          <w:rFonts w:ascii="Times New Roman" w:hAnsi="Times New Roman" w:cs="Times New Roman"/>
          <w:bCs/>
          <w:sz w:val="24"/>
          <w:lang w:val="bg-BG"/>
        </w:rPr>
        <w:t xml:space="preserve">, на основание чл. </w:t>
      </w:r>
      <w:r w:rsidR="001513A4" w:rsidRPr="00485B41">
        <w:rPr>
          <w:rFonts w:ascii="Times New Roman" w:hAnsi="Times New Roman" w:cs="Times New Roman"/>
          <w:bCs/>
          <w:sz w:val="24"/>
          <w:lang w:val="bg-BG"/>
        </w:rPr>
        <w:t>20, ал. 2, т. 2</w:t>
      </w:r>
      <w:r w:rsidR="00C81AEF" w:rsidRPr="00485B41">
        <w:rPr>
          <w:rFonts w:ascii="Times New Roman" w:hAnsi="Times New Roman" w:cs="Times New Roman"/>
          <w:bCs/>
          <w:sz w:val="24"/>
          <w:lang w:val="bg-BG"/>
        </w:rPr>
        <w:t xml:space="preserve"> във връзка с </w:t>
      </w:r>
      <w:r w:rsidR="002B6D3D" w:rsidRPr="00485B41">
        <w:rPr>
          <w:rFonts w:ascii="Times New Roman" w:hAnsi="Times New Roman" w:cs="Times New Roman"/>
          <w:bCs/>
          <w:sz w:val="24"/>
          <w:lang w:val="bg-BG"/>
        </w:rPr>
        <w:t>раздел ІІ „Публично състез</w:t>
      </w:r>
      <w:r w:rsidR="007E0D73" w:rsidRPr="00485B41">
        <w:rPr>
          <w:rFonts w:ascii="Times New Roman" w:hAnsi="Times New Roman" w:cs="Times New Roman"/>
          <w:bCs/>
          <w:sz w:val="24"/>
          <w:lang w:val="bg-BG"/>
        </w:rPr>
        <w:t>а</w:t>
      </w:r>
      <w:r w:rsidR="002B6D3D" w:rsidRPr="00485B41">
        <w:rPr>
          <w:rFonts w:ascii="Times New Roman" w:hAnsi="Times New Roman" w:cs="Times New Roman"/>
          <w:bCs/>
          <w:sz w:val="24"/>
          <w:lang w:val="bg-BG"/>
        </w:rPr>
        <w:t>ние”, част</w:t>
      </w:r>
      <w:r w:rsidR="003E46A3" w:rsidRPr="00485B41">
        <w:rPr>
          <w:rFonts w:ascii="Times New Roman" w:hAnsi="Times New Roman" w:cs="Times New Roman"/>
          <w:bCs/>
          <w:sz w:val="24"/>
          <w:lang w:val="bg-BG"/>
        </w:rPr>
        <w:t xml:space="preserve"> пета „Правила за възлагане на </w:t>
      </w:r>
      <w:r w:rsidR="002B6D3D" w:rsidRPr="00485B41">
        <w:rPr>
          <w:rFonts w:ascii="Times New Roman" w:hAnsi="Times New Roman" w:cs="Times New Roman"/>
          <w:bCs/>
          <w:sz w:val="24"/>
          <w:lang w:val="bg-BG"/>
        </w:rPr>
        <w:t>о</w:t>
      </w:r>
      <w:r w:rsidR="003E46A3" w:rsidRPr="00485B41">
        <w:rPr>
          <w:rFonts w:ascii="Times New Roman" w:hAnsi="Times New Roman" w:cs="Times New Roman"/>
          <w:bCs/>
          <w:sz w:val="24"/>
          <w:lang w:val="bg-BG"/>
        </w:rPr>
        <w:t>б</w:t>
      </w:r>
      <w:r w:rsidR="002B6D3D" w:rsidRPr="00485B41">
        <w:rPr>
          <w:rFonts w:ascii="Times New Roman" w:hAnsi="Times New Roman" w:cs="Times New Roman"/>
          <w:bCs/>
          <w:sz w:val="24"/>
          <w:lang w:val="bg-BG"/>
        </w:rPr>
        <w:t>ществени поръчки на ниска стойност” от Закона за общественит</w:t>
      </w:r>
      <w:r w:rsidR="007E0D73" w:rsidRPr="00485B41">
        <w:rPr>
          <w:rFonts w:ascii="Times New Roman" w:hAnsi="Times New Roman" w:cs="Times New Roman"/>
          <w:bCs/>
          <w:sz w:val="24"/>
          <w:lang w:val="bg-BG"/>
        </w:rPr>
        <w:t>е</w:t>
      </w:r>
      <w:r w:rsidR="002B6D3D" w:rsidRPr="00485B41">
        <w:rPr>
          <w:rFonts w:ascii="Times New Roman" w:hAnsi="Times New Roman" w:cs="Times New Roman"/>
          <w:bCs/>
          <w:sz w:val="24"/>
          <w:lang w:val="bg-BG"/>
        </w:rPr>
        <w:t xml:space="preserve"> поръчки (ЗОП) открива процедура за възлагане н</w:t>
      </w:r>
      <w:r w:rsidR="003E46A3" w:rsidRPr="00485B41">
        <w:rPr>
          <w:rFonts w:ascii="Times New Roman" w:hAnsi="Times New Roman" w:cs="Times New Roman"/>
          <w:bCs/>
          <w:sz w:val="24"/>
          <w:lang w:val="bg-BG"/>
        </w:rPr>
        <w:t xml:space="preserve">а обществена поръчка с предмет </w:t>
      </w:r>
      <w:r w:rsidR="00214199" w:rsidRPr="00485B41">
        <w:rPr>
          <w:rFonts w:ascii="Times New Roman" w:hAnsi="Times New Roman" w:cs="Times New Roman"/>
          <w:bCs/>
          <w:sz w:val="24"/>
          <w:lang w:val="bg-BG"/>
        </w:rPr>
        <w:t>„МОДЕРНИЗАЦИЯ НА СЪЩЕСТВУВАЩАТА СТАЦИОНАРНА ТЕЛЕФОННА СИСТЕМА ДО ІР ТЕЛЕФОНИЯ В КОМИСИЯТА ЗА ФИНАНСОВ НАДЗОР”</w:t>
      </w:r>
      <w:r w:rsidR="00F00CE0" w:rsidRPr="00485B41">
        <w:rPr>
          <w:rFonts w:ascii="Times New Roman" w:hAnsi="Times New Roman" w:cs="Times New Roman"/>
          <w:bCs/>
          <w:sz w:val="24"/>
          <w:lang w:val="bg-BG"/>
        </w:rPr>
        <w:t>.</w:t>
      </w:r>
    </w:p>
    <w:p w:rsidR="00F00CE0" w:rsidRPr="00485B41" w:rsidRDefault="00F00CE0" w:rsidP="000F31B1">
      <w:pPr>
        <w:spacing w:before="120"/>
        <w:ind w:firstLine="720"/>
        <w:jc w:val="both"/>
        <w:rPr>
          <w:rFonts w:ascii="Times New Roman" w:hAnsi="Times New Roman" w:cs="Times New Roman"/>
          <w:b/>
          <w:bCs/>
          <w:sz w:val="24"/>
          <w:lang w:val="bg-BG"/>
        </w:rPr>
      </w:pPr>
      <w:r w:rsidRPr="00485B41">
        <w:rPr>
          <w:rFonts w:ascii="Times New Roman" w:hAnsi="Times New Roman" w:cs="Times New Roman"/>
          <w:b/>
          <w:bCs/>
          <w:sz w:val="24"/>
          <w:lang w:val="bg-BG"/>
        </w:rPr>
        <w:t xml:space="preserve">1. </w:t>
      </w:r>
      <w:r w:rsidR="00437E02" w:rsidRPr="00485B41">
        <w:rPr>
          <w:rFonts w:ascii="Times New Roman" w:hAnsi="Times New Roman" w:cs="Times New Roman"/>
          <w:b/>
          <w:bCs/>
          <w:sz w:val="24"/>
          <w:lang w:val="bg-BG"/>
        </w:rPr>
        <w:t>Описание на обществената поръчка.</w:t>
      </w:r>
    </w:p>
    <w:p w:rsidR="00437E02" w:rsidRPr="00485B41" w:rsidRDefault="00471153" w:rsidP="000F31B1">
      <w:pPr>
        <w:ind w:firstLine="720"/>
        <w:jc w:val="both"/>
        <w:rPr>
          <w:rFonts w:ascii="Times New Roman" w:hAnsi="Times New Roman" w:cs="Times New Roman"/>
          <w:bCs/>
          <w:sz w:val="24"/>
          <w:lang w:val="bg-BG"/>
        </w:rPr>
      </w:pPr>
      <w:r w:rsidRPr="00485B41">
        <w:rPr>
          <w:rFonts w:ascii="Times New Roman" w:hAnsi="Times New Roman" w:cs="Times New Roman"/>
          <w:bCs/>
          <w:sz w:val="24"/>
          <w:lang w:val="bg-BG"/>
        </w:rPr>
        <w:t xml:space="preserve">Възлагането на обществената поръчка има за цел да осигури модернизация и надстройка на съществуващата комуникационна система </w:t>
      </w:r>
      <w:proofErr w:type="spellStart"/>
      <w:r w:rsidRPr="00485B41">
        <w:rPr>
          <w:rFonts w:ascii="Times New Roman" w:hAnsi="Times New Roman" w:cs="Times New Roman"/>
          <w:bCs/>
          <w:sz w:val="24"/>
          <w:lang w:val="bg-BG"/>
        </w:rPr>
        <w:t>Avaya</w:t>
      </w:r>
      <w:proofErr w:type="spellEnd"/>
      <w:r w:rsidRPr="00485B41">
        <w:rPr>
          <w:rFonts w:ascii="Times New Roman" w:hAnsi="Times New Roman" w:cs="Times New Roman"/>
          <w:bCs/>
          <w:sz w:val="24"/>
          <w:lang w:val="bg-BG"/>
        </w:rPr>
        <w:t xml:space="preserve"> IPO 500V2</w:t>
      </w:r>
      <w:r w:rsidR="00485B41">
        <w:rPr>
          <w:rFonts w:ascii="Times New Roman" w:hAnsi="Times New Roman" w:cs="Times New Roman"/>
          <w:bCs/>
          <w:sz w:val="24"/>
          <w:lang w:val="bg-BG"/>
        </w:rPr>
        <w:t>,</w:t>
      </w:r>
      <w:r w:rsidRPr="00485B41">
        <w:rPr>
          <w:rFonts w:ascii="Times New Roman" w:hAnsi="Times New Roman" w:cs="Times New Roman"/>
          <w:bCs/>
          <w:sz w:val="24"/>
          <w:lang w:val="bg-BG"/>
        </w:rPr>
        <w:t xml:space="preserve"> собственост на Възложителя</w:t>
      </w:r>
      <w:r w:rsidR="00E42577" w:rsidRPr="00485B41">
        <w:rPr>
          <w:rFonts w:ascii="Times New Roman" w:hAnsi="Times New Roman" w:cs="Times New Roman"/>
          <w:bCs/>
          <w:sz w:val="24"/>
          <w:lang w:val="bg-BG"/>
        </w:rPr>
        <w:t>.</w:t>
      </w:r>
    </w:p>
    <w:p w:rsidR="00D53E54" w:rsidRPr="00485B41" w:rsidRDefault="00D53E54" w:rsidP="000F31B1">
      <w:pPr>
        <w:ind w:firstLine="720"/>
        <w:jc w:val="both"/>
        <w:rPr>
          <w:rFonts w:ascii="Times New Roman" w:hAnsi="Times New Roman" w:cs="Times New Roman"/>
          <w:bCs/>
          <w:sz w:val="24"/>
          <w:lang w:val="bg-BG"/>
        </w:rPr>
      </w:pPr>
    </w:p>
    <w:p w:rsidR="00FD2950" w:rsidRPr="00485B41" w:rsidRDefault="00D53E54" w:rsidP="000F31B1">
      <w:pPr>
        <w:ind w:firstLine="720"/>
        <w:jc w:val="both"/>
        <w:rPr>
          <w:rFonts w:ascii="Times New Roman" w:hAnsi="Times New Roman" w:cs="Times New Roman"/>
          <w:b/>
          <w:bCs/>
          <w:sz w:val="24"/>
          <w:lang w:val="bg-BG"/>
        </w:rPr>
      </w:pPr>
      <w:r w:rsidRPr="00485B41">
        <w:rPr>
          <w:rFonts w:ascii="Times New Roman" w:hAnsi="Times New Roman" w:cs="Times New Roman"/>
          <w:b/>
          <w:bCs/>
          <w:sz w:val="24"/>
          <w:lang w:val="bg-BG"/>
        </w:rPr>
        <w:t xml:space="preserve">2. </w:t>
      </w:r>
      <w:r w:rsidR="00FD2950" w:rsidRPr="00485B41">
        <w:rPr>
          <w:rFonts w:ascii="Times New Roman" w:hAnsi="Times New Roman" w:cs="Times New Roman"/>
          <w:b/>
          <w:bCs/>
          <w:sz w:val="24"/>
          <w:lang w:val="bg-BG"/>
        </w:rPr>
        <w:t>Ред за възлагане.</w:t>
      </w:r>
    </w:p>
    <w:p w:rsidR="00FD2950" w:rsidRPr="00485B41" w:rsidRDefault="004737DC" w:rsidP="000F31B1">
      <w:pPr>
        <w:ind w:firstLine="720"/>
        <w:jc w:val="both"/>
        <w:rPr>
          <w:rFonts w:ascii="Times New Roman" w:hAnsi="Times New Roman" w:cs="Times New Roman"/>
          <w:bCs/>
          <w:sz w:val="24"/>
          <w:lang w:val="bg-BG"/>
        </w:rPr>
      </w:pPr>
      <w:r w:rsidRPr="00485B41">
        <w:rPr>
          <w:rFonts w:ascii="Times New Roman" w:hAnsi="Times New Roman" w:cs="Times New Roman"/>
          <w:bCs/>
          <w:sz w:val="24"/>
          <w:lang w:val="bg-BG"/>
        </w:rPr>
        <w:t>Обществената поръчка се възлага чрез публично състезание по смисъла на чл. 18, ал. 1, т. 12 от ЗОП.</w:t>
      </w:r>
    </w:p>
    <w:p w:rsidR="004737DC" w:rsidRPr="00485B41" w:rsidRDefault="004737DC" w:rsidP="000F31B1">
      <w:pPr>
        <w:ind w:firstLine="720"/>
        <w:jc w:val="both"/>
        <w:rPr>
          <w:rFonts w:ascii="Times New Roman" w:hAnsi="Times New Roman" w:cs="Times New Roman"/>
          <w:b/>
          <w:bCs/>
          <w:sz w:val="24"/>
          <w:lang w:val="bg-BG"/>
        </w:rPr>
      </w:pPr>
    </w:p>
    <w:p w:rsidR="00E42577" w:rsidRPr="00485B41" w:rsidRDefault="004737DC" w:rsidP="000F31B1">
      <w:pPr>
        <w:ind w:firstLine="720"/>
        <w:jc w:val="both"/>
        <w:rPr>
          <w:rFonts w:ascii="Times New Roman" w:hAnsi="Times New Roman" w:cs="Times New Roman"/>
          <w:b/>
          <w:bCs/>
          <w:sz w:val="24"/>
          <w:lang w:val="bg-BG"/>
        </w:rPr>
      </w:pPr>
      <w:r w:rsidRPr="00485B41">
        <w:rPr>
          <w:rFonts w:ascii="Times New Roman" w:hAnsi="Times New Roman" w:cs="Times New Roman"/>
          <w:b/>
          <w:bCs/>
          <w:sz w:val="24"/>
          <w:lang w:val="bg-BG"/>
        </w:rPr>
        <w:t xml:space="preserve">3. </w:t>
      </w:r>
      <w:r w:rsidR="00D53E54" w:rsidRPr="00485B41">
        <w:rPr>
          <w:rFonts w:ascii="Times New Roman" w:hAnsi="Times New Roman" w:cs="Times New Roman"/>
          <w:b/>
          <w:bCs/>
          <w:sz w:val="24"/>
          <w:lang w:val="bg-BG"/>
        </w:rPr>
        <w:t>Място и срок за изпълнение на поръчката</w:t>
      </w:r>
      <w:r w:rsidR="00C274F6" w:rsidRPr="00485B41">
        <w:rPr>
          <w:rFonts w:ascii="Times New Roman" w:hAnsi="Times New Roman" w:cs="Times New Roman"/>
          <w:b/>
          <w:bCs/>
          <w:sz w:val="24"/>
          <w:lang w:val="bg-BG"/>
        </w:rPr>
        <w:t>.</w:t>
      </w:r>
    </w:p>
    <w:p w:rsidR="00D53E54" w:rsidRPr="00485B41" w:rsidRDefault="00D53E54" w:rsidP="000F31B1">
      <w:pPr>
        <w:ind w:firstLine="720"/>
        <w:jc w:val="both"/>
        <w:rPr>
          <w:rFonts w:ascii="Times New Roman" w:hAnsi="Times New Roman" w:cs="Times New Roman"/>
          <w:bCs/>
          <w:sz w:val="24"/>
          <w:lang w:val="bg-BG"/>
        </w:rPr>
      </w:pPr>
      <w:r w:rsidRPr="00485B41">
        <w:rPr>
          <w:rFonts w:ascii="Times New Roman" w:hAnsi="Times New Roman" w:cs="Times New Roman"/>
          <w:bCs/>
          <w:i/>
          <w:sz w:val="24"/>
          <w:lang w:val="bg-BG"/>
        </w:rPr>
        <w:t>Място на изпълнение:</w:t>
      </w:r>
      <w:r w:rsidRPr="00485B41">
        <w:rPr>
          <w:rFonts w:ascii="Times New Roman" w:hAnsi="Times New Roman" w:cs="Times New Roman"/>
          <w:bCs/>
          <w:sz w:val="24"/>
          <w:lang w:val="bg-BG"/>
        </w:rPr>
        <w:t xml:space="preserve"> административната сграда на Комисията за финансов над</w:t>
      </w:r>
      <w:r w:rsidR="007E0D73" w:rsidRPr="00485B41">
        <w:rPr>
          <w:rFonts w:ascii="Times New Roman" w:hAnsi="Times New Roman" w:cs="Times New Roman"/>
          <w:bCs/>
          <w:sz w:val="24"/>
          <w:lang w:val="bg-BG"/>
        </w:rPr>
        <w:t>зо</w:t>
      </w:r>
      <w:r w:rsidRPr="00485B41">
        <w:rPr>
          <w:rFonts w:ascii="Times New Roman" w:hAnsi="Times New Roman" w:cs="Times New Roman"/>
          <w:bCs/>
          <w:sz w:val="24"/>
          <w:lang w:val="bg-BG"/>
        </w:rPr>
        <w:t>р.</w:t>
      </w:r>
    </w:p>
    <w:p w:rsidR="00C274F6" w:rsidRPr="00485B41" w:rsidRDefault="00C274F6" w:rsidP="000F31B1">
      <w:pPr>
        <w:ind w:firstLine="720"/>
        <w:jc w:val="both"/>
        <w:rPr>
          <w:rFonts w:ascii="Times New Roman" w:hAnsi="Times New Roman" w:cs="Times New Roman"/>
          <w:bCs/>
          <w:sz w:val="24"/>
          <w:lang w:val="bg-BG"/>
        </w:rPr>
      </w:pPr>
      <w:r w:rsidRPr="00485B41">
        <w:rPr>
          <w:rFonts w:ascii="Times New Roman" w:hAnsi="Times New Roman" w:cs="Times New Roman"/>
          <w:bCs/>
          <w:i/>
          <w:sz w:val="24"/>
          <w:lang w:val="bg-BG"/>
        </w:rPr>
        <w:t>Срок за изпълнение:</w:t>
      </w:r>
      <w:r w:rsidR="00506E22" w:rsidRPr="00485B41">
        <w:rPr>
          <w:rFonts w:ascii="Times New Roman" w:hAnsi="Times New Roman" w:cs="Times New Roman"/>
          <w:bCs/>
          <w:sz w:val="24"/>
          <w:lang w:val="bg-BG"/>
        </w:rPr>
        <w:t xml:space="preserve"> 45 дни </w:t>
      </w:r>
    </w:p>
    <w:p w:rsidR="00C274F6" w:rsidRPr="00485B41" w:rsidRDefault="00C274F6" w:rsidP="000F31B1">
      <w:pPr>
        <w:ind w:firstLine="720"/>
        <w:jc w:val="both"/>
        <w:rPr>
          <w:rFonts w:ascii="Times New Roman" w:hAnsi="Times New Roman" w:cs="Times New Roman"/>
          <w:bCs/>
          <w:sz w:val="24"/>
          <w:lang w:val="bg-BG"/>
        </w:rPr>
      </w:pPr>
    </w:p>
    <w:p w:rsidR="00C274F6" w:rsidRPr="00485B41" w:rsidRDefault="00BC4998" w:rsidP="000F31B1">
      <w:pPr>
        <w:ind w:firstLine="720"/>
        <w:jc w:val="both"/>
        <w:rPr>
          <w:rFonts w:ascii="Times New Roman" w:hAnsi="Times New Roman" w:cs="Times New Roman"/>
          <w:b/>
          <w:bCs/>
          <w:sz w:val="24"/>
          <w:lang w:val="bg-BG"/>
        </w:rPr>
      </w:pPr>
      <w:r w:rsidRPr="00485B41">
        <w:rPr>
          <w:rFonts w:ascii="Times New Roman" w:hAnsi="Times New Roman" w:cs="Times New Roman"/>
          <w:b/>
          <w:bCs/>
          <w:sz w:val="24"/>
          <w:lang w:val="bg-BG"/>
        </w:rPr>
        <w:t>4</w:t>
      </w:r>
      <w:r w:rsidR="00C274F6" w:rsidRPr="00485B41">
        <w:rPr>
          <w:rFonts w:ascii="Times New Roman" w:hAnsi="Times New Roman" w:cs="Times New Roman"/>
          <w:b/>
          <w:bCs/>
          <w:sz w:val="24"/>
          <w:lang w:val="bg-BG"/>
        </w:rPr>
        <w:t>. Срок на валидност на офертите.</w:t>
      </w:r>
    </w:p>
    <w:p w:rsidR="002E2D84" w:rsidRPr="00485B41" w:rsidRDefault="00E46EAB" w:rsidP="000F31B1">
      <w:pPr>
        <w:ind w:firstLine="720"/>
        <w:jc w:val="both"/>
        <w:rPr>
          <w:rFonts w:ascii="Times New Roman" w:hAnsi="Times New Roman" w:cs="Times New Roman"/>
          <w:bCs/>
          <w:sz w:val="24"/>
          <w:lang w:val="bg-BG"/>
        </w:rPr>
      </w:pPr>
      <w:r w:rsidRPr="00485B41">
        <w:rPr>
          <w:rFonts w:ascii="Times New Roman" w:hAnsi="Times New Roman" w:cs="Times New Roman"/>
          <w:bCs/>
          <w:sz w:val="24"/>
          <w:lang w:val="bg-BG"/>
        </w:rPr>
        <w:t xml:space="preserve">Срокът на валидност на офертите трябва да бъде не по-малък от </w:t>
      </w:r>
      <w:r w:rsidR="008A462A" w:rsidRPr="00485B41">
        <w:rPr>
          <w:rFonts w:ascii="Times New Roman" w:hAnsi="Times New Roman" w:cs="Times New Roman"/>
          <w:bCs/>
          <w:sz w:val="24"/>
          <w:lang w:val="bg-BG"/>
        </w:rPr>
        <w:t xml:space="preserve">4 </w:t>
      </w:r>
      <w:r w:rsidRPr="00485B41">
        <w:rPr>
          <w:rFonts w:ascii="Times New Roman" w:hAnsi="Times New Roman" w:cs="Times New Roman"/>
          <w:bCs/>
          <w:sz w:val="24"/>
          <w:lang w:val="bg-BG"/>
        </w:rPr>
        <w:t>(</w:t>
      </w:r>
      <w:r w:rsidR="008A462A" w:rsidRPr="00485B41">
        <w:rPr>
          <w:rFonts w:ascii="Times New Roman" w:hAnsi="Times New Roman" w:cs="Times New Roman"/>
          <w:bCs/>
          <w:sz w:val="24"/>
          <w:lang w:val="bg-BG"/>
        </w:rPr>
        <w:t>четири</w:t>
      </w:r>
      <w:r w:rsidRPr="00485B41">
        <w:rPr>
          <w:rFonts w:ascii="Times New Roman" w:hAnsi="Times New Roman" w:cs="Times New Roman"/>
          <w:bCs/>
          <w:sz w:val="24"/>
          <w:lang w:val="bg-BG"/>
        </w:rPr>
        <w:t>) месеца, считано от крайния срок за получаване на оферти. Възложителят може да поиска от участниците да удължат срока на валидност на офертите си до сключване на договор.</w:t>
      </w:r>
    </w:p>
    <w:p w:rsidR="00E46EAB" w:rsidRPr="00485B41" w:rsidRDefault="00E46EAB" w:rsidP="000F31B1">
      <w:pPr>
        <w:ind w:firstLine="720"/>
        <w:jc w:val="both"/>
        <w:rPr>
          <w:rFonts w:ascii="Times New Roman" w:hAnsi="Times New Roman" w:cs="Times New Roman"/>
          <w:bCs/>
          <w:sz w:val="24"/>
          <w:lang w:val="bg-BG"/>
        </w:rPr>
      </w:pPr>
      <w:r w:rsidRPr="00485B41">
        <w:rPr>
          <w:rFonts w:ascii="Times New Roman" w:hAnsi="Times New Roman" w:cs="Times New Roman"/>
          <w:bCs/>
          <w:sz w:val="24"/>
          <w:lang w:val="bg-BG"/>
        </w:rPr>
        <w:t>Участник, който представи оферта с п</w:t>
      </w:r>
      <w:r w:rsidR="002E2D84" w:rsidRPr="00485B41">
        <w:rPr>
          <w:rFonts w:ascii="Times New Roman" w:hAnsi="Times New Roman" w:cs="Times New Roman"/>
          <w:bCs/>
          <w:sz w:val="24"/>
          <w:lang w:val="bg-BG"/>
        </w:rPr>
        <w:t>о</w:t>
      </w:r>
      <w:r w:rsidRPr="00485B41">
        <w:rPr>
          <w:rFonts w:ascii="Times New Roman" w:hAnsi="Times New Roman" w:cs="Times New Roman"/>
          <w:bCs/>
          <w:sz w:val="24"/>
          <w:lang w:val="bg-BG"/>
        </w:rPr>
        <w:t>-кратък срок на валидност от определения ще бъде отстранен от участие в процедурата за възлагане на настоящата обществена поръчка.</w:t>
      </w:r>
    </w:p>
    <w:p w:rsidR="00C274F6" w:rsidRPr="00485B41" w:rsidRDefault="00E46EAB" w:rsidP="000F31B1">
      <w:pPr>
        <w:ind w:firstLine="720"/>
        <w:jc w:val="both"/>
        <w:rPr>
          <w:rFonts w:ascii="Times New Roman" w:hAnsi="Times New Roman" w:cs="Times New Roman"/>
          <w:bCs/>
          <w:sz w:val="24"/>
          <w:lang w:val="bg-BG"/>
        </w:rPr>
      </w:pPr>
      <w:r w:rsidRPr="00485B41">
        <w:rPr>
          <w:rFonts w:ascii="Times New Roman" w:hAnsi="Times New Roman" w:cs="Times New Roman"/>
          <w:bCs/>
          <w:sz w:val="24"/>
          <w:lang w:val="bg-BG"/>
        </w:rPr>
        <w:t>Участник, който откаже да удължи срока на валидност на офертата си след отправяне на покана от страна на Възложителя в определения в поканата срок, ще бъде отстранен от участие в процедурата за възлагане.</w:t>
      </w:r>
    </w:p>
    <w:p w:rsidR="002E2D84" w:rsidRPr="00485B41" w:rsidRDefault="002E2D84" w:rsidP="000F31B1">
      <w:pPr>
        <w:ind w:firstLine="720"/>
        <w:jc w:val="both"/>
        <w:rPr>
          <w:rFonts w:ascii="Times New Roman" w:hAnsi="Times New Roman" w:cs="Times New Roman"/>
          <w:bCs/>
          <w:sz w:val="24"/>
          <w:lang w:val="bg-BG"/>
        </w:rPr>
      </w:pPr>
    </w:p>
    <w:p w:rsidR="002E2D84" w:rsidRPr="00485B41" w:rsidRDefault="00BC4998" w:rsidP="000F31B1">
      <w:pPr>
        <w:ind w:firstLine="720"/>
        <w:jc w:val="both"/>
        <w:rPr>
          <w:rFonts w:ascii="Times New Roman" w:hAnsi="Times New Roman" w:cs="Times New Roman"/>
          <w:b/>
          <w:bCs/>
          <w:sz w:val="24"/>
          <w:lang w:val="bg-BG"/>
        </w:rPr>
      </w:pPr>
      <w:r w:rsidRPr="00485B41">
        <w:rPr>
          <w:rFonts w:ascii="Times New Roman" w:hAnsi="Times New Roman" w:cs="Times New Roman"/>
          <w:b/>
          <w:bCs/>
          <w:sz w:val="24"/>
          <w:lang w:val="bg-BG"/>
        </w:rPr>
        <w:t>5</w:t>
      </w:r>
      <w:r w:rsidR="002E2D84" w:rsidRPr="00485B41">
        <w:rPr>
          <w:rFonts w:ascii="Times New Roman" w:hAnsi="Times New Roman" w:cs="Times New Roman"/>
          <w:b/>
          <w:bCs/>
          <w:sz w:val="24"/>
          <w:lang w:val="bg-BG"/>
        </w:rPr>
        <w:t>. Прогнозна стойност</w:t>
      </w:r>
      <w:r w:rsidR="00262FAD" w:rsidRPr="00485B41">
        <w:rPr>
          <w:rFonts w:ascii="Times New Roman" w:hAnsi="Times New Roman" w:cs="Times New Roman"/>
          <w:b/>
          <w:bCs/>
          <w:sz w:val="24"/>
          <w:lang w:val="bg-BG"/>
        </w:rPr>
        <w:t xml:space="preserve"> на поръчката. Финансиране. </w:t>
      </w:r>
    </w:p>
    <w:p w:rsidR="00262FAD" w:rsidRPr="00485B41" w:rsidRDefault="0061088B" w:rsidP="005A405D">
      <w:pPr>
        <w:pStyle w:val="ListParagraph"/>
        <w:numPr>
          <w:ilvl w:val="0"/>
          <w:numId w:val="2"/>
        </w:numPr>
        <w:tabs>
          <w:tab w:val="left" w:pos="1276"/>
        </w:tabs>
        <w:ind w:left="1276" w:hanging="567"/>
        <w:rPr>
          <w:rFonts w:ascii="Times New Roman" w:hAnsi="Times New Roman" w:cs="Times New Roman"/>
          <w:bCs/>
          <w:sz w:val="24"/>
          <w:lang w:val="bg-BG"/>
        </w:rPr>
      </w:pPr>
      <w:r w:rsidRPr="00485B41">
        <w:rPr>
          <w:rFonts w:ascii="Times New Roman" w:hAnsi="Times New Roman" w:cs="Times New Roman"/>
          <w:bCs/>
          <w:sz w:val="24"/>
          <w:lang w:val="bg-BG"/>
        </w:rPr>
        <w:t xml:space="preserve">Прогнозна стойност: </w:t>
      </w:r>
      <w:r w:rsidR="001E2ECB" w:rsidRPr="00485B41">
        <w:rPr>
          <w:rFonts w:ascii="Times New Roman" w:hAnsi="Times New Roman" w:cs="Times New Roman"/>
          <w:bCs/>
          <w:sz w:val="24"/>
          <w:lang w:val="bg-BG"/>
        </w:rPr>
        <w:t>88</w:t>
      </w:r>
      <w:r w:rsidRPr="00485B41">
        <w:rPr>
          <w:rFonts w:ascii="Times New Roman" w:hAnsi="Times New Roman" w:cs="Times New Roman"/>
          <w:bCs/>
          <w:sz w:val="24"/>
          <w:lang w:val="bg-BG"/>
        </w:rPr>
        <w:t> 000 лв. без ДДС</w:t>
      </w:r>
      <w:r w:rsidR="00C51970" w:rsidRPr="00485B41">
        <w:rPr>
          <w:rFonts w:ascii="Times New Roman" w:hAnsi="Times New Roman" w:cs="Times New Roman"/>
          <w:bCs/>
          <w:sz w:val="24"/>
          <w:lang w:val="bg-BG"/>
        </w:rPr>
        <w:t>.</w:t>
      </w:r>
    </w:p>
    <w:p w:rsidR="001264CA" w:rsidRPr="00485B41" w:rsidRDefault="001264CA" w:rsidP="005A405D">
      <w:pPr>
        <w:pStyle w:val="ListParagraph"/>
        <w:numPr>
          <w:ilvl w:val="0"/>
          <w:numId w:val="2"/>
        </w:numPr>
        <w:tabs>
          <w:tab w:val="left" w:pos="1276"/>
        </w:tabs>
        <w:ind w:left="1276" w:hanging="567"/>
        <w:jc w:val="both"/>
        <w:rPr>
          <w:rFonts w:ascii="Times New Roman" w:hAnsi="Times New Roman" w:cs="Times New Roman"/>
          <w:bCs/>
          <w:sz w:val="24"/>
          <w:lang w:val="bg-BG"/>
        </w:rPr>
      </w:pPr>
      <w:r w:rsidRPr="00485B41">
        <w:rPr>
          <w:rFonts w:ascii="Times New Roman" w:hAnsi="Times New Roman" w:cs="Times New Roman"/>
          <w:bCs/>
          <w:sz w:val="24"/>
          <w:lang w:val="bg-BG"/>
        </w:rPr>
        <w:t>Оферти на участници, които надхвърлят определения финансов ресурс по предходната точка</w:t>
      </w:r>
      <w:r w:rsidR="00C51970" w:rsidRPr="00485B41">
        <w:rPr>
          <w:rFonts w:ascii="Times New Roman" w:hAnsi="Times New Roman" w:cs="Times New Roman"/>
          <w:bCs/>
          <w:sz w:val="24"/>
          <w:lang w:val="bg-BG"/>
        </w:rPr>
        <w:t xml:space="preserve"> ще бъдат отстранени от участие в процедурата.</w:t>
      </w:r>
    </w:p>
    <w:p w:rsidR="00C51970" w:rsidRPr="00485B41" w:rsidRDefault="00C51970" w:rsidP="005A405D">
      <w:pPr>
        <w:pStyle w:val="ListParagraph"/>
        <w:numPr>
          <w:ilvl w:val="0"/>
          <w:numId w:val="2"/>
        </w:numPr>
        <w:tabs>
          <w:tab w:val="left" w:pos="1276"/>
        </w:tabs>
        <w:ind w:left="1276" w:hanging="567"/>
        <w:jc w:val="both"/>
        <w:rPr>
          <w:rFonts w:ascii="Times New Roman" w:hAnsi="Times New Roman" w:cs="Times New Roman"/>
          <w:bCs/>
          <w:sz w:val="24"/>
          <w:lang w:val="bg-BG"/>
        </w:rPr>
      </w:pPr>
      <w:r w:rsidRPr="00485B41">
        <w:rPr>
          <w:rFonts w:ascii="Times New Roman" w:hAnsi="Times New Roman" w:cs="Times New Roman"/>
          <w:bCs/>
          <w:sz w:val="24"/>
          <w:lang w:val="bg-BG"/>
        </w:rPr>
        <w:t>Поръчката се финансира от бюджета на КФН.</w:t>
      </w:r>
    </w:p>
    <w:p w:rsidR="00262FAD" w:rsidRPr="00485B41" w:rsidRDefault="00262FAD" w:rsidP="000F31B1">
      <w:pPr>
        <w:ind w:left="851"/>
        <w:jc w:val="both"/>
        <w:rPr>
          <w:rFonts w:ascii="Times New Roman" w:hAnsi="Times New Roman" w:cs="Times New Roman"/>
          <w:b/>
          <w:bCs/>
          <w:sz w:val="24"/>
          <w:lang w:val="bg-BG"/>
        </w:rPr>
      </w:pPr>
    </w:p>
    <w:p w:rsidR="00C274F6" w:rsidRPr="00485B41" w:rsidRDefault="00BC4998" w:rsidP="000F31B1">
      <w:pPr>
        <w:ind w:firstLine="720"/>
        <w:jc w:val="both"/>
        <w:rPr>
          <w:rFonts w:ascii="Times New Roman" w:hAnsi="Times New Roman" w:cs="Times New Roman"/>
          <w:b/>
          <w:bCs/>
          <w:sz w:val="24"/>
          <w:lang w:val="bg-BG"/>
        </w:rPr>
      </w:pPr>
      <w:r w:rsidRPr="00485B41">
        <w:rPr>
          <w:rFonts w:ascii="Times New Roman" w:hAnsi="Times New Roman" w:cs="Times New Roman"/>
          <w:b/>
          <w:bCs/>
          <w:sz w:val="24"/>
          <w:lang w:val="bg-BG"/>
        </w:rPr>
        <w:t>6</w:t>
      </w:r>
      <w:r w:rsidR="00AC0BEE" w:rsidRPr="00485B41">
        <w:rPr>
          <w:rFonts w:ascii="Times New Roman" w:hAnsi="Times New Roman" w:cs="Times New Roman"/>
          <w:b/>
          <w:bCs/>
          <w:sz w:val="24"/>
          <w:lang w:val="bg-BG"/>
        </w:rPr>
        <w:t xml:space="preserve">. </w:t>
      </w:r>
      <w:r w:rsidR="00B06A24" w:rsidRPr="00485B41">
        <w:rPr>
          <w:rFonts w:ascii="Times New Roman" w:hAnsi="Times New Roman" w:cs="Times New Roman"/>
          <w:b/>
          <w:bCs/>
          <w:sz w:val="24"/>
          <w:lang w:val="bg-BG"/>
        </w:rPr>
        <w:t>Технически спецификации</w:t>
      </w:r>
      <w:r w:rsidR="002E6D61" w:rsidRPr="00485B41">
        <w:rPr>
          <w:rFonts w:ascii="Times New Roman" w:hAnsi="Times New Roman" w:cs="Times New Roman"/>
          <w:b/>
          <w:bCs/>
          <w:sz w:val="24"/>
          <w:lang w:val="bg-BG"/>
        </w:rPr>
        <w:t>:</w:t>
      </w:r>
    </w:p>
    <w:p w:rsidR="00CC770D" w:rsidRPr="00485B41" w:rsidRDefault="00CC770D" w:rsidP="00DF4EFA">
      <w:pPr>
        <w:suppressAutoHyphens w:val="0"/>
        <w:spacing w:before="120"/>
        <w:ind w:firstLine="709"/>
        <w:jc w:val="center"/>
        <w:rPr>
          <w:rFonts w:ascii="Times New Roman" w:hAnsi="Times New Roman" w:cs="Times New Roman"/>
          <w:b/>
          <w:bCs/>
          <w:caps/>
          <w:sz w:val="24"/>
          <w:lang w:val="bg-BG" w:eastAsia="zh-CN"/>
        </w:rPr>
      </w:pPr>
      <w:r w:rsidRPr="00485B41">
        <w:rPr>
          <w:rFonts w:ascii="Times New Roman" w:hAnsi="Times New Roman" w:cs="Times New Roman"/>
          <w:b/>
          <w:bCs/>
          <w:caps/>
          <w:sz w:val="24"/>
          <w:lang w:val="bg-BG" w:eastAsia="zh-CN"/>
        </w:rPr>
        <w:t>описание на ПРЕДМЕта на поръчката</w:t>
      </w:r>
    </w:p>
    <w:p w:rsidR="00214199" w:rsidRPr="00485B41" w:rsidRDefault="00214199" w:rsidP="002E6D61">
      <w:pPr>
        <w:suppressAutoHyphens w:val="0"/>
        <w:ind w:firstLine="709"/>
        <w:jc w:val="both"/>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„Модернизация на съществуващата стационарна телефонна система до ІР телефония в Комисията за финансов надзор”</w:t>
      </w:r>
    </w:p>
    <w:p w:rsidR="00CC770D" w:rsidRPr="00485B41" w:rsidRDefault="00CC770D" w:rsidP="00DF4EFA">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Крайният резултат трябва да бъде напълно интегрирана автономна система, която има за цел да:</w:t>
      </w:r>
      <w:r w:rsidRPr="00485B41">
        <w:rPr>
          <w:rFonts w:ascii="Times New Roman" w:eastAsia="Calibri" w:hAnsi="Times New Roman" w:cs="Times New Roman"/>
          <w:sz w:val="22"/>
          <w:szCs w:val="22"/>
          <w:lang w:val="bg-BG" w:eastAsia="en-US"/>
        </w:rPr>
        <w:tab/>
      </w:r>
    </w:p>
    <w:p w:rsidR="00CC770D" w:rsidRPr="00485B41" w:rsidRDefault="00CC770D" w:rsidP="00CC770D">
      <w:pPr>
        <w:suppressAutoHyphens w:val="0"/>
        <w:spacing w:before="100" w:beforeAutospacing="1" w:after="100" w:afterAutospacing="1"/>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lastRenderedPageBreak/>
        <w:t xml:space="preserve">1. Модернизира съществуващата </w:t>
      </w:r>
      <w:r w:rsidR="00305B9F" w:rsidRPr="00485B41">
        <w:rPr>
          <w:rFonts w:ascii="Times New Roman" w:eastAsia="Calibri" w:hAnsi="Times New Roman" w:cs="Times New Roman"/>
          <w:sz w:val="22"/>
          <w:szCs w:val="22"/>
          <w:lang w:val="bg-BG" w:eastAsia="en-US"/>
        </w:rPr>
        <w:t>аналогова стационарна</w:t>
      </w:r>
      <w:r w:rsidRPr="00485B41">
        <w:rPr>
          <w:rFonts w:ascii="Times New Roman" w:eastAsia="Calibri" w:hAnsi="Times New Roman" w:cs="Times New Roman"/>
          <w:sz w:val="22"/>
          <w:szCs w:val="22"/>
          <w:lang w:val="bg-BG" w:eastAsia="en-US"/>
        </w:rPr>
        <w:t xml:space="preserve"> комуникационна среда до IP телефония в сградата на КФН в град София и трябва да включва предложения за:</w:t>
      </w:r>
      <w:r w:rsidRPr="00485B41">
        <w:rPr>
          <w:rFonts w:ascii="Times New Roman" w:eastAsia="Calibri" w:hAnsi="Times New Roman" w:cs="Times New Roman"/>
          <w:sz w:val="22"/>
          <w:szCs w:val="22"/>
          <w:lang w:val="bg-BG" w:eastAsia="en-US"/>
        </w:rPr>
        <w:tab/>
      </w:r>
    </w:p>
    <w:p w:rsidR="00CC770D" w:rsidRPr="00485B41" w:rsidRDefault="00CC770D" w:rsidP="00CC770D">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w:t>
      </w:r>
      <w:proofErr w:type="spellStart"/>
      <w:r w:rsidRPr="00485B41">
        <w:rPr>
          <w:rFonts w:ascii="Times New Roman" w:eastAsia="Calibri" w:hAnsi="Times New Roman" w:cs="Times New Roman"/>
          <w:sz w:val="22"/>
          <w:szCs w:val="22"/>
          <w:lang w:val="bg-BG" w:eastAsia="en-US"/>
        </w:rPr>
        <w:t>Upgrade</w:t>
      </w:r>
      <w:proofErr w:type="spellEnd"/>
      <w:r w:rsidRPr="00485B41">
        <w:rPr>
          <w:rFonts w:ascii="Times New Roman" w:eastAsia="Calibri" w:hAnsi="Times New Roman" w:cs="Times New Roman"/>
          <w:sz w:val="22"/>
          <w:szCs w:val="22"/>
          <w:lang w:val="bg-BG" w:eastAsia="en-US"/>
        </w:rPr>
        <w:t xml:space="preserve"> на съществуващото комуникационно оборудване до вариант Server </w:t>
      </w:r>
      <w:proofErr w:type="spellStart"/>
      <w:r w:rsidRPr="00485B41">
        <w:rPr>
          <w:rFonts w:ascii="Times New Roman" w:eastAsia="Calibri" w:hAnsi="Times New Roman" w:cs="Times New Roman"/>
          <w:sz w:val="22"/>
          <w:szCs w:val="22"/>
          <w:lang w:val="bg-BG" w:eastAsia="en-US"/>
        </w:rPr>
        <w:t>Edition</w:t>
      </w:r>
      <w:proofErr w:type="spellEnd"/>
      <w:r w:rsidRPr="00485B41">
        <w:rPr>
          <w:rFonts w:ascii="Times New Roman" w:eastAsia="Calibri" w:hAnsi="Times New Roman" w:cs="Times New Roman"/>
          <w:sz w:val="22"/>
          <w:szCs w:val="22"/>
          <w:lang w:val="bg-BG" w:eastAsia="en-US"/>
        </w:rPr>
        <w:tab/>
        <w:t>•Замяна на съществуващите аналогови TDM телефони с IP телефони</w:t>
      </w:r>
      <w:r w:rsidRPr="00485B41">
        <w:rPr>
          <w:rFonts w:ascii="Times New Roman" w:eastAsia="Calibri" w:hAnsi="Times New Roman" w:cs="Times New Roman"/>
          <w:sz w:val="22"/>
          <w:szCs w:val="22"/>
          <w:lang w:val="bg-BG" w:eastAsia="en-US"/>
        </w:rPr>
        <w:tab/>
      </w:r>
    </w:p>
    <w:p w:rsidR="00CC770D" w:rsidRPr="00485B41" w:rsidRDefault="00CC770D" w:rsidP="00CC770D">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 xml:space="preserve">•Замяна на съществуващата свързаност със стационарните и мобилни телеком </w:t>
      </w:r>
      <w:proofErr w:type="spellStart"/>
      <w:r w:rsidRPr="00485B41">
        <w:rPr>
          <w:rFonts w:ascii="Times New Roman" w:eastAsia="Calibri" w:hAnsi="Times New Roman" w:cs="Times New Roman"/>
          <w:sz w:val="22"/>
          <w:szCs w:val="22"/>
          <w:lang w:val="bg-BG" w:eastAsia="en-US"/>
        </w:rPr>
        <w:t>провайдери</w:t>
      </w:r>
      <w:proofErr w:type="spellEnd"/>
      <w:r w:rsidRPr="00485B41">
        <w:rPr>
          <w:rFonts w:ascii="Times New Roman" w:eastAsia="Calibri" w:hAnsi="Times New Roman" w:cs="Times New Roman"/>
          <w:sz w:val="22"/>
          <w:szCs w:val="22"/>
          <w:lang w:val="bg-BG" w:eastAsia="en-US"/>
        </w:rPr>
        <w:t xml:space="preserve"> със SIP свързаност</w:t>
      </w:r>
      <w:r w:rsidRPr="00485B41">
        <w:rPr>
          <w:rFonts w:ascii="Times New Roman" w:eastAsia="Calibri" w:hAnsi="Times New Roman" w:cs="Times New Roman"/>
          <w:sz w:val="22"/>
          <w:szCs w:val="22"/>
          <w:lang w:val="bg-BG" w:eastAsia="en-US"/>
        </w:rPr>
        <w:tab/>
      </w:r>
    </w:p>
    <w:p w:rsidR="00CC770D" w:rsidRPr="00485B41" w:rsidRDefault="00CC770D" w:rsidP="00CC770D">
      <w:pPr>
        <w:suppressAutoHyphens w:val="0"/>
        <w:spacing w:before="100" w:beforeAutospacing="1" w:after="100" w:afterAutospacing="1"/>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2. Позволи функционирането на модерен Контактен център и трябва да включва предложения за:</w:t>
      </w:r>
      <w:r w:rsidRPr="00485B41">
        <w:rPr>
          <w:rFonts w:ascii="Times New Roman" w:eastAsia="Calibri" w:hAnsi="Times New Roman" w:cs="Times New Roman"/>
          <w:sz w:val="22"/>
          <w:szCs w:val="22"/>
          <w:lang w:val="bg-BG" w:eastAsia="en-US"/>
        </w:rPr>
        <w:tab/>
      </w:r>
    </w:p>
    <w:p w:rsidR="00CC770D" w:rsidRPr="00485B41" w:rsidRDefault="00CC770D" w:rsidP="00CC770D">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•Система за интерактивни поемане на входящите обаждания</w:t>
      </w:r>
      <w:r w:rsidRPr="00485B41">
        <w:rPr>
          <w:rFonts w:ascii="Times New Roman" w:eastAsia="Calibri" w:hAnsi="Times New Roman" w:cs="Times New Roman"/>
          <w:sz w:val="22"/>
          <w:szCs w:val="22"/>
          <w:lang w:val="bg-BG" w:eastAsia="en-US"/>
        </w:rPr>
        <w:tab/>
      </w:r>
    </w:p>
    <w:p w:rsidR="00CC770D" w:rsidRPr="00485B41" w:rsidRDefault="00CC770D" w:rsidP="00CC770D">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w:t>
      </w:r>
      <w:proofErr w:type="spellStart"/>
      <w:r w:rsidRPr="00485B41">
        <w:rPr>
          <w:rFonts w:ascii="Times New Roman" w:eastAsia="Calibri" w:hAnsi="Times New Roman" w:cs="Times New Roman"/>
          <w:sz w:val="22"/>
          <w:szCs w:val="22"/>
          <w:lang w:val="bg-BG" w:eastAsia="en-US"/>
        </w:rPr>
        <w:t>Voiceonly</w:t>
      </w:r>
      <w:proofErr w:type="spellEnd"/>
      <w:r w:rsidRPr="00485B41">
        <w:rPr>
          <w:rFonts w:ascii="Times New Roman" w:eastAsia="Calibri" w:hAnsi="Times New Roman" w:cs="Times New Roman"/>
          <w:sz w:val="22"/>
          <w:szCs w:val="22"/>
          <w:lang w:val="bg-BG" w:eastAsia="en-US"/>
        </w:rPr>
        <w:t xml:space="preserve"> агенти</w:t>
      </w:r>
      <w:r w:rsidRPr="00485B41">
        <w:rPr>
          <w:rFonts w:ascii="Times New Roman" w:eastAsia="Calibri" w:hAnsi="Times New Roman" w:cs="Times New Roman"/>
          <w:sz w:val="22"/>
          <w:szCs w:val="22"/>
          <w:lang w:val="bg-BG" w:eastAsia="en-US"/>
        </w:rPr>
        <w:tab/>
      </w:r>
    </w:p>
    <w:p w:rsidR="00CC770D" w:rsidRPr="00485B41" w:rsidRDefault="00CC770D" w:rsidP="00CC770D">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•Запис на разговорите</w:t>
      </w:r>
      <w:r w:rsidR="00893829" w:rsidRPr="00485B41">
        <w:rPr>
          <w:rFonts w:ascii="Times New Roman" w:eastAsia="Calibri" w:hAnsi="Times New Roman" w:cs="Times New Roman"/>
          <w:sz w:val="22"/>
          <w:szCs w:val="22"/>
          <w:lang w:val="bg-BG" w:eastAsia="en-US"/>
        </w:rPr>
        <w:t>, с време за съхранение 100 часа.</w:t>
      </w:r>
    </w:p>
    <w:p w:rsidR="00CC770D" w:rsidRPr="00485B41" w:rsidRDefault="00CC770D" w:rsidP="00CC770D">
      <w:pPr>
        <w:suppressAutoHyphens w:val="0"/>
        <w:spacing w:before="100" w:beforeAutospacing="1" w:after="100" w:afterAutospacing="1"/>
        <w:ind w:firstLine="709"/>
        <w:jc w:val="both"/>
        <w:rPr>
          <w:rFonts w:ascii="Times New Roman" w:eastAsia="Calibri" w:hAnsi="Times New Roman" w:cs="Times New Roman"/>
          <w:sz w:val="24"/>
          <w:lang w:val="bg-BG" w:eastAsia="en-US"/>
        </w:rPr>
      </w:pPr>
      <w:r w:rsidRPr="00485B41">
        <w:rPr>
          <w:rFonts w:ascii="Times New Roman" w:hAnsi="Times New Roman" w:cs="Times New Roman"/>
          <w:sz w:val="24"/>
          <w:lang w:val="bg-BG" w:eastAsia="bg-BG"/>
        </w:rPr>
        <w:t>Възлагането на обществената поръчка има за цел да</w:t>
      </w:r>
      <w:r w:rsidR="00BC465D" w:rsidRPr="00485B41">
        <w:rPr>
          <w:rFonts w:ascii="Times New Roman" w:hAnsi="Times New Roman" w:cs="Times New Roman"/>
          <w:sz w:val="24"/>
          <w:lang w:val="bg-BG" w:eastAsia="bg-BG"/>
        </w:rPr>
        <w:t xml:space="preserve"> доведе до</w:t>
      </w:r>
      <w:r w:rsidRPr="00485B41">
        <w:rPr>
          <w:rFonts w:ascii="Times New Roman" w:hAnsi="Times New Roman" w:cs="Times New Roman"/>
          <w:sz w:val="24"/>
          <w:lang w:val="bg-BG" w:eastAsia="bg-BG"/>
        </w:rPr>
        <w:t xml:space="preserve"> </w:t>
      </w:r>
      <w:r w:rsidRPr="00485B41">
        <w:rPr>
          <w:rFonts w:ascii="Times New Roman" w:eastAsia="Calibri" w:hAnsi="Times New Roman" w:cs="Times New Roman"/>
          <w:sz w:val="24"/>
          <w:lang w:val="bg-BG" w:eastAsia="en-US"/>
        </w:rPr>
        <w:t xml:space="preserve">модернизация и надстройка на съществуващата комуникационна система </w:t>
      </w:r>
      <w:proofErr w:type="spellStart"/>
      <w:r w:rsidRPr="00485B41">
        <w:rPr>
          <w:rFonts w:ascii="Times New Roman" w:eastAsia="Calibri" w:hAnsi="Times New Roman" w:cs="Times New Roman"/>
          <w:sz w:val="24"/>
          <w:lang w:val="bg-BG" w:eastAsia="en-US"/>
        </w:rPr>
        <w:t>Avaya</w:t>
      </w:r>
      <w:proofErr w:type="spellEnd"/>
      <w:r w:rsidRPr="00485B41">
        <w:rPr>
          <w:rFonts w:ascii="Times New Roman" w:eastAsia="Calibri" w:hAnsi="Times New Roman" w:cs="Times New Roman"/>
          <w:sz w:val="24"/>
          <w:lang w:val="bg-BG" w:eastAsia="en-US"/>
        </w:rPr>
        <w:t xml:space="preserve"> IPO 500V2</w:t>
      </w:r>
      <w:r w:rsidR="00EF4553" w:rsidRPr="00485B41">
        <w:rPr>
          <w:rFonts w:ascii="Times New Roman" w:eastAsia="Calibri" w:hAnsi="Times New Roman" w:cs="Times New Roman"/>
          <w:sz w:val="24"/>
          <w:lang w:val="bg-BG" w:eastAsia="en-US"/>
        </w:rPr>
        <w:t>,</w:t>
      </w:r>
      <w:r w:rsidRPr="00485B41">
        <w:rPr>
          <w:rFonts w:ascii="Times New Roman" w:eastAsia="Calibri" w:hAnsi="Times New Roman" w:cs="Times New Roman"/>
          <w:sz w:val="24"/>
          <w:lang w:val="bg-BG" w:eastAsia="en-US"/>
        </w:rPr>
        <w:t xml:space="preserve"> собственост на Възложителя, </w:t>
      </w:r>
      <w:r w:rsidR="00BC465D" w:rsidRPr="00485B41">
        <w:rPr>
          <w:rFonts w:ascii="Times New Roman" w:eastAsia="Calibri" w:hAnsi="Times New Roman" w:cs="Times New Roman"/>
          <w:sz w:val="24"/>
          <w:lang w:val="bg-BG" w:eastAsia="en-US"/>
        </w:rPr>
        <w:t>чрез</w:t>
      </w:r>
      <w:r w:rsidRPr="00485B41">
        <w:rPr>
          <w:rFonts w:ascii="Times New Roman" w:eastAsia="Calibri" w:hAnsi="Times New Roman" w:cs="Times New Roman"/>
          <w:sz w:val="24"/>
          <w:lang w:val="bg-BG" w:eastAsia="en-US"/>
        </w:rPr>
        <w:t>:</w:t>
      </w:r>
      <w:r w:rsidRPr="00485B41">
        <w:rPr>
          <w:rFonts w:ascii="Times New Roman" w:eastAsia="Calibri" w:hAnsi="Times New Roman" w:cs="Times New Roman"/>
          <w:sz w:val="24"/>
          <w:lang w:val="bg-BG" w:eastAsia="en-US"/>
        </w:rPr>
        <w:tab/>
      </w:r>
    </w:p>
    <w:p w:rsidR="00CC770D" w:rsidRPr="00485B41" w:rsidRDefault="00CC770D" w:rsidP="00CC770D">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Замяна на съществуващата комуникационна структура с IP телефония в КФН;</w:t>
      </w:r>
      <w:r w:rsidRPr="00485B41">
        <w:rPr>
          <w:rFonts w:ascii="Times New Roman" w:eastAsia="Calibri" w:hAnsi="Times New Roman" w:cs="Times New Roman"/>
          <w:sz w:val="24"/>
          <w:lang w:val="bg-BG" w:eastAsia="en-US"/>
        </w:rPr>
        <w:tab/>
        <w:t>• Изграждане за нуждите на КФН на интегриран Контактен център;</w:t>
      </w:r>
      <w:r w:rsidRPr="00485B41">
        <w:rPr>
          <w:rFonts w:ascii="Times New Roman" w:eastAsia="Calibri" w:hAnsi="Times New Roman" w:cs="Times New Roman"/>
          <w:sz w:val="24"/>
          <w:lang w:val="bg-BG" w:eastAsia="en-US"/>
        </w:rPr>
        <w:tab/>
      </w:r>
    </w:p>
    <w:p w:rsidR="00DF4EFA" w:rsidRPr="00485B41" w:rsidRDefault="00CC770D"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 Изграждане за нуждите на КФН на интегрирана Система за </w:t>
      </w:r>
      <w:proofErr w:type="spellStart"/>
      <w:r w:rsidRPr="00485B41">
        <w:rPr>
          <w:rFonts w:ascii="Times New Roman" w:eastAsia="Calibri" w:hAnsi="Times New Roman" w:cs="Times New Roman"/>
          <w:sz w:val="24"/>
          <w:lang w:val="bg-BG" w:eastAsia="en-US"/>
        </w:rPr>
        <w:t>аудиоконференции</w:t>
      </w:r>
      <w:proofErr w:type="spellEnd"/>
      <w:r w:rsidRPr="00485B41">
        <w:rPr>
          <w:rFonts w:ascii="Times New Roman" w:eastAsia="Calibri" w:hAnsi="Times New Roman" w:cs="Times New Roman"/>
          <w:sz w:val="24"/>
          <w:lang w:val="bg-BG" w:eastAsia="en-US"/>
        </w:rPr>
        <w:tab/>
      </w:r>
    </w:p>
    <w:p w:rsidR="00CC770D" w:rsidRPr="00485B41" w:rsidRDefault="00CC770D"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 В предмета на поръчката са включени:</w:t>
      </w:r>
      <w:r w:rsidRPr="00485B41">
        <w:rPr>
          <w:rFonts w:ascii="Times New Roman" w:eastAsia="Calibri" w:hAnsi="Times New Roman" w:cs="Times New Roman"/>
          <w:sz w:val="24"/>
          <w:lang w:val="bg-BG" w:eastAsia="en-US"/>
        </w:rPr>
        <w:tab/>
      </w:r>
    </w:p>
    <w:p w:rsidR="00CC770D" w:rsidRPr="00485B41" w:rsidRDefault="00CC770D" w:rsidP="00CC770D">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Доставка и инсталация на необходимото комуникационно оборудване;</w:t>
      </w:r>
      <w:r w:rsidRPr="00485B41">
        <w:rPr>
          <w:rFonts w:ascii="Times New Roman" w:eastAsia="Calibri" w:hAnsi="Times New Roman" w:cs="Times New Roman"/>
          <w:sz w:val="24"/>
          <w:lang w:val="bg-BG" w:eastAsia="en-US"/>
        </w:rPr>
        <w:tab/>
      </w:r>
    </w:p>
    <w:p w:rsidR="00CC770D" w:rsidRPr="00485B41" w:rsidRDefault="00CC770D" w:rsidP="00CC770D">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Доставка и инсталация на необходимия софтуер и лицензи с минимум едногодишна гаранционна поддръжка от производителя;</w:t>
      </w:r>
    </w:p>
    <w:p w:rsidR="00CC770D" w:rsidRPr="00485B41" w:rsidRDefault="00CC770D" w:rsidP="00CC770D">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Обучение на персонала на място за работа с апаратурата и софтуера;</w:t>
      </w:r>
      <w:r w:rsidRPr="00485B41">
        <w:rPr>
          <w:rFonts w:ascii="Times New Roman" w:eastAsia="Calibri" w:hAnsi="Times New Roman" w:cs="Times New Roman"/>
          <w:sz w:val="24"/>
          <w:lang w:val="bg-BG" w:eastAsia="en-US"/>
        </w:rPr>
        <w:tab/>
      </w:r>
    </w:p>
    <w:p w:rsidR="00CC770D" w:rsidRPr="00485B41" w:rsidRDefault="00CC770D" w:rsidP="00CC770D">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Монтиране, инсталиране и конфигуриране на всички лицензи, хардуерни и софтуерни компоненти на системата, включително и промяна и изработване на схемата за електрозахранването на системата, което се налага от инсталирането на новото оборудване в залата/залите;</w:t>
      </w:r>
    </w:p>
    <w:p w:rsidR="00CC770D" w:rsidRPr="00485B41" w:rsidRDefault="00CC770D" w:rsidP="00CC770D">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Адаптиране на софтуерните продукти за обслужване на клиенти (Контактен център), съгласно потребностите и изискванията на КФН, както и разработване при необходимост на допълнителни приложения;</w:t>
      </w:r>
    </w:p>
    <w:p w:rsidR="00CC770D" w:rsidRPr="00485B41" w:rsidRDefault="00CC770D" w:rsidP="00CC770D">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Пускане в експлоатация и тестване на функционалността на всички модули и компоненти в оборудването;</w:t>
      </w:r>
    </w:p>
    <w:p w:rsidR="00CC770D" w:rsidRPr="00485B41" w:rsidRDefault="00CC770D" w:rsidP="00CC770D">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Провеждане на обучение на място за работа с всички модули в системата;</w:t>
      </w:r>
      <w:r w:rsidRPr="00485B41">
        <w:rPr>
          <w:rFonts w:ascii="Times New Roman" w:eastAsia="Calibri" w:hAnsi="Times New Roman" w:cs="Times New Roman"/>
          <w:sz w:val="24"/>
          <w:lang w:val="bg-BG" w:eastAsia="en-US"/>
        </w:rPr>
        <w:tab/>
      </w:r>
    </w:p>
    <w:p w:rsidR="00CC770D" w:rsidRPr="00485B41" w:rsidRDefault="00CC770D" w:rsidP="00CC770D">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Извършване на гаранционно обслужване на всички модули в системата.</w:t>
      </w:r>
      <w:r w:rsidRPr="00485B41">
        <w:rPr>
          <w:rFonts w:ascii="Times New Roman" w:eastAsia="Calibri" w:hAnsi="Times New Roman" w:cs="Times New Roman"/>
          <w:sz w:val="24"/>
          <w:lang w:val="bg-BG" w:eastAsia="en-US"/>
        </w:rPr>
        <w:tab/>
      </w:r>
    </w:p>
    <w:p w:rsidR="00CC770D" w:rsidRPr="00485B41" w:rsidRDefault="00CC770D" w:rsidP="00FC3825">
      <w:pPr>
        <w:suppressAutoHyphens w:val="0"/>
        <w:spacing w:before="100" w:beforeAutospacing="1" w:after="100" w:afterAutospacing="1"/>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4"/>
          <w:lang w:val="bg-BG" w:eastAsia="en-US"/>
        </w:rPr>
        <w:t>Крайният резултат трябва да бъде напълно интегрирана IP</w:t>
      </w:r>
      <w:r w:rsidR="00075F07" w:rsidRPr="00485B41">
        <w:rPr>
          <w:rFonts w:ascii="Times New Roman" w:eastAsia="Calibri" w:hAnsi="Times New Roman" w:cs="Times New Roman"/>
          <w:sz w:val="24"/>
          <w:lang w:val="bg-BG" w:eastAsia="en-US"/>
        </w:rPr>
        <w:t xml:space="preserve"> телефонна система.</w:t>
      </w:r>
      <w:r w:rsidR="00FC3825" w:rsidRPr="00485B41">
        <w:rPr>
          <w:rFonts w:ascii="Times New Roman" w:eastAsia="Calibri" w:hAnsi="Times New Roman" w:cs="Times New Roman"/>
          <w:sz w:val="22"/>
          <w:szCs w:val="22"/>
          <w:lang w:val="bg-BG" w:eastAsia="en-US"/>
        </w:rPr>
        <w:tab/>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b/>
          <w:bCs/>
          <w:sz w:val="24"/>
          <w:u w:val="single"/>
          <w:lang w:val="bg-BG" w:eastAsia="bg-BG"/>
        </w:rPr>
      </w:pPr>
      <w:r w:rsidRPr="00485B41">
        <w:rPr>
          <w:rFonts w:ascii="Times New Roman" w:hAnsi="Times New Roman" w:cs="Times New Roman"/>
          <w:b/>
          <w:bCs/>
          <w:caps/>
          <w:sz w:val="24"/>
          <w:u w:val="single"/>
          <w:lang w:val="bg-BG" w:eastAsia="bg-BG"/>
        </w:rPr>
        <w:t xml:space="preserve">условия </w:t>
      </w:r>
      <w:r w:rsidRPr="00485B41">
        <w:rPr>
          <w:rFonts w:ascii="Times New Roman" w:hAnsi="Times New Roman" w:cs="Times New Roman"/>
          <w:b/>
          <w:bCs/>
          <w:sz w:val="24"/>
          <w:u w:val="single"/>
          <w:lang w:val="bg-BG" w:eastAsia="bg-BG"/>
        </w:rPr>
        <w:t>ЗА ИЗПЪЛНЕНИЕ НА ПОРЪЧКАТА</w:t>
      </w:r>
    </w:p>
    <w:p w:rsidR="00CC770D" w:rsidRPr="00485B41" w:rsidRDefault="00CC770D" w:rsidP="00BF6FA9">
      <w:pPr>
        <w:numPr>
          <w:ilvl w:val="0"/>
          <w:numId w:val="31"/>
        </w:numPr>
        <w:suppressAutoHyphens w:val="0"/>
        <w:spacing w:before="100" w:beforeAutospacing="1" w:after="100" w:afterAutospacing="1" w:line="259" w:lineRule="auto"/>
        <w:ind w:left="0" w:firstLine="709"/>
        <w:contextualSpacing/>
        <w:jc w:val="both"/>
        <w:rPr>
          <w:rFonts w:ascii="Times New Roman" w:hAnsi="Times New Roman" w:cs="Times New Roman"/>
          <w:b/>
          <w:sz w:val="24"/>
          <w:lang w:val="bg-BG" w:eastAsia="bg-BG"/>
        </w:rPr>
      </w:pPr>
      <w:r w:rsidRPr="00485B41">
        <w:rPr>
          <w:rFonts w:ascii="Times New Roman" w:hAnsi="Times New Roman" w:cs="Times New Roman"/>
          <w:b/>
          <w:sz w:val="24"/>
          <w:lang w:val="bg-BG" w:eastAsia="bg-BG"/>
        </w:rPr>
        <w:t xml:space="preserve">Дейности </w:t>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Поръчката предвижда доставка, инсталиране и настройка, пускане в експлоатация и осигуряване на гаранционен сервиз за:</w:t>
      </w:r>
    </w:p>
    <w:p w:rsidR="00CC770D" w:rsidRPr="00485B41" w:rsidRDefault="00CC770D" w:rsidP="00CC770D">
      <w:pPr>
        <w:suppressAutoHyphens w:val="0"/>
        <w:spacing w:before="100" w:beforeAutospacing="1" w:after="100" w:afterAutospacing="1"/>
        <w:ind w:firstLine="709"/>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Upgrade</w:t>
      </w:r>
      <w:proofErr w:type="spellEnd"/>
      <w:r w:rsidRPr="00485B41">
        <w:rPr>
          <w:rFonts w:ascii="Times New Roman" w:eastAsia="Calibri" w:hAnsi="Times New Roman" w:cs="Times New Roman"/>
          <w:sz w:val="24"/>
          <w:lang w:val="bg-BG" w:eastAsia="en-US"/>
        </w:rPr>
        <w:t xml:space="preserve"> на съществуващото комуникационно оборудване до вариант Server </w:t>
      </w:r>
      <w:proofErr w:type="spellStart"/>
      <w:r w:rsidRPr="00485B41">
        <w:rPr>
          <w:rFonts w:ascii="Times New Roman" w:eastAsia="Calibri" w:hAnsi="Times New Roman" w:cs="Times New Roman"/>
          <w:sz w:val="24"/>
          <w:lang w:val="bg-BG" w:eastAsia="en-US"/>
        </w:rPr>
        <w:t>Edition</w:t>
      </w:r>
      <w:proofErr w:type="spellEnd"/>
    </w:p>
    <w:p w:rsidR="00CC770D" w:rsidRPr="00485B41" w:rsidRDefault="00CC770D" w:rsidP="00BF6FA9">
      <w:pPr>
        <w:numPr>
          <w:ilvl w:val="0"/>
          <w:numId w:val="32"/>
        </w:numPr>
        <w:suppressAutoHyphens w:val="0"/>
        <w:spacing w:before="100" w:beforeAutospacing="1" w:after="100" w:afterAutospacing="1" w:line="259" w:lineRule="auto"/>
        <w:ind w:left="0" w:firstLine="709"/>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lastRenderedPageBreak/>
        <w:t>Замяна на съществуващите TDM (</w:t>
      </w:r>
      <w:proofErr w:type="spellStart"/>
      <w:r w:rsidRPr="00485B41">
        <w:rPr>
          <w:rFonts w:ascii="Times New Roman" w:eastAsia="Calibri" w:hAnsi="Times New Roman" w:cs="Times New Roman"/>
          <w:b/>
          <w:bCs/>
          <w:color w:val="222222"/>
          <w:sz w:val="24"/>
          <w:shd w:val="clear" w:color="auto" w:fill="FFFFFF"/>
          <w:lang w:val="bg-BG" w:eastAsia="en-US"/>
        </w:rPr>
        <w:t>Time-divisionmultiplexing</w:t>
      </w:r>
      <w:proofErr w:type="spellEnd"/>
      <w:r w:rsidRPr="00485B41">
        <w:rPr>
          <w:rFonts w:ascii="Times New Roman" w:eastAsia="Calibri" w:hAnsi="Times New Roman" w:cs="Times New Roman"/>
          <w:sz w:val="24"/>
          <w:lang w:val="bg-BG" w:eastAsia="en-US"/>
        </w:rPr>
        <w:t>) телефони с IP телефони</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2"/>
        </w:numPr>
        <w:suppressAutoHyphens w:val="0"/>
        <w:spacing w:before="100" w:beforeAutospacing="1" w:after="100" w:afterAutospacing="1" w:line="259" w:lineRule="auto"/>
        <w:ind w:left="0" w:firstLine="709"/>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Замяна на съществуващата свързаност със стационарните и мобилни телеком оператори със IP свързаност по SIP протокол</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2"/>
        </w:numPr>
        <w:suppressAutoHyphens w:val="0"/>
        <w:spacing w:before="100" w:beforeAutospacing="1" w:after="100" w:afterAutospacing="1" w:line="259" w:lineRule="auto"/>
        <w:ind w:left="0" w:firstLine="709"/>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Решението трябва да позволява:</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2"/>
        </w:numPr>
        <w:suppressAutoHyphens w:val="0"/>
        <w:spacing w:before="100" w:beforeAutospacing="1" w:after="100" w:afterAutospacing="1" w:line="259" w:lineRule="auto"/>
        <w:ind w:left="0" w:firstLine="709"/>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Разширяване до мин 500 абоната, без добавяне на допълнителен хардуер</w:t>
      </w:r>
      <w:r w:rsidRPr="00485B41">
        <w:rPr>
          <w:rFonts w:ascii="Times New Roman" w:eastAsia="Calibri" w:hAnsi="Times New Roman" w:cs="Times New Roman"/>
          <w:sz w:val="24"/>
          <w:lang w:val="bg-BG" w:eastAsia="en-US"/>
        </w:rPr>
        <w:tab/>
      </w:r>
    </w:p>
    <w:p w:rsidR="00CC770D" w:rsidRPr="00485B41" w:rsidRDefault="00CC770D" w:rsidP="00DF4EFA">
      <w:pPr>
        <w:suppressAutoHyphens w:val="0"/>
        <w:spacing w:before="100" w:beforeAutospacing="1" w:after="100" w:afterAutospacing="1"/>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t>Оборудване и интерфейси</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Комуникационен устройство за управление на централата</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SessionBorderController</w:t>
      </w:r>
      <w:proofErr w:type="spellEnd"/>
      <w:r w:rsidRPr="00485B41">
        <w:rPr>
          <w:rFonts w:ascii="Times New Roman" w:eastAsia="Calibri" w:hAnsi="Times New Roman" w:cs="Times New Roman"/>
          <w:sz w:val="24"/>
          <w:lang w:val="bg-BG" w:eastAsia="en-US"/>
        </w:rPr>
        <w:t xml:space="preserve"> SBC</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SIP </w:t>
      </w:r>
      <w:proofErr w:type="spellStart"/>
      <w:r w:rsidRPr="00485B41">
        <w:rPr>
          <w:rFonts w:ascii="Times New Roman" w:eastAsia="Calibri" w:hAnsi="Times New Roman" w:cs="Times New Roman"/>
          <w:sz w:val="24"/>
          <w:lang w:val="bg-BG" w:eastAsia="en-US"/>
        </w:rPr>
        <w:t>trunks</w:t>
      </w:r>
      <w:proofErr w:type="spellEnd"/>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000F3AD5">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60</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ISDN BRI</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000F3AD5">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4</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IP абонати</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000F3AD5">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250</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IP абонати 3-rd </w:t>
      </w:r>
      <w:proofErr w:type="spellStart"/>
      <w:r w:rsidRPr="00485B41">
        <w:rPr>
          <w:rFonts w:ascii="Times New Roman" w:eastAsia="Calibri" w:hAnsi="Times New Roman" w:cs="Times New Roman"/>
          <w:sz w:val="24"/>
          <w:lang w:val="bg-BG" w:eastAsia="en-US"/>
        </w:rPr>
        <w:t>party</w:t>
      </w:r>
      <w:proofErr w:type="spellEnd"/>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10</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Аналогови абонати</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8</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Крайни IP устройства (телефони) тип 1</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204</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Крайни IP устройства (телефони) тип 2</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8</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Крайни IP устройства (телефони) тип 3</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28</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Конферентни</w:t>
      </w:r>
      <w:proofErr w:type="spellEnd"/>
      <w:r w:rsidRPr="00485B41">
        <w:rPr>
          <w:rFonts w:ascii="Times New Roman" w:eastAsia="Calibri" w:hAnsi="Times New Roman" w:cs="Times New Roman"/>
          <w:sz w:val="24"/>
          <w:lang w:val="bg-BG" w:eastAsia="en-US"/>
        </w:rPr>
        <w:t xml:space="preserve"> телефони + захранващ адаптер</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3</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Допълнителни микрофони към </w:t>
      </w:r>
      <w:proofErr w:type="spellStart"/>
      <w:r w:rsidRPr="00485B41">
        <w:rPr>
          <w:rFonts w:ascii="Times New Roman" w:eastAsia="Calibri" w:hAnsi="Times New Roman" w:cs="Times New Roman"/>
          <w:sz w:val="24"/>
          <w:lang w:val="bg-BG" w:eastAsia="en-US"/>
        </w:rPr>
        <w:t>конферентните</w:t>
      </w:r>
      <w:proofErr w:type="spellEnd"/>
      <w:r w:rsidRPr="00485B41">
        <w:rPr>
          <w:rFonts w:ascii="Times New Roman" w:eastAsia="Calibri" w:hAnsi="Times New Roman" w:cs="Times New Roman"/>
          <w:sz w:val="24"/>
          <w:lang w:val="bg-BG" w:eastAsia="en-US"/>
        </w:rPr>
        <w:t xml:space="preserve"> телефони</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Софтуер за регистрация на провежданите разговори</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Крайни комуникационни устройства за обслужване на 250 абоната разпределени на 5 етажа поддържащи технология </w:t>
      </w:r>
      <w:proofErr w:type="spellStart"/>
      <w:r w:rsidRPr="00485B41">
        <w:rPr>
          <w:rFonts w:ascii="Times New Roman" w:eastAsia="Calibri" w:hAnsi="Times New Roman" w:cs="Times New Roman"/>
          <w:sz w:val="24"/>
          <w:lang w:val="bg-BG" w:eastAsia="en-US"/>
        </w:rPr>
        <w:t>PoE</w:t>
      </w:r>
      <w:proofErr w:type="spellEnd"/>
      <w:r w:rsidRPr="00485B41">
        <w:rPr>
          <w:rFonts w:ascii="Times New Roman" w:eastAsia="Calibri" w:hAnsi="Times New Roman" w:cs="Times New Roman"/>
          <w:sz w:val="24"/>
          <w:lang w:val="bg-BG" w:eastAsia="en-US"/>
        </w:rPr>
        <w:t>;</w:t>
      </w:r>
    </w:p>
    <w:p w:rsidR="00CC770D" w:rsidRPr="00485B41" w:rsidRDefault="00CC770D"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Пълна </w:t>
      </w:r>
      <w:proofErr w:type="spellStart"/>
      <w:r w:rsidRPr="00485B41">
        <w:rPr>
          <w:rFonts w:ascii="Times New Roman" w:eastAsia="Calibri" w:hAnsi="Times New Roman" w:cs="Times New Roman"/>
          <w:sz w:val="24"/>
          <w:lang w:val="bg-BG" w:eastAsia="en-US"/>
        </w:rPr>
        <w:t>комплектовка</w:t>
      </w:r>
      <w:proofErr w:type="spellEnd"/>
      <w:r w:rsidRPr="00485B41">
        <w:rPr>
          <w:rFonts w:ascii="Times New Roman" w:eastAsia="Calibri" w:hAnsi="Times New Roman" w:cs="Times New Roman"/>
          <w:sz w:val="24"/>
          <w:lang w:val="bg-BG" w:eastAsia="en-US"/>
        </w:rPr>
        <w:t xml:space="preserve"> с всички необходими кабели и компоненти за автономна работа на решението;</w:t>
      </w:r>
    </w:p>
    <w:p w:rsidR="00BC465D" w:rsidRPr="00485B41" w:rsidRDefault="00BC465D" w:rsidP="00BC465D">
      <w:pPr>
        <w:suppressAutoHyphens w:val="0"/>
        <w:spacing w:before="100" w:beforeAutospacing="1" w:after="100" w:afterAutospacing="1"/>
        <w:ind w:left="993" w:hanging="283"/>
        <w:rPr>
          <w:rFonts w:ascii="Times New Roman" w:eastAsia="Calibri" w:hAnsi="Times New Roman" w:cs="Times New Roman"/>
          <w:sz w:val="24"/>
          <w:lang w:val="bg-BG" w:eastAsia="en-US"/>
        </w:rPr>
      </w:pPr>
    </w:p>
    <w:p w:rsidR="00CC770D" w:rsidRPr="00485B41" w:rsidRDefault="00CC770D" w:rsidP="00BC465D">
      <w:pPr>
        <w:suppressAutoHyphens w:val="0"/>
        <w:spacing w:before="100" w:beforeAutospacing="1" w:after="100" w:afterAutospacing="1"/>
        <w:ind w:left="993" w:hanging="283"/>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Минимални изисквания за SBC:</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EthernetPort</w:t>
      </w:r>
      <w:proofErr w:type="spellEnd"/>
      <w:r w:rsidRPr="00485B41">
        <w:rPr>
          <w:rFonts w:ascii="Times New Roman" w:eastAsia="Calibri" w:hAnsi="Times New Roman" w:cs="Times New Roman"/>
          <w:sz w:val="24"/>
          <w:lang w:val="bg-BG" w:eastAsia="en-US"/>
        </w:rPr>
        <w:t xml:space="preserve"> - </w:t>
      </w:r>
      <w:proofErr w:type="spellStart"/>
      <w:r w:rsidRPr="00485B41">
        <w:rPr>
          <w:rFonts w:ascii="Times New Roman" w:eastAsia="Calibri" w:hAnsi="Times New Roman" w:cs="Times New Roman"/>
          <w:sz w:val="24"/>
          <w:lang w:val="bg-BG" w:eastAsia="en-US"/>
        </w:rPr>
        <w:t>FourGigabitEthemetports</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StorageDevice</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SerialPortOne</w:t>
      </w:r>
      <w:proofErr w:type="spellEnd"/>
      <w:r w:rsidRPr="00485B41">
        <w:rPr>
          <w:rFonts w:ascii="Times New Roman" w:eastAsia="Calibri" w:hAnsi="Times New Roman" w:cs="Times New Roman"/>
          <w:sz w:val="24"/>
          <w:lang w:val="bg-BG" w:eastAsia="en-US"/>
        </w:rPr>
        <w:t xml:space="preserve"> RJ45 </w:t>
      </w:r>
      <w:proofErr w:type="spellStart"/>
      <w:r w:rsidRPr="00485B41">
        <w:rPr>
          <w:rFonts w:ascii="Times New Roman" w:eastAsia="Calibri" w:hAnsi="Times New Roman" w:cs="Times New Roman"/>
          <w:sz w:val="24"/>
          <w:lang w:val="bg-BG" w:eastAsia="en-US"/>
        </w:rPr>
        <w:t>connectorforsystemconsole</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USB </w:t>
      </w:r>
      <w:proofErr w:type="spellStart"/>
      <w:r w:rsidRPr="00485B41">
        <w:rPr>
          <w:rFonts w:ascii="Times New Roman" w:eastAsia="Calibri" w:hAnsi="Times New Roman" w:cs="Times New Roman"/>
          <w:sz w:val="24"/>
          <w:lang w:val="bg-BG" w:eastAsia="en-US"/>
        </w:rPr>
        <w:t>Two</w:t>
      </w:r>
      <w:proofErr w:type="spellEnd"/>
      <w:r w:rsidRPr="00485B41">
        <w:rPr>
          <w:rFonts w:ascii="Times New Roman" w:eastAsia="Calibri" w:hAnsi="Times New Roman" w:cs="Times New Roman"/>
          <w:sz w:val="24"/>
          <w:lang w:val="bg-BG" w:eastAsia="en-US"/>
        </w:rPr>
        <w:t xml:space="preserve"> USB 2.0 </w:t>
      </w:r>
      <w:proofErr w:type="spellStart"/>
      <w:r w:rsidRPr="00485B41">
        <w:rPr>
          <w:rFonts w:ascii="Times New Roman" w:eastAsia="Calibri" w:hAnsi="Times New Roman" w:cs="Times New Roman"/>
          <w:sz w:val="24"/>
          <w:lang w:val="bg-BG" w:eastAsia="en-US"/>
        </w:rPr>
        <w:t>ports</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rearaccess</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до 500 едновременни сесии</w:t>
      </w:r>
      <w:r w:rsidRPr="00485B41">
        <w:rPr>
          <w:rFonts w:ascii="Times New Roman" w:eastAsia="Calibri" w:hAnsi="Times New Roman" w:cs="Times New Roman"/>
          <w:sz w:val="24"/>
          <w:lang w:val="bg-BG" w:eastAsia="en-US"/>
        </w:rPr>
        <w:tab/>
      </w:r>
    </w:p>
    <w:p w:rsidR="00CC770D" w:rsidRPr="00485B41" w:rsidRDefault="00CC770D" w:rsidP="00CC770D">
      <w:pPr>
        <w:suppressAutoHyphens w:val="0"/>
        <w:spacing w:before="100" w:beforeAutospacing="1" w:after="100" w:afterAutospacing="1"/>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t>Минимални изисквания за крайните устройства:</w:t>
      </w:r>
      <w:r w:rsidRPr="00485B41">
        <w:rPr>
          <w:rFonts w:ascii="Times New Roman" w:eastAsia="Calibri" w:hAnsi="Times New Roman" w:cs="Times New Roman"/>
          <w:sz w:val="24"/>
          <w:lang w:val="bg-BG" w:eastAsia="en-US"/>
        </w:rPr>
        <w:tab/>
      </w:r>
    </w:p>
    <w:p w:rsidR="00CC770D" w:rsidRPr="00485B41" w:rsidRDefault="00CC770D" w:rsidP="00CC770D">
      <w:pPr>
        <w:suppressAutoHyphens w:val="0"/>
        <w:spacing w:before="100" w:beforeAutospacing="1" w:after="100" w:afterAutospacing="1"/>
        <w:ind w:firstLine="709"/>
        <w:rPr>
          <w:rFonts w:ascii="Times New Roman" w:eastAsia="Calibri" w:hAnsi="Times New Roman" w:cs="Times New Roman"/>
          <w:b/>
          <w:sz w:val="24"/>
          <w:lang w:val="bg-BG" w:eastAsia="en-US"/>
        </w:rPr>
      </w:pPr>
      <w:r w:rsidRPr="00485B41">
        <w:rPr>
          <w:rFonts w:ascii="Times New Roman" w:eastAsia="Calibri" w:hAnsi="Times New Roman" w:cs="Times New Roman"/>
          <w:b/>
          <w:sz w:val="24"/>
          <w:lang w:val="bg-BG" w:eastAsia="en-US"/>
        </w:rPr>
        <w:t>Нисък клас телефони (тип 1) - 204 броя:</w:t>
      </w:r>
      <w:r w:rsidRPr="00485B41">
        <w:rPr>
          <w:rFonts w:ascii="Times New Roman" w:eastAsia="Calibri" w:hAnsi="Times New Roman" w:cs="Times New Roman"/>
          <w:b/>
          <w:sz w:val="24"/>
          <w:lang w:val="bg-BG" w:eastAsia="en-US"/>
        </w:rPr>
        <w:tab/>
      </w:r>
    </w:p>
    <w:p w:rsidR="006B541C" w:rsidRPr="00485B41" w:rsidRDefault="006B541C"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ІР технология</w:t>
      </w:r>
    </w:p>
    <w:p w:rsidR="00CC770D" w:rsidRPr="00485B41" w:rsidRDefault="00CC770D"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Монохромен дисплей - най-малко 3 реда по 24 символа</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8 </w:t>
      </w:r>
      <w:proofErr w:type="spellStart"/>
      <w:r w:rsidRPr="00485B41">
        <w:rPr>
          <w:rFonts w:ascii="Times New Roman" w:eastAsia="Calibri" w:hAnsi="Times New Roman" w:cs="Times New Roman"/>
          <w:sz w:val="24"/>
          <w:lang w:val="bg-BG" w:eastAsia="en-US"/>
        </w:rPr>
        <w:t>line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feature</w:t>
      </w:r>
      <w:proofErr w:type="spellEnd"/>
      <w:r w:rsidRPr="00485B41">
        <w:rPr>
          <w:rFonts w:ascii="Times New Roman" w:eastAsia="Calibri" w:hAnsi="Times New Roman" w:cs="Times New Roman"/>
          <w:sz w:val="24"/>
          <w:lang w:val="bg-BG" w:eastAsia="en-US"/>
        </w:rPr>
        <w:t xml:space="preserve">  бутони, с индикаторни </w:t>
      </w:r>
      <w:proofErr w:type="spellStart"/>
      <w:r w:rsidRPr="00485B41">
        <w:rPr>
          <w:rFonts w:ascii="Times New Roman" w:eastAsia="Calibri" w:hAnsi="Times New Roman" w:cs="Times New Roman"/>
          <w:sz w:val="24"/>
          <w:lang w:val="bg-BG" w:eastAsia="en-US"/>
        </w:rPr>
        <w:t>светодиоди</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2-way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Фиксирани бутони за достъп с едно докосване, включително: Съобщение, Телефон, Контакти, Меню / Home, История на повикване, </w:t>
      </w: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VolumeControl</w:t>
      </w:r>
      <w:proofErr w:type="spellEnd"/>
      <w:r w:rsidRPr="00485B41">
        <w:rPr>
          <w:rFonts w:ascii="Times New Roman" w:eastAsia="Calibri" w:hAnsi="Times New Roman" w:cs="Times New Roman"/>
          <w:sz w:val="24"/>
          <w:lang w:val="bg-BG" w:eastAsia="en-US"/>
        </w:rPr>
        <w:t xml:space="preserve"> Up / </w:t>
      </w:r>
      <w:proofErr w:type="spellStart"/>
      <w:r w:rsidRPr="00485B41">
        <w:rPr>
          <w:rFonts w:ascii="Times New Roman" w:eastAsia="Calibri" w:hAnsi="Times New Roman" w:cs="Times New Roman"/>
          <w:sz w:val="24"/>
          <w:lang w:val="bg-BG" w:eastAsia="en-US"/>
        </w:rPr>
        <w:t>Down</w:t>
      </w:r>
      <w:proofErr w:type="spellEnd"/>
      <w:r w:rsidRPr="00485B41">
        <w:rPr>
          <w:rFonts w:ascii="Times New Roman" w:eastAsia="Calibri" w:hAnsi="Times New Roman" w:cs="Times New Roman"/>
          <w:sz w:val="24"/>
          <w:lang w:val="bg-BG" w:eastAsia="en-US"/>
        </w:rPr>
        <w:t xml:space="preserve"> (за телефон, слушалки и високоговорител) и </w:t>
      </w:r>
      <w:proofErr w:type="spellStart"/>
      <w:r w:rsidRPr="00485B41">
        <w:rPr>
          <w:rFonts w:ascii="Times New Roman" w:eastAsia="Calibri" w:hAnsi="Times New Roman" w:cs="Times New Roman"/>
          <w:sz w:val="24"/>
          <w:lang w:val="bg-BG" w:eastAsia="en-US"/>
        </w:rPr>
        <w:t>Mute</w:t>
      </w:r>
      <w:proofErr w:type="spellEnd"/>
      <w:r w:rsidRPr="00485B41">
        <w:rPr>
          <w:rFonts w:ascii="Times New Roman" w:eastAsia="Calibri" w:hAnsi="Times New Roman" w:cs="Times New Roman"/>
          <w:sz w:val="24"/>
          <w:lang w:val="bg-BG" w:eastAsia="en-US"/>
        </w:rPr>
        <w:t xml:space="preserve"> бутони</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lastRenderedPageBreak/>
        <w:t>Индикатор за чакащо съобщение</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Ethernet</w:t>
      </w:r>
      <w:proofErr w:type="spellEnd"/>
      <w:r w:rsidRPr="00485B41">
        <w:rPr>
          <w:rFonts w:ascii="Times New Roman" w:eastAsia="Calibri" w:hAnsi="Times New Roman" w:cs="Times New Roman"/>
          <w:sz w:val="24"/>
          <w:lang w:val="bg-BG" w:eastAsia="en-US"/>
        </w:rPr>
        <w:t xml:space="preserve"> (10/100) интерфейс с вграден </w:t>
      </w:r>
      <w:proofErr w:type="spellStart"/>
      <w:r w:rsidRPr="00485B41">
        <w:rPr>
          <w:rFonts w:ascii="Times New Roman" w:eastAsia="Calibri" w:hAnsi="Times New Roman" w:cs="Times New Roman"/>
          <w:sz w:val="24"/>
          <w:lang w:val="bg-BG" w:eastAsia="en-US"/>
        </w:rPr>
        <w:t>двупортов</w:t>
      </w:r>
      <w:proofErr w:type="spellEnd"/>
      <w:r w:rsidRPr="00485B41">
        <w:rPr>
          <w:rFonts w:ascii="Times New Roman" w:eastAsia="Calibri" w:hAnsi="Times New Roman" w:cs="Times New Roman"/>
          <w:sz w:val="24"/>
          <w:lang w:val="bg-BG" w:eastAsia="en-US"/>
        </w:rPr>
        <w:t xml:space="preserve"> комутатор</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PoE</w:t>
      </w:r>
      <w:proofErr w:type="spellEnd"/>
      <w:r w:rsidRPr="00485B41">
        <w:rPr>
          <w:rFonts w:ascii="Times New Roman" w:eastAsia="Calibri" w:hAnsi="Times New Roman" w:cs="Times New Roman"/>
          <w:sz w:val="24"/>
          <w:lang w:val="bg-BG" w:eastAsia="en-US"/>
        </w:rPr>
        <w:t xml:space="preserve"> 802.3af клас 2 устройство</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интерфейс</w:t>
      </w:r>
      <w:r w:rsidRPr="00485B41">
        <w:rPr>
          <w:rFonts w:ascii="Times New Roman" w:eastAsia="Calibri" w:hAnsi="Times New Roman" w:cs="Times New Roman"/>
          <w:sz w:val="24"/>
          <w:lang w:val="bg-BG" w:eastAsia="en-US"/>
        </w:rPr>
        <w:tab/>
      </w:r>
    </w:p>
    <w:p w:rsidR="00E77D63" w:rsidRPr="00485B41" w:rsidRDefault="00CC770D"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Поддръжка H.323 протокол, </w:t>
      </w:r>
      <w:proofErr w:type="spellStart"/>
      <w:r w:rsidRPr="00485B41">
        <w:rPr>
          <w:rFonts w:ascii="Times New Roman" w:eastAsia="Calibri" w:hAnsi="Times New Roman" w:cs="Times New Roman"/>
          <w:sz w:val="24"/>
          <w:lang w:val="bg-BG" w:eastAsia="en-US"/>
        </w:rPr>
        <w:t>codecsupport</w:t>
      </w:r>
      <w:proofErr w:type="spellEnd"/>
      <w:r w:rsidRPr="00485B41">
        <w:rPr>
          <w:rFonts w:ascii="Times New Roman" w:eastAsia="Calibri" w:hAnsi="Times New Roman" w:cs="Times New Roman"/>
          <w:sz w:val="24"/>
          <w:lang w:val="bg-BG" w:eastAsia="en-US"/>
        </w:rPr>
        <w:t>: G.711, G.726, G.729A/B</w:t>
      </w:r>
    </w:p>
    <w:p w:rsidR="00CC770D" w:rsidRPr="00485B41" w:rsidRDefault="00CC770D" w:rsidP="00E77D63">
      <w:pPr>
        <w:suppressAutoHyphens w:val="0"/>
        <w:spacing w:after="160" w:line="259" w:lineRule="auto"/>
        <w:ind w:left="1800"/>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r>
    </w:p>
    <w:p w:rsidR="00CC770D" w:rsidRPr="00485B41" w:rsidRDefault="00CC770D" w:rsidP="00CC770D">
      <w:pPr>
        <w:suppressAutoHyphens w:val="0"/>
        <w:spacing w:before="100" w:beforeAutospacing="1" w:after="100" w:afterAutospacing="1"/>
        <w:ind w:firstLine="709"/>
        <w:rPr>
          <w:rFonts w:ascii="Times New Roman" w:eastAsia="Calibri" w:hAnsi="Times New Roman" w:cs="Times New Roman"/>
          <w:sz w:val="24"/>
          <w:lang w:val="bg-BG" w:eastAsia="en-US"/>
        </w:rPr>
      </w:pPr>
      <w:r w:rsidRPr="00485B41">
        <w:rPr>
          <w:rFonts w:ascii="Times New Roman" w:eastAsia="Calibri" w:hAnsi="Times New Roman" w:cs="Times New Roman"/>
          <w:b/>
          <w:sz w:val="24"/>
          <w:lang w:val="bg-BG" w:eastAsia="en-US"/>
        </w:rPr>
        <w:t>Среден клас IP телефони (тип 2) – 8 броя</w:t>
      </w:r>
      <w:r w:rsidRPr="00485B41">
        <w:rPr>
          <w:rFonts w:ascii="Times New Roman" w:eastAsia="Calibri" w:hAnsi="Times New Roman" w:cs="Times New Roman"/>
          <w:sz w:val="24"/>
          <w:lang w:val="bg-BG" w:eastAsia="en-US"/>
        </w:rPr>
        <w:t>:</w:t>
      </w:r>
      <w:r w:rsidRPr="00485B41">
        <w:rPr>
          <w:rFonts w:ascii="Times New Roman" w:eastAsia="Calibri" w:hAnsi="Times New Roman" w:cs="Times New Roman"/>
          <w:sz w:val="24"/>
          <w:lang w:val="bg-BG" w:eastAsia="en-US"/>
        </w:rPr>
        <w:tab/>
      </w:r>
    </w:p>
    <w:p w:rsidR="006B541C" w:rsidRPr="00485B41" w:rsidRDefault="006B541C"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ІР технология</w:t>
      </w:r>
    </w:p>
    <w:p w:rsidR="00CC770D" w:rsidRPr="00485B41" w:rsidRDefault="00CC770D"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Монохромен дисплей - най-малко 3 реда по 24 символа</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16 </w:t>
      </w:r>
      <w:proofErr w:type="spellStart"/>
      <w:r w:rsidRPr="00485B41">
        <w:rPr>
          <w:rFonts w:ascii="Times New Roman" w:eastAsia="Calibri" w:hAnsi="Times New Roman" w:cs="Times New Roman"/>
          <w:sz w:val="24"/>
          <w:lang w:val="bg-BG" w:eastAsia="en-US"/>
        </w:rPr>
        <w:t>line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feature</w:t>
      </w:r>
      <w:proofErr w:type="spellEnd"/>
      <w:r w:rsidRPr="00485B41">
        <w:rPr>
          <w:rFonts w:ascii="Times New Roman" w:eastAsia="Calibri" w:hAnsi="Times New Roman" w:cs="Times New Roman"/>
          <w:sz w:val="24"/>
          <w:lang w:val="bg-BG" w:eastAsia="en-US"/>
        </w:rPr>
        <w:t xml:space="preserve">  бутони, , с индикаторни </w:t>
      </w:r>
      <w:proofErr w:type="spellStart"/>
      <w:r w:rsidRPr="00485B41">
        <w:rPr>
          <w:rFonts w:ascii="Times New Roman" w:eastAsia="Calibri" w:hAnsi="Times New Roman" w:cs="Times New Roman"/>
          <w:sz w:val="24"/>
          <w:lang w:val="bg-BG" w:eastAsia="en-US"/>
        </w:rPr>
        <w:t>светодиоди</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2-way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Фиксирани бутони за достъп с едно докосване, включително: Съобщение, Телефон, Контакти, Меню / Home, История на повикване, </w:t>
      </w: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VolumeControl</w:t>
      </w:r>
      <w:proofErr w:type="spellEnd"/>
      <w:r w:rsidRPr="00485B41">
        <w:rPr>
          <w:rFonts w:ascii="Times New Roman" w:eastAsia="Calibri" w:hAnsi="Times New Roman" w:cs="Times New Roman"/>
          <w:sz w:val="24"/>
          <w:lang w:val="bg-BG" w:eastAsia="en-US"/>
        </w:rPr>
        <w:t xml:space="preserve"> Up / </w:t>
      </w:r>
      <w:proofErr w:type="spellStart"/>
      <w:r w:rsidRPr="00485B41">
        <w:rPr>
          <w:rFonts w:ascii="Times New Roman" w:eastAsia="Calibri" w:hAnsi="Times New Roman" w:cs="Times New Roman"/>
          <w:sz w:val="24"/>
          <w:lang w:val="bg-BG" w:eastAsia="en-US"/>
        </w:rPr>
        <w:t>Down</w:t>
      </w:r>
      <w:proofErr w:type="spellEnd"/>
      <w:r w:rsidRPr="00485B41">
        <w:rPr>
          <w:rFonts w:ascii="Times New Roman" w:eastAsia="Calibri" w:hAnsi="Times New Roman" w:cs="Times New Roman"/>
          <w:sz w:val="24"/>
          <w:lang w:val="bg-BG" w:eastAsia="en-US"/>
        </w:rPr>
        <w:t xml:space="preserve"> (за телефон, слушалки и високоговорител) и </w:t>
      </w:r>
      <w:proofErr w:type="spellStart"/>
      <w:r w:rsidRPr="00485B41">
        <w:rPr>
          <w:rFonts w:ascii="Times New Roman" w:eastAsia="Calibri" w:hAnsi="Times New Roman" w:cs="Times New Roman"/>
          <w:sz w:val="24"/>
          <w:lang w:val="bg-BG" w:eastAsia="en-US"/>
        </w:rPr>
        <w:t>Mute</w:t>
      </w:r>
      <w:proofErr w:type="spellEnd"/>
      <w:r w:rsidRPr="00485B41">
        <w:rPr>
          <w:rFonts w:ascii="Times New Roman" w:eastAsia="Calibri" w:hAnsi="Times New Roman" w:cs="Times New Roman"/>
          <w:sz w:val="24"/>
          <w:lang w:val="bg-BG" w:eastAsia="en-US"/>
        </w:rPr>
        <w:t xml:space="preserve"> бутони</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Индикатор за чакащо съобщение</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Ethernet</w:t>
      </w:r>
      <w:proofErr w:type="spellEnd"/>
      <w:r w:rsidRPr="00485B41">
        <w:rPr>
          <w:rFonts w:ascii="Times New Roman" w:eastAsia="Calibri" w:hAnsi="Times New Roman" w:cs="Times New Roman"/>
          <w:sz w:val="24"/>
          <w:lang w:val="bg-BG" w:eastAsia="en-US"/>
        </w:rPr>
        <w:t xml:space="preserve"> (10/100) интерфейс с вграден </w:t>
      </w:r>
      <w:proofErr w:type="spellStart"/>
      <w:r w:rsidRPr="00485B41">
        <w:rPr>
          <w:rFonts w:ascii="Times New Roman" w:eastAsia="Calibri" w:hAnsi="Times New Roman" w:cs="Times New Roman"/>
          <w:sz w:val="24"/>
          <w:lang w:val="bg-BG" w:eastAsia="en-US"/>
        </w:rPr>
        <w:t>двупортов</w:t>
      </w:r>
      <w:proofErr w:type="spellEnd"/>
      <w:r w:rsidRPr="00485B41">
        <w:rPr>
          <w:rFonts w:ascii="Times New Roman" w:eastAsia="Calibri" w:hAnsi="Times New Roman" w:cs="Times New Roman"/>
          <w:sz w:val="24"/>
          <w:lang w:val="bg-BG" w:eastAsia="en-US"/>
        </w:rPr>
        <w:t xml:space="preserve"> комутатор</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PoE</w:t>
      </w:r>
      <w:proofErr w:type="spellEnd"/>
      <w:r w:rsidRPr="00485B41">
        <w:rPr>
          <w:rFonts w:ascii="Times New Roman" w:eastAsia="Calibri" w:hAnsi="Times New Roman" w:cs="Times New Roman"/>
          <w:sz w:val="24"/>
          <w:lang w:val="bg-BG" w:eastAsia="en-US"/>
        </w:rPr>
        <w:t xml:space="preserve"> 802.3af клас 2 устройство</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интерфейс</w:t>
      </w:r>
      <w:r w:rsidRPr="00485B41">
        <w:rPr>
          <w:rFonts w:ascii="Times New Roman" w:eastAsia="Calibri" w:hAnsi="Times New Roman" w:cs="Times New Roman"/>
          <w:sz w:val="24"/>
          <w:lang w:val="bg-BG" w:eastAsia="en-US"/>
        </w:rPr>
        <w:tab/>
      </w:r>
    </w:p>
    <w:p w:rsidR="00DF4EFA" w:rsidRPr="00485B41" w:rsidRDefault="00CC770D"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Поддръжка H.323 протокол, </w:t>
      </w:r>
      <w:proofErr w:type="spellStart"/>
      <w:r w:rsidRPr="00485B41">
        <w:rPr>
          <w:rFonts w:ascii="Times New Roman" w:eastAsia="Calibri" w:hAnsi="Times New Roman" w:cs="Times New Roman"/>
          <w:sz w:val="24"/>
          <w:lang w:val="bg-BG" w:eastAsia="en-US"/>
        </w:rPr>
        <w:t>codecsupport</w:t>
      </w:r>
      <w:proofErr w:type="spellEnd"/>
      <w:r w:rsidRPr="00485B41">
        <w:rPr>
          <w:rFonts w:ascii="Times New Roman" w:eastAsia="Calibri" w:hAnsi="Times New Roman" w:cs="Times New Roman"/>
          <w:sz w:val="24"/>
          <w:lang w:val="bg-BG" w:eastAsia="en-US"/>
        </w:rPr>
        <w:t>: G.711, G.726, G.729A/B</w:t>
      </w:r>
      <w:r w:rsidRPr="00485B41">
        <w:rPr>
          <w:rFonts w:ascii="Times New Roman" w:eastAsia="Calibri" w:hAnsi="Times New Roman" w:cs="Times New Roman"/>
          <w:sz w:val="24"/>
          <w:lang w:val="bg-BG" w:eastAsia="en-US"/>
        </w:rPr>
        <w:tab/>
      </w:r>
    </w:p>
    <w:p w:rsidR="00CC770D" w:rsidRPr="00485B41" w:rsidRDefault="00CC770D" w:rsidP="00CC770D">
      <w:pPr>
        <w:suppressAutoHyphens w:val="0"/>
        <w:spacing w:before="100" w:beforeAutospacing="1" w:after="100" w:afterAutospacing="1"/>
        <w:ind w:firstLine="709"/>
        <w:rPr>
          <w:rFonts w:ascii="Times New Roman" w:eastAsia="Calibri" w:hAnsi="Times New Roman" w:cs="Times New Roman"/>
          <w:b/>
          <w:sz w:val="24"/>
          <w:lang w:val="bg-BG" w:eastAsia="en-US"/>
        </w:rPr>
      </w:pPr>
      <w:r w:rsidRPr="00485B41">
        <w:rPr>
          <w:rFonts w:ascii="Times New Roman" w:eastAsia="Calibri" w:hAnsi="Times New Roman" w:cs="Times New Roman"/>
          <w:b/>
          <w:sz w:val="24"/>
          <w:lang w:val="bg-BG" w:eastAsia="en-US"/>
        </w:rPr>
        <w:t>Мениджърски телефони (тип 3) -28 броя:</w:t>
      </w:r>
      <w:r w:rsidRPr="00485B41">
        <w:rPr>
          <w:rFonts w:ascii="Times New Roman" w:eastAsia="Calibri" w:hAnsi="Times New Roman" w:cs="Times New Roman"/>
          <w:b/>
          <w:sz w:val="24"/>
          <w:lang w:val="bg-BG" w:eastAsia="en-US"/>
        </w:rPr>
        <w:tab/>
      </w:r>
    </w:p>
    <w:p w:rsidR="00E77D63" w:rsidRPr="00485B41" w:rsidRDefault="00E77D63"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ІР технология</w:t>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Монохромен дисплей - най-малко 3,2 инча х 2,</w:t>
      </w:r>
      <w:proofErr w:type="spellStart"/>
      <w:r w:rsidRPr="00485B41">
        <w:rPr>
          <w:rFonts w:ascii="Times New Roman" w:eastAsia="Calibri" w:hAnsi="Times New Roman" w:cs="Times New Roman"/>
          <w:sz w:val="24"/>
          <w:lang w:val="bg-BG" w:eastAsia="en-US"/>
        </w:rPr>
        <w:t>2</w:t>
      </w:r>
      <w:proofErr w:type="spellEnd"/>
      <w:r w:rsidRPr="00485B41">
        <w:rPr>
          <w:rFonts w:ascii="Times New Roman" w:eastAsia="Calibri" w:hAnsi="Times New Roman" w:cs="Times New Roman"/>
          <w:sz w:val="24"/>
          <w:lang w:val="bg-BG" w:eastAsia="en-US"/>
        </w:rPr>
        <w:t xml:space="preserve"> инча (8.2 см х 5.5 cm)</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8 </w:t>
      </w:r>
      <w:proofErr w:type="spellStart"/>
      <w:r w:rsidRPr="00485B41">
        <w:rPr>
          <w:rFonts w:ascii="Times New Roman" w:eastAsia="Calibri" w:hAnsi="Times New Roman" w:cs="Times New Roman"/>
          <w:sz w:val="24"/>
          <w:lang w:val="bg-BG" w:eastAsia="en-US"/>
        </w:rPr>
        <w:t>line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feature</w:t>
      </w:r>
      <w:proofErr w:type="spellEnd"/>
      <w:r w:rsidRPr="00485B41">
        <w:rPr>
          <w:rFonts w:ascii="Times New Roman" w:eastAsia="Calibri" w:hAnsi="Times New Roman" w:cs="Times New Roman"/>
          <w:sz w:val="24"/>
          <w:lang w:val="bg-BG" w:eastAsia="en-US"/>
        </w:rPr>
        <w:t xml:space="preserve">  бутони </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минимум четири програмируеми бутона</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Фиксирани бутони за достъп с едно докосване, включително: Съобщение, Телефон, Контакти, Меню / Home, История на повикване, </w:t>
      </w: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VolumeControl</w:t>
      </w:r>
      <w:proofErr w:type="spellEnd"/>
      <w:r w:rsidRPr="00485B41">
        <w:rPr>
          <w:rFonts w:ascii="Times New Roman" w:eastAsia="Calibri" w:hAnsi="Times New Roman" w:cs="Times New Roman"/>
          <w:sz w:val="24"/>
          <w:lang w:val="bg-BG" w:eastAsia="en-US"/>
        </w:rPr>
        <w:t xml:space="preserve"> Up / </w:t>
      </w:r>
      <w:proofErr w:type="spellStart"/>
      <w:r w:rsidRPr="00485B41">
        <w:rPr>
          <w:rFonts w:ascii="Times New Roman" w:eastAsia="Calibri" w:hAnsi="Times New Roman" w:cs="Times New Roman"/>
          <w:sz w:val="24"/>
          <w:lang w:val="bg-BG" w:eastAsia="en-US"/>
        </w:rPr>
        <w:t>Down</w:t>
      </w:r>
      <w:proofErr w:type="spellEnd"/>
      <w:r w:rsidRPr="00485B41">
        <w:rPr>
          <w:rFonts w:ascii="Times New Roman" w:eastAsia="Calibri" w:hAnsi="Times New Roman" w:cs="Times New Roman"/>
          <w:sz w:val="24"/>
          <w:lang w:val="bg-BG" w:eastAsia="en-US"/>
        </w:rPr>
        <w:t xml:space="preserve"> (за телефон, слушалки и високоговорител) и </w:t>
      </w:r>
      <w:proofErr w:type="spellStart"/>
      <w:r w:rsidRPr="00485B41">
        <w:rPr>
          <w:rFonts w:ascii="Times New Roman" w:eastAsia="Calibri" w:hAnsi="Times New Roman" w:cs="Times New Roman"/>
          <w:sz w:val="24"/>
          <w:lang w:val="bg-BG" w:eastAsia="en-US"/>
        </w:rPr>
        <w:t>Mute</w:t>
      </w:r>
      <w:proofErr w:type="spellEnd"/>
      <w:r w:rsidRPr="00485B41">
        <w:rPr>
          <w:rFonts w:ascii="Times New Roman" w:eastAsia="Calibri" w:hAnsi="Times New Roman" w:cs="Times New Roman"/>
          <w:sz w:val="24"/>
          <w:lang w:val="bg-BG" w:eastAsia="en-US"/>
        </w:rPr>
        <w:t xml:space="preserve"> бутони</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(Up / </w:t>
      </w:r>
      <w:proofErr w:type="spellStart"/>
      <w:r w:rsidRPr="00485B41">
        <w:rPr>
          <w:rFonts w:ascii="Times New Roman" w:eastAsia="Calibri" w:hAnsi="Times New Roman" w:cs="Times New Roman"/>
          <w:sz w:val="24"/>
          <w:lang w:val="bg-BG" w:eastAsia="en-US"/>
        </w:rPr>
        <w:t>Down</w:t>
      </w:r>
      <w:proofErr w:type="spellEnd"/>
      <w:r w:rsidRPr="00485B41">
        <w:rPr>
          <w:rFonts w:ascii="Times New Roman" w:eastAsia="Calibri" w:hAnsi="Times New Roman" w:cs="Times New Roman"/>
          <w:sz w:val="24"/>
          <w:lang w:val="bg-BG" w:eastAsia="en-US"/>
        </w:rPr>
        <w:t>, Ляво / дясно, OK)</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24 програмируеми бутона, до осем да се показват едновременно, с индикаторни </w:t>
      </w:r>
      <w:proofErr w:type="spellStart"/>
      <w:r w:rsidRPr="00485B41">
        <w:rPr>
          <w:rFonts w:ascii="Times New Roman" w:eastAsia="Calibri" w:hAnsi="Times New Roman" w:cs="Times New Roman"/>
          <w:sz w:val="24"/>
          <w:lang w:val="bg-BG" w:eastAsia="en-US"/>
        </w:rPr>
        <w:t>светодиоди</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Пълен дуплекс </w:t>
      </w:r>
      <w:proofErr w:type="spellStart"/>
      <w:r w:rsidRPr="00485B41">
        <w:rPr>
          <w:rFonts w:ascii="Times New Roman" w:eastAsia="Calibri" w:hAnsi="Times New Roman" w:cs="Times New Roman"/>
          <w:sz w:val="24"/>
          <w:lang w:val="bg-BG" w:eastAsia="en-US"/>
        </w:rPr>
        <w:t>спикърфон</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Поддръжка на </w:t>
      </w:r>
      <w:proofErr w:type="spellStart"/>
      <w:r w:rsidRPr="00485B41">
        <w:rPr>
          <w:rFonts w:ascii="Times New Roman" w:eastAsia="Calibri" w:hAnsi="Times New Roman" w:cs="Times New Roman"/>
          <w:sz w:val="24"/>
          <w:lang w:val="bg-BG" w:eastAsia="en-US"/>
        </w:rPr>
        <w:t>Bluetooth</w:t>
      </w:r>
      <w:proofErr w:type="spellEnd"/>
      <w:r w:rsidRPr="00485B41">
        <w:rPr>
          <w:rFonts w:ascii="Times New Roman" w:eastAsia="Calibri" w:hAnsi="Times New Roman" w:cs="Times New Roman"/>
          <w:sz w:val="24"/>
          <w:lang w:val="bg-BG" w:eastAsia="en-US"/>
        </w:rPr>
        <w:t xml:space="preserve"> и DECT чрез адаптер</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Индикатор за чакащо съобщение</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Ethernet</w:t>
      </w:r>
      <w:proofErr w:type="spellEnd"/>
      <w:r w:rsidRPr="00485B41">
        <w:rPr>
          <w:rFonts w:ascii="Times New Roman" w:eastAsia="Calibri" w:hAnsi="Times New Roman" w:cs="Times New Roman"/>
          <w:sz w:val="24"/>
          <w:lang w:val="bg-BG" w:eastAsia="en-US"/>
        </w:rPr>
        <w:t xml:space="preserve"> (10/100/1000) интерфейс с вграден </w:t>
      </w:r>
      <w:proofErr w:type="spellStart"/>
      <w:r w:rsidRPr="00485B41">
        <w:rPr>
          <w:rFonts w:ascii="Times New Roman" w:eastAsia="Calibri" w:hAnsi="Times New Roman" w:cs="Times New Roman"/>
          <w:sz w:val="24"/>
          <w:lang w:val="bg-BG" w:eastAsia="en-US"/>
        </w:rPr>
        <w:t>двупортов</w:t>
      </w:r>
      <w:proofErr w:type="spellEnd"/>
      <w:r w:rsidRPr="00485B41">
        <w:rPr>
          <w:rFonts w:ascii="Times New Roman" w:eastAsia="Calibri" w:hAnsi="Times New Roman" w:cs="Times New Roman"/>
          <w:sz w:val="24"/>
          <w:lang w:val="bg-BG" w:eastAsia="en-US"/>
        </w:rPr>
        <w:t xml:space="preserve"> комутатор</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PoEClass</w:t>
      </w:r>
      <w:proofErr w:type="spellEnd"/>
      <w:r w:rsidRPr="00485B41">
        <w:rPr>
          <w:rFonts w:ascii="Times New Roman" w:eastAsia="Calibri" w:hAnsi="Times New Roman" w:cs="Times New Roman"/>
          <w:sz w:val="24"/>
          <w:lang w:val="bg-BG" w:eastAsia="en-US"/>
        </w:rPr>
        <w:t xml:space="preserve"> (IEEE 802.3af) - клас 1 устройство</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Поддръжка H.323 и SIP протокол</w:t>
      </w:r>
      <w:r w:rsidRPr="00485B41">
        <w:rPr>
          <w:rFonts w:ascii="Times New Roman" w:eastAsia="Calibri" w:hAnsi="Times New Roman" w:cs="Times New Roman"/>
          <w:sz w:val="24"/>
          <w:lang w:val="bg-BG" w:eastAsia="en-US"/>
        </w:rPr>
        <w:tab/>
      </w:r>
    </w:p>
    <w:p w:rsidR="00E77D63" w:rsidRPr="00485B41" w:rsidRDefault="00E77D63" w:rsidP="00CC770D">
      <w:pPr>
        <w:suppressAutoHyphens w:val="0"/>
        <w:spacing w:before="100" w:beforeAutospacing="1" w:after="100" w:afterAutospacing="1"/>
        <w:ind w:firstLine="709"/>
        <w:rPr>
          <w:rFonts w:ascii="Times New Roman" w:eastAsia="Calibri" w:hAnsi="Times New Roman" w:cs="Times New Roman"/>
          <w:b/>
          <w:sz w:val="24"/>
          <w:lang w:val="bg-BG" w:eastAsia="en-US"/>
        </w:rPr>
      </w:pPr>
    </w:p>
    <w:p w:rsidR="00CC770D" w:rsidRPr="00485B41" w:rsidRDefault="00CC770D" w:rsidP="00CC770D">
      <w:pPr>
        <w:suppressAutoHyphens w:val="0"/>
        <w:spacing w:before="100" w:beforeAutospacing="1" w:after="100" w:afterAutospacing="1"/>
        <w:ind w:firstLine="709"/>
        <w:rPr>
          <w:rFonts w:ascii="Times New Roman" w:eastAsia="Calibri" w:hAnsi="Times New Roman" w:cs="Times New Roman"/>
          <w:b/>
          <w:sz w:val="24"/>
          <w:lang w:val="bg-BG" w:eastAsia="en-US"/>
        </w:rPr>
      </w:pPr>
      <w:proofErr w:type="spellStart"/>
      <w:r w:rsidRPr="00485B41">
        <w:rPr>
          <w:rFonts w:ascii="Times New Roman" w:eastAsia="Calibri" w:hAnsi="Times New Roman" w:cs="Times New Roman"/>
          <w:b/>
          <w:sz w:val="24"/>
          <w:lang w:val="bg-BG" w:eastAsia="en-US"/>
        </w:rPr>
        <w:t>Конферентни</w:t>
      </w:r>
      <w:proofErr w:type="spellEnd"/>
      <w:r w:rsidRPr="00485B41">
        <w:rPr>
          <w:rFonts w:ascii="Times New Roman" w:eastAsia="Calibri" w:hAnsi="Times New Roman" w:cs="Times New Roman"/>
          <w:b/>
          <w:sz w:val="24"/>
          <w:lang w:val="bg-BG" w:eastAsia="en-US"/>
        </w:rPr>
        <w:t xml:space="preserve"> телефони – 3 броя;</w:t>
      </w:r>
      <w:r w:rsidRPr="00485B41">
        <w:rPr>
          <w:rFonts w:ascii="Times New Roman" w:eastAsia="Calibri" w:hAnsi="Times New Roman" w:cs="Times New Roman"/>
          <w:b/>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lastRenderedPageBreak/>
        <w:t>Display</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Illuminatedgraphics</w:t>
      </w:r>
      <w:proofErr w:type="spellEnd"/>
      <w:r w:rsidRPr="00485B41">
        <w:rPr>
          <w:rFonts w:ascii="Times New Roman" w:eastAsia="Calibri" w:hAnsi="Times New Roman" w:cs="Times New Roman"/>
          <w:sz w:val="24"/>
          <w:lang w:val="bg-BG" w:eastAsia="en-US"/>
        </w:rPr>
        <w:t xml:space="preserve"> LCD</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Keypad</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Alphanumeric</w:t>
      </w:r>
      <w:proofErr w:type="spellEnd"/>
      <w:r w:rsidRPr="00485B41">
        <w:rPr>
          <w:rFonts w:ascii="Times New Roman" w:eastAsia="Calibri" w:hAnsi="Times New Roman" w:cs="Times New Roman"/>
          <w:sz w:val="24"/>
          <w:lang w:val="bg-BG" w:eastAsia="en-US"/>
        </w:rPr>
        <w:t xml:space="preserve"> 0–9, *, </w:t>
      </w:r>
      <w:proofErr w:type="spellStart"/>
      <w:r w:rsidRPr="00485B41">
        <w:rPr>
          <w:rFonts w:ascii="Times New Roman" w:eastAsia="Calibri" w:hAnsi="Times New Roman" w:cs="Times New Roman"/>
          <w:sz w:val="24"/>
          <w:lang w:val="bg-BG" w:eastAsia="en-US"/>
        </w:rPr>
        <w:t>on</w:t>
      </w:r>
      <w:proofErr w:type="spellEnd"/>
      <w:r w:rsidRPr="00485B41">
        <w:rPr>
          <w:rFonts w:ascii="Times New Roman" w:eastAsia="Calibri" w:hAnsi="Times New Roman" w:cs="Times New Roman"/>
          <w:sz w:val="24"/>
          <w:lang w:val="bg-BG" w:eastAsia="en-US"/>
        </w:rPr>
        <w:t xml:space="preserve">/R, </w:t>
      </w:r>
      <w:proofErr w:type="spellStart"/>
      <w:r w:rsidRPr="00485B41">
        <w:rPr>
          <w:rFonts w:ascii="Times New Roman" w:eastAsia="Calibri" w:hAnsi="Times New Roman" w:cs="Times New Roman"/>
          <w:sz w:val="24"/>
          <w:lang w:val="bg-BG" w:eastAsia="en-US"/>
        </w:rPr>
        <w:t>off</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mute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hold</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volumeup</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volumedown</w:t>
      </w:r>
      <w:proofErr w:type="spellEnd"/>
      <w:r w:rsidRPr="00485B41">
        <w:rPr>
          <w:rFonts w:ascii="Times New Roman" w:eastAsia="Calibri" w:hAnsi="Times New Roman" w:cs="Times New Roman"/>
          <w:sz w:val="24"/>
          <w:lang w:val="bg-BG" w:eastAsia="en-US"/>
        </w:rPr>
        <w:t xml:space="preserve">, 5 </w:t>
      </w:r>
      <w:proofErr w:type="spellStart"/>
      <w:r w:rsidRPr="00485B41">
        <w:rPr>
          <w:rFonts w:ascii="Times New Roman" w:eastAsia="Calibri" w:hAnsi="Times New Roman" w:cs="Times New Roman"/>
          <w:sz w:val="24"/>
          <w:lang w:val="bg-BG" w:eastAsia="en-US"/>
        </w:rPr>
        <w:t>buttonsformenunavigation</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line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linemode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andconferenceguide</w:t>
      </w:r>
      <w:proofErr w:type="spellEnd"/>
      <w:r w:rsidRPr="00485B41">
        <w:rPr>
          <w:rFonts w:ascii="Times New Roman" w:eastAsia="Calibri" w:hAnsi="Times New Roman" w:cs="Times New Roman"/>
          <w:sz w:val="24"/>
          <w:lang w:val="bg-BG" w:eastAsia="en-US"/>
        </w:rPr>
        <w:t>.</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Connectionprotocol</w:t>
      </w:r>
      <w:proofErr w:type="spellEnd"/>
      <w:r w:rsidRPr="00485B41">
        <w:rPr>
          <w:rFonts w:ascii="Times New Roman" w:eastAsia="Calibri" w:hAnsi="Times New Roman" w:cs="Times New Roman"/>
          <w:sz w:val="24"/>
          <w:lang w:val="bg-BG" w:eastAsia="en-US"/>
        </w:rPr>
        <w:t>: SIP 2.0</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(RFC 3261 </w:t>
      </w:r>
      <w:proofErr w:type="spellStart"/>
      <w:r w:rsidRPr="00485B41">
        <w:rPr>
          <w:rFonts w:ascii="Times New Roman" w:eastAsia="Calibri" w:hAnsi="Times New Roman" w:cs="Times New Roman"/>
          <w:sz w:val="24"/>
          <w:lang w:val="bg-BG" w:eastAsia="en-US"/>
        </w:rPr>
        <w:t>andcompanionRFCs</w:t>
      </w:r>
      <w:proofErr w:type="spellEnd"/>
      <w:r w:rsidRPr="00485B41">
        <w:rPr>
          <w:rFonts w:ascii="Times New Roman" w:eastAsia="Calibri" w:hAnsi="Times New Roman" w:cs="Times New Roman"/>
          <w:sz w:val="24"/>
          <w:lang w:val="bg-BG" w:eastAsia="en-US"/>
        </w:rPr>
        <w:t>)</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Security</w:t>
      </w:r>
      <w:proofErr w:type="spellEnd"/>
      <w:r w:rsidRPr="00485B41">
        <w:rPr>
          <w:rFonts w:ascii="Times New Roman" w:eastAsia="Calibri" w:hAnsi="Times New Roman" w:cs="Times New Roman"/>
          <w:sz w:val="24"/>
          <w:lang w:val="bg-BG" w:eastAsia="en-US"/>
        </w:rPr>
        <w:t xml:space="preserve">: 802.1x </w:t>
      </w:r>
      <w:proofErr w:type="spellStart"/>
      <w:r w:rsidRPr="00485B41">
        <w:rPr>
          <w:rFonts w:ascii="Times New Roman" w:eastAsia="Calibri" w:hAnsi="Times New Roman" w:cs="Times New Roman"/>
          <w:sz w:val="24"/>
          <w:lang w:val="bg-BG" w:eastAsia="en-US"/>
        </w:rPr>
        <w:t>Authentification</w:t>
      </w:r>
      <w:proofErr w:type="spellEnd"/>
      <w:r w:rsidRPr="00485B41">
        <w:rPr>
          <w:rFonts w:ascii="Times New Roman" w:eastAsia="Calibri" w:hAnsi="Times New Roman" w:cs="Times New Roman"/>
          <w:sz w:val="24"/>
          <w:lang w:val="bg-BG" w:eastAsia="en-US"/>
        </w:rPr>
        <w:t xml:space="preserve">, SRTP </w:t>
      </w:r>
      <w:proofErr w:type="spellStart"/>
      <w:r w:rsidRPr="00485B41">
        <w:rPr>
          <w:rFonts w:ascii="Times New Roman" w:eastAsia="Calibri" w:hAnsi="Times New Roman" w:cs="Times New Roman"/>
          <w:sz w:val="24"/>
          <w:lang w:val="bg-BG" w:eastAsia="en-US"/>
        </w:rPr>
        <w:t>and</w:t>
      </w:r>
      <w:proofErr w:type="spellEnd"/>
      <w:r w:rsidRPr="00485B41">
        <w:rPr>
          <w:rFonts w:ascii="Times New Roman" w:eastAsia="Calibri" w:hAnsi="Times New Roman" w:cs="Times New Roman"/>
          <w:sz w:val="24"/>
          <w:lang w:val="bg-BG" w:eastAsia="en-US"/>
        </w:rPr>
        <w:t xml:space="preserve"> TLS</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Quality of Service: </w:t>
      </w:r>
      <w:proofErr w:type="spellStart"/>
      <w:r w:rsidRPr="00485B41">
        <w:rPr>
          <w:rFonts w:ascii="Times New Roman" w:eastAsia="Calibri" w:hAnsi="Times New Roman" w:cs="Times New Roman"/>
          <w:sz w:val="24"/>
          <w:lang w:val="bg-BG" w:eastAsia="en-US"/>
        </w:rPr>
        <w:t>DiffServ</w:t>
      </w:r>
      <w:proofErr w:type="spellEnd"/>
      <w:r w:rsidRPr="00485B41">
        <w:rPr>
          <w:rFonts w:ascii="Times New Roman" w:eastAsia="Calibri" w:hAnsi="Times New Roman" w:cs="Times New Roman"/>
          <w:sz w:val="24"/>
          <w:lang w:val="bg-BG" w:eastAsia="en-US"/>
        </w:rPr>
        <w:t>, VLAN 802.1p/Q</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AudiosupportCodecs</w:t>
      </w:r>
      <w:proofErr w:type="spellEnd"/>
      <w:r w:rsidRPr="00485B41">
        <w:rPr>
          <w:rFonts w:ascii="Times New Roman" w:eastAsia="Calibri" w:hAnsi="Times New Roman" w:cs="Times New Roman"/>
          <w:sz w:val="24"/>
          <w:lang w:val="bg-BG" w:eastAsia="en-US"/>
        </w:rPr>
        <w:t xml:space="preserve">: G722, G711 </w:t>
      </w:r>
      <w:proofErr w:type="spellStart"/>
      <w:r w:rsidRPr="00485B41">
        <w:rPr>
          <w:rFonts w:ascii="Times New Roman" w:eastAsia="Calibri" w:hAnsi="Times New Roman" w:cs="Times New Roman"/>
          <w:sz w:val="24"/>
          <w:lang w:val="bg-BG" w:eastAsia="en-US"/>
        </w:rPr>
        <w:t>A-law</w:t>
      </w:r>
      <w:proofErr w:type="spellEnd"/>
      <w:r w:rsidRPr="00485B41">
        <w:rPr>
          <w:rFonts w:ascii="Times New Roman" w:eastAsia="Calibri" w:hAnsi="Times New Roman" w:cs="Times New Roman"/>
          <w:sz w:val="24"/>
          <w:lang w:val="bg-BG" w:eastAsia="en-US"/>
        </w:rPr>
        <w:t xml:space="preserve">, G711 </w:t>
      </w:r>
      <w:proofErr w:type="spellStart"/>
      <w:r w:rsidRPr="00485B41">
        <w:rPr>
          <w:rFonts w:ascii="Times New Roman" w:eastAsia="Calibri" w:hAnsi="Times New Roman" w:cs="Times New Roman"/>
          <w:sz w:val="24"/>
          <w:lang w:val="bg-BG" w:eastAsia="en-US"/>
        </w:rPr>
        <w:t>μ-law</w:t>
      </w:r>
      <w:proofErr w:type="spellEnd"/>
      <w:r w:rsidRPr="00485B41">
        <w:rPr>
          <w:rFonts w:ascii="Times New Roman" w:eastAsia="Calibri" w:hAnsi="Times New Roman" w:cs="Times New Roman"/>
          <w:sz w:val="24"/>
          <w:lang w:val="bg-BG" w:eastAsia="en-US"/>
        </w:rPr>
        <w:t>, G729ab</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DTMF </w:t>
      </w:r>
      <w:proofErr w:type="spellStart"/>
      <w:r w:rsidRPr="00485B41">
        <w:rPr>
          <w:rFonts w:ascii="Times New Roman" w:eastAsia="Calibri" w:hAnsi="Times New Roman" w:cs="Times New Roman"/>
          <w:sz w:val="24"/>
          <w:lang w:val="bg-BG" w:eastAsia="en-US"/>
        </w:rPr>
        <w:t>tonegeneration</w:t>
      </w:r>
      <w:proofErr w:type="spellEnd"/>
      <w:r w:rsidRPr="00485B41">
        <w:rPr>
          <w:rFonts w:ascii="Times New Roman" w:eastAsia="Calibri" w:hAnsi="Times New Roman" w:cs="Times New Roman"/>
          <w:sz w:val="24"/>
          <w:lang w:val="bg-BG" w:eastAsia="en-US"/>
        </w:rPr>
        <w:t xml:space="preserve">: RFC, SIP INFO, </w:t>
      </w:r>
      <w:proofErr w:type="spellStart"/>
      <w:r w:rsidRPr="00485B41">
        <w:rPr>
          <w:rFonts w:ascii="Times New Roman" w:eastAsia="Calibri" w:hAnsi="Times New Roman" w:cs="Times New Roman"/>
          <w:sz w:val="24"/>
          <w:lang w:val="bg-BG" w:eastAsia="en-US"/>
        </w:rPr>
        <w:t>In-band</w:t>
      </w:r>
      <w:proofErr w:type="spellEnd"/>
      <w:r w:rsidRPr="00485B41">
        <w:rPr>
          <w:rFonts w:ascii="Times New Roman" w:eastAsia="Calibri" w:hAnsi="Times New Roman" w:cs="Times New Roman"/>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Допълнителни микрофони</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Захранващ адаптер</w:t>
      </w:r>
      <w:r w:rsidRPr="00485B41">
        <w:rPr>
          <w:rFonts w:ascii="Times New Roman" w:eastAsia="Calibri" w:hAnsi="Times New Roman" w:cs="Times New Roman"/>
          <w:sz w:val="24"/>
          <w:lang w:val="bg-BG" w:eastAsia="en-US"/>
        </w:rPr>
        <w:tab/>
      </w:r>
    </w:p>
    <w:p w:rsidR="00E77D63" w:rsidRPr="00485B41" w:rsidRDefault="00E77D63" w:rsidP="00E77D63">
      <w:pPr>
        <w:suppressAutoHyphens w:val="0"/>
        <w:spacing w:before="100" w:beforeAutospacing="1" w:after="100" w:afterAutospacing="1" w:line="259" w:lineRule="auto"/>
        <w:ind w:left="1800"/>
        <w:contextualSpacing/>
        <w:rPr>
          <w:rFonts w:ascii="Times New Roman" w:eastAsia="Calibri" w:hAnsi="Times New Roman" w:cs="Times New Roman"/>
          <w:sz w:val="24"/>
          <w:lang w:val="bg-BG" w:eastAsia="en-US"/>
        </w:rPr>
      </w:pPr>
    </w:p>
    <w:p w:rsidR="00CC770D" w:rsidRPr="00485B41" w:rsidRDefault="00CC770D" w:rsidP="00213457">
      <w:pPr>
        <w:suppressAutoHyphens w:val="0"/>
        <w:spacing w:after="12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b/>
          <w:sz w:val="24"/>
          <w:lang w:val="bg-BG" w:eastAsia="en-US"/>
        </w:rPr>
        <w:t>Технически спецификации за изграждане на Контактен център</w:t>
      </w:r>
      <w:r w:rsidRPr="00485B41">
        <w:rPr>
          <w:rFonts w:ascii="Times New Roman" w:eastAsia="Calibri" w:hAnsi="Times New Roman" w:cs="Times New Roman"/>
          <w:b/>
          <w:sz w:val="24"/>
          <w:lang w:val="bg-BG" w:eastAsia="en-US"/>
        </w:rPr>
        <w:tab/>
      </w:r>
    </w:p>
    <w:p w:rsidR="00CC770D" w:rsidRPr="00485B41" w:rsidRDefault="00CC770D" w:rsidP="00BF6FA9">
      <w:pPr>
        <w:numPr>
          <w:ilvl w:val="0"/>
          <w:numId w:val="38"/>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Хардуерно решение за управление на:</w:t>
      </w:r>
    </w:p>
    <w:p w:rsidR="00CC770D" w:rsidRPr="00485B41" w:rsidRDefault="00CC770D" w:rsidP="00CC770D">
      <w:pPr>
        <w:suppressAutoHyphens w:val="0"/>
        <w:spacing w:before="100" w:beforeAutospacing="1" w:after="100" w:afterAutospacing="1"/>
        <w:ind w:left="1800"/>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Контакт център</w:t>
      </w:r>
      <w:r w:rsidRPr="00485B41">
        <w:rPr>
          <w:rFonts w:ascii="Times New Roman" w:eastAsia="Calibri" w:hAnsi="Times New Roman" w:cs="Times New Roman"/>
          <w:sz w:val="24"/>
          <w:lang w:val="bg-BG" w:eastAsia="en-US"/>
        </w:rPr>
        <w:tab/>
      </w:r>
    </w:p>
    <w:p w:rsidR="00CC770D" w:rsidRPr="00485B41" w:rsidRDefault="00CC770D" w:rsidP="00CC770D">
      <w:pPr>
        <w:suppressAutoHyphens w:val="0"/>
        <w:spacing w:before="100" w:beforeAutospacing="1" w:after="100" w:afterAutospacing="1"/>
        <w:ind w:left="1800"/>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Запис на разговорите</w:t>
      </w:r>
      <w:r w:rsidRPr="00485B41">
        <w:rPr>
          <w:rFonts w:ascii="Times New Roman" w:eastAsia="Calibri" w:hAnsi="Times New Roman" w:cs="Times New Roman"/>
          <w:sz w:val="24"/>
          <w:lang w:val="bg-BG" w:eastAsia="en-US"/>
        </w:rPr>
        <w:tab/>
      </w:r>
    </w:p>
    <w:p w:rsidR="00CC770D" w:rsidRPr="00485B41" w:rsidRDefault="00CC770D" w:rsidP="00BF6FA9">
      <w:pPr>
        <w:numPr>
          <w:ilvl w:val="0"/>
          <w:numId w:val="38"/>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IP телефони (клас 1)</w:t>
      </w:r>
      <w:r w:rsidRPr="00485B41">
        <w:rPr>
          <w:rFonts w:ascii="Times New Roman" w:eastAsia="Calibri" w:hAnsi="Times New Roman" w:cs="Times New Roman"/>
          <w:sz w:val="24"/>
          <w:lang w:val="bg-BG" w:eastAsia="en-US"/>
        </w:rPr>
        <w:tab/>
      </w:r>
    </w:p>
    <w:p w:rsidR="0017576C" w:rsidRPr="00485B41" w:rsidRDefault="00CC770D" w:rsidP="00BF6FA9">
      <w:pPr>
        <w:numPr>
          <w:ilvl w:val="0"/>
          <w:numId w:val="38"/>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Слушалки за операторите (двустранни, NC)</w:t>
      </w:r>
      <w:r w:rsidR="0017576C" w:rsidRPr="00485B41">
        <w:rPr>
          <w:rFonts w:ascii="Times New Roman" w:eastAsia="Calibri" w:hAnsi="Times New Roman" w:cs="Times New Roman"/>
          <w:sz w:val="24"/>
          <w:lang w:val="bg-BG" w:eastAsia="en-US"/>
        </w:rPr>
        <w:t xml:space="preserve"> - 4 броя.</w:t>
      </w:r>
    </w:p>
    <w:p w:rsidR="00CC770D" w:rsidRPr="00485B41" w:rsidRDefault="00CC770D" w:rsidP="0017576C">
      <w:pPr>
        <w:suppressAutoHyphens w:val="0"/>
        <w:spacing w:before="100" w:beforeAutospacing="1" w:after="100" w:afterAutospacing="1" w:line="259" w:lineRule="auto"/>
        <w:ind w:left="1800"/>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sz w:val="24"/>
          <w:lang w:val="bg-BG" w:eastAsia="bg-BG"/>
        </w:rPr>
      </w:pPr>
      <w:r w:rsidRPr="00485B41">
        <w:rPr>
          <w:rFonts w:ascii="Times New Roman" w:hAnsi="Times New Roman" w:cs="Times New Roman"/>
          <w:b/>
          <w:bCs/>
          <w:sz w:val="24"/>
          <w:lang w:val="bg-BG" w:eastAsia="bg-BG"/>
        </w:rPr>
        <w:t xml:space="preserve">Гаранционен срок </w:t>
      </w:r>
      <w:r w:rsidR="0017576C" w:rsidRPr="00485B41">
        <w:rPr>
          <w:rFonts w:ascii="Times New Roman" w:hAnsi="Times New Roman" w:cs="Times New Roman"/>
          <w:b/>
          <w:bCs/>
          <w:sz w:val="24"/>
          <w:lang w:val="bg-BG" w:eastAsia="bg-BG"/>
        </w:rPr>
        <w:t>на техниката</w:t>
      </w:r>
      <w:r w:rsidRPr="00485B41">
        <w:rPr>
          <w:rFonts w:ascii="Times New Roman" w:hAnsi="Times New Roman" w:cs="Times New Roman"/>
          <w:b/>
          <w:bCs/>
          <w:sz w:val="24"/>
          <w:lang w:val="bg-BG" w:eastAsia="bg-BG"/>
        </w:rPr>
        <w:t xml:space="preserve"> – </w:t>
      </w:r>
      <w:r w:rsidRPr="00485B41">
        <w:rPr>
          <w:rFonts w:ascii="Times New Roman" w:hAnsi="Times New Roman" w:cs="Times New Roman"/>
          <w:sz w:val="24"/>
          <w:lang w:val="bg-BG" w:eastAsia="bg-BG"/>
        </w:rPr>
        <w:t>12 месеца</w:t>
      </w:r>
      <w:r w:rsidRPr="00485B41">
        <w:rPr>
          <w:rFonts w:ascii="Times New Roman" w:hAnsi="Times New Roman" w:cs="Times New Roman"/>
          <w:bCs/>
          <w:sz w:val="24"/>
          <w:lang w:val="bg-BG" w:eastAsia="bg-BG"/>
        </w:rPr>
        <w:t>, считанo</w:t>
      </w:r>
      <w:r w:rsidR="00BC465D" w:rsidRPr="00485B41">
        <w:rPr>
          <w:rFonts w:ascii="Times New Roman" w:hAnsi="Times New Roman" w:cs="Times New Roman"/>
          <w:bCs/>
          <w:sz w:val="24"/>
          <w:lang w:val="bg-BG" w:eastAsia="bg-BG"/>
        </w:rPr>
        <w:t xml:space="preserve"> </w:t>
      </w:r>
      <w:r w:rsidRPr="00485B41">
        <w:rPr>
          <w:rFonts w:ascii="Times New Roman" w:hAnsi="Times New Roman" w:cs="Times New Roman"/>
          <w:sz w:val="24"/>
          <w:lang w:val="bg-BG" w:eastAsia="bg-BG"/>
        </w:rPr>
        <w:t xml:space="preserve">от </w:t>
      </w:r>
      <w:r w:rsidRPr="00485B41">
        <w:rPr>
          <w:rFonts w:ascii="Times New Roman" w:hAnsi="Times New Roman" w:cs="Times New Roman"/>
          <w:bCs/>
          <w:sz w:val="24"/>
          <w:lang w:val="bg-BG" w:eastAsia="bg-BG"/>
        </w:rPr>
        <w:t>датата</w:t>
      </w:r>
      <w:r w:rsidR="0017576C" w:rsidRPr="00485B41">
        <w:rPr>
          <w:rFonts w:ascii="Times New Roman" w:hAnsi="Times New Roman" w:cs="Times New Roman"/>
          <w:bCs/>
          <w:sz w:val="24"/>
          <w:lang w:val="bg-BG" w:eastAsia="bg-BG"/>
        </w:rPr>
        <w:t>,</w:t>
      </w:r>
      <w:r w:rsidR="00BC465D" w:rsidRPr="00485B41">
        <w:rPr>
          <w:rFonts w:ascii="Times New Roman" w:hAnsi="Times New Roman" w:cs="Times New Roman"/>
          <w:bCs/>
          <w:sz w:val="24"/>
          <w:lang w:val="bg-BG" w:eastAsia="bg-BG"/>
        </w:rPr>
        <w:t xml:space="preserve"> следваща деня</w:t>
      </w:r>
      <w:r w:rsidRPr="00485B41">
        <w:rPr>
          <w:rFonts w:ascii="Times New Roman" w:hAnsi="Times New Roman" w:cs="Times New Roman"/>
          <w:bCs/>
          <w:sz w:val="24"/>
          <w:lang w:val="bg-BG" w:eastAsia="bg-BG"/>
        </w:rPr>
        <w:t xml:space="preserve"> на подписване на протокола за успешно внедряване в експлоатация на решението</w:t>
      </w:r>
      <w:r w:rsidRPr="00485B41">
        <w:rPr>
          <w:rFonts w:ascii="Times New Roman" w:hAnsi="Times New Roman" w:cs="Times New Roman"/>
          <w:sz w:val="24"/>
          <w:lang w:val="bg-BG" w:eastAsia="bg-BG"/>
        </w:rPr>
        <w:t>.</w:t>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b/>
          <w:sz w:val="24"/>
          <w:lang w:val="bg-BG" w:eastAsia="bg-BG"/>
        </w:rPr>
      </w:pPr>
      <w:r w:rsidRPr="00485B41">
        <w:rPr>
          <w:rFonts w:ascii="Times New Roman" w:hAnsi="Times New Roman" w:cs="Times New Roman"/>
          <w:b/>
          <w:sz w:val="24"/>
          <w:lang w:val="bg-BG" w:eastAsia="bg-BG"/>
        </w:rPr>
        <w:t xml:space="preserve">2. Място на изпълнение </w:t>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Мястото на изпълнение на дейностите от обхвата на настоящата обществена поръчка е мястото на експлоатация на техниката </w:t>
      </w:r>
      <w:r w:rsidR="00240810" w:rsidRPr="00485B41">
        <w:rPr>
          <w:rFonts w:ascii="Times New Roman" w:hAnsi="Times New Roman" w:cs="Times New Roman"/>
          <w:sz w:val="24"/>
          <w:lang w:val="bg-BG" w:eastAsia="bg-BG"/>
        </w:rPr>
        <w:t xml:space="preserve">- административната </w:t>
      </w:r>
      <w:r w:rsidRPr="00485B41">
        <w:rPr>
          <w:rFonts w:ascii="Times New Roman" w:hAnsi="Times New Roman" w:cs="Times New Roman"/>
          <w:sz w:val="24"/>
          <w:lang w:val="bg-BG" w:eastAsia="bg-BG"/>
        </w:rPr>
        <w:t>сградата на Комисия за финансов надзор, находяща се в гр. София, ул.“Будапеща“ 16.</w:t>
      </w:r>
      <w:r w:rsidR="00564656" w:rsidRPr="00485B41">
        <w:rPr>
          <w:rFonts w:ascii="Times New Roman" w:hAnsi="Times New Roman" w:cs="Times New Roman"/>
          <w:sz w:val="24"/>
          <w:lang w:val="bg-BG" w:eastAsia="bg-BG"/>
        </w:rPr>
        <w:t xml:space="preserve"> </w:t>
      </w:r>
      <w:r w:rsidR="001E65DC" w:rsidRPr="00485B41">
        <w:rPr>
          <w:rFonts w:ascii="Times New Roman" w:hAnsi="Times New Roman" w:cs="Times New Roman"/>
          <w:sz w:val="24"/>
          <w:lang w:val="bg-BG" w:eastAsia="bg-BG"/>
        </w:rPr>
        <w:t xml:space="preserve">В случай, че до започване на дейностите </w:t>
      </w:r>
      <w:r w:rsidR="00543001" w:rsidRPr="00485B41">
        <w:rPr>
          <w:rFonts w:ascii="Times New Roman" w:hAnsi="Times New Roman" w:cs="Times New Roman"/>
          <w:sz w:val="24"/>
          <w:lang w:val="bg-BG" w:eastAsia="bg-BG"/>
        </w:rPr>
        <w:t xml:space="preserve">по поръчката </w:t>
      </w:r>
      <w:r w:rsidR="001E65DC" w:rsidRPr="00485B41">
        <w:rPr>
          <w:rFonts w:ascii="Times New Roman" w:hAnsi="Times New Roman" w:cs="Times New Roman"/>
          <w:sz w:val="24"/>
          <w:lang w:val="bg-BG" w:eastAsia="bg-BG"/>
        </w:rPr>
        <w:t>КФН промени административния си адрес, изпълнителят следва да извърши дейностите на новия административен адрес</w:t>
      </w:r>
      <w:r w:rsidR="00213457">
        <w:rPr>
          <w:rFonts w:ascii="Times New Roman" w:hAnsi="Times New Roman" w:cs="Times New Roman"/>
          <w:sz w:val="24"/>
          <w:lang w:eastAsia="bg-BG"/>
        </w:rPr>
        <w:t xml:space="preserve"> </w:t>
      </w:r>
      <w:r w:rsidR="00213457">
        <w:rPr>
          <w:rFonts w:ascii="Times New Roman" w:hAnsi="Times New Roman" w:cs="Times New Roman"/>
          <w:sz w:val="24"/>
          <w:lang w:val="bg-BG" w:eastAsia="bg-BG"/>
        </w:rPr>
        <w:t>в гр. София</w:t>
      </w:r>
      <w:r w:rsidR="001E65DC" w:rsidRPr="00485B41">
        <w:rPr>
          <w:rFonts w:ascii="Times New Roman" w:hAnsi="Times New Roman" w:cs="Times New Roman"/>
          <w:sz w:val="24"/>
          <w:lang w:val="bg-BG" w:eastAsia="bg-BG"/>
        </w:rPr>
        <w:t>.</w:t>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b/>
          <w:bCs/>
          <w:sz w:val="24"/>
          <w:lang w:val="bg-BG" w:eastAsia="bg-BG"/>
        </w:rPr>
      </w:pPr>
      <w:r w:rsidRPr="00485B41">
        <w:rPr>
          <w:rFonts w:ascii="Times New Roman" w:hAnsi="Times New Roman" w:cs="Times New Roman"/>
          <w:b/>
          <w:sz w:val="24"/>
          <w:lang w:val="bg-BG" w:eastAsia="bg-BG"/>
        </w:rPr>
        <w:t xml:space="preserve">3. </w:t>
      </w:r>
      <w:r w:rsidRPr="00485B41">
        <w:rPr>
          <w:rFonts w:ascii="Times New Roman" w:hAnsi="Times New Roman" w:cs="Times New Roman"/>
          <w:b/>
          <w:bCs/>
          <w:sz w:val="24"/>
          <w:lang w:val="bg-BG" w:eastAsia="bg-BG"/>
        </w:rPr>
        <w:t>Предложение за изпълнение</w:t>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Предложената техника </w:t>
      </w:r>
      <w:r w:rsidR="00543001" w:rsidRPr="00485B41">
        <w:rPr>
          <w:rFonts w:ascii="Times New Roman" w:hAnsi="Times New Roman" w:cs="Times New Roman"/>
          <w:sz w:val="24"/>
          <w:lang w:val="bg-BG" w:eastAsia="bg-BG"/>
        </w:rPr>
        <w:t>следва да</w:t>
      </w:r>
      <w:r w:rsidRPr="00485B41">
        <w:rPr>
          <w:rFonts w:ascii="Times New Roman" w:hAnsi="Times New Roman" w:cs="Times New Roman"/>
          <w:sz w:val="24"/>
          <w:lang w:val="bg-BG" w:eastAsia="bg-BG"/>
        </w:rPr>
        <w:t xml:space="preserve"> бъде нова и неупотребявана в производствената листа на Изпълнителя за 2017 година.</w:t>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 xml:space="preserve">Предложеният софтуер </w:t>
      </w:r>
      <w:r w:rsidR="008967DD" w:rsidRPr="00485B41">
        <w:rPr>
          <w:rFonts w:ascii="Times New Roman" w:hAnsi="Times New Roman" w:cs="Times New Roman"/>
          <w:bCs/>
          <w:sz w:val="24"/>
          <w:lang w:val="bg-BG" w:eastAsia="bg-BG"/>
        </w:rPr>
        <w:t xml:space="preserve">следва </w:t>
      </w:r>
      <w:r w:rsidR="004A2BA9" w:rsidRPr="00485B41">
        <w:rPr>
          <w:rFonts w:ascii="Times New Roman" w:hAnsi="Times New Roman" w:cs="Times New Roman"/>
          <w:bCs/>
          <w:sz w:val="24"/>
          <w:lang w:val="bg-BG" w:eastAsia="bg-BG"/>
        </w:rPr>
        <w:t>д</w:t>
      </w:r>
      <w:r w:rsidRPr="00485B41">
        <w:rPr>
          <w:rFonts w:ascii="Times New Roman" w:hAnsi="Times New Roman" w:cs="Times New Roman"/>
          <w:bCs/>
          <w:sz w:val="24"/>
          <w:lang w:val="bg-BG" w:eastAsia="bg-BG"/>
        </w:rPr>
        <w:t xml:space="preserve">а е с необходимите лицензи за нормално функциониране на съответният брой устройства. Лицензите трябва да </w:t>
      </w:r>
      <w:r w:rsidR="008967DD" w:rsidRPr="00485B41">
        <w:rPr>
          <w:rFonts w:ascii="Times New Roman" w:hAnsi="Times New Roman" w:cs="Times New Roman"/>
          <w:bCs/>
          <w:sz w:val="24"/>
          <w:lang w:val="bg-BG" w:eastAsia="bg-BG"/>
        </w:rPr>
        <w:t>се</w:t>
      </w:r>
      <w:r w:rsidRPr="00485B41">
        <w:rPr>
          <w:rFonts w:ascii="Times New Roman" w:hAnsi="Times New Roman" w:cs="Times New Roman"/>
          <w:bCs/>
          <w:sz w:val="24"/>
          <w:lang w:val="bg-BG" w:eastAsia="bg-BG"/>
        </w:rPr>
        <w:t xml:space="preserve"> предостав</w:t>
      </w:r>
      <w:r w:rsidR="008967DD" w:rsidRPr="00485B41">
        <w:rPr>
          <w:rFonts w:ascii="Times New Roman" w:hAnsi="Times New Roman" w:cs="Times New Roman"/>
          <w:bCs/>
          <w:sz w:val="24"/>
          <w:lang w:val="bg-BG" w:eastAsia="bg-BG"/>
        </w:rPr>
        <w:t>ят</w:t>
      </w:r>
      <w:r w:rsidRPr="00485B41">
        <w:rPr>
          <w:rFonts w:ascii="Times New Roman" w:hAnsi="Times New Roman" w:cs="Times New Roman"/>
          <w:bCs/>
          <w:sz w:val="24"/>
          <w:lang w:val="bg-BG" w:eastAsia="bg-BG"/>
        </w:rPr>
        <w:t xml:space="preserve"> на името на Възложителя.</w:t>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Участникът трябва да е оторизиран от </w:t>
      </w:r>
      <w:r w:rsidR="00545D6C" w:rsidRPr="00485B41">
        <w:rPr>
          <w:rFonts w:ascii="Times New Roman" w:hAnsi="Times New Roman" w:cs="Times New Roman"/>
          <w:sz w:val="24"/>
          <w:lang w:val="bg-BG" w:eastAsia="bg-BG"/>
        </w:rPr>
        <w:t>производителя на техниката или официално оторизирано от него лице, удостоверяващ правото на участника да извършва доставка, инсталиране и гаранционна сервизна дейност на предлаганата техника.</w:t>
      </w:r>
    </w:p>
    <w:p w:rsidR="00CC770D" w:rsidRPr="00485B41" w:rsidRDefault="00CC770D" w:rsidP="00CC770D">
      <w:pPr>
        <w:widowControl w:val="0"/>
        <w:shd w:val="clear" w:color="auto" w:fill="FFFFFF"/>
        <w:tabs>
          <w:tab w:val="left" w:pos="1134"/>
          <w:tab w:val="left" w:pos="1276"/>
        </w:tabs>
        <w:suppressAutoHyphens w:val="0"/>
        <w:autoSpaceDE w:val="0"/>
        <w:autoSpaceDN w:val="0"/>
        <w:adjustRightInd w:val="0"/>
        <w:spacing w:before="100" w:beforeAutospacing="1" w:after="100" w:afterAutospacing="1"/>
        <w:ind w:firstLine="709"/>
        <w:jc w:val="both"/>
        <w:rPr>
          <w:rFonts w:ascii="Times New Roman" w:eastAsia="Calibri" w:hAnsi="Times New Roman" w:cs="Times New Roman"/>
          <w:b/>
          <w:bCs/>
          <w:sz w:val="24"/>
          <w:u w:val="single"/>
          <w:lang w:val="bg-BG" w:eastAsia="en-US"/>
        </w:rPr>
      </w:pPr>
      <w:r w:rsidRPr="00485B41">
        <w:rPr>
          <w:rFonts w:ascii="Times New Roman" w:eastAsia="Calibri" w:hAnsi="Times New Roman" w:cs="Times New Roman"/>
          <w:b/>
          <w:bCs/>
          <w:sz w:val="24"/>
          <w:u w:val="single"/>
          <w:lang w:val="bg-BG" w:eastAsia="en-US"/>
        </w:rPr>
        <w:t>ВРЕМЕ ЗА РЕАКЦИЯ (SLA)</w:t>
      </w:r>
    </w:p>
    <w:p w:rsidR="00CC770D" w:rsidRPr="00485B41" w:rsidRDefault="00CC770D" w:rsidP="00CC770D">
      <w:pPr>
        <w:widowControl w:val="0"/>
        <w:shd w:val="clear" w:color="auto" w:fill="FFFFFF"/>
        <w:tabs>
          <w:tab w:val="left" w:pos="1134"/>
          <w:tab w:val="left" w:pos="1276"/>
        </w:tabs>
        <w:suppressAutoHyphens w:val="0"/>
        <w:autoSpaceDE w:val="0"/>
        <w:autoSpaceDN w:val="0"/>
        <w:adjustRightInd w:val="0"/>
        <w:spacing w:before="100" w:beforeAutospacing="1" w:after="100" w:afterAutospacing="1"/>
        <w:ind w:firstLine="709"/>
        <w:jc w:val="both"/>
        <w:rPr>
          <w:rFonts w:ascii="Times New Roman" w:eastAsia="Calibri" w:hAnsi="Times New Roman" w:cs="Times New Roman"/>
          <w:bCs/>
          <w:sz w:val="24"/>
          <w:lang w:val="bg-BG" w:eastAsia="en-US"/>
        </w:rPr>
      </w:pPr>
      <w:r w:rsidRPr="00485B41">
        <w:rPr>
          <w:rFonts w:ascii="Times New Roman" w:eastAsia="Calibri" w:hAnsi="Times New Roman" w:cs="Times New Roman"/>
          <w:bCs/>
          <w:sz w:val="24"/>
          <w:lang w:val="bg-BG" w:eastAsia="en-US"/>
        </w:rPr>
        <w:t>Максимални времена на обслужване на хардуера и софтуера:</w:t>
      </w:r>
    </w:p>
    <w:p w:rsidR="00CC770D" w:rsidRPr="00485B41" w:rsidRDefault="00CC770D" w:rsidP="00CC770D">
      <w:pPr>
        <w:suppressAutoHyphens w:val="0"/>
        <w:spacing w:before="100" w:beforeAutospacing="1" w:after="100" w:afterAutospacing="1"/>
        <w:ind w:firstLine="709"/>
        <w:rPr>
          <w:rFonts w:ascii="Times New Roman" w:hAnsi="Times New Roman" w:cs="Times New Roman"/>
          <w:sz w:val="24"/>
          <w:lang w:val="bg-BG" w:eastAsia="bg-BG"/>
        </w:rPr>
      </w:pPr>
      <w:r w:rsidRPr="00485B41">
        <w:rPr>
          <w:rFonts w:ascii="Times New Roman" w:hAnsi="Times New Roman" w:cs="Times New Roman"/>
          <w:sz w:val="24"/>
          <w:lang w:val="bg-BG" w:eastAsia="bg-BG"/>
        </w:rPr>
        <w:lastRenderedPageBreak/>
        <w:t>1. Време за реакция при регистриран проблем – 1 ч. (в рамките на работното време на Изпълнителя).</w:t>
      </w:r>
    </w:p>
    <w:p w:rsidR="00CC770D" w:rsidRPr="00485B41" w:rsidRDefault="00CC770D" w:rsidP="00CC770D">
      <w:pPr>
        <w:suppressAutoHyphens w:val="0"/>
        <w:spacing w:before="100" w:beforeAutospacing="1" w:after="100" w:afterAutospacing="1"/>
        <w:ind w:firstLine="709"/>
        <w:rPr>
          <w:rFonts w:ascii="Times New Roman" w:hAnsi="Times New Roman" w:cs="Times New Roman"/>
          <w:sz w:val="24"/>
          <w:lang w:val="bg-BG" w:eastAsia="bg-BG"/>
        </w:rPr>
      </w:pPr>
      <w:r w:rsidRPr="00485B41">
        <w:rPr>
          <w:rFonts w:ascii="Times New Roman" w:hAnsi="Times New Roman" w:cs="Times New Roman"/>
          <w:sz w:val="24"/>
          <w:lang w:val="bg-BG" w:eastAsia="bg-BG"/>
        </w:rPr>
        <w:t>2. Време  отстраняване на неработоспособност на машина  – 4 ч. (в рамките на работното време на Възложителя).</w:t>
      </w:r>
    </w:p>
    <w:p w:rsidR="00CC770D" w:rsidRPr="00485B41" w:rsidRDefault="00CC770D" w:rsidP="00CC770D">
      <w:pPr>
        <w:tabs>
          <w:tab w:val="left" w:pos="0"/>
        </w:tabs>
        <w:suppressAutoHyphens w:val="0"/>
        <w:spacing w:after="120"/>
        <w:ind w:left="142"/>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 xml:space="preserve">Когато постъпи информация за авария, ще се изпълнява стандартен алгоритъм, който гарантира бързо и ефективно отстраняване на всички възникнали повреди. Обслужването и техническата поддръжка ще се извършва на няколко нива в зависимост от характера на проблема и неговата сложност: </w:t>
      </w:r>
    </w:p>
    <w:p w:rsidR="00CC770D" w:rsidRPr="00485B41" w:rsidRDefault="00CC770D" w:rsidP="00CC770D">
      <w:pPr>
        <w:suppressAutoHyphens w:val="0"/>
        <w:spacing w:after="12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а) от техническите специалистите на Изпълнителя съвместно с експерти на Възложителя;</w:t>
      </w:r>
    </w:p>
    <w:p w:rsidR="00CC770D" w:rsidRPr="00485B41" w:rsidRDefault="00CC770D" w:rsidP="00CC770D">
      <w:pPr>
        <w:suppressAutoHyphens w:val="0"/>
        <w:spacing w:after="12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б) от техническите специалисти на локалните представителства на фирмите производители или техни представители;</w:t>
      </w:r>
    </w:p>
    <w:p w:rsidR="00CC770D" w:rsidRPr="00485B41" w:rsidRDefault="00CC770D" w:rsidP="00CC770D">
      <w:pPr>
        <w:suppressAutoHyphens w:val="0"/>
        <w:spacing w:after="12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в) от центровете за техническа поддръжка на фирмата производител на оборудването.</w:t>
      </w:r>
    </w:p>
    <w:p w:rsidR="00CC770D" w:rsidRPr="00485B41" w:rsidRDefault="00CC770D" w:rsidP="00CC770D">
      <w:pPr>
        <w:tabs>
          <w:tab w:val="left" w:pos="0"/>
        </w:tabs>
        <w:suppressAutoHyphens w:val="0"/>
        <w:spacing w:after="120"/>
        <w:jc w:val="both"/>
        <w:rPr>
          <w:rFonts w:ascii="Times New Roman" w:hAnsi="Times New Roman" w:cs="Times New Roman"/>
          <w:sz w:val="24"/>
          <w:lang w:val="bg-BG" w:eastAsia="bg-BG"/>
        </w:rPr>
      </w:pPr>
    </w:p>
    <w:p w:rsidR="00CC770D" w:rsidRPr="00485B41" w:rsidRDefault="00CC770D" w:rsidP="00CC770D">
      <w:pPr>
        <w:tabs>
          <w:tab w:val="left" w:pos="0"/>
        </w:tabs>
        <w:suppressAutoHyphens w:val="0"/>
        <w:spacing w:after="12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При изпълнението на поръчката ще се спазват следните приоритети:</w:t>
      </w:r>
      <w:r w:rsidRPr="00485B41">
        <w:rPr>
          <w:rFonts w:ascii="Times New Roman" w:hAnsi="Times New Roman" w:cs="Times New Roman"/>
          <w:sz w:val="24"/>
          <w:lang w:val="bg-BG" w:eastAsia="bg-BG"/>
        </w:rPr>
        <w:tab/>
      </w:r>
    </w:p>
    <w:p w:rsidR="00CC770D" w:rsidRPr="00485B41" w:rsidRDefault="00CC770D" w:rsidP="00CC770D">
      <w:pPr>
        <w:suppressAutoHyphens w:val="0"/>
        <w:spacing w:after="120"/>
        <w:ind w:firstLine="709"/>
        <w:jc w:val="both"/>
        <w:rPr>
          <w:rFonts w:ascii="Times New Roman" w:hAnsi="Times New Roman" w:cs="Times New Roman"/>
          <w:snapToGrid w:val="0"/>
          <w:sz w:val="24"/>
          <w:lang w:val="bg-BG" w:eastAsia="bg-BG"/>
        </w:rPr>
      </w:pPr>
      <w:r w:rsidRPr="00485B41">
        <w:rPr>
          <w:rFonts w:ascii="Times New Roman" w:hAnsi="Times New Roman" w:cs="Times New Roman"/>
          <w:b/>
          <w:snapToGrid w:val="0"/>
          <w:sz w:val="24"/>
          <w:u w:val="single"/>
          <w:lang w:val="bg-BG" w:eastAsia="bg-BG"/>
        </w:rPr>
        <w:t>Приоритет 1:</w:t>
      </w:r>
      <w:r w:rsidRPr="00485B41">
        <w:rPr>
          <w:rFonts w:ascii="Times New Roman" w:hAnsi="Times New Roman" w:cs="Times New Roman"/>
          <w:snapToGrid w:val="0"/>
          <w:sz w:val="24"/>
          <w:lang w:val="bg-BG" w:eastAsia="bg-BG"/>
        </w:rPr>
        <w:t xml:space="preserve"> В случай, че критично устройство или модул не функционира нормално или има критично отражение върху функциите на системата – </w:t>
      </w:r>
      <w:r w:rsidRPr="00485B41">
        <w:rPr>
          <w:rFonts w:ascii="Times New Roman" w:hAnsi="Times New Roman" w:cs="Times New Roman"/>
          <w:sz w:val="24"/>
          <w:lang w:val="bg-BG" w:eastAsia="bg-BG"/>
        </w:rPr>
        <w:t xml:space="preserve">Изпълнителят </w:t>
      </w:r>
      <w:r w:rsidRPr="00485B41">
        <w:rPr>
          <w:rFonts w:ascii="Times New Roman" w:hAnsi="Times New Roman" w:cs="Times New Roman"/>
          <w:snapToGrid w:val="0"/>
          <w:sz w:val="24"/>
          <w:lang w:val="bg-BG" w:eastAsia="bg-BG"/>
        </w:rPr>
        <w:t>и Възложителят ще ангажират необходимите ресурси за незабавното отстраняване на проблема и работата ще продължава без прекъсване във времето до неговото разрешаване.</w:t>
      </w:r>
    </w:p>
    <w:p w:rsidR="00CC770D" w:rsidRPr="00485B41" w:rsidRDefault="00CC770D" w:rsidP="00CC770D">
      <w:pPr>
        <w:suppressAutoHyphens w:val="0"/>
        <w:spacing w:after="120"/>
        <w:ind w:firstLine="709"/>
        <w:jc w:val="both"/>
        <w:rPr>
          <w:rFonts w:ascii="Times New Roman" w:hAnsi="Times New Roman" w:cs="Times New Roman"/>
          <w:snapToGrid w:val="0"/>
          <w:sz w:val="24"/>
          <w:lang w:val="bg-BG" w:eastAsia="bg-BG"/>
        </w:rPr>
      </w:pPr>
      <w:r w:rsidRPr="00485B41">
        <w:rPr>
          <w:rFonts w:ascii="Times New Roman" w:hAnsi="Times New Roman" w:cs="Times New Roman"/>
          <w:b/>
          <w:snapToGrid w:val="0"/>
          <w:sz w:val="24"/>
          <w:u w:val="single"/>
          <w:lang w:val="bg-BG" w:eastAsia="bg-BG"/>
        </w:rPr>
        <w:t>Приоритет 2:</w:t>
      </w:r>
      <w:r w:rsidRPr="00485B41">
        <w:rPr>
          <w:rFonts w:ascii="Times New Roman" w:hAnsi="Times New Roman" w:cs="Times New Roman"/>
          <w:snapToGrid w:val="0"/>
          <w:sz w:val="24"/>
          <w:lang w:val="bg-BG" w:eastAsia="bg-BG"/>
        </w:rPr>
        <w:t xml:space="preserve"> В случай, че критично устройство или модул функционира непълноценно или има силно неблагоприятно отражение върху операциите в следствие на неприемлива производителност</w:t>
      </w:r>
      <w:r w:rsidR="003D6315">
        <w:rPr>
          <w:rFonts w:ascii="Times New Roman" w:hAnsi="Times New Roman" w:cs="Times New Roman"/>
          <w:snapToGrid w:val="0"/>
          <w:sz w:val="24"/>
          <w:lang w:val="bg-BG" w:eastAsia="bg-BG"/>
        </w:rPr>
        <w:t xml:space="preserve"> </w:t>
      </w:r>
      <w:r w:rsidRPr="00485B41">
        <w:rPr>
          <w:rFonts w:ascii="Times New Roman" w:hAnsi="Times New Roman" w:cs="Times New Roman"/>
          <w:sz w:val="24"/>
          <w:lang w:val="bg-BG" w:eastAsia="bg-BG"/>
        </w:rPr>
        <w:t xml:space="preserve">Изпълнителят </w:t>
      </w:r>
      <w:r w:rsidRPr="00485B41">
        <w:rPr>
          <w:rFonts w:ascii="Times New Roman" w:hAnsi="Times New Roman" w:cs="Times New Roman"/>
          <w:snapToGrid w:val="0"/>
          <w:sz w:val="24"/>
          <w:lang w:val="bg-BG" w:eastAsia="bg-BG"/>
        </w:rPr>
        <w:t>и Възложителят ще ангажират необходимите ресурси за незабавното отстраняване на проблема и работата ще продължава в нормалните работни часове до неговото разрешаване.</w:t>
      </w:r>
    </w:p>
    <w:p w:rsidR="00CC770D" w:rsidRPr="00485B41" w:rsidRDefault="00CC770D" w:rsidP="00CC770D">
      <w:pPr>
        <w:suppressAutoHyphens w:val="0"/>
        <w:spacing w:after="120"/>
        <w:ind w:firstLine="709"/>
        <w:jc w:val="both"/>
        <w:rPr>
          <w:rFonts w:ascii="Times New Roman" w:hAnsi="Times New Roman" w:cs="Times New Roman"/>
          <w:snapToGrid w:val="0"/>
          <w:sz w:val="24"/>
          <w:lang w:val="bg-BG" w:eastAsia="bg-BG"/>
        </w:rPr>
      </w:pPr>
      <w:r w:rsidRPr="00485B41">
        <w:rPr>
          <w:rFonts w:ascii="Times New Roman" w:hAnsi="Times New Roman" w:cs="Times New Roman"/>
          <w:b/>
          <w:sz w:val="24"/>
          <w:u w:val="single"/>
          <w:lang w:val="bg-BG" w:eastAsia="bg-BG"/>
        </w:rPr>
        <w:t>Приоритет 3:</w:t>
      </w:r>
      <w:r w:rsidRPr="00485B41">
        <w:rPr>
          <w:rFonts w:ascii="Times New Roman" w:hAnsi="Times New Roman" w:cs="Times New Roman"/>
          <w:snapToGrid w:val="0"/>
          <w:sz w:val="24"/>
          <w:lang w:val="bg-BG" w:eastAsia="bg-BG"/>
        </w:rPr>
        <w:t>В случай, че н</w:t>
      </w:r>
      <w:r w:rsidRPr="00485B41">
        <w:rPr>
          <w:rFonts w:ascii="Times New Roman" w:hAnsi="Times New Roman" w:cs="Times New Roman"/>
          <w:sz w:val="24"/>
          <w:lang w:val="bg-BG" w:eastAsia="bg-BG"/>
        </w:rPr>
        <w:t xml:space="preserve">ормалната производителност на системата или модул от нея е влошена, но по-голяма част от функционалната й способност е незасегната Изпълнителят </w:t>
      </w:r>
      <w:r w:rsidRPr="00485B41">
        <w:rPr>
          <w:rFonts w:ascii="Times New Roman" w:hAnsi="Times New Roman" w:cs="Times New Roman"/>
          <w:snapToGrid w:val="0"/>
          <w:sz w:val="24"/>
          <w:lang w:val="bg-BG" w:eastAsia="bg-BG"/>
        </w:rPr>
        <w:t>и Възложителят ще ангажират необходимите ресурси за отстраняване на проблема и работата ще продължава в нормалните работни часове до достигане на нормалната работоспособност.</w:t>
      </w:r>
    </w:p>
    <w:p w:rsidR="00CC770D" w:rsidRPr="00485B41" w:rsidRDefault="00CC770D" w:rsidP="00CC770D">
      <w:pPr>
        <w:suppressAutoHyphens w:val="0"/>
        <w:spacing w:after="120"/>
        <w:ind w:firstLine="709"/>
        <w:jc w:val="both"/>
        <w:rPr>
          <w:rFonts w:ascii="Times New Roman" w:hAnsi="Times New Roman" w:cs="Times New Roman"/>
          <w:snapToGrid w:val="0"/>
          <w:sz w:val="24"/>
          <w:lang w:val="bg-BG" w:eastAsia="bg-BG"/>
        </w:rPr>
      </w:pPr>
      <w:r w:rsidRPr="00485B41">
        <w:rPr>
          <w:rFonts w:ascii="Times New Roman" w:hAnsi="Times New Roman" w:cs="Times New Roman"/>
          <w:b/>
          <w:sz w:val="24"/>
          <w:u w:val="single"/>
          <w:lang w:val="bg-BG" w:eastAsia="bg-BG"/>
        </w:rPr>
        <w:t>Приоритет 4:</w:t>
      </w:r>
      <w:r w:rsidRPr="00485B41">
        <w:rPr>
          <w:rFonts w:ascii="Times New Roman" w:hAnsi="Times New Roman" w:cs="Times New Roman"/>
          <w:sz w:val="24"/>
          <w:lang w:val="bg-BG" w:eastAsia="bg-BG"/>
        </w:rPr>
        <w:t xml:space="preserve"> Когато Възложителят изисква информация или помощ по въпросите на възможности на продукт, инсталация или конфигурация, налице е малко или незначително отражение върху операциите, като Изпълнителят </w:t>
      </w:r>
      <w:r w:rsidRPr="00485B41">
        <w:rPr>
          <w:rFonts w:ascii="Times New Roman" w:hAnsi="Times New Roman" w:cs="Times New Roman"/>
          <w:snapToGrid w:val="0"/>
          <w:sz w:val="24"/>
          <w:lang w:val="bg-BG" w:eastAsia="bg-BG"/>
        </w:rPr>
        <w:t>и Възложителят ще ангажират необходимите ресурси за изисканите консултации и работата ще продължава в нормалните бизнес часове.</w:t>
      </w:r>
    </w:p>
    <w:p w:rsidR="00CC770D" w:rsidRPr="00485B41" w:rsidRDefault="00CC770D" w:rsidP="00CC770D">
      <w:pPr>
        <w:widowControl w:val="0"/>
        <w:shd w:val="clear" w:color="auto" w:fill="FFFFFF"/>
        <w:tabs>
          <w:tab w:val="left" w:pos="1134"/>
          <w:tab w:val="left" w:pos="1276"/>
        </w:tabs>
        <w:suppressAutoHyphens w:val="0"/>
        <w:autoSpaceDE w:val="0"/>
        <w:autoSpaceDN w:val="0"/>
        <w:adjustRightInd w:val="0"/>
        <w:spacing w:before="100" w:beforeAutospacing="1" w:after="100" w:afterAutospacing="1"/>
        <w:ind w:firstLine="709"/>
        <w:jc w:val="both"/>
        <w:rPr>
          <w:rFonts w:ascii="Times New Roman" w:eastAsia="Calibri" w:hAnsi="Times New Roman" w:cs="Times New Roman"/>
          <w:b/>
          <w:bCs/>
          <w:sz w:val="24"/>
          <w:u w:val="single"/>
          <w:lang w:val="bg-BG" w:eastAsia="en-US"/>
        </w:rPr>
      </w:pPr>
      <w:r w:rsidRPr="00485B41">
        <w:rPr>
          <w:rFonts w:ascii="Times New Roman" w:eastAsia="Calibri" w:hAnsi="Times New Roman" w:cs="Times New Roman"/>
          <w:b/>
          <w:bCs/>
          <w:sz w:val="24"/>
          <w:u w:val="single"/>
          <w:lang w:val="bg-BG" w:eastAsia="en-US"/>
        </w:rPr>
        <w:t>Вид на едногодишната поддръжка</w:t>
      </w:r>
    </w:p>
    <w:p w:rsidR="00CC770D" w:rsidRPr="00485B41" w:rsidRDefault="00CC770D"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Право на безплатно обновяване на софтуера до всички по-нови версии;</w:t>
      </w:r>
    </w:p>
    <w:p w:rsidR="00CC770D" w:rsidRPr="00485B41" w:rsidRDefault="00CC770D"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Консултации и помощ от сертифициран специалист при разрешаване на конфигурационни проблеми</w:t>
      </w:r>
    </w:p>
    <w:p w:rsidR="00CC770D" w:rsidRPr="00485B41" w:rsidRDefault="00CC770D"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Регистриран достъп на клиента до техническия център за поддръжка на производителя</w:t>
      </w:r>
    </w:p>
    <w:p w:rsidR="00CC770D" w:rsidRPr="00485B41" w:rsidRDefault="00CC770D"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lastRenderedPageBreak/>
        <w:t>Ескалиране на специфични сервизни заявки към техническия център на производителя, с възможност оторизиран представил на клиента да следи „</w:t>
      </w:r>
      <w:proofErr w:type="spellStart"/>
      <w:r w:rsidRPr="00485B41">
        <w:rPr>
          <w:rFonts w:ascii="Times New Roman" w:hAnsi="Times New Roman" w:cs="Times New Roman"/>
          <w:bCs/>
          <w:sz w:val="24"/>
          <w:lang w:val="bg-BG" w:eastAsia="bg-BG"/>
        </w:rPr>
        <w:t>online</w:t>
      </w:r>
      <w:proofErr w:type="spellEnd"/>
      <w:r w:rsidRPr="00485B41">
        <w:rPr>
          <w:rFonts w:ascii="Times New Roman" w:hAnsi="Times New Roman" w:cs="Times New Roman"/>
          <w:bCs/>
          <w:sz w:val="24"/>
          <w:lang w:val="bg-BG" w:eastAsia="bg-BG"/>
        </w:rPr>
        <w:t>" развитието и обработката на заявката</w:t>
      </w:r>
    </w:p>
    <w:p w:rsidR="00CC770D" w:rsidRPr="00485B41" w:rsidRDefault="00CC770D"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Хардуерна подмяна на устройствата при повреда.</w:t>
      </w:r>
    </w:p>
    <w:p w:rsidR="00CC770D" w:rsidRPr="00485B41" w:rsidRDefault="00CC770D" w:rsidP="00CC770D">
      <w:pPr>
        <w:suppressAutoHyphens w:val="0"/>
        <w:spacing w:before="100" w:beforeAutospacing="1" w:after="100" w:afterAutospacing="1"/>
        <w:ind w:firstLine="709"/>
        <w:jc w:val="both"/>
        <w:rPr>
          <w:rFonts w:ascii="Times New Roman" w:hAnsi="Times New Roman" w:cs="Times New Roman"/>
          <w:color w:val="FF0000"/>
          <w:sz w:val="24"/>
          <w:lang w:val="bg-BG" w:eastAsia="bg-BG"/>
        </w:rPr>
      </w:pPr>
      <w:r w:rsidRPr="00485B41">
        <w:rPr>
          <w:rFonts w:ascii="Times New Roman" w:hAnsi="Times New Roman" w:cs="Times New Roman"/>
          <w:sz w:val="24"/>
          <w:lang w:val="bg-BG" w:eastAsia="bg-BG"/>
        </w:rPr>
        <w:t>Възложителят осигурява достъп до оборудването на служители на изпълнителя по предложен списък съгласно приетите вътрешни правила за физическа охрана на КФН. В изключителни случаи само Възложителя може да осигури отдалечен достъп чрез криптиран канал до инсталирания софтуер за времето на отстраняване на проблема.</w:t>
      </w:r>
    </w:p>
    <w:p w:rsidR="006B6789" w:rsidRPr="00485B41" w:rsidRDefault="00564656" w:rsidP="006B6789">
      <w:pPr>
        <w:spacing w:before="280" w:after="280"/>
        <w:ind w:firstLine="720"/>
        <w:jc w:val="both"/>
        <w:rPr>
          <w:rFonts w:ascii="Times New Roman" w:hAnsi="Times New Roman" w:cs="Times New Roman"/>
          <w:bCs/>
          <w:sz w:val="24"/>
          <w:lang w:val="bg-BG"/>
        </w:rPr>
      </w:pPr>
      <w:r w:rsidRPr="00485B41">
        <w:rPr>
          <w:rFonts w:ascii="Times New Roman" w:hAnsi="Times New Roman" w:cs="Times New Roman"/>
          <w:bCs/>
          <w:sz w:val="24"/>
          <w:lang w:val="bg-BG"/>
        </w:rPr>
        <w:t xml:space="preserve">При изпълнението на доставката, в случай че оферираното оборудване бъде спряно от производство и Изпълнителят няма в наличност от него, </w:t>
      </w:r>
      <w:r w:rsidR="009710E4">
        <w:rPr>
          <w:rFonts w:ascii="Times New Roman" w:hAnsi="Times New Roman" w:cs="Times New Roman"/>
          <w:bCs/>
          <w:sz w:val="24"/>
          <w:lang w:val="bg-BG"/>
        </w:rPr>
        <w:t>той може да достави</w:t>
      </w:r>
      <w:r w:rsidRPr="00485B41">
        <w:rPr>
          <w:rFonts w:ascii="Times New Roman" w:hAnsi="Times New Roman" w:cs="Times New Roman"/>
          <w:bCs/>
          <w:sz w:val="24"/>
          <w:lang w:val="bg-BG"/>
        </w:rPr>
        <w:t xml:space="preserve"> еквивалентно или по-добро оборудване</w:t>
      </w:r>
      <w:r w:rsidR="004516E0" w:rsidRPr="00485B41">
        <w:rPr>
          <w:rFonts w:ascii="Times New Roman" w:hAnsi="Times New Roman" w:cs="Times New Roman"/>
          <w:bCs/>
          <w:sz w:val="24"/>
          <w:lang w:val="bg-BG"/>
        </w:rPr>
        <w:t>, съгласно техническите спецификации в настоящата документация</w:t>
      </w:r>
      <w:r w:rsidR="009710E4">
        <w:rPr>
          <w:rFonts w:ascii="Times New Roman" w:hAnsi="Times New Roman" w:cs="Times New Roman"/>
          <w:bCs/>
          <w:sz w:val="24"/>
          <w:lang w:val="bg-BG"/>
        </w:rPr>
        <w:t xml:space="preserve"> и офертата на Изпълнителя, без да променя марката, производителя на техниката, предложената от него цена и</w:t>
      </w:r>
      <w:r w:rsidR="006B6789" w:rsidRPr="00485B41">
        <w:rPr>
          <w:rFonts w:ascii="Times New Roman" w:hAnsi="Times New Roman" w:cs="Times New Roman"/>
          <w:bCs/>
          <w:sz w:val="24"/>
          <w:lang w:val="bg-BG"/>
        </w:rPr>
        <w:t xml:space="preserve"> след изричното одобрение на Възложителя.</w:t>
      </w:r>
    </w:p>
    <w:p w:rsidR="00DC2441" w:rsidRPr="00485B41" w:rsidRDefault="00DC2441" w:rsidP="00DC2441">
      <w:pPr>
        <w:suppressAutoHyphens w:val="0"/>
        <w:ind w:firstLine="567"/>
        <w:jc w:val="both"/>
        <w:rPr>
          <w:rFonts w:ascii="Times New Roman" w:hAnsi="Times New Roman" w:cs="Times New Roman"/>
          <w:bCs/>
          <w:sz w:val="24"/>
          <w:lang w:val="bg-BG"/>
        </w:rPr>
      </w:pPr>
      <w:r w:rsidRPr="00485B41">
        <w:rPr>
          <w:rFonts w:ascii="Times New Roman" w:hAnsi="Times New Roman" w:cs="Times New Roman"/>
          <w:bCs/>
          <w:sz w:val="24"/>
          <w:lang w:val="bg-BG"/>
        </w:rPr>
        <w:t>Възл</w:t>
      </w:r>
      <w:r w:rsidR="004F40D9" w:rsidRPr="00485B41">
        <w:rPr>
          <w:rFonts w:ascii="Times New Roman" w:hAnsi="Times New Roman" w:cs="Times New Roman"/>
          <w:bCs/>
          <w:sz w:val="24"/>
          <w:lang w:val="bg-BG"/>
        </w:rPr>
        <w:t xml:space="preserve">ожителят си запазва правото на </w:t>
      </w:r>
      <w:r w:rsidRPr="00485B41">
        <w:rPr>
          <w:rFonts w:ascii="Times New Roman" w:hAnsi="Times New Roman" w:cs="Times New Roman"/>
          <w:bCs/>
          <w:sz w:val="24"/>
          <w:lang w:val="bg-BG"/>
        </w:rPr>
        <w:t>о</w:t>
      </w:r>
      <w:r w:rsidR="004F40D9" w:rsidRPr="00485B41">
        <w:rPr>
          <w:rFonts w:ascii="Times New Roman" w:hAnsi="Times New Roman" w:cs="Times New Roman"/>
          <w:bCs/>
          <w:sz w:val="24"/>
          <w:lang w:val="bg-BG"/>
        </w:rPr>
        <w:t>пция за допълнителни количества, съгласно чл. 21, ал. 1 от ЗОП и чл</w:t>
      </w:r>
      <w:r w:rsidR="00606B26" w:rsidRPr="00485B41">
        <w:rPr>
          <w:rFonts w:ascii="Times New Roman" w:hAnsi="Times New Roman" w:cs="Times New Roman"/>
          <w:bCs/>
          <w:sz w:val="24"/>
          <w:lang w:val="bg-BG"/>
        </w:rPr>
        <w:t>. 5 от Правилника за прилагане на Закона за обществените поръчки (ППЗОП) по отн</w:t>
      </w:r>
      <w:r w:rsidR="00B07821" w:rsidRPr="00485B41">
        <w:rPr>
          <w:rFonts w:ascii="Times New Roman" w:hAnsi="Times New Roman" w:cs="Times New Roman"/>
          <w:bCs/>
          <w:sz w:val="24"/>
          <w:lang w:val="bg-BG"/>
        </w:rPr>
        <w:t xml:space="preserve">ошение на </w:t>
      </w:r>
      <w:r w:rsidR="00F903E9" w:rsidRPr="00485B41">
        <w:rPr>
          <w:rFonts w:ascii="Times New Roman" w:hAnsi="Times New Roman" w:cs="Times New Roman"/>
          <w:bCs/>
          <w:sz w:val="24"/>
          <w:lang w:val="bg-BG"/>
        </w:rPr>
        <w:t>допълнителна дост</w:t>
      </w:r>
      <w:r w:rsidR="007E0D73" w:rsidRPr="00485B41">
        <w:rPr>
          <w:rFonts w:ascii="Times New Roman" w:hAnsi="Times New Roman" w:cs="Times New Roman"/>
          <w:bCs/>
          <w:sz w:val="24"/>
          <w:lang w:val="bg-BG"/>
        </w:rPr>
        <w:t>а</w:t>
      </w:r>
      <w:r w:rsidR="00F903E9" w:rsidRPr="00485B41">
        <w:rPr>
          <w:rFonts w:ascii="Times New Roman" w:hAnsi="Times New Roman" w:cs="Times New Roman"/>
          <w:bCs/>
          <w:sz w:val="24"/>
          <w:lang w:val="bg-BG"/>
        </w:rPr>
        <w:t>вка</w:t>
      </w:r>
      <w:r w:rsidR="00B07821" w:rsidRPr="00485B41">
        <w:rPr>
          <w:rFonts w:ascii="Times New Roman" w:hAnsi="Times New Roman" w:cs="Times New Roman"/>
          <w:bCs/>
          <w:sz w:val="24"/>
          <w:lang w:val="bg-BG"/>
        </w:rPr>
        <w:t xml:space="preserve"> на телефони в размер до</w:t>
      </w:r>
      <w:r w:rsidRPr="00485B41">
        <w:rPr>
          <w:rFonts w:ascii="Times New Roman" w:hAnsi="Times New Roman" w:cs="Times New Roman"/>
          <w:bCs/>
          <w:sz w:val="24"/>
          <w:lang w:val="bg-BG"/>
        </w:rPr>
        <w:t xml:space="preserve"> разликата между предлаганата от участника цена за изпълнение </w:t>
      </w:r>
      <w:r w:rsidR="00327253" w:rsidRPr="00485B41">
        <w:rPr>
          <w:rFonts w:ascii="Times New Roman" w:hAnsi="Times New Roman" w:cs="Times New Roman"/>
          <w:bCs/>
          <w:sz w:val="24"/>
          <w:lang w:val="bg-BG"/>
        </w:rPr>
        <w:t xml:space="preserve">на поръчката </w:t>
      </w:r>
      <w:r w:rsidRPr="00485B41">
        <w:rPr>
          <w:rFonts w:ascii="Times New Roman" w:hAnsi="Times New Roman" w:cs="Times New Roman"/>
          <w:bCs/>
          <w:sz w:val="24"/>
          <w:lang w:val="bg-BG"/>
        </w:rPr>
        <w:t>и прогнозната стойност на поръчката.</w:t>
      </w:r>
      <w:r w:rsidR="00327253" w:rsidRPr="00485B41">
        <w:rPr>
          <w:rFonts w:ascii="Times New Roman" w:hAnsi="Times New Roman" w:cs="Times New Roman"/>
          <w:bCs/>
          <w:sz w:val="24"/>
          <w:lang w:val="bg-BG"/>
        </w:rPr>
        <w:t xml:space="preserve"> Опцията за допъл</w:t>
      </w:r>
      <w:r w:rsidR="00CB2C82" w:rsidRPr="00485B41">
        <w:rPr>
          <w:rFonts w:ascii="Times New Roman" w:hAnsi="Times New Roman" w:cs="Times New Roman"/>
          <w:bCs/>
          <w:sz w:val="24"/>
          <w:lang w:val="bg-BG"/>
        </w:rPr>
        <w:t>нителни количества се отнася само до доставка</w:t>
      </w:r>
      <w:r w:rsidR="00336B12">
        <w:rPr>
          <w:rFonts w:ascii="Times New Roman" w:hAnsi="Times New Roman" w:cs="Times New Roman"/>
          <w:bCs/>
          <w:sz w:val="24"/>
          <w:lang w:val="bg-BG"/>
        </w:rPr>
        <w:t xml:space="preserve"> </w:t>
      </w:r>
      <w:r w:rsidR="00CB2C82" w:rsidRPr="00485B41">
        <w:rPr>
          <w:rFonts w:ascii="Times New Roman" w:hAnsi="Times New Roman" w:cs="Times New Roman"/>
          <w:bCs/>
          <w:sz w:val="24"/>
          <w:lang w:val="bg-BG"/>
        </w:rPr>
        <w:t xml:space="preserve">на телефони съгласно техническата спецификация, посочена в документацията. Опцията за </w:t>
      </w:r>
      <w:r w:rsidR="00BB229B" w:rsidRPr="00485B41">
        <w:rPr>
          <w:rFonts w:ascii="Times New Roman" w:hAnsi="Times New Roman" w:cs="Times New Roman"/>
          <w:bCs/>
          <w:sz w:val="24"/>
          <w:lang w:val="bg-BG"/>
        </w:rPr>
        <w:t>допълнителни количества може да бъде реализирана до изтичане на договора за възлагане на настоящата поръчка. Опцията за допълните</w:t>
      </w:r>
      <w:r w:rsidR="007E0D73" w:rsidRPr="00485B41">
        <w:rPr>
          <w:rFonts w:ascii="Times New Roman" w:hAnsi="Times New Roman" w:cs="Times New Roman"/>
          <w:bCs/>
          <w:sz w:val="24"/>
          <w:lang w:val="bg-BG"/>
        </w:rPr>
        <w:t>л</w:t>
      </w:r>
      <w:r w:rsidR="00BB229B" w:rsidRPr="00485B41">
        <w:rPr>
          <w:rFonts w:ascii="Times New Roman" w:hAnsi="Times New Roman" w:cs="Times New Roman"/>
          <w:bCs/>
          <w:sz w:val="24"/>
          <w:lang w:val="bg-BG"/>
        </w:rPr>
        <w:t xml:space="preserve">ни количества се счита за възложена, след изрична писмена заявка от страна на </w:t>
      </w:r>
      <w:r w:rsidR="0021354B" w:rsidRPr="00485B41">
        <w:rPr>
          <w:rFonts w:ascii="Times New Roman" w:hAnsi="Times New Roman" w:cs="Times New Roman"/>
          <w:bCs/>
          <w:sz w:val="24"/>
          <w:lang w:val="bg-BG"/>
        </w:rPr>
        <w:t>възложителя до изпълнителя, която следва да съдържа описание на вида телефони и коли</w:t>
      </w:r>
      <w:r w:rsidR="00A14B9E" w:rsidRPr="00485B41">
        <w:rPr>
          <w:rFonts w:ascii="Times New Roman" w:hAnsi="Times New Roman" w:cs="Times New Roman"/>
          <w:bCs/>
          <w:sz w:val="24"/>
          <w:lang w:val="bg-BG"/>
        </w:rPr>
        <w:t>чество. Възложителят не е длъжен да възложи опцията за допълнителни количества.</w:t>
      </w:r>
    </w:p>
    <w:p w:rsidR="00EA0A18" w:rsidRPr="00485B41" w:rsidRDefault="00EA0A18">
      <w:pPr>
        <w:suppressAutoHyphens w:val="0"/>
        <w:spacing w:after="200" w:line="276" w:lineRule="auto"/>
        <w:rPr>
          <w:rFonts w:ascii="Times New Roman" w:hAnsi="Times New Roman" w:cs="Times New Roman"/>
          <w:b/>
          <w:bCs/>
          <w:caps/>
          <w:sz w:val="24"/>
          <w:lang w:val="bg-BG"/>
        </w:rPr>
      </w:pPr>
      <w:r w:rsidRPr="00485B41">
        <w:rPr>
          <w:rFonts w:ascii="Times New Roman" w:hAnsi="Times New Roman" w:cs="Times New Roman"/>
          <w:b/>
          <w:bCs/>
          <w:caps/>
          <w:sz w:val="24"/>
          <w:lang w:val="bg-BG"/>
        </w:rPr>
        <w:br w:type="page"/>
      </w:r>
    </w:p>
    <w:p w:rsidR="00DC3128" w:rsidRPr="00485B41" w:rsidRDefault="00DC3128" w:rsidP="000F31B1">
      <w:pPr>
        <w:suppressAutoHyphens w:val="0"/>
        <w:spacing w:after="200" w:line="276" w:lineRule="auto"/>
        <w:rPr>
          <w:rFonts w:ascii="Times New Roman" w:hAnsi="Times New Roman" w:cs="Times New Roman"/>
          <w:b/>
          <w:bCs/>
          <w:caps/>
          <w:sz w:val="24"/>
          <w:lang w:val="bg-BG"/>
        </w:rPr>
      </w:pPr>
    </w:p>
    <w:p w:rsidR="00DC3128" w:rsidRPr="00485B41" w:rsidRDefault="00710AAC" w:rsidP="000F31B1">
      <w:pPr>
        <w:spacing w:before="120"/>
        <w:jc w:val="center"/>
        <w:rPr>
          <w:rFonts w:ascii="Times New Roman" w:hAnsi="Times New Roman" w:cs="Times New Roman"/>
          <w:b/>
          <w:bCs/>
          <w:caps/>
          <w:sz w:val="24"/>
          <w:lang w:val="bg-BG"/>
        </w:rPr>
      </w:pPr>
      <w:r w:rsidRPr="00485B41">
        <w:rPr>
          <w:rFonts w:ascii="Times New Roman" w:hAnsi="Times New Roman" w:cs="Times New Roman"/>
          <w:b/>
          <w:bCs/>
          <w:caps/>
          <w:sz w:val="24"/>
          <w:lang w:val="bg-BG"/>
        </w:rPr>
        <w:t>раздел І</w:t>
      </w:r>
      <w:r w:rsidR="00DB6882" w:rsidRPr="00485B41">
        <w:rPr>
          <w:rFonts w:ascii="Times New Roman" w:hAnsi="Times New Roman" w:cs="Times New Roman"/>
          <w:b/>
          <w:bCs/>
          <w:caps/>
          <w:sz w:val="24"/>
          <w:lang w:val="bg-BG"/>
        </w:rPr>
        <w:t>І</w:t>
      </w:r>
    </w:p>
    <w:p w:rsidR="00710AAC" w:rsidRPr="00485B41" w:rsidRDefault="00710AAC" w:rsidP="000F31B1">
      <w:pPr>
        <w:spacing w:before="120" w:after="120"/>
        <w:jc w:val="center"/>
        <w:rPr>
          <w:rFonts w:ascii="Times New Roman" w:hAnsi="Times New Roman" w:cs="Times New Roman"/>
          <w:b/>
          <w:bCs/>
          <w:sz w:val="24"/>
          <w:lang w:val="bg-BG"/>
        </w:rPr>
      </w:pPr>
      <w:r w:rsidRPr="00485B41">
        <w:rPr>
          <w:rFonts w:ascii="Times New Roman" w:hAnsi="Times New Roman" w:cs="Times New Roman"/>
          <w:b/>
          <w:bCs/>
          <w:sz w:val="24"/>
          <w:lang w:val="bg-BG"/>
        </w:rPr>
        <w:t xml:space="preserve">УСЛОВИЯ ЗА УЧАСТИЕ В </w:t>
      </w:r>
      <w:r w:rsidR="00B658B7" w:rsidRPr="00485B41">
        <w:rPr>
          <w:rFonts w:ascii="Times New Roman" w:hAnsi="Times New Roman" w:cs="Times New Roman"/>
          <w:b/>
          <w:bCs/>
          <w:sz w:val="24"/>
          <w:lang w:val="bg-BG"/>
        </w:rPr>
        <w:t>ОБЩЕСТВЕНАТА ПОРЪЧКА</w:t>
      </w:r>
    </w:p>
    <w:p w:rsidR="00835E67" w:rsidRPr="00485B41" w:rsidRDefault="00835E67" w:rsidP="000F31B1">
      <w:pPr>
        <w:spacing w:before="120" w:after="120"/>
        <w:jc w:val="center"/>
        <w:rPr>
          <w:rFonts w:ascii="Times New Roman" w:hAnsi="Times New Roman" w:cs="Times New Roman"/>
          <w:b/>
          <w:bCs/>
          <w:sz w:val="24"/>
          <w:lang w:val="bg-BG"/>
        </w:rPr>
      </w:pPr>
    </w:p>
    <w:p w:rsidR="00835E67" w:rsidRPr="00485B41" w:rsidRDefault="00835E67" w:rsidP="000F31B1">
      <w:pPr>
        <w:spacing w:before="120" w:after="120"/>
        <w:jc w:val="both"/>
        <w:rPr>
          <w:rFonts w:ascii="Times New Roman" w:hAnsi="Times New Roman" w:cs="Times New Roman"/>
          <w:sz w:val="24"/>
          <w:lang w:val="bg-BG"/>
        </w:rPr>
      </w:pPr>
      <w:r w:rsidRPr="00485B41">
        <w:rPr>
          <w:rFonts w:ascii="Times New Roman" w:hAnsi="Times New Roman" w:cs="Times New Roman"/>
          <w:b/>
          <w:bCs/>
          <w:sz w:val="24"/>
          <w:lang w:val="bg-BG"/>
        </w:rPr>
        <w:t>І. ОБЩИ ИЗИСКВАНИЯ</w:t>
      </w:r>
    </w:p>
    <w:p w:rsidR="00710AAC" w:rsidRPr="00485B4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485B41">
        <w:rPr>
          <w:rFonts w:ascii="Times New Roman" w:hAnsi="Times New Roman" w:cs="Times New Roman"/>
          <w:sz w:val="24"/>
          <w:lang w:val="bg-BG"/>
        </w:rPr>
        <w:t>В</w:t>
      </w:r>
      <w:r w:rsidR="001B09AF" w:rsidRPr="00485B41">
        <w:rPr>
          <w:rFonts w:ascii="Times New Roman" w:hAnsi="Times New Roman" w:cs="Times New Roman"/>
          <w:sz w:val="24"/>
          <w:lang w:val="bg-BG"/>
        </w:rPr>
        <w:t>ъв</w:t>
      </w:r>
      <w:r w:rsidRPr="00485B41">
        <w:rPr>
          <w:rFonts w:ascii="Times New Roman" w:hAnsi="Times New Roman" w:cs="Times New Roman"/>
          <w:sz w:val="24"/>
          <w:lang w:val="bg-BG"/>
        </w:rPr>
        <w:t xml:space="preserve"> възлагане</w:t>
      </w:r>
      <w:r w:rsidR="001B09AF" w:rsidRPr="00485B41">
        <w:rPr>
          <w:rFonts w:ascii="Times New Roman" w:hAnsi="Times New Roman" w:cs="Times New Roman"/>
          <w:sz w:val="24"/>
          <w:lang w:val="bg-BG"/>
        </w:rPr>
        <w:t>то</w:t>
      </w:r>
      <w:r w:rsidRPr="00485B41">
        <w:rPr>
          <w:rFonts w:ascii="Times New Roman" w:hAnsi="Times New Roman" w:cs="Times New Roman"/>
          <w:sz w:val="24"/>
          <w:lang w:val="bg-BG"/>
        </w:rPr>
        <w:t xml:space="preserve"> на обществена</w:t>
      </w:r>
      <w:r w:rsidR="001B09AF" w:rsidRPr="00485B41">
        <w:rPr>
          <w:rFonts w:ascii="Times New Roman" w:hAnsi="Times New Roman" w:cs="Times New Roman"/>
          <w:sz w:val="24"/>
          <w:lang w:val="bg-BG"/>
        </w:rPr>
        <w:t>та</w:t>
      </w:r>
      <w:r w:rsidRPr="00485B41">
        <w:rPr>
          <w:rFonts w:ascii="Times New Roman" w:hAnsi="Times New Roman" w:cs="Times New Roman"/>
          <w:sz w:val="24"/>
          <w:lang w:val="bg-BG"/>
        </w:rPr>
        <w:t xml:space="preserve">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w:t>
      </w:r>
      <w:r w:rsidR="00763E89" w:rsidRPr="00485B41">
        <w:rPr>
          <w:rFonts w:ascii="Times New Roman" w:hAnsi="Times New Roman" w:cs="Times New Roman"/>
          <w:sz w:val="24"/>
          <w:lang w:val="bg-BG"/>
        </w:rPr>
        <w:t>съответната услуга/доставка</w:t>
      </w:r>
      <w:r w:rsidRPr="00485B41">
        <w:rPr>
          <w:rFonts w:ascii="Times New Roman" w:hAnsi="Times New Roman" w:cs="Times New Roman"/>
          <w:sz w:val="24"/>
          <w:lang w:val="bg-BG"/>
        </w:rPr>
        <w:t>, съгласно законодателството на държавата, в която е установено и</w:t>
      </w:r>
      <w:r w:rsidR="00BC465D" w:rsidRPr="00485B41">
        <w:rPr>
          <w:rFonts w:ascii="Times New Roman" w:hAnsi="Times New Roman" w:cs="Times New Roman"/>
          <w:sz w:val="24"/>
          <w:lang w:val="bg-BG"/>
        </w:rPr>
        <w:t xml:space="preserve"> </w:t>
      </w:r>
      <w:r w:rsidRPr="00485B41">
        <w:rPr>
          <w:rFonts w:ascii="Times New Roman" w:hAnsi="Times New Roman" w:cs="Times New Roman"/>
          <w:sz w:val="24"/>
          <w:lang w:val="bg-BG"/>
        </w:rPr>
        <w:t>което отговаря на условията, посочени в ЗОП</w:t>
      </w:r>
      <w:r w:rsidR="00764335" w:rsidRPr="00485B41">
        <w:rPr>
          <w:rFonts w:ascii="Times New Roman" w:hAnsi="Times New Roman" w:cs="Times New Roman"/>
          <w:sz w:val="24"/>
          <w:lang w:val="bg-BG"/>
        </w:rPr>
        <w:t>, ППЗОП</w:t>
      </w:r>
      <w:r w:rsidRPr="00485B41">
        <w:rPr>
          <w:rFonts w:ascii="Times New Roman" w:hAnsi="Times New Roman" w:cs="Times New Roman"/>
          <w:sz w:val="24"/>
          <w:lang w:val="bg-BG"/>
        </w:rPr>
        <w:t xml:space="preserve"> и обявените изисквания на възложителя.</w:t>
      </w:r>
    </w:p>
    <w:p w:rsidR="00710AAC" w:rsidRPr="00485B4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485B41">
        <w:rPr>
          <w:rFonts w:ascii="Times New Roman" w:hAnsi="Times New Roman" w:cs="Times New Roman"/>
          <w:sz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710AAC" w:rsidRPr="00485B4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485B41">
        <w:rPr>
          <w:rFonts w:ascii="Times New Roman" w:hAnsi="Times New Roman" w:cs="Times New Roman"/>
          <w:sz w:val="24"/>
          <w:lang w:val="bg-BG"/>
        </w:rPr>
        <w:t>Едно физическо или юридическо лице може да участва само в едно обединение.</w:t>
      </w:r>
    </w:p>
    <w:p w:rsidR="00710AAC" w:rsidRPr="00485B4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485B41">
        <w:rPr>
          <w:rFonts w:ascii="Times New Roman" w:hAnsi="Times New Roman" w:cs="Times New Roman"/>
          <w:sz w:val="24"/>
          <w:lang w:val="bg-BG"/>
        </w:rPr>
        <w:t xml:space="preserve">Свързани лица по смисъла на параграф 2, т. 45 от </w:t>
      </w:r>
      <w:r w:rsidR="00FB68CC" w:rsidRPr="00485B41">
        <w:rPr>
          <w:rFonts w:ascii="Times New Roman" w:hAnsi="Times New Roman" w:cs="Times New Roman"/>
          <w:sz w:val="24"/>
          <w:lang w:val="bg-BG"/>
        </w:rPr>
        <w:t>д</w:t>
      </w:r>
      <w:r w:rsidRPr="00485B41">
        <w:rPr>
          <w:rFonts w:ascii="Times New Roman" w:hAnsi="Times New Roman" w:cs="Times New Roman"/>
          <w:sz w:val="24"/>
          <w:lang w:val="bg-BG"/>
        </w:rPr>
        <w:t xml:space="preserve">опълнителните разпоредби на ЗОП не могат да бъдат самостоятелни участници </w:t>
      </w:r>
      <w:r w:rsidR="00EB3F2B" w:rsidRPr="00485B41">
        <w:rPr>
          <w:rFonts w:ascii="Times New Roman" w:hAnsi="Times New Roman" w:cs="Times New Roman"/>
          <w:sz w:val="24"/>
          <w:lang w:val="bg-BG"/>
        </w:rPr>
        <w:t>в поръчката</w:t>
      </w:r>
      <w:r w:rsidRPr="00485B41">
        <w:rPr>
          <w:rFonts w:ascii="Times New Roman" w:hAnsi="Times New Roman" w:cs="Times New Roman"/>
          <w:sz w:val="24"/>
          <w:lang w:val="bg-BG"/>
        </w:rPr>
        <w:t>.</w:t>
      </w:r>
    </w:p>
    <w:p w:rsidR="00CB270B" w:rsidRPr="00485B41" w:rsidRDefault="00710AAC"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485B41">
        <w:rPr>
          <w:rFonts w:ascii="Times New Roman" w:hAnsi="Times New Roman" w:cs="Times New Roman"/>
          <w:sz w:val="24"/>
          <w:lang w:val="bg-BG"/>
        </w:rPr>
        <w:t>Всеки участник в</w:t>
      </w:r>
      <w:r w:rsidR="001B09AF" w:rsidRPr="00485B41">
        <w:rPr>
          <w:rFonts w:ascii="Times New Roman" w:hAnsi="Times New Roman" w:cs="Times New Roman"/>
          <w:sz w:val="24"/>
          <w:lang w:val="bg-BG"/>
        </w:rPr>
        <w:t>ъв</w:t>
      </w:r>
      <w:r w:rsidRPr="00485B41">
        <w:rPr>
          <w:rFonts w:ascii="Times New Roman" w:hAnsi="Times New Roman" w:cs="Times New Roman"/>
          <w:sz w:val="24"/>
          <w:lang w:val="bg-BG"/>
        </w:rPr>
        <w:t xml:space="preserve"> възлагане</w:t>
      </w:r>
      <w:r w:rsidR="001B09AF" w:rsidRPr="00485B41">
        <w:rPr>
          <w:rFonts w:ascii="Times New Roman" w:hAnsi="Times New Roman" w:cs="Times New Roman"/>
          <w:sz w:val="24"/>
          <w:lang w:val="bg-BG"/>
        </w:rPr>
        <w:t>то</w:t>
      </w:r>
      <w:r w:rsidRPr="00485B41">
        <w:rPr>
          <w:rFonts w:ascii="Times New Roman" w:hAnsi="Times New Roman" w:cs="Times New Roman"/>
          <w:sz w:val="24"/>
          <w:lang w:val="bg-BG"/>
        </w:rPr>
        <w:t xml:space="preserve"> на обществената поръчка има право да представи само една оферта.</w:t>
      </w:r>
      <w:r w:rsidR="00C12BC3" w:rsidRPr="00485B41">
        <w:rPr>
          <w:rFonts w:ascii="Times New Roman" w:hAnsi="Times New Roman" w:cs="Times New Roman"/>
          <w:sz w:val="24"/>
          <w:lang w:val="bg-BG"/>
        </w:rPr>
        <w:t xml:space="preserve"> Не се приемат варианти на офертата</w:t>
      </w:r>
    </w:p>
    <w:p w:rsidR="00574C61" w:rsidRPr="00485B41" w:rsidRDefault="00574C61" w:rsidP="005A405D">
      <w:pPr>
        <w:pStyle w:val="ListParagraph"/>
        <w:keepNext/>
        <w:numPr>
          <w:ilvl w:val="0"/>
          <w:numId w:val="3"/>
        </w:numPr>
        <w:tabs>
          <w:tab w:val="left" w:pos="0"/>
          <w:tab w:val="left" w:pos="142"/>
          <w:tab w:val="left" w:pos="426"/>
          <w:tab w:val="left" w:pos="993"/>
          <w:tab w:val="left" w:pos="1440"/>
          <w:tab w:val="right" w:leader="dot" w:pos="8290"/>
        </w:tabs>
        <w:ind w:left="0" w:firstLine="0"/>
        <w:jc w:val="both"/>
        <w:rPr>
          <w:rFonts w:ascii="Times New Roman" w:hAnsi="Times New Roman" w:cs="Times New Roman"/>
          <w:sz w:val="24"/>
          <w:lang w:val="bg-BG"/>
        </w:rPr>
      </w:pPr>
      <w:r w:rsidRPr="00485B41">
        <w:rPr>
          <w:rFonts w:ascii="Times New Roman" w:hAnsi="Times New Roman" w:cs="Times New Roman"/>
          <w:sz w:val="24"/>
          <w:lang w:val="bg-BG"/>
        </w:rPr>
        <w:t>В случай че участник в процедурата е обединение от физически и/или юридически лица, което не е юридическо лице:</w:t>
      </w:r>
    </w:p>
    <w:p w:rsidR="00FF4523" w:rsidRPr="00485B41" w:rsidRDefault="0056154F" w:rsidP="005A405D">
      <w:pPr>
        <w:pStyle w:val="BodyText1"/>
        <w:numPr>
          <w:ilvl w:val="0"/>
          <w:numId w:val="6"/>
        </w:numPr>
        <w:shd w:val="clear" w:color="auto" w:fill="auto"/>
        <w:tabs>
          <w:tab w:val="left" w:pos="1412"/>
        </w:tabs>
        <w:ind w:left="426" w:hanging="426"/>
      </w:pPr>
      <w:r w:rsidRPr="00485B41">
        <w:rPr>
          <w:rStyle w:val="Bodytext0"/>
        </w:rPr>
        <w:t>у</w:t>
      </w:r>
      <w:r w:rsidR="00FF4523" w:rsidRPr="00485B41">
        <w:rPr>
          <w:rStyle w:val="Bodytext0"/>
        </w:rPr>
        <w:t>частникът следва да представи оригинал или заверено копие на учредителен акт, договор, споразумение или друг приложим документ, от който да са видни следните обстоятелства:</w:t>
      </w:r>
    </w:p>
    <w:p w:rsidR="00FF4523" w:rsidRPr="00485B41" w:rsidRDefault="00FF4523" w:rsidP="000F31B1">
      <w:pPr>
        <w:pStyle w:val="BodyText1"/>
        <w:shd w:val="clear" w:color="auto" w:fill="auto"/>
        <w:tabs>
          <w:tab w:val="left" w:pos="851"/>
        </w:tabs>
        <w:ind w:left="851" w:hanging="425"/>
      </w:pPr>
      <w:r w:rsidRPr="00485B41">
        <w:rPr>
          <w:rStyle w:val="Bodytext0"/>
        </w:rPr>
        <w:t>а)</w:t>
      </w:r>
      <w:r w:rsidRPr="00485B41">
        <w:rPr>
          <w:rStyle w:val="Bodytext0"/>
        </w:rPr>
        <w:tab/>
        <w:t>правата и задълженията за конкретната поръчка на участниците в обединението;</w:t>
      </w:r>
    </w:p>
    <w:p w:rsidR="00FF4523" w:rsidRPr="00485B41" w:rsidRDefault="00FF4523" w:rsidP="000F31B1">
      <w:pPr>
        <w:pStyle w:val="BodyText1"/>
        <w:shd w:val="clear" w:color="auto" w:fill="auto"/>
        <w:tabs>
          <w:tab w:val="left" w:pos="851"/>
          <w:tab w:val="left" w:pos="1071"/>
        </w:tabs>
        <w:ind w:left="851" w:hanging="425"/>
      </w:pPr>
      <w:r w:rsidRPr="00485B41">
        <w:rPr>
          <w:rStyle w:val="Bodytext0"/>
        </w:rPr>
        <w:t>б)</w:t>
      </w:r>
      <w:r w:rsidRPr="00485B41">
        <w:rPr>
          <w:rStyle w:val="Bodytext0"/>
        </w:rPr>
        <w:tab/>
        <w:t>разпределението на отговорността между членовете на обединението;</w:t>
      </w:r>
    </w:p>
    <w:p w:rsidR="00FF4523" w:rsidRPr="00485B41" w:rsidRDefault="00FF4523" w:rsidP="000F31B1">
      <w:pPr>
        <w:pStyle w:val="BodyText1"/>
        <w:shd w:val="clear" w:color="auto" w:fill="auto"/>
        <w:tabs>
          <w:tab w:val="left" w:pos="851"/>
          <w:tab w:val="left" w:pos="1071"/>
        </w:tabs>
        <w:ind w:left="851" w:hanging="425"/>
        <w:rPr>
          <w:rStyle w:val="Bodytext0"/>
        </w:rPr>
      </w:pPr>
      <w:r w:rsidRPr="00485B41">
        <w:rPr>
          <w:rStyle w:val="Bodytext0"/>
        </w:rPr>
        <w:t>в)</w:t>
      </w:r>
      <w:r w:rsidRPr="00485B41">
        <w:rPr>
          <w:rStyle w:val="Bodytext0"/>
        </w:rPr>
        <w:tab/>
        <w:t>дейностите по поръчката, които ще изпълнява всеки член на обединението.</w:t>
      </w:r>
    </w:p>
    <w:p w:rsidR="00FF4523" w:rsidRPr="00485B41" w:rsidRDefault="00FF4523" w:rsidP="005A405D">
      <w:pPr>
        <w:pStyle w:val="BodyText1"/>
        <w:numPr>
          <w:ilvl w:val="0"/>
          <w:numId w:val="6"/>
        </w:numPr>
        <w:shd w:val="clear" w:color="auto" w:fill="auto"/>
        <w:tabs>
          <w:tab w:val="left" w:pos="426"/>
        </w:tabs>
        <w:ind w:left="426" w:hanging="426"/>
        <w:rPr>
          <w:shd w:val="clear" w:color="auto" w:fill="FFFFFF"/>
        </w:rPr>
      </w:pPr>
      <w:r w:rsidRPr="00485B41">
        <w:rPr>
          <w:rStyle w:val="Bodytext0"/>
        </w:rPr>
        <w:t xml:space="preserve">Възложителят поставя следните изисквания към обединението-участник, които да са видни от документите по т. </w:t>
      </w:r>
      <w:r w:rsidR="00960FF2" w:rsidRPr="00485B41">
        <w:rPr>
          <w:rStyle w:val="Bodytext0"/>
        </w:rPr>
        <w:t>6.</w:t>
      </w:r>
      <w:r w:rsidRPr="00485B41">
        <w:rPr>
          <w:rStyle w:val="Bodytext0"/>
        </w:rPr>
        <w:t>1.:</w:t>
      </w:r>
    </w:p>
    <w:p w:rsidR="00FF4523" w:rsidRPr="00485B41" w:rsidRDefault="00FF4523" w:rsidP="000F31B1">
      <w:pPr>
        <w:pStyle w:val="BodyText1"/>
        <w:shd w:val="clear" w:color="auto" w:fill="auto"/>
        <w:tabs>
          <w:tab w:val="left" w:pos="1042"/>
        </w:tabs>
        <w:ind w:left="426" w:firstLine="0"/>
      </w:pPr>
      <w:r w:rsidRPr="00485B41">
        <w:rPr>
          <w:rStyle w:val="Bodytext0"/>
        </w:rPr>
        <w:t>а)</w:t>
      </w:r>
      <w:r w:rsidRPr="00485B41">
        <w:rPr>
          <w:rStyle w:val="Bodytext0"/>
        </w:rPr>
        <w:tab/>
        <w:t xml:space="preserve">определянето на партньор или лице, което да представлява обединението за </w:t>
      </w:r>
      <w:r w:rsidR="0078742B" w:rsidRPr="00485B41">
        <w:rPr>
          <w:rStyle w:val="Bodytext0"/>
        </w:rPr>
        <w:t>целите на обществената поръчка</w:t>
      </w:r>
      <w:r w:rsidRPr="00485B41">
        <w:rPr>
          <w:rStyle w:val="Bodytext0"/>
        </w:rPr>
        <w:t>, като участникът представя оригинал или заверено от участника копие;</w:t>
      </w:r>
    </w:p>
    <w:p w:rsidR="00FF4523" w:rsidRPr="00485B41" w:rsidRDefault="00FF4523" w:rsidP="000F31B1">
      <w:pPr>
        <w:pStyle w:val="BodyText1"/>
        <w:shd w:val="clear" w:color="auto" w:fill="auto"/>
        <w:tabs>
          <w:tab w:val="left" w:pos="1145"/>
        </w:tabs>
        <w:ind w:left="426" w:firstLine="0"/>
        <w:rPr>
          <w:rStyle w:val="Bodytext0"/>
        </w:rPr>
      </w:pPr>
      <w:r w:rsidRPr="00485B41">
        <w:rPr>
          <w:rStyle w:val="Bodytext0"/>
        </w:rPr>
        <w:t>б)</w:t>
      </w:r>
      <w:r w:rsidRPr="00485B41">
        <w:rPr>
          <w:rStyle w:val="Bodytext0"/>
        </w:rPr>
        <w:tab/>
        <w:t>да е налице солидарна отговорност на участниците в обединението при изпълнение на поръчката.</w:t>
      </w:r>
    </w:p>
    <w:p w:rsidR="00FF4523" w:rsidRPr="00485B41" w:rsidRDefault="00FF4523" w:rsidP="005A405D">
      <w:pPr>
        <w:pStyle w:val="BodyText1"/>
        <w:numPr>
          <w:ilvl w:val="0"/>
          <w:numId w:val="6"/>
        </w:numPr>
        <w:shd w:val="clear" w:color="auto" w:fill="auto"/>
        <w:tabs>
          <w:tab w:val="left" w:pos="426"/>
        </w:tabs>
        <w:ind w:left="426" w:hanging="426"/>
        <w:rPr>
          <w:rStyle w:val="Bodytext0"/>
          <w:shd w:val="clear" w:color="auto" w:fill="auto"/>
        </w:rPr>
      </w:pPr>
      <w:r w:rsidRPr="00485B41">
        <w:rPr>
          <w:rStyle w:val="Bodytext0"/>
        </w:rPr>
        <w:t>Възложителят не изисква създаване на юридическо лице, в случай че обединението бъде определено за изпълнител на обществената поръчка.</w:t>
      </w:r>
    </w:p>
    <w:p w:rsidR="006B729A" w:rsidRPr="00485B41" w:rsidRDefault="006B729A" w:rsidP="005A405D">
      <w:pPr>
        <w:pStyle w:val="BodyText1"/>
        <w:numPr>
          <w:ilvl w:val="0"/>
          <w:numId w:val="6"/>
        </w:numPr>
        <w:shd w:val="clear" w:color="auto" w:fill="auto"/>
        <w:tabs>
          <w:tab w:val="left" w:pos="426"/>
        </w:tabs>
        <w:ind w:left="426" w:hanging="426"/>
      </w:pPr>
      <w:r w:rsidRPr="00485B41">
        <w:t xml:space="preserve">Не се допускат промени в състава на обединението след крайния срок за подаване на офертата. </w:t>
      </w:r>
    </w:p>
    <w:p w:rsidR="00DA19DB" w:rsidRPr="00485B41" w:rsidRDefault="00DA19DB" w:rsidP="000F31B1">
      <w:pPr>
        <w:pStyle w:val="ListParagraph"/>
        <w:keepNext/>
        <w:tabs>
          <w:tab w:val="left" w:pos="0"/>
          <w:tab w:val="left" w:pos="142"/>
          <w:tab w:val="left" w:pos="426"/>
          <w:tab w:val="left" w:pos="993"/>
          <w:tab w:val="left" w:pos="1440"/>
          <w:tab w:val="right" w:leader="dot" w:pos="8290"/>
        </w:tabs>
        <w:ind w:left="0"/>
        <w:jc w:val="both"/>
        <w:rPr>
          <w:rFonts w:ascii="Times New Roman" w:hAnsi="Times New Roman" w:cs="Times New Roman"/>
          <w:sz w:val="24"/>
          <w:lang w:val="bg-BG"/>
        </w:rPr>
      </w:pPr>
    </w:p>
    <w:p w:rsidR="00574C61" w:rsidRPr="00485B41" w:rsidRDefault="0009168F" w:rsidP="000F31B1">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r w:rsidRPr="00485B41">
        <w:rPr>
          <w:rFonts w:ascii="Times New Roman" w:hAnsi="Times New Roman" w:cs="Times New Roman"/>
          <w:b/>
          <w:sz w:val="24"/>
          <w:lang w:val="bg-BG"/>
        </w:rPr>
        <w:t>2.</w:t>
      </w:r>
      <w:r w:rsidRPr="00485B41">
        <w:rPr>
          <w:rFonts w:ascii="Times New Roman" w:hAnsi="Times New Roman" w:cs="Times New Roman"/>
          <w:b/>
          <w:sz w:val="24"/>
          <w:lang w:val="bg-BG"/>
        </w:rPr>
        <w:tab/>
        <w:t>ЛИЧНО СЪСТОЯНИЕ НА УЧАСТНИЦИТЕ</w:t>
      </w:r>
    </w:p>
    <w:p w:rsidR="0009168F" w:rsidRPr="00485B41" w:rsidRDefault="0009168F" w:rsidP="000F31B1">
      <w:pPr>
        <w:keepNext/>
        <w:tabs>
          <w:tab w:val="left" w:pos="0"/>
          <w:tab w:val="left" w:pos="142"/>
          <w:tab w:val="left" w:pos="426"/>
          <w:tab w:val="left" w:pos="993"/>
          <w:tab w:val="left" w:pos="1440"/>
          <w:tab w:val="right" w:leader="dot" w:pos="8290"/>
        </w:tabs>
        <w:jc w:val="both"/>
        <w:rPr>
          <w:rFonts w:ascii="Times New Roman" w:hAnsi="Times New Roman" w:cs="Times New Roman"/>
          <w:b/>
          <w:sz w:val="24"/>
          <w:lang w:val="bg-BG"/>
        </w:rPr>
      </w:pPr>
    </w:p>
    <w:p w:rsidR="00931B98" w:rsidRPr="00485B41" w:rsidRDefault="00931B98" w:rsidP="005A405D">
      <w:pPr>
        <w:keepNext/>
        <w:keepLines/>
        <w:widowControl w:val="0"/>
        <w:numPr>
          <w:ilvl w:val="1"/>
          <w:numId w:val="4"/>
        </w:numPr>
        <w:tabs>
          <w:tab w:val="left" w:pos="1220"/>
        </w:tabs>
        <w:suppressAutoHyphens w:val="0"/>
        <w:spacing w:line="257" w:lineRule="auto"/>
        <w:ind w:firstLine="720"/>
        <w:jc w:val="both"/>
        <w:outlineLvl w:val="1"/>
        <w:rPr>
          <w:rFonts w:ascii="Times New Roman" w:hAnsi="Times New Roman" w:cs="Times New Roman"/>
          <w:b/>
          <w:bCs/>
          <w:sz w:val="24"/>
          <w:lang w:val="bg-BG" w:eastAsia="bg-BG"/>
        </w:rPr>
      </w:pPr>
      <w:bookmarkStart w:id="0" w:name="bookmark38"/>
      <w:r w:rsidRPr="00485B41">
        <w:rPr>
          <w:rFonts w:ascii="Times New Roman" w:hAnsi="Times New Roman" w:cs="Times New Roman"/>
          <w:b/>
          <w:sz w:val="24"/>
          <w:shd w:val="clear" w:color="auto" w:fill="FFFFFF"/>
          <w:lang w:val="bg-BG" w:eastAsia="bg-BG"/>
        </w:rPr>
        <w:t>Основания за задължително отстраняване, определени в чл. 54, ал. 1 от</w:t>
      </w:r>
      <w:bookmarkStart w:id="1" w:name="bookmark39"/>
      <w:bookmarkEnd w:id="0"/>
      <w:r w:rsidR="00831C24">
        <w:rPr>
          <w:rFonts w:ascii="Times New Roman" w:hAnsi="Times New Roman" w:cs="Times New Roman"/>
          <w:b/>
          <w:sz w:val="24"/>
          <w:shd w:val="clear" w:color="auto" w:fill="FFFFFF"/>
          <w:lang w:val="bg-BG" w:eastAsia="bg-BG"/>
        </w:rPr>
        <w:t xml:space="preserve"> </w:t>
      </w:r>
      <w:r w:rsidRPr="00485B41">
        <w:rPr>
          <w:rFonts w:ascii="Times New Roman" w:hAnsi="Times New Roman" w:cs="Times New Roman"/>
          <w:b/>
          <w:sz w:val="24"/>
          <w:shd w:val="clear" w:color="auto" w:fill="FFFFFF"/>
          <w:lang w:val="bg-BG" w:eastAsia="bg-BG"/>
        </w:rPr>
        <w:t>ЗОП</w:t>
      </w:r>
      <w:bookmarkEnd w:id="1"/>
      <w:r w:rsidR="001006D5" w:rsidRPr="00485B41">
        <w:rPr>
          <w:rFonts w:ascii="Times New Roman" w:hAnsi="Times New Roman" w:cs="Times New Roman"/>
          <w:b/>
          <w:sz w:val="24"/>
          <w:shd w:val="clear" w:color="auto" w:fill="FFFFFF"/>
          <w:lang w:val="bg-BG" w:eastAsia="bg-BG"/>
        </w:rPr>
        <w:t>.</w:t>
      </w:r>
    </w:p>
    <w:p w:rsidR="00931B98" w:rsidRPr="00485B41" w:rsidRDefault="00931B98" w:rsidP="005A405D">
      <w:pPr>
        <w:widowControl w:val="0"/>
        <w:numPr>
          <w:ilvl w:val="2"/>
          <w:numId w:val="4"/>
        </w:numPr>
        <w:tabs>
          <w:tab w:val="left" w:pos="1402"/>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Възложителят отстранява от участие в процедурата за възлагане на обществена поръчка участник, за когото е налице някое от основанията, посочени по- долу, възникнало преди или по време на процедурата:</w:t>
      </w:r>
    </w:p>
    <w:p w:rsidR="00931B98" w:rsidRPr="00485B41" w:rsidRDefault="00931B98" w:rsidP="000F31B1">
      <w:pPr>
        <w:widowControl w:val="0"/>
        <w:tabs>
          <w:tab w:val="left" w:pos="1033"/>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а)</w:t>
      </w:r>
      <w:r w:rsidRPr="00485B41">
        <w:rPr>
          <w:rFonts w:ascii="Times New Roman" w:hAnsi="Times New Roman" w:cs="Times New Roman"/>
          <w:sz w:val="24"/>
          <w:shd w:val="clear" w:color="auto" w:fill="FFFFFF"/>
          <w:lang w:val="bg-BG" w:eastAsia="bg-BG"/>
        </w:rPr>
        <w:tab/>
        <w:t xml:space="preserve">осъден е с влязла в сила присъда, освен ако е реабилитиран, за престъпление </w:t>
      </w:r>
      <w:r w:rsidRPr="00485B41">
        <w:rPr>
          <w:rFonts w:ascii="Times New Roman" w:hAnsi="Times New Roman" w:cs="Times New Roman"/>
          <w:sz w:val="24"/>
          <w:shd w:val="clear" w:color="auto" w:fill="FFFFFF"/>
          <w:lang w:val="bg-BG" w:eastAsia="bg-BG"/>
        </w:rPr>
        <w:lastRenderedPageBreak/>
        <w:t>по чл. 108а, чл. 159а - 159г, чл. 172, чл. 192а, чл. 194 - 217, чл. 219 - 252, чл. 253 - 260, чл. 301 - 307, чл. 321, 321а и чл. 352 - 353е от Наказателния кодекс (НК)</w:t>
      </w:r>
      <w:r w:rsidR="00777307" w:rsidRPr="00485B41">
        <w:rPr>
          <w:rFonts w:ascii="Times New Roman" w:hAnsi="Times New Roman" w:cs="Times New Roman"/>
          <w:sz w:val="24"/>
          <w:shd w:val="clear" w:color="auto" w:fill="FFFFFF"/>
          <w:lang w:val="bg-BG" w:eastAsia="bg-BG"/>
        </w:rPr>
        <w:t xml:space="preserve"> - чл. 54, ал. 1, т.1 от ЗОП</w:t>
      </w:r>
      <w:r w:rsidR="006E1884" w:rsidRPr="00485B41">
        <w:rPr>
          <w:rFonts w:ascii="Times New Roman" w:hAnsi="Times New Roman" w:cs="Times New Roman"/>
          <w:sz w:val="24"/>
          <w:shd w:val="clear" w:color="auto" w:fill="FFFFFF"/>
          <w:lang w:val="bg-BG" w:eastAsia="bg-BG"/>
        </w:rPr>
        <w:t>,</w:t>
      </w:r>
      <w:r w:rsidRPr="00485B41">
        <w:rPr>
          <w:rFonts w:ascii="Times New Roman" w:hAnsi="Times New Roman" w:cs="Times New Roman"/>
          <w:sz w:val="24"/>
          <w:shd w:val="clear" w:color="auto" w:fill="FFFFFF"/>
          <w:lang w:val="bg-BG" w:eastAsia="bg-BG"/>
        </w:rPr>
        <w:t xml:space="preserve"> или престъпления, аналогични на посочените в друга държава членка или трета страна</w:t>
      </w:r>
      <w:r w:rsidR="00777307" w:rsidRPr="00485B41">
        <w:rPr>
          <w:rFonts w:ascii="Times New Roman" w:hAnsi="Times New Roman" w:cs="Times New Roman"/>
          <w:sz w:val="24"/>
          <w:shd w:val="clear" w:color="auto" w:fill="FFFFFF"/>
          <w:lang w:val="bg-BG" w:eastAsia="bg-BG"/>
        </w:rPr>
        <w:t xml:space="preserve"> (чл. 54, ал. 1, т.</w:t>
      </w:r>
      <w:r w:rsidR="006E1884" w:rsidRPr="00485B41">
        <w:rPr>
          <w:rFonts w:ascii="Times New Roman" w:hAnsi="Times New Roman" w:cs="Times New Roman"/>
          <w:sz w:val="24"/>
          <w:shd w:val="clear" w:color="auto" w:fill="FFFFFF"/>
          <w:lang w:val="bg-BG" w:eastAsia="bg-BG"/>
        </w:rPr>
        <w:t xml:space="preserve"> 2</w:t>
      </w:r>
      <w:r w:rsidR="00777307" w:rsidRPr="00485B41">
        <w:rPr>
          <w:rFonts w:ascii="Times New Roman" w:hAnsi="Times New Roman" w:cs="Times New Roman"/>
          <w:sz w:val="24"/>
          <w:shd w:val="clear" w:color="auto" w:fill="FFFFFF"/>
          <w:lang w:val="bg-BG" w:eastAsia="bg-BG"/>
        </w:rPr>
        <w:t xml:space="preserve"> от ЗОП);</w:t>
      </w:r>
    </w:p>
    <w:p w:rsidR="00931B98" w:rsidRPr="00485B41" w:rsidRDefault="00931B98" w:rsidP="000F31B1">
      <w:pPr>
        <w:widowControl w:val="0"/>
        <w:tabs>
          <w:tab w:val="left" w:pos="1047"/>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б)</w:t>
      </w:r>
      <w:r w:rsidRPr="00485B41">
        <w:rPr>
          <w:rFonts w:ascii="Times New Roman" w:hAnsi="Times New Roman" w:cs="Times New Roman"/>
          <w:sz w:val="24"/>
          <w:shd w:val="clear" w:color="auto" w:fill="FFFFFF"/>
          <w:lang w:val="bg-BG" w:eastAsia="bg-BG"/>
        </w:rPr>
        <w:tab/>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006E1884" w:rsidRPr="00485B41">
        <w:rPr>
          <w:rFonts w:ascii="Times New Roman" w:hAnsi="Times New Roman" w:cs="Times New Roman"/>
          <w:sz w:val="24"/>
          <w:shd w:val="clear" w:color="auto" w:fill="FFFFFF"/>
          <w:lang w:val="bg-BG" w:eastAsia="bg-BG"/>
        </w:rPr>
        <w:t xml:space="preserve"> (чл. 54, ал. 1, т. 3 от ЗОП)</w:t>
      </w:r>
      <w:r w:rsidRPr="00485B41">
        <w:rPr>
          <w:rFonts w:ascii="Times New Roman" w:hAnsi="Times New Roman" w:cs="Times New Roman"/>
          <w:sz w:val="24"/>
          <w:shd w:val="clear" w:color="auto" w:fill="FFFFFF"/>
          <w:lang w:val="bg-BG" w:eastAsia="bg-BG"/>
        </w:rPr>
        <w:t>;</w:t>
      </w:r>
    </w:p>
    <w:p w:rsidR="00931B98" w:rsidRPr="00485B41" w:rsidRDefault="00931B98" w:rsidP="000F31B1">
      <w:pPr>
        <w:widowControl w:val="0"/>
        <w:tabs>
          <w:tab w:val="left" w:pos="1052"/>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в)</w:t>
      </w:r>
      <w:r w:rsidRPr="00485B41">
        <w:rPr>
          <w:rFonts w:ascii="Times New Roman" w:hAnsi="Times New Roman" w:cs="Times New Roman"/>
          <w:sz w:val="24"/>
          <w:shd w:val="clear" w:color="auto" w:fill="FFFFFF"/>
          <w:lang w:val="bg-BG" w:eastAsia="bg-BG"/>
        </w:rPr>
        <w:tab/>
        <w:t xml:space="preserve">налице е неравнопоставеност в случаите по чл. 44, ал. 5 от ЗОП </w:t>
      </w:r>
      <w:r w:rsidRPr="00485B41">
        <w:rPr>
          <w:rFonts w:ascii="Times New Roman" w:hAnsi="Times New Roman" w:cs="Times New Roman"/>
          <w:sz w:val="24"/>
          <w:shd w:val="clear" w:color="auto" w:fill="FFFFFF"/>
          <w:vertAlign w:val="superscript"/>
          <w:lang w:val="bg-BG" w:eastAsia="bg-BG"/>
        </w:rPr>
        <w:footnoteReference w:id="1"/>
      </w:r>
      <w:r w:rsidR="00B94A3B" w:rsidRPr="00485B41">
        <w:rPr>
          <w:rFonts w:ascii="Times New Roman" w:hAnsi="Times New Roman" w:cs="Times New Roman"/>
          <w:sz w:val="24"/>
          <w:shd w:val="clear" w:color="auto" w:fill="FFFFFF"/>
          <w:lang w:val="bg-BG" w:eastAsia="bg-BG"/>
        </w:rPr>
        <w:t xml:space="preserve"> (чл. 54, ал. 1, т. 4 от ЗОП);</w:t>
      </w:r>
    </w:p>
    <w:p w:rsidR="00931B98" w:rsidRPr="00485B41" w:rsidRDefault="00931B98" w:rsidP="000F31B1">
      <w:pPr>
        <w:widowControl w:val="0"/>
        <w:tabs>
          <w:tab w:val="left" w:pos="1038"/>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г)</w:t>
      </w:r>
      <w:r w:rsidRPr="00485B41">
        <w:rPr>
          <w:rFonts w:ascii="Times New Roman" w:hAnsi="Times New Roman" w:cs="Times New Roman"/>
          <w:sz w:val="24"/>
          <w:shd w:val="clear" w:color="auto" w:fill="FFFFFF"/>
          <w:lang w:val="bg-BG" w:eastAsia="bg-BG"/>
        </w:rPr>
        <w:tab/>
        <w:t>установено е, че</w:t>
      </w:r>
      <w:r w:rsidR="00B94A3B" w:rsidRPr="00485B41">
        <w:rPr>
          <w:rFonts w:ascii="Times New Roman" w:hAnsi="Times New Roman" w:cs="Times New Roman"/>
          <w:sz w:val="24"/>
          <w:shd w:val="clear" w:color="auto" w:fill="FFFFFF"/>
          <w:lang w:val="bg-BG" w:eastAsia="bg-BG"/>
        </w:rPr>
        <w:t xml:space="preserve"> (чл. 54, ал. 1, т. </w:t>
      </w:r>
      <w:r w:rsidR="003E256E" w:rsidRPr="00485B41">
        <w:rPr>
          <w:rFonts w:ascii="Times New Roman" w:hAnsi="Times New Roman" w:cs="Times New Roman"/>
          <w:sz w:val="24"/>
          <w:shd w:val="clear" w:color="auto" w:fill="FFFFFF"/>
          <w:lang w:val="bg-BG" w:eastAsia="bg-BG"/>
        </w:rPr>
        <w:t>5</w:t>
      </w:r>
      <w:r w:rsidR="00B94A3B" w:rsidRPr="00485B41">
        <w:rPr>
          <w:rFonts w:ascii="Times New Roman" w:hAnsi="Times New Roman" w:cs="Times New Roman"/>
          <w:sz w:val="24"/>
          <w:shd w:val="clear" w:color="auto" w:fill="FFFFFF"/>
          <w:lang w:val="bg-BG" w:eastAsia="bg-BG"/>
        </w:rPr>
        <w:t xml:space="preserve"> от ЗОП)</w:t>
      </w:r>
      <w:r w:rsidRPr="00485B41">
        <w:rPr>
          <w:rFonts w:ascii="Times New Roman" w:hAnsi="Times New Roman" w:cs="Times New Roman"/>
          <w:sz w:val="24"/>
          <w:shd w:val="clear" w:color="auto" w:fill="FFFFFF"/>
          <w:lang w:val="bg-BG" w:eastAsia="bg-BG"/>
        </w:rPr>
        <w:t>:</w:t>
      </w:r>
    </w:p>
    <w:p w:rsidR="00931B98" w:rsidRPr="00485B41" w:rsidRDefault="00931B98" w:rsidP="000F31B1">
      <w:pPr>
        <w:widowControl w:val="0"/>
        <w:suppressAutoHyphens w:val="0"/>
        <w:spacing w:line="257" w:lineRule="auto"/>
        <w:ind w:firstLine="1140"/>
        <w:rPr>
          <w:rFonts w:ascii="Times New Roman" w:hAnsi="Times New Roman" w:cs="Times New Roman"/>
          <w:sz w:val="24"/>
          <w:lang w:val="bg-BG" w:eastAsia="bg-BG"/>
        </w:rPr>
      </w:pPr>
      <w:proofErr w:type="spellStart"/>
      <w:r w:rsidRPr="00485B41">
        <w:rPr>
          <w:rFonts w:ascii="Times New Roman" w:hAnsi="Times New Roman" w:cs="Times New Roman"/>
          <w:sz w:val="24"/>
          <w:shd w:val="clear" w:color="auto" w:fill="FFFFFF"/>
          <w:lang w:val="bg-BG" w:eastAsia="bg-BG"/>
        </w:rPr>
        <w:t>аа</w:t>
      </w:r>
      <w:proofErr w:type="spellEnd"/>
      <w:r w:rsidRPr="00485B41">
        <w:rPr>
          <w:rFonts w:ascii="Times New Roman" w:hAnsi="Times New Roman" w:cs="Times New Roman"/>
          <w:sz w:val="24"/>
          <w:shd w:val="clear" w:color="auto" w:fill="FFFFFF"/>
          <w:lang w:val="bg-BG" w:eastAsia="bg-BG"/>
        </w:rPr>
        <w:t>)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1B98" w:rsidRPr="00485B41" w:rsidRDefault="00931B98" w:rsidP="000F31B1">
      <w:pPr>
        <w:widowControl w:val="0"/>
        <w:suppressAutoHyphens w:val="0"/>
        <w:spacing w:line="257" w:lineRule="auto"/>
        <w:ind w:firstLine="1140"/>
        <w:rPr>
          <w:rFonts w:ascii="Times New Roman" w:hAnsi="Times New Roman" w:cs="Times New Roman"/>
          <w:sz w:val="24"/>
          <w:lang w:val="bg-BG" w:eastAsia="bg-BG"/>
        </w:rPr>
      </w:pPr>
      <w:proofErr w:type="spellStart"/>
      <w:r w:rsidRPr="00485B41">
        <w:rPr>
          <w:rFonts w:ascii="Times New Roman" w:hAnsi="Times New Roman" w:cs="Times New Roman"/>
          <w:sz w:val="24"/>
          <w:shd w:val="clear" w:color="auto" w:fill="FFFFFF"/>
          <w:lang w:val="bg-BG" w:eastAsia="bg-BG"/>
        </w:rPr>
        <w:t>бб</w:t>
      </w:r>
      <w:proofErr w:type="spellEnd"/>
      <w:r w:rsidRPr="00485B41">
        <w:rPr>
          <w:rFonts w:ascii="Times New Roman" w:hAnsi="Times New Roman" w:cs="Times New Roman"/>
          <w:sz w:val="24"/>
          <w:shd w:val="clear" w:color="auto" w:fill="FFFFFF"/>
          <w:lang w:val="bg-BG" w:eastAsia="bg-BG"/>
        </w:rPr>
        <w:t>)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1B98" w:rsidRPr="00485B41" w:rsidRDefault="00931B98" w:rsidP="000F31B1">
      <w:pPr>
        <w:widowControl w:val="0"/>
        <w:tabs>
          <w:tab w:val="left" w:pos="1047"/>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д)</w:t>
      </w:r>
      <w:r w:rsidRPr="00485B41">
        <w:rPr>
          <w:rFonts w:ascii="Times New Roman" w:hAnsi="Times New Roman" w:cs="Times New Roman"/>
          <w:sz w:val="24"/>
          <w:shd w:val="clear" w:color="auto" w:fill="FFFFFF"/>
          <w:lang w:val="bg-BG" w:eastAsia="bg-BG"/>
        </w:rPr>
        <w:tab/>
        <w:t>установено е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r w:rsidR="003E256E" w:rsidRPr="00485B41">
        <w:rPr>
          <w:rFonts w:ascii="Times New Roman" w:hAnsi="Times New Roman" w:cs="Times New Roman"/>
          <w:sz w:val="24"/>
          <w:shd w:val="clear" w:color="auto" w:fill="FFFFFF"/>
          <w:lang w:val="bg-BG" w:eastAsia="bg-BG"/>
        </w:rPr>
        <w:t xml:space="preserve"> (чл. 54, ал. 1, т. 6 от ЗОП)</w:t>
      </w:r>
      <w:r w:rsidRPr="00485B41">
        <w:rPr>
          <w:rFonts w:ascii="Times New Roman" w:hAnsi="Times New Roman" w:cs="Times New Roman"/>
          <w:sz w:val="24"/>
          <w:shd w:val="clear" w:color="auto" w:fill="FFFFFF"/>
          <w:lang w:val="bg-BG" w:eastAsia="bg-BG"/>
        </w:rPr>
        <w:t>;</w:t>
      </w:r>
    </w:p>
    <w:p w:rsidR="00931B98" w:rsidRPr="00485B41" w:rsidRDefault="00931B98" w:rsidP="000F31B1">
      <w:pPr>
        <w:widowControl w:val="0"/>
        <w:tabs>
          <w:tab w:val="left" w:pos="1047"/>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е)</w:t>
      </w:r>
      <w:r w:rsidRPr="00485B41">
        <w:rPr>
          <w:rFonts w:ascii="Times New Roman" w:hAnsi="Times New Roman" w:cs="Times New Roman"/>
          <w:sz w:val="24"/>
          <w:shd w:val="clear" w:color="auto" w:fill="FFFFFF"/>
          <w:lang w:val="bg-BG" w:eastAsia="bg-BG"/>
        </w:rPr>
        <w:tab/>
        <w:t xml:space="preserve">налице е конфликт на интереси, </w:t>
      </w:r>
      <w:r w:rsidR="00EF5079" w:rsidRPr="00485B41">
        <w:rPr>
          <w:rFonts w:ascii="Times New Roman" w:hAnsi="Times New Roman" w:cs="Times New Roman"/>
          <w:sz w:val="24"/>
          <w:shd w:val="clear" w:color="auto" w:fill="FFFFFF"/>
          <w:lang w:val="bg-BG" w:eastAsia="bg-BG"/>
        </w:rPr>
        <w:t xml:space="preserve">по смисъла на § 2, т. 21 от Допълнителните разпоредби на ЗОП, </w:t>
      </w:r>
      <w:r w:rsidRPr="00485B41">
        <w:rPr>
          <w:rFonts w:ascii="Times New Roman" w:hAnsi="Times New Roman" w:cs="Times New Roman"/>
          <w:sz w:val="24"/>
          <w:shd w:val="clear" w:color="auto" w:fill="FFFFFF"/>
          <w:lang w:val="bg-BG" w:eastAsia="bg-BG"/>
        </w:rPr>
        <w:t>който не може да бъде отстранен</w:t>
      </w:r>
      <w:r w:rsidR="003E256E" w:rsidRPr="00485B41">
        <w:rPr>
          <w:rFonts w:ascii="Times New Roman" w:hAnsi="Times New Roman" w:cs="Times New Roman"/>
          <w:sz w:val="24"/>
          <w:shd w:val="clear" w:color="auto" w:fill="FFFFFF"/>
          <w:lang w:val="bg-BG" w:eastAsia="bg-BG"/>
        </w:rPr>
        <w:t xml:space="preserve"> (чл. 54, ал. 1, т. 7 от ЗОП)</w:t>
      </w:r>
      <w:r w:rsidRPr="00485B41">
        <w:rPr>
          <w:rFonts w:ascii="Times New Roman" w:hAnsi="Times New Roman" w:cs="Times New Roman"/>
          <w:sz w:val="24"/>
          <w:shd w:val="clear" w:color="auto" w:fill="FFFFFF"/>
          <w:lang w:val="bg-BG" w:eastAsia="bg-BG"/>
        </w:rPr>
        <w:t>.</w:t>
      </w:r>
    </w:p>
    <w:p w:rsidR="00931B98" w:rsidRPr="00485B41" w:rsidRDefault="00931B98" w:rsidP="005A405D">
      <w:pPr>
        <w:widowControl w:val="0"/>
        <w:numPr>
          <w:ilvl w:val="2"/>
          <w:numId w:val="4"/>
        </w:numPr>
        <w:tabs>
          <w:tab w:val="left" w:pos="1402"/>
        </w:tabs>
        <w:suppressAutoHyphens w:val="0"/>
        <w:spacing w:after="300"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Основанията по т. 2.1.1, б. “а”, и “е” се отнасят за лицата, които представляват участника, за лицата, които са членове на управителни и надзорни органи на участника, и за други лица, които имат правомощия да упражняват контрол при вземането на решения от тези органи.</w:t>
      </w:r>
    </w:p>
    <w:p w:rsidR="00931B98" w:rsidRPr="00485B41" w:rsidRDefault="00931B98" w:rsidP="000F31B1">
      <w:pPr>
        <w:widowControl w:val="0"/>
        <w:suppressAutoHyphens w:val="0"/>
        <w:spacing w:line="257" w:lineRule="auto"/>
        <w:jc w:val="both"/>
        <w:rPr>
          <w:rFonts w:ascii="Times New Roman" w:hAnsi="Times New Roman" w:cs="Times New Roman"/>
          <w:sz w:val="24"/>
          <w:lang w:val="bg-BG" w:eastAsia="bg-BG"/>
        </w:rPr>
      </w:pPr>
      <w:r w:rsidRPr="00485B41">
        <w:rPr>
          <w:rFonts w:ascii="Times New Roman" w:hAnsi="Times New Roman" w:cs="Times New Roman"/>
          <w:i/>
          <w:iCs/>
          <w:sz w:val="24"/>
          <w:shd w:val="clear" w:color="auto" w:fill="FFFFFF"/>
          <w:lang w:val="bg-BG" w:eastAsia="bg-BG"/>
        </w:rPr>
        <w:t>Забележка</w:t>
      </w:r>
      <w:r w:rsidRPr="00485B41">
        <w:rPr>
          <w:rFonts w:ascii="Times New Roman" w:hAnsi="Times New Roman" w:cs="Times New Roman"/>
          <w:sz w:val="24"/>
          <w:shd w:val="clear" w:color="auto" w:fill="FFFFFF"/>
          <w:lang w:val="bg-BG" w:eastAsia="bg-BG"/>
        </w:rPr>
        <w:t>: Лицата, които представляват участника и лицата, които са членове</w:t>
      </w:r>
      <w:r w:rsidR="00336B12">
        <w:rPr>
          <w:rFonts w:ascii="Times New Roman" w:hAnsi="Times New Roman" w:cs="Times New Roman"/>
          <w:sz w:val="24"/>
          <w:shd w:val="clear" w:color="auto" w:fill="FFFFFF"/>
          <w:lang w:val="bg-BG" w:eastAsia="bg-BG"/>
        </w:rPr>
        <w:t xml:space="preserve"> </w:t>
      </w:r>
      <w:r w:rsidRPr="00485B41">
        <w:rPr>
          <w:rFonts w:ascii="Times New Roman" w:hAnsi="Times New Roman" w:cs="Times New Roman"/>
          <w:sz w:val="24"/>
          <w:shd w:val="clear" w:color="auto" w:fill="FFFFFF"/>
          <w:lang w:val="bg-BG" w:eastAsia="bg-BG"/>
        </w:rPr>
        <w:t>на управителни и надзорни органи на участника са, както следва;</w:t>
      </w:r>
    </w:p>
    <w:p w:rsidR="00931B98" w:rsidRPr="00485B41" w:rsidRDefault="00931B98" w:rsidP="000F31B1">
      <w:pPr>
        <w:widowControl w:val="0"/>
        <w:tabs>
          <w:tab w:val="left" w:pos="1044"/>
        </w:tabs>
        <w:suppressAutoHyphens w:val="0"/>
        <w:spacing w:line="257" w:lineRule="auto"/>
        <w:ind w:left="1000" w:hanging="28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а)</w:t>
      </w:r>
      <w:r w:rsidRPr="00485B41">
        <w:rPr>
          <w:rFonts w:ascii="Times New Roman" w:hAnsi="Times New Roman" w:cs="Times New Roman"/>
          <w:sz w:val="24"/>
          <w:shd w:val="clear" w:color="auto" w:fill="FFFFFF"/>
          <w:lang w:val="bg-BG" w:eastAsia="bg-BG"/>
        </w:rPr>
        <w:tab/>
        <w:t>при събирателно дружество - лицата по чл. 84, ал. 1 и чл. 89, ал. 1 от Търговския закон;</w:t>
      </w:r>
    </w:p>
    <w:p w:rsidR="00931B98" w:rsidRPr="00485B4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б)</w:t>
      </w:r>
      <w:r w:rsidRPr="00485B41">
        <w:rPr>
          <w:rFonts w:ascii="Times New Roman" w:hAnsi="Times New Roman" w:cs="Times New Roman"/>
          <w:sz w:val="24"/>
          <w:shd w:val="clear" w:color="auto" w:fill="FFFFFF"/>
          <w:lang w:val="bg-BG" w:eastAsia="bg-BG"/>
        </w:rPr>
        <w:tab/>
        <w:t>при командитно дружество - неограничено отговорните съдружници по чл. 105 от Търговския закон;</w:t>
      </w:r>
    </w:p>
    <w:p w:rsidR="00931B98" w:rsidRPr="00485B4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в)</w:t>
      </w:r>
      <w:r w:rsidRPr="00485B41">
        <w:rPr>
          <w:rFonts w:ascii="Times New Roman" w:hAnsi="Times New Roman" w:cs="Times New Roman"/>
          <w:sz w:val="24"/>
          <w:shd w:val="clear" w:color="auto" w:fill="FFFFFF"/>
          <w:lang w:val="bg-BG" w:eastAsia="bg-BG"/>
        </w:rPr>
        <w:tab/>
        <w:t>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931B98" w:rsidRPr="00485B41" w:rsidRDefault="00931B98" w:rsidP="000F31B1">
      <w:pPr>
        <w:widowControl w:val="0"/>
        <w:tabs>
          <w:tab w:val="left" w:pos="1063"/>
        </w:tabs>
        <w:suppressAutoHyphens w:val="0"/>
        <w:spacing w:line="257" w:lineRule="auto"/>
        <w:ind w:left="1000" w:hanging="28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г)</w:t>
      </w:r>
      <w:r w:rsidRPr="00485B41">
        <w:rPr>
          <w:rFonts w:ascii="Times New Roman" w:hAnsi="Times New Roman" w:cs="Times New Roman"/>
          <w:sz w:val="24"/>
          <w:shd w:val="clear" w:color="auto" w:fill="FFFFFF"/>
          <w:lang w:val="bg-BG" w:eastAsia="bg-BG"/>
        </w:rPr>
        <w:tab/>
        <w:t>при акционерно дружество - лицата по чл. 241, ал. 1, чл. 242, ал. 1 и чл. 244, ал. 1 от Търговския закон;</w:t>
      </w:r>
    </w:p>
    <w:p w:rsidR="00931B98" w:rsidRPr="00485B41" w:rsidRDefault="00931B98" w:rsidP="000F31B1">
      <w:pPr>
        <w:widowControl w:val="0"/>
        <w:tabs>
          <w:tab w:val="left" w:pos="1068"/>
        </w:tabs>
        <w:suppressAutoHyphens w:val="0"/>
        <w:spacing w:line="257" w:lineRule="auto"/>
        <w:ind w:left="1000" w:hanging="28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д)</w:t>
      </w:r>
      <w:r w:rsidRPr="00485B41">
        <w:rPr>
          <w:rFonts w:ascii="Times New Roman" w:hAnsi="Times New Roman" w:cs="Times New Roman"/>
          <w:sz w:val="24"/>
          <w:shd w:val="clear" w:color="auto" w:fill="FFFFFF"/>
          <w:lang w:val="bg-BG" w:eastAsia="bg-BG"/>
        </w:rPr>
        <w:tab/>
        <w:t>при командитно дружество с акции - лицата по чл. 256 във връзка с чл. 244, ал. 1 от Търговския закон;</w:t>
      </w:r>
    </w:p>
    <w:p w:rsidR="00931B98" w:rsidRPr="00485B41" w:rsidRDefault="00931B98" w:rsidP="000F31B1">
      <w:pPr>
        <w:widowControl w:val="0"/>
        <w:tabs>
          <w:tab w:val="left" w:pos="1068"/>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е)</w:t>
      </w:r>
      <w:r w:rsidRPr="00485B41">
        <w:rPr>
          <w:rFonts w:ascii="Times New Roman" w:hAnsi="Times New Roman" w:cs="Times New Roman"/>
          <w:sz w:val="24"/>
          <w:shd w:val="clear" w:color="auto" w:fill="FFFFFF"/>
          <w:lang w:val="bg-BG" w:eastAsia="bg-BG"/>
        </w:rPr>
        <w:tab/>
        <w:t>при едноличен търговец - физическото лице - търговец;</w:t>
      </w:r>
    </w:p>
    <w:p w:rsidR="00931B98" w:rsidRPr="00485B41" w:rsidRDefault="00931B98" w:rsidP="000F31B1">
      <w:pPr>
        <w:widowControl w:val="0"/>
        <w:tabs>
          <w:tab w:val="left" w:pos="1111"/>
        </w:tabs>
        <w:suppressAutoHyphens w:val="0"/>
        <w:spacing w:line="257" w:lineRule="auto"/>
        <w:ind w:left="1000" w:hanging="28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lastRenderedPageBreak/>
        <w:t>ж)</w:t>
      </w:r>
      <w:r w:rsidRPr="00485B41">
        <w:rPr>
          <w:rFonts w:ascii="Times New Roman" w:hAnsi="Times New Roman" w:cs="Times New Roman"/>
          <w:sz w:val="24"/>
          <w:shd w:val="clear" w:color="auto" w:fill="FFFFFF"/>
          <w:lang w:val="bg-BG" w:eastAsia="bg-BG"/>
        </w:rPr>
        <w:tab/>
        <w:t>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931B98" w:rsidRPr="00485B41" w:rsidRDefault="00931B98" w:rsidP="000F31B1">
      <w:pPr>
        <w:widowControl w:val="0"/>
        <w:tabs>
          <w:tab w:val="left" w:pos="1111"/>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з)</w:t>
      </w:r>
      <w:r w:rsidRPr="00485B41">
        <w:rPr>
          <w:rFonts w:ascii="Times New Roman" w:hAnsi="Times New Roman" w:cs="Times New Roman"/>
          <w:sz w:val="24"/>
          <w:shd w:val="clear" w:color="auto" w:fill="FFFFFF"/>
          <w:lang w:val="bg-BG" w:eastAsia="bg-BG"/>
        </w:rPr>
        <w:tab/>
        <w:t>в случаите по б. “а” - “ж” - и прокуристите, когато има такива</w:t>
      </w:r>
      <w:r w:rsidR="003A78B5" w:rsidRPr="00485B41">
        <w:rPr>
          <w:rFonts w:ascii="Times New Roman" w:hAnsi="Times New Roman" w:cs="Times New Roman"/>
          <w:sz w:val="24"/>
          <w:shd w:val="clear" w:color="auto" w:fill="FFFFFF"/>
          <w:lang w:val="bg-BG" w:eastAsia="bg-BG"/>
        </w:rPr>
        <w:t xml:space="preserve">. Когато лицето има повече от един прокурист, декларацията се подава само от </w:t>
      </w:r>
      <w:r w:rsidR="00304B52" w:rsidRPr="00485B41">
        <w:rPr>
          <w:rFonts w:ascii="Times New Roman" w:hAnsi="Times New Roman" w:cs="Times New Roman"/>
          <w:sz w:val="24"/>
          <w:shd w:val="clear" w:color="auto" w:fill="FFFFFF"/>
          <w:lang w:val="bg-BG" w:eastAsia="bg-BG"/>
        </w:rPr>
        <w:t>прокуриста, в чиято представителна власт е включена територията на Република България</w:t>
      </w:r>
      <w:r w:rsidRPr="00485B41">
        <w:rPr>
          <w:rFonts w:ascii="Times New Roman" w:hAnsi="Times New Roman" w:cs="Times New Roman"/>
          <w:sz w:val="24"/>
          <w:shd w:val="clear" w:color="auto" w:fill="FFFFFF"/>
          <w:lang w:val="bg-BG" w:eastAsia="bg-BG"/>
        </w:rPr>
        <w:t>;</w:t>
      </w:r>
    </w:p>
    <w:p w:rsidR="00931B98" w:rsidRPr="00485B41" w:rsidRDefault="00931B98" w:rsidP="000F31B1">
      <w:pPr>
        <w:widowControl w:val="0"/>
        <w:tabs>
          <w:tab w:val="left" w:pos="1111"/>
        </w:tabs>
        <w:suppressAutoHyphens w:val="0"/>
        <w:spacing w:line="257" w:lineRule="auto"/>
        <w:ind w:left="1000" w:hanging="28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и)</w:t>
      </w:r>
      <w:r w:rsidRPr="00485B41">
        <w:rPr>
          <w:rFonts w:ascii="Times New Roman" w:hAnsi="Times New Roman" w:cs="Times New Roman"/>
          <w:sz w:val="24"/>
          <w:shd w:val="clear" w:color="auto" w:fill="FFFFFF"/>
          <w:lang w:val="bg-BG" w:eastAsia="bg-BG"/>
        </w:rPr>
        <w:tab/>
        <w:t>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931B98" w:rsidRPr="00485B41" w:rsidRDefault="00931B98" w:rsidP="000F31B1">
      <w:pPr>
        <w:widowControl w:val="0"/>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Други лица, които имат правомощия да упражняват контрол при вземането на решения от управителните и надзорните органи на участника,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931B98" w:rsidRPr="00485B41" w:rsidRDefault="00931B98" w:rsidP="005A405D">
      <w:pPr>
        <w:widowControl w:val="0"/>
        <w:numPr>
          <w:ilvl w:val="2"/>
          <w:numId w:val="4"/>
        </w:numPr>
        <w:tabs>
          <w:tab w:val="left" w:pos="1404"/>
        </w:tabs>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Отстранява се и участник в процедурата - обединение от физически и/или юридически лица, когато за член на обединението е налице някое от основания</w:t>
      </w:r>
      <w:r w:rsidR="00301742" w:rsidRPr="00485B41">
        <w:rPr>
          <w:rFonts w:ascii="Times New Roman" w:hAnsi="Times New Roman" w:cs="Times New Roman"/>
          <w:sz w:val="24"/>
          <w:shd w:val="clear" w:color="auto" w:fill="FFFFFF"/>
          <w:lang w:val="bg-BG" w:eastAsia="bg-BG"/>
        </w:rPr>
        <w:t>та</w:t>
      </w:r>
      <w:r w:rsidRPr="00485B41">
        <w:rPr>
          <w:rFonts w:ascii="Times New Roman" w:hAnsi="Times New Roman" w:cs="Times New Roman"/>
          <w:sz w:val="24"/>
          <w:shd w:val="clear" w:color="auto" w:fill="FFFFFF"/>
          <w:lang w:val="bg-BG" w:eastAsia="bg-BG"/>
        </w:rPr>
        <w:t xml:space="preserve"> за отстраняване</w:t>
      </w:r>
      <w:r w:rsidR="00301742" w:rsidRPr="00485B41">
        <w:rPr>
          <w:rFonts w:ascii="Times New Roman" w:hAnsi="Times New Roman" w:cs="Times New Roman"/>
          <w:sz w:val="24"/>
          <w:shd w:val="clear" w:color="auto" w:fill="FFFFFF"/>
          <w:lang w:val="bg-BG" w:eastAsia="bg-BG"/>
        </w:rPr>
        <w:t xml:space="preserve"> по чл. 54, ал. 1</w:t>
      </w:r>
      <w:r w:rsidR="005E635C">
        <w:rPr>
          <w:rFonts w:ascii="Times New Roman" w:hAnsi="Times New Roman" w:cs="Times New Roman"/>
          <w:sz w:val="24"/>
          <w:shd w:val="clear" w:color="auto" w:fill="FFFFFF"/>
          <w:lang w:val="bg-BG" w:eastAsia="bg-BG"/>
        </w:rPr>
        <w:t xml:space="preserve"> от ЗОП</w:t>
      </w:r>
      <w:r w:rsidR="00301742" w:rsidRPr="00485B41">
        <w:rPr>
          <w:rFonts w:ascii="Times New Roman" w:hAnsi="Times New Roman" w:cs="Times New Roman"/>
          <w:sz w:val="24"/>
          <w:shd w:val="clear" w:color="auto" w:fill="FFFFFF"/>
          <w:lang w:val="bg-BG" w:eastAsia="bg-BG"/>
        </w:rPr>
        <w:t xml:space="preserve"> и посочените </w:t>
      </w:r>
      <w:r w:rsidR="003403E8" w:rsidRPr="00485B41">
        <w:rPr>
          <w:rFonts w:ascii="Times New Roman" w:hAnsi="Times New Roman" w:cs="Times New Roman"/>
          <w:sz w:val="24"/>
          <w:shd w:val="clear" w:color="auto" w:fill="FFFFFF"/>
          <w:lang w:val="bg-BG" w:eastAsia="bg-BG"/>
        </w:rPr>
        <w:t xml:space="preserve">в обявлението </w:t>
      </w:r>
      <w:r w:rsidR="00301742" w:rsidRPr="00485B41">
        <w:rPr>
          <w:rFonts w:ascii="Times New Roman" w:hAnsi="Times New Roman" w:cs="Times New Roman"/>
          <w:sz w:val="24"/>
          <w:shd w:val="clear" w:color="auto" w:fill="FFFFFF"/>
          <w:lang w:val="bg-BG" w:eastAsia="bg-BG"/>
        </w:rPr>
        <w:t>от възложителя обстоятелства по чл. 55,ал. 1 от ЗОП, възникнали преди или по време на процедурата</w:t>
      </w:r>
      <w:r w:rsidRPr="00485B41">
        <w:rPr>
          <w:rFonts w:ascii="Times New Roman" w:hAnsi="Times New Roman" w:cs="Times New Roman"/>
          <w:sz w:val="24"/>
          <w:shd w:val="clear" w:color="auto" w:fill="FFFFFF"/>
          <w:lang w:val="bg-BG" w:eastAsia="bg-BG"/>
        </w:rPr>
        <w:t>.</w:t>
      </w:r>
    </w:p>
    <w:p w:rsidR="00931B98" w:rsidRPr="00485B41" w:rsidRDefault="00931B98" w:rsidP="005A405D">
      <w:pPr>
        <w:widowControl w:val="0"/>
        <w:numPr>
          <w:ilvl w:val="2"/>
          <w:numId w:val="4"/>
        </w:numPr>
        <w:tabs>
          <w:tab w:val="left" w:pos="1399"/>
        </w:tabs>
        <w:suppressAutoHyphens w:val="0"/>
        <w:spacing w:after="280"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Основан</w:t>
      </w:r>
      <w:r w:rsidR="00EA46E2" w:rsidRPr="00485B41">
        <w:rPr>
          <w:rFonts w:ascii="Times New Roman" w:hAnsi="Times New Roman" w:cs="Times New Roman"/>
          <w:sz w:val="24"/>
          <w:shd w:val="clear" w:color="auto" w:fill="FFFFFF"/>
          <w:lang w:val="bg-BG" w:eastAsia="bg-BG"/>
        </w:rPr>
        <w:t>ията за отстраняване по т. 2.1.</w:t>
      </w:r>
      <w:r w:rsidRPr="00485B41">
        <w:rPr>
          <w:rFonts w:ascii="Times New Roman" w:hAnsi="Times New Roman" w:cs="Times New Roman"/>
          <w:sz w:val="24"/>
          <w:shd w:val="clear" w:color="auto" w:fill="FFFFFF"/>
          <w:lang w:val="bg-BG" w:eastAsia="bg-BG"/>
        </w:rPr>
        <w:t>1, б. “а” по-горе се прилагат до изтичане на пет години от влизането в сила на присъдата, освен ако в нея е посочен д</w:t>
      </w:r>
      <w:r w:rsidR="00427079" w:rsidRPr="00485B41">
        <w:rPr>
          <w:rFonts w:ascii="Times New Roman" w:hAnsi="Times New Roman" w:cs="Times New Roman"/>
          <w:sz w:val="24"/>
          <w:shd w:val="clear" w:color="auto" w:fill="FFFFFF"/>
          <w:lang w:val="bg-BG" w:eastAsia="bg-BG"/>
        </w:rPr>
        <w:t>руг срок, а тези по т. 2.1.1, буква</w:t>
      </w:r>
      <w:r w:rsidRPr="00485B41">
        <w:rPr>
          <w:rFonts w:ascii="Times New Roman" w:hAnsi="Times New Roman" w:cs="Times New Roman"/>
          <w:sz w:val="24"/>
          <w:shd w:val="clear" w:color="auto" w:fill="FFFFFF"/>
          <w:lang w:val="bg-BG" w:eastAsia="bg-BG"/>
        </w:rPr>
        <w:t xml:space="preserve"> “г”, предложение първо</w:t>
      </w:r>
      <w:r w:rsidR="00427079" w:rsidRPr="00485B41">
        <w:rPr>
          <w:rFonts w:ascii="Times New Roman" w:hAnsi="Times New Roman" w:cs="Times New Roman"/>
          <w:sz w:val="24"/>
          <w:shd w:val="clear" w:color="auto" w:fill="FFFFFF"/>
          <w:lang w:val="bg-BG" w:eastAsia="bg-BG"/>
        </w:rPr>
        <w:t xml:space="preserve"> (</w:t>
      </w:r>
      <w:proofErr w:type="spellStart"/>
      <w:r w:rsidR="00427079" w:rsidRPr="00485B41">
        <w:rPr>
          <w:rFonts w:ascii="Times New Roman" w:hAnsi="Times New Roman" w:cs="Times New Roman"/>
          <w:sz w:val="24"/>
          <w:shd w:val="clear" w:color="auto" w:fill="FFFFFF"/>
          <w:lang w:val="bg-BG" w:eastAsia="bg-BG"/>
        </w:rPr>
        <w:t>аа</w:t>
      </w:r>
      <w:proofErr w:type="spellEnd"/>
      <w:r w:rsidR="00427079" w:rsidRPr="00485B41">
        <w:rPr>
          <w:rFonts w:ascii="Times New Roman" w:hAnsi="Times New Roman" w:cs="Times New Roman"/>
          <w:sz w:val="24"/>
          <w:shd w:val="clear" w:color="auto" w:fill="FFFFFF"/>
          <w:lang w:val="bg-BG" w:eastAsia="bg-BG"/>
        </w:rPr>
        <w:t>)</w:t>
      </w:r>
      <w:r w:rsidR="00D14A44" w:rsidRPr="00485B41">
        <w:rPr>
          <w:rFonts w:ascii="Times New Roman" w:hAnsi="Times New Roman" w:cs="Times New Roman"/>
          <w:sz w:val="24"/>
          <w:shd w:val="clear" w:color="auto" w:fill="FFFFFF"/>
          <w:lang w:val="bg-BG" w:eastAsia="bg-BG"/>
        </w:rPr>
        <w:t xml:space="preserve">- чл. 54, ал. 1, т. 5, буква „а” от ЗОП, </w:t>
      </w:r>
      <w:r w:rsidRPr="00485B41">
        <w:rPr>
          <w:rFonts w:ascii="Times New Roman" w:hAnsi="Times New Roman" w:cs="Times New Roman"/>
          <w:sz w:val="24"/>
          <w:shd w:val="clear" w:color="auto" w:fill="FFFFFF"/>
          <w:lang w:val="bg-BG" w:eastAsia="bg-BG"/>
        </w:rPr>
        <w:t>и б</w:t>
      </w:r>
      <w:r w:rsidR="00427079" w:rsidRPr="00485B41">
        <w:rPr>
          <w:rFonts w:ascii="Times New Roman" w:hAnsi="Times New Roman" w:cs="Times New Roman"/>
          <w:sz w:val="24"/>
          <w:shd w:val="clear" w:color="auto" w:fill="FFFFFF"/>
          <w:lang w:val="bg-BG" w:eastAsia="bg-BG"/>
        </w:rPr>
        <w:t>уква</w:t>
      </w:r>
      <w:r w:rsidRPr="00485B41">
        <w:rPr>
          <w:rFonts w:ascii="Times New Roman" w:hAnsi="Times New Roman" w:cs="Times New Roman"/>
          <w:sz w:val="24"/>
          <w:shd w:val="clear" w:color="auto" w:fill="FFFFFF"/>
          <w:lang w:val="bg-BG" w:eastAsia="bg-BG"/>
        </w:rPr>
        <w:t xml:space="preserve"> “д” </w:t>
      </w:r>
      <w:r w:rsidR="00D14A44" w:rsidRPr="00485B41">
        <w:rPr>
          <w:rFonts w:ascii="Times New Roman" w:hAnsi="Times New Roman" w:cs="Times New Roman"/>
          <w:sz w:val="24"/>
          <w:shd w:val="clear" w:color="auto" w:fill="FFFFFF"/>
          <w:lang w:val="bg-BG" w:eastAsia="bg-BG"/>
        </w:rPr>
        <w:t xml:space="preserve">- чл. 54, ал. 1, т. </w:t>
      </w:r>
      <w:r w:rsidR="006A4951" w:rsidRPr="00485B41">
        <w:rPr>
          <w:rFonts w:ascii="Times New Roman" w:hAnsi="Times New Roman" w:cs="Times New Roman"/>
          <w:sz w:val="24"/>
          <w:shd w:val="clear" w:color="auto" w:fill="FFFFFF"/>
          <w:lang w:val="bg-BG" w:eastAsia="bg-BG"/>
        </w:rPr>
        <w:t>6</w:t>
      </w:r>
      <w:r w:rsidR="00D14A44" w:rsidRPr="00485B41">
        <w:rPr>
          <w:rFonts w:ascii="Times New Roman" w:hAnsi="Times New Roman" w:cs="Times New Roman"/>
          <w:sz w:val="24"/>
          <w:shd w:val="clear" w:color="auto" w:fill="FFFFFF"/>
          <w:lang w:val="bg-BG" w:eastAsia="bg-BG"/>
        </w:rPr>
        <w:t xml:space="preserve"> от ЗОП</w:t>
      </w:r>
      <w:r w:rsidRPr="00485B41">
        <w:rPr>
          <w:rFonts w:ascii="Times New Roman" w:hAnsi="Times New Roman" w:cs="Times New Roman"/>
          <w:sz w:val="24"/>
          <w:shd w:val="clear" w:color="auto" w:fill="FFFFFF"/>
          <w:lang w:val="bg-BG" w:eastAsia="bg-BG"/>
        </w:rPr>
        <w:t>- три години от датата на настъпване на обстоятелствата, освен ако в акта, с който е установено обстоятелството, е посочен друг срок.</w:t>
      </w:r>
    </w:p>
    <w:p w:rsidR="00931B98" w:rsidRPr="00485B41" w:rsidRDefault="00931B98" w:rsidP="000F31B1">
      <w:pPr>
        <w:widowControl w:val="0"/>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Информация относно липсата или наличието на обстоятелства по т. 2.1.1 б. “а” се попълва в ЕЕДОП както следва:</w:t>
      </w:r>
    </w:p>
    <w:p w:rsidR="00931B98" w:rsidRPr="00485B41" w:rsidRDefault="00931B98" w:rsidP="000F31B1">
      <w:pPr>
        <w:widowControl w:val="0"/>
        <w:suppressAutoHyphens w:val="0"/>
        <w:spacing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В Част III, Раздел А участникът следва да предостави информация относно присъди за следните престъпления:</w:t>
      </w:r>
    </w:p>
    <w:p w:rsidR="00931B98" w:rsidRPr="00485B4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485B41">
        <w:rPr>
          <w:rFonts w:ascii="Times New Roman" w:hAnsi="Times New Roman" w:cs="Times New Roman"/>
          <w:i/>
          <w:iCs/>
          <w:sz w:val="24"/>
          <w:shd w:val="clear" w:color="auto" w:fill="FFFFFF"/>
          <w:lang w:val="bg-BG" w:eastAsia="bg-BG"/>
        </w:rPr>
        <w:t>Участие в престъпна организация</w:t>
      </w:r>
      <w:r w:rsidRPr="00485B41">
        <w:rPr>
          <w:rFonts w:ascii="Times New Roman" w:hAnsi="Times New Roman" w:cs="Times New Roman"/>
          <w:sz w:val="24"/>
          <w:shd w:val="clear" w:color="auto" w:fill="FFFFFF"/>
          <w:lang w:val="bg-BG" w:eastAsia="bg-BG"/>
        </w:rPr>
        <w:t xml:space="preserve"> - по чл. 321 и 321а от НК;</w:t>
      </w:r>
    </w:p>
    <w:p w:rsidR="00931B98" w:rsidRPr="00485B4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485B41">
        <w:rPr>
          <w:rFonts w:ascii="Times New Roman" w:hAnsi="Times New Roman" w:cs="Times New Roman"/>
          <w:i/>
          <w:iCs/>
          <w:sz w:val="24"/>
          <w:shd w:val="clear" w:color="auto" w:fill="FFFFFF"/>
          <w:lang w:val="bg-BG" w:eastAsia="bg-BG"/>
        </w:rPr>
        <w:t>Корупция</w:t>
      </w:r>
      <w:r w:rsidRPr="00485B41">
        <w:rPr>
          <w:rFonts w:ascii="Times New Roman" w:hAnsi="Times New Roman" w:cs="Times New Roman"/>
          <w:sz w:val="24"/>
          <w:shd w:val="clear" w:color="auto" w:fill="FFFFFF"/>
          <w:lang w:val="bg-BG" w:eastAsia="bg-BG"/>
        </w:rPr>
        <w:t xml:space="preserve"> - по чл. 301 - 307 от НК;</w:t>
      </w:r>
    </w:p>
    <w:p w:rsidR="00931B98" w:rsidRPr="00485B41" w:rsidRDefault="00931B98" w:rsidP="005A405D">
      <w:pPr>
        <w:widowControl w:val="0"/>
        <w:numPr>
          <w:ilvl w:val="0"/>
          <w:numId w:val="7"/>
        </w:numPr>
        <w:tabs>
          <w:tab w:val="left" w:pos="740"/>
        </w:tabs>
        <w:suppressAutoHyphens w:val="0"/>
        <w:spacing w:line="257" w:lineRule="auto"/>
        <w:ind w:left="284" w:hanging="340"/>
        <w:jc w:val="both"/>
        <w:rPr>
          <w:rFonts w:ascii="Times New Roman" w:hAnsi="Times New Roman" w:cs="Times New Roman"/>
          <w:sz w:val="24"/>
          <w:lang w:val="bg-BG" w:eastAsia="bg-BG"/>
        </w:rPr>
      </w:pPr>
      <w:r w:rsidRPr="00485B41">
        <w:rPr>
          <w:rFonts w:ascii="Times New Roman" w:hAnsi="Times New Roman" w:cs="Times New Roman"/>
          <w:i/>
          <w:iCs/>
          <w:sz w:val="24"/>
          <w:shd w:val="clear" w:color="auto" w:fill="FFFFFF"/>
          <w:lang w:val="bg-BG" w:eastAsia="bg-BG"/>
        </w:rPr>
        <w:t>Измама</w:t>
      </w:r>
      <w:r w:rsidRPr="00485B41">
        <w:rPr>
          <w:rFonts w:ascii="Times New Roman" w:hAnsi="Times New Roman" w:cs="Times New Roman"/>
          <w:sz w:val="24"/>
          <w:shd w:val="clear" w:color="auto" w:fill="FFFFFF"/>
          <w:lang w:val="bg-BG" w:eastAsia="bg-BG"/>
        </w:rPr>
        <w:t xml:space="preserve"> - по чл. 209 - 213 от НК;</w:t>
      </w:r>
    </w:p>
    <w:p w:rsidR="00931B98" w:rsidRPr="00485B41" w:rsidRDefault="00931B98" w:rsidP="005A405D">
      <w:pPr>
        <w:widowControl w:val="0"/>
        <w:numPr>
          <w:ilvl w:val="0"/>
          <w:numId w:val="7"/>
        </w:numPr>
        <w:tabs>
          <w:tab w:val="left" w:pos="740"/>
        </w:tabs>
        <w:suppressAutoHyphens w:val="0"/>
        <w:spacing w:line="257" w:lineRule="auto"/>
        <w:ind w:left="284" w:hanging="340"/>
        <w:jc w:val="both"/>
        <w:rPr>
          <w:rFonts w:ascii="Courier New" w:hAnsi="Courier New" w:cs="Courier New"/>
          <w:sz w:val="2"/>
          <w:szCs w:val="2"/>
          <w:lang w:val="bg-BG" w:eastAsia="bg-BG"/>
        </w:rPr>
      </w:pPr>
      <w:r w:rsidRPr="00485B41">
        <w:rPr>
          <w:rFonts w:ascii="Times New Roman" w:hAnsi="Times New Roman" w:cs="Times New Roman"/>
          <w:i/>
          <w:iCs/>
          <w:sz w:val="24"/>
          <w:shd w:val="clear" w:color="auto" w:fill="FFFFFF"/>
          <w:lang w:val="bg-BG" w:eastAsia="bg-BG"/>
        </w:rPr>
        <w:t>Терористични престъпления или престъпления, които са свързани с терористични дейности -</w:t>
      </w:r>
      <w:r w:rsidRPr="00485B41">
        <w:rPr>
          <w:rFonts w:ascii="Times New Roman" w:hAnsi="Times New Roman" w:cs="Times New Roman"/>
          <w:sz w:val="24"/>
          <w:shd w:val="clear" w:color="auto" w:fill="FFFFFF"/>
          <w:lang w:val="bg-BG" w:eastAsia="bg-BG"/>
        </w:rPr>
        <w:t xml:space="preserve"> по чл. 108а, ал. 1 от НК;</w:t>
      </w:r>
    </w:p>
    <w:p w:rsidR="003D5922" w:rsidRPr="00485B41" w:rsidRDefault="00931B98" w:rsidP="005A405D">
      <w:pPr>
        <w:widowControl w:val="0"/>
        <w:numPr>
          <w:ilvl w:val="0"/>
          <w:numId w:val="7"/>
        </w:numPr>
        <w:tabs>
          <w:tab w:val="left" w:pos="730"/>
        </w:tabs>
        <w:suppressAutoHyphens w:val="0"/>
        <w:spacing w:line="257" w:lineRule="auto"/>
        <w:ind w:left="284" w:hanging="340"/>
        <w:jc w:val="both"/>
        <w:rPr>
          <w:rFonts w:ascii="Times New Roman" w:hAnsi="Times New Roman" w:cs="Times New Roman"/>
          <w:i/>
          <w:iCs/>
          <w:sz w:val="24"/>
          <w:shd w:val="clear" w:color="auto" w:fill="FFFFFF"/>
          <w:lang w:val="bg-BG" w:eastAsia="bg-BG"/>
        </w:rPr>
      </w:pPr>
      <w:r w:rsidRPr="00485B41">
        <w:rPr>
          <w:rFonts w:ascii="Times New Roman" w:hAnsi="Times New Roman" w:cs="Times New Roman"/>
          <w:i/>
          <w:iCs/>
          <w:sz w:val="24"/>
          <w:shd w:val="clear" w:color="auto" w:fill="FFFFFF"/>
          <w:lang w:val="bg-BG" w:eastAsia="bg-BG"/>
        </w:rPr>
        <w:t>Изпиране на пари или финансиране на тероризъм -</w:t>
      </w:r>
      <w:r w:rsidRPr="00485B41">
        <w:rPr>
          <w:rFonts w:ascii="Times New Roman" w:hAnsi="Times New Roman" w:cs="Times New Roman"/>
          <w:sz w:val="24"/>
          <w:shd w:val="clear" w:color="auto" w:fill="FFFFFF"/>
          <w:lang w:val="bg-BG" w:eastAsia="bg-BG"/>
        </w:rPr>
        <w:t xml:space="preserve"> по чл. 253, 253а, или 253б от НК и </w:t>
      </w:r>
      <w:r w:rsidRPr="00485B41">
        <w:rPr>
          <w:rFonts w:ascii="Times New Roman" w:hAnsi="Times New Roman" w:cs="Times New Roman"/>
          <w:i/>
          <w:iCs/>
          <w:sz w:val="24"/>
          <w:shd w:val="clear" w:color="auto" w:fill="FFFFFF"/>
          <w:lang w:val="bg-BG" w:eastAsia="bg-BG"/>
        </w:rPr>
        <w:t>по чл. 108а, ал. 2 от НК</w:t>
      </w:r>
    </w:p>
    <w:p w:rsidR="00931B98" w:rsidRPr="00485B41" w:rsidRDefault="00931B98" w:rsidP="005A405D">
      <w:pPr>
        <w:widowControl w:val="0"/>
        <w:numPr>
          <w:ilvl w:val="0"/>
          <w:numId w:val="7"/>
        </w:numPr>
        <w:tabs>
          <w:tab w:val="left" w:pos="730"/>
        </w:tabs>
        <w:suppressAutoHyphens w:val="0"/>
        <w:spacing w:line="257" w:lineRule="auto"/>
        <w:ind w:left="284" w:hanging="340"/>
        <w:jc w:val="both"/>
        <w:rPr>
          <w:rFonts w:ascii="Times New Roman" w:hAnsi="Times New Roman" w:cs="Times New Roman"/>
          <w:i/>
          <w:iCs/>
          <w:sz w:val="24"/>
          <w:shd w:val="clear" w:color="auto" w:fill="FFFFFF"/>
          <w:lang w:val="bg-BG" w:eastAsia="bg-BG"/>
        </w:rPr>
      </w:pPr>
      <w:r w:rsidRPr="00485B41">
        <w:rPr>
          <w:rFonts w:ascii="Times New Roman" w:hAnsi="Times New Roman" w:cs="Times New Roman"/>
          <w:i/>
          <w:iCs/>
          <w:sz w:val="24"/>
          <w:shd w:val="clear" w:color="auto" w:fill="FFFFFF"/>
          <w:lang w:val="bg-BG" w:eastAsia="bg-BG"/>
        </w:rPr>
        <w:t xml:space="preserve">Детски труд и други форми на трафик на хора - </w:t>
      </w:r>
      <w:r w:rsidR="003D5922" w:rsidRPr="00485B41">
        <w:rPr>
          <w:rFonts w:ascii="Times New Roman" w:hAnsi="Times New Roman" w:cs="Times New Roman"/>
          <w:i/>
          <w:iCs/>
          <w:sz w:val="24"/>
          <w:shd w:val="clear" w:color="auto" w:fill="FFFFFF"/>
          <w:lang w:val="bg-BG" w:eastAsia="bg-BG"/>
        </w:rPr>
        <w:t>п</w:t>
      </w:r>
      <w:r w:rsidRPr="00485B41">
        <w:rPr>
          <w:rFonts w:ascii="Times New Roman" w:hAnsi="Times New Roman" w:cs="Times New Roman"/>
          <w:i/>
          <w:iCs/>
          <w:sz w:val="24"/>
          <w:shd w:val="clear" w:color="auto" w:fill="FFFFFF"/>
          <w:lang w:val="bg-BG" w:eastAsia="bg-BG"/>
        </w:rPr>
        <w:t>о чл. 192а или 159а - 159г от</w:t>
      </w:r>
      <w:r w:rsidR="007B2D68">
        <w:rPr>
          <w:rFonts w:ascii="Times New Roman" w:hAnsi="Times New Roman" w:cs="Times New Roman"/>
          <w:i/>
          <w:iCs/>
          <w:sz w:val="24"/>
          <w:shd w:val="clear" w:color="auto" w:fill="FFFFFF"/>
          <w:lang w:val="bg-BG" w:eastAsia="bg-BG"/>
        </w:rPr>
        <w:t xml:space="preserve"> </w:t>
      </w:r>
      <w:r w:rsidRPr="00485B41">
        <w:rPr>
          <w:rFonts w:ascii="Times New Roman" w:hAnsi="Times New Roman" w:cs="Times New Roman"/>
          <w:i/>
          <w:iCs/>
          <w:sz w:val="24"/>
          <w:shd w:val="clear" w:color="auto" w:fill="FFFFFF"/>
          <w:lang w:val="bg-BG" w:eastAsia="bg-BG"/>
        </w:rPr>
        <w:t>НК.</w:t>
      </w:r>
    </w:p>
    <w:p w:rsidR="00931B98" w:rsidRPr="00485B41" w:rsidRDefault="00931B98" w:rsidP="000F31B1">
      <w:pPr>
        <w:widowControl w:val="0"/>
        <w:suppressAutoHyphens w:val="0"/>
        <w:spacing w:line="259"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В Част III, Раздел Г участникът следва да предостави информация относно присъди за престъпления по чл. 194 - 208, чл. 213 а - 217, чл. 219 - 252 и чл. 254а - 260 от НК.</w:t>
      </w:r>
    </w:p>
    <w:p w:rsidR="00931B98" w:rsidRPr="00485B41" w:rsidRDefault="00931B98" w:rsidP="005A405D">
      <w:pPr>
        <w:widowControl w:val="0"/>
        <w:suppressAutoHyphens w:val="0"/>
        <w:spacing w:line="259"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 xml:space="preserve">Участниците посочват информация за престъпления, аналогични на посочените в </w:t>
      </w:r>
      <w:r w:rsidR="006D040B" w:rsidRPr="00485B41">
        <w:rPr>
          <w:rFonts w:ascii="Times New Roman" w:hAnsi="Times New Roman" w:cs="Times New Roman"/>
          <w:sz w:val="24"/>
          <w:shd w:val="clear" w:color="auto" w:fill="FFFFFF"/>
          <w:lang w:val="bg-BG" w:eastAsia="bg-BG"/>
        </w:rPr>
        <w:t>чл. 54, ал. 1, т. 1 от ЗОП</w:t>
      </w:r>
      <w:r w:rsidR="00D2069F">
        <w:rPr>
          <w:rFonts w:ascii="Times New Roman" w:hAnsi="Times New Roman" w:cs="Times New Roman"/>
          <w:sz w:val="24"/>
          <w:shd w:val="clear" w:color="auto" w:fill="FFFFFF"/>
          <w:lang w:val="bg-BG" w:eastAsia="bg-BG"/>
        </w:rPr>
        <w:t xml:space="preserve"> </w:t>
      </w:r>
      <w:r w:rsidR="005A405D" w:rsidRPr="00485B41">
        <w:rPr>
          <w:rFonts w:ascii="Times New Roman" w:hAnsi="Times New Roman" w:cs="Times New Roman"/>
          <w:sz w:val="24"/>
          <w:shd w:val="clear" w:color="auto" w:fill="FFFFFF"/>
          <w:lang w:val="bg-BG" w:eastAsia="bg-BG"/>
        </w:rPr>
        <w:t xml:space="preserve">(т. 2.1.1 б. „а“ от документацията) </w:t>
      </w:r>
      <w:r w:rsidRPr="00485B41">
        <w:rPr>
          <w:rFonts w:ascii="Times New Roman" w:hAnsi="Times New Roman" w:cs="Times New Roman"/>
          <w:sz w:val="24"/>
          <w:shd w:val="clear" w:color="auto" w:fill="FFFFFF"/>
          <w:lang w:val="bg-BG" w:eastAsia="bg-BG"/>
        </w:rPr>
        <w:t>при наличие на присъда в друга държава членка или трета страна.</w:t>
      </w:r>
    </w:p>
    <w:p w:rsidR="00931B98" w:rsidRPr="00485B41" w:rsidRDefault="00931B98" w:rsidP="000F31B1">
      <w:pPr>
        <w:widowControl w:val="0"/>
        <w:suppressAutoHyphens w:val="0"/>
        <w:spacing w:line="254"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485B41">
        <w:rPr>
          <w:rFonts w:ascii="Times New Roman" w:hAnsi="Times New Roman" w:cs="Times New Roman"/>
          <w:sz w:val="24"/>
          <w:shd w:val="clear" w:color="auto" w:fill="FFFFFF"/>
          <w:lang w:val="bg-BG" w:eastAsia="bg-BG"/>
        </w:rPr>
        <w:t>чл. 54, ал. 1, т. 3 от ЗОП</w:t>
      </w:r>
      <w:r w:rsidR="00991078">
        <w:rPr>
          <w:rFonts w:ascii="Times New Roman" w:hAnsi="Times New Roman" w:cs="Times New Roman"/>
          <w:sz w:val="24"/>
          <w:shd w:val="clear" w:color="auto" w:fill="FFFFFF"/>
          <w:lang w:val="bg-BG" w:eastAsia="bg-BG"/>
        </w:rPr>
        <w:t xml:space="preserve"> </w:t>
      </w:r>
      <w:r w:rsidR="005A405D" w:rsidRPr="00485B41">
        <w:rPr>
          <w:rFonts w:ascii="Times New Roman" w:hAnsi="Times New Roman" w:cs="Times New Roman"/>
          <w:sz w:val="24"/>
          <w:shd w:val="clear" w:color="auto" w:fill="FFFFFF"/>
          <w:lang w:val="bg-BG" w:eastAsia="bg-BG"/>
        </w:rPr>
        <w:t>(</w:t>
      </w:r>
      <w:r w:rsidR="005A405D" w:rsidRPr="00485B41">
        <w:rPr>
          <w:rFonts w:ascii="Times New Roman" w:hAnsi="Times New Roman" w:cs="Times New Roman"/>
          <w:color w:val="000000"/>
          <w:sz w:val="24"/>
          <w:lang w:val="bg-BG" w:eastAsia="bg-BG"/>
        </w:rPr>
        <w:t xml:space="preserve">по т. 2.1.1 б. “б”) </w:t>
      </w:r>
      <w:r w:rsidRPr="00485B41">
        <w:rPr>
          <w:rFonts w:ascii="Times New Roman" w:hAnsi="Times New Roman" w:cs="Times New Roman"/>
          <w:sz w:val="24"/>
          <w:shd w:val="clear" w:color="auto" w:fill="FFFFFF"/>
          <w:lang w:val="bg-BG" w:eastAsia="bg-BG"/>
        </w:rPr>
        <w:t xml:space="preserve">се попълва в Част </w:t>
      </w:r>
      <w:r w:rsidRPr="00485B41">
        <w:rPr>
          <w:rFonts w:ascii="Times New Roman" w:hAnsi="Times New Roman" w:cs="Times New Roman"/>
          <w:sz w:val="24"/>
          <w:shd w:val="clear" w:color="auto" w:fill="FFFFFF"/>
          <w:lang w:val="bg-BG" w:eastAsia="en-US"/>
        </w:rPr>
        <w:t xml:space="preserve">III, </w:t>
      </w:r>
      <w:r w:rsidRPr="00485B41">
        <w:rPr>
          <w:rFonts w:ascii="Times New Roman" w:hAnsi="Times New Roman" w:cs="Times New Roman"/>
          <w:sz w:val="24"/>
          <w:shd w:val="clear" w:color="auto" w:fill="FFFFFF"/>
          <w:lang w:val="bg-BG" w:eastAsia="bg-BG"/>
        </w:rPr>
        <w:t>Раздел Б от ЕЕДОП.</w:t>
      </w:r>
    </w:p>
    <w:p w:rsidR="00931B98" w:rsidRPr="00485B41" w:rsidRDefault="00931B98" w:rsidP="000F31B1">
      <w:pPr>
        <w:widowControl w:val="0"/>
        <w:suppressAutoHyphens w:val="0"/>
        <w:spacing w:line="254"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485B41">
        <w:rPr>
          <w:rFonts w:ascii="Times New Roman" w:hAnsi="Times New Roman" w:cs="Times New Roman"/>
          <w:sz w:val="24"/>
          <w:shd w:val="clear" w:color="auto" w:fill="FFFFFF"/>
          <w:lang w:val="bg-BG" w:eastAsia="bg-BG"/>
        </w:rPr>
        <w:t>54, ал. 1, т. 4, 5, 6 и 7 от ЗОП (</w:t>
      </w:r>
      <w:r w:rsidR="005A405D" w:rsidRPr="00485B41">
        <w:rPr>
          <w:rFonts w:ascii="Times New Roman" w:hAnsi="Times New Roman" w:cs="Times New Roman"/>
          <w:color w:val="000000"/>
          <w:sz w:val="24"/>
          <w:lang w:val="bg-BG" w:eastAsia="bg-BG"/>
        </w:rPr>
        <w:t xml:space="preserve">по т. 2.1.1 б. “в” - “е”) </w:t>
      </w:r>
      <w:r w:rsidRPr="00485B41">
        <w:rPr>
          <w:rFonts w:ascii="Times New Roman" w:hAnsi="Times New Roman" w:cs="Times New Roman"/>
          <w:sz w:val="24"/>
          <w:shd w:val="clear" w:color="auto" w:fill="FFFFFF"/>
          <w:lang w:val="bg-BG" w:eastAsia="bg-BG"/>
        </w:rPr>
        <w:t xml:space="preserve">се попълва в Част </w:t>
      </w:r>
      <w:r w:rsidRPr="00485B41">
        <w:rPr>
          <w:rFonts w:ascii="Times New Roman" w:hAnsi="Times New Roman" w:cs="Times New Roman"/>
          <w:sz w:val="24"/>
          <w:shd w:val="clear" w:color="auto" w:fill="FFFFFF"/>
          <w:lang w:val="bg-BG" w:eastAsia="en-US"/>
        </w:rPr>
        <w:t xml:space="preserve">III, </w:t>
      </w:r>
      <w:r w:rsidRPr="00485B41">
        <w:rPr>
          <w:rFonts w:ascii="Times New Roman" w:hAnsi="Times New Roman" w:cs="Times New Roman"/>
          <w:sz w:val="24"/>
          <w:shd w:val="clear" w:color="auto" w:fill="FFFFFF"/>
          <w:lang w:val="bg-BG" w:eastAsia="bg-BG"/>
        </w:rPr>
        <w:t>Раздел В от ЕЕДОП.</w:t>
      </w:r>
    </w:p>
    <w:p w:rsidR="002A592B" w:rsidRPr="00485B41" w:rsidRDefault="00931B98"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 xml:space="preserve">Информация относно липсата или наличието на обстоятелства по </w:t>
      </w:r>
      <w:r w:rsidR="005A405D" w:rsidRPr="00485B41">
        <w:rPr>
          <w:rFonts w:ascii="Times New Roman" w:hAnsi="Times New Roman" w:cs="Times New Roman"/>
          <w:sz w:val="24"/>
          <w:shd w:val="clear" w:color="auto" w:fill="FFFFFF"/>
          <w:lang w:val="bg-BG" w:eastAsia="bg-BG"/>
        </w:rPr>
        <w:t xml:space="preserve">54, ал. 1, т. 1 </w:t>
      </w:r>
      <w:r w:rsidR="005A405D" w:rsidRPr="00485B41">
        <w:rPr>
          <w:rFonts w:ascii="Times New Roman" w:hAnsi="Times New Roman" w:cs="Times New Roman"/>
          <w:sz w:val="24"/>
          <w:shd w:val="clear" w:color="auto" w:fill="FFFFFF"/>
          <w:lang w:val="bg-BG" w:eastAsia="bg-BG"/>
        </w:rPr>
        <w:lastRenderedPageBreak/>
        <w:t>от ЗОП</w:t>
      </w:r>
      <w:r w:rsidR="00991078">
        <w:rPr>
          <w:rFonts w:ascii="Times New Roman" w:hAnsi="Times New Roman" w:cs="Times New Roman"/>
          <w:sz w:val="24"/>
          <w:shd w:val="clear" w:color="auto" w:fill="FFFFFF"/>
          <w:lang w:val="bg-BG" w:eastAsia="bg-BG"/>
        </w:rPr>
        <w:t xml:space="preserve"> </w:t>
      </w:r>
      <w:r w:rsidR="005A405D" w:rsidRPr="00485B41">
        <w:rPr>
          <w:rFonts w:ascii="Times New Roman" w:hAnsi="Times New Roman" w:cs="Times New Roman"/>
          <w:sz w:val="24"/>
          <w:shd w:val="clear" w:color="auto" w:fill="FFFFFF"/>
          <w:lang w:val="bg-BG" w:eastAsia="bg-BG"/>
        </w:rPr>
        <w:t>(</w:t>
      </w:r>
      <w:r w:rsidR="005A405D" w:rsidRPr="00485B41">
        <w:rPr>
          <w:rFonts w:ascii="Times New Roman" w:hAnsi="Times New Roman" w:cs="Times New Roman"/>
          <w:color w:val="000000"/>
          <w:sz w:val="24"/>
          <w:lang w:val="bg-BG" w:eastAsia="bg-BG"/>
        </w:rPr>
        <w:t xml:space="preserve">по т. 2.1.1 б. ”а”) </w:t>
      </w:r>
      <w:r w:rsidRPr="00485B41">
        <w:rPr>
          <w:rFonts w:ascii="Times New Roman" w:hAnsi="Times New Roman" w:cs="Times New Roman"/>
          <w:sz w:val="24"/>
          <w:shd w:val="clear" w:color="auto" w:fill="FFFFFF"/>
          <w:lang w:val="bg-BG" w:eastAsia="bg-BG"/>
        </w:rPr>
        <w:t xml:space="preserve">за престъпления по чл.172 и чл. 352 - 353е от НК се попълва в Част </w:t>
      </w:r>
      <w:r w:rsidRPr="00485B41">
        <w:rPr>
          <w:rFonts w:ascii="Times New Roman" w:hAnsi="Times New Roman" w:cs="Times New Roman"/>
          <w:sz w:val="24"/>
          <w:shd w:val="clear" w:color="auto" w:fill="FFFFFF"/>
          <w:lang w:val="bg-BG" w:eastAsia="en-US"/>
        </w:rPr>
        <w:t xml:space="preserve">III, </w:t>
      </w:r>
      <w:r w:rsidRPr="00485B41">
        <w:rPr>
          <w:rFonts w:ascii="Times New Roman" w:hAnsi="Times New Roman" w:cs="Times New Roman"/>
          <w:sz w:val="24"/>
          <w:shd w:val="clear" w:color="auto" w:fill="FFFFFF"/>
          <w:lang w:val="bg-BG" w:eastAsia="bg-BG"/>
        </w:rPr>
        <w:t xml:space="preserve">Раздел В, поле </w:t>
      </w:r>
      <w:r w:rsidR="00B43762" w:rsidRPr="00485B41">
        <w:rPr>
          <w:rFonts w:ascii="Times New Roman" w:hAnsi="Times New Roman" w:cs="Times New Roman"/>
          <w:i/>
          <w:sz w:val="24"/>
          <w:shd w:val="clear" w:color="auto" w:fill="FFFFFF"/>
          <w:lang w:val="bg-BG" w:eastAsia="bg-BG"/>
        </w:rPr>
        <w:t>„Икономическият оператор нарушил ли е, доколкото му е известно, задълженията си в областта на екологичното, социалното или трудовото право ?”</w:t>
      </w:r>
      <w:r w:rsidRPr="00485B41">
        <w:rPr>
          <w:rFonts w:ascii="Times New Roman" w:hAnsi="Times New Roman" w:cs="Times New Roman"/>
          <w:sz w:val="24"/>
          <w:shd w:val="clear" w:color="auto" w:fill="FFFFFF"/>
          <w:lang w:val="bg-BG" w:eastAsia="bg-BG"/>
        </w:rPr>
        <w:t xml:space="preserve"> от ЕЕДОП. </w:t>
      </w:r>
    </w:p>
    <w:p w:rsidR="00564656" w:rsidRPr="00485B41" w:rsidRDefault="00564656" w:rsidP="000F31B1">
      <w:pPr>
        <w:widowControl w:val="0"/>
        <w:suppressAutoHyphens w:val="0"/>
        <w:spacing w:line="254" w:lineRule="auto"/>
        <w:ind w:firstLine="720"/>
        <w:jc w:val="both"/>
        <w:rPr>
          <w:rFonts w:ascii="Times New Roman" w:hAnsi="Times New Roman" w:cs="Times New Roman"/>
          <w:sz w:val="24"/>
          <w:shd w:val="clear" w:color="auto" w:fill="FFFFFF"/>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B43762" w:rsidRPr="00485B41" w:rsidTr="008821B2">
        <w:trPr>
          <w:trHeight w:val="406"/>
        </w:trPr>
        <w:tc>
          <w:tcPr>
            <w:tcW w:w="4644" w:type="dxa"/>
            <w:vMerge w:val="restart"/>
            <w:shd w:val="clear" w:color="auto" w:fill="auto"/>
          </w:tcPr>
          <w:p w:rsidR="00B43762" w:rsidRPr="00485B41" w:rsidRDefault="00B43762" w:rsidP="005D6F18">
            <w:pPr>
              <w:rPr>
                <w:rFonts w:ascii="Times New Roman" w:hAnsi="Times New Roman" w:cs="Times New Roman"/>
                <w:sz w:val="22"/>
                <w:lang w:val="bg-BG"/>
              </w:rPr>
            </w:pPr>
            <w:r w:rsidRPr="00485B41">
              <w:rPr>
                <w:rFonts w:ascii="Times New Roman" w:hAnsi="Times New Roman" w:cs="Times New Roman"/>
                <w:sz w:val="22"/>
                <w:szCs w:val="22"/>
                <w:lang w:val="bg-BG"/>
              </w:rPr>
              <w:t xml:space="preserve">Икономическият оператор нарушил ли е, </w:t>
            </w:r>
            <w:r w:rsidRPr="00485B41">
              <w:rPr>
                <w:rFonts w:ascii="Times New Roman" w:hAnsi="Times New Roman" w:cs="Times New Roman"/>
                <w:b/>
                <w:sz w:val="22"/>
                <w:szCs w:val="22"/>
                <w:lang w:val="bg-BG"/>
              </w:rPr>
              <w:t>доколкото му е известно</w:t>
            </w:r>
            <w:r w:rsidRPr="00485B41">
              <w:rPr>
                <w:rFonts w:ascii="Times New Roman" w:hAnsi="Times New Roman" w:cs="Times New Roman"/>
                <w:sz w:val="22"/>
                <w:szCs w:val="22"/>
                <w:lang w:val="bg-BG"/>
              </w:rPr>
              <w:t xml:space="preserve">, </w:t>
            </w:r>
            <w:r w:rsidRPr="00485B41">
              <w:rPr>
                <w:rFonts w:ascii="Times New Roman" w:hAnsi="Times New Roman" w:cs="Times New Roman"/>
                <w:b/>
                <w:sz w:val="22"/>
                <w:szCs w:val="22"/>
                <w:lang w:val="bg-BG"/>
              </w:rPr>
              <w:t>задълженията</w:t>
            </w:r>
            <w:r w:rsidRPr="00485B41">
              <w:rPr>
                <w:rFonts w:ascii="Times New Roman" w:hAnsi="Times New Roman" w:cs="Times New Roman"/>
                <w:sz w:val="22"/>
                <w:szCs w:val="22"/>
                <w:lang w:val="bg-BG"/>
              </w:rPr>
              <w:t xml:space="preserve"> си в областта на </w:t>
            </w:r>
            <w:r w:rsidRPr="00485B41">
              <w:rPr>
                <w:rFonts w:ascii="Times New Roman" w:hAnsi="Times New Roman" w:cs="Times New Roman"/>
                <w:b/>
                <w:sz w:val="22"/>
                <w:szCs w:val="22"/>
                <w:lang w:val="bg-BG"/>
              </w:rPr>
              <w:t>екологичното, социалното или трудовото право</w:t>
            </w:r>
            <w:r w:rsidRPr="00485B41">
              <w:rPr>
                <w:rFonts w:ascii="Times New Roman" w:hAnsi="Times New Roman" w:cs="Times New Roman"/>
                <w:sz w:val="22"/>
                <w:szCs w:val="22"/>
                <w:lang w:val="bg-BG"/>
              </w:rPr>
              <w:t>?</w:t>
            </w:r>
          </w:p>
        </w:tc>
        <w:tc>
          <w:tcPr>
            <w:tcW w:w="4645" w:type="dxa"/>
            <w:shd w:val="clear" w:color="auto" w:fill="auto"/>
          </w:tcPr>
          <w:p w:rsidR="00B43762" w:rsidRPr="00485B41" w:rsidRDefault="00B43762" w:rsidP="008821B2">
            <w:pPr>
              <w:rPr>
                <w:rFonts w:ascii="Times New Roman" w:hAnsi="Times New Roman" w:cs="Times New Roman"/>
                <w:sz w:val="22"/>
                <w:lang w:val="bg-BG"/>
              </w:rPr>
            </w:pPr>
            <w:r w:rsidRPr="00485B41">
              <w:rPr>
                <w:rFonts w:ascii="Times New Roman" w:hAnsi="Times New Roman" w:cs="Times New Roman"/>
                <w:sz w:val="22"/>
                <w:szCs w:val="22"/>
                <w:lang w:val="bg-BG"/>
              </w:rPr>
              <w:t>[] Да [] Не</w:t>
            </w:r>
          </w:p>
        </w:tc>
      </w:tr>
      <w:tr w:rsidR="00B43762" w:rsidRPr="00485B41" w:rsidTr="008821B2">
        <w:trPr>
          <w:trHeight w:val="405"/>
        </w:trPr>
        <w:tc>
          <w:tcPr>
            <w:tcW w:w="4644" w:type="dxa"/>
            <w:vMerge/>
            <w:shd w:val="clear" w:color="auto" w:fill="auto"/>
          </w:tcPr>
          <w:p w:rsidR="00B43762" w:rsidRPr="00485B41" w:rsidRDefault="00B43762" w:rsidP="008821B2">
            <w:pPr>
              <w:rPr>
                <w:rFonts w:ascii="Times New Roman" w:hAnsi="Times New Roman" w:cs="Times New Roman"/>
                <w:sz w:val="22"/>
                <w:lang w:val="bg-BG"/>
              </w:rPr>
            </w:pPr>
          </w:p>
        </w:tc>
        <w:tc>
          <w:tcPr>
            <w:tcW w:w="4645" w:type="dxa"/>
            <w:shd w:val="clear" w:color="auto" w:fill="auto"/>
          </w:tcPr>
          <w:p w:rsidR="00B43762" w:rsidRPr="00485B41" w:rsidRDefault="00B43762" w:rsidP="008821B2">
            <w:pPr>
              <w:rPr>
                <w:rFonts w:ascii="Times New Roman" w:hAnsi="Times New Roman" w:cs="Times New Roman"/>
                <w:sz w:val="22"/>
                <w:lang w:val="bg-BG"/>
              </w:rPr>
            </w:pPr>
            <w:r w:rsidRPr="00485B41">
              <w:rPr>
                <w:rFonts w:ascii="Times New Roman" w:hAnsi="Times New Roman" w:cs="Times New Roman"/>
                <w:b/>
                <w:sz w:val="22"/>
                <w:szCs w:val="22"/>
                <w:lang w:val="bg-BG"/>
              </w:rPr>
              <w:t>Ако „да“</w:t>
            </w:r>
            <w:r w:rsidRPr="00485B41">
              <w:rPr>
                <w:rFonts w:ascii="Times New Roman" w:hAnsi="Times New Roman" w:cs="Times New Roman"/>
                <w:sz w:val="22"/>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85B41">
              <w:rPr>
                <w:rFonts w:ascii="Times New Roman" w:hAnsi="Times New Roman" w:cs="Times New Roman"/>
                <w:sz w:val="22"/>
                <w:szCs w:val="22"/>
                <w:lang w:val="bg-BG"/>
              </w:rPr>
              <w:br/>
              <w:t>[] Да [] Не</w:t>
            </w:r>
          </w:p>
          <w:p w:rsidR="00B43762" w:rsidRPr="00485B41" w:rsidRDefault="00B43762" w:rsidP="008821B2">
            <w:pPr>
              <w:rPr>
                <w:rFonts w:ascii="Times New Roman" w:hAnsi="Times New Roman" w:cs="Times New Roman"/>
                <w:sz w:val="22"/>
                <w:lang w:val="bg-BG"/>
              </w:rPr>
            </w:pPr>
            <w:r w:rsidRPr="00485B41">
              <w:rPr>
                <w:rFonts w:ascii="Times New Roman" w:hAnsi="Times New Roman" w:cs="Times New Roman"/>
                <w:b/>
                <w:sz w:val="22"/>
                <w:szCs w:val="22"/>
                <w:lang w:val="bg-BG"/>
              </w:rPr>
              <w:t>Ако да“</w:t>
            </w:r>
            <w:r w:rsidRPr="00485B41">
              <w:rPr>
                <w:rFonts w:ascii="Times New Roman" w:hAnsi="Times New Roman" w:cs="Times New Roman"/>
                <w:sz w:val="22"/>
                <w:szCs w:val="22"/>
                <w:lang w:val="bg-BG"/>
              </w:rPr>
              <w:t>, моля опишете предприетите мерки: [……]</w:t>
            </w:r>
          </w:p>
        </w:tc>
      </w:tr>
    </w:tbl>
    <w:p w:rsidR="00B43762" w:rsidRPr="00485B41" w:rsidRDefault="00B43762" w:rsidP="000F31B1">
      <w:pPr>
        <w:widowControl w:val="0"/>
        <w:suppressAutoHyphens w:val="0"/>
        <w:spacing w:line="254" w:lineRule="auto"/>
        <w:ind w:firstLine="720"/>
        <w:jc w:val="both"/>
        <w:rPr>
          <w:rFonts w:ascii="Times New Roman" w:hAnsi="Times New Roman" w:cs="Times New Roman"/>
          <w:sz w:val="24"/>
          <w:highlight w:val="yellow"/>
          <w:shd w:val="clear" w:color="auto" w:fill="FFFFFF"/>
          <w:lang w:val="bg-BG" w:eastAsia="bg-BG"/>
        </w:rPr>
      </w:pPr>
    </w:p>
    <w:p w:rsidR="00931B98" w:rsidRPr="00485B41" w:rsidRDefault="00931B98" w:rsidP="000F31B1">
      <w:pPr>
        <w:widowControl w:val="0"/>
        <w:suppressAutoHyphens w:val="0"/>
        <w:spacing w:line="254"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При отговор „Да“ участникът посочва:</w:t>
      </w:r>
    </w:p>
    <w:p w:rsidR="00931B98" w:rsidRPr="00485B41" w:rsidRDefault="00931B98" w:rsidP="005A405D">
      <w:pPr>
        <w:widowControl w:val="0"/>
        <w:numPr>
          <w:ilvl w:val="0"/>
          <w:numId w:val="8"/>
        </w:numPr>
        <w:tabs>
          <w:tab w:val="left" w:pos="1083"/>
        </w:tabs>
        <w:suppressAutoHyphens w:val="0"/>
        <w:spacing w:line="266" w:lineRule="auto"/>
        <w:ind w:left="1140" w:hanging="420"/>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Дата на влизане в сила на присъдата и фактическото и правното основание за постановяването й;</w:t>
      </w:r>
    </w:p>
    <w:p w:rsidR="00931B98" w:rsidRPr="00485B41" w:rsidRDefault="00931B98" w:rsidP="005A405D">
      <w:pPr>
        <w:widowControl w:val="0"/>
        <w:numPr>
          <w:ilvl w:val="0"/>
          <w:numId w:val="8"/>
        </w:numPr>
        <w:tabs>
          <w:tab w:val="left" w:pos="1083"/>
        </w:tabs>
        <w:suppressAutoHyphens w:val="0"/>
        <w:spacing w:after="260" w:line="276"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Срока на наложеното наказание.</w:t>
      </w:r>
    </w:p>
    <w:p w:rsidR="00931B98" w:rsidRPr="00485B41" w:rsidRDefault="00931B98" w:rsidP="000F31B1">
      <w:pPr>
        <w:widowControl w:val="0"/>
        <w:suppressAutoHyphens w:val="0"/>
        <w:jc w:val="right"/>
        <w:rPr>
          <w:rFonts w:ascii="Courier New" w:hAnsi="Courier New" w:cs="Courier New"/>
          <w:sz w:val="2"/>
          <w:szCs w:val="2"/>
          <w:highlight w:val="yellow"/>
          <w:lang w:val="bg-BG" w:eastAsia="bg-BG"/>
        </w:rPr>
      </w:pPr>
    </w:p>
    <w:p w:rsidR="00931B98" w:rsidRPr="00485B41" w:rsidRDefault="00931B98" w:rsidP="000F31B1">
      <w:pPr>
        <w:widowControl w:val="0"/>
        <w:suppressAutoHyphens w:val="0"/>
        <w:spacing w:after="126" w:line="14" w:lineRule="exact"/>
        <w:rPr>
          <w:rFonts w:ascii="Courier New" w:hAnsi="Courier New" w:cs="Courier New"/>
          <w:sz w:val="24"/>
          <w:highlight w:val="yellow"/>
          <w:lang w:val="bg-BG" w:eastAsia="bg-BG"/>
        </w:rPr>
      </w:pPr>
    </w:p>
    <w:p w:rsidR="002218B3" w:rsidRPr="00991078" w:rsidRDefault="002218B3" w:rsidP="005A405D">
      <w:pPr>
        <w:pStyle w:val="Heading20"/>
        <w:keepNext/>
        <w:keepLines/>
        <w:numPr>
          <w:ilvl w:val="1"/>
          <w:numId w:val="4"/>
        </w:numPr>
        <w:shd w:val="clear" w:color="auto" w:fill="auto"/>
        <w:tabs>
          <w:tab w:val="left" w:pos="1207"/>
        </w:tabs>
        <w:spacing w:line="257" w:lineRule="auto"/>
        <w:ind w:right="180" w:firstLine="720"/>
        <w:rPr>
          <w:rStyle w:val="Heading2"/>
          <w:bCs/>
          <w:shd w:val="clear" w:color="auto" w:fill="auto"/>
        </w:rPr>
      </w:pPr>
      <w:bookmarkStart w:id="2" w:name="bookmark40"/>
      <w:bookmarkStart w:id="3" w:name="bookmark41"/>
      <w:r w:rsidRPr="00485B41">
        <w:rPr>
          <w:rStyle w:val="Heading2"/>
          <w:b/>
        </w:rPr>
        <w:t>Основания за отстраняване съгласно чл. 55, ал. 1 от ЗОП, определени от Възложителя</w:t>
      </w:r>
      <w:bookmarkEnd w:id="2"/>
    </w:p>
    <w:p w:rsidR="00BF6FA9" w:rsidRPr="00BF6FA9" w:rsidRDefault="002218B3" w:rsidP="00BF6FA9">
      <w:pPr>
        <w:pStyle w:val="Heading20"/>
        <w:keepNext/>
        <w:keepLines/>
        <w:numPr>
          <w:ilvl w:val="2"/>
          <w:numId w:val="45"/>
        </w:numPr>
        <w:shd w:val="clear" w:color="auto" w:fill="auto"/>
        <w:tabs>
          <w:tab w:val="left" w:pos="1207"/>
        </w:tabs>
        <w:spacing w:line="257" w:lineRule="auto"/>
        <w:ind w:right="180" w:firstLine="709"/>
        <w:rPr>
          <w:rStyle w:val="Bodytext0"/>
          <w:b w:val="0"/>
          <w:shd w:val="clear" w:color="auto" w:fill="auto"/>
        </w:rPr>
      </w:pPr>
      <w:r w:rsidRPr="00991078">
        <w:rPr>
          <w:rStyle w:val="Bodytext0"/>
          <w:b w:val="0"/>
        </w:rPr>
        <w:t>Възложителят ще отстрани от участие в процедурата за възлагане на обществена поръчка участник, за когото е налице и някое от следните обстоятелства, посочени в обявлението, възникнали преди или по време на процедурата:</w:t>
      </w:r>
      <w:r w:rsidR="00991078" w:rsidRPr="00991078">
        <w:rPr>
          <w:rStyle w:val="Bodytext0"/>
          <w:b w:val="0"/>
          <w:bCs w:val="0"/>
        </w:rPr>
        <w:t xml:space="preserve"> </w:t>
      </w:r>
    </w:p>
    <w:p w:rsidR="00991078" w:rsidRPr="00BF6FA9" w:rsidRDefault="00BF6FA9" w:rsidP="00BF6FA9">
      <w:pPr>
        <w:pStyle w:val="Heading20"/>
        <w:keepNext/>
        <w:keepLines/>
        <w:shd w:val="clear" w:color="auto" w:fill="auto"/>
        <w:tabs>
          <w:tab w:val="left" w:pos="1207"/>
        </w:tabs>
        <w:spacing w:line="257" w:lineRule="auto"/>
        <w:ind w:right="180" w:firstLine="709"/>
        <w:rPr>
          <w:rStyle w:val="Bodytext0"/>
          <w:b w:val="0"/>
          <w:shd w:val="clear" w:color="auto" w:fill="auto"/>
        </w:rPr>
      </w:pPr>
      <w:r>
        <w:rPr>
          <w:rStyle w:val="Bodytext0"/>
          <w:b w:val="0"/>
          <w:bCs w:val="0"/>
        </w:rPr>
        <w:t xml:space="preserve">а) </w:t>
      </w:r>
      <w:r w:rsidRPr="00991078">
        <w:rPr>
          <w:rStyle w:val="Bodytext0"/>
          <w:b w:val="0"/>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BF6FA9" w:rsidRPr="00991078" w:rsidRDefault="00BF6FA9" w:rsidP="00BF6FA9">
      <w:pPr>
        <w:pStyle w:val="Heading20"/>
        <w:keepNext/>
        <w:keepLines/>
        <w:numPr>
          <w:ilvl w:val="2"/>
          <w:numId w:val="45"/>
        </w:numPr>
        <w:shd w:val="clear" w:color="auto" w:fill="auto"/>
        <w:tabs>
          <w:tab w:val="left" w:pos="1207"/>
        </w:tabs>
        <w:spacing w:line="257" w:lineRule="auto"/>
        <w:ind w:right="180" w:firstLine="709"/>
        <w:rPr>
          <w:rStyle w:val="Bodytext0"/>
          <w:b w:val="0"/>
          <w:shd w:val="clear" w:color="auto" w:fill="auto"/>
        </w:rPr>
      </w:pPr>
      <w:r w:rsidRPr="00BF6FA9">
        <w:rPr>
          <w:rStyle w:val="Bodytext0"/>
          <w:b w:val="0"/>
        </w:rPr>
        <w:t>Отстранява се и участник в процедурата - обединение от физически и/или юридически лица, когато за член на обединението е налице някое от посочените по т. 2.</w:t>
      </w:r>
      <w:proofErr w:type="spellStart"/>
      <w:r w:rsidRPr="00BF6FA9">
        <w:rPr>
          <w:rStyle w:val="Bodytext0"/>
          <w:b w:val="0"/>
        </w:rPr>
        <w:t>2</w:t>
      </w:r>
      <w:proofErr w:type="spellEnd"/>
      <w:r w:rsidRPr="00BF6FA9">
        <w:rPr>
          <w:rStyle w:val="Bodytext0"/>
          <w:b w:val="0"/>
        </w:rPr>
        <w:t>.1 основания за отстраняване</w:t>
      </w:r>
    </w:p>
    <w:p w:rsidR="002218B3" w:rsidRPr="00BF6FA9" w:rsidRDefault="002218B3" w:rsidP="00BF6FA9">
      <w:pPr>
        <w:pStyle w:val="Heading20"/>
        <w:keepNext/>
        <w:keepLines/>
        <w:shd w:val="clear" w:color="auto" w:fill="auto"/>
        <w:tabs>
          <w:tab w:val="left" w:pos="1207"/>
        </w:tabs>
        <w:spacing w:line="257" w:lineRule="auto"/>
        <w:ind w:left="720" w:right="180" w:firstLine="0"/>
        <w:rPr>
          <w:rStyle w:val="Bodytext0"/>
          <w:b w:val="0"/>
        </w:rPr>
      </w:pPr>
    </w:p>
    <w:p w:rsidR="00F74C17" w:rsidRPr="00485B41" w:rsidRDefault="002218B3" w:rsidP="007778A1">
      <w:pPr>
        <w:pStyle w:val="BodyText1"/>
        <w:shd w:val="clear" w:color="auto" w:fill="auto"/>
        <w:tabs>
          <w:tab w:val="left" w:pos="0"/>
        </w:tabs>
        <w:spacing w:before="240" w:after="300" w:line="254" w:lineRule="auto"/>
        <w:ind w:right="181" w:firstLine="709"/>
      </w:pPr>
      <w:r w:rsidRPr="00485B41">
        <w:rPr>
          <w:rStyle w:val="Bodytext0"/>
        </w:rPr>
        <w:t>Информация относно липсата или нали</w:t>
      </w:r>
      <w:r w:rsidR="0061669B" w:rsidRPr="00485B41">
        <w:rPr>
          <w:rStyle w:val="Bodytext0"/>
        </w:rPr>
        <w:t>чието на обстоятелства по т. 2.</w:t>
      </w:r>
      <w:proofErr w:type="spellStart"/>
      <w:r w:rsidRPr="00485B41">
        <w:rPr>
          <w:rStyle w:val="Bodytext0"/>
        </w:rPr>
        <w:t>2</w:t>
      </w:r>
      <w:proofErr w:type="spellEnd"/>
      <w:r w:rsidRPr="00485B41">
        <w:rPr>
          <w:rStyle w:val="Bodytext0"/>
        </w:rPr>
        <w:t>.1 се попълва в Част III, Раздел В от ЕЕДОП.</w:t>
      </w:r>
    </w:p>
    <w:p w:rsidR="00931B98" w:rsidRPr="00485B41" w:rsidRDefault="00931B98" w:rsidP="005A405D">
      <w:pPr>
        <w:keepNext/>
        <w:keepLines/>
        <w:widowControl w:val="0"/>
        <w:numPr>
          <w:ilvl w:val="1"/>
          <w:numId w:val="4"/>
        </w:numPr>
        <w:tabs>
          <w:tab w:val="left" w:pos="567"/>
          <w:tab w:val="left" w:pos="1269"/>
        </w:tabs>
        <w:suppressAutoHyphens w:val="0"/>
        <w:spacing w:line="254" w:lineRule="auto"/>
        <w:jc w:val="both"/>
        <w:outlineLvl w:val="1"/>
        <w:rPr>
          <w:rFonts w:ascii="Times New Roman" w:hAnsi="Times New Roman" w:cs="Times New Roman"/>
          <w:b/>
          <w:bCs/>
          <w:sz w:val="24"/>
          <w:lang w:val="bg-BG" w:eastAsia="bg-BG"/>
        </w:rPr>
      </w:pPr>
      <w:r w:rsidRPr="00485B41">
        <w:rPr>
          <w:rFonts w:ascii="Times New Roman" w:hAnsi="Times New Roman" w:cs="Times New Roman"/>
          <w:b/>
          <w:sz w:val="24"/>
          <w:shd w:val="clear" w:color="auto" w:fill="FFFFFF"/>
          <w:lang w:val="bg-BG" w:eastAsia="bg-BG"/>
        </w:rPr>
        <w:t>Други основания за отстраняване</w:t>
      </w:r>
      <w:bookmarkEnd w:id="3"/>
    </w:p>
    <w:p w:rsidR="00931B98" w:rsidRPr="00485B41" w:rsidRDefault="00931B98" w:rsidP="000F31B1">
      <w:pPr>
        <w:widowControl w:val="0"/>
        <w:tabs>
          <w:tab w:val="left" w:pos="567"/>
        </w:tabs>
        <w:suppressAutoHyphens w:val="0"/>
        <w:spacing w:line="254" w:lineRule="auto"/>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Възложителят ще отстрани от участие в процедурата:</w:t>
      </w:r>
    </w:p>
    <w:p w:rsidR="00931B98" w:rsidRPr="00485B4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Участници, които са свързани лица.</w:t>
      </w:r>
    </w:p>
    <w:p w:rsidR="008E16E3" w:rsidRPr="00AD42D9" w:rsidRDefault="008E16E3" w:rsidP="000F31B1">
      <w:pPr>
        <w:widowControl w:val="0"/>
        <w:suppressAutoHyphens w:val="0"/>
        <w:spacing w:line="254" w:lineRule="auto"/>
        <w:ind w:left="1418" w:hanging="709"/>
        <w:jc w:val="both"/>
        <w:rPr>
          <w:rFonts w:ascii="Times New Roman" w:hAnsi="Times New Roman" w:cs="Times New Roman"/>
          <w:sz w:val="24"/>
          <w:lang w:val="bg-BG" w:eastAsia="bg-BG"/>
        </w:rPr>
      </w:pPr>
      <w:r w:rsidRPr="00485B41">
        <w:rPr>
          <w:rFonts w:ascii="Times New Roman" w:hAnsi="Times New Roman" w:cs="Times New Roman"/>
          <w:i/>
          <w:iCs/>
          <w:sz w:val="24"/>
          <w:shd w:val="clear" w:color="auto" w:fill="FFFFFF"/>
          <w:lang w:val="bg-BG" w:eastAsia="bg-BG"/>
        </w:rPr>
        <w:t>„Свързани лица“ са</w:t>
      </w:r>
      <w:r w:rsidR="009B0BA7" w:rsidRPr="00485B41">
        <w:rPr>
          <w:rFonts w:ascii="Times New Roman" w:hAnsi="Times New Roman" w:cs="Times New Roman"/>
          <w:i/>
          <w:iCs/>
          <w:sz w:val="24"/>
          <w:shd w:val="clear" w:color="auto" w:fill="FFFFFF"/>
          <w:lang w:val="bg-BG" w:eastAsia="bg-BG"/>
        </w:rPr>
        <w:t xml:space="preserve"> тези по смисъла на </w:t>
      </w:r>
      <w:r w:rsidR="00894E46" w:rsidRPr="00485B41">
        <w:rPr>
          <w:rFonts w:ascii="Times New Roman" w:hAnsi="Times New Roman" w:cs="Times New Roman"/>
          <w:i/>
          <w:iCs/>
          <w:sz w:val="24"/>
          <w:shd w:val="clear" w:color="auto" w:fill="FFFFFF"/>
          <w:lang w:val="bg-BG" w:eastAsia="bg-BG"/>
        </w:rPr>
        <w:t xml:space="preserve">§2, т. 45 от </w:t>
      </w:r>
      <w:r w:rsidR="00AD42D9">
        <w:rPr>
          <w:rFonts w:ascii="Times New Roman" w:hAnsi="Times New Roman" w:cs="Times New Roman"/>
          <w:i/>
          <w:iCs/>
          <w:sz w:val="24"/>
          <w:shd w:val="clear" w:color="auto" w:fill="FFFFFF"/>
          <w:lang w:val="bg-BG" w:eastAsia="bg-BG"/>
        </w:rPr>
        <w:t>Д</w:t>
      </w:r>
      <w:r w:rsidR="00894E46" w:rsidRPr="00485B41">
        <w:rPr>
          <w:rFonts w:ascii="Times New Roman" w:hAnsi="Times New Roman" w:cs="Times New Roman"/>
          <w:i/>
          <w:iCs/>
          <w:sz w:val="24"/>
          <w:shd w:val="clear" w:color="auto" w:fill="FFFFFF"/>
          <w:lang w:val="bg-BG" w:eastAsia="bg-BG"/>
        </w:rPr>
        <w:t>опълнителните разпоредб</w:t>
      </w:r>
      <w:r w:rsidR="00D36E67" w:rsidRPr="00485B41">
        <w:rPr>
          <w:rFonts w:ascii="Times New Roman" w:hAnsi="Times New Roman" w:cs="Times New Roman"/>
          <w:i/>
          <w:iCs/>
          <w:sz w:val="24"/>
          <w:shd w:val="clear" w:color="auto" w:fill="FFFFFF"/>
          <w:lang w:val="bg-BG" w:eastAsia="bg-BG"/>
        </w:rPr>
        <w:t xml:space="preserve">и на Закона за </w:t>
      </w:r>
      <w:r w:rsidR="00AD42D9">
        <w:rPr>
          <w:rFonts w:ascii="Times New Roman" w:hAnsi="Times New Roman" w:cs="Times New Roman"/>
          <w:i/>
          <w:iCs/>
          <w:sz w:val="24"/>
          <w:shd w:val="clear" w:color="auto" w:fill="FFFFFF"/>
          <w:lang w:val="bg-BG" w:eastAsia="bg-BG"/>
        </w:rPr>
        <w:t>обществените поръчки.</w:t>
      </w:r>
    </w:p>
    <w:p w:rsidR="00931B98" w:rsidRPr="00485B4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 xml:space="preserve">Участник, който няма право да участва в обществени поръчки 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(ЗИФОДРЮДРКЛТДС), освен когато са налице </w:t>
      </w:r>
      <w:r w:rsidR="00985D7C" w:rsidRPr="00485B41">
        <w:rPr>
          <w:rFonts w:ascii="Times New Roman" w:hAnsi="Times New Roman" w:cs="Times New Roman"/>
          <w:sz w:val="24"/>
          <w:shd w:val="clear" w:color="auto" w:fill="FFFFFF"/>
          <w:lang w:val="bg-BG" w:eastAsia="bg-BG"/>
        </w:rPr>
        <w:lastRenderedPageBreak/>
        <w:t>изключенията</w:t>
      </w:r>
      <w:r w:rsidRPr="00485B41">
        <w:rPr>
          <w:rFonts w:ascii="Times New Roman" w:hAnsi="Times New Roman" w:cs="Times New Roman"/>
          <w:sz w:val="24"/>
          <w:shd w:val="clear" w:color="auto" w:fill="FFFFFF"/>
          <w:lang w:val="bg-BG" w:eastAsia="bg-BG"/>
        </w:rPr>
        <w:t xml:space="preserve"> по чл. 4 от </w:t>
      </w:r>
      <w:r w:rsidR="000D12C6" w:rsidRPr="00485B41">
        <w:rPr>
          <w:rFonts w:ascii="Times New Roman" w:hAnsi="Times New Roman" w:cs="Times New Roman"/>
          <w:sz w:val="24"/>
          <w:shd w:val="clear" w:color="auto" w:fill="FFFFFF"/>
          <w:lang w:val="bg-BG" w:eastAsia="bg-BG"/>
        </w:rPr>
        <w:t>ЗИФОДРЮДРКЛТДС</w:t>
      </w:r>
      <w:r w:rsidRPr="00485B41">
        <w:rPr>
          <w:rFonts w:ascii="Times New Roman" w:hAnsi="Times New Roman" w:cs="Times New Roman"/>
          <w:sz w:val="24"/>
          <w:shd w:val="clear" w:color="auto" w:fill="FFFFFF"/>
          <w:lang w:val="bg-BG" w:eastAsia="bg-BG"/>
        </w:rPr>
        <w:t>.</w:t>
      </w:r>
    </w:p>
    <w:p w:rsidR="00931B98" w:rsidRPr="00485B4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w:t>
      </w:r>
    </w:p>
    <w:p w:rsidR="00931B98" w:rsidRPr="00485B41" w:rsidRDefault="00931B98" w:rsidP="005A405D">
      <w:pPr>
        <w:pStyle w:val="ListParagraph"/>
        <w:widowControl w:val="0"/>
        <w:numPr>
          <w:ilvl w:val="0"/>
          <w:numId w:val="9"/>
        </w:numPr>
        <w:suppressAutoHyphens w:val="0"/>
        <w:spacing w:line="254" w:lineRule="auto"/>
        <w:ind w:left="1418" w:hanging="709"/>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Участник, който е представил оферта, която не отговаря на:</w:t>
      </w:r>
    </w:p>
    <w:p w:rsidR="002E4615" w:rsidRPr="00485B41" w:rsidRDefault="002E4615" w:rsidP="000F31B1">
      <w:pPr>
        <w:widowControl w:val="0"/>
        <w:tabs>
          <w:tab w:val="left" w:pos="1101"/>
          <w:tab w:val="left" w:pos="1843"/>
        </w:tabs>
        <w:suppressAutoHyphens w:val="0"/>
        <w:spacing w:line="254" w:lineRule="auto"/>
        <w:ind w:left="1418"/>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а)</w:t>
      </w:r>
      <w:r w:rsidRPr="00485B41">
        <w:rPr>
          <w:rFonts w:ascii="Times New Roman" w:hAnsi="Times New Roman" w:cs="Times New Roman"/>
          <w:sz w:val="24"/>
          <w:shd w:val="clear" w:color="auto" w:fill="FFFFFF"/>
          <w:lang w:val="bg-BG" w:eastAsia="bg-BG"/>
        </w:rPr>
        <w:tab/>
        <w:t>предварително обявените условия на поръчката;</w:t>
      </w:r>
    </w:p>
    <w:p w:rsidR="002E4615" w:rsidRPr="00485B41" w:rsidRDefault="002E4615" w:rsidP="000F31B1">
      <w:pPr>
        <w:widowControl w:val="0"/>
        <w:tabs>
          <w:tab w:val="left" w:pos="1081"/>
          <w:tab w:val="left" w:pos="1843"/>
        </w:tabs>
        <w:suppressAutoHyphens w:val="0"/>
        <w:spacing w:line="254" w:lineRule="auto"/>
        <w:ind w:left="1418"/>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б)</w:t>
      </w:r>
      <w:r w:rsidRPr="00485B41">
        <w:rPr>
          <w:rFonts w:ascii="Times New Roman" w:hAnsi="Times New Roman" w:cs="Times New Roman"/>
          <w:sz w:val="24"/>
          <w:shd w:val="clear" w:color="auto" w:fill="FFFFFF"/>
          <w:lang w:val="bg-BG" w:eastAsia="bg-BG"/>
        </w:rPr>
        <w:tab/>
        <w:t>правила и изисквания, свързани със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931B98" w:rsidRPr="00485B41" w:rsidRDefault="00931B98" w:rsidP="005A405D">
      <w:pPr>
        <w:pStyle w:val="ListParagraph"/>
        <w:widowControl w:val="0"/>
        <w:numPr>
          <w:ilvl w:val="0"/>
          <w:numId w:val="9"/>
        </w:numPr>
        <w:suppressAutoHyphens w:val="0"/>
        <w:spacing w:line="259" w:lineRule="auto"/>
        <w:ind w:left="1418" w:hanging="709"/>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Участник, който не е представил в срок обосновката по чл. 72, ал.1 от ЗОП</w:t>
      </w:r>
      <w:r w:rsidR="00423AD1" w:rsidRPr="00485B41">
        <w:rPr>
          <w:rFonts w:ascii="Times New Roman" w:hAnsi="Times New Roman" w:cs="Times New Roman"/>
          <w:sz w:val="24"/>
          <w:shd w:val="clear" w:color="auto" w:fill="FFFFFF"/>
          <w:lang w:val="bg-BG" w:eastAsia="bg-BG"/>
        </w:rPr>
        <w:t xml:space="preserve"> </w:t>
      </w:r>
      <w:r w:rsidRPr="00485B41">
        <w:rPr>
          <w:rFonts w:ascii="Times New Roman" w:hAnsi="Times New Roman" w:cs="Times New Roman"/>
          <w:sz w:val="24"/>
          <w:shd w:val="clear" w:color="auto" w:fill="FFFFFF"/>
          <w:lang w:val="bg-BG" w:eastAsia="bg-BG"/>
        </w:rPr>
        <w:t>или чиято оферта не е приета съгласно чл. 72, ал. 3 - 5 от ЗОП.</w:t>
      </w:r>
    </w:p>
    <w:p w:rsidR="00931B98" w:rsidRPr="00485B41" w:rsidRDefault="00931B98" w:rsidP="005A405D">
      <w:pPr>
        <w:pStyle w:val="ListParagraph"/>
        <w:widowControl w:val="0"/>
        <w:numPr>
          <w:ilvl w:val="0"/>
          <w:numId w:val="9"/>
        </w:numPr>
        <w:suppressAutoHyphens w:val="0"/>
        <w:spacing w:line="259" w:lineRule="auto"/>
        <w:ind w:left="1418" w:hanging="709"/>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Участник, който след покана от Възложителя и в определения в нея срок не удължи срока на валидност на офертата си.</w:t>
      </w:r>
    </w:p>
    <w:p w:rsidR="00931B98" w:rsidRPr="00485B41" w:rsidRDefault="00931B98" w:rsidP="005A405D">
      <w:pPr>
        <w:pStyle w:val="ListParagraph"/>
        <w:widowControl w:val="0"/>
        <w:numPr>
          <w:ilvl w:val="0"/>
          <w:numId w:val="9"/>
        </w:numPr>
        <w:suppressAutoHyphens w:val="0"/>
        <w:spacing w:line="259" w:lineRule="auto"/>
        <w:ind w:left="1418" w:hanging="709"/>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Участник, който е предложил цена за изпълнение на поръчката, по-висока от определената от Възложителя в настоящата документация за участие прогнозна стойност на поръчката.</w:t>
      </w:r>
    </w:p>
    <w:p w:rsidR="00CC556D" w:rsidRPr="00485B41" w:rsidRDefault="00CC556D" w:rsidP="000F31B1">
      <w:pPr>
        <w:widowControl w:val="0"/>
        <w:suppressAutoHyphens w:val="0"/>
        <w:spacing w:line="259" w:lineRule="auto"/>
        <w:ind w:left="1449"/>
        <w:jc w:val="both"/>
        <w:rPr>
          <w:rFonts w:ascii="Times New Roman" w:hAnsi="Times New Roman" w:cs="Times New Roman"/>
          <w:sz w:val="24"/>
          <w:shd w:val="clear" w:color="auto" w:fill="FFFFFF"/>
          <w:lang w:val="bg-BG" w:eastAsia="bg-BG"/>
        </w:rPr>
      </w:pPr>
    </w:p>
    <w:p w:rsidR="00931B98" w:rsidRPr="00485B41" w:rsidRDefault="00931B98" w:rsidP="000F31B1">
      <w:pPr>
        <w:widowControl w:val="0"/>
        <w:suppressAutoHyphens w:val="0"/>
        <w:spacing w:after="280" w:line="257"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Информация относно липсата или наличието на обстоятелства по т. 2.</w:t>
      </w:r>
      <w:r w:rsidR="006650A5" w:rsidRPr="00485B41">
        <w:rPr>
          <w:rFonts w:ascii="Times New Roman" w:hAnsi="Times New Roman" w:cs="Times New Roman"/>
          <w:sz w:val="24"/>
          <w:shd w:val="clear" w:color="auto" w:fill="FFFFFF"/>
          <w:lang w:val="bg-BG" w:eastAsia="bg-BG"/>
        </w:rPr>
        <w:t>3</w:t>
      </w:r>
      <w:r w:rsidRPr="00485B41">
        <w:rPr>
          <w:rFonts w:ascii="Times New Roman" w:hAnsi="Times New Roman" w:cs="Times New Roman"/>
          <w:sz w:val="24"/>
          <w:shd w:val="clear" w:color="auto" w:fill="FFFFFF"/>
          <w:lang w:val="bg-BG" w:eastAsia="bg-BG"/>
        </w:rPr>
        <w:t>.1 и 2.</w:t>
      </w:r>
      <w:r w:rsidR="006650A5" w:rsidRPr="00485B41">
        <w:rPr>
          <w:rFonts w:ascii="Times New Roman" w:hAnsi="Times New Roman" w:cs="Times New Roman"/>
          <w:sz w:val="24"/>
          <w:shd w:val="clear" w:color="auto" w:fill="FFFFFF"/>
          <w:lang w:val="bg-BG" w:eastAsia="bg-BG"/>
        </w:rPr>
        <w:t>3</w:t>
      </w:r>
      <w:r w:rsidRPr="00485B41">
        <w:rPr>
          <w:rFonts w:ascii="Times New Roman" w:hAnsi="Times New Roman" w:cs="Times New Roman"/>
          <w:sz w:val="24"/>
          <w:shd w:val="clear" w:color="auto" w:fill="FFFFFF"/>
          <w:lang w:val="bg-BG" w:eastAsia="bg-BG"/>
        </w:rPr>
        <w:t>.2 се попълва в Част III, Раздел Г от ЕЕДОП. В случаите по чл. 3, т. 8 ЗИФОДРЮПДРКТЛТДС наличието на изключение по чл. 4 ЗИФОДРЮПДРКТЛТДС се посочва в полето относно инициирани мерки за реабилитиране.</w:t>
      </w:r>
    </w:p>
    <w:p w:rsidR="00931B98" w:rsidRPr="00485B41" w:rsidRDefault="00931B98" w:rsidP="005A405D">
      <w:pPr>
        <w:keepNext/>
        <w:keepLines/>
        <w:widowControl w:val="0"/>
        <w:numPr>
          <w:ilvl w:val="1"/>
          <w:numId w:val="4"/>
        </w:numPr>
        <w:tabs>
          <w:tab w:val="left" w:pos="1206"/>
        </w:tabs>
        <w:suppressAutoHyphens w:val="0"/>
        <w:spacing w:line="257" w:lineRule="auto"/>
        <w:ind w:firstLine="720"/>
        <w:jc w:val="both"/>
        <w:outlineLvl w:val="1"/>
        <w:rPr>
          <w:rFonts w:ascii="Times New Roman" w:hAnsi="Times New Roman" w:cs="Times New Roman"/>
          <w:b/>
          <w:bCs/>
          <w:sz w:val="24"/>
          <w:lang w:val="bg-BG" w:eastAsia="bg-BG"/>
        </w:rPr>
      </w:pPr>
      <w:bookmarkStart w:id="4" w:name="bookmark42"/>
      <w:r w:rsidRPr="00485B41">
        <w:rPr>
          <w:rFonts w:ascii="Times New Roman" w:hAnsi="Times New Roman" w:cs="Times New Roman"/>
          <w:b/>
          <w:sz w:val="24"/>
          <w:shd w:val="clear" w:color="auto" w:fill="FFFFFF"/>
          <w:lang w:val="bg-BG" w:eastAsia="bg-BG"/>
        </w:rPr>
        <w:t>Мерки за доказване на надеждност от участниците, доказване липса на основание за отстраняване (чл. 56, ал. 1 от ЗОП)</w:t>
      </w:r>
      <w:bookmarkEnd w:id="4"/>
    </w:p>
    <w:p w:rsidR="00931B98" w:rsidRPr="00485B4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 xml:space="preserve">При наличие на основание за отстраняване от процедурата по </w:t>
      </w:r>
      <w:r w:rsidR="00036D63" w:rsidRPr="00485B41">
        <w:rPr>
          <w:rFonts w:ascii="Times New Roman" w:hAnsi="Times New Roman" w:cs="Times New Roman"/>
          <w:sz w:val="24"/>
          <w:shd w:val="clear" w:color="auto" w:fill="FFFFFF"/>
          <w:lang w:val="bg-BG" w:eastAsia="bg-BG"/>
        </w:rPr>
        <w:t>чл. 54, ал. 1 и посочените от възложителя обстоятелства по чл. 55, ал.1</w:t>
      </w:r>
      <w:r w:rsidRPr="00485B41">
        <w:rPr>
          <w:rFonts w:ascii="Times New Roman" w:hAnsi="Times New Roman" w:cs="Times New Roman"/>
          <w:sz w:val="24"/>
          <w:shd w:val="clear" w:color="auto" w:fill="FFFFFF"/>
          <w:lang w:val="bg-BG" w:eastAsia="bg-BG"/>
        </w:rPr>
        <w:t>, съответният участник има право да представи доказателства, че е предприел мерки, които гарантират неговата надеждност, като може да докаже съответно, че е:</w:t>
      </w:r>
    </w:p>
    <w:p w:rsidR="002E2FAC" w:rsidRPr="00485B41" w:rsidRDefault="002E2FAC" w:rsidP="000F31B1">
      <w:pPr>
        <w:widowControl w:val="0"/>
        <w:tabs>
          <w:tab w:val="left" w:pos="1048"/>
          <w:tab w:val="left" w:pos="1388"/>
          <w:tab w:val="left" w:pos="1985"/>
        </w:tabs>
        <w:suppressAutoHyphens w:val="0"/>
        <w:spacing w:line="257" w:lineRule="auto"/>
        <w:ind w:left="1418"/>
        <w:jc w:val="both"/>
        <w:rPr>
          <w:rFonts w:ascii="Times New Roman" w:hAnsi="Times New Roman" w:cs="Times New Roman"/>
          <w:sz w:val="24"/>
          <w:lang w:val="bg-BG" w:eastAsia="bg-BG"/>
        </w:rPr>
      </w:pPr>
      <w:r w:rsidRPr="00485B41">
        <w:rPr>
          <w:rFonts w:ascii="Times New Roman" w:hAnsi="Times New Roman" w:cs="Times New Roman"/>
          <w:b/>
          <w:bCs/>
          <w:sz w:val="24"/>
          <w:shd w:val="clear" w:color="auto" w:fill="FFFFFF"/>
          <w:lang w:val="bg-BG" w:eastAsia="bg-BG"/>
        </w:rPr>
        <w:t>а)</w:t>
      </w:r>
      <w:r w:rsidRPr="00485B41">
        <w:rPr>
          <w:rFonts w:ascii="Times New Roman" w:hAnsi="Times New Roman" w:cs="Times New Roman"/>
          <w:b/>
          <w:bCs/>
          <w:sz w:val="24"/>
          <w:shd w:val="clear" w:color="auto" w:fill="FFFFFF"/>
          <w:lang w:val="bg-BG" w:eastAsia="bg-BG"/>
        </w:rPr>
        <w:tab/>
      </w:r>
      <w:r w:rsidRPr="00485B41">
        <w:rPr>
          <w:rFonts w:ascii="Times New Roman" w:hAnsi="Times New Roman" w:cs="Times New Roman"/>
          <w:sz w:val="24"/>
          <w:shd w:val="clear" w:color="auto" w:fill="FFFFFF"/>
          <w:lang w:val="bg-BG" w:eastAsia="bg-BG"/>
        </w:rPr>
        <w:t xml:space="preserve">погасил задълженията си по </w:t>
      </w:r>
      <w:r w:rsidR="00176005" w:rsidRPr="00485B41">
        <w:rPr>
          <w:rFonts w:ascii="Times New Roman" w:hAnsi="Times New Roman" w:cs="Times New Roman"/>
          <w:sz w:val="24"/>
          <w:shd w:val="clear" w:color="auto" w:fill="FFFFFF"/>
          <w:lang w:val="bg-BG" w:eastAsia="bg-BG"/>
        </w:rPr>
        <w:t>чл. 54, ал. 1, т. 3 от ЗОП</w:t>
      </w:r>
      <w:r w:rsidRPr="00485B41">
        <w:rPr>
          <w:rFonts w:ascii="Times New Roman" w:hAnsi="Times New Roman" w:cs="Times New Roman"/>
          <w:sz w:val="24"/>
          <w:shd w:val="clear" w:color="auto" w:fill="FFFFFF"/>
          <w:lang w:val="bg-BG" w:eastAsia="bg-BG"/>
        </w:rPr>
        <w:t>, включително начислените лихви и/или глоби или че те са разсрочени, отсрочени или обезпечени;</w:t>
      </w:r>
    </w:p>
    <w:p w:rsidR="002E2FAC" w:rsidRPr="00485B41" w:rsidRDefault="002E2FAC" w:rsidP="000F31B1">
      <w:pPr>
        <w:widowControl w:val="0"/>
        <w:tabs>
          <w:tab w:val="left" w:pos="1048"/>
          <w:tab w:val="left" w:pos="1388"/>
          <w:tab w:val="left" w:pos="1985"/>
        </w:tabs>
        <w:suppressAutoHyphens w:val="0"/>
        <w:spacing w:line="257" w:lineRule="auto"/>
        <w:ind w:left="1418"/>
        <w:jc w:val="both"/>
        <w:rPr>
          <w:rFonts w:ascii="Times New Roman" w:hAnsi="Times New Roman" w:cs="Times New Roman"/>
          <w:sz w:val="24"/>
          <w:lang w:val="bg-BG" w:eastAsia="bg-BG"/>
        </w:rPr>
      </w:pPr>
      <w:r w:rsidRPr="00485B41">
        <w:rPr>
          <w:rFonts w:ascii="Times New Roman" w:hAnsi="Times New Roman" w:cs="Times New Roman"/>
          <w:b/>
          <w:bCs/>
          <w:sz w:val="24"/>
          <w:shd w:val="clear" w:color="auto" w:fill="FFFFFF"/>
          <w:lang w:val="bg-BG" w:eastAsia="bg-BG"/>
        </w:rPr>
        <w:t>б)</w:t>
      </w:r>
      <w:r w:rsidRPr="00485B41">
        <w:rPr>
          <w:rFonts w:ascii="Times New Roman" w:hAnsi="Times New Roman" w:cs="Times New Roman"/>
          <w:b/>
          <w:bCs/>
          <w:sz w:val="24"/>
          <w:shd w:val="clear" w:color="auto" w:fill="FFFFFF"/>
          <w:lang w:val="bg-BG" w:eastAsia="bg-BG"/>
        </w:rPr>
        <w:tab/>
      </w:r>
      <w:r w:rsidRPr="00485B41">
        <w:rPr>
          <w:rFonts w:ascii="Times New Roman" w:hAnsi="Times New Roman" w:cs="Times New Roman"/>
          <w:sz w:val="24"/>
          <w:shd w:val="clear" w:color="auto" w:fill="FFFFFF"/>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E2FAC" w:rsidRPr="00485B41" w:rsidRDefault="002E2FAC" w:rsidP="000F31B1">
      <w:pPr>
        <w:widowControl w:val="0"/>
        <w:tabs>
          <w:tab w:val="left" w:pos="1048"/>
          <w:tab w:val="left" w:pos="1388"/>
          <w:tab w:val="left" w:pos="1985"/>
        </w:tabs>
        <w:suppressAutoHyphens w:val="0"/>
        <w:spacing w:line="257" w:lineRule="auto"/>
        <w:ind w:left="1418"/>
        <w:jc w:val="both"/>
        <w:rPr>
          <w:rFonts w:ascii="Times New Roman" w:hAnsi="Times New Roman" w:cs="Times New Roman"/>
          <w:sz w:val="24"/>
          <w:shd w:val="clear" w:color="auto" w:fill="FFFFFF"/>
          <w:lang w:val="bg-BG" w:eastAsia="bg-BG"/>
        </w:rPr>
      </w:pPr>
      <w:r w:rsidRPr="00485B41">
        <w:rPr>
          <w:rFonts w:ascii="Times New Roman" w:hAnsi="Times New Roman" w:cs="Times New Roman"/>
          <w:b/>
          <w:bCs/>
          <w:sz w:val="24"/>
          <w:shd w:val="clear" w:color="auto" w:fill="FFFFFF"/>
          <w:lang w:val="bg-BG" w:eastAsia="bg-BG"/>
        </w:rPr>
        <w:t>в)</w:t>
      </w:r>
      <w:r w:rsidRPr="00485B41">
        <w:rPr>
          <w:rFonts w:ascii="Times New Roman" w:hAnsi="Times New Roman" w:cs="Times New Roman"/>
          <w:b/>
          <w:bCs/>
          <w:sz w:val="24"/>
          <w:shd w:val="clear" w:color="auto" w:fill="FFFFFF"/>
          <w:lang w:val="bg-BG" w:eastAsia="bg-BG"/>
        </w:rPr>
        <w:tab/>
      </w:r>
      <w:r w:rsidRPr="00485B41">
        <w:rPr>
          <w:rFonts w:ascii="Times New Roman" w:hAnsi="Times New Roman" w:cs="Times New Roman"/>
          <w:sz w:val="24"/>
          <w:shd w:val="clear" w:color="auto" w:fill="FFFFFF"/>
          <w:lang w:val="bg-BG" w:eastAsia="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E2FAC" w:rsidRPr="00485B41" w:rsidRDefault="002E2FAC" w:rsidP="000F31B1">
      <w:pPr>
        <w:pStyle w:val="ListParagraph"/>
        <w:widowControl w:val="0"/>
        <w:tabs>
          <w:tab w:val="left" w:pos="1388"/>
        </w:tabs>
        <w:suppressAutoHyphens w:val="0"/>
        <w:spacing w:line="257" w:lineRule="auto"/>
        <w:ind w:left="1440" w:hanging="731"/>
        <w:jc w:val="both"/>
        <w:rPr>
          <w:rFonts w:ascii="Times New Roman" w:hAnsi="Times New Roman" w:cs="Times New Roman"/>
          <w:sz w:val="24"/>
          <w:lang w:val="bg-BG" w:eastAsia="bg-BG"/>
        </w:rPr>
      </w:pPr>
    </w:p>
    <w:p w:rsidR="00931B98" w:rsidRPr="00485B4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lang w:val="bg-BG" w:eastAsia="bg-BG"/>
        </w:rPr>
      </w:pPr>
      <w:r w:rsidRPr="00485B41">
        <w:rPr>
          <w:rFonts w:ascii="Times New Roman" w:hAnsi="Times New Roman" w:cs="Times New Roman"/>
          <w:sz w:val="24"/>
          <w:shd w:val="clear" w:color="auto" w:fill="FFFFFF"/>
          <w:lang w:val="bg-BG" w:eastAsia="bg-BG"/>
        </w:rPr>
        <w:t>Като доказателства за надеждността на участника се представят следните документи:</w:t>
      </w:r>
    </w:p>
    <w:p w:rsidR="00931B98" w:rsidRPr="00485B41" w:rsidRDefault="00333FBC" w:rsidP="000F31B1">
      <w:pPr>
        <w:widowControl w:val="0"/>
        <w:tabs>
          <w:tab w:val="left" w:pos="1388"/>
        </w:tabs>
        <w:suppressAutoHyphens w:val="0"/>
        <w:spacing w:line="257" w:lineRule="auto"/>
        <w:ind w:left="1418"/>
        <w:jc w:val="both"/>
        <w:rPr>
          <w:rFonts w:ascii="Times New Roman" w:hAnsi="Times New Roman" w:cs="Times New Roman"/>
          <w:sz w:val="24"/>
          <w:lang w:val="bg-BG" w:eastAsia="bg-BG"/>
        </w:rPr>
      </w:pPr>
      <w:r w:rsidRPr="00485B41">
        <w:rPr>
          <w:rFonts w:ascii="Times New Roman" w:hAnsi="Times New Roman" w:cs="Times New Roman"/>
          <w:iCs/>
          <w:sz w:val="24"/>
          <w:shd w:val="clear" w:color="auto" w:fill="FFFFFF"/>
          <w:lang w:val="bg-BG" w:eastAsia="en-US"/>
        </w:rPr>
        <w:t xml:space="preserve">- </w:t>
      </w:r>
      <w:r w:rsidR="00931B98" w:rsidRPr="00485B41">
        <w:rPr>
          <w:rFonts w:ascii="Times New Roman" w:hAnsi="Times New Roman" w:cs="Times New Roman"/>
          <w:sz w:val="24"/>
          <w:shd w:val="clear" w:color="auto" w:fill="FFFFFF"/>
          <w:lang w:val="bg-BG" w:eastAsia="bg-BG"/>
        </w:rPr>
        <w:t xml:space="preserve">по отношение на обстоятелството по </w:t>
      </w:r>
      <w:r w:rsidR="00BC66B5" w:rsidRPr="00485B41">
        <w:rPr>
          <w:rFonts w:ascii="Times New Roman" w:hAnsi="Times New Roman" w:cs="Times New Roman"/>
          <w:sz w:val="24"/>
          <w:shd w:val="clear" w:color="auto" w:fill="FFFFFF"/>
          <w:lang w:val="bg-BG" w:eastAsia="bg-BG"/>
        </w:rPr>
        <w:t>чл. 56, ал. 1, т. 1 и 2 от ЗОП</w:t>
      </w:r>
      <w:r w:rsidR="00931B98" w:rsidRPr="00485B41">
        <w:rPr>
          <w:rFonts w:ascii="Times New Roman" w:hAnsi="Times New Roman" w:cs="Times New Roman"/>
          <w:sz w:val="24"/>
          <w:shd w:val="clear" w:color="auto" w:fill="FFFFFF"/>
          <w:lang w:val="bg-BG" w:eastAsia="bg-BG"/>
        </w:rPr>
        <w:t xml:space="preserve">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w:t>
      </w:r>
      <w:r w:rsidR="00931B98" w:rsidRPr="00485B41">
        <w:rPr>
          <w:rFonts w:ascii="Times New Roman" w:hAnsi="Times New Roman" w:cs="Times New Roman"/>
          <w:sz w:val="24"/>
          <w:shd w:val="clear" w:color="auto" w:fill="FFFFFF"/>
          <w:lang w:val="bg-BG" w:eastAsia="bg-BG"/>
        </w:rPr>
        <w:lastRenderedPageBreak/>
        <w:t>задължения или е в процес на изплащане на дължимо обезщетение;</w:t>
      </w:r>
    </w:p>
    <w:p w:rsidR="00931B98" w:rsidRPr="00485B41" w:rsidRDefault="00333FBC" w:rsidP="000F31B1">
      <w:pPr>
        <w:widowControl w:val="0"/>
        <w:tabs>
          <w:tab w:val="left" w:pos="1388"/>
        </w:tabs>
        <w:suppressAutoHyphens w:val="0"/>
        <w:spacing w:line="257" w:lineRule="auto"/>
        <w:ind w:left="1418"/>
        <w:jc w:val="both"/>
        <w:rPr>
          <w:rFonts w:ascii="Times New Roman" w:hAnsi="Times New Roman" w:cs="Times New Roman"/>
          <w:sz w:val="24"/>
          <w:shd w:val="clear" w:color="auto" w:fill="FFFFFF"/>
          <w:lang w:val="bg-BG" w:eastAsia="bg-BG"/>
        </w:rPr>
      </w:pPr>
      <w:r w:rsidRPr="00485B41">
        <w:rPr>
          <w:rFonts w:ascii="Times New Roman" w:hAnsi="Times New Roman" w:cs="Times New Roman"/>
          <w:i/>
          <w:iCs/>
          <w:sz w:val="24"/>
          <w:shd w:val="clear" w:color="auto" w:fill="FFFFFF"/>
          <w:lang w:val="bg-BG" w:eastAsia="en-US"/>
        </w:rPr>
        <w:t xml:space="preserve">- </w:t>
      </w:r>
      <w:r w:rsidR="00931B98" w:rsidRPr="00485B41">
        <w:rPr>
          <w:rFonts w:ascii="Times New Roman" w:hAnsi="Times New Roman" w:cs="Times New Roman"/>
          <w:sz w:val="24"/>
          <w:shd w:val="clear" w:color="auto" w:fill="FFFFFF"/>
          <w:lang w:val="bg-BG" w:eastAsia="bg-BG"/>
        </w:rPr>
        <w:t xml:space="preserve">по отношение на обстоятелството по </w:t>
      </w:r>
      <w:r w:rsidR="00BC66B5" w:rsidRPr="00485B41">
        <w:rPr>
          <w:rFonts w:ascii="Times New Roman" w:hAnsi="Times New Roman" w:cs="Times New Roman"/>
          <w:sz w:val="24"/>
          <w:shd w:val="clear" w:color="auto" w:fill="FFFFFF"/>
          <w:lang w:val="bg-BG" w:eastAsia="bg-BG"/>
        </w:rPr>
        <w:t>чл. 56, ал. 1, т. 3 от ЗОП</w:t>
      </w:r>
      <w:r w:rsidR="00931B98" w:rsidRPr="00485B41">
        <w:rPr>
          <w:rFonts w:ascii="Times New Roman" w:hAnsi="Times New Roman" w:cs="Times New Roman"/>
          <w:sz w:val="24"/>
          <w:shd w:val="clear" w:color="auto" w:fill="FFFFFF"/>
          <w:lang w:val="bg-BG" w:eastAsia="bg-BG"/>
        </w:rPr>
        <w:t xml:space="preserve"> - документ от съответния компетентен орган за потвърждение на описаните обстоятелства.</w:t>
      </w:r>
    </w:p>
    <w:p w:rsidR="00931B98" w:rsidRPr="00485B4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Няма право да се ползва от възможността по т. 2.</w:t>
      </w:r>
      <w:r w:rsidR="00FD208D" w:rsidRPr="00485B41">
        <w:rPr>
          <w:rFonts w:ascii="Times New Roman" w:hAnsi="Times New Roman" w:cs="Times New Roman"/>
          <w:sz w:val="24"/>
          <w:shd w:val="clear" w:color="auto" w:fill="FFFFFF"/>
          <w:lang w:val="bg-BG" w:eastAsia="bg-BG"/>
        </w:rPr>
        <w:t>4</w:t>
      </w:r>
      <w:r w:rsidRPr="00485B41">
        <w:rPr>
          <w:rFonts w:ascii="Times New Roman" w:hAnsi="Times New Roman" w:cs="Times New Roman"/>
          <w:sz w:val="24"/>
          <w:shd w:val="clear" w:color="auto" w:fill="FFFFFF"/>
          <w:lang w:val="bg-BG" w:eastAsia="bg-BG"/>
        </w:rPr>
        <w:t>.1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931B98" w:rsidRPr="00485B4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Възложителят ще прецени предприетите от участника мерки, като вземе предвид тежестта и конкретните обстоятелства, свързани с престъплението/нарушението.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rsidR="00931B98" w:rsidRPr="00485B41" w:rsidRDefault="00931B98" w:rsidP="005A405D">
      <w:pPr>
        <w:pStyle w:val="ListParagraph"/>
        <w:widowControl w:val="0"/>
        <w:numPr>
          <w:ilvl w:val="0"/>
          <w:numId w:val="10"/>
        </w:numPr>
        <w:tabs>
          <w:tab w:val="left" w:pos="1388"/>
        </w:tabs>
        <w:suppressAutoHyphens w:val="0"/>
        <w:spacing w:line="257" w:lineRule="auto"/>
        <w:ind w:hanging="731"/>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931B98" w:rsidRPr="00485B41" w:rsidRDefault="00931B98" w:rsidP="00004E9D">
      <w:pPr>
        <w:widowControl w:val="0"/>
        <w:suppressAutoHyphens w:val="0"/>
        <w:spacing w:after="120" w:line="254" w:lineRule="auto"/>
        <w:ind w:firstLine="720"/>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Когато преди подаване на офертата участник е предприел мерки за доказване на надеждност по т. 2.</w:t>
      </w:r>
      <w:r w:rsidR="00871355" w:rsidRPr="00485B41">
        <w:rPr>
          <w:rFonts w:ascii="Times New Roman" w:hAnsi="Times New Roman" w:cs="Times New Roman"/>
          <w:sz w:val="24"/>
          <w:shd w:val="clear" w:color="auto" w:fill="FFFFFF"/>
          <w:lang w:val="bg-BG" w:eastAsia="bg-BG"/>
        </w:rPr>
        <w:t>4</w:t>
      </w:r>
      <w:r w:rsidRPr="00485B41">
        <w:rPr>
          <w:rFonts w:ascii="Times New Roman" w:hAnsi="Times New Roman" w:cs="Times New Roman"/>
          <w:sz w:val="24"/>
          <w:shd w:val="clear" w:color="auto" w:fill="FFFFFF"/>
          <w:lang w:val="bg-BG" w:eastAsia="bg-BG"/>
        </w:rPr>
        <w:t>.1 (чл. 56 от ЗОП), тези мерки се описват в ЕЕДОП в полето свързано със съответното обстоятелство.</w:t>
      </w:r>
    </w:p>
    <w:p w:rsidR="00594A4C" w:rsidRPr="00485B41" w:rsidRDefault="004A544F" w:rsidP="00004E9D">
      <w:pPr>
        <w:widowControl w:val="0"/>
        <w:suppressAutoHyphens w:val="0"/>
        <w:spacing w:after="120" w:line="254"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Участниците са длъжни да уведомят писмено Възложителя в 3-дневен срок от настъпване на някое от обстоятелствата</w:t>
      </w:r>
      <w:r w:rsidR="00BE1520" w:rsidRPr="00485B41">
        <w:rPr>
          <w:rFonts w:ascii="Times New Roman" w:hAnsi="Times New Roman" w:cs="Times New Roman"/>
          <w:sz w:val="24"/>
          <w:lang w:val="bg-BG" w:eastAsia="bg-BG"/>
        </w:rPr>
        <w:t xml:space="preserve"> по чл. 54, ал.  1, чл. 101, ал. 11 ЗОП </w:t>
      </w:r>
      <w:proofErr w:type="spellStart"/>
      <w:r w:rsidR="00BE1520" w:rsidRPr="00485B41">
        <w:rPr>
          <w:rFonts w:ascii="Times New Roman" w:hAnsi="Times New Roman" w:cs="Times New Roman"/>
          <w:sz w:val="24"/>
          <w:lang w:val="bg-BG" w:eastAsia="bg-BG"/>
        </w:rPr>
        <w:t>и</w:t>
      </w:r>
      <w:r w:rsidR="00B53CA2" w:rsidRPr="00485B41">
        <w:rPr>
          <w:rFonts w:ascii="Times New Roman" w:hAnsi="Times New Roman" w:cs="Times New Roman"/>
          <w:sz w:val="24"/>
          <w:lang w:val="bg-BG" w:eastAsia="bg-BG"/>
        </w:rPr>
        <w:t>по</w:t>
      </w:r>
      <w:proofErr w:type="spellEnd"/>
      <w:r w:rsidR="00B53CA2" w:rsidRPr="00485B41">
        <w:rPr>
          <w:rFonts w:ascii="Times New Roman" w:hAnsi="Times New Roman" w:cs="Times New Roman"/>
          <w:sz w:val="24"/>
          <w:lang w:val="bg-BG" w:eastAsia="bg-BG"/>
        </w:rPr>
        <w:t xml:space="preserve"> чл. 55, ал. 1 от ЗОП</w:t>
      </w:r>
      <w:r w:rsidR="009C39A2" w:rsidRPr="00485B41">
        <w:rPr>
          <w:rFonts w:ascii="Times New Roman" w:hAnsi="Times New Roman" w:cs="Times New Roman"/>
          <w:sz w:val="24"/>
          <w:lang w:val="bg-BG" w:eastAsia="bg-BG"/>
        </w:rPr>
        <w:t>,посочени</w:t>
      </w:r>
      <w:r w:rsidR="002B1BAF" w:rsidRPr="00485B41">
        <w:rPr>
          <w:rFonts w:ascii="Times New Roman" w:hAnsi="Times New Roman" w:cs="Times New Roman"/>
          <w:sz w:val="24"/>
          <w:lang w:val="bg-BG" w:eastAsia="bg-BG"/>
        </w:rPr>
        <w:t xml:space="preserve"> от възложителя </w:t>
      </w:r>
      <w:r w:rsidR="00B53CA2" w:rsidRPr="00485B41">
        <w:rPr>
          <w:rFonts w:ascii="Times New Roman" w:hAnsi="Times New Roman" w:cs="Times New Roman"/>
          <w:sz w:val="24"/>
          <w:lang w:val="bg-BG" w:eastAsia="bg-BG"/>
        </w:rPr>
        <w:t>в обявлението.</w:t>
      </w:r>
    </w:p>
    <w:p w:rsidR="00651D7A" w:rsidRPr="00485B41" w:rsidRDefault="00651D7A" w:rsidP="000F31B1">
      <w:pPr>
        <w:widowControl w:val="0"/>
        <w:suppressAutoHyphens w:val="0"/>
        <w:spacing w:after="460" w:line="254" w:lineRule="auto"/>
        <w:ind w:firstLine="72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При участие на подизпълнители, за същите не трябва да са налице </w:t>
      </w:r>
      <w:r w:rsidR="00FF438E" w:rsidRPr="00485B41">
        <w:rPr>
          <w:rFonts w:ascii="Times New Roman" w:hAnsi="Times New Roman" w:cs="Times New Roman"/>
          <w:sz w:val="24"/>
          <w:lang w:val="bg-BG" w:eastAsia="bg-BG"/>
        </w:rPr>
        <w:t>основанията за отстраняване от процедурата - чл. 66, ал. 2 от ЗОП.</w:t>
      </w:r>
    </w:p>
    <w:p w:rsidR="0061669B" w:rsidRPr="00485B41" w:rsidRDefault="0061669B" w:rsidP="0061669B">
      <w:pPr>
        <w:shd w:val="clear" w:color="auto" w:fill="FFFFFF"/>
        <w:suppressAutoHyphens w:val="0"/>
        <w:ind w:firstLine="720"/>
        <w:jc w:val="both"/>
        <w:rPr>
          <w:rFonts w:ascii="Times New Roman" w:hAnsi="Times New Roman" w:cs="Times New Roman"/>
          <w:b/>
          <w:i/>
          <w:sz w:val="24"/>
          <w:lang w:val="bg-BG" w:eastAsia="bg-BG"/>
        </w:rPr>
      </w:pPr>
      <w:r w:rsidRPr="00485B41">
        <w:rPr>
          <w:rFonts w:ascii="Times New Roman" w:hAnsi="Times New Roman" w:cs="Times New Roman"/>
          <w:b/>
          <w:i/>
          <w:sz w:val="24"/>
          <w:lang w:val="bg-BG" w:eastAsia="bg-BG"/>
        </w:rPr>
        <w:t xml:space="preserve">Документи удостоверяващи липсата на основанията за отстраняване от процедурата. </w:t>
      </w:r>
    </w:p>
    <w:p w:rsidR="0061669B" w:rsidRPr="00485B41" w:rsidRDefault="0061669B" w:rsidP="0061669B">
      <w:pPr>
        <w:suppressAutoHyphens w:val="0"/>
        <w:ind w:firstLine="1134"/>
        <w:jc w:val="both"/>
        <w:rPr>
          <w:rFonts w:ascii="Times New Roman" w:hAnsi="Times New Roman" w:cs="Times New Roman"/>
          <w:i/>
          <w:sz w:val="24"/>
          <w:lang w:val="bg-BG" w:eastAsia="bg-BG"/>
        </w:rPr>
      </w:pPr>
      <w:r w:rsidRPr="00485B41">
        <w:rPr>
          <w:rFonts w:ascii="Times New Roman" w:hAnsi="Times New Roman" w:cs="Times New Roman"/>
          <w:i/>
          <w:sz w:val="24"/>
          <w:lang w:val="bg-BG" w:eastAsia="bg-BG"/>
        </w:rPr>
        <w:t>1.</w:t>
      </w:r>
      <w:r w:rsidRPr="00485B41">
        <w:rPr>
          <w:rFonts w:ascii="Times New Roman" w:hAnsi="Times New Roman" w:cs="Times New Roman"/>
          <w:i/>
          <w:sz w:val="24"/>
          <w:lang w:val="bg-BG" w:eastAsia="bg-BG"/>
        </w:rPr>
        <w:tab/>
        <w:t>за обстоятелствата по чл. 54, ал. 1, т. 1 от ЗОП – свидетелство за съдимост;</w:t>
      </w:r>
    </w:p>
    <w:p w:rsidR="0061669B" w:rsidRPr="00485B41" w:rsidRDefault="0061669B" w:rsidP="0061669B">
      <w:pPr>
        <w:suppressAutoHyphens w:val="0"/>
        <w:ind w:firstLine="1134"/>
        <w:jc w:val="both"/>
        <w:rPr>
          <w:rFonts w:ascii="Times New Roman" w:hAnsi="Times New Roman" w:cs="Times New Roman"/>
          <w:i/>
          <w:sz w:val="24"/>
          <w:lang w:val="bg-BG" w:eastAsia="bg-BG"/>
        </w:rPr>
      </w:pPr>
      <w:r w:rsidRPr="00485B41">
        <w:rPr>
          <w:rFonts w:ascii="Times New Roman" w:hAnsi="Times New Roman" w:cs="Times New Roman"/>
          <w:i/>
          <w:sz w:val="24"/>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61669B" w:rsidRPr="00485B41" w:rsidRDefault="0061669B" w:rsidP="0061669B">
      <w:pPr>
        <w:suppressAutoHyphens w:val="0"/>
        <w:ind w:firstLine="1134"/>
        <w:jc w:val="both"/>
        <w:rPr>
          <w:rFonts w:ascii="Times New Roman" w:hAnsi="Times New Roman" w:cs="Times New Roman"/>
          <w:i/>
          <w:sz w:val="24"/>
          <w:lang w:val="bg-BG" w:eastAsia="bg-BG"/>
        </w:rPr>
      </w:pPr>
      <w:r w:rsidRPr="00485B41">
        <w:rPr>
          <w:rFonts w:ascii="Times New Roman" w:hAnsi="Times New Roman" w:cs="Times New Roman"/>
          <w:i/>
          <w:sz w:val="24"/>
          <w:lang w:val="bg-BG" w:eastAsia="bg-BG"/>
        </w:rPr>
        <w:t>3. за обстоятелството по чл. 54, ал. 1, т. 6 от ЗОП – удостоверение от органите на Изпълнителна агенция „Главна инспекция по труда;</w:t>
      </w:r>
    </w:p>
    <w:p w:rsidR="000433CD" w:rsidRPr="00485B41" w:rsidRDefault="000433CD" w:rsidP="0061669B">
      <w:pPr>
        <w:widowControl w:val="0"/>
        <w:ind w:firstLine="1134"/>
        <w:jc w:val="both"/>
        <w:rPr>
          <w:rFonts w:ascii="Times New Roman" w:hAnsi="Times New Roman" w:cs="Times New Roman"/>
          <w:i/>
          <w:sz w:val="24"/>
          <w:lang w:val="bg-BG" w:eastAsia="bg-BG"/>
        </w:rPr>
      </w:pPr>
      <w:r w:rsidRPr="00485B41">
        <w:rPr>
          <w:rFonts w:ascii="Times New Roman" w:hAnsi="Times New Roman" w:cs="Times New Roman"/>
          <w:i/>
          <w:sz w:val="24"/>
          <w:lang w:val="bg-BG" w:eastAsia="bg-BG"/>
        </w:rPr>
        <w:t>4. за обстоятелствата по чл. 55, ал. 1, т. 1 – удостоверение, издадено от Агенцията по вписванията.</w:t>
      </w:r>
    </w:p>
    <w:p w:rsidR="00F02AB7" w:rsidRPr="00485B41" w:rsidRDefault="00F02AB7" w:rsidP="0061669B">
      <w:pPr>
        <w:widowControl w:val="0"/>
        <w:ind w:firstLine="1134"/>
        <w:jc w:val="both"/>
        <w:rPr>
          <w:rFonts w:ascii="Times New Roman" w:hAnsi="Times New Roman" w:cs="Times New Roman"/>
          <w:i/>
          <w:sz w:val="24"/>
          <w:lang w:val="bg-BG" w:eastAsia="bg-BG"/>
        </w:rPr>
      </w:pPr>
      <w:r w:rsidRPr="00485B41">
        <w:rPr>
          <w:rFonts w:ascii="Times New Roman" w:hAnsi="Times New Roman" w:cs="Times New Roman"/>
          <w:bCs/>
          <w:i/>
          <w:sz w:val="24"/>
          <w:lang w:val="bg-BG" w:eastAsia="bg-BG"/>
        </w:rPr>
        <w:t xml:space="preserve">Когато в удостоверението по т. 2 се съдържа информация за влязло в сила наказателно постановление или съдебно решение за нарушение по </w:t>
      </w:r>
      <w:r w:rsidRPr="00485B41">
        <w:rPr>
          <w:rFonts w:ascii="Times New Roman" w:hAnsi="Times New Roman" w:cs="Times New Roman"/>
          <w:i/>
          <w:sz w:val="24"/>
          <w:lang w:val="bg-BG" w:eastAsia="bg-BG"/>
        </w:rPr>
        <w:t>чл. 54, ал. 1, т. 6 от ЗОП</w:t>
      </w:r>
      <w:r w:rsidRPr="00485B41">
        <w:rPr>
          <w:rFonts w:ascii="Times New Roman" w:hAnsi="Times New Roman" w:cs="Times New Roman"/>
          <w:bCs/>
          <w:i/>
          <w:sz w:val="24"/>
          <w:lang w:val="bg-BG" w:eastAsia="bg-BG"/>
        </w:rPr>
        <w:t xml:space="preserve">, </w:t>
      </w:r>
      <w:r w:rsidRPr="00485B41">
        <w:rPr>
          <w:rFonts w:ascii="Times New Roman" w:hAnsi="Times New Roman" w:cs="Times New Roman"/>
          <w:i/>
          <w:sz w:val="24"/>
          <w:lang w:val="bg-BG" w:eastAsia="bg-BG"/>
        </w:rPr>
        <w:t>участникът представя декларация, че нарушението не е извършено при изпълнение на договор за обществена поръчка;</w:t>
      </w:r>
    </w:p>
    <w:p w:rsidR="0061669B" w:rsidRPr="00485B41" w:rsidRDefault="0061669B" w:rsidP="0061669B">
      <w:pPr>
        <w:widowControl w:val="0"/>
        <w:ind w:firstLine="1134"/>
        <w:jc w:val="both"/>
        <w:rPr>
          <w:rFonts w:ascii="Times New Roman" w:hAnsi="Times New Roman" w:cs="Times New Roman"/>
          <w:i/>
          <w:sz w:val="24"/>
          <w:lang w:val="bg-BG" w:eastAsia="bg-BG"/>
        </w:rPr>
      </w:pPr>
      <w:r w:rsidRPr="00485B41">
        <w:rPr>
          <w:rFonts w:ascii="Times New Roman" w:hAnsi="Times New Roman" w:cs="Times New Roman"/>
          <w:i/>
          <w:sz w:val="24"/>
          <w:lang w:val="bg-BG" w:eastAsia="bg-BG"/>
        </w:rPr>
        <w:t>Когато участникът, избран за изпълнител, е чуждестранно лице, той представя съответният документ по т. 1, 2</w:t>
      </w:r>
      <w:r w:rsidR="000433CD" w:rsidRPr="00485B41">
        <w:rPr>
          <w:rFonts w:ascii="Times New Roman" w:hAnsi="Times New Roman" w:cs="Times New Roman"/>
          <w:i/>
          <w:sz w:val="24"/>
          <w:lang w:val="bg-BG" w:eastAsia="bg-BG"/>
        </w:rPr>
        <w:t>,</w:t>
      </w:r>
      <w:r w:rsidRPr="00485B41">
        <w:rPr>
          <w:rFonts w:ascii="Times New Roman" w:hAnsi="Times New Roman" w:cs="Times New Roman"/>
          <w:i/>
          <w:sz w:val="24"/>
          <w:lang w:val="bg-BG" w:eastAsia="bg-BG"/>
        </w:rPr>
        <w:t xml:space="preserve"> 3</w:t>
      </w:r>
      <w:r w:rsidR="000433CD" w:rsidRPr="00485B41">
        <w:rPr>
          <w:rFonts w:ascii="Times New Roman" w:hAnsi="Times New Roman" w:cs="Times New Roman"/>
          <w:i/>
          <w:sz w:val="24"/>
          <w:lang w:val="bg-BG" w:eastAsia="bg-BG"/>
        </w:rPr>
        <w:t xml:space="preserve"> и 4</w:t>
      </w:r>
      <w:r w:rsidRPr="00485B41">
        <w:rPr>
          <w:rFonts w:ascii="Times New Roman" w:hAnsi="Times New Roman" w:cs="Times New Roman"/>
          <w:i/>
          <w:sz w:val="24"/>
          <w:lang w:val="bg-BG" w:eastAsia="bg-BG"/>
        </w:rPr>
        <w:t>, издаден от компетентен орган, съгласно законодателството на държавата, в която участникът е установен.</w:t>
      </w:r>
    </w:p>
    <w:p w:rsidR="0061669B" w:rsidRPr="00485B41" w:rsidRDefault="0061669B" w:rsidP="0061669B">
      <w:pPr>
        <w:widowControl w:val="0"/>
        <w:ind w:firstLine="1134"/>
        <w:jc w:val="both"/>
        <w:rPr>
          <w:rFonts w:ascii="Times New Roman" w:hAnsi="Times New Roman" w:cs="Times New Roman"/>
          <w:i/>
          <w:sz w:val="24"/>
          <w:lang w:val="bg-BG" w:eastAsia="bg-BG"/>
        </w:rPr>
      </w:pPr>
      <w:r w:rsidRPr="00485B41">
        <w:rPr>
          <w:rFonts w:ascii="Times New Roman" w:hAnsi="Times New Roman" w:cs="Times New Roman"/>
          <w:i/>
          <w:sz w:val="24"/>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61669B" w:rsidRPr="00485B41" w:rsidRDefault="0061669B" w:rsidP="0061669B">
      <w:pPr>
        <w:widowControl w:val="0"/>
        <w:ind w:firstLine="1134"/>
        <w:jc w:val="both"/>
        <w:rPr>
          <w:rFonts w:ascii="Times New Roman" w:hAnsi="Times New Roman" w:cs="Times New Roman"/>
          <w:i/>
          <w:sz w:val="24"/>
          <w:lang w:val="bg-BG" w:eastAsia="bg-BG"/>
        </w:rPr>
      </w:pPr>
      <w:r w:rsidRPr="00485B41">
        <w:rPr>
          <w:rFonts w:ascii="Times New Roman" w:hAnsi="Times New Roman" w:cs="Times New Roman"/>
          <w:i/>
          <w:sz w:val="24"/>
          <w:lang w:val="bg-BG" w:eastAsia="bg-BG"/>
        </w:rPr>
        <w:lastRenderedPageBreak/>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61669B" w:rsidRPr="00485B41" w:rsidRDefault="0061669B" w:rsidP="0061669B">
      <w:pPr>
        <w:widowControl w:val="0"/>
        <w:ind w:firstLine="1134"/>
        <w:jc w:val="both"/>
        <w:rPr>
          <w:rFonts w:ascii="Times New Roman" w:hAnsi="Times New Roman" w:cs="Times New Roman"/>
          <w:i/>
          <w:sz w:val="24"/>
          <w:lang w:val="bg-BG" w:eastAsia="bg-BG"/>
        </w:rPr>
      </w:pPr>
      <w:r w:rsidRPr="00485B41">
        <w:rPr>
          <w:rFonts w:ascii="Times New Roman" w:hAnsi="Times New Roman" w:cs="Times New Roman"/>
          <w:i/>
          <w:sz w:val="24"/>
          <w:lang w:val="bg-BG" w:eastAsia="bg-BG"/>
        </w:rPr>
        <w:t>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61669B" w:rsidRPr="00485B41" w:rsidRDefault="0061669B" w:rsidP="000F31B1">
      <w:pPr>
        <w:widowControl w:val="0"/>
        <w:suppressAutoHyphens w:val="0"/>
        <w:spacing w:after="460" w:line="254" w:lineRule="auto"/>
        <w:ind w:firstLine="720"/>
        <w:jc w:val="both"/>
        <w:rPr>
          <w:rFonts w:ascii="Times New Roman" w:hAnsi="Times New Roman" w:cs="Times New Roman"/>
          <w:sz w:val="24"/>
          <w:lang w:val="bg-BG" w:eastAsia="bg-BG"/>
        </w:rPr>
      </w:pPr>
    </w:p>
    <w:p w:rsidR="00CC64D3" w:rsidRPr="00485B41" w:rsidRDefault="00C2781F" w:rsidP="00BF6FA9">
      <w:pPr>
        <w:pStyle w:val="Heading4"/>
        <w:numPr>
          <w:ilvl w:val="0"/>
          <w:numId w:val="40"/>
        </w:numPr>
        <w:tabs>
          <w:tab w:val="left" w:pos="567"/>
        </w:tabs>
        <w:spacing w:after="240"/>
        <w:jc w:val="both"/>
        <w:rPr>
          <w:rFonts w:ascii="Times New Roman" w:hAnsi="Times New Roman" w:cs="Times New Roman"/>
          <w:sz w:val="24"/>
          <w:szCs w:val="24"/>
          <w:lang w:val="bg-BG" w:eastAsia="bg-BG"/>
        </w:rPr>
      </w:pPr>
      <w:r w:rsidRPr="00485B41">
        <w:rPr>
          <w:rFonts w:ascii="Times New Roman" w:eastAsia="Times New Roman" w:hAnsi="Times New Roman" w:cs="Times New Roman"/>
          <w:caps/>
          <w:sz w:val="24"/>
          <w:szCs w:val="24"/>
          <w:lang w:val="bg-BG"/>
        </w:rPr>
        <w:t>критерии за подбор</w:t>
      </w:r>
      <w:r w:rsidR="00FC244F" w:rsidRPr="00485B41">
        <w:rPr>
          <w:rFonts w:ascii="Times New Roman" w:hAnsi="Times New Roman" w:cs="Times New Roman"/>
          <w:sz w:val="24"/>
          <w:szCs w:val="24"/>
          <w:lang w:val="bg-BG" w:eastAsia="bg-BG"/>
        </w:rPr>
        <w:tab/>
      </w:r>
    </w:p>
    <w:p w:rsidR="00822DB7" w:rsidRPr="00485B41" w:rsidRDefault="00695E6B" w:rsidP="00BF6FA9">
      <w:pPr>
        <w:pStyle w:val="BodyText"/>
        <w:numPr>
          <w:ilvl w:val="1"/>
          <w:numId w:val="41"/>
        </w:numPr>
        <w:rPr>
          <w:rFonts w:ascii="Times New Roman" w:hAnsi="Times New Roman" w:cs="Times New Roman"/>
          <w:b/>
          <w:sz w:val="24"/>
          <w:szCs w:val="24"/>
          <w:lang w:val="bg-BG" w:eastAsia="bg-BG"/>
        </w:rPr>
      </w:pPr>
      <w:r w:rsidRPr="00485B41">
        <w:rPr>
          <w:rFonts w:ascii="Times New Roman" w:hAnsi="Times New Roman" w:cs="Times New Roman"/>
          <w:b/>
          <w:sz w:val="24"/>
          <w:szCs w:val="24"/>
          <w:lang w:val="bg-BG" w:eastAsia="bg-BG"/>
        </w:rPr>
        <w:t>Икономическо и финансово състояние</w:t>
      </w:r>
    </w:p>
    <w:p w:rsidR="00624084" w:rsidRPr="00485B41" w:rsidRDefault="00624084" w:rsidP="00624084">
      <w:pPr>
        <w:pStyle w:val="BodyText"/>
        <w:jc w:val="both"/>
        <w:rPr>
          <w:rStyle w:val="Bodytext0"/>
          <w:rFonts w:ascii="Times New Roman" w:eastAsiaTheme="minorHAnsi" w:hAnsi="Times New Roman"/>
          <w:color w:val="000000"/>
          <w:sz w:val="24"/>
          <w:szCs w:val="22"/>
          <w:lang w:val="bg-BG" w:eastAsia="en-US"/>
        </w:rPr>
      </w:pPr>
      <w:r w:rsidRPr="00485B41">
        <w:rPr>
          <w:rStyle w:val="Bodytext0"/>
          <w:rFonts w:ascii="Times New Roman" w:eastAsiaTheme="minorHAnsi" w:hAnsi="Times New Roman"/>
          <w:color w:val="000000"/>
          <w:sz w:val="24"/>
          <w:szCs w:val="22"/>
          <w:lang w:val="bg-BG" w:eastAsia="en-US"/>
        </w:rPr>
        <w:t>Участникът трябва да е р</w:t>
      </w:r>
      <w:r w:rsidR="00336B12">
        <w:rPr>
          <w:rStyle w:val="Bodytext0"/>
          <w:rFonts w:ascii="Times New Roman" w:eastAsiaTheme="minorHAnsi" w:hAnsi="Times New Roman"/>
          <w:color w:val="000000"/>
          <w:sz w:val="24"/>
          <w:szCs w:val="22"/>
          <w:lang w:val="bg-BG" w:eastAsia="en-US"/>
        </w:rPr>
        <w:t>е</w:t>
      </w:r>
      <w:r w:rsidRPr="00485B41">
        <w:rPr>
          <w:rStyle w:val="Bodytext0"/>
          <w:rFonts w:ascii="Times New Roman" w:eastAsiaTheme="minorHAnsi" w:hAnsi="Times New Roman"/>
          <w:color w:val="000000"/>
          <w:sz w:val="24"/>
          <w:szCs w:val="22"/>
          <w:lang w:val="bg-BG" w:eastAsia="en-US"/>
        </w:rPr>
        <w:t xml:space="preserve">ализирал минимален оборот в сферата, попадаща в обхвата на поръчката, изчислен на база годишните обороти в размер на не по-малко от прогнозната стойност на поръчката - 88 000 (осемдесет и осем хиляди) лв. за последните три приключили финансови години (2014 г., 2015 г. и 2016 г.), в зависимост от датата, на която е създаден или е започнал дейността си. Оборот в сферата, попадаща в обхвата на поръчката е сума, равна на частта от нетните приходи от продажби, реализирана от дейности, попадащи в обхвата на обществената поръчка. За участник - чуждестранно лице оборотът се изчислява по официалния курс на БНБ за съответната валута в лева. </w:t>
      </w:r>
    </w:p>
    <w:p w:rsidR="00624084" w:rsidRPr="00485B41" w:rsidRDefault="00624084" w:rsidP="00624084">
      <w:pPr>
        <w:pStyle w:val="BodyText"/>
        <w:jc w:val="both"/>
        <w:rPr>
          <w:rStyle w:val="Bodytext0"/>
          <w:rFonts w:ascii="Times New Roman" w:eastAsiaTheme="minorHAnsi" w:hAnsi="Times New Roman"/>
          <w:color w:val="000000"/>
          <w:sz w:val="24"/>
          <w:szCs w:val="22"/>
          <w:lang w:val="bg-BG" w:eastAsia="en-US"/>
        </w:rPr>
      </w:pPr>
      <w:r w:rsidRPr="00485B41">
        <w:rPr>
          <w:rStyle w:val="Bodytext0"/>
          <w:rFonts w:ascii="Times New Roman" w:eastAsiaTheme="minorHAnsi" w:hAnsi="Times New Roman"/>
          <w:color w:val="000000"/>
          <w:sz w:val="24"/>
          <w:szCs w:val="22"/>
          <w:lang w:val="bg-BG" w:eastAsia="en-US"/>
        </w:rPr>
        <w:t xml:space="preserve">Участникът следва да предостави информация в Част IV </w:t>
      </w:r>
      <w:r w:rsidRPr="00485B41">
        <w:rPr>
          <w:rStyle w:val="Bodytext0"/>
          <w:rFonts w:ascii="Times New Roman" w:eastAsiaTheme="minorHAnsi" w:hAnsi="Times New Roman"/>
          <w:i/>
          <w:color w:val="000000"/>
          <w:sz w:val="24"/>
          <w:szCs w:val="22"/>
          <w:lang w:val="bg-BG" w:eastAsia="en-US"/>
        </w:rPr>
        <w:t>Критерии за подбор</w:t>
      </w:r>
      <w:r w:rsidRPr="00485B41">
        <w:rPr>
          <w:rStyle w:val="Bodytext0"/>
          <w:rFonts w:ascii="Times New Roman" w:eastAsiaTheme="minorHAnsi" w:hAnsi="Times New Roman"/>
          <w:color w:val="000000"/>
          <w:sz w:val="24"/>
          <w:szCs w:val="22"/>
          <w:lang w:val="bg-BG" w:eastAsia="en-US"/>
        </w:rPr>
        <w:t xml:space="preserve">, Раздел Б </w:t>
      </w:r>
      <w:r w:rsidRPr="00485B41">
        <w:rPr>
          <w:rStyle w:val="Bodytext0"/>
          <w:rFonts w:ascii="Times New Roman" w:eastAsiaTheme="minorHAnsi" w:hAnsi="Times New Roman"/>
          <w:i/>
          <w:color w:val="000000"/>
          <w:sz w:val="24"/>
          <w:szCs w:val="22"/>
          <w:lang w:val="bg-BG" w:eastAsia="en-US"/>
        </w:rPr>
        <w:t>Икономическо и финансово състояние</w:t>
      </w:r>
      <w:r w:rsidRPr="00485B41">
        <w:rPr>
          <w:rStyle w:val="Bodytext0"/>
          <w:rFonts w:ascii="Times New Roman" w:eastAsiaTheme="minorHAnsi" w:hAnsi="Times New Roman"/>
          <w:color w:val="000000"/>
          <w:sz w:val="24"/>
          <w:szCs w:val="22"/>
          <w:lang w:val="bg-BG" w:eastAsia="en-US"/>
        </w:rPr>
        <w:t>, т. 2а) от ЕЕДОП.</w:t>
      </w:r>
    </w:p>
    <w:p w:rsidR="005D62DE" w:rsidRPr="00485B41" w:rsidRDefault="00624084" w:rsidP="0028426E">
      <w:pPr>
        <w:pStyle w:val="BodyText"/>
        <w:jc w:val="both"/>
        <w:rPr>
          <w:rStyle w:val="Bodytext0"/>
          <w:rFonts w:ascii="Times New Roman" w:eastAsiaTheme="minorHAnsi" w:hAnsi="Times New Roman"/>
          <w:color w:val="000000"/>
          <w:sz w:val="24"/>
          <w:szCs w:val="22"/>
          <w:lang w:val="bg-BG" w:eastAsia="en-US"/>
        </w:rPr>
      </w:pPr>
      <w:r w:rsidRPr="00485B41">
        <w:rPr>
          <w:rStyle w:val="Bodytext0"/>
          <w:rFonts w:ascii="Times New Roman" w:eastAsiaTheme="minorHAnsi" w:hAnsi="Times New Roman"/>
          <w:color w:val="000000"/>
          <w:sz w:val="24"/>
          <w:szCs w:val="22"/>
          <w:lang w:val="bg-BG" w:eastAsia="en-US"/>
        </w:rPr>
        <w:t xml:space="preserve">Документи за доказване: справка за реализирания специализиран оборот, в зависимост от датата, на която участникът е създаден или е започнал дейността си. </w:t>
      </w:r>
      <w:r w:rsidR="005D62DE" w:rsidRPr="00485B41">
        <w:rPr>
          <w:rStyle w:val="Bodytext0"/>
          <w:rFonts w:ascii="Times New Roman" w:eastAsiaTheme="minorHAnsi" w:hAnsi="Times New Roman"/>
          <w:color w:val="000000"/>
          <w:sz w:val="24"/>
          <w:szCs w:val="22"/>
          <w:lang w:val="bg-BG" w:eastAsia="en-US"/>
        </w:rPr>
        <w:t xml:space="preserve"> </w:t>
      </w:r>
    </w:p>
    <w:p w:rsidR="002C782F" w:rsidRPr="00485B41" w:rsidRDefault="00ED1860" w:rsidP="00BF6FA9">
      <w:pPr>
        <w:pStyle w:val="BodyText"/>
        <w:numPr>
          <w:ilvl w:val="1"/>
          <w:numId w:val="41"/>
        </w:numPr>
        <w:jc w:val="both"/>
        <w:rPr>
          <w:rFonts w:ascii="Times New Roman" w:eastAsiaTheme="minorHAnsi" w:hAnsi="Times New Roman" w:cs="Times New Roman"/>
          <w:color w:val="000000"/>
          <w:sz w:val="24"/>
          <w:szCs w:val="22"/>
          <w:shd w:val="clear" w:color="auto" w:fill="FFFFFF"/>
          <w:lang w:val="bg-BG" w:eastAsia="en-US"/>
        </w:rPr>
      </w:pPr>
      <w:r w:rsidRPr="00485B41">
        <w:rPr>
          <w:rFonts w:ascii="Times New Roman" w:hAnsi="Times New Roman" w:cs="Times New Roman"/>
          <w:b/>
          <w:sz w:val="24"/>
          <w:shd w:val="clear" w:color="auto" w:fill="FFFFFF"/>
          <w:lang w:val="bg-BG" w:eastAsia="bg-BG"/>
        </w:rPr>
        <w:t>Технически и професионални способности</w:t>
      </w:r>
    </w:p>
    <w:p w:rsidR="00423AD1" w:rsidRPr="00485B41" w:rsidRDefault="00423AD1" w:rsidP="00BF6FA9">
      <w:pPr>
        <w:pStyle w:val="BodyText1"/>
        <w:numPr>
          <w:ilvl w:val="2"/>
          <w:numId w:val="41"/>
        </w:numPr>
        <w:shd w:val="clear" w:color="auto" w:fill="auto"/>
        <w:tabs>
          <w:tab w:val="left" w:pos="709"/>
          <w:tab w:val="left" w:pos="1134"/>
        </w:tabs>
        <w:spacing w:line="254" w:lineRule="auto"/>
        <w:rPr>
          <w:lang w:eastAsia="bg-BG"/>
        </w:rPr>
      </w:pPr>
      <w:r w:rsidRPr="00485B41">
        <w:rPr>
          <w:lang w:eastAsia="bg-BG"/>
        </w:rPr>
        <w:t xml:space="preserve">През последните три години, считано от датата на подаване на офертата участникът трябва да е изпълнил успешно минимум една дейност, идентична или сходна с предмета </w:t>
      </w:r>
      <w:r w:rsidR="00BB74B8" w:rsidRPr="00485B41">
        <w:rPr>
          <w:lang w:eastAsia="bg-BG"/>
        </w:rPr>
        <w:t xml:space="preserve">и обема </w:t>
      </w:r>
      <w:r w:rsidRPr="00485B41">
        <w:rPr>
          <w:lang w:eastAsia="bg-BG"/>
        </w:rPr>
        <w:t xml:space="preserve">на настоящата поръчка. Под дейност, идентична или сходна с предмета </w:t>
      </w:r>
      <w:r w:rsidR="00BB74B8" w:rsidRPr="00485B41">
        <w:rPr>
          <w:lang w:eastAsia="bg-BG"/>
        </w:rPr>
        <w:t xml:space="preserve">и обема </w:t>
      </w:r>
      <w:r w:rsidRPr="00485B41">
        <w:rPr>
          <w:lang w:eastAsia="bg-BG"/>
        </w:rPr>
        <w:t>на настоящата поръчка следва да се разбира изграждане и/или надграждане на ІР телефонна система</w:t>
      </w:r>
      <w:r w:rsidR="00F1079C" w:rsidRPr="00485B41">
        <w:rPr>
          <w:lang w:eastAsia="bg-BG"/>
        </w:rPr>
        <w:t xml:space="preserve"> </w:t>
      </w:r>
      <w:r w:rsidR="00F7058B" w:rsidRPr="00485B41">
        <w:rPr>
          <w:lang w:eastAsia="bg-BG"/>
        </w:rPr>
        <w:t xml:space="preserve">- </w:t>
      </w:r>
      <w:r w:rsidR="00F1079C" w:rsidRPr="00485B41">
        <w:rPr>
          <w:rFonts w:eastAsia="Times New Roman"/>
          <w:szCs w:val="24"/>
          <w:lang w:eastAsia="bg-BG"/>
        </w:rPr>
        <w:t>доставка, монтаж, инсталация, въвеждане в експлоатация и гаранционна поддръжка на цялостна инфраструктура</w:t>
      </w:r>
      <w:r w:rsidR="00BB74B8" w:rsidRPr="00485B41">
        <w:rPr>
          <w:rFonts w:eastAsia="Times New Roman"/>
          <w:szCs w:val="24"/>
          <w:lang w:eastAsia="bg-BG"/>
        </w:rPr>
        <w:t>, като стойността на изпълнените дейности не е от значение</w:t>
      </w:r>
      <w:r w:rsidRPr="00485B41">
        <w:rPr>
          <w:lang w:eastAsia="bg-BG"/>
        </w:rPr>
        <w:t>. Под „изпълнил” се разбират такива дейности, които са приключили в посочения по-горе период, независимо от датата на възлагането им и гаранционния срок.</w:t>
      </w:r>
    </w:p>
    <w:p w:rsidR="001B7D30" w:rsidRPr="00485B41" w:rsidRDefault="00951F5C"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ab/>
      </w:r>
      <w:r w:rsidR="001B7D30" w:rsidRPr="00485B41">
        <w:rPr>
          <w:rFonts w:ascii="Times New Roman" w:hAnsi="Times New Roman" w:cs="Times New Roman"/>
          <w:sz w:val="24"/>
          <w:lang w:val="bg-BG" w:eastAsia="bg-BG"/>
        </w:rPr>
        <w:t xml:space="preserve">Участникът следва да предостави информацията в Част IV </w:t>
      </w:r>
      <w:r w:rsidR="001B7D30" w:rsidRPr="00485B41">
        <w:rPr>
          <w:rFonts w:ascii="Times New Roman" w:hAnsi="Times New Roman" w:cs="Times New Roman"/>
          <w:i/>
          <w:sz w:val="24"/>
          <w:lang w:val="bg-BG" w:eastAsia="bg-BG"/>
        </w:rPr>
        <w:t>Критерии за подбор</w:t>
      </w:r>
      <w:r w:rsidR="001B7D30" w:rsidRPr="00485B41">
        <w:rPr>
          <w:rFonts w:ascii="Times New Roman" w:hAnsi="Times New Roman" w:cs="Times New Roman"/>
          <w:sz w:val="24"/>
          <w:lang w:val="bg-BG" w:eastAsia="bg-BG"/>
        </w:rPr>
        <w:t>, Раздел В, т. 1б) от ЕЕДОП.</w:t>
      </w:r>
    </w:p>
    <w:p w:rsidR="0039547A" w:rsidRPr="00485B41" w:rsidRDefault="001B7D30"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ab/>
      </w:r>
    </w:p>
    <w:p w:rsidR="00E66A2B" w:rsidRPr="00485B41" w:rsidRDefault="00951F5C" w:rsidP="00692E25">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ab/>
      </w:r>
      <w:r w:rsidR="00E66A2B" w:rsidRPr="00485B41">
        <w:rPr>
          <w:rFonts w:ascii="Times New Roman" w:hAnsi="Times New Roman" w:cs="Times New Roman"/>
          <w:sz w:val="24"/>
          <w:lang w:val="bg-BG" w:eastAsia="bg-BG"/>
        </w:rPr>
        <w:t xml:space="preserve">При поискване от страна на Възложителя, в случаите по чл. 67, ал. 5 и ал. 6 от ЗОП, изискването се доказва със </w:t>
      </w:r>
      <w:r w:rsidR="00A52E30" w:rsidRPr="00485B41">
        <w:rPr>
          <w:rFonts w:ascii="Times New Roman" w:hAnsi="Times New Roman" w:cs="Times New Roman"/>
          <w:iCs/>
          <w:spacing w:val="-1"/>
          <w:sz w:val="24"/>
          <w:lang w:val="bg-BG" w:eastAsia="bg-BG"/>
        </w:rPr>
        <w:t>с</w:t>
      </w:r>
      <w:r w:rsidR="00E66A2B" w:rsidRPr="00485B41">
        <w:rPr>
          <w:rFonts w:ascii="Times New Roman" w:hAnsi="Times New Roman" w:cs="Times New Roman"/>
          <w:iCs/>
          <w:spacing w:val="-1"/>
          <w:sz w:val="24"/>
          <w:lang w:val="bg-BG" w:eastAsia="bg-BG"/>
        </w:rPr>
        <w:t xml:space="preserve">писък на </w:t>
      </w:r>
      <w:r w:rsidR="00A52E30" w:rsidRPr="00485B41">
        <w:rPr>
          <w:rFonts w:ascii="Times New Roman" w:hAnsi="Times New Roman" w:cs="Times New Roman"/>
          <w:iCs/>
          <w:spacing w:val="-1"/>
          <w:sz w:val="24"/>
          <w:lang w:val="bg-BG" w:eastAsia="bg-BG"/>
        </w:rPr>
        <w:t>дейностите, които са идентични или сходни с предмета на обществената поръчка,</w:t>
      </w:r>
      <w:r w:rsidR="00E66A2B" w:rsidRPr="00485B41">
        <w:rPr>
          <w:rFonts w:ascii="Times New Roman" w:hAnsi="Times New Roman" w:cs="Times New Roman"/>
          <w:iCs/>
          <w:spacing w:val="-1"/>
          <w:sz w:val="24"/>
          <w:lang w:val="bg-BG" w:eastAsia="bg-BG"/>
        </w:rPr>
        <w:t xml:space="preserve"> изпълнени от участника през последните три години, считано от датата на подаване на офертите. Списъкът следва да съдържа </w:t>
      </w:r>
      <w:r w:rsidR="0077607C" w:rsidRPr="00485B41">
        <w:rPr>
          <w:rFonts w:ascii="Times New Roman" w:hAnsi="Times New Roman" w:cs="Times New Roman"/>
          <w:iCs/>
          <w:spacing w:val="-1"/>
          <w:sz w:val="24"/>
          <w:lang w:val="bg-BG" w:eastAsia="bg-BG"/>
        </w:rPr>
        <w:t xml:space="preserve">описание на дейностите, стойностите, датите и получателите, заедно с доказателство за извършената доставка </w:t>
      </w:r>
      <w:r w:rsidR="00426A02" w:rsidRPr="00485B41">
        <w:rPr>
          <w:rFonts w:ascii="Times New Roman" w:hAnsi="Times New Roman" w:cs="Times New Roman"/>
          <w:iCs/>
          <w:spacing w:val="-1"/>
          <w:sz w:val="24"/>
          <w:lang w:val="bg-BG" w:eastAsia="bg-BG"/>
        </w:rPr>
        <w:t>и/</w:t>
      </w:r>
      <w:r w:rsidR="0077607C" w:rsidRPr="00485B41">
        <w:rPr>
          <w:rFonts w:ascii="Times New Roman" w:hAnsi="Times New Roman" w:cs="Times New Roman"/>
          <w:iCs/>
          <w:spacing w:val="-1"/>
          <w:sz w:val="24"/>
          <w:lang w:val="bg-BG" w:eastAsia="bg-BG"/>
        </w:rPr>
        <w:t>или услуга.</w:t>
      </w:r>
    </w:p>
    <w:p w:rsidR="00E66A2B" w:rsidRPr="00485B41" w:rsidRDefault="00E66A2B" w:rsidP="00951F5C">
      <w:pPr>
        <w:pStyle w:val="ListParagraph"/>
        <w:suppressAutoHyphens w:val="0"/>
        <w:spacing w:before="60" w:line="264" w:lineRule="auto"/>
        <w:ind w:left="0" w:firstLine="708"/>
        <w:jc w:val="both"/>
        <w:rPr>
          <w:rFonts w:ascii="Times New Roman" w:hAnsi="Times New Roman" w:cs="Times New Roman"/>
          <w:iCs/>
          <w:sz w:val="24"/>
          <w:lang w:val="bg-BG" w:eastAsia="bg-BG"/>
        </w:rPr>
      </w:pPr>
      <w:r w:rsidRPr="00485B41">
        <w:rPr>
          <w:rFonts w:ascii="Times New Roman" w:hAnsi="Times New Roman" w:cs="Times New Roman"/>
          <w:sz w:val="24"/>
          <w:lang w:val="bg-BG" w:eastAsia="bg-BG"/>
        </w:rPr>
        <w:t xml:space="preserve">Доказателствата могат да бъдат под формата на </w:t>
      </w:r>
      <w:r w:rsidRPr="00485B41">
        <w:rPr>
          <w:rFonts w:ascii="Times New Roman" w:hAnsi="Times New Roman" w:cs="Times New Roman"/>
          <w:iCs/>
          <w:sz w:val="24"/>
          <w:lang w:val="bg-BG" w:eastAsia="bg-BG"/>
        </w:rPr>
        <w:t xml:space="preserve">протоколи, референции и др. документи, </w:t>
      </w:r>
      <w:r w:rsidRPr="00485B41">
        <w:rPr>
          <w:rFonts w:ascii="Times New Roman" w:hAnsi="Times New Roman" w:cs="Times New Roman"/>
          <w:sz w:val="24"/>
          <w:lang w:val="bg-BG" w:eastAsia="bg-BG"/>
        </w:rPr>
        <w:t>издадени от получателя на доставката</w:t>
      </w:r>
      <w:r w:rsidR="0077607C" w:rsidRPr="00485B41">
        <w:rPr>
          <w:rFonts w:ascii="Times New Roman" w:hAnsi="Times New Roman" w:cs="Times New Roman"/>
          <w:sz w:val="24"/>
          <w:lang w:val="bg-BG" w:eastAsia="bg-BG"/>
        </w:rPr>
        <w:t>/услугата</w:t>
      </w:r>
      <w:r w:rsidRPr="00485B41">
        <w:rPr>
          <w:rFonts w:ascii="Times New Roman" w:hAnsi="Times New Roman" w:cs="Times New Roman"/>
          <w:sz w:val="24"/>
          <w:lang w:val="bg-BG" w:eastAsia="bg-BG"/>
        </w:rPr>
        <w:t xml:space="preserve">,или чрез посочване на публичен регистър, в който е публикувана </w:t>
      </w:r>
      <w:r w:rsidR="00090DA3" w:rsidRPr="00485B41">
        <w:rPr>
          <w:rFonts w:ascii="Times New Roman" w:hAnsi="Times New Roman" w:cs="Times New Roman"/>
          <w:sz w:val="24"/>
          <w:lang w:val="bg-BG" w:eastAsia="bg-BG"/>
        </w:rPr>
        <w:t xml:space="preserve">тази </w:t>
      </w:r>
      <w:r w:rsidRPr="00485B41">
        <w:rPr>
          <w:rFonts w:ascii="Times New Roman" w:hAnsi="Times New Roman" w:cs="Times New Roman"/>
          <w:sz w:val="24"/>
          <w:lang w:val="bg-BG" w:eastAsia="bg-BG"/>
        </w:rPr>
        <w:t>информация</w:t>
      </w:r>
      <w:r w:rsidRPr="00485B41">
        <w:rPr>
          <w:rFonts w:ascii="Times New Roman" w:hAnsi="Times New Roman" w:cs="Times New Roman"/>
          <w:iCs/>
          <w:sz w:val="24"/>
          <w:lang w:val="bg-BG" w:eastAsia="bg-BG"/>
        </w:rPr>
        <w:t xml:space="preserve">. </w:t>
      </w:r>
    </w:p>
    <w:p w:rsidR="00D2053E" w:rsidRPr="00485B41" w:rsidRDefault="00D2053E" w:rsidP="00BA18D9">
      <w:pPr>
        <w:widowControl w:val="0"/>
        <w:tabs>
          <w:tab w:val="left" w:pos="709"/>
          <w:tab w:val="left" w:pos="1134"/>
        </w:tabs>
        <w:suppressAutoHyphens w:val="0"/>
        <w:spacing w:line="254" w:lineRule="auto"/>
        <w:ind w:left="426"/>
        <w:jc w:val="both"/>
        <w:rPr>
          <w:rFonts w:ascii="Times New Roman" w:hAnsi="Times New Roman" w:cs="Times New Roman"/>
          <w:sz w:val="24"/>
          <w:lang w:val="bg-BG" w:eastAsia="bg-BG"/>
        </w:rPr>
      </w:pPr>
    </w:p>
    <w:p w:rsidR="00A80D0F" w:rsidRPr="00485B41" w:rsidRDefault="00A80D0F" w:rsidP="00BF6FA9">
      <w:pPr>
        <w:pStyle w:val="ListParagraph"/>
        <w:widowControl w:val="0"/>
        <w:numPr>
          <w:ilvl w:val="2"/>
          <w:numId w:val="41"/>
        </w:numPr>
        <w:tabs>
          <w:tab w:val="left" w:pos="709"/>
          <w:tab w:val="left" w:pos="1134"/>
          <w:tab w:val="left" w:pos="1388"/>
        </w:tabs>
        <w:suppressAutoHyphens w:val="0"/>
        <w:spacing w:line="254" w:lineRule="auto"/>
        <w:jc w:val="both"/>
        <w:rPr>
          <w:rFonts w:ascii="Times New Roman" w:hAnsi="Times New Roman" w:cs="Times New Roman"/>
          <w:sz w:val="24"/>
          <w:lang w:val="bg-BG" w:eastAsia="bg-BG"/>
        </w:rPr>
      </w:pPr>
      <w:r w:rsidRPr="00485B41">
        <w:rPr>
          <w:rFonts w:ascii="Times New Roman" w:eastAsiaTheme="minorHAnsi" w:hAnsi="Times New Roman" w:cs="Times New Roman"/>
          <w:sz w:val="24"/>
          <w:szCs w:val="22"/>
          <w:lang w:val="bg-BG" w:eastAsia="bg-BG"/>
        </w:rPr>
        <w:t xml:space="preserve">Участникът трябва да прилага система за управление на качеството, </w:t>
      </w:r>
      <w:r w:rsidRPr="00485B41">
        <w:rPr>
          <w:rFonts w:ascii="Times New Roman" w:eastAsiaTheme="minorHAnsi" w:hAnsi="Times New Roman" w:cs="Times New Roman"/>
          <w:sz w:val="24"/>
          <w:szCs w:val="22"/>
          <w:lang w:val="bg-BG" w:eastAsia="bg-BG"/>
        </w:rPr>
        <w:lastRenderedPageBreak/>
        <w:t xml:space="preserve">съответстваща на стандарт </w:t>
      </w:r>
      <w:r w:rsidR="00143CBE" w:rsidRPr="00485B41">
        <w:rPr>
          <w:rFonts w:ascii="Times New Roman" w:eastAsiaTheme="minorHAnsi" w:hAnsi="Times New Roman" w:cs="Times New Roman"/>
          <w:sz w:val="24"/>
          <w:szCs w:val="22"/>
          <w:lang w:val="bg-BG" w:eastAsia="bg-BG"/>
        </w:rPr>
        <w:t xml:space="preserve">БДС </w:t>
      </w:r>
      <w:r w:rsidR="00914245" w:rsidRPr="00485B41">
        <w:rPr>
          <w:rFonts w:ascii="Times New Roman" w:eastAsiaTheme="minorHAnsi" w:hAnsi="Times New Roman" w:cs="Times New Roman"/>
          <w:sz w:val="24"/>
          <w:szCs w:val="22"/>
          <w:lang w:val="bg-BG" w:eastAsia="bg-BG"/>
        </w:rPr>
        <w:t xml:space="preserve">EN ISO 9001:2015 </w:t>
      </w:r>
      <w:r w:rsidRPr="00485B41">
        <w:rPr>
          <w:rFonts w:ascii="Times New Roman" w:eastAsiaTheme="minorHAnsi" w:hAnsi="Times New Roman" w:cs="Times New Roman"/>
          <w:sz w:val="24"/>
          <w:szCs w:val="22"/>
          <w:lang w:val="bg-BG" w:eastAsia="bg-BG"/>
        </w:rPr>
        <w:t xml:space="preserve"> или еквивалентен</w:t>
      </w:r>
      <w:r w:rsidR="00EA0A18" w:rsidRPr="00485B41">
        <w:rPr>
          <w:rFonts w:ascii="Times New Roman" w:eastAsiaTheme="minorHAnsi" w:hAnsi="Times New Roman" w:cs="Times New Roman"/>
          <w:sz w:val="24"/>
          <w:szCs w:val="22"/>
          <w:lang w:val="bg-BG" w:eastAsia="bg-BG"/>
        </w:rPr>
        <w:t xml:space="preserve">, </w:t>
      </w:r>
      <w:r w:rsidR="00670CEA" w:rsidRPr="00485B41">
        <w:rPr>
          <w:rFonts w:ascii="Times New Roman" w:eastAsiaTheme="minorHAnsi" w:hAnsi="Times New Roman" w:cs="Times New Roman"/>
          <w:sz w:val="24"/>
          <w:szCs w:val="22"/>
          <w:lang w:val="bg-BG" w:eastAsia="bg-BG"/>
        </w:rPr>
        <w:t>в областта на настоящата обществена поръчка</w:t>
      </w:r>
      <w:r w:rsidRPr="00485B41">
        <w:rPr>
          <w:rFonts w:ascii="Times New Roman" w:eastAsiaTheme="minorHAnsi" w:hAnsi="Times New Roman" w:cs="Times New Roman"/>
          <w:sz w:val="24"/>
          <w:szCs w:val="22"/>
          <w:lang w:val="bg-BG" w:eastAsia="bg-BG"/>
        </w:rPr>
        <w:t>.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w:t>
      </w:r>
      <w:r w:rsidRPr="00485B41">
        <w:rPr>
          <w:rFonts w:ascii="Times New Roman" w:hAnsi="Times New Roman" w:cs="Times New Roman"/>
          <w:sz w:val="24"/>
          <w:lang w:val="bg-BG" w:eastAsia="bg-BG"/>
        </w:rPr>
        <w:t xml:space="preserve">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rsidR="00A80D0F" w:rsidRPr="00485B41" w:rsidRDefault="00A80D0F"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rsidR="00441472" w:rsidRPr="00485B41" w:rsidRDefault="00441472"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rsidR="00A80D0F" w:rsidRPr="00485B41" w:rsidRDefault="00A80D0F"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Участникът следва да предостави информация за сертификата в Част </w:t>
      </w:r>
      <w:r w:rsidRPr="00485B41">
        <w:rPr>
          <w:rFonts w:ascii="Times New Roman" w:hAnsi="Times New Roman" w:cs="Times New Roman"/>
          <w:sz w:val="24"/>
          <w:lang w:val="bg-BG" w:eastAsia="en-US"/>
        </w:rPr>
        <w:t>IV</w:t>
      </w:r>
      <w:r w:rsidR="005F7AC1" w:rsidRPr="00485B41">
        <w:rPr>
          <w:rFonts w:ascii="Times New Roman" w:hAnsi="Times New Roman" w:cs="Times New Roman"/>
          <w:sz w:val="24"/>
          <w:lang w:val="bg-BG" w:eastAsia="en-US"/>
        </w:rPr>
        <w:t xml:space="preserve"> </w:t>
      </w:r>
      <w:r w:rsidR="00F043E1" w:rsidRPr="00485B41">
        <w:rPr>
          <w:rFonts w:ascii="Times New Roman" w:hAnsi="Times New Roman" w:cs="Times New Roman"/>
          <w:i/>
          <w:sz w:val="24"/>
          <w:lang w:val="bg-BG" w:eastAsia="en-US"/>
        </w:rPr>
        <w:t>Критерии за подбор</w:t>
      </w:r>
      <w:r w:rsidRPr="00485B41">
        <w:rPr>
          <w:rFonts w:ascii="Times New Roman" w:hAnsi="Times New Roman" w:cs="Times New Roman"/>
          <w:sz w:val="24"/>
          <w:lang w:val="bg-BG" w:eastAsia="en-US"/>
        </w:rPr>
        <w:t xml:space="preserve">, </w:t>
      </w:r>
      <w:r w:rsidRPr="00485B41">
        <w:rPr>
          <w:rFonts w:ascii="Times New Roman" w:hAnsi="Times New Roman" w:cs="Times New Roman"/>
          <w:sz w:val="24"/>
          <w:lang w:val="bg-BG" w:eastAsia="bg-BG"/>
        </w:rPr>
        <w:t xml:space="preserve">Раздел Г </w:t>
      </w:r>
      <w:r w:rsidR="009C430B" w:rsidRPr="00485B41">
        <w:rPr>
          <w:rFonts w:ascii="Times New Roman" w:hAnsi="Times New Roman" w:cs="Times New Roman"/>
          <w:i/>
          <w:sz w:val="24"/>
          <w:lang w:val="bg-BG" w:eastAsia="bg-BG"/>
        </w:rPr>
        <w:t>Стандарти за осигуряване на качеството и стандарти за екологично управление</w:t>
      </w:r>
      <w:r w:rsidR="00EB4C7A">
        <w:rPr>
          <w:rFonts w:ascii="Times New Roman" w:hAnsi="Times New Roman" w:cs="Times New Roman"/>
          <w:i/>
          <w:sz w:val="24"/>
          <w:lang w:val="bg-BG" w:eastAsia="bg-BG"/>
        </w:rPr>
        <w:t xml:space="preserve"> </w:t>
      </w:r>
      <w:r w:rsidRPr="00485B41">
        <w:rPr>
          <w:rFonts w:ascii="Times New Roman" w:hAnsi="Times New Roman" w:cs="Times New Roman"/>
          <w:sz w:val="24"/>
          <w:lang w:val="bg-BG" w:eastAsia="bg-BG"/>
        </w:rPr>
        <w:t>от ЕЕДОП.</w:t>
      </w:r>
    </w:p>
    <w:p w:rsidR="00371CB1" w:rsidRPr="00485B41" w:rsidRDefault="00371CB1"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Поставеното изискване се доказва с представяне на оригинал или заверено копие на </w:t>
      </w:r>
      <w:r w:rsidR="00510E5B" w:rsidRPr="00485B41">
        <w:rPr>
          <w:rFonts w:ascii="Times New Roman" w:hAnsi="Times New Roman" w:cs="Times New Roman"/>
          <w:sz w:val="24"/>
          <w:lang w:val="bg-BG" w:eastAsia="bg-BG"/>
        </w:rPr>
        <w:t>съответния документ.</w:t>
      </w:r>
    </w:p>
    <w:p w:rsidR="00426A02" w:rsidRPr="00485B41" w:rsidRDefault="00426A02"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rsidR="00945F8E" w:rsidRPr="00485B41" w:rsidRDefault="005035BB" w:rsidP="00BF6FA9">
      <w:pPr>
        <w:pStyle w:val="BodyText1"/>
        <w:numPr>
          <w:ilvl w:val="2"/>
          <w:numId w:val="41"/>
        </w:numPr>
        <w:shd w:val="clear" w:color="auto" w:fill="auto"/>
        <w:tabs>
          <w:tab w:val="left" w:pos="709"/>
          <w:tab w:val="left" w:pos="1134"/>
        </w:tabs>
        <w:spacing w:line="254" w:lineRule="auto"/>
        <w:rPr>
          <w:lang w:eastAsia="bg-BG"/>
        </w:rPr>
      </w:pPr>
      <w:r w:rsidRPr="00485B41">
        <w:rPr>
          <w:lang w:eastAsia="bg-BG"/>
        </w:rPr>
        <w:t xml:space="preserve">Участникът трябва да прилага система за управление на сигурността на информацията, съответстваща на стандарт </w:t>
      </w:r>
      <w:r w:rsidR="00143CBE" w:rsidRPr="00485B41">
        <w:rPr>
          <w:lang w:eastAsia="bg-BG"/>
        </w:rPr>
        <w:t xml:space="preserve">БДС </w:t>
      </w:r>
      <w:r w:rsidR="006249CE" w:rsidRPr="00485B41">
        <w:rPr>
          <w:lang w:eastAsia="bg-BG"/>
        </w:rPr>
        <w:t>ЕN</w:t>
      </w:r>
      <w:r w:rsidRPr="00485B41">
        <w:t xml:space="preserve"> ISO </w:t>
      </w:r>
      <w:r w:rsidRPr="00485B41">
        <w:rPr>
          <w:lang w:eastAsia="bg-BG"/>
        </w:rPr>
        <w:t>27001</w:t>
      </w:r>
      <w:r w:rsidR="006249CE" w:rsidRPr="00485B41">
        <w:rPr>
          <w:lang w:eastAsia="bg-BG"/>
        </w:rPr>
        <w:t>:2013</w:t>
      </w:r>
      <w:r w:rsidR="00EA0A18" w:rsidRPr="00485B41">
        <w:rPr>
          <w:lang w:eastAsia="bg-BG"/>
        </w:rPr>
        <w:t xml:space="preserve"> или еквивалентен, </w:t>
      </w:r>
      <w:r w:rsidR="00670CEA" w:rsidRPr="00485B41">
        <w:rPr>
          <w:lang w:eastAsia="bg-BG"/>
        </w:rPr>
        <w:t>, в областта на настоящата обществена поръчка.</w:t>
      </w:r>
      <w:r w:rsidRPr="00485B41">
        <w:rPr>
          <w:lang w:eastAsia="bg-BG"/>
        </w:rPr>
        <w:t xml:space="preserve"> Сертификатът 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w:t>
      </w:r>
      <w:r w:rsidR="00945F8E" w:rsidRPr="00485B41">
        <w:rPr>
          <w:lang w:eastAsia="bg-BG"/>
        </w:rPr>
        <w:t xml:space="preserve">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rsidR="00945F8E" w:rsidRPr="00485B41" w:rsidRDefault="00945F8E" w:rsidP="00951F5C">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система за управление на сигурността на информацията. В тези случаи участникът трябва да е в състояние да докаже, че предлаганите мерки са еквивалентни на изискваните.</w:t>
      </w:r>
    </w:p>
    <w:p w:rsidR="001F7584" w:rsidRPr="00485B41" w:rsidRDefault="001F7584" w:rsidP="00F532C2">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rsidR="00945F8E" w:rsidRPr="00485B41" w:rsidRDefault="00945F8E" w:rsidP="00F532C2">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Участникът следва да предостави информация за сертификата в част </w:t>
      </w:r>
      <w:r w:rsidRPr="00485B41">
        <w:rPr>
          <w:rFonts w:ascii="Times New Roman" w:hAnsi="Times New Roman" w:cs="Times New Roman"/>
          <w:sz w:val="24"/>
          <w:lang w:val="bg-BG" w:eastAsia="en-US"/>
        </w:rPr>
        <w:t>IV</w:t>
      </w:r>
      <w:r w:rsidR="00B82DB5" w:rsidRPr="00485B41">
        <w:rPr>
          <w:rFonts w:ascii="Times New Roman" w:hAnsi="Times New Roman" w:cs="Times New Roman"/>
          <w:i/>
          <w:sz w:val="24"/>
          <w:lang w:val="bg-BG" w:eastAsia="bg-BG"/>
        </w:rPr>
        <w:t xml:space="preserve"> Критерии за подбор</w:t>
      </w:r>
      <w:r w:rsidRPr="00485B41">
        <w:rPr>
          <w:rFonts w:ascii="Times New Roman" w:hAnsi="Times New Roman" w:cs="Times New Roman"/>
          <w:sz w:val="24"/>
          <w:lang w:val="bg-BG" w:eastAsia="en-US"/>
        </w:rPr>
        <w:t xml:space="preserve">, </w:t>
      </w:r>
      <w:r w:rsidRPr="00485B41">
        <w:rPr>
          <w:rFonts w:ascii="Times New Roman" w:hAnsi="Times New Roman" w:cs="Times New Roman"/>
          <w:sz w:val="24"/>
          <w:lang w:val="bg-BG" w:eastAsia="bg-BG"/>
        </w:rPr>
        <w:t>Раздел Г от ЕЕДОП .</w:t>
      </w:r>
    </w:p>
    <w:p w:rsidR="002F5F19" w:rsidRPr="00485B41" w:rsidRDefault="009C7496" w:rsidP="00F532C2">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Поставеното изискване се доказва с представяне на оригинал или заверено копие на съответния документ.</w:t>
      </w:r>
    </w:p>
    <w:p w:rsidR="006249CE" w:rsidRPr="00485B41" w:rsidRDefault="006249CE" w:rsidP="00F532C2">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rsidR="00F30C13" w:rsidRPr="00485B41" w:rsidRDefault="00A361FA" w:rsidP="00BF6FA9">
      <w:pPr>
        <w:pStyle w:val="BodyText1"/>
        <w:numPr>
          <w:ilvl w:val="2"/>
          <w:numId w:val="41"/>
        </w:numPr>
        <w:shd w:val="clear" w:color="auto" w:fill="auto"/>
        <w:tabs>
          <w:tab w:val="left" w:pos="709"/>
          <w:tab w:val="left" w:pos="1134"/>
          <w:tab w:val="left" w:pos="1427"/>
        </w:tabs>
        <w:spacing w:line="254" w:lineRule="auto"/>
        <w:rPr>
          <w:lang w:eastAsia="bg-BG"/>
        </w:rPr>
      </w:pPr>
      <w:r w:rsidRPr="00485B41">
        <w:rPr>
          <w:lang w:eastAsia="bg-BG"/>
        </w:rPr>
        <w:t xml:space="preserve">Участникът </w:t>
      </w:r>
      <w:r w:rsidR="00F30C13" w:rsidRPr="00485B41">
        <w:rPr>
          <w:lang w:eastAsia="bg-BG"/>
        </w:rPr>
        <w:t>трябва да прилага система за управление на ИТ услуги, съответстваща на стандарт</w:t>
      </w:r>
      <w:r w:rsidR="00143CBE" w:rsidRPr="00485B41">
        <w:rPr>
          <w:lang w:eastAsia="bg-BG"/>
        </w:rPr>
        <w:t xml:space="preserve"> БДС</w:t>
      </w:r>
      <w:r w:rsidR="00AD4FCE" w:rsidRPr="00485B41">
        <w:rPr>
          <w:lang w:eastAsia="bg-BG"/>
        </w:rPr>
        <w:t xml:space="preserve"> </w:t>
      </w:r>
      <w:r w:rsidR="00F30C13" w:rsidRPr="00485B41">
        <w:t xml:space="preserve">EN ISO </w:t>
      </w:r>
      <w:r w:rsidR="00F30C13" w:rsidRPr="00485B41">
        <w:rPr>
          <w:lang w:eastAsia="bg-BG"/>
        </w:rPr>
        <w:t>20000-1:2011 или еквивале</w:t>
      </w:r>
      <w:r w:rsidR="00AD4FCE" w:rsidRPr="00485B41">
        <w:rPr>
          <w:lang w:eastAsia="bg-BG"/>
        </w:rPr>
        <w:t>нтен в областта на настоящата обществена поръчка</w:t>
      </w:r>
      <w:r w:rsidR="00670CEA" w:rsidRPr="00485B41">
        <w:rPr>
          <w:lang w:eastAsia="bg-BG"/>
        </w:rPr>
        <w:t xml:space="preserve">. Сертификатът трябва да е </w:t>
      </w:r>
      <w:r w:rsidR="00F30C13" w:rsidRPr="00485B41">
        <w:rPr>
          <w:lang w:eastAsia="bg-BG"/>
        </w:rPr>
        <w:t xml:space="preserve">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w:t>
      </w:r>
      <w:r w:rsidR="00F30C13" w:rsidRPr="00485B41">
        <w:rPr>
          <w:lang w:eastAsia="bg-BG"/>
        </w:rPr>
        <w:lastRenderedPageBreak/>
        <w:t>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rsidR="00F30C13" w:rsidRPr="00485B41" w:rsidRDefault="00F30C13" w:rsidP="00F30C13">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система за управление на ИТ услугите. В тези случаи участникът трябва да е в състояние да докаже, че предлаганите мерки са еквивалентни на изискваните.</w:t>
      </w:r>
    </w:p>
    <w:p w:rsidR="00F30C13" w:rsidRPr="00485B41" w:rsidRDefault="00F30C13" w:rsidP="00F30C13">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p>
    <w:p w:rsidR="00F30C13" w:rsidRPr="00485B41" w:rsidRDefault="00F30C13" w:rsidP="00F30C13">
      <w:pPr>
        <w:pStyle w:val="ListParagraph"/>
        <w:widowControl w:val="0"/>
        <w:tabs>
          <w:tab w:val="left" w:pos="709"/>
          <w:tab w:val="left" w:pos="1134"/>
        </w:tabs>
        <w:suppressAutoHyphens w:val="0"/>
        <w:spacing w:line="254" w:lineRule="auto"/>
        <w:ind w:left="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Участникът следва да предостави информация за сертификата в част </w:t>
      </w:r>
      <w:r w:rsidRPr="00485B41">
        <w:rPr>
          <w:rFonts w:ascii="Times New Roman" w:hAnsi="Times New Roman" w:cs="Times New Roman"/>
          <w:sz w:val="24"/>
          <w:lang w:val="bg-BG" w:eastAsia="en-US"/>
        </w:rPr>
        <w:t>IV</w:t>
      </w:r>
      <w:r w:rsidRPr="00485B41">
        <w:rPr>
          <w:rFonts w:ascii="Times New Roman" w:hAnsi="Times New Roman" w:cs="Times New Roman"/>
          <w:i/>
          <w:sz w:val="24"/>
          <w:lang w:val="bg-BG" w:eastAsia="bg-BG"/>
        </w:rPr>
        <w:t xml:space="preserve"> Критерии за подбор</w:t>
      </w:r>
      <w:r w:rsidRPr="00485B41">
        <w:rPr>
          <w:rFonts w:ascii="Times New Roman" w:hAnsi="Times New Roman" w:cs="Times New Roman"/>
          <w:sz w:val="24"/>
          <w:lang w:val="bg-BG" w:eastAsia="en-US"/>
        </w:rPr>
        <w:t xml:space="preserve">, </w:t>
      </w:r>
      <w:r w:rsidRPr="00485B41">
        <w:rPr>
          <w:rFonts w:ascii="Times New Roman" w:hAnsi="Times New Roman" w:cs="Times New Roman"/>
          <w:sz w:val="24"/>
          <w:lang w:val="bg-BG" w:eastAsia="bg-BG"/>
        </w:rPr>
        <w:t>Раздел Г от ЕЕДОП.</w:t>
      </w:r>
    </w:p>
    <w:p w:rsidR="00F30C13" w:rsidRPr="00485B41" w:rsidRDefault="00F30C13" w:rsidP="00F30C13">
      <w:pPr>
        <w:pStyle w:val="BodyText1"/>
        <w:shd w:val="clear" w:color="auto" w:fill="auto"/>
        <w:tabs>
          <w:tab w:val="left" w:pos="709"/>
          <w:tab w:val="left" w:pos="1134"/>
          <w:tab w:val="left" w:pos="1427"/>
        </w:tabs>
        <w:spacing w:line="254" w:lineRule="auto"/>
        <w:ind w:firstLine="0"/>
        <w:rPr>
          <w:lang w:eastAsia="bg-BG"/>
        </w:rPr>
      </w:pPr>
      <w:r w:rsidRPr="00485B41">
        <w:rPr>
          <w:lang w:eastAsia="bg-BG"/>
        </w:rPr>
        <w:t>Поставеното изискване се доказва с представяне на оригинал или заверено копие на съответния документ.</w:t>
      </w:r>
    </w:p>
    <w:p w:rsidR="00F30C13" w:rsidRPr="00485B41" w:rsidRDefault="00F30C13" w:rsidP="00F30C13">
      <w:pPr>
        <w:pStyle w:val="BodyText1"/>
        <w:shd w:val="clear" w:color="auto" w:fill="auto"/>
        <w:tabs>
          <w:tab w:val="left" w:pos="709"/>
          <w:tab w:val="left" w:pos="1134"/>
          <w:tab w:val="left" w:pos="1427"/>
        </w:tabs>
        <w:spacing w:line="254" w:lineRule="auto"/>
        <w:ind w:firstLine="0"/>
        <w:rPr>
          <w:lang w:eastAsia="bg-BG"/>
        </w:rPr>
      </w:pPr>
    </w:p>
    <w:p w:rsidR="006D040B" w:rsidRPr="00485B41" w:rsidRDefault="00F30C13" w:rsidP="00BF6FA9">
      <w:pPr>
        <w:pStyle w:val="BodyText1"/>
        <w:numPr>
          <w:ilvl w:val="2"/>
          <w:numId w:val="41"/>
        </w:numPr>
        <w:shd w:val="clear" w:color="auto" w:fill="auto"/>
        <w:tabs>
          <w:tab w:val="left" w:pos="709"/>
          <w:tab w:val="left" w:pos="1134"/>
          <w:tab w:val="left" w:pos="1427"/>
        </w:tabs>
        <w:spacing w:line="254" w:lineRule="auto"/>
        <w:rPr>
          <w:lang w:eastAsia="bg-BG"/>
        </w:rPr>
      </w:pPr>
      <w:r w:rsidRPr="00485B41">
        <w:rPr>
          <w:lang w:eastAsia="bg-BG"/>
        </w:rPr>
        <w:t>Участникът следва да разполага с персонал</w:t>
      </w:r>
      <w:r w:rsidR="006D040B" w:rsidRPr="00485B41">
        <w:rPr>
          <w:lang w:eastAsia="bg-BG"/>
        </w:rPr>
        <w:t xml:space="preserve"> с професионална компетентност за изпълнение на поръчката, както следва:</w:t>
      </w:r>
    </w:p>
    <w:p w:rsidR="006D040B" w:rsidRPr="00485B41" w:rsidRDefault="006D040B" w:rsidP="00BF6FA9">
      <w:pPr>
        <w:pStyle w:val="BodyText"/>
        <w:widowControl w:val="0"/>
        <w:numPr>
          <w:ilvl w:val="0"/>
          <w:numId w:val="42"/>
        </w:numPr>
        <w:tabs>
          <w:tab w:val="left" w:pos="960"/>
        </w:tabs>
        <w:suppressAutoHyphens w:val="0"/>
        <w:spacing w:after="0" w:line="259" w:lineRule="auto"/>
        <w:ind w:right="18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Експерт – 2 броя, с висше образование </w:t>
      </w:r>
      <w:r w:rsidRPr="00485B41">
        <w:rPr>
          <w:rFonts w:ascii="Times New Roman" w:hAnsi="Times New Roman" w:cs="Times New Roman"/>
          <w:color w:val="000000"/>
          <w:sz w:val="24"/>
          <w:lang w:val="bg-BG" w:eastAsia="bg-BG"/>
        </w:rPr>
        <w:t xml:space="preserve">в област „Технически науки” или „Природни науки, математика и информатика”, а когато е придобито извън страната - </w:t>
      </w:r>
      <w:r w:rsidR="00F30714" w:rsidRPr="00485B41">
        <w:rPr>
          <w:rFonts w:ascii="Times New Roman" w:hAnsi="Times New Roman" w:cs="Times New Roman"/>
          <w:color w:val="000000"/>
          <w:sz w:val="24"/>
          <w:lang w:val="bg-BG" w:eastAsia="bg-BG"/>
        </w:rPr>
        <w:t xml:space="preserve">в област, еквивалентна на посочените, притежаващи сертификат или друг документ, удостоверяващ наличието на умения за инсталация на предложеното оборудване </w:t>
      </w:r>
      <w:r w:rsidR="005F7AC1" w:rsidRPr="00485B41">
        <w:rPr>
          <w:rFonts w:ascii="Times New Roman" w:hAnsi="Times New Roman" w:cs="Times New Roman"/>
          <w:color w:val="000000"/>
          <w:sz w:val="24"/>
          <w:lang w:val="bg-BG" w:eastAsia="bg-BG"/>
        </w:rPr>
        <w:t>и опит в инсталиране и/или конфигуриране и/или</w:t>
      </w:r>
      <w:r w:rsidR="00CA3021" w:rsidRPr="00485B41">
        <w:rPr>
          <w:rFonts w:ascii="Times New Roman" w:hAnsi="Times New Roman" w:cs="Times New Roman"/>
          <w:color w:val="000000"/>
          <w:sz w:val="24"/>
          <w:lang w:val="bg-BG" w:eastAsia="bg-BG"/>
        </w:rPr>
        <w:t xml:space="preserve"> пускане в експлоатация на хардуерни и софтуерни компоненти на </w:t>
      </w:r>
      <w:r w:rsidR="00F7058B" w:rsidRPr="00485B41">
        <w:rPr>
          <w:rFonts w:ascii="Times New Roman" w:hAnsi="Times New Roman" w:cs="Times New Roman"/>
          <w:color w:val="000000"/>
          <w:sz w:val="24"/>
          <w:lang w:val="bg-BG" w:eastAsia="bg-BG"/>
        </w:rPr>
        <w:t xml:space="preserve">ІР </w:t>
      </w:r>
      <w:r w:rsidR="00C52697" w:rsidRPr="00485B41">
        <w:rPr>
          <w:rFonts w:ascii="Times New Roman" w:hAnsi="Times New Roman" w:cs="Times New Roman"/>
          <w:color w:val="000000"/>
          <w:sz w:val="24"/>
          <w:lang w:val="bg-BG" w:eastAsia="bg-BG"/>
        </w:rPr>
        <w:t>телефонни централи</w:t>
      </w:r>
      <w:r w:rsidRPr="00485B41">
        <w:rPr>
          <w:rFonts w:ascii="Times New Roman" w:hAnsi="Times New Roman" w:cs="Times New Roman"/>
          <w:color w:val="000000"/>
          <w:sz w:val="24"/>
          <w:lang w:val="bg-BG" w:eastAsia="bg-BG"/>
        </w:rPr>
        <w:t>.</w:t>
      </w:r>
    </w:p>
    <w:p w:rsidR="00A361FA" w:rsidRPr="00485B41" w:rsidRDefault="00A361FA" w:rsidP="006D040B">
      <w:pPr>
        <w:pStyle w:val="ListParagraph"/>
        <w:widowControl w:val="0"/>
        <w:tabs>
          <w:tab w:val="left" w:pos="709"/>
          <w:tab w:val="left" w:pos="1134"/>
        </w:tabs>
        <w:suppressAutoHyphens w:val="0"/>
        <w:spacing w:line="254" w:lineRule="auto"/>
        <w:jc w:val="both"/>
        <w:rPr>
          <w:rFonts w:ascii="Times New Roman" w:hAnsi="Times New Roman" w:cs="Times New Roman"/>
          <w:sz w:val="24"/>
          <w:lang w:val="bg-BG" w:eastAsia="bg-BG"/>
        </w:rPr>
      </w:pPr>
    </w:p>
    <w:p w:rsidR="00C059C0" w:rsidRPr="00485B41" w:rsidRDefault="006D040B" w:rsidP="00C059C0">
      <w:pPr>
        <w:widowControl w:val="0"/>
        <w:suppressAutoHyphens w:val="0"/>
        <w:spacing w:after="240" w:line="257" w:lineRule="auto"/>
        <w:ind w:right="198" w:firstLine="720"/>
        <w:jc w:val="both"/>
        <w:rPr>
          <w:rFonts w:ascii="Times New Roman" w:hAnsi="Times New Roman" w:cs="Times New Roman"/>
          <w:color w:val="000000"/>
          <w:sz w:val="24"/>
          <w:lang w:val="bg-BG" w:eastAsia="bg-BG"/>
        </w:rPr>
      </w:pPr>
      <w:r w:rsidRPr="00485B41">
        <w:rPr>
          <w:rFonts w:ascii="Times New Roman" w:hAnsi="Times New Roman" w:cs="Times New Roman"/>
          <w:color w:val="000000"/>
          <w:sz w:val="24"/>
          <w:lang w:val="bg-BG" w:eastAsia="bg-BG"/>
        </w:rPr>
        <w:t>В Част IV, Раздел В, т. 6 от ЕЕДОП участникът следва да предостави за всяко лице от предложения екип информацията, необходима да се установи съответствие с изискванията, поставени от Възложителя.</w:t>
      </w:r>
      <w:r w:rsidR="00C059C0" w:rsidRPr="00485B41">
        <w:rPr>
          <w:lang w:val="bg-BG"/>
        </w:rPr>
        <w:t xml:space="preserve"> </w:t>
      </w:r>
      <w:r w:rsidR="00C059C0" w:rsidRPr="00485B41">
        <w:rPr>
          <w:rFonts w:ascii="Times New Roman" w:hAnsi="Times New Roman" w:cs="Times New Roman"/>
          <w:color w:val="000000"/>
          <w:sz w:val="24"/>
          <w:lang w:val="bg-BG" w:eastAsia="bg-BG"/>
        </w:rPr>
        <w:t>В този раздел участникът следва да представи следната информация:</w:t>
      </w:r>
    </w:p>
    <w:p w:rsidR="00C059C0" w:rsidRPr="00485B41" w:rsidRDefault="00C059C0" w:rsidP="00C059C0">
      <w:pPr>
        <w:widowControl w:val="0"/>
        <w:suppressAutoHyphens w:val="0"/>
        <w:spacing w:after="120"/>
        <w:ind w:right="198" w:firstLine="720"/>
        <w:jc w:val="both"/>
        <w:rPr>
          <w:rFonts w:ascii="Times New Roman" w:hAnsi="Times New Roman" w:cs="Times New Roman"/>
          <w:color w:val="000000"/>
          <w:sz w:val="24"/>
          <w:lang w:val="bg-BG" w:eastAsia="bg-BG"/>
        </w:rPr>
      </w:pPr>
      <w:r w:rsidRPr="00485B41">
        <w:rPr>
          <w:rFonts w:ascii="Times New Roman" w:hAnsi="Times New Roman" w:cs="Times New Roman"/>
          <w:color w:val="000000"/>
          <w:sz w:val="24"/>
          <w:lang w:val="bg-BG" w:eastAsia="bg-BG"/>
        </w:rPr>
        <w:t xml:space="preserve">1. </w:t>
      </w:r>
      <w:r w:rsidR="005B0495" w:rsidRPr="00485B41">
        <w:rPr>
          <w:rFonts w:ascii="Times New Roman" w:hAnsi="Times New Roman" w:cs="Times New Roman"/>
          <w:color w:val="000000"/>
          <w:sz w:val="24"/>
          <w:lang w:val="bg-BG" w:eastAsia="bg-BG"/>
        </w:rPr>
        <w:t>и</w:t>
      </w:r>
      <w:r w:rsidRPr="00485B41">
        <w:rPr>
          <w:rFonts w:ascii="Times New Roman" w:hAnsi="Times New Roman" w:cs="Times New Roman"/>
          <w:color w:val="000000"/>
          <w:sz w:val="24"/>
          <w:lang w:val="bg-BG" w:eastAsia="bg-BG"/>
        </w:rPr>
        <w:t>мена на експерта;</w:t>
      </w:r>
    </w:p>
    <w:p w:rsidR="00C059C0" w:rsidRPr="00485B41" w:rsidRDefault="005B0495" w:rsidP="005B0495">
      <w:pPr>
        <w:widowControl w:val="0"/>
        <w:tabs>
          <w:tab w:val="left" w:pos="993"/>
        </w:tabs>
        <w:suppressAutoHyphens w:val="0"/>
        <w:spacing w:after="120"/>
        <w:ind w:right="198" w:firstLine="720"/>
        <w:jc w:val="both"/>
        <w:rPr>
          <w:rFonts w:ascii="Times New Roman" w:hAnsi="Times New Roman" w:cs="Times New Roman"/>
          <w:color w:val="000000"/>
          <w:sz w:val="24"/>
          <w:lang w:val="bg-BG" w:eastAsia="bg-BG"/>
        </w:rPr>
      </w:pPr>
      <w:r w:rsidRPr="00485B41">
        <w:rPr>
          <w:rFonts w:ascii="Times New Roman" w:hAnsi="Times New Roman" w:cs="Times New Roman"/>
          <w:color w:val="000000"/>
          <w:sz w:val="24"/>
          <w:lang w:val="bg-BG" w:eastAsia="bg-BG"/>
        </w:rPr>
        <w:t>2.</w:t>
      </w:r>
      <w:r w:rsidRPr="00485B41">
        <w:rPr>
          <w:rFonts w:ascii="Times New Roman" w:hAnsi="Times New Roman" w:cs="Times New Roman"/>
          <w:color w:val="000000"/>
          <w:sz w:val="24"/>
          <w:lang w:val="bg-BG" w:eastAsia="bg-BG"/>
        </w:rPr>
        <w:tab/>
        <w:t>д</w:t>
      </w:r>
      <w:r w:rsidR="00C059C0" w:rsidRPr="00485B41">
        <w:rPr>
          <w:rFonts w:ascii="Times New Roman" w:hAnsi="Times New Roman" w:cs="Times New Roman"/>
          <w:color w:val="000000"/>
          <w:sz w:val="24"/>
          <w:lang w:val="bg-BG" w:eastAsia="bg-BG"/>
        </w:rPr>
        <w:t>анни за документа за придобито образование - учебно заведение, образователна степен, професионално направление, специалност;</w:t>
      </w:r>
    </w:p>
    <w:p w:rsidR="00C059C0" w:rsidRPr="00485B41" w:rsidRDefault="00C059C0" w:rsidP="00C059C0">
      <w:pPr>
        <w:widowControl w:val="0"/>
        <w:suppressAutoHyphens w:val="0"/>
        <w:spacing w:after="120"/>
        <w:ind w:right="198" w:firstLine="720"/>
        <w:jc w:val="both"/>
        <w:rPr>
          <w:rFonts w:ascii="Times New Roman" w:hAnsi="Times New Roman" w:cs="Times New Roman"/>
          <w:color w:val="000000"/>
          <w:sz w:val="24"/>
          <w:lang w:val="bg-BG" w:eastAsia="bg-BG"/>
        </w:rPr>
      </w:pPr>
      <w:r w:rsidRPr="00485B41">
        <w:rPr>
          <w:rFonts w:ascii="Times New Roman" w:hAnsi="Times New Roman" w:cs="Times New Roman"/>
          <w:color w:val="000000"/>
          <w:sz w:val="24"/>
          <w:lang w:val="bg-BG" w:eastAsia="bg-BG"/>
        </w:rPr>
        <w:t>3. данни за притежавания сертификат - вид на сертификата, дата на издаване, организация - издател;</w:t>
      </w:r>
    </w:p>
    <w:p w:rsidR="006D040B" w:rsidRPr="00485B41" w:rsidRDefault="00C059C0" w:rsidP="00C059C0">
      <w:pPr>
        <w:widowControl w:val="0"/>
        <w:suppressAutoHyphens w:val="0"/>
        <w:spacing w:after="120"/>
        <w:ind w:right="198" w:firstLine="720"/>
        <w:jc w:val="both"/>
        <w:rPr>
          <w:rFonts w:ascii="Times New Roman" w:hAnsi="Times New Roman" w:cs="Times New Roman"/>
          <w:color w:val="000000"/>
          <w:sz w:val="24"/>
          <w:lang w:val="bg-BG" w:eastAsia="bg-BG"/>
        </w:rPr>
      </w:pPr>
      <w:r w:rsidRPr="00485B41">
        <w:rPr>
          <w:rFonts w:ascii="Times New Roman" w:hAnsi="Times New Roman" w:cs="Times New Roman"/>
          <w:color w:val="000000"/>
          <w:sz w:val="24"/>
          <w:lang w:val="bg-BG" w:eastAsia="bg-BG"/>
        </w:rPr>
        <w:t>4. професионален опит - място на придобиване, период, успешно приключили дейности свързани с инсталиране и/или конфигуриране и/или пускане в експлоатация на хардуерни и софтуерни компоненти на телефонни централи, получател на услугата.</w:t>
      </w:r>
    </w:p>
    <w:p w:rsidR="00313790" w:rsidRPr="00485B41" w:rsidRDefault="00313790" w:rsidP="00C059C0">
      <w:pPr>
        <w:widowControl w:val="0"/>
        <w:suppressAutoHyphens w:val="0"/>
        <w:spacing w:after="120"/>
        <w:ind w:right="198" w:firstLine="720"/>
        <w:jc w:val="both"/>
        <w:rPr>
          <w:rFonts w:ascii="Times New Roman" w:hAnsi="Times New Roman" w:cs="Times New Roman"/>
          <w:sz w:val="24"/>
          <w:lang w:val="bg-BG" w:eastAsia="bg-BG"/>
        </w:rPr>
      </w:pPr>
      <w:r w:rsidRPr="00485B41">
        <w:rPr>
          <w:rFonts w:ascii="Times New Roman" w:hAnsi="Times New Roman" w:cs="Times New Roman"/>
          <w:color w:val="000000"/>
          <w:sz w:val="24"/>
          <w:lang w:val="bg-BG" w:eastAsia="bg-BG"/>
        </w:rPr>
        <w:t>Поставеното изискване се доказва с документи по чл. 64, ал. 1, т. 6 от ЗОП –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 на лицата.</w:t>
      </w:r>
    </w:p>
    <w:p w:rsidR="00FE3ACA" w:rsidRPr="00485B41" w:rsidRDefault="00966666" w:rsidP="00BF6FA9">
      <w:pPr>
        <w:pStyle w:val="ListParagraph"/>
        <w:widowControl w:val="0"/>
        <w:numPr>
          <w:ilvl w:val="1"/>
          <w:numId w:val="41"/>
        </w:numPr>
        <w:tabs>
          <w:tab w:val="left" w:pos="426"/>
        </w:tabs>
        <w:suppressAutoHyphens w:val="0"/>
        <w:spacing w:line="254" w:lineRule="auto"/>
        <w:jc w:val="both"/>
        <w:rPr>
          <w:rFonts w:ascii="Times New Roman" w:hAnsi="Times New Roman" w:cs="Times New Roman"/>
          <w:b/>
          <w:sz w:val="24"/>
          <w:shd w:val="clear" w:color="auto" w:fill="FFFFFF"/>
          <w:lang w:val="bg-BG" w:eastAsia="bg-BG"/>
        </w:rPr>
      </w:pPr>
      <w:r w:rsidRPr="00485B41">
        <w:rPr>
          <w:rFonts w:ascii="Times New Roman" w:hAnsi="Times New Roman" w:cs="Times New Roman"/>
          <w:b/>
          <w:sz w:val="24"/>
          <w:shd w:val="clear" w:color="auto" w:fill="FFFFFF"/>
          <w:lang w:val="bg-BG" w:eastAsia="bg-BG"/>
        </w:rPr>
        <w:t>Критерии за подбор при участие на обединения и подизпълнители.</w:t>
      </w:r>
    </w:p>
    <w:p w:rsidR="00966666" w:rsidRPr="00485B41" w:rsidRDefault="00966666"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 xml:space="preserve">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с изключение на съответна регистрация, представяне на сертификат </w:t>
      </w:r>
      <w:r w:rsidRPr="00485B41">
        <w:rPr>
          <w:rFonts w:ascii="Times New Roman" w:hAnsi="Times New Roman" w:cs="Times New Roman"/>
          <w:sz w:val="24"/>
          <w:shd w:val="clear" w:color="auto" w:fill="FFFFFF"/>
          <w:lang w:val="bg-BG" w:eastAsia="bg-BG"/>
        </w:rPr>
        <w:lastRenderedPageBreak/>
        <w:t>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0E01FF" w:rsidRPr="00485B41" w:rsidRDefault="00CE6428"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sz w:val="24"/>
          <w:shd w:val="clear" w:color="auto" w:fill="FFFFFF"/>
          <w:lang w:val="bg-BG" w:eastAsia="bg-BG"/>
        </w:rPr>
      </w:pPr>
      <w:r w:rsidRPr="00485B41">
        <w:rPr>
          <w:rFonts w:ascii="Times New Roman" w:hAnsi="Times New Roman" w:cs="Times New Roman"/>
          <w:sz w:val="24"/>
          <w:shd w:val="clear" w:color="auto" w:fill="FFFFFF"/>
          <w:lang w:val="bg-BG" w:eastAsia="bg-BG"/>
        </w:rPr>
        <w:t xml:space="preserve">Подизпълнителите </w:t>
      </w:r>
      <w:r w:rsidRPr="00485B41">
        <w:rPr>
          <w:rFonts w:ascii="Times New Roman" w:hAnsi="Times New Roman" w:cs="Times New Roman"/>
          <w:i/>
          <w:sz w:val="24"/>
          <w:shd w:val="clear" w:color="auto" w:fill="FFFFFF"/>
          <w:lang w:val="bg-BG" w:eastAsia="bg-BG"/>
        </w:rPr>
        <w:t>(ако участникът е посочил, че ще ползва такива)</w:t>
      </w:r>
      <w:r w:rsidRPr="00485B41">
        <w:rPr>
          <w:rFonts w:ascii="Times New Roman" w:hAnsi="Times New Roman" w:cs="Times New Roman"/>
          <w:sz w:val="24"/>
          <w:shd w:val="clear" w:color="auto" w:fill="FFFFFF"/>
          <w:lang w:val="bg-BG" w:eastAsia="bg-BG"/>
        </w:rPr>
        <w:t xml:space="preserve"> трябва да отговарят на съответните критерии за подбор съобразно вида и дела от п</w:t>
      </w:r>
      <w:r w:rsidR="00B64F69" w:rsidRPr="00485B41">
        <w:rPr>
          <w:rFonts w:ascii="Times New Roman" w:hAnsi="Times New Roman" w:cs="Times New Roman"/>
          <w:sz w:val="24"/>
          <w:shd w:val="clear" w:color="auto" w:fill="FFFFFF"/>
          <w:lang w:val="bg-BG" w:eastAsia="bg-BG"/>
        </w:rPr>
        <w:t>оръчката, който ще изпълняват</w:t>
      </w:r>
      <w:r w:rsidR="008B4DF0" w:rsidRPr="00485B41">
        <w:rPr>
          <w:rFonts w:ascii="Times New Roman" w:hAnsi="Times New Roman" w:cs="Times New Roman"/>
          <w:sz w:val="24"/>
          <w:lang w:val="bg-BG" w:eastAsia="bg-BG"/>
        </w:rPr>
        <w:t>, и за тях да не са налице основания за отстраняване от процедурата</w:t>
      </w:r>
      <w:r w:rsidR="00B64F69" w:rsidRPr="00485B41">
        <w:rPr>
          <w:rFonts w:ascii="Times New Roman" w:hAnsi="Times New Roman" w:cs="Times New Roman"/>
          <w:sz w:val="24"/>
          <w:shd w:val="clear" w:color="auto" w:fill="FFFFFF"/>
          <w:lang w:val="bg-BG" w:eastAsia="bg-BG"/>
        </w:rPr>
        <w:t>.</w:t>
      </w:r>
    </w:p>
    <w:p w:rsidR="006775EA" w:rsidRPr="00485B41" w:rsidRDefault="006775EA" w:rsidP="0036702F">
      <w:pPr>
        <w:pStyle w:val="ListParagraph"/>
        <w:widowControl w:val="0"/>
        <w:tabs>
          <w:tab w:val="left" w:pos="709"/>
        </w:tabs>
        <w:suppressAutoHyphens w:val="0"/>
        <w:spacing w:line="254" w:lineRule="auto"/>
        <w:ind w:left="709"/>
        <w:jc w:val="both"/>
        <w:rPr>
          <w:rFonts w:ascii="Times New Roman" w:hAnsi="Times New Roman" w:cs="Times New Roman"/>
          <w:sz w:val="24"/>
          <w:shd w:val="clear" w:color="auto" w:fill="FFFFFF"/>
          <w:lang w:val="bg-BG" w:eastAsia="bg-BG"/>
        </w:rPr>
      </w:pPr>
    </w:p>
    <w:p w:rsidR="000C3A2B" w:rsidRPr="00485B41" w:rsidRDefault="000C3A2B" w:rsidP="00BF6FA9">
      <w:pPr>
        <w:pStyle w:val="ListParagraph"/>
        <w:widowControl w:val="0"/>
        <w:numPr>
          <w:ilvl w:val="1"/>
          <w:numId w:val="41"/>
        </w:numPr>
        <w:tabs>
          <w:tab w:val="left" w:pos="567"/>
        </w:tabs>
        <w:suppressAutoHyphens w:val="0"/>
        <w:spacing w:line="254" w:lineRule="auto"/>
        <w:jc w:val="both"/>
        <w:rPr>
          <w:rFonts w:ascii="Times New Roman" w:hAnsi="Times New Roman" w:cs="Times New Roman"/>
          <w:b/>
          <w:sz w:val="24"/>
          <w:shd w:val="clear" w:color="auto" w:fill="FFFFFF"/>
          <w:lang w:val="bg-BG" w:eastAsia="bg-BG"/>
        </w:rPr>
      </w:pPr>
      <w:r w:rsidRPr="00485B41">
        <w:rPr>
          <w:rFonts w:ascii="Times New Roman" w:hAnsi="Times New Roman" w:cs="Times New Roman"/>
          <w:b/>
          <w:sz w:val="24"/>
          <w:shd w:val="clear" w:color="auto" w:fill="FFFFFF"/>
          <w:lang w:val="bg-BG" w:eastAsia="bg-BG"/>
        </w:rPr>
        <w:t>Ползване на капацитета на трети лица</w:t>
      </w:r>
      <w:r w:rsidR="0036702F" w:rsidRPr="00485B41">
        <w:rPr>
          <w:rFonts w:ascii="Times New Roman" w:hAnsi="Times New Roman" w:cs="Times New Roman"/>
          <w:b/>
          <w:sz w:val="24"/>
          <w:shd w:val="clear" w:color="auto" w:fill="FFFFFF"/>
          <w:lang w:val="bg-BG" w:eastAsia="bg-BG"/>
        </w:rPr>
        <w:t xml:space="preserve"> и подизпълнители</w:t>
      </w:r>
    </w:p>
    <w:p w:rsidR="000C3A2B" w:rsidRPr="00485B41" w:rsidRDefault="000C3A2B"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Участниците могат да се позоват на капацитета на трети лица</w:t>
      </w:r>
      <w:r w:rsidR="00725ED7" w:rsidRPr="00485B41">
        <w:rPr>
          <w:rFonts w:ascii="Times New Roman" w:hAnsi="Times New Roman" w:cs="Times New Roman"/>
          <w:sz w:val="24"/>
          <w:lang w:val="bg-BG" w:eastAsia="bg-BG"/>
        </w:rPr>
        <w:t xml:space="preserve"> при условията на чл. 65 от ЗОП и н</w:t>
      </w:r>
      <w:r w:rsidRPr="00485B41">
        <w:rPr>
          <w:rFonts w:ascii="Times New Roman" w:hAnsi="Times New Roman" w:cs="Times New Roman"/>
          <w:sz w:val="24"/>
          <w:lang w:val="bg-BG" w:eastAsia="bg-BG"/>
        </w:rPr>
        <w:t>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70680" w:rsidRPr="00485B41" w:rsidRDefault="00770680"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Когато участникът се позовава на капацитета на трети лица, посочва това в Част II</w:t>
      </w:r>
      <w:r w:rsidR="0026317F" w:rsidRPr="00485B41">
        <w:rPr>
          <w:rFonts w:ascii="Times New Roman" w:hAnsi="Times New Roman" w:cs="Times New Roman"/>
          <w:sz w:val="24"/>
          <w:lang w:val="bg-BG" w:eastAsia="bg-BG"/>
        </w:rPr>
        <w:t xml:space="preserve"> </w:t>
      </w:r>
      <w:r w:rsidR="00051505" w:rsidRPr="00485B41">
        <w:rPr>
          <w:rFonts w:ascii="Times New Roman" w:hAnsi="Times New Roman" w:cs="Times New Roman"/>
          <w:i/>
          <w:sz w:val="24"/>
          <w:lang w:val="bg-BG" w:eastAsia="bg-BG"/>
        </w:rPr>
        <w:t>Информация за икономическия оператор</w:t>
      </w:r>
      <w:r w:rsidRPr="00485B41">
        <w:rPr>
          <w:rFonts w:ascii="Times New Roman" w:hAnsi="Times New Roman" w:cs="Times New Roman"/>
          <w:sz w:val="24"/>
          <w:lang w:val="bg-BG" w:eastAsia="bg-BG"/>
        </w:rPr>
        <w:t xml:space="preserve">, Раздел В </w:t>
      </w:r>
      <w:r w:rsidR="00AE772B" w:rsidRPr="00485B41">
        <w:rPr>
          <w:rFonts w:ascii="Times New Roman" w:hAnsi="Times New Roman" w:cs="Times New Roman"/>
          <w:i/>
          <w:sz w:val="24"/>
          <w:lang w:val="bg-BG" w:eastAsia="bg-BG"/>
        </w:rPr>
        <w:t xml:space="preserve">Информация относно използването на капацитета на други субекти </w:t>
      </w:r>
      <w:r w:rsidRPr="00485B41">
        <w:rPr>
          <w:rFonts w:ascii="Times New Roman" w:hAnsi="Times New Roman" w:cs="Times New Roman"/>
          <w:sz w:val="24"/>
          <w:lang w:val="bg-BG" w:eastAsia="bg-BG"/>
        </w:rPr>
        <w:t>от ЕЕДОП и попълва приложимите полета от Част IV</w:t>
      </w:r>
      <w:r w:rsidR="00997465" w:rsidRPr="00485B41">
        <w:rPr>
          <w:rFonts w:ascii="Times New Roman" w:hAnsi="Times New Roman" w:cs="Times New Roman"/>
          <w:sz w:val="24"/>
          <w:lang w:val="bg-BG" w:eastAsia="bg-BG"/>
        </w:rPr>
        <w:t xml:space="preserve"> </w:t>
      </w:r>
      <w:r w:rsidR="00B82DB5" w:rsidRPr="00485B41">
        <w:rPr>
          <w:rFonts w:ascii="Times New Roman" w:hAnsi="Times New Roman" w:cs="Times New Roman"/>
          <w:i/>
          <w:sz w:val="24"/>
          <w:lang w:val="bg-BG" w:eastAsia="bg-BG"/>
        </w:rPr>
        <w:t>Критерии за подбор</w:t>
      </w:r>
      <w:r w:rsidRPr="00485B41">
        <w:rPr>
          <w:rFonts w:ascii="Times New Roman" w:hAnsi="Times New Roman" w:cs="Times New Roman"/>
          <w:sz w:val="24"/>
          <w:lang w:val="bg-BG" w:eastAsia="bg-BG"/>
        </w:rPr>
        <w:t xml:space="preserve"> от ЕЕДОП. Участникът трябва</w:t>
      </w:r>
      <w:r w:rsidRPr="00485B41">
        <w:rPr>
          <w:rFonts w:ascii="Times New Roman" w:hAnsi="Times New Roman"/>
          <w:sz w:val="24"/>
          <w:lang w:val="bg-BG" w:eastAsia="bg-BG"/>
        </w:rPr>
        <w:t xml:space="preserve"> да може да докаже, че ще разполага с техните ресурси, като представи документи за поетите от третите лица задължения.</w:t>
      </w:r>
    </w:p>
    <w:p w:rsidR="002F23B6" w:rsidRPr="00485B41" w:rsidRDefault="002F23B6"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36702F" w:rsidRPr="00485B41" w:rsidRDefault="0036702F"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Участниците посочват в офертата подизпълнителите и дела от поръчката, който ще им възложат, ако възнамеряват да използват такива. Съответната информация се попълва в Част IV</w:t>
      </w:r>
      <w:r w:rsidR="00DB38C5">
        <w:rPr>
          <w:rFonts w:ascii="Times New Roman" w:hAnsi="Times New Roman" w:cs="Times New Roman"/>
          <w:sz w:val="24"/>
          <w:lang w:val="bg-BG" w:eastAsia="bg-BG"/>
        </w:rPr>
        <w:t xml:space="preserve"> </w:t>
      </w:r>
      <w:r w:rsidR="00AE772B" w:rsidRPr="00485B41">
        <w:rPr>
          <w:rFonts w:ascii="Times New Roman" w:hAnsi="Times New Roman" w:cs="Times New Roman"/>
          <w:i/>
          <w:sz w:val="24"/>
          <w:lang w:val="bg-BG" w:eastAsia="bg-BG"/>
        </w:rPr>
        <w:t>Критерии за подбор</w:t>
      </w:r>
      <w:r w:rsidRPr="00485B41">
        <w:rPr>
          <w:rFonts w:ascii="Times New Roman" w:hAnsi="Times New Roman" w:cs="Times New Roman"/>
          <w:sz w:val="24"/>
          <w:lang w:val="bg-BG" w:eastAsia="bg-BG"/>
        </w:rPr>
        <w:t>, Раздел В</w:t>
      </w:r>
      <w:r w:rsidR="0026317F" w:rsidRPr="00485B41">
        <w:rPr>
          <w:rFonts w:ascii="Times New Roman" w:hAnsi="Times New Roman" w:cs="Times New Roman"/>
          <w:sz w:val="24"/>
          <w:lang w:val="bg-BG" w:eastAsia="bg-BG"/>
        </w:rPr>
        <w:t xml:space="preserve"> </w:t>
      </w:r>
      <w:r w:rsidR="00C75B45" w:rsidRPr="00485B41">
        <w:rPr>
          <w:rFonts w:ascii="Times New Roman" w:hAnsi="Times New Roman" w:cs="Times New Roman"/>
          <w:i/>
          <w:sz w:val="24"/>
          <w:lang w:val="bg-BG" w:eastAsia="bg-BG"/>
        </w:rPr>
        <w:t>Технически и професионални способности</w:t>
      </w:r>
      <w:r w:rsidRPr="00485B41">
        <w:rPr>
          <w:rFonts w:ascii="Times New Roman" w:hAnsi="Times New Roman" w:cs="Times New Roman"/>
          <w:sz w:val="24"/>
          <w:lang w:val="bg-BG" w:eastAsia="bg-BG"/>
        </w:rPr>
        <w:t>, т. 10 от ЕЕДОП.</w:t>
      </w:r>
    </w:p>
    <w:p w:rsidR="0036702F" w:rsidRPr="00485B41" w:rsidRDefault="0036702F"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Участниците трябва да представят доказателство за поетите от подизпълнителите задължения.</w:t>
      </w:r>
    </w:p>
    <w:p w:rsidR="00161E27" w:rsidRPr="00485B41" w:rsidRDefault="00161E27" w:rsidP="00161E27">
      <w:pPr>
        <w:pStyle w:val="ListParagraph"/>
        <w:widowControl w:val="0"/>
        <w:tabs>
          <w:tab w:val="left" w:pos="709"/>
        </w:tabs>
        <w:suppressAutoHyphens w:val="0"/>
        <w:spacing w:line="254" w:lineRule="auto"/>
        <w:ind w:left="0"/>
        <w:jc w:val="both"/>
        <w:rPr>
          <w:rFonts w:ascii="Times New Roman" w:hAnsi="Times New Roman" w:cs="Times New Roman"/>
          <w:sz w:val="24"/>
          <w:lang w:val="bg-BG" w:eastAsia="bg-BG"/>
        </w:rPr>
      </w:pPr>
    </w:p>
    <w:p w:rsidR="001761DB" w:rsidRPr="00485B41" w:rsidRDefault="001761DB" w:rsidP="00BF6FA9">
      <w:pPr>
        <w:pStyle w:val="ListParagraph"/>
        <w:widowControl w:val="0"/>
        <w:numPr>
          <w:ilvl w:val="1"/>
          <w:numId w:val="41"/>
        </w:numPr>
        <w:tabs>
          <w:tab w:val="left" w:pos="709"/>
        </w:tabs>
        <w:suppressAutoHyphens w:val="0"/>
        <w:spacing w:before="240" w:line="254" w:lineRule="auto"/>
        <w:jc w:val="both"/>
        <w:rPr>
          <w:rFonts w:ascii="Times New Roman" w:hAnsi="Times New Roman" w:cs="Times New Roman"/>
          <w:b/>
          <w:sz w:val="24"/>
          <w:lang w:val="bg-BG" w:eastAsia="bg-BG"/>
        </w:rPr>
      </w:pPr>
      <w:bookmarkStart w:id="5" w:name="bookmark62"/>
      <w:bookmarkStart w:id="6" w:name="bookmark63"/>
      <w:r w:rsidRPr="00485B41">
        <w:rPr>
          <w:rFonts w:ascii="Times New Roman" w:hAnsi="Times New Roman" w:cs="Times New Roman"/>
          <w:b/>
          <w:sz w:val="24"/>
          <w:lang w:val="bg-BG" w:eastAsia="bg-BG"/>
        </w:rPr>
        <w:t>Деклариране на лично състояние и съответствие с критериите за подбор</w:t>
      </w:r>
      <w:bookmarkEnd w:id="5"/>
      <w:bookmarkEnd w:id="6"/>
    </w:p>
    <w:p w:rsidR="002C1BC8" w:rsidRPr="00485B41" w:rsidRDefault="0042744D"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b/>
          <w:sz w:val="24"/>
          <w:lang w:val="bg-BG" w:eastAsia="bg-BG"/>
        </w:rPr>
      </w:pPr>
      <w:r w:rsidRPr="00485B41">
        <w:rPr>
          <w:rFonts w:ascii="Times New Roman" w:hAnsi="Times New Roman" w:cs="Times New Roman"/>
          <w:sz w:val="24"/>
          <w:lang w:val="bg-BG" w:eastAsia="bg-BG"/>
        </w:rPr>
        <w:t>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w:t>
      </w:r>
      <w:r w:rsidR="001C53C7" w:rsidRPr="00485B41">
        <w:rPr>
          <w:rFonts w:ascii="Times New Roman" w:hAnsi="Times New Roman" w:cs="Times New Roman"/>
          <w:sz w:val="24"/>
          <w:lang w:val="bg-BG" w:eastAsia="bg-BG"/>
        </w:rPr>
        <w:t>мация, изисквана от Възложителя</w:t>
      </w:r>
      <w:r w:rsidRPr="00485B41">
        <w:rPr>
          <w:rFonts w:ascii="Times New Roman" w:hAnsi="Times New Roman" w:cs="Times New Roman"/>
          <w:sz w:val="24"/>
          <w:lang w:val="bg-BG" w:eastAsia="bg-BG"/>
        </w:rPr>
        <w:t xml:space="preserve">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C53C7" w:rsidRPr="00485B41" w:rsidRDefault="00694E4E"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b/>
          <w:sz w:val="24"/>
          <w:lang w:val="bg-BG" w:eastAsia="bg-BG"/>
        </w:rPr>
      </w:pPr>
      <w:r w:rsidRPr="00485B41">
        <w:rPr>
          <w:rFonts w:ascii="Times New Roman" w:hAnsi="Times New Roman" w:cs="Times New Roman"/>
          <w:sz w:val="24"/>
          <w:lang w:val="bg-BG" w:eastAsia="bg-BG"/>
        </w:rPr>
        <w:t>Когато участникът е посочил, че ще използва капацитета на трети лица за доказване на съответствието с критериит</w:t>
      </w:r>
      <w:r w:rsidR="007E0D73" w:rsidRPr="00485B41">
        <w:rPr>
          <w:rFonts w:ascii="Times New Roman" w:hAnsi="Times New Roman" w:cs="Times New Roman"/>
          <w:sz w:val="24"/>
          <w:lang w:val="bg-BG" w:eastAsia="bg-BG"/>
        </w:rPr>
        <w:t>е</w:t>
      </w:r>
      <w:r w:rsidRPr="00485B41">
        <w:rPr>
          <w:rFonts w:ascii="Times New Roman" w:hAnsi="Times New Roman" w:cs="Times New Roman"/>
          <w:sz w:val="24"/>
          <w:lang w:val="bg-BG" w:eastAsia="bg-BG"/>
        </w:rPr>
        <w:t xml:space="preserve"> за подбор или че ще използва подизпълнители, за всяко </w:t>
      </w:r>
      <w:r w:rsidR="00707B3A" w:rsidRPr="00485B41">
        <w:rPr>
          <w:rFonts w:ascii="Times New Roman" w:hAnsi="Times New Roman" w:cs="Times New Roman"/>
          <w:sz w:val="24"/>
          <w:lang w:val="bg-BG" w:eastAsia="bg-BG"/>
        </w:rPr>
        <w:t>от тези лица се предоставя отделен ЕЕДОП,</w:t>
      </w:r>
      <w:r w:rsidR="00736AA6" w:rsidRPr="00485B41">
        <w:rPr>
          <w:rFonts w:ascii="Times New Roman" w:hAnsi="Times New Roman" w:cs="Times New Roman"/>
          <w:sz w:val="24"/>
          <w:lang w:val="bg-BG" w:eastAsia="bg-BG"/>
        </w:rPr>
        <w:t xml:space="preserve"> който съдържа инф</w:t>
      </w:r>
      <w:r w:rsidR="00DB38C5">
        <w:rPr>
          <w:rFonts w:ascii="Times New Roman" w:hAnsi="Times New Roman" w:cs="Times New Roman"/>
          <w:sz w:val="24"/>
          <w:lang w:val="bg-BG" w:eastAsia="bg-BG"/>
        </w:rPr>
        <w:t>о</w:t>
      </w:r>
      <w:r w:rsidR="00736AA6" w:rsidRPr="00485B41">
        <w:rPr>
          <w:rFonts w:ascii="Times New Roman" w:hAnsi="Times New Roman" w:cs="Times New Roman"/>
          <w:sz w:val="24"/>
          <w:lang w:val="bg-BG" w:eastAsia="bg-BG"/>
        </w:rPr>
        <w:t>рмацията по чл. 67, ал. 1 от ЗОП</w:t>
      </w:r>
      <w:r w:rsidR="00512622" w:rsidRPr="00485B41">
        <w:rPr>
          <w:rFonts w:ascii="Times New Roman" w:hAnsi="Times New Roman" w:cs="Times New Roman"/>
          <w:sz w:val="24"/>
          <w:lang w:val="bg-BG" w:eastAsia="bg-BG"/>
        </w:rPr>
        <w:t>.</w:t>
      </w:r>
    </w:p>
    <w:p w:rsidR="00F26AE6" w:rsidRPr="00485B41" w:rsidRDefault="00F26AE6"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b/>
          <w:sz w:val="24"/>
          <w:lang w:val="bg-BG" w:eastAsia="bg-BG"/>
        </w:rPr>
      </w:pPr>
      <w:r w:rsidRPr="00485B41">
        <w:rPr>
          <w:rFonts w:ascii="Times New Roman" w:hAnsi="Times New Roman" w:cs="Times New Roman"/>
          <w:sz w:val="24"/>
          <w:lang w:val="bg-BG" w:eastAsia="bg-BG"/>
        </w:rPr>
        <w:t xml:space="preserve">Когато изискванията по </w:t>
      </w:r>
      <w:hyperlink r:id="rId11" w:history="1">
        <w:r w:rsidRPr="00485B41">
          <w:rPr>
            <w:rStyle w:val="Hyperlink"/>
            <w:rFonts w:ascii="Times New Roman" w:hAnsi="Times New Roman" w:cs="Times New Roman"/>
            <w:color w:val="auto"/>
            <w:sz w:val="24"/>
            <w:u w:val="none"/>
            <w:lang w:val="bg-BG" w:eastAsia="bg-BG"/>
          </w:rPr>
          <w:t>чл. 54, ал. 1, т. 1</w:t>
        </w:r>
      </w:hyperlink>
      <w:r w:rsidRPr="00485B41">
        <w:rPr>
          <w:rFonts w:ascii="Times New Roman" w:hAnsi="Times New Roman" w:cs="Times New Roman"/>
          <w:sz w:val="24"/>
          <w:lang w:val="bg-BG" w:eastAsia="bg-BG"/>
        </w:rPr>
        <w:t xml:space="preserve">, </w:t>
      </w:r>
      <w:hyperlink r:id="rId12" w:history="1">
        <w:r w:rsidRPr="00485B41">
          <w:rPr>
            <w:rStyle w:val="Hyperlink"/>
            <w:rFonts w:ascii="Times New Roman" w:hAnsi="Times New Roman" w:cs="Times New Roman"/>
            <w:color w:val="auto"/>
            <w:sz w:val="24"/>
            <w:u w:val="none"/>
            <w:lang w:val="bg-BG" w:eastAsia="bg-BG"/>
          </w:rPr>
          <w:t>2</w:t>
        </w:r>
      </w:hyperlink>
      <w:r w:rsidRPr="00485B41">
        <w:rPr>
          <w:rFonts w:ascii="Times New Roman" w:hAnsi="Times New Roman" w:cs="Times New Roman"/>
          <w:sz w:val="24"/>
          <w:lang w:val="bg-BG" w:eastAsia="bg-BG"/>
        </w:rPr>
        <w:t xml:space="preserve"> и </w:t>
      </w:r>
      <w:hyperlink r:id="rId13" w:history="1">
        <w:r w:rsidRPr="00485B41">
          <w:rPr>
            <w:rStyle w:val="Hyperlink"/>
            <w:rFonts w:ascii="Times New Roman" w:hAnsi="Times New Roman" w:cs="Times New Roman"/>
            <w:color w:val="auto"/>
            <w:sz w:val="24"/>
            <w:u w:val="none"/>
            <w:lang w:val="bg-BG" w:eastAsia="bg-BG"/>
          </w:rPr>
          <w:t>7</w:t>
        </w:r>
      </w:hyperlink>
      <w:r w:rsidRPr="00485B41">
        <w:rPr>
          <w:rFonts w:ascii="Times New Roman" w:hAnsi="Times New Roman" w:cs="Times New Roman"/>
          <w:sz w:val="24"/>
          <w:lang w:val="bg-BG" w:eastAsia="bg-BG"/>
        </w:rPr>
        <w:t xml:space="preserve"> и </w:t>
      </w:r>
      <w:hyperlink r:id="rId14" w:history="1">
        <w:r w:rsidRPr="00485B41">
          <w:rPr>
            <w:rStyle w:val="Hyperlink"/>
            <w:rFonts w:ascii="Times New Roman" w:hAnsi="Times New Roman" w:cs="Times New Roman"/>
            <w:color w:val="auto"/>
            <w:sz w:val="24"/>
            <w:u w:val="none"/>
            <w:lang w:val="bg-BG" w:eastAsia="bg-BG"/>
          </w:rPr>
          <w:t>чл. 55, ал. 1, т. 5 ЗОП</w:t>
        </w:r>
      </w:hyperlink>
      <w:r w:rsidRPr="00485B41">
        <w:rPr>
          <w:rFonts w:ascii="Times New Roman" w:hAnsi="Times New Roman" w:cs="Times New Roman"/>
          <w:sz w:val="24"/>
          <w:lang w:val="bg-BG" w:eastAsia="bg-BG"/>
        </w:rPr>
        <w:t xml:space="preserve">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5" w:history="1">
        <w:r w:rsidRPr="00485B41">
          <w:rPr>
            <w:rStyle w:val="Hyperlink"/>
            <w:rFonts w:ascii="Times New Roman" w:hAnsi="Times New Roman" w:cs="Times New Roman"/>
            <w:color w:val="auto"/>
            <w:sz w:val="24"/>
            <w:u w:val="none"/>
            <w:lang w:val="bg-BG" w:eastAsia="bg-BG"/>
          </w:rPr>
          <w:t>чл. 54, ал. 1, т. 1</w:t>
        </w:r>
      </w:hyperlink>
      <w:r w:rsidRPr="00485B41">
        <w:rPr>
          <w:rFonts w:ascii="Times New Roman" w:hAnsi="Times New Roman" w:cs="Times New Roman"/>
          <w:sz w:val="24"/>
          <w:lang w:val="bg-BG" w:eastAsia="bg-BG"/>
        </w:rPr>
        <w:t xml:space="preserve">, </w:t>
      </w:r>
      <w:hyperlink r:id="rId16" w:history="1">
        <w:r w:rsidRPr="00485B41">
          <w:rPr>
            <w:rStyle w:val="Hyperlink"/>
            <w:rFonts w:ascii="Times New Roman" w:hAnsi="Times New Roman" w:cs="Times New Roman"/>
            <w:color w:val="auto"/>
            <w:sz w:val="24"/>
            <w:u w:val="none"/>
            <w:lang w:val="bg-BG" w:eastAsia="bg-BG"/>
          </w:rPr>
          <w:t>2</w:t>
        </w:r>
      </w:hyperlink>
      <w:r w:rsidRPr="00485B41">
        <w:rPr>
          <w:rFonts w:ascii="Times New Roman" w:hAnsi="Times New Roman" w:cs="Times New Roman"/>
          <w:sz w:val="24"/>
          <w:lang w:val="bg-BG" w:eastAsia="bg-BG"/>
        </w:rPr>
        <w:t xml:space="preserve"> и </w:t>
      </w:r>
      <w:hyperlink r:id="rId17" w:history="1">
        <w:r w:rsidRPr="00485B41">
          <w:rPr>
            <w:rStyle w:val="Hyperlink"/>
            <w:rFonts w:ascii="Times New Roman" w:hAnsi="Times New Roman" w:cs="Times New Roman"/>
            <w:color w:val="auto"/>
            <w:sz w:val="24"/>
            <w:u w:val="none"/>
            <w:lang w:val="bg-BG" w:eastAsia="bg-BG"/>
          </w:rPr>
          <w:t>7</w:t>
        </w:r>
      </w:hyperlink>
      <w:r w:rsidRPr="00485B41">
        <w:rPr>
          <w:rFonts w:ascii="Times New Roman" w:hAnsi="Times New Roman" w:cs="Times New Roman"/>
          <w:sz w:val="24"/>
          <w:lang w:val="bg-BG" w:eastAsia="bg-BG"/>
        </w:rPr>
        <w:t xml:space="preserve"> и </w:t>
      </w:r>
      <w:hyperlink r:id="rId18" w:history="1">
        <w:r w:rsidRPr="00485B41">
          <w:rPr>
            <w:rStyle w:val="Hyperlink"/>
            <w:rFonts w:ascii="Times New Roman" w:hAnsi="Times New Roman" w:cs="Times New Roman"/>
            <w:color w:val="auto"/>
            <w:sz w:val="24"/>
            <w:u w:val="none"/>
            <w:lang w:val="bg-BG" w:eastAsia="bg-BG"/>
          </w:rPr>
          <w:t>чл. 55, ал. 1, т. 5 ЗОП</w:t>
        </w:r>
      </w:hyperlink>
      <w:r w:rsidRPr="00485B41">
        <w:rPr>
          <w:rFonts w:ascii="Times New Roman" w:hAnsi="Times New Roman" w:cs="Times New Roman"/>
          <w:sz w:val="24"/>
          <w:lang w:val="bg-BG" w:eastAsia="bg-BG"/>
        </w:rPr>
        <w:t xml:space="preserve"> се попълва в отделен ЕЕДОП за всяко лице или за някои от лицата. </w:t>
      </w:r>
    </w:p>
    <w:p w:rsidR="00F26AE6" w:rsidRPr="00485B41" w:rsidRDefault="00F26AE6"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b/>
          <w:sz w:val="24"/>
          <w:lang w:val="bg-BG" w:eastAsia="bg-BG"/>
        </w:rPr>
      </w:pPr>
      <w:r w:rsidRPr="00485B41">
        <w:rPr>
          <w:rFonts w:ascii="Times New Roman" w:hAnsi="Times New Roman" w:cs="Times New Roman"/>
          <w:sz w:val="24"/>
          <w:lang w:val="bg-BG" w:eastAsia="bg-BG"/>
        </w:rPr>
        <w:t xml:space="preserve">В случаите по </w:t>
      </w:r>
      <w:r w:rsidR="00B259A7" w:rsidRPr="00485B41">
        <w:rPr>
          <w:rFonts w:ascii="Times New Roman" w:hAnsi="Times New Roman" w:cs="Times New Roman"/>
          <w:sz w:val="24"/>
          <w:lang w:val="bg-BG" w:eastAsia="bg-BG"/>
        </w:rPr>
        <w:t>предходната точка</w:t>
      </w:r>
      <w:r w:rsidRPr="00485B41">
        <w:rPr>
          <w:rFonts w:ascii="Times New Roman" w:hAnsi="Times New Roman" w:cs="Times New Roman"/>
          <w:sz w:val="24"/>
          <w:lang w:val="bg-BG" w:eastAsia="bg-BG"/>
        </w:rPr>
        <w:t xml:space="preserve">, когато се подава повече от един ЕЕДОП, обстоятелствата, свързани с критериите за подбор, се съдържат само в ЕЕДОП, </w:t>
      </w:r>
      <w:r w:rsidRPr="00485B41">
        <w:rPr>
          <w:rFonts w:ascii="Times New Roman" w:hAnsi="Times New Roman" w:cs="Times New Roman"/>
          <w:sz w:val="24"/>
          <w:lang w:val="bg-BG" w:eastAsia="bg-BG"/>
        </w:rPr>
        <w:lastRenderedPageBreak/>
        <w:t>подписан от лице, което може самостоятелно да представлява съответния стопански субект.</w:t>
      </w:r>
    </w:p>
    <w:p w:rsidR="00045E46" w:rsidRPr="00485B41" w:rsidRDefault="00045E46"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b/>
          <w:sz w:val="24"/>
          <w:lang w:val="bg-BG" w:eastAsia="bg-BG"/>
        </w:rPr>
      </w:pPr>
      <w:r w:rsidRPr="00485B41">
        <w:rPr>
          <w:rFonts w:ascii="Times New Roman" w:hAnsi="Times New Roman" w:cs="Times New Roman"/>
          <w:sz w:val="24"/>
          <w:lang w:val="bg-BG" w:eastAsia="bg-BG"/>
        </w:rPr>
        <w:t>Възложителят може да изиска по всяко време от участниците доказателства във връзка със заявените от тях в ЕЕДОП обстоятелства.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2, ал. 3 от Закона за предотвратяване и установяване на конфликт на интереси.</w:t>
      </w:r>
    </w:p>
    <w:p w:rsidR="007E0413" w:rsidRPr="00485B41" w:rsidRDefault="007E0413" w:rsidP="007E0413">
      <w:pPr>
        <w:pStyle w:val="ListParagraph"/>
        <w:widowControl w:val="0"/>
        <w:tabs>
          <w:tab w:val="left" w:pos="709"/>
        </w:tabs>
        <w:suppressAutoHyphens w:val="0"/>
        <w:spacing w:before="240" w:line="254" w:lineRule="auto"/>
        <w:ind w:left="2529"/>
        <w:jc w:val="both"/>
        <w:rPr>
          <w:rFonts w:ascii="Times New Roman" w:hAnsi="Times New Roman" w:cs="Times New Roman"/>
          <w:sz w:val="24"/>
          <w:lang w:val="bg-BG" w:eastAsia="bg-BG"/>
        </w:rPr>
      </w:pPr>
    </w:p>
    <w:p w:rsidR="00F8485B" w:rsidRPr="00485B41" w:rsidRDefault="00486A5F" w:rsidP="00BF6FA9">
      <w:pPr>
        <w:pStyle w:val="ListParagraph"/>
        <w:widowControl w:val="0"/>
        <w:numPr>
          <w:ilvl w:val="1"/>
          <w:numId w:val="41"/>
        </w:numPr>
        <w:tabs>
          <w:tab w:val="left" w:pos="709"/>
        </w:tabs>
        <w:suppressAutoHyphens w:val="0"/>
        <w:spacing w:line="254" w:lineRule="auto"/>
        <w:jc w:val="both"/>
        <w:rPr>
          <w:rFonts w:ascii="Times New Roman" w:hAnsi="Times New Roman" w:cs="Times New Roman"/>
          <w:b/>
          <w:sz w:val="24"/>
          <w:lang w:val="bg-BG" w:eastAsia="bg-BG"/>
        </w:rPr>
      </w:pPr>
      <w:r w:rsidRPr="00485B41">
        <w:rPr>
          <w:rFonts w:ascii="Times New Roman" w:hAnsi="Times New Roman" w:cs="Times New Roman"/>
          <w:b/>
          <w:sz w:val="24"/>
          <w:lang w:val="bg-BG" w:eastAsia="bg-BG"/>
        </w:rPr>
        <w:t>Допълнителна информация</w:t>
      </w:r>
    </w:p>
    <w:p w:rsidR="00035DFE" w:rsidRPr="00485B41" w:rsidRDefault="00211D84"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b/>
          <w:sz w:val="24"/>
          <w:lang w:val="bg-BG" w:eastAsia="bg-BG"/>
        </w:rPr>
      </w:pPr>
      <w:r w:rsidRPr="00485B41">
        <w:rPr>
          <w:rFonts w:ascii="Times New Roman" w:hAnsi="Times New Roman" w:cs="Times New Roman"/>
          <w:sz w:val="24"/>
          <w:lang w:val="bg-BG" w:eastAsia="bg-BG"/>
        </w:rPr>
        <w:t xml:space="preserve">В част II, Раздел А от ЕЕДОП, участниците посочват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Когато участник в обществена поръчка е обединение, което не е юридическо лице, се подава отделен ЕЕДОП за всеки един участник в обединението, като в част </w:t>
      </w:r>
      <w:r w:rsidRPr="00485B41">
        <w:rPr>
          <w:rFonts w:ascii="Times New Roman" w:hAnsi="Times New Roman" w:cs="Times New Roman"/>
          <w:sz w:val="24"/>
          <w:lang w:val="bg-BG" w:eastAsia="en-US"/>
        </w:rPr>
        <w:t xml:space="preserve">II, </w:t>
      </w:r>
      <w:r w:rsidRPr="00485B41">
        <w:rPr>
          <w:rFonts w:ascii="Times New Roman" w:hAnsi="Times New Roman" w:cs="Times New Roman"/>
          <w:sz w:val="24"/>
          <w:lang w:val="bg-BG" w:eastAsia="bg-BG"/>
        </w:rPr>
        <w:t>Раздел А се посочва съответната информация за останалите участници в обединението.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участникът следва д</w:t>
      </w:r>
      <w:r w:rsidR="00375EA3" w:rsidRPr="00485B41">
        <w:rPr>
          <w:rFonts w:ascii="Times New Roman" w:hAnsi="Times New Roman" w:cs="Times New Roman"/>
          <w:sz w:val="24"/>
          <w:lang w:val="bg-BG" w:eastAsia="bg-BG"/>
        </w:rPr>
        <w:t>а извърши регистрацията по БУЛСТАТ преди подписване на договора за възлагане на настоящата обществена поръчка.</w:t>
      </w:r>
    </w:p>
    <w:p w:rsidR="00375EA3" w:rsidRPr="00485B41" w:rsidRDefault="00375EA3" w:rsidP="00BF6FA9">
      <w:pPr>
        <w:pStyle w:val="ListParagraph"/>
        <w:widowControl w:val="0"/>
        <w:numPr>
          <w:ilvl w:val="2"/>
          <w:numId w:val="41"/>
        </w:numPr>
        <w:tabs>
          <w:tab w:val="left" w:pos="709"/>
        </w:tabs>
        <w:suppressAutoHyphens w:val="0"/>
        <w:spacing w:line="254" w:lineRule="auto"/>
        <w:jc w:val="both"/>
        <w:rPr>
          <w:rFonts w:ascii="Times New Roman" w:hAnsi="Times New Roman" w:cs="Times New Roman"/>
          <w:b/>
          <w:sz w:val="24"/>
          <w:lang w:val="bg-BG" w:eastAsia="bg-BG"/>
        </w:rPr>
      </w:pPr>
      <w:r w:rsidRPr="00485B41">
        <w:rPr>
          <w:rFonts w:ascii="Times New Roman" w:hAnsi="Times New Roman" w:cs="Times New Roman"/>
          <w:sz w:val="24"/>
          <w:lang w:val="bg-BG" w:eastAsia="bg-BG"/>
        </w:rPr>
        <w:t xml:space="preserve">В част </w:t>
      </w:r>
      <w:r w:rsidRPr="00485B41">
        <w:rPr>
          <w:rFonts w:ascii="Times New Roman" w:hAnsi="Times New Roman" w:cs="Times New Roman"/>
          <w:sz w:val="24"/>
          <w:lang w:val="bg-BG" w:eastAsia="en-US"/>
        </w:rPr>
        <w:t xml:space="preserve">II, </w:t>
      </w:r>
      <w:r w:rsidRPr="00485B41">
        <w:rPr>
          <w:rFonts w:ascii="Times New Roman" w:hAnsi="Times New Roman" w:cs="Times New Roman"/>
          <w:sz w:val="24"/>
          <w:lang w:val="bg-BG" w:eastAsia="bg-BG"/>
        </w:rPr>
        <w:t>Раздел Б от ЕЕДОП се посочват името/</w:t>
      </w:r>
      <w:proofErr w:type="spellStart"/>
      <w:r w:rsidRPr="00485B41">
        <w:rPr>
          <w:rFonts w:ascii="Times New Roman" w:hAnsi="Times New Roman" w:cs="Times New Roman"/>
          <w:sz w:val="24"/>
          <w:lang w:val="bg-BG" w:eastAsia="bg-BG"/>
        </w:rPr>
        <w:t>ната</w:t>
      </w:r>
      <w:proofErr w:type="spellEnd"/>
      <w:r w:rsidRPr="00485B41">
        <w:rPr>
          <w:rFonts w:ascii="Times New Roman" w:hAnsi="Times New Roman" w:cs="Times New Roman"/>
          <w:sz w:val="24"/>
          <w:lang w:val="bg-BG" w:eastAsia="bg-BG"/>
        </w:rPr>
        <w:t xml:space="preserve"> и адреса/</w:t>
      </w:r>
      <w:proofErr w:type="spellStart"/>
      <w:r w:rsidRPr="00485B41">
        <w:rPr>
          <w:rFonts w:ascii="Times New Roman" w:hAnsi="Times New Roman" w:cs="Times New Roman"/>
          <w:sz w:val="24"/>
          <w:lang w:val="bg-BG" w:eastAsia="bg-BG"/>
        </w:rPr>
        <w:t>ите</w:t>
      </w:r>
      <w:proofErr w:type="spellEnd"/>
      <w:r w:rsidRPr="00485B41">
        <w:rPr>
          <w:rFonts w:ascii="Times New Roman" w:hAnsi="Times New Roman" w:cs="Times New Roman"/>
          <w:sz w:val="24"/>
          <w:lang w:val="bg-BG" w:eastAsia="bg-BG"/>
        </w:rPr>
        <w:t xml:space="preserve"> на лицето/ата, упълномощено/и да представляват участника за целите на процедурата за възлагане на обществена поръчка.</w:t>
      </w:r>
    </w:p>
    <w:p w:rsidR="00375EA3" w:rsidRPr="00485B41" w:rsidRDefault="00375EA3" w:rsidP="00375EA3">
      <w:pPr>
        <w:pStyle w:val="ListParagraph"/>
        <w:widowControl w:val="0"/>
        <w:tabs>
          <w:tab w:val="left" w:pos="709"/>
        </w:tabs>
        <w:suppressAutoHyphens w:val="0"/>
        <w:spacing w:line="254" w:lineRule="auto"/>
        <w:ind w:left="709"/>
        <w:jc w:val="both"/>
        <w:rPr>
          <w:rFonts w:ascii="Times New Roman" w:hAnsi="Times New Roman" w:cs="Times New Roman"/>
          <w:sz w:val="24"/>
          <w:lang w:val="bg-BG" w:eastAsia="bg-BG"/>
        </w:rPr>
      </w:pPr>
    </w:p>
    <w:p w:rsidR="00F8485B" w:rsidRPr="00485B41" w:rsidRDefault="00056FA6" w:rsidP="00D86BFF">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sidRPr="00485B41">
        <w:rPr>
          <w:rFonts w:ascii="Times New Roman" w:hAnsi="Times New Roman" w:cs="Times New Roman"/>
          <w:b/>
          <w:i/>
          <w:sz w:val="24"/>
          <w:lang w:val="bg-BG" w:eastAsia="bg-BG"/>
        </w:rPr>
        <w:t>Когато</w:t>
      </w:r>
      <w:r w:rsidR="00EA06B0" w:rsidRPr="00485B41">
        <w:rPr>
          <w:rFonts w:ascii="Times New Roman" w:hAnsi="Times New Roman" w:cs="Times New Roman"/>
          <w:b/>
          <w:i/>
          <w:sz w:val="24"/>
          <w:lang w:val="bg-BG" w:eastAsia="bg-BG"/>
        </w:rPr>
        <w:t xml:space="preserve"> </w:t>
      </w:r>
      <w:r w:rsidR="005B65CE" w:rsidRPr="00485B41">
        <w:rPr>
          <w:rFonts w:ascii="Times New Roman" w:hAnsi="Times New Roman" w:cs="Times New Roman"/>
          <w:b/>
          <w:i/>
          <w:sz w:val="24"/>
          <w:lang w:val="bg-BG" w:eastAsia="bg-BG"/>
        </w:rPr>
        <w:t>техническите спецификации, свързани с изпълнението на поръчката съдържат конкретен модел, източник или специфичен процес, който характеризира продуктите или услугите</w:t>
      </w:r>
      <w:r w:rsidR="00F35C40" w:rsidRPr="00485B41">
        <w:rPr>
          <w:rFonts w:ascii="Times New Roman" w:hAnsi="Times New Roman" w:cs="Times New Roman"/>
          <w:b/>
          <w:i/>
          <w:sz w:val="24"/>
          <w:lang w:val="bg-BG" w:eastAsia="bg-BG"/>
        </w:rPr>
        <w:t>, търговска марка, патент, тип или конкретен произход или производство</w:t>
      </w:r>
      <w:r w:rsidR="00E84726" w:rsidRPr="00485B41">
        <w:rPr>
          <w:rFonts w:ascii="Times New Roman" w:hAnsi="Times New Roman" w:cs="Times New Roman"/>
          <w:b/>
          <w:i/>
          <w:sz w:val="24"/>
          <w:lang w:val="bg-BG" w:eastAsia="bg-BG"/>
        </w:rPr>
        <w:t>,</w:t>
      </w:r>
      <w:r w:rsidR="00F35C40" w:rsidRPr="00485B41">
        <w:rPr>
          <w:rFonts w:ascii="Times New Roman" w:hAnsi="Times New Roman" w:cs="Times New Roman"/>
          <w:b/>
          <w:i/>
          <w:sz w:val="24"/>
          <w:lang w:val="bg-BG" w:eastAsia="bg-BG"/>
        </w:rPr>
        <w:t xml:space="preserve"> възложителят</w:t>
      </w:r>
      <w:r w:rsidR="0092241E" w:rsidRPr="00485B41">
        <w:rPr>
          <w:rFonts w:ascii="Times New Roman" w:hAnsi="Times New Roman" w:cs="Times New Roman"/>
          <w:b/>
          <w:i/>
          <w:sz w:val="24"/>
          <w:lang w:val="bg-BG" w:eastAsia="bg-BG"/>
        </w:rPr>
        <w:t xml:space="preserve"> приема и еквивалентни такива.</w:t>
      </w:r>
    </w:p>
    <w:p w:rsidR="00E84726" w:rsidRPr="00485B41" w:rsidRDefault="00E84726" w:rsidP="00EA06B0">
      <w:pPr>
        <w:pStyle w:val="ListParagraph"/>
        <w:widowControl w:val="0"/>
        <w:tabs>
          <w:tab w:val="left" w:pos="709"/>
        </w:tabs>
        <w:suppressAutoHyphens w:val="0"/>
        <w:spacing w:line="254" w:lineRule="auto"/>
        <w:ind w:left="0"/>
        <w:jc w:val="both"/>
        <w:rPr>
          <w:rFonts w:ascii="Times New Roman" w:hAnsi="Times New Roman" w:cs="Times New Roman"/>
          <w:b/>
          <w:i/>
          <w:sz w:val="24"/>
          <w:lang w:val="bg-BG" w:eastAsia="bg-BG"/>
        </w:rPr>
      </w:pPr>
      <w:r w:rsidRPr="00485B41">
        <w:rPr>
          <w:rFonts w:ascii="Times New Roman" w:hAnsi="Times New Roman" w:cs="Times New Roman"/>
          <w:b/>
          <w:i/>
          <w:sz w:val="24"/>
          <w:lang w:val="bg-BG" w:eastAsia="bg-BG"/>
        </w:rPr>
        <w:t>Възложителят</w:t>
      </w:r>
      <w:r w:rsidR="00863340" w:rsidRPr="00485B41">
        <w:rPr>
          <w:rFonts w:ascii="Times New Roman" w:hAnsi="Times New Roman" w:cs="Times New Roman"/>
          <w:b/>
          <w:i/>
          <w:sz w:val="24"/>
          <w:lang w:val="bg-BG" w:eastAsia="bg-BG"/>
        </w:rPr>
        <w:t xml:space="preserve"> приема всякакви подходящи доказателства за съответствие, при условие че участникът дока</w:t>
      </w:r>
      <w:r w:rsidR="007E0D73" w:rsidRPr="00485B41">
        <w:rPr>
          <w:rFonts w:ascii="Times New Roman" w:hAnsi="Times New Roman" w:cs="Times New Roman"/>
          <w:b/>
          <w:i/>
          <w:sz w:val="24"/>
          <w:lang w:val="bg-BG" w:eastAsia="bg-BG"/>
        </w:rPr>
        <w:t>ж</w:t>
      </w:r>
      <w:r w:rsidR="00863340" w:rsidRPr="00485B41">
        <w:rPr>
          <w:rFonts w:ascii="Times New Roman" w:hAnsi="Times New Roman" w:cs="Times New Roman"/>
          <w:b/>
          <w:i/>
          <w:sz w:val="24"/>
          <w:lang w:val="bg-BG" w:eastAsia="bg-BG"/>
        </w:rPr>
        <w:t>е, че доставката</w:t>
      </w:r>
      <w:r w:rsidR="004C5F1D" w:rsidRPr="00485B41">
        <w:rPr>
          <w:rFonts w:ascii="Times New Roman" w:hAnsi="Times New Roman" w:cs="Times New Roman"/>
          <w:b/>
          <w:i/>
          <w:sz w:val="24"/>
          <w:lang w:val="bg-BG" w:eastAsia="bg-BG"/>
        </w:rPr>
        <w:t xml:space="preserve"> и/или услугата отговаря на изискванията на възложителя.</w:t>
      </w:r>
    </w:p>
    <w:p w:rsidR="006A5E63" w:rsidRPr="00485B41" w:rsidRDefault="00710AAC" w:rsidP="000F31B1">
      <w:pPr>
        <w:pStyle w:val="Heading4"/>
        <w:numPr>
          <w:ilvl w:val="0"/>
          <w:numId w:val="0"/>
        </w:numPr>
        <w:jc w:val="center"/>
        <w:rPr>
          <w:rFonts w:ascii="Times New Roman" w:eastAsia="Times New Roman" w:hAnsi="Times New Roman" w:cs="Times New Roman"/>
          <w:caps/>
          <w:sz w:val="24"/>
          <w:szCs w:val="24"/>
          <w:lang w:val="bg-BG"/>
        </w:rPr>
      </w:pPr>
      <w:r w:rsidRPr="00485B41">
        <w:rPr>
          <w:rFonts w:ascii="Times New Roman" w:eastAsia="Times New Roman" w:hAnsi="Times New Roman" w:cs="Times New Roman"/>
          <w:caps/>
          <w:sz w:val="24"/>
          <w:szCs w:val="24"/>
          <w:lang w:val="bg-BG"/>
        </w:rPr>
        <w:t>РаздEл ІІ</w:t>
      </w:r>
      <w:r w:rsidR="00A26B8D" w:rsidRPr="00485B41">
        <w:rPr>
          <w:rFonts w:ascii="Times New Roman" w:eastAsia="Times New Roman" w:hAnsi="Times New Roman" w:cs="Times New Roman"/>
          <w:caps/>
          <w:sz w:val="24"/>
          <w:szCs w:val="24"/>
          <w:lang w:val="bg-BG"/>
        </w:rPr>
        <w:t>І</w:t>
      </w:r>
      <w:r w:rsidRPr="00485B41">
        <w:rPr>
          <w:rFonts w:ascii="Times New Roman" w:eastAsia="Times New Roman" w:hAnsi="Times New Roman" w:cs="Times New Roman"/>
          <w:caps/>
          <w:sz w:val="24"/>
          <w:szCs w:val="24"/>
          <w:lang w:val="bg-BG"/>
        </w:rPr>
        <w:t xml:space="preserve">. </w:t>
      </w:r>
    </w:p>
    <w:p w:rsidR="00710AAC" w:rsidRPr="00485B41" w:rsidRDefault="00710AAC" w:rsidP="000F31B1">
      <w:pPr>
        <w:pStyle w:val="Heading4"/>
        <w:numPr>
          <w:ilvl w:val="0"/>
          <w:numId w:val="0"/>
        </w:numPr>
        <w:jc w:val="center"/>
        <w:rPr>
          <w:rFonts w:ascii="Times New Roman" w:hAnsi="Times New Roman" w:cs="Times New Roman"/>
          <w:sz w:val="24"/>
          <w:lang w:val="bg-BG"/>
        </w:rPr>
      </w:pPr>
      <w:r w:rsidRPr="00485B41">
        <w:rPr>
          <w:rFonts w:ascii="Times New Roman" w:eastAsia="Times New Roman" w:hAnsi="Times New Roman" w:cs="Times New Roman"/>
          <w:caps/>
          <w:sz w:val="24"/>
          <w:szCs w:val="24"/>
          <w:lang w:val="bg-BG"/>
        </w:rPr>
        <w:t>У</w:t>
      </w:r>
      <w:r w:rsidRPr="00485B41">
        <w:rPr>
          <w:rFonts w:ascii="Times New Roman" w:eastAsia="Times New Roman" w:hAnsi="Times New Roman" w:cs="Times New Roman"/>
          <w:sz w:val="24"/>
          <w:szCs w:val="24"/>
          <w:lang w:val="bg-BG"/>
        </w:rPr>
        <w:t>КАЗАНИЯ  ЗА  ПОДГОТОВКА И ПОДАВАНЕ   НА  ОФЕРТАTA. КОМУНИКАЦИЯ МЕЖДУ ВЪЗЛОЖИТЕЛЯ И УЧАСТНИЦИТЕ</w:t>
      </w:r>
    </w:p>
    <w:p w:rsidR="00710AAC" w:rsidRPr="00485B41" w:rsidRDefault="00710AAC" w:rsidP="000F31B1">
      <w:pPr>
        <w:jc w:val="center"/>
        <w:rPr>
          <w:rFonts w:ascii="Times New Roman" w:hAnsi="Times New Roman" w:cs="Times New Roman"/>
          <w:sz w:val="24"/>
          <w:lang w:val="bg-BG"/>
        </w:rPr>
      </w:pP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За участие при възлагането н</w:t>
      </w:r>
      <w:r w:rsidR="00EB31BF" w:rsidRPr="00485B41">
        <w:rPr>
          <w:rFonts w:ascii="Times New Roman" w:hAnsi="Times New Roman" w:cs="Times New Roman"/>
          <w:sz w:val="24"/>
          <w:lang w:val="bg-BG"/>
        </w:rPr>
        <w:t>а настоящата обществена поръчка</w:t>
      </w:r>
      <w:r w:rsidRPr="00485B41">
        <w:rPr>
          <w:rFonts w:ascii="Times New Roman" w:hAnsi="Times New Roman" w:cs="Times New Roman"/>
          <w:sz w:val="24"/>
          <w:lang w:val="bg-BG"/>
        </w:rPr>
        <w:t xml:space="preserve"> участникът подготвя и представя оферта, която трябва да съответства напълно на изискванията на възложителя. Не се допуска представянето на варианти в офертата. Офертата трябва да включва всички изискуеми документи за участие </w:t>
      </w:r>
      <w:r w:rsidR="001B09AF" w:rsidRPr="00485B41">
        <w:rPr>
          <w:rFonts w:ascii="Times New Roman" w:hAnsi="Times New Roman" w:cs="Times New Roman"/>
          <w:sz w:val="24"/>
          <w:lang w:val="bg-BG"/>
        </w:rPr>
        <w:t>във възлагането на обществената поръчка</w:t>
      </w:r>
      <w:r w:rsidRPr="00485B41">
        <w:rPr>
          <w:rFonts w:ascii="Times New Roman" w:hAnsi="Times New Roman" w:cs="Times New Roman"/>
          <w:sz w:val="24"/>
          <w:lang w:val="bg-BG"/>
        </w:rPr>
        <w:t>.</w:t>
      </w: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 xml:space="preserve">Всеки участник има право да представи само една оферта. </w:t>
      </w: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 xml:space="preserve">Офертата се подписва от представляващия участника или от надлежно упълномощено лице, като в офертата се прилага пълномощното от </w:t>
      </w:r>
      <w:r w:rsidRPr="00485B41">
        <w:rPr>
          <w:rFonts w:ascii="Times New Roman" w:hAnsi="Times New Roman" w:cs="Times New Roman"/>
          <w:sz w:val="24"/>
          <w:lang w:val="bg-BG"/>
        </w:rPr>
        <w:lastRenderedPageBreak/>
        <w:t xml:space="preserve">представляващия участника. Документите, за участие, които </w:t>
      </w:r>
      <w:proofErr w:type="spellStart"/>
      <w:r w:rsidRPr="00485B41">
        <w:rPr>
          <w:rFonts w:ascii="Times New Roman" w:hAnsi="Times New Roman" w:cs="Times New Roman"/>
          <w:sz w:val="24"/>
          <w:lang w:val="bg-BG"/>
        </w:rPr>
        <w:t>обективират</w:t>
      </w:r>
      <w:proofErr w:type="spellEnd"/>
      <w:r w:rsidRPr="00485B41">
        <w:rPr>
          <w:rFonts w:ascii="Times New Roman" w:hAnsi="Times New Roman" w:cs="Times New Roman"/>
          <w:sz w:val="24"/>
          <w:lang w:val="bg-BG"/>
        </w:rPr>
        <w:t xml:space="preserve"> лично изявление на конкретно лице, представляващо участника, не могат да бъдат подписвани от пълномощник.  </w:t>
      </w:r>
    </w:p>
    <w:p w:rsidR="00710AAC" w:rsidRPr="00485B41" w:rsidRDefault="00334625"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Описаните</w:t>
      </w:r>
      <w:r w:rsidR="00DB38C5">
        <w:rPr>
          <w:rFonts w:ascii="Times New Roman" w:hAnsi="Times New Roman" w:cs="Times New Roman"/>
          <w:sz w:val="24"/>
          <w:lang w:val="bg-BG"/>
        </w:rPr>
        <w:t xml:space="preserve"> </w:t>
      </w:r>
      <w:r w:rsidR="00DF4A11" w:rsidRPr="00485B41">
        <w:rPr>
          <w:rFonts w:ascii="Times New Roman" w:hAnsi="Times New Roman" w:cs="Times New Roman"/>
          <w:sz w:val="24"/>
          <w:lang w:val="bg-BG"/>
        </w:rPr>
        <w:t xml:space="preserve">условия в </w:t>
      </w:r>
      <w:r w:rsidR="00710AAC" w:rsidRPr="00485B41">
        <w:rPr>
          <w:rFonts w:ascii="Times New Roman" w:hAnsi="Times New Roman" w:cs="Times New Roman"/>
          <w:sz w:val="24"/>
          <w:lang w:val="bg-BG"/>
        </w:rPr>
        <w:t>образци</w:t>
      </w:r>
      <w:r w:rsidRPr="00485B41">
        <w:rPr>
          <w:rFonts w:ascii="Times New Roman" w:hAnsi="Times New Roman" w:cs="Times New Roman"/>
          <w:sz w:val="24"/>
          <w:lang w:val="bg-BG"/>
        </w:rPr>
        <w:t>те</w:t>
      </w:r>
      <w:r w:rsidR="00710AAC" w:rsidRPr="00485B41">
        <w:rPr>
          <w:rFonts w:ascii="Times New Roman" w:hAnsi="Times New Roman" w:cs="Times New Roman"/>
          <w:sz w:val="24"/>
          <w:lang w:val="bg-BG"/>
        </w:rPr>
        <w:t xml:space="preserve"> са задължителни за участниците. </w:t>
      </w: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 xml:space="preserve">Офертата следва да бъде представена </w:t>
      </w:r>
      <w:r w:rsidR="00CA494A" w:rsidRPr="00485B41">
        <w:rPr>
          <w:rFonts w:ascii="Times New Roman" w:hAnsi="Times New Roman" w:cs="Times New Roman"/>
          <w:sz w:val="24"/>
          <w:lang w:val="bg-BG"/>
        </w:rPr>
        <w:t xml:space="preserve">в административната сграда на Комисията за финансов надзор </w:t>
      </w:r>
      <w:r w:rsidRPr="00485B41">
        <w:rPr>
          <w:rFonts w:ascii="Times New Roman" w:hAnsi="Times New Roman" w:cs="Times New Roman"/>
          <w:sz w:val="24"/>
          <w:lang w:val="bg-BG"/>
        </w:rPr>
        <w:t>на адрес: гр. София, 1000, ул. “</w:t>
      </w:r>
      <w:r w:rsidR="00334625" w:rsidRPr="00485B41">
        <w:rPr>
          <w:rFonts w:ascii="Times New Roman" w:hAnsi="Times New Roman" w:cs="Times New Roman"/>
          <w:sz w:val="24"/>
          <w:lang w:val="bg-BG"/>
        </w:rPr>
        <w:t>Будапеща</w:t>
      </w:r>
      <w:r w:rsidRPr="00485B41">
        <w:rPr>
          <w:rFonts w:ascii="Times New Roman" w:hAnsi="Times New Roman" w:cs="Times New Roman"/>
          <w:sz w:val="24"/>
          <w:lang w:val="bg-BG"/>
        </w:rPr>
        <w:t xml:space="preserve">” № </w:t>
      </w:r>
      <w:r w:rsidR="00334625" w:rsidRPr="00485B41">
        <w:rPr>
          <w:rFonts w:ascii="Times New Roman" w:hAnsi="Times New Roman" w:cs="Times New Roman"/>
          <w:sz w:val="24"/>
          <w:lang w:val="bg-BG"/>
        </w:rPr>
        <w:t>16</w:t>
      </w:r>
      <w:r w:rsidR="00D74393" w:rsidRPr="00485B41">
        <w:rPr>
          <w:rFonts w:ascii="Times New Roman" w:hAnsi="Times New Roman" w:cs="Times New Roman"/>
          <w:sz w:val="24"/>
          <w:lang w:val="bg-BG"/>
        </w:rPr>
        <w:t>, преди датата и часа</w:t>
      </w:r>
      <w:r w:rsidR="00CA494A" w:rsidRPr="00485B41">
        <w:rPr>
          <w:rFonts w:ascii="Times New Roman" w:hAnsi="Times New Roman" w:cs="Times New Roman"/>
          <w:sz w:val="24"/>
          <w:lang w:val="bg-BG"/>
        </w:rPr>
        <w:t>,</w:t>
      </w:r>
      <w:r w:rsidRPr="00485B41">
        <w:rPr>
          <w:rFonts w:ascii="Times New Roman" w:hAnsi="Times New Roman" w:cs="Times New Roman"/>
          <w:sz w:val="24"/>
          <w:lang w:val="bg-BG"/>
        </w:rPr>
        <w:t xml:space="preserve"> посочени</w:t>
      </w:r>
      <w:r w:rsidR="00444E66" w:rsidRPr="00485B41">
        <w:rPr>
          <w:rFonts w:ascii="Times New Roman" w:hAnsi="Times New Roman" w:cs="Times New Roman"/>
          <w:sz w:val="24"/>
          <w:lang w:val="bg-BG"/>
        </w:rPr>
        <w:t xml:space="preserve"> в обявлението за обществената поръчка</w:t>
      </w:r>
      <w:r w:rsidRPr="00485B41">
        <w:rPr>
          <w:rFonts w:ascii="Times New Roman" w:hAnsi="Times New Roman" w:cs="Times New Roman"/>
          <w:sz w:val="24"/>
          <w:lang w:val="bg-BG"/>
        </w:rPr>
        <w:t xml:space="preserve"> като краен срок за подаване на офертите.</w:t>
      </w: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w:t>
      </w:r>
      <w:r w:rsidR="00F02272" w:rsidRPr="00485B41">
        <w:rPr>
          <w:rFonts w:ascii="Times New Roman" w:hAnsi="Times New Roman" w:cs="Times New Roman"/>
          <w:sz w:val="24"/>
          <w:lang w:val="bg-BG"/>
        </w:rPr>
        <w:t>в</w:t>
      </w:r>
      <w:r w:rsidRPr="00485B41">
        <w:rPr>
          <w:rFonts w:ascii="Times New Roman" w:hAnsi="Times New Roman" w:cs="Times New Roman"/>
          <w:sz w:val="24"/>
          <w:lang w:val="bg-BG"/>
        </w:rPr>
        <w:t>ъзложителя адрес преди изтичане на срока за подаване на офертите. Рискът от забава или загубване на офертата е за участника.</w:t>
      </w: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Оферта, получена от Възложителя след посочения срок, се връща на участника и това се отбелязва в регистъра на Възложителя.</w:t>
      </w: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Офертата се п</w:t>
      </w:r>
      <w:r w:rsidR="007E0D73" w:rsidRPr="00485B41">
        <w:rPr>
          <w:rFonts w:ascii="Times New Roman" w:hAnsi="Times New Roman" w:cs="Times New Roman"/>
          <w:sz w:val="24"/>
          <w:lang w:val="bg-BG"/>
        </w:rPr>
        <w:t>редставя в запечатана непрозрач</w:t>
      </w:r>
      <w:r w:rsidRPr="00485B41">
        <w:rPr>
          <w:rFonts w:ascii="Times New Roman" w:hAnsi="Times New Roman" w:cs="Times New Roman"/>
          <w:sz w:val="24"/>
          <w:lang w:val="bg-BG"/>
        </w:rPr>
        <w:t>на опаковка от участника лично или от упълномощен от него представител или по пощата с препоръчано писмо с обратна разписка или чрез куриерска служба. Не се приема оферта, която е представена в прозрачна, незапечатана или с нарушена цялост опаковка. Такава оферта незабавно се връща на участника и това се отбелязва в регистъра на Възложителя.</w:t>
      </w: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 xml:space="preserve">Върху опаковката участникът записва “Оферта”, посочват се наименованието на поръчката, наименованието на участника, </w:t>
      </w:r>
      <w:r w:rsidR="002B2FE3" w:rsidRPr="00485B41">
        <w:rPr>
          <w:rFonts w:ascii="Times New Roman" w:hAnsi="Times New Roman" w:cs="Times New Roman"/>
          <w:sz w:val="24"/>
          <w:lang w:val="bg-BG"/>
        </w:rPr>
        <w:t xml:space="preserve">включително участниците в обединението </w:t>
      </w:r>
      <w:r w:rsidR="002B2FE3" w:rsidRPr="00485B41">
        <w:rPr>
          <w:rFonts w:ascii="Times New Roman" w:hAnsi="Times New Roman" w:cs="Times New Roman"/>
          <w:i/>
          <w:sz w:val="24"/>
          <w:lang w:val="bg-BG"/>
        </w:rPr>
        <w:t>(когато е приложимо),</w:t>
      </w:r>
      <w:r w:rsidRPr="00485B41">
        <w:rPr>
          <w:rFonts w:ascii="Times New Roman" w:hAnsi="Times New Roman" w:cs="Times New Roman"/>
          <w:sz w:val="24"/>
          <w:lang w:val="bg-BG"/>
        </w:rPr>
        <w:t xml:space="preserve">адрес и лице за кореспонденция, телефон и по възможност факс и електронен адрес. </w:t>
      </w: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Офертата се подава на български език. Когато участникът е чуждестранно физическо или юридическо лице или обединение на чуждестранни физически и/или юридически</w:t>
      </w:r>
      <w:r w:rsidR="00405A78" w:rsidRPr="00485B41">
        <w:rPr>
          <w:rFonts w:ascii="Times New Roman" w:hAnsi="Times New Roman" w:cs="Times New Roman"/>
          <w:sz w:val="24"/>
          <w:lang w:val="bg-BG"/>
        </w:rPr>
        <w:t xml:space="preserve"> лица, офертата се представя на</w:t>
      </w:r>
      <w:r w:rsidRPr="00485B41">
        <w:rPr>
          <w:rFonts w:ascii="Times New Roman" w:hAnsi="Times New Roman" w:cs="Times New Roman"/>
          <w:sz w:val="24"/>
          <w:lang w:val="bg-BG"/>
        </w:rPr>
        <w:t xml:space="preserve"> български език, а останалите изискуеми документи, които са на чужд език, се представят и в превод на български език.</w:t>
      </w:r>
    </w:p>
    <w:p w:rsidR="00897BEE" w:rsidRPr="00485B41" w:rsidRDefault="00266F4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eastAsia="bg-BG"/>
        </w:rPr>
        <w:t>Всички документи, представени във вид на копия трябва да бъдат заверени с надпис: „Вярно с оригинала“, изписано име и фамилия и подпис на представляващия участника. Документи, които се изисква да бъдат представени в оригинал, не се представят като копия.</w:t>
      </w:r>
      <w:r w:rsidR="006F2A40" w:rsidRPr="00485B41">
        <w:rPr>
          <w:rFonts w:ascii="Times New Roman" w:hAnsi="Times New Roman" w:cs="Times New Roman"/>
          <w:sz w:val="24"/>
          <w:lang w:val="bg-BG" w:eastAsia="bg-BG"/>
        </w:rPr>
        <w:t xml:space="preserve"> Всички документи трябва да са валидни към датата на тяхното представяне.</w:t>
      </w:r>
    </w:p>
    <w:p w:rsidR="00710AAC" w:rsidRPr="00485B41" w:rsidRDefault="007C4F86"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Условията по с</w:t>
      </w:r>
      <w:r w:rsidR="00710AAC" w:rsidRPr="00485B41">
        <w:rPr>
          <w:rFonts w:ascii="Times New Roman" w:hAnsi="Times New Roman" w:cs="Times New Roman"/>
          <w:sz w:val="24"/>
          <w:lang w:val="bg-BG"/>
        </w:rPr>
        <w:t xml:space="preserve">ъдържащите се в настоящата документация образци на техническо и ценово предложение са задължителни за участниците. </w:t>
      </w:r>
    </w:p>
    <w:p w:rsidR="00710AAC" w:rsidRPr="00485B41" w:rsidRDefault="00710AAC" w:rsidP="00BF6FA9">
      <w:pPr>
        <w:pStyle w:val="ListParagraph"/>
        <w:numPr>
          <w:ilvl w:val="1"/>
          <w:numId w:val="11"/>
        </w:numPr>
        <w:ind w:left="426" w:hanging="426"/>
        <w:jc w:val="both"/>
        <w:rPr>
          <w:rFonts w:ascii="Times New Roman" w:hAnsi="Times New Roman" w:cs="Times New Roman"/>
          <w:bCs/>
          <w:sz w:val="24"/>
          <w:u w:val="single"/>
          <w:lang w:val="bg-BG"/>
        </w:rPr>
      </w:pPr>
      <w:r w:rsidRPr="00485B41">
        <w:rPr>
          <w:rFonts w:ascii="Times New Roman" w:hAnsi="Times New Roman" w:cs="Times New Roman"/>
          <w:sz w:val="24"/>
          <w:lang w:val="bg-BG"/>
        </w:rPr>
        <w:t>Възложителят осигурява пълен достъп до обявата и до настоящата документация за участие на своя профил на купувача на адрес</w:t>
      </w:r>
      <w:r w:rsidR="00B61201" w:rsidRPr="00485B41">
        <w:rPr>
          <w:rFonts w:ascii="Times New Roman" w:hAnsi="Times New Roman" w:cs="Times New Roman"/>
          <w:sz w:val="24"/>
          <w:lang w:val="bg-BG"/>
        </w:rPr>
        <w:t xml:space="preserve">: </w:t>
      </w:r>
      <w:r w:rsidR="00642225" w:rsidRPr="00485B41">
        <w:rPr>
          <w:rFonts w:ascii="Times New Roman" w:hAnsi="Times New Roman" w:cs="Times New Roman"/>
          <w:sz w:val="24"/>
          <w:lang w:val="bg-BG"/>
        </w:rPr>
        <w:t>http://www.fsc.bg/bg/profil-na-kupuvacha/profil-na-kupuvacha-2017/modernizatsiya-na-sashtestvuvashtata-statsionarna-telefonna-sistema/</w:t>
      </w:r>
    </w:p>
    <w:p w:rsidR="00710AAC" w:rsidRPr="00485B41" w:rsidRDefault="00710AAC" w:rsidP="00BF6FA9">
      <w:pPr>
        <w:pStyle w:val="ListParagraph"/>
        <w:numPr>
          <w:ilvl w:val="1"/>
          <w:numId w:val="11"/>
        </w:numPr>
        <w:ind w:left="426" w:hanging="426"/>
        <w:jc w:val="both"/>
        <w:rPr>
          <w:rFonts w:ascii="Times New Roman" w:hAnsi="Times New Roman" w:cs="Times New Roman"/>
          <w:sz w:val="24"/>
          <w:lang w:val="bg-BG"/>
        </w:rPr>
      </w:pPr>
      <w:r w:rsidRPr="00485B41">
        <w:rPr>
          <w:rFonts w:ascii="Times New Roman" w:hAnsi="Times New Roman" w:cs="Times New Roman"/>
          <w:sz w:val="24"/>
          <w:lang w:val="bg-BG"/>
        </w:rPr>
        <w:t>Всички комуникации и действия на Възложителя и на участниците са в писмен вид. Обменът на информация между Възложителя и участника може да се извършва по един от следните начини:</w:t>
      </w:r>
    </w:p>
    <w:p w:rsidR="00710AAC" w:rsidRPr="00485B41" w:rsidRDefault="00710AAC" w:rsidP="00BF6FA9">
      <w:pPr>
        <w:numPr>
          <w:ilvl w:val="1"/>
          <w:numId w:val="19"/>
        </w:numPr>
        <w:tabs>
          <w:tab w:val="left" w:pos="993"/>
        </w:tabs>
        <w:ind w:left="426"/>
        <w:jc w:val="both"/>
        <w:rPr>
          <w:rFonts w:ascii="Times New Roman" w:hAnsi="Times New Roman" w:cs="Times New Roman"/>
          <w:sz w:val="24"/>
          <w:lang w:val="bg-BG"/>
        </w:rPr>
      </w:pPr>
      <w:r w:rsidRPr="00485B41">
        <w:rPr>
          <w:rFonts w:ascii="Times New Roman" w:hAnsi="Times New Roman" w:cs="Times New Roman"/>
          <w:sz w:val="24"/>
          <w:lang w:val="bg-BG"/>
        </w:rPr>
        <w:t>лично – срещу подпис;</w:t>
      </w:r>
    </w:p>
    <w:p w:rsidR="00710AAC" w:rsidRPr="00485B41" w:rsidRDefault="00710AAC" w:rsidP="00BF6FA9">
      <w:pPr>
        <w:numPr>
          <w:ilvl w:val="1"/>
          <w:numId w:val="19"/>
        </w:numPr>
        <w:tabs>
          <w:tab w:val="left" w:pos="993"/>
        </w:tabs>
        <w:ind w:left="426"/>
        <w:jc w:val="both"/>
        <w:rPr>
          <w:rFonts w:ascii="Times New Roman" w:hAnsi="Times New Roman" w:cs="Times New Roman"/>
          <w:sz w:val="24"/>
          <w:lang w:val="bg-BG"/>
        </w:rPr>
      </w:pPr>
      <w:r w:rsidRPr="00485B41">
        <w:rPr>
          <w:rFonts w:ascii="Times New Roman" w:hAnsi="Times New Roman" w:cs="Times New Roman"/>
          <w:sz w:val="24"/>
          <w:lang w:val="bg-BG"/>
        </w:rPr>
        <w:t>по пощата –  чрез препоръчано писмо с обратна разписка, изпратено на посочения от участника адрес;</w:t>
      </w:r>
    </w:p>
    <w:p w:rsidR="00710AAC" w:rsidRPr="00485B41" w:rsidRDefault="00710AAC" w:rsidP="00BF6FA9">
      <w:pPr>
        <w:numPr>
          <w:ilvl w:val="1"/>
          <w:numId w:val="19"/>
        </w:numPr>
        <w:tabs>
          <w:tab w:val="left" w:pos="993"/>
        </w:tabs>
        <w:ind w:left="426"/>
        <w:jc w:val="both"/>
        <w:rPr>
          <w:rFonts w:ascii="Times New Roman" w:hAnsi="Times New Roman" w:cs="Times New Roman"/>
          <w:sz w:val="24"/>
          <w:lang w:val="bg-BG"/>
        </w:rPr>
      </w:pPr>
      <w:r w:rsidRPr="00485B41">
        <w:rPr>
          <w:rFonts w:ascii="Times New Roman" w:hAnsi="Times New Roman" w:cs="Times New Roman"/>
          <w:sz w:val="24"/>
          <w:lang w:val="bg-BG"/>
        </w:rPr>
        <w:t>чрез куриерска служба;</w:t>
      </w:r>
    </w:p>
    <w:p w:rsidR="00710AAC" w:rsidRPr="00485B41" w:rsidRDefault="00710AAC" w:rsidP="00BF6FA9">
      <w:pPr>
        <w:numPr>
          <w:ilvl w:val="1"/>
          <w:numId w:val="19"/>
        </w:numPr>
        <w:tabs>
          <w:tab w:val="left" w:pos="993"/>
        </w:tabs>
        <w:ind w:left="426"/>
        <w:jc w:val="both"/>
        <w:rPr>
          <w:rFonts w:ascii="Times New Roman" w:hAnsi="Times New Roman" w:cs="Times New Roman"/>
          <w:sz w:val="24"/>
          <w:lang w:val="bg-BG"/>
        </w:rPr>
      </w:pPr>
      <w:r w:rsidRPr="00485B41">
        <w:rPr>
          <w:rFonts w:ascii="Times New Roman" w:hAnsi="Times New Roman" w:cs="Times New Roman"/>
          <w:sz w:val="24"/>
          <w:lang w:val="bg-BG"/>
        </w:rPr>
        <w:t>по факс;</w:t>
      </w:r>
    </w:p>
    <w:p w:rsidR="00710AAC" w:rsidRPr="00485B41" w:rsidRDefault="00710AAC" w:rsidP="00BF6FA9">
      <w:pPr>
        <w:numPr>
          <w:ilvl w:val="1"/>
          <w:numId w:val="19"/>
        </w:numPr>
        <w:tabs>
          <w:tab w:val="left" w:pos="993"/>
        </w:tabs>
        <w:ind w:left="426"/>
        <w:jc w:val="both"/>
        <w:rPr>
          <w:rFonts w:ascii="Times New Roman" w:hAnsi="Times New Roman" w:cs="Times New Roman"/>
          <w:sz w:val="24"/>
          <w:lang w:val="bg-BG"/>
        </w:rPr>
      </w:pPr>
      <w:r w:rsidRPr="00485B41">
        <w:rPr>
          <w:rFonts w:ascii="Times New Roman" w:hAnsi="Times New Roman" w:cs="Times New Roman"/>
          <w:sz w:val="24"/>
          <w:lang w:val="bg-BG"/>
        </w:rPr>
        <w:t xml:space="preserve">по електронен път при условията и по реда на Закона за електронния документ и електронния подпис; </w:t>
      </w:r>
    </w:p>
    <w:p w:rsidR="00710AAC" w:rsidRPr="00485B41" w:rsidRDefault="00710AAC" w:rsidP="00BF6FA9">
      <w:pPr>
        <w:numPr>
          <w:ilvl w:val="1"/>
          <w:numId w:val="19"/>
        </w:numPr>
        <w:tabs>
          <w:tab w:val="left" w:pos="993"/>
        </w:tabs>
        <w:ind w:left="426"/>
        <w:jc w:val="both"/>
        <w:rPr>
          <w:rFonts w:ascii="Times New Roman" w:hAnsi="Times New Roman" w:cs="Times New Roman"/>
          <w:sz w:val="24"/>
          <w:lang w:val="bg-BG"/>
        </w:rPr>
      </w:pPr>
      <w:r w:rsidRPr="00485B41">
        <w:rPr>
          <w:rFonts w:ascii="Times New Roman" w:hAnsi="Times New Roman" w:cs="Times New Roman"/>
          <w:sz w:val="24"/>
          <w:lang w:val="bg-BG"/>
        </w:rPr>
        <w:t>чрез комбинация от тези средства.</w:t>
      </w:r>
    </w:p>
    <w:p w:rsidR="00710AAC" w:rsidRPr="00485B41" w:rsidRDefault="0027597D" w:rsidP="00BF6FA9">
      <w:pPr>
        <w:pStyle w:val="Heading4"/>
        <w:numPr>
          <w:ilvl w:val="1"/>
          <w:numId w:val="11"/>
        </w:numPr>
        <w:spacing w:before="0" w:after="0"/>
        <w:ind w:left="426" w:hanging="426"/>
        <w:jc w:val="both"/>
        <w:rPr>
          <w:rFonts w:ascii="Times New Roman" w:eastAsia="Times New Roman" w:hAnsi="Times New Roman" w:cs="Times New Roman"/>
          <w:b w:val="0"/>
          <w:sz w:val="24"/>
          <w:szCs w:val="24"/>
          <w:lang w:val="bg-BG"/>
        </w:rPr>
      </w:pPr>
      <w:r w:rsidRPr="00485B41">
        <w:rPr>
          <w:rFonts w:ascii="Times New Roman" w:eastAsia="Times New Roman" w:hAnsi="Times New Roman" w:cs="Times New Roman"/>
          <w:b w:val="0"/>
          <w:sz w:val="24"/>
          <w:szCs w:val="24"/>
          <w:lang w:val="bg-BG"/>
        </w:rPr>
        <w:lastRenderedPageBreak/>
        <w:t>Прогнозната стойност на поръчката е максимално допустима и оферти над посочената прогнозна стойност ще бъдат отстранявани от процедурата.</w:t>
      </w:r>
    </w:p>
    <w:p w:rsidR="00305B12" w:rsidRPr="00485B41" w:rsidRDefault="00305B12" w:rsidP="00BF6FA9">
      <w:pPr>
        <w:pStyle w:val="BodyText"/>
        <w:numPr>
          <w:ilvl w:val="1"/>
          <w:numId w:val="11"/>
        </w:numPr>
        <w:ind w:left="426" w:hanging="426"/>
        <w:jc w:val="both"/>
        <w:rPr>
          <w:rFonts w:ascii="Times New Roman" w:hAnsi="Times New Roman" w:cs="Times New Roman"/>
          <w:bCs/>
          <w:sz w:val="24"/>
          <w:szCs w:val="24"/>
          <w:lang w:val="bg-BG"/>
        </w:rPr>
      </w:pPr>
      <w:r w:rsidRPr="00485B41">
        <w:rPr>
          <w:rFonts w:ascii="Times New Roman" w:hAnsi="Times New Roman" w:cs="Times New Roman"/>
          <w:sz w:val="24"/>
          <w:szCs w:val="24"/>
          <w:lang w:val="bg-BG" w:eastAsia="bg-BG"/>
        </w:rPr>
        <w:t>При изпълнение на поръчката Изпълнителят е длъжен да спазва всички нормативни изисквания, свързани с данъци и осигуровки, закрила на заетостта и условията на труд, които са в сила в Република България и които са приложими към предоставяните услуги.</w:t>
      </w:r>
    </w:p>
    <w:p w:rsidR="00710AAC" w:rsidRPr="00485B41" w:rsidRDefault="00710AAC" w:rsidP="000F31B1">
      <w:pPr>
        <w:pStyle w:val="Heading5"/>
        <w:numPr>
          <w:ilvl w:val="0"/>
          <w:numId w:val="0"/>
        </w:numPr>
        <w:spacing w:before="0" w:after="0"/>
        <w:jc w:val="center"/>
        <w:rPr>
          <w:rFonts w:ascii="Times New Roman" w:eastAsia="Times New Roman" w:hAnsi="Times New Roman" w:cs="Times New Roman"/>
          <w:i w:val="0"/>
          <w:iCs w:val="0"/>
          <w:sz w:val="24"/>
          <w:szCs w:val="24"/>
          <w:lang w:val="bg-BG"/>
        </w:rPr>
      </w:pPr>
    </w:p>
    <w:p w:rsidR="00710AAC" w:rsidRPr="00485B41" w:rsidRDefault="00710AAC" w:rsidP="000F31B1">
      <w:pPr>
        <w:pStyle w:val="Heading5"/>
        <w:numPr>
          <w:ilvl w:val="0"/>
          <w:numId w:val="0"/>
        </w:numPr>
        <w:spacing w:before="0" w:after="0"/>
        <w:jc w:val="center"/>
        <w:rPr>
          <w:rFonts w:ascii="Times New Roman" w:hAnsi="Times New Roman" w:cs="Times New Roman"/>
          <w:sz w:val="24"/>
          <w:lang w:val="bg-BG"/>
        </w:rPr>
      </w:pPr>
      <w:r w:rsidRPr="00485B41">
        <w:rPr>
          <w:rFonts w:ascii="Times New Roman" w:eastAsia="Times New Roman" w:hAnsi="Times New Roman" w:cs="Times New Roman"/>
          <w:i w:val="0"/>
          <w:iCs w:val="0"/>
          <w:caps/>
          <w:sz w:val="24"/>
          <w:szCs w:val="24"/>
          <w:lang w:val="bg-BG"/>
        </w:rPr>
        <w:t xml:space="preserve">Раздел </w:t>
      </w:r>
      <w:r w:rsidR="009758AF" w:rsidRPr="00485B41">
        <w:rPr>
          <w:rFonts w:ascii="Times New Roman" w:eastAsia="Times New Roman" w:hAnsi="Times New Roman" w:cs="Times New Roman"/>
          <w:i w:val="0"/>
          <w:iCs w:val="0"/>
          <w:caps/>
          <w:sz w:val="24"/>
          <w:szCs w:val="24"/>
          <w:lang w:val="bg-BG"/>
        </w:rPr>
        <w:t>I</w:t>
      </w:r>
      <w:r w:rsidR="009640A7" w:rsidRPr="00485B41">
        <w:rPr>
          <w:rFonts w:ascii="Times New Roman" w:eastAsia="Times New Roman" w:hAnsi="Times New Roman" w:cs="Times New Roman"/>
          <w:i w:val="0"/>
          <w:iCs w:val="0"/>
          <w:sz w:val="24"/>
          <w:szCs w:val="24"/>
          <w:lang w:val="bg-BG"/>
        </w:rPr>
        <w:t>ІІ</w:t>
      </w:r>
      <w:r w:rsidRPr="00485B41">
        <w:rPr>
          <w:rFonts w:ascii="Times New Roman" w:eastAsia="Times New Roman" w:hAnsi="Times New Roman" w:cs="Times New Roman"/>
          <w:i w:val="0"/>
          <w:iCs w:val="0"/>
          <w:sz w:val="24"/>
          <w:szCs w:val="24"/>
          <w:lang w:val="bg-BG"/>
        </w:rPr>
        <w:t>. НЕОБХОДИМИ ДОКУМЕНТИ</w:t>
      </w:r>
      <w:r w:rsidR="00697834" w:rsidRPr="00485B41">
        <w:rPr>
          <w:rFonts w:ascii="Times New Roman" w:eastAsia="Times New Roman" w:hAnsi="Times New Roman" w:cs="Times New Roman"/>
          <w:i w:val="0"/>
          <w:iCs w:val="0"/>
          <w:sz w:val="24"/>
          <w:szCs w:val="24"/>
          <w:lang w:val="bg-BG"/>
        </w:rPr>
        <w:t>. ОБРАЗЦИ</w:t>
      </w:r>
    </w:p>
    <w:p w:rsidR="00710AAC" w:rsidRPr="00485B41" w:rsidRDefault="00710AAC" w:rsidP="000F31B1">
      <w:pPr>
        <w:jc w:val="center"/>
        <w:rPr>
          <w:rFonts w:ascii="Times New Roman" w:hAnsi="Times New Roman" w:cs="Times New Roman"/>
          <w:sz w:val="24"/>
          <w:lang w:val="bg-BG"/>
        </w:rPr>
      </w:pPr>
    </w:p>
    <w:p w:rsidR="00710AAC" w:rsidRPr="00485B41" w:rsidRDefault="00A10FE7" w:rsidP="000F31B1">
      <w:pPr>
        <w:rPr>
          <w:rFonts w:ascii="Times New Roman" w:hAnsi="Times New Roman" w:cs="Times New Roman"/>
          <w:b/>
          <w:sz w:val="24"/>
          <w:lang w:val="bg-BG"/>
        </w:rPr>
      </w:pPr>
      <w:r w:rsidRPr="00485B41">
        <w:rPr>
          <w:rFonts w:ascii="Times New Roman" w:hAnsi="Times New Roman" w:cs="Times New Roman"/>
          <w:b/>
          <w:sz w:val="24"/>
          <w:lang w:val="bg-BG"/>
        </w:rPr>
        <w:t xml:space="preserve">Всеки участник </w:t>
      </w:r>
      <w:r w:rsidR="00ED33F2" w:rsidRPr="00485B41">
        <w:rPr>
          <w:rFonts w:ascii="Times New Roman" w:hAnsi="Times New Roman" w:cs="Times New Roman"/>
          <w:b/>
          <w:sz w:val="24"/>
          <w:lang w:val="bg-BG"/>
        </w:rPr>
        <w:t>следва</w:t>
      </w:r>
      <w:r w:rsidRPr="00485B41">
        <w:rPr>
          <w:rFonts w:ascii="Times New Roman" w:hAnsi="Times New Roman" w:cs="Times New Roman"/>
          <w:b/>
          <w:sz w:val="24"/>
          <w:lang w:val="bg-BG"/>
        </w:rPr>
        <w:t xml:space="preserve"> да представи</w:t>
      </w:r>
      <w:r w:rsidR="00710AAC" w:rsidRPr="00485B41">
        <w:rPr>
          <w:rFonts w:ascii="Times New Roman" w:hAnsi="Times New Roman" w:cs="Times New Roman"/>
          <w:b/>
          <w:sz w:val="24"/>
          <w:lang w:val="bg-BG"/>
        </w:rPr>
        <w:t xml:space="preserve">: </w:t>
      </w:r>
    </w:p>
    <w:p w:rsidR="009640A7" w:rsidRPr="00485B41" w:rsidRDefault="001D3B3C" w:rsidP="00BF6FA9">
      <w:pPr>
        <w:numPr>
          <w:ilvl w:val="0"/>
          <w:numId w:val="14"/>
        </w:numPr>
        <w:jc w:val="both"/>
        <w:rPr>
          <w:rFonts w:ascii="Times New Roman" w:hAnsi="Times New Roman" w:cs="Times New Roman"/>
          <w:sz w:val="24"/>
          <w:lang w:val="bg-BG"/>
        </w:rPr>
      </w:pPr>
      <w:r w:rsidRPr="00485B41">
        <w:rPr>
          <w:rFonts w:ascii="Times New Roman" w:hAnsi="Times New Roman" w:cs="Times New Roman"/>
          <w:b/>
          <w:sz w:val="24"/>
          <w:lang w:val="bg-BG"/>
        </w:rPr>
        <w:t>Опис</w:t>
      </w:r>
      <w:r w:rsidR="009640A7" w:rsidRPr="00485B41">
        <w:rPr>
          <w:rFonts w:ascii="Times New Roman" w:hAnsi="Times New Roman" w:cs="Times New Roman"/>
          <w:sz w:val="24"/>
          <w:lang w:val="bg-BG"/>
        </w:rPr>
        <w:t xml:space="preserve"> на </w:t>
      </w:r>
      <w:r w:rsidRPr="00485B41">
        <w:rPr>
          <w:rFonts w:ascii="Times New Roman" w:hAnsi="Times New Roman" w:cs="Times New Roman"/>
          <w:sz w:val="24"/>
          <w:lang w:val="bg-BG"/>
        </w:rPr>
        <w:t>представените документи</w:t>
      </w:r>
      <w:r w:rsidR="009640A7" w:rsidRPr="00485B41">
        <w:rPr>
          <w:rFonts w:ascii="Times New Roman" w:hAnsi="Times New Roman" w:cs="Times New Roman"/>
          <w:sz w:val="24"/>
          <w:lang w:val="bg-BG"/>
        </w:rPr>
        <w:t xml:space="preserve"> и информ</w:t>
      </w:r>
      <w:r w:rsidRPr="00485B41">
        <w:rPr>
          <w:rFonts w:ascii="Times New Roman" w:hAnsi="Times New Roman" w:cs="Times New Roman"/>
          <w:sz w:val="24"/>
          <w:lang w:val="bg-BG"/>
        </w:rPr>
        <w:t>ация</w:t>
      </w:r>
      <w:r w:rsidR="00115A7C" w:rsidRPr="00485B41">
        <w:rPr>
          <w:rFonts w:ascii="Times New Roman" w:hAnsi="Times New Roman" w:cs="Times New Roman"/>
          <w:sz w:val="24"/>
          <w:lang w:val="bg-BG"/>
        </w:rPr>
        <w:t>, съдържащи се в офертата</w:t>
      </w:r>
      <w:r w:rsidR="001247FE" w:rsidRPr="00485B41">
        <w:rPr>
          <w:rFonts w:ascii="Times New Roman" w:hAnsi="Times New Roman" w:cs="Times New Roman"/>
          <w:sz w:val="24"/>
          <w:lang w:val="bg-BG" w:eastAsia="bg-BG"/>
        </w:rPr>
        <w:t xml:space="preserve">- </w:t>
      </w:r>
      <w:r w:rsidR="001247FE" w:rsidRPr="00485B41">
        <w:rPr>
          <w:rFonts w:ascii="Times New Roman" w:hAnsi="Times New Roman" w:cs="Times New Roman"/>
          <w:i/>
          <w:iCs/>
          <w:sz w:val="24"/>
          <w:lang w:val="bg-BG" w:eastAsia="bg-BG"/>
        </w:rPr>
        <w:t>Образец № 1</w:t>
      </w:r>
      <w:r w:rsidR="00115A7C" w:rsidRPr="00485B41">
        <w:rPr>
          <w:rFonts w:ascii="Times New Roman" w:hAnsi="Times New Roman" w:cs="Times New Roman"/>
          <w:sz w:val="24"/>
          <w:lang w:val="bg-BG"/>
        </w:rPr>
        <w:t>;</w:t>
      </w:r>
    </w:p>
    <w:p w:rsidR="00ED33F2" w:rsidRPr="00485B41" w:rsidRDefault="00496313" w:rsidP="00BF6FA9">
      <w:pPr>
        <w:numPr>
          <w:ilvl w:val="0"/>
          <w:numId w:val="14"/>
        </w:numPr>
        <w:jc w:val="both"/>
        <w:rPr>
          <w:rFonts w:ascii="Times New Roman" w:hAnsi="Times New Roman" w:cs="Times New Roman"/>
          <w:sz w:val="24"/>
          <w:lang w:val="bg-BG"/>
        </w:rPr>
      </w:pPr>
      <w:r w:rsidRPr="00485B41">
        <w:rPr>
          <w:rFonts w:ascii="Times New Roman" w:hAnsi="Times New Roman" w:cs="Times New Roman"/>
          <w:b/>
          <w:sz w:val="24"/>
          <w:lang w:val="bg-BG"/>
        </w:rPr>
        <w:t>ЕЕДОП</w:t>
      </w:r>
      <w:r w:rsidRPr="00485B41">
        <w:rPr>
          <w:rFonts w:ascii="Times New Roman" w:hAnsi="Times New Roman" w:cs="Times New Roman"/>
          <w:sz w:val="24"/>
          <w:lang w:val="bg-BG"/>
        </w:rPr>
        <w:t xml:space="preserve"> - единен европейски документ за обществени поръчки в съответствие с изискванията на закона и условията на възложителя</w:t>
      </w:r>
      <w:r w:rsidR="001247FE" w:rsidRPr="00485B41">
        <w:rPr>
          <w:rFonts w:ascii="Times New Roman" w:hAnsi="Times New Roman" w:cs="Times New Roman"/>
          <w:sz w:val="24"/>
          <w:lang w:val="bg-BG"/>
        </w:rPr>
        <w:t xml:space="preserve"> - </w:t>
      </w:r>
      <w:r w:rsidR="001247FE" w:rsidRPr="00485B41">
        <w:rPr>
          <w:rFonts w:ascii="Times New Roman" w:hAnsi="Times New Roman" w:cs="Times New Roman"/>
          <w:sz w:val="24"/>
          <w:lang w:val="bg-BG" w:eastAsia="bg-BG"/>
        </w:rPr>
        <w:t xml:space="preserve">съгласно </w:t>
      </w:r>
      <w:r w:rsidR="001247FE" w:rsidRPr="00485B41">
        <w:rPr>
          <w:rFonts w:ascii="Times New Roman" w:hAnsi="Times New Roman" w:cs="Times New Roman"/>
          <w:i/>
          <w:iCs/>
          <w:sz w:val="24"/>
          <w:lang w:val="bg-BG" w:eastAsia="bg-BG"/>
        </w:rPr>
        <w:t>Образец № 2</w:t>
      </w:r>
      <w:r w:rsidR="00677803" w:rsidRPr="00485B41">
        <w:rPr>
          <w:rFonts w:ascii="Times New Roman" w:hAnsi="Times New Roman" w:cs="Times New Roman"/>
          <w:sz w:val="24"/>
          <w:lang w:val="bg-BG"/>
        </w:rPr>
        <w:t>;</w:t>
      </w:r>
    </w:p>
    <w:p w:rsidR="005E2A75" w:rsidRPr="00485B41" w:rsidRDefault="00A26CC7" w:rsidP="00BF6FA9">
      <w:pPr>
        <w:numPr>
          <w:ilvl w:val="0"/>
          <w:numId w:val="14"/>
        </w:numPr>
        <w:jc w:val="both"/>
        <w:rPr>
          <w:rFonts w:ascii="Times New Roman" w:hAnsi="Times New Roman" w:cs="Times New Roman"/>
          <w:sz w:val="24"/>
          <w:lang w:val="bg-BG"/>
        </w:rPr>
      </w:pPr>
      <w:r w:rsidRPr="00485B41">
        <w:rPr>
          <w:rFonts w:ascii="Times New Roman" w:hAnsi="Times New Roman" w:cs="Times New Roman"/>
          <w:b/>
          <w:sz w:val="24"/>
          <w:lang w:val="bg-BG"/>
        </w:rPr>
        <w:t>Документ</w:t>
      </w:r>
      <w:r w:rsidR="00B87419" w:rsidRPr="00485B41">
        <w:rPr>
          <w:rFonts w:ascii="Times New Roman" w:hAnsi="Times New Roman" w:cs="Times New Roman"/>
          <w:b/>
          <w:sz w:val="24"/>
          <w:lang w:val="bg-BG"/>
        </w:rPr>
        <w:t>и за доказване на предприетите мерки за надеж</w:t>
      </w:r>
      <w:r w:rsidR="002928CB" w:rsidRPr="00485B41">
        <w:rPr>
          <w:rFonts w:ascii="Times New Roman" w:hAnsi="Times New Roman" w:cs="Times New Roman"/>
          <w:b/>
          <w:sz w:val="24"/>
          <w:lang w:val="bg-BG"/>
        </w:rPr>
        <w:t>д</w:t>
      </w:r>
      <w:r w:rsidR="00B87419" w:rsidRPr="00485B41">
        <w:rPr>
          <w:rFonts w:ascii="Times New Roman" w:hAnsi="Times New Roman" w:cs="Times New Roman"/>
          <w:b/>
          <w:sz w:val="24"/>
          <w:lang w:val="bg-BG"/>
        </w:rPr>
        <w:t>ност</w:t>
      </w:r>
      <w:r w:rsidR="00B87419" w:rsidRPr="00485B41">
        <w:rPr>
          <w:rFonts w:ascii="Times New Roman" w:hAnsi="Times New Roman" w:cs="Times New Roman"/>
          <w:sz w:val="24"/>
          <w:lang w:val="bg-BG"/>
        </w:rPr>
        <w:t>, когато е приложимо</w:t>
      </w:r>
      <w:r w:rsidR="00710AAC" w:rsidRPr="00485B41">
        <w:rPr>
          <w:rFonts w:ascii="Times New Roman" w:hAnsi="Times New Roman" w:cs="Times New Roman"/>
          <w:sz w:val="24"/>
          <w:lang w:val="bg-BG"/>
        </w:rPr>
        <w:t>;</w:t>
      </w:r>
    </w:p>
    <w:p w:rsidR="00446DD9" w:rsidRPr="00485B41" w:rsidRDefault="00F43FC2" w:rsidP="00BF6FA9">
      <w:pPr>
        <w:numPr>
          <w:ilvl w:val="0"/>
          <w:numId w:val="14"/>
        </w:numPr>
        <w:jc w:val="both"/>
        <w:rPr>
          <w:rFonts w:ascii="Times New Roman" w:hAnsi="Times New Roman" w:cs="Times New Roman"/>
          <w:sz w:val="24"/>
          <w:lang w:val="bg-BG"/>
        </w:rPr>
      </w:pPr>
      <w:r w:rsidRPr="00485B41">
        <w:rPr>
          <w:rFonts w:ascii="Times New Roman" w:hAnsi="Times New Roman" w:cs="Times New Roman"/>
          <w:b/>
          <w:sz w:val="24"/>
          <w:lang w:val="bg-BG"/>
        </w:rPr>
        <w:t xml:space="preserve">Документите за участници обединения, </w:t>
      </w:r>
      <w:r w:rsidRPr="00485B41">
        <w:rPr>
          <w:rFonts w:ascii="Times New Roman" w:hAnsi="Times New Roman" w:cs="Times New Roman"/>
          <w:sz w:val="24"/>
          <w:lang w:val="bg-BG"/>
        </w:rPr>
        <w:t>съгласно чл. 37, ал. 3 и 4 от ППЗОП и настоящата документация</w:t>
      </w:r>
      <w:r w:rsidR="005E391F" w:rsidRPr="00485B41">
        <w:rPr>
          <w:rFonts w:ascii="Times New Roman" w:hAnsi="Times New Roman" w:cs="Times New Roman"/>
          <w:sz w:val="24"/>
          <w:lang w:val="bg-BG"/>
        </w:rPr>
        <w:t>;</w:t>
      </w:r>
    </w:p>
    <w:p w:rsidR="00A03456" w:rsidRPr="00485B41" w:rsidRDefault="009C247A" w:rsidP="00BF6FA9">
      <w:pPr>
        <w:numPr>
          <w:ilvl w:val="0"/>
          <w:numId w:val="14"/>
        </w:numPr>
        <w:jc w:val="both"/>
        <w:rPr>
          <w:rFonts w:ascii="Times New Roman" w:hAnsi="Times New Roman" w:cs="Times New Roman"/>
          <w:sz w:val="24"/>
          <w:lang w:val="bg-BG"/>
        </w:rPr>
      </w:pPr>
      <w:r w:rsidRPr="00485B41">
        <w:rPr>
          <w:rFonts w:ascii="Times New Roman" w:hAnsi="Times New Roman" w:cs="Times New Roman"/>
          <w:b/>
          <w:sz w:val="24"/>
          <w:lang w:val="bg-BG"/>
        </w:rPr>
        <w:t>Техническо предложение</w:t>
      </w:r>
      <w:r w:rsidRPr="00485B41">
        <w:rPr>
          <w:rFonts w:ascii="Times New Roman" w:hAnsi="Times New Roman" w:cs="Times New Roman"/>
          <w:sz w:val="24"/>
          <w:lang w:val="bg-BG"/>
        </w:rPr>
        <w:t>, съдържащо:</w:t>
      </w:r>
    </w:p>
    <w:p w:rsidR="009C247A" w:rsidRPr="00485B41" w:rsidRDefault="007A43C0" w:rsidP="00BF6FA9">
      <w:pPr>
        <w:pStyle w:val="ListParagraph"/>
        <w:numPr>
          <w:ilvl w:val="1"/>
          <w:numId w:val="15"/>
        </w:numPr>
        <w:ind w:left="851" w:hanging="425"/>
        <w:jc w:val="both"/>
        <w:rPr>
          <w:rFonts w:ascii="Times New Roman" w:hAnsi="Times New Roman" w:cs="Times New Roman"/>
          <w:sz w:val="24"/>
          <w:lang w:val="bg-BG"/>
        </w:rPr>
      </w:pPr>
      <w:r w:rsidRPr="00485B41">
        <w:rPr>
          <w:rFonts w:ascii="Times New Roman" w:hAnsi="Times New Roman" w:cs="Times New Roman"/>
          <w:sz w:val="24"/>
          <w:lang w:val="bg-BG"/>
        </w:rPr>
        <w:t>до</w:t>
      </w:r>
      <w:r w:rsidR="007E0D73" w:rsidRPr="00485B41">
        <w:rPr>
          <w:rFonts w:ascii="Times New Roman" w:hAnsi="Times New Roman" w:cs="Times New Roman"/>
          <w:sz w:val="24"/>
          <w:lang w:val="bg-BG"/>
        </w:rPr>
        <w:t>к</w:t>
      </w:r>
      <w:r w:rsidRPr="00485B41">
        <w:rPr>
          <w:rFonts w:ascii="Times New Roman" w:hAnsi="Times New Roman" w:cs="Times New Roman"/>
          <w:sz w:val="24"/>
          <w:lang w:val="bg-BG"/>
        </w:rPr>
        <w:t>умент за упълномощаване в оригинал, когато лицето, което подава офертата, не е законният представител на участника;</w:t>
      </w:r>
    </w:p>
    <w:p w:rsidR="007A43C0" w:rsidRPr="00485B41" w:rsidRDefault="001247FE" w:rsidP="00BF6FA9">
      <w:pPr>
        <w:pStyle w:val="ListParagraph"/>
        <w:numPr>
          <w:ilvl w:val="1"/>
          <w:numId w:val="15"/>
        </w:numPr>
        <w:ind w:left="851" w:hanging="425"/>
        <w:jc w:val="both"/>
        <w:rPr>
          <w:rFonts w:ascii="Times New Roman" w:hAnsi="Times New Roman" w:cs="Times New Roman"/>
          <w:sz w:val="24"/>
          <w:lang w:val="bg-BG"/>
        </w:rPr>
      </w:pPr>
      <w:r w:rsidRPr="00485B41">
        <w:rPr>
          <w:rFonts w:ascii="Times New Roman" w:hAnsi="Times New Roman" w:cs="Times New Roman"/>
          <w:sz w:val="24"/>
          <w:lang w:val="bg-BG" w:eastAsia="bg-BG"/>
        </w:rPr>
        <w:t xml:space="preserve">предложение за изпълнение на поръчката в съответствие с Техническата спецификация и изискванията на Възложителя - съгласно </w:t>
      </w:r>
      <w:r w:rsidRPr="00485B41">
        <w:rPr>
          <w:rFonts w:ascii="Times New Roman" w:hAnsi="Times New Roman" w:cs="Times New Roman"/>
          <w:i/>
          <w:iCs/>
          <w:sz w:val="24"/>
          <w:lang w:val="bg-BG" w:eastAsia="bg-BG"/>
        </w:rPr>
        <w:t xml:space="preserve">Образец № </w:t>
      </w:r>
      <w:r w:rsidR="00B257E8" w:rsidRPr="00485B41">
        <w:rPr>
          <w:rFonts w:ascii="Times New Roman" w:hAnsi="Times New Roman" w:cs="Times New Roman"/>
          <w:i/>
          <w:iCs/>
          <w:sz w:val="24"/>
          <w:lang w:val="bg-BG" w:eastAsia="bg-BG"/>
        </w:rPr>
        <w:t>3</w:t>
      </w:r>
      <w:r w:rsidR="00B257E8" w:rsidRPr="00485B41">
        <w:rPr>
          <w:rFonts w:ascii="Times New Roman" w:hAnsi="Times New Roman" w:cs="Times New Roman"/>
          <w:iCs/>
          <w:sz w:val="24"/>
          <w:lang w:val="bg-BG" w:eastAsia="bg-BG"/>
        </w:rPr>
        <w:t>;</w:t>
      </w:r>
    </w:p>
    <w:p w:rsidR="00B257E8" w:rsidRPr="00485B41" w:rsidRDefault="00B257E8" w:rsidP="00BF6FA9">
      <w:pPr>
        <w:pStyle w:val="ListParagraph"/>
        <w:numPr>
          <w:ilvl w:val="1"/>
          <w:numId w:val="15"/>
        </w:numPr>
        <w:ind w:left="851" w:hanging="425"/>
        <w:jc w:val="both"/>
        <w:rPr>
          <w:rFonts w:ascii="Times New Roman" w:hAnsi="Times New Roman" w:cs="Times New Roman"/>
          <w:sz w:val="24"/>
          <w:lang w:val="bg-BG"/>
        </w:rPr>
      </w:pPr>
      <w:r w:rsidRPr="00485B41">
        <w:rPr>
          <w:rFonts w:ascii="Times New Roman" w:hAnsi="Times New Roman" w:cs="Times New Roman"/>
          <w:sz w:val="24"/>
          <w:lang w:val="bg-BG" w:eastAsia="bg-BG"/>
        </w:rPr>
        <w:t xml:space="preserve">декларация за съгласие с клаузите на приложения проект на договор - съгласно </w:t>
      </w:r>
      <w:r w:rsidRPr="00485B41">
        <w:rPr>
          <w:rFonts w:ascii="Times New Roman" w:hAnsi="Times New Roman" w:cs="Times New Roman"/>
          <w:i/>
          <w:iCs/>
          <w:sz w:val="24"/>
          <w:lang w:val="bg-BG" w:eastAsia="bg-BG"/>
        </w:rPr>
        <w:t>Образец № 4</w:t>
      </w:r>
      <w:r w:rsidRPr="00485B41">
        <w:rPr>
          <w:rFonts w:ascii="Times New Roman" w:hAnsi="Times New Roman" w:cs="Times New Roman"/>
          <w:iCs/>
          <w:sz w:val="24"/>
          <w:lang w:val="bg-BG" w:eastAsia="bg-BG"/>
        </w:rPr>
        <w:t>;</w:t>
      </w:r>
    </w:p>
    <w:p w:rsidR="00BD5FDA" w:rsidRPr="00485B41" w:rsidRDefault="00BD5FDA" w:rsidP="00BF6FA9">
      <w:pPr>
        <w:pStyle w:val="ListParagraph"/>
        <w:numPr>
          <w:ilvl w:val="1"/>
          <w:numId w:val="15"/>
        </w:numPr>
        <w:ind w:left="851" w:hanging="425"/>
        <w:jc w:val="both"/>
        <w:rPr>
          <w:rFonts w:ascii="Times New Roman" w:hAnsi="Times New Roman" w:cs="Times New Roman"/>
          <w:sz w:val="24"/>
          <w:lang w:val="bg-BG"/>
        </w:rPr>
      </w:pPr>
      <w:r w:rsidRPr="00485B41">
        <w:rPr>
          <w:rFonts w:ascii="Times New Roman" w:hAnsi="Times New Roman" w:cs="Times New Roman"/>
          <w:sz w:val="24"/>
          <w:lang w:val="bg-BG" w:eastAsia="bg-BG"/>
        </w:rPr>
        <w:t xml:space="preserve">декларация за срока на валидност на офертата - съгласно </w:t>
      </w:r>
      <w:r w:rsidRPr="00485B41">
        <w:rPr>
          <w:rFonts w:ascii="Times New Roman" w:hAnsi="Times New Roman" w:cs="Times New Roman"/>
          <w:i/>
          <w:iCs/>
          <w:sz w:val="24"/>
          <w:lang w:val="bg-BG" w:eastAsia="bg-BG"/>
        </w:rPr>
        <w:t>Образец № 5</w:t>
      </w:r>
      <w:r w:rsidRPr="00485B41">
        <w:rPr>
          <w:rFonts w:ascii="Times New Roman" w:hAnsi="Times New Roman" w:cs="Times New Roman"/>
          <w:sz w:val="24"/>
          <w:lang w:val="bg-BG" w:eastAsia="bg-BG"/>
        </w:rPr>
        <w:t>;</w:t>
      </w:r>
    </w:p>
    <w:p w:rsidR="00BF2AA3" w:rsidRPr="00485B41" w:rsidRDefault="003D0A95" w:rsidP="00BF6FA9">
      <w:pPr>
        <w:pStyle w:val="ListParagraph"/>
        <w:numPr>
          <w:ilvl w:val="1"/>
          <w:numId w:val="15"/>
        </w:numPr>
        <w:ind w:left="851" w:hanging="425"/>
        <w:jc w:val="both"/>
        <w:rPr>
          <w:rFonts w:ascii="Times New Roman" w:hAnsi="Times New Roman" w:cs="Times New Roman"/>
          <w:sz w:val="24"/>
          <w:lang w:val="bg-BG"/>
        </w:rPr>
      </w:pPr>
      <w:r w:rsidRPr="00485B41">
        <w:rPr>
          <w:rFonts w:ascii="Times New Roman" w:hAnsi="Times New Roman" w:cs="Times New Roman"/>
          <w:sz w:val="24"/>
          <w:lang w:val="bg-BG"/>
        </w:rPr>
        <w:t>декларация</w:t>
      </w:r>
      <w:r w:rsidR="009800E9" w:rsidRPr="00485B41">
        <w:rPr>
          <w:rFonts w:ascii="Times New Roman" w:hAnsi="Times New Roman" w:cs="Times New Roman"/>
          <w:sz w:val="24"/>
          <w:lang w:val="bg-BG"/>
        </w:rPr>
        <w:t>, че при изготвяне на офертата са спазени задълженията, свързани с данъци и осигуровки, закрила на заетостта и услов</w:t>
      </w:r>
      <w:r w:rsidR="007E0D73" w:rsidRPr="00485B41">
        <w:rPr>
          <w:rFonts w:ascii="Times New Roman" w:hAnsi="Times New Roman" w:cs="Times New Roman"/>
          <w:sz w:val="24"/>
          <w:lang w:val="bg-BG"/>
        </w:rPr>
        <w:t>и</w:t>
      </w:r>
      <w:r w:rsidR="009800E9" w:rsidRPr="00485B41">
        <w:rPr>
          <w:rFonts w:ascii="Times New Roman" w:hAnsi="Times New Roman" w:cs="Times New Roman"/>
          <w:sz w:val="24"/>
          <w:lang w:val="bg-BG"/>
        </w:rPr>
        <w:t xml:space="preserve">ята на труд - </w:t>
      </w:r>
      <w:r w:rsidR="009800E9" w:rsidRPr="00485B41">
        <w:rPr>
          <w:rFonts w:ascii="Times New Roman" w:hAnsi="Times New Roman" w:cs="Times New Roman"/>
          <w:i/>
          <w:iCs/>
          <w:sz w:val="24"/>
          <w:lang w:val="bg-BG" w:eastAsia="bg-BG"/>
        </w:rPr>
        <w:t>Образец № 6;</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Участниците могат да получат необходимата информация за задълженията, свързани с данъци и осигуровки, закрила на заетостта и условията на труд, които са в сила в Република България и относими към услугите, предмет на поръчката, както следва:</w:t>
      </w:r>
    </w:p>
    <w:p w:rsidR="008F1A93" w:rsidRPr="00485B41" w:rsidRDefault="008F1A93" w:rsidP="00BF6FA9">
      <w:pPr>
        <w:numPr>
          <w:ilvl w:val="1"/>
          <w:numId w:val="20"/>
        </w:num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Относно задълженията, свързани с данъци и осигуровки:</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Национална агенция по приходите</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Информационен телефон на НАП: 0700 18 700</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Интернет адрес:</w:t>
      </w:r>
      <w:hyperlink r:id="rId19" w:history="1">
        <w:r w:rsidRPr="00485B41">
          <w:rPr>
            <w:rStyle w:val="Hyperlink"/>
            <w:rFonts w:ascii="Times New Roman" w:hAnsi="Times New Roman" w:cs="Times New Roman"/>
            <w:color w:val="auto"/>
            <w:sz w:val="24"/>
            <w:lang w:val="bg-BG" w:eastAsia="bg-BG"/>
          </w:rPr>
          <w:t xml:space="preserve"> www.nap.bg</w:t>
        </w:r>
      </w:hyperlink>
    </w:p>
    <w:p w:rsidR="008F1A93" w:rsidRPr="00485B41" w:rsidRDefault="008F1A93" w:rsidP="00BF6FA9">
      <w:pPr>
        <w:numPr>
          <w:ilvl w:val="1"/>
          <w:numId w:val="20"/>
        </w:num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Относно задълженията, свързани със закрила на заетостта и условията на</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труд:</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Министерство на труда и социалната политика</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Интернет адрес:</w:t>
      </w:r>
      <w:hyperlink r:id="rId20" w:history="1">
        <w:r w:rsidRPr="00485B41">
          <w:rPr>
            <w:rStyle w:val="Hyperlink"/>
            <w:rFonts w:ascii="Times New Roman" w:hAnsi="Times New Roman" w:cs="Times New Roman"/>
            <w:color w:val="auto"/>
            <w:sz w:val="24"/>
            <w:lang w:val="bg-BG" w:eastAsia="bg-BG"/>
          </w:rPr>
          <w:t xml:space="preserve"> http://www.mlsp.government.bg</w:t>
        </w:r>
      </w:hyperlink>
      <w:r w:rsidRPr="00485B41">
        <w:rPr>
          <w:rFonts w:ascii="Times New Roman" w:hAnsi="Times New Roman" w:cs="Times New Roman"/>
          <w:sz w:val="24"/>
          <w:lang w:val="bg-BG" w:eastAsia="bg-BG"/>
        </w:rPr>
        <w:t xml:space="preserve"> София 1051, ул. Триадица № 2 Телефон: 02 8119 443</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Агенция по заетостта</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Интернет адрес: </w:t>
      </w:r>
      <w:hyperlink r:id="rId21" w:history="1">
        <w:r w:rsidRPr="00485B41">
          <w:rPr>
            <w:rStyle w:val="Hyperlink"/>
            <w:rFonts w:ascii="Times New Roman" w:hAnsi="Times New Roman" w:cs="Times New Roman"/>
            <w:color w:val="auto"/>
            <w:sz w:val="24"/>
            <w:lang w:val="bg-BG" w:eastAsia="bg-BG"/>
          </w:rPr>
          <w:t>https://www.az.government.bg</w:t>
        </w:r>
      </w:hyperlink>
      <w:r w:rsidRPr="00485B41">
        <w:rPr>
          <w:rFonts w:ascii="Times New Roman" w:hAnsi="Times New Roman" w:cs="Times New Roman"/>
          <w:sz w:val="24"/>
          <w:lang w:val="bg-BG" w:eastAsia="bg-BG"/>
        </w:rPr>
        <w:t xml:space="preserve"> Адрес: София 1000, бул. „Дондуков“ № 3 Телефон: 02 980 87 19</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Факс: 02 986 78 02</w:t>
      </w:r>
    </w:p>
    <w:p w:rsidR="008F1A93" w:rsidRPr="00485B41" w:rsidRDefault="008F1A93" w:rsidP="00593AAC">
      <w:pPr>
        <w:ind w:left="426"/>
        <w:jc w:val="both"/>
        <w:rPr>
          <w:rFonts w:ascii="Times New Roman" w:hAnsi="Times New Roman" w:cs="Times New Roman"/>
          <w:sz w:val="24"/>
          <w:lang w:val="bg-BG" w:eastAsia="bg-BG"/>
        </w:rPr>
      </w:pPr>
      <w:proofErr w:type="spellStart"/>
      <w:r w:rsidRPr="00485B41">
        <w:rPr>
          <w:rFonts w:ascii="Times New Roman" w:hAnsi="Times New Roman" w:cs="Times New Roman"/>
          <w:sz w:val="24"/>
          <w:lang w:val="bg-BG" w:eastAsia="bg-BG"/>
        </w:rPr>
        <w:t>Е-mail</w:t>
      </w:r>
      <w:proofErr w:type="spellEnd"/>
      <w:r w:rsidRPr="00485B41">
        <w:rPr>
          <w:rFonts w:ascii="Times New Roman" w:hAnsi="Times New Roman" w:cs="Times New Roman"/>
          <w:sz w:val="24"/>
          <w:lang w:val="bg-BG" w:eastAsia="bg-BG"/>
        </w:rPr>
        <w:t xml:space="preserve">: </w:t>
      </w:r>
      <w:hyperlink r:id="rId22" w:history="1">
        <w:r w:rsidRPr="00485B41">
          <w:rPr>
            <w:rStyle w:val="Hyperlink"/>
            <w:rFonts w:ascii="Times New Roman" w:hAnsi="Times New Roman" w:cs="Times New Roman"/>
            <w:color w:val="auto"/>
            <w:sz w:val="24"/>
            <w:lang w:val="bg-BG" w:eastAsia="bg-BG"/>
          </w:rPr>
          <w:t>az@az.government.bg</w:t>
        </w:r>
      </w:hyperlink>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Изпълнителна агенция „Главна инспекция по труда“.</w:t>
      </w:r>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Интернет адрес: </w:t>
      </w:r>
      <w:hyperlink r:id="rId23" w:history="1">
        <w:r w:rsidRPr="00485B41">
          <w:rPr>
            <w:rStyle w:val="Hyperlink"/>
            <w:rFonts w:ascii="Times New Roman" w:hAnsi="Times New Roman" w:cs="Times New Roman"/>
            <w:color w:val="auto"/>
            <w:sz w:val="24"/>
            <w:lang w:val="bg-BG" w:eastAsia="bg-BG"/>
          </w:rPr>
          <w:t>www.gli.government.bg</w:t>
        </w:r>
      </w:hyperlink>
    </w:p>
    <w:p w:rsidR="008F1A93" w:rsidRPr="00485B41" w:rsidRDefault="008F1A93" w:rsidP="00593AAC">
      <w:pPr>
        <w:ind w:left="426"/>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Адрес: София 1000, бул. „Дондуков“ № 3 Телефон: 0700 17 670</w:t>
      </w:r>
    </w:p>
    <w:p w:rsidR="007471A4" w:rsidRPr="00485B41" w:rsidRDefault="007471A4" w:rsidP="007471A4">
      <w:pPr>
        <w:pStyle w:val="ListParagraph"/>
        <w:ind w:left="851"/>
        <w:jc w:val="both"/>
        <w:rPr>
          <w:rFonts w:ascii="Times New Roman" w:hAnsi="Times New Roman" w:cs="Times New Roman"/>
          <w:i/>
          <w:sz w:val="24"/>
          <w:lang w:val="bg-BG"/>
        </w:rPr>
      </w:pPr>
    </w:p>
    <w:p w:rsidR="009800E9" w:rsidRPr="00485B41" w:rsidRDefault="009800E9" w:rsidP="00BF6FA9">
      <w:pPr>
        <w:pStyle w:val="ListParagraph"/>
        <w:numPr>
          <w:ilvl w:val="0"/>
          <w:numId w:val="15"/>
        </w:numPr>
        <w:jc w:val="both"/>
        <w:rPr>
          <w:rFonts w:ascii="Times New Roman" w:hAnsi="Times New Roman" w:cs="Times New Roman"/>
          <w:sz w:val="24"/>
          <w:lang w:val="bg-BG"/>
        </w:rPr>
      </w:pPr>
      <w:r w:rsidRPr="00485B41">
        <w:rPr>
          <w:rFonts w:ascii="Times New Roman" w:hAnsi="Times New Roman" w:cs="Times New Roman"/>
          <w:b/>
          <w:sz w:val="24"/>
          <w:lang w:val="bg-BG"/>
        </w:rPr>
        <w:lastRenderedPageBreak/>
        <w:t>Отделен запечатан непрозрачен плик с ценовото предложение на участника</w:t>
      </w:r>
      <w:r w:rsidR="003C1BD2" w:rsidRPr="00485B41">
        <w:rPr>
          <w:rFonts w:ascii="Times New Roman" w:hAnsi="Times New Roman" w:cs="Times New Roman"/>
          <w:b/>
          <w:sz w:val="24"/>
          <w:lang w:val="bg-BG"/>
        </w:rPr>
        <w:t xml:space="preserve"> за изпълнение на поръчката, с надпис „Предлагани ценови параметри”</w:t>
      </w:r>
      <w:r w:rsidR="003C1BD2" w:rsidRPr="00485B41">
        <w:rPr>
          <w:rFonts w:ascii="Times New Roman" w:hAnsi="Times New Roman" w:cs="Times New Roman"/>
          <w:sz w:val="24"/>
          <w:lang w:val="bg-BG"/>
        </w:rPr>
        <w:t xml:space="preserve"> - </w:t>
      </w:r>
      <w:r w:rsidR="003C1BD2" w:rsidRPr="00485B41">
        <w:rPr>
          <w:rFonts w:ascii="Times New Roman" w:hAnsi="Times New Roman" w:cs="Times New Roman"/>
          <w:i/>
          <w:sz w:val="24"/>
          <w:lang w:val="bg-BG"/>
        </w:rPr>
        <w:t>Образец 7;</w:t>
      </w:r>
    </w:p>
    <w:p w:rsidR="000747C2" w:rsidRPr="00485B41" w:rsidRDefault="000747C2" w:rsidP="000747C2">
      <w:pPr>
        <w:pStyle w:val="ListParagraph"/>
        <w:jc w:val="both"/>
        <w:rPr>
          <w:rFonts w:ascii="Times New Roman" w:hAnsi="Times New Roman"/>
          <w:i/>
          <w:sz w:val="24"/>
          <w:lang w:val="bg-BG"/>
        </w:rPr>
      </w:pPr>
      <w:r w:rsidRPr="00485B41">
        <w:rPr>
          <w:rFonts w:ascii="Times New Roman" w:hAnsi="Times New Roman"/>
          <w:b/>
          <w:i/>
          <w:sz w:val="24"/>
          <w:lang w:val="bg-BG"/>
        </w:rPr>
        <w:t>Забележка:</w:t>
      </w:r>
      <w:r w:rsidRPr="00485B41">
        <w:rPr>
          <w:rFonts w:ascii="Times New Roman" w:hAnsi="Times New Roman"/>
          <w:i/>
          <w:sz w:val="24"/>
          <w:lang w:val="bg-BG"/>
        </w:rPr>
        <w:t xml:space="preserve"> Извън плика „Предлагани ценови параметри“ не трябва да е посочена никаква информация относно цената. Участници, които по какъвто и да е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0747C2" w:rsidRPr="00485B41" w:rsidRDefault="000747C2" w:rsidP="000747C2">
      <w:pPr>
        <w:pStyle w:val="ListParagraph"/>
        <w:jc w:val="both"/>
        <w:rPr>
          <w:rFonts w:ascii="Times New Roman" w:hAnsi="Times New Roman" w:cs="Times New Roman"/>
          <w:i/>
          <w:sz w:val="24"/>
          <w:lang w:val="bg-BG"/>
        </w:rPr>
      </w:pPr>
    </w:p>
    <w:p w:rsidR="003C1BD2" w:rsidRPr="00485B41" w:rsidRDefault="00AB2FFA" w:rsidP="00BF6FA9">
      <w:pPr>
        <w:pStyle w:val="ListParagraph"/>
        <w:numPr>
          <w:ilvl w:val="0"/>
          <w:numId w:val="15"/>
        </w:numPr>
        <w:jc w:val="both"/>
        <w:rPr>
          <w:rFonts w:ascii="Times New Roman" w:hAnsi="Times New Roman" w:cs="Times New Roman"/>
          <w:sz w:val="24"/>
          <w:lang w:val="bg-BG"/>
        </w:rPr>
      </w:pPr>
      <w:r w:rsidRPr="00485B41">
        <w:rPr>
          <w:rFonts w:ascii="Times New Roman" w:hAnsi="Times New Roman" w:cs="Times New Roman"/>
          <w:b/>
          <w:sz w:val="24"/>
          <w:lang w:val="bg-BG"/>
        </w:rPr>
        <w:t>Друга информация и/или документи.</w:t>
      </w:r>
    </w:p>
    <w:p w:rsidR="00BD5FDA" w:rsidRPr="00485B41" w:rsidRDefault="00BD5FDA" w:rsidP="00697834">
      <w:pPr>
        <w:pStyle w:val="ListParagraph"/>
        <w:tabs>
          <w:tab w:val="left" w:pos="567"/>
        </w:tabs>
        <w:jc w:val="both"/>
        <w:rPr>
          <w:rFonts w:ascii="Times New Roman" w:hAnsi="Times New Roman" w:cs="Times New Roman"/>
          <w:sz w:val="24"/>
          <w:lang w:val="bg-BG"/>
        </w:rPr>
      </w:pPr>
    </w:p>
    <w:p w:rsidR="00697834" w:rsidRPr="00485B41" w:rsidRDefault="003C781B" w:rsidP="00697834">
      <w:pPr>
        <w:pStyle w:val="ListParagraph"/>
        <w:tabs>
          <w:tab w:val="left" w:pos="567"/>
        </w:tabs>
        <w:ind w:left="0" w:firstLine="567"/>
        <w:jc w:val="both"/>
        <w:rPr>
          <w:rFonts w:ascii="Times New Roman" w:hAnsi="Times New Roman" w:cs="Times New Roman"/>
          <w:sz w:val="24"/>
          <w:lang w:val="bg-BG"/>
        </w:rPr>
      </w:pPr>
      <w:r w:rsidRPr="00485B41">
        <w:rPr>
          <w:rFonts w:ascii="Times New Roman" w:hAnsi="Times New Roman" w:cs="Times New Roman"/>
          <w:sz w:val="24"/>
          <w:lang w:val="bg-BG"/>
        </w:rPr>
        <w:t>Към настоящата документация за представени образци на документи, чи</w:t>
      </w:r>
      <w:r w:rsidR="00997011" w:rsidRPr="00485B41">
        <w:rPr>
          <w:rFonts w:ascii="Times New Roman" w:hAnsi="Times New Roman" w:cs="Times New Roman"/>
          <w:sz w:val="24"/>
          <w:lang w:val="bg-BG"/>
        </w:rPr>
        <w:t>ито условия са задължителни за участниците.</w:t>
      </w:r>
    </w:p>
    <w:p w:rsidR="005D22A6" w:rsidRPr="00485B41" w:rsidRDefault="005D22A6" w:rsidP="00FB6EC1">
      <w:pPr>
        <w:pStyle w:val="ListParagraph"/>
        <w:tabs>
          <w:tab w:val="left" w:pos="567"/>
        </w:tabs>
        <w:ind w:left="567"/>
        <w:jc w:val="both"/>
        <w:rPr>
          <w:rFonts w:ascii="Times New Roman" w:hAnsi="Times New Roman" w:cs="Times New Roman"/>
          <w:sz w:val="24"/>
          <w:lang w:val="bg-BG"/>
        </w:rPr>
      </w:pPr>
      <w:r w:rsidRPr="00485B41">
        <w:rPr>
          <w:rFonts w:ascii="Times New Roman" w:hAnsi="Times New Roman" w:cs="Times New Roman"/>
          <w:sz w:val="24"/>
          <w:lang w:val="bg-BG"/>
        </w:rPr>
        <w:t>Образец № 1 - Опис на представените документи;</w:t>
      </w:r>
    </w:p>
    <w:p w:rsidR="005D22A6" w:rsidRPr="00485B41" w:rsidRDefault="005D22A6" w:rsidP="00FB6EC1">
      <w:pPr>
        <w:pStyle w:val="ListParagraph"/>
        <w:tabs>
          <w:tab w:val="left" w:pos="567"/>
        </w:tabs>
        <w:ind w:left="567"/>
        <w:jc w:val="both"/>
        <w:rPr>
          <w:rFonts w:ascii="Times New Roman" w:hAnsi="Times New Roman" w:cs="Times New Roman"/>
          <w:sz w:val="24"/>
          <w:lang w:val="bg-BG"/>
        </w:rPr>
      </w:pPr>
      <w:r w:rsidRPr="00485B41">
        <w:rPr>
          <w:rFonts w:ascii="Times New Roman" w:hAnsi="Times New Roman" w:cs="Times New Roman"/>
          <w:sz w:val="24"/>
          <w:lang w:val="bg-BG"/>
        </w:rPr>
        <w:t>Образец № 2 - ЕЕДОП;</w:t>
      </w:r>
    </w:p>
    <w:p w:rsidR="005D22A6" w:rsidRPr="00485B41" w:rsidRDefault="005D22A6" w:rsidP="00FB6EC1">
      <w:pPr>
        <w:pStyle w:val="ListParagraph"/>
        <w:tabs>
          <w:tab w:val="left" w:pos="567"/>
        </w:tabs>
        <w:ind w:left="567"/>
        <w:jc w:val="both"/>
        <w:rPr>
          <w:rFonts w:ascii="Times New Roman" w:hAnsi="Times New Roman" w:cs="Times New Roman"/>
          <w:sz w:val="24"/>
          <w:lang w:val="bg-BG"/>
        </w:rPr>
      </w:pPr>
      <w:r w:rsidRPr="00485B41">
        <w:rPr>
          <w:rFonts w:ascii="Times New Roman" w:hAnsi="Times New Roman" w:cs="Times New Roman"/>
          <w:sz w:val="24"/>
          <w:lang w:val="bg-BG"/>
        </w:rPr>
        <w:t>Образец № 3 - Предложение за изпълнение на поръчката;</w:t>
      </w:r>
    </w:p>
    <w:p w:rsidR="005D22A6" w:rsidRPr="00485B41" w:rsidRDefault="005D22A6" w:rsidP="00FB6EC1">
      <w:pPr>
        <w:pStyle w:val="ListParagraph"/>
        <w:tabs>
          <w:tab w:val="left" w:pos="567"/>
        </w:tabs>
        <w:ind w:left="567"/>
        <w:jc w:val="both"/>
        <w:rPr>
          <w:rFonts w:ascii="Times New Roman" w:hAnsi="Times New Roman" w:cs="Times New Roman"/>
          <w:sz w:val="24"/>
          <w:lang w:val="bg-BG"/>
        </w:rPr>
      </w:pPr>
      <w:r w:rsidRPr="00485B41">
        <w:rPr>
          <w:rFonts w:ascii="Times New Roman" w:hAnsi="Times New Roman" w:cs="Times New Roman"/>
          <w:sz w:val="24"/>
          <w:lang w:val="bg-BG"/>
        </w:rPr>
        <w:t>Образец № 4 - Декларация за съгласие с клаузите на приложения проект на договор;</w:t>
      </w:r>
    </w:p>
    <w:p w:rsidR="005D22A6" w:rsidRPr="00485B41" w:rsidRDefault="005D22A6" w:rsidP="00FB6EC1">
      <w:pPr>
        <w:pStyle w:val="ListParagraph"/>
        <w:tabs>
          <w:tab w:val="left" w:pos="567"/>
        </w:tabs>
        <w:ind w:left="567"/>
        <w:jc w:val="both"/>
        <w:rPr>
          <w:rFonts w:ascii="Times New Roman" w:hAnsi="Times New Roman" w:cs="Times New Roman"/>
          <w:sz w:val="24"/>
          <w:lang w:val="bg-BG"/>
        </w:rPr>
      </w:pPr>
      <w:r w:rsidRPr="00485B41">
        <w:rPr>
          <w:rFonts w:ascii="Times New Roman" w:hAnsi="Times New Roman" w:cs="Times New Roman"/>
          <w:sz w:val="24"/>
          <w:lang w:val="bg-BG"/>
        </w:rPr>
        <w:t>Образец № 5 - Декларация за срока на валидност на офертата;</w:t>
      </w:r>
    </w:p>
    <w:p w:rsidR="005D22A6" w:rsidRPr="00485B41" w:rsidRDefault="005D22A6" w:rsidP="00FB6EC1">
      <w:pPr>
        <w:pStyle w:val="ListParagraph"/>
        <w:tabs>
          <w:tab w:val="left" w:pos="567"/>
        </w:tabs>
        <w:ind w:left="567"/>
        <w:jc w:val="both"/>
        <w:rPr>
          <w:rFonts w:ascii="Times New Roman" w:hAnsi="Times New Roman" w:cs="Times New Roman"/>
          <w:sz w:val="24"/>
          <w:lang w:val="bg-BG"/>
        </w:rPr>
      </w:pPr>
      <w:r w:rsidRPr="00485B41">
        <w:rPr>
          <w:rFonts w:ascii="Times New Roman" w:hAnsi="Times New Roman" w:cs="Times New Roman"/>
          <w:sz w:val="24"/>
          <w:lang w:val="bg-BG"/>
        </w:rPr>
        <w:t>Образец № 6 - Декларация, че при изготвяне на офертата са спазени задълженията, свързани с данъци и осигуровки, закрила на заетостта и условията на труд;</w:t>
      </w:r>
    </w:p>
    <w:p w:rsidR="005D22A6" w:rsidRPr="00485B41" w:rsidRDefault="005D22A6" w:rsidP="00FB6EC1">
      <w:pPr>
        <w:pStyle w:val="ListParagraph"/>
        <w:tabs>
          <w:tab w:val="left" w:pos="567"/>
        </w:tabs>
        <w:ind w:left="567"/>
        <w:jc w:val="both"/>
        <w:rPr>
          <w:rFonts w:ascii="Times New Roman" w:hAnsi="Times New Roman" w:cs="Times New Roman"/>
          <w:sz w:val="24"/>
          <w:lang w:val="bg-BG"/>
        </w:rPr>
      </w:pPr>
      <w:r w:rsidRPr="00485B41">
        <w:rPr>
          <w:rFonts w:ascii="Times New Roman" w:hAnsi="Times New Roman" w:cs="Times New Roman"/>
          <w:sz w:val="24"/>
          <w:lang w:val="bg-BG"/>
        </w:rPr>
        <w:t>Образец № 7 - Ценово предложение;</w:t>
      </w:r>
    </w:p>
    <w:p w:rsidR="005D22A6" w:rsidRPr="00485B41" w:rsidRDefault="005D22A6" w:rsidP="00FB6EC1">
      <w:pPr>
        <w:pStyle w:val="ListParagraph"/>
        <w:tabs>
          <w:tab w:val="left" w:pos="567"/>
        </w:tabs>
        <w:ind w:left="567"/>
        <w:jc w:val="both"/>
        <w:rPr>
          <w:rFonts w:ascii="Times New Roman" w:hAnsi="Times New Roman" w:cs="Times New Roman"/>
          <w:sz w:val="24"/>
          <w:lang w:val="bg-BG"/>
        </w:rPr>
      </w:pPr>
      <w:r w:rsidRPr="00485B41">
        <w:rPr>
          <w:rFonts w:ascii="Times New Roman" w:hAnsi="Times New Roman" w:cs="Times New Roman"/>
          <w:sz w:val="24"/>
          <w:lang w:val="bg-BG"/>
        </w:rPr>
        <w:t>Образец № 8 - Примерна банкова гаранция за изпълнение.</w:t>
      </w:r>
    </w:p>
    <w:p w:rsidR="00710AAC" w:rsidRPr="00485B41" w:rsidRDefault="00710AAC" w:rsidP="000F31B1">
      <w:pPr>
        <w:ind w:firstLine="720"/>
        <w:jc w:val="both"/>
        <w:rPr>
          <w:rFonts w:ascii="Times New Roman" w:hAnsi="Times New Roman" w:cs="Times New Roman"/>
          <w:i/>
          <w:sz w:val="24"/>
          <w:lang w:val="bg-BG"/>
        </w:rPr>
      </w:pPr>
    </w:p>
    <w:p w:rsidR="00710AAC" w:rsidRPr="00485B41" w:rsidRDefault="00710AAC" w:rsidP="000F31B1">
      <w:pPr>
        <w:pStyle w:val="Heading4"/>
        <w:numPr>
          <w:ilvl w:val="0"/>
          <w:numId w:val="0"/>
        </w:numPr>
        <w:spacing w:before="0" w:after="0"/>
        <w:jc w:val="center"/>
        <w:rPr>
          <w:lang w:val="bg-BG"/>
        </w:rPr>
      </w:pPr>
      <w:r w:rsidRPr="00485B41">
        <w:rPr>
          <w:rFonts w:ascii="Times New Roman Bold" w:eastAsia="Times New Roman" w:hAnsi="Times New Roman Bold" w:cs="Times New Roman"/>
          <w:caps/>
          <w:sz w:val="24"/>
          <w:szCs w:val="24"/>
          <w:lang w:val="bg-BG"/>
        </w:rPr>
        <w:t>Раздел V. разглеждане</w:t>
      </w:r>
      <w:r w:rsidRPr="00485B41">
        <w:rPr>
          <w:rFonts w:ascii="Times New Roman" w:eastAsia="Times New Roman" w:hAnsi="Times New Roman" w:cs="Times New Roman"/>
          <w:sz w:val="24"/>
          <w:szCs w:val="24"/>
          <w:lang w:val="bg-BG"/>
        </w:rPr>
        <w:t>НА ОФЕРТИТЕ.КРИТЕРИЙ ЗА ВЪЗЛАГАНЕ.</w:t>
      </w:r>
      <w:r w:rsidRPr="00485B41">
        <w:rPr>
          <w:rFonts w:ascii="Times New Roman Bold" w:eastAsia="Times New Roman" w:hAnsi="Times New Roman Bold" w:cs="Times New Roman"/>
          <w:caps/>
          <w:sz w:val="24"/>
          <w:szCs w:val="24"/>
          <w:lang w:val="bg-BG"/>
        </w:rPr>
        <w:t xml:space="preserve"> оценка и класиране на офертите</w:t>
      </w:r>
      <w:r w:rsidRPr="00485B41">
        <w:rPr>
          <w:rFonts w:ascii="Times New Roman" w:eastAsia="Times New Roman" w:hAnsi="Times New Roman" w:cs="Times New Roman"/>
          <w:sz w:val="24"/>
          <w:szCs w:val="24"/>
          <w:lang w:val="bg-BG"/>
        </w:rPr>
        <w:t xml:space="preserve">. ОПРЕДЕЛЯНЕ НА ИЗПЪЛНИТЕЛ. </w:t>
      </w:r>
    </w:p>
    <w:p w:rsidR="00710AAC" w:rsidRPr="00485B41" w:rsidRDefault="00710AAC" w:rsidP="00931295">
      <w:pPr>
        <w:suppressAutoHyphens w:val="0"/>
        <w:autoSpaceDE w:val="0"/>
        <w:autoSpaceDN w:val="0"/>
        <w:adjustRightInd w:val="0"/>
        <w:jc w:val="both"/>
        <w:rPr>
          <w:rFonts w:ascii="Times New Roman" w:hAnsi="Times New Roman" w:cs="Times New Roman"/>
          <w:sz w:val="24"/>
          <w:lang w:val="bg-BG"/>
        </w:rPr>
      </w:pPr>
    </w:p>
    <w:p w:rsidR="00710AAC" w:rsidRPr="00485B41" w:rsidRDefault="00710AAC" w:rsidP="00BF6FA9">
      <w:pPr>
        <w:pStyle w:val="ListParagraph"/>
        <w:numPr>
          <w:ilvl w:val="0"/>
          <w:numId w:val="22"/>
        </w:numPr>
        <w:suppressAutoHyphens w:val="0"/>
        <w:autoSpaceDE w:val="0"/>
        <w:autoSpaceDN w:val="0"/>
        <w:adjustRightInd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Възложителят назначава със заповед комисия, която отговаря за разглеждане, оценка и класиране на офертите. Комисията се състои от нечетен брой членове. Действията на комисията се протоколират. </w:t>
      </w:r>
    </w:p>
    <w:p w:rsidR="00710AAC" w:rsidRPr="00485B41" w:rsidRDefault="00710AAC" w:rsidP="00BF6FA9">
      <w:pPr>
        <w:pStyle w:val="ListParagraph"/>
        <w:numPr>
          <w:ilvl w:val="0"/>
          <w:numId w:val="22"/>
        </w:numPr>
        <w:suppressAutoHyphens w:val="0"/>
        <w:autoSpaceDE w:val="0"/>
        <w:autoSpaceDN w:val="0"/>
        <w:adjustRightInd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Отварянето на офертите е публично и на него могат да присъстват участниците във възлагането или техни упълномощени представители</w:t>
      </w:r>
      <w:r w:rsidR="001F4ACC" w:rsidRPr="00485B41">
        <w:rPr>
          <w:rFonts w:ascii="Times New Roman" w:hAnsi="Times New Roman" w:cs="Times New Roman"/>
          <w:sz w:val="24"/>
          <w:lang w:val="bg-BG" w:eastAsia="bg-BG"/>
        </w:rPr>
        <w:t>, както и представители на средствата за масово осведомяване</w:t>
      </w:r>
      <w:r w:rsidRPr="00485B41">
        <w:rPr>
          <w:rFonts w:ascii="Times New Roman" w:hAnsi="Times New Roman" w:cs="Times New Roman"/>
          <w:sz w:val="24"/>
          <w:lang w:val="bg-BG" w:eastAsia="bg-BG"/>
        </w:rPr>
        <w:t xml:space="preserve">. </w:t>
      </w:r>
      <w:r w:rsidR="006B4B63" w:rsidRPr="00485B41">
        <w:rPr>
          <w:rFonts w:ascii="Times New Roman" w:hAnsi="Times New Roman" w:cs="Times New Roman"/>
          <w:sz w:val="24"/>
          <w:lang w:val="bg-BG" w:eastAsia="bg-BG"/>
        </w:rPr>
        <w:t>Представител на участник се допуска след удостоверяване на неговата самоличност и представяне на съответното пълномощно</w:t>
      </w:r>
      <w:r w:rsidR="001E330F" w:rsidRPr="00485B41">
        <w:rPr>
          <w:rFonts w:ascii="Times New Roman" w:hAnsi="Times New Roman" w:cs="Times New Roman"/>
          <w:sz w:val="24"/>
          <w:lang w:val="bg-BG" w:eastAsia="bg-BG"/>
        </w:rPr>
        <w:t xml:space="preserve"> ( в случай че не е законен представител на участника)</w:t>
      </w:r>
      <w:r w:rsidR="006B4B63" w:rsidRPr="00485B41">
        <w:rPr>
          <w:rFonts w:ascii="Times New Roman" w:hAnsi="Times New Roman" w:cs="Times New Roman"/>
          <w:sz w:val="24"/>
          <w:lang w:val="bg-BG" w:eastAsia="bg-BG"/>
        </w:rPr>
        <w:t>.</w:t>
      </w:r>
    </w:p>
    <w:p w:rsidR="00710AAC" w:rsidRPr="00485B41" w:rsidRDefault="00D71A6A" w:rsidP="00BF6FA9">
      <w:pPr>
        <w:pStyle w:val="ListParagraph"/>
        <w:numPr>
          <w:ilvl w:val="0"/>
          <w:numId w:val="22"/>
        </w:numPr>
        <w:suppressAutoHyphens w:val="0"/>
        <w:autoSpaceDE w:val="0"/>
        <w:autoSpaceDN w:val="0"/>
        <w:adjustRightInd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Разглеждането на офертите се извършва при спазване на изисквания</w:t>
      </w:r>
      <w:r w:rsidR="007E0D73" w:rsidRPr="00485B41">
        <w:rPr>
          <w:rFonts w:ascii="Times New Roman" w:hAnsi="Times New Roman" w:cs="Times New Roman"/>
          <w:sz w:val="24"/>
          <w:lang w:val="bg-BG" w:eastAsia="bg-BG"/>
        </w:rPr>
        <w:t>т</w:t>
      </w:r>
      <w:r w:rsidRPr="00485B41">
        <w:rPr>
          <w:rFonts w:ascii="Times New Roman" w:hAnsi="Times New Roman" w:cs="Times New Roman"/>
          <w:sz w:val="24"/>
          <w:lang w:val="bg-BG" w:eastAsia="bg-BG"/>
        </w:rPr>
        <w:t>а на ЗОП и ППЗОП</w:t>
      </w:r>
      <w:r w:rsidR="00710AAC" w:rsidRPr="00485B41">
        <w:rPr>
          <w:rFonts w:ascii="Times New Roman" w:hAnsi="Times New Roman" w:cs="Times New Roman"/>
          <w:sz w:val="24"/>
          <w:lang w:val="bg-BG" w:eastAsia="bg-BG"/>
        </w:rPr>
        <w:t xml:space="preserve">. </w:t>
      </w:r>
      <w:r w:rsidRPr="00485B41">
        <w:rPr>
          <w:rFonts w:ascii="Times New Roman" w:hAnsi="Times New Roman" w:cs="Times New Roman"/>
          <w:sz w:val="24"/>
          <w:lang w:val="bg-BG" w:eastAsia="bg-BG"/>
        </w:rPr>
        <w:t>Разглеждането, оценяването и класирането на офертите се извършва съобразно определения от възложителя критерий за оценка на офертите.</w:t>
      </w:r>
    </w:p>
    <w:p w:rsidR="009F2188" w:rsidRPr="00485B41" w:rsidRDefault="00D71A6A" w:rsidP="00EA0A18">
      <w:pPr>
        <w:jc w:val="both"/>
        <w:rPr>
          <w:rFonts w:ascii="Times New Roman" w:hAnsi="Times New Roman" w:cs="Times New Roman"/>
          <w:sz w:val="24"/>
          <w:lang w:val="bg-BG"/>
        </w:rPr>
      </w:pPr>
      <w:r w:rsidRPr="00485B41">
        <w:rPr>
          <w:rFonts w:ascii="Times New Roman" w:hAnsi="Times New Roman" w:cs="Times New Roman"/>
          <w:sz w:val="24"/>
          <w:lang w:val="bg-BG" w:eastAsia="bg-BG"/>
        </w:rPr>
        <w:t>На основание чл. 57, ал. 3 от ППЗОП не по-късно от два работни дни преди датата на отваряне на ценовите предложения комисията по чл. 103, ал. 1 от ЗОП обявява най-малко чрез съобщение в профила на купувача датата, часа и мястото на отварянето.</w:t>
      </w:r>
    </w:p>
    <w:p w:rsidR="007B0ADF" w:rsidRPr="00485B41" w:rsidRDefault="007B0ADF" w:rsidP="00BF6FA9">
      <w:pPr>
        <w:pStyle w:val="ListParagraph"/>
        <w:numPr>
          <w:ilvl w:val="0"/>
          <w:numId w:val="22"/>
        </w:numPr>
        <w:jc w:val="both"/>
        <w:rPr>
          <w:rFonts w:ascii="Times New Roman" w:hAnsi="Times New Roman" w:cs="Times New Roman"/>
          <w:b/>
          <w:sz w:val="24"/>
          <w:lang w:val="bg-BG"/>
        </w:rPr>
      </w:pPr>
      <w:r w:rsidRPr="00485B41">
        <w:rPr>
          <w:rFonts w:ascii="Times New Roman" w:hAnsi="Times New Roman" w:cs="Times New Roman"/>
          <w:b/>
          <w:sz w:val="24"/>
          <w:lang w:val="bg-BG"/>
        </w:rPr>
        <w:t>Критерий за възлагане</w:t>
      </w:r>
      <w:r w:rsidR="00C935A9" w:rsidRPr="00485B41">
        <w:rPr>
          <w:rFonts w:ascii="Times New Roman" w:hAnsi="Times New Roman" w:cs="Times New Roman"/>
          <w:b/>
          <w:sz w:val="24"/>
          <w:lang w:val="bg-BG"/>
        </w:rPr>
        <w:t>.</w:t>
      </w:r>
    </w:p>
    <w:p w:rsidR="00A551A3" w:rsidRPr="00485B41" w:rsidRDefault="00A551A3" w:rsidP="00773C0C">
      <w:pPr>
        <w:jc w:val="both"/>
        <w:rPr>
          <w:rFonts w:ascii="Times New Roman" w:hAnsi="Times New Roman" w:cs="Times New Roman"/>
          <w:sz w:val="24"/>
          <w:lang w:val="bg-BG"/>
        </w:rPr>
      </w:pPr>
      <w:r w:rsidRPr="00485B41">
        <w:rPr>
          <w:rFonts w:ascii="Times New Roman" w:hAnsi="Times New Roman" w:cs="Times New Roman"/>
          <w:sz w:val="24"/>
          <w:lang w:val="bg-BG"/>
        </w:rPr>
        <w:t xml:space="preserve">Възложителят ще възложи настоящата обществена поръчка чрез определяне на икономически най-изгодната оферта </w:t>
      </w:r>
      <w:r w:rsidRPr="00485B41">
        <w:rPr>
          <w:rFonts w:ascii="Times New Roman" w:hAnsi="Times New Roman" w:cs="Times New Roman"/>
          <w:b/>
          <w:sz w:val="24"/>
          <w:lang w:val="bg-BG"/>
        </w:rPr>
        <w:t>при критерий за възлагане</w:t>
      </w:r>
      <w:r w:rsidRPr="00485B41">
        <w:rPr>
          <w:rFonts w:ascii="Times New Roman" w:hAnsi="Times New Roman" w:cs="Times New Roman"/>
          <w:sz w:val="24"/>
          <w:lang w:val="bg-BG"/>
        </w:rPr>
        <w:t xml:space="preserve"> на поръчката </w:t>
      </w:r>
      <w:r w:rsidRPr="00485B41">
        <w:rPr>
          <w:rFonts w:ascii="Times New Roman" w:hAnsi="Times New Roman" w:cs="Times New Roman"/>
          <w:b/>
          <w:bCs/>
          <w:sz w:val="24"/>
          <w:lang w:val="bg-BG"/>
        </w:rPr>
        <w:t xml:space="preserve">най-ниска цена, </w:t>
      </w:r>
      <w:r w:rsidRPr="00485B41">
        <w:rPr>
          <w:rFonts w:ascii="Times New Roman" w:hAnsi="Times New Roman" w:cs="Times New Roman"/>
          <w:bCs/>
          <w:sz w:val="24"/>
          <w:lang w:val="bg-BG"/>
        </w:rPr>
        <w:t>която</w:t>
      </w:r>
      <w:r w:rsidR="00DB38C5">
        <w:rPr>
          <w:rFonts w:ascii="Times New Roman" w:hAnsi="Times New Roman" w:cs="Times New Roman"/>
          <w:bCs/>
          <w:sz w:val="24"/>
          <w:lang w:val="bg-BG"/>
        </w:rPr>
        <w:t xml:space="preserve"> </w:t>
      </w:r>
      <w:r w:rsidRPr="00485B41">
        <w:rPr>
          <w:rFonts w:ascii="Times New Roman" w:hAnsi="Times New Roman" w:cs="Times New Roman"/>
          <w:bCs/>
          <w:sz w:val="24"/>
          <w:lang w:val="bg-BG"/>
        </w:rPr>
        <w:t>се формира по следния начин:</w:t>
      </w:r>
    </w:p>
    <w:p w:rsidR="005E5701" w:rsidRPr="00485B41" w:rsidRDefault="005E5701" w:rsidP="000F31B1">
      <w:pPr>
        <w:jc w:val="both"/>
        <w:rPr>
          <w:rFonts w:ascii="Times New Roman" w:hAnsi="Times New Roman" w:cs="Times New Roman"/>
          <w:bCs/>
          <w:sz w:val="24"/>
          <w:lang w:val="bg-BG"/>
        </w:rPr>
      </w:pPr>
      <w:r w:rsidRPr="00485B41">
        <w:rPr>
          <w:rFonts w:ascii="Times New Roman" w:hAnsi="Times New Roman" w:cs="Times New Roman"/>
          <w:bCs/>
          <w:sz w:val="24"/>
          <w:lang w:val="bg-BG"/>
        </w:rPr>
        <w:t xml:space="preserve">ОЦ </w:t>
      </w:r>
      <w:r w:rsidR="00CF22C6" w:rsidRPr="00485B41">
        <w:rPr>
          <w:rFonts w:ascii="Times New Roman" w:hAnsi="Times New Roman" w:cs="Times New Roman"/>
          <w:bCs/>
          <w:sz w:val="24"/>
          <w:lang w:val="bg-BG"/>
        </w:rPr>
        <w:t xml:space="preserve">= </w:t>
      </w:r>
      <w:r w:rsidR="00FF4B6D" w:rsidRPr="00485B41">
        <w:rPr>
          <w:rFonts w:ascii="Times New Roman" w:hAnsi="Times New Roman" w:cs="Times New Roman"/>
          <w:bCs/>
          <w:sz w:val="24"/>
          <w:lang w:val="bg-BG"/>
        </w:rPr>
        <w:t>Ц</w:t>
      </w:r>
      <w:r w:rsidR="008E4FCD" w:rsidRPr="00485B41">
        <w:rPr>
          <w:rFonts w:ascii="Times New Roman" w:hAnsi="Times New Roman" w:cs="Times New Roman"/>
          <w:bCs/>
          <w:sz w:val="24"/>
          <w:lang w:val="bg-BG"/>
        </w:rPr>
        <w:t>1</w:t>
      </w:r>
      <w:r w:rsidR="00D627D4" w:rsidRPr="00485B41">
        <w:rPr>
          <w:rFonts w:ascii="Times New Roman" w:hAnsi="Times New Roman" w:cs="Times New Roman"/>
          <w:bCs/>
          <w:sz w:val="24"/>
          <w:lang w:val="bg-BG"/>
        </w:rPr>
        <w:t xml:space="preserve"> + 2</w:t>
      </w:r>
      <w:r w:rsidR="008E4FCD" w:rsidRPr="00485B41">
        <w:rPr>
          <w:rFonts w:ascii="Times New Roman" w:hAnsi="Times New Roman" w:cs="Times New Roman"/>
          <w:bCs/>
          <w:sz w:val="24"/>
          <w:lang w:val="bg-BG"/>
        </w:rPr>
        <w:t xml:space="preserve">04 х </w:t>
      </w:r>
      <w:r w:rsidR="00CF22C6" w:rsidRPr="00485B41">
        <w:rPr>
          <w:rFonts w:ascii="Times New Roman" w:hAnsi="Times New Roman" w:cs="Times New Roman"/>
          <w:bCs/>
          <w:sz w:val="24"/>
          <w:lang w:val="bg-BG"/>
        </w:rPr>
        <w:t>Ц</w:t>
      </w:r>
      <w:r w:rsidR="008E4FCD" w:rsidRPr="00485B41">
        <w:rPr>
          <w:rFonts w:ascii="Times New Roman" w:hAnsi="Times New Roman" w:cs="Times New Roman"/>
          <w:bCs/>
          <w:sz w:val="24"/>
          <w:lang w:val="bg-BG"/>
        </w:rPr>
        <w:t xml:space="preserve">2 + 8 х </w:t>
      </w:r>
      <w:r w:rsidR="003E74A4" w:rsidRPr="00485B41">
        <w:rPr>
          <w:rFonts w:ascii="Times New Roman" w:hAnsi="Times New Roman" w:cs="Times New Roman"/>
          <w:bCs/>
          <w:sz w:val="24"/>
          <w:lang w:val="bg-BG"/>
        </w:rPr>
        <w:t xml:space="preserve">Ц3 + 28 х Ц4 + 3 х Ц5 + </w:t>
      </w:r>
      <w:r w:rsidR="00AF52BD" w:rsidRPr="00485B41">
        <w:rPr>
          <w:rFonts w:ascii="Times New Roman" w:hAnsi="Times New Roman" w:cs="Times New Roman"/>
          <w:bCs/>
          <w:sz w:val="24"/>
          <w:lang w:val="bg-BG"/>
        </w:rPr>
        <w:t>4 х Ц6</w:t>
      </w:r>
      <w:r w:rsidR="00CF22C6" w:rsidRPr="00485B41">
        <w:rPr>
          <w:rFonts w:ascii="Times New Roman" w:hAnsi="Times New Roman" w:cs="Times New Roman"/>
          <w:bCs/>
          <w:sz w:val="24"/>
          <w:lang w:val="bg-BG"/>
        </w:rPr>
        <w:t>, където</w:t>
      </w:r>
    </w:p>
    <w:p w:rsidR="000E55F8" w:rsidRPr="00485B41" w:rsidRDefault="005E5701" w:rsidP="000F31B1">
      <w:pPr>
        <w:jc w:val="both"/>
        <w:rPr>
          <w:rFonts w:ascii="Times New Roman" w:hAnsi="Times New Roman" w:cs="Times New Roman"/>
          <w:bCs/>
          <w:sz w:val="24"/>
          <w:lang w:val="bg-BG"/>
        </w:rPr>
      </w:pPr>
      <w:r w:rsidRPr="00485B41">
        <w:rPr>
          <w:rFonts w:ascii="Times New Roman" w:hAnsi="Times New Roman" w:cs="Times New Roman"/>
          <w:bCs/>
          <w:sz w:val="24"/>
          <w:lang w:val="bg-BG"/>
        </w:rPr>
        <w:t xml:space="preserve">ОЦ </w:t>
      </w:r>
      <w:r w:rsidR="00CF22C6" w:rsidRPr="00485B41">
        <w:rPr>
          <w:rFonts w:ascii="Times New Roman" w:hAnsi="Times New Roman" w:cs="Times New Roman"/>
          <w:bCs/>
          <w:sz w:val="24"/>
          <w:lang w:val="bg-BG"/>
        </w:rPr>
        <w:t>е</w:t>
      </w:r>
      <w:r w:rsidRPr="00485B41">
        <w:rPr>
          <w:rFonts w:ascii="Times New Roman" w:hAnsi="Times New Roman" w:cs="Times New Roman"/>
          <w:bCs/>
          <w:sz w:val="24"/>
          <w:lang w:val="bg-BG"/>
        </w:rPr>
        <w:t xml:space="preserve"> обща</w:t>
      </w:r>
      <w:r w:rsidR="000E55F8" w:rsidRPr="00485B41">
        <w:rPr>
          <w:rFonts w:ascii="Times New Roman" w:hAnsi="Times New Roman" w:cs="Times New Roman"/>
          <w:bCs/>
          <w:sz w:val="24"/>
          <w:lang w:val="bg-BG"/>
        </w:rPr>
        <w:t>та</w:t>
      </w:r>
      <w:r w:rsidRPr="00485B41">
        <w:rPr>
          <w:rFonts w:ascii="Times New Roman" w:hAnsi="Times New Roman" w:cs="Times New Roman"/>
          <w:bCs/>
          <w:sz w:val="24"/>
          <w:lang w:val="bg-BG"/>
        </w:rPr>
        <w:t xml:space="preserve"> цена</w:t>
      </w:r>
      <w:r w:rsidR="00CF22C6" w:rsidRPr="00485B41">
        <w:rPr>
          <w:rFonts w:ascii="Times New Roman" w:hAnsi="Times New Roman" w:cs="Times New Roman"/>
          <w:bCs/>
          <w:sz w:val="24"/>
          <w:lang w:val="bg-BG"/>
        </w:rPr>
        <w:t xml:space="preserve">, </w:t>
      </w:r>
    </w:p>
    <w:p w:rsidR="000E55F8" w:rsidRPr="00485B41" w:rsidRDefault="00CF22C6" w:rsidP="000F31B1">
      <w:pPr>
        <w:pStyle w:val="NoSpacing"/>
        <w:jc w:val="both"/>
        <w:rPr>
          <w:rFonts w:ascii="Times New Roman" w:eastAsia="Times New Roman" w:hAnsi="Times New Roman"/>
          <w:sz w:val="24"/>
          <w:szCs w:val="24"/>
        </w:rPr>
      </w:pPr>
      <w:r w:rsidRPr="00485B41">
        <w:rPr>
          <w:rFonts w:ascii="Times New Roman" w:hAnsi="Times New Roman"/>
          <w:bCs/>
          <w:sz w:val="24"/>
        </w:rPr>
        <w:t>Ц</w:t>
      </w:r>
      <w:r w:rsidR="00AF52BD" w:rsidRPr="00485B41">
        <w:rPr>
          <w:rFonts w:ascii="Times New Roman" w:hAnsi="Times New Roman"/>
          <w:bCs/>
          <w:sz w:val="24"/>
        </w:rPr>
        <w:t>1</w:t>
      </w:r>
      <w:r w:rsidRPr="00485B41">
        <w:rPr>
          <w:rFonts w:ascii="Times New Roman" w:hAnsi="Times New Roman"/>
          <w:bCs/>
          <w:sz w:val="24"/>
        </w:rPr>
        <w:t xml:space="preserve"> е цената</w:t>
      </w:r>
      <w:r w:rsidR="00E54CAA" w:rsidRPr="00485B41">
        <w:rPr>
          <w:rFonts w:ascii="Times New Roman" w:hAnsi="Times New Roman"/>
          <w:bCs/>
          <w:sz w:val="24"/>
          <w:vertAlign w:val="superscript"/>
        </w:rPr>
        <w:t>*</w:t>
      </w:r>
      <w:r w:rsidR="00DA6B3E" w:rsidRPr="00485B41">
        <w:rPr>
          <w:rFonts w:ascii="Times New Roman" w:hAnsi="Times New Roman"/>
          <w:bCs/>
          <w:sz w:val="24"/>
          <w:vertAlign w:val="superscript"/>
        </w:rPr>
        <w:t>1</w:t>
      </w:r>
      <w:r w:rsidRPr="00485B41">
        <w:rPr>
          <w:rFonts w:ascii="Times New Roman" w:hAnsi="Times New Roman"/>
          <w:bCs/>
          <w:sz w:val="24"/>
        </w:rPr>
        <w:t xml:space="preserve"> за </w:t>
      </w:r>
      <w:r w:rsidR="00AC6B60" w:rsidRPr="00485B41">
        <w:rPr>
          <w:rFonts w:ascii="Times New Roman" w:eastAsia="Times New Roman" w:hAnsi="Times New Roman"/>
          <w:sz w:val="24"/>
          <w:szCs w:val="24"/>
        </w:rPr>
        <w:t xml:space="preserve">доставка, инсталиране, </w:t>
      </w:r>
      <w:r w:rsidR="000657FF" w:rsidRPr="00485B41">
        <w:rPr>
          <w:rFonts w:ascii="Times New Roman" w:eastAsia="Times New Roman" w:hAnsi="Times New Roman"/>
          <w:sz w:val="24"/>
          <w:szCs w:val="24"/>
        </w:rPr>
        <w:t xml:space="preserve">настройка, </w:t>
      </w:r>
      <w:r w:rsidR="00230812" w:rsidRPr="00485B41">
        <w:rPr>
          <w:rFonts w:ascii="Times New Roman" w:eastAsia="Times New Roman" w:hAnsi="Times New Roman"/>
          <w:sz w:val="24"/>
          <w:szCs w:val="24"/>
        </w:rPr>
        <w:t xml:space="preserve">интегриране, </w:t>
      </w:r>
      <w:r w:rsidR="000657FF" w:rsidRPr="00485B41">
        <w:rPr>
          <w:rFonts w:ascii="Times New Roman" w:eastAsia="Times New Roman" w:hAnsi="Times New Roman"/>
          <w:sz w:val="24"/>
          <w:szCs w:val="24"/>
        </w:rPr>
        <w:t>пу</w:t>
      </w:r>
      <w:r w:rsidR="00230812" w:rsidRPr="00485B41">
        <w:rPr>
          <w:rFonts w:ascii="Times New Roman" w:eastAsia="Times New Roman" w:hAnsi="Times New Roman"/>
          <w:sz w:val="24"/>
          <w:szCs w:val="24"/>
        </w:rPr>
        <w:t>скане в експлоатация, обучение,</w:t>
      </w:r>
      <w:r w:rsidR="000657FF" w:rsidRPr="00485B41">
        <w:rPr>
          <w:rFonts w:ascii="Times New Roman" w:eastAsia="Times New Roman" w:hAnsi="Times New Roman"/>
          <w:sz w:val="24"/>
          <w:szCs w:val="24"/>
        </w:rPr>
        <w:t xml:space="preserve"> осигуряване на гаранционен сервиз</w:t>
      </w:r>
      <w:r w:rsidR="00633175" w:rsidRPr="00485B41">
        <w:rPr>
          <w:rFonts w:ascii="Times New Roman" w:eastAsia="Times New Roman" w:hAnsi="Times New Roman"/>
          <w:sz w:val="24"/>
          <w:szCs w:val="24"/>
        </w:rPr>
        <w:t xml:space="preserve"> </w:t>
      </w:r>
      <w:r w:rsidR="00777C84" w:rsidRPr="00485B41">
        <w:rPr>
          <w:rFonts w:ascii="Times New Roman" w:eastAsia="Times New Roman" w:hAnsi="Times New Roman"/>
          <w:sz w:val="24"/>
          <w:szCs w:val="24"/>
        </w:rPr>
        <w:t>и всички съпътстващи дейности по модерни</w:t>
      </w:r>
      <w:r w:rsidR="00B63735" w:rsidRPr="00485B41">
        <w:rPr>
          <w:rFonts w:ascii="Times New Roman" w:eastAsia="Times New Roman" w:hAnsi="Times New Roman"/>
          <w:sz w:val="24"/>
          <w:szCs w:val="24"/>
        </w:rPr>
        <w:t>з</w:t>
      </w:r>
      <w:r w:rsidR="00777C84" w:rsidRPr="00485B41">
        <w:rPr>
          <w:rFonts w:ascii="Times New Roman" w:eastAsia="Times New Roman" w:hAnsi="Times New Roman"/>
          <w:sz w:val="24"/>
          <w:szCs w:val="24"/>
        </w:rPr>
        <w:t>а</w:t>
      </w:r>
      <w:r w:rsidR="00B63735" w:rsidRPr="00485B41">
        <w:rPr>
          <w:rFonts w:ascii="Times New Roman" w:eastAsia="Times New Roman" w:hAnsi="Times New Roman"/>
          <w:sz w:val="24"/>
          <w:szCs w:val="24"/>
        </w:rPr>
        <w:t>ц</w:t>
      </w:r>
      <w:r w:rsidR="00777C84" w:rsidRPr="00485B41">
        <w:rPr>
          <w:rFonts w:ascii="Times New Roman" w:eastAsia="Times New Roman" w:hAnsi="Times New Roman"/>
          <w:sz w:val="24"/>
          <w:szCs w:val="24"/>
        </w:rPr>
        <w:t xml:space="preserve">ията на съществуващата </w:t>
      </w:r>
      <w:r w:rsidR="00790FF6" w:rsidRPr="00485B41">
        <w:rPr>
          <w:rFonts w:ascii="Times New Roman" w:eastAsia="Times New Roman" w:hAnsi="Times New Roman"/>
          <w:sz w:val="24"/>
          <w:szCs w:val="24"/>
        </w:rPr>
        <w:t>а</w:t>
      </w:r>
      <w:r w:rsidR="00777C84" w:rsidRPr="00485B41">
        <w:rPr>
          <w:rFonts w:ascii="Times New Roman" w:eastAsia="Times New Roman" w:hAnsi="Times New Roman"/>
          <w:sz w:val="24"/>
          <w:szCs w:val="24"/>
        </w:rPr>
        <w:t xml:space="preserve">налогова </w:t>
      </w:r>
      <w:r w:rsidR="00790FF6" w:rsidRPr="00485B41">
        <w:rPr>
          <w:rFonts w:ascii="Times New Roman" w:eastAsia="Times New Roman" w:hAnsi="Times New Roman"/>
          <w:sz w:val="24"/>
          <w:szCs w:val="24"/>
        </w:rPr>
        <w:t>стационарна комуникационна среда до ІР телефония</w:t>
      </w:r>
      <w:r w:rsidR="000E55F8" w:rsidRPr="00485B41">
        <w:rPr>
          <w:rFonts w:ascii="Times New Roman" w:eastAsia="Times New Roman" w:hAnsi="Times New Roman"/>
          <w:sz w:val="24"/>
          <w:szCs w:val="24"/>
        </w:rPr>
        <w:t>.</w:t>
      </w:r>
      <w:r w:rsidR="00E54CAA" w:rsidRPr="00485B41">
        <w:rPr>
          <w:rFonts w:ascii="Times New Roman" w:eastAsia="Times New Roman" w:hAnsi="Times New Roman"/>
          <w:sz w:val="24"/>
          <w:szCs w:val="24"/>
        </w:rPr>
        <w:t xml:space="preserve"> </w:t>
      </w:r>
    </w:p>
    <w:p w:rsidR="00E54CAA" w:rsidRPr="00485B41" w:rsidRDefault="00E54CAA" w:rsidP="000F31B1">
      <w:pPr>
        <w:pStyle w:val="NoSpacing"/>
        <w:jc w:val="both"/>
        <w:rPr>
          <w:rFonts w:ascii="Times New Roman" w:eastAsia="Times New Roman" w:hAnsi="Times New Roman"/>
          <w:i/>
          <w:sz w:val="24"/>
          <w:szCs w:val="24"/>
        </w:rPr>
      </w:pPr>
      <w:r w:rsidRPr="00485B41">
        <w:rPr>
          <w:rFonts w:ascii="Times New Roman" w:eastAsia="Times New Roman" w:hAnsi="Times New Roman"/>
          <w:i/>
          <w:sz w:val="24"/>
          <w:szCs w:val="24"/>
        </w:rPr>
        <w:lastRenderedPageBreak/>
        <w:t>*</w:t>
      </w:r>
      <w:r w:rsidR="00DA6B3E" w:rsidRPr="00485B41">
        <w:rPr>
          <w:rFonts w:ascii="Times New Roman" w:eastAsia="Times New Roman" w:hAnsi="Times New Roman"/>
          <w:i/>
          <w:sz w:val="24"/>
          <w:szCs w:val="24"/>
          <w:vertAlign w:val="superscript"/>
        </w:rPr>
        <w:t>1</w:t>
      </w:r>
      <w:r w:rsidRPr="00485B41">
        <w:rPr>
          <w:rFonts w:ascii="Times New Roman" w:eastAsia="Times New Roman" w:hAnsi="Times New Roman"/>
          <w:i/>
          <w:sz w:val="24"/>
          <w:szCs w:val="24"/>
        </w:rPr>
        <w:t xml:space="preserve">(В тази цена се включват цените </w:t>
      </w:r>
      <w:r w:rsidR="00264344" w:rsidRPr="00485B41">
        <w:rPr>
          <w:rFonts w:ascii="Times New Roman" w:eastAsia="Times New Roman" w:hAnsi="Times New Roman"/>
          <w:i/>
          <w:sz w:val="24"/>
          <w:szCs w:val="24"/>
        </w:rPr>
        <w:t xml:space="preserve">на всички дейности по изпълнение на поръчката без цените </w:t>
      </w:r>
      <w:r w:rsidRPr="00485B41">
        <w:rPr>
          <w:rFonts w:ascii="Times New Roman" w:eastAsia="Times New Roman" w:hAnsi="Times New Roman"/>
          <w:i/>
          <w:sz w:val="24"/>
          <w:szCs w:val="24"/>
        </w:rPr>
        <w:t>на артикулите от техническата спецификация, изброени по-долу</w:t>
      </w:r>
      <w:r w:rsidR="00264344" w:rsidRPr="00485B41">
        <w:rPr>
          <w:rFonts w:ascii="Times New Roman" w:eastAsia="Times New Roman" w:hAnsi="Times New Roman"/>
          <w:i/>
          <w:sz w:val="24"/>
          <w:szCs w:val="24"/>
        </w:rPr>
        <w:t xml:space="preserve"> </w:t>
      </w:r>
      <w:r w:rsidR="00EB4C7A">
        <w:rPr>
          <w:rFonts w:ascii="Times New Roman" w:eastAsia="Times New Roman" w:hAnsi="Times New Roman"/>
          <w:i/>
          <w:sz w:val="24"/>
          <w:szCs w:val="24"/>
        </w:rPr>
        <w:t>в</w:t>
      </w:r>
      <w:r w:rsidR="00264344" w:rsidRPr="00485B41">
        <w:rPr>
          <w:rFonts w:ascii="Times New Roman" w:eastAsia="Times New Roman" w:hAnsi="Times New Roman"/>
          <w:i/>
          <w:sz w:val="24"/>
          <w:szCs w:val="24"/>
        </w:rPr>
        <w:t xml:space="preserve"> Ц2, Ц3, Ц4, Ц5 и Ц6</w:t>
      </w:r>
      <w:r w:rsidRPr="00485B41">
        <w:rPr>
          <w:rFonts w:ascii="Times New Roman" w:eastAsia="Times New Roman" w:hAnsi="Times New Roman"/>
          <w:i/>
          <w:sz w:val="24"/>
          <w:szCs w:val="24"/>
        </w:rPr>
        <w:t>).</w:t>
      </w:r>
    </w:p>
    <w:p w:rsidR="003D6393" w:rsidRPr="00485B41" w:rsidRDefault="00EC4F41" w:rsidP="000F31B1">
      <w:pPr>
        <w:jc w:val="both"/>
        <w:rPr>
          <w:rFonts w:ascii="Times New Roman" w:hAnsi="Times New Roman"/>
          <w:sz w:val="24"/>
          <w:lang w:val="bg-BG"/>
        </w:rPr>
      </w:pPr>
      <w:r w:rsidRPr="00485B41">
        <w:rPr>
          <w:rFonts w:ascii="Times New Roman" w:hAnsi="Times New Roman"/>
          <w:sz w:val="24"/>
          <w:lang w:val="bg-BG"/>
        </w:rPr>
        <w:t xml:space="preserve">Ц2 е цената за </w:t>
      </w:r>
      <w:r w:rsidR="006E3139" w:rsidRPr="00485B41">
        <w:rPr>
          <w:rFonts w:ascii="Times New Roman" w:hAnsi="Times New Roman"/>
          <w:sz w:val="24"/>
          <w:lang w:val="bg-BG"/>
        </w:rPr>
        <w:t>1 брой нисък клас телефон</w:t>
      </w:r>
      <w:r w:rsidR="000E4C93" w:rsidRPr="00485B41">
        <w:rPr>
          <w:rFonts w:ascii="Times New Roman" w:hAnsi="Times New Roman"/>
          <w:sz w:val="24"/>
          <w:lang w:val="bg-BG"/>
        </w:rPr>
        <w:t xml:space="preserve"> (тип1), съгласно техническата спецификация по настоящата документация.</w:t>
      </w:r>
    </w:p>
    <w:p w:rsidR="000E4C93" w:rsidRPr="00485B41" w:rsidRDefault="00267FFD" w:rsidP="000F31B1">
      <w:pPr>
        <w:jc w:val="both"/>
        <w:rPr>
          <w:rFonts w:ascii="Times New Roman" w:hAnsi="Times New Roman"/>
          <w:sz w:val="24"/>
          <w:lang w:val="bg-BG"/>
        </w:rPr>
      </w:pPr>
      <w:r w:rsidRPr="00485B41">
        <w:rPr>
          <w:rFonts w:ascii="Times New Roman" w:hAnsi="Times New Roman"/>
          <w:sz w:val="24"/>
          <w:lang w:val="bg-BG"/>
        </w:rPr>
        <w:t>Ц3 е цената за 1 брой среден клас ІР</w:t>
      </w:r>
      <w:r w:rsidR="006E3139" w:rsidRPr="00485B41">
        <w:rPr>
          <w:rFonts w:ascii="Times New Roman" w:hAnsi="Times New Roman"/>
          <w:sz w:val="24"/>
          <w:lang w:val="bg-BG"/>
        </w:rPr>
        <w:t xml:space="preserve"> телефон</w:t>
      </w:r>
      <w:r w:rsidRPr="00485B41">
        <w:rPr>
          <w:rFonts w:ascii="Times New Roman" w:hAnsi="Times New Roman"/>
          <w:sz w:val="24"/>
          <w:lang w:val="bg-BG"/>
        </w:rPr>
        <w:t xml:space="preserve"> (тип 2), съгласно техническата спецификация по настоящата документация.</w:t>
      </w:r>
    </w:p>
    <w:p w:rsidR="00267FFD" w:rsidRPr="00485B41" w:rsidRDefault="00267FFD" w:rsidP="000F31B1">
      <w:pPr>
        <w:jc w:val="both"/>
        <w:rPr>
          <w:rFonts w:ascii="Times New Roman" w:hAnsi="Times New Roman"/>
          <w:sz w:val="24"/>
          <w:lang w:val="bg-BG"/>
        </w:rPr>
      </w:pPr>
      <w:r w:rsidRPr="00485B41">
        <w:rPr>
          <w:rFonts w:ascii="Times New Roman" w:hAnsi="Times New Roman"/>
          <w:sz w:val="24"/>
          <w:lang w:val="bg-BG"/>
        </w:rPr>
        <w:t xml:space="preserve">Ц4 е цената за 1 брой </w:t>
      </w:r>
      <w:r w:rsidR="002601E0" w:rsidRPr="00485B41">
        <w:rPr>
          <w:rFonts w:ascii="Times New Roman" w:hAnsi="Times New Roman"/>
          <w:sz w:val="24"/>
          <w:lang w:val="bg-BG"/>
        </w:rPr>
        <w:t>мениджърски</w:t>
      </w:r>
      <w:r w:rsidR="006E3139" w:rsidRPr="00485B41">
        <w:rPr>
          <w:rFonts w:ascii="Times New Roman" w:hAnsi="Times New Roman"/>
          <w:sz w:val="24"/>
          <w:lang w:val="bg-BG"/>
        </w:rPr>
        <w:t xml:space="preserve"> телефон</w:t>
      </w:r>
      <w:r w:rsidRPr="00485B41">
        <w:rPr>
          <w:rFonts w:ascii="Times New Roman" w:hAnsi="Times New Roman"/>
          <w:sz w:val="24"/>
          <w:lang w:val="bg-BG"/>
        </w:rPr>
        <w:t xml:space="preserve"> (тип</w:t>
      </w:r>
      <w:r w:rsidR="002601E0" w:rsidRPr="00485B41">
        <w:rPr>
          <w:rFonts w:ascii="Times New Roman" w:hAnsi="Times New Roman"/>
          <w:sz w:val="24"/>
          <w:lang w:val="bg-BG"/>
        </w:rPr>
        <w:t xml:space="preserve"> 3</w:t>
      </w:r>
      <w:r w:rsidRPr="00485B41">
        <w:rPr>
          <w:rFonts w:ascii="Times New Roman" w:hAnsi="Times New Roman"/>
          <w:sz w:val="24"/>
          <w:lang w:val="bg-BG"/>
        </w:rPr>
        <w:t>), съгласно техническата спецификация по настоящата документация.</w:t>
      </w:r>
    </w:p>
    <w:p w:rsidR="002601E0" w:rsidRPr="00485B41" w:rsidRDefault="002601E0" w:rsidP="000F31B1">
      <w:pPr>
        <w:jc w:val="both"/>
        <w:rPr>
          <w:rFonts w:ascii="Times New Roman" w:hAnsi="Times New Roman"/>
          <w:sz w:val="24"/>
          <w:lang w:val="bg-BG"/>
        </w:rPr>
      </w:pPr>
      <w:r w:rsidRPr="00485B41">
        <w:rPr>
          <w:rFonts w:ascii="Times New Roman" w:hAnsi="Times New Roman"/>
          <w:sz w:val="24"/>
          <w:lang w:val="bg-BG"/>
        </w:rPr>
        <w:t xml:space="preserve">Ц5 е цената за 1 брой </w:t>
      </w:r>
      <w:proofErr w:type="spellStart"/>
      <w:r w:rsidRPr="00485B41">
        <w:rPr>
          <w:rFonts w:ascii="Times New Roman" w:hAnsi="Times New Roman"/>
          <w:sz w:val="24"/>
          <w:lang w:val="bg-BG"/>
        </w:rPr>
        <w:t>конферентен</w:t>
      </w:r>
      <w:proofErr w:type="spellEnd"/>
      <w:r w:rsidR="006E3139" w:rsidRPr="00485B41">
        <w:rPr>
          <w:rFonts w:ascii="Times New Roman" w:hAnsi="Times New Roman"/>
          <w:sz w:val="24"/>
          <w:lang w:val="bg-BG"/>
        </w:rPr>
        <w:t xml:space="preserve"> телефон</w:t>
      </w:r>
      <w:r w:rsidRPr="00485B41">
        <w:rPr>
          <w:rFonts w:ascii="Times New Roman" w:hAnsi="Times New Roman"/>
          <w:sz w:val="24"/>
          <w:lang w:val="bg-BG"/>
        </w:rPr>
        <w:t>, съгласно техническата спецификация по настоящата документация.</w:t>
      </w:r>
    </w:p>
    <w:p w:rsidR="003A007E" w:rsidRPr="00485B41" w:rsidRDefault="003A007E" w:rsidP="000F31B1">
      <w:pPr>
        <w:jc w:val="both"/>
        <w:rPr>
          <w:rFonts w:ascii="Times New Roman" w:hAnsi="Times New Roman"/>
          <w:sz w:val="24"/>
          <w:lang w:val="bg-BG"/>
        </w:rPr>
      </w:pPr>
      <w:r w:rsidRPr="00485B41">
        <w:rPr>
          <w:rFonts w:ascii="Times New Roman" w:hAnsi="Times New Roman"/>
          <w:sz w:val="24"/>
          <w:lang w:val="bg-BG"/>
        </w:rPr>
        <w:t>Ц6 е цената за 1 брой слушалки за операторите (двустранни, NC|, съгласно техническата спецификация по настоящата документация.</w:t>
      </w:r>
    </w:p>
    <w:p w:rsidR="002601E0" w:rsidRPr="00485B41" w:rsidRDefault="002601E0" w:rsidP="000F31B1">
      <w:pPr>
        <w:jc w:val="both"/>
        <w:rPr>
          <w:rFonts w:ascii="Times New Roman" w:hAnsi="Times New Roman"/>
          <w:sz w:val="24"/>
          <w:lang w:val="bg-BG"/>
        </w:rPr>
      </w:pPr>
    </w:p>
    <w:p w:rsidR="00773C0C" w:rsidRPr="00485B41" w:rsidRDefault="00773C0C" w:rsidP="00BF6FA9">
      <w:pPr>
        <w:pStyle w:val="ListParagraph"/>
        <w:numPr>
          <w:ilvl w:val="0"/>
          <w:numId w:val="22"/>
        </w:numPr>
        <w:jc w:val="both"/>
        <w:rPr>
          <w:rFonts w:ascii="Times New Roman" w:hAnsi="Times New Roman"/>
          <w:sz w:val="24"/>
          <w:lang w:val="bg-BG"/>
        </w:rPr>
      </w:pPr>
      <w:r w:rsidRPr="00485B41">
        <w:rPr>
          <w:rFonts w:ascii="Times New Roman" w:hAnsi="Times New Roman"/>
          <w:sz w:val="24"/>
          <w:lang w:val="bg-BG"/>
        </w:rPr>
        <w:t>Комисията прилага методиката за оценка към офертите, които са допуснати до класиране и определя техните комплексни оценки.</w:t>
      </w:r>
    </w:p>
    <w:p w:rsidR="003D6393" w:rsidRPr="00485B41" w:rsidRDefault="003D6393" w:rsidP="00BF6FA9">
      <w:pPr>
        <w:pStyle w:val="ListParagraph"/>
        <w:numPr>
          <w:ilvl w:val="0"/>
          <w:numId w:val="22"/>
        </w:numPr>
        <w:jc w:val="both"/>
        <w:rPr>
          <w:rFonts w:ascii="Times New Roman" w:hAnsi="Times New Roman"/>
          <w:sz w:val="24"/>
          <w:lang w:val="bg-BG"/>
        </w:rPr>
      </w:pPr>
      <w:r w:rsidRPr="00485B41">
        <w:rPr>
          <w:rFonts w:ascii="Times New Roman" w:hAnsi="Times New Roman"/>
          <w:sz w:val="24"/>
          <w:lang w:val="bg-BG"/>
        </w:rPr>
        <w:t>За изпълнител ще бъде избран участникът</w:t>
      </w:r>
      <w:r w:rsidR="00186693" w:rsidRPr="00485B41">
        <w:rPr>
          <w:rFonts w:ascii="Times New Roman" w:hAnsi="Times New Roman"/>
          <w:sz w:val="24"/>
          <w:lang w:val="bg-BG"/>
        </w:rPr>
        <w:t>, който е допуснат до оценяване на офертите и е получил най-ниска стойност на общата цена</w:t>
      </w:r>
      <w:r w:rsidR="00CD73A7" w:rsidRPr="00485B41">
        <w:rPr>
          <w:rFonts w:ascii="Times New Roman" w:hAnsi="Times New Roman"/>
          <w:sz w:val="24"/>
          <w:lang w:val="bg-BG"/>
        </w:rPr>
        <w:t xml:space="preserve"> -</w:t>
      </w:r>
      <w:r w:rsidRPr="00485B41">
        <w:rPr>
          <w:rFonts w:ascii="Times New Roman" w:hAnsi="Times New Roman"/>
          <w:sz w:val="24"/>
          <w:lang w:val="bg-BG"/>
        </w:rPr>
        <w:t xml:space="preserve"> ОЦ.</w:t>
      </w:r>
    </w:p>
    <w:p w:rsidR="0083356F" w:rsidRPr="00485B41" w:rsidRDefault="0083356F" w:rsidP="00633175">
      <w:pPr>
        <w:pStyle w:val="ListParagraph"/>
        <w:ind w:left="1440"/>
        <w:jc w:val="both"/>
        <w:rPr>
          <w:rFonts w:ascii="Times New Roman" w:hAnsi="Times New Roman"/>
          <w:sz w:val="24"/>
          <w:lang w:val="bg-BG"/>
        </w:rPr>
      </w:pPr>
    </w:p>
    <w:p w:rsidR="00710AAC" w:rsidRPr="00485B41" w:rsidRDefault="00710AAC" w:rsidP="000F31B1">
      <w:pPr>
        <w:ind w:firstLine="720"/>
        <w:jc w:val="both"/>
        <w:rPr>
          <w:rFonts w:ascii="Times New Roman" w:hAnsi="Times New Roman" w:cs="Times New Roman"/>
          <w:sz w:val="24"/>
          <w:lang w:val="bg-BG"/>
        </w:rPr>
      </w:pPr>
    </w:p>
    <w:p w:rsidR="00710AAC" w:rsidRPr="00485B41" w:rsidRDefault="00E56834" w:rsidP="000F31B1">
      <w:pPr>
        <w:jc w:val="center"/>
        <w:rPr>
          <w:rFonts w:ascii="Times New Roman" w:hAnsi="Times New Roman" w:cs="Times New Roman"/>
          <w:b/>
          <w:bCs/>
          <w:sz w:val="24"/>
          <w:lang w:val="bg-BG"/>
        </w:rPr>
      </w:pPr>
      <w:r w:rsidRPr="00485B41">
        <w:rPr>
          <w:rFonts w:ascii="Times New Roman" w:hAnsi="Times New Roman" w:cs="Times New Roman"/>
          <w:b/>
          <w:bCs/>
          <w:sz w:val="24"/>
          <w:lang w:val="bg-BG"/>
        </w:rPr>
        <w:t>РАЗДЕЛ V</w:t>
      </w:r>
      <w:r w:rsidR="000638F1" w:rsidRPr="00485B41">
        <w:rPr>
          <w:rFonts w:ascii="Times New Roman" w:hAnsi="Times New Roman" w:cs="Times New Roman"/>
          <w:b/>
          <w:bCs/>
          <w:sz w:val="24"/>
          <w:lang w:val="bg-BG"/>
        </w:rPr>
        <w:t>І</w:t>
      </w:r>
      <w:r w:rsidR="00710AAC" w:rsidRPr="00485B41">
        <w:rPr>
          <w:rFonts w:ascii="Times New Roman" w:hAnsi="Times New Roman" w:cs="Times New Roman"/>
          <w:b/>
          <w:bCs/>
          <w:sz w:val="24"/>
          <w:lang w:val="bg-BG"/>
        </w:rPr>
        <w:t xml:space="preserve">. </w:t>
      </w:r>
      <w:r w:rsidR="00EC5547" w:rsidRPr="00485B41">
        <w:rPr>
          <w:rFonts w:ascii="Times New Roman" w:hAnsi="Times New Roman" w:cs="Times New Roman"/>
          <w:b/>
          <w:bCs/>
          <w:sz w:val="24"/>
          <w:lang w:val="bg-BG"/>
        </w:rPr>
        <w:t xml:space="preserve">СКЛЮЧВАНЕ НА ДОГОВОР ЗА ОБЩЕСТВЕНА ПОРЪЧКА. ГАРАНЦИЯ ЗА ИЗПЪЛНЕНИЕ. </w:t>
      </w:r>
      <w:r w:rsidR="00710AAC" w:rsidRPr="00485B41">
        <w:rPr>
          <w:rFonts w:ascii="Times New Roman" w:hAnsi="Times New Roman" w:cs="Times New Roman"/>
          <w:b/>
          <w:bCs/>
          <w:sz w:val="24"/>
          <w:lang w:val="bg-BG"/>
        </w:rPr>
        <w:t>УСЛОВИЯ ЗА ПЛАЩАНЕ</w:t>
      </w:r>
    </w:p>
    <w:p w:rsidR="00710AAC" w:rsidRPr="00485B41" w:rsidRDefault="00710AAC" w:rsidP="000F31B1">
      <w:pPr>
        <w:jc w:val="both"/>
        <w:rPr>
          <w:rFonts w:ascii="Times New Roman" w:hAnsi="Times New Roman" w:cs="Times New Roman"/>
          <w:b/>
          <w:bCs/>
          <w:sz w:val="24"/>
          <w:lang w:val="bg-BG"/>
        </w:rPr>
      </w:pPr>
    </w:p>
    <w:p w:rsidR="00710AAC" w:rsidRPr="00485B41" w:rsidRDefault="0099422F" w:rsidP="00BF6FA9">
      <w:pPr>
        <w:pStyle w:val="ListParagraph"/>
        <w:numPr>
          <w:ilvl w:val="0"/>
          <w:numId w:val="23"/>
        </w:numPr>
        <w:jc w:val="both"/>
        <w:rPr>
          <w:rFonts w:ascii="Times New Roman" w:hAnsi="Times New Roman" w:cs="Times New Roman"/>
          <w:sz w:val="24"/>
          <w:lang w:val="bg-BG"/>
        </w:rPr>
      </w:pPr>
      <w:r w:rsidRPr="00485B41">
        <w:rPr>
          <w:rFonts w:ascii="Times New Roman" w:hAnsi="Times New Roman" w:cs="Times New Roman"/>
          <w:sz w:val="24"/>
          <w:lang w:val="bg-BG"/>
        </w:rPr>
        <w:t>Договорът за обществената поръчка се сключва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r w:rsidR="00710AAC" w:rsidRPr="00485B41">
        <w:rPr>
          <w:rFonts w:ascii="Times New Roman" w:hAnsi="Times New Roman" w:cs="Times New Roman"/>
          <w:sz w:val="24"/>
          <w:lang w:val="bg-BG"/>
        </w:rPr>
        <w:t>.</w:t>
      </w:r>
      <w:r w:rsidR="00A90245" w:rsidRPr="00485B41">
        <w:rPr>
          <w:rFonts w:ascii="Times New Roman" w:hAnsi="Times New Roman" w:cs="Times New Roman"/>
          <w:sz w:val="24"/>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w:t>
      </w:r>
    </w:p>
    <w:p w:rsidR="00710AAC" w:rsidRPr="00485B41" w:rsidRDefault="00710AAC" w:rsidP="00BF6FA9">
      <w:pPr>
        <w:pStyle w:val="Default"/>
        <w:numPr>
          <w:ilvl w:val="0"/>
          <w:numId w:val="23"/>
        </w:numPr>
        <w:jc w:val="both"/>
        <w:rPr>
          <w:rStyle w:val="ala2"/>
          <w:color w:val="auto"/>
        </w:rPr>
      </w:pPr>
      <w:r w:rsidRPr="00485B41">
        <w:rPr>
          <w:rStyle w:val="ala2"/>
          <w:color w:val="auto"/>
          <w:specVanish w:val="0"/>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330EBA" w:rsidRPr="00485B41" w:rsidRDefault="00330EBA" w:rsidP="00BF6FA9">
      <w:pPr>
        <w:pStyle w:val="Default"/>
        <w:numPr>
          <w:ilvl w:val="0"/>
          <w:numId w:val="23"/>
        </w:numPr>
        <w:jc w:val="both"/>
        <w:rPr>
          <w:color w:val="auto"/>
        </w:rPr>
      </w:pPr>
      <w:r w:rsidRPr="00485B41">
        <w:rPr>
          <w:color w:val="auto"/>
        </w:rPr>
        <w:t>На основание чл. 112, ал. 1 от ЗОП 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rsidR="00330EBA" w:rsidRPr="00485B41" w:rsidRDefault="00330EBA" w:rsidP="00BF6FA9">
      <w:pPr>
        <w:pStyle w:val="Default"/>
        <w:numPr>
          <w:ilvl w:val="1"/>
          <w:numId w:val="23"/>
        </w:numPr>
        <w:jc w:val="both"/>
        <w:rPr>
          <w:color w:val="auto"/>
        </w:rPr>
      </w:pPr>
      <w:r w:rsidRPr="00485B41">
        <w:rPr>
          <w:color w:val="auto"/>
        </w:rPr>
        <w:t xml:space="preserve">изпълни задължението по </w:t>
      </w:r>
      <w:hyperlink r:id="rId24" w:history="1">
        <w:r w:rsidRPr="00485B41">
          <w:rPr>
            <w:rStyle w:val="Hyperlink"/>
            <w:color w:val="auto"/>
          </w:rPr>
          <w:t>чл. 67, ал. 6</w:t>
        </w:r>
      </w:hyperlink>
      <w:r w:rsidRPr="00485B41">
        <w:rPr>
          <w:color w:val="auto"/>
        </w:rPr>
        <w:t xml:space="preserve"> от ЗОП като предостави </w:t>
      </w:r>
      <w:r w:rsidRPr="00485B41">
        <w:rPr>
          <w:b/>
          <w:color w:val="auto"/>
        </w:rPr>
        <w:t>актуални документи, удостоверяващи липсата на основанията за отстраняване от процедурата</w:t>
      </w:r>
      <w:r w:rsidRPr="00485B41">
        <w:rPr>
          <w:color w:val="auto"/>
        </w:rPr>
        <w:t xml:space="preserve">, както </w:t>
      </w:r>
      <w:r w:rsidRPr="00485B41">
        <w:rPr>
          <w:b/>
          <w:color w:val="auto"/>
        </w:rPr>
        <w:t>и съответствието с поставените критерии за подбор</w:t>
      </w:r>
      <w:r w:rsidRPr="00485B41">
        <w:rPr>
          <w:color w:val="auto"/>
        </w:rPr>
        <w:t>, като документите се представят и за подизпълнителите (чл. 67, ал. 6 във връзка с чл. 66, ал. 2 от ЗОП) и третите лица (чл. 67, ал. 6 във връзка с чл. 65, ал. 4 от ЗОП), ако има такива;</w:t>
      </w:r>
    </w:p>
    <w:p w:rsidR="00330EBA" w:rsidRPr="00485B41" w:rsidRDefault="00330EBA" w:rsidP="00BF6FA9">
      <w:pPr>
        <w:pStyle w:val="Default"/>
        <w:numPr>
          <w:ilvl w:val="1"/>
          <w:numId w:val="23"/>
        </w:numPr>
        <w:jc w:val="both"/>
        <w:rPr>
          <w:color w:val="auto"/>
        </w:rPr>
      </w:pPr>
      <w:r w:rsidRPr="00485B41">
        <w:rPr>
          <w:color w:val="auto"/>
        </w:rPr>
        <w:t xml:space="preserve">представи определената </w:t>
      </w:r>
      <w:r w:rsidRPr="00485B41">
        <w:rPr>
          <w:color w:val="auto"/>
          <w:bdr w:val="none" w:sz="0" w:space="0" w:color="auto" w:frame="1"/>
          <w:shd w:val="clear" w:color="auto" w:fill="FFFFFF"/>
        </w:rPr>
        <w:t>гаранция</w:t>
      </w:r>
      <w:r w:rsidRPr="00485B41">
        <w:rPr>
          <w:color w:val="auto"/>
        </w:rPr>
        <w:t xml:space="preserve"> за изпълнение на договора.</w:t>
      </w:r>
    </w:p>
    <w:p w:rsidR="00330EBA" w:rsidRPr="00485B41" w:rsidRDefault="00C66F35" w:rsidP="00BF6FA9">
      <w:pPr>
        <w:pStyle w:val="Default"/>
        <w:numPr>
          <w:ilvl w:val="0"/>
          <w:numId w:val="23"/>
        </w:numPr>
        <w:jc w:val="both"/>
        <w:rPr>
          <w:color w:val="auto"/>
        </w:rPr>
      </w:pPr>
      <w:r w:rsidRPr="00485B41">
        <w:rPr>
          <w:color w:val="auto"/>
        </w:rPr>
        <w:t>Гаранция за изпълнение:</w:t>
      </w:r>
    </w:p>
    <w:p w:rsidR="00B8519A" w:rsidRPr="00485B41" w:rsidRDefault="00B8519A" w:rsidP="00BF6FA9">
      <w:pPr>
        <w:pStyle w:val="Default"/>
        <w:numPr>
          <w:ilvl w:val="1"/>
          <w:numId w:val="23"/>
        </w:numPr>
        <w:jc w:val="both"/>
        <w:rPr>
          <w:color w:val="auto"/>
        </w:rPr>
      </w:pPr>
      <w:r w:rsidRPr="00485B41">
        <w:rPr>
          <w:color w:val="auto"/>
        </w:rPr>
        <w:t>Преди подписване на договора, участникът избран за изпълнител представя гаранция за изпълнение на договора в размер на 3% от стойността на договора без ДДС по изпълнение на предмета на настоящата поръчка, като не се включва стойността на опциите.</w:t>
      </w:r>
    </w:p>
    <w:p w:rsidR="00B8519A" w:rsidRPr="00485B41" w:rsidRDefault="004E0371" w:rsidP="00BF6FA9">
      <w:pPr>
        <w:pStyle w:val="Default"/>
        <w:numPr>
          <w:ilvl w:val="1"/>
          <w:numId w:val="23"/>
        </w:numPr>
        <w:jc w:val="both"/>
        <w:rPr>
          <w:color w:val="auto"/>
        </w:rPr>
      </w:pPr>
      <w:r w:rsidRPr="00485B41">
        <w:rPr>
          <w:color w:val="auto"/>
        </w:rPr>
        <w:lastRenderedPageBreak/>
        <w:t>Петдесет</w:t>
      </w:r>
      <w:r w:rsidR="00B8519A" w:rsidRPr="00485B41">
        <w:rPr>
          <w:color w:val="auto"/>
        </w:rPr>
        <w:t xml:space="preserve"> на сто от сумата на гаранцията обезпечава периода на гаранционна поддръжка.</w:t>
      </w:r>
    </w:p>
    <w:p w:rsidR="00B8519A" w:rsidRPr="00485B41" w:rsidRDefault="00B8519A" w:rsidP="00BF6FA9">
      <w:pPr>
        <w:pStyle w:val="Default"/>
        <w:numPr>
          <w:ilvl w:val="1"/>
          <w:numId w:val="23"/>
        </w:numPr>
        <w:jc w:val="both"/>
        <w:rPr>
          <w:color w:val="auto"/>
        </w:rPr>
      </w:pPr>
      <w:r w:rsidRPr="00485B41">
        <w:rPr>
          <w:color w:val="auto"/>
        </w:rPr>
        <w:t>Гаранцията се представя от Изпълнителя преди сключване на договора под формата на:</w:t>
      </w:r>
    </w:p>
    <w:p w:rsidR="00B8519A" w:rsidRPr="00485B41" w:rsidRDefault="001109A2" w:rsidP="00BF6FA9">
      <w:pPr>
        <w:pStyle w:val="Default"/>
        <w:numPr>
          <w:ilvl w:val="2"/>
          <w:numId w:val="23"/>
        </w:numPr>
        <w:ind w:left="1418" w:hanging="567"/>
        <w:jc w:val="both"/>
        <w:rPr>
          <w:color w:val="auto"/>
        </w:rPr>
      </w:pPr>
      <w:r w:rsidRPr="00485B41">
        <w:rPr>
          <w:rFonts w:eastAsia="Calibri"/>
          <w:i/>
          <w:color w:val="auto"/>
        </w:rPr>
        <w:t>парична сума</w:t>
      </w:r>
      <w:r w:rsidRPr="00485B41">
        <w:rPr>
          <w:rFonts w:eastAsia="Calibri"/>
          <w:color w:val="auto"/>
        </w:rPr>
        <w:t>, платима в касата на Комисията за финансов надзор или по банкова сметка на КФН - BG33 BNBG 9661 3300 1415 01, BIC код – BNBGBGSD, БНБ – представя се платежен документ в оригинал или копие;</w:t>
      </w:r>
    </w:p>
    <w:p w:rsidR="00B8519A" w:rsidRPr="00485B41" w:rsidRDefault="00B8519A" w:rsidP="00BF6FA9">
      <w:pPr>
        <w:pStyle w:val="Default"/>
        <w:numPr>
          <w:ilvl w:val="2"/>
          <w:numId w:val="23"/>
        </w:numPr>
        <w:ind w:left="1418" w:hanging="567"/>
        <w:jc w:val="both"/>
        <w:rPr>
          <w:color w:val="auto"/>
        </w:rPr>
      </w:pPr>
      <w:r w:rsidRPr="00485B41">
        <w:rPr>
          <w:i/>
          <w:color w:val="auto"/>
        </w:rPr>
        <w:t>безусловна и неотменяема банкова гаранция</w:t>
      </w:r>
      <w:r w:rsidRPr="00485B41">
        <w:rPr>
          <w:color w:val="auto"/>
        </w:rPr>
        <w:t>, в оригинал, издадена в полза на Възложителя, или</w:t>
      </w:r>
    </w:p>
    <w:p w:rsidR="00B8519A" w:rsidRPr="00485B41" w:rsidRDefault="00B8519A" w:rsidP="00BF6FA9">
      <w:pPr>
        <w:pStyle w:val="Default"/>
        <w:numPr>
          <w:ilvl w:val="2"/>
          <w:numId w:val="23"/>
        </w:numPr>
        <w:ind w:left="1418" w:hanging="567"/>
        <w:jc w:val="both"/>
        <w:rPr>
          <w:color w:val="auto"/>
        </w:rPr>
      </w:pPr>
      <w:r w:rsidRPr="00485B41">
        <w:rPr>
          <w:i/>
          <w:color w:val="auto"/>
        </w:rPr>
        <w:t xml:space="preserve">застраховка, която обезпечава изпълнението чрез покритие на отговорността на </w:t>
      </w:r>
      <w:r w:rsidR="00782882" w:rsidRPr="00485B41">
        <w:rPr>
          <w:i/>
          <w:color w:val="auto"/>
        </w:rPr>
        <w:t xml:space="preserve">изпълнителя </w:t>
      </w:r>
      <w:r w:rsidR="00782882" w:rsidRPr="00485B41">
        <w:rPr>
          <w:color w:val="auto"/>
        </w:rPr>
        <w:t>- представя се заверено копие на застрахователна полица</w:t>
      </w:r>
      <w:r w:rsidRPr="00485B41">
        <w:rPr>
          <w:color w:val="auto"/>
        </w:rPr>
        <w:t>.</w:t>
      </w:r>
    </w:p>
    <w:p w:rsidR="00CE54E6" w:rsidRPr="00485B41" w:rsidRDefault="00CE54E6" w:rsidP="00BF6FA9">
      <w:pPr>
        <w:pStyle w:val="Default"/>
        <w:numPr>
          <w:ilvl w:val="1"/>
          <w:numId w:val="23"/>
        </w:numPr>
        <w:jc w:val="both"/>
        <w:rPr>
          <w:color w:val="auto"/>
        </w:rPr>
      </w:pPr>
      <w:r w:rsidRPr="00485B41">
        <w:rPr>
          <w:color w:val="auto"/>
        </w:rPr>
        <w:t>Участникът, определен за изпълнител, избира сам формата на гаранцията, обезпечаваща изпълнението на договора.</w:t>
      </w:r>
    </w:p>
    <w:p w:rsidR="00B8519A" w:rsidRPr="00485B41" w:rsidRDefault="00B8519A" w:rsidP="00BF6FA9">
      <w:pPr>
        <w:pStyle w:val="Default"/>
        <w:numPr>
          <w:ilvl w:val="1"/>
          <w:numId w:val="23"/>
        </w:numPr>
        <w:jc w:val="both"/>
        <w:rPr>
          <w:color w:val="auto"/>
        </w:rPr>
      </w:pPr>
      <w:r w:rsidRPr="00485B41">
        <w:rPr>
          <w:color w:val="auto"/>
        </w:rPr>
        <w:t xml:space="preserve">Гаранцията за изпълнение под формата на банкова трябва да съдържа изявление на банката издател, че ще плати в срок до 5 (пет) работни дни на </w:t>
      </w:r>
      <w:r w:rsidR="003D2E6B" w:rsidRPr="00485B41">
        <w:rPr>
          <w:color w:val="auto"/>
        </w:rPr>
        <w:t>Комисията за финансов надзор</w:t>
      </w:r>
      <w:r w:rsidRPr="00485B41">
        <w:rPr>
          <w:color w:val="auto"/>
        </w:rPr>
        <w:t xml:space="preserve"> сумата на дължимото плащане или на частта от него, заявена от </w:t>
      </w:r>
      <w:r w:rsidR="003D2E6B" w:rsidRPr="00485B41">
        <w:rPr>
          <w:color w:val="auto"/>
        </w:rPr>
        <w:t>КФН</w:t>
      </w:r>
      <w:r w:rsidRPr="00485B41">
        <w:rPr>
          <w:color w:val="auto"/>
        </w:rPr>
        <w:t xml:space="preserve"> с писмено искане.</w:t>
      </w:r>
    </w:p>
    <w:p w:rsidR="00B8519A" w:rsidRPr="00485B41" w:rsidRDefault="00B8519A" w:rsidP="00BF6FA9">
      <w:pPr>
        <w:pStyle w:val="Default"/>
        <w:numPr>
          <w:ilvl w:val="1"/>
          <w:numId w:val="23"/>
        </w:numPr>
        <w:jc w:val="both"/>
        <w:rPr>
          <w:color w:val="auto"/>
        </w:rPr>
      </w:pPr>
      <w:r w:rsidRPr="00485B41">
        <w:rPr>
          <w:color w:val="auto"/>
        </w:rPr>
        <w:t xml:space="preserve">В случай че гаранцията бъде представена под формата на застраховка, тя следва да съдържа всички условия в полза на </w:t>
      </w:r>
      <w:r w:rsidR="00765B21" w:rsidRPr="00485B41">
        <w:rPr>
          <w:color w:val="auto"/>
        </w:rPr>
        <w:t>възложителя</w:t>
      </w:r>
      <w:r w:rsidRPr="00485B41">
        <w:rPr>
          <w:color w:val="auto"/>
        </w:rPr>
        <w:t>, предвидени в настоящия раздел относно банковата гаранция.</w:t>
      </w:r>
    </w:p>
    <w:p w:rsidR="00B8519A" w:rsidRPr="00485B41" w:rsidRDefault="00062AA1" w:rsidP="00BF6FA9">
      <w:pPr>
        <w:pStyle w:val="Default"/>
        <w:numPr>
          <w:ilvl w:val="1"/>
          <w:numId w:val="23"/>
        </w:numPr>
        <w:jc w:val="both"/>
        <w:rPr>
          <w:color w:val="auto"/>
        </w:rPr>
      </w:pPr>
      <w:r w:rsidRPr="00485B41">
        <w:rPr>
          <w:color w:val="auto"/>
        </w:rPr>
        <w:t>Гаранцията, която е под формата на парична сума или банкова гаранция може да се предостави от името на изпълнителя за сметка на трето лице – гарант.</w:t>
      </w:r>
    </w:p>
    <w:p w:rsidR="00B8519A" w:rsidRPr="00485B41" w:rsidRDefault="00B8519A" w:rsidP="00BF6FA9">
      <w:pPr>
        <w:pStyle w:val="Default"/>
        <w:numPr>
          <w:ilvl w:val="1"/>
          <w:numId w:val="23"/>
        </w:numPr>
        <w:jc w:val="both"/>
        <w:rPr>
          <w:color w:val="auto"/>
        </w:rPr>
      </w:pPr>
      <w:r w:rsidRPr="00485B41">
        <w:rPr>
          <w:color w:val="auto"/>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B8519A" w:rsidRPr="00485B41" w:rsidRDefault="00B8519A" w:rsidP="00BF6FA9">
      <w:pPr>
        <w:pStyle w:val="Default"/>
        <w:numPr>
          <w:ilvl w:val="1"/>
          <w:numId w:val="23"/>
        </w:numPr>
        <w:jc w:val="both"/>
        <w:rPr>
          <w:color w:val="auto"/>
        </w:rPr>
      </w:pPr>
      <w:r w:rsidRPr="00485B41">
        <w:rPr>
          <w:color w:val="auto"/>
        </w:rPr>
        <w:t>Условията и сроковете за задържане или освобождаване на гаранциите за изпълнение са уредени в проекта на договор.</w:t>
      </w:r>
    </w:p>
    <w:p w:rsidR="00387F59" w:rsidRPr="00485B41" w:rsidRDefault="00387F59" w:rsidP="00BF6FA9">
      <w:pPr>
        <w:pStyle w:val="Default"/>
        <w:numPr>
          <w:ilvl w:val="0"/>
          <w:numId w:val="23"/>
        </w:numPr>
        <w:jc w:val="both"/>
        <w:rPr>
          <w:color w:val="auto"/>
        </w:rPr>
      </w:pPr>
      <w:r w:rsidRPr="00485B41">
        <w:rPr>
          <w:color w:val="auto"/>
        </w:rPr>
        <w:t>Условия за плащане:</w:t>
      </w:r>
    </w:p>
    <w:p w:rsidR="00387F59" w:rsidRPr="00485B41" w:rsidRDefault="00387F59" w:rsidP="00BF6FA9">
      <w:pPr>
        <w:pStyle w:val="ListParagraph"/>
        <w:numPr>
          <w:ilvl w:val="1"/>
          <w:numId w:val="23"/>
        </w:numPr>
        <w:tabs>
          <w:tab w:val="left" w:pos="426"/>
          <w:tab w:val="left" w:pos="993"/>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 xml:space="preserve">Възложителят заплаща на Изпълнителя цена за изпълнение на дейностите, която е сбор от цените за действително извършените услуги/доставки. </w:t>
      </w:r>
      <w:r w:rsidRPr="00485B41">
        <w:rPr>
          <w:rFonts w:ascii="Times New Roman" w:hAnsi="Times New Roman" w:cs="Times New Roman"/>
          <w:sz w:val="24"/>
          <w:lang w:val="bg-BG"/>
        </w:rPr>
        <w:t>В цената са включени всички разходи на Изпълнителя за изпълнение на дейностите (включително за доставка, монтаж, свърз</w:t>
      </w:r>
      <w:r w:rsidR="007D50C9">
        <w:rPr>
          <w:rFonts w:ascii="Times New Roman" w:hAnsi="Times New Roman" w:cs="Times New Roman"/>
          <w:sz w:val="24"/>
          <w:lang w:val="bg-BG"/>
        </w:rPr>
        <w:t>в</w:t>
      </w:r>
      <w:r w:rsidRPr="00485B41">
        <w:rPr>
          <w:rFonts w:ascii="Times New Roman" w:hAnsi="Times New Roman" w:cs="Times New Roman"/>
          <w:sz w:val="24"/>
          <w:lang w:val="bg-BG"/>
        </w:rPr>
        <w:t xml:space="preserve">ане, настройване,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ако е приложимо, гаранционното обслужване, обучение на персонала и др.), като </w:t>
      </w:r>
      <w:r w:rsidRPr="00485B41">
        <w:rPr>
          <w:rFonts w:ascii="Times New Roman" w:hAnsi="Times New Roman" w:cs="Times New Roman"/>
          <w:bCs/>
          <w:sz w:val="24"/>
          <w:lang w:val="bg-BG"/>
        </w:rPr>
        <w:t>Възложителят не дължи заплащането на каквито и да е други разноски, направени от Изпълнителя.</w:t>
      </w:r>
    </w:p>
    <w:p w:rsidR="00387F59" w:rsidRPr="00485B41" w:rsidRDefault="00387F59" w:rsidP="00BF6FA9">
      <w:pPr>
        <w:pStyle w:val="ListParagraph"/>
        <w:numPr>
          <w:ilvl w:val="1"/>
          <w:numId w:val="23"/>
        </w:numPr>
        <w:tabs>
          <w:tab w:val="left" w:pos="426"/>
          <w:tab w:val="left" w:pos="993"/>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Цените са фиксирани за времето на изпълнение на договора и не подлежат на промяна, освен в случаите, определени в ЗОП.</w:t>
      </w:r>
    </w:p>
    <w:p w:rsidR="00387F59" w:rsidRPr="00485B4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Плащането се извършва в лева чрез банков превод по банкова сметка на Изпълнителя до 7 работни дни след представяне на фактура и подписване на протокол за приемане на изпълнението.</w:t>
      </w:r>
    </w:p>
    <w:p w:rsidR="00387F59" w:rsidRPr="00485B4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485B41">
        <w:rPr>
          <w:rFonts w:ascii="Times New Roman" w:hAnsi="Times New Roman" w:cs="Times New Roman"/>
          <w:sz w:val="24"/>
          <w:lang w:val="bg-BG"/>
        </w:rPr>
        <w:t xml:space="preserve">Когато частта от поръчката, която се изпълнява от подизпълнител </w:t>
      </w:r>
      <w:r w:rsidRPr="00485B41">
        <w:rPr>
          <w:rFonts w:ascii="Times New Roman" w:hAnsi="Times New Roman" w:cs="Times New Roman"/>
          <w:i/>
          <w:sz w:val="24"/>
          <w:lang w:val="bg-BG"/>
        </w:rPr>
        <w:t>(при наличие на такъв)</w:t>
      </w:r>
      <w:r w:rsidRPr="00485B41">
        <w:rPr>
          <w:rFonts w:ascii="Times New Roman" w:hAnsi="Times New Roman" w:cs="Times New Roman"/>
          <w:sz w:val="24"/>
          <w:lang w:val="bg-BG"/>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387F59" w:rsidRPr="00485B4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485B41">
        <w:rPr>
          <w:rFonts w:ascii="Times New Roman" w:hAnsi="Times New Roman" w:cs="Times New Roman"/>
          <w:sz w:val="24"/>
          <w:lang w:val="bg-BG"/>
        </w:rPr>
        <w:t>Разплащанията по 5.4.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87F59" w:rsidRPr="00485B4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485B41">
        <w:rPr>
          <w:rFonts w:ascii="Times New Roman" w:hAnsi="Times New Roman" w:cs="Times New Roman"/>
          <w:sz w:val="24"/>
          <w:lang w:val="bg-BG"/>
        </w:rPr>
        <w:lastRenderedPageBreak/>
        <w:t>Към искането изпълнителят предоставя становище, от което да е видно дали оспорва плащанията или част от тях като недължими.</w:t>
      </w:r>
    </w:p>
    <w:p w:rsidR="00387F59" w:rsidRPr="00485B4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485B41">
        <w:rPr>
          <w:rFonts w:ascii="Times New Roman" w:hAnsi="Times New Roman" w:cs="Times New Roman"/>
          <w:sz w:val="24"/>
          <w:lang w:val="bg-BG"/>
        </w:rPr>
        <w:t>Възложителят има право да откаже плащане, когато искането за плащане е оспорено, до момента на отстраняване на причината за отказа.</w:t>
      </w:r>
    </w:p>
    <w:p w:rsidR="00387F59" w:rsidRPr="00485B41" w:rsidRDefault="00387F59" w:rsidP="00BF6FA9">
      <w:pPr>
        <w:pStyle w:val="ListParagraph"/>
        <w:numPr>
          <w:ilvl w:val="1"/>
          <w:numId w:val="23"/>
        </w:numPr>
        <w:tabs>
          <w:tab w:val="left" w:pos="426"/>
          <w:tab w:val="left" w:pos="993"/>
        </w:tabs>
        <w:suppressAutoHyphens w:val="0"/>
        <w:ind w:left="567"/>
        <w:jc w:val="both"/>
        <w:rPr>
          <w:rFonts w:ascii="Times New Roman" w:hAnsi="Times New Roman" w:cs="Times New Roman"/>
          <w:sz w:val="24"/>
          <w:szCs w:val="20"/>
          <w:lang w:val="bg-BG" w:eastAsia="bg-BG"/>
        </w:rPr>
      </w:pPr>
      <w:r w:rsidRPr="00485B41">
        <w:rPr>
          <w:rFonts w:ascii="Times New Roman" w:hAnsi="Times New Roman" w:cs="Times New Roman"/>
          <w:sz w:val="24"/>
          <w:lang w:val="bg-BG"/>
        </w:rPr>
        <w:t>Извън случаите на т. 5.4. когато Изпълнителят е сключил договор/договори за подизпълнение, Възложителят извършва окончателно плащане към него при условията на настоящия договор, след като бъдат представени доказателства, че Изпълнителят е заплатил на подизпълнителя/подизпълнителите за изпълнените от тях работи, които са приети от Възложителя.</w:t>
      </w:r>
    </w:p>
    <w:p w:rsidR="00387F59" w:rsidRPr="00485B41" w:rsidRDefault="00387F59" w:rsidP="00387F59">
      <w:pPr>
        <w:pStyle w:val="Default"/>
        <w:ind w:left="792"/>
        <w:jc w:val="both"/>
        <w:rPr>
          <w:color w:val="auto"/>
        </w:rPr>
      </w:pPr>
    </w:p>
    <w:p w:rsidR="00270A48" w:rsidRPr="00485B41" w:rsidRDefault="00270A48" w:rsidP="000F31B1">
      <w:pPr>
        <w:pStyle w:val="Default"/>
        <w:jc w:val="both"/>
        <w:rPr>
          <w:color w:val="auto"/>
        </w:rPr>
      </w:pPr>
    </w:p>
    <w:p w:rsidR="00710AAC" w:rsidRPr="00485B41" w:rsidRDefault="00710AAC" w:rsidP="000F31B1">
      <w:pPr>
        <w:rPr>
          <w:rFonts w:ascii="Times New Roman" w:hAnsi="Times New Roman" w:cs="Times New Roman"/>
          <w:b/>
          <w:bCs/>
          <w:sz w:val="24"/>
          <w:lang w:val="bg-BG"/>
        </w:rPr>
      </w:pPr>
    </w:p>
    <w:p w:rsidR="000D7EC8" w:rsidRPr="00485B41" w:rsidRDefault="000D7EC8" w:rsidP="000F31B1">
      <w:pPr>
        <w:suppressAutoHyphens w:val="0"/>
        <w:spacing w:after="200" w:line="276" w:lineRule="auto"/>
        <w:rPr>
          <w:rFonts w:ascii="Times New Roman" w:hAnsi="Times New Roman" w:cs="Times New Roman"/>
          <w:b/>
          <w:bCs/>
          <w:sz w:val="24"/>
          <w:lang w:val="bg-BG"/>
        </w:rPr>
      </w:pPr>
      <w:r w:rsidRPr="00485B41">
        <w:rPr>
          <w:lang w:val="bg-BG"/>
        </w:rPr>
        <w:br w:type="page"/>
      </w:r>
      <w:r w:rsidR="000638F1" w:rsidRPr="00485B41">
        <w:rPr>
          <w:rFonts w:ascii="Times New Roman" w:hAnsi="Times New Roman" w:cs="Times New Roman"/>
          <w:b/>
          <w:bCs/>
          <w:sz w:val="24"/>
          <w:lang w:val="bg-BG"/>
        </w:rPr>
        <w:lastRenderedPageBreak/>
        <w:t>РАЗДЕЛ VІ</w:t>
      </w:r>
      <w:r w:rsidR="00921BF4" w:rsidRPr="00485B41">
        <w:rPr>
          <w:rFonts w:ascii="Times New Roman" w:hAnsi="Times New Roman" w:cs="Times New Roman"/>
          <w:b/>
          <w:bCs/>
          <w:sz w:val="24"/>
          <w:lang w:val="bg-BG"/>
        </w:rPr>
        <w:t>І</w:t>
      </w:r>
      <w:r w:rsidR="000638F1" w:rsidRPr="00485B41">
        <w:rPr>
          <w:rFonts w:ascii="Times New Roman" w:hAnsi="Times New Roman" w:cs="Times New Roman"/>
          <w:b/>
          <w:bCs/>
          <w:sz w:val="24"/>
          <w:lang w:val="bg-BG"/>
        </w:rPr>
        <w:t xml:space="preserve">. </w:t>
      </w:r>
      <w:r w:rsidR="00921BF4" w:rsidRPr="00485B41">
        <w:rPr>
          <w:rFonts w:ascii="Times New Roman" w:hAnsi="Times New Roman" w:cs="Times New Roman"/>
          <w:b/>
          <w:bCs/>
          <w:sz w:val="24"/>
          <w:lang w:val="bg-BG"/>
        </w:rPr>
        <w:t>ПРОЕКТ</w:t>
      </w:r>
      <w:r w:rsidR="000638F1" w:rsidRPr="00485B41">
        <w:rPr>
          <w:rFonts w:ascii="Times New Roman" w:hAnsi="Times New Roman" w:cs="Times New Roman"/>
          <w:b/>
          <w:bCs/>
          <w:sz w:val="24"/>
          <w:lang w:val="bg-BG"/>
        </w:rPr>
        <w:t xml:space="preserve"> НА ДОГОВОР </w:t>
      </w:r>
    </w:p>
    <w:p w:rsidR="00F60FC4" w:rsidRPr="00485B41" w:rsidRDefault="00F60FC4" w:rsidP="00F60FC4">
      <w:pPr>
        <w:suppressAutoHyphens w:val="0"/>
        <w:spacing w:line="240" w:lineRule="atLeast"/>
        <w:jc w:val="center"/>
        <w:rPr>
          <w:rFonts w:ascii="Times New Roman" w:hAnsi="Times New Roman" w:cs="Times New Roman"/>
          <w:b/>
          <w:szCs w:val="28"/>
          <w:lang w:val="bg-BG" w:eastAsia="bg-BG"/>
        </w:rPr>
      </w:pPr>
      <w:r w:rsidRPr="00485B41">
        <w:rPr>
          <w:rFonts w:ascii="Times New Roman" w:hAnsi="Times New Roman" w:cs="Times New Roman"/>
          <w:b/>
          <w:szCs w:val="28"/>
          <w:lang w:val="bg-BG" w:eastAsia="bg-BG"/>
        </w:rPr>
        <w:t>ДОГОВОР</w:t>
      </w:r>
    </w:p>
    <w:p w:rsidR="00F60FC4" w:rsidRPr="00485B41" w:rsidRDefault="00F60FC4" w:rsidP="00F60FC4">
      <w:pPr>
        <w:suppressAutoHyphens w:val="0"/>
        <w:spacing w:line="240" w:lineRule="atLeast"/>
        <w:jc w:val="center"/>
        <w:rPr>
          <w:rFonts w:ascii="Times New Roman" w:hAnsi="Times New Roman" w:cs="Times New Roman"/>
          <w:b/>
          <w:szCs w:val="28"/>
          <w:lang w:val="bg-BG" w:eastAsia="bg-BG"/>
        </w:rPr>
      </w:pPr>
    </w:p>
    <w:p w:rsidR="00F60FC4" w:rsidRPr="00485B41" w:rsidRDefault="00F60FC4" w:rsidP="00F60FC4">
      <w:pPr>
        <w:suppressAutoHyphens w:val="0"/>
        <w:spacing w:line="240" w:lineRule="atLeast"/>
        <w:jc w:val="center"/>
        <w:rPr>
          <w:rFonts w:ascii="Times New Roman" w:hAnsi="Times New Roman" w:cs="Times New Roman"/>
          <w:b/>
          <w:sz w:val="16"/>
          <w:szCs w:val="20"/>
          <w:lang w:val="bg-BG" w:eastAsia="bg-BG"/>
        </w:rPr>
      </w:pPr>
      <w:r w:rsidRPr="00485B41">
        <w:rPr>
          <w:rFonts w:ascii="Times New Roman" w:hAnsi="Times New Roman" w:cs="Times New Roman"/>
          <w:b/>
          <w:szCs w:val="28"/>
          <w:lang w:val="bg-BG" w:eastAsia="bg-BG"/>
        </w:rPr>
        <w:t>№ …....................</w:t>
      </w:r>
    </w:p>
    <w:p w:rsidR="00F60FC4" w:rsidRPr="00485B41" w:rsidRDefault="00F60FC4" w:rsidP="00F60FC4">
      <w:pPr>
        <w:suppressAutoHyphens w:val="0"/>
        <w:spacing w:line="240" w:lineRule="atLeast"/>
        <w:ind w:firstLine="720"/>
        <w:jc w:val="both"/>
        <w:rPr>
          <w:rFonts w:ascii="Times New Roman" w:hAnsi="Times New Roman" w:cs="Times New Roman"/>
          <w:sz w:val="24"/>
          <w:szCs w:val="20"/>
          <w:lang w:val="bg-BG" w:eastAsia="bg-BG"/>
        </w:rPr>
      </w:pPr>
    </w:p>
    <w:p w:rsidR="00F60FC4" w:rsidRPr="00485B41" w:rsidRDefault="00F60FC4" w:rsidP="00F60FC4">
      <w:pPr>
        <w:suppressAutoHyphens w:val="0"/>
        <w:spacing w:line="240" w:lineRule="atLeast"/>
        <w:ind w:firstLine="720"/>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 xml:space="preserve">Днес, ..................... 2017 г. в гр. София, между: </w:t>
      </w:r>
    </w:p>
    <w:p w:rsidR="00F60FC4" w:rsidRPr="00485B41" w:rsidRDefault="00BB21F8" w:rsidP="00F60FC4">
      <w:pPr>
        <w:keepNext/>
        <w:suppressAutoHyphens w:val="0"/>
        <w:spacing w:line="240" w:lineRule="atLeast"/>
        <w:jc w:val="both"/>
        <w:outlineLvl w:val="0"/>
        <w:rPr>
          <w:rFonts w:ascii="Times New Roman" w:hAnsi="Times New Roman" w:cs="Times New Roman"/>
          <w:b/>
          <w:bCs/>
          <w:sz w:val="24"/>
          <w:lang w:val="bg-BG" w:eastAsia="bg-BG"/>
        </w:rPr>
      </w:pPr>
      <w:r w:rsidRPr="00485B41">
        <w:rPr>
          <w:rFonts w:ascii="Times New Roman" w:hAnsi="Times New Roman" w:cs="Times New Roman"/>
          <w:b/>
          <w:caps/>
          <w:sz w:val="24"/>
          <w:szCs w:val="20"/>
          <w:lang w:val="bg-BG" w:eastAsia="bg-BG"/>
        </w:rPr>
        <w:t>Комисия за финансов надзор</w:t>
      </w:r>
      <w:r w:rsidR="0038553E" w:rsidRPr="00485B41">
        <w:rPr>
          <w:rFonts w:ascii="Times New Roman" w:hAnsi="Times New Roman" w:cs="Times New Roman"/>
          <w:b/>
          <w:caps/>
          <w:sz w:val="24"/>
          <w:szCs w:val="20"/>
          <w:lang w:val="bg-BG" w:eastAsia="bg-BG"/>
        </w:rPr>
        <w:t xml:space="preserve"> (КФН)</w:t>
      </w:r>
      <w:r w:rsidR="00F60FC4" w:rsidRPr="00485B41">
        <w:rPr>
          <w:rFonts w:ascii="Times New Roman" w:hAnsi="Times New Roman" w:cs="Times New Roman"/>
          <w:sz w:val="24"/>
          <w:szCs w:val="20"/>
          <w:lang w:val="bg-BG" w:eastAsia="bg-BG"/>
        </w:rPr>
        <w:t xml:space="preserve">, </w:t>
      </w:r>
      <w:r w:rsidR="00F32AFD">
        <w:rPr>
          <w:rFonts w:ascii="Times New Roman" w:hAnsi="Times New Roman" w:cs="Times New Roman"/>
          <w:sz w:val="24"/>
          <w:szCs w:val="20"/>
          <w:lang w:val="bg-BG" w:eastAsia="bg-BG"/>
        </w:rPr>
        <w:t>с</w:t>
      </w:r>
      <w:r w:rsidR="00F60FC4" w:rsidRPr="00485B41">
        <w:rPr>
          <w:rFonts w:ascii="Times New Roman" w:hAnsi="Times New Roman" w:cs="Times New Roman"/>
          <w:sz w:val="24"/>
          <w:szCs w:val="20"/>
          <w:lang w:val="bg-BG" w:eastAsia="bg-BG"/>
        </w:rPr>
        <w:t xml:space="preserve"> адрес: гр. София, ул. „Будапеща” № 16, БУЛСТАТ 131060676, представлявана от Карина Димитрова </w:t>
      </w:r>
      <w:proofErr w:type="spellStart"/>
      <w:r w:rsidR="00F60FC4" w:rsidRPr="00485B41">
        <w:rPr>
          <w:rFonts w:ascii="Times New Roman" w:hAnsi="Times New Roman" w:cs="Times New Roman"/>
          <w:sz w:val="24"/>
          <w:szCs w:val="20"/>
          <w:lang w:val="bg-BG" w:eastAsia="bg-BG"/>
        </w:rPr>
        <w:t>Караиванова-Ганозова</w:t>
      </w:r>
      <w:proofErr w:type="spellEnd"/>
      <w:r w:rsidR="00F60FC4" w:rsidRPr="00485B41">
        <w:rPr>
          <w:rFonts w:ascii="Times New Roman" w:hAnsi="Times New Roman" w:cs="Times New Roman"/>
          <w:sz w:val="24"/>
          <w:szCs w:val="20"/>
          <w:lang w:val="bg-BG" w:eastAsia="bg-BG"/>
        </w:rPr>
        <w:t xml:space="preserve"> – председател и Маринела </w:t>
      </w:r>
      <w:r w:rsidR="00EB4C7A">
        <w:rPr>
          <w:rFonts w:ascii="Times New Roman" w:hAnsi="Times New Roman" w:cs="Times New Roman"/>
          <w:sz w:val="24"/>
          <w:szCs w:val="20"/>
          <w:lang w:val="bg-BG" w:eastAsia="bg-BG"/>
        </w:rPr>
        <w:t>…………………………….</w:t>
      </w:r>
      <w:r w:rsidR="00F60FC4" w:rsidRPr="00485B41">
        <w:rPr>
          <w:rFonts w:ascii="Times New Roman" w:hAnsi="Times New Roman" w:cs="Times New Roman"/>
          <w:sz w:val="24"/>
          <w:szCs w:val="20"/>
          <w:lang w:val="bg-BG" w:eastAsia="bg-BG"/>
        </w:rPr>
        <w:t>-Христова – главен счетоводител,</w:t>
      </w:r>
      <w:r w:rsidR="00F60FC4" w:rsidRPr="00485B41">
        <w:rPr>
          <w:rFonts w:ascii="Times New Roman" w:hAnsi="Times New Roman" w:cs="Times New Roman"/>
          <w:sz w:val="24"/>
          <w:lang w:val="bg-BG" w:eastAsia="bg-BG"/>
        </w:rPr>
        <w:t xml:space="preserve"> наричана по-долу </w:t>
      </w:r>
      <w:r w:rsidR="00F60FC4" w:rsidRPr="00485B41">
        <w:rPr>
          <w:rFonts w:ascii="Times New Roman" w:hAnsi="Times New Roman" w:cs="Times New Roman"/>
          <w:b/>
          <w:sz w:val="24"/>
          <w:lang w:val="bg-BG" w:eastAsia="bg-BG"/>
        </w:rPr>
        <w:t xml:space="preserve">ВЪЗЛОЖИТЕЛ, </w:t>
      </w:r>
      <w:r w:rsidR="00F60FC4" w:rsidRPr="00485B41">
        <w:rPr>
          <w:rFonts w:ascii="Times New Roman" w:hAnsi="Times New Roman" w:cs="Times New Roman"/>
          <w:sz w:val="24"/>
          <w:lang w:val="bg-BG" w:eastAsia="bg-BG"/>
        </w:rPr>
        <w:t>от една страна</w:t>
      </w:r>
    </w:p>
    <w:p w:rsidR="00F60FC4" w:rsidRPr="00485B41" w:rsidRDefault="00F60FC4" w:rsidP="00F60FC4">
      <w:pPr>
        <w:suppressAutoHyphens w:val="0"/>
        <w:spacing w:line="240" w:lineRule="atLeast"/>
        <w:ind w:left="720" w:hanging="720"/>
        <w:jc w:val="both"/>
        <w:rPr>
          <w:rFonts w:ascii="Times New Roman" w:hAnsi="Times New Roman" w:cs="Times New Roman"/>
          <w:sz w:val="16"/>
          <w:szCs w:val="20"/>
          <w:lang w:val="bg-BG" w:eastAsia="bg-BG"/>
        </w:rPr>
      </w:pPr>
      <w:r w:rsidRPr="00485B41">
        <w:rPr>
          <w:rFonts w:ascii="Times New Roman" w:hAnsi="Times New Roman" w:cs="Times New Roman"/>
          <w:sz w:val="16"/>
          <w:szCs w:val="20"/>
          <w:lang w:val="bg-BG" w:eastAsia="bg-BG"/>
        </w:rPr>
        <w:t>И</w:t>
      </w:r>
    </w:p>
    <w:p w:rsidR="00F60FC4" w:rsidRPr="00485B41" w:rsidRDefault="00A13763" w:rsidP="00F60FC4">
      <w:pPr>
        <w:suppressAutoHyphens w:val="0"/>
        <w:spacing w:line="240" w:lineRule="atLeast"/>
        <w:jc w:val="both"/>
        <w:rPr>
          <w:rFonts w:ascii="Times New Roman" w:hAnsi="Times New Roman" w:cs="Times New Roman"/>
          <w:sz w:val="24"/>
          <w:szCs w:val="20"/>
          <w:lang w:val="bg-BG" w:eastAsia="bg-BG"/>
        </w:rPr>
      </w:pPr>
      <w:r w:rsidRPr="00485B41">
        <w:rPr>
          <w:rFonts w:ascii="Times New Roman" w:hAnsi="Times New Roman" w:cs="Times New Roman"/>
          <w:b/>
          <w:sz w:val="24"/>
          <w:lang w:val="bg-BG" w:eastAsia="bg-BG"/>
        </w:rPr>
        <w:t>…………………………………………</w:t>
      </w:r>
      <w:r w:rsidR="00F60FC4" w:rsidRPr="00485B41">
        <w:rPr>
          <w:rFonts w:ascii="Times New Roman" w:hAnsi="Times New Roman" w:cs="Times New Roman"/>
          <w:b/>
          <w:sz w:val="24"/>
          <w:lang w:val="bg-BG" w:eastAsia="bg-BG"/>
        </w:rPr>
        <w:t xml:space="preserve">, </w:t>
      </w:r>
      <w:r w:rsidR="00F60FC4" w:rsidRPr="00485B41">
        <w:rPr>
          <w:rFonts w:ascii="Times New Roman" w:hAnsi="Times New Roman" w:cs="Times New Roman"/>
          <w:sz w:val="24"/>
          <w:lang w:val="bg-BG" w:eastAsia="bg-BG"/>
        </w:rPr>
        <w:t xml:space="preserve">ЕИК </w:t>
      </w:r>
      <w:r w:rsidRPr="00485B41">
        <w:rPr>
          <w:rFonts w:ascii="Times New Roman" w:hAnsi="Times New Roman" w:cs="Times New Roman"/>
          <w:sz w:val="24"/>
          <w:lang w:val="bg-BG" w:eastAsia="bg-BG"/>
        </w:rPr>
        <w:t>……………………………..</w:t>
      </w:r>
      <w:r w:rsidR="00F60FC4" w:rsidRPr="00485B41">
        <w:rPr>
          <w:rFonts w:ascii="Times New Roman" w:hAnsi="Times New Roman" w:cs="Times New Roman"/>
          <w:sz w:val="24"/>
          <w:lang w:val="bg-BG" w:eastAsia="bg-BG"/>
        </w:rPr>
        <w:t xml:space="preserve">, със седалище и адрес на управление: </w:t>
      </w:r>
      <w:r w:rsidRPr="00485B41">
        <w:rPr>
          <w:rFonts w:ascii="Times New Roman" w:hAnsi="Times New Roman" w:cs="Times New Roman"/>
          <w:sz w:val="24"/>
          <w:lang w:val="bg-BG" w:eastAsia="bg-BG"/>
        </w:rPr>
        <w:t>……………………………..,</w:t>
      </w:r>
      <w:r w:rsidR="00F60FC4" w:rsidRPr="00485B41">
        <w:rPr>
          <w:rFonts w:ascii="Times New Roman" w:hAnsi="Times New Roman" w:cs="Times New Roman"/>
          <w:sz w:val="24"/>
          <w:lang w:val="bg-BG" w:eastAsia="bg-BG"/>
        </w:rPr>
        <w:t xml:space="preserve">, представлявано от </w:t>
      </w:r>
      <w:r w:rsidRPr="00485B41">
        <w:rPr>
          <w:rFonts w:ascii="Times New Roman" w:hAnsi="Times New Roman" w:cs="Times New Roman"/>
          <w:sz w:val="24"/>
          <w:lang w:val="bg-BG" w:eastAsia="bg-BG"/>
        </w:rPr>
        <w:t>……………………………..,</w:t>
      </w:r>
      <w:r w:rsidR="00F60FC4" w:rsidRPr="00485B41">
        <w:rPr>
          <w:rFonts w:ascii="Times New Roman" w:hAnsi="Times New Roman" w:cs="Times New Roman"/>
          <w:sz w:val="24"/>
          <w:lang w:val="bg-BG" w:eastAsia="bg-BG"/>
        </w:rPr>
        <w:t xml:space="preserve">, в качеството му на </w:t>
      </w:r>
      <w:r w:rsidRPr="00485B41">
        <w:rPr>
          <w:rFonts w:ascii="Times New Roman" w:hAnsi="Times New Roman" w:cs="Times New Roman"/>
          <w:sz w:val="24"/>
          <w:lang w:val="bg-BG" w:eastAsia="bg-BG"/>
        </w:rPr>
        <w:t>……………………………..,</w:t>
      </w:r>
      <w:r w:rsidR="00F60FC4" w:rsidRPr="00485B41">
        <w:rPr>
          <w:rFonts w:ascii="Times New Roman" w:hAnsi="Times New Roman" w:cs="Times New Roman"/>
          <w:sz w:val="24"/>
          <w:szCs w:val="20"/>
          <w:lang w:val="bg-BG" w:eastAsia="bg-BG"/>
        </w:rPr>
        <w:t xml:space="preserve">, наричано по-долу </w:t>
      </w:r>
      <w:r w:rsidR="00F60FC4" w:rsidRPr="00485B41">
        <w:rPr>
          <w:rFonts w:ascii="Times New Roman" w:hAnsi="Times New Roman" w:cs="Times New Roman"/>
          <w:b/>
          <w:sz w:val="24"/>
          <w:szCs w:val="20"/>
          <w:lang w:val="bg-BG" w:eastAsia="bg-BG"/>
        </w:rPr>
        <w:t>ИЗПЪЛНИТЕЛ</w:t>
      </w:r>
      <w:r w:rsidR="00F60FC4" w:rsidRPr="00485B41">
        <w:rPr>
          <w:rFonts w:ascii="Times New Roman" w:hAnsi="Times New Roman" w:cs="Times New Roman"/>
          <w:sz w:val="24"/>
          <w:szCs w:val="20"/>
          <w:lang w:val="bg-BG" w:eastAsia="bg-BG"/>
        </w:rPr>
        <w:t xml:space="preserve">, от друга страна, </w:t>
      </w:r>
    </w:p>
    <w:p w:rsidR="00F60FC4" w:rsidRPr="00485B41" w:rsidRDefault="00A13763" w:rsidP="00F60FC4">
      <w:pPr>
        <w:suppressAutoHyphens w:val="0"/>
        <w:spacing w:line="240" w:lineRule="atLeast"/>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на основание чл. 183 във връзка с чл. 112, ал. 1 от Закона за обществените поръчки</w:t>
      </w:r>
      <w:r w:rsidR="0038553E" w:rsidRPr="00485B41">
        <w:rPr>
          <w:rFonts w:ascii="Times New Roman" w:hAnsi="Times New Roman" w:cs="Times New Roman"/>
          <w:sz w:val="24"/>
          <w:szCs w:val="20"/>
          <w:lang w:val="bg-BG" w:eastAsia="bg-BG"/>
        </w:rPr>
        <w:t xml:space="preserve"> (ЗОП)</w:t>
      </w:r>
      <w:r w:rsidRPr="00485B41">
        <w:rPr>
          <w:rFonts w:ascii="Times New Roman" w:hAnsi="Times New Roman" w:cs="Times New Roman"/>
          <w:sz w:val="24"/>
          <w:szCs w:val="20"/>
          <w:lang w:val="bg-BG" w:eastAsia="bg-BG"/>
        </w:rPr>
        <w:t xml:space="preserve">и Решение № ……………  на председателя на </w:t>
      </w:r>
      <w:r w:rsidR="0038553E" w:rsidRPr="00485B41">
        <w:rPr>
          <w:rFonts w:ascii="Times New Roman" w:hAnsi="Times New Roman" w:cs="Times New Roman"/>
          <w:sz w:val="24"/>
          <w:szCs w:val="20"/>
          <w:lang w:val="bg-BG" w:eastAsia="bg-BG"/>
        </w:rPr>
        <w:t>КФН</w:t>
      </w:r>
      <w:r w:rsidRPr="00485B41">
        <w:rPr>
          <w:rFonts w:ascii="Times New Roman" w:hAnsi="Times New Roman" w:cs="Times New Roman"/>
          <w:sz w:val="24"/>
          <w:szCs w:val="20"/>
          <w:lang w:val="bg-BG" w:eastAsia="bg-BG"/>
        </w:rPr>
        <w:t xml:space="preserve"> за оп</w:t>
      </w:r>
      <w:r w:rsidR="001E18F9" w:rsidRPr="00485B41">
        <w:rPr>
          <w:rFonts w:ascii="Times New Roman" w:hAnsi="Times New Roman" w:cs="Times New Roman"/>
          <w:sz w:val="24"/>
          <w:szCs w:val="20"/>
          <w:lang w:val="bg-BG" w:eastAsia="bg-BG"/>
        </w:rPr>
        <w:t>р</w:t>
      </w:r>
      <w:r w:rsidRPr="00485B41">
        <w:rPr>
          <w:rFonts w:ascii="Times New Roman" w:hAnsi="Times New Roman" w:cs="Times New Roman"/>
          <w:sz w:val="24"/>
          <w:szCs w:val="20"/>
          <w:lang w:val="bg-BG" w:eastAsia="bg-BG"/>
        </w:rPr>
        <w:t xml:space="preserve">еделяне на изпълнител на обществена поръчка с предмет </w:t>
      </w:r>
      <w:r w:rsidRPr="00485B41">
        <w:rPr>
          <w:rFonts w:ascii="Times New Roman" w:eastAsia="Calibri" w:hAnsi="Times New Roman" w:cs="Times New Roman"/>
          <w:sz w:val="24"/>
          <w:lang w:val="bg-BG" w:eastAsia="en-US"/>
        </w:rPr>
        <w:t xml:space="preserve">„Модернизация на съществуващата стационарна телефонна система до ІР телефония в Комисията за финансов надзор” </w:t>
      </w:r>
      <w:r w:rsidR="00F60FC4" w:rsidRPr="00485B41">
        <w:rPr>
          <w:rFonts w:ascii="Times New Roman" w:hAnsi="Times New Roman" w:cs="Times New Roman"/>
          <w:sz w:val="24"/>
          <w:lang w:val="bg-BG" w:eastAsia="bg-BG"/>
        </w:rPr>
        <w:t>се сключи настоящият договор за следното:</w:t>
      </w:r>
    </w:p>
    <w:p w:rsidR="00F60FC4" w:rsidRPr="00485B41" w:rsidRDefault="00F60FC4" w:rsidP="00F60FC4">
      <w:pPr>
        <w:suppressAutoHyphens w:val="0"/>
        <w:jc w:val="both"/>
        <w:rPr>
          <w:rFonts w:ascii="Times New Roman" w:hAnsi="Times New Roman" w:cs="Times New Roman"/>
          <w:sz w:val="24"/>
          <w:szCs w:val="20"/>
          <w:lang w:val="bg-BG" w:eastAsia="bg-BG"/>
        </w:rPr>
      </w:pPr>
    </w:p>
    <w:p w:rsidR="00F60FC4" w:rsidRPr="00485B41" w:rsidRDefault="00F60FC4" w:rsidP="00F60FC4">
      <w:pPr>
        <w:keepNext/>
        <w:tabs>
          <w:tab w:val="left" w:pos="426"/>
        </w:tabs>
        <w:suppressAutoHyphens w:val="0"/>
        <w:spacing w:line="240" w:lineRule="atLeast"/>
        <w:jc w:val="both"/>
        <w:outlineLvl w:val="2"/>
        <w:rPr>
          <w:rFonts w:ascii="Times New Roman" w:hAnsi="Times New Roman" w:cs="Times New Roman"/>
          <w:b/>
          <w:sz w:val="24"/>
          <w:szCs w:val="20"/>
          <w:lang w:val="bg-BG" w:eastAsia="bg-BG"/>
        </w:rPr>
      </w:pPr>
      <w:r w:rsidRPr="00485B41">
        <w:rPr>
          <w:rFonts w:ascii="Times New Roman" w:hAnsi="Times New Roman" w:cs="Times New Roman"/>
          <w:b/>
          <w:sz w:val="24"/>
          <w:szCs w:val="20"/>
          <w:lang w:val="bg-BG" w:eastAsia="bg-BG"/>
        </w:rPr>
        <w:t>І. ПРЕДМЕТ НА ДОГОВОРА</w:t>
      </w:r>
    </w:p>
    <w:p w:rsidR="00F60FC4" w:rsidRPr="00485B41" w:rsidRDefault="00F60FC4" w:rsidP="00BF6FA9">
      <w:pPr>
        <w:pStyle w:val="BodyTextIndent2"/>
        <w:numPr>
          <w:ilvl w:val="0"/>
          <w:numId w:val="43"/>
        </w:numPr>
        <w:tabs>
          <w:tab w:val="left" w:pos="993"/>
        </w:tabs>
        <w:spacing w:after="0" w:line="240" w:lineRule="auto"/>
        <w:ind w:left="0" w:firstLine="567"/>
        <w:jc w:val="both"/>
        <w:rPr>
          <w:rFonts w:ascii="Times New Roman" w:hAnsi="Times New Roman" w:cs="Times New Roman"/>
          <w:sz w:val="24"/>
          <w:lang w:val="bg-BG" w:eastAsia="en-US"/>
        </w:rPr>
      </w:pPr>
      <w:r w:rsidRPr="00485B41">
        <w:rPr>
          <w:rFonts w:ascii="Times New Roman" w:hAnsi="Times New Roman" w:cs="Times New Roman"/>
          <w:sz w:val="24"/>
          <w:szCs w:val="20"/>
          <w:lang w:val="bg-BG" w:eastAsia="bg-BG"/>
        </w:rPr>
        <w:t xml:space="preserve">Възложителят възлага, а Изпълнителят приема срещу уговореното в настоящия договор възнаграждение </w:t>
      </w:r>
      <w:r w:rsidR="00A13763" w:rsidRPr="00485B41">
        <w:rPr>
          <w:rFonts w:ascii="Times New Roman" w:hAnsi="Times New Roman" w:cs="Times New Roman"/>
          <w:sz w:val="24"/>
          <w:szCs w:val="20"/>
          <w:lang w:val="bg-BG" w:eastAsia="bg-BG"/>
        </w:rPr>
        <w:t>да изпълни дейностите</w:t>
      </w:r>
      <w:r w:rsidR="00C139A7" w:rsidRPr="00485B41">
        <w:rPr>
          <w:rFonts w:ascii="Times New Roman" w:hAnsi="Times New Roman" w:cs="Times New Roman"/>
          <w:sz w:val="24"/>
          <w:szCs w:val="20"/>
          <w:lang w:val="bg-BG" w:eastAsia="bg-BG"/>
        </w:rPr>
        <w:t xml:space="preserve"> </w:t>
      </w:r>
      <w:r w:rsidR="00A13763" w:rsidRPr="00485B41">
        <w:rPr>
          <w:rFonts w:ascii="Times New Roman" w:hAnsi="Times New Roman" w:cs="Times New Roman"/>
          <w:sz w:val="24"/>
          <w:lang w:val="bg-BG" w:eastAsia="en-US"/>
        </w:rPr>
        <w:t xml:space="preserve">включени в обществената поръчка с предмет: </w:t>
      </w:r>
      <w:r w:rsidR="00BB21F8" w:rsidRPr="00485B41">
        <w:rPr>
          <w:rFonts w:ascii="Times New Roman" w:eastAsia="Calibri" w:hAnsi="Times New Roman" w:cs="Times New Roman"/>
          <w:sz w:val="24"/>
          <w:lang w:val="bg-BG" w:eastAsia="en-US"/>
        </w:rPr>
        <w:t>„Модернизация на съществуващата стационарна телефонна система до ІР телефония в Комисията за финансов надзор”, номер в Регистъра на обществените поръчки …………………….</w:t>
      </w:r>
      <w:r w:rsidR="00A13763" w:rsidRPr="00485B41">
        <w:rPr>
          <w:rFonts w:ascii="Times New Roman" w:hAnsi="Times New Roman" w:cs="Times New Roman"/>
          <w:sz w:val="24"/>
          <w:lang w:val="bg-BG" w:eastAsia="en-US"/>
        </w:rPr>
        <w:t xml:space="preserve">. Конкретните дейности, предмет на договора </w:t>
      </w:r>
      <w:r w:rsidR="00C768AB" w:rsidRPr="00485B41">
        <w:rPr>
          <w:rFonts w:ascii="Times New Roman" w:hAnsi="Times New Roman" w:cs="Times New Roman"/>
          <w:sz w:val="24"/>
          <w:lang w:val="bg-BG" w:eastAsia="en-US"/>
        </w:rPr>
        <w:t>се изпълняват в съотве</w:t>
      </w:r>
      <w:r w:rsidR="001E18F9" w:rsidRPr="00485B41">
        <w:rPr>
          <w:rFonts w:ascii="Times New Roman" w:hAnsi="Times New Roman" w:cs="Times New Roman"/>
          <w:sz w:val="24"/>
          <w:lang w:val="bg-BG" w:eastAsia="en-US"/>
        </w:rPr>
        <w:t>т</w:t>
      </w:r>
      <w:r w:rsidR="00C768AB" w:rsidRPr="00485B41">
        <w:rPr>
          <w:rFonts w:ascii="Times New Roman" w:hAnsi="Times New Roman" w:cs="Times New Roman"/>
          <w:sz w:val="24"/>
          <w:lang w:val="bg-BG" w:eastAsia="en-US"/>
        </w:rPr>
        <w:t>ствие с</w:t>
      </w:r>
      <w:r w:rsidR="00BB21F8" w:rsidRPr="00485B41">
        <w:rPr>
          <w:rFonts w:ascii="Times New Roman" w:hAnsi="Times New Roman" w:cs="Times New Roman"/>
          <w:sz w:val="24"/>
          <w:lang w:val="bg-BG" w:eastAsia="en-US"/>
        </w:rPr>
        <w:t xml:space="preserve"> Техническата спецификация</w:t>
      </w:r>
      <w:r w:rsidR="007A6B78" w:rsidRPr="00485B41">
        <w:rPr>
          <w:rFonts w:ascii="Times New Roman" w:hAnsi="Times New Roman" w:cs="Times New Roman"/>
          <w:sz w:val="24"/>
          <w:lang w:val="bg-BG" w:eastAsia="en-US"/>
        </w:rPr>
        <w:t xml:space="preserve"> към документацията на обществената поръчка</w:t>
      </w:r>
      <w:r w:rsidR="00C768AB" w:rsidRPr="00485B41">
        <w:rPr>
          <w:rFonts w:ascii="Times New Roman" w:hAnsi="Times New Roman" w:cs="Times New Roman"/>
          <w:sz w:val="24"/>
          <w:lang w:val="bg-BG" w:eastAsia="en-US"/>
        </w:rPr>
        <w:t>,</w:t>
      </w:r>
      <w:r w:rsidR="00A13763" w:rsidRPr="00485B41">
        <w:rPr>
          <w:rFonts w:ascii="Times New Roman" w:hAnsi="Times New Roman" w:cs="Times New Roman"/>
          <w:sz w:val="24"/>
          <w:lang w:val="bg-BG" w:eastAsia="en-US"/>
        </w:rPr>
        <w:t xml:space="preserve"> Техническото </w:t>
      </w:r>
      <w:r w:rsidR="00C768AB" w:rsidRPr="00485B41">
        <w:rPr>
          <w:rFonts w:ascii="Times New Roman" w:hAnsi="Times New Roman" w:cs="Times New Roman"/>
          <w:sz w:val="24"/>
          <w:lang w:val="bg-BG" w:eastAsia="en-US"/>
        </w:rPr>
        <w:t xml:space="preserve">и Ценовото </w:t>
      </w:r>
      <w:r w:rsidR="00A13763" w:rsidRPr="00485B41">
        <w:rPr>
          <w:rFonts w:ascii="Times New Roman" w:hAnsi="Times New Roman" w:cs="Times New Roman"/>
          <w:sz w:val="24"/>
          <w:lang w:val="bg-BG" w:eastAsia="en-US"/>
        </w:rPr>
        <w:t xml:space="preserve">предложение на Изпълнителя, </w:t>
      </w:r>
      <w:r w:rsidR="00C768AB" w:rsidRPr="00485B41">
        <w:rPr>
          <w:rFonts w:ascii="Times New Roman" w:hAnsi="Times New Roman" w:cs="Times New Roman"/>
          <w:sz w:val="24"/>
          <w:lang w:val="bg-BG" w:eastAsia="en-US"/>
        </w:rPr>
        <w:t>и чрез посочените в офертата лиц</w:t>
      </w:r>
      <w:r w:rsidR="00031D57" w:rsidRPr="00485B41">
        <w:rPr>
          <w:rFonts w:ascii="Times New Roman" w:hAnsi="Times New Roman" w:cs="Times New Roman"/>
          <w:sz w:val="24"/>
          <w:lang w:val="bg-BG" w:eastAsia="en-US"/>
        </w:rPr>
        <w:t xml:space="preserve">а, </w:t>
      </w:r>
      <w:r w:rsidR="00A13763" w:rsidRPr="00485B41">
        <w:rPr>
          <w:rFonts w:ascii="Times New Roman" w:hAnsi="Times New Roman" w:cs="Times New Roman"/>
          <w:sz w:val="24"/>
          <w:lang w:val="bg-BG" w:eastAsia="en-US"/>
        </w:rPr>
        <w:t>представляващи При</w:t>
      </w:r>
      <w:r w:rsidR="00BB21F8" w:rsidRPr="00485B41">
        <w:rPr>
          <w:rFonts w:ascii="Times New Roman" w:hAnsi="Times New Roman" w:cs="Times New Roman"/>
          <w:sz w:val="24"/>
          <w:lang w:val="bg-BG" w:eastAsia="en-US"/>
        </w:rPr>
        <w:t xml:space="preserve">ложения </w:t>
      </w:r>
      <w:r w:rsidR="00031D57" w:rsidRPr="00485B41">
        <w:rPr>
          <w:rFonts w:ascii="Times New Roman" w:hAnsi="Times New Roman" w:cs="Times New Roman"/>
          <w:sz w:val="24"/>
          <w:lang w:val="bg-BG" w:eastAsia="en-US"/>
        </w:rPr>
        <w:t>№ 1, 2, 3 и 4 към</w:t>
      </w:r>
      <w:r w:rsidR="00A13763" w:rsidRPr="00485B41">
        <w:rPr>
          <w:rFonts w:ascii="Times New Roman" w:hAnsi="Times New Roman" w:cs="Times New Roman"/>
          <w:sz w:val="24"/>
          <w:lang w:val="bg-BG" w:eastAsia="en-US"/>
        </w:rPr>
        <w:t xml:space="preserve"> договора.</w:t>
      </w:r>
    </w:p>
    <w:p w:rsidR="0038553E" w:rsidRPr="00485B41" w:rsidRDefault="0038553E" w:rsidP="00BF6FA9">
      <w:pPr>
        <w:pStyle w:val="ListParagraph"/>
        <w:numPr>
          <w:ilvl w:val="0"/>
          <w:numId w:val="43"/>
        </w:numPr>
        <w:tabs>
          <w:tab w:val="left" w:pos="993"/>
        </w:tabs>
        <w:suppressAutoHyphens w:val="0"/>
        <w:ind w:left="0" w:firstLine="567"/>
        <w:jc w:val="both"/>
        <w:rPr>
          <w:rFonts w:ascii="Times New Roman" w:hAnsi="Times New Roman" w:cs="Times New Roman"/>
          <w:bCs/>
          <w:sz w:val="24"/>
          <w:lang w:val="bg-BG"/>
        </w:rPr>
      </w:pPr>
      <w:r w:rsidRPr="00485B41">
        <w:rPr>
          <w:rFonts w:ascii="Times New Roman" w:hAnsi="Times New Roman" w:cs="Times New Roman"/>
          <w:sz w:val="24"/>
          <w:lang w:val="bg-BG" w:eastAsia="en-US"/>
        </w:rPr>
        <w:t>Възложителят има право на „опция за допълнителни количества“,</w:t>
      </w:r>
      <w:r w:rsidRPr="00485B41">
        <w:rPr>
          <w:rFonts w:ascii="Times New Roman" w:hAnsi="Times New Roman" w:cs="Times New Roman"/>
          <w:bCs/>
          <w:sz w:val="24"/>
          <w:lang w:val="bg-BG"/>
        </w:rPr>
        <w:t xml:space="preserve"> съгласно чл. 21, ал. 1 от ЗОП и чл. 5 от Правилника за прилагане на Закона за обществените поръчки (ППЗОП) по отношение на допълнителна дост</w:t>
      </w:r>
      <w:r w:rsidR="001E18F9" w:rsidRPr="00485B41">
        <w:rPr>
          <w:rFonts w:ascii="Times New Roman" w:hAnsi="Times New Roman" w:cs="Times New Roman"/>
          <w:bCs/>
          <w:sz w:val="24"/>
          <w:lang w:val="bg-BG"/>
        </w:rPr>
        <w:t>а</w:t>
      </w:r>
      <w:r w:rsidRPr="00485B41">
        <w:rPr>
          <w:rFonts w:ascii="Times New Roman" w:hAnsi="Times New Roman" w:cs="Times New Roman"/>
          <w:bCs/>
          <w:sz w:val="24"/>
          <w:lang w:val="bg-BG"/>
        </w:rPr>
        <w:t>вка на телефони в размер до разликата между предлаганата от участника цена за изпълнение на поръчката и прогнозната стойност на поръчката. Опцията за допълнителни количества се отнася само до доставка на телефони, съгласно техническата спецификация, посочена в документацията. Опцията за допълнителни количества може да бъде реализирана до изтичане на настоящия договор. Опцията за допълните</w:t>
      </w:r>
      <w:r w:rsidR="001E18F9" w:rsidRPr="00485B41">
        <w:rPr>
          <w:rFonts w:ascii="Times New Roman" w:hAnsi="Times New Roman" w:cs="Times New Roman"/>
          <w:bCs/>
          <w:sz w:val="24"/>
          <w:lang w:val="bg-BG"/>
        </w:rPr>
        <w:t>л</w:t>
      </w:r>
      <w:r w:rsidRPr="00485B41">
        <w:rPr>
          <w:rFonts w:ascii="Times New Roman" w:hAnsi="Times New Roman" w:cs="Times New Roman"/>
          <w:bCs/>
          <w:sz w:val="24"/>
          <w:lang w:val="bg-BG"/>
        </w:rPr>
        <w:t xml:space="preserve">ни количества се счита за възложена, след изрична писмена заявка от страна на възложителя до изпълнителя, която следва да съдържа описание на вида телефони и количество. </w:t>
      </w:r>
      <w:r w:rsidR="00800AAC" w:rsidRPr="00485B41">
        <w:rPr>
          <w:rFonts w:ascii="Times New Roman" w:hAnsi="Times New Roman" w:cs="Times New Roman"/>
          <w:bCs/>
          <w:sz w:val="24"/>
          <w:lang w:val="bg-BG"/>
        </w:rPr>
        <w:t xml:space="preserve">Цените на опцията за допълнителни количества са съгласно ценовото предложение на Изпълнителя. </w:t>
      </w:r>
      <w:r w:rsidRPr="00485B41">
        <w:rPr>
          <w:rFonts w:ascii="Times New Roman" w:hAnsi="Times New Roman" w:cs="Times New Roman"/>
          <w:bCs/>
          <w:sz w:val="24"/>
          <w:lang w:val="bg-BG"/>
        </w:rPr>
        <w:t>Възложителят не е длъжен да възложи опцията за допълнителни количества.</w:t>
      </w:r>
    </w:p>
    <w:p w:rsidR="00031D57" w:rsidRPr="00485B41" w:rsidRDefault="00031D57" w:rsidP="00BF6FA9">
      <w:pPr>
        <w:pStyle w:val="ListParagraph"/>
        <w:widowControl w:val="0"/>
        <w:numPr>
          <w:ilvl w:val="0"/>
          <w:numId w:val="43"/>
        </w:numPr>
        <w:tabs>
          <w:tab w:val="left" w:pos="993"/>
        </w:tabs>
        <w:ind w:left="0" w:firstLine="567"/>
        <w:jc w:val="both"/>
        <w:rPr>
          <w:rFonts w:ascii="Times New Roman" w:hAnsi="Times New Roman" w:cs="Times New Roman"/>
          <w:sz w:val="24"/>
          <w:lang w:val="bg-BG" w:eastAsia="en-US"/>
        </w:rPr>
      </w:pPr>
      <w:r w:rsidRPr="00485B41">
        <w:rPr>
          <w:rFonts w:ascii="Times New Roman" w:hAnsi="Times New Roman" w:cs="Times New Roman"/>
          <w:sz w:val="24"/>
          <w:lang w:val="bg-BG" w:eastAsia="en-US"/>
        </w:rPr>
        <w:t>В срок до 5 (пет) дни от дата</w:t>
      </w:r>
      <w:r w:rsidR="00A95B4C" w:rsidRPr="00485B41">
        <w:rPr>
          <w:rFonts w:ascii="Times New Roman" w:hAnsi="Times New Roman" w:cs="Times New Roman"/>
          <w:sz w:val="24"/>
          <w:lang w:val="bg-BG" w:eastAsia="en-US"/>
        </w:rPr>
        <w:t>та на сключване на Договора, но</w:t>
      </w:r>
      <w:r w:rsidR="002E6D61" w:rsidRPr="00485B41">
        <w:rPr>
          <w:rFonts w:ascii="Times New Roman" w:hAnsi="Times New Roman" w:cs="Times New Roman"/>
          <w:sz w:val="24"/>
          <w:lang w:val="bg-BG" w:eastAsia="en-US"/>
        </w:rPr>
        <w:t xml:space="preserve"> </w:t>
      </w:r>
      <w:r w:rsidRPr="00485B41">
        <w:rPr>
          <w:rFonts w:ascii="Times New Roman" w:hAnsi="Times New Roman" w:cs="Times New Roman"/>
          <w:sz w:val="24"/>
          <w:lang w:val="bg-BG" w:eastAsia="bg-BG"/>
        </w:rPr>
        <w:t xml:space="preserve">най-късно преди започване на неговото изпълнение, </w:t>
      </w:r>
      <w:r w:rsidR="00A95B4C" w:rsidRPr="00485B41">
        <w:rPr>
          <w:rFonts w:ascii="Times New Roman" w:hAnsi="Times New Roman" w:cs="Times New Roman"/>
          <w:sz w:val="24"/>
          <w:lang w:val="bg-BG" w:eastAsia="bg-BG"/>
        </w:rPr>
        <w:t xml:space="preserve">Изпълнителят </w:t>
      </w:r>
      <w:r w:rsidRPr="00485B41">
        <w:rPr>
          <w:rFonts w:ascii="Times New Roman" w:hAnsi="Times New Roman" w:cs="Times New Roman"/>
          <w:sz w:val="24"/>
          <w:lang w:val="bg-BG" w:eastAsia="bg-BG"/>
        </w:rPr>
        <w:t xml:space="preserve">уведомява </w:t>
      </w:r>
      <w:r w:rsidR="00A95B4C" w:rsidRPr="00485B41">
        <w:rPr>
          <w:rFonts w:ascii="Times New Roman" w:hAnsi="Times New Roman" w:cs="Times New Roman"/>
          <w:sz w:val="24"/>
          <w:lang w:val="bg-BG" w:eastAsia="bg-BG"/>
        </w:rPr>
        <w:t xml:space="preserve">Възложителя </w:t>
      </w:r>
      <w:r w:rsidRPr="00485B41">
        <w:rPr>
          <w:rFonts w:ascii="Times New Roman" w:hAnsi="Times New Roman" w:cs="Times New Roman"/>
          <w:sz w:val="24"/>
          <w:lang w:val="bg-BG" w:eastAsia="bg-BG"/>
        </w:rPr>
        <w:t xml:space="preserve">за името, данните за контакт и представителите на подизпълнителите, посочени в офертата на </w:t>
      </w:r>
      <w:r w:rsidR="00A95B4C" w:rsidRPr="00485B41">
        <w:rPr>
          <w:rFonts w:ascii="Times New Roman" w:hAnsi="Times New Roman" w:cs="Times New Roman"/>
          <w:sz w:val="24"/>
          <w:lang w:val="bg-BG" w:eastAsia="bg-BG"/>
        </w:rPr>
        <w:t>Изпълнителя</w:t>
      </w:r>
      <w:r w:rsidRPr="00485B41">
        <w:rPr>
          <w:rFonts w:ascii="Times New Roman" w:hAnsi="Times New Roman" w:cs="Times New Roman"/>
          <w:sz w:val="24"/>
          <w:lang w:val="bg-BG" w:eastAsia="bg-BG"/>
        </w:rPr>
        <w:t xml:space="preserve">. </w:t>
      </w:r>
      <w:r w:rsidR="00A95B4C" w:rsidRPr="00485B41">
        <w:rPr>
          <w:rFonts w:ascii="Times New Roman" w:hAnsi="Times New Roman" w:cs="Times New Roman"/>
          <w:sz w:val="24"/>
          <w:lang w:val="bg-BG" w:eastAsia="bg-BG"/>
        </w:rPr>
        <w:t xml:space="preserve">Изпълнителят </w:t>
      </w:r>
      <w:r w:rsidRPr="00485B41">
        <w:rPr>
          <w:rFonts w:ascii="Times New Roman" w:hAnsi="Times New Roman" w:cs="Times New Roman"/>
          <w:sz w:val="24"/>
          <w:lang w:val="bg-BG" w:eastAsia="bg-BG"/>
        </w:rPr>
        <w:t xml:space="preserve">уведомява </w:t>
      </w:r>
      <w:r w:rsidR="00A95B4C" w:rsidRPr="00485B41">
        <w:rPr>
          <w:rFonts w:ascii="Times New Roman" w:hAnsi="Times New Roman" w:cs="Times New Roman"/>
          <w:sz w:val="24"/>
          <w:lang w:val="bg-BG" w:eastAsia="bg-BG"/>
        </w:rPr>
        <w:t xml:space="preserve">Възложителя </w:t>
      </w:r>
      <w:r w:rsidRPr="00485B41">
        <w:rPr>
          <w:rFonts w:ascii="Times New Roman" w:hAnsi="Times New Roman" w:cs="Times New Roman"/>
          <w:sz w:val="24"/>
          <w:lang w:val="bg-BG" w:eastAsia="bg-BG"/>
        </w:rPr>
        <w:t xml:space="preserve">за всякакви промени в предоставената информация в хода на изпълнението на </w:t>
      </w:r>
      <w:r w:rsidR="002E6D61" w:rsidRPr="00485B41">
        <w:rPr>
          <w:rFonts w:ascii="Times New Roman" w:hAnsi="Times New Roman" w:cs="Times New Roman"/>
          <w:sz w:val="24"/>
          <w:lang w:val="bg-BG" w:eastAsia="bg-BG"/>
        </w:rPr>
        <w:t>д</w:t>
      </w:r>
      <w:r w:rsidRPr="00485B41">
        <w:rPr>
          <w:rFonts w:ascii="Times New Roman" w:hAnsi="Times New Roman" w:cs="Times New Roman"/>
          <w:sz w:val="24"/>
          <w:lang w:val="bg-BG" w:eastAsia="bg-BG"/>
        </w:rPr>
        <w:t>оговора</w:t>
      </w:r>
      <w:r w:rsidRPr="00485B41">
        <w:rPr>
          <w:rFonts w:ascii="Times New Roman" w:hAnsi="Times New Roman" w:cs="Times New Roman"/>
          <w:sz w:val="24"/>
          <w:lang w:val="bg-BG" w:eastAsia="en-US"/>
        </w:rPr>
        <w:t xml:space="preserve"> в срок до </w:t>
      </w:r>
      <w:r w:rsidR="007E0D73" w:rsidRPr="00485B41">
        <w:rPr>
          <w:rFonts w:ascii="Times New Roman" w:hAnsi="Times New Roman" w:cs="Times New Roman"/>
          <w:sz w:val="24"/>
          <w:lang w:val="bg-BG" w:eastAsia="en-US"/>
        </w:rPr>
        <w:t>2</w:t>
      </w:r>
      <w:r w:rsidR="002E6D61" w:rsidRPr="00485B41">
        <w:rPr>
          <w:rFonts w:ascii="Times New Roman" w:hAnsi="Times New Roman" w:cs="Times New Roman"/>
          <w:sz w:val="24"/>
          <w:lang w:val="bg-BG" w:eastAsia="en-US"/>
        </w:rPr>
        <w:t xml:space="preserve"> </w:t>
      </w:r>
      <w:r w:rsidRPr="00485B41">
        <w:rPr>
          <w:rFonts w:ascii="Times New Roman" w:hAnsi="Times New Roman" w:cs="Times New Roman"/>
          <w:sz w:val="24"/>
          <w:lang w:val="bg-BG" w:eastAsia="en-US"/>
        </w:rPr>
        <w:t>дни от настъпване на съответното обстоятелство</w:t>
      </w:r>
      <w:r w:rsidRPr="00485B41">
        <w:rPr>
          <w:rFonts w:ascii="Times New Roman" w:hAnsi="Times New Roman" w:cs="Times New Roman"/>
          <w:sz w:val="24"/>
          <w:lang w:val="bg-BG" w:eastAsia="bg-BG"/>
        </w:rPr>
        <w:t>.</w:t>
      </w:r>
    </w:p>
    <w:p w:rsidR="00031D57" w:rsidRPr="00485B41" w:rsidRDefault="007E0D73" w:rsidP="00BF6FA9">
      <w:pPr>
        <w:pStyle w:val="ListParagraph"/>
        <w:widowControl w:val="0"/>
        <w:numPr>
          <w:ilvl w:val="0"/>
          <w:numId w:val="43"/>
        </w:numPr>
        <w:tabs>
          <w:tab w:val="left" w:pos="993"/>
        </w:tabs>
        <w:ind w:left="0" w:firstLine="567"/>
        <w:jc w:val="both"/>
        <w:rPr>
          <w:rFonts w:ascii="Times New Roman" w:hAnsi="Times New Roman" w:cs="Times New Roman"/>
          <w:bCs/>
          <w:sz w:val="24"/>
          <w:lang w:val="bg-BG"/>
        </w:rPr>
      </w:pPr>
      <w:r w:rsidRPr="00485B41">
        <w:rPr>
          <w:rFonts w:ascii="Times New Roman" w:hAnsi="Times New Roman" w:cs="Times New Roman"/>
          <w:sz w:val="24"/>
          <w:lang w:val="bg-BG" w:eastAsia="en-US"/>
        </w:rPr>
        <w:t>Замяната или включване на подизпълнител по време на изпълнение на договора се доп</w:t>
      </w:r>
      <w:r w:rsidR="001E18F9" w:rsidRPr="00485B41">
        <w:rPr>
          <w:rFonts w:ascii="Times New Roman" w:hAnsi="Times New Roman" w:cs="Times New Roman"/>
          <w:sz w:val="24"/>
          <w:lang w:val="bg-BG" w:eastAsia="en-US"/>
        </w:rPr>
        <w:t>уска</w:t>
      </w:r>
      <w:r w:rsidRPr="00485B41">
        <w:rPr>
          <w:rFonts w:ascii="Times New Roman" w:hAnsi="Times New Roman" w:cs="Times New Roman"/>
          <w:sz w:val="24"/>
          <w:lang w:val="bg-BG" w:eastAsia="en-US"/>
        </w:rPr>
        <w:t xml:space="preserve"> при условията на </w:t>
      </w:r>
      <w:r w:rsidR="00C40AC5">
        <w:rPr>
          <w:rFonts w:ascii="Times New Roman" w:hAnsi="Times New Roman" w:cs="Times New Roman"/>
          <w:sz w:val="24"/>
          <w:lang w:val="bg-BG" w:eastAsia="en-US"/>
        </w:rPr>
        <w:t xml:space="preserve">чл. </w:t>
      </w:r>
      <w:r w:rsidR="001E18F9" w:rsidRPr="00485B41">
        <w:rPr>
          <w:rFonts w:ascii="Times New Roman" w:hAnsi="Times New Roman" w:cs="Times New Roman"/>
          <w:sz w:val="24"/>
          <w:lang w:val="bg-BG" w:eastAsia="en-US"/>
        </w:rPr>
        <w:t>66, ал. 11 и 12 от ЗОП.</w:t>
      </w:r>
      <w:r w:rsidRPr="00485B41">
        <w:rPr>
          <w:rFonts w:ascii="Times New Roman" w:hAnsi="Times New Roman" w:cs="Times New Roman"/>
          <w:bCs/>
          <w:sz w:val="24"/>
          <w:lang w:val="bg-BG"/>
        </w:rPr>
        <w:tab/>
      </w:r>
    </w:p>
    <w:p w:rsidR="00F60FC4" w:rsidRPr="00485B41" w:rsidRDefault="00F60FC4" w:rsidP="00BB061B">
      <w:pPr>
        <w:tabs>
          <w:tab w:val="left" w:pos="993"/>
        </w:tabs>
        <w:suppressAutoHyphens w:val="0"/>
        <w:spacing w:after="160" w:line="259" w:lineRule="auto"/>
        <w:ind w:firstLine="567"/>
        <w:contextualSpacing/>
        <w:jc w:val="both"/>
        <w:rPr>
          <w:rFonts w:ascii="Times New Roman" w:hAnsi="Times New Roman" w:cs="Times New Roman"/>
          <w:sz w:val="24"/>
          <w:lang w:val="bg-BG" w:eastAsia="bg-BG"/>
        </w:rPr>
      </w:pPr>
    </w:p>
    <w:p w:rsidR="00F60FC4" w:rsidRPr="00485B41" w:rsidRDefault="00F60FC4" w:rsidP="00BB061B">
      <w:pPr>
        <w:pStyle w:val="ListParagraph"/>
        <w:keepNext/>
        <w:tabs>
          <w:tab w:val="left" w:pos="426"/>
          <w:tab w:val="left" w:pos="993"/>
        </w:tabs>
        <w:suppressAutoHyphens w:val="0"/>
        <w:spacing w:line="240" w:lineRule="atLeast"/>
        <w:ind w:left="567"/>
        <w:jc w:val="both"/>
        <w:outlineLvl w:val="2"/>
        <w:rPr>
          <w:rFonts w:ascii="Times New Roman" w:hAnsi="Times New Roman" w:cs="Times New Roman"/>
          <w:b/>
          <w:sz w:val="24"/>
          <w:szCs w:val="20"/>
          <w:lang w:val="bg-BG" w:eastAsia="bg-BG"/>
        </w:rPr>
      </w:pPr>
      <w:r w:rsidRPr="00485B41">
        <w:rPr>
          <w:rFonts w:ascii="Times New Roman" w:hAnsi="Times New Roman" w:cs="Times New Roman"/>
          <w:b/>
          <w:sz w:val="24"/>
          <w:szCs w:val="20"/>
          <w:lang w:val="bg-BG" w:eastAsia="bg-BG"/>
        </w:rPr>
        <w:lastRenderedPageBreak/>
        <w:t>ІІ.  ЦЕНИ И НАЧИН НА ПЛАЩАНЕ</w:t>
      </w:r>
    </w:p>
    <w:p w:rsidR="00BB21F8" w:rsidRPr="00485B41" w:rsidRDefault="00BB21F8"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lang w:val="bg-BG" w:eastAsia="bg-BG"/>
        </w:rPr>
      </w:pPr>
      <w:r w:rsidRPr="00485B41">
        <w:rPr>
          <w:rFonts w:ascii="Times New Roman" w:hAnsi="Times New Roman" w:cs="Times New Roman"/>
          <w:sz w:val="24"/>
          <w:lang w:val="bg-BG"/>
        </w:rPr>
        <w:t>Общата цена на договора е ………… (словом) лева без ДДС и ………….. (словом) лева с</w:t>
      </w:r>
      <w:r w:rsidR="00612D3D" w:rsidRPr="00485B41">
        <w:rPr>
          <w:rFonts w:ascii="Times New Roman" w:hAnsi="Times New Roman" w:cs="Times New Roman"/>
          <w:sz w:val="24"/>
          <w:lang w:val="bg-BG"/>
        </w:rPr>
        <w:t xml:space="preserve"> включен ДДС, съгласно Ценовото</w:t>
      </w:r>
      <w:r w:rsidRPr="00485B41">
        <w:rPr>
          <w:rFonts w:ascii="Times New Roman" w:hAnsi="Times New Roman" w:cs="Times New Roman"/>
          <w:sz w:val="24"/>
          <w:lang w:val="bg-BG"/>
        </w:rPr>
        <w:t xml:space="preserve"> предложение на </w:t>
      </w:r>
      <w:r w:rsidR="002E6D61" w:rsidRPr="00485B41">
        <w:rPr>
          <w:rFonts w:ascii="Times New Roman" w:hAnsi="Times New Roman" w:cs="Times New Roman"/>
          <w:sz w:val="24"/>
          <w:lang w:val="bg-BG"/>
        </w:rPr>
        <w:t>Изпълнителя</w:t>
      </w:r>
      <w:r w:rsidRPr="00485B41">
        <w:rPr>
          <w:rFonts w:ascii="Times New Roman" w:hAnsi="Times New Roman" w:cs="Times New Roman"/>
          <w:sz w:val="24"/>
          <w:lang w:val="bg-BG"/>
        </w:rPr>
        <w:t>, Приложение № 3, неразделна част от настоящия договор.</w:t>
      </w:r>
    </w:p>
    <w:p w:rsidR="00F60FC4" w:rsidRPr="00485B41" w:rsidRDefault="00F60FC4"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 xml:space="preserve">Възложителят заплаща на Изпълнителя цена за изпълнение на </w:t>
      </w:r>
      <w:r w:rsidR="0038553E" w:rsidRPr="00485B41">
        <w:rPr>
          <w:rFonts w:ascii="Times New Roman" w:hAnsi="Times New Roman" w:cs="Times New Roman"/>
          <w:sz w:val="24"/>
          <w:szCs w:val="20"/>
          <w:lang w:val="bg-BG" w:eastAsia="bg-BG"/>
        </w:rPr>
        <w:t>дейностите</w:t>
      </w:r>
      <w:r w:rsidRPr="00485B41">
        <w:rPr>
          <w:rFonts w:ascii="Times New Roman" w:hAnsi="Times New Roman" w:cs="Times New Roman"/>
          <w:sz w:val="24"/>
          <w:szCs w:val="20"/>
          <w:lang w:val="bg-BG" w:eastAsia="bg-BG"/>
        </w:rPr>
        <w:t>, която е сбор от цен</w:t>
      </w:r>
      <w:r w:rsidR="0038553E" w:rsidRPr="00485B41">
        <w:rPr>
          <w:rFonts w:ascii="Times New Roman" w:hAnsi="Times New Roman" w:cs="Times New Roman"/>
          <w:sz w:val="24"/>
          <w:szCs w:val="20"/>
          <w:lang w:val="bg-BG" w:eastAsia="bg-BG"/>
        </w:rPr>
        <w:t>ите</w:t>
      </w:r>
      <w:r w:rsidRPr="00485B41">
        <w:rPr>
          <w:rFonts w:ascii="Times New Roman" w:hAnsi="Times New Roman" w:cs="Times New Roman"/>
          <w:sz w:val="24"/>
          <w:szCs w:val="20"/>
          <w:lang w:val="bg-BG" w:eastAsia="bg-BG"/>
        </w:rPr>
        <w:t xml:space="preserve"> за действително извършен</w:t>
      </w:r>
      <w:r w:rsidR="0038553E" w:rsidRPr="00485B41">
        <w:rPr>
          <w:rFonts w:ascii="Times New Roman" w:hAnsi="Times New Roman" w:cs="Times New Roman"/>
          <w:sz w:val="24"/>
          <w:szCs w:val="20"/>
          <w:lang w:val="bg-BG" w:eastAsia="bg-BG"/>
        </w:rPr>
        <w:t>ите услуги/доставки</w:t>
      </w:r>
      <w:r w:rsidRPr="00485B41">
        <w:rPr>
          <w:rFonts w:ascii="Times New Roman" w:hAnsi="Times New Roman" w:cs="Times New Roman"/>
          <w:sz w:val="24"/>
          <w:szCs w:val="20"/>
          <w:lang w:val="bg-BG" w:eastAsia="bg-BG"/>
        </w:rPr>
        <w:t>.</w:t>
      </w:r>
      <w:r w:rsidR="00FC4611" w:rsidRPr="00485B41">
        <w:rPr>
          <w:rFonts w:ascii="Times New Roman" w:hAnsi="Times New Roman" w:cs="Times New Roman"/>
          <w:sz w:val="24"/>
          <w:szCs w:val="20"/>
          <w:lang w:val="bg-BG" w:eastAsia="bg-BG"/>
        </w:rPr>
        <w:t xml:space="preserve"> </w:t>
      </w:r>
      <w:r w:rsidR="000D03E1" w:rsidRPr="00485B41">
        <w:rPr>
          <w:rFonts w:ascii="Times New Roman" w:hAnsi="Times New Roman" w:cs="Times New Roman"/>
          <w:sz w:val="24"/>
          <w:lang w:val="bg-BG"/>
        </w:rPr>
        <w:t xml:space="preserve">В </w:t>
      </w:r>
      <w:r w:rsidR="00FC4611" w:rsidRPr="00485B41">
        <w:rPr>
          <w:rFonts w:ascii="Times New Roman" w:hAnsi="Times New Roman" w:cs="Times New Roman"/>
          <w:sz w:val="24"/>
          <w:lang w:val="bg-BG"/>
        </w:rPr>
        <w:t>ц</w:t>
      </w:r>
      <w:r w:rsidR="000D03E1" w:rsidRPr="00485B41">
        <w:rPr>
          <w:rFonts w:ascii="Times New Roman" w:hAnsi="Times New Roman" w:cs="Times New Roman"/>
          <w:sz w:val="24"/>
          <w:lang w:val="bg-BG"/>
        </w:rPr>
        <w:t>ената са включени всички разходи на Изпълнителя за изпълнение на дейностите (включително</w:t>
      </w:r>
      <w:r w:rsidR="002E6D61" w:rsidRPr="00485B41">
        <w:rPr>
          <w:rFonts w:ascii="Times New Roman" w:hAnsi="Times New Roman" w:cs="Times New Roman"/>
          <w:sz w:val="24"/>
          <w:lang w:val="bg-BG"/>
        </w:rPr>
        <w:t xml:space="preserve"> за доставка, монтаж, </w:t>
      </w:r>
      <w:r w:rsidR="007D50C9">
        <w:rPr>
          <w:rFonts w:ascii="Times New Roman" w:hAnsi="Times New Roman" w:cs="Times New Roman"/>
          <w:sz w:val="24"/>
          <w:lang w:val="bg-BG"/>
        </w:rPr>
        <w:t xml:space="preserve">инсталиране, </w:t>
      </w:r>
      <w:r w:rsidR="002E6D61" w:rsidRPr="00485B41">
        <w:rPr>
          <w:rFonts w:ascii="Times New Roman" w:hAnsi="Times New Roman" w:cs="Times New Roman"/>
          <w:sz w:val="24"/>
          <w:lang w:val="bg-BG"/>
        </w:rPr>
        <w:t>свърз</w:t>
      </w:r>
      <w:r w:rsidR="007D50C9">
        <w:rPr>
          <w:rFonts w:ascii="Times New Roman" w:hAnsi="Times New Roman" w:cs="Times New Roman"/>
          <w:sz w:val="24"/>
          <w:lang w:val="bg-BG"/>
        </w:rPr>
        <w:t>в</w:t>
      </w:r>
      <w:r w:rsidR="002E6D61" w:rsidRPr="00485B41">
        <w:rPr>
          <w:rFonts w:ascii="Times New Roman" w:hAnsi="Times New Roman" w:cs="Times New Roman"/>
          <w:sz w:val="24"/>
          <w:lang w:val="bg-BG"/>
        </w:rPr>
        <w:t xml:space="preserve">ане, настройване, </w:t>
      </w:r>
      <w:r w:rsidR="000D03E1" w:rsidRPr="00485B41">
        <w:rPr>
          <w:rFonts w:ascii="Times New Roman" w:hAnsi="Times New Roman" w:cs="Times New Roman"/>
          <w:sz w:val="24"/>
          <w:lang w:val="bg-BG"/>
        </w:rPr>
        <w:t>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ако е приложимо</w:t>
      </w:r>
      <w:r w:rsidR="002E6D61" w:rsidRPr="00485B41">
        <w:rPr>
          <w:rFonts w:ascii="Times New Roman" w:hAnsi="Times New Roman" w:cs="Times New Roman"/>
          <w:sz w:val="24"/>
          <w:lang w:val="bg-BG"/>
        </w:rPr>
        <w:t>, гаранционното обслужване, обучение на персонала и др.</w:t>
      </w:r>
      <w:r w:rsidR="00FC4611" w:rsidRPr="00485B41">
        <w:rPr>
          <w:rFonts w:ascii="Times New Roman" w:hAnsi="Times New Roman" w:cs="Times New Roman"/>
          <w:sz w:val="24"/>
          <w:lang w:val="bg-BG"/>
        </w:rPr>
        <w:t>)</w:t>
      </w:r>
      <w:r w:rsidR="000D03E1" w:rsidRPr="00485B41">
        <w:rPr>
          <w:rFonts w:ascii="Times New Roman" w:hAnsi="Times New Roman" w:cs="Times New Roman"/>
          <w:sz w:val="24"/>
          <w:lang w:val="bg-BG"/>
        </w:rPr>
        <w:t xml:space="preserve">, като </w:t>
      </w:r>
      <w:r w:rsidR="000D03E1" w:rsidRPr="00485B41">
        <w:rPr>
          <w:rFonts w:ascii="Times New Roman" w:hAnsi="Times New Roman" w:cs="Times New Roman"/>
          <w:bCs/>
          <w:sz w:val="24"/>
          <w:lang w:val="bg-BG"/>
        </w:rPr>
        <w:t>Възложителят не дължи заплащането на каквито и да е други разноски, направени от Изпълнителя.</w:t>
      </w:r>
    </w:p>
    <w:p w:rsidR="000D03E1" w:rsidRPr="00485B41" w:rsidRDefault="000D03E1"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Цените са фиксирани за времето на изпълнение на договора и не подлежат на промяна, освен в случаите, определени в ЗОП.</w:t>
      </w:r>
    </w:p>
    <w:p w:rsidR="000D03E1" w:rsidRPr="00485B41" w:rsidRDefault="0038553E"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 xml:space="preserve">Плащането се извършва в лева </w:t>
      </w:r>
      <w:r w:rsidR="000D03E1" w:rsidRPr="00485B41">
        <w:rPr>
          <w:rFonts w:ascii="Times New Roman" w:hAnsi="Times New Roman" w:cs="Times New Roman"/>
          <w:sz w:val="24"/>
          <w:szCs w:val="20"/>
          <w:lang w:val="bg-BG" w:eastAsia="bg-BG"/>
        </w:rPr>
        <w:t xml:space="preserve">чрез банков превод </w:t>
      </w:r>
      <w:r w:rsidRPr="00485B41">
        <w:rPr>
          <w:rFonts w:ascii="Times New Roman" w:hAnsi="Times New Roman" w:cs="Times New Roman"/>
          <w:sz w:val="24"/>
          <w:szCs w:val="20"/>
          <w:lang w:val="bg-BG" w:eastAsia="bg-BG"/>
        </w:rPr>
        <w:t xml:space="preserve">по банкова сметка на Изпълнителя </w:t>
      </w:r>
      <w:r w:rsidR="000D03E1" w:rsidRPr="00485B41">
        <w:rPr>
          <w:rFonts w:ascii="Times New Roman" w:hAnsi="Times New Roman" w:cs="Times New Roman"/>
          <w:sz w:val="24"/>
          <w:szCs w:val="20"/>
          <w:lang w:val="bg-BG" w:eastAsia="bg-BG"/>
        </w:rPr>
        <w:t>–</w:t>
      </w:r>
    </w:p>
    <w:p w:rsidR="000D03E1" w:rsidRPr="00485B41" w:rsidRDefault="000D03E1" w:rsidP="00BB061B">
      <w:pPr>
        <w:pStyle w:val="ListParagraph"/>
        <w:tabs>
          <w:tab w:val="left" w:pos="993"/>
        </w:tabs>
        <w:suppressAutoHyphens w:val="0"/>
        <w:ind w:left="567"/>
        <w:jc w:val="both"/>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Банка:</w:t>
      </w:r>
      <w:r w:rsidRPr="00485B41">
        <w:rPr>
          <w:rFonts w:ascii="Times New Roman" w:eastAsia="Calibri" w:hAnsi="Times New Roman" w:cs="Times New Roman"/>
          <w:sz w:val="24"/>
          <w:lang w:val="bg-BG" w:eastAsia="en-US"/>
        </w:rPr>
        <w:tab/>
      </w:r>
      <w:r w:rsidRPr="00485B41">
        <w:rPr>
          <w:rFonts w:ascii="Times New Roman" w:hAnsi="Times New Roman" w:cs="Times New Roman"/>
          <w:sz w:val="24"/>
          <w:lang w:val="bg-BG" w:eastAsia="en-US"/>
        </w:rPr>
        <w:t>…………………………….</w:t>
      </w:r>
    </w:p>
    <w:p w:rsidR="000D03E1" w:rsidRPr="00485B41" w:rsidRDefault="000D03E1" w:rsidP="00BB061B">
      <w:pPr>
        <w:pStyle w:val="ListParagraph"/>
        <w:tabs>
          <w:tab w:val="left" w:pos="993"/>
        </w:tabs>
        <w:suppressAutoHyphens w:val="0"/>
        <w:ind w:left="567"/>
        <w:jc w:val="both"/>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BIC:</w:t>
      </w:r>
      <w:r w:rsidRPr="00485B41">
        <w:rPr>
          <w:rFonts w:ascii="Times New Roman" w:eastAsia="Calibri" w:hAnsi="Times New Roman" w:cs="Times New Roman"/>
          <w:sz w:val="24"/>
          <w:lang w:val="bg-BG" w:eastAsia="en-US"/>
        </w:rPr>
        <w:tab/>
      </w:r>
      <w:r w:rsidRPr="00485B41">
        <w:rPr>
          <w:rFonts w:ascii="Times New Roman" w:hAnsi="Times New Roman" w:cs="Times New Roman"/>
          <w:sz w:val="24"/>
          <w:lang w:val="bg-BG" w:eastAsia="en-US"/>
        </w:rPr>
        <w:t>…………………………….</w:t>
      </w:r>
    </w:p>
    <w:p w:rsidR="00F60FC4" w:rsidRPr="00485B41" w:rsidRDefault="000D03E1" w:rsidP="00BB061B">
      <w:pPr>
        <w:pStyle w:val="ListParagraph"/>
        <w:tabs>
          <w:tab w:val="left" w:pos="426"/>
          <w:tab w:val="left" w:pos="993"/>
        </w:tabs>
        <w:suppressAutoHyphens w:val="0"/>
        <w:ind w:left="567"/>
        <w:jc w:val="both"/>
        <w:rPr>
          <w:rFonts w:ascii="Times New Roman" w:hAnsi="Times New Roman" w:cs="Times New Roman"/>
          <w:sz w:val="24"/>
          <w:szCs w:val="20"/>
          <w:lang w:val="bg-BG" w:eastAsia="bg-BG"/>
        </w:rPr>
      </w:pPr>
      <w:r w:rsidRPr="00485B41">
        <w:rPr>
          <w:rFonts w:ascii="Times New Roman" w:eastAsia="Calibri" w:hAnsi="Times New Roman" w:cs="Times New Roman"/>
          <w:sz w:val="24"/>
          <w:lang w:val="bg-BG" w:eastAsia="en-US"/>
        </w:rPr>
        <w:t>IBAN:</w:t>
      </w:r>
      <w:r w:rsidRPr="00485B41">
        <w:rPr>
          <w:rFonts w:ascii="Times New Roman" w:eastAsia="Calibri" w:hAnsi="Times New Roman" w:cs="Times New Roman"/>
          <w:sz w:val="24"/>
          <w:lang w:val="bg-BG" w:eastAsia="en-US"/>
        </w:rPr>
        <w:tab/>
      </w:r>
      <w:r w:rsidRPr="00485B41">
        <w:rPr>
          <w:rFonts w:ascii="Times New Roman" w:hAnsi="Times New Roman" w:cs="Times New Roman"/>
          <w:sz w:val="24"/>
          <w:lang w:val="bg-BG" w:eastAsia="en-US"/>
        </w:rPr>
        <w:t>…………………………….</w:t>
      </w:r>
      <w:r w:rsidR="0038553E" w:rsidRPr="00485B41">
        <w:rPr>
          <w:rFonts w:ascii="Times New Roman" w:hAnsi="Times New Roman" w:cs="Times New Roman"/>
          <w:sz w:val="24"/>
          <w:szCs w:val="20"/>
          <w:lang w:val="bg-BG" w:eastAsia="bg-BG"/>
        </w:rPr>
        <w:t xml:space="preserve">, до </w:t>
      </w:r>
      <w:r w:rsidR="00FC4611" w:rsidRPr="00485B41">
        <w:rPr>
          <w:rFonts w:ascii="Times New Roman" w:hAnsi="Times New Roman" w:cs="Times New Roman"/>
          <w:sz w:val="24"/>
          <w:szCs w:val="20"/>
          <w:lang w:val="bg-BG" w:eastAsia="bg-BG"/>
        </w:rPr>
        <w:t>7 работни</w:t>
      </w:r>
      <w:r w:rsidR="0038553E" w:rsidRPr="00485B41">
        <w:rPr>
          <w:rFonts w:ascii="Times New Roman" w:hAnsi="Times New Roman" w:cs="Times New Roman"/>
          <w:sz w:val="24"/>
          <w:szCs w:val="20"/>
          <w:lang w:val="bg-BG" w:eastAsia="bg-BG"/>
        </w:rPr>
        <w:t xml:space="preserve"> дни след представяне на фактура и подписване на протокол за приемане на изпълнението.</w:t>
      </w:r>
    </w:p>
    <w:p w:rsidR="000D03E1" w:rsidRPr="00485B41" w:rsidRDefault="007E1DD4" w:rsidP="00BF6FA9">
      <w:pPr>
        <w:pStyle w:val="ListParagraph"/>
        <w:numPr>
          <w:ilvl w:val="0"/>
          <w:numId w:val="43"/>
        </w:numPr>
        <w:tabs>
          <w:tab w:val="left" w:pos="426"/>
          <w:tab w:val="left" w:pos="993"/>
        </w:tabs>
        <w:ind w:left="0" w:firstLine="567"/>
        <w:jc w:val="both"/>
        <w:rPr>
          <w:rFonts w:ascii="Times New Roman" w:hAnsi="Times New Roman" w:cs="Times New Roman"/>
          <w:sz w:val="24"/>
          <w:lang w:val="bg-BG"/>
        </w:rPr>
      </w:pPr>
      <w:r w:rsidRPr="00485B41">
        <w:rPr>
          <w:rFonts w:ascii="Times New Roman" w:hAnsi="Times New Roman" w:cs="Times New Roman"/>
          <w:sz w:val="24"/>
          <w:lang w:val="bg-BG"/>
        </w:rPr>
        <w:t xml:space="preserve">Изпълнителят е длъжен да уведомява писмено Възложителя за всички последващи промени по </w:t>
      </w:r>
      <w:r w:rsidR="00FC4611" w:rsidRPr="00485B41">
        <w:rPr>
          <w:rFonts w:ascii="Times New Roman" w:hAnsi="Times New Roman" w:cs="Times New Roman"/>
          <w:sz w:val="24"/>
          <w:lang w:val="bg-BG"/>
        </w:rPr>
        <w:t>чл.</w:t>
      </w:r>
      <w:r w:rsidR="00BB061B" w:rsidRPr="00485B41">
        <w:rPr>
          <w:rFonts w:ascii="Times New Roman" w:hAnsi="Times New Roman" w:cs="Times New Roman"/>
          <w:sz w:val="24"/>
          <w:lang w:val="bg-BG"/>
        </w:rPr>
        <w:t xml:space="preserve"> 8</w:t>
      </w:r>
      <w:r w:rsidRPr="00485B41">
        <w:rPr>
          <w:rFonts w:ascii="Times New Roman" w:hAnsi="Times New Roman" w:cs="Times New Roman"/>
          <w:sz w:val="24"/>
          <w:lang w:val="bg-BG"/>
        </w:rPr>
        <w:t xml:space="preserve"> в срок от два дни, считано от момента на промяната. В случай че Изпълнителят не уведоми Възложителя в този срок, счита се, че плащанията са надлежно извършени.</w:t>
      </w:r>
    </w:p>
    <w:p w:rsidR="00D157B8" w:rsidRPr="00485B41" w:rsidRDefault="00D157B8" w:rsidP="00BF6FA9">
      <w:pPr>
        <w:pStyle w:val="ListParagraph"/>
        <w:numPr>
          <w:ilvl w:val="0"/>
          <w:numId w:val="43"/>
        </w:numPr>
        <w:tabs>
          <w:tab w:val="left" w:pos="426"/>
          <w:tab w:val="left" w:pos="993"/>
        </w:tabs>
        <w:ind w:left="0" w:firstLine="567"/>
        <w:jc w:val="both"/>
        <w:rPr>
          <w:rFonts w:ascii="Times New Roman" w:hAnsi="Times New Roman" w:cs="Times New Roman"/>
          <w:sz w:val="24"/>
          <w:lang w:val="bg-BG"/>
        </w:rPr>
      </w:pPr>
      <w:r w:rsidRPr="00485B41">
        <w:rPr>
          <w:rFonts w:ascii="Times New Roman" w:hAnsi="Times New Roman" w:cs="Times New Roman"/>
          <w:sz w:val="24"/>
          <w:lang w:val="bg-BG"/>
        </w:rPr>
        <w:t xml:space="preserve">Когато частта от поръчката, която се изпълнява от подизпълнител </w:t>
      </w:r>
      <w:r w:rsidRPr="00485B41">
        <w:rPr>
          <w:rFonts w:ascii="Times New Roman" w:hAnsi="Times New Roman" w:cs="Times New Roman"/>
          <w:i/>
          <w:sz w:val="24"/>
          <w:lang w:val="bg-BG"/>
        </w:rPr>
        <w:t>(при наличие на такъв)</w:t>
      </w:r>
      <w:r w:rsidRPr="00485B41">
        <w:rPr>
          <w:rFonts w:ascii="Times New Roman" w:hAnsi="Times New Roman" w:cs="Times New Roman"/>
          <w:sz w:val="24"/>
          <w:lang w:val="bg-BG"/>
        </w:rPr>
        <w:t>,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D157B8" w:rsidRPr="00485B41" w:rsidRDefault="00D157B8" w:rsidP="00BF6FA9">
      <w:pPr>
        <w:pStyle w:val="BodyTextIndent"/>
        <w:numPr>
          <w:ilvl w:val="0"/>
          <w:numId w:val="43"/>
        </w:numPr>
        <w:tabs>
          <w:tab w:val="left" w:pos="0"/>
          <w:tab w:val="left" w:pos="426"/>
          <w:tab w:val="left" w:pos="993"/>
          <w:tab w:val="left" w:pos="10440"/>
        </w:tabs>
        <w:spacing w:after="0"/>
        <w:ind w:left="0" w:firstLine="567"/>
        <w:jc w:val="both"/>
        <w:rPr>
          <w:rFonts w:ascii="Times New Roman" w:hAnsi="Times New Roman" w:cs="Times New Roman"/>
          <w:sz w:val="24"/>
          <w:lang w:val="bg-BG"/>
        </w:rPr>
      </w:pPr>
      <w:r w:rsidRPr="00485B41">
        <w:rPr>
          <w:rFonts w:ascii="Times New Roman" w:hAnsi="Times New Roman" w:cs="Times New Roman"/>
          <w:sz w:val="24"/>
          <w:lang w:val="bg-BG"/>
        </w:rPr>
        <w:t>Разплащанията</w:t>
      </w:r>
      <w:r w:rsidR="007A75A9" w:rsidRPr="00485B41">
        <w:rPr>
          <w:rFonts w:ascii="Times New Roman" w:hAnsi="Times New Roman" w:cs="Times New Roman"/>
          <w:sz w:val="24"/>
          <w:lang w:val="bg-BG"/>
        </w:rPr>
        <w:t xml:space="preserve"> по </w:t>
      </w:r>
      <w:r w:rsidR="00FC4611" w:rsidRPr="00485B41">
        <w:rPr>
          <w:rFonts w:ascii="Times New Roman" w:hAnsi="Times New Roman" w:cs="Times New Roman"/>
          <w:sz w:val="24"/>
          <w:lang w:val="bg-BG"/>
        </w:rPr>
        <w:t>чл</w:t>
      </w:r>
      <w:r w:rsidR="00BB061B" w:rsidRPr="00485B41">
        <w:rPr>
          <w:rFonts w:ascii="Times New Roman" w:hAnsi="Times New Roman" w:cs="Times New Roman"/>
          <w:sz w:val="24"/>
          <w:lang w:val="bg-BG"/>
        </w:rPr>
        <w:t>. 10</w:t>
      </w:r>
      <w:r w:rsidRPr="00485B41">
        <w:rPr>
          <w:rFonts w:ascii="Times New Roman" w:hAnsi="Times New Roman" w:cs="Times New Roman"/>
          <w:sz w:val="24"/>
          <w:lang w:val="bg-BG"/>
        </w:rPr>
        <w:t xml:space="preserve">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D157B8" w:rsidRPr="00485B41" w:rsidRDefault="00D157B8" w:rsidP="00BF6FA9">
      <w:pPr>
        <w:pStyle w:val="ListParagraph"/>
        <w:numPr>
          <w:ilvl w:val="0"/>
          <w:numId w:val="43"/>
        </w:numPr>
        <w:tabs>
          <w:tab w:val="left" w:pos="426"/>
          <w:tab w:val="left" w:pos="993"/>
        </w:tabs>
        <w:ind w:left="0" w:firstLine="567"/>
        <w:jc w:val="both"/>
        <w:rPr>
          <w:rFonts w:ascii="Times New Roman" w:hAnsi="Times New Roman" w:cs="Times New Roman"/>
          <w:sz w:val="24"/>
          <w:lang w:val="bg-BG"/>
        </w:rPr>
      </w:pPr>
      <w:r w:rsidRPr="00485B41">
        <w:rPr>
          <w:rFonts w:ascii="Times New Roman" w:hAnsi="Times New Roman" w:cs="Times New Roman"/>
          <w:sz w:val="24"/>
          <w:lang w:val="bg-BG"/>
        </w:rPr>
        <w:t>Към искането изпълнителят предоставя становище, от което да е видно дали оспорва плащанията или част от тях като недължими.</w:t>
      </w:r>
    </w:p>
    <w:p w:rsidR="00D157B8" w:rsidRPr="00485B41" w:rsidRDefault="00D157B8" w:rsidP="00BF6FA9">
      <w:pPr>
        <w:pStyle w:val="ListParagraph"/>
        <w:numPr>
          <w:ilvl w:val="0"/>
          <w:numId w:val="43"/>
        </w:numPr>
        <w:tabs>
          <w:tab w:val="left" w:pos="426"/>
          <w:tab w:val="left" w:pos="993"/>
        </w:tabs>
        <w:ind w:left="0" w:firstLine="567"/>
        <w:jc w:val="both"/>
        <w:rPr>
          <w:rFonts w:ascii="Times New Roman" w:hAnsi="Times New Roman" w:cs="Times New Roman"/>
          <w:sz w:val="24"/>
          <w:lang w:val="bg-BG"/>
        </w:rPr>
      </w:pPr>
      <w:r w:rsidRPr="00485B41">
        <w:rPr>
          <w:rFonts w:ascii="Times New Roman" w:hAnsi="Times New Roman" w:cs="Times New Roman"/>
          <w:sz w:val="24"/>
          <w:lang w:val="bg-BG"/>
        </w:rPr>
        <w:t>Възложителят има право да откаже плащане, когато искането за плащане е оспорено, до момента на отстраняване на причината за отказа.</w:t>
      </w:r>
    </w:p>
    <w:p w:rsidR="00D157B8" w:rsidRPr="00485B41" w:rsidRDefault="00D157B8" w:rsidP="00BF6FA9">
      <w:pPr>
        <w:pStyle w:val="ListParagraph"/>
        <w:numPr>
          <w:ilvl w:val="0"/>
          <w:numId w:val="43"/>
        </w:numPr>
        <w:tabs>
          <w:tab w:val="left" w:pos="426"/>
          <w:tab w:val="left" w:pos="851"/>
          <w:tab w:val="left" w:pos="993"/>
        </w:tabs>
        <w:ind w:left="0" w:firstLine="567"/>
        <w:jc w:val="both"/>
        <w:rPr>
          <w:rFonts w:ascii="Times New Roman" w:hAnsi="Times New Roman" w:cs="Times New Roman"/>
          <w:sz w:val="24"/>
          <w:lang w:val="bg-BG"/>
        </w:rPr>
      </w:pPr>
      <w:r w:rsidRPr="00485B41">
        <w:rPr>
          <w:rFonts w:ascii="Times New Roman" w:hAnsi="Times New Roman" w:cs="Times New Roman"/>
          <w:sz w:val="24"/>
          <w:lang w:val="bg-BG"/>
        </w:rPr>
        <w:t xml:space="preserve">Извън случаите на </w:t>
      </w:r>
      <w:r w:rsidR="00BB061B" w:rsidRPr="00485B41">
        <w:rPr>
          <w:rFonts w:ascii="Times New Roman" w:hAnsi="Times New Roman" w:cs="Times New Roman"/>
          <w:sz w:val="24"/>
          <w:lang w:val="bg-BG"/>
        </w:rPr>
        <w:t>т. 10</w:t>
      </w:r>
      <w:r w:rsidRPr="00485B41">
        <w:rPr>
          <w:rFonts w:ascii="Times New Roman" w:hAnsi="Times New Roman" w:cs="Times New Roman"/>
          <w:sz w:val="24"/>
          <w:lang w:val="bg-BG"/>
        </w:rPr>
        <w:t xml:space="preserve"> когато Изпълнителят е сключил договор/договори за подизпълнение, Възложителят извършва окончателно плащане към него</w:t>
      </w:r>
      <w:r w:rsidR="007A75A9" w:rsidRPr="00485B41">
        <w:rPr>
          <w:rFonts w:ascii="Times New Roman" w:hAnsi="Times New Roman" w:cs="Times New Roman"/>
          <w:sz w:val="24"/>
          <w:lang w:val="bg-BG"/>
        </w:rPr>
        <w:t xml:space="preserve"> при условията на настоящия договор</w:t>
      </w:r>
      <w:r w:rsidRPr="00485B41">
        <w:rPr>
          <w:rFonts w:ascii="Times New Roman" w:hAnsi="Times New Roman" w:cs="Times New Roman"/>
          <w:sz w:val="24"/>
          <w:lang w:val="bg-BG"/>
        </w:rPr>
        <w:t xml:space="preserve">, след като бъдат представени доказателства, че Изпълнителят е заплатил на подизпълнителя/подизпълнителите за изпълнените от тях работи, които са приети </w:t>
      </w:r>
      <w:r w:rsidR="00C768AB" w:rsidRPr="00485B41">
        <w:rPr>
          <w:rFonts w:ascii="Times New Roman" w:hAnsi="Times New Roman" w:cs="Times New Roman"/>
          <w:sz w:val="24"/>
          <w:lang w:val="bg-BG"/>
        </w:rPr>
        <w:t>от Възложителя</w:t>
      </w:r>
      <w:r w:rsidRPr="00485B41">
        <w:rPr>
          <w:rFonts w:ascii="Times New Roman" w:hAnsi="Times New Roman" w:cs="Times New Roman"/>
          <w:sz w:val="24"/>
          <w:lang w:val="bg-BG"/>
        </w:rPr>
        <w:t>.</w:t>
      </w:r>
    </w:p>
    <w:p w:rsidR="00F60FC4" w:rsidRPr="00485B41" w:rsidRDefault="00F60FC4" w:rsidP="00BB061B">
      <w:pPr>
        <w:tabs>
          <w:tab w:val="left" w:pos="993"/>
        </w:tabs>
        <w:suppressAutoHyphens w:val="0"/>
        <w:ind w:firstLine="567"/>
        <w:rPr>
          <w:rFonts w:ascii="Times New Roman" w:hAnsi="Times New Roman" w:cs="Times New Roman"/>
          <w:sz w:val="24"/>
          <w:szCs w:val="20"/>
          <w:lang w:val="bg-BG" w:eastAsia="bg-BG"/>
        </w:rPr>
      </w:pPr>
    </w:p>
    <w:p w:rsidR="00F60FC4" w:rsidRPr="00485B41" w:rsidRDefault="00F60FC4" w:rsidP="00BB061B">
      <w:pPr>
        <w:pStyle w:val="ListParagraph"/>
        <w:keepNext/>
        <w:tabs>
          <w:tab w:val="left" w:pos="426"/>
          <w:tab w:val="left" w:pos="993"/>
        </w:tabs>
        <w:suppressAutoHyphens w:val="0"/>
        <w:spacing w:line="240" w:lineRule="atLeast"/>
        <w:ind w:left="567"/>
        <w:jc w:val="both"/>
        <w:outlineLvl w:val="2"/>
        <w:rPr>
          <w:rFonts w:ascii="Times New Roman" w:hAnsi="Times New Roman" w:cs="Times New Roman"/>
          <w:b/>
          <w:sz w:val="24"/>
          <w:lang w:val="bg-BG" w:eastAsia="bg-BG"/>
        </w:rPr>
      </w:pPr>
      <w:r w:rsidRPr="00485B41">
        <w:rPr>
          <w:rFonts w:ascii="Times New Roman" w:hAnsi="Times New Roman" w:cs="Times New Roman"/>
          <w:b/>
          <w:sz w:val="24"/>
          <w:lang w:val="bg-BG" w:eastAsia="bg-BG"/>
        </w:rPr>
        <w:t xml:space="preserve">ІІІ. СРОК </w:t>
      </w:r>
      <w:r w:rsidR="009C3A45" w:rsidRPr="00485B41">
        <w:rPr>
          <w:rFonts w:ascii="Times New Roman" w:hAnsi="Times New Roman" w:cs="Times New Roman"/>
          <w:b/>
          <w:sz w:val="24"/>
          <w:lang w:val="bg-BG" w:eastAsia="bg-BG"/>
        </w:rPr>
        <w:t>И МЯСТО НА ИЗПЪЛНЕНИЕ</w:t>
      </w:r>
    </w:p>
    <w:p w:rsidR="00F60FC4" w:rsidRPr="00485B41" w:rsidRDefault="00F60FC4"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Договорът влиза в сила, считано от датата на подписването му.</w:t>
      </w:r>
    </w:p>
    <w:p w:rsidR="00F60FC4" w:rsidRPr="00485B41" w:rsidRDefault="00F60FC4"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Срокът за </w:t>
      </w:r>
      <w:r w:rsidR="001E18F9" w:rsidRPr="00485B41">
        <w:rPr>
          <w:rFonts w:ascii="Times New Roman" w:hAnsi="Times New Roman" w:cs="Times New Roman"/>
          <w:sz w:val="24"/>
          <w:lang w:val="bg-BG" w:eastAsia="bg-BG"/>
        </w:rPr>
        <w:t>изпълнение на дейностите по чл.</w:t>
      </w:r>
      <w:r w:rsidR="009C3A45" w:rsidRPr="00485B41">
        <w:rPr>
          <w:rFonts w:ascii="Times New Roman" w:hAnsi="Times New Roman" w:cs="Times New Roman"/>
          <w:sz w:val="24"/>
          <w:lang w:val="bg-BG" w:eastAsia="bg-BG"/>
        </w:rPr>
        <w:t xml:space="preserve"> 1 е </w:t>
      </w:r>
      <w:r w:rsidR="00B10E18" w:rsidRPr="00485B41">
        <w:rPr>
          <w:rFonts w:ascii="Times New Roman" w:hAnsi="Times New Roman" w:cs="Times New Roman"/>
          <w:sz w:val="24"/>
          <w:lang w:val="bg-BG" w:eastAsia="bg-BG"/>
        </w:rPr>
        <w:t>45</w:t>
      </w:r>
      <w:r w:rsidR="009C3A45" w:rsidRPr="00485B41">
        <w:rPr>
          <w:rFonts w:ascii="Times New Roman" w:hAnsi="Times New Roman" w:cs="Times New Roman"/>
          <w:sz w:val="24"/>
          <w:lang w:val="bg-BG" w:eastAsia="bg-BG"/>
        </w:rPr>
        <w:t xml:space="preserve"> дни от подписване на договора</w:t>
      </w:r>
      <w:r w:rsidRPr="00485B41">
        <w:rPr>
          <w:rFonts w:ascii="Times New Roman" w:hAnsi="Times New Roman" w:cs="Times New Roman"/>
          <w:sz w:val="24"/>
          <w:lang w:val="bg-BG" w:eastAsia="bg-BG"/>
        </w:rPr>
        <w:t>.</w:t>
      </w:r>
    </w:p>
    <w:p w:rsidR="00F60FC4" w:rsidRPr="00485B41" w:rsidRDefault="00F60FC4"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Изпълнителят извършва обслужване </w:t>
      </w:r>
      <w:r w:rsidR="009C3A45" w:rsidRPr="00485B41">
        <w:rPr>
          <w:rFonts w:ascii="Times New Roman" w:hAnsi="Times New Roman" w:cs="Times New Roman"/>
          <w:sz w:val="24"/>
          <w:lang w:val="bg-BG" w:eastAsia="bg-BG"/>
        </w:rPr>
        <w:t xml:space="preserve">на </w:t>
      </w:r>
      <w:r w:rsidR="009C3A45" w:rsidRPr="00485B41">
        <w:rPr>
          <w:rFonts w:ascii="Times New Roman" w:hAnsi="Times New Roman" w:cs="Times New Roman"/>
          <w:bCs/>
          <w:sz w:val="24"/>
          <w:lang w:val="bg-BG" w:eastAsia="bg-BG"/>
        </w:rPr>
        <w:t>хардуера и софтуера</w:t>
      </w:r>
      <w:r w:rsidRPr="00485B41">
        <w:rPr>
          <w:rFonts w:ascii="Times New Roman" w:hAnsi="Times New Roman" w:cs="Times New Roman"/>
          <w:sz w:val="24"/>
          <w:lang w:val="bg-BG" w:eastAsia="bg-BG"/>
        </w:rPr>
        <w:t>, както следва:</w:t>
      </w:r>
    </w:p>
    <w:p w:rsidR="00F60FC4" w:rsidRPr="00485B41" w:rsidRDefault="009C3A45" w:rsidP="00BF6FA9">
      <w:pPr>
        <w:pStyle w:val="ListParagraph"/>
        <w:numPr>
          <w:ilvl w:val="1"/>
          <w:numId w:val="43"/>
        </w:numPr>
        <w:tabs>
          <w:tab w:val="left" w:pos="426"/>
          <w:tab w:val="left" w:pos="1276"/>
        </w:tabs>
        <w:suppressAutoHyphens w:val="0"/>
        <w:ind w:left="1276" w:hanging="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Време за реакция при регистриран проблем – 1 ч. (в рамките на работното време на Изпълнителя).</w:t>
      </w:r>
    </w:p>
    <w:p w:rsidR="009C3A45" w:rsidRPr="00485B41" w:rsidRDefault="009C3A45" w:rsidP="00BF6FA9">
      <w:pPr>
        <w:pStyle w:val="ListParagraph"/>
        <w:numPr>
          <w:ilvl w:val="1"/>
          <w:numId w:val="43"/>
        </w:numPr>
        <w:tabs>
          <w:tab w:val="left" w:pos="426"/>
          <w:tab w:val="left" w:pos="1276"/>
        </w:tabs>
        <w:suppressAutoHyphens w:val="0"/>
        <w:ind w:left="1276" w:hanging="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Време  отстраняване на неработоспособност на машина  – 4 ч. (в рамките на работното време на Възложителя). </w:t>
      </w:r>
    </w:p>
    <w:p w:rsidR="00F60FC4" w:rsidRPr="00485B41" w:rsidRDefault="009C3A45"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Мястото на изпълнение на дейностите от обхвата на настоящата обществена поръчка е мястото на експлоатация на техниката - административната сградата на Комисия за финансов надзор, находяща се в гр. София, ул.“Будапеща“ 16. В случай, че </w:t>
      </w:r>
      <w:r w:rsidRPr="00485B41">
        <w:rPr>
          <w:rFonts w:ascii="Times New Roman" w:hAnsi="Times New Roman" w:cs="Times New Roman"/>
          <w:sz w:val="24"/>
          <w:lang w:val="bg-BG" w:eastAsia="bg-BG"/>
        </w:rPr>
        <w:lastRenderedPageBreak/>
        <w:t>до започване на дейностите по поръчката КФН промени административния си адрес, изпълнителят следва да извърши дейностите на новия административен адрес.</w:t>
      </w:r>
    </w:p>
    <w:p w:rsidR="00F60FC4" w:rsidRPr="00485B41" w:rsidRDefault="00F60FC4" w:rsidP="00BB061B">
      <w:pPr>
        <w:keepNext/>
        <w:tabs>
          <w:tab w:val="left" w:pos="426"/>
          <w:tab w:val="left" w:pos="993"/>
        </w:tabs>
        <w:suppressAutoHyphens w:val="0"/>
        <w:spacing w:line="240" w:lineRule="atLeast"/>
        <w:ind w:firstLine="567"/>
        <w:jc w:val="center"/>
        <w:outlineLvl w:val="2"/>
        <w:rPr>
          <w:rFonts w:ascii="Times New Roman" w:hAnsi="Times New Roman" w:cs="Times New Roman"/>
          <w:b/>
          <w:sz w:val="24"/>
          <w:szCs w:val="20"/>
          <w:lang w:val="bg-BG" w:eastAsia="bg-BG"/>
        </w:rPr>
      </w:pPr>
    </w:p>
    <w:p w:rsidR="00F60FC4" w:rsidRPr="00485B41" w:rsidRDefault="00F60FC4" w:rsidP="00BB061B">
      <w:pPr>
        <w:pStyle w:val="ListParagraph"/>
        <w:keepNext/>
        <w:tabs>
          <w:tab w:val="left" w:pos="426"/>
          <w:tab w:val="left" w:pos="993"/>
        </w:tabs>
        <w:suppressAutoHyphens w:val="0"/>
        <w:spacing w:line="240" w:lineRule="atLeast"/>
        <w:ind w:left="567"/>
        <w:outlineLvl w:val="2"/>
        <w:rPr>
          <w:rFonts w:ascii="Times New Roman" w:hAnsi="Times New Roman" w:cs="Times New Roman"/>
          <w:b/>
          <w:sz w:val="24"/>
          <w:szCs w:val="20"/>
          <w:lang w:val="bg-BG" w:eastAsia="bg-BG"/>
        </w:rPr>
      </w:pPr>
      <w:r w:rsidRPr="00485B41">
        <w:rPr>
          <w:rFonts w:ascii="Times New Roman" w:hAnsi="Times New Roman" w:cs="Times New Roman"/>
          <w:b/>
          <w:sz w:val="24"/>
          <w:szCs w:val="20"/>
          <w:lang w:val="bg-BG" w:eastAsia="bg-BG"/>
        </w:rPr>
        <w:t>IV. ПРАВА И ЗАДЪЛЖЕНИЯ НА СТРАНИТЕ</w:t>
      </w:r>
    </w:p>
    <w:p w:rsidR="00F60FC4" w:rsidRPr="00485B41" w:rsidRDefault="00F60FC4" w:rsidP="00BF6FA9">
      <w:pPr>
        <w:pStyle w:val="ListParagraph"/>
        <w:numPr>
          <w:ilvl w:val="0"/>
          <w:numId w:val="43"/>
        </w:numPr>
        <w:tabs>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Възложителят се задължава:</w:t>
      </w:r>
    </w:p>
    <w:p w:rsidR="00F60FC4" w:rsidRPr="00485B41" w:rsidRDefault="00F60FC4" w:rsidP="00BF6FA9">
      <w:pPr>
        <w:pStyle w:val="ListParagraph"/>
        <w:numPr>
          <w:ilvl w:val="1"/>
          <w:numId w:val="43"/>
        </w:numPr>
        <w:tabs>
          <w:tab w:val="left" w:pos="-284"/>
          <w:tab w:val="left" w:pos="426"/>
          <w:tab w:val="left" w:pos="1134"/>
        </w:tabs>
        <w:suppressAutoHyphens w:val="0"/>
        <w:ind w:left="1134" w:hanging="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 xml:space="preserve">да </w:t>
      </w:r>
      <w:r w:rsidR="00AA5398" w:rsidRPr="00485B41">
        <w:rPr>
          <w:rFonts w:ascii="Times New Roman" w:hAnsi="Times New Roman" w:cs="Times New Roman"/>
          <w:sz w:val="24"/>
          <w:szCs w:val="20"/>
          <w:lang w:val="bg-BG" w:eastAsia="bg-BG"/>
        </w:rPr>
        <w:t>приеме изпълнението, когато отговаря на договореното по реда и условията на този договор</w:t>
      </w:r>
      <w:r w:rsidRPr="00485B41">
        <w:rPr>
          <w:rFonts w:ascii="Times New Roman" w:hAnsi="Times New Roman" w:cs="Times New Roman"/>
          <w:sz w:val="24"/>
          <w:szCs w:val="20"/>
          <w:lang w:val="bg-BG" w:eastAsia="bg-BG"/>
        </w:rPr>
        <w:t>;</w:t>
      </w:r>
    </w:p>
    <w:p w:rsidR="00F60FC4" w:rsidRPr="00485B41" w:rsidRDefault="00F60FC4" w:rsidP="00BF6FA9">
      <w:pPr>
        <w:pStyle w:val="ListParagraph"/>
        <w:numPr>
          <w:ilvl w:val="1"/>
          <w:numId w:val="43"/>
        </w:numPr>
        <w:tabs>
          <w:tab w:val="left" w:pos="-284"/>
          <w:tab w:val="left" w:pos="426"/>
          <w:tab w:val="left" w:pos="1134"/>
        </w:tabs>
        <w:suppressAutoHyphens w:val="0"/>
        <w:ind w:left="1134" w:hanging="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да заплати уговореното възнаграждение в размер и в срокове, посочени в настоящия договор;</w:t>
      </w:r>
    </w:p>
    <w:p w:rsidR="00F60FC4" w:rsidRPr="00485B41" w:rsidRDefault="00AA5398" w:rsidP="00BF6FA9">
      <w:pPr>
        <w:pStyle w:val="ListParagraph"/>
        <w:numPr>
          <w:ilvl w:val="1"/>
          <w:numId w:val="43"/>
        </w:numPr>
        <w:tabs>
          <w:tab w:val="left" w:pos="-284"/>
          <w:tab w:val="left" w:pos="426"/>
          <w:tab w:val="left" w:pos="1134"/>
        </w:tabs>
        <w:suppressAutoHyphens w:val="0"/>
        <w:ind w:left="1134" w:hanging="567"/>
        <w:jc w:val="both"/>
        <w:rPr>
          <w:rFonts w:ascii="Times New Roman" w:hAnsi="Times New Roman" w:cs="Times New Roman"/>
          <w:sz w:val="24"/>
          <w:szCs w:val="20"/>
          <w:lang w:val="bg-BG" w:eastAsia="bg-BG"/>
        </w:rPr>
      </w:pPr>
      <w:r w:rsidRPr="00485B41">
        <w:rPr>
          <w:rFonts w:ascii="Times New Roman" w:hAnsi="Times New Roman"/>
          <w:color w:val="000000"/>
          <w:spacing w:val="1"/>
          <w:sz w:val="24"/>
          <w:lang w:val="bg-BG"/>
        </w:rP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F60FC4" w:rsidRPr="00485B41" w:rsidRDefault="00F60FC4" w:rsidP="00BF6FA9">
      <w:pPr>
        <w:pStyle w:val="ListParagraph"/>
        <w:numPr>
          <w:ilvl w:val="1"/>
          <w:numId w:val="43"/>
        </w:numPr>
        <w:tabs>
          <w:tab w:val="left" w:pos="-284"/>
          <w:tab w:val="left" w:pos="426"/>
          <w:tab w:val="left" w:pos="1134"/>
        </w:tabs>
        <w:suppressAutoHyphens w:val="0"/>
        <w:ind w:left="1134" w:hanging="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да уведомява веднага Изпълнителя при възникване на повреда в устройствата, както и за тяхното местонахождение, като нареди да се спре работата с тях, веднага след забелязване признаци на ненормална работа</w:t>
      </w:r>
      <w:r w:rsidR="00BB061B" w:rsidRPr="00485B41">
        <w:rPr>
          <w:rFonts w:ascii="Times New Roman" w:hAnsi="Times New Roman" w:cs="Times New Roman"/>
          <w:sz w:val="24"/>
          <w:szCs w:val="20"/>
          <w:lang w:val="bg-BG" w:eastAsia="bg-BG"/>
        </w:rPr>
        <w:t>;</w:t>
      </w:r>
    </w:p>
    <w:p w:rsidR="00F60FC4" w:rsidRPr="00485B41" w:rsidRDefault="00AA5398" w:rsidP="00BF6FA9">
      <w:pPr>
        <w:pStyle w:val="ListParagraph"/>
        <w:numPr>
          <w:ilvl w:val="1"/>
          <w:numId w:val="43"/>
        </w:numPr>
        <w:tabs>
          <w:tab w:val="left" w:pos="-284"/>
          <w:tab w:val="left" w:pos="426"/>
          <w:tab w:val="left" w:pos="1134"/>
        </w:tabs>
        <w:suppressAutoHyphens w:val="0"/>
        <w:ind w:left="1134" w:hanging="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да освободи представената от Изпълнителя гаранция за изпълнение, съгласно разпоредбите на ЗОП и клаузите на договора</w:t>
      </w:r>
      <w:r w:rsidR="00F60FC4" w:rsidRPr="00485B41">
        <w:rPr>
          <w:rFonts w:ascii="Times New Roman" w:hAnsi="Times New Roman" w:cs="Times New Roman"/>
          <w:sz w:val="24"/>
          <w:szCs w:val="20"/>
          <w:lang w:val="bg-BG" w:eastAsia="bg-BG"/>
        </w:rPr>
        <w:t>.</w:t>
      </w:r>
    </w:p>
    <w:p w:rsidR="00F60FC4" w:rsidRPr="00485B41" w:rsidRDefault="00F60FC4" w:rsidP="00BF6FA9">
      <w:pPr>
        <w:pStyle w:val="ListParagraph"/>
        <w:numPr>
          <w:ilvl w:val="0"/>
          <w:numId w:val="43"/>
        </w:numPr>
        <w:tabs>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Възложителят има право:</w:t>
      </w:r>
    </w:p>
    <w:p w:rsidR="00F60FC4" w:rsidRPr="00485B41" w:rsidRDefault="00F60FC4" w:rsidP="00BF6FA9">
      <w:pPr>
        <w:pStyle w:val="ListParagraph"/>
        <w:numPr>
          <w:ilvl w:val="1"/>
          <w:numId w:val="43"/>
        </w:numPr>
        <w:tabs>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да проверява и контролира изпълнението на договора</w:t>
      </w:r>
      <w:r w:rsidR="00AA5398" w:rsidRPr="00485B41">
        <w:rPr>
          <w:rFonts w:ascii="Times New Roman" w:hAnsi="Times New Roman" w:cs="Times New Roman"/>
          <w:sz w:val="24"/>
          <w:lang w:val="bg-BG" w:eastAsia="bg-BG"/>
        </w:rPr>
        <w:t>, в т.ч. да иска и да получава информация от Изпълнителя през срока на договора</w:t>
      </w:r>
      <w:r w:rsidRPr="00485B41">
        <w:rPr>
          <w:rFonts w:ascii="Times New Roman" w:hAnsi="Times New Roman" w:cs="Times New Roman"/>
          <w:sz w:val="24"/>
          <w:lang w:val="bg-BG" w:eastAsia="bg-BG"/>
        </w:rPr>
        <w:t>;</w:t>
      </w:r>
    </w:p>
    <w:p w:rsidR="009C5801" w:rsidRPr="00485B41" w:rsidRDefault="00F60FC4" w:rsidP="00BF6FA9">
      <w:pPr>
        <w:pStyle w:val="ListParagraph"/>
        <w:numPr>
          <w:ilvl w:val="1"/>
          <w:numId w:val="43"/>
        </w:numPr>
        <w:tabs>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да дава указания на Изпълнителя за точното, качественото и срочното изпълнение на възложените дейности, в съответствие с настоящия договор</w:t>
      </w:r>
      <w:r w:rsidR="009C5801" w:rsidRPr="00485B41">
        <w:rPr>
          <w:rFonts w:ascii="Times New Roman" w:hAnsi="Times New Roman" w:cs="Times New Roman"/>
          <w:sz w:val="24"/>
          <w:lang w:val="bg-BG" w:eastAsia="bg-BG"/>
        </w:rPr>
        <w:t>;</w:t>
      </w:r>
    </w:p>
    <w:p w:rsidR="00AA5398" w:rsidRPr="00485B41" w:rsidRDefault="009C5801" w:rsidP="00BF6FA9">
      <w:pPr>
        <w:pStyle w:val="ListParagraph"/>
        <w:numPr>
          <w:ilvl w:val="1"/>
          <w:numId w:val="43"/>
        </w:numPr>
        <w:tabs>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да предявява рекламации за наличие на скрити недостатъци в рамките на гаранционния срок и да иска тяхното отстраняване или извършване на замяна на съответния продукт, което да  се извърши за сметка на ИЗПЪЛНИТЕЛЯ</w:t>
      </w:r>
      <w:r w:rsidR="00AA5398" w:rsidRPr="00485B41">
        <w:rPr>
          <w:rFonts w:ascii="Times New Roman" w:hAnsi="Times New Roman" w:cs="Times New Roman"/>
          <w:sz w:val="24"/>
          <w:lang w:val="bg-BG" w:eastAsia="bg-BG"/>
        </w:rPr>
        <w:t>.</w:t>
      </w:r>
    </w:p>
    <w:p w:rsidR="00F60FC4" w:rsidRPr="00485B41" w:rsidRDefault="00F60FC4" w:rsidP="00BF6FA9">
      <w:pPr>
        <w:pStyle w:val="ListParagraph"/>
        <w:numPr>
          <w:ilvl w:val="0"/>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Изпълнителят се задължава:</w:t>
      </w:r>
    </w:p>
    <w:p w:rsidR="00F60FC4" w:rsidRPr="00485B41" w:rsidRDefault="00F60FC4"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да изпълни договорените дейности точно и добросъвестно, в съответствие с изискванията на Възложителя и при спазване на действащите нормативни изисквания;</w:t>
      </w:r>
    </w:p>
    <w:p w:rsidR="00F60FC4" w:rsidRPr="00485B41" w:rsidRDefault="00AA5398"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olor w:val="000000"/>
          <w:spacing w:val="1"/>
          <w:sz w:val="24"/>
          <w:lang w:val="bg-BG"/>
        </w:rPr>
        <w:t>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F60FC4" w:rsidRPr="00485B41" w:rsidRDefault="00F60FC4"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да отстранява за своя сметка грешки, недостатъци и други пропуски, констатирани от Възложителя или съгласуващите и проверяващи институции, ако има такива в седемдневен срок;</w:t>
      </w:r>
    </w:p>
    <w:p w:rsidR="00F60FC4" w:rsidRPr="00485B41" w:rsidRDefault="00F60FC4"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да участва при съставяне на необходимите документи и протоколи;</w:t>
      </w:r>
    </w:p>
    <w:p w:rsidR="00F60FC4" w:rsidRPr="00485B41" w:rsidRDefault="00F60FC4"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за срока на действие на договора да спазва изискванията за охрана, безопасност на труда и противопожарна безопасност в местата за изпълнение;</w:t>
      </w:r>
    </w:p>
    <w:p w:rsidR="00F60FC4" w:rsidRPr="00485B41" w:rsidRDefault="00F60FC4"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да извърши дейности по инсталация и въвеждане в експлоатация на доставените устройства, да предостави и поддържа актуална версия на приложения софтуер;</w:t>
      </w:r>
    </w:p>
    <w:p w:rsidR="00F60FC4" w:rsidRPr="00485B41" w:rsidRDefault="00F60FC4"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да осигури инструкции и ръководства за експлоатация и обучение на лица и в срокове посочени от Възложителя; </w:t>
      </w:r>
    </w:p>
    <w:p w:rsidR="00F60FC4" w:rsidRPr="00485B41" w:rsidRDefault="00F60FC4"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да изпълнява указанията, дадени от Възложителя, когато те не водят до изпълнението на дейности извън предмета на договора и не противоречат на изискванията и препоръките на производителя за експлоатационни условия;</w:t>
      </w:r>
    </w:p>
    <w:p w:rsidR="004E494A" w:rsidRPr="00485B41" w:rsidRDefault="00AA5398"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да доставя</w:t>
      </w:r>
      <w:r w:rsidR="00F60FC4" w:rsidRPr="00485B41">
        <w:rPr>
          <w:rFonts w:ascii="Times New Roman" w:hAnsi="Times New Roman" w:cs="Times New Roman"/>
          <w:sz w:val="24"/>
          <w:lang w:val="bg-BG" w:eastAsia="bg-BG"/>
        </w:rPr>
        <w:t xml:space="preserve"> нов</w:t>
      </w:r>
      <w:r w:rsidRPr="00485B41">
        <w:rPr>
          <w:rFonts w:ascii="Times New Roman" w:hAnsi="Times New Roman" w:cs="Times New Roman"/>
          <w:sz w:val="24"/>
          <w:lang w:val="bg-BG" w:eastAsia="bg-BG"/>
        </w:rPr>
        <w:t>а</w:t>
      </w:r>
      <w:r w:rsidR="00F60FC4" w:rsidRPr="00485B41">
        <w:rPr>
          <w:rFonts w:ascii="Times New Roman" w:hAnsi="Times New Roman" w:cs="Times New Roman"/>
          <w:sz w:val="24"/>
          <w:lang w:val="bg-BG" w:eastAsia="bg-BG"/>
        </w:rPr>
        <w:t>, оригиналн</w:t>
      </w:r>
      <w:r w:rsidRPr="00485B41">
        <w:rPr>
          <w:rFonts w:ascii="Times New Roman" w:hAnsi="Times New Roman" w:cs="Times New Roman"/>
          <w:sz w:val="24"/>
          <w:lang w:val="bg-BG" w:eastAsia="bg-BG"/>
        </w:rPr>
        <w:t>а</w:t>
      </w:r>
      <w:r w:rsidR="00F60FC4" w:rsidRPr="00485B41">
        <w:rPr>
          <w:rFonts w:ascii="Times New Roman" w:hAnsi="Times New Roman" w:cs="Times New Roman"/>
          <w:sz w:val="24"/>
          <w:lang w:val="bg-BG" w:eastAsia="bg-BG"/>
        </w:rPr>
        <w:t xml:space="preserve"> и неупотребяван</w:t>
      </w:r>
      <w:r w:rsidRPr="00485B41">
        <w:rPr>
          <w:rFonts w:ascii="Times New Roman" w:hAnsi="Times New Roman" w:cs="Times New Roman"/>
          <w:sz w:val="24"/>
          <w:lang w:val="bg-BG" w:eastAsia="bg-BG"/>
        </w:rPr>
        <w:t>а</w:t>
      </w:r>
      <w:r w:rsidR="003D6315">
        <w:rPr>
          <w:rFonts w:ascii="Times New Roman" w:hAnsi="Times New Roman" w:cs="Times New Roman"/>
          <w:sz w:val="24"/>
          <w:lang w:val="bg-BG" w:eastAsia="bg-BG"/>
        </w:rPr>
        <w:t xml:space="preserve"> </w:t>
      </w:r>
      <w:r w:rsidRPr="00485B41">
        <w:rPr>
          <w:rFonts w:ascii="Times New Roman" w:hAnsi="Times New Roman" w:cs="Times New Roman"/>
          <w:sz w:val="24"/>
          <w:lang w:val="bg-BG" w:eastAsia="bg-BG"/>
        </w:rPr>
        <w:t xml:space="preserve">техника </w:t>
      </w:r>
      <w:r w:rsidR="00F60FC4" w:rsidRPr="00485B41">
        <w:rPr>
          <w:rFonts w:ascii="Times New Roman" w:hAnsi="Times New Roman" w:cs="Times New Roman"/>
          <w:sz w:val="24"/>
          <w:lang w:val="bg-BG" w:eastAsia="bg-BG"/>
        </w:rPr>
        <w:t>и резервни части, произведени от производителя на съответната техника</w:t>
      </w:r>
      <w:r w:rsidR="003D6315">
        <w:rPr>
          <w:rFonts w:ascii="Times New Roman" w:hAnsi="Times New Roman" w:cs="Times New Roman"/>
          <w:sz w:val="24"/>
          <w:lang w:val="bg-BG" w:eastAsia="bg-BG"/>
        </w:rPr>
        <w:t>;</w:t>
      </w:r>
      <w:r w:rsidR="00F60FC4" w:rsidRPr="00485B41">
        <w:rPr>
          <w:rFonts w:ascii="Times New Roman" w:hAnsi="Times New Roman" w:cs="Times New Roman"/>
          <w:sz w:val="24"/>
          <w:lang w:val="bg-BG" w:eastAsia="bg-BG"/>
        </w:rPr>
        <w:t xml:space="preserve"> </w:t>
      </w:r>
    </w:p>
    <w:p w:rsidR="00F60FC4" w:rsidRPr="00485B41" w:rsidRDefault="00F60FC4"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lastRenderedPageBreak/>
        <w:t>да</w:t>
      </w:r>
      <w:r w:rsidR="00616A39" w:rsidRPr="00485B41">
        <w:rPr>
          <w:rFonts w:ascii="Times New Roman" w:hAnsi="Times New Roman" w:cs="Times New Roman"/>
          <w:sz w:val="24"/>
          <w:lang w:val="bg-BG" w:eastAsia="bg-BG"/>
        </w:rPr>
        <w:t xml:space="preserve"> </w:t>
      </w:r>
      <w:r w:rsidR="004E494A" w:rsidRPr="00485B41">
        <w:rPr>
          <w:rFonts w:ascii="Times New Roman" w:hAnsi="Times New Roman"/>
          <w:color w:val="000000"/>
          <w:spacing w:val="1"/>
          <w:sz w:val="24"/>
          <w:lang w:val="bg-BG"/>
        </w:rPr>
        <w:t xml:space="preserve">изпълнява всички законосъобразни указания и изисквания на </w:t>
      </w:r>
      <w:r w:rsidR="00616A39" w:rsidRPr="00485B41">
        <w:rPr>
          <w:rFonts w:ascii="Times New Roman" w:hAnsi="Times New Roman"/>
          <w:color w:val="000000"/>
          <w:spacing w:val="1"/>
          <w:sz w:val="24"/>
          <w:lang w:val="bg-BG"/>
        </w:rPr>
        <w:t>Възложителя</w:t>
      </w:r>
      <w:r w:rsidR="004E494A" w:rsidRPr="00485B41">
        <w:rPr>
          <w:rFonts w:ascii="Times New Roman" w:hAnsi="Times New Roman"/>
          <w:color w:val="000000"/>
          <w:spacing w:val="1"/>
          <w:sz w:val="24"/>
          <w:lang w:val="bg-BG"/>
        </w:rPr>
        <w:t>;</w:t>
      </w:r>
    </w:p>
    <w:p w:rsidR="00B06A43" w:rsidRPr="00485B41" w:rsidRDefault="00B06A43"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olor w:val="000000"/>
          <w:spacing w:val="1"/>
          <w:sz w:val="24"/>
          <w:lang w:val="bg-BG"/>
        </w:rPr>
        <w:t>да не възлага работата или части от нея на подизпълнители, извън посочените в офертата, освен в случаите и при условията, предвидени в ЗОП, и да възложи</w:t>
      </w:r>
      <w:r w:rsidR="003D6315">
        <w:rPr>
          <w:rFonts w:ascii="Times New Roman" w:hAnsi="Times New Roman"/>
          <w:color w:val="000000"/>
          <w:spacing w:val="1"/>
          <w:sz w:val="24"/>
          <w:lang w:val="bg-BG"/>
        </w:rPr>
        <w:t xml:space="preserve"> </w:t>
      </w:r>
      <w:r w:rsidRPr="00485B41">
        <w:rPr>
          <w:rFonts w:ascii="Times New Roman" w:hAnsi="Times New Roman"/>
          <w:color w:val="000000"/>
          <w:spacing w:val="1"/>
          <w:sz w:val="24"/>
          <w:lang w:val="bg-BG"/>
        </w:rPr>
        <w:t xml:space="preserve">съответна част на подизпълнителите, посочени в офертата и да контролира изпълнението на техните задължения </w:t>
      </w:r>
      <w:r w:rsidRPr="00485B41">
        <w:rPr>
          <w:rFonts w:ascii="Times New Roman" w:hAnsi="Times New Roman"/>
          <w:spacing w:val="1"/>
          <w:sz w:val="24"/>
          <w:lang w:val="bg-BG"/>
        </w:rPr>
        <w:t>(</w:t>
      </w:r>
      <w:r w:rsidRPr="00485B41">
        <w:rPr>
          <w:rFonts w:ascii="Times New Roman" w:hAnsi="Times New Roman"/>
          <w:i/>
          <w:spacing w:val="1"/>
          <w:sz w:val="24"/>
          <w:lang w:val="bg-BG"/>
        </w:rPr>
        <w:t>ако е приложимо</w:t>
      </w:r>
      <w:r w:rsidRPr="00485B41">
        <w:rPr>
          <w:rFonts w:ascii="Times New Roman" w:hAnsi="Times New Roman"/>
          <w:spacing w:val="1"/>
          <w:sz w:val="24"/>
          <w:lang w:val="bg-BG"/>
        </w:rPr>
        <w:t>);</w:t>
      </w:r>
    </w:p>
    <w:p w:rsidR="00B06A43" w:rsidRPr="00485B41" w:rsidRDefault="00B06A43"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spacing w:val="1"/>
          <w:sz w:val="24"/>
          <w:lang w:val="bg-BG"/>
        </w:rPr>
        <w:t>да участва във всички работни срещи, организирани от Възложителя, свързани с изпълнението на договора;</w:t>
      </w:r>
    </w:p>
    <w:p w:rsidR="00B06A43" w:rsidRPr="00485B41" w:rsidRDefault="00B06A43"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spacing w:val="1"/>
          <w:sz w:val="24"/>
          <w:lang w:val="bg-BG"/>
        </w:rPr>
        <w:t>да не променя състава на персонала, посочен в офертата, без предварително писмено съгласие от страна на Възложителя и при спазване на ЗОП;</w:t>
      </w:r>
    </w:p>
    <w:p w:rsidR="00B06A43" w:rsidRPr="00485B41" w:rsidRDefault="00B06A43" w:rsidP="00BF6FA9">
      <w:pPr>
        <w:pStyle w:val="ListParagraph"/>
        <w:numPr>
          <w:ilvl w:val="1"/>
          <w:numId w:val="43"/>
        </w:numPr>
        <w:tabs>
          <w:tab w:val="left" w:pos="-426"/>
          <w:tab w:val="left" w:pos="0"/>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sz w:val="24"/>
          <w:lang w:val="bg-BG" w:eastAsia="bg-BG"/>
        </w:rPr>
        <w:t>да сключи договор/договори за подизпълнение с посочените в офертата му подизпълнители</w:t>
      </w:r>
    </w:p>
    <w:p w:rsidR="00F60FC4" w:rsidRPr="00485B41" w:rsidRDefault="00F60FC4" w:rsidP="00BF6FA9">
      <w:pPr>
        <w:pStyle w:val="ListParagraph"/>
        <w:numPr>
          <w:ilvl w:val="0"/>
          <w:numId w:val="43"/>
        </w:numPr>
        <w:tabs>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Изпълнителят има право:</w:t>
      </w:r>
    </w:p>
    <w:p w:rsidR="00F60FC4" w:rsidRPr="00485B41" w:rsidRDefault="00F60FC4" w:rsidP="00BF6FA9">
      <w:pPr>
        <w:pStyle w:val="ListParagraph"/>
        <w:numPr>
          <w:ilvl w:val="1"/>
          <w:numId w:val="43"/>
        </w:numPr>
        <w:tabs>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да получи уговореното възнаграждение в сроковете и при условията на настоящия договор;</w:t>
      </w:r>
    </w:p>
    <w:p w:rsidR="00F60FC4" w:rsidRPr="00485B41" w:rsidRDefault="00F60FC4" w:rsidP="00BF6FA9">
      <w:pPr>
        <w:pStyle w:val="ListParagraph"/>
        <w:numPr>
          <w:ilvl w:val="1"/>
          <w:numId w:val="43"/>
        </w:numPr>
        <w:tabs>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да получи необходимото съдействие от страна на Възложителя за изпълнение на задълженията му;</w:t>
      </w:r>
    </w:p>
    <w:p w:rsidR="00F60FC4" w:rsidRPr="00861EA2" w:rsidRDefault="00F60FC4" w:rsidP="00BF6FA9">
      <w:pPr>
        <w:pStyle w:val="ListParagraph"/>
        <w:numPr>
          <w:ilvl w:val="1"/>
          <w:numId w:val="43"/>
        </w:numPr>
        <w:tabs>
          <w:tab w:val="left" w:pos="426"/>
          <w:tab w:val="left" w:pos="1134"/>
        </w:tabs>
        <w:suppressAutoHyphens w:val="0"/>
        <w:ind w:left="1134" w:hanging="567"/>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на достъп до помещенията, за да разположи или в които са разположени устройствата, за изпълнение на задълженията му, п</w:t>
      </w:r>
      <w:r w:rsidR="00861EA2">
        <w:rPr>
          <w:rFonts w:ascii="Times New Roman" w:hAnsi="Times New Roman" w:cs="Times New Roman"/>
          <w:sz w:val="24"/>
          <w:szCs w:val="20"/>
          <w:lang w:val="bg-BG" w:eastAsia="bg-BG"/>
        </w:rPr>
        <w:t>роизтичащи от настоящия договор;</w:t>
      </w:r>
    </w:p>
    <w:p w:rsidR="00861EA2" w:rsidRPr="00485B41" w:rsidRDefault="00861EA2" w:rsidP="00BF6FA9">
      <w:pPr>
        <w:pStyle w:val="ListParagraph"/>
        <w:numPr>
          <w:ilvl w:val="1"/>
          <w:numId w:val="43"/>
        </w:numPr>
        <w:tabs>
          <w:tab w:val="left" w:pos="426"/>
          <w:tab w:val="left" w:pos="1134"/>
        </w:tabs>
        <w:suppressAutoHyphens w:val="0"/>
        <w:ind w:left="1134" w:hanging="567"/>
        <w:jc w:val="both"/>
        <w:rPr>
          <w:rFonts w:ascii="Times New Roman" w:hAnsi="Times New Roman" w:cs="Times New Roman"/>
          <w:sz w:val="24"/>
          <w:lang w:val="bg-BG" w:eastAsia="bg-BG"/>
        </w:rPr>
      </w:pPr>
      <w:r>
        <w:rPr>
          <w:rFonts w:ascii="Times New Roman" w:hAnsi="Times New Roman" w:cs="Times New Roman"/>
          <w:bCs/>
          <w:sz w:val="24"/>
          <w:lang w:val="bg-BG"/>
        </w:rPr>
        <w:t>п</w:t>
      </w:r>
      <w:r w:rsidRPr="00485B41">
        <w:rPr>
          <w:rFonts w:ascii="Times New Roman" w:hAnsi="Times New Roman" w:cs="Times New Roman"/>
          <w:bCs/>
          <w:sz w:val="24"/>
          <w:lang w:val="bg-BG"/>
        </w:rPr>
        <w:t xml:space="preserve">ри изпълнението на доставката, в случай че оферираното оборудване бъде спряно от производство и Изпълнителят няма в наличност от него, </w:t>
      </w:r>
      <w:r>
        <w:rPr>
          <w:rFonts w:ascii="Times New Roman" w:hAnsi="Times New Roman" w:cs="Times New Roman"/>
          <w:bCs/>
          <w:sz w:val="24"/>
          <w:lang w:val="bg-BG"/>
        </w:rPr>
        <w:t>той може да достави</w:t>
      </w:r>
      <w:r w:rsidRPr="00485B41">
        <w:rPr>
          <w:rFonts w:ascii="Times New Roman" w:hAnsi="Times New Roman" w:cs="Times New Roman"/>
          <w:bCs/>
          <w:sz w:val="24"/>
          <w:lang w:val="bg-BG"/>
        </w:rPr>
        <w:t xml:space="preserve"> еквивалентно или по-добро оборудване, съгласно техническите спецификации в настоящата документация</w:t>
      </w:r>
      <w:r>
        <w:rPr>
          <w:rFonts w:ascii="Times New Roman" w:hAnsi="Times New Roman" w:cs="Times New Roman"/>
          <w:bCs/>
          <w:sz w:val="24"/>
          <w:lang w:val="bg-BG"/>
        </w:rPr>
        <w:t xml:space="preserve"> и офертата на Изпълнителя, без да променя марката и производителя на техниката и предложената от него цена</w:t>
      </w:r>
      <w:r w:rsidR="002138AA">
        <w:rPr>
          <w:rFonts w:ascii="Times New Roman" w:hAnsi="Times New Roman" w:cs="Times New Roman"/>
          <w:bCs/>
          <w:sz w:val="24"/>
          <w:lang w:val="bg-BG"/>
        </w:rPr>
        <w:t>,</w:t>
      </w:r>
      <w:r>
        <w:rPr>
          <w:rFonts w:ascii="Times New Roman" w:hAnsi="Times New Roman" w:cs="Times New Roman"/>
          <w:bCs/>
          <w:sz w:val="24"/>
          <w:lang w:val="bg-BG"/>
        </w:rPr>
        <w:t xml:space="preserve"> и</w:t>
      </w:r>
      <w:r w:rsidRPr="00485B41">
        <w:rPr>
          <w:rFonts w:ascii="Times New Roman" w:hAnsi="Times New Roman" w:cs="Times New Roman"/>
          <w:bCs/>
          <w:sz w:val="24"/>
          <w:lang w:val="bg-BG"/>
        </w:rPr>
        <w:t xml:space="preserve"> след изричното </w:t>
      </w:r>
      <w:r>
        <w:rPr>
          <w:rFonts w:ascii="Times New Roman" w:hAnsi="Times New Roman" w:cs="Times New Roman"/>
          <w:bCs/>
          <w:sz w:val="24"/>
          <w:lang w:val="bg-BG"/>
        </w:rPr>
        <w:t xml:space="preserve">писмено </w:t>
      </w:r>
      <w:r w:rsidRPr="00485B41">
        <w:rPr>
          <w:rFonts w:ascii="Times New Roman" w:hAnsi="Times New Roman" w:cs="Times New Roman"/>
          <w:bCs/>
          <w:sz w:val="24"/>
          <w:lang w:val="bg-BG"/>
        </w:rPr>
        <w:t>одобрение на Възложителя.</w:t>
      </w:r>
    </w:p>
    <w:p w:rsidR="00F60FC4" w:rsidRPr="00485B41" w:rsidRDefault="00F60FC4"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 xml:space="preserve">Изпълнителят сочи следните адрес, телефон и факс, на които се задължава да осигури лица за приемане на сигналите от страна на Възложителя за възникнали грешки и повреди: гр. </w:t>
      </w:r>
      <w:r w:rsidR="00B06A43" w:rsidRPr="00485B41">
        <w:rPr>
          <w:rFonts w:ascii="Times New Roman" w:hAnsi="Times New Roman" w:cs="Times New Roman"/>
          <w:sz w:val="24"/>
          <w:szCs w:val="20"/>
          <w:lang w:val="bg-BG" w:eastAsia="bg-BG"/>
        </w:rPr>
        <w:t>………………..</w:t>
      </w:r>
      <w:r w:rsidRPr="00485B41">
        <w:rPr>
          <w:rFonts w:ascii="Times New Roman" w:hAnsi="Times New Roman" w:cs="Times New Roman"/>
          <w:sz w:val="24"/>
          <w:szCs w:val="20"/>
          <w:lang w:val="bg-BG" w:eastAsia="bg-BG"/>
        </w:rPr>
        <w:t xml:space="preserve">, </w:t>
      </w:r>
      <w:r w:rsidR="00B06A43" w:rsidRPr="00485B41">
        <w:rPr>
          <w:rFonts w:ascii="Times New Roman" w:hAnsi="Times New Roman" w:cs="Times New Roman"/>
          <w:sz w:val="24"/>
          <w:szCs w:val="20"/>
          <w:lang w:val="bg-BG" w:eastAsia="bg-BG"/>
        </w:rPr>
        <w:t>………………….</w:t>
      </w:r>
      <w:r w:rsidRPr="00485B41">
        <w:rPr>
          <w:rFonts w:ascii="Times New Roman" w:hAnsi="Times New Roman" w:cs="Times New Roman"/>
          <w:sz w:val="24"/>
          <w:szCs w:val="20"/>
          <w:lang w:val="bg-BG" w:eastAsia="bg-BG"/>
        </w:rPr>
        <w:t xml:space="preserve">; електронна поща </w:t>
      </w:r>
      <w:r w:rsidR="00B06A43" w:rsidRPr="00485B41">
        <w:rPr>
          <w:rFonts w:ascii="Times New Roman" w:hAnsi="Times New Roman" w:cs="Times New Roman"/>
          <w:sz w:val="24"/>
          <w:szCs w:val="20"/>
          <w:lang w:val="bg-BG" w:eastAsia="bg-BG"/>
        </w:rPr>
        <w:t>………………..</w:t>
      </w:r>
      <w:r w:rsidRPr="00485B41">
        <w:rPr>
          <w:rFonts w:ascii="Times New Roman" w:hAnsi="Times New Roman" w:cs="Times New Roman"/>
          <w:sz w:val="24"/>
          <w:szCs w:val="20"/>
          <w:lang w:val="bg-BG" w:eastAsia="bg-BG"/>
        </w:rPr>
        <w:t xml:space="preserve">; факс: </w:t>
      </w:r>
      <w:r w:rsidR="00B06A43" w:rsidRPr="00485B41">
        <w:rPr>
          <w:rFonts w:ascii="Times New Roman" w:hAnsi="Times New Roman" w:cs="Times New Roman"/>
          <w:sz w:val="24"/>
          <w:szCs w:val="20"/>
          <w:lang w:val="bg-BG" w:eastAsia="bg-BG"/>
        </w:rPr>
        <w:t>………………..</w:t>
      </w:r>
      <w:r w:rsidRPr="00485B41">
        <w:rPr>
          <w:rFonts w:ascii="Times New Roman" w:hAnsi="Times New Roman" w:cs="Times New Roman"/>
          <w:sz w:val="24"/>
          <w:szCs w:val="20"/>
          <w:lang w:val="bg-BG" w:eastAsia="bg-BG"/>
        </w:rPr>
        <w:t xml:space="preserve">; телефон: </w:t>
      </w:r>
      <w:r w:rsidR="00B06A43" w:rsidRPr="00485B41">
        <w:rPr>
          <w:rFonts w:ascii="Times New Roman" w:hAnsi="Times New Roman" w:cs="Times New Roman"/>
          <w:sz w:val="24"/>
          <w:szCs w:val="20"/>
          <w:lang w:val="bg-BG" w:eastAsia="bg-BG"/>
        </w:rPr>
        <w:t>……………….</w:t>
      </w:r>
      <w:r w:rsidRPr="00485B41">
        <w:rPr>
          <w:rFonts w:ascii="Times New Roman" w:hAnsi="Times New Roman" w:cs="Times New Roman"/>
          <w:sz w:val="24"/>
          <w:szCs w:val="20"/>
          <w:lang w:val="bg-BG" w:eastAsia="bg-BG"/>
        </w:rPr>
        <w:t>.</w:t>
      </w:r>
    </w:p>
    <w:p w:rsidR="00F60FC4" w:rsidRPr="00485B41" w:rsidRDefault="00F60FC4" w:rsidP="00BB061B">
      <w:pPr>
        <w:tabs>
          <w:tab w:val="left" w:pos="426"/>
          <w:tab w:val="left" w:pos="993"/>
        </w:tabs>
        <w:suppressAutoHyphens w:val="0"/>
        <w:ind w:firstLine="567"/>
        <w:jc w:val="both"/>
        <w:rPr>
          <w:rFonts w:ascii="Times New Roman" w:hAnsi="Times New Roman" w:cs="Times New Roman"/>
          <w:b/>
          <w:sz w:val="24"/>
          <w:szCs w:val="20"/>
          <w:lang w:val="bg-BG" w:eastAsia="bg-BG"/>
        </w:rPr>
      </w:pPr>
    </w:p>
    <w:p w:rsidR="00401319" w:rsidRPr="00485B41" w:rsidRDefault="00F60FC4" w:rsidP="007A7B3E">
      <w:pPr>
        <w:pStyle w:val="ListParagraph"/>
        <w:tabs>
          <w:tab w:val="left" w:pos="426"/>
          <w:tab w:val="left" w:pos="993"/>
        </w:tabs>
        <w:suppressAutoHyphens w:val="0"/>
        <w:ind w:left="567"/>
        <w:jc w:val="both"/>
        <w:rPr>
          <w:rFonts w:ascii="Times New Roman" w:hAnsi="Times New Roman" w:cs="Times New Roman"/>
          <w:b/>
          <w:sz w:val="24"/>
          <w:szCs w:val="20"/>
          <w:lang w:val="bg-BG" w:eastAsia="bg-BG"/>
        </w:rPr>
      </w:pPr>
      <w:r w:rsidRPr="00485B41">
        <w:rPr>
          <w:rFonts w:ascii="Times New Roman" w:hAnsi="Times New Roman" w:cs="Times New Roman"/>
          <w:b/>
          <w:sz w:val="24"/>
          <w:szCs w:val="20"/>
          <w:lang w:val="bg-BG" w:eastAsia="bg-BG"/>
        </w:rPr>
        <w:t xml:space="preserve">V. </w:t>
      </w:r>
      <w:r w:rsidR="00401319" w:rsidRPr="00485B41">
        <w:rPr>
          <w:rFonts w:ascii="Times New Roman" w:hAnsi="Times New Roman" w:cs="Times New Roman"/>
          <w:b/>
          <w:sz w:val="24"/>
          <w:szCs w:val="20"/>
          <w:lang w:val="bg-BG" w:eastAsia="bg-BG"/>
        </w:rPr>
        <w:t>ГАРАНЦИЯ ЗА ИЗПЪЛНЕНИЕ</w:t>
      </w:r>
    </w:p>
    <w:p w:rsidR="00401319" w:rsidRPr="00485B41" w:rsidRDefault="00401319"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szCs w:val="20"/>
          <w:lang w:val="bg-BG" w:eastAsia="bg-BG"/>
        </w:rPr>
      </w:pPr>
      <w:r w:rsidRPr="00485B41">
        <w:rPr>
          <w:rFonts w:ascii="Times New Roman" w:hAnsi="Times New Roman" w:cs="Times New Roman"/>
          <w:sz w:val="24"/>
          <w:lang w:val="bg-BG" w:eastAsia="bg-BG"/>
        </w:rPr>
        <w:t xml:space="preserve">При подписване на договора Изпълнителят представя на Изпълнителя гаранция за изпълнение в размер на 3 % </w:t>
      </w:r>
      <w:r w:rsidRPr="00485B41">
        <w:rPr>
          <w:rFonts w:ascii="Times New Roman" w:hAnsi="Times New Roman" w:cs="Times New Roman"/>
          <w:sz w:val="24"/>
          <w:szCs w:val="20"/>
          <w:lang w:val="bg-BG" w:eastAsia="bg-BG"/>
        </w:rPr>
        <w:t>от стойността</w:t>
      </w:r>
      <w:r w:rsidR="00765B21" w:rsidRPr="00485B41">
        <w:rPr>
          <w:rFonts w:ascii="Times New Roman" w:hAnsi="Times New Roman" w:cs="Times New Roman"/>
          <w:sz w:val="24"/>
          <w:szCs w:val="20"/>
          <w:lang w:val="bg-BG" w:eastAsia="bg-BG"/>
        </w:rPr>
        <w:t xml:space="preserve"> </w:t>
      </w:r>
      <w:r w:rsidRPr="00485B41">
        <w:rPr>
          <w:rFonts w:ascii="Times New Roman" w:hAnsi="Times New Roman" w:cs="Times New Roman"/>
          <w:sz w:val="24"/>
          <w:szCs w:val="20"/>
          <w:lang w:val="bg-BG" w:eastAsia="bg-BG"/>
        </w:rPr>
        <w:t>на</w:t>
      </w:r>
      <w:r w:rsidR="00765B21" w:rsidRPr="00485B41">
        <w:rPr>
          <w:rFonts w:ascii="Times New Roman" w:hAnsi="Times New Roman" w:cs="Times New Roman"/>
          <w:sz w:val="24"/>
          <w:szCs w:val="20"/>
          <w:lang w:val="bg-BG" w:eastAsia="bg-BG"/>
        </w:rPr>
        <w:t xml:space="preserve"> </w:t>
      </w:r>
      <w:r w:rsidRPr="00485B41">
        <w:rPr>
          <w:rFonts w:ascii="Times New Roman" w:hAnsi="Times New Roman" w:cs="Times New Roman"/>
          <w:sz w:val="24"/>
          <w:szCs w:val="20"/>
          <w:lang w:val="bg-BG" w:eastAsia="bg-BG"/>
        </w:rPr>
        <w:t>договора</w:t>
      </w:r>
      <w:r w:rsidR="00765B21" w:rsidRPr="00485B41">
        <w:rPr>
          <w:rFonts w:ascii="Times New Roman" w:hAnsi="Times New Roman" w:cs="Times New Roman"/>
          <w:sz w:val="24"/>
          <w:szCs w:val="20"/>
          <w:lang w:val="bg-BG" w:eastAsia="bg-BG"/>
        </w:rPr>
        <w:t xml:space="preserve"> </w:t>
      </w:r>
      <w:r w:rsidRPr="00485B41">
        <w:rPr>
          <w:rFonts w:ascii="Times New Roman" w:hAnsi="Times New Roman" w:cs="Times New Roman"/>
          <w:sz w:val="24"/>
          <w:szCs w:val="20"/>
          <w:lang w:val="bg-BG" w:eastAsia="bg-BG"/>
        </w:rPr>
        <w:t xml:space="preserve">без ДДС по изпълнение на предмета на настоящата поръчка, </w:t>
      </w:r>
      <w:r w:rsidR="00765B21" w:rsidRPr="00485B41">
        <w:rPr>
          <w:rFonts w:ascii="Times New Roman" w:hAnsi="Times New Roman" w:cs="Times New Roman"/>
          <w:sz w:val="24"/>
          <w:szCs w:val="20"/>
          <w:lang w:val="bg-BG" w:eastAsia="bg-BG"/>
        </w:rPr>
        <w:t>без да се</w:t>
      </w:r>
      <w:r w:rsidRPr="00485B41">
        <w:rPr>
          <w:rFonts w:ascii="Times New Roman" w:hAnsi="Times New Roman" w:cs="Times New Roman"/>
          <w:sz w:val="24"/>
          <w:szCs w:val="20"/>
          <w:lang w:val="bg-BG" w:eastAsia="bg-BG"/>
        </w:rPr>
        <w:t xml:space="preserve"> включва стойността на опциите, а именно ……………………….. лева, която служи за обезпечаване на изпълнението на задълженията на Изпълнителя по настоящия договор.</w:t>
      </w:r>
    </w:p>
    <w:p w:rsidR="00401319" w:rsidRPr="00485B41" w:rsidRDefault="00B22BBE"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lang w:val="bg-BG" w:eastAsia="bg-BG"/>
        </w:rPr>
      </w:pPr>
      <w:r w:rsidRPr="00485B41">
        <w:rPr>
          <w:rFonts w:ascii="Times New Roman" w:hAnsi="Times New Roman"/>
          <w:color w:val="000000"/>
          <w:spacing w:val="-2"/>
          <w:sz w:val="24"/>
          <w:lang w:val="bg-BG"/>
        </w:rPr>
        <w:t xml:space="preserve">Страните се съгласяват, че сума в размер на </w:t>
      </w:r>
      <w:r w:rsidRPr="00485B41">
        <w:rPr>
          <w:rFonts w:ascii="Times New Roman" w:hAnsi="Times New Roman"/>
          <w:sz w:val="24"/>
          <w:lang w:val="bg-BG"/>
        </w:rPr>
        <w:t xml:space="preserve">……… (…………………………), представляваща </w:t>
      </w:r>
      <w:r w:rsidRPr="00485B41">
        <w:rPr>
          <w:rFonts w:ascii="Times New Roman" w:hAnsi="Times New Roman"/>
          <w:color w:val="000000"/>
          <w:spacing w:val="1"/>
          <w:sz w:val="24"/>
          <w:lang w:val="bg-BG"/>
        </w:rPr>
        <w:t>50 % (петдесет на сто) от Гаранцията за изпълнение, е предназначена по-конкретно за обезпечаване на гаранционното поддържане, предвидено в Договора.</w:t>
      </w:r>
    </w:p>
    <w:p w:rsidR="000E0621" w:rsidRPr="00485B41" w:rsidRDefault="000E0621" w:rsidP="00BF6FA9">
      <w:pPr>
        <w:pStyle w:val="ListParagraph"/>
        <w:numPr>
          <w:ilvl w:val="0"/>
          <w:numId w:val="43"/>
        </w:numPr>
        <w:tabs>
          <w:tab w:val="left" w:pos="426"/>
          <w:tab w:val="left" w:pos="993"/>
        </w:tabs>
        <w:suppressAutoHyphens w:val="0"/>
        <w:ind w:left="0" w:firstLine="567"/>
        <w:jc w:val="both"/>
        <w:rPr>
          <w:rFonts w:ascii="Times New Roman" w:hAnsi="Times New Roman" w:cs="Times New Roman"/>
          <w:sz w:val="24"/>
          <w:lang w:val="bg-BG" w:eastAsia="bg-BG"/>
        </w:rPr>
      </w:pPr>
      <w:r w:rsidRPr="00485B41">
        <w:rPr>
          <w:rFonts w:ascii="Times New Roman" w:hAnsi="Times New Roman"/>
          <w:color w:val="000000"/>
          <w:sz w:val="24"/>
          <w:szCs w:val="20"/>
          <w:lang w:val="bg-BG"/>
        </w:rPr>
        <w:t xml:space="preserve">Когато като гаранция за изпълнение се представя </w:t>
      </w:r>
      <w:r w:rsidRPr="00485B41">
        <w:rPr>
          <w:rFonts w:ascii="Times New Roman" w:hAnsi="Times New Roman"/>
          <w:color w:val="000000"/>
          <w:spacing w:val="1"/>
          <w:sz w:val="24"/>
          <w:lang w:val="bg-BG"/>
        </w:rPr>
        <w:t>банкова гаранция</w:t>
      </w:r>
      <w:r w:rsidRPr="00485B41">
        <w:rPr>
          <w:rFonts w:ascii="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E0621" w:rsidRPr="00485B41" w:rsidRDefault="000E0621" w:rsidP="00BF6FA9">
      <w:pPr>
        <w:pStyle w:val="ListParagraph"/>
        <w:numPr>
          <w:ilvl w:val="1"/>
          <w:numId w:val="43"/>
        </w:numPr>
        <w:tabs>
          <w:tab w:val="left" w:pos="1276"/>
        </w:tabs>
        <w:suppressAutoHyphens w:val="0"/>
        <w:ind w:left="1276" w:hanging="709"/>
        <w:jc w:val="both"/>
        <w:rPr>
          <w:rFonts w:ascii="Times New Roman" w:hAnsi="Times New Roman" w:cs="Times New Roman"/>
          <w:sz w:val="24"/>
          <w:lang w:val="bg-BG" w:eastAsia="bg-BG"/>
        </w:rPr>
      </w:pPr>
      <w:r w:rsidRPr="00485B41">
        <w:rPr>
          <w:rFonts w:ascii="Times New Roman" w:hAnsi="Times New Roman"/>
          <w:color w:val="000000"/>
          <w:sz w:val="24"/>
          <w:szCs w:val="20"/>
          <w:lang w:val="bg-BG"/>
        </w:rPr>
        <w:t>да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w:t>
      </w:r>
    </w:p>
    <w:p w:rsidR="000E0621" w:rsidRPr="00485B41" w:rsidRDefault="000E0621" w:rsidP="00BF6FA9">
      <w:pPr>
        <w:pStyle w:val="ListParagraph"/>
        <w:numPr>
          <w:ilvl w:val="1"/>
          <w:numId w:val="43"/>
        </w:numPr>
        <w:tabs>
          <w:tab w:val="left" w:pos="1276"/>
        </w:tabs>
        <w:suppressAutoHyphens w:val="0"/>
        <w:ind w:left="1276" w:hanging="709"/>
        <w:jc w:val="both"/>
        <w:rPr>
          <w:rFonts w:ascii="Times New Roman" w:hAnsi="Times New Roman" w:cs="Times New Roman"/>
          <w:sz w:val="24"/>
          <w:lang w:val="bg-BG" w:eastAsia="bg-BG"/>
        </w:rPr>
      </w:pPr>
      <w:r w:rsidRPr="00485B41">
        <w:rPr>
          <w:rFonts w:ascii="Times New Roman" w:hAnsi="Times New Roman"/>
          <w:color w:val="000000"/>
          <w:sz w:val="24"/>
          <w:szCs w:val="20"/>
          <w:lang w:val="bg-BG"/>
        </w:rPr>
        <w:t xml:space="preserve">да бъде със срок на валидност за целия срок на действие на </w:t>
      </w:r>
      <w:r w:rsidR="00C139A7" w:rsidRPr="00485B41">
        <w:rPr>
          <w:rFonts w:ascii="Times New Roman" w:hAnsi="Times New Roman"/>
          <w:color w:val="000000"/>
          <w:sz w:val="24"/>
          <w:szCs w:val="20"/>
          <w:lang w:val="bg-BG"/>
        </w:rPr>
        <w:t>д</w:t>
      </w:r>
      <w:r w:rsidRPr="00485B41">
        <w:rPr>
          <w:rFonts w:ascii="Times New Roman" w:hAnsi="Times New Roman"/>
          <w:color w:val="000000"/>
          <w:sz w:val="24"/>
          <w:szCs w:val="20"/>
          <w:lang w:val="bg-BG"/>
        </w:rPr>
        <w:t xml:space="preserve">оговора плюс 30 (тридесет) дни след прекратяването на </w:t>
      </w:r>
      <w:r w:rsidR="00C139A7" w:rsidRPr="00485B41">
        <w:rPr>
          <w:rFonts w:ascii="Times New Roman" w:hAnsi="Times New Roman"/>
          <w:color w:val="000000"/>
          <w:sz w:val="24"/>
          <w:szCs w:val="20"/>
          <w:lang w:val="bg-BG"/>
        </w:rPr>
        <w:t>д</w:t>
      </w:r>
      <w:r w:rsidRPr="00485B41">
        <w:rPr>
          <w:rFonts w:ascii="Times New Roman" w:hAnsi="Times New Roman"/>
          <w:color w:val="000000"/>
          <w:sz w:val="24"/>
          <w:szCs w:val="20"/>
          <w:lang w:val="bg-BG"/>
        </w:rPr>
        <w:t xml:space="preserve">оговора, като при необходимост </w:t>
      </w:r>
      <w:r w:rsidRPr="00485B41">
        <w:rPr>
          <w:rFonts w:ascii="Times New Roman" w:hAnsi="Times New Roman"/>
          <w:color w:val="000000"/>
          <w:sz w:val="24"/>
          <w:szCs w:val="20"/>
          <w:lang w:val="bg-BG"/>
        </w:rPr>
        <w:lastRenderedPageBreak/>
        <w:t>срокът на валидност на банковата гаранция се удължава или се издава нова.</w:t>
      </w:r>
    </w:p>
    <w:p w:rsidR="000E0621" w:rsidRPr="00485B41" w:rsidRDefault="000E0621"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olor w:val="000000"/>
          <w:spacing w:val="-2"/>
          <w:sz w:val="24"/>
          <w:lang w:val="bg-BG"/>
        </w:rPr>
        <w:t xml:space="preserve">Банковите разходи по откриването и поддържането на Гаранцията </w:t>
      </w:r>
      <w:r w:rsidRPr="00485B41">
        <w:rPr>
          <w:rFonts w:ascii="Times New Roman" w:hAnsi="Times New Roman"/>
          <w:color w:val="000000"/>
          <w:spacing w:val="1"/>
          <w:sz w:val="24"/>
          <w:lang w:val="bg-BG"/>
        </w:rPr>
        <w:t>за изпълнение във формата на банкова гаранция, както и по усвояването на средства от страна на Възложителя, при наличието на основание за това</w:t>
      </w:r>
      <w:r w:rsidR="002A0193">
        <w:rPr>
          <w:rFonts w:ascii="Times New Roman" w:hAnsi="Times New Roman"/>
          <w:color w:val="000000"/>
          <w:spacing w:val="1"/>
          <w:sz w:val="24"/>
          <w:lang w:val="bg-BG"/>
        </w:rPr>
        <w:t xml:space="preserve"> </w:t>
      </w:r>
      <w:r w:rsidRPr="00485B41">
        <w:rPr>
          <w:rFonts w:ascii="Times New Roman" w:hAnsi="Times New Roman"/>
          <w:color w:val="000000"/>
          <w:spacing w:val="-2"/>
          <w:sz w:val="24"/>
          <w:lang w:val="bg-BG"/>
        </w:rPr>
        <w:t>са за сметка на Изпълнителя.</w:t>
      </w:r>
    </w:p>
    <w:p w:rsidR="000E0621" w:rsidRPr="00485B41" w:rsidRDefault="000E0621"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olor w:val="000000"/>
          <w:sz w:val="24"/>
          <w:szCs w:val="20"/>
          <w:lang w:val="bg-BG"/>
        </w:rPr>
        <w:t xml:space="preserve">Когато като Гаранция за изпълнение се представя </w:t>
      </w:r>
      <w:r w:rsidRPr="00485B41">
        <w:rPr>
          <w:rFonts w:ascii="Times New Roman" w:hAnsi="Times New Roman"/>
          <w:color w:val="000000"/>
          <w:spacing w:val="1"/>
          <w:sz w:val="24"/>
          <w:lang w:val="bg-BG"/>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0E0621" w:rsidRPr="00485B41" w:rsidRDefault="000E0621" w:rsidP="00BF6FA9">
      <w:pPr>
        <w:pStyle w:val="ListParagraph"/>
        <w:numPr>
          <w:ilvl w:val="1"/>
          <w:numId w:val="43"/>
        </w:numPr>
        <w:tabs>
          <w:tab w:val="left" w:pos="426"/>
          <w:tab w:val="left" w:pos="1276"/>
        </w:tabs>
        <w:suppressAutoHyphens w:val="0"/>
        <w:ind w:left="1276" w:hanging="709"/>
        <w:jc w:val="both"/>
        <w:rPr>
          <w:rFonts w:ascii="Times New Roman" w:hAnsi="Times New Roman" w:cs="Times New Roman"/>
          <w:sz w:val="24"/>
          <w:lang w:val="bg-BG" w:eastAsia="bg-BG"/>
        </w:rPr>
      </w:pPr>
      <w:r w:rsidRPr="00485B41">
        <w:rPr>
          <w:rFonts w:ascii="Times New Roman" w:hAnsi="Times New Roman"/>
          <w:color w:val="000000"/>
          <w:spacing w:val="1"/>
          <w:sz w:val="24"/>
          <w:lang w:val="bg-BG"/>
        </w:rPr>
        <w:t>да обезпечава изпълнението на този Договор чрез покритие на отговорността на Изпълнителя;</w:t>
      </w:r>
    </w:p>
    <w:p w:rsidR="000E0621" w:rsidRPr="00485B41" w:rsidRDefault="000E0621" w:rsidP="00BF6FA9">
      <w:pPr>
        <w:pStyle w:val="ListParagraph"/>
        <w:numPr>
          <w:ilvl w:val="1"/>
          <w:numId w:val="43"/>
        </w:numPr>
        <w:tabs>
          <w:tab w:val="left" w:pos="426"/>
          <w:tab w:val="left" w:pos="1276"/>
        </w:tabs>
        <w:suppressAutoHyphens w:val="0"/>
        <w:ind w:left="1276" w:hanging="709"/>
        <w:jc w:val="both"/>
        <w:rPr>
          <w:rFonts w:ascii="Times New Roman" w:hAnsi="Times New Roman" w:cs="Times New Roman"/>
          <w:sz w:val="24"/>
          <w:lang w:val="bg-BG" w:eastAsia="bg-BG"/>
        </w:rPr>
      </w:pPr>
      <w:r w:rsidRPr="00485B41">
        <w:rPr>
          <w:rFonts w:ascii="Times New Roman" w:hAnsi="Times New Roman"/>
          <w:color w:val="000000"/>
          <w:spacing w:val="1"/>
          <w:sz w:val="24"/>
          <w:lang w:val="bg-BG"/>
        </w:rPr>
        <w:t xml:space="preserve">да бъде със срок на валидност за целия срок на действие на </w:t>
      </w:r>
      <w:r w:rsidR="00C139A7" w:rsidRPr="00485B41">
        <w:rPr>
          <w:rFonts w:ascii="Times New Roman" w:hAnsi="Times New Roman"/>
          <w:color w:val="000000"/>
          <w:spacing w:val="1"/>
          <w:sz w:val="24"/>
          <w:lang w:val="bg-BG"/>
        </w:rPr>
        <w:t>д</w:t>
      </w:r>
      <w:r w:rsidRPr="00485B41">
        <w:rPr>
          <w:rFonts w:ascii="Times New Roman" w:hAnsi="Times New Roman"/>
          <w:color w:val="000000"/>
          <w:spacing w:val="1"/>
          <w:sz w:val="24"/>
          <w:lang w:val="bg-BG"/>
        </w:rPr>
        <w:t xml:space="preserve">оговора плюс 30 (тридесет) дни след прекратяването на </w:t>
      </w:r>
      <w:r w:rsidR="00C139A7" w:rsidRPr="00485B41">
        <w:rPr>
          <w:rFonts w:ascii="Times New Roman" w:hAnsi="Times New Roman"/>
          <w:color w:val="000000"/>
          <w:spacing w:val="1"/>
          <w:sz w:val="24"/>
          <w:lang w:val="bg-BG"/>
        </w:rPr>
        <w:t>д</w:t>
      </w:r>
      <w:r w:rsidRPr="00485B41">
        <w:rPr>
          <w:rFonts w:ascii="Times New Roman" w:hAnsi="Times New Roman"/>
          <w:color w:val="000000"/>
          <w:spacing w:val="1"/>
          <w:sz w:val="24"/>
          <w:lang w:val="bg-BG"/>
        </w:rPr>
        <w:t xml:space="preserve">оговора. </w:t>
      </w:r>
    </w:p>
    <w:p w:rsidR="000E0621" w:rsidRPr="00485B41" w:rsidRDefault="000E0621"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olor w:val="000000"/>
          <w:spacing w:val="1"/>
          <w:sz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AC765A" w:rsidRPr="00485B41">
        <w:rPr>
          <w:rFonts w:ascii="Times New Roman" w:hAnsi="Times New Roman"/>
          <w:color w:val="000000"/>
          <w:spacing w:val="1"/>
          <w:sz w:val="24"/>
          <w:lang w:val="bg-BG"/>
        </w:rPr>
        <w:t>Възложителя</w:t>
      </w:r>
      <w:r w:rsidRPr="00485B41">
        <w:rPr>
          <w:rFonts w:ascii="Times New Roman" w:hAnsi="Times New Roman"/>
          <w:color w:val="000000"/>
          <w:spacing w:val="1"/>
          <w:sz w:val="24"/>
          <w:lang w:val="bg-BG"/>
        </w:rPr>
        <w:t xml:space="preserve">, при наличието на основание за това, са за сметка на </w:t>
      </w:r>
      <w:r w:rsidR="00AC765A" w:rsidRPr="00485B41">
        <w:rPr>
          <w:rFonts w:ascii="Times New Roman" w:hAnsi="Times New Roman"/>
          <w:color w:val="000000"/>
          <w:spacing w:val="1"/>
          <w:sz w:val="24"/>
          <w:lang w:val="bg-BG"/>
        </w:rPr>
        <w:t>Изпълнителя</w:t>
      </w:r>
      <w:r w:rsidRPr="00485B41">
        <w:rPr>
          <w:rFonts w:ascii="Times New Roman" w:hAnsi="Times New Roman"/>
          <w:color w:val="000000"/>
          <w:spacing w:val="1"/>
          <w:sz w:val="24"/>
          <w:lang w:val="bg-BG"/>
        </w:rPr>
        <w:t>.</w:t>
      </w:r>
    </w:p>
    <w:p w:rsidR="00AC765A" w:rsidRPr="00485B41" w:rsidRDefault="00AC765A"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olor w:val="000000"/>
          <w:spacing w:val="1"/>
          <w:sz w:val="24"/>
          <w:lang w:val="bg-BG"/>
        </w:rPr>
        <w:t>Възложителят освобождава гаранцията за изпълнение в срок до един месец след приключване на изпълнението на договора и окончателно приемане на дейностите в пълен размер, ако липсват основания за задържането от страна на Възложителя на каквато и да е сума по нея.</w:t>
      </w:r>
    </w:p>
    <w:p w:rsidR="00AC765A" w:rsidRPr="00485B41" w:rsidRDefault="00AC765A"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olor w:val="000000"/>
          <w:spacing w:val="-2"/>
          <w:sz w:val="24"/>
          <w:lang w:val="bg-BG"/>
        </w:rPr>
        <w:t>Освобождаването на Гаранцията за изпълнение се извършва, както следва:</w:t>
      </w:r>
    </w:p>
    <w:p w:rsidR="00AC765A" w:rsidRPr="00485B41" w:rsidRDefault="00AC765A" w:rsidP="00BF6FA9">
      <w:pPr>
        <w:pStyle w:val="ListParagraph"/>
        <w:numPr>
          <w:ilvl w:val="1"/>
          <w:numId w:val="43"/>
        </w:numPr>
        <w:tabs>
          <w:tab w:val="left" w:pos="426"/>
          <w:tab w:val="left" w:pos="1276"/>
        </w:tabs>
        <w:suppressAutoHyphens w:val="0"/>
        <w:ind w:left="1276" w:hanging="709"/>
        <w:jc w:val="both"/>
        <w:rPr>
          <w:rFonts w:ascii="Times New Roman" w:hAnsi="Times New Roman" w:cs="Times New Roman"/>
          <w:sz w:val="24"/>
          <w:lang w:val="bg-BG" w:eastAsia="bg-BG"/>
        </w:rPr>
      </w:pPr>
      <w:r w:rsidRPr="00485B41">
        <w:rPr>
          <w:rFonts w:ascii="Times New Roman" w:hAnsi="Times New Roman"/>
          <w:color w:val="000000"/>
          <w:spacing w:val="-2"/>
          <w:sz w:val="24"/>
          <w:lang w:val="bg-BG"/>
        </w:rPr>
        <w:t xml:space="preserve">когато е във формата на парична сума – чрез превеждане на сумата по банковата сметка на Изпълнителя, посочена в </w:t>
      </w:r>
      <w:r w:rsidR="00C139A7" w:rsidRPr="00485B41">
        <w:rPr>
          <w:rFonts w:ascii="Times New Roman" w:hAnsi="Times New Roman"/>
          <w:color w:val="000000"/>
          <w:spacing w:val="-2"/>
          <w:sz w:val="24"/>
          <w:lang w:val="bg-BG"/>
        </w:rPr>
        <w:t>д</w:t>
      </w:r>
      <w:r w:rsidRPr="00485B41">
        <w:rPr>
          <w:rFonts w:ascii="Times New Roman" w:hAnsi="Times New Roman"/>
          <w:color w:val="000000"/>
          <w:spacing w:val="-2"/>
          <w:sz w:val="24"/>
          <w:lang w:val="bg-BG"/>
        </w:rPr>
        <w:t>оговора;</w:t>
      </w:r>
    </w:p>
    <w:p w:rsidR="00AC765A" w:rsidRPr="00485B41" w:rsidRDefault="00AC765A" w:rsidP="00BF6FA9">
      <w:pPr>
        <w:pStyle w:val="ListParagraph"/>
        <w:numPr>
          <w:ilvl w:val="1"/>
          <w:numId w:val="43"/>
        </w:numPr>
        <w:tabs>
          <w:tab w:val="left" w:pos="426"/>
          <w:tab w:val="left" w:pos="1276"/>
        </w:tabs>
        <w:suppressAutoHyphens w:val="0"/>
        <w:ind w:left="1276" w:hanging="709"/>
        <w:jc w:val="both"/>
        <w:rPr>
          <w:rFonts w:ascii="Times New Roman" w:hAnsi="Times New Roman" w:cs="Times New Roman"/>
          <w:sz w:val="24"/>
          <w:lang w:val="bg-BG" w:eastAsia="bg-BG"/>
        </w:rPr>
      </w:pPr>
      <w:r w:rsidRPr="00485B41">
        <w:rPr>
          <w:rFonts w:ascii="Times New Roman" w:hAnsi="Times New Roman"/>
          <w:color w:val="000000"/>
          <w:spacing w:val="-2"/>
          <w:sz w:val="24"/>
          <w:lang w:val="bg-BG"/>
        </w:rPr>
        <w:t xml:space="preserve">когато е във формата на банкова гаранция – чрез връщане на нейния оригинал на представител на </w:t>
      </w:r>
      <w:r w:rsidR="00765B21" w:rsidRPr="00485B41">
        <w:rPr>
          <w:rFonts w:ascii="Times New Roman" w:hAnsi="Times New Roman"/>
          <w:color w:val="000000"/>
          <w:spacing w:val="-2"/>
          <w:sz w:val="24"/>
          <w:lang w:val="bg-BG"/>
        </w:rPr>
        <w:t xml:space="preserve">Изпълнителя </w:t>
      </w:r>
      <w:r w:rsidRPr="00485B41">
        <w:rPr>
          <w:rFonts w:ascii="Times New Roman" w:hAnsi="Times New Roman"/>
          <w:color w:val="000000"/>
          <w:spacing w:val="-2"/>
          <w:sz w:val="24"/>
          <w:lang w:val="bg-BG"/>
        </w:rPr>
        <w:t>или упълномощено от него лице, освен ако срокът по нея вече е изтекъл;</w:t>
      </w:r>
    </w:p>
    <w:p w:rsidR="00AC765A" w:rsidRPr="00485B41" w:rsidRDefault="00AC765A" w:rsidP="00BF6FA9">
      <w:pPr>
        <w:pStyle w:val="ListParagraph"/>
        <w:numPr>
          <w:ilvl w:val="1"/>
          <w:numId w:val="43"/>
        </w:numPr>
        <w:tabs>
          <w:tab w:val="left" w:pos="426"/>
          <w:tab w:val="left" w:pos="1276"/>
        </w:tabs>
        <w:suppressAutoHyphens w:val="0"/>
        <w:ind w:left="1276" w:hanging="709"/>
        <w:jc w:val="both"/>
        <w:rPr>
          <w:rFonts w:ascii="Times New Roman" w:hAnsi="Times New Roman" w:cs="Times New Roman"/>
          <w:sz w:val="24"/>
          <w:lang w:val="bg-BG" w:eastAsia="bg-BG"/>
        </w:rPr>
      </w:pPr>
      <w:r w:rsidRPr="00485B41">
        <w:rPr>
          <w:rFonts w:ascii="Times New Roman" w:hAnsi="Times New Roman"/>
          <w:color w:val="000000"/>
          <w:spacing w:val="-2"/>
          <w:sz w:val="24"/>
          <w:lang w:val="bg-BG"/>
        </w:rPr>
        <w:t xml:space="preserve">когато е във формата на застраховка – чрез връщане на оригинала на </w:t>
      </w:r>
      <w:r w:rsidRPr="00485B41">
        <w:rPr>
          <w:rFonts w:ascii="Times New Roman" w:hAnsi="Times New Roman"/>
          <w:color w:val="000000"/>
          <w:spacing w:val="1"/>
          <w:sz w:val="24"/>
          <w:lang w:val="bg-BG"/>
        </w:rPr>
        <w:t>застрахователната полица/застрахователния сертификат</w:t>
      </w:r>
      <w:r w:rsidR="002A0193">
        <w:rPr>
          <w:rFonts w:ascii="Times New Roman" w:hAnsi="Times New Roman"/>
          <w:color w:val="000000"/>
          <w:spacing w:val="1"/>
          <w:sz w:val="24"/>
          <w:lang w:val="bg-BG"/>
        </w:rPr>
        <w:t xml:space="preserve"> </w:t>
      </w:r>
      <w:r w:rsidRPr="00485B41">
        <w:rPr>
          <w:rFonts w:ascii="Times New Roman" w:hAnsi="Times New Roman"/>
          <w:color w:val="000000"/>
          <w:spacing w:val="-2"/>
          <w:sz w:val="24"/>
          <w:lang w:val="bg-BG"/>
        </w:rPr>
        <w:t>на представител на Изпълнителя или упълномощено от него лице.</w:t>
      </w:r>
    </w:p>
    <w:p w:rsidR="00AC765A" w:rsidRPr="00485B41" w:rsidRDefault="00AC765A"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olor w:val="000000"/>
          <w:spacing w:val="-2"/>
          <w:sz w:val="24"/>
          <w:lang w:val="bg-BG"/>
        </w:rPr>
        <w:t>При необходимост, във връзка с поетапното освобождаване на Гаранцията за изпълнение, Изпълнителят предоставя на Възложителя документ за изменение на първоначалната банкова гаранция или нова банкова гаранция, съответно застраховка.</w:t>
      </w:r>
    </w:p>
    <w:p w:rsidR="00AC765A" w:rsidRPr="00485B41" w:rsidRDefault="00AC765A"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olor w:val="000000"/>
          <w:spacing w:val="-2"/>
          <w:sz w:val="24"/>
          <w:lang w:val="bg-BG"/>
        </w:rPr>
        <w:t xml:space="preserve">Гаранцията или съответната част от нея не се освобождава от Възложителя, ако в процеса на изпълнение на </w:t>
      </w:r>
      <w:r w:rsidR="00C139A7" w:rsidRPr="00485B41">
        <w:rPr>
          <w:rFonts w:ascii="Times New Roman" w:hAnsi="Times New Roman"/>
          <w:color w:val="000000"/>
          <w:spacing w:val="-2"/>
          <w:sz w:val="24"/>
          <w:lang w:val="bg-BG"/>
        </w:rPr>
        <w:t>д</w:t>
      </w:r>
      <w:r w:rsidRPr="00485B41">
        <w:rPr>
          <w:rFonts w:ascii="Times New Roman" w:hAnsi="Times New Roman"/>
          <w:color w:val="000000"/>
          <w:spacing w:val="-2"/>
          <w:sz w:val="24"/>
          <w:lang w:val="bg-BG"/>
        </w:rPr>
        <w:t xml:space="preserve">оговора е възникнал спор между </w:t>
      </w:r>
      <w:r w:rsidR="00C139A7" w:rsidRPr="00485B41">
        <w:rPr>
          <w:rFonts w:ascii="Times New Roman" w:hAnsi="Times New Roman"/>
          <w:color w:val="000000"/>
          <w:spacing w:val="-2"/>
          <w:sz w:val="24"/>
          <w:lang w:val="bg-BG"/>
        </w:rPr>
        <w:t>с</w:t>
      </w:r>
      <w:r w:rsidRPr="00485B41">
        <w:rPr>
          <w:rFonts w:ascii="Times New Roman" w:hAnsi="Times New Roman"/>
          <w:color w:val="000000"/>
          <w:spacing w:val="-2"/>
          <w:sz w:val="24"/>
          <w:lang w:val="bg-BG"/>
        </w:rPr>
        <w:t>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rsidR="00AC765A" w:rsidRPr="00485B41" w:rsidRDefault="00AC765A"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sz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w:t>
      </w:r>
      <w:r w:rsidR="00C139A7" w:rsidRPr="00485B41">
        <w:rPr>
          <w:rFonts w:ascii="Times New Roman" w:hAnsi="Times New Roman"/>
          <w:sz w:val="24"/>
          <w:lang w:val="bg-BG"/>
        </w:rPr>
        <w:t>д</w:t>
      </w:r>
      <w:r w:rsidRPr="00485B41">
        <w:rPr>
          <w:rFonts w:ascii="Times New Roman" w:hAnsi="Times New Roman"/>
          <w:sz w:val="24"/>
          <w:lang w:val="bg-BG"/>
        </w:rPr>
        <w:t xml:space="preserve">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w:t>
      </w:r>
      <w:r w:rsidR="00C139A7" w:rsidRPr="00485B41">
        <w:rPr>
          <w:rFonts w:ascii="Times New Roman" w:hAnsi="Times New Roman"/>
          <w:sz w:val="24"/>
          <w:lang w:val="bg-BG"/>
        </w:rPr>
        <w:t>д</w:t>
      </w:r>
      <w:r w:rsidRPr="00485B41">
        <w:rPr>
          <w:rFonts w:ascii="Times New Roman" w:hAnsi="Times New Roman"/>
          <w:sz w:val="24"/>
          <w:lang w:val="bg-BG"/>
        </w:rPr>
        <w:t>оговора неустойка за съответния случай на неизпълнение.</w:t>
      </w:r>
    </w:p>
    <w:p w:rsidR="009B1E1C" w:rsidRDefault="00AC765A"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sz w:val="24"/>
          <w:lang w:val="bg-BG"/>
        </w:rPr>
        <w:t>Възложителят има право да задържи Гаранцията за изпълнение в пълен размер, в следните случаи:</w:t>
      </w:r>
    </w:p>
    <w:p w:rsidR="00AC765A" w:rsidRPr="00485B41" w:rsidRDefault="00AC765A" w:rsidP="00BF6FA9">
      <w:pPr>
        <w:pStyle w:val="ListParagraph"/>
        <w:numPr>
          <w:ilvl w:val="1"/>
          <w:numId w:val="43"/>
        </w:numPr>
        <w:tabs>
          <w:tab w:val="left" w:pos="426"/>
          <w:tab w:val="left" w:pos="993"/>
        </w:tabs>
        <w:suppressAutoHyphens w:val="0"/>
        <w:ind w:left="1276" w:hanging="709"/>
        <w:jc w:val="both"/>
        <w:rPr>
          <w:rFonts w:ascii="Times New Roman" w:hAnsi="Times New Roman" w:cs="Times New Roman"/>
          <w:sz w:val="24"/>
          <w:lang w:val="bg-BG" w:eastAsia="bg-BG"/>
        </w:rPr>
      </w:pPr>
      <w:r w:rsidRPr="00485B41">
        <w:rPr>
          <w:rFonts w:ascii="Times New Roman" w:hAnsi="Times New Roman"/>
          <w:sz w:val="24"/>
          <w:lang w:val="bg-BG"/>
        </w:rPr>
        <w:t>ако Изпълнителят не започне работа по изпълнение в срок до 30 дни след датата на влизане в сила на договора и Възложителят развали договора на това основание;</w:t>
      </w:r>
    </w:p>
    <w:p w:rsidR="00AC765A" w:rsidRPr="00485B41" w:rsidRDefault="00A15FD0" w:rsidP="00BF6FA9">
      <w:pPr>
        <w:pStyle w:val="ListParagraph"/>
        <w:numPr>
          <w:ilvl w:val="1"/>
          <w:numId w:val="43"/>
        </w:numPr>
        <w:tabs>
          <w:tab w:val="left" w:pos="426"/>
          <w:tab w:val="left" w:pos="993"/>
        </w:tabs>
        <w:suppressAutoHyphens w:val="0"/>
        <w:ind w:left="1276" w:hanging="709"/>
        <w:jc w:val="both"/>
        <w:rPr>
          <w:rFonts w:ascii="Times New Roman" w:hAnsi="Times New Roman" w:cs="Times New Roman"/>
          <w:sz w:val="24"/>
          <w:lang w:val="bg-BG" w:eastAsia="bg-BG"/>
        </w:rPr>
      </w:pPr>
      <w:r w:rsidRPr="00485B41">
        <w:rPr>
          <w:rFonts w:ascii="Times New Roman" w:hAnsi="Times New Roman"/>
          <w:color w:val="000000"/>
          <w:spacing w:val="-2"/>
          <w:sz w:val="24"/>
          <w:lang w:val="bg-BG"/>
        </w:rPr>
        <w:t xml:space="preserve">при прекратяване на дейността на </w:t>
      </w:r>
      <w:r w:rsidR="00C139A7" w:rsidRPr="00485B41">
        <w:rPr>
          <w:rFonts w:ascii="Times New Roman" w:hAnsi="Times New Roman"/>
          <w:color w:val="000000"/>
          <w:spacing w:val="-2"/>
          <w:sz w:val="24"/>
          <w:lang w:val="bg-BG"/>
        </w:rPr>
        <w:t xml:space="preserve">Изпълнителя </w:t>
      </w:r>
      <w:r w:rsidRPr="00485B41">
        <w:rPr>
          <w:rFonts w:ascii="Times New Roman" w:hAnsi="Times New Roman"/>
          <w:color w:val="000000"/>
          <w:spacing w:val="-2"/>
          <w:sz w:val="24"/>
          <w:lang w:val="bg-BG"/>
        </w:rPr>
        <w:t>или при обявяването му в несъстоятелност.</w:t>
      </w:r>
    </w:p>
    <w:p w:rsidR="00A15FD0" w:rsidRPr="00485B41" w:rsidRDefault="00A15FD0"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sz w:val="24"/>
          <w:lang w:val="bg-BG"/>
        </w:rPr>
        <w:lastRenderedPageBreak/>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A15FD0" w:rsidRPr="00485B41" w:rsidRDefault="00A15FD0" w:rsidP="00BF6FA9">
      <w:pPr>
        <w:pStyle w:val="ListParagraph"/>
        <w:numPr>
          <w:ilvl w:val="0"/>
          <w:numId w:val="43"/>
        </w:numPr>
        <w:shd w:val="clear" w:color="auto" w:fill="FFFFFF"/>
        <w:tabs>
          <w:tab w:val="left" w:pos="-180"/>
        </w:tabs>
        <w:jc w:val="both"/>
        <w:rPr>
          <w:rFonts w:ascii="Times New Roman" w:hAnsi="Times New Roman"/>
          <w:sz w:val="24"/>
          <w:lang w:val="bg-BG"/>
        </w:rPr>
      </w:pPr>
      <w:r w:rsidRPr="00485B41">
        <w:rPr>
          <w:rFonts w:ascii="Times New Roman" w:hAnsi="Times New Roman"/>
          <w:sz w:val="24"/>
          <w:lang w:val="bg-BG"/>
        </w:rPr>
        <w:t>Когато Възложителят се е удовлетворил от Гаранцията за изпълнение и договорът продължава да е в сила, Изпълнителят се задължава в срок до 5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размера, определен в договора.</w:t>
      </w:r>
    </w:p>
    <w:p w:rsidR="00A15FD0" w:rsidRPr="00485B41" w:rsidRDefault="00712BB2"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712BB2" w:rsidRPr="00485B41" w:rsidRDefault="00712BB2" w:rsidP="00712BB2">
      <w:pPr>
        <w:pStyle w:val="ListParagraph"/>
        <w:tabs>
          <w:tab w:val="left" w:pos="426"/>
          <w:tab w:val="left" w:pos="993"/>
        </w:tabs>
        <w:suppressAutoHyphens w:val="0"/>
        <w:ind w:left="360"/>
        <w:jc w:val="both"/>
        <w:rPr>
          <w:rFonts w:ascii="Times New Roman" w:hAnsi="Times New Roman" w:cs="Times New Roman"/>
          <w:b/>
          <w:sz w:val="24"/>
          <w:szCs w:val="20"/>
          <w:lang w:val="bg-BG" w:eastAsia="bg-BG"/>
        </w:rPr>
      </w:pPr>
    </w:p>
    <w:p w:rsidR="00712BB2" w:rsidRPr="00485B41" w:rsidRDefault="00712BB2" w:rsidP="00712BB2">
      <w:pPr>
        <w:pStyle w:val="ListParagraph"/>
        <w:tabs>
          <w:tab w:val="left" w:pos="426"/>
          <w:tab w:val="left" w:pos="993"/>
        </w:tabs>
        <w:suppressAutoHyphens w:val="0"/>
        <w:ind w:left="360"/>
        <w:jc w:val="both"/>
        <w:rPr>
          <w:rFonts w:ascii="Times New Roman" w:hAnsi="Times New Roman" w:cs="Times New Roman"/>
          <w:sz w:val="24"/>
          <w:lang w:val="bg-BG" w:eastAsia="bg-BG"/>
        </w:rPr>
      </w:pPr>
      <w:r w:rsidRPr="00485B41">
        <w:rPr>
          <w:rFonts w:ascii="Times New Roman" w:hAnsi="Times New Roman" w:cs="Times New Roman"/>
          <w:b/>
          <w:sz w:val="24"/>
          <w:szCs w:val="20"/>
          <w:lang w:val="bg-BG" w:eastAsia="bg-BG"/>
        </w:rPr>
        <w:t>VІ.</w:t>
      </w:r>
      <w:r w:rsidR="00616A39" w:rsidRPr="00485B41">
        <w:rPr>
          <w:rFonts w:ascii="Times New Roman" w:hAnsi="Times New Roman" w:cs="Times New Roman"/>
          <w:b/>
          <w:sz w:val="24"/>
          <w:szCs w:val="20"/>
          <w:lang w:val="bg-BG" w:eastAsia="bg-BG"/>
        </w:rPr>
        <w:t xml:space="preserve"> </w:t>
      </w:r>
      <w:r w:rsidRPr="00485B41">
        <w:rPr>
          <w:rFonts w:ascii="Times New Roman" w:hAnsi="Times New Roman" w:cs="Times New Roman"/>
          <w:b/>
          <w:sz w:val="24"/>
          <w:szCs w:val="20"/>
          <w:lang w:val="bg-BG" w:eastAsia="bg-BG"/>
        </w:rPr>
        <w:t>САНКЦИИ И НЕУСТОЙКИ. ОТГОВОРНОСТ.</w:t>
      </w:r>
    </w:p>
    <w:p w:rsidR="00712BB2" w:rsidRPr="00485B41" w:rsidRDefault="00712BB2"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Всички щети, понесени от Възложителя, в резултат на грешки, недостатъци, пропуски и други, както и от некачествено изпълнение и неспазване на срокове от страна на Изпълнителя са за сметка на последния.</w:t>
      </w:r>
    </w:p>
    <w:p w:rsidR="00FC1A6B" w:rsidRPr="00485B41" w:rsidRDefault="00FC1A6B"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sz w:val="24"/>
          <w:lang w:val="bg-BG"/>
        </w:rPr>
        <w:t xml:space="preserve">При просрочване изпълнението на задълженията по този договор, </w:t>
      </w:r>
      <w:r w:rsidR="00C276D8" w:rsidRPr="00485B41">
        <w:rPr>
          <w:rFonts w:ascii="Times New Roman" w:hAnsi="Times New Roman"/>
          <w:sz w:val="24"/>
          <w:lang w:val="bg-BG"/>
        </w:rPr>
        <w:t>Изпълнителят</w:t>
      </w:r>
      <w:r w:rsidRPr="00485B41">
        <w:rPr>
          <w:rFonts w:ascii="Times New Roman" w:hAnsi="Times New Roman"/>
          <w:sz w:val="24"/>
          <w:lang w:val="bg-BG"/>
        </w:rPr>
        <w:t xml:space="preserve"> дължи на </w:t>
      </w:r>
      <w:r w:rsidR="00C276D8" w:rsidRPr="00485B41">
        <w:rPr>
          <w:rFonts w:ascii="Times New Roman" w:hAnsi="Times New Roman"/>
          <w:sz w:val="24"/>
          <w:lang w:val="bg-BG"/>
        </w:rPr>
        <w:t>Възложителя</w:t>
      </w:r>
      <w:r w:rsidRPr="00485B41">
        <w:rPr>
          <w:rFonts w:ascii="Times New Roman" w:hAnsi="Times New Roman"/>
          <w:sz w:val="24"/>
          <w:lang w:val="bg-BG"/>
        </w:rPr>
        <w:t xml:space="preserve"> неустойка в размер на </w:t>
      </w:r>
      <w:r w:rsidR="00DD7FD5" w:rsidRPr="00485B41">
        <w:rPr>
          <w:rFonts w:ascii="Times New Roman" w:hAnsi="Times New Roman"/>
          <w:sz w:val="24"/>
          <w:lang w:val="bg-BG"/>
        </w:rPr>
        <w:t xml:space="preserve">0,5 % (нула цяло и пет десети </w:t>
      </w:r>
      <w:r w:rsidRPr="00485B41">
        <w:rPr>
          <w:rFonts w:ascii="Times New Roman" w:hAnsi="Times New Roman"/>
          <w:sz w:val="24"/>
          <w:lang w:val="bg-BG"/>
        </w:rPr>
        <w:t>на сто) от цената по чл. 5 за все</w:t>
      </w:r>
      <w:r w:rsidR="00DD7FD5" w:rsidRPr="00485B41">
        <w:rPr>
          <w:rFonts w:ascii="Times New Roman" w:hAnsi="Times New Roman"/>
          <w:sz w:val="24"/>
          <w:lang w:val="bg-BG"/>
        </w:rPr>
        <w:t>ки ден забава, но не повече от 1</w:t>
      </w:r>
      <w:r w:rsidRPr="00485B41">
        <w:rPr>
          <w:rFonts w:ascii="Times New Roman" w:hAnsi="Times New Roman"/>
          <w:sz w:val="24"/>
          <w:lang w:val="bg-BG"/>
        </w:rPr>
        <w:t>0</w:t>
      </w:r>
      <w:r w:rsidR="00DD7FD5" w:rsidRPr="00485B41">
        <w:rPr>
          <w:rFonts w:ascii="Times New Roman" w:hAnsi="Times New Roman"/>
          <w:sz w:val="24"/>
          <w:lang w:val="bg-BG"/>
        </w:rPr>
        <w:t xml:space="preserve"> </w:t>
      </w:r>
      <w:r w:rsidRPr="00485B41">
        <w:rPr>
          <w:rFonts w:ascii="Times New Roman" w:hAnsi="Times New Roman"/>
          <w:sz w:val="24"/>
          <w:lang w:val="bg-BG"/>
        </w:rPr>
        <w:t>% (</w:t>
      </w:r>
      <w:r w:rsidRPr="00485B41">
        <w:rPr>
          <w:rFonts w:ascii="Times New Roman" w:hAnsi="Times New Roman"/>
          <w:i/>
          <w:sz w:val="24"/>
          <w:lang w:val="bg-BG"/>
        </w:rPr>
        <w:t>десет</w:t>
      </w:r>
      <w:r w:rsidRPr="00485B41">
        <w:rPr>
          <w:rFonts w:ascii="Times New Roman" w:hAnsi="Times New Roman"/>
          <w:sz w:val="24"/>
          <w:lang w:val="bg-BG"/>
        </w:rPr>
        <w:t xml:space="preserve"> на сто).</w:t>
      </w:r>
    </w:p>
    <w:p w:rsidR="00527EBF" w:rsidRPr="00485B41" w:rsidRDefault="00527EBF"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Когато при наличие на рекламации, Изпълнителят не изпълни в срок задълженията си по раздел VІІ от настоящия договор, същият дължи на Възложителя неустойка в размер на 0,5 % от цената на доставените стоки, за които са направени рекламациите.</w:t>
      </w:r>
    </w:p>
    <w:p w:rsidR="00FC1A6B" w:rsidRPr="00485B41" w:rsidRDefault="00FC1A6B"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sz w:val="24"/>
          <w:lang w:val="bg-BG"/>
        </w:rPr>
        <w:t xml:space="preserve">При констатирано </w:t>
      </w:r>
      <w:r w:rsidRPr="00485B41">
        <w:rPr>
          <w:rFonts w:ascii="Times New Roman" w:hAnsi="Times New Roman"/>
          <w:color w:val="000000"/>
          <w:sz w:val="24"/>
          <w:lang w:val="bg-BG"/>
        </w:rPr>
        <w:t>лошо или друго неточно или частично изпълнение</w:t>
      </w:r>
      <w:r w:rsidRPr="00485B41">
        <w:rPr>
          <w:rFonts w:ascii="Times New Roman" w:hAnsi="Times New Roman"/>
          <w:sz w:val="24"/>
          <w:lang w:val="bg-BG"/>
        </w:rPr>
        <w:t xml:space="preserve"> или при отклонение от изискванията на </w:t>
      </w:r>
      <w:r w:rsidR="00765B21" w:rsidRPr="00485B41">
        <w:rPr>
          <w:rFonts w:ascii="Times New Roman" w:hAnsi="Times New Roman"/>
          <w:sz w:val="24"/>
          <w:lang w:val="bg-BG"/>
        </w:rPr>
        <w:t>Възложителя</w:t>
      </w:r>
      <w:r w:rsidRPr="00485B41">
        <w:rPr>
          <w:rFonts w:ascii="Times New Roman" w:hAnsi="Times New Roman"/>
          <w:sz w:val="24"/>
          <w:lang w:val="bg-BG"/>
        </w:rPr>
        <w:t xml:space="preserve">, посочени в Техническата спецификация, </w:t>
      </w:r>
      <w:r w:rsidR="00765B21" w:rsidRPr="00485B41">
        <w:rPr>
          <w:rFonts w:ascii="Times New Roman" w:hAnsi="Times New Roman"/>
          <w:sz w:val="24"/>
          <w:lang w:val="bg-BG"/>
        </w:rPr>
        <w:t xml:space="preserve">Възложителят </w:t>
      </w:r>
      <w:r w:rsidRPr="00485B41">
        <w:rPr>
          <w:rFonts w:ascii="Times New Roman" w:hAnsi="Times New Roman"/>
          <w:sz w:val="24"/>
          <w:lang w:val="bg-BG"/>
        </w:rPr>
        <w:t xml:space="preserve">има право да поиска от </w:t>
      </w:r>
      <w:r w:rsidR="00765B21" w:rsidRPr="00485B41">
        <w:rPr>
          <w:rFonts w:ascii="Times New Roman" w:hAnsi="Times New Roman"/>
          <w:sz w:val="24"/>
          <w:lang w:val="bg-BG"/>
        </w:rPr>
        <w:t xml:space="preserve">Изпълнителя </w:t>
      </w:r>
      <w:r w:rsidRPr="00485B41">
        <w:rPr>
          <w:rFonts w:ascii="Times New Roman" w:hAnsi="Times New Roman"/>
          <w:sz w:val="24"/>
          <w:lang w:val="bg-BG"/>
        </w:rPr>
        <w:t xml:space="preserve">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485B41">
        <w:rPr>
          <w:rFonts w:ascii="Times New Roman" w:hAnsi="Times New Roman"/>
          <w:color w:val="000000"/>
          <w:sz w:val="24"/>
          <w:lang w:val="bg-BG"/>
        </w:rPr>
        <w:t>некачествено,</w:t>
      </w:r>
      <w:r w:rsidRPr="00485B41">
        <w:rPr>
          <w:rFonts w:ascii="Times New Roman" w:hAnsi="Times New Roman"/>
          <w:sz w:val="24"/>
          <w:lang w:val="bg-BG"/>
        </w:rPr>
        <w:t xml:space="preserve"> </w:t>
      </w:r>
      <w:r w:rsidR="00765B21" w:rsidRPr="00485B41">
        <w:rPr>
          <w:rFonts w:ascii="Times New Roman" w:hAnsi="Times New Roman"/>
          <w:sz w:val="24"/>
          <w:lang w:val="bg-BG"/>
        </w:rPr>
        <w:t xml:space="preserve">Възложителят </w:t>
      </w:r>
      <w:r w:rsidRPr="00485B41">
        <w:rPr>
          <w:rFonts w:ascii="Times New Roman" w:hAnsi="Times New Roman"/>
          <w:sz w:val="24"/>
          <w:lang w:val="bg-BG"/>
        </w:rPr>
        <w:t>има право да задържи гаранцията за изпълнение и да прекрати договора.</w:t>
      </w:r>
    </w:p>
    <w:p w:rsidR="00FC1A6B" w:rsidRPr="00485B41" w:rsidRDefault="00FC1A6B"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При разваляне на договора поради виновно неизпълнение на Изпълнителя, Възложителят задържа цялата гаранция.</w:t>
      </w:r>
    </w:p>
    <w:p w:rsidR="00FC1A6B" w:rsidRPr="00485B41" w:rsidRDefault="00765B21"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sz w:val="24"/>
          <w:szCs w:val="20"/>
          <w:lang w:val="bg-BG"/>
        </w:rPr>
        <w:t xml:space="preserve">Възложителят </w:t>
      </w:r>
      <w:r w:rsidR="00FC1A6B" w:rsidRPr="00485B41">
        <w:rPr>
          <w:rFonts w:ascii="Times New Roman" w:hAnsi="Times New Roman"/>
          <w:sz w:val="24"/>
          <w:szCs w:val="20"/>
          <w:lang w:val="bg-BG"/>
        </w:rPr>
        <w:t xml:space="preserve">има право да удържи всяка дължима по този Договор неустойка чрез задържане на сума от Гаранцията за изпълнение, като уведоми писмено </w:t>
      </w:r>
      <w:r w:rsidRPr="00485B41">
        <w:rPr>
          <w:rFonts w:ascii="Times New Roman" w:hAnsi="Times New Roman"/>
          <w:sz w:val="24"/>
          <w:szCs w:val="20"/>
          <w:lang w:val="bg-BG"/>
        </w:rPr>
        <w:t xml:space="preserve">Изпълнителя </w:t>
      </w:r>
      <w:r w:rsidR="00FC1A6B" w:rsidRPr="00485B41">
        <w:rPr>
          <w:rFonts w:ascii="Times New Roman" w:hAnsi="Times New Roman"/>
          <w:sz w:val="24"/>
          <w:szCs w:val="20"/>
          <w:lang w:val="bg-BG"/>
        </w:rPr>
        <w:t>за това.</w:t>
      </w:r>
    </w:p>
    <w:p w:rsidR="00C276D8" w:rsidRPr="00485B41" w:rsidRDefault="00C276D8"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01319" w:rsidRPr="00485B41" w:rsidRDefault="00401319"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При забавяне плащанията от страна на Възложителя, същият дължи на Изпълнителя законната лихва.</w:t>
      </w:r>
    </w:p>
    <w:p w:rsidR="00401319" w:rsidRPr="00485B41" w:rsidRDefault="00401319"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При друго неточно изпълнение Изпълнителят дължи неустойка в размер на </w:t>
      </w:r>
      <w:r w:rsidR="00527EBF" w:rsidRPr="00485B41">
        <w:rPr>
          <w:rFonts w:ascii="Times New Roman" w:hAnsi="Times New Roman" w:cs="Times New Roman"/>
          <w:sz w:val="24"/>
          <w:lang w:val="bg-BG" w:eastAsia="bg-BG"/>
        </w:rPr>
        <w:t xml:space="preserve">0,2 % </w:t>
      </w:r>
      <w:r w:rsidR="00527EBF" w:rsidRPr="00485B41">
        <w:rPr>
          <w:rFonts w:ascii="Times New Roman" w:hAnsi="Times New Roman" w:cs="Times New Roman"/>
          <w:i/>
          <w:sz w:val="24"/>
          <w:lang w:val="bg-BG" w:eastAsia="bg-BG"/>
        </w:rPr>
        <w:t xml:space="preserve">(нула цяло и две десети на сто) </w:t>
      </w:r>
      <w:r w:rsidR="00527EBF" w:rsidRPr="00485B41">
        <w:rPr>
          <w:rFonts w:ascii="Times New Roman" w:hAnsi="Times New Roman" w:cs="Times New Roman"/>
          <w:sz w:val="24"/>
          <w:lang w:val="bg-BG" w:eastAsia="bg-BG"/>
        </w:rPr>
        <w:t>от общата цена по чл. 5</w:t>
      </w:r>
      <w:r w:rsidRPr="00485B41">
        <w:rPr>
          <w:rFonts w:ascii="Times New Roman" w:hAnsi="Times New Roman" w:cs="Times New Roman"/>
          <w:sz w:val="24"/>
          <w:lang w:val="bg-BG" w:eastAsia="bg-BG"/>
        </w:rPr>
        <w:t>.</w:t>
      </w:r>
    </w:p>
    <w:p w:rsidR="00401319" w:rsidRPr="00485B41" w:rsidRDefault="00401319"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При неотстраняване на появилите се дефекти в срок, Възложителят може да ги отстрани за сметка на Изпълнителя, като последният дължи на Възложителя двойния размер на направените за отстраняването им разходи, както и претърпените щети.</w:t>
      </w:r>
    </w:p>
    <w:p w:rsidR="00CC3FA0" w:rsidRPr="00485B41" w:rsidRDefault="00CC3FA0" w:rsidP="00CC3FA0">
      <w:pPr>
        <w:pStyle w:val="ListParagraph"/>
        <w:tabs>
          <w:tab w:val="left" w:pos="426"/>
          <w:tab w:val="left" w:pos="993"/>
        </w:tabs>
        <w:suppressAutoHyphens w:val="0"/>
        <w:ind w:left="360"/>
        <w:jc w:val="both"/>
        <w:rPr>
          <w:rFonts w:ascii="Times New Roman" w:hAnsi="Times New Roman" w:cs="Times New Roman"/>
          <w:b/>
          <w:sz w:val="24"/>
          <w:szCs w:val="20"/>
          <w:lang w:val="bg-BG" w:eastAsia="bg-BG"/>
        </w:rPr>
      </w:pPr>
      <w:r w:rsidRPr="00485B41">
        <w:rPr>
          <w:rFonts w:ascii="Times New Roman" w:hAnsi="Times New Roman" w:cs="Times New Roman"/>
          <w:b/>
          <w:sz w:val="24"/>
          <w:szCs w:val="20"/>
          <w:lang w:val="bg-BG" w:eastAsia="bg-BG"/>
        </w:rPr>
        <w:t>VІІ.</w:t>
      </w:r>
      <w:r w:rsidR="00616A39" w:rsidRPr="00485B41">
        <w:rPr>
          <w:rFonts w:ascii="Times New Roman" w:hAnsi="Times New Roman" w:cs="Times New Roman"/>
          <w:b/>
          <w:sz w:val="24"/>
          <w:szCs w:val="20"/>
          <w:lang w:val="bg-BG" w:eastAsia="bg-BG"/>
        </w:rPr>
        <w:t xml:space="preserve"> </w:t>
      </w:r>
      <w:r w:rsidRPr="00485B41">
        <w:rPr>
          <w:rFonts w:ascii="Times New Roman" w:hAnsi="Times New Roman" w:cs="Times New Roman"/>
          <w:b/>
          <w:sz w:val="24"/>
          <w:szCs w:val="20"/>
          <w:lang w:val="bg-BG" w:eastAsia="bg-BG"/>
        </w:rPr>
        <w:t>ПРИЕМАНЕ НА ВЪЗЛОЖЕНАТА РАБОТА.</w:t>
      </w:r>
    </w:p>
    <w:p w:rsidR="00F60FC4" w:rsidRPr="00485B41" w:rsidRDefault="00C276D8"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Предаването на изпълнението на дейностите се документира с протокол за приемане и предаване в два оригинални екземпляра - , който се подписва страните или техни упълномощени представители.</w:t>
      </w:r>
    </w:p>
    <w:p w:rsidR="00F60FC4" w:rsidRPr="00485B41" w:rsidRDefault="00F60FC4"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lastRenderedPageBreak/>
        <w:t xml:space="preserve">Възложителят определя Ивайло </w:t>
      </w:r>
      <w:proofErr w:type="spellStart"/>
      <w:r w:rsidRPr="00485B41">
        <w:rPr>
          <w:rFonts w:ascii="Times New Roman" w:hAnsi="Times New Roman" w:cs="Times New Roman"/>
          <w:sz w:val="24"/>
          <w:lang w:val="bg-BG" w:eastAsia="bg-BG"/>
        </w:rPr>
        <w:t>Манджуков</w:t>
      </w:r>
      <w:proofErr w:type="spellEnd"/>
      <w:r w:rsidRPr="00485B41">
        <w:rPr>
          <w:rFonts w:ascii="Times New Roman" w:hAnsi="Times New Roman" w:cs="Times New Roman"/>
          <w:sz w:val="24"/>
          <w:lang w:val="bg-BG" w:eastAsia="bg-BG"/>
        </w:rPr>
        <w:t xml:space="preserve">, директор на дирекция „Информационни технологии” със служебен телефон 02/9404 510 и </w:t>
      </w:r>
      <w:proofErr w:type="spellStart"/>
      <w:r w:rsidRPr="00485B41">
        <w:rPr>
          <w:rFonts w:ascii="Times New Roman" w:hAnsi="Times New Roman" w:cs="Times New Roman"/>
          <w:sz w:val="24"/>
          <w:lang w:val="bg-BG" w:eastAsia="bg-BG"/>
        </w:rPr>
        <w:t>e-mail</w:t>
      </w:r>
      <w:proofErr w:type="spellEnd"/>
      <w:r w:rsidRPr="00485B41">
        <w:rPr>
          <w:rFonts w:ascii="Times New Roman" w:hAnsi="Times New Roman" w:cs="Times New Roman"/>
          <w:sz w:val="24"/>
          <w:lang w:val="bg-BG" w:eastAsia="bg-BG"/>
        </w:rPr>
        <w:t xml:space="preserve">: </w:t>
      </w:r>
      <w:proofErr w:type="spellStart"/>
      <w:r w:rsidRPr="00485B41">
        <w:rPr>
          <w:rFonts w:ascii="Times New Roman" w:hAnsi="Times New Roman" w:cs="Times New Roman"/>
          <w:sz w:val="24"/>
          <w:lang w:val="bg-BG" w:eastAsia="bg-BG"/>
        </w:rPr>
        <w:t>mandzhukov_i@fsc</w:t>
      </w:r>
      <w:proofErr w:type="spellEnd"/>
      <w:r w:rsidRPr="00485B41">
        <w:rPr>
          <w:rFonts w:ascii="Times New Roman" w:hAnsi="Times New Roman" w:cs="Times New Roman"/>
          <w:sz w:val="24"/>
          <w:lang w:val="bg-BG" w:eastAsia="bg-BG"/>
        </w:rPr>
        <w:t>.</w:t>
      </w:r>
      <w:proofErr w:type="spellStart"/>
      <w:r w:rsidRPr="00485B41">
        <w:rPr>
          <w:rFonts w:ascii="Times New Roman" w:hAnsi="Times New Roman" w:cs="Times New Roman"/>
          <w:sz w:val="24"/>
          <w:lang w:val="bg-BG" w:eastAsia="bg-BG"/>
        </w:rPr>
        <w:t>bg</w:t>
      </w:r>
      <w:proofErr w:type="spellEnd"/>
      <w:r w:rsidRPr="00485B41">
        <w:rPr>
          <w:rFonts w:ascii="Times New Roman" w:hAnsi="Times New Roman" w:cs="Times New Roman"/>
          <w:sz w:val="24"/>
          <w:lang w:val="bg-BG" w:eastAsia="bg-BG"/>
        </w:rPr>
        <w:t xml:space="preserve"> за координатор и лице, осъществяващо контрол по изпълнение на договора.  </w:t>
      </w:r>
    </w:p>
    <w:p w:rsidR="00F60FC4" w:rsidRPr="00485B41" w:rsidRDefault="00F60FC4"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Лице за контакт от страна на Изпълнителя: </w:t>
      </w:r>
      <w:r w:rsidR="00C276D8" w:rsidRPr="00485B41">
        <w:rPr>
          <w:rFonts w:ascii="Times New Roman" w:hAnsi="Times New Roman" w:cs="Times New Roman"/>
          <w:bCs/>
          <w:iCs/>
          <w:sz w:val="24"/>
          <w:szCs w:val="20"/>
          <w:lang w:val="bg-BG" w:eastAsia="bg-BG"/>
        </w:rPr>
        <w:t>....................................................</w:t>
      </w:r>
      <w:r w:rsidRPr="00485B41">
        <w:rPr>
          <w:rFonts w:ascii="Times New Roman" w:hAnsi="Times New Roman" w:cs="Times New Roman"/>
          <w:bCs/>
          <w:iCs/>
          <w:sz w:val="24"/>
          <w:szCs w:val="20"/>
          <w:lang w:val="bg-BG" w:eastAsia="bg-BG"/>
        </w:rPr>
        <w:t xml:space="preserve">, тел.: </w:t>
      </w:r>
      <w:r w:rsidR="00C276D8" w:rsidRPr="00485B41">
        <w:rPr>
          <w:rFonts w:ascii="Times New Roman" w:hAnsi="Times New Roman" w:cs="Times New Roman"/>
          <w:bCs/>
          <w:iCs/>
          <w:sz w:val="24"/>
          <w:szCs w:val="20"/>
          <w:lang w:val="bg-BG" w:eastAsia="bg-BG"/>
        </w:rPr>
        <w:t>...............................</w:t>
      </w:r>
      <w:r w:rsidRPr="00485B41">
        <w:rPr>
          <w:rFonts w:ascii="Times New Roman" w:hAnsi="Times New Roman" w:cs="Times New Roman"/>
          <w:bCs/>
          <w:iCs/>
          <w:sz w:val="24"/>
          <w:szCs w:val="20"/>
          <w:lang w:val="bg-BG" w:eastAsia="bg-BG"/>
        </w:rPr>
        <w:t xml:space="preserve">, </w:t>
      </w:r>
      <w:proofErr w:type="spellStart"/>
      <w:r w:rsidRPr="00485B41">
        <w:rPr>
          <w:rFonts w:ascii="Times New Roman" w:hAnsi="Times New Roman" w:cs="Times New Roman"/>
          <w:bCs/>
          <w:iCs/>
          <w:sz w:val="24"/>
          <w:szCs w:val="20"/>
          <w:lang w:val="bg-BG" w:eastAsia="bg-BG"/>
        </w:rPr>
        <w:t>e-mail</w:t>
      </w:r>
      <w:proofErr w:type="spellEnd"/>
      <w:r w:rsidRPr="00485B41">
        <w:rPr>
          <w:rFonts w:ascii="Times New Roman" w:hAnsi="Times New Roman" w:cs="Times New Roman"/>
          <w:bCs/>
          <w:iCs/>
          <w:sz w:val="24"/>
          <w:szCs w:val="20"/>
          <w:lang w:val="bg-BG" w:eastAsia="bg-BG"/>
        </w:rPr>
        <w:t xml:space="preserve">: </w:t>
      </w:r>
      <w:hyperlink r:id="rId25" w:history="1">
        <w:r w:rsidR="00C276D8" w:rsidRPr="00485B41">
          <w:rPr>
            <w:rFonts w:ascii="Times New Roman" w:hAnsi="Times New Roman" w:cs="Times New Roman"/>
            <w:bCs/>
            <w:iCs/>
            <w:color w:val="0000FF"/>
            <w:sz w:val="24"/>
            <w:szCs w:val="20"/>
            <w:u w:val="single"/>
            <w:lang w:val="bg-BG" w:eastAsia="bg-BG"/>
          </w:rPr>
          <w:t>.........................</w:t>
        </w:r>
      </w:hyperlink>
      <w:r w:rsidRPr="00485B41">
        <w:rPr>
          <w:rFonts w:ascii="Times New Roman" w:hAnsi="Times New Roman" w:cs="Times New Roman"/>
          <w:sz w:val="24"/>
          <w:szCs w:val="20"/>
          <w:lang w:val="bg-BG" w:eastAsia="bg-BG"/>
        </w:rPr>
        <w:t xml:space="preserve">, адрес: гр. </w:t>
      </w:r>
      <w:r w:rsidR="00C276D8" w:rsidRPr="00485B41">
        <w:rPr>
          <w:rFonts w:ascii="Times New Roman" w:hAnsi="Times New Roman" w:cs="Times New Roman"/>
          <w:sz w:val="24"/>
          <w:szCs w:val="20"/>
          <w:lang w:val="bg-BG" w:eastAsia="bg-BG"/>
        </w:rPr>
        <w:t>..................................</w:t>
      </w:r>
      <w:r w:rsidRPr="00485B41">
        <w:rPr>
          <w:rFonts w:ascii="Times New Roman" w:hAnsi="Times New Roman" w:cs="Times New Roman"/>
          <w:sz w:val="24"/>
          <w:szCs w:val="20"/>
          <w:lang w:val="bg-BG" w:eastAsia="bg-BG"/>
        </w:rPr>
        <w:t>.</w:t>
      </w:r>
    </w:p>
    <w:p w:rsidR="00F60FC4" w:rsidRPr="00485B41" w:rsidRDefault="00F60FC4"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 xml:space="preserve">От страна на Възложителя протоколите се подписват от лицето по чл. </w:t>
      </w:r>
      <w:r w:rsidR="00FF11CF" w:rsidRPr="00485B41">
        <w:rPr>
          <w:rFonts w:ascii="Times New Roman" w:hAnsi="Times New Roman" w:cs="Times New Roman"/>
          <w:sz w:val="24"/>
          <w:szCs w:val="20"/>
          <w:lang w:val="bg-BG" w:eastAsia="bg-BG"/>
        </w:rPr>
        <w:t>5</w:t>
      </w:r>
      <w:r w:rsidRPr="00485B41">
        <w:rPr>
          <w:rFonts w:ascii="Times New Roman" w:hAnsi="Times New Roman" w:cs="Times New Roman"/>
          <w:sz w:val="24"/>
          <w:szCs w:val="20"/>
          <w:lang w:val="bg-BG" w:eastAsia="bg-BG"/>
        </w:rPr>
        <w:t xml:space="preserve">0. </w:t>
      </w:r>
    </w:p>
    <w:p w:rsidR="00F60FC4" w:rsidRPr="00485B41" w:rsidRDefault="00F60FC4" w:rsidP="00BF6FA9">
      <w:pPr>
        <w:pStyle w:val="ListParagraph"/>
        <w:numPr>
          <w:ilvl w:val="0"/>
          <w:numId w:val="43"/>
        </w:num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В случай, че Възложителят не одобри  някоя от възложените дейности, той дава подходящ срок на Изпълнителя за отстраняване на констатираните недостатъци и едва след тяхното отстраняване подписва съответния протокол за приемане на работата.</w:t>
      </w:r>
    </w:p>
    <w:p w:rsidR="002141AB" w:rsidRPr="00485B41" w:rsidRDefault="002141AB" w:rsidP="002141AB">
      <w:pPr>
        <w:pStyle w:val="ListParagraph"/>
        <w:tabs>
          <w:tab w:val="left" w:pos="426"/>
          <w:tab w:val="left" w:pos="993"/>
        </w:tabs>
        <w:suppressAutoHyphens w:val="0"/>
        <w:ind w:left="360"/>
        <w:jc w:val="both"/>
        <w:rPr>
          <w:rFonts w:ascii="Times New Roman" w:hAnsi="Times New Roman" w:cs="Times New Roman"/>
          <w:sz w:val="24"/>
          <w:lang w:val="bg-BG" w:eastAsia="bg-BG"/>
        </w:rPr>
      </w:pPr>
    </w:p>
    <w:p w:rsidR="002141AB" w:rsidRPr="00485B41" w:rsidRDefault="002141AB" w:rsidP="002141AB">
      <w:pPr>
        <w:tabs>
          <w:tab w:val="left" w:pos="426"/>
          <w:tab w:val="left" w:pos="993"/>
        </w:tabs>
        <w:suppressAutoHyphens w:val="0"/>
        <w:jc w:val="both"/>
        <w:rPr>
          <w:rFonts w:ascii="Times New Roman" w:hAnsi="Times New Roman" w:cs="Times New Roman"/>
          <w:b/>
          <w:sz w:val="24"/>
          <w:szCs w:val="20"/>
          <w:lang w:val="bg-BG" w:eastAsia="bg-BG"/>
        </w:rPr>
      </w:pPr>
      <w:r w:rsidRPr="00485B41">
        <w:rPr>
          <w:rFonts w:ascii="Times New Roman" w:hAnsi="Times New Roman" w:cs="Times New Roman"/>
          <w:b/>
          <w:sz w:val="24"/>
          <w:szCs w:val="20"/>
          <w:lang w:val="bg-BG" w:eastAsia="bg-BG"/>
        </w:rPr>
        <w:t>VІІ. ГАРАНЦИОННО ОБСЛУЖВАНЕ</w:t>
      </w:r>
    </w:p>
    <w:p w:rsidR="008D45DB" w:rsidRPr="00485B41" w:rsidRDefault="002141AB" w:rsidP="00BF6FA9">
      <w:pPr>
        <w:pStyle w:val="ListParagraph"/>
        <w:numPr>
          <w:ilvl w:val="0"/>
          <w:numId w:val="43"/>
        </w:numPr>
        <w:tabs>
          <w:tab w:val="left" w:pos="426"/>
          <w:tab w:val="left" w:pos="993"/>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(1) Гаранционният срок на доставените стоки, предмет на договора е ……………….. месеца считано от датата на подписване без забележки на приемо – п</w:t>
      </w:r>
      <w:r w:rsidR="008D45DB" w:rsidRPr="00485B41">
        <w:rPr>
          <w:rFonts w:ascii="Times New Roman" w:hAnsi="Times New Roman" w:cs="Times New Roman"/>
          <w:sz w:val="24"/>
          <w:szCs w:val="20"/>
          <w:lang w:val="bg-BG" w:eastAsia="bg-BG"/>
        </w:rPr>
        <w:t xml:space="preserve">редавателния протокол и включва следния </w:t>
      </w:r>
      <w:r w:rsidRPr="00485B41">
        <w:rPr>
          <w:rFonts w:ascii="Times New Roman" w:hAnsi="Times New Roman" w:cs="Times New Roman"/>
          <w:sz w:val="24"/>
          <w:szCs w:val="20"/>
          <w:lang w:val="bg-BG" w:eastAsia="bg-BG"/>
        </w:rPr>
        <w:t xml:space="preserve">срок за реакция: </w:t>
      </w:r>
    </w:p>
    <w:p w:rsidR="008D45DB" w:rsidRPr="00485B41" w:rsidRDefault="008D45DB" w:rsidP="008D45DB">
      <w:p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1. Време за реакция при регистриран проблем – 1 ч. (в рамките на работното време на Изпълнителя).</w:t>
      </w:r>
    </w:p>
    <w:p w:rsidR="008D45DB" w:rsidRPr="00485B41" w:rsidRDefault="008D45DB" w:rsidP="008D45DB">
      <w:pPr>
        <w:tabs>
          <w:tab w:val="left" w:pos="426"/>
          <w:tab w:val="left" w:pos="993"/>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2. Време  отстраняване на неработоспособност на машина  – 4 ч. (в рамките на работното време на Възложителя).</w:t>
      </w:r>
    </w:p>
    <w:p w:rsidR="008D45DB" w:rsidRPr="00485B41" w:rsidRDefault="008D45DB" w:rsidP="008D45DB">
      <w:pPr>
        <w:tabs>
          <w:tab w:val="left" w:pos="0"/>
        </w:tabs>
        <w:suppressAutoHyphens w:val="0"/>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 xml:space="preserve">3. Когато постъпи информация за авария, ще се изпълнява стандартен алгоритъм, който гарантира бързо и ефективно отстраняване на всички възникнали повреди. Обслужването и техническата поддръжка ще се извършва на няколко нива в зависимост от характера на проблема и неговата сложност: </w:t>
      </w:r>
    </w:p>
    <w:p w:rsidR="008D45DB" w:rsidRPr="00485B41" w:rsidRDefault="008D45DB" w:rsidP="008D45DB">
      <w:pPr>
        <w:suppressAutoHyphens w:val="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а) от техническите специалистите на Изпълнителя съвместно с експерти на Възложителя;</w:t>
      </w:r>
    </w:p>
    <w:p w:rsidR="008D45DB" w:rsidRPr="00485B41" w:rsidRDefault="008D45DB" w:rsidP="008D45DB">
      <w:pPr>
        <w:suppressAutoHyphens w:val="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б) от техническите специалисти на локалните представителства на фирмите производители или техни представители;</w:t>
      </w:r>
    </w:p>
    <w:p w:rsidR="008D45DB" w:rsidRPr="00485B41" w:rsidRDefault="008D45DB" w:rsidP="008D45DB">
      <w:pPr>
        <w:suppressAutoHyphens w:val="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в) от центровете за техническа поддръжка на фирмата производител на оборудването.</w:t>
      </w:r>
    </w:p>
    <w:p w:rsidR="002141AB" w:rsidRPr="00485B41" w:rsidRDefault="002141AB" w:rsidP="002141AB">
      <w:pPr>
        <w:tabs>
          <w:tab w:val="left" w:pos="426"/>
          <w:tab w:val="left" w:pos="993"/>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(2) Възложителят има право да прави рекламации за скрити недостатъци през целия гаранционен срок пред Изпълнителя.</w:t>
      </w:r>
    </w:p>
    <w:p w:rsidR="002141AB" w:rsidRPr="00485B41" w:rsidRDefault="002141AB" w:rsidP="002141AB">
      <w:pPr>
        <w:tabs>
          <w:tab w:val="left" w:pos="426"/>
          <w:tab w:val="left" w:pos="993"/>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(3) В случая на ал.</w:t>
      </w:r>
      <w:r w:rsidR="007C487A" w:rsidRPr="00485B41">
        <w:rPr>
          <w:rFonts w:ascii="Times New Roman" w:hAnsi="Times New Roman" w:cs="Times New Roman"/>
          <w:sz w:val="24"/>
          <w:szCs w:val="20"/>
          <w:lang w:val="bg-BG" w:eastAsia="bg-BG"/>
        </w:rPr>
        <w:t xml:space="preserve"> </w:t>
      </w:r>
      <w:r w:rsidRPr="00485B41">
        <w:rPr>
          <w:rFonts w:ascii="Times New Roman" w:hAnsi="Times New Roman" w:cs="Times New Roman"/>
          <w:sz w:val="24"/>
          <w:szCs w:val="20"/>
          <w:lang w:val="bg-BG" w:eastAsia="bg-BG"/>
        </w:rPr>
        <w:t>2 Изпълнителят е длъжен да отстрани повредите в сроковете по ал. 1. При невъзможност повредата да се отстрани на място, дефектиралият компонент /устройство/ се изпраща по куриер на Изпълнителя за негова сметка, който е длъжен да ремонтира или подмени с нов дефектиралия компонент /устройство/ в срок до 10 (десет) календарни дни от получаването му и да го достави обратно за своя сметка.</w:t>
      </w:r>
    </w:p>
    <w:p w:rsidR="00616A39" w:rsidRPr="00485B41" w:rsidRDefault="00616A39" w:rsidP="002141AB">
      <w:pPr>
        <w:pStyle w:val="ListParagraph"/>
        <w:tabs>
          <w:tab w:val="left" w:pos="426"/>
          <w:tab w:val="left" w:pos="993"/>
        </w:tabs>
        <w:suppressAutoHyphens w:val="0"/>
        <w:jc w:val="both"/>
        <w:rPr>
          <w:rFonts w:ascii="Times New Roman" w:hAnsi="Times New Roman" w:cs="Times New Roman"/>
          <w:b/>
          <w:sz w:val="24"/>
          <w:szCs w:val="20"/>
          <w:lang w:val="bg-BG" w:eastAsia="bg-BG"/>
        </w:rPr>
      </w:pPr>
    </w:p>
    <w:p w:rsidR="00F60FC4" w:rsidRPr="00485B41" w:rsidRDefault="00F60FC4" w:rsidP="00CC3FA0">
      <w:pPr>
        <w:pStyle w:val="ListParagraph"/>
        <w:tabs>
          <w:tab w:val="left" w:pos="426"/>
          <w:tab w:val="left" w:pos="993"/>
        </w:tabs>
        <w:suppressAutoHyphens w:val="0"/>
        <w:ind w:left="0"/>
        <w:jc w:val="both"/>
        <w:rPr>
          <w:rFonts w:ascii="Times New Roman" w:hAnsi="Times New Roman" w:cs="Times New Roman"/>
          <w:b/>
          <w:sz w:val="24"/>
          <w:szCs w:val="20"/>
          <w:lang w:val="bg-BG" w:eastAsia="bg-BG"/>
        </w:rPr>
      </w:pPr>
      <w:r w:rsidRPr="00485B41">
        <w:rPr>
          <w:rFonts w:ascii="Times New Roman" w:hAnsi="Times New Roman" w:cs="Times New Roman"/>
          <w:b/>
          <w:sz w:val="24"/>
          <w:szCs w:val="20"/>
          <w:lang w:val="bg-BG" w:eastAsia="bg-BG"/>
        </w:rPr>
        <w:t>VІІ</w:t>
      </w:r>
      <w:r w:rsidR="002141AB" w:rsidRPr="00485B41">
        <w:rPr>
          <w:rFonts w:ascii="Times New Roman" w:hAnsi="Times New Roman" w:cs="Times New Roman"/>
          <w:b/>
          <w:sz w:val="24"/>
          <w:szCs w:val="20"/>
          <w:lang w:val="bg-BG" w:eastAsia="bg-BG"/>
        </w:rPr>
        <w:t>І</w:t>
      </w:r>
      <w:r w:rsidRPr="00485B41">
        <w:rPr>
          <w:rFonts w:ascii="Times New Roman" w:hAnsi="Times New Roman" w:cs="Times New Roman"/>
          <w:b/>
          <w:sz w:val="24"/>
          <w:szCs w:val="20"/>
          <w:lang w:val="bg-BG" w:eastAsia="bg-BG"/>
        </w:rPr>
        <w:t>. ПРЕКРАТЯВАНЕ НА ДОГОВОРА</w:t>
      </w:r>
    </w:p>
    <w:p w:rsidR="00F60FC4" w:rsidRPr="00485B41" w:rsidRDefault="00F60FC4" w:rsidP="00BF6FA9">
      <w:pPr>
        <w:pStyle w:val="ListParagraph"/>
        <w:numPr>
          <w:ilvl w:val="0"/>
          <w:numId w:val="43"/>
        </w:numPr>
        <w:tabs>
          <w:tab w:val="left" w:pos="426"/>
          <w:tab w:val="left" w:pos="993"/>
        </w:tabs>
        <w:suppressAutoHyphens w:val="0"/>
        <w:ind w:left="426" w:hanging="426"/>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Настоящият договор се прекратява:</w:t>
      </w:r>
    </w:p>
    <w:p w:rsidR="00F60FC4" w:rsidRPr="00485B41" w:rsidRDefault="00F60FC4" w:rsidP="00BF6FA9">
      <w:pPr>
        <w:pStyle w:val="ListParagraph"/>
        <w:numPr>
          <w:ilvl w:val="1"/>
          <w:numId w:val="43"/>
        </w:numPr>
        <w:tabs>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по взаимно писмено съгласие на страните;</w:t>
      </w:r>
    </w:p>
    <w:p w:rsidR="00F60FC4" w:rsidRPr="00485B41" w:rsidRDefault="00F60FC4" w:rsidP="00BF6FA9">
      <w:pPr>
        <w:pStyle w:val="ListParagraph"/>
        <w:numPr>
          <w:ilvl w:val="1"/>
          <w:numId w:val="43"/>
        </w:numPr>
        <w:tabs>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при обективна невъзможност за изпълнение;</w:t>
      </w:r>
    </w:p>
    <w:p w:rsidR="00F60FC4" w:rsidRPr="00485B41" w:rsidRDefault="00F60FC4" w:rsidP="00BF6FA9">
      <w:pPr>
        <w:pStyle w:val="ListParagraph"/>
        <w:numPr>
          <w:ilvl w:val="1"/>
          <w:numId w:val="43"/>
        </w:numPr>
        <w:tabs>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с едномесечно писмено предизвестие;</w:t>
      </w:r>
    </w:p>
    <w:p w:rsidR="00993BB3" w:rsidRPr="00485B41" w:rsidRDefault="00993BB3" w:rsidP="00BF6FA9">
      <w:pPr>
        <w:pStyle w:val="ListParagraph"/>
        <w:numPr>
          <w:ilvl w:val="1"/>
          <w:numId w:val="43"/>
        </w:numPr>
        <w:tabs>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sz w:val="24"/>
          <w:lang w:val="bg-BG"/>
        </w:rPr>
        <w:t>при прекратяване на юридическо лице – страна по договора без правоприемство,</w:t>
      </w:r>
      <w:r w:rsidRPr="00485B41">
        <w:rPr>
          <w:lang w:val="bg-BG"/>
        </w:rPr>
        <w:t xml:space="preserve"> </w:t>
      </w:r>
      <w:r w:rsidRPr="00485B41">
        <w:rPr>
          <w:rFonts w:ascii="Times New Roman" w:hAnsi="Times New Roman"/>
          <w:sz w:val="24"/>
          <w:lang w:val="bg-BG"/>
        </w:rPr>
        <w:t>по смисъла на законодателството на държавата, в която съответното лице е установено;</w:t>
      </w:r>
    </w:p>
    <w:p w:rsidR="00993BB3" w:rsidRPr="00485B41" w:rsidRDefault="00993BB3" w:rsidP="00BF6FA9">
      <w:pPr>
        <w:pStyle w:val="ListParagraph"/>
        <w:numPr>
          <w:ilvl w:val="1"/>
          <w:numId w:val="43"/>
        </w:numPr>
        <w:tabs>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sz w:val="24"/>
          <w:lang w:val="bg-BG"/>
        </w:rPr>
        <w:t>при условията по чл. 5, ал. 1, т. 3 от ЗИФОДРЮПДРСЛ.</w:t>
      </w:r>
    </w:p>
    <w:p w:rsidR="00993BB3" w:rsidRPr="00485B41" w:rsidRDefault="00993BB3" w:rsidP="00BF6FA9">
      <w:pPr>
        <w:pStyle w:val="ListParagraph"/>
        <w:numPr>
          <w:ilvl w:val="0"/>
          <w:numId w:val="43"/>
        </w:numPr>
        <w:tabs>
          <w:tab w:val="left" w:pos="709"/>
          <w:tab w:val="left" w:pos="993"/>
        </w:tabs>
        <w:suppressAutoHyphens w:val="0"/>
        <w:ind w:left="426" w:hanging="426"/>
        <w:jc w:val="both"/>
        <w:rPr>
          <w:rFonts w:ascii="Times New Roman" w:hAnsi="Times New Roman" w:cs="Times New Roman"/>
          <w:sz w:val="24"/>
          <w:szCs w:val="20"/>
          <w:lang w:val="bg-BG" w:eastAsia="bg-BG"/>
        </w:rPr>
      </w:pPr>
      <w:r w:rsidRPr="00485B41">
        <w:rPr>
          <w:rFonts w:ascii="Times New Roman" w:hAnsi="Times New Roman"/>
          <w:sz w:val="24"/>
          <w:lang w:val="bg-BG"/>
        </w:rPr>
        <w:t>Договорът може да бъде прекратен:</w:t>
      </w:r>
    </w:p>
    <w:p w:rsidR="00993BB3" w:rsidRPr="00485B41" w:rsidRDefault="00993BB3" w:rsidP="00BF6FA9">
      <w:pPr>
        <w:pStyle w:val="ListParagraph"/>
        <w:numPr>
          <w:ilvl w:val="1"/>
          <w:numId w:val="43"/>
        </w:numPr>
        <w:tabs>
          <w:tab w:val="left" w:pos="709"/>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sz w:val="24"/>
          <w:lang w:val="bg-BG"/>
        </w:rPr>
        <w:t>когато за И</w:t>
      </w:r>
      <w:r w:rsidR="008821B2" w:rsidRPr="00485B41">
        <w:rPr>
          <w:rFonts w:ascii="Times New Roman" w:hAnsi="Times New Roman"/>
          <w:sz w:val="24"/>
          <w:lang w:val="bg-BG"/>
        </w:rPr>
        <w:t>зпълнителя бъде открито производство по несъстоятелност или ликвидация, по искане на Възложителя.</w:t>
      </w:r>
    </w:p>
    <w:p w:rsidR="008821B2" w:rsidRPr="00485B41" w:rsidRDefault="00F60FC4" w:rsidP="00BF6FA9">
      <w:pPr>
        <w:pStyle w:val="ListParagraph"/>
        <w:numPr>
          <w:ilvl w:val="1"/>
          <w:numId w:val="43"/>
        </w:numPr>
        <w:tabs>
          <w:tab w:val="left" w:pos="709"/>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чрез едностранно изявление на изправната страна за развалянето му при виновно неизпълнение на другата</w:t>
      </w:r>
      <w:r w:rsidR="008821B2" w:rsidRPr="00485B41">
        <w:rPr>
          <w:rFonts w:ascii="Times New Roman" w:hAnsi="Times New Roman" w:cs="Times New Roman"/>
          <w:sz w:val="24"/>
          <w:szCs w:val="20"/>
          <w:lang w:val="bg-BG" w:eastAsia="bg-BG"/>
        </w:rPr>
        <w:t xml:space="preserve">. </w:t>
      </w:r>
      <w:r w:rsidR="008821B2" w:rsidRPr="00485B41">
        <w:rPr>
          <w:rFonts w:ascii="Times New Roman" w:hAnsi="Times New Roman"/>
          <w:sz w:val="24"/>
          <w:lang w:val="bg-BG"/>
        </w:rPr>
        <w:t xml:space="preserve">Разваляне на договора не се допуска, </w:t>
      </w:r>
      <w:r w:rsidR="008821B2" w:rsidRPr="00485B41">
        <w:rPr>
          <w:rFonts w:ascii="Times New Roman" w:hAnsi="Times New Roman"/>
          <w:sz w:val="24"/>
          <w:lang w:val="bg-BG"/>
        </w:rPr>
        <w:lastRenderedPageBreak/>
        <w:t>когато неизпълнената част от задължението е незначителна с оглед на интереса на изправната страна.</w:t>
      </w:r>
      <w:r w:rsidR="008821B2" w:rsidRPr="00485B41">
        <w:rPr>
          <w:rFonts w:ascii="Times New Roman" w:hAnsi="Times New Roman" w:cs="Times New Roman"/>
          <w:sz w:val="24"/>
          <w:szCs w:val="20"/>
          <w:lang w:val="bg-BG" w:eastAsia="bg-BG"/>
        </w:rPr>
        <w:t xml:space="preserve"> </w:t>
      </w:r>
    </w:p>
    <w:p w:rsidR="00F60FC4" w:rsidRPr="00485B41" w:rsidRDefault="008821B2" w:rsidP="00BF6FA9">
      <w:pPr>
        <w:pStyle w:val="ListParagraph"/>
        <w:numPr>
          <w:ilvl w:val="1"/>
          <w:numId w:val="43"/>
        </w:numPr>
        <w:tabs>
          <w:tab w:val="left" w:pos="709"/>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За целите на този договор, страните ще считат за виновно неизпълнение на съществено задължение на Изпълнителя всеки от следните случаи:</w:t>
      </w:r>
    </w:p>
    <w:p w:rsidR="008821B2" w:rsidRPr="00485B41" w:rsidRDefault="008821B2" w:rsidP="00BF6FA9">
      <w:pPr>
        <w:pStyle w:val="ListParagraph"/>
        <w:numPr>
          <w:ilvl w:val="3"/>
          <w:numId w:val="43"/>
        </w:numPr>
        <w:tabs>
          <w:tab w:val="left" w:pos="709"/>
          <w:tab w:val="left" w:pos="993"/>
        </w:tabs>
        <w:suppressAutoHyphens w:val="0"/>
        <w:ind w:left="1985" w:hanging="992"/>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когато Изпълнителят не е започнал изпълнението на дейностите в срок до 60 дни, считано от датата, на влизане в сила на договора;</w:t>
      </w:r>
    </w:p>
    <w:p w:rsidR="008821B2" w:rsidRPr="00485B41" w:rsidRDefault="008821B2" w:rsidP="00BF6FA9">
      <w:pPr>
        <w:pStyle w:val="ListParagraph"/>
        <w:numPr>
          <w:ilvl w:val="3"/>
          <w:numId w:val="43"/>
        </w:numPr>
        <w:tabs>
          <w:tab w:val="left" w:pos="709"/>
          <w:tab w:val="left" w:pos="993"/>
        </w:tabs>
        <w:suppressAutoHyphens w:val="0"/>
        <w:ind w:left="1985" w:hanging="992"/>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Изпълнителят е прекратил изпълнението на услугите за повече от 10 дни;</w:t>
      </w:r>
    </w:p>
    <w:p w:rsidR="008821B2" w:rsidRPr="00485B41" w:rsidRDefault="00C139A7" w:rsidP="00BF6FA9">
      <w:pPr>
        <w:pStyle w:val="ListParagraph"/>
        <w:numPr>
          <w:ilvl w:val="3"/>
          <w:numId w:val="43"/>
        </w:numPr>
        <w:tabs>
          <w:tab w:val="left" w:pos="709"/>
          <w:tab w:val="left" w:pos="993"/>
        </w:tabs>
        <w:suppressAutoHyphens w:val="0"/>
        <w:ind w:left="1985" w:hanging="992"/>
        <w:jc w:val="both"/>
        <w:rPr>
          <w:rFonts w:ascii="Times New Roman" w:hAnsi="Times New Roman" w:cs="Times New Roman"/>
          <w:sz w:val="24"/>
          <w:szCs w:val="20"/>
          <w:lang w:val="bg-BG" w:eastAsia="bg-BG"/>
        </w:rPr>
      </w:pPr>
      <w:r w:rsidRPr="00485B41">
        <w:rPr>
          <w:rFonts w:ascii="Times New Roman" w:hAnsi="Times New Roman"/>
          <w:sz w:val="24"/>
          <w:lang w:val="bg-BG"/>
        </w:rPr>
        <w:t xml:space="preserve">Изпълнителят </w:t>
      </w:r>
      <w:r w:rsidR="008821B2" w:rsidRPr="00485B41">
        <w:rPr>
          <w:rFonts w:ascii="Times New Roman" w:hAnsi="Times New Roman"/>
          <w:sz w:val="24"/>
          <w:lang w:val="bg-BG"/>
        </w:rPr>
        <w:t>е допуснал съществено отклонение от условията за изпълнение на поръчката / Техническата спецификация или Техническото предложение</w:t>
      </w:r>
      <w:r w:rsidR="00B11194" w:rsidRPr="00485B41">
        <w:rPr>
          <w:rFonts w:ascii="Times New Roman" w:hAnsi="Times New Roman"/>
          <w:sz w:val="24"/>
          <w:lang w:val="bg-BG"/>
        </w:rPr>
        <w:t xml:space="preserve">. </w:t>
      </w:r>
    </w:p>
    <w:p w:rsidR="00F60FC4" w:rsidRPr="00485B41" w:rsidRDefault="00F60FC4" w:rsidP="00BF6FA9">
      <w:pPr>
        <w:pStyle w:val="ListParagraph"/>
        <w:numPr>
          <w:ilvl w:val="1"/>
          <w:numId w:val="43"/>
        </w:numPr>
        <w:tabs>
          <w:tab w:val="left" w:pos="709"/>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cs="Times New Roman"/>
          <w:sz w:val="24"/>
          <w:lang w:val="bg-BG" w:eastAsia="bg-BG"/>
        </w:rPr>
        <w:t>с 10-дневно предизвестие от Възложителя при отпадане на необходимостта от изпълнение на договора в резултат на съществена промяна в обстоятелствата, по причини, които Възложителят не е могъл да предвиди, като в този случай не се дължат неустойки;</w:t>
      </w:r>
    </w:p>
    <w:p w:rsidR="00F60FC4" w:rsidRPr="00485B41" w:rsidRDefault="00F60FC4" w:rsidP="00BF6FA9">
      <w:pPr>
        <w:pStyle w:val="ListParagraph"/>
        <w:numPr>
          <w:ilvl w:val="1"/>
          <w:numId w:val="43"/>
        </w:numPr>
        <w:tabs>
          <w:tab w:val="left" w:pos="709"/>
          <w:tab w:val="left" w:pos="993"/>
        </w:tabs>
        <w:suppressAutoHyphens w:val="0"/>
        <w:ind w:left="993" w:hanging="567"/>
        <w:jc w:val="both"/>
        <w:rPr>
          <w:rFonts w:ascii="Times New Roman" w:hAnsi="Times New Roman" w:cs="Times New Roman"/>
          <w:sz w:val="24"/>
          <w:szCs w:val="20"/>
          <w:lang w:val="bg-BG" w:eastAsia="bg-BG"/>
        </w:rPr>
      </w:pPr>
      <w:r w:rsidRPr="00485B41">
        <w:rPr>
          <w:rFonts w:ascii="Times New Roman" w:hAnsi="Times New Roman" w:cs="Times New Roman"/>
          <w:sz w:val="24"/>
          <w:lang w:val="bg-BG" w:eastAsia="bg-BG"/>
        </w:rPr>
        <w:t>едностранно без предизвестие при системно неизпълнение на задължения по договора.</w:t>
      </w:r>
      <w:r w:rsidR="00B11194" w:rsidRPr="00485B41">
        <w:rPr>
          <w:rFonts w:ascii="Times New Roman" w:hAnsi="Times New Roman" w:cs="Times New Roman"/>
          <w:sz w:val="24"/>
          <w:lang w:val="bg-BG" w:eastAsia="bg-BG"/>
        </w:rPr>
        <w:t xml:space="preserve"> </w:t>
      </w:r>
      <w:r w:rsidRPr="00485B41">
        <w:rPr>
          <w:rFonts w:ascii="Times New Roman" w:hAnsi="Times New Roman" w:cs="Times New Roman"/>
          <w:sz w:val="24"/>
          <w:lang w:val="bg-BG" w:eastAsia="bg-BG"/>
        </w:rPr>
        <w:t>„Системно неизпълнение” е налице, когато за задължения по договора е констатирано неточно изпълнение три или повече пъти, независимо от срока между отделните неизпълнения.</w:t>
      </w:r>
    </w:p>
    <w:p w:rsidR="00B11194" w:rsidRPr="00485B41" w:rsidRDefault="00C139A7" w:rsidP="00BF6FA9">
      <w:pPr>
        <w:pStyle w:val="ListParagraph"/>
        <w:numPr>
          <w:ilvl w:val="0"/>
          <w:numId w:val="43"/>
        </w:numPr>
        <w:tabs>
          <w:tab w:val="left" w:pos="709"/>
          <w:tab w:val="left" w:pos="993"/>
        </w:tabs>
        <w:suppressAutoHyphens w:val="0"/>
        <w:ind w:left="426" w:hanging="426"/>
        <w:jc w:val="both"/>
        <w:rPr>
          <w:rFonts w:ascii="Times New Roman" w:hAnsi="Times New Roman" w:cs="Times New Roman"/>
          <w:sz w:val="24"/>
          <w:szCs w:val="20"/>
          <w:lang w:val="bg-BG" w:eastAsia="bg-BG"/>
        </w:rPr>
      </w:pPr>
      <w:r w:rsidRPr="00485B41">
        <w:rPr>
          <w:rFonts w:ascii="Times New Roman" w:hAnsi="Times New Roman"/>
          <w:sz w:val="24"/>
          <w:lang w:val="bg-BG"/>
        </w:rPr>
        <w:t xml:space="preserve">Възложителят </w:t>
      </w:r>
      <w:r w:rsidR="00B11194" w:rsidRPr="00485B41">
        <w:rPr>
          <w:rFonts w:ascii="Times New Roman" w:hAnsi="Times New Roman"/>
          <w:sz w:val="24"/>
          <w:lang w:val="bg-BG"/>
        </w:rPr>
        <w:t xml:space="preserve">може да развали </w:t>
      </w:r>
      <w:r w:rsidRPr="00485B41">
        <w:rPr>
          <w:rFonts w:ascii="Times New Roman" w:hAnsi="Times New Roman"/>
          <w:sz w:val="24"/>
          <w:lang w:val="bg-BG"/>
        </w:rPr>
        <w:t>д</w:t>
      </w:r>
      <w:r w:rsidR="00B11194" w:rsidRPr="00485B41">
        <w:rPr>
          <w:rFonts w:ascii="Times New Roman" w:hAnsi="Times New Roman"/>
          <w:sz w:val="24"/>
          <w:lang w:val="bg-BG"/>
        </w:rPr>
        <w:t xml:space="preserve">оговора само с писмено уведомление до </w:t>
      </w:r>
      <w:r w:rsidRPr="00485B41">
        <w:rPr>
          <w:rFonts w:ascii="Times New Roman" w:hAnsi="Times New Roman"/>
          <w:sz w:val="24"/>
          <w:lang w:val="bg-BG"/>
        </w:rPr>
        <w:t xml:space="preserve">Изпълнителя </w:t>
      </w:r>
      <w:r w:rsidR="00B11194" w:rsidRPr="00485B41">
        <w:rPr>
          <w:rFonts w:ascii="Times New Roman" w:hAnsi="Times New Roman"/>
          <w:sz w:val="24"/>
          <w:lang w:val="bg-BG"/>
        </w:rPr>
        <w:t xml:space="preserve">и без да му даде допълнителен срок за изпълнение, ако поради забава на </w:t>
      </w:r>
      <w:r w:rsidRPr="00485B41">
        <w:rPr>
          <w:rFonts w:ascii="Times New Roman" w:hAnsi="Times New Roman"/>
          <w:sz w:val="24"/>
          <w:lang w:val="bg-BG"/>
        </w:rPr>
        <w:t xml:space="preserve">Изпълнителя </w:t>
      </w:r>
      <w:r w:rsidR="00B11194" w:rsidRPr="00485B41">
        <w:rPr>
          <w:rFonts w:ascii="Times New Roman" w:hAnsi="Times New Roman"/>
          <w:sz w:val="24"/>
          <w:lang w:val="bg-BG"/>
        </w:rPr>
        <w:t>то е станало безполезно или ако задължението е трябвало да се изпълни непременно в уговореното време.</w:t>
      </w:r>
    </w:p>
    <w:p w:rsidR="00B11194" w:rsidRPr="00485B41" w:rsidRDefault="00C139A7" w:rsidP="00BF6FA9">
      <w:pPr>
        <w:pStyle w:val="ListParagraph"/>
        <w:numPr>
          <w:ilvl w:val="0"/>
          <w:numId w:val="43"/>
        </w:numPr>
        <w:tabs>
          <w:tab w:val="left" w:pos="709"/>
          <w:tab w:val="left" w:pos="993"/>
        </w:tabs>
        <w:suppressAutoHyphens w:val="0"/>
        <w:ind w:left="426" w:hanging="426"/>
        <w:jc w:val="both"/>
        <w:rPr>
          <w:rFonts w:ascii="Times New Roman" w:hAnsi="Times New Roman" w:cs="Times New Roman"/>
          <w:sz w:val="24"/>
          <w:szCs w:val="20"/>
          <w:lang w:val="bg-BG" w:eastAsia="bg-BG"/>
        </w:rPr>
      </w:pPr>
      <w:r w:rsidRPr="00485B41">
        <w:rPr>
          <w:rFonts w:ascii="Times New Roman" w:hAnsi="Times New Roman"/>
          <w:sz w:val="24"/>
          <w:lang w:val="bg-BG"/>
        </w:rPr>
        <w:t xml:space="preserve">Възложителят </w:t>
      </w:r>
      <w:r w:rsidR="00B11194" w:rsidRPr="00485B41">
        <w:rPr>
          <w:rFonts w:ascii="Times New Roman" w:hAnsi="Times New Roman"/>
          <w:sz w:val="24"/>
          <w:lang w:val="bg-BG"/>
        </w:rPr>
        <w:t xml:space="preserve">прекратява </w:t>
      </w:r>
      <w:r w:rsidRPr="00485B41">
        <w:rPr>
          <w:rFonts w:ascii="Times New Roman" w:hAnsi="Times New Roman"/>
          <w:sz w:val="24"/>
          <w:lang w:val="bg-BG"/>
        </w:rPr>
        <w:t>д</w:t>
      </w:r>
      <w:r w:rsidR="00B11194" w:rsidRPr="00485B41">
        <w:rPr>
          <w:rFonts w:ascii="Times New Roman" w:hAnsi="Times New Roman"/>
          <w:sz w:val="24"/>
          <w:lang w:val="bg-BG"/>
        </w:rPr>
        <w:t>оговора в случаите по чл. 118, ал.</w:t>
      </w:r>
      <w:r w:rsidRPr="00485B41">
        <w:rPr>
          <w:rFonts w:ascii="Times New Roman" w:hAnsi="Times New Roman"/>
          <w:sz w:val="24"/>
          <w:lang w:val="bg-BG"/>
        </w:rPr>
        <w:t xml:space="preserve"> </w:t>
      </w:r>
      <w:r w:rsidR="00B11194" w:rsidRPr="00485B41">
        <w:rPr>
          <w:rFonts w:ascii="Times New Roman" w:hAnsi="Times New Roman"/>
          <w:sz w:val="24"/>
          <w:lang w:val="bg-BG"/>
        </w:rPr>
        <w:t xml:space="preserve">1 от ЗОП, без да дължи обезщетение на </w:t>
      </w:r>
      <w:r w:rsidRPr="00485B41">
        <w:rPr>
          <w:rFonts w:ascii="Times New Roman" w:hAnsi="Times New Roman"/>
          <w:sz w:val="24"/>
          <w:lang w:val="bg-BG"/>
        </w:rPr>
        <w:t xml:space="preserve">Изпълнителя </w:t>
      </w:r>
      <w:r w:rsidR="00B11194" w:rsidRPr="00485B41">
        <w:rPr>
          <w:rFonts w:ascii="Times New Roman" w:hAnsi="Times New Roman"/>
          <w:sz w:val="24"/>
          <w:lang w:val="bg-BG"/>
        </w:rPr>
        <w:t xml:space="preserve">за претърпени от прекратяването на </w:t>
      </w:r>
      <w:r w:rsidRPr="00485B41">
        <w:rPr>
          <w:rFonts w:ascii="Times New Roman" w:hAnsi="Times New Roman"/>
          <w:sz w:val="24"/>
          <w:lang w:val="bg-BG"/>
        </w:rPr>
        <w:t>д</w:t>
      </w:r>
      <w:r w:rsidR="00B11194" w:rsidRPr="00485B41">
        <w:rPr>
          <w:rFonts w:ascii="Times New Roman" w:hAnsi="Times New Roman"/>
          <w:sz w:val="24"/>
          <w:lang w:val="bg-BG"/>
        </w:rPr>
        <w:t>оговора вреди, освен ако прекратяването е на основани</w:t>
      </w:r>
      <w:r w:rsidRPr="00485B41">
        <w:rPr>
          <w:rFonts w:ascii="Times New Roman" w:hAnsi="Times New Roman"/>
          <w:sz w:val="24"/>
          <w:lang w:val="bg-BG"/>
        </w:rPr>
        <w:t xml:space="preserve">е чл. 118, ал. 1, т. 1 от ЗОП. </w:t>
      </w:r>
      <w:r w:rsidR="00B11194" w:rsidRPr="00485B41">
        <w:rPr>
          <w:rFonts w:ascii="Times New Roman" w:hAnsi="Times New Roman"/>
          <w:sz w:val="24"/>
          <w:lang w:val="bg-BG"/>
        </w:rPr>
        <w:t xml:space="preserve">В последния случай, размерът на обезщетението се определя в протокол или споразумение, подписано от </w:t>
      </w:r>
      <w:r w:rsidRPr="00485B41">
        <w:rPr>
          <w:rFonts w:ascii="Times New Roman" w:hAnsi="Times New Roman"/>
          <w:sz w:val="24"/>
          <w:lang w:val="bg-BG"/>
        </w:rPr>
        <w:t>с</w:t>
      </w:r>
      <w:r w:rsidR="00B11194" w:rsidRPr="00485B41">
        <w:rPr>
          <w:rFonts w:ascii="Times New Roman" w:hAnsi="Times New Roman"/>
          <w:sz w:val="24"/>
          <w:lang w:val="bg-BG"/>
        </w:rPr>
        <w:t xml:space="preserve">траните, а при непостигане на съгласие – по реда на клаузата за разрешаване на спорове по този </w:t>
      </w:r>
      <w:r w:rsidRPr="00485B41">
        <w:rPr>
          <w:rFonts w:ascii="Times New Roman" w:hAnsi="Times New Roman"/>
          <w:sz w:val="24"/>
          <w:lang w:val="bg-BG"/>
        </w:rPr>
        <w:t>д</w:t>
      </w:r>
      <w:r w:rsidR="00B11194" w:rsidRPr="00485B41">
        <w:rPr>
          <w:rFonts w:ascii="Times New Roman" w:hAnsi="Times New Roman"/>
          <w:sz w:val="24"/>
          <w:lang w:val="bg-BG"/>
        </w:rPr>
        <w:t>оговор.</w:t>
      </w:r>
    </w:p>
    <w:p w:rsidR="00B11194" w:rsidRPr="00485B41" w:rsidRDefault="00B11194" w:rsidP="00BF6FA9">
      <w:pPr>
        <w:pStyle w:val="ListParagraph"/>
        <w:keepLines/>
        <w:numPr>
          <w:ilvl w:val="0"/>
          <w:numId w:val="43"/>
        </w:numPr>
        <w:autoSpaceDE w:val="0"/>
        <w:autoSpaceDN w:val="0"/>
        <w:ind w:left="426" w:hanging="426"/>
        <w:jc w:val="both"/>
        <w:rPr>
          <w:rFonts w:ascii="Times New Roman" w:hAnsi="Times New Roman"/>
          <w:sz w:val="24"/>
          <w:lang w:val="bg-BG"/>
        </w:rPr>
      </w:pPr>
      <w:r w:rsidRPr="00485B41">
        <w:rPr>
          <w:rFonts w:ascii="Times New Roman" w:hAnsi="Times New Roman"/>
          <w:sz w:val="24"/>
          <w:lang w:val="bg-BG"/>
        </w:rPr>
        <w:t xml:space="preserve">Във всички случаи на прекратяване на </w:t>
      </w:r>
      <w:r w:rsidR="00C139A7" w:rsidRPr="00485B41">
        <w:rPr>
          <w:rFonts w:ascii="Times New Roman" w:hAnsi="Times New Roman"/>
          <w:sz w:val="24"/>
          <w:lang w:val="bg-BG"/>
        </w:rPr>
        <w:t>д</w:t>
      </w:r>
      <w:r w:rsidRPr="00485B41">
        <w:rPr>
          <w:rFonts w:ascii="Times New Roman" w:hAnsi="Times New Roman"/>
          <w:sz w:val="24"/>
          <w:lang w:val="bg-BG"/>
        </w:rPr>
        <w:t xml:space="preserve">оговора, освен при прекратяване на юридическо лице – </w:t>
      </w:r>
      <w:r w:rsidR="00C139A7" w:rsidRPr="00485B41">
        <w:rPr>
          <w:rFonts w:ascii="Times New Roman" w:hAnsi="Times New Roman"/>
          <w:sz w:val="24"/>
          <w:lang w:val="bg-BG"/>
        </w:rPr>
        <w:t>с</w:t>
      </w:r>
      <w:r w:rsidRPr="00485B41">
        <w:rPr>
          <w:rFonts w:ascii="Times New Roman" w:hAnsi="Times New Roman"/>
          <w:sz w:val="24"/>
          <w:lang w:val="bg-BG"/>
        </w:rPr>
        <w:t xml:space="preserve">трана по </w:t>
      </w:r>
      <w:r w:rsidR="00C139A7" w:rsidRPr="00485B41">
        <w:rPr>
          <w:rFonts w:ascii="Times New Roman" w:hAnsi="Times New Roman"/>
          <w:sz w:val="24"/>
          <w:lang w:val="bg-BG"/>
        </w:rPr>
        <w:t>д</w:t>
      </w:r>
      <w:r w:rsidRPr="00485B41">
        <w:rPr>
          <w:rFonts w:ascii="Times New Roman" w:hAnsi="Times New Roman"/>
          <w:sz w:val="24"/>
          <w:lang w:val="bg-BG"/>
        </w:rPr>
        <w:t>оговора без правоприемство:</w:t>
      </w:r>
    </w:p>
    <w:p w:rsidR="00B11194" w:rsidRPr="00485B41" w:rsidRDefault="00B11194" w:rsidP="00C139A7">
      <w:pPr>
        <w:pStyle w:val="ListParagraph"/>
        <w:keepLines/>
        <w:tabs>
          <w:tab w:val="left" w:pos="426"/>
        </w:tabs>
        <w:autoSpaceDE w:val="0"/>
        <w:autoSpaceDN w:val="0"/>
        <w:ind w:left="426"/>
        <w:jc w:val="both"/>
        <w:rPr>
          <w:rFonts w:ascii="Times New Roman" w:hAnsi="Times New Roman"/>
          <w:sz w:val="24"/>
          <w:lang w:val="bg-BG"/>
        </w:rPr>
      </w:pPr>
      <w:r w:rsidRPr="00485B41">
        <w:rPr>
          <w:rFonts w:ascii="Times New Roman" w:hAnsi="Times New Roman"/>
          <w:sz w:val="24"/>
          <w:lang w:val="bg-BG"/>
        </w:rPr>
        <w:t xml:space="preserve">1. </w:t>
      </w:r>
      <w:r w:rsidR="00C139A7" w:rsidRPr="00485B41">
        <w:rPr>
          <w:rFonts w:ascii="Times New Roman" w:hAnsi="Times New Roman"/>
          <w:sz w:val="24"/>
          <w:lang w:val="bg-BG"/>
        </w:rPr>
        <w:t xml:space="preserve">Възложителят </w:t>
      </w:r>
      <w:r w:rsidRPr="00485B41">
        <w:rPr>
          <w:rFonts w:ascii="Times New Roman" w:hAnsi="Times New Roman"/>
          <w:sz w:val="24"/>
          <w:lang w:val="bg-BG"/>
        </w:rPr>
        <w:t xml:space="preserve">и </w:t>
      </w:r>
      <w:r w:rsidR="00C139A7" w:rsidRPr="00485B41">
        <w:rPr>
          <w:rFonts w:ascii="Times New Roman" w:hAnsi="Times New Roman"/>
          <w:sz w:val="24"/>
          <w:lang w:val="bg-BG"/>
        </w:rPr>
        <w:t xml:space="preserve">Изпълнителят </w:t>
      </w:r>
      <w:r w:rsidRPr="00485B41">
        <w:rPr>
          <w:rFonts w:ascii="Times New Roman" w:hAnsi="Times New Roman"/>
          <w:sz w:val="24"/>
          <w:lang w:val="bg-BG"/>
        </w:rPr>
        <w:t>съставят констативен протокол за извършената към момента на прекратяване работа и размера на евентуално дължимите плащания; и</w:t>
      </w:r>
    </w:p>
    <w:p w:rsidR="00B11194" w:rsidRPr="00485B41" w:rsidRDefault="00B11194" w:rsidP="00C139A7">
      <w:pPr>
        <w:pStyle w:val="ListParagraph"/>
        <w:keepLines/>
        <w:tabs>
          <w:tab w:val="left" w:pos="426"/>
        </w:tabs>
        <w:autoSpaceDE w:val="0"/>
        <w:autoSpaceDN w:val="0"/>
        <w:ind w:left="426"/>
        <w:jc w:val="both"/>
        <w:rPr>
          <w:rFonts w:ascii="Times New Roman" w:hAnsi="Times New Roman"/>
          <w:sz w:val="24"/>
          <w:lang w:val="bg-BG"/>
        </w:rPr>
      </w:pPr>
      <w:r w:rsidRPr="00485B41">
        <w:rPr>
          <w:rFonts w:ascii="Times New Roman" w:hAnsi="Times New Roman"/>
          <w:sz w:val="24"/>
          <w:lang w:val="bg-BG"/>
        </w:rPr>
        <w:t xml:space="preserve">2. </w:t>
      </w:r>
      <w:r w:rsidR="00C139A7" w:rsidRPr="00485B41">
        <w:rPr>
          <w:rFonts w:ascii="Times New Roman" w:hAnsi="Times New Roman"/>
          <w:sz w:val="24"/>
          <w:lang w:val="bg-BG"/>
        </w:rPr>
        <w:t xml:space="preserve">Изпълнителят </w:t>
      </w:r>
      <w:r w:rsidRPr="00485B41">
        <w:rPr>
          <w:rFonts w:ascii="Times New Roman" w:hAnsi="Times New Roman"/>
          <w:sz w:val="24"/>
          <w:lang w:val="bg-BG"/>
        </w:rPr>
        <w:t>се задължава:</w:t>
      </w:r>
    </w:p>
    <w:p w:rsidR="00B11194" w:rsidRPr="00485B41" w:rsidRDefault="00B11194" w:rsidP="00C139A7">
      <w:pPr>
        <w:pStyle w:val="ListParagraph"/>
        <w:keepLines/>
        <w:tabs>
          <w:tab w:val="left" w:pos="426"/>
        </w:tabs>
        <w:autoSpaceDE w:val="0"/>
        <w:autoSpaceDN w:val="0"/>
        <w:ind w:left="426"/>
        <w:jc w:val="both"/>
        <w:rPr>
          <w:rFonts w:ascii="Times New Roman" w:hAnsi="Times New Roman"/>
          <w:sz w:val="24"/>
          <w:lang w:val="bg-BG"/>
        </w:rPr>
      </w:pPr>
      <w:r w:rsidRPr="00485B41">
        <w:rPr>
          <w:rFonts w:ascii="Times New Roman" w:hAnsi="Times New Roman"/>
          <w:sz w:val="24"/>
          <w:lang w:val="bg-BG"/>
        </w:rPr>
        <w:t xml:space="preserve">а) да преустанови предоставянето на </w:t>
      </w:r>
      <w:r w:rsidR="00C139A7" w:rsidRPr="00485B41">
        <w:rPr>
          <w:rFonts w:ascii="Times New Roman" w:hAnsi="Times New Roman"/>
          <w:sz w:val="24"/>
          <w:lang w:val="bg-BG"/>
        </w:rPr>
        <w:t>у</w:t>
      </w:r>
      <w:r w:rsidRPr="00485B41">
        <w:rPr>
          <w:rFonts w:ascii="Times New Roman" w:hAnsi="Times New Roman"/>
          <w:sz w:val="24"/>
          <w:lang w:val="bg-BG"/>
        </w:rPr>
        <w:t xml:space="preserve">слугите, с изключение на такива дейности, каквито може да бъдат необходими и поискани от </w:t>
      </w:r>
      <w:r w:rsidR="00C139A7" w:rsidRPr="00485B41">
        <w:rPr>
          <w:rFonts w:ascii="Times New Roman" w:hAnsi="Times New Roman"/>
          <w:sz w:val="24"/>
          <w:lang w:val="bg-BG"/>
        </w:rPr>
        <w:t>Възложителя</w:t>
      </w:r>
      <w:r w:rsidRPr="00485B41">
        <w:rPr>
          <w:rFonts w:ascii="Times New Roman" w:hAnsi="Times New Roman"/>
          <w:sz w:val="24"/>
          <w:lang w:val="bg-BG"/>
        </w:rPr>
        <w:t xml:space="preserve">; </w:t>
      </w:r>
    </w:p>
    <w:p w:rsidR="00B11194" w:rsidRPr="00485B41" w:rsidRDefault="00B11194" w:rsidP="00C139A7">
      <w:pPr>
        <w:pStyle w:val="ListParagraph"/>
        <w:keepLines/>
        <w:tabs>
          <w:tab w:val="left" w:pos="426"/>
        </w:tabs>
        <w:autoSpaceDE w:val="0"/>
        <w:autoSpaceDN w:val="0"/>
        <w:ind w:left="426"/>
        <w:jc w:val="both"/>
        <w:rPr>
          <w:rFonts w:ascii="Times New Roman" w:hAnsi="Times New Roman"/>
          <w:sz w:val="24"/>
          <w:lang w:val="bg-BG"/>
        </w:rPr>
      </w:pPr>
      <w:r w:rsidRPr="00485B41">
        <w:rPr>
          <w:rFonts w:ascii="Times New Roman" w:hAnsi="Times New Roman"/>
          <w:sz w:val="24"/>
          <w:lang w:val="bg-BG"/>
        </w:rPr>
        <w:t xml:space="preserve">б) да предаде на </w:t>
      </w:r>
      <w:r w:rsidR="00C139A7" w:rsidRPr="00485B41">
        <w:rPr>
          <w:rFonts w:ascii="Times New Roman" w:hAnsi="Times New Roman"/>
          <w:sz w:val="24"/>
          <w:lang w:val="bg-BG"/>
        </w:rPr>
        <w:t xml:space="preserve">Възложителя </w:t>
      </w:r>
      <w:r w:rsidRPr="00485B41">
        <w:rPr>
          <w:rFonts w:ascii="Times New Roman" w:hAnsi="Times New Roman"/>
          <w:sz w:val="24"/>
          <w:lang w:val="bg-BG"/>
        </w:rPr>
        <w:t>вс</w:t>
      </w:r>
      <w:r w:rsidR="00C139A7" w:rsidRPr="00485B41">
        <w:rPr>
          <w:rFonts w:ascii="Times New Roman" w:hAnsi="Times New Roman"/>
          <w:sz w:val="24"/>
          <w:lang w:val="bg-BG"/>
        </w:rPr>
        <w:t>ички (отчети/разработки/доклади)</w:t>
      </w:r>
      <w:r w:rsidRPr="00485B41">
        <w:rPr>
          <w:rFonts w:ascii="Times New Roman" w:hAnsi="Times New Roman"/>
          <w:sz w:val="24"/>
          <w:lang w:val="bg-BG"/>
        </w:rPr>
        <w:t xml:space="preserve">, изготвени от него в изпълнение на </w:t>
      </w:r>
      <w:r w:rsidR="00C139A7" w:rsidRPr="00485B41">
        <w:rPr>
          <w:rFonts w:ascii="Times New Roman" w:hAnsi="Times New Roman"/>
          <w:sz w:val="24"/>
          <w:lang w:val="bg-BG"/>
        </w:rPr>
        <w:t>д</w:t>
      </w:r>
      <w:r w:rsidRPr="00485B41">
        <w:rPr>
          <w:rFonts w:ascii="Times New Roman" w:hAnsi="Times New Roman"/>
          <w:sz w:val="24"/>
          <w:lang w:val="bg-BG"/>
        </w:rPr>
        <w:t>оговора до датата на прекратяването; и</w:t>
      </w:r>
    </w:p>
    <w:p w:rsidR="00B11194" w:rsidRPr="00485B41" w:rsidRDefault="00B11194" w:rsidP="00C139A7">
      <w:pPr>
        <w:pStyle w:val="ListParagraph"/>
        <w:keepLines/>
        <w:tabs>
          <w:tab w:val="left" w:pos="426"/>
        </w:tabs>
        <w:autoSpaceDE w:val="0"/>
        <w:autoSpaceDN w:val="0"/>
        <w:ind w:left="426"/>
        <w:jc w:val="both"/>
        <w:rPr>
          <w:rFonts w:ascii="Times New Roman" w:hAnsi="Times New Roman"/>
          <w:sz w:val="24"/>
          <w:lang w:val="bg-BG"/>
        </w:rPr>
      </w:pPr>
      <w:r w:rsidRPr="00485B41">
        <w:rPr>
          <w:rFonts w:ascii="Times New Roman" w:hAnsi="Times New Roman"/>
          <w:sz w:val="24"/>
          <w:lang w:val="bg-BG"/>
        </w:rPr>
        <w:t xml:space="preserve">в) да върне на </w:t>
      </w:r>
      <w:r w:rsidR="00C139A7" w:rsidRPr="00485B41">
        <w:rPr>
          <w:rFonts w:ascii="Times New Roman" w:hAnsi="Times New Roman"/>
          <w:sz w:val="24"/>
          <w:lang w:val="bg-BG"/>
        </w:rPr>
        <w:t xml:space="preserve">Възложителя </w:t>
      </w:r>
      <w:r w:rsidRPr="00485B41">
        <w:rPr>
          <w:rFonts w:ascii="Times New Roman" w:hAnsi="Times New Roman"/>
          <w:sz w:val="24"/>
          <w:lang w:val="bg-BG"/>
        </w:rPr>
        <w:t xml:space="preserve">всички документи и материали, които са собственост на </w:t>
      </w:r>
      <w:r w:rsidR="00C139A7" w:rsidRPr="00485B41">
        <w:rPr>
          <w:rFonts w:ascii="Times New Roman" w:hAnsi="Times New Roman"/>
          <w:sz w:val="24"/>
          <w:lang w:val="bg-BG"/>
        </w:rPr>
        <w:t xml:space="preserve">Възложителя </w:t>
      </w:r>
      <w:r w:rsidRPr="00485B41">
        <w:rPr>
          <w:rFonts w:ascii="Times New Roman" w:hAnsi="Times New Roman"/>
          <w:sz w:val="24"/>
          <w:lang w:val="bg-BG"/>
        </w:rPr>
        <w:t xml:space="preserve">и са били предоставени на </w:t>
      </w:r>
      <w:r w:rsidR="00C139A7" w:rsidRPr="00485B41">
        <w:rPr>
          <w:rFonts w:ascii="Times New Roman" w:hAnsi="Times New Roman"/>
          <w:sz w:val="24"/>
          <w:lang w:val="bg-BG"/>
        </w:rPr>
        <w:t xml:space="preserve">Изпълнителя </w:t>
      </w:r>
      <w:r w:rsidRPr="00485B41">
        <w:rPr>
          <w:rFonts w:ascii="Times New Roman" w:hAnsi="Times New Roman"/>
          <w:sz w:val="24"/>
          <w:lang w:val="bg-BG"/>
        </w:rPr>
        <w:t xml:space="preserve">във връзка с предмета на </w:t>
      </w:r>
      <w:r w:rsidR="00C139A7" w:rsidRPr="00485B41">
        <w:rPr>
          <w:rFonts w:ascii="Times New Roman" w:hAnsi="Times New Roman"/>
          <w:sz w:val="24"/>
          <w:lang w:val="bg-BG"/>
        </w:rPr>
        <w:t>д</w:t>
      </w:r>
      <w:r w:rsidRPr="00485B41">
        <w:rPr>
          <w:rFonts w:ascii="Times New Roman" w:hAnsi="Times New Roman"/>
          <w:sz w:val="24"/>
          <w:lang w:val="bg-BG"/>
        </w:rPr>
        <w:t>оговора.</w:t>
      </w:r>
    </w:p>
    <w:p w:rsidR="00F60FC4" w:rsidRPr="00485B41" w:rsidRDefault="00F60FC4" w:rsidP="00CC3FA0">
      <w:pPr>
        <w:tabs>
          <w:tab w:val="left" w:pos="426"/>
          <w:tab w:val="left" w:pos="993"/>
        </w:tabs>
        <w:suppressAutoHyphens w:val="0"/>
        <w:ind w:left="426" w:hanging="426"/>
        <w:jc w:val="both"/>
        <w:rPr>
          <w:rFonts w:ascii="Times New Roman" w:hAnsi="Times New Roman" w:cs="Times New Roman"/>
          <w:b/>
          <w:sz w:val="24"/>
          <w:szCs w:val="20"/>
          <w:lang w:val="bg-BG" w:eastAsia="bg-BG"/>
        </w:rPr>
      </w:pPr>
    </w:p>
    <w:p w:rsidR="00F60FC4" w:rsidRPr="00485B41" w:rsidRDefault="00F60FC4" w:rsidP="00CC3FA0">
      <w:pPr>
        <w:pStyle w:val="ListParagraph"/>
        <w:tabs>
          <w:tab w:val="left" w:pos="426"/>
          <w:tab w:val="left" w:pos="993"/>
        </w:tabs>
        <w:suppressAutoHyphens w:val="0"/>
        <w:ind w:left="426" w:hanging="426"/>
        <w:jc w:val="both"/>
        <w:rPr>
          <w:rFonts w:ascii="Times New Roman" w:hAnsi="Times New Roman" w:cs="Times New Roman"/>
          <w:sz w:val="24"/>
          <w:szCs w:val="20"/>
          <w:lang w:val="bg-BG" w:eastAsia="bg-BG"/>
        </w:rPr>
      </w:pPr>
      <w:r w:rsidRPr="00485B41">
        <w:rPr>
          <w:rFonts w:ascii="Times New Roman" w:hAnsi="Times New Roman" w:cs="Times New Roman"/>
          <w:b/>
          <w:sz w:val="24"/>
          <w:szCs w:val="20"/>
          <w:lang w:val="bg-BG" w:eastAsia="bg-BG"/>
        </w:rPr>
        <w:t>І</w:t>
      </w:r>
      <w:r w:rsidR="002141AB" w:rsidRPr="00485B41">
        <w:rPr>
          <w:rFonts w:ascii="Times New Roman" w:hAnsi="Times New Roman" w:cs="Times New Roman"/>
          <w:b/>
          <w:sz w:val="24"/>
          <w:szCs w:val="20"/>
          <w:lang w:val="bg-BG" w:eastAsia="bg-BG"/>
        </w:rPr>
        <w:t>Х</w:t>
      </w:r>
      <w:r w:rsidRPr="00485B41">
        <w:rPr>
          <w:rFonts w:ascii="Times New Roman" w:hAnsi="Times New Roman" w:cs="Times New Roman"/>
          <w:b/>
          <w:sz w:val="24"/>
          <w:szCs w:val="20"/>
          <w:lang w:val="bg-BG" w:eastAsia="bg-BG"/>
        </w:rPr>
        <w:t>. ДРУГИ УСЛОВИЯ</w:t>
      </w:r>
    </w:p>
    <w:p w:rsidR="00B11194" w:rsidRPr="00485B41" w:rsidRDefault="00B11194" w:rsidP="00BF6FA9">
      <w:pPr>
        <w:pStyle w:val="ListParagraph"/>
        <w:numPr>
          <w:ilvl w:val="0"/>
          <w:numId w:val="43"/>
        </w:numPr>
        <w:ind w:left="426" w:hanging="426"/>
        <w:jc w:val="both"/>
        <w:rPr>
          <w:rFonts w:ascii="Times New Roman" w:hAnsi="Times New Roman"/>
          <w:sz w:val="24"/>
          <w:lang w:val="bg-BG"/>
        </w:rPr>
      </w:pPr>
      <w:r w:rsidRPr="00485B41">
        <w:rPr>
          <w:rFonts w:ascii="Times New Roman" w:hAnsi="Times New Roman"/>
          <w:sz w:val="24"/>
          <w:lang w:val="bg-BG"/>
        </w:rPr>
        <w:t xml:space="preserve">(1) Освен ако са дефинирани изрично по друг начин в този </w:t>
      </w:r>
      <w:r w:rsidR="00C139A7" w:rsidRPr="00485B41">
        <w:rPr>
          <w:rFonts w:ascii="Times New Roman" w:hAnsi="Times New Roman"/>
          <w:sz w:val="24"/>
          <w:lang w:val="bg-BG"/>
        </w:rPr>
        <w:t>д</w:t>
      </w:r>
      <w:r w:rsidRPr="00485B41">
        <w:rPr>
          <w:rFonts w:ascii="Times New Roman" w:hAnsi="Times New Roman"/>
          <w:sz w:val="24"/>
          <w:lang w:val="bg-BG"/>
        </w:rPr>
        <w:t>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B11194" w:rsidRPr="00485B41" w:rsidRDefault="00B11194" w:rsidP="00CC3FA0">
      <w:pPr>
        <w:pStyle w:val="ListParagraph"/>
        <w:ind w:left="426" w:hanging="426"/>
        <w:jc w:val="both"/>
        <w:rPr>
          <w:rFonts w:ascii="Times New Roman" w:hAnsi="Times New Roman"/>
          <w:noProof/>
          <w:sz w:val="24"/>
          <w:lang w:val="bg-BG" w:eastAsia="cs-CZ"/>
        </w:rPr>
      </w:pPr>
      <w:r w:rsidRPr="00485B41">
        <w:rPr>
          <w:rFonts w:ascii="Times New Roman" w:hAnsi="Times New Roman"/>
          <w:sz w:val="24"/>
          <w:lang w:val="bg-BG"/>
        </w:rPr>
        <w:t xml:space="preserve">(2) </w:t>
      </w:r>
      <w:r w:rsidRPr="00485B41">
        <w:rPr>
          <w:rFonts w:ascii="Times New Roman" w:hAnsi="Times New Roman"/>
          <w:noProof/>
          <w:sz w:val="24"/>
          <w:lang w:val="bg-BG" w:eastAsia="cs-CZ"/>
        </w:rPr>
        <w:t xml:space="preserve">При противоречие между различни разпоредби или условия, съдържащи се в </w:t>
      </w:r>
      <w:r w:rsidR="00C139A7" w:rsidRPr="00485B41">
        <w:rPr>
          <w:rFonts w:ascii="Times New Roman" w:hAnsi="Times New Roman"/>
          <w:noProof/>
          <w:sz w:val="24"/>
          <w:lang w:val="bg-BG" w:eastAsia="cs-CZ"/>
        </w:rPr>
        <w:t>д</w:t>
      </w:r>
      <w:r w:rsidRPr="00485B41">
        <w:rPr>
          <w:rFonts w:ascii="Times New Roman" w:hAnsi="Times New Roman"/>
          <w:noProof/>
          <w:sz w:val="24"/>
          <w:lang w:val="bg-BG" w:eastAsia="cs-CZ"/>
        </w:rPr>
        <w:t>оговора и Приложенията, се прилагат следните правила:</w:t>
      </w:r>
    </w:p>
    <w:p w:rsidR="00B11194" w:rsidRPr="00485B41" w:rsidRDefault="00B11194" w:rsidP="00CC3FA0">
      <w:pPr>
        <w:pStyle w:val="ListParagraph"/>
        <w:ind w:left="426" w:hanging="426"/>
        <w:jc w:val="both"/>
        <w:rPr>
          <w:rFonts w:ascii="Times New Roman" w:hAnsi="Times New Roman"/>
          <w:noProof/>
          <w:sz w:val="24"/>
          <w:lang w:val="bg-BG" w:eastAsia="cs-CZ"/>
        </w:rPr>
      </w:pPr>
      <w:r w:rsidRPr="00485B41">
        <w:rPr>
          <w:rFonts w:ascii="Times New Roman" w:hAnsi="Times New Roman"/>
          <w:noProof/>
          <w:sz w:val="24"/>
          <w:lang w:val="bg-BG" w:eastAsia="cs-CZ"/>
        </w:rPr>
        <w:t>1. специалните разпоредби имат предимство пред общите разпоредби;</w:t>
      </w:r>
    </w:p>
    <w:p w:rsidR="00B11194" w:rsidRPr="00485B41" w:rsidRDefault="00B11194" w:rsidP="00CC3FA0">
      <w:pPr>
        <w:pStyle w:val="ListParagraph"/>
        <w:ind w:left="426" w:hanging="426"/>
        <w:jc w:val="both"/>
        <w:rPr>
          <w:rFonts w:ascii="Times New Roman" w:hAnsi="Times New Roman"/>
          <w:sz w:val="24"/>
          <w:lang w:val="bg-BG"/>
        </w:rPr>
      </w:pPr>
      <w:r w:rsidRPr="00485B41">
        <w:rPr>
          <w:rFonts w:ascii="Times New Roman" w:hAnsi="Times New Roman"/>
          <w:noProof/>
          <w:sz w:val="24"/>
          <w:lang w:val="bg-BG" w:eastAsia="cs-CZ"/>
        </w:rPr>
        <w:t xml:space="preserve">2. разпоредбите на Приложенията имат предимство пред разпоредбите на </w:t>
      </w:r>
      <w:r w:rsidR="00C139A7" w:rsidRPr="00485B41">
        <w:rPr>
          <w:rFonts w:ascii="Times New Roman" w:hAnsi="Times New Roman"/>
          <w:noProof/>
          <w:sz w:val="24"/>
          <w:lang w:val="bg-BG" w:eastAsia="cs-CZ"/>
        </w:rPr>
        <w:t>д</w:t>
      </w:r>
      <w:r w:rsidRPr="00485B41">
        <w:rPr>
          <w:rFonts w:ascii="Times New Roman" w:hAnsi="Times New Roman"/>
          <w:noProof/>
          <w:sz w:val="24"/>
          <w:lang w:val="bg-BG" w:eastAsia="cs-CZ"/>
        </w:rPr>
        <w:t>оговора.</w:t>
      </w:r>
    </w:p>
    <w:p w:rsidR="00B11194" w:rsidRPr="00485B41" w:rsidRDefault="00E35434" w:rsidP="00BF6FA9">
      <w:pPr>
        <w:pStyle w:val="ListParagraph"/>
        <w:numPr>
          <w:ilvl w:val="0"/>
          <w:numId w:val="43"/>
        </w:numPr>
        <w:ind w:left="426" w:hanging="426"/>
        <w:jc w:val="both"/>
        <w:rPr>
          <w:rFonts w:ascii="Times New Roman" w:hAnsi="Times New Roman"/>
          <w:sz w:val="24"/>
          <w:lang w:val="bg-BG"/>
        </w:rPr>
      </w:pPr>
      <w:r w:rsidRPr="00485B41">
        <w:rPr>
          <w:rFonts w:ascii="Times New Roman" w:hAnsi="Times New Roman"/>
          <w:noProof/>
          <w:sz w:val="24"/>
          <w:lang w:val="bg-BG" w:eastAsia="cs-CZ"/>
        </w:rPr>
        <w:lastRenderedPageBreak/>
        <w:t>При изпълнението на д</w:t>
      </w:r>
      <w:r w:rsidR="00B11194" w:rsidRPr="00485B41">
        <w:rPr>
          <w:rFonts w:ascii="Times New Roman" w:hAnsi="Times New Roman"/>
          <w:noProof/>
          <w:sz w:val="24"/>
          <w:lang w:val="bg-BG" w:eastAsia="cs-CZ"/>
        </w:rPr>
        <w:t xml:space="preserve">оговора, </w:t>
      </w:r>
      <w:r w:rsidRPr="00485B41">
        <w:rPr>
          <w:rFonts w:ascii="Times New Roman" w:hAnsi="Times New Roman"/>
          <w:noProof/>
          <w:sz w:val="24"/>
          <w:lang w:val="bg-BG" w:eastAsia="cs-CZ"/>
        </w:rPr>
        <w:t>Изпълнителят и неговите подизпълнители (при наличие на такива) са длъжни да спазват</w:t>
      </w:r>
      <w:r w:rsidR="00B11194" w:rsidRPr="00485B41">
        <w:rPr>
          <w:rFonts w:ascii="Times New Roman" w:hAnsi="Times New Roman"/>
          <w:noProof/>
          <w:sz w:val="24"/>
          <w:lang w:val="bg-BG" w:eastAsia="cs-CZ"/>
        </w:rPr>
        <w:t xml:space="preserve"> всички приложими нормативни актове, разпоредби, стандарти и други изисквания, свързани с предмета на </w:t>
      </w:r>
      <w:r w:rsidRPr="00485B41">
        <w:rPr>
          <w:rFonts w:ascii="Times New Roman" w:hAnsi="Times New Roman"/>
          <w:noProof/>
          <w:sz w:val="24"/>
          <w:lang w:val="bg-BG" w:eastAsia="cs-CZ"/>
        </w:rPr>
        <w:t>д</w:t>
      </w:r>
      <w:r w:rsidR="00B11194" w:rsidRPr="00485B41">
        <w:rPr>
          <w:rFonts w:ascii="Times New Roman" w:hAnsi="Times New Roman"/>
          <w:noProof/>
          <w:sz w:val="24"/>
          <w:lang w:val="bg-BG" w:eastAsia="cs-CZ"/>
        </w:rPr>
        <w:t>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E35434" w:rsidRPr="00485B41" w:rsidRDefault="00C139A7" w:rsidP="00BF6FA9">
      <w:pPr>
        <w:pStyle w:val="ListParagraph"/>
        <w:numPr>
          <w:ilvl w:val="0"/>
          <w:numId w:val="43"/>
        </w:numPr>
        <w:ind w:left="426" w:hanging="426"/>
        <w:jc w:val="both"/>
        <w:rPr>
          <w:rFonts w:ascii="Times New Roman" w:hAnsi="Times New Roman"/>
          <w:sz w:val="24"/>
          <w:lang w:val="bg-BG"/>
        </w:rPr>
      </w:pPr>
      <w:r w:rsidRPr="00485B41">
        <w:rPr>
          <w:rFonts w:ascii="Times New Roman" w:hAnsi="Times New Roman"/>
          <w:noProof/>
          <w:sz w:val="24"/>
          <w:lang w:val="bg-BG" w:eastAsia="en-GB"/>
        </w:rPr>
        <w:t xml:space="preserve">Изпълнителят </w:t>
      </w:r>
      <w:r w:rsidR="00E35434" w:rsidRPr="00485B41">
        <w:rPr>
          <w:rFonts w:ascii="Times New Roman" w:hAnsi="Times New Roman"/>
          <w:noProof/>
          <w:sz w:val="24"/>
          <w:lang w:val="bg-BG" w:eastAsia="en-GB"/>
        </w:rPr>
        <w:t xml:space="preserve">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485B41">
        <w:rPr>
          <w:rFonts w:ascii="Times New Roman" w:hAnsi="Times New Roman"/>
          <w:bCs/>
          <w:noProof/>
          <w:sz w:val="24"/>
          <w:lang w:val="bg-BG" w:eastAsia="en-GB"/>
        </w:rPr>
        <w:t xml:space="preserve">Възложителя </w:t>
      </w:r>
      <w:r w:rsidR="00E35434" w:rsidRPr="00485B41">
        <w:rPr>
          <w:rFonts w:ascii="Times New Roman" w:hAnsi="Times New Roman"/>
          <w:noProof/>
          <w:sz w:val="24"/>
          <w:lang w:val="bg-BG" w:eastAsia="en-GB"/>
        </w:rPr>
        <w:t xml:space="preserve">или на резултати от работата на </w:t>
      </w:r>
      <w:r w:rsidRPr="00485B41">
        <w:rPr>
          <w:rFonts w:ascii="Times New Roman" w:hAnsi="Times New Roman"/>
          <w:noProof/>
          <w:sz w:val="24"/>
          <w:lang w:val="bg-BG" w:eastAsia="en-GB"/>
        </w:rPr>
        <w:t>Изпълнителя</w:t>
      </w:r>
      <w:r w:rsidR="00E35434" w:rsidRPr="00485B41">
        <w:rPr>
          <w:rFonts w:ascii="Times New Roman" w:hAnsi="Times New Roman"/>
          <w:noProof/>
          <w:sz w:val="24"/>
          <w:lang w:val="bg-BG" w:eastAsia="en-GB"/>
        </w:rPr>
        <w:t xml:space="preserve">, без предварителното писмено съгласие на </w:t>
      </w:r>
      <w:r w:rsidRPr="00485B41">
        <w:rPr>
          <w:rFonts w:ascii="Times New Roman" w:hAnsi="Times New Roman"/>
          <w:bCs/>
          <w:noProof/>
          <w:sz w:val="24"/>
          <w:lang w:val="bg-BG" w:eastAsia="en-GB"/>
        </w:rPr>
        <w:t>Възложителя</w:t>
      </w:r>
      <w:r w:rsidR="00E35434" w:rsidRPr="00485B41">
        <w:rPr>
          <w:rFonts w:ascii="Times New Roman" w:hAnsi="Times New Roman"/>
          <w:noProof/>
          <w:sz w:val="24"/>
          <w:lang w:val="bg-BG" w:eastAsia="en-GB"/>
        </w:rPr>
        <w:t>, което съгласие няма да бъде безпричинно отказано или забавено.</w:t>
      </w:r>
    </w:p>
    <w:p w:rsidR="00E35434" w:rsidRPr="00485B41" w:rsidRDefault="00E35434" w:rsidP="00BF6FA9">
      <w:pPr>
        <w:pStyle w:val="ListParagraph"/>
        <w:numPr>
          <w:ilvl w:val="0"/>
          <w:numId w:val="43"/>
        </w:numPr>
        <w:ind w:left="426" w:hanging="426"/>
        <w:jc w:val="both"/>
        <w:rPr>
          <w:rFonts w:ascii="Times New Roman" w:hAnsi="Times New Roman"/>
          <w:sz w:val="24"/>
          <w:lang w:val="bg-BG"/>
        </w:rPr>
      </w:pPr>
      <w:r w:rsidRPr="00485B41">
        <w:rPr>
          <w:rFonts w:ascii="Times New Roman" w:hAnsi="Times New Roman"/>
          <w:noProof/>
          <w:sz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F60FC4" w:rsidRPr="00485B41" w:rsidRDefault="00F60FC4" w:rsidP="00BF6FA9">
      <w:pPr>
        <w:pStyle w:val="ListParagraph"/>
        <w:numPr>
          <w:ilvl w:val="0"/>
          <w:numId w:val="43"/>
        </w:numPr>
        <w:ind w:left="426" w:hanging="426"/>
        <w:jc w:val="both"/>
        <w:rPr>
          <w:rFonts w:ascii="Times New Roman" w:hAnsi="Times New Roman"/>
          <w:sz w:val="24"/>
          <w:lang w:val="bg-BG"/>
        </w:rPr>
      </w:pPr>
      <w:r w:rsidRPr="00485B41">
        <w:rPr>
          <w:rFonts w:ascii="Times New Roman" w:hAnsi="Times New Roman" w:cs="Times New Roman"/>
          <w:sz w:val="24"/>
          <w:szCs w:val="20"/>
          <w:lang w:val="bg-BG" w:eastAsia="bg-BG"/>
        </w:rPr>
        <w:t>Когато някоя от страните е променила адреса си, без да уведоми за новия си адрес другата страна, съобщенията ще се считат за редовно връчени и когато са изпратени на стария адрес.</w:t>
      </w:r>
    </w:p>
    <w:p w:rsidR="00F60FC4" w:rsidRPr="00485B41" w:rsidRDefault="00F60FC4" w:rsidP="00BF6FA9">
      <w:pPr>
        <w:pStyle w:val="ListParagraph"/>
        <w:numPr>
          <w:ilvl w:val="0"/>
          <w:numId w:val="43"/>
        </w:numPr>
        <w:ind w:left="426" w:hanging="426"/>
        <w:jc w:val="both"/>
        <w:rPr>
          <w:rFonts w:ascii="Times New Roman" w:hAnsi="Times New Roman"/>
          <w:sz w:val="24"/>
          <w:lang w:val="bg-BG"/>
        </w:rPr>
      </w:pPr>
      <w:r w:rsidRPr="00485B41">
        <w:rPr>
          <w:rFonts w:ascii="Times New Roman" w:hAnsi="Times New Roman" w:cs="Times New Roman"/>
          <w:sz w:val="24"/>
          <w:lang w:val="bg-BG" w:eastAsia="bg-BG"/>
        </w:rPr>
        <w:t>Изпълнителят се задължава да не разкрива по никакъв начин пред трети лица информация, станала му известна при изпълнение на задълженията му по настоящия договор.</w:t>
      </w:r>
    </w:p>
    <w:p w:rsidR="00564656" w:rsidRPr="00485B41" w:rsidRDefault="00564656" w:rsidP="00BF6FA9">
      <w:pPr>
        <w:pStyle w:val="ListParagraph"/>
        <w:numPr>
          <w:ilvl w:val="0"/>
          <w:numId w:val="43"/>
        </w:numPr>
        <w:spacing w:before="280" w:after="280"/>
        <w:jc w:val="both"/>
        <w:rPr>
          <w:rFonts w:ascii="Times New Roman" w:hAnsi="Times New Roman" w:cs="Times New Roman"/>
          <w:bCs/>
          <w:sz w:val="24"/>
          <w:lang w:val="bg-BG"/>
        </w:rPr>
      </w:pPr>
      <w:r w:rsidRPr="00485B41">
        <w:rPr>
          <w:rFonts w:ascii="Times New Roman" w:hAnsi="Times New Roman" w:cs="Times New Roman"/>
          <w:bCs/>
          <w:sz w:val="24"/>
          <w:lang w:val="bg-BG"/>
        </w:rPr>
        <w:t>При изпълнението на доставката, в случай че оферираното оборудване бъде спряно от производство и Изпълнителят няма в наличност от него, ще бъде доставено еквивалентно или по-добро оборудване, съгласно техническите спецификации, след изричното одобрение на Възложителя.</w:t>
      </w:r>
    </w:p>
    <w:p w:rsidR="000476A1" w:rsidRPr="00485B41" w:rsidRDefault="000476A1" w:rsidP="00BF6FA9">
      <w:pPr>
        <w:pStyle w:val="ListParagraph"/>
        <w:numPr>
          <w:ilvl w:val="0"/>
          <w:numId w:val="43"/>
        </w:numPr>
        <w:ind w:left="426" w:hanging="426"/>
        <w:jc w:val="both"/>
        <w:rPr>
          <w:rFonts w:ascii="Times New Roman" w:hAnsi="Times New Roman"/>
          <w:sz w:val="24"/>
          <w:lang w:val="bg-BG"/>
        </w:rPr>
      </w:pPr>
      <w:r w:rsidRPr="00485B41">
        <w:rPr>
          <w:rFonts w:ascii="Times New Roman" w:hAnsi="Times New Roman"/>
          <w:noProof/>
          <w:sz w:val="24"/>
          <w:lang w:val="bg-B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85B41">
        <w:rPr>
          <w:rFonts w:ascii="Times New Roman" w:hAnsi="Times New Roman"/>
          <w:bCs/>
          <w:noProof/>
          <w:sz w:val="24"/>
          <w:lang w:val="bg-BG" w:eastAsia="en-GB"/>
        </w:rPr>
        <w:t>Изпълнителя</w:t>
      </w:r>
      <w:r w:rsidRPr="00485B41">
        <w:rPr>
          <w:rFonts w:ascii="Times New Roman" w:hAnsi="Times New Roman"/>
          <w:noProof/>
          <w:sz w:val="24"/>
          <w:lang w:val="bg-BG" w:eastAsia="en-GB"/>
        </w:rPr>
        <w:t xml:space="preserve">, същият се задължава да уведоми </w:t>
      </w:r>
      <w:r w:rsidRPr="00485B41">
        <w:rPr>
          <w:rFonts w:ascii="Times New Roman" w:hAnsi="Times New Roman"/>
          <w:bCs/>
          <w:noProof/>
          <w:sz w:val="24"/>
          <w:lang w:val="bg-BG" w:eastAsia="en-GB"/>
        </w:rPr>
        <w:t>Възложителя</w:t>
      </w:r>
      <w:r w:rsidRPr="00485B41">
        <w:rPr>
          <w:rFonts w:ascii="Times New Roman" w:hAnsi="Times New Roman"/>
          <w:noProof/>
          <w:sz w:val="24"/>
          <w:lang w:val="bg-BG" w:eastAsia="en-GB"/>
        </w:rPr>
        <w:t xml:space="preserve"> за промяната в срок до 3 (</w:t>
      </w:r>
      <w:r w:rsidRPr="00485B41">
        <w:rPr>
          <w:rFonts w:ascii="Times New Roman" w:hAnsi="Times New Roman"/>
          <w:i/>
          <w:noProof/>
          <w:sz w:val="24"/>
          <w:lang w:val="bg-BG" w:eastAsia="en-GB"/>
        </w:rPr>
        <w:t>три</w:t>
      </w:r>
      <w:r w:rsidRPr="00485B41">
        <w:rPr>
          <w:rFonts w:ascii="Times New Roman" w:hAnsi="Times New Roman"/>
          <w:noProof/>
          <w:sz w:val="24"/>
          <w:lang w:val="bg-BG" w:eastAsia="en-GB"/>
        </w:rPr>
        <w:t>) дни от вписването ѝ в съответния регистър.</w:t>
      </w:r>
    </w:p>
    <w:p w:rsidR="00F60FC4" w:rsidRPr="00485B41" w:rsidRDefault="00F60FC4" w:rsidP="00BF6FA9">
      <w:pPr>
        <w:pStyle w:val="ListParagraph"/>
        <w:numPr>
          <w:ilvl w:val="0"/>
          <w:numId w:val="43"/>
        </w:numPr>
        <w:ind w:left="426" w:hanging="426"/>
        <w:jc w:val="both"/>
        <w:rPr>
          <w:rFonts w:ascii="Times New Roman" w:hAnsi="Times New Roman"/>
          <w:sz w:val="24"/>
          <w:lang w:val="bg-BG"/>
        </w:rPr>
      </w:pPr>
      <w:r w:rsidRPr="00485B41">
        <w:rPr>
          <w:rFonts w:ascii="Times New Roman" w:hAnsi="Times New Roman" w:cs="Times New Roman"/>
          <w:sz w:val="24"/>
          <w:szCs w:val="20"/>
          <w:lang w:val="bg-BG" w:eastAsia="bg-BG"/>
        </w:rPr>
        <w:t>За неуредените от тях въпроси ще се прилагат разпоредбите на действащото законодателство.</w:t>
      </w:r>
    </w:p>
    <w:p w:rsidR="00F60FC4" w:rsidRPr="00485B41" w:rsidRDefault="00F60FC4" w:rsidP="00BF6FA9">
      <w:pPr>
        <w:pStyle w:val="ListParagraph"/>
        <w:numPr>
          <w:ilvl w:val="0"/>
          <w:numId w:val="43"/>
        </w:numPr>
        <w:ind w:left="426" w:hanging="426"/>
        <w:jc w:val="both"/>
        <w:rPr>
          <w:rFonts w:ascii="Times New Roman" w:hAnsi="Times New Roman"/>
          <w:sz w:val="24"/>
          <w:lang w:val="bg-BG"/>
        </w:rPr>
      </w:pPr>
      <w:r w:rsidRPr="00485B41">
        <w:rPr>
          <w:rFonts w:ascii="Times New Roman" w:hAnsi="Times New Roman" w:cs="Times New Roman"/>
          <w:sz w:val="24"/>
          <w:szCs w:val="20"/>
          <w:lang w:val="bg-BG" w:eastAsia="bg-BG"/>
        </w:rPr>
        <w:t>Настоящият договор се изготви и подписа в два еднообразни екземпляра – за всяка една от страните.</w:t>
      </w:r>
    </w:p>
    <w:p w:rsidR="00F60FC4" w:rsidRPr="00485B41" w:rsidRDefault="00F60FC4" w:rsidP="00F60FC4">
      <w:pPr>
        <w:tabs>
          <w:tab w:val="left" w:pos="426"/>
        </w:tabs>
        <w:suppressAutoHyphens w:val="0"/>
        <w:jc w:val="both"/>
        <w:rPr>
          <w:rFonts w:ascii="Times New Roman" w:hAnsi="Times New Roman" w:cs="Times New Roman"/>
          <w:sz w:val="24"/>
          <w:lang w:val="bg-BG" w:eastAsia="bg-BG"/>
        </w:rPr>
      </w:pPr>
    </w:p>
    <w:p w:rsidR="00F60FC4" w:rsidRPr="00485B41" w:rsidRDefault="00F60FC4" w:rsidP="00F60FC4">
      <w:pPr>
        <w:tabs>
          <w:tab w:val="left" w:pos="426"/>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Приложение № 1 – Техническа спецификация.</w:t>
      </w:r>
    </w:p>
    <w:p w:rsidR="007A6B78" w:rsidRPr="00485B41" w:rsidRDefault="007A6B78" w:rsidP="007A6B78">
      <w:pPr>
        <w:autoSpaceDE w:val="0"/>
        <w:autoSpaceDN w:val="0"/>
        <w:adjustRightInd w:val="0"/>
        <w:jc w:val="both"/>
        <w:rPr>
          <w:rFonts w:ascii="Times New Roman" w:hAnsi="Times New Roman"/>
          <w:bCs/>
          <w:iCs/>
          <w:sz w:val="24"/>
          <w:lang w:val="bg-BG" w:eastAsia="bg-BG"/>
        </w:rPr>
      </w:pPr>
      <w:r w:rsidRPr="00485B41">
        <w:rPr>
          <w:rFonts w:ascii="Times New Roman" w:hAnsi="Times New Roman"/>
          <w:bCs/>
          <w:iCs/>
          <w:sz w:val="24"/>
          <w:lang w:val="bg-BG" w:eastAsia="bg-BG"/>
        </w:rPr>
        <w:t>Приложение № 2 – Техническо предложение на Изпълнителя;</w:t>
      </w:r>
    </w:p>
    <w:p w:rsidR="007A6B78" w:rsidRPr="00485B41" w:rsidRDefault="007A6B78" w:rsidP="007A6B78">
      <w:pPr>
        <w:autoSpaceDE w:val="0"/>
        <w:autoSpaceDN w:val="0"/>
        <w:adjustRightInd w:val="0"/>
        <w:jc w:val="both"/>
        <w:rPr>
          <w:rFonts w:ascii="Times New Roman" w:hAnsi="Times New Roman"/>
          <w:bCs/>
          <w:iCs/>
          <w:sz w:val="24"/>
          <w:lang w:val="bg-BG" w:eastAsia="bg-BG"/>
        </w:rPr>
      </w:pPr>
      <w:r w:rsidRPr="00485B41">
        <w:rPr>
          <w:rFonts w:ascii="Times New Roman" w:hAnsi="Times New Roman"/>
          <w:bCs/>
          <w:iCs/>
          <w:sz w:val="24"/>
          <w:lang w:val="bg-BG" w:eastAsia="bg-BG"/>
        </w:rPr>
        <w:t>Приложение № 3 – Ценово предложение на Изпълнителя;</w:t>
      </w:r>
    </w:p>
    <w:p w:rsidR="007A6B78" w:rsidRPr="00485B41" w:rsidRDefault="007A6B78" w:rsidP="007A6B78">
      <w:pPr>
        <w:tabs>
          <w:tab w:val="left" w:pos="426"/>
        </w:tabs>
        <w:suppressAutoHyphens w:val="0"/>
        <w:jc w:val="both"/>
        <w:rPr>
          <w:rFonts w:ascii="Times New Roman" w:hAnsi="Times New Roman" w:cs="Times New Roman"/>
          <w:b/>
          <w:sz w:val="24"/>
          <w:szCs w:val="20"/>
          <w:lang w:val="bg-BG" w:eastAsia="bg-BG"/>
        </w:rPr>
      </w:pPr>
      <w:r w:rsidRPr="00485B41">
        <w:rPr>
          <w:rFonts w:ascii="Times New Roman" w:hAnsi="Times New Roman"/>
          <w:bCs/>
          <w:iCs/>
          <w:sz w:val="24"/>
          <w:lang w:val="bg-BG" w:eastAsia="bg-BG"/>
        </w:rPr>
        <w:t>Приложение № 4 – Списък на персонала, който ще изпълнява поръчката, и/или на членовете на ръководния състав, които ще отговарят за изпълнението</w:t>
      </w:r>
    </w:p>
    <w:p w:rsidR="00F60FC4" w:rsidRPr="00485B41" w:rsidRDefault="00F60FC4" w:rsidP="00F60FC4">
      <w:pPr>
        <w:tabs>
          <w:tab w:val="left" w:pos="426"/>
        </w:tabs>
        <w:suppressAutoHyphens w:val="0"/>
        <w:jc w:val="both"/>
        <w:rPr>
          <w:rFonts w:ascii="Times New Roman" w:hAnsi="Times New Roman" w:cs="Times New Roman"/>
          <w:b/>
          <w:sz w:val="24"/>
          <w:szCs w:val="20"/>
          <w:lang w:val="bg-BG" w:eastAsia="bg-BG"/>
        </w:rPr>
      </w:pPr>
    </w:p>
    <w:p w:rsidR="00F60FC4" w:rsidRPr="00485B41" w:rsidRDefault="00F60FC4" w:rsidP="00F60FC4">
      <w:pPr>
        <w:tabs>
          <w:tab w:val="left" w:pos="426"/>
        </w:tabs>
        <w:suppressAutoHyphens w:val="0"/>
        <w:jc w:val="both"/>
        <w:rPr>
          <w:rFonts w:ascii="Times New Roman" w:hAnsi="Times New Roman" w:cs="Times New Roman"/>
          <w:sz w:val="24"/>
          <w:szCs w:val="20"/>
          <w:lang w:val="bg-BG" w:eastAsia="bg-BG"/>
        </w:rPr>
      </w:pPr>
    </w:p>
    <w:p w:rsidR="00F60FC4" w:rsidRPr="00485B41" w:rsidRDefault="00F60FC4" w:rsidP="00F60FC4">
      <w:pPr>
        <w:tabs>
          <w:tab w:val="left" w:pos="426"/>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ЗА ВЪЗЛОЖИТЕЛЯ</w:t>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t>ЗА ИЗПЪЛНИТЕЛЯ</w:t>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p>
    <w:p w:rsidR="00F60FC4" w:rsidRPr="00485B41" w:rsidRDefault="00F60FC4" w:rsidP="00F60FC4">
      <w:pPr>
        <w:tabs>
          <w:tab w:val="left" w:pos="426"/>
        </w:tabs>
        <w:suppressAutoHyphens w:val="0"/>
        <w:jc w:val="both"/>
        <w:rPr>
          <w:rFonts w:ascii="Times New Roman" w:hAnsi="Times New Roman" w:cs="Times New Roman"/>
          <w:sz w:val="24"/>
          <w:lang w:val="bg-BG" w:eastAsia="bg-BG"/>
        </w:rPr>
      </w:pPr>
    </w:p>
    <w:p w:rsidR="00F60FC4" w:rsidRPr="00485B41" w:rsidRDefault="00F60FC4" w:rsidP="008D4053">
      <w:pPr>
        <w:tabs>
          <w:tab w:val="left" w:pos="426"/>
        </w:tabs>
        <w:suppressAutoHyphens w:val="0"/>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 xml:space="preserve">..........................................                                           </w:t>
      </w:r>
      <w:r w:rsidR="008D4053">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 xml:space="preserve"> ..........................................</w:t>
      </w:r>
    </w:p>
    <w:p w:rsidR="00F60FC4" w:rsidRPr="00485B41" w:rsidRDefault="00F60FC4" w:rsidP="00F60FC4">
      <w:pPr>
        <w:tabs>
          <w:tab w:val="left" w:pos="426"/>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ПРЕДСЕДАТЕЛ</w:t>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p>
    <w:p w:rsidR="00F60FC4" w:rsidRPr="00485B41" w:rsidRDefault="00F60FC4" w:rsidP="00F60FC4">
      <w:pPr>
        <w:tabs>
          <w:tab w:val="left" w:pos="426"/>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caps/>
          <w:sz w:val="24"/>
          <w:szCs w:val="20"/>
          <w:lang w:val="bg-BG" w:eastAsia="bg-BG"/>
        </w:rPr>
        <w:t>/КАРИНА КАРАИВАНОВА/</w:t>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t>/</w:t>
      </w:r>
      <w:r w:rsidR="007A7B3E" w:rsidRPr="00485B41">
        <w:rPr>
          <w:rFonts w:ascii="Times New Roman" w:hAnsi="Times New Roman" w:cs="Times New Roman"/>
          <w:sz w:val="24"/>
          <w:szCs w:val="20"/>
          <w:lang w:val="bg-BG" w:eastAsia="bg-BG"/>
        </w:rPr>
        <w:t>………………………..</w:t>
      </w:r>
      <w:r w:rsidRPr="00485B41">
        <w:rPr>
          <w:rFonts w:ascii="Times New Roman" w:hAnsi="Times New Roman" w:cs="Times New Roman"/>
          <w:sz w:val="24"/>
          <w:szCs w:val="20"/>
          <w:lang w:val="bg-BG" w:eastAsia="bg-BG"/>
        </w:rPr>
        <w:t>/</w:t>
      </w:r>
    </w:p>
    <w:p w:rsidR="00F60FC4" w:rsidRPr="00485B41" w:rsidRDefault="00F60FC4" w:rsidP="00F60FC4">
      <w:pPr>
        <w:tabs>
          <w:tab w:val="left" w:pos="426"/>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p>
    <w:p w:rsidR="00F60FC4" w:rsidRPr="00485B41" w:rsidRDefault="00F60FC4" w:rsidP="00F60FC4">
      <w:pPr>
        <w:tabs>
          <w:tab w:val="left" w:pos="426"/>
        </w:tabs>
        <w:suppressAutoHyphens w:val="0"/>
        <w:jc w:val="both"/>
        <w:rPr>
          <w:rFonts w:ascii="Times New Roman" w:hAnsi="Times New Roman" w:cs="Times New Roman"/>
          <w:sz w:val="24"/>
          <w:lang w:val="bg-BG" w:eastAsia="bg-BG"/>
        </w:rPr>
      </w:pPr>
      <w:r w:rsidRPr="00485B41">
        <w:rPr>
          <w:rFonts w:ascii="Times New Roman" w:hAnsi="Times New Roman" w:cs="Times New Roman"/>
          <w:sz w:val="24"/>
          <w:szCs w:val="20"/>
          <w:lang w:val="bg-BG" w:eastAsia="bg-BG"/>
        </w:rPr>
        <w:t>.</w:t>
      </w:r>
      <w:r w:rsidRPr="00485B41">
        <w:rPr>
          <w:rFonts w:ascii="Times New Roman" w:hAnsi="Times New Roman" w:cs="Times New Roman"/>
          <w:sz w:val="24"/>
          <w:lang w:val="bg-BG" w:eastAsia="bg-BG"/>
        </w:rPr>
        <w:t>.........................................</w:t>
      </w:r>
    </w:p>
    <w:p w:rsidR="00F60FC4" w:rsidRPr="00485B41" w:rsidRDefault="00F60FC4" w:rsidP="00F60FC4">
      <w:pPr>
        <w:tabs>
          <w:tab w:val="left" w:pos="426"/>
        </w:tabs>
        <w:suppressAutoHyphens w:val="0"/>
        <w:jc w:val="both"/>
        <w:rPr>
          <w:rFonts w:ascii="Times New Roman" w:hAnsi="Times New Roman" w:cs="Times New Roman"/>
          <w:sz w:val="24"/>
          <w:szCs w:val="20"/>
          <w:lang w:val="bg-BG" w:eastAsia="bg-BG"/>
        </w:rPr>
      </w:pPr>
      <w:r w:rsidRPr="00485B41">
        <w:rPr>
          <w:rFonts w:ascii="Times New Roman" w:hAnsi="Times New Roman" w:cs="Times New Roman"/>
          <w:caps/>
          <w:sz w:val="24"/>
          <w:szCs w:val="20"/>
          <w:lang w:val="bg-BG" w:eastAsia="bg-BG"/>
        </w:rPr>
        <w:t>Главен счетоводител</w:t>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r w:rsidRPr="00485B41">
        <w:rPr>
          <w:rFonts w:ascii="Times New Roman" w:hAnsi="Times New Roman" w:cs="Times New Roman"/>
          <w:sz w:val="24"/>
          <w:szCs w:val="20"/>
          <w:lang w:val="bg-BG" w:eastAsia="bg-BG"/>
        </w:rPr>
        <w:tab/>
      </w:r>
    </w:p>
    <w:p w:rsidR="00985505" w:rsidRPr="00485B41" w:rsidRDefault="00F60FC4" w:rsidP="00F60FC4">
      <w:pPr>
        <w:tabs>
          <w:tab w:val="left" w:pos="426"/>
        </w:tabs>
        <w:suppressAutoHyphens w:val="0"/>
        <w:jc w:val="both"/>
        <w:rPr>
          <w:rFonts w:ascii="Times New Roman" w:hAnsi="Times New Roman" w:cs="Times New Roman"/>
          <w:b/>
          <w:sz w:val="24"/>
          <w:lang w:val="bg-BG"/>
        </w:rPr>
      </w:pPr>
      <w:r w:rsidRPr="00485B41">
        <w:rPr>
          <w:rFonts w:ascii="Times New Roman" w:hAnsi="Times New Roman" w:cs="Times New Roman"/>
          <w:caps/>
          <w:sz w:val="24"/>
          <w:szCs w:val="20"/>
          <w:lang w:val="bg-BG" w:eastAsia="bg-BG"/>
        </w:rPr>
        <w:t>/Маринела НЕДЕЛЧЕВА-Христова/</w:t>
      </w:r>
      <w:r w:rsidRPr="00485B41">
        <w:rPr>
          <w:rFonts w:ascii="Times New Roman" w:hAnsi="Times New Roman" w:cs="Times New Roman"/>
          <w:sz w:val="24"/>
          <w:szCs w:val="20"/>
          <w:lang w:val="bg-BG" w:eastAsia="bg-BG"/>
        </w:rPr>
        <w:tab/>
      </w:r>
      <w:r w:rsidRPr="00485B41">
        <w:rPr>
          <w:rFonts w:ascii="Times New Roman" w:hAnsi="Times New Roman" w:cs="Times New Roman"/>
          <w:i/>
          <w:sz w:val="20"/>
          <w:szCs w:val="20"/>
          <w:lang w:val="bg-BG" w:eastAsia="bg-BG"/>
        </w:rPr>
        <w:br w:type="page"/>
      </w:r>
    </w:p>
    <w:p w:rsidR="000C778B" w:rsidRPr="00485B41" w:rsidRDefault="000C778B" w:rsidP="00FB6EC1">
      <w:pPr>
        <w:ind w:left="7080" w:firstLine="8"/>
        <w:rPr>
          <w:rFonts w:ascii="Times New Roman" w:hAnsi="Times New Roman" w:cs="Times New Roman"/>
          <w:b/>
          <w:sz w:val="24"/>
          <w:lang w:val="bg-BG"/>
        </w:rPr>
      </w:pPr>
      <w:r w:rsidRPr="00485B41">
        <w:rPr>
          <w:rFonts w:ascii="Times New Roman" w:hAnsi="Times New Roman" w:cs="Times New Roman"/>
          <w:b/>
          <w:sz w:val="24"/>
          <w:lang w:val="bg-BG"/>
        </w:rPr>
        <w:lastRenderedPageBreak/>
        <w:t>ОБРАЗЕЦ</w:t>
      </w:r>
      <w:r w:rsidR="00FB6EC1" w:rsidRPr="00485B41">
        <w:rPr>
          <w:rFonts w:ascii="Times New Roman" w:hAnsi="Times New Roman" w:cs="Times New Roman"/>
          <w:b/>
          <w:sz w:val="24"/>
          <w:lang w:val="bg-BG"/>
        </w:rPr>
        <w:t xml:space="preserve"> № 1</w:t>
      </w:r>
    </w:p>
    <w:p w:rsidR="006C7632" w:rsidRPr="00485B41" w:rsidRDefault="006C7632" w:rsidP="000F31B1">
      <w:pPr>
        <w:widowControl w:val="0"/>
        <w:suppressAutoHyphens w:val="0"/>
        <w:jc w:val="right"/>
        <w:rPr>
          <w:rFonts w:ascii="Times New Roman" w:hAnsi="Times New Roman" w:cs="Times New Roman"/>
          <w:b/>
          <w:sz w:val="24"/>
          <w:lang w:val="bg-BG" w:eastAsia="bg-BG"/>
        </w:rPr>
      </w:pPr>
    </w:p>
    <w:p w:rsidR="006C7632" w:rsidRPr="00485B41" w:rsidRDefault="006C7632" w:rsidP="000F31B1">
      <w:pPr>
        <w:widowControl w:val="0"/>
        <w:suppressAutoHyphens w:val="0"/>
        <w:jc w:val="center"/>
        <w:rPr>
          <w:rFonts w:ascii="Times New Roman" w:hAnsi="Times New Roman" w:cs="Times New Roman"/>
          <w:b/>
          <w:bCs/>
          <w:sz w:val="24"/>
          <w:lang w:val="bg-BG" w:eastAsia="bg-BG"/>
        </w:rPr>
      </w:pPr>
    </w:p>
    <w:p w:rsidR="006C7632" w:rsidRPr="00485B41" w:rsidRDefault="00483793" w:rsidP="00156376">
      <w:pPr>
        <w:widowControl w:val="0"/>
        <w:suppressAutoHyphens w:val="0"/>
        <w:ind w:firstLine="567"/>
        <w:jc w:val="center"/>
        <w:rPr>
          <w:rFonts w:ascii="Times New Roman" w:hAnsi="Times New Roman" w:cs="Times New Roman"/>
          <w:b/>
          <w:bCs/>
          <w:sz w:val="24"/>
          <w:lang w:val="bg-BG" w:eastAsia="bg-BG"/>
        </w:rPr>
      </w:pPr>
      <w:r w:rsidRPr="00485B41">
        <w:rPr>
          <w:rFonts w:ascii="Times New Roman" w:hAnsi="Times New Roman" w:cs="Times New Roman"/>
          <w:b/>
          <w:bCs/>
          <w:sz w:val="24"/>
          <w:lang w:val="bg-BG" w:eastAsia="bg-BG"/>
        </w:rPr>
        <w:t>ОПИС НА ПРЕДСТАВЕНИТЕ ДОКУМЕНТИ</w:t>
      </w:r>
    </w:p>
    <w:p w:rsidR="00483793" w:rsidRPr="00485B41" w:rsidRDefault="00483793" w:rsidP="000F31B1">
      <w:pPr>
        <w:widowControl w:val="0"/>
        <w:suppressAutoHyphens w:val="0"/>
        <w:ind w:firstLine="567"/>
        <w:rPr>
          <w:rFonts w:ascii="Times New Roman" w:hAnsi="Times New Roman" w:cs="Times New Roman"/>
          <w:b/>
          <w:sz w:val="24"/>
          <w:lang w:val="bg-BG" w:eastAsia="bg-BG"/>
        </w:rPr>
      </w:pPr>
    </w:p>
    <w:tbl>
      <w:tblPr>
        <w:tblW w:w="91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2538"/>
        <w:gridCol w:w="3118"/>
        <w:gridCol w:w="2835"/>
      </w:tblGrid>
      <w:tr w:rsidR="00483793" w:rsidRPr="00485B41" w:rsidTr="00156376">
        <w:tc>
          <w:tcPr>
            <w:tcW w:w="696"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485B41">
              <w:rPr>
                <w:rFonts w:ascii="Times New Roman" w:hAnsi="Times New Roman" w:cs="Times New Roman"/>
                <w:sz w:val="24"/>
                <w:lang w:val="bg-BG" w:eastAsia="en-US"/>
              </w:rPr>
              <w:t>№</w:t>
            </w:r>
          </w:p>
        </w:tc>
        <w:tc>
          <w:tcPr>
            <w:tcW w:w="253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485B41">
              <w:rPr>
                <w:rFonts w:ascii="Times New Roman" w:hAnsi="Times New Roman" w:cs="Times New Roman"/>
                <w:sz w:val="24"/>
                <w:lang w:val="bg-BG" w:eastAsia="en-US"/>
              </w:rPr>
              <w:t>Съдържание</w:t>
            </w:r>
          </w:p>
        </w:tc>
        <w:tc>
          <w:tcPr>
            <w:tcW w:w="311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485B41">
              <w:rPr>
                <w:rFonts w:ascii="Times New Roman" w:hAnsi="Times New Roman" w:cs="Times New Roman"/>
                <w:sz w:val="24"/>
                <w:lang w:val="bg-BG" w:eastAsia="en-US"/>
              </w:rPr>
              <w:t>Вид на документа</w:t>
            </w:r>
          </w:p>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485B41">
              <w:rPr>
                <w:rFonts w:ascii="Times New Roman" w:hAnsi="Times New Roman" w:cs="Times New Roman"/>
                <w:sz w:val="24"/>
                <w:lang w:val="bg-BG" w:eastAsia="en-US"/>
              </w:rPr>
              <w:t>(</w:t>
            </w:r>
            <w:r w:rsidRPr="00485B41">
              <w:rPr>
                <w:rFonts w:ascii="Times New Roman" w:hAnsi="Times New Roman" w:cs="Times New Roman"/>
                <w:i/>
                <w:sz w:val="24"/>
                <w:lang w:val="bg-BG" w:eastAsia="en-US"/>
              </w:rPr>
              <w:t>оригинали или заверено копие</w:t>
            </w:r>
            <w:r w:rsidRPr="00485B41">
              <w:rPr>
                <w:rFonts w:ascii="Times New Roman" w:hAnsi="Times New Roman" w:cs="Times New Roman"/>
                <w:sz w:val="24"/>
                <w:lang w:val="bg-BG" w:eastAsia="en-US"/>
              </w:rPr>
              <w:t>)</w:t>
            </w:r>
          </w:p>
        </w:tc>
        <w:tc>
          <w:tcPr>
            <w:tcW w:w="2835"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sz w:val="24"/>
                <w:lang w:val="bg-BG" w:eastAsia="en-US"/>
              </w:rPr>
            </w:pPr>
            <w:r w:rsidRPr="00485B41">
              <w:rPr>
                <w:rFonts w:ascii="Times New Roman" w:hAnsi="Times New Roman" w:cs="Times New Roman"/>
                <w:sz w:val="24"/>
                <w:lang w:val="bg-BG" w:eastAsia="en-US"/>
              </w:rPr>
              <w:t>Брой страници на всеки документ</w:t>
            </w:r>
          </w:p>
        </w:tc>
      </w:tr>
      <w:tr w:rsidR="00483793" w:rsidRPr="00485B41" w:rsidTr="00156376">
        <w:tc>
          <w:tcPr>
            <w:tcW w:w="696"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485B41">
              <w:rPr>
                <w:rFonts w:ascii="Times New Roman" w:hAnsi="Times New Roman" w:cs="Times New Roman"/>
                <w:b/>
                <w:sz w:val="24"/>
                <w:lang w:val="bg-BG" w:eastAsia="en-US"/>
              </w:rPr>
              <w:t>1.</w:t>
            </w:r>
          </w:p>
        </w:tc>
        <w:tc>
          <w:tcPr>
            <w:tcW w:w="253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p w:rsidR="00D25F66" w:rsidRPr="00485B41" w:rsidRDefault="00D25F66"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311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485B41" w:rsidTr="00156376">
        <w:trPr>
          <w:trHeight w:val="439"/>
        </w:trPr>
        <w:tc>
          <w:tcPr>
            <w:tcW w:w="696"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485B41">
              <w:rPr>
                <w:rFonts w:ascii="Times New Roman" w:hAnsi="Times New Roman" w:cs="Times New Roman"/>
                <w:b/>
                <w:sz w:val="24"/>
                <w:lang w:val="bg-BG" w:eastAsia="en-US"/>
              </w:rPr>
              <w:t>2.</w:t>
            </w:r>
          </w:p>
        </w:tc>
        <w:tc>
          <w:tcPr>
            <w:tcW w:w="253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b/>
                <w:sz w:val="24"/>
                <w:lang w:val="bg-BG" w:eastAsia="en-US"/>
              </w:rPr>
            </w:pPr>
          </w:p>
        </w:tc>
        <w:tc>
          <w:tcPr>
            <w:tcW w:w="311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485B41" w:rsidTr="00156376">
        <w:trPr>
          <w:trHeight w:val="518"/>
        </w:trPr>
        <w:tc>
          <w:tcPr>
            <w:tcW w:w="696"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485B41">
              <w:rPr>
                <w:rFonts w:ascii="Times New Roman" w:hAnsi="Times New Roman" w:cs="Times New Roman"/>
                <w:b/>
                <w:sz w:val="24"/>
                <w:lang w:val="bg-BG" w:eastAsia="en-US"/>
              </w:rPr>
              <w:t>3.</w:t>
            </w:r>
          </w:p>
        </w:tc>
        <w:tc>
          <w:tcPr>
            <w:tcW w:w="2538" w:type="dxa"/>
          </w:tcPr>
          <w:p w:rsidR="00483793" w:rsidRPr="00485B4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p w:rsidR="00D25F66" w:rsidRPr="00485B41" w:rsidRDefault="00D25F66"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485B41" w:rsidTr="00156376">
        <w:trPr>
          <w:trHeight w:val="716"/>
        </w:trPr>
        <w:tc>
          <w:tcPr>
            <w:tcW w:w="696"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485B41">
              <w:rPr>
                <w:rFonts w:ascii="Times New Roman" w:hAnsi="Times New Roman" w:cs="Times New Roman"/>
                <w:b/>
                <w:sz w:val="24"/>
                <w:lang w:val="bg-BG" w:eastAsia="en-US"/>
              </w:rPr>
              <w:t>4.</w:t>
            </w:r>
          </w:p>
        </w:tc>
        <w:tc>
          <w:tcPr>
            <w:tcW w:w="2538" w:type="dxa"/>
          </w:tcPr>
          <w:p w:rsidR="00D25F66" w:rsidRPr="00485B41" w:rsidRDefault="00D25F66" w:rsidP="00D25F66">
            <w:pPr>
              <w:shd w:val="clear" w:color="auto" w:fill="FFFFFF"/>
              <w:suppressAutoHyphens w:val="0"/>
              <w:overflowPunct w:val="0"/>
              <w:autoSpaceDE w:val="0"/>
              <w:autoSpaceDN w:val="0"/>
              <w:adjustRightInd w:val="0"/>
              <w:spacing w:line="276" w:lineRule="auto"/>
              <w:jc w:val="both"/>
              <w:rPr>
                <w:rFonts w:ascii="Times New Roman" w:hAnsi="Times New Roman" w:cs="Times New Roman"/>
                <w:b/>
                <w:sz w:val="24"/>
                <w:lang w:val="bg-BG" w:eastAsia="en-US"/>
              </w:rPr>
            </w:pPr>
          </w:p>
        </w:tc>
        <w:tc>
          <w:tcPr>
            <w:tcW w:w="311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485B41" w:rsidTr="00156376">
        <w:trPr>
          <w:trHeight w:val="699"/>
        </w:trPr>
        <w:tc>
          <w:tcPr>
            <w:tcW w:w="696"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485B41">
              <w:rPr>
                <w:rFonts w:ascii="Times New Roman" w:hAnsi="Times New Roman" w:cs="Times New Roman"/>
                <w:b/>
                <w:sz w:val="24"/>
                <w:lang w:val="bg-BG" w:eastAsia="en-US"/>
              </w:rPr>
              <w:t>5.</w:t>
            </w:r>
          </w:p>
        </w:tc>
        <w:tc>
          <w:tcPr>
            <w:tcW w:w="2538" w:type="dxa"/>
          </w:tcPr>
          <w:p w:rsidR="00483793" w:rsidRPr="00485B4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485B41" w:rsidTr="00156376">
        <w:trPr>
          <w:trHeight w:val="566"/>
        </w:trPr>
        <w:tc>
          <w:tcPr>
            <w:tcW w:w="696"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485B41">
              <w:rPr>
                <w:rFonts w:ascii="Times New Roman" w:hAnsi="Times New Roman" w:cs="Times New Roman"/>
                <w:b/>
                <w:sz w:val="24"/>
                <w:lang w:val="bg-BG" w:eastAsia="en-US"/>
              </w:rPr>
              <w:t>6.</w:t>
            </w:r>
          </w:p>
        </w:tc>
        <w:tc>
          <w:tcPr>
            <w:tcW w:w="2538" w:type="dxa"/>
          </w:tcPr>
          <w:p w:rsidR="00483793" w:rsidRPr="00485B41" w:rsidRDefault="00483793"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p w:rsidR="00DE44DF" w:rsidRPr="00485B41" w:rsidRDefault="00DE44DF" w:rsidP="00483793">
            <w:pPr>
              <w:shd w:val="clear" w:color="auto" w:fill="FFFFFF"/>
              <w:suppressAutoHyphens w:val="0"/>
              <w:overflowPunct w:val="0"/>
              <w:autoSpaceDE w:val="0"/>
              <w:autoSpaceDN w:val="0"/>
              <w:adjustRightInd w:val="0"/>
              <w:spacing w:line="276" w:lineRule="auto"/>
              <w:ind w:left="72"/>
              <w:jc w:val="both"/>
              <w:rPr>
                <w:rFonts w:ascii="Times New Roman" w:hAnsi="Times New Roman" w:cs="Times New Roman"/>
                <w:b/>
                <w:sz w:val="24"/>
                <w:lang w:val="bg-BG" w:eastAsia="en-US"/>
              </w:rPr>
            </w:pPr>
          </w:p>
        </w:tc>
        <w:tc>
          <w:tcPr>
            <w:tcW w:w="311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r w:rsidR="00483793" w:rsidRPr="00485B41" w:rsidTr="00156376">
        <w:trPr>
          <w:trHeight w:val="618"/>
        </w:trPr>
        <w:tc>
          <w:tcPr>
            <w:tcW w:w="696" w:type="dxa"/>
          </w:tcPr>
          <w:p w:rsidR="00483793" w:rsidRPr="00485B41" w:rsidRDefault="00483793" w:rsidP="00483793">
            <w:pPr>
              <w:shd w:val="clear" w:color="auto" w:fill="FFFFFF"/>
              <w:suppressAutoHyphens w:val="0"/>
              <w:overflowPunct w:val="0"/>
              <w:autoSpaceDE w:val="0"/>
              <w:autoSpaceDN w:val="0"/>
              <w:adjustRightInd w:val="0"/>
              <w:spacing w:line="276" w:lineRule="auto"/>
              <w:jc w:val="center"/>
              <w:rPr>
                <w:rFonts w:ascii="Times New Roman" w:hAnsi="Times New Roman" w:cs="Times New Roman"/>
                <w:b/>
                <w:sz w:val="24"/>
                <w:lang w:val="bg-BG" w:eastAsia="en-US"/>
              </w:rPr>
            </w:pPr>
            <w:r w:rsidRPr="00485B41">
              <w:rPr>
                <w:rFonts w:ascii="Times New Roman" w:hAnsi="Times New Roman" w:cs="Times New Roman"/>
                <w:b/>
                <w:sz w:val="24"/>
                <w:lang w:val="bg-BG" w:eastAsia="en-US"/>
              </w:rPr>
              <w:t>7.</w:t>
            </w:r>
          </w:p>
        </w:tc>
        <w:tc>
          <w:tcPr>
            <w:tcW w:w="2538" w:type="dxa"/>
          </w:tcPr>
          <w:p w:rsidR="00483793" w:rsidRPr="00485B41" w:rsidRDefault="00483793" w:rsidP="00DE44DF">
            <w:pPr>
              <w:rPr>
                <w:rFonts w:ascii="Times New Roman" w:hAnsi="Times New Roman" w:cs="Times New Roman"/>
                <w:sz w:val="24"/>
                <w:lang w:val="bg-BG" w:eastAsia="en-US"/>
              </w:rPr>
            </w:pPr>
          </w:p>
        </w:tc>
        <w:tc>
          <w:tcPr>
            <w:tcW w:w="3118"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c>
          <w:tcPr>
            <w:tcW w:w="2835" w:type="dxa"/>
          </w:tcPr>
          <w:p w:rsidR="00483793" w:rsidRPr="00485B41" w:rsidRDefault="00483793" w:rsidP="00483793">
            <w:pPr>
              <w:shd w:val="clear" w:color="auto" w:fill="FFFFFF"/>
              <w:suppressAutoHyphens w:val="0"/>
              <w:overflowPunct w:val="0"/>
              <w:autoSpaceDE w:val="0"/>
              <w:autoSpaceDN w:val="0"/>
              <w:adjustRightInd w:val="0"/>
              <w:spacing w:line="276" w:lineRule="auto"/>
              <w:jc w:val="both"/>
              <w:rPr>
                <w:rFonts w:ascii="Times New Roman" w:hAnsi="Times New Roman" w:cs="Times New Roman"/>
                <w:sz w:val="24"/>
                <w:lang w:val="bg-BG" w:eastAsia="en-US"/>
              </w:rPr>
            </w:pPr>
          </w:p>
        </w:tc>
      </w:tr>
    </w:tbl>
    <w:p w:rsidR="00237E06" w:rsidRPr="00485B41" w:rsidRDefault="00237E06" w:rsidP="000F31B1">
      <w:pPr>
        <w:widowControl w:val="0"/>
        <w:suppressAutoHyphens w:val="0"/>
        <w:jc w:val="both"/>
        <w:rPr>
          <w:rFonts w:ascii="Times New Roman" w:hAnsi="Times New Roman" w:cs="Times New Roman"/>
          <w:sz w:val="24"/>
          <w:lang w:val="bg-BG" w:eastAsia="bg-BG"/>
        </w:rPr>
      </w:pPr>
    </w:p>
    <w:p w:rsidR="006C7632" w:rsidRPr="00485B41" w:rsidRDefault="006C7632" w:rsidP="000F31B1">
      <w:pPr>
        <w:widowControl w:val="0"/>
        <w:suppressAutoHyphens w:val="0"/>
        <w:ind w:firstLine="567"/>
        <w:rPr>
          <w:rFonts w:ascii="Times New Roman" w:hAnsi="Times New Roman" w:cs="Times New Roman"/>
          <w:sz w:val="24"/>
          <w:lang w:val="bg-BG" w:eastAsia="bg-BG"/>
        </w:rPr>
      </w:pPr>
    </w:p>
    <w:tbl>
      <w:tblPr>
        <w:tblW w:w="9293" w:type="dxa"/>
        <w:tblLayout w:type="fixed"/>
        <w:tblLook w:val="04A0" w:firstRow="1" w:lastRow="0" w:firstColumn="1" w:lastColumn="0" w:noHBand="0" w:noVBand="1"/>
      </w:tblPr>
      <w:tblGrid>
        <w:gridCol w:w="5697"/>
        <w:gridCol w:w="3596"/>
      </w:tblGrid>
      <w:tr w:rsidR="006C7632" w:rsidRPr="00485B41" w:rsidTr="007034AD">
        <w:trPr>
          <w:trHeight w:val="393"/>
        </w:trPr>
        <w:tc>
          <w:tcPr>
            <w:tcW w:w="5697" w:type="dxa"/>
            <w:hideMark/>
          </w:tcPr>
          <w:p w:rsidR="006C7632" w:rsidRPr="00485B41" w:rsidRDefault="006C7632" w:rsidP="000F31B1">
            <w:pPr>
              <w:widowControl w:val="0"/>
              <w:suppressAutoHyphens w:val="0"/>
              <w:jc w:val="right"/>
              <w:rPr>
                <w:rFonts w:ascii="Times New Roman" w:hAnsi="Times New Roman" w:cs="Times New Roman"/>
                <w:b/>
                <w:bCs/>
                <w:sz w:val="24"/>
                <w:lang w:val="bg-BG" w:eastAsia="bg-BG"/>
              </w:rPr>
            </w:pPr>
            <w:r w:rsidRPr="00485B41">
              <w:rPr>
                <w:rFonts w:ascii="Times New Roman" w:hAnsi="Times New Roman" w:cs="Times New Roman"/>
                <w:b/>
                <w:bCs/>
                <w:sz w:val="24"/>
                <w:lang w:val="bg-BG" w:eastAsia="bg-BG"/>
              </w:rPr>
              <w:t>Дата:</w:t>
            </w:r>
          </w:p>
        </w:tc>
        <w:tc>
          <w:tcPr>
            <w:tcW w:w="3596" w:type="dxa"/>
            <w:hideMark/>
          </w:tcPr>
          <w:p w:rsidR="006C7632" w:rsidRPr="00485B41" w:rsidRDefault="00413CB7" w:rsidP="000F31B1">
            <w:pPr>
              <w:widowControl w:val="0"/>
              <w:suppressAutoHyphens w:val="0"/>
              <w:ind w:left="124" w:hanging="124"/>
              <w:jc w:val="right"/>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w:t>
            </w:r>
            <w:r w:rsidR="006C7632" w:rsidRPr="00485B41">
              <w:rPr>
                <w:rFonts w:ascii="Times New Roman" w:hAnsi="Times New Roman" w:cs="Times New Roman"/>
                <w:bCs/>
                <w:sz w:val="24"/>
                <w:lang w:val="bg-BG" w:eastAsia="bg-BG"/>
              </w:rPr>
              <w:t>.....................................................</w:t>
            </w:r>
          </w:p>
        </w:tc>
      </w:tr>
      <w:tr w:rsidR="006C7632" w:rsidRPr="00485B41" w:rsidTr="007034AD">
        <w:trPr>
          <w:trHeight w:val="393"/>
        </w:trPr>
        <w:tc>
          <w:tcPr>
            <w:tcW w:w="5697" w:type="dxa"/>
            <w:hideMark/>
          </w:tcPr>
          <w:p w:rsidR="006C7632" w:rsidRPr="00485B41" w:rsidRDefault="006C7632" w:rsidP="000F31B1">
            <w:pPr>
              <w:widowControl w:val="0"/>
              <w:suppressAutoHyphens w:val="0"/>
              <w:jc w:val="right"/>
              <w:rPr>
                <w:rFonts w:ascii="Times New Roman" w:hAnsi="Times New Roman" w:cs="Times New Roman"/>
                <w:b/>
                <w:bCs/>
                <w:sz w:val="24"/>
                <w:lang w:val="bg-BG" w:eastAsia="bg-BG"/>
              </w:rPr>
            </w:pPr>
            <w:r w:rsidRPr="00485B41">
              <w:rPr>
                <w:rFonts w:ascii="Times New Roman" w:hAnsi="Times New Roman" w:cs="Times New Roman"/>
                <w:b/>
                <w:bCs/>
                <w:sz w:val="24"/>
                <w:lang w:val="bg-BG" w:eastAsia="bg-BG"/>
              </w:rPr>
              <w:t>Име и фамилия:</w:t>
            </w:r>
          </w:p>
        </w:tc>
        <w:tc>
          <w:tcPr>
            <w:tcW w:w="3596" w:type="dxa"/>
            <w:hideMark/>
          </w:tcPr>
          <w:p w:rsidR="006C7632" w:rsidRPr="00485B41" w:rsidRDefault="006C7632" w:rsidP="000F31B1">
            <w:pPr>
              <w:widowControl w:val="0"/>
              <w:suppressAutoHyphens w:val="0"/>
              <w:jc w:val="right"/>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w:t>
            </w:r>
          </w:p>
        </w:tc>
      </w:tr>
      <w:tr w:rsidR="006C7632" w:rsidRPr="00485B41" w:rsidTr="007034AD">
        <w:trPr>
          <w:trHeight w:val="360"/>
        </w:trPr>
        <w:tc>
          <w:tcPr>
            <w:tcW w:w="5697" w:type="dxa"/>
            <w:hideMark/>
          </w:tcPr>
          <w:p w:rsidR="006C7632" w:rsidRPr="00485B41" w:rsidRDefault="006C7632" w:rsidP="000F31B1">
            <w:pPr>
              <w:widowControl w:val="0"/>
              <w:suppressAutoHyphens w:val="0"/>
              <w:jc w:val="right"/>
              <w:rPr>
                <w:rFonts w:ascii="Times New Roman" w:hAnsi="Times New Roman" w:cs="Times New Roman"/>
                <w:b/>
                <w:bCs/>
                <w:sz w:val="24"/>
                <w:lang w:val="bg-BG" w:eastAsia="bg-BG"/>
              </w:rPr>
            </w:pPr>
            <w:r w:rsidRPr="00485B41">
              <w:rPr>
                <w:rFonts w:ascii="Times New Roman" w:hAnsi="Times New Roman" w:cs="Times New Roman"/>
                <w:b/>
                <w:bCs/>
                <w:sz w:val="24"/>
                <w:lang w:val="bg-BG" w:eastAsia="bg-BG"/>
              </w:rPr>
              <w:t xml:space="preserve">Подпис и печат: </w:t>
            </w:r>
          </w:p>
        </w:tc>
        <w:tc>
          <w:tcPr>
            <w:tcW w:w="3596" w:type="dxa"/>
            <w:hideMark/>
          </w:tcPr>
          <w:p w:rsidR="006C7632" w:rsidRPr="00485B41" w:rsidRDefault="006C7632" w:rsidP="000F31B1">
            <w:pPr>
              <w:widowControl w:val="0"/>
              <w:suppressAutoHyphens w:val="0"/>
              <w:jc w:val="right"/>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w:t>
            </w:r>
          </w:p>
        </w:tc>
      </w:tr>
    </w:tbl>
    <w:p w:rsidR="006C7632" w:rsidRPr="00485B41" w:rsidRDefault="006C7632" w:rsidP="000F31B1">
      <w:pPr>
        <w:ind w:left="7440" w:firstLine="3720"/>
        <w:rPr>
          <w:rFonts w:ascii="Times New Roman" w:hAnsi="Times New Roman" w:cs="Times New Roman"/>
          <w:sz w:val="24"/>
          <w:lang w:val="bg-BG"/>
        </w:rPr>
      </w:pPr>
    </w:p>
    <w:p w:rsidR="005178E5" w:rsidRPr="00485B41" w:rsidRDefault="005178E5" w:rsidP="000F31B1">
      <w:pPr>
        <w:suppressAutoHyphens w:val="0"/>
        <w:spacing w:after="200" w:line="276" w:lineRule="auto"/>
        <w:rPr>
          <w:rFonts w:ascii="Times New Roman" w:hAnsi="Times New Roman" w:cs="Times New Roman"/>
          <w:b/>
          <w:bCs/>
          <w:spacing w:val="20"/>
          <w:sz w:val="24"/>
          <w:lang w:val="bg-BG"/>
        </w:rPr>
      </w:pPr>
      <w:r w:rsidRPr="00485B41">
        <w:rPr>
          <w:rFonts w:ascii="Times New Roman" w:hAnsi="Times New Roman" w:cs="Times New Roman"/>
          <w:b/>
          <w:bCs/>
          <w:spacing w:val="20"/>
          <w:sz w:val="24"/>
          <w:lang w:val="bg-BG"/>
        </w:rPr>
        <w:br w:type="page"/>
      </w:r>
    </w:p>
    <w:p w:rsidR="000C778B" w:rsidRPr="00485B41" w:rsidRDefault="000C778B" w:rsidP="00156376">
      <w:pPr>
        <w:ind w:left="7080" w:firstLine="8"/>
        <w:rPr>
          <w:rFonts w:ascii="Times New Roman" w:hAnsi="Times New Roman" w:cs="Times New Roman"/>
          <w:b/>
          <w:sz w:val="24"/>
          <w:lang w:val="bg-BG"/>
        </w:rPr>
      </w:pPr>
      <w:r w:rsidRPr="00485B41">
        <w:rPr>
          <w:rFonts w:ascii="Times New Roman" w:hAnsi="Times New Roman" w:cs="Times New Roman"/>
          <w:b/>
          <w:sz w:val="24"/>
          <w:lang w:val="bg-BG"/>
        </w:rPr>
        <w:lastRenderedPageBreak/>
        <w:t>ОБРАЗЕЦ</w:t>
      </w:r>
      <w:r w:rsidR="00156376" w:rsidRPr="00485B41">
        <w:rPr>
          <w:rFonts w:ascii="Times New Roman" w:hAnsi="Times New Roman" w:cs="Times New Roman"/>
          <w:b/>
          <w:sz w:val="24"/>
          <w:lang w:val="bg-BG"/>
        </w:rPr>
        <w:t xml:space="preserve"> № 2</w:t>
      </w:r>
    </w:p>
    <w:p w:rsidR="00FF5EF8" w:rsidRPr="00485B41" w:rsidRDefault="00FF5EF8" w:rsidP="00156376">
      <w:pPr>
        <w:ind w:left="7080" w:firstLine="8"/>
        <w:rPr>
          <w:rFonts w:ascii="Times New Roman" w:hAnsi="Times New Roman" w:cs="Times New Roman"/>
          <w:b/>
          <w:sz w:val="24"/>
          <w:lang w:val="bg-BG"/>
        </w:rPr>
      </w:pPr>
    </w:p>
    <w:p w:rsidR="00122C37" w:rsidRPr="00485B41" w:rsidRDefault="00122C37" w:rsidP="00122C37">
      <w:pPr>
        <w:suppressAutoHyphens w:val="0"/>
        <w:spacing w:before="120" w:after="120"/>
        <w:jc w:val="center"/>
        <w:rPr>
          <w:rFonts w:ascii="Times New Roman" w:eastAsia="Calibri" w:hAnsi="Times New Roman" w:cs="Times New Roman"/>
          <w:b/>
          <w:sz w:val="24"/>
          <w:szCs w:val="22"/>
          <w:u w:val="single"/>
          <w:lang w:val="bg-BG" w:eastAsia="bg-BG"/>
        </w:rPr>
      </w:pPr>
      <w:r w:rsidRPr="00485B41">
        <w:rPr>
          <w:rFonts w:ascii="Times New Roman" w:eastAsia="Calibri" w:hAnsi="Times New Roman" w:cs="Times New Roman"/>
          <w:b/>
          <w:sz w:val="24"/>
          <w:szCs w:val="22"/>
          <w:u w:val="single"/>
          <w:lang w:val="bg-BG" w:eastAsia="bg-BG"/>
        </w:rPr>
        <w:t>Стандартен образец за единния европейски документ за обществени поръчки (ЕЕДОП)</w:t>
      </w: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485B41">
        <w:rPr>
          <w:rFonts w:ascii="Times New Roman" w:eastAsia="Calibri" w:hAnsi="Times New Roman" w:cs="Times New Roman"/>
          <w:b/>
          <w:sz w:val="22"/>
          <w:szCs w:val="22"/>
          <w:lang w:val="bg-BG" w:eastAsia="bg-BG"/>
        </w:rPr>
        <w:t xml:space="preserve">Част І: </w:t>
      </w:r>
      <w:r w:rsidRPr="00485B41">
        <w:rPr>
          <w:rFonts w:ascii="Times New Roman" w:eastAsia="Calibri" w:hAnsi="Times New Roman" w:cs="Times New Roman"/>
          <w:b/>
          <w:sz w:val="24"/>
          <w:lang w:val="bg-BG" w:eastAsia="bg-BG"/>
        </w:rPr>
        <w:t>Информация за процедурата за възлагане на обществена поръчка и за възлагащия орган или възложителя</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485B41">
        <w:rPr>
          <w:rFonts w:ascii="Times New Roman" w:eastAsia="Calibri" w:hAnsi="Times New Roman" w:cs="Times New Roman"/>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85B41">
        <w:rPr>
          <w:rFonts w:ascii="Times New Roman" w:eastAsia="Calibri" w:hAnsi="Times New Roman" w:cs="Times New Roman"/>
          <w:b/>
          <w:i/>
          <w:sz w:val="22"/>
          <w:szCs w:val="22"/>
          <w:u w:val="single"/>
          <w:lang w:val="bg-BG" w:eastAsia="bg-BG"/>
        </w:rPr>
        <w:t>при условие че ЕЕДОП е създаден и попълнен чрез електронната система за ЕЕДОП</w:t>
      </w:r>
      <w:r w:rsidRPr="00485B41">
        <w:rPr>
          <w:rFonts w:ascii="Times New Roman" w:eastAsia="Calibri" w:hAnsi="Times New Roman" w:cs="Times New Roman"/>
          <w:b/>
          <w:i/>
          <w:sz w:val="22"/>
          <w:szCs w:val="22"/>
          <w:u w:val="single"/>
          <w:vertAlign w:val="superscript"/>
          <w:lang w:val="bg-BG" w:eastAsia="bg-BG"/>
        </w:rPr>
        <w:footnoteReference w:id="2"/>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b/>
          <w:sz w:val="22"/>
          <w:szCs w:val="22"/>
          <w:lang w:val="bg-BG" w:eastAsia="bg-BG"/>
        </w:rPr>
        <w:t xml:space="preserve">Позоваване на </w:t>
      </w:r>
      <w:r w:rsidRPr="00485B41">
        <w:rPr>
          <w:rFonts w:ascii="Times New Roman" w:eastAsia="Calibri" w:hAnsi="Times New Roman" w:cs="Times New Roman"/>
          <w:b/>
          <w:i/>
          <w:sz w:val="22"/>
          <w:szCs w:val="22"/>
          <w:lang w:val="bg-BG" w:eastAsia="bg-BG"/>
        </w:rPr>
        <w:t>съответното обявление</w:t>
      </w:r>
      <w:r w:rsidRPr="00485B41">
        <w:rPr>
          <w:rFonts w:ascii="Times New Roman" w:eastAsia="Calibri" w:hAnsi="Times New Roman" w:cs="Times New Roman"/>
          <w:b/>
          <w:i/>
          <w:sz w:val="22"/>
          <w:szCs w:val="22"/>
          <w:vertAlign w:val="superscript"/>
          <w:lang w:val="bg-BG" w:eastAsia="bg-BG"/>
        </w:rPr>
        <w:footnoteReference w:id="3"/>
      </w:r>
      <w:r w:rsidRPr="00485B41">
        <w:rPr>
          <w:rFonts w:ascii="Times New Roman" w:eastAsia="Calibri" w:hAnsi="Times New Roman" w:cs="Times New Roman"/>
          <w:b/>
          <w:sz w:val="22"/>
          <w:szCs w:val="22"/>
          <w:lang w:val="bg-BG" w:eastAsia="bg-BG"/>
        </w:rPr>
        <w:t>, публикувано в Официален вестник на Европейския съюз:</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 xml:space="preserve">OВEС S брой[], дата [], стр.[], </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Номер на обявлението в ОВ S: [ ][ ][ ][ ]/S [ ][ ][ ]–[ ][ ][ ][ ][ ][ ][ ]</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485B41">
        <w:rPr>
          <w:rFonts w:ascii="Times New Roman" w:eastAsia="Calibri" w:hAnsi="Times New Roman" w:cs="Times New Roman"/>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485B41">
        <w:rPr>
          <w:rFonts w:ascii="Times New Roman" w:eastAsia="Calibri" w:hAnsi="Times New Roman" w:cs="Times New Roman"/>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Информация за процедурата за възлагане на обществена поръчка</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b/>
          <w:i/>
          <w:sz w:val="22"/>
          <w:szCs w:val="22"/>
          <w:lang w:val="bg-BG" w:eastAsia="bg-BG"/>
        </w:rPr>
        <w:t xml:space="preserve">Информацията, изисквана съгласно част I, ще бъде извлечена автоматично, </w:t>
      </w:r>
      <w:r w:rsidRPr="00485B41">
        <w:rPr>
          <w:rFonts w:ascii="Times New Roman" w:eastAsia="Calibri" w:hAnsi="Times New Roman" w:cs="Times New Roman"/>
          <w:b/>
          <w:i/>
          <w:sz w:val="22"/>
          <w:szCs w:val="22"/>
          <w:u w:val="single"/>
          <w:lang w:val="bg-BG" w:eastAsia="bg-BG"/>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485B41">
        <w:rPr>
          <w:rFonts w:ascii="Times New Roman" w:eastAsia="Calibri" w:hAnsi="Times New Roman" w:cs="Times New Roman"/>
          <w:b/>
          <w:sz w:val="22"/>
          <w:szCs w:val="22"/>
          <w:lang w:val="bg-BG" w:eastAsia="bg-BG"/>
        </w:rPr>
        <w:t>икономическия оператор</w:t>
      </w:r>
      <w:r w:rsidRPr="00485B41">
        <w:rPr>
          <w:rFonts w:ascii="Times New Roman" w:eastAsia="Calibri" w:hAnsi="Times New Roman" w:cs="Times New Roman"/>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rPr>
          <w:trHeight w:val="349"/>
        </w:trPr>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Идентифициране на възложителя</w:t>
            </w:r>
            <w:r w:rsidRPr="00485B41">
              <w:rPr>
                <w:rFonts w:ascii="Times New Roman" w:eastAsia="Calibri" w:hAnsi="Times New Roman" w:cs="Times New Roman"/>
                <w:b/>
                <w:i/>
                <w:sz w:val="22"/>
                <w:szCs w:val="22"/>
                <w:vertAlign w:val="superscript"/>
                <w:lang w:val="bg-BG" w:eastAsia="bg-BG"/>
              </w:rPr>
              <w:footnoteReference w:id="4"/>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rPr>
          <w:trHeight w:val="349"/>
        </w:trPr>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Име: </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Комисия за финансов надзор</w:t>
            </w:r>
          </w:p>
        </w:tc>
      </w:tr>
      <w:tr w:rsidR="00122C37" w:rsidRPr="00485B41" w:rsidTr="00122C37">
        <w:trPr>
          <w:trHeight w:val="485"/>
        </w:trPr>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За коя обществена поръчки се отнася?</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rPr>
          <w:trHeight w:val="484"/>
        </w:trPr>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lastRenderedPageBreak/>
              <w:t>Название или кратко описание на поръчката</w:t>
            </w:r>
            <w:r w:rsidRPr="00485B41">
              <w:rPr>
                <w:rFonts w:ascii="Times New Roman" w:eastAsia="Calibri" w:hAnsi="Times New Roman" w:cs="Times New Roman"/>
                <w:sz w:val="22"/>
                <w:szCs w:val="22"/>
                <w:vertAlign w:val="superscript"/>
                <w:lang w:val="bg-BG" w:eastAsia="bg-BG"/>
              </w:rPr>
              <w:footnoteReference w:id="5"/>
            </w:r>
            <w:r w:rsidRPr="00485B41">
              <w:rPr>
                <w:rFonts w:ascii="Times New Roman" w:eastAsia="Calibri" w:hAnsi="Times New Roman" w:cs="Times New Roman"/>
                <w:sz w:val="22"/>
                <w:szCs w:val="22"/>
                <w:lang w:val="bg-BG" w:eastAsia="bg-BG"/>
              </w:rPr>
              <w:t>:</w:t>
            </w:r>
          </w:p>
        </w:tc>
        <w:tc>
          <w:tcPr>
            <w:tcW w:w="4645" w:type="dxa"/>
            <w:shd w:val="clear" w:color="auto" w:fill="auto"/>
          </w:tcPr>
          <w:p w:rsidR="0071573A" w:rsidRDefault="0061669B" w:rsidP="00122C37">
            <w:pPr>
              <w:suppressAutoHyphens w:val="0"/>
              <w:spacing w:before="120" w:after="120"/>
              <w:jc w:val="both"/>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„Модернизация на съществуващата стационарна телефонна система до ІР телефония в Комисията за финансов надзор”</w:t>
            </w:r>
            <w:r w:rsidR="006633E1" w:rsidRPr="00485B41">
              <w:rPr>
                <w:rFonts w:ascii="Times New Roman" w:eastAsia="Calibri" w:hAnsi="Times New Roman" w:cs="Times New Roman"/>
                <w:sz w:val="24"/>
                <w:lang w:val="bg-BG" w:eastAsia="en-US"/>
              </w:rPr>
              <w:t xml:space="preserve">, уникален идентификационен номер, под който е публикувана в РОП </w:t>
            </w:r>
          </w:p>
          <w:p w:rsidR="00122C37" w:rsidRPr="00485B41" w:rsidRDefault="0071573A" w:rsidP="00122C37">
            <w:pPr>
              <w:suppressAutoHyphens w:val="0"/>
              <w:spacing w:before="120" w:after="120"/>
              <w:jc w:val="both"/>
              <w:rPr>
                <w:rFonts w:ascii="Times New Roman" w:eastAsia="Calibri" w:hAnsi="Times New Roman" w:cs="Times New Roman"/>
                <w:sz w:val="24"/>
                <w:lang w:val="bg-BG" w:eastAsia="en-US"/>
              </w:rPr>
            </w:pPr>
            <w:r>
              <w:rPr>
                <w:rFonts w:ascii="Verdana" w:hAnsi="Verdana"/>
                <w:b/>
                <w:bCs/>
                <w:color w:val="000000"/>
                <w:sz w:val="16"/>
                <w:szCs w:val="16"/>
              </w:rPr>
              <w:t>00061-2017-0001</w:t>
            </w:r>
          </w:p>
        </w:tc>
      </w:tr>
      <w:tr w:rsidR="00122C37" w:rsidRPr="00485B41" w:rsidTr="00122C37">
        <w:trPr>
          <w:trHeight w:val="484"/>
        </w:trPr>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t>Референтен номер на досието, определен от възлагащия орган или възложителя (</w:t>
            </w:r>
            <w:r w:rsidRPr="00485B41">
              <w:rPr>
                <w:rFonts w:ascii="Times New Roman" w:eastAsia="Calibri" w:hAnsi="Times New Roman" w:cs="Times New Roman"/>
                <w:i/>
                <w:sz w:val="24"/>
                <w:szCs w:val="22"/>
                <w:lang w:val="bg-BG" w:eastAsia="bg-BG"/>
              </w:rPr>
              <w:t>ако е приложимо</w:t>
            </w:r>
            <w:r w:rsidRPr="00485B41">
              <w:rPr>
                <w:rFonts w:ascii="Times New Roman" w:eastAsia="Calibri" w:hAnsi="Times New Roman" w:cs="Times New Roman"/>
                <w:sz w:val="24"/>
                <w:szCs w:val="22"/>
                <w:lang w:val="bg-BG" w:eastAsia="bg-BG"/>
              </w:rPr>
              <w:t>)</w:t>
            </w:r>
            <w:r w:rsidRPr="00485B41">
              <w:rPr>
                <w:rFonts w:ascii="Times New Roman" w:eastAsia="Calibri" w:hAnsi="Times New Roman" w:cs="Times New Roman"/>
                <w:sz w:val="24"/>
                <w:szCs w:val="22"/>
                <w:vertAlign w:val="superscript"/>
                <w:lang w:val="bg-BG" w:eastAsia="bg-BG"/>
              </w:rPr>
              <w:footnoteReference w:id="6"/>
            </w:r>
            <w:r w:rsidRPr="00485B41">
              <w:rPr>
                <w:rFonts w:ascii="Times New Roman" w:eastAsia="Calibri" w:hAnsi="Times New Roman" w:cs="Times New Roman"/>
                <w:sz w:val="24"/>
                <w:szCs w:val="22"/>
                <w:lang w:val="bg-BG" w:eastAsia="bg-BG"/>
              </w:rPr>
              <w:t>:</w:t>
            </w:r>
          </w:p>
        </w:tc>
        <w:tc>
          <w:tcPr>
            <w:tcW w:w="4645" w:type="dxa"/>
            <w:shd w:val="clear" w:color="auto" w:fill="auto"/>
          </w:tcPr>
          <w:p w:rsidR="00122C37" w:rsidRPr="00485B41" w:rsidRDefault="0071573A" w:rsidP="00122C37">
            <w:pPr>
              <w:suppressAutoHyphens w:val="0"/>
              <w:spacing w:before="120" w:after="120"/>
              <w:jc w:val="both"/>
              <w:rPr>
                <w:rFonts w:ascii="Times New Roman" w:eastAsia="Calibri" w:hAnsi="Times New Roman" w:cs="Times New Roman"/>
                <w:sz w:val="24"/>
                <w:lang w:val="bg-BG" w:eastAsia="bg-BG"/>
              </w:rPr>
            </w:pPr>
            <w:r w:rsidRPr="0071573A">
              <w:rPr>
                <w:rFonts w:ascii="Times New Roman" w:eastAsia="Calibri" w:hAnsi="Times New Roman" w:cs="Times New Roman"/>
                <w:sz w:val="22"/>
                <w:szCs w:val="22"/>
                <w:lang w:val="bg-BG" w:eastAsia="bg-BG"/>
              </w:rPr>
              <w:t>Раздел № 34, създаден на 22.05.2017 г.</w:t>
            </w:r>
          </w:p>
        </w:tc>
      </w:tr>
    </w:tbl>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tabs>
          <w:tab w:val="left" w:pos="4644"/>
        </w:tabs>
        <w:suppressAutoHyphens w:val="0"/>
        <w:spacing w:before="120" w:after="120"/>
        <w:rPr>
          <w:rFonts w:ascii="Times New Roman" w:eastAsia="Calibri" w:hAnsi="Times New Roman" w:cs="Times New Roman"/>
          <w:sz w:val="22"/>
          <w:szCs w:val="22"/>
          <w:lang w:val="bg-BG" w:eastAsia="bg-BG"/>
        </w:rPr>
      </w:pPr>
      <w:r w:rsidRPr="00485B41">
        <w:rPr>
          <w:rFonts w:ascii="Times New Roman" w:eastAsia="Calibri" w:hAnsi="Times New Roman" w:cs="Times New Roman"/>
          <w:b/>
          <w:i/>
          <w:sz w:val="24"/>
          <w:szCs w:val="22"/>
          <w:u w:val="single"/>
          <w:lang w:val="bg-BG" w:eastAsia="bg-BG"/>
        </w:rPr>
        <w:t>Останалата</w:t>
      </w:r>
      <w:r w:rsidRPr="00485B41">
        <w:rPr>
          <w:rFonts w:ascii="Times New Roman" w:eastAsia="Calibri" w:hAnsi="Times New Roman" w:cs="Times New Roman"/>
          <w:b/>
          <w:i/>
          <w:sz w:val="24"/>
          <w:szCs w:val="22"/>
          <w:lang w:val="bg-BG" w:eastAsia="bg-BG"/>
        </w:rPr>
        <w:t xml:space="preserve"> информация във всички раздели на ЕЕДОП следва да бъде попълнена от </w:t>
      </w:r>
      <w:r w:rsidRPr="00485B41">
        <w:rPr>
          <w:rFonts w:ascii="Times New Roman" w:eastAsia="Calibri" w:hAnsi="Times New Roman" w:cs="Times New Roman"/>
          <w:b/>
          <w:i/>
          <w:sz w:val="24"/>
          <w:szCs w:val="22"/>
          <w:u w:val="single"/>
          <w:lang w:val="bg-BG" w:eastAsia="bg-BG"/>
        </w:rPr>
        <w:t>икономическия оператор</w:t>
      </w: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485B41">
        <w:rPr>
          <w:rFonts w:ascii="Times New Roman" w:eastAsia="Calibri" w:hAnsi="Times New Roman" w:cs="Times New Roman"/>
          <w:b/>
          <w:sz w:val="22"/>
          <w:szCs w:val="22"/>
          <w:lang w:val="bg-BG" w:eastAsia="bg-BG"/>
        </w:rPr>
        <w:t>Част II: Информация за икономическия оператор</w:t>
      </w: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Идентификация:</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ind w:left="850" w:hanging="85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Име:</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w:t>
            </w:r>
          </w:p>
        </w:tc>
      </w:tr>
      <w:tr w:rsidR="00122C37" w:rsidRPr="00485B41" w:rsidTr="00122C37">
        <w:trPr>
          <w:trHeight w:val="1372"/>
        </w:trPr>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Идентификационен номер по ДДС, ако е приложимо:</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Пощенски адрес: </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rPr>
          <w:trHeight w:val="2002"/>
        </w:trPr>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Лице или лица за контакт</w:t>
            </w:r>
            <w:r w:rsidRPr="00485B41">
              <w:rPr>
                <w:rFonts w:ascii="Times New Roman" w:eastAsia="Calibri" w:hAnsi="Times New Roman" w:cs="Times New Roman"/>
                <w:sz w:val="22"/>
                <w:szCs w:val="22"/>
                <w:vertAlign w:val="superscript"/>
                <w:lang w:val="bg-BG" w:eastAsia="bg-BG"/>
              </w:rPr>
              <w:footnoteReference w:id="7"/>
            </w:r>
            <w:r w:rsidRPr="00485B41">
              <w:rPr>
                <w:rFonts w:ascii="Times New Roman" w:eastAsia="Calibri" w:hAnsi="Times New Roman" w:cs="Times New Roman"/>
                <w:sz w:val="22"/>
                <w:szCs w:val="22"/>
                <w:lang w:val="bg-BG" w:eastAsia="bg-BG"/>
              </w:rPr>
              <w:t>:</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Телефон:</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Ел. поща:</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t>Интернет адрес (уеб адрес) (</w:t>
            </w:r>
            <w:r w:rsidRPr="00485B41">
              <w:rPr>
                <w:rFonts w:ascii="Times New Roman" w:eastAsia="Calibri" w:hAnsi="Times New Roman" w:cs="Times New Roman"/>
                <w:i/>
                <w:sz w:val="24"/>
                <w:szCs w:val="22"/>
                <w:lang w:val="bg-BG" w:eastAsia="bg-BG"/>
              </w:rPr>
              <w:t>ако е приложимо</w:t>
            </w:r>
            <w:r w:rsidRPr="00485B41">
              <w:rPr>
                <w:rFonts w:ascii="Times New Roman" w:eastAsia="Calibri" w:hAnsi="Times New Roman" w:cs="Times New Roman"/>
                <w:sz w:val="24"/>
                <w:szCs w:val="22"/>
                <w:lang w:val="bg-BG" w:eastAsia="bg-BG"/>
              </w:rPr>
              <w:t>):</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Обща информация:</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Икономическият оператор </w:t>
            </w:r>
            <w:proofErr w:type="spellStart"/>
            <w:r w:rsidRPr="00485B41">
              <w:rPr>
                <w:rFonts w:ascii="Times New Roman" w:eastAsia="Calibri" w:hAnsi="Times New Roman" w:cs="Times New Roman"/>
                <w:sz w:val="22"/>
                <w:szCs w:val="22"/>
                <w:lang w:val="bg-BG" w:eastAsia="bg-BG"/>
              </w:rPr>
              <w:t>микро-</w:t>
            </w:r>
            <w:proofErr w:type="spellEnd"/>
            <w:r w:rsidRPr="00485B41">
              <w:rPr>
                <w:rFonts w:ascii="Times New Roman" w:eastAsia="Calibri" w:hAnsi="Times New Roman" w:cs="Times New Roman"/>
                <w:sz w:val="22"/>
                <w:szCs w:val="22"/>
                <w:lang w:val="bg-BG" w:eastAsia="bg-BG"/>
              </w:rPr>
              <w:t>, малко или средно предприятие ли е</w:t>
            </w:r>
            <w:r w:rsidRPr="00485B41">
              <w:rPr>
                <w:rFonts w:ascii="Times New Roman" w:eastAsia="Calibri" w:hAnsi="Times New Roman" w:cs="Times New Roman"/>
                <w:sz w:val="22"/>
                <w:szCs w:val="22"/>
                <w:vertAlign w:val="superscript"/>
                <w:lang w:val="bg-BG" w:eastAsia="bg-BG"/>
              </w:rPr>
              <w:footnoteReference w:id="8"/>
            </w:r>
            <w:r w:rsidRPr="00485B41">
              <w:rPr>
                <w:rFonts w:ascii="Times New Roman" w:eastAsia="Calibri" w:hAnsi="Times New Roman" w:cs="Times New Roman"/>
                <w:sz w:val="22"/>
                <w:szCs w:val="22"/>
                <w:lang w:val="bg-BG" w:eastAsia="bg-BG"/>
              </w:rPr>
              <w:t>?</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u w:val="single"/>
                <w:lang w:val="bg-BG" w:eastAsia="bg-BG"/>
              </w:rPr>
              <w:lastRenderedPageBreak/>
              <w:t>Само в случай че поръчката е запазена</w:t>
            </w:r>
            <w:r w:rsidRPr="00485B41">
              <w:rPr>
                <w:rFonts w:ascii="Times New Roman" w:eastAsia="Calibri" w:hAnsi="Times New Roman" w:cs="Times New Roman"/>
                <w:b/>
                <w:sz w:val="22"/>
                <w:szCs w:val="22"/>
                <w:u w:val="single"/>
                <w:vertAlign w:val="superscript"/>
                <w:lang w:val="bg-BG" w:eastAsia="bg-BG"/>
              </w:rPr>
              <w:footnoteReference w:id="9"/>
            </w:r>
            <w:r w:rsidRPr="00485B41">
              <w:rPr>
                <w:rFonts w:ascii="Times New Roman" w:eastAsia="Calibri" w:hAnsi="Times New Roman" w:cs="Times New Roman"/>
                <w:b/>
                <w:sz w:val="22"/>
                <w:szCs w:val="22"/>
                <w:u w:val="single"/>
                <w:lang w:val="bg-BG" w:eastAsia="bg-BG"/>
              </w:rPr>
              <w:t>:</w:t>
            </w:r>
            <w:r w:rsidRPr="00485B41">
              <w:rPr>
                <w:rFonts w:ascii="Times New Roman" w:eastAsia="Calibri" w:hAnsi="Times New Roman" w:cs="Times New Roman"/>
                <w:sz w:val="22"/>
                <w:szCs w:val="22"/>
                <w:lang w:val="bg-BG" w:eastAsia="bg-BG"/>
              </w:rPr>
              <w:t>икономическият оператор защитено предприятие ли е или социално предприятие</w:t>
            </w:r>
            <w:r w:rsidRPr="00485B41">
              <w:rPr>
                <w:rFonts w:ascii="Times New Roman" w:eastAsia="Calibri" w:hAnsi="Times New Roman" w:cs="Times New Roman"/>
                <w:sz w:val="22"/>
                <w:szCs w:val="22"/>
                <w:vertAlign w:val="superscript"/>
                <w:lang w:val="bg-BG" w:eastAsia="bg-BG"/>
              </w:rPr>
              <w:footnoteReference w:id="10"/>
            </w:r>
            <w:r w:rsidRPr="00485B41">
              <w:rPr>
                <w:rFonts w:ascii="Times New Roman" w:eastAsia="Calibri" w:hAnsi="Times New Roman" w:cs="Times New Roman"/>
                <w:sz w:val="22"/>
                <w:szCs w:val="22"/>
                <w:lang w:val="bg-BG" w:eastAsia="bg-BG"/>
              </w:rPr>
              <w:t>, или ще осигури изпълнението на поръчката в контекста на програми за създаване на защитени работни места?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b/>
                <w:sz w:val="24"/>
                <w:szCs w:val="22"/>
                <w:lang w:val="bg-BG" w:eastAsia="bg-BG"/>
              </w:rPr>
              <w:t xml:space="preserve">Ако „да“, </w:t>
            </w:r>
            <w:r w:rsidRPr="00485B41">
              <w:rPr>
                <w:rFonts w:ascii="Times New Roman" w:eastAsia="Calibri" w:hAnsi="Times New Roman" w:cs="Times New Roman"/>
                <w:sz w:val="22"/>
                <w:szCs w:val="22"/>
                <w:lang w:val="bg-BG" w:eastAsia="bg-BG"/>
              </w:rPr>
              <w:t>какъв е съответният процент работници с увреждания или в неравностойно положение?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 Да [] </w:t>
            </w:r>
            <w:r w:rsidRPr="00485B41">
              <w:rPr>
                <w:rFonts w:ascii="Times New Roman" w:eastAsia="Calibri" w:hAnsi="Times New Roman" w:cs="Times New Roman"/>
                <w:sz w:val="24"/>
                <w:szCs w:val="22"/>
                <w:lang w:val="bg-BG" w:eastAsia="bg-BG"/>
              </w:rPr>
              <w:t>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85B41">
              <w:rPr>
                <w:rFonts w:ascii="Times New Roman" w:eastAsia="Calibri" w:hAnsi="Times New Roman" w:cs="Times New Roman"/>
                <w:sz w:val="22"/>
                <w:szCs w:val="22"/>
                <w:lang w:val="bg-BG" w:eastAsia="bg-BG"/>
              </w:rPr>
              <w:t>система</w:t>
            </w:r>
            <w:proofErr w:type="spellEnd"/>
            <w:r w:rsidRPr="00485B41">
              <w:rPr>
                <w:rFonts w:ascii="Times New Roman" w:eastAsia="Calibri" w:hAnsi="Times New Roman" w:cs="Times New Roman"/>
                <w:sz w:val="22"/>
                <w:szCs w:val="22"/>
                <w:lang w:val="bg-BG" w:eastAsia="bg-BG"/>
              </w:rPr>
              <w:t xml:space="preserve"> за предварително класиране)?</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 [] Не се прилага</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b/>
                <w:sz w:val="24"/>
                <w:szCs w:val="22"/>
                <w:lang w:val="bg-BG" w:eastAsia="bg-BG"/>
              </w:rPr>
              <w:t>Ако „да“</w:t>
            </w:r>
            <w:r w:rsidRPr="00485B41">
              <w:rPr>
                <w:rFonts w:ascii="Times New Roman" w:eastAsia="Calibri" w:hAnsi="Times New Roman" w:cs="Times New Roman"/>
                <w:sz w:val="24"/>
                <w:szCs w:val="22"/>
                <w:lang w:val="bg-BG" w:eastAsia="bg-BG"/>
              </w:rPr>
              <w:t>:</w:t>
            </w:r>
          </w:p>
          <w:p w:rsidR="00122C37" w:rsidRPr="00485B41" w:rsidRDefault="00122C37" w:rsidP="00122C37">
            <w:pPr>
              <w:suppressAutoHyphens w:val="0"/>
              <w:spacing w:before="120" w:after="120"/>
              <w:jc w:val="both"/>
              <w:rPr>
                <w:rFonts w:ascii="Times New Roman" w:eastAsia="Calibri" w:hAnsi="Times New Roman" w:cs="Times New Roman"/>
                <w:b/>
                <w:sz w:val="24"/>
                <w:u w:val="single"/>
                <w:lang w:val="bg-BG" w:eastAsia="bg-BG"/>
              </w:rPr>
            </w:pPr>
            <w:r w:rsidRPr="00485B41">
              <w:rPr>
                <w:rFonts w:ascii="Times New Roman" w:eastAsia="Calibri" w:hAnsi="Times New Roman" w:cs="Times New Roman"/>
                <w:b/>
                <w:sz w:val="22"/>
                <w:szCs w:val="22"/>
                <w:u w:val="single"/>
                <w:lang w:val="bg-BG" w:eastAsia="bg-BG"/>
              </w:rPr>
              <w:t xml:space="preserve">Моля, отговорете на въпросите в останалите части от този раздел, </w:t>
            </w:r>
            <w:proofErr w:type="spellStart"/>
            <w:r w:rsidRPr="00485B41">
              <w:rPr>
                <w:rFonts w:ascii="Times New Roman" w:eastAsia="Calibri" w:hAnsi="Times New Roman" w:cs="Times New Roman"/>
                <w:b/>
                <w:sz w:val="22"/>
                <w:szCs w:val="22"/>
                <w:u w:val="single"/>
                <w:lang w:val="bg-BG" w:eastAsia="bg-BG"/>
              </w:rPr>
              <w:t>раздел</w:t>
            </w:r>
            <w:proofErr w:type="spellEnd"/>
            <w:r w:rsidRPr="00485B41">
              <w:rPr>
                <w:rFonts w:ascii="Times New Roman" w:eastAsia="Calibri" w:hAnsi="Times New Roman" w:cs="Times New Roman"/>
                <w:b/>
                <w:sz w:val="22"/>
                <w:szCs w:val="22"/>
                <w:u w:val="single"/>
                <w:lang w:val="bg-B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а) Моля посочете наименованието на списъка или сертификата и съответния регистрационен или </w:t>
            </w:r>
            <w:proofErr w:type="spellStart"/>
            <w:r w:rsidRPr="00485B41">
              <w:rPr>
                <w:rFonts w:ascii="Times New Roman" w:eastAsia="Calibri" w:hAnsi="Times New Roman" w:cs="Times New Roman"/>
                <w:sz w:val="22"/>
                <w:szCs w:val="22"/>
                <w:lang w:val="bg-BG" w:eastAsia="bg-BG"/>
              </w:rPr>
              <w:t>сертификационен</w:t>
            </w:r>
            <w:proofErr w:type="spellEnd"/>
            <w:r w:rsidRPr="00485B41">
              <w:rPr>
                <w:rFonts w:ascii="Times New Roman" w:eastAsia="Calibri" w:hAnsi="Times New Roman" w:cs="Times New Roman"/>
                <w:sz w:val="22"/>
                <w:szCs w:val="22"/>
                <w:lang w:val="bg-BG" w:eastAsia="bg-BG"/>
              </w:rPr>
              <w:t xml:space="preserve"> номер, ако е приложимо:</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б) Ако сертификатът за регистрацията или за сертифицирането е наличен в електронен формат, моля, посочете: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85B41">
              <w:rPr>
                <w:rFonts w:ascii="Times New Roman" w:eastAsia="Calibri" w:hAnsi="Times New Roman" w:cs="Times New Roman"/>
                <w:sz w:val="22"/>
                <w:szCs w:val="22"/>
                <w:vertAlign w:val="superscript"/>
                <w:lang w:val="bg-BG" w:eastAsia="bg-BG"/>
              </w:rPr>
              <w:footnoteReference w:id="11"/>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г) Регистрацията или сертифицирането обхваща ли всички задължителни критерии за подбор?</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b/>
                <w:sz w:val="22"/>
                <w:szCs w:val="22"/>
                <w:lang w:val="bg-BG" w:eastAsia="bg-BG"/>
              </w:rPr>
              <w:t>Ако „не“:</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u w:val="single"/>
                <w:lang w:val="bg-BG" w:eastAsia="bg-BG"/>
              </w:rPr>
              <w:lastRenderedPageBreak/>
              <w:t xml:space="preserve">В допълнение моля, попълнете липсващата информация в част ІV, раздели А, Б, В или Г според </w:t>
            </w:r>
            <w:proofErr w:type="spellStart"/>
            <w:r w:rsidRPr="00485B41">
              <w:rPr>
                <w:rFonts w:ascii="Times New Roman" w:eastAsia="Calibri" w:hAnsi="Times New Roman" w:cs="Times New Roman"/>
                <w:b/>
                <w:sz w:val="22"/>
                <w:szCs w:val="22"/>
                <w:u w:val="single"/>
                <w:lang w:val="bg-BG" w:eastAsia="bg-BG"/>
              </w:rPr>
              <w:t>случая</w:t>
            </w:r>
            <w:r w:rsidRPr="00485B41">
              <w:rPr>
                <w:rFonts w:ascii="Times New Roman" w:eastAsia="Calibri" w:hAnsi="Times New Roman" w:cs="Times New Roman"/>
                <w:b/>
                <w:i/>
                <w:sz w:val="22"/>
                <w:szCs w:val="22"/>
                <w:lang w:val="bg-BG" w:eastAsia="bg-BG"/>
              </w:rPr>
              <w:t>САМО</w:t>
            </w:r>
            <w:proofErr w:type="spellEnd"/>
            <w:r w:rsidRPr="00485B41">
              <w:rPr>
                <w:rFonts w:ascii="Times New Roman" w:eastAsia="Calibri" w:hAnsi="Times New Roman" w:cs="Times New Roman"/>
                <w:b/>
                <w:i/>
                <w:sz w:val="22"/>
                <w:szCs w:val="22"/>
                <w:lang w:val="bg-BG" w:eastAsia="bg-BG"/>
              </w:rPr>
              <w:t xml:space="preserve"> ако това се изисква съгласно съответното обявление или документацията за обществената поръчка: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xml:space="preserve">д) Икономическият оператор може ли да представи </w:t>
            </w:r>
            <w:r w:rsidRPr="00485B41">
              <w:rPr>
                <w:rFonts w:ascii="Times New Roman" w:eastAsia="Calibri" w:hAnsi="Times New Roman" w:cs="Times New Roman"/>
                <w:b/>
                <w:sz w:val="22"/>
                <w:szCs w:val="22"/>
                <w:lang w:val="bg-BG" w:eastAsia="bg-BG"/>
              </w:rPr>
              <w:t>удостоверение</w:t>
            </w:r>
            <w:r w:rsidRPr="00485B41">
              <w:rPr>
                <w:rFonts w:ascii="Times New Roman" w:eastAsia="Calibri" w:hAnsi="Times New Roman" w:cs="Times New Roman"/>
                <w:sz w:val="22"/>
                <w:szCs w:val="22"/>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lastRenderedPageBreak/>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a)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б) (уеб адрес, орган или служба, издаващи документа, точно позоваване на документа):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в)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г) [] Да []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xml:space="preserve">д) [] Да [] </w:t>
            </w:r>
            <w:r w:rsidRPr="00485B41">
              <w:rPr>
                <w:rFonts w:ascii="Times New Roman" w:eastAsia="Calibri" w:hAnsi="Times New Roman" w:cs="Times New Roman"/>
                <w:sz w:val="24"/>
                <w:szCs w:val="22"/>
                <w:lang w:val="bg-BG" w:eastAsia="bg-BG"/>
              </w:rPr>
              <w:t>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lastRenderedPageBreak/>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lastRenderedPageBreak/>
              <w:t>Форма на участие:</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485B41">
              <w:rPr>
                <w:rFonts w:ascii="Times New Roman" w:eastAsia="Calibri" w:hAnsi="Times New Roman" w:cs="Times New Roman"/>
                <w:sz w:val="22"/>
                <w:szCs w:val="22"/>
                <w:vertAlign w:val="superscript"/>
                <w:lang w:val="bg-BG" w:eastAsia="bg-BG"/>
              </w:rPr>
              <w:footnoteReference w:id="12"/>
            </w:r>
            <w:r w:rsidRPr="00485B41">
              <w:rPr>
                <w:rFonts w:ascii="Times New Roman" w:eastAsia="Calibri" w:hAnsi="Times New Roman" w:cs="Times New Roman"/>
                <w:sz w:val="22"/>
                <w:szCs w:val="22"/>
                <w:lang w:val="bg-BG" w:eastAsia="bg-BG"/>
              </w:rPr>
              <w:t>?</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p>
        </w:tc>
      </w:tr>
      <w:tr w:rsidR="00122C37" w:rsidRPr="00485B41" w:rsidTr="00122C37">
        <w:tc>
          <w:tcPr>
            <w:tcW w:w="9289" w:type="dxa"/>
            <w:gridSpan w:val="2"/>
            <w:shd w:val="clear" w:color="auto" w:fill="BFBFBF"/>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4"/>
                <w:szCs w:val="22"/>
                <w:lang w:val="bg-BG" w:eastAsia="bg-BG"/>
              </w:rPr>
              <w:t>Ако „да“</w:t>
            </w:r>
            <w:r w:rsidRPr="00485B41">
              <w:rPr>
                <w:rFonts w:ascii="Times New Roman" w:eastAsia="Calibri" w:hAnsi="Times New Roman" w:cs="Times New Roman"/>
                <w:i/>
                <w:sz w:val="24"/>
                <w:szCs w:val="22"/>
                <w:lang w:val="bg-BG" w:eastAsia="bg-BG"/>
              </w:rPr>
              <w:t>, моля, уверете се, че останалите участващи оператори представят отделен ЕЕДОП</w:t>
            </w:r>
            <w:r w:rsidRPr="00485B41">
              <w:rPr>
                <w:rFonts w:ascii="Times New Roman" w:eastAsia="Calibri" w:hAnsi="Times New Roman" w:cs="Times New Roman"/>
                <w:sz w:val="24"/>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4"/>
                <w:szCs w:val="22"/>
                <w:lang w:val="bg-BG" w:eastAsia="bg-BG"/>
              </w:rPr>
              <w:t>Ако „да“</w:t>
            </w:r>
            <w:r w:rsidRPr="00485B41">
              <w:rPr>
                <w:rFonts w:ascii="Times New Roman" w:eastAsia="Calibri" w:hAnsi="Times New Roman" w:cs="Times New Roman"/>
                <w:sz w:val="24"/>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в) когато е приложимо, посочете името на участващата група:</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а):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б):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в):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Обособени позиции</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b/>
                <w:i/>
                <w:sz w:val="24"/>
                <w:lang w:val="bg-BG" w:eastAsia="bg-BG"/>
              </w:rPr>
            </w:pPr>
            <w:r w:rsidRPr="00485B41">
              <w:rPr>
                <w:rFonts w:ascii="Times New Roman" w:eastAsia="Calibri" w:hAnsi="Times New Roman" w:cs="Times New Roman"/>
                <w:sz w:val="22"/>
                <w:szCs w:val="22"/>
                <w:lang w:val="bg-BG" w:eastAsia="bg-BG"/>
              </w:rPr>
              <w:t>Когато е приложимо, означение на обособената/</w:t>
            </w:r>
            <w:proofErr w:type="spellStart"/>
            <w:r w:rsidRPr="00485B41">
              <w:rPr>
                <w:rFonts w:ascii="Times New Roman" w:eastAsia="Calibri" w:hAnsi="Times New Roman" w:cs="Times New Roman"/>
                <w:sz w:val="22"/>
                <w:szCs w:val="22"/>
                <w:lang w:val="bg-BG" w:eastAsia="bg-BG"/>
              </w:rPr>
              <w:t>ите</w:t>
            </w:r>
            <w:proofErr w:type="spellEnd"/>
            <w:r w:rsidRPr="00485B41">
              <w:rPr>
                <w:rFonts w:ascii="Times New Roman" w:eastAsia="Calibri" w:hAnsi="Times New Roman" w:cs="Times New Roman"/>
                <w:sz w:val="22"/>
                <w:szCs w:val="22"/>
                <w:lang w:val="bg-BG" w:eastAsia="bg-BG"/>
              </w:rPr>
              <w:t xml:space="preserve"> позиция/и, за които икономическият оператор желае да направи оферта:</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b/>
                <w:i/>
                <w:sz w:val="24"/>
                <w:lang w:val="bg-BG" w:eastAsia="bg-BG"/>
              </w:rPr>
            </w:pPr>
            <w:r w:rsidRPr="00485B41">
              <w:rPr>
                <w:rFonts w:ascii="Times New Roman" w:eastAsia="Calibri" w:hAnsi="Times New Roman" w:cs="Times New Roman"/>
                <w:sz w:val="22"/>
                <w:szCs w:val="22"/>
                <w:lang w:val="bg-BG" w:eastAsia="bg-BG"/>
              </w:rPr>
              <w:t>[   ]</w:t>
            </w:r>
          </w:p>
        </w:tc>
      </w:tr>
    </w:tbl>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Б: Информация за представителите на икономическия оператор</w:t>
      </w:r>
    </w:p>
    <w:p w:rsidR="00122C37" w:rsidRPr="00485B41" w:rsidRDefault="00122C37" w:rsidP="00122C37">
      <w:pPr>
        <w:pBdr>
          <w:top w:val="single" w:sz="4" w:space="1" w:color="auto"/>
          <w:left w:val="single" w:sz="4" w:space="4" w:color="auto"/>
          <w:bottom w:val="single" w:sz="4" w:space="1" w:color="auto"/>
          <w:right w:val="single" w:sz="4" w:space="0"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i/>
          <w:sz w:val="22"/>
          <w:szCs w:val="22"/>
          <w:lang w:val="bg-BG" w:eastAsia="bg-BG"/>
        </w:rPr>
        <w:t>Ако е приложимо, моля, посочете името/</w:t>
      </w:r>
      <w:proofErr w:type="spellStart"/>
      <w:r w:rsidRPr="00485B41">
        <w:rPr>
          <w:rFonts w:ascii="Times New Roman" w:eastAsia="Calibri" w:hAnsi="Times New Roman" w:cs="Times New Roman"/>
          <w:i/>
          <w:sz w:val="22"/>
          <w:szCs w:val="22"/>
          <w:lang w:val="bg-BG" w:eastAsia="bg-BG"/>
        </w:rPr>
        <w:t>ната</w:t>
      </w:r>
      <w:proofErr w:type="spellEnd"/>
      <w:r w:rsidRPr="00485B41">
        <w:rPr>
          <w:rFonts w:ascii="Times New Roman" w:eastAsia="Calibri" w:hAnsi="Times New Roman" w:cs="Times New Roman"/>
          <w:i/>
          <w:sz w:val="22"/>
          <w:szCs w:val="22"/>
          <w:lang w:val="bg-BG" w:eastAsia="bg-BG"/>
        </w:rPr>
        <w:t xml:space="preserve"> и адреса/</w:t>
      </w:r>
      <w:proofErr w:type="spellStart"/>
      <w:r w:rsidRPr="00485B41">
        <w:rPr>
          <w:rFonts w:ascii="Times New Roman" w:eastAsia="Calibri" w:hAnsi="Times New Roman" w:cs="Times New Roman"/>
          <w:i/>
          <w:sz w:val="22"/>
          <w:szCs w:val="22"/>
          <w:lang w:val="bg-BG" w:eastAsia="bg-BG"/>
        </w:rPr>
        <w:t>ите</w:t>
      </w:r>
      <w:proofErr w:type="spellEnd"/>
      <w:r w:rsidRPr="00485B41">
        <w:rPr>
          <w:rFonts w:ascii="Times New Roman" w:eastAsia="Calibri" w:hAnsi="Times New Roman" w:cs="Times New Roman"/>
          <w:i/>
          <w:sz w:val="22"/>
          <w:szCs w:val="22"/>
          <w:lang w:val="bg-B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lastRenderedPageBreak/>
              <w:t>Представителство, ако има такива:</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Пълното име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xml:space="preserve">заедно с датата и мястото на раждане, ако е необходимо: </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Длъжност/Действащ в качеството си на:</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Пощенски адрес:</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Телефон:</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Ел. поща:</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bl>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Използване на чужд капацитет:</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[]Да []Не</w:t>
            </w:r>
          </w:p>
        </w:tc>
      </w:tr>
    </w:tbl>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i/>
          <w:sz w:val="22"/>
          <w:szCs w:val="22"/>
          <w:lang w:val="bg-BG" w:eastAsia="bg-BG"/>
        </w:rPr>
      </w:pPr>
      <w:r w:rsidRPr="00485B41">
        <w:rPr>
          <w:rFonts w:ascii="Times New Roman" w:eastAsia="Calibri" w:hAnsi="Times New Roman" w:cs="Times New Roman"/>
          <w:b/>
          <w:i/>
          <w:sz w:val="24"/>
          <w:szCs w:val="22"/>
          <w:lang w:val="bg-BG" w:eastAsia="bg-BG"/>
        </w:rPr>
        <w:t>Ако „да“</w:t>
      </w:r>
      <w:r w:rsidRPr="00485B41">
        <w:rPr>
          <w:rFonts w:ascii="Times New Roman" w:eastAsia="Calibri" w:hAnsi="Times New Roman" w:cs="Times New Roman"/>
          <w:i/>
          <w:sz w:val="24"/>
          <w:szCs w:val="22"/>
          <w:lang w:val="bg-BG" w:eastAsia="bg-BG"/>
        </w:rPr>
        <w:t xml:space="preserve">, моля, представете отделно за </w:t>
      </w:r>
      <w:r w:rsidRPr="00485B41">
        <w:rPr>
          <w:rFonts w:ascii="Times New Roman" w:eastAsia="Calibri" w:hAnsi="Times New Roman" w:cs="Times New Roman"/>
          <w:b/>
          <w:i/>
          <w:sz w:val="24"/>
          <w:szCs w:val="22"/>
          <w:lang w:val="bg-BG" w:eastAsia="bg-BG"/>
        </w:rPr>
        <w:t>всеки</w:t>
      </w:r>
      <w:r w:rsidRPr="00485B41">
        <w:rPr>
          <w:rFonts w:ascii="Times New Roman" w:eastAsia="Calibri" w:hAnsi="Times New Roman" w:cs="Times New Roman"/>
          <w:i/>
          <w:sz w:val="24"/>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proofErr w:type="spellStart"/>
      <w:r w:rsidRPr="00485B41">
        <w:rPr>
          <w:rFonts w:ascii="Times New Roman" w:eastAsia="Calibri" w:hAnsi="Times New Roman" w:cs="Times New Roman"/>
          <w:b/>
          <w:i/>
          <w:sz w:val="24"/>
          <w:szCs w:val="22"/>
          <w:lang w:val="bg-BG" w:eastAsia="bg-BG"/>
        </w:rPr>
        <w:t>разделиА</w:t>
      </w:r>
      <w:proofErr w:type="spellEnd"/>
      <w:r w:rsidRPr="00485B41">
        <w:rPr>
          <w:rFonts w:ascii="Times New Roman" w:eastAsia="Calibri" w:hAnsi="Times New Roman" w:cs="Times New Roman"/>
          <w:b/>
          <w:i/>
          <w:sz w:val="24"/>
          <w:szCs w:val="22"/>
          <w:lang w:val="bg-BG" w:eastAsia="bg-BG"/>
        </w:rPr>
        <w:t xml:space="preserve"> и Б от настоящата част и от част III</w:t>
      </w:r>
      <w:r w:rsidRPr="00485B41">
        <w:rPr>
          <w:rFonts w:ascii="Times New Roman" w:eastAsia="Calibri" w:hAnsi="Times New Roman" w:cs="Times New Roman"/>
          <w:i/>
          <w:sz w:val="24"/>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Посочете информацията съгласно части IV и V за всеки от съответните субекти</w:t>
      </w:r>
      <w:r w:rsidRPr="00485B41">
        <w:rPr>
          <w:rFonts w:ascii="Times New Roman" w:eastAsia="Calibri" w:hAnsi="Times New Roman" w:cs="Times New Roman"/>
          <w:i/>
          <w:sz w:val="22"/>
          <w:szCs w:val="22"/>
          <w:vertAlign w:val="superscript"/>
          <w:lang w:val="bg-BG" w:eastAsia="bg-BG"/>
        </w:rPr>
        <w:footnoteReference w:id="13"/>
      </w:r>
      <w:r w:rsidRPr="00485B41">
        <w:rPr>
          <w:rFonts w:ascii="Times New Roman" w:eastAsia="Calibri" w:hAnsi="Times New Roman" w:cs="Times New Roman"/>
          <w:i/>
          <w:sz w:val="22"/>
          <w:szCs w:val="22"/>
          <w:lang w:val="bg-BG" w:eastAsia="bg-BG"/>
        </w:rPr>
        <w:t>, доколкото тя има отношение към специфичния капацитет, който икономическият оператор ще използва.</w:t>
      </w: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u w:val="single"/>
          <w:lang w:val="bg-BG" w:eastAsia="bg-BG"/>
        </w:rPr>
      </w:pPr>
      <w:r w:rsidRPr="00485B41">
        <w:rPr>
          <w:rFonts w:ascii="Times New Roman" w:eastAsia="Calibri" w:hAnsi="Times New Roman" w:cs="Times New Roman"/>
          <w:b/>
          <w:sz w:val="22"/>
          <w:szCs w:val="22"/>
          <w:lang w:val="bg-BG" w:eastAsia="bg-BG"/>
        </w:rPr>
        <w:t xml:space="preserve">Г: Информация за подизпълнители, чийто капацитет икономическият оператор </w:t>
      </w:r>
      <w:r w:rsidRPr="00485B41">
        <w:rPr>
          <w:rFonts w:ascii="Times New Roman" w:eastAsia="Calibri" w:hAnsi="Times New Roman" w:cs="Times New Roman"/>
          <w:b/>
          <w:sz w:val="22"/>
          <w:szCs w:val="22"/>
          <w:u w:val="single"/>
          <w:lang w:val="bg-BG" w:eastAsia="bg-BG"/>
        </w:rPr>
        <w:t>няма</w:t>
      </w:r>
      <w:r w:rsidRPr="00485B41">
        <w:rPr>
          <w:rFonts w:ascii="Times New Roman" w:eastAsia="Calibri" w:hAnsi="Times New Roman" w:cs="Times New Roman"/>
          <w:b/>
          <w:sz w:val="22"/>
          <w:szCs w:val="22"/>
          <w:lang w:val="bg-BG" w:eastAsia="bg-BG"/>
        </w:rPr>
        <w:t xml:space="preserve"> да използва</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center"/>
        <w:rPr>
          <w:rFonts w:ascii="Times New Roman" w:eastAsia="Calibri" w:hAnsi="Times New Roman" w:cs="Times New Roman"/>
          <w:b/>
          <w:sz w:val="32"/>
          <w:szCs w:val="22"/>
          <w:lang w:val="bg-BG" w:eastAsia="bg-BG"/>
        </w:rPr>
      </w:pPr>
      <w:r w:rsidRPr="00485B41">
        <w:rPr>
          <w:rFonts w:ascii="Times New Roman" w:eastAsia="Calibri" w:hAnsi="Times New Roman" w:cs="Times New Roman"/>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4"/>
                <w:szCs w:val="22"/>
                <w:lang w:val="bg-BG" w:eastAsia="bg-BG"/>
              </w:rPr>
              <w:t>Възлагане на подизпълнители:</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4"/>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lastRenderedPageBreak/>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t xml:space="preserve">[]Да []Не </w:t>
            </w:r>
            <w:r w:rsidRPr="00485B41">
              <w:rPr>
                <w:rFonts w:ascii="Times New Roman" w:eastAsia="Calibri" w:hAnsi="Times New Roman" w:cs="Times New Roman"/>
                <w:b/>
                <w:sz w:val="24"/>
                <w:szCs w:val="22"/>
                <w:lang w:val="bg-BG" w:eastAsia="bg-BG"/>
              </w:rPr>
              <w:t>Ако да и доколкото е известно</w:t>
            </w:r>
            <w:r w:rsidRPr="00485B41">
              <w:rPr>
                <w:rFonts w:ascii="Times New Roman" w:eastAsia="Calibri" w:hAnsi="Times New Roman" w:cs="Times New Roman"/>
                <w:sz w:val="24"/>
                <w:szCs w:val="22"/>
                <w:lang w:val="bg-BG" w:eastAsia="bg-BG"/>
              </w:rPr>
              <w:t xml:space="preserve">, моля, приложете списък на предлаганите подизпълнители: </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t>[……]</w:t>
            </w:r>
          </w:p>
        </w:tc>
      </w:tr>
    </w:tbl>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485B41">
        <w:rPr>
          <w:rFonts w:ascii="Times New Roman" w:eastAsia="Calibri" w:hAnsi="Times New Roman" w:cs="Times New Roman"/>
          <w:b/>
          <w:i/>
          <w:sz w:val="22"/>
          <w:szCs w:val="22"/>
          <w:u w:val="single"/>
          <w:lang w:val="bg-BG" w:eastAsia="bg-BG"/>
        </w:rPr>
        <w:t>Ако възлагащият орган или възложителят изрично изисква тази информация</w:t>
      </w:r>
      <w:r w:rsidRPr="00485B41">
        <w:rPr>
          <w:rFonts w:ascii="Times New Roman" w:eastAsia="Calibri" w:hAnsi="Times New Roman" w:cs="Times New Roman"/>
          <w:b/>
          <w:i/>
          <w:sz w:val="22"/>
          <w:szCs w:val="22"/>
          <w:lang w:val="bg-BG" w:eastAsia="bg-BG"/>
        </w:rPr>
        <w:t xml:space="preserve"> в допълнение към информацията </w:t>
      </w:r>
      <w:proofErr w:type="spellStart"/>
      <w:r w:rsidRPr="00485B41">
        <w:rPr>
          <w:rFonts w:ascii="Times New Roman" w:eastAsia="Calibri" w:hAnsi="Times New Roman" w:cs="Times New Roman"/>
          <w:b/>
          <w:i/>
          <w:sz w:val="22"/>
          <w:szCs w:val="22"/>
          <w:lang w:val="bg-BG" w:eastAsia="bg-BG"/>
        </w:rPr>
        <w:t>съгласнонастоящия</w:t>
      </w:r>
      <w:proofErr w:type="spellEnd"/>
      <w:r w:rsidRPr="00485B41">
        <w:rPr>
          <w:rFonts w:ascii="Times New Roman" w:eastAsia="Calibri" w:hAnsi="Times New Roman" w:cs="Times New Roman"/>
          <w:b/>
          <w:i/>
          <w:sz w:val="22"/>
          <w:szCs w:val="22"/>
          <w:lang w:val="bg-BG" w:eastAsia="bg-BG"/>
        </w:rPr>
        <w:t xml:space="preserve"> раздел, </w:t>
      </w:r>
      <w:r w:rsidRPr="00485B41">
        <w:rPr>
          <w:rFonts w:ascii="Times New Roman" w:eastAsia="Calibri" w:hAnsi="Times New Roman" w:cs="Times New Roman"/>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485B41">
        <w:rPr>
          <w:rFonts w:ascii="Times New Roman" w:eastAsia="Calibri" w:hAnsi="Times New Roman" w:cs="Times New Roman"/>
          <w:b/>
          <w:sz w:val="22"/>
          <w:szCs w:val="22"/>
          <w:lang w:val="bg-BG" w:eastAsia="bg-BG"/>
        </w:rPr>
        <w:t>Част III: Основания за изключване</w:t>
      </w: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А: Основания, свързани с наказателни присъди</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i/>
          <w:sz w:val="22"/>
          <w:szCs w:val="22"/>
          <w:lang w:val="bg-BG" w:eastAsia="bg-BG"/>
        </w:rPr>
      </w:pPr>
      <w:r w:rsidRPr="00485B41">
        <w:rPr>
          <w:rFonts w:ascii="Times New Roman" w:eastAsia="Calibri" w:hAnsi="Times New Roman" w:cs="Times New Roman"/>
          <w:i/>
          <w:sz w:val="22"/>
          <w:szCs w:val="22"/>
          <w:lang w:val="bg-BG" w:eastAsia="bg-BG"/>
        </w:rPr>
        <w:t>Член 57, параграф 1 от Директива 2014/24/ЕС съдържа следните основания за изключване:</w:t>
      </w:r>
    </w:p>
    <w:p w:rsidR="00122C37" w:rsidRPr="00485B41" w:rsidRDefault="00122C37" w:rsidP="00BF6FA9">
      <w:pPr>
        <w:numPr>
          <w:ilvl w:val="0"/>
          <w:numId w:val="29"/>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i/>
          <w:sz w:val="22"/>
          <w:szCs w:val="22"/>
          <w:lang w:val="bg-BG" w:eastAsia="bg-BG"/>
        </w:rPr>
        <w:t xml:space="preserve">Участие в </w:t>
      </w:r>
      <w:r w:rsidRPr="00485B41">
        <w:rPr>
          <w:rFonts w:ascii="Times New Roman" w:eastAsia="Calibri" w:hAnsi="Times New Roman" w:cs="Times New Roman"/>
          <w:b/>
          <w:i/>
          <w:sz w:val="22"/>
          <w:szCs w:val="22"/>
          <w:lang w:val="bg-BG" w:eastAsia="bg-BG"/>
        </w:rPr>
        <w:t>престъпна организация</w:t>
      </w:r>
      <w:r w:rsidRPr="00485B41">
        <w:rPr>
          <w:rFonts w:ascii="Times New Roman" w:eastAsia="Calibri" w:hAnsi="Times New Roman" w:cs="Times New Roman"/>
          <w:b/>
          <w:i/>
          <w:sz w:val="22"/>
          <w:szCs w:val="22"/>
          <w:vertAlign w:val="superscript"/>
          <w:lang w:val="bg-BG" w:eastAsia="bg-BG"/>
        </w:rPr>
        <w:footnoteReference w:id="14"/>
      </w:r>
      <w:r w:rsidRPr="00485B41">
        <w:rPr>
          <w:rFonts w:ascii="Times New Roman" w:eastAsia="Calibri" w:hAnsi="Times New Roman" w:cs="Times New Roman"/>
          <w:sz w:val="22"/>
          <w:szCs w:val="22"/>
          <w:lang w:val="bg-BG" w:eastAsia="bg-BG"/>
        </w:rPr>
        <w:t>:</w:t>
      </w:r>
    </w:p>
    <w:p w:rsidR="00122C37" w:rsidRPr="00485B4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b/>
          <w:i/>
          <w:sz w:val="22"/>
          <w:szCs w:val="22"/>
          <w:lang w:val="bg-BG" w:eastAsia="bg-BG"/>
        </w:rPr>
        <w:t>Корупция</w:t>
      </w:r>
      <w:r w:rsidRPr="00485B41">
        <w:rPr>
          <w:rFonts w:ascii="Times New Roman" w:eastAsia="Calibri" w:hAnsi="Times New Roman" w:cs="Times New Roman"/>
          <w:b/>
          <w:i/>
          <w:sz w:val="22"/>
          <w:szCs w:val="22"/>
          <w:vertAlign w:val="superscript"/>
          <w:lang w:val="bg-BG" w:eastAsia="bg-BG"/>
        </w:rPr>
        <w:footnoteReference w:id="15"/>
      </w:r>
      <w:r w:rsidRPr="00485B41">
        <w:rPr>
          <w:rFonts w:ascii="Times New Roman" w:eastAsia="Calibri" w:hAnsi="Times New Roman" w:cs="Times New Roman"/>
          <w:sz w:val="22"/>
          <w:szCs w:val="22"/>
          <w:lang w:val="bg-BG" w:eastAsia="bg-BG"/>
        </w:rPr>
        <w:t>:</w:t>
      </w:r>
    </w:p>
    <w:p w:rsidR="00122C37" w:rsidRPr="00485B4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b/>
          <w:i/>
          <w:sz w:val="22"/>
          <w:szCs w:val="22"/>
          <w:lang w:val="bg-BG" w:eastAsia="bg-BG"/>
        </w:rPr>
        <w:t>Измама</w:t>
      </w:r>
      <w:r w:rsidRPr="00485B41">
        <w:rPr>
          <w:rFonts w:ascii="Times New Roman" w:eastAsia="Calibri" w:hAnsi="Times New Roman" w:cs="Times New Roman"/>
          <w:b/>
          <w:i/>
          <w:sz w:val="22"/>
          <w:szCs w:val="22"/>
          <w:vertAlign w:val="superscript"/>
          <w:lang w:val="bg-BG" w:eastAsia="bg-BG"/>
        </w:rPr>
        <w:footnoteReference w:id="16"/>
      </w:r>
      <w:r w:rsidRPr="00485B41">
        <w:rPr>
          <w:rFonts w:ascii="Times New Roman" w:eastAsia="Calibri" w:hAnsi="Times New Roman" w:cs="Times New Roman"/>
          <w:sz w:val="22"/>
          <w:szCs w:val="22"/>
          <w:lang w:val="bg-BG" w:eastAsia="bg-BG"/>
        </w:rPr>
        <w:t>:</w:t>
      </w:r>
    </w:p>
    <w:p w:rsidR="00122C37" w:rsidRPr="00485B4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b/>
          <w:i/>
          <w:sz w:val="22"/>
          <w:szCs w:val="22"/>
          <w:lang w:val="bg-BG" w:eastAsia="bg-BG"/>
        </w:rPr>
        <w:t>Терористични престъпления или престъпления, които са свързани с терористични дейности</w:t>
      </w:r>
      <w:r w:rsidRPr="00485B41">
        <w:rPr>
          <w:rFonts w:ascii="Times New Roman" w:eastAsia="Calibri" w:hAnsi="Times New Roman" w:cs="Times New Roman"/>
          <w:b/>
          <w:i/>
          <w:sz w:val="22"/>
          <w:szCs w:val="22"/>
          <w:vertAlign w:val="superscript"/>
          <w:lang w:val="bg-BG" w:eastAsia="bg-BG"/>
        </w:rPr>
        <w:footnoteReference w:id="17"/>
      </w:r>
      <w:r w:rsidRPr="00485B41">
        <w:rPr>
          <w:rFonts w:ascii="Times New Roman" w:eastAsia="Calibri" w:hAnsi="Times New Roman" w:cs="Times New Roman"/>
          <w:sz w:val="22"/>
          <w:szCs w:val="22"/>
          <w:lang w:val="bg-BG" w:eastAsia="bg-BG"/>
        </w:rPr>
        <w:t>:</w:t>
      </w:r>
    </w:p>
    <w:p w:rsidR="00122C37" w:rsidRPr="00485B4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color w:val="000000"/>
          <w:sz w:val="22"/>
          <w:szCs w:val="22"/>
          <w:lang w:val="bg-BG" w:eastAsia="bg-BG"/>
        </w:rPr>
      </w:pPr>
      <w:r w:rsidRPr="00485B41">
        <w:rPr>
          <w:rFonts w:ascii="Times New Roman" w:eastAsia="Calibri" w:hAnsi="Times New Roman" w:cs="Times New Roman"/>
          <w:b/>
          <w:i/>
          <w:sz w:val="22"/>
          <w:szCs w:val="22"/>
          <w:lang w:val="bg-BG" w:eastAsia="bg-BG"/>
        </w:rPr>
        <w:t>Изпиране на пари или финансиране на тероризъм</w:t>
      </w:r>
      <w:r w:rsidRPr="00485B41">
        <w:rPr>
          <w:rFonts w:ascii="Times New Roman" w:eastAsia="Calibri" w:hAnsi="Times New Roman" w:cs="Times New Roman"/>
          <w:b/>
          <w:i/>
          <w:sz w:val="22"/>
          <w:szCs w:val="22"/>
          <w:vertAlign w:val="superscript"/>
          <w:lang w:val="bg-BG" w:eastAsia="bg-BG"/>
        </w:rPr>
        <w:footnoteReference w:id="18"/>
      </w:r>
    </w:p>
    <w:p w:rsidR="00122C37" w:rsidRPr="00485B41" w:rsidRDefault="00122C37" w:rsidP="00BF6FA9">
      <w:pPr>
        <w:numPr>
          <w:ilvl w:val="0"/>
          <w:numId w:val="28"/>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b/>
          <w:i/>
          <w:sz w:val="22"/>
          <w:szCs w:val="22"/>
          <w:lang w:val="bg-BG" w:eastAsia="bg-BG"/>
        </w:rPr>
        <w:t>Детски труд</w:t>
      </w:r>
      <w:r w:rsidRPr="00485B41">
        <w:rPr>
          <w:rFonts w:ascii="Times New Roman" w:eastAsia="Calibri" w:hAnsi="Times New Roman" w:cs="Times New Roman"/>
          <w:i/>
          <w:sz w:val="22"/>
          <w:szCs w:val="22"/>
          <w:lang w:val="bg-BG" w:eastAsia="bg-BG"/>
        </w:rPr>
        <w:t xml:space="preserve"> и други форми на </w:t>
      </w:r>
      <w:r w:rsidRPr="00485B41">
        <w:rPr>
          <w:rFonts w:ascii="Times New Roman" w:eastAsia="Calibri" w:hAnsi="Times New Roman" w:cs="Times New Roman"/>
          <w:b/>
          <w:i/>
          <w:sz w:val="22"/>
          <w:szCs w:val="22"/>
          <w:lang w:val="bg-BG" w:eastAsia="bg-BG"/>
        </w:rPr>
        <w:t>трафик на хора</w:t>
      </w:r>
      <w:r w:rsidRPr="00485B41">
        <w:rPr>
          <w:rFonts w:ascii="Times New Roman" w:eastAsia="Calibri" w:hAnsi="Times New Roman" w:cs="Times New Roman"/>
          <w:b/>
          <w:i/>
          <w:sz w:val="22"/>
          <w:szCs w:val="22"/>
          <w:vertAlign w:val="superscript"/>
          <w:lang w:val="bg-BG" w:eastAsia="bg-BG"/>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lastRenderedPageBreak/>
              <w:t xml:space="preserve">Издадена ли е по отношение на </w:t>
            </w:r>
            <w:r w:rsidRPr="00485B41">
              <w:rPr>
                <w:rFonts w:ascii="Times New Roman" w:eastAsia="Calibri" w:hAnsi="Times New Roman" w:cs="Times New Roman"/>
                <w:b/>
                <w:sz w:val="22"/>
                <w:szCs w:val="22"/>
                <w:lang w:val="bg-BG" w:eastAsia="bg-BG"/>
              </w:rPr>
              <w:t>икономическия оператор</w:t>
            </w:r>
            <w:r w:rsidRPr="00485B41">
              <w:rPr>
                <w:rFonts w:ascii="Times New Roman" w:eastAsia="Calibri" w:hAnsi="Times New Roman" w:cs="Times New Roman"/>
                <w:sz w:val="22"/>
                <w:szCs w:val="22"/>
                <w:lang w:val="bg-BG" w:eastAsia="bg-BG"/>
              </w:rPr>
              <w:t xml:space="preserve"> или на </w:t>
            </w:r>
            <w:r w:rsidRPr="00485B41">
              <w:rPr>
                <w:rFonts w:ascii="Times New Roman" w:eastAsia="Calibri" w:hAnsi="Times New Roman" w:cs="Times New Roman"/>
                <w:b/>
                <w:sz w:val="22"/>
                <w:szCs w:val="22"/>
                <w:lang w:val="bg-BG" w:eastAsia="bg-BG"/>
              </w:rPr>
              <w:t>лице</w:t>
            </w:r>
            <w:r w:rsidRPr="00485B41">
              <w:rPr>
                <w:rFonts w:ascii="Times New Roman" w:eastAsia="Calibri" w:hAnsi="Times New Roman" w:cs="Times New Roman"/>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85B41">
              <w:rPr>
                <w:rFonts w:ascii="Times New Roman" w:eastAsia="Calibri" w:hAnsi="Times New Roman" w:cs="Times New Roman"/>
                <w:b/>
                <w:sz w:val="22"/>
                <w:szCs w:val="22"/>
                <w:lang w:val="bg-BG" w:eastAsia="bg-BG"/>
              </w:rPr>
              <w:t>окончателна присъда</w:t>
            </w:r>
            <w:r w:rsidRPr="00485B41">
              <w:rPr>
                <w:rFonts w:ascii="Times New Roman" w:eastAsia="Calibri" w:hAnsi="Times New Roman" w:cs="Times New Roman"/>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w:t>
            </w:r>
            <w:r w:rsidRPr="00485B41">
              <w:rPr>
                <w:rFonts w:ascii="Times New Roman" w:eastAsia="Calibri" w:hAnsi="Times New Roman" w:cs="Times New Roman"/>
                <w:i/>
                <w:sz w:val="22"/>
                <w:szCs w:val="22"/>
                <w:vertAlign w:val="superscript"/>
                <w:lang w:val="bg-BG" w:eastAsia="bg-BG"/>
              </w:rPr>
              <w:footnoteReference w:id="20"/>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xml:space="preserve"> моля посочете</w:t>
            </w:r>
            <w:r w:rsidRPr="00485B41">
              <w:rPr>
                <w:rFonts w:ascii="Times New Roman" w:eastAsia="Calibri" w:hAnsi="Times New Roman" w:cs="Times New Roman"/>
                <w:sz w:val="22"/>
                <w:szCs w:val="22"/>
                <w:vertAlign w:val="superscript"/>
                <w:lang w:val="bg-BG" w:eastAsia="bg-BG"/>
              </w:rPr>
              <w:footnoteReference w:id="21"/>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t xml:space="preserve">а) дата на присъдата, посочете за коя от точки 1 — 6 се отнася и основанието(ята) за нея; </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б) посочете лицето, което е осъдено [ ];</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в) доколкото е пряко указано в присъдата:</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a) дата:[   ], буква(и): [   ], причина(а):[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б)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в) продължителността на срока на изключване [……] и съответната(</w:t>
            </w:r>
            <w:proofErr w:type="spellStart"/>
            <w:r w:rsidRPr="00485B41">
              <w:rPr>
                <w:rFonts w:ascii="Times New Roman" w:eastAsia="Calibri" w:hAnsi="Times New Roman" w:cs="Times New Roman"/>
                <w:sz w:val="22"/>
                <w:szCs w:val="22"/>
                <w:lang w:val="bg-BG" w:eastAsia="bg-BG"/>
              </w:rPr>
              <w:t>ите</w:t>
            </w:r>
            <w:proofErr w:type="spellEnd"/>
            <w:r w:rsidRPr="00485B41">
              <w:rPr>
                <w:rFonts w:ascii="Times New Roman" w:eastAsia="Calibri" w:hAnsi="Times New Roman" w:cs="Times New Roman"/>
                <w:sz w:val="22"/>
                <w:szCs w:val="22"/>
                <w:lang w:val="bg-BG" w:eastAsia="bg-BG"/>
              </w:rPr>
              <w:t>) точка(и) [   ]</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85B41">
              <w:rPr>
                <w:rFonts w:ascii="Times New Roman" w:eastAsia="Calibri" w:hAnsi="Times New Roman" w:cs="Times New Roman"/>
                <w:i/>
                <w:sz w:val="22"/>
                <w:szCs w:val="22"/>
                <w:vertAlign w:val="superscript"/>
                <w:lang w:val="bg-BG" w:eastAsia="bg-BG"/>
              </w:rPr>
              <w:footnoteReference w:id="22"/>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85B41">
              <w:rPr>
                <w:rFonts w:ascii="Times New Roman" w:eastAsia="Calibri" w:hAnsi="Times New Roman" w:cs="Times New Roman"/>
                <w:sz w:val="22"/>
                <w:szCs w:val="22"/>
                <w:vertAlign w:val="superscript"/>
                <w:lang w:val="bg-BG" w:eastAsia="bg-BG"/>
              </w:rPr>
              <w:footnoteReference w:id="23"/>
            </w:r>
            <w:r w:rsidRPr="00485B41">
              <w:rPr>
                <w:rFonts w:ascii="Times New Roman" w:eastAsia="Calibri" w:hAnsi="Times New Roman" w:cs="Times New Roman"/>
                <w:sz w:val="22"/>
                <w:szCs w:val="22"/>
                <w:lang w:val="bg-BG" w:eastAsia="bg-BG"/>
              </w:rPr>
              <w:t xml:space="preserve"> („реабилитиране по своя инициатива“)?</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 Да [] Не </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моля опишете предприетите мерки</w:t>
            </w:r>
            <w:r w:rsidRPr="00485B41">
              <w:rPr>
                <w:rFonts w:ascii="Times New Roman" w:eastAsia="Calibri" w:hAnsi="Times New Roman" w:cs="Times New Roman"/>
                <w:sz w:val="22"/>
                <w:szCs w:val="22"/>
                <w:vertAlign w:val="superscript"/>
                <w:lang w:val="bg-BG" w:eastAsia="bg-BG"/>
              </w:rPr>
              <w:footnoteReference w:id="24"/>
            </w:r>
            <w:r w:rsidRPr="00485B41">
              <w:rPr>
                <w:rFonts w:ascii="Times New Roman" w:eastAsia="Calibri" w:hAnsi="Times New Roman" w:cs="Times New Roman"/>
                <w:sz w:val="22"/>
                <w:szCs w:val="22"/>
                <w:lang w:val="bg-BG" w:eastAsia="bg-BG"/>
              </w:rPr>
              <w:t>:</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bl>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22C37" w:rsidRPr="00485B41" w:rsidTr="00122C37">
        <w:tc>
          <w:tcPr>
            <w:tcW w:w="4480"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Плащане на данъци или социалноосигурителни вноски:</w:t>
            </w:r>
          </w:p>
        </w:tc>
        <w:tc>
          <w:tcPr>
            <w:tcW w:w="4809" w:type="dxa"/>
            <w:gridSpan w:val="2"/>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480"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Икономическият оператор изпълнил ли е всички </w:t>
            </w:r>
            <w:r w:rsidRPr="00485B41">
              <w:rPr>
                <w:rFonts w:ascii="Times New Roman" w:eastAsia="Calibri" w:hAnsi="Times New Roman" w:cs="Times New Roman"/>
                <w:b/>
                <w:sz w:val="22"/>
                <w:szCs w:val="22"/>
                <w:lang w:val="bg-BG" w:eastAsia="bg-BG"/>
              </w:rPr>
              <w:t>свои</w:t>
            </w:r>
            <w:r w:rsidR="00170349">
              <w:rPr>
                <w:rFonts w:ascii="Times New Roman" w:eastAsia="Calibri" w:hAnsi="Times New Roman" w:cs="Times New Roman"/>
                <w:b/>
                <w:sz w:val="22"/>
                <w:szCs w:val="22"/>
                <w:lang w:val="bg-BG" w:eastAsia="bg-BG"/>
              </w:rPr>
              <w:t xml:space="preserve"> </w:t>
            </w:r>
            <w:r w:rsidRPr="00485B41">
              <w:rPr>
                <w:rFonts w:ascii="Times New Roman" w:eastAsia="Calibri" w:hAnsi="Times New Roman" w:cs="Times New Roman"/>
                <w:b/>
                <w:sz w:val="22"/>
                <w:szCs w:val="22"/>
                <w:lang w:val="bg-BG" w:eastAsia="bg-BG"/>
              </w:rPr>
              <w:t xml:space="preserve">задължения, свързани с плащането на данъци или </w:t>
            </w:r>
            <w:r w:rsidRPr="00485B41">
              <w:rPr>
                <w:rFonts w:ascii="Times New Roman" w:eastAsia="Calibri" w:hAnsi="Times New Roman" w:cs="Times New Roman"/>
                <w:b/>
                <w:sz w:val="22"/>
                <w:szCs w:val="22"/>
                <w:lang w:val="bg-BG" w:eastAsia="bg-BG"/>
              </w:rPr>
              <w:lastRenderedPageBreak/>
              <w:t>социалноосигурителни вноски</w:t>
            </w:r>
            <w:r w:rsidRPr="00485B41">
              <w:rPr>
                <w:rFonts w:ascii="Times New Roman" w:eastAsia="Calibri" w:hAnsi="Times New Roman" w:cs="Times New Roman"/>
                <w:sz w:val="22"/>
                <w:szCs w:val="22"/>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lastRenderedPageBreak/>
              <w:t>[] Да [] Не</w:t>
            </w:r>
          </w:p>
        </w:tc>
      </w:tr>
      <w:tr w:rsidR="00122C37" w:rsidRPr="00485B41" w:rsidTr="00122C37">
        <w:trPr>
          <w:trHeight w:val="470"/>
        </w:trPr>
        <w:tc>
          <w:tcPr>
            <w:tcW w:w="4480" w:type="dxa"/>
            <w:vMerge w:val="restart"/>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lastRenderedPageBreak/>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b/>
                <w:sz w:val="22"/>
                <w:szCs w:val="22"/>
                <w:lang w:val="bg-BG" w:eastAsia="bg-BG"/>
              </w:rPr>
              <w:t>Ако „не“</w:t>
            </w:r>
            <w:r w:rsidRPr="00485B41">
              <w:rPr>
                <w:rFonts w:ascii="Times New Roman" w:eastAsia="Calibri" w:hAnsi="Times New Roman" w:cs="Times New Roman"/>
                <w:sz w:val="22"/>
                <w:szCs w:val="22"/>
                <w:lang w:val="bg-BG" w:eastAsia="bg-BG"/>
              </w:rPr>
              <w:t>, моля посочете:</w:t>
            </w:r>
            <w:r w:rsidRPr="00485B41">
              <w:rPr>
                <w:rFonts w:ascii="Times New Roman" w:eastAsia="Calibri" w:hAnsi="Times New Roman" w:cs="Times New Roman"/>
                <w:sz w:val="22"/>
                <w:szCs w:val="22"/>
                <w:lang w:val="bg-BG" w:eastAsia="bg-BG"/>
              </w:rPr>
              <w:br/>
              <w:t>а) съответната страна или държава членка;</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б) размера на съответната сума;</w:t>
            </w:r>
            <w:r w:rsidRPr="00485B41">
              <w:rPr>
                <w:rFonts w:ascii="Times New Roman" w:eastAsia="Calibri" w:hAnsi="Times New Roman" w:cs="Times New Roman"/>
                <w:sz w:val="22"/>
                <w:szCs w:val="22"/>
                <w:lang w:val="bg-BG" w:eastAsia="bg-BG"/>
              </w:rPr>
              <w:br/>
              <w:t>в) как е установено нарушението на задълженията:</w:t>
            </w:r>
            <w:r w:rsidRPr="00485B41">
              <w:rPr>
                <w:rFonts w:ascii="Times New Roman" w:eastAsia="Calibri" w:hAnsi="Times New Roman" w:cs="Times New Roman"/>
                <w:sz w:val="22"/>
                <w:szCs w:val="22"/>
                <w:lang w:val="bg-BG" w:eastAsia="bg-BG"/>
              </w:rPr>
              <w:br/>
              <w:t xml:space="preserve">1) чрез съдебно </w:t>
            </w:r>
            <w:r w:rsidRPr="00485B41">
              <w:rPr>
                <w:rFonts w:ascii="Times New Roman" w:eastAsia="Calibri" w:hAnsi="Times New Roman" w:cs="Times New Roman"/>
                <w:b/>
                <w:sz w:val="22"/>
                <w:szCs w:val="22"/>
                <w:lang w:val="bg-BG" w:eastAsia="bg-BG"/>
              </w:rPr>
              <w:t>решение</w:t>
            </w:r>
            <w:r w:rsidRPr="00485B41">
              <w:rPr>
                <w:rFonts w:ascii="Times New Roman" w:eastAsia="Calibri" w:hAnsi="Times New Roman" w:cs="Times New Roman"/>
                <w:sz w:val="22"/>
                <w:szCs w:val="22"/>
                <w:lang w:val="bg-BG" w:eastAsia="bg-BG"/>
              </w:rPr>
              <w:t xml:space="preserve"> или административен </w:t>
            </w:r>
            <w:r w:rsidRPr="00485B41">
              <w:rPr>
                <w:rFonts w:ascii="Times New Roman" w:eastAsia="Calibri" w:hAnsi="Times New Roman" w:cs="Times New Roman"/>
                <w:b/>
                <w:sz w:val="22"/>
                <w:szCs w:val="22"/>
                <w:lang w:val="bg-BG" w:eastAsia="bg-BG"/>
              </w:rPr>
              <w:t>акт</w:t>
            </w:r>
            <w:r w:rsidRPr="00485B41">
              <w:rPr>
                <w:rFonts w:ascii="Times New Roman" w:eastAsia="Calibri" w:hAnsi="Times New Roman" w:cs="Times New Roman"/>
                <w:sz w:val="22"/>
                <w:szCs w:val="22"/>
                <w:lang w:val="bg-BG" w:eastAsia="bg-BG"/>
              </w:rPr>
              <w:t>:</w:t>
            </w:r>
          </w:p>
          <w:p w:rsidR="00122C37" w:rsidRPr="00485B41" w:rsidRDefault="00122C37" w:rsidP="00BF6FA9">
            <w:pPr>
              <w:numPr>
                <w:ilvl w:val="0"/>
                <w:numId w:val="25"/>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ab/>
              <w:t>Решението или актът с окончателен и обвързващ характер ли е?</w:t>
            </w:r>
          </w:p>
          <w:p w:rsidR="00122C37" w:rsidRPr="00485B41" w:rsidRDefault="00122C37" w:rsidP="00BF6FA9">
            <w:pPr>
              <w:numPr>
                <w:ilvl w:val="0"/>
                <w:numId w:val="27"/>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Моля, посочете датата на присъдата или решението/акта.</w:t>
            </w:r>
          </w:p>
          <w:p w:rsidR="00122C37" w:rsidRPr="00485B41" w:rsidRDefault="00122C37" w:rsidP="00BF6FA9">
            <w:pPr>
              <w:numPr>
                <w:ilvl w:val="0"/>
                <w:numId w:val="27"/>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В случай на присъда — срокът на изключване, </w:t>
            </w:r>
            <w:r w:rsidRPr="00485B41">
              <w:rPr>
                <w:rFonts w:ascii="Times New Roman" w:eastAsia="Calibri" w:hAnsi="Times New Roman" w:cs="Times New Roman"/>
                <w:b/>
                <w:sz w:val="22"/>
                <w:szCs w:val="22"/>
                <w:lang w:val="bg-BG" w:eastAsia="bg-BG"/>
              </w:rPr>
              <w:t xml:space="preserve">ако е определен </w:t>
            </w:r>
            <w:r w:rsidRPr="00485B41">
              <w:rPr>
                <w:rFonts w:ascii="Times New Roman" w:eastAsia="Calibri" w:hAnsi="Times New Roman" w:cs="Times New Roman"/>
                <w:b/>
                <w:sz w:val="22"/>
                <w:szCs w:val="22"/>
                <w:u w:val="words"/>
                <w:lang w:val="bg-BG" w:eastAsia="bg-BG"/>
              </w:rPr>
              <w:t xml:space="preserve">пряко </w:t>
            </w:r>
            <w:r w:rsidRPr="00485B41">
              <w:rPr>
                <w:rFonts w:ascii="Times New Roman" w:eastAsia="Calibri" w:hAnsi="Times New Roman" w:cs="Times New Roman"/>
                <w:b/>
                <w:sz w:val="22"/>
                <w:szCs w:val="22"/>
                <w:lang w:val="bg-BG" w:eastAsia="bg-BG"/>
              </w:rPr>
              <w:t>в присъдата:</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2) по </w:t>
            </w:r>
            <w:r w:rsidRPr="00485B41">
              <w:rPr>
                <w:rFonts w:ascii="Times New Roman" w:eastAsia="Calibri" w:hAnsi="Times New Roman" w:cs="Times New Roman"/>
                <w:b/>
                <w:sz w:val="22"/>
                <w:szCs w:val="22"/>
                <w:lang w:val="bg-BG" w:eastAsia="bg-BG"/>
              </w:rPr>
              <w:t>друг начин</w:t>
            </w:r>
            <w:r w:rsidRPr="00485B41">
              <w:rPr>
                <w:rFonts w:ascii="Times New Roman" w:eastAsia="Calibri" w:hAnsi="Times New Roman" w:cs="Times New Roman"/>
                <w:sz w:val="22"/>
                <w:szCs w:val="22"/>
                <w:lang w:val="bg-BG" w:eastAsia="bg-BG"/>
              </w:rPr>
              <w:t>? Моля, уточнете:</w:t>
            </w:r>
          </w:p>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b/>
                <w:sz w:val="24"/>
                <w:lang w:val="bg-BG" w:eastAsia="bg-BG"/>
              </w:rPr>
            </w:pPr>
            <w:r w:rsidRPr="00485B41">
              <w:rPr>
                <w:rFonts w:ascii="Times New Roman" w:eastAsia="Calibri" w:hAnsi="Times New Roman" w:cs="Times New Roman"/>
                <w:b/>
                <w:sz w:val="22"/>
                <w:szCs w:val="22"/>
                <w:lang w:val="bg-BG" w:eastAsia="bg-BG"/>
              </w:rPr>
              <w:t>Данъци</w:t>
            </w:r>
          </w:p>
        </w:tc>
        <w:tc>
          <w:tcPr>
            <w:tcW w:w="258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b/>
                <w:sz w:val="24"/>
                <w:lang w:val="bg-BG" w:eastAsia="bg-BG"/>
              </w:rPr>
            </w:pPr>
            <w:proofErr w:type="spellStart"/>
            <w:r w:rsidRPr="00485B41">
              <w:rPr>
                <w:rFonts w:ascii="Times New Roman" w:eastAsia="Calibri" w:hAnsi="Times New Roman" w:cs="Times New Roman"/>
                <w:b/>
                <w:sz w:val="22"/>
                <w:szCs w:val="22"/>
                <w:lang w:val="bg-BG" w:eastAsia="bg-BG"/>
              </w:rPr>
              <w:t>Социалноосигурителни</w:t>
            </w:r>
            <w:proofErr w:type="spellEnd"/>
            <w:r w:rsidRPr="00485B41">
              <w:rPr>
                <w:rFonts w:ascii="Times New Roman" w:eastAsia="Calibri" w:hAnsi="Times New Roman" w:cs="Times New Roman"/>
                <w:b/>
                <w:sz w:val="22"/>
                <w:szCs w:val="22"/>
                <w:lang w:val="bg-BG" w:eastAsia="bg-BG"/>
              </w:rPr>
              <w:t xml:space="preserve"> вноски</w:t>
            </w:r>
          </w:p>
        </w:tc>
      </w:tr>
      <w:tr w:rsidR="00122C37" w:rsidRPr="00485B41" w:rsidTr="00122C37">
        <w:trPr>
          <w:trHeight w:val="1977"/>
        </w:trPr>
        <w:tc>
          <w:tcPr>
            <w:tcW w:w="4480" w:type="dxa"/>
            <w:vMerge/>
            <w:shd w:val="clear" w:color="auto" w:fill="auto"/>
          </w:tcPr>
          <w:p w:rsidR="00122C37" w:rsidRPr="00485B41" w:rsidRDefault="00122C37" w:rsidP="00122C37">
            <w:pPr>
              <w:suppressAutoHyphens w:val="0"/>
              <w:spacing w:before="120" w:after="120"/>
              <w:rPr>
                <w:rFonts w:ascii="Times New Roman" w:eastAsia="Calibri" w:hAnsi="Times New Roman" w:cs="Times New Roman"/>
                <w:b/>
                <w:sz w:val="24"/>
                <w:lang w:val="bg-BG" w:eastAsia="bg-BG"/>
              </w:rPr>
            </w:pPr>
          </w:p>
        </w:tc>
        <w:tc>
          <w:tcPr>
            <w:tcW w:w="222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a)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б)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в1) [] Да [] Не</w:t>
            </w:r>
          </w:p>
          <w:p w:rsidR="00122C37" w:rsidRPr="00485B41" w:rsidRDefault="00122C37" w:rsidP="00BF6FA9">
            <w:pPr>
              <w:numPr>
                <w:ilvl w:val="0"/>
                <w:numId w:val="24"/>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p>
          <w:p w:rsidR="00122C37" w:rsidRPr="00485B4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p>
          <w:p w:rsidR="00122C37" w:rsidRPr="00485B4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в2) [ …]</w:t>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г) [] Да []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b/>
                <w:sz w:val="24"/>
                <w:szCs w:val="22"/>
                <w:lang w:val="bg-BG" w:eastAsia="bg-BG"/>
              </w:rPr>
              <w:t>Ако „да“</w:t>
            </w:r>
            <w:r w:rsidRPr="00485B41">
              <w:rPr>
                <w:rFonts w:ascii="Times New Roman" w:eastAsia="Calibri" w:hAnsi="Times New Roman" w:cs="Times New Roman"/>
                <w:sz w:val="24"/>
                <w:szCs w:val="22"/>
                <w:lang w:val="bg-BG" w:eastAsia="bg-BG"/>
              </w:rPr>
              <w:t>, моля, опишете подробно:</w:t>
            </w:r>
            <w:r w:rsidRPr="00485B41">
              <w:rPr>
                <w:rFonts w:ascii="Times New Roman" w:eastAsia="Calibri" w:hAnsi="Times New Roman" w:cs="Times New Roman"/>
                <w:sz w:val="22"/>
                <w:szCs w:val="22"/>
                <w:lang w:val="bg-BG" w:eastAsia="bg-BG"/>
              </w:rPr>
              <w:t xml:space="preserve"> [……]</w:t>
            </w:r>
          </w:p>
        </w:tc>
        <w:tc>
          <w:tcPr>
            <w:tcW w:w="258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a) [……]б)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в1) [] Да [] Не</w:t>
            </w:r>
          </w:p>
          <w:p w:rsidR="00122C37" w:rsidRPr="00485B4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p>
          <w:p w:rsidR="00122C37" w:rsidRPr="00485B4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p>
          <w:p w:rsidR="00122C37" w:rsidRPr="00485B4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в2) [ …]</w:t>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г) [] Да [] Не</w:t>
            </w:r>
          </w:p>
          <w:p w:rsidR="00122C37" w:rsidRPr="00485B41" w:rsidRDefault="00122C37" w:rsidP="00122C37">
            <w:pPr>
              <w:suppressAutoHyphens w:val="0"/>
              <w:spacing w:after="120"/>
              <w:rPr>
                <w:rFonts w:ascii="Times New Roman" w:eastAsia="Calibri" w:hAnsi="Times New Roman" w:cs="Times New Roman"/>
                <w:sz w:val="24"/>
                <w:lang w:val="bg-BG" w:eastAsia="bg-BG"/>
              </w:rPr>
            </w:pPr>
            <w:r w:rsidRPr="00485B41">
              <w:rPr>
                <w:rFonts w:ascii="Times New Roman" w:eastAsia="Calibri" w:hAnsi="Times New Roman" w:cs="Times New Roman"/>
                <w:b/>
                <w:sz w:val="24"/>
                <w:szCs w:val="22"/>
                <w:lang w:val="bg-BG" w:eastAsia="bg-BG"/>
              </w:rPr>
              <w:t>Ако „да“</w:t>
            </w:r>
            <w:r w:rsidRPr="00485B41">
              <w:rPr>
                <w:rFonts w:ascii="Times New Roman" w:eastAsia="Calibri" w:hAnsi="Times New Roman" w:cs="Times New Roman"/>
                <w:sz w:val="24"/>
                <w:szCs w:val="22"/>
                <w:lang w:val="bg-BG" w:eastAsia="bg-BG"/>
              </w:rPr>
              <w:t>, моля, опишете подробно:</w:t>
            </w:r>
            <w:r w:rsidRPr="00485B41">
              <w:rPr>
                <w:rFonts w:ascii="Times New Roman" w:eastAsia="Calibri" w:hAnsi="Times New Roman" w:cs="Times New Roman"/>
                <w:sz w:val="22"/>
                <w:szCs w:val="22"/>
                <w:lang w:val="bg-BG" w:eastAsia="bg-BG"/>
              </w:rPr>
              <w:t xml:space="preserve"> [……]</w:t>
            </w:r>
          </w:p>
        </w:tc>
      </w:tr>
      <w:tr w:rsidR="00122C37" w:rsidRPr="00485B41" w:rsidTr="00122C37">
        <w:tc>
          <w:tcPr>
            <w:tcW w:w="4480"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i/>
                <w:sz w:val="24"/>
                <w:lang w:val="bg-BG" w:eastAsia="bg-BG"/>
              </w:rPr>
            </w:pPr>
            <w:r w:rsidRPr="00485B41">
              <w:rPr>
                <w:rFonts w:ascii="Times New Roman" w:eastAsia="Calibri" w:hAnsi="Times New Roman" w:cs="Times New Roman"/>
                <w:i/>
                <w:sz w:val="22"/>
                <w:szCs w:val="22"/>
                <w:lang w:val="bg-B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485B41">
              <w:rPr>
                <w:rFonts w:ascii="Times New Roman" w:eastAsia="Calibri" w:hAnsi="Times New Roman" w:cs="Times New Roman"/>
                <w:i/>
                <w:sz w:val="22"/>
                <w:szCs w:val="22"/>
                <w:vertAlign w:val="superscript"/>
                <w:lang w:val="bg-BG" w:eastAsia="bg-BG"/>
              </w:rPr>
              <w:footnoteReference w:id="25"/>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w:t>
            </w:r>
          </w:p>
        </w:tc>
      </w:tr>
    </w:tbl>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В: Основания, свързани с несъстоятелност, конфликти на интереси или професионално нарушение</w:t>
      </w:r>
      <w:r w:rsidRPr="00485B41">
        <w:rPr>
          <w:rFonts w:ascii="Times New Roman" w:eastAsia="Calibri" w:hAnsi="Times New Roman" w:cs="Times New Roman"/>
          <w:b/>
          <w:smallCaps/>
          <w:sz w:val="22"/>
          <w:szCs w:val="22"/>
          <w:vertAlign w:val="superscript"/>
          <w:lang w:val="bg-BG" w:eastAsia="bg-BG"/>
        </w:rPr>
        <w:footnoteReference w:id="26"/>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485B41">
        <w:rPr>
          <w:rFonts w:ascii="Times New Roman" w:eastAsia="Calibri" w:hAnsi="Times New Roman" w:cs="Times New Roman"/>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w:t>
      </w:r>
      <w:r w:rsidRPr="00485B41">
        <w:rPr>
          <w:rFonts w:ascii="Times New Roman" w:eastAsia="Calibri" w:hAnsi="Times New Roman" w:cs="Times New Roman"/>
          <w:b/>
          <w:i/>
          <w:sz w:val="22"/>
          <w:szCs w:val="22"/>
          <w:lang w:val="bg-BG" w:eastAsia="bg-BG"/>
        </w:rPr>
        <w:lastRenderedPageBreak/>
        <w:t xml:space="preserve">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rPr>
          <w:trHeight w:val="406"/>
        </w:trPr>
        <w:tc>
          <w:tcPr>
            <w:tcW w:w="4644" w:type="dxa"/>
            <w:vMerge w:val="restart"/>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Икономическият оператор нарушил ли е, </w:t>
            </w:r>
            <w:r w:rsidRPr="00485B41">
              <w:rPr>
                <w:rFonts w:ascii="Times New Roman" w:eastAsia="Calibri" w:hAnsi="Times New Roman" w:cs="Times New Roman"/>
                <w:b/>
                <w:sz w:val="22"/>
                <w:szCs w:val="22"/>
                <w:lang w:val="bg-BG" w:eastAsia="bg-BG"/>
              </w:rPr>
              <w:t>доколкото му е известно</w:t>
            </w:r>
            <w:r w:rsidRPr="00485B41">
              <w:rPr>
                <w:rFonts w:ascii="Times New Roman" w:eastAsia="Calibri" w:hAnsi="Times New Roman" w:cs="Times New Roman"/>
                <w:sz w:val="22"/>
                <w:szCs w:val="22"/>
                <w:lang w:val="bg-BG" w:eastAsia="bg-BG"/>
              </w:rPr>
              <w:t xml:space="preserve">, </w:t>
            </w:r>
            <w:r w:rsidRPr="00485B41">
              <w:rPr>
                <w:rFonts w:ascii="Times New Roman" w:eastAsia="Calibri" w:hAnsi="Times New Roman" w:cs="Times New Roman"/>
                <w:b/>
                <w:sz w:val="22"/>
                <w:szCs w:val="22"/>
                <w:lang w:val="bg-BG" w:eastAsia="bg-BG"/>
              </w:rPr>
              <w:t>задълженията</w:t>
            </w:r>
            <w:r w:rsidRPr="00485B41">
              <w:rPr>
                <w:rFonts w:ascii="Times New Roman" w:eastAsia="Calibri" w:hAnsi="Times New Roman" w:cs="Times New Roman"/>
                <w:sz w:val="22"/>
                <w:szCs w:val="22"/>
                <w:lang w:val="bg-BG" w:eastAsia="bg-BG"/>
              </w:rPr>
              <w:t xml:space="preserve"> си в областта на </w:t>
            </w:r>
            <w:r w:rsidRPr="00485B41">
              <w:rPr>
                <w:rFonts w:ascii="Times New Roman" w:eastAsia="Calibri" w:hAnsi="Times New Roman" w:cs="Times New Roman"/>
                <w:b/>
                <w:sz w:val="22"/>
                <w:szCs w:val="22"/>
                <w:lang w:val="bg-BG" w:eastAsia="bg-BG"/>
              </w:rPr>
              <w:t>екологичното, социалното или трудовото право</w:t>
            </w:r>
            <w:r w:rsidRPr="00485B41">
              <w:rPr>
                <w:rFonts w:ascii="Times New Roman" w:eastAsia="Calibri" w:hAnsi="Times New Roman" w:cs="Times New Roman"/>
                <w:b/>
                <w:sz w:val="22"/>
                <w:szCs w:val="22"/>
                <w:vertAlign w:val="superscript"/>
                <w:lang w:val="bg-BG" w:eastAsia="bg-BG"/>
              </w:rPr>
              <w:footnoteReference w:id="27"/>
            </w:r>
            <w:r w:rsidRPr="00485B41">
              <w:rPr>
                <w:rFonts w:ascii="Times New Roman" w:eastAsia="Calibri" w:hAnsi="Times New Roman" w:cs="Times New Roman"/>
                <w:sz w:val="22"/>
                <w:szCs w:val="22"/>
                <w:lang w:val="bg-BG" w:eastAsia="bg-BG"/>
              </w:rPr>
              <w:t>?</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p>
        </w:tc>
      </w:tr>
      <w:tr w:rsidR="00122C37" w:rsidRPr="00485B41" w:rsidTr="00122C37">
        <w:trPr>
          <w:trHeight w:val="405"/>
        </w:trPr>
        <w:tc>
          <w:tcPr>
            <w:tcW w:w="4644" w:type="dxa"/>
            <w:vMerge/>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4"/>
                <w:szCs w:val="22"/>
                <w:lang w:val="bg-BG" w:eastAsia="bg-BG"/>
              </w:rPr>
              <w:t>Ако „да“</w:t>
            </w:r>
            <w:r w:rsidRPr="00485B41">
              <w:rPr>
                <w:rFonts w:ascii="Times New Roman" w:eastAsia="Calibri" w:hAnsi="Times New Roman" w:cs="Times New Roman"/>
                <w:sz w:val="24"/>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85B41">
              <w:rPr>
                <w:rFonts w:ascii="Times New Roman" w:eastAsia="Calibri" w:hAnsi="Times New Roman" w:cs="Times New Roman"/>
                <w:sz w:val="24"/>
                <w:szCs w:val="22"/>
                <w:lang w:val="bg-BG" w:eastAsia="bg-BG"/>
              </w:rPr>
              <w:br/>
              <w:t>[] Да [] Не</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4"/>
                <w:szCs w:val="22"/>
                <w:lang w:val="bg-BG" w:eastAsia="bg-BG"/>
              </w:rPr>
              <w:t>Ако да“</w:t>
            </w:r>
            <w:r w:rsidRPr="00485B41">
              <w:rPr>
                <w:rFonts w:ascii="Times New Roman" w:eastAsia="Calibri" w:hAnsi="Times New Roman" w:cs="Times New Roman"/>
                <w:sz w:val="24"/>
                <w:szCs w:val="22"/>
                <w:lang w:val="bg-BG" w:eastAsia="bg-BG"/>
              </w:rPr>
              <w:t>, моля опишете предприетите мерки:</w:t>
            </w:r>
            <w:r w:rsidRPr="00485B41">
              <w:rPr>
                <w:rFonts w:ascii="Times New Roman" w:eastAsia="Calibri" w:hAnsi="Times New Roman" w:cs="Times New Roman"/>
                <w:sz w:val="22"/>
                <w:szCs w:val="22"/>
                <w:lang w:val="bg-BG" w:eastAsia="bg-BG"/>
              </w:rPr>
              <w:t xml:space="preserve">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Икономическият оператор в една от следните ситуации ли е:</w:t>
            </w:r>
            <w:r w:rsidRPr="00485B41">
              <w:rPr>
                <w:rFonts w:ascii="Times New Roman" w:eastAsia="Calibri" w:hAnsi="Times New Roman" w:cs="Times New Roman"/>
                <w:sz w:val="22"/>
                <w:szCs w:val="22"/>
                <w:lang w:val="bg-BG" w:eastAsia="bg-BG"/>
              </w:rPr>
              <w:br/>
              <w:t xml:space="preserve">а) </w:t>
            </w:r>
            <w:r w:rsidRPr="00485B41">
              <w:rPr>
                <w:rFonts w:ascii="Times New Roman" w:eastAsia="Calibri" w:hAnsi="Times New Roman" w:cs="Times New Roman"/>
                <w:b/>
                <w:sz w:val="22"/>
                <w:szCs w:val="22"/>
                <w:lang w:val="bg-BG" w:eastAsia="bg-BG"/>
              </w:rPr>
              <w:t>обявен в несъстоятелност</w:t>
            </w:r>
            <w:r w:rsidRPr="00485B41">
              <w:rPr>
                <w:rFonts w:ascii="Times New Roman" w:eastAsia="Calibri" w:hAnsi="Times New Roman" w:cs="Times New Roman"/>
                <w:sz w:val="22"/>
                <w:szCs w:val="22"/>
                <w:lang w:val="bg-BG" w:eastAsia="bg-BG"/>
              </w:rPr>
              <w:t xml:space="preserve">, или </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б) </w:t>
            </w:r>
            <w:r w:rsidRPr="00485B41">
              <w:rPr>
                <w:rFonts w:ascii="Times New Roman" w:eastAsia="Calibri" w:hAnsi="Times New Roman" w:cs="Times New Roman"/>
                <w:b/>
                <w:sz w:val="22"/>
                <w:szCs w:val="22"/>
                <w:lang w:val="bg-BG" w:eastAsia="bg-BG"/>
              </w:rPr>
              <w:t>предмет на производство по несъстоятелност</w:t>
            </w:r>
            <w:r w:rsidRPr="00485B41">
              <w:rPr>
                <w:rFonts w:ascii="Times New Roman" w:eastAsia="Calibri" w:hAnsi="Times New Roman" w:cs="Times New Roman"/>
                <w:sz w:val="22"/>
                <w:szCs w:val="22"/>
                <w:lang w:val="bg-BG" w:eastAsia="bg-BG"/>
              </w:rPr>
              <w:t xml:space="preserve"> или ликвидация, или</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в) </w:t>
            </w:r>
            <w:r w:rsidRPr="00485B41">
              <w:rPr>
                <w:rFonts w:ascii="Times New Roman" w:eastAsia="Calibri" w:hAnsi="Times New Roman" w:cs="Times New Roman"/>
                <w:b/>
                <w:sz w:val="22"/>
                <w:szCs w:val="22"/>
                <w:lang w:val="bg-BG" w:eastAsia="bg-BG"/>
              </w:rPr>
              <w:t>споразумение с кредиторите</w:t>
            </w:r>
            <w:r w:rsidRPr="00485B41">
              <w:rPr>
                <w:rFonts w:ascii="Times New Roman" w:eastAsia="Calibri" w:hAnsi="Times New Roman" w:cs="Times New Roman"/>
                <w:sz w:val="22"/>
                <w:szCs w:val="22"/>
                <w:lang w:val="bg-BG" w:eastAsia="bg-BG"/>
              </w:rPr>
              <w:t>, или</w:t>
            </w:r>
            <w:r w:rsidRPr="00485B41">
              <w:rPr>
                <w:rFonts w:ascii="Times New Roman" w:eastAsia="Calibri" w:hAnsi="Times New Roman" w:cs="Times New Roman"/>
                <w:sz w:val="22"/>
                <w:szCs w:val="22"/>
                <w:lang w:val="bg-BG" w:eastAsia="bg-BG"/>
              </w:rPr>
              <w:br/>
              <w:t>г) всякаква аналогична ситуация, възникваща от сходна процедура съгласно националните законови и подзаконови актове</w:t>
            </w:r>
            <w:r w:rsidRPr="00485B41">
              <w:rPr>
                <w:rFonts w:ascii="Times New Roman" w:eastAsia="Calibri" w:hAnsi="Times New Roman" w:cs="Times New Roman"/>
                <w:sz w:val="22"/>
                <w:szCs w:val="22"/>
                <w:vertAlign w:val="superscript"/>
                <w:lang w:val="bg-BG" w:eastAsia="bg-BG"/>
              </w:rPr>
              <w:footnoteReference w:id="28"/>
            </w:r>
            <w:r w:rsidRPr="00485B41">
              <w:rPr>
                <w:rFonts w:ascii="Times New Roman" w:eastAsia="Calibri" w:hAnsi="Times New Roman" w:cs="Times New Roman"/>
                <w:sz w:val="22"/>
                <w:szCs w:val="22"/>
                <w:lang w:val="bg-BG" w:eastAsia="bg-BG"/>
              </w:rPr>
              <w:t>, или</w:t>
            </w:r>
            <w:r w:rsidRPr="00485B41">
              <w:rPr>
                <w:rFonts w:ascii="Times New Roman" w:eastAsia="Calibri" w:hAnsi="Times New Roman" w:cs="Times New Roman"/>
                <w:sz w:val="22"/>
                <w:szCs w:val="22"/>
                <w:lang w:val="bg-BG" w:eastAsia="bg-BG"/>
              </w:rPr>
              <w:br/>
              <w:t>д) неговите активи се администрират от ликвидатор или от съда, или</w:t>
            </w:r>
          </w:p>
          <w:p w:rsidR="00122C37" w:rsidRPr="00485B41" w:rsidRDefault="00122C37" w:rsidP="00122C37">
            <w:pPr>
              <w:suppressAutoHyphens w:val="0"/>
              <w:spacing w:before="120" w:after="120"/>
              <w:rPr>
                <w:rFonts w:ascii="Times New Roman" w:eastAsia="Calibri" w:hAnsi="Times New Roman" w:cs="Times New Roman"/>
                <w:b/>
                <w:sz w:val="24"/>
                <w:lang w:val="bg-BG" w:eastAsia="bg-BG"/>
              </w:rPr>
            </w:pPr>
            <w:r w:rsidRPr="00485B41">
              <w:rPr>
                <w:rFonts w:ascii="Times New Roman" w:eastAsia="Calibri" w:hAnsi="Times New Roman" w:cs="Times New Roman"/>
                <w:sz w:val="22"/>
                <w:szCs w:val="22"/>
                <w:lang w:val="bg-BG" w:eastAsia="bg-BG"/>
              </w:rPr>
              <w:t>е) стопанската му дейност е прекратена?</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Ако „да“:</w:t>
            </w:r>
          </w:p>
          <w:p w:rsidR="00122C37" w:rsidRPr="00485B4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Моля представете подробности:</w:t>
            </w:r>
          </w:p>
          <w:p w:rsidR="00122C37" w:rsidRPr="00485B4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85B41">
              <w:rPr>
                <w:rFonts w:ascii="Times New Roman" w:eastAsia="Calibri" w:hAnsi="Times New Roman" w:cs="Times New Roman"/>
                <w:sz w:val="22"/>
                <w:szCs w:val="22"/>
                <w:vertAlign w:val="superscript"/>
                <w:lang w:val="bg-BG" w:eastAsia="bg-BG"/>
              </w:rPr>
              <w:footnoteReference w:id="29"/>
            </w:r>
            <w:r w:rsidRPr="00485B41">
              <w:rPr>
                <w:rFonts w:ascii="Times New Roman" w:eastAsia="Calibri" w:hAnsi="Times New Roman" w:cs="Times New Roman"/>
                <w:sz w:val="22"/>
                <w:szCs w:val="22"/>
                <w:lang w:val="bg-BG" w:eastAsia="bg-BG"/>
              </w:rPr>
              <w:t>?</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 xml:space="preserve">Ако съответните документи са на разположение в електронен формат, моля, </w:t>
            </w:r>
            <w:r w:rsidRPr="00485B41">
              <w:rPr>
                <w:rFonts w:ascii="Times New Roman" w:eastAsia="Calibri" w:hAnsi="Times New Roman" w:cs="Times New Roman"/>
                <w:i/>
                <w:sz w:val="22"/>
                <w:szCs w:val="22"/>
                <w:lang w:val="bg-BG" w:eastAsia="bg-BG"/>
              </w:rPr>
              <w:lastRenderedPageBreak/>
              <w:t>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lastRenderedPageBreak/>
              <w:t>[] Да []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p>
          <w:p w:rsidR="00122C37" w:rsidRPr="00485B4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p w:rsidR="00122C37" w:rsidRPr="00485B41" w:rsidRDefault="00122C37" w:rsidP="00BF6FA9">
            <w:pPr>
              <w:numPr>
                <w:ilvl w:val="0"/>
                <w:numId w:val="26"/>
              </w:num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jc w:val="both"/>
              <w:rPr>
                <w:rFonts w:ascii="Times New Roman" w:eastAsia="Calibri" w:hAnsi="Times New Roman" w:cs="Times New Roman"/>
                <w:i/>
                <w:sz w:val="24"/>
                <w:lang w:val="bg-BG" w:eastAsia="bg-BG"/>
              </w:rPr>
            </w:pPr>
          </w:p>
          <w:p w:rsidR="00122C37" w:rsidRPr="00485B41" w:rsidRDefault="00122C37" w:rsidP="00122C37">
            <w:pPr>
              <w:suppressAutoHyphens w:val="0"/>
              <w:spacing w:before="120" w:after="120"/>
              <w:jc w:val="both"/>
              <w:rPr>
                <w:rFonts w:ascii="Times New Roman" w:eastAsia="Calibri" w:hAnsi="Times New Roman" w:cs="Times New Roman"/>
                <w:i/>
                <w:sz w:val="24"/>
                <w:lang w:val="bg-BG" w:eastAsia="bg-BG"/>
              </w:rPr>
            </w:pPr>
          </w:p>
          <w:p w:rsidR="00122C37" w:rsidRPr="00485B41" w:rsidRDefault="00122C37" w:rsidP="00122C37">
            <w:pPr>
              <w:suppressAutoHyphens w:val="0"/>
              <w:spacing w:before="120" w:after="120"/>
              <w:jc w:val="both"/>
              <w:rPr>
                <w:rFonts w:ascii="Times New Roman" w:eastAsia="Calibri" w:hAnsi="Times New Roman" w:cs="Times New Roman"/>
                <w:i/>
                <w:sz w:val="24"/>
                <w:lang w:val="bg-BG" w:eastAsia="bg-BG"/>
              </w:rPr>
            </w:pPr>
          </w:p>
          <w:p w:rsidR="00122C37" w:rsidRPr="00485B41" w:rsidRDefault="00122C37" w:rsidP="00122C37">
            <w:pPr>
              <w:suppressAutoHyphens w:val="0"/>
              <w:spacing w:before="120" w:after="120"/>
              <w:jc w:val="both"/>
              <w:rPr>
                <w:rFonts w:ascii="Times New Roman" w:eastAsia="Calibri" w:hAnsi="Times New Roman" w:cs="Times New Roman"/>
                <w:i/>
                <w:sz w:val="24"/>
                <w:lang w:val="bg-BG" w:eastAsia="bg-BG"/>
              </w:rPr>
            </w:pPr>
            <w:r w:rsidRPr="00485B41">
              <w:rPr>
                <w:rFonts w:ascii="Times New Roman" w:eastAsia="Calibri" w:hAnsi="Times New Roman" w:cs="Times New Roman"/>
                <w:i/>
                <w:sz w:val="22"/>
                <w:szCs w:val="22"/>
                <w:lang w:val="bg-BG" w:eastAsia="bg-BG"/>
              </w:rPr>
              <w:t xml:space="preserve">(уеб адрес, орган или служба, издаващи </w:t>
            </w:r>
            <w:r w:rsidRPr="00485B41">
              <w:rPr>
                <w:rFonts w:ascii="Times New Roman" w:eastAsia="Calibri" w:hAnsi="Times New Roman" w:cs="Times New Roman"/>
                <w:i/>
                <w:sz w:val="22"/>
                <w:szCs w:val="22"/>
                <w:lang w:val="bg-BG" w:eastAsia="bg-BG"/>
              </w:rPr>
              <w:lastRenderedPageBreak/>
              <w:t>документа, точно позоваване на документа): [……][……][……][……]</w:t>
            </w:r>
          </w:p>
        </w:tc>
      </w:tr>
      <w:tr w:rsidR="00122C37" w:rsidRPr="00485B41" w:rsidTr="00122C37">
        <w:trPr>
          <w:trHeight w:val="303"/>
        </w:trPr>
        <w:tc>
          <w:tcPr>
            <w:tcW w:w="4644" w:type="dxa"/>
            <w:vMerge w:val="restart"/>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lastRenderedPageBreak/>
              <w:t xml:space="preserve">Икономическият оператор извършил ли е </w:t>
            </w:r>
            <w:r w:rsidRPr="00485B41">
              <w:rPr>
                <w:rFonts w:ascii="Times New Roman" w:eastAsia="Calibri" w:hAnsi="Times New Roman" w:cs="Times New Roman"/>
                <w:b/>
                <w:sz w:val="22"/>
                <w:szCs w:val="22"/>
                <w:lang w:val="bg-BG" w:eastAsia="bg-BG"/>
              </w:rPr>
              <w:t>тежко професионално нарушение</w:t>
            </w:r>
            <w:r w:rsidRPr="00485B41">
              <w:rPr>
                <w:rFonts w:ascii="Times New Roman" w:eastAsia="Calibri" w:hAnsi="Times New Roman" w:cs="Times New Roman"/>
                <w:b/>
                <w:sz w:val="22"/>
                <w:szCs w:val="22"/>
                <w:vertAlign w:val="superscript"/>
                <w:lang w:val="bg-BG" w:eastAsia="bg-BG"/>
              </w:rPr>
              <w:footnoteReference w:id="30"/>
            </w:r>
            <w:r w:rsidRPr="00485B41">
              <w:rPr>
                <w:rFonts w:ascii="Times New Roman" w:eastAsia="Calibri" w:hAnsi="Times New Roman" w:cs="Times New Roman"/>
                <w:sz w:val="22"/>
                <w:szCs w:val="22"/>
                <w:lang w:val="bg-BG" w:eastAsia="bg-BG"/>
              </w:rPr>
              <w:t xml:space="preserve">?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xml:space="preserve"> [……]</w:t>
            </w:r>
          </w:p>
        </w:tc>
      </w:tr>
      <w:tr w:rsidR="00122C37" w:rsidRPr="00485B41" w:rsidTr="00122C37">
        <w:trPr>
          <w:trHeight w:val="303"/>
        </w:trPr>
        <w:tc>
          <w:tcPr>
            <w:tcW w:w="4644" w:type="dxa"/>
            <w:vMerge/>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икономическият оператор предприел ли е мерки за реабилитиране по своя инициатива? [] Да [] Не</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моля опишете предприетите мерки: [……]</w:t>
            </w:r>
          </w:p>
        </w:tc>
      </w:tr>
      <w:tr w:rsidR="00122C37" w:rsidRPr="00485B41" w:rsidTr="00122C37">
        <w:trPr>
          <w:trHeight w:val="515"/>
        </w:trPr>
        <w:tc>
          <w:tcPr>
            <w:tcW w:w="4644" w:type="dxa"/>
            <w:vMerge w:val="restart"/>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Икономическият оператор сключил ли е </w:t>
            </w:r>
            <w:r w:rsidRPr="00485B41">
              <w:rPr>
                <w:rFonts w:ascii="Times New Roman" w:eastAsia="Calibri" w:hAnsi="Times New Roman" w:cs="Times New Roman"/>
                <w:b/>
                <w:sz w:val="22"/>
                <w:szCs w:val="22"/>
                <w:lang w:val="bg-BG" w:eastAsia="bg-BG"/>
              </w:rPr>
              <w:t>споразумения</w:t>
            </w:r>
            <w:r w:rsidRPr="00485B41">
              <w:rPr>
                <w:rFonts w:ascii="Times New Roman" w:eastAsia="Calibri" w:hAnsi="Times New Roman" w:cs="Times New Roman"/>
                <w:sz w:val="22"/>
                <w:szCs w:val="22"/>
                <w:lang w:val="bg-BG" w:eastAsia="bg-BG"/>
              </w:rPr>
              <w:t xml:space="preserve"> с други икономически оператори, насочени към </w:t>
            </w:r>
            <w:r w:rsidRPr="00485B41">
              <w:rPr>
                <w:rFonts w:ascii="Times New Roman" w:eastAsia="Calibri" w:hAnsi="Times New Roman" w:cs="Times New Roman"/>
                <w:b/>
                <w:sz w:val="22"/>
                <w:szCs w:val="22"/>
                <w:lang w:val="bg-BG" w:eastAsia="bg-BG"/>
              </w:rPr>
              <w:t>нарушаване на конкуренцията</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t>[…]</w:t>
            </w:r>
          </w:p>
        </w:tc>
      </w:tr>
      <w:tr w:rsidR="00122C37" w:rsidRPr="00485B41" w:rsidTr="00122C37">
        <w:trPr>
          <w:trHeight w:val="514"/>
        </w:trPr>
        <w:tc>
          <w:tcPr>
            <w:tcW w:w="4644" w:type="dxa"/>
            <w:vMerge/>
            <w:shd w:val="clear" w:color="auto" w:fill="auto"/>
          </w:tcPr>
          <w:p w:rsidR="00122C37" w:rsidRPr="00485B41" w:rsidRDefault="00122C37" w:rsidP="00122C37">
            <w:pPr>
              <w:suppressAutoHyphens w:val="0"/>
              <w:spacing w:before="120" w:after="120"/>
              <w:rPr>
                <w:rFonts w:ascii="Times New Roman" w:eastAsia="Calibri" w:hAnsi="Times New Roman" w:cs="Times New Roman"/>
                <w:sz w:val="22"/>
                <w:lang w:val="bg-BG" w:eastAsia="bg-BG"/>
              </w:rPr>
            </w:pP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икономическият оператор предприел ли е мерки за реабилитиране по своя инициатива? [] Да [] Не</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моля опишете предприетите мерки: [……]</w:t>
            </w:r>
          </w:p>
        </w:tc>
      </w:tr>
      <w:tr w:rsidR="00122C37" w:rsidRPr="00485B41" w:rsidTr="00122C37">
        <w:trPr>
          <w:trHeight w:val="1316"/>
        </w:trPr>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2"/>
                <w:lang w:val="bg-BG" w:eastAsia="bg-BG"/>
              </w:rPr>
            </w:pPr>
            <w:r w:rsidRPr="00485B41">
              <w:rPr>
                <w:rFonts w:ascii="Times New Roman" w:eastAsia="Calibri" w:hAnsi="Times New Roman" w:cs="Times New Roman"/>
                <w:sz w:val="22"/>
                <w:szCs w:val="22"/>
                <w:lang w:val="bg-BG" w:eastAsia="bg-BG"/>
              </w:rPr>
              <w:t xml:space="preserve">Икономическият оператор има ли информация за </w:t>
            </w:r>
            <w:r w:rsidRPr="00485B41">
              <w:rPr>
                <w:rFonts w:ascii="Times New Roman" w:eastAsia="Calibri" w:hAnsi="Times New Roman" w:cs="Times New Roman"/>
                <w:b/>
                <w:sz w:val="22"/>
                <w:szCs w:val="22"/>
                <w:lang w:val="bg-BG" w:eastAsia="bg-BG"/>
              </w:rPr>
              <w:t>конфликт на интереси</w:t>
            </w:r>
            <w:r w:rsidRPr="00485B41">
              <w:rPr>
                <w:rFonts w:ascii="Times New Roman" w:eastAsia="Calibri" w:hAnsi="Times New Roman" w:cs="Times New Roman"/>
                <w:b/>
                <w:sz w:val="22"/>
                <w:szCs w:val="22"/>
                <w:vertAlign w:val="superscript"/>
                <w:lang w:val="bg-BG" w:eastAsia="bg-BG"/>
              </w:rPr>
              <w:footnoteReference w:id="31"/>
            </w:r>
            <w:r w:rsidRPr="00485B41">
              <w:rPr>
                <w:rFonts w:ascii="Times New Roman" w:eastAsia="Calibri" w:hAnsi="Times New Roman" w:cs="Times New Roman"/>
                <w:sz w:val="22"/>
                <w:szCs w:val="22"/>
                <w:lang w:val="bg-BG" w:eastAsia="bg-BG"/>
              </w:rPr>
              <w:t>, свързан с участието му в процедурата за възлагане на обществена поръчка?</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t>[…]</w:t>
            </w:r>
          </w:p>
        </w:tc>
      </w:tr>
      <w:tr w:rsidR="00122C37" w:rsidRPr="00485B41" w:rsidTr="00122C37">
        <w:trPr>
          <w:trHeight w:val="1544"/>
        </w:trPr>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2"/>
                <w:lang w:val="bg-BG" w:eastAsia="bg-BG"/>
              </w:rPr>
            </w:pPr>
            <w:r w:rsidRPr="00485B41">
              <w:rPr>
                <w:rFonts w:ascii="Times New Roman" w:eastAsia="Calibri" w:hAnsi="Times New Roman" w:cs="Times New Roman"/>
                <w:b/>
                <w:sz w:val="22"/>
                <w:szCs w:val="22"/>
                <w:lang w:val="bg-BG" w:eastAsia="bg-BG"/>
              </w:rPr>
              <w:t>Икономическият оператор или свързано</w:t>
            </w:r>
            <w:r w:rsidRPr="00485B41">
              <w:rPr>
                <w:rFonts w:ascii="Times New Roman" w:eastAsia="Calibri" w:hAnsi="Times New Roman" w:cs="Times New Roman"/>
                <w:sz w:val="22"/>
                <w:szCs w:val="22"/>
                <w:lang w:val="bg-BG" w:eastAsia="bg-BG"/>
              </w:rPr>
              <w:t xml:space="preserve"> с него предприятие, предоставял ли е </w:t>
            </w:r>
            <w:r w:rsidRPr="00485B41">
              <w:rPr>
                <w:rFonts w:ascii="Times New Roman" w:eastAsia="Calibri" w:hAnsi="Times New Roman" w:cs="Times New Roman"/>
                <w:b/>
                <w:sz w:val="22"/>
                <w:szCs w:val="22"/>
                <w:lang w:val="bg-BG" w:eastAsia="bg-BG"/>
              </w:rPr>
              <w:t>консултантски</w:t>
            </w:r>
            <w:r w:rsidRPr="00485B41">
              <w:rPr>
                <w:rFonts w:ascii="Times New Roman" w:eastAsia="Calibri" w:hAnsi="Times New Roman" w:cs="Times New Roman"/>
                <w:sz w:val="22"/>
                <w:szCs w:val="22"/>
                <w:lang w:val="bg-BG" w:eastAsia="bg-BG"/>
              </w:rPr>
              <w:t xml:space="preserve"> услуги на възлагащия орган или на възложителя или </w:t>
            </w:r>
            <w:r w:rsidRPr="00485B41">
              <w:rPr>
                <w:rFonts w:ascii="Times New Roman" w:eastAsia="Calibri" w:hAnsi="Times New Roman" w:cs="Times New Roman"/>
                <w:b/>
                <w:sz w:val="22"/>
                <w:szCs w:val="22"/>
                <w:lang w:val="bg-BG" w:eastAsia="bg-BG"/>
              </w:rPr>
              <w:t>участвал ли е по друг начин в подготовката</w:t>
            </w:r>
            <w:r w:rsidRPr="00485B41">
              <w:rPr>
                <w:rFonts w:ascii="Times New Roman" w:eastAsia="Calibri" w:hAnsi="Times New Roman" w:cs="Times New Roman"/>
                <w:sz w:val="22"/>
                <w:szCs w:val="22"/>
                <w:lang w:val="bg-BG" w:eastAsia="bg-BG"/>
              </w:rPr>
              <w:t xml:space="preserve"> на процедурата за възлагане на обществена поръчка?</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t>[…]</w:t>
            </w:r>
          </w:p>
        </w:tc>
      </w:tr>
      <w:tr w:rsidR="00122C37" w:rsidRPr="00485B41" w:rsidTr="00122C37">
        <w:trPr>
          <w:trHeight w:val="932"/>
        </w:trPr>
        <w:tc>
          <w:tcPr>
            <w:tcW w:w="4644" w:type="dxa"/>
            <w:vMerge w:val="restart"/>
            <w:shd w:val="clear" w:color="auto" w:fill="auto"/>
          </w:tcPr>
          <w:p w:rsidR="00122C37" w:rsidRPr="00485B41" w:rsidRDefault="00122C37" w:rsidP="00122C37">
            <w:pPr>
              <w:suppressAutoHyphens w:val="0"/>
              <w:spacing w:before="120" w:after="120"/>
              <w:rPr>
                <w:rFonts w:ascii="Times New Roman" w:eastAsia="Calibri" w:hAnsi="Times New Roman" w:cs="Times New Roman"/>
                <w:sz w:val="22"/>
                <w:lang w:val="bg-BG" w:eastAsia="bg-BG"/>
              </w:rPr>
            </w:pPr>
            <w:r w:rsidRPr="00485B41">
              <w:rPr>
                <w:rFonts w:ascii="Times New Roman" w:eastAsia="Calibri" w:hAnsi="Times New Roman" w:cs="Times New Roman"/>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85B41">
              <w:rPr>
                <w:rFonts w:ascii="Times New Roman" w:eastAsia="Calibri" w:hAnsi="Times New Roman" w:cs="Times New Roman"/>
                <w:b/>
                <w:sz w:val="22"/>
                <w:szCs w:val="22"/>
                <w:lang w:val="bg-BG" w:eastAsia="bg-BG"/>
              </w:rPr>
              <w:t>предсрочно прекратен</w:t>
            </w:r>
            <w:r w:rsidRPr="00485B41">
              <w:rPr>
                <w:rFonts w:ascii="Times New Roman" w:eastAsia="Calibri" w:hAnsi="Times New Roman" w:cs="Times New Roman"/>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моля, опишете подробно:</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t>[…]</w:t>
            </w:r>
          </w:p>
        </w:tc>
      </w:tr>
      <w:tr w:rsidR="00122C37" w:rsidRPr="00485B41" w:rsidTr="00122C37">
        <w:trPr>
          <w:trHeight w:val="931"/>
        </w:trPr>
        <w:tc>
          <w:tcPr>
            <w:tcW w:w="4644" w:type="dxa"/>
            <w:vMerge/>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xml:space="preserve">,  икономическият оператор предприел ли е мерки за реабилитиране по своя инициатива? [] Да [] Не </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xml:space="preserve">, моля опишете предприетите мерки: </w:t>
            </w:r>
            <w:r w:rsidRPr="00485B41">
              <w:rPr>
                <w:rFonts w:ascii="Times New Roman" w:eastAsia="Calibri" w:hAnsi="Times New Roman" w:cs="Times New Roman"/>
                <w:sz w:val="22"/>
                <w:szCs w:val="22"/>
                <w:lang w:val="bg-BG" w:eastAsia="bg-BG"/>
              </w:rPr>
              <w:lastRenderedPageBreak/>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lastRenderedPageBreak/>
              <w:t>Може ли икономическият оператор да потвърди, че:</w:t>
            </w:r>
            <w:r w:rsidRPr="00485B41">
              <w:rPr>
                <w:rFonts w:ascii="Times New Roman" w:eastAsia="Calibri" w:hAnsi="Times New Roman" w:cs="Times New Roman"/>
                <w:sz w:val="22"/>
                <w:szCs w:val="22"/>
                <w:lang w:val="bg-BG" w:eastAsia="bg-BG"/>
              </w:rPr>
              <w:br/>
              <w:t xml:space="preserve">а) не е виновен за подаване на </w:t>
            </w:r>
            <w:r w:rsidRPr="00485B41">
              <w:rPr>
                <w:rFonts w:ascii="Times New Roman" w:eastAsia="Calibri" w:hAnsi="Times New Roman" w:cs="Times New Roman"/>
                <w:b/>
                <w:sz w:val="22"/>
                <w:szCs w:val="22"/>
                <w:lang w:val="bg-BG" w:eastAsia="bg-BG"/>
              </w:rPr>
              <w:t>неверни данни</w:t>
            </w:r>
            <w:r w:rsidRPr="00485B41">
              <w:rPr>
                <w:rFonts w:ascii="Times New Roman" w:eastAsia="Calibri" w:hAnsi="Times New Roman" w:cs="Times New Roman"/>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б) </w:t>
            </w:r>
            <w:r w:rsidRPr="00485B41">
              <w:rPr>
                <w:rFonts w:ascii="Times New Roman" w:eastAsia="Calibri" w:hAnsi="Times New Roman" w:cs="Times New Roman"/>
                <w:b/>
                <w:sz w:val="22"/>
                <w:szCs w:val="22"/>
                <w:lang w:val="bg-BG" w:eastAsia="bg-BG"/>
              </w:rPr>
              <w:t xml:space="preserve">не е укрил такава </w:t>
            </w:r>
            <w:r w:rsidRPr="00485B41">
              <w:rPr>
                <w:rFonts w:ascii="Times New Roman" w:eastAsia="Calibri" w:hAnsi="Times New Roman" w:cs="Times New Roman"/>
                <w:sz w:val="22"/>
                <w:szCs w:val="22"/>
                <w:lang w:val="bg-BG" w:eastAsia="bg-BG"/>
              </w:rPr>
              <w:t>информация;</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в) може без забавяне да предостави придружаващите документи, изисквани от възлагащия орган или възложителя; и</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p>
        </w:tc>
      </w:tr>
    </w:tbl>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Специфични национални основания за изключване</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Прилагат ли се </w:t>
            </w:r>
            <w:r w:rsidRPr="00485B41">
              <w:rPr>
                <w:rFonts w:ascii="Times New Roman" w:eastAsia="Calibri" w:hAnsi="Times New Roman" w:cs="Times New Roman"/>
                <w:b/>
                <w:sz w:val="22"/>
                <w:szCs w:val="22"/>
                <w:lang w:val="bg-BG" w:eastAsia="bg-BG"/>
              </w:rPr>
              <w:t>специфичните национални основания за изключване</w:t>
            </w:r>
            <w:r w:rsidRPr="00485B41">
              <w:rPr>
                <w:rFonts w:ascii="Times New Roman" w:eastAsia="Calibri" w:hAnsi="Times New Roman" w:cs="Times New Roman"/>
                <w:sz w:val="22"/>
                <w:szCs w:val="22"/>
                <w:lang w:val="bg-BG" w:eastAsia="bg-BG"/>
              </w:rPr>
              <w:t>, които са посочени в съответното обявление или в документацията за обществената поръчка?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w:t>
            </w:r>
            <w:r w:rsidRPr="00485B41">
              <w:rPr>
                <w:rFonts w:ascii="Times New Roman" w:eastAsia="Calibri" w:hAnsi="Times New Roman" w:cs="Times New Roman"/>
                <w:i/>
                <w:sz w:val="22"/>
                <w:szCs w:val="22"/>
                <w:vertAlign w:val="superscript"/>
                <w:lang w:val="bg-BG" w:eastAsia="bg-BG"/>
              </w:rPr>
              <w:footnoteReference w:id="32"/>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sz w:val="22"/>
                <w:szCs w:val="22"/>
                <w:lang w:val="bg-BG" w:eastAsia="bg-BG"/>
              </w:rPr>
              <w:t>В случай че се прилага някое специфично национално основание за изключване</w:t>
            </w:r>
            <w:r w:rsidRPr="00485B41">
              <w:rPr>
                <w:rFonts w:ascii="Times New Roman" w:eastAsia="Calibri" w:hAnsi="Times New Roman" w:cs="Times New Roman"/>
                <w:sz w:val="22"/>
                <w:szCs w:val="22"/>
                <w:lang w:val="bg-BG" w:eastAsia="bg-BG"/>
              </w:rPr>
              <w:t xml:space="preserve">, икономическият оператор предприел ли е мерки за реабилитиране по своя инициатива? </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Ако „да“</w:t>
            </w:r>
            <w:r w:rsidRPr="00485B41">
              <w:rPr>
                <w:rFonts w:ascii="Times New Roman" w:eastAsia="Calibri" w:hAnsi="Times New Roman" w:cs="Times New Roman"/>
                <w:sz w:val="22"/>
                <w:szCs w:val="22"/>
                <w:lang w:val="bg-BG" w:eastAsia="bg-BG"/>
              </w:rPr>
              <w:t xml:space="preserve">, моля опишете предприетите мерки: </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w:t>
            </w:r>
          </w:p>
        </w:tc>
      </w:tr>
    </w:tbl>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485B41">
        <w:rPr>
          <w:rFonts w:ascii="Times New Roman" w:eastAsia="Calibri" w:hAnsi="Times New Roman" w:cs="Times New Roman"/>
          <w:b/>
          <w:sz w:val="22"/>
          <w:szCs w:val="22"/>
          <w:lang w:val="bg-BG" w:eastAsia="bg-BG"/>
        </w:rPr>
        <w:t>Част IV: Критерии за подбор</w:t>
      </w:r>
    </w:p>
    <w:p w:rsidR="00122C37" w:rsidRPr="00485B41" w:rsidRDefault="00122C37" w:rsidP="00122C37">
      <w:pPr>
        <w:suppressAutoHyphens w:val="0"/>
        <w:spacing w:before="120" w:after="120"/>
        <w:jc w:val="both"/>
        <w:rPr>
          <w:rFonts w:ascii="Times New Roman" w:eastAsia="Calibri" w:hAnsi="Times New Roman" w:cs="Times New Roman"/>
          <w:sz w:val="22"/>
          <w:szCs w:val="22"/>
          <w:lang w:val="bg-BG" w:eastAsia="bg-BG"/>
        </w:rPr>
      </w:pPr>
      <w:r w:rsidRPr="00485B41">
        <w:rPr>
          <w:rFonts w:ascii="Times New Roman" w:eastAsia="Calibri" w:hAnsi="Times New Roman" w:cs="Times New Roman"/>
          <w:b/>
          <w:i/>
          <w:sz w:val="22"/>
          <w:szCs w:val="22"/>
          <w:lang w:val="bg-BG" w:eastAsia="bg-BG"/>
        </w:rPr>
        <w:t>Относно критериите за подбор (раздел</w:t>
      </w:r>
      <w:r w:rsidRPr="00485B41">
        <w:rPr>
          <w:rFonts w:ascii="Times New Roman" w:eastAsia="Calibri" w:hAnsi="Times New Roman" w:cs="Times New Roman"/>
          <w:b/>
          <w:i/>
          <w:sz w:val="22"/>
          <w:szCs w:val="22"/>
          <w:lang w:val="bg-BG" w:eastAsia="bg-BG"/>
        </w:rPr>
        <w:sym w:font="Symbol" w:char="F061"/>
      </w:r>
      <w:r w:rsidR="00170349">
        <w:rPr>
          <w:rFonts w:ascii="Times New Roman" w:eastAsia="Calibri" w:hAnsi="Times New Roman" w:cs="Times New Roman"/>
          <w:b/>
          <w:i/>
          <w:sz w:val="22"/>
          <w:szCs w:val="22"/>
          <w:lang w:val="bg-BG" w:eastAsia="bg-BG"/>
        </w:rPr>
        <w:t xml:space="preserve"> </w:t>
      </w:r>
      <w:r w:rsidRPr="00485B41">
        <w:rPr>
          <w:rFonts w:ascii="Times New Roman" w:eastAsia="Calibri" w:hAnsi="Times New Roman" w:cs="Times New Roman"/>
          <w:b/>
          <w:i/>
          <w:sz w:val="22"/>
          <w:szCs w:val="22"/>
          <w:lang w:val="bg-BG" w:eastAsia="bg-BG"/>
        </w:rPr>
        <w:t>или</w:t>
      </w:r>
      <w:r w:rsidR="00170349">
        <w:rPr>
          <w:rFonts w:ascii="Times New Roman" w:eastAsia="Calibri" w:hAnsi="Times New Roman" w:cs="Times New Roman"/>
          <w:b/>
          <w:i/>
          <w:sz w:val="22"/>
          <w:szCs w:val="22"/>
          <w:lang w:val="bg-BG" w:eastAsia="bg-BG"/>
        </w:rPr>
        <w:t xml:space="preserve"> </w:t>
      </w:r>
      <w:r w:rsidRPr="00485B41">
        <w:rPr>
          <w:rFonts w:ascii="Times New Roman" w:eastAsia="Calibri" w:hAnsi="Times New Roman" w:cs="Times New Roman"/>
          <w:b/>
          <w:i/>
          <w:sz w:val="22"/>
          <w:szCs w:val="22"/>
          <w:lang w:val="bg-BG" w:eastAsia="bg-BG"/>
        </w:rPr>
        <w:t>раздели А—Г от настоящата част) икономическият оператор заявява, че</w:t>
      </w: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sym w:font="Symbol" w:char="F061"/>
      </w:r>
      <w:r w:rsidRPr="00485B41">
        <w:rPr>
          <w:rFonts w:ascii="Times New Roman" w:eastAsia="Calibri" w:hAnsi="Times New Roman" w:cs="Times New Roman"/>
          <w:b/>
          <w:smallCaps/>
          <w:sz w:val="22"/>
          <w:szCs w:val="22"/>
          <w:lang w:val="bg-BG" w:eastAsia="bg-BG"/>
        </w:rPr>
        <w:t>: Общо указание за всички критерии за подбор</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485B41">
        <w:rPr>
          <w:rFonts w:ascii="Times New Roman" w:eastAsia="Calibri" w:hAnsi="Times New Roman" w:cs="Times New Roman"/>
          <w:b/>
          <w:i/>
          <w:sz w:val="22"/>
          <w:szCs w:val="22"/>
          <w:lang w:val="bg-BG" w:eastAsia="bg-BG"/>
        </w:rPr>
        <w:t xml:space="preserve">Икономическият оператор следва да попълни тази информация </w:t>
      </w:r>
      <w:r w:rsidRPr="00485B41">
        <w:rPr>
          <w:rFonts w:ascii="Times New Roman" w:eastAsia="Calibri" w:hAnsi="Times New Roman" w:cs="Times New Roman"/>
          <w:b/>
          <w:i/>
          <w:sz w:val="22"/>
          <w:szCs w:val="22"/>
          <w:u w:val="single"/>
          <w:lang w:val="bg-BG" w:eastAsia="bg-BG"/>
        </w:rPr>
        <w:t>само</w:t>
      </w:r>
      <w:r w:rsidRPr="00485B41">
        <w:rPr>
          <w:rFonts w:ascii="Times New Roman" w:eastAsia="Calibri" w:hAnsi="Times New Roman" w:cs="Times New Roman"/>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485B41">
        <w:rPr>
          <w:rFonts w:ascii="Times New Roman" w:eastAsia="Calibri" w:hAnsi="Times New Roman" w:cs="Times New Roman"/>
          <w:b/>
          <w:i/>
          <w:sz w:val="22"/>
          <w:szCs w:val="22"/>
          <w:lang w:val="bg-BG" w:eastAsia="bg-BG"/>
        </w:rPr>
        <w:sym w:font="Symbol" w:char="F061"/>
      </w:r>
      <w:r w:rsidRPr="00485B41">
        <w:rPr>
          <w:rFonts w:ascii="Times New Roman" w:eastAsia="Calibri" w:hAnsi="Times New Roman" w:cs="Times New Roman"/>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22C37" w:rsidRPr="00485B41" w:rsidTr="00122C37">
        <w:tc>
          <w:tcPr>
            <w:tcW w:w="4606"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Спазване на всички изисквани критерии за подбор</w:t>
            </w:r>
          </w:p>
        </w:tc>
        <w:tc>
          <w:tcPr>
            <w:tcW w:w="4607"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06"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Той отговаря на изискваните критерии за подбор:</w:t>
            </w:r>
          </w:p>
        </w:tc>
        <w:tc>
          <w:tcPr>
            <w:tcW w:w="4607"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Да [] Не</w:t>
            </w:r>
          </w:p>
        </w:tc>
      </w:tr>
    </w:tbl>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А: Годност</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485B41">
        <w:rPr>
          <w:rFonts w:ascii="Times New Roman" w:eastAsia="Calibri" w:hAnsi="Times New Roman" w:cs="Times New Roman"/>
          <w:b/>
          <w:i/>
          <w:sz w:val="24"/>
          <w:szCs w:val="22"/>
          <w:lang w:val="bg-BG" w:eastAsia="bg-BG"/>
        </w:rPr>
        <w:t xml:space="preserve">Икономическият оператор следва да предостави информация </w:t>
      </w:r>
      <w:r w:rsidRPr="00485B41">
        <w:rPr>
          <w:rFonts w:ascii="Times New Roman" w:eastAsia="Calibri" w:hAnsi="Times New Roman" w:cs="Times New Roman"/>
          <w:b/>
          <w:i/>
          <w:sz w:val="24"/>
          <w:szCs w:val="22"/>
          <w:u w:val="single"/>
          <w:lang w:val="bg-BG" w:eastAsia="bg-BG"/>
        </w:rPr>
        <w:t>само</w:t>
      </w:r>
      <w:r w:rsidRPr="00485B41">
        <w:rPr>
          <w:rFonts w:ascii="Times New Roman" w:eastAsia="Calibri" w:hAnsi="Times New Roman" w:cs="Times New Roman"/>
          <w:b/>
          <w:i/>
          <w:sz w:val="24"/>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Годност</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1) </w:t>
            </w:r>
            <w:r w:rsidRPr="00485B41">
              <w:rPr>
                <w:rFonts w:ascii="Times New Roman" w:eastAsia="Calibri" w:hAnsi="Times New Roman" w:cs="Times New Roman"/>
                <w:b/>
                <w:sz w:val="22"/>
                <w:szCs w:val="22"/>
                <w:lang w:val="bg-BG" w:eastAsia="bg-BG"/>
              </w:rPr>
              <w:t>Той е вписан в съответния професионален или търговски регистър</w:t>
            </w:r>
            <w:r w:rsidRPr="00485B41">
              <w:rPr>
                <w:rFonts w:ascii="Times New Roman" w:eastAsia="Calibri" w:hAnsi="Times New Roman" w:cs="Times New Roman"/>
                <w:sz w:val="22"/>
                <w:szCs w:val="22"/>
                <w:lang w:val="bg-BG" w:eastAsia="bg-BG"/>
              </w:rPr>
              <w:t xml:space="preserve"> в държавата членка, в която е установен</w:t>
            </w:r>
            <w:r w:rsidRPr="00485B41">
              <w:rPr>
                <w:rFonts w:ascii="Times New Roman" w:eastAsia="Calibri" w:hAnsi="Times New Roman" w:cs="Times New Roman"/>
                <w:sz w:val="22"/>
                <w:szCs w:val="22"/>
                <w:vertAlign w:val="superscript"/>
                <w:lang w:val="bg-BG" w:eastAsia="bg-BG"/>
              </w:rPr>
              <w:footnoteReference w:id="33"/>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i/>
                <w:sz w:val="22"/>
                <w:szCs w:val="22"/>
                <w:lang w:val="bg-BG" w:eastAsia="bg-BG"/>
              </w:rPr>
              <w:t xml:space="preserve">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b/>
                <w:sz w:val="24"/>
                <w:lang w:val="bg-BG" w:eastAsia="bg-BG"/>
              </w:rPr>
            </w:pPr>
            <w:r w:rsidRPr="00485B41">
              <w:rPr>
                <w:rFonts w:ascii="Times New Roman" w:eastAsia="Calibri" w:hAnsi="Times New Roman" w:cs="Times New Roman"/>
                <w:b/>
                <w:sz w:val="22"/>
                <w:szCs w:val="22"/>
                <w:lang w:val="bg-BG" w:eastAsia="bg-BG"/>
              </w:rPr>
              <w:t>2) При поръчки за услуги:</w:t>
            </w:r>
            <w:r w:rsidRPr="00485B41">
              <w:rPr>
                <w:rFonts w:ascii="Times New Roman" w:eastAsia="Calibri" w:hAnsi="Times New Roman" w:cs="Times New Roman"/>
                <w:sz w:val="22"/>
                <w:szCs w:val="22"/>
                <w:lang w:val="bg-BG" w:eastAsia="bg-BG"/>
              </w:rPr>
              <w:br/>
              <w:t xml:space="preserve">Необходимо ли е специално </w:t>
            </w:r>
            <w:r w:rsidRPr="00485B41">
              <w:rPr>
                <w:rFonts w:ascii="Times New Roman" w:eastAsia="Calibri" w:hAnsi="Times New Roman" w:cs="Times New Roman"/>
                <w:b/>
                <w:sz w:val="22"/>
                <w:szCs w:val="22"/>
                <w:lang w:val="bg-BG" w:eastAsia="bg-BG"/>
              </w:rPr>
              <w:t>разрешение</w:t>
            </w:r>
            <w:r w:rsidRPr="00485B41">
              <w:rPr>
                <w:rFonts w:ascii="Times New Roman" w:eastAsia="Calibri" w:hAnsi="Times New Roman" w:cs="Times New Roman"/>
                <w:sz w:val="22"/>
                <w:szCs w:val="22"/>
                <w:lang w:val="bg-BG" w:eastAsia="bg-BG"/>
              </w:rPr>
              <w:t xml:space="preserve"> или </w:t>
            </w:r>
            <w:r w:rsidRPr="00485B41">
              <w:rPr>
                <w:rFonts w:ascii="Times New Roman" w:eastAsia="Calibri" w:hAnsi="Times New Roman" w:cs="Times New Roman"/>
                <w:b/>
                <w:sz w:val="22"/>
                <w:szCs w:val="22"/>
                <w:lang w:val="bg-BG" w:eastAsia="bg-BG"/>
              </w:rPr>
              <w:t>членство</w:t>
            </w:r>
            <w:r w:rsidRPr="00485B41">
              <w:rPr>
                <w:rFonts w:ascii="Times New Roman" w:eastAsia="Calibri" w:hAnsi="Times New Roman" w:cs="Times New Roman"/>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br/>
              <w:t>[] Да [] Не</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t>Ако да, моля посочете какво и дали икономическият оператор го притежава: […] [] Да [] Не</w:t>
            </w:r>
            <w:r w:rsidRPr="00485B41">
              <w:rPr>
                <w:rFonts w:ascii="Times New Roman" w:eastAsia="Calibri" w:hAnsi="Times New Roman" w:cs="Times New Roman"/>
                <w:sz w:val="22"/>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i/>
                <w:sz w:val="22"/>
                <w:szCs w:val="22"/>
                <w:lang w:val="bg-BG" w:eastAsia="bg-BG"/>
              </w:rPr>
              <w:t xml:space="preserve"> [……][……][……][……]</w:t>
            </w:r>
          </w:p>
        </w:tc>
      </w:tr>
    </w:tbl>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Б: икономическо и финансово състояние</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485B4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485B41">
        <w:rPr>
          <w:rFonts w:ascii="Times New Roman" w:eastAsia="Calibri" w:hAnsi="Times New Roman" w:cs="Times New Roman"/>
          <w:b/>
          <w:i/>
          <w:sz w:val="22"/>
          <w:szCs w:val="22"/>
          <w:u w:val="single"/>
          <w:lang w:val="bg-BG" w:eastAsia="bg-BG"/>
        </w:rPr>
        <w:t>само</w:t>
      </w:r>
      <w:r w:rsidRPr="00485B41">
        <w:rPr>
          <w:rFonts w:ascii="Times New Roman" w:eastAsia="Calibri" w:hAnsi="Times New Roman" w:cs="Times New Roman"/>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Икономическо и финансово състояние</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1а) Неговият („общ“) </w:t>
            </w:r>
            <w:r w:rsidRPr="00485B41">
              <w:rPr>
                <w:rFonts w:ascii="Times New Roman" w:eastAsia="Calibri" w:hAnsi="Times New Roman" w:cs="Times New Roman"/>
                <w:b/>
                <w:sz w:val="22"/>
                <w:szCs w:val="22"/>
                <w:lang w:val="bg-BG" w:eastAsia="bg-BG"/>
              </w:rPr>
              <w:t>годишен оборот</w:t>
            </w:r>
            <w:r w:rsidRPr="00485B41">
              <w:rPr>
                <w:rFonts w:ascii="Times New Roman" w:eastAsia="Calibri" w:hAnsi="Times New Roman" w:cs="Times New Roman"/>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b/>
                <w:sz w:val="22"/>
                <w:szCs w:val="22"/>
                <w:u w:val="single"/>
                <w:lang w:val="bg-BG" w:eastAsia="bg-BG"/>
              </w:rPr>
              <w:t>и/или</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xml:space="preserve">1б) Неговият </w:t>
            </w:r>
            <w:r w:rsidRPr="00485B41">
              <w:rPr>
                <w:rFonts w:ascii="Times New Roman" w:eastAsia="Calibri" w:hAnsi="Times New Roman" w:cs="Times New Roman"/>
                <w:b/>
                <w:sz w:val="22"/>
                <w:szCs w:val="22"/>
                <w:lang w:val="bg-BG" w:eastAsia="bg-BG"/>
              </w:rPr>
              <w:t>среден</w:t>
            </w:r>
            <w:r w:rsidRPr="00485B41">
              <w:rPr>
                <w:rFonts w:ascii="Times New Roman" w:eastAsia="Calibri" w:hAnsi="Times New Roman" w:cs="Times New Roman"/>
                <w:sz w:val="22"/>
                <w:szCs w:val="22"/>
                <w:lang w:val="bg-BG" w:eastAsia="bg-BG"/>
              </w:rPr>
              <w:t xml:space="preserve"> годишен </w:t>
            </w:r>
            <w:r w:rsidRPr="00485B41">
              <w:rPr>
                <w:rFonts w:ascii="Times New Roman" w:eastAsia="Calibri" w:hAnsi="Times New Roman" w:cs="Times New Roman"/>
                <w:b/>
                <w:sz w:val="22"/>
                <w:szCs w:val="22"/>
                <w:lang w:val="bg-BG" w:eastAsia="bg-BG"/>
              </w:rPr>
              <w:t>оборот за броя години, изисквани в съответното обявление или в документацията за поръчката, е както следва</w:t>
            </w:r>
            <w:r w:rsidRPr="00485B41">
              <w:rPr>
                <w:rFonts w:ascii="Times New Roman" w:eastAsia="Calibri" w:hAnsi="Times New Roman" w:cs="Times New Roman"/>
                <w:b/>
                <w:sz w:val="22"/>
                <w:szCs w:val="22"/>
                <w:vertAlign w:val="superscript"/>
                <w:lang w:val="bg-BG" w:eastAsia="bg-BG"/>
              </w:rPr>
              <w:footnoteReference w:id="34"/>
            </w:r>
            <w:r w:rsidRPr="00485B41">
              <w:rPr>
                <w:rFonts w:ascii="Times New Roman" w:eastAsia="Calibri" w:hAnsi="Times New Roman" w:cs="Times New Roman"/>
                <w:b/>
                <w:sz w:val="22"/>
                <w:szCs w:val="22"/>
                <w:lang w:val="bg-BG" w:eastAsia="bg-BG"/>
              </w:rPr>
              <w:t>(</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b/>
                <w:sz w:val="22"/>
                <w:szCs w:val="22"/>
                <w:lang w:val="bg-BG" w:eastAsia="bg-BG"/>
              </w:rPr>
              <w:t>:</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r w:rsidRPr="00485B41">
              <w:rPr>
                <w:rFonts w:ascii="Times New Roman" w:eastAsia="Calibri" w:hAnsi="Times New Roman" w:cs="Times New Roman"/>
                <w:sz w:val="22"/>
                <w:szCs w:val="22"/>
                <w:lang w:val="bg-BG" w:eastAsia="bg-BG"/>
              </w:rPr>
              <w:t>година: [……] оборот:[……][…]валута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година: [……] оборот:[……][…]валута година: [……] оборот:[……][…]валута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(брой години, среден оборот)</w:t>
            </w:r>
            <w:r w:rsidRPr="00485B41">
              <w:rPr>
                <w:rFonts w:ascii="Times New Roman" w:eastAsia="Calibri" w:hAnsi="Times New Roman" w:cs="Times New Roman"/>
                <w:b/>
                <w:sz w:val="22"/>
                <w:szCs w:val="22"/>
                <w:lang w:val="bg-BG" w:eastAsia="bg-BG"/>
              </w:rPr>
              <w:t>:</w:t>
            </w:r>
            <w:r w:rsidRPr="00485B41">
              <w:rPr>
                <w:rFonts w:ascii="Times New Roman" w:eastAsia="Calibri" w:hAnsi="Times New Roman" w:cs="Times New Roman"/>
                <w:sz w:val="22"/>
                <w:szCs w:val="22"/>
                <w:lang w:val="bg-BG" w:eastAsia="bg-BG"/>
              </w:rPr>
              <w:t xml:space="preserve"> [……],[……][…]валута</w:t>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b/>
                <w:i/>
                <w:sz w:val="24"/>
                <w:u w:val="single"/>
                <w:lang w:val="bg-BG" w:eastAsia="bg-BG"/>
              </w:rPr>
            </w:pPr>
            <w:r w:rsidRPr="00485B41">
              <w:rPr>
                <w:rFonts w:ascii="Times New Roman" w:eastAsia="Calibri" w:hAnsi="Times New Roman" w:cs="Times New Roman"/>
                <w:sz w:val="22"/>
                <w:szCs w:val="22"/>
                <w:lang w:val="bg-BG" w:eastAsia="bg-BG"/>
              </w:rPr>
              <w:t xml:space="preserve">2а) Неговият („конкретен“) годишен </w:t>
            </w:r>
            <w:r w:rsidRPr="00485B41">
              <w:rPr>
                <w:rFonts w:ascii="Times New Roman" w:eastAsia="Calibri" w:hAnsi="Times New Roman" w:cs="Times New Roman"/>
                <w:b/>
                <w:sz w:val="22"/>
                <w:szCs w:val="22"/>
                <w:lang w:val="bg-BG" w:eastAsia="bg-BG"/>
              </w:rPr>
              <w:t>оборот в стопанската област, обхваната от поръчката</w:t>
            </w:r>
            <w:r w:rsidRPr="00485B41">
              <w:rPr>
                <w:rFonts w:ascii="Times New Roman" w:eastAsia="Calibri" w:hAnsi="Times New Roman" w:cs="Times New Roman"/>
                <w:sz w:val="22"/>
                <w:szCs w:val="22"/>
                <w:lang w:val="bg-B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i/>
                <w:sz w:val="22"/>
                <w:szCs w:val="22"/>
                <w:u w:val="single"/>
                <w:lang w:val="bg-BG" w:eastAsia="bg-BG"/>
              </w:rPr>
              <w:t>и/или</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2б) Неговият </w:t>
            </w:r>
            <w:r w:rsidRPr="00485B41">
              <w:rPr>
                <w:rFonts w:ascii="Times New Roman" w:eastAsia="Calibri" w:hAnsi="Times New Roman" w:cs="Times New Roman"/>
                <w:b/>
                <w:sz w:val="22"/>
                <w:szCs w:val="22"/>
                <w:lang w:val="bg-BG" w:eastAsia="bg-BG"/>
              </w:rPr>
              <w:t>среден</w:t>
            </w:r>
            <w:r w:rsidRPr="00485B41">
              <w:rPr>
                <w:rFonts w:ascii="Times New Roman" w:eastAsia="Calibri" w:hAnsi="Times New Roman" w:cs="Times New Roman"/>
                <w:sz w:val="22"/>
                <w:szCs w:val="22"/>
                <w:lang w:val="bg-BG" w:eastAsia="bg-BG"/>
              </w:rPr>
              <w:t xml:space="preserve"> годишен </w:t>
            </w:r>
            <w:r w:rsidRPr="00485B41">
              <w:rPr>
                <w:rFonts w:ascii="Times New Roman" w:eastAsia="Calibri" w:hAnsi="Times New Roman" w:cs="Times New Roman"/>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485B41">
              <w:rPr>
                <w:rFonts w:ascii="Times New Roman" w:eastAsia="Calibri" w:hAnsi="Times New Roman" w:cs="Times New Roman"/>
                <w:b/>
                <w:sz w:val="22"/>
                <w:szCs w:val="22"/>
                <w:vertAlign w:val="superscript"/>
                <w:lang w:val="bg-BG" w:eastAsia="bg-BG"/>
              </w:rPr>
              <w:footnoteReference w:id="35"/>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година: [……] оборот:[……][…]валута</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година: [……] оборот:[……][…]валута</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година: [……] оборот:[……][…]валута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t>(брой години, среден оборот):</w:t>
            </w:r>
            <w:r w:rsidRPr="00485B41">
              <w:rPr>
                <w:rFonts w:ascii="Times New Roman" w:eastAsia="Calibri" w:hAnsi="Times New Roman" w:cs="Times New Roman"/>
                <w:sz w:val="22"/>
                <w:szCs w:val="22"/>
                <w:lang w:val="bg-BG" w:eastAsia="bg-BG"/>
              </w:rPr>
              <w:t xml:space="preserve"> [……],[……][…]валута</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документацията):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4) Що се отнася до </w:t>
            </w:r>
            <w:r w:rsidRPr="00485B41">
              <w:rPr>
                <w:rFonts w:ascii="Times New Roman" w:eastAsia="Calibri" w:hAnsi="Times New Roman" w:cs="Times New Roman"/>
                <w:b/>
                <w:sz w:val="22"/>
                <w:szCs w:val="22"/>
                <w:lang w:val="bg-BG" w:eastAsia="bg-BG"/>
              </w:rPr>
              <w:t>финансовите съотношения</w:t>
            </w:r>
            <w:r w:rsidRPr="00485B41">
              <w:rPr>
                <w:rFonts w:ascii="Times New Roman" w:eastAsia="Calibri" w:hAnsi="Times New Roman" w:cs="Times New Roman"/>
                <w:b/>
                <w:sz w:val="22"/>
                <w:szCs w:val="22"/>
                <w:vertAlign w:val="superscript"/>
                <w:lang w:val="bg-BG" w:eastAsia="bg-BG"/>
              </w:rPr>
              <w:footnoteReference w:id="36"/>
            </w:r>
            <w:r w:rsidRPr="00485B41">
              <w:rPr>
                <w:rFonts w:ascii="Times New Roman" w:eastAsia="Calibri" w:hAnsi="Times New Roman" w:cs="Times New Roman"/>
                <w:sz w:val="22"/>
                <w:szCs w:val="22"/>
                <w:lang w:val="bg-BG" w:eastAsia="bg-BG"/>
              </w:rPr>
              <w:t xml:space="preserve">, посочени в съответното </w:t>
            </w:r>
            <w:r w:rsidRPr="00485B41">
              <w:rPr>
                <w:rFonts w:ascii="Times New Roman" w:eastAsia="Calibri" w:hAnsi="Times New Roman" w:cs="Times New Roman"/>
                <w:sz w:val="22"/>
                <w:szCs w:val="22"/>
                <w:lang w:val="bg-BG" w:eastAsia="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lastRenderedPageBreak/>
              <w:t>(посочване на изискваното съотношение — съотношение между х и у</w:t>
            </w:r>
            <w:r w:rsidRPr="00485B41">
              <w:rPr>
                <w:rFonts w:ascii="Times New Roman" w:eastAsia="Calibri" w:hAnsi="Times New Roman" w:cs="Times New Roman"/>
                <w:sz w:val="22"/>
                <w:szCs w:val="22"/>
                <w:vertAlign w:val="superscript"/>
                <w:lang w:val="bg-BG" w:eastAsia="bg-BG"/>
              </w:rPr>
              <w:footnoteReference w:id="37"/>
            </w:r>
            <w:r w:rsidRPr="00485B41">
              <w:rPr>
                <w:rFonts w:ascii="Times New Roman" w:eastAsia="Calibri" w:hAnsi="Times New Roman" w:cs="Times New Roman"/>
                <w:sz w:val="22"/>
                <w:szCs w:val="22"/>
                <w:lang w:val="bg-BG" w:eastAsia="bg-BG"/>
              </w:rPr>
              <w:t xml:space="preserve"> — и стойността):</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lastRenderedPageBreak/>
              <w:t>[…], [……]</w:t>
            </w:r>
            <w:r w:rsidRPr="00485B41">
              <w:rPr>
                <w:rFonts w:ascii="Times New Roman" w:eastAsia="Calibri" w:hAnsi="Times New Roman" w:cs="Times New Roman"/>
                <w:sz w:val="22"/>
                <w:szCs w:val="22"/>
                <w:vertAlign w:val="superscript"/>
                <w:lang w:val="bg-BG" w:eastAsia="bg-BG"/>
              </w:rPr>
              <w:footnoteReference w:id="38"/>
            </w:r>
            <w:r w:rsidRPr="00485B41">
              <w:rPr>
                <w:rFonts w:ascii="Times New Roman" w:eastAsia="Calibri" w:hAnsi="Times New Roman" w:cs="Times New Roman"/>
                <w:sz w:val="22"/>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 (</w:t>
            </w: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i/>
                <w:sz w:val="22"/>
                <w:szCs w:val="22"/>
                <w:lang w:val="bg-BG" w:eastAsia="bg-BG"/>
              </w:rPr>
              <w:t xml:space="preserve">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lastRenderedPageBreak/>
              <w:t xml:space="preserve">5) Застрахователната сума по неговата </w:t>
            </w:r>
            <w:r w:rsidRPr="00485B41">
              <w:rPr>
                <w:rFonts w:ascii="Times New Roman" w:eastAsia="Calibri" w:hAnsi="Times New Roman" w:cs="Times New Roman"/>
                <w:b/>
                <w:sz w:val="22"/>
                <w:szCs w:val="22"/>
                <w:lang w:val="bg-BG" w:eastAsia="bg-BG"/>
              </w:rPr>
              <w:t>застрахователна полица за риска „професионална отговорност“</w:t>
            </w:r>
            <w:r w:rsidRPr="00485B41">
              <w:rPr>
                <w:rFonts w:ascii="Times New Roman" w:eastAsia="Calibri" w:hAnsi="Times New Roman" w:cs="Times New Roman"/>
                <w:sz w:val="22"/>
                <w:szCs w:val="22"/>
                <w:lang w:val="bg-BG" w:eastAsia="bg-BG"/>
              </w:rPr>
              <w:t xml:space="preserve"> възлиза на:</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[……],[……][…]валута</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6) Що се отнася до </w:t>
            </w:r>
            <w:r w:rsidRPr="00485B41">
              <w:rPr>
                <w:rFonts w:ascii="Times New Roman" w:eastAsia="Calibri" w:hAnsi="Times New Roman" w:cs="Times New Roman"/>
                <w:b/>
                <w:sz w:val="22"/>
                <w:szCs w:val="22"/>
                <w:lang w:val="bg-BG" w:eastAsia="bg-BG"/>
              </w:rPr>
              <w:t>другите икономически или финансови изисквания</w:t>
            </w:r>
            <w:r w:rsidRPr="00485B41">
              <w:rPr>
                <w:rFonts w:ascii="Times New Roman" w:eastAsia="Calibri" w:hAnsi="Times New Roman" w:cs="Times New Roman"/>
                <w:sz w:val="22"/>
                <w:szCs w:val="22"/>
                <w:lang w:val="bg-BG" w:eastAsia="bg-BG"/>
              </w:rPr>
              <w:t xml:space="preserve">, </w:t>
            </w:r>
            <w:r w:rsidRPr="00485B41">
              <w:rPr>
                <w:rFonts w:ascii="Times New Roman" w:eastAsia="Calibri" w:hAnsi="Times New Roman" w:cs="Times New Roman"/>
                <w:b/>
                <w:sz w:val="22"/>
                <w:szCs w:val="22"/>
                <w:lang w:val="bg-BG" w:eastAsia="bg-BG"/>
              </w:rPr>
              <w:t>ако има такива</w:t>
            </w:r>
            <w:r w:rsidRPr="00485B41">
              <w:rPr>
                <w:rFonts w:ascii="Times New Roman" w:eastAsia="Calibri" w:hAnsi="Times New Roman" w:cs="Times New Roman"/>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 xml:space="preserve">Ако съответната документация, която </w:t>
            </w:r>
            <w:r w:rsidRPr="00485B41">
              <w:rPr>
                <w:rFonts w:ascii="Times New Roman" w:eastAsia="Calibri" w:hAnsi="Times New Roman" w:cs="Times New Roman"/>
                <w:b/>
                <w:i/>
                <w:sz w:val="22"/>
                <w:szCs w:val="22"/>
                <w:lang w:val="bg-BG" w:eastAsia="bg-BG"/>
              </w:rPr>
              <w:t xml:space="preserve">може </w:t>
            </w:r>
            <w:r w:rsidRPr="00485B41">
              <w:rPr>
                <w:rFonts w:ascii="Times New Roman" w:eastAsia="Calibri" w:hAnsi="Times New Roman" w:cs="Times New Roman"/>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sz w:val="22"/>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документацията)</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i/>
                <w:sz w:val="22"/>
                <w:szCs w:val="22"/>
                <w:lang w:val="bg-BG" w:eastAsia="bg-BG"/>
              </w:rPr>
              <w:t xml:space="preserve"> [……][……][……][……]</w:t>
            </w:r>
          </w:p>
        </w:tc>
      </w:tr>
    </w:tbl>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В: Технически и професионални способности</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i/>
          <w:sz w:val="22"/>
          <w:szCs w:val="22"/>
          <w:lang w:val="bg-BG" w:eastAsia="bg-BG"/>
        </w:rPr>
      </w:pPr>
      <w:r w:rsidRPr="00485B4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485B41">
        <w:rPr>
          <w:rFonts w:ascii="Times New Roman" w:eastAsia="Calibri" w:hAnsi="Times New Roman" w:cs="Times New Roman"/>
          <w:b/>
          <w:i/>
          <w:sz w:val="22"/>
          <w:szCs w:val="22"/>
          <w:u w:val="single"/>
          <w:lang w:val="bg-BG" w:eastAsia="bg-BG"/>
        </w:rPr>
        <w:t>само</w:t>
      </w:r>
      <w:r w:rsidRPr="00485B41">
        <w:rPr>
          <w:rFonts w:ascii="Times New Roman" w:eastAsia="Calibri" w:hAnsi="Times New Roman" w:cs="Times New Roman"/>
          <w:b/>
          <w:i/>
          <w:sz w:val="22"/>
          <w:szCs w:val="22"/>
          <w:lang w:val="bg-BG" w:eastAsia="bg-BG"/>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Технически и професионални способности</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1а) </w:t>
            </w:r>
            <w:r w:rsidRPr="00485B41">
              <w:rPr>
                <w:rFonts w:ascii="Times New Roman" w:eastAsia="Calibri" w:hAnsi="Times New Roman" w:cs="Times New Roman"/>
                <w:sz w:val="22"/>
                <w:szCs w:val="22"/>
                <w:highlight w:val="lightGray"/>
                <w:lang w:val="bg-BG" w:eastAsia="bg-BG"/>
              </w:rPr>
              <w:t xml:space="preserve">Само за </w:t>
            </w:r>
            <w:r w:rsidRPr="00485B41">
              <w:rPr>
                <w:rFonts w:ascii="Times New Roman" w:eastAsia="Calibri" w:hAnsi="Times New Roman" w:cs="Times New Roman"/>
                <w:b/>
                <w:i/>
                <w:sz w:val="22"/>
                <w:szCs w:val="22"/>
                <w:highlight w:val="lightGray"/>
                <w:lang w:val="bg-BG" w:eastAsia="bg-BG"/>
              </w:rPr>
              <w:t>обществените поръчки за</w:t>
            </w:r>
            <w:r w:rsidR="002B64F9">
              <w:rPr>
                <w:rFonts w:ascii="Times New Roman" w:eastAsia="Calibri" w:hAnsi="Times New Roman" w:cs="Times New Roman"/>
                <w:b/>
                <w:i/>
                <w:sz w:val="22"/>
                <w:szCs w:val="22"/>
                <w:highlight w:val="lightGray"/>
                <w:lang w:val="bg-BG" w:eastAsia="bg-BG"/>
              </w:rPr>
              <w:t xml:space="preserve"> </w:t>
            </w:r>
            <w:r w:rsidRPr="00485B41">
              <w:rPr>
                <w:rFonts w:ascii="Times New Roman" w:eastAsia="Calibri" w:hAnsi="Times New Roman" w:cs="Times New Roman"/>
                <w:b/>
                <w:i/>
                <w:sz w:val="22"/>
                <w:szCs w:val="22"/>
                <w:highlight w:val="lightGray"/>
                <w:lang w:val="bg-BG" w:eastAsia="bg-BG"/>
              </w:rPr>
              <w:t>строителство</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t>През референтния период</w:t>
            </w:r>
            <w:r w:rsidRPr="00485B41">
              <w:rPr>
                <w:rFonts w:ascii="Times New Roman" w:eastAsia="Calibri" w:hAnsi="Times New Roman" w:cs="Times New Roman"/>
                <w:sz w:val="22"/>
                <w:szCs w:val="22"/>
                <w:vertAlign w:val="superscript"/>
                <w:lang w:val="bg-BG" w:eastAsia="bg-BG"/>
              </w:rPr>
              <w:footnoteReference w:id="39"/>
            </w:r>
            <w:r w:rsidRPr="00485B41">
              <w:rPr>
                <w:rFonts w:ascii="Times New Roman" w:eastAsia="Calibri" w:hAnsi="Times New Roman" w:cs="Times New Roman"/>
                <w:sz w:val="22"/>
                <w:szCs w:val="22"/>
                <w:lang w:val="bg-BG" w:eastAsia="bg-BG"/>
              </w:rPr>
              <w:t xml:space="preserve"> икономическият оператор е </w:t>
            </w:r>
            <w:r w:rsidRPr="00485B41">
              <w:rPr>
                <w:rFonts w:ascii="Times New Roman" w:eastAsia="Calibri" w:hAnsi="Times New Roman" w:cs="Times New Roman"/>
                <w:b/>
                <w:sz w:val="22"/>
                <w:szCs w:val="22"/>
                <w:lang w:val="bg-BG" w:eastAsia="bg-BG"/>
              </w:rPr>
              <w:t>извършил следните строителни дейности от конкретния вид</w:t>
            </w:r>
            <w:r w:rsidRPr="00485B41">
              <w:rPr>
                <w:rFonts w:ascii="Times New Roman" w:eastAsia="Calibri" w:hAnsi="Times New Roman" w:cs="Times New Roman"/>
                <w:sz w:val="22"/>
                <w:szCs w:val="22"/>
                <w:lang w:val="bg-BG" w:eastAsia="bg-BG"/>
              </w:rPr>
              <w:t xml:space="preserve">: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Брой години (този период е определен в обявлението или документацията за обществената поръчка):  </w:t>
            </w:r>
            <w:r w:rsidRPr="00485B41">
              <w:rPr>
                <w:rFonts w:ascii="Times New Roman" w:eastAsia="Calibri" w:hAnsi="Times New Roman" w:cs="Times New Roman"/>
                <w:sz w:val="24"/>
                <w:szCs w:val="22"/>
                <w:lang w:val="bg-BG" w:eastAsia="bg-BG"/>
              </w:rPr>
              <w:t>[……]</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Строителни работи:  </w:t>
            </w:r>
            <w:r w:rsidRPr="00485B41">
              <w:rPr>
                <w:rFonts w:ascii="Times New Roman" w:eastAsia="Calibri" w:hAnsi="Times New Roman" w:cs="Times New Roman"/>
                <w:sz w:val="24"/>
                <w:szCs w:val="22"/>
                <w:lang w:val="bg-BG" w:eastAsia="bg-BG"/>
              </w:rPr>
              <w:t>[……]</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shd w:val="clear" w:color="000000" w:fill="auto"/>
                <w:lang w:val="bg-BG" w:eastAsia="bg-BG"/>
              </w:rPr>
            </w:pPr>
            <w:r w:rsidRPr="00485B41">
              <w:rPr>
                <w:rFonts w:ascii="Times New Roman" w:eastAsia="Calibri" w:hAnsi="Times New Roman" w:cs="Times New Roman"/>
                <w:sz w:val="24"/>
                <w:szCs w:val="22"/>
                <w:lang w:val="bg-BG" w:eastAsia="bg-BG"/>
              </w:rPr>
              <w:t xml:space="preserve">1б) </w:t>
            </w:r>
            <w:r w:rsidRPr="00485B41">
              <w:rPr>
                <w:rFonts w:ascii="Times New Roman" w:eastAsia="Calibri" w:hAnsi="Times New Roman" w:cs="Times New Roman"/>
                <w:sz w:val="24"/>
                <w:szCs w:val="22"/>
                <w:highlight w:val="lightGray"/>
                <w:lang w:val="bg-BG" w:eastAsia="bg-BG"/>
              </w:rPr>
              <w:t xml:space="preserve">Само за </w:t>
            </w:r>
            <w:r w:rsidRPr="00485B41">
              <w:rPr>
                <w:rFonts w:ascii="Times New Roman" w:eastAsia="Calibri" w:hAnsi="Times New Roman" w:cs="Times New Roman"/>
                <w:b/>
                <w:i/>
                <w:sz w:val="24"/>
                <w:szCs w:val="22"/>
                <w:highlight w:val="lightGray"/>
                <w:lang w:val="bg-BG" w:eastAsia="bg-BG"/>
              </w:rPr>
              <w:t xml:space="preserve">обществени поръчки за доставки и обществени поръчки за </w:t>
            </w:r>
            <w:r w:rsidRPr="00485B41">
              <w:rPr>
                <w:rFonts w:ascii="Times New Roman" w:eastAsia="Calibri" w:hAnsi="Times New Roman" w:cs="Times New Roman"/>
                <w:b/>
                <w:i/>
                <w:sz w:val="24"/>
                <w:szCs w:val="22"/>
                <w:highlight w:val="lightGray"/>
                <w:lang w:val="bg-BG" w:eastAsia="bg-BG"/>
              </w:rPr>
              <w:lastRenderedPageBreak/>
              <w:t>услуги</w:t>
            </w:r>
            <w:r w:rsidRPr="00485B41">
              <w:rPr>
                <w:rFonts w:ascii="Times New Roman" w:eastAsia="Calibri" w:hAnsi="Times New Roman" w:cs="Times New Roman"/>
                <w:sz w:val="24"/>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През референтния период</w:t>
            </w:r>
            <w:r w:rsidRPr="00485B41">
              <w:rPr>
                <w:rFonts w:ascii="Times New Roman" w:eastAsia="Calibri" w:hAnsi="Times New Roman" w:cs="Times New Roman"/>
                <w:sz w:val="22"/>
                <w:szCs w:val="22"/>
                <w:vertAlign w:val="superscript"/>
                <w:lang w:val="bg-BG" w:eastAsia="bg-BG"/>
              </w:rPr>
              <w:footnoteReference w:id="40"/>
            </w:r>
            <w:r w:rsidRPr="00485B41">
              <w:rPr>
                <w:rFonts w:ascii="Times New Roman" w:eastAsia="Calibri" w:hAnsi="Times New Roman" w:cs="Times New Roman"/>
                <w:sz w:val="22"/>
                <w:szCs w:val="22"/>
                <w:lang w:val="bg-BG" w:eastAsia="bg-BG"/>
              </w:rPr>
              <w:t xml:space="preserve"> икономическият оператор е извършил </w:t>
            </w:r>
            <w:r w:rsidRPr="00485B41">
              <w:rPr>
                <w:rFonts w:ascii="Times New Roman" w:eastAsia="Calibri" w:hAnsi="Times New Roman" w:cs="Times New Roman"/>
                <w:b/>
                <w:sz w:val="22"/>
                <w:szCs w:val="22"/>
                <w:lang w:val="bg-BG" w:eastAsia="bg-BG"/>
              </w:rPr>
              <w:t>следните основни доставки или е предоставил следните основни услуги от посочения вид</w:t>
            </w:r>
            <w:r w:rsidRPr="00485B41">
              <w:rPr>
                <w:rFonts w:ascii="Times New Roman" w:eastAsia="Calibri" w:hAnsi="Times New Roman" w:cs="Times New Roman"/>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485B41">
              <w:rPr>
                <w:rFonts w:ascii="Times New Roman" w:eastAsia="Calibri" w:hAnsi="Times New Roman" w:cs="Times New Roman"/>
                <w:sz w:val="22"/>
                <w:szCs w:val="22"/>
                <w:vertAlign w:val="superscript"/>
                <w:lang w:val="bg-BG" w:eastAsia="bg-BG"/>
              </w:rPr>
              <w:footnoteReference w:id="41"/>
            </w:r>
            <w:r w:rsidRPr="00485B41">
              <w:rPr>
                <w:rFonts w:ascii="Times New Roman" w:eastAsia="Calibri" w:hAnsi="Times New Roman" w:cs="Times New Roman"/>
                <w:sz w:val="22"/>
                <w:szCs w:val="22"/>
                <w:lang w:val="bg-BG" w:eastAsia="bg-BG"/>
              </w:rPr>
              <w:t>:</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lastRenderedPageBreak/>
              <w:br/>
            </w:r>
            <w:r w:rsidRPr="00485B41">
              <w:rPr>
                <w:rFonts w:ascii="Times New Roman" w:eastAsia="Calibri" w:hAnsi="Times New Roman" w:cs="Times New Roman"/>
                <w:sz w:val="22"/>
                <w:szCs w:val="22"/>
                <w:lang w:val="bg-BG" w:eastAsia="bg-BG"/>
              </w:rPr>
              <w:t xml:space="preserve">Брой години (този период е определен в обявлението или документацията за </w:t>
            </w:r>
            <w:r w:rsidRPr="00485B41">
              <w:rPr>
                <w:rFonts w:ascii="Times New Roman" w:eastAsia="Calibri" w:hAnsi="Times New Roman" w:cs="Times New Roman"/>
                <w:sz w:val="22"/>
                <w:szCs w:val="22"/>
                <w:lang w:val="bg-BG" w:eastAsia="bg-BG"/>
              </w:rPr>
              <w:lastRenderedPageBreak/>
              <w:t>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22C37" w:rsidRPr="00485B41" w:rsidTr="00122C37">
              <w:tc>
                <w:tcPr>
                  <w:tcW w:w="1336"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Описание</w:t>
                  </w:r>
                </w:p>
              </w:tc>
              <w:tc>
                <w:tcPr>
                  <w:tcW w:w="936"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Суми</w:t>
                  </w:r>
                </w:p>
              </w:tc>
              <w:tc>
                <w:tcPr>
                  <w:tcW w:w="72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Дати</w:t>
                  </w:r>
                </w:p>
              </w:tc>
              <w:tc>
                <w:tcPr>
                  <w:tcW w:w="1149"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Получатели</w:t>
                  </w:r>
                </w:p>
              </w:tc>
            </w:tr>
            <w:tr w:rsidR="00122C37" w:rsidRPr="00485B41" w:rsidTr="00122C37">
              <w:tc>
                <w:tcPr>
                  <w:tcW w:w="1336"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936"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72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p>
              </w:tc>
              <w:tc>
                <w:tcPr>
                  <w:tcW w:w="1149"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p>
              </w:tc>
            </w:tr>
          </w:tbl>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shd w:val="clear" w:color="000000" w:fill="auto"/>
                <w:lang w:val="bg-BG" w:eastAsia="bg-BG"/>
              </w:rPr>
            </w:pPr>
            <w:r w:rsidRPr="00485B41">
              <w:rPr>
                <w:rFonts w:ascii="Times New Roman" w:eastAsia="Calibri" w:hAnsi="Times New Roman" w:cs="Times New Roman"/>
                <w:sz w:val="22"/>
                <w:szCs w:val="22"/>
                <w:lang w:val="bg-BG" w:eastAsia="bg-BG"/>
              </w:rPr>
              <w:lastRenderedPageBreak/>
              <w:t xml:space="preserve">2) Той може да използва следните </w:t>
            </w:r>
            <w:r w:rsidRPr="00485B41">
              <w:rPr>
                <w:rFonts w:ascii="Times New Roman" w:eastAsia="Calibri" w:hAnsi="Times New Roman" w:cs="Times New Roman"/>
                <w:b/>
                <w:sz w:val="22"/>
                <w:szCs w:val="22"/>
                <w:lang w:val="bg-BG" w:eastAsia="bg-BG"/>
              </w:rPr>
              <w:t>технически лица или органи</w:t>
            </w:r>
            <w:r w:rsidRPr="00485B41">
              <w:rPr>
                <w:rFonts w:ascii="Times New Roman" w:eastAsia="Calibri" w:hAnsi="Times New Roman" w:cs="Times New Roman"/>
                <w:b/>
                <w:sz w:val="22"/>
                <w:szCs w:val="22"/>
                <w:vertAlign w:val="superscript"/>
                <w:lang w:val="bg-BG" w:eastAsia="bg-BG"/>
              </w:rPr>
              <w:footnoteReference w:id="42"/>
            </w:r>
            <w:r w:rsidRPr="00485B41">
              <w:rPr>
                <w:rFonts w:ascii="Times New Roman" w:eastAsia="Calibri" w:hAnsi="Times New Roman" w:cs="Times New Roman"/>
                <w:sz w:val="22"/>
                <w:szCs w:val="22"/>
                <w:lang w:val="bg-BG" w:eastAsia="bg-BG"/>
              </w:rPr>
              <w:t>, особено тези, отговарящи за контрола на качеството:</w:t>
            </w:r>
            <w:r w:rsidRPr="00485B41">
              <w:rPr>
                <w:rFonts w:ascii="Times New Roman" w:eastAsia="Calibri" w:hAnsi="Times New Roman" w:cs="Times New Roman"/>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3) Той използва следните </w:t>
            </w:r>
            <w:r w:rsidRPr="00485B41">
              <w:rPr>
                <w:rFonts w:ascii="Times New Roman" w:eastAsia="Calibri" w:hAnsi="Times New Roman" w:cs="Times New Roman"/>
                <w:b/>
                <w:sz w:val="22"/>
                <w:szCs w:val="22"/>
                <w:lang w:val="bg-BG" w:eastAsia="bg-BG"/>
              </w:rPr>
              <w:t>технически съоръжения и мерки за гарантиране на качество</w:t>
            </w:r>
            <w:r w:rsidRPr="00485B41">
              <w:rPr>
                <w:rFonts w:ascii="Times New Roman" w:eastAsia="Calibri" w:hAnsi="Times New Roman" w:cs="Times New Roman"/>
                <w:sz w:val="22"/>
                <w:szCs w:val="22"/>
                <w:lang w:val="bg-BG" w:eastAsia="bg-BG"/>
              </w:rPr>
              <w:t xml:space="preserve">, а </w:t>
            </w:r>
            <w:r w:rsidRPr="00485B41">
              <w:rPr>
                <w:rFonts w:ascii="Times New Roman" w:eastAsia="Calibri" w:hAnsi="Times New Roman" w:cs="Times New Roman"/>
                <w:b/>
                <w:sz w:val="22"/>
                <w:szCs w:val="22"/>
                <w:lang w:val="bg-BG" w:eastAsia="bg-BG"/>
              </w:rPr>
              <w:t>съоръженията за проучване и изследване</w:t>
            </w:r>
            <w:r w:rsidRPr="00485B41">
              <w:rPr>
                <w:rFonts w:ascii="Times New Roman" w:eastAsia="Calibri" w:hAnsi="Times New Roman" w:cs="Times New Roman"/>
                <w:sz w:val="22"/>
                <w:szCs w:val="22"/>
                <w:lang w:val="bg-BG" w:eastAsia="bg-BG"/>
              </w:rPr>
              <w:t xml:space="preserve"> са както следва: </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4) При изпълнение на поръчката той ще бъде в състояние да прилага следните </w:t>
            </w:r>
            <w:r w:rsidRPr="00485B41">
              <w:rPr>
                <w:rFonts w:ascii="Times New Roman" w:eastAsia="Calibri" w:hAnsi="Times New Roman" w:cs="Times New Roman"/>
                <w:b/>
                <w:sz w:val="22"/>
                <w:szCs w:val="22"/>
                <w:lang w:val="bg-BG" w:eastAsia="bg-BG"/>
              </w:rPr>
              <w:t>системи за управление и за проследяване на веригата на доставка</w:t>
            </w:r>
            <w:r w:rsidRPr="00485B41">
              <w:rPr>
                <w:rFonts w:ascii="Times New Roman" w:eastAsia="Calibri" w:hAnsi="Times New Roman" w:cs="Times New Roman"/>
                <w:sz w:val="22"/>
                <w:szCs w:val="22"/>
                <w:lang w:val="bg-BG" w:eastAsia="bg-BG"/>
              </w:rPr>
              <w:t>:</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xml:space="preserve">Икономическият оператор </w:t>
            </w:r>
            <w:r w:rsidRPr="00485B41">
              <w:rPr>
                <w:rFonts w:ascii="Times New Roman" w:eastAsia="Calibri" w:hAnsi="Times New Roman" w:cs="Times New Roman"/>
                <w:b/>
                <w:sz w:val="22"/>
                <w:szCs w:val="22"/>
                <w:lang w:val="bg-BG" w:eastAsia="bg-BG"/>
              </w:rPr>
              <w:t>ще</w:t>
            </w:r>
            <w:r w:rsidRPr="00485B41">
              <w:rPr>
                <w:rFonts w:ascii="Times New Roman" w:eastAsia="Calibri" w:hAnsi="Times New Roman" w:cs="Times New Roman"/>
                <w:sz w:val="22"/>
                <w:szCs w:val="22"/>
                <w:lang w:val="bg-BG" w:eastAsia="bg-BG"/>
              </w:rPr>
              <w:t xml:space="preserve"> позволи ли извършването на </w:t>
            </w:r>
            <w:r w:rsidRPr="00485B41">
              <w:rPr>
                <w:rFonts w:ascii="Times New Roman" w:eastAsia="Calibri" w:hAnsi="Times New Roman" w:cs="Times New Roman"/>
                <w:b/>
                <w:sz w:val="22"/>
                <w:szCs w:val="22"/>
                <w:lang w:val="bg-BG" w:eastAsia="bg-BG"/>
              </w:rPr>
              <w:t>проверки</w:t>
            </w:r>
            <w:r w:rsidRPr="00485B41">
              <w:rPr>
                <w:rFonts w:ascii="Times New Roman" w:eastAsia="Calibri" w:hAnsi="Times New Roman" w:cs="Times New Roman"/>
                <w:b/>
                <w:sz w:val="22"/>
                <w:szCs w:val="22"/>
                <w:vertAlign w:val="superscript"/>
                <w:lang w:val="bg-BG" w:eastAsia="bg-BG"/>
              </w:rPr>
              <w:footnoteReference w:id="43"/>
            </w:r>
            <w:r w:rsidRPr="00485B41">
              <w:rPr>
                <w:rFonts w:ascii="Times New Roman" w:eastAsia="Calibri" w:hAnsi="Times New Roman" w:cs="Times New Roman"/>
                <w:sz w:val="22"/>
                <w:szCs w:val="22"/>
                <w:lang w:val="bg-BG" w:eastAsia="bg-BG"/>
              </w:rPr>
              <w:t xml:space="preserve"> на неговия </w:t>
            </w:r>
            <w:r w:rsidRPr="00485B41">
              <w:rPr>
                <w:rFonts w:ascii="Times New Roman" w:eastAsia="Calibri" w:hAnsi="Times New Roman" w:cs="Times New Roman"/>
                <w:b/>
                <w:sz w:val="22"/>
                <w:szCs w:val="22"/>
                <w:lang w:val="bg-BG" w:eastAsia="bg-BG"/>
              </w:rPr>
              <w:t>производствен или технически капацитет</w:t>
            </w:r>
            <w:r w:rsidRPr="00485B41">
              <w:rPr>
                <w:rFonts w:ascii="Times New Roman" w:eastAsia="Calibri" w:hAnsi="Times New Roman" w:cs="Times New Roman"/>
                <w:sz w:val="22"/>
                <w:szCs w:val="22"/>
                <w:lang w:val="bg-BG" w:eastAsia="bg-BG"/>
              </w:rPr>
              <w:t xml:space="preserve"> и, когато е необходимо, на </w:t>
            </w:r>
            <w:r w:rsidRPr="00485B41">
              <w:rPr>
                <w:rFonts w:ascii="Times New Roman" w:eastAsia="Calibri" w:hAnsi="Times New Roman" w:cs="Times New Roman"/>
                <w:b/>
                <w:sz w:val="22"/>
                <w:szCs w:val="22"/>
                <w:lang w:val="bg-BG" w:eastAsia="bg-BG"/>
              </w:rPr>
              <w:t>средствата за проучване и изследване</w:t>
            </w:r>
            <w:r w:rsidRPr="00485B41">
              <w:rPr>
                <w:rFonts w:ascii="Times New Roman" w:eastAsia="Calibri" w:hAnsi="Times New Roman" w:cs="Times New Roman"/>
                <w:sz w:val="22"/>
                <w:szCs w:val="22"/>
                <w:lang w:val="bg-BG" w:eastAsia="bg-BG"/>
              </w:rPr>
              <w:t xml:space="preserve">, с които разполага, както и на </w:t>
            </w:r>
            <w:r w:rsidRPr="00485B41">
              <w:rPr>
                <w:rFonts w:ascii="Times New Roman" w:eastAsia="Calibri" w:hAnsi="Times New Roman" w:cs="Times New Roman"/>
                <w:b/>
                <w:sz w:val="22"/>
                <w:szCs w:val="22"/>
                <w:lang w:val="bg-BG" w:eastAsia="bg-BG"/>
              </w:rPr>
              <w:t>мерките за контрол на качеството</w:t>
            </w:r>
            <w:r w:rsidRPr="00485B41">
              <w:rPr>
                <w:rFonts w:ascii="Times New Roman" w:eastAsia="Calibri" w:hAnsi="Times New Roman" w:cs="Times New Roman"/>
                <w:sz w:val="22"/>
                <w:szCs w:val="22"/>
                <w:lang w:val="bg-BG" w:eastAsia="bg-BG"/>
              </w:rPr>
              <w:t>?</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Да [] Не</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6) Следната </w:t>
            </w:r>
            <w:r w:rsidRPr="00485B41">
              <w:rPr>
                <w:rFonts w:ascii="Times New Roman" w:eastAsia="Calibri" w:hAnsi="Times New Roman" w:cs="Times New Roman"/>
                <w:b/>
                <w:sz w:val="22"/>
                <w:szCs w:val="22"/>
                <w:lang w:val="bg-BG" w:eastAsia="bg-BG"/>
              </w:rPr>
              <w:t>образователна и професионална квалификация</w:t>
            </w:r>
            <w:r w:rsidRPr="00485B41">
              <w:rPr>
                <w:rFonts w:ascii="Times New Roman" w:eastAsia="Calibri" w:hAnsi="Times New Roman" w:cs="Times New Roman"/>
                <w:sz w:val="22"/>
                <w:szCs w:val="22"/>
                <w:lang w:val="bg-BG" w:eastAsia="bg-BG"/>
              </w:rPr>
              <w:t xml:space="preserve"> се притежава от:</w:t>
            </w:r>
            <w:r w:rsidRPr="00485B41">
              <w:rPr>
                <w:rFonts w:ascii="Times New Roman" w:eastAsia="Calibri" w:hAnsi="Times New Roman" w:cs="Times New Roman"/>
                <w:sz w:val="22"/>
                <w:szCs w:val="22"/>
                <w:lang w:val="bg-BG" w:eastAsia="bg-BG"/>
              </w:rPr>
              <w:br/>
              <w:t xml:space="preserve">а) доставчика на услуга или самия изпълнител, </w:t>
            </w:r>
            <w:r w:rsidRPr="00485B41">
              <w:rPr>
                <w:rFonts w:ascii="Times New Roman" w:eastAsia="Calibri" w:hAnsi="Times New Roman" w:cs="Times New Roman"/>
                <w:b/>
                <w:i/>
                <w:sz w:val="22"/>
                <w:szCs w:val="22"/>
                <w:lang w:val="bg-BG" w:eastAsia="bg-BG"/>
              </w:rPr>
              <w:t>и/или</w:t>
            </w:r>
            <w:r w:rsidRPr="00485B41">
              <w:rPr>
                <w:rFonts w:ascii="Times New Roman" w:eastAsia="Calibri" w:hAnsi="Times New Roman" w:cs="Times New Roman"/>
                <w:sz w:val="22"/>
                <w:szCs w:val="22"/>
                <w:lang w:val="bg-BG" w:eastAsia="bg-BG"/>
              </w:rPr>
              <w:t xml:space="preserve"> (в зависимост от изискванията, посочени в обявлението, или в документацията за обществената поръчка)</w:t>
            </w:r>
          </w:p>
          <w:p w:rsidR="00122C37" w:rsidRPr="00485B41" w:rsidRDefault="00122C37" w:rsidP="00122C37">
            <w:pPr>
              <w:suppressAutoHyphens w:val="0"/>
              <w:spacing w:before="120" w:after="120"/>
              <w:rPr>
                <w:rFonts w:ascii="Times New Roman" w:eastAsia="Calibri" w:hAnsi="Times New Roman" w:cs="Times New Roman"/>
                <w:b/>
                <w:sz w:val="24"/>
                <w:shd w:val="clear" w:color="000000" w:fill="auto"/>
                <w:lang w:val="bg-BG" w:eastAsia="bg-BG"/>
              </w:rPr>
            </w:pPr>
            <w:r w:rsidRPr="00485B41">
              <w:rPr>
                <w:rFonts w:ascii="Times New Roman" w:eastAsia="Calibri" w:hAnsi="Times New Roman" w:cs="Times New Roman"/>
                <w:sz w:val="22"/>
                <w:szCs w:val="22"/>
                <w:lang w:val="bg-BG" w:eastAsia="bg-BG"/>
              </w:rPr>
              <w:t>б) неговия ръководен състав:</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a)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б)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lastRenderedPageBreak/>
              <w:t xml:space="preserve">7) При изпълнение на поръчката икономическият оператор ще може да приложи следните </w:t>
            </w:r>
            <w:r w:rsidRPr="00485B41">
              <w:rPr>
                <w:rFonts w:ascii="Times New Roman" w:eastAsia="Calibri" w:hAnsi="Times New Roman" w:cs="Times New Roman"/>
                <w:b/>
                <w:sz w:val="22"/>
                <w:szCs w:val="22"/>
                <w:lang w:val="bg-BG" w:eastAsia="bg-BG"/>
              </w:rPr>
              <w:t>мерки за управление на околната среда</w:t>
            </w:r>
            <w:r w:rsidRPr="00485B41">
              <w:rPr>
                <w:rFonts w:ascii="Times New Roman" w:eastAsia="Calibri" w:hAnsi="Times New Roman" w:cs="Times New Roman"/>
                <w:sz w:val="22"/>
                <w:szCs w:val="22"/>
                <w:lang w:val="bg-BG" w:eastAsia="bg-BG"/>
              </w:rPr>
              <w:t>:</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8)</w:t>
            </w:r>
            <w:r w:rsidRPr="00485B41">
              <w:rPr>
                <w:rFonts w:ascii="Times New Roman" w:eastAsia="Calibri" w:hAnsi="Times New Roman" w:cs="Times New Roman"/>
                <w:b/>
                <w:sz w:val="22"/>
                <w:szCs w:val="22"/>
                <w:lang w:val="bg-BG" w:eastAsia="bg-BG"/>
              </w:rPr>
              <w:t xml:space="preserve"> Средната годишна численост на състава</w:t>
            </w:r>
            <w:r w:rsidRPr="00485B41">
              <w:rPr>
                <w:rFonts w:ascii="Times New Roman" w:eastAsia="Calibri" w:hAnsi="Times New Roman" w:cs="Times New Roman"/>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Година, средна годишна численост на състава:</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Година, брой на ръководните кадри:</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9) Следните </w:t>
            </w:r>
            <w:r w:rsidRPr="00485B41">
              <w:rPr>
                <w:rFonts w:ascii="Times New Roman" w:eastAsia="Calibri" w:hAnsi="Times New Roman" w:cs="Times New Roman"/>
                <w:b/>
                <w:sz w:val="22"/>
                <w:szCs w:val="22"/>
                <w:lang w:val="bg-BG" w:eastAsia="bg-BG"/>
              </w:rPr>
              <w:t>инструменти, съоръжения или техническо оборудване</w:t>
            </w:r>
            <w:r w:rsidRPr="00485B41">
              <w:rPr>
                <w:rFonts w:ascii="Times New Roman" w:eastAsia="Calibri" w:hAnsi="Times New Roman" w:cs="Times New Roman"/>
                <w:sz w:val="22"/>
                <w:szCs w:val="22"/>
                <w:lang w:val="bg-BG" w:eastAsia="bg-BG"/>
              </w:rPr>
              <w:t xml:space="preserve"> ще бъдат на негово разположение за изпълнение на договора:</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10) Икономическият оператор </w:t>
            </w:r>
            <w:r w:rsidRPr="00485B41">
              <w:rPr>
                <w:rFonts w:ascii="Times New Roman" w:eastAsia="Calibri" w:hAnsi="Times New Roman" w:cs="Times New Roman"/>
                <w:b/>
                <w:sz w:val="22"/>
                <w:szCs w:val="22"/>
                <w:lang w:val="bg-BG" w:eastAsia="bg-BG"/>
              </w:rPr>
              <w:t>възнамерява евентуално да възложи на подизпълнител</w:t>
            </w:r>
            <w:r w:rsidRPr="00485B41">
              <w:rPr>
                <w:rFonts w:ascii="Times New Roman" w:eastAsia="Calibri" w:hAnsi="Times New Roman" w:cs="Times New Roman"/>
                <w:b/>
                <w:sz w:val="22"/>
                <w:szCs w:val="22"/>
                <w:vertAlign w:val="superscript"/>
                <w:lang w:val="bg-BG" w:eastAsia="bg-BG"/>
              </w:rPr>
              <w:footnoteReference w:id="44"/>
            </w:r>
            <w:r w:rsidRPr="00485B41">
              <w:rPr>
                <w:rFonts w:ascii="Times New Roman" w:eastAsia="Calibri" w:hAnsi="Times New Roman" w:cs="Times New Roman"/>
                <w:sz w:val="22"/>
                <w:szCs w:val="22"/>
                <w:lang w:val="bg-BG" w:eastAsia="bg-BG"/>
              </w:rPr>
              <w:t>изпълнението на</w:t>
            </w:r>
            <w:r w:rsidRPr="00485B41">
              <w:rPr>
                <w:rFonts w:ascii="Times New Roman" w:eastAsia="Calibri" w:hAnsi="Times New Roman" w:cs="Times New Roman"/>
                <w:b/>
                <w:sz w:val="22"/>
                <w:szCs w:val="22"/>
                <w:lang w:val="bg-BG" w:eastAsia="bg-BG"/>
              </w:rPr>
              <w:t xml:space="preserve"> следната част (процентно изражение)</w:t>
            </w:r>
            <w:r w:rsidRPr="00485B41">
              <w:rPr>
                <w:rFonts w:ascii="Times New Roman" w:eastAsia="Calibri" w:hAnsi="Times New Roman" w:cs="Times New Roman"/>
                <w:sz w:val="22"/>
                <w:szCs w:val="22"/>
                <w:lang w:val="bg-BG" w:eastAsia="bg-BG"/>
              </w:rPr>
              <w:t xml:space="preserve"> от поръчката:</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11) </w:t>
            </w:r>
            <w:r w:rsidRPr="00485B41">
              <w:rPr>
                <w:rFonts w:ascii="Times New Roman" w:eastAsia="Calibri" w:hAnsi="Times New Roman" w:cs="Times New Roman"/>
                <w:sz w:val="22"/>
                <w:szCs w:val="22"/>
                <w:highlight w:val="lightGray"/>
                <w:lang w:val="bg-BG" w:eastAsia="bg-BG"/>
              </w:rPr>
              <w:t xml:space="preserve">За </w:t>
            </w:r>
            <w:r w:rsidRPr="00485B41">
              <w:rPr>
                <w:rFonts w:ascii="Times New Roman" w:eastAsia="Calibri" w:hAnsi="Times New Roman" w:cs="Times New Roman"/>
                <w:b/>
                <w:i/>
                <w:sz w:val="22"/>
                <w:szCs w:val="22"/>
                <w:highlight w:val="lightGray"/>
                <w:lang w:val="bg-BG" w:eastAsia="bg-BG"/>
              </w:rPr>
              <w:t>обществени поръчки за доставки</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485B41">
              <w:rPr>
                <w:rFonts w:ascii="Times New Roman" w:eastAsia="Calibri" w:hAnsi="Times New Roman" w:cs="Times New Roman"/>
                <w:sz w:val="22"/>
                <w:szCs w:val="22"/>
                <w:lang w:val="bg-BG" w:eastAsia="bg-BG"/>
              </w:rPr>
              <w:br/>
              <w:t>Ако е приложимо, икономическият оператор декларира, че ще осигури изискваните сертификати за автентичност.</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Да[]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4"/>
                <w:szCs w:val="22"/>
                <w:lang w:val="bg-BG" w:eastAsia="bg-BG"/>
              </w:rPr>
              <w:t>(</w:t>
            </w:r>
            <w:r w:rsidRPr="00485B41">
              <w:rPr>
                <w:rFonts w:ascii="Times New Roman" w:eastAsia="Calibri" w:hAnsi="Times New Roman" w:cs="Times New Roman"/>
                <w:i/>
                <w:sz w:val="24"/>
                <w:szCs w:val="22"/>
                <w:lang w:val="bg-BG" w:eastAsia="bg-BG"/>
              </w:rPr>
              <w:t>уеб адрес, орган или служба, издаващи документа, точно позоваване на документа</w:t>
            </w:r>
            <w:r w:rsidRPr="00485B41">
              <w:rPr>
                <w:rFonts w:ascii="Times New Roman" w:eastAsia="Calibri" w:hAnsi="Times New Roman" w:cs="Times New Roman"/>
                <w:sz w:val="24"/>
                <w:szCs w:val="22"/>
                <w:lang w:val="bg-BG" w:eastAsia="bg-BG"/>
              </w:rPr>
              <w:t>):</w:t>
            </w:r>
            <w:r w:rsidRPr="00485B41">
              <w:rPr>
                <w:rFonts w:ascii="Times New Roman" w:eastAsia="Calibri" w:hAnsi="Times New Roman" w:cs="Times New Roman"/>
                <w:i/>
                <w:sz w:val="22"/>
                <w:szCs w:val="22"/>
                <w:lang w:val="bg-BG" w:eastAsia="bg-BG"/>
              </w:rPr>
              <w:t xml:space="preserve">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shd w:val="clear" w:color="000000" w:fill="auto"/>
                <w:lang w:val="bg-BG" w:eastAsia="bg-BG"/>
              </w:rPr>
            </w:pPr>
            <w:r w:rsidRPr="00485B41">
              <w:rPr>
                <w:rFonts w:ascii="Times New Roman" w:eastAsia="Calibri" w:hAnsi="Times New Roman" w:cs="Times New Roman"/>
                <w:sz w:val="22"/>
                <w:szCs w:val="22"/>
                <w:lang w:val="bg-BG" w:eastAsia="bg-BG"/>
              </w:rPr>
              <w:t xml:space="preserve">12) </w:t>
            </w:r>
            <w:r w:rsidRPr="00485B41">
              <w:rPr>
                <w:rFonts w:ascii="Times New Roman" w:eastAsia="Calibri" w:hAnsi="Times New Roman" w:cs="Times New Roman"/>
                <w:sz w:val="22"/>
                <w:szCs w:val="22"/>
                <w:highlight w:val="lightGray"/>
                <w:lang w:val="bg-BG" w:eastAsia="bg-BG"/>
              </w:rPr>
              <w:t xml:space="preserve">За </w:t>
            </w:r>
            <w:r w:rsidRPr="00485B41">
              <w:rPr>
                <w:rFonts w:ascii="Times New Roman" w:eastAsia="Calibri" w:hAnsi="Times New Roman" w:cs="Times New Roman"/>
                <w:b/>
                <w:i/>
                <w:sz w:val="22"/>
                <w:szCs w:val="22"/>
                <w:highlight w:val="lightGray"/>
                <w:lang w:val="bg-BG" w:eastAsia="bg-BG"/>
              </w:rPr>
              <w:t>обществени поръчки за доставки</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t xml:space="preserve">Икономическият оператор може ли да представи изискваните </w:t>
            </w:r>
            <w:r w:rsidRPr="00485B41">
              <w:rPr>
                <w:rFonts w:ascii="Times New Roman" w:eastAsia="Calibri" w:hAnsi="Times New Roman" w:cs="Times New Roman"/>
                <w:b/>
                <w:sz w:val="22"/>
                <w:szCs w:val="22"/>
                <w:lang w:val="bg-BG" w:eastAsia="bg-BG"/>
              </w:rPr>
              <w:t>сертификати</w:t>
            </w:r>
            <w:r w:rsidRPr="00485B41">
              <w:rPr>
                <w:rFonts w:ascii="Times New Roman" w:eastAsia="Calibri" w:hAnsi="Times New Roman" w:cs="Times New Roman"/>
                <w:sz w:val="22"/>
                <w:szCs w:val="22"/>
                <w:lang w:val="bg-BG" w:eastAsia="bg-BG"/>
              </w:rPr>
              <w:t xml:space="preserve">, изготвени от официално признати </w:t>
            </w:r>
            <w:r w:rsidRPr="00485B41">
              <w:rPr>
                <w:rFonts w:ascii="Times New Roman" w:eastAsia="Calibri" w:hAnsi="Times New Roman" w:cs="Times New Roman"/>
                <w:b/>
                <w:sz w:val="22"/>
                <w:szCs w:val="22"/>
                <w:lang w:val="bg-BG" w:eastAsia="bg-BG"/>
              </w:rPr>
              <w:t>институции или агенции по контрол на качеството</w:t>
            </w:r>
            <w:r w:rsidRPr="00485B41">
              <w:rPr>
                <w:rFonts w:ascii="Times New Roman" w:eastAsia="Calibri" w:hAnsi="Times New Roman" w:cs="Times New Roman"/>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Ако „не“</w:t>
            </w:r>
            <w:r w:rsidRPr="00485B41">
              <w:rPr>
                <w:rFonts w:ascii="Times New Roman" w:eastAsia="Calibri" w:hAnsi="Times New Roman" w:cs="Times New Roman"/>
                <w:sz w:val="22"/>
                <w:szCs w:val="22"/>
                <w:lang w:val="bg-BG" w:eastAsia="bg-BG"/>
              </w:rPr>
              <w:t>, моля, обяснете защо и посочете какви други доказателства могат да бъдат представени:</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lastRenderedPageBreak/>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r w:rsidRPr="00485B41">
              <w:rPr>
                <w:rFonts w:ascii="Times New Roman" w:eastAsia="Calibri" w:hAnsi="Times New Roman" w:cs="Times New Roman"/>
                <w:sz w:val="24"/>
                <w:szCs w:val="22"/>
                <w:lang w:val="bg-BG" w:eastAsia="bg-BG"/>
              </w:rPr>
              <w:lastRenderedPageBreak/>
              <w:br/>
            </w:r>
            <w:r w:rsidRPr="00485B41">
              <w:rPr>
                <w:rFonts w:ascii="Times New Roman" w:eastAsia="Calibri" w:hAnsi="Times New Roman" w:cs="Times New Roman"/>
                <w:sz w:val="22"/>
                <w:szCs w:val="22"/>
                <w:lang w:val="bg-BG" w:eastAsia="bg-BG"/>
              </w:rPr>
              <w:t xml:space="preserve">[] Да [] </w:t>
            </w:r>
            <w:r w:rsidRPr="00485B41">
              <w:rPr>
                <w:rFonts w:ascii="Times New Roman" w:eastAsia="Calibri" w:hAnsi="Times New Roman" w:cs="Times New Roman"/>
                <w:sz w:val="24"/>
                <w:szCs w:val="22"/>
                <w:lang w:val="bg-BG" w:eastAsia="bg-BG"/>
              </w:rPr>
              <w:t>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bl>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mallCaps/>
          <w:sz w:val="22"/>
          <w:szCs w:val="22"/>
          <w:lang w:val="bg-BG" w:eastAsia="bg-BG"/>
        </w:rPr>
      </w:pPr>
      <w:r w:rsidRPr="00485B41">
        <w:rPr>
          <w:rFonts w:ascii="Times New Roman" w:eastAsia="Calibri" w:hAnsi="Times New Roman" w:cs="Times New Roman"/>
          <w:b/>
          <w:smallCaps/>
          <w:sz w:val="22"/>
          <w:szCs w:val="22"/>
          <w:lang w:val="bg-BG" w:eastAsia="bg-BG"/>
        </w:rPr>
        <w:t>Г: Стандарти за осигуряване на качеството и стандарти за екологично управление</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jc w:val="both"/>
        <w:rPr>
          <w:rFonts w:ascii="Times New Roman" w:eastAsia="Calibri" w:hAnsi="Times New Roman" w:cs="Times New Roman"/>
          <w:b/>
          <w:sz w:val="22"/>
          <w:szCs w:val="22"/>
          <w:lang w:val="bg-BG" w:eastAsia="bg-BG"/>
        </w:rPr>
      </w:pPr>
      <w:r w:rsidRPr="00485B4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485B41">
        <w:rPr>
          <w:rFonts w:ascii="Times New Roman" w:eastAsia="Calibri" w:hAnsi="Times New Roman" w:cs="Times New Roman"/>
          <w:b/>
          <w:i/>
          <w:sz w:val="22"/>
          <w:szCs w:val="22"/>
          <w:u w:val="single"/>
          <w:lang w:val="bg-BG" w:eastAsia="bg-BG"/>
        </w:rPr>
        <w:t>само</w:t>
      </w:r>
      <w:r w:rsidRPr="00485B41">
        <w:rPr>
          <w:rFonts w:ascii="Times New Roman" w:eastAsia="Calibri" w:hAnsi="Times New Roman" w:cs="Times New Roman"/>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Икономическият оператор ще може ли да представи </w:t>
            </w:r>
            <w:r w:rsidRPr="00485B41">
              <w:rPr>
                <w:rFonts w:ascii="Times New Roman" w:eastAsia="Calibri" w:hAnsi="Times New Roman" w:cs="Times New Roman"/>
                <w:b/>
                <w:sz w:val="22"/>
                <w:szCs w:val="22"/>
                <w:lang w:val="bg-BG" w:eastAsia="bg-BG"/>
              </w:rPr>
              <w:t>сертификати</w:t>
            </w:r>
            <w:r w:rsidRPr="00485B41">
              <w:rPr>
                <w:rFonts w:ascii="Times New Roman" w:eastAsia="Calibri" w:hAnsi="Times New Roman" w:cs="Times New Roman"/>
                <w:sz w:val="22"/>
                <w:szCs w:val="22"/>
                <w:lang w:val="bg-BG" w:eastAsia="bg-BG"/>
              </w:rPr>
              <w:t xml:space="preserve">, изготвени от независими органи и доказващи, че икономическият оператор отговаря на </w:t>
            </w:r>
            <w:r w:rsidRPr="00485B41">
              <w:rPr>
                <w:rFonts w:ascii="Times New Roman" w:eastAsia="Calibri" w:hAnsi="Times New Roman" w:cs="Times New Roman"/>
                <w:b/>
                <w:sz w:val="22"/>
                <w:szCs w:val="22"/>
                <w:lang w:val="bg-BG" w:eastAsia="bg-BG"/>
              </w:rPr>
              <w:t>стандартите за осигуряване на качеството</w:t>
            </w:r>
            <w:r w:rsidRPr="00485B41">
              <w:rPr>
                <w:rFonts w:ascii="Times New Roman" w:eastAsia="Calibri" w:hAnsi="Times New Roman" w:cs="Times New Roman"/>
                <w:sz w:val="22"/>
                <w:szCs w:val="22"/>
                <w:lang w:val="bg-BG" w:eastAsia="bg-BG"/>
              </w:rPr>
              <w:t>, включително тези за достъпност за хора с увреждания.</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Ако „не“</w:t>
            </w:r>
            <w:r w:rsidRPr="00485B41">
              <w:rPr>
                <w:rFonts w:ascii="Times New Roman" w:eastAsia="Calibri" w:hAnsi="Times New Roman" w:cs="Times New Roman"/>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r w:rsidR="00122C37" w:rsidRPr="00485B41" w:rsidTr="00122C37">
        <w:tc>
          <w:tcPr>
            <w:tcW w:w="4644"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sz w:val="22"/>
                <w:szCs w:val="22"/>
                <w:lang w:val="bg-BG" w:eastAsia="bg-BG"/>
              </w:rPr>
              <w:t xml:space="preserve">Икономическият оператор ще може ли да представи </w:t>
            </w:r>
            <w:r w:rsidRPr="00485B41">
              <w:rPr>
                <w:rFonts w:ascii="Times New Roman" w:eastAsia="Calibri" w:hAnsi="Times New Roman" w:cs="Times New Roman"/>
                <w:b/>
                <w:sz w:val="22"/>
                <w:szCs w:val="22"/>
                <w:lang w:val="bg-BG" w:eastAsia="bg-BG"/>
              </w:rPr>
              <w:t>сертификати</w:t>
            </w:r>
            <w:r w:rsidRPr="00485B41">
              <w:rPr>
                <w:rFonts w:ascii="Times New Roman" w:eastAsia="Calibri" w:hAnsi="Times New Roman" w:cs="Times New Roman"/>
                <w:sz w:val="22"/>
                <w:szCs w:val="22"/>
                <w:lang w:val="bg-BG" w:eastAsia="bg-BG"/>
              </w:rPr>
              <w:t xml:space="preserve">, изготвени от независими органи, доказващи, че икономическият оператор отговаря на задължителните </w:t>
            </w:r>
            <w:r w:rsidRPr="00485B41">
              <w:rPr>
                <w:rFonts w:ascii="Times New Roman" w:eastAsia="Calibri" w:hAnsi="Times New Roman" w:cs="Times New Roman"/>
                <w:b/>
                <w:sz w:val="22"/>
                <w:szCs w:val="22"/>
                <w:lang w:val="bg-BG" w:eastAsia="bg-BG"/>
              </w:rPr>
              <w:t>стандарти или системи за екологично управление</w:t>
            </w: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sz w:val="22"/>
                <w:szCs w:val="22"/>
                <w:lang w:val="bg-BG" w:eastAsia="bg-BG"/>
              </w:rPr>
              <w:t>Ако „не“</w:t>
            </w:r>
            <w:r w:rsidRPr="00485B41">
              <w:rPr>
                <w:rFonts w:ascii="Times New Roman" w:eastAsia="Calibri" w:hAnsi="Times New Roman" w:cs="Times New Roman"/>
                <w:sz w:val="22"/>
                <w:szCs w:val="22"/>
                <w:lang w:val="bg-BG" w:eastAsia="bg-BG"/>
              </w:rPr>
              <w:t xml:space="preserve">, моля, обяснете защо и посочете какви други доказателства относно </w:t>
            </w:r>
            <w:r w:rsidRPr="00485B41">
              <w:rPr>
                <w:rFonts w:ascii="Times New Roman" w:eastAsia="Calibri" w:hAnsi="Times New Roman" w:cs="Times New Roman"/>
                <w:b/>
                <w:sz w:val="22"/>
                <w:szCs w:val="22"/>
                <w:lang w:val="bg-BG" w:eastAsia="bg-BG"/>
              </w:rPr>
              <w:t>стандартите или системите за екологично управление</w:t>
            </w:r>
            <w:r w:rsidRPr="00485B41">
              <w:rPr>
                <w:rFonts w:ascii="Times New Roman" w:eastAsia="Calibri" w:hAnsi="Times New Roman" w:cs="Times New Roman"/>
                <w:sz w:val="22"/>
                <w:szCs w:val="22"/>
                <w:lang w:val="bg-BG" w:eastAsia="bg-BG"/>
              </w:rPr>
              <w:t xml:space="preserve"> могат да бъдат представени:</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p>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i/>
                <w:sz w:val="24"/>
                <w:lang w:val="bg-BG" w:eastAsia="bg-BG"/>
              </w:rPr>
            </w:pPr>
          </w:p>
          <w:p w:rsidR="00122C37" w:rsidRPr="00485B41" w:rsidRDefault="00122C37" w:rsidP="00122C37">
            <w:pPr>
              <w:suppressAutoHyphens w:val="0"/>
              <w:spacing w:before="120" w:after="120"/>
              <w:rPr>
                <w:rFonts w:ascii="Times New Roman" w:eastAsia="Calibri" w:hAnsi="Times New Roman" w:cs="Times New Roman"/>
                <w:sz w:val="24"/>
                <w:lang w:val="bg-BG" w:eastAsia="bg-BG"/>
              </w:rPr>
            </w:pPr>
            <w:r w:rsidRPr="00485B41">
              <w:rPr>
                <w:rFonts w:ascii="Times New Roman" w:eastAsia="Calibri" w:hAnsi="Times New Roman" w:cs="Times New Roman"/>
                <w:i/>
                <w:sz w:val="22"/>
                <w:szCs w:val="22"/>
                <w:lang w:val="bg-BG" w:eastAsia="bg-BG"/>
              </w:rPr>
              <w:t>(уеб адрес, орган или служба, издаващи документа, точно позоваване на документа): [……][……][……][……]</w:t>
            </w:r>
          </w:p>
        </w:tc>
      </w:tr>
    </w:tbl>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485B41">
        <w:rPr>
          <w:rFonts w:ascii="Times New Roman" w:eastAsia="Calibri" w:hAnsi="Times New Roman" w:cs="Times New Roman"/>
          <w:b/>
          <w:sz w:val="22"/>
          <w:szCs w:val="22"/>
          <w:lang w:val="bg-BG" w:eastAsia="bg-BG"/>
        </w:rPr>
        <w:t>Част V: Намаляване на броя на квалифицираните кандидати</w:t>
      </w:r>
    </w:p>
    <w:p w:rsidR="00122C37" w:rsidRPr="00485B41" w:rsidRDefault="00122C37" w:rsidP="00122C37">
      <w:pPr>
        <w:pBdr>
          <w:top w:val="single" w:sz="4" w:space="1" w:color="auto"/>
          <w:left w:val="single" w:sz="4" w:space="4" w:color="auto"/>
          <w:bottom w:val="single" w:sz="4" w:space="1" w:color="auto"/>
          <w:right w:val="single" w:sz="4" w:space="4" w:color="auto"/>
        </w:pBdr>
        <w:shd w:val="clear" w:color="auto" w:fill="BFBFBF"/>
        <w:suppressAutoHyphens w:val="0"/>
        <w:spacing w:before="120" w:after="120"/>
        <w:rPr>
          <w:rFonts w:ascii="Times New Roman" w:eastAsia="Calibri" w:hAnsi="Times New Roman" w:cs="Times New Roman"/>
          <w:b/>
          <w:i/>
          <w:sz w:val="22"/>
          <w:szCs w:val="22"/>
          <w:lang w:val="bg-BG" w:eastAsia="bg-BG"/>
        </w:rPr>
      </w:pPr>
      <w:r w:rsidRPr="00485B41">
        <w:rPr>
          <w:rFonts w:ascii="Times New Roman" w:eastAsia="Calibri" w:hAnsi="Times New Roman" w:cs="Times New Roman"/>
          <w:b/>
          <w:i/>
          <w:sz w:val="22"/>
          <w:szCs w:val="22"/>
          <w:lang w:val="bg-BG" w:eastAsia="bg-BG"/>
        </w:rPr>
        <w:t xml:space="preserve">Икономическият оператор следва да предостави информация </w:t>
      </w:r>
      <w:r w:rsidRPr="00485B41">
        <w:rPr>
          <w:rFonts w:ascii="Times New Roman" w:eastAsia="Calibri" w:hAnsi="Times New Roman" w:cs="Times New Roman"/>
          <w:b/>
          <w:i/>
          <w:sz w:val="22"/>
          <w:szCs w:val="22"/>
          <w:u w:val="single"/>
          <w:lang w:val="bg-BG" w:eastAsia="bg-BG"/>
        </w:rPr>
        <w:t xml:space="preserve">само </w:t>
      </w:r>
      <w:r w:rsidRPr="00485B41">
        <w:rPr>
          <w:rFonts w:ascii="Times New Roman" w:eastAsia="Calibri" w:hAnsi="Times New Roman" w:cs="Times New Roman"/>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485B41">
        <w:rPr>
          <w:rFonts w:ascii="Times New Roman" w:eastAsia="Calibri" w:hAnsi="Times New Roman" w:cs="Times New Roman"/>
          <w:b/>
          <w:sz w:val="22"/>
          <w:szCs w:val="22"/>
          <w:u w:val="single"/>
          <w:lang w:val="bg-BG" w:eastAsia="bg-BG"/>
        </w:rPr>
        <w:t>ако има такива</w:t>
      </w:r>
      <w:r w:rsidRPr="00485B41">
        <w:rPr>
          <w:rFonts w:ascii="Times New Roman" w:eastAsia="Calibri" w:hAnsi="Times New Roman" w:cs="Times New Roman"/>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122C37" w:rsidRPr="00485B41" w:rsidRDefault="00122C37" w:rsidP="00122C37">
      <w:pPr>
        <w:suppressAutoHyphens w:val="0"/>
        <w:spacing w:before="120" w:after="120"/>
        <w:jc w:val="both"/>
        <w:rPr>
          <w:rFonts w:ascii="Times New Roman" w:eastAsia="Calibri" w:hAnsi="Times New Roman" w:cs="Times New Roman"/>
          <w:b/>
          <w:sz w:val="22"/>
          <w:szCs w:val="22"/>
          <w:lang w:val="bg-BG" w:eastAsia="bg-BG"/>
        </w:rPr>
      </w:pPr>
      <w:r w:rsidRPr="00485B41">
        <w:rPr>
          <w:rFonts w:ascii="Times New Roman" w:eastAsia="Calibri" w:hAnsi="Times New Roman" w:cs="Times New Roman"/>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Намаляване на броя</w:t>
            </w:r>
          </w:p>
        </w:tc>
        <w:tc>
          <w:tcPr>
            <w:tcW w:w="4645"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i/>
                <w:sz w:val="24"/>
                <w:lang w:val="bg-BG" w:eastAsia="bg-BG"/>
              </w:rPr>
            </w:pPr>
            <w:r w:rsidRPr="00485B41">
              <w:rPr>
                <w:rFonts w:ascii="Times New Roman" w:eastAsia="Calibri" w:hAnsi="Times New Roman" w:cs="Times New Roman"/>
                <w:b/>
                <w:i/>
                <w:sz w:val="22"/>
                <w:szCs w:val="22"/>
                <w:lang w:val="bg-BG" w:eastAsia="bg-BG"/>
              </w:rPr>
              <w:t>Отговор:</w:t>
            </w:r>
          </w:p>
        </w:tc>
      </w:tr>
      <w:tr w:rsidR="00122C37" w:rsidRPr="00485B41" w:rsidTr="00122C37">
        <w:tc>
          <w:tcPr>
            <w:tcW w:w="4644" w:type="dxa"/>
            <w:shd w:val="clear" w:color="auto" w:fill="auto"/>
          </w:tcPr>
          <w:p w:rsidR="00122C37" w:rsidRPr="00485B41" w:rsidRDefault="00122C37" w:rsidP="00122C37">
            <w:pPr>
              <w:suppressAutoHyphens w:val="0"/>
              <w:spacing w:before="120" w:after="120"/>
              <w:jc w:val="both"/>
              <w:rPr>
                <w:rFonts w:ascii="Times New Roman" w:eastAsia="Calibri" w:hAnsi="Times New Roman" w:cs="Times New Roman"/>
                <w:b/>
                <w:sz w:val="24"/>
                <w:lang w:val="bg-BG" w:eastAsia="bg-BG"/>
              </w:rPr>
            </w:pPr>
            <w:r w:rsidRPr="00485B41">
              <w:rPr>
                <w:rFonts w:ascii="Times New Roman" w:eastAsia="Calibri" w:hAnsi="Times New Roman" w:cs="Times New Roman"/>
                <w:sz w:val="22"/>
                <w:szCs w:val="22"/>
                <w:lang w:val="bg-BG" w:eastAsia="bg-BG"/>
              </w:rPr>
              <w:t xml:space="preserve">Той </w:t>
            </w:r>
            <w:r w:rsidRPr="00485B41">
              <w:rPr>
                <w:rFonts w:ascii="Times New Roman" w:eastAsia="Calibri" w:hAnsi="Times New Roman" w:cs="Times New Roman"/>
                <w:b/>
                <w:sz w:val="22"/>
                <w:szCs w:val="22"/>
                <w:lang w:val="bg-BG" w:eastAsia="bg-BG"/>
              </w:rPr>
              <w:t>изпълнява</w:t>
            </w:r>
            <w:r w:rsidRPr="00485B41">
              <w:rPr>
                <w:rFonts w:ascii="Times New Roman" w:eastAsia="Calibri" w:hAnsi="Times New Roman" w:cs="Times New Roman"/>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485B41">
              <w:rPr>
                <w:rFonts w:ascii="Times New Roman" w:eastAsia="Calibri" w:hAnsi="Times New Roman" w:cs="Times New Roman"/>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485B41">
              <w:rPr>
                <w:rFonts w:ascii="Times New Roman" w:eastAsia="Calibri" w:hAnsi="Times New Roman" w:cs="Times New Roman"/>
                <w:sz w:val="22"/>
                <w:szCs w:val="22"/>
                <w:lang w:val="bg-BG" w:eastAsia="bg-BG"/>
              </w:rPr>
              <w:br/>
            </w:r>
            <w:r w:rsidRPr="00485B41">
              <w:rPr>
                <w:rFonts w:ascii="Times New Roman" w:eastAsia="Calibri" w:hAnsi="Times New Roman" w:cs="Times New Roman"/>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485B41">
              <w:rPr>
                <w:rFonts w:ascii="Times New Roman" w:eastAsia="Calibri" w:hAnsi="Times New Roman" w:cs="Times New Roman"/>
                <w:i/>
                <w:sz w:val="22"/>
                <w:szCs w:val="22"/>
                <w:vertAlign w:val="superscript"/>
                <w:lang w:val="bg-BG" w:eastAsia="bg-BG"/>
              </w:rPr>
              <w:footnoteReference w:id="45"/>
            </w:r>
            <w:r w:rsidRPr="00485B41">
              <w:rPr>
                <w:rFonts w:ascii="Times New Roman" w:eastAsia="Calibri" w:hAnsi="Times New Roman" w:cs="Times New Roman"/>
                <w:i/>
                <w:sz w:val="22"/>
                <w:szCs w:val="22"/>
                <w:lang w:val="bg-BG" w:eastAsia="bg-BG"/>
              </w:rPr>
              <w:t xml:space="preserve">, моля, посочете за </w:t>
            </w:r>
            <w:r w:rsidRPr="00485B41">
              <w:rPr>
                <w:rFonts w:ascii="Times New Roman" w:eastAsia="Calibri" w:hAnsi="Times New Roman" w:cs="Times New Roman"/>
                <w:b/>
                <w:i/>
                <w:sz w:val="22"/>
                <w:szCs w:val="22"/>
                <w:lang w:val="bg-BG" w:eastAsia="bg-BG"/>
              </w:rPr>
              <w:t>всички</w:t>
            </w:r>
            <w:r w:rsidRPr="00485B41">
              <w:rPr>
                <w:rFonts w:ascii="Times New Roman" w:eastAsia="Calibri" w:hAnsi="Times New Roman" w:cs="Times New Roman"/>
                <w:i/>
                <w:sz w:val="22"/>
                <w:szCs w:val="22"/>
                <w:lang w:val="bg-BG" w:eastAsia="bg-BG"/>
              </w:rPr>
              <w:t xml:space="preserve"> от тях:</w:t>
            </w:r>
          </w:p>
        </w:tc>
        <w:tc>
          <w:tcPr>
            <w:tcW w:w="4645" w:type="dxa"/>
            <w:shd w:val="clear" w:color="auto" w:fill="auto"/>
          </w:tcPr>
          <w:p w:rsidR="00122C37" w:rsidRPr="00485B41" w:rsidRDefault="00122C37" w:rsidP="00122C37">
            <w:pPr>
              <w:suppressAutoHyphens w:val="0"/>
              <w:spacing w:before="120" w:after="120"/>
              <w:rPr>
                <w:rFonts w:ascii="Times New Roman" w:eastAsia="Calibri" w:hAnsi="Times New Roman" w:cs="Times New Roman"/>
                <w:b/>
                <w:sz w:val="24"/>
                <w:lang w:val="bg-BG" w:eastAsia="bg-BG"/>
              </w:rPr>
            </w:pPr>
            <w:r w:rsidRPr="00485B41">
              <w:rPr>
                <w:rFonts w:ascii="Times New Roman" w:eastAsia="Calibri" w:hAnsi="Times New Roman" w:cs="Times New Roman"/>
                <w:sz w:val="22"/>
                <w:szCs w:val="22"/>
                <w:lang w:val="bg-BG" w:eastAsia="bg-BG"/>
              </w:rPr>
              <w:t>[……]</w:t>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2"/>
                <w:szCs w:val="22"/>
                <w:lang w:val="bg-BG" w:eastAsia="bg-BG"/>
              </w:rPr>
              <w:t>[…][] Да [] Не</w:t>
            </w:r>
            <w:r w:rsidRPr="00485B41">
              <w:rPr>
                <w:rFonts w:ascii="Times New Roman" w:eastAsia="Calibri" w:hAnsi="Times New Roman" w:cs="Times New Roman"/>
                <w:sz w:val="22"/>
                <w:szCs w:val="22"/>
                <w:vertAlign w:val="superscript"/>
                <w:lang w:val="bg-BG" w:eastAsia="bg-BG"/>
              </w:rPr>
              <w:footnoteReference w:id="46"/>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r>
            <w:r w:rsidRPr="00485B41">
              <w:rPr>
                <w:rFonts w:ascii="Times New Roman" w:eastAsia="Calibri" w:hAnsi="Times New Roman" w:cs="Times New Roman"/>
                <w:sz w:val="24"/>
                <w:szCs w:val="22"/>
                <w:lang w:val="bg-BG" w:eastAsia="bg-BG"/>
              </w:rPr>
              <w:br/>
              <w:t>(</w:t>
            </w:r>
            <w:r w:rsidRPr="00485B41">
              <w:rPr>
                <w:rFonts w:ascii="Times New Roman" w:eastAsia="Calibri" w:hAnsi="Times New Roman" w:cs="Times New Roman"/>
                <w:i/>
                <w:sz w:val="24"/>
                <w:szCs w:val="22"/>
                <w:lang w:val="bg-BG" w:eastAsia="bg-BG"/>
              </w:rPr>
              <w:t>уеб адрес, орган или служба, издаващи документа, точно позоваване на документацията</w:t>
            </w:r>
            <w:r w:rsidRPr="00485B41">
              <w:rPr>
                <w:rFonts w:ascii="Times New Roman" w:eastAsia="Calibri" w:hAnsi="Times New Roman" w:cs="Times New Roman"/>
                <w:sz w:val="24"/>
                <w:szCs w:val="22"/>
                <w:lang w:val="bg-BG" w:eastAsia="bg-BG"/>
              </w:rPr>
              <w:t>):</w:t>
            </w:r>
            <w:r w:rsidRPr="00485B41">
              <w:rPr>
                <w:rFonts w:ascii="Times New Roman" w:eastAsia="Calibri" w:hAnsi="Times New Roman" w:cs="Times New Roman"/>
                <w:i/>
                <w:sz w:val="22"/>
                <w:szCs w:val="22"/>
                <w:lang w:val="bg-BG" w:eastAsia="bg-BG"/>
              </w:rPr>
              <w:t xml:space="preserve"> [……][……][……][……]</w:t>
            </w:r>
            <w:r w:rsidRPr="00485B41">
              <w:rPr>
                <w:rFonts w:ascii="Times New Roman" w:eastAsia="Calibri" w:hAnsi="Times New Roman" w:cs="Times New Roman"/>
                <w:i/>
                <w:sz w:val="22"/>
                <w:szCs w:val="22"/>
                <w:vertAlign w:val="superscript"/>
                <w:lang w:val="bg-BG" w:eastAsia="bg-BG"/>
              </w:rPr>
              <w:footnoteReference w:id="47"/>
            </w:r>
          </w:p>
        </w:tc>
      </w:tr>
    </w:tbl>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p>
    <w:p w:rsidR="00122C37" w:rsidRPr="00485B41" w:rsidRDefault="00122C37" w:rsidP="00122C37">
      <w:pPr>
        <w:keepNext/>
        <w:suppressAutoHyphens w:val="0"/>
        <w:spacing w:before="120" w:after="360"/>
        <w:jc w:val="center"/>
        <w:rPr>
          <w:rFonts w:ascii="Times New Roman" w:eastAsia="Calibri" w:hAnsi="Times New Roman" w:cs="Times New Roman"/>
          <w:b/>
          <w:sz w:val="22"/>
          <w:szCs w:val="22"/>
          <w:lang w:val="bg-BG" w:eastAsia="bg-BG"/>
        </w:rPr>
      </w:pPr>
      <w:r w:rsidRPr="00485B41">
        <w:rPr>
          <w:rFonts w:ascii="Times New Roman" w:eastAsia="Calibri" w:hAnsi="Times New Roman" w:cs="Times New Roman"/>
          <w:b/>
          <w:sz w:val="22"/>
          <w:szCs w:val="22"/>
          <w:lang w:val="bg-BG" w:eastAsia="bg-BG"/>
        </w:rPr>
        <w:t>Част VI: Заключителни положения</w:t>
      </w:r>
    </w:p>
    <w:p w:rsidR="00122C37" w:rsidRPr="00485B4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122C37" w:rsidRPr="00485B4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122C37" w:rsidRPr="00485B4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485B41">
        <w:rPr>
          <w:rFonts w:ascii="Times New Roman" w:eastAsia="Calibri" w:hAnsi="Times New Roman" w:cs="Times New Roman"/>
          <w:i/>
          <w:sz w:val="22"/>
          <w:szCs w:val="22"/>
          <w:vertAlign w:val="superscript"/>
          <w:lang w:val="bg-BG" w:eastAsia="bg-BG"/>
        </w:rPr>
        <w:footnoteReference w:id="48"/>
      </w:r>
      <w:r w:rsidRPr="00485B41">
        <w:rPr>
          <w:rFonts w:ascii="Times New Roman" w:eastAsia="Calibri" w:hAnsi="Times New Roman" w:cs="Times New Roman"/>
          <w:i/>
          <w:sz w:val="22"/>
          <w:szCs w:val="22"/>
          <w:lang w:val="bg-BG" w:eastAsia="bg-BG"/>
        </w:rPr>
        <w:t>; или</w:t>
      </w:r>
    </w:p>
    <w:p w:rsidR="00122C37" w:rsidRPr="00485B4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i/>
          <w:sz w:val="24"/>
          <w:szCs w:val="22"/>
          <w:lang w:val="bg-BG" w:eastAsia="bg-BG"/>
        </w:rPr>
        <w:lastRenderedPageBreak/>
        <w:t>б) считано от 18 октомври 2018 г. най-късно</w:t>
      </w:r>
      <w:r w:rsidRPr="00485B41">
        <w:rPr>
          <w:rFonts w:ascii="Times New Roman" w:eastAsia="Calibri" w:hAnsi="Times New Roman" w:cs="Times New Roman"/>
          <w:i/>
          <w:sz w:val="24"/>
          <w:szCs w:val="22"/>
          <w:vertAlign w:val="superscript"/>
          <w:lang w:val="bg-BG" w:eastAsia="bg-BG"/>
        </w:rPr>
        <w:footnoteReference w:id="49"/>
      </w:r>
      <w:r w:rsidRPr="00485B41">
        <w:rPr>
          <w:rFonts w:ascii="Times New Roman" w:eastAsia="Calibri" w:hAnsi="Times New Roman" w:cs="Times New Roman"/>
          <w:i/>
          <w:sz w:val="24"/>
          <w:szCs w:val="22"/>
          <w:lang w:val="bg-BG" w:eastAsia="bg-BG"/>
        </w:rPr>
        <w:t>, възлагащият орган или възложителят вече притежава съответната документация</w:t>
      </w:r>
      <w:r w:rsidRPr="00485B41">
        <w:rPr>
          <w:rFonts w:ascii="Times New Roman" w:eastAsia="Calibri" w:hAnsi="Times New Roman" w:cs="Times New Roman"/>
          <w:sz w:val="24"/>
          <w:szCs w:val="22"/>
          <w:lang w:val="bg-BG" w:eastAsia="bg-BG"/>
        </w:rPr>
        <w:t>.</w:t>
      </w:r>
    </w:p>
    <w:p w:rsidR="00122C37" w:rsidRPr="00485B41" w:rsidRDefault="00122C37" w:rsidP="00122C37">
      <w:pPr>
        <w:suppressAutoHyphens w:val="0"/>
        <w:spacing w:before="120" w:after="120"/>
        <w:jc w:val="both"/>
        <w:rPr>
          <w:rFonts w:ascii="Times New Roman" w:eastAsia="Calibri" w:hAnsi="Times New Roman" w:cs="Times New Roman"/>
          <w:i/>
          <w:sz w:val="22"/>
          <w:szCs w:val="22"/>
          <w:lang w:val="bg-BG" w:eastAsia="bg-BG"/>
        </w:rPr>
      </w:pPr>
      <w:r w:rsidRPr="00485B41">
        <w:rPr>
          <w:rFonts w:ascii="Times New Roman" w:eastAsia="Calibri" w:hAnsi="Times New Roman" w:cs="Times New Roman"/>
          <w:i/>
          <w:sz w:val="24"/>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485B41">
        <w:rPr>
          <w:rFonts w:ascii="Times New Roman" w:eastAsia="Calibri" w:hAnsi="Times New Roman" w:cs="Times New Roman"/>
          <w:sz w:val="24"/>
          <w:szCs w:val="22"/>
          <w:lang w:val="bg-BG" w:eastAsia="bg-BG"/>
        </w:rPr>
        <w:t xml:space="preserve"> [посочете процедурата за възлагане на обществена поръчка:(кратко описание, препратка към публикацията в </w:t>
      </w:r>
      <w:r w:rsidRPr="00485B41">
        <w:rPr>
          <w:rFonts w:ascii="Times New Roman" w:eastAsia="Calibri" w:hAnsi="Times New Roman" w:cs="Times New Roman"/>
          <w:i/>
          <w:sz w:val="24"/>
          <w:szCs w:val="22"/>
          <w:lang w:val="bg-BG" w:eastAsia="bg-BG"/>
        </w:rPr>
        <w:t>Официален вестник на Европейския съюз</w:t>
      </w:r>
      <w:r w:rsidRPr="00485B41">
        <w:rPr>
          <w:rFonts w:ascii="Times New Roman" w:eastAsia="Calibri" w:hAnsi="Times New Roman" w:cs="Times New Roman"/>
          <w:sz w:val="24"/>
          <w:szCs w:val="22"/>
          <w:lang w:val="bg-BG" w:eastAsia="bg-BG"/>
        </w:rPr>
        <w:t>, референтен номер)].</w:t>
      </w:r>
    </w:p>
    <w:p w:rsidR="00122C37" w:rsidRPr="00485B41" w:rsidRDefault="00122C37" w:rsidP="00122C37">
      <w:pPr>
        <w:suppressAutoHyphens w:val="0"/>
        <w:spacing w:before="120" w:after="120"/>
        <w:jc w:val="both"/>
        <w:rPr>
          <w:rFonts w:ascii="Times New Roman" w:eastAsia="Calibri" w:hAnsi="Times New Roman" w:cs="Times New Roman"/>
          <w:i/>
          <w:sz w:val="22"/>
          <w:szCs w:val="22"/>
          <w:lang w:val="bg-BG" w:eastAsia="bg-BG"/>
        </w:rPr>
      </w:pPr>
    </w:p>
    <w:p w:rsidR="00122C37" w:rsidRPr="00485B41" w:rsidRDefault="00122C37" w:rsidP="00122C37">
      <w:pPr>
        <w:suppressAutoHyphens w:val="0"/>
        <w:spacing w:before="120" w:after="120"/>
        <w:jc w:val="both"/>
        <w:rPr>
          <w:rFonts w:ascii="Times New Roman" w:eastAsia="Calibri" w:hAnsi="Times New Roman" w:cs="Times New Roman"/>
          <w:sz w:val="22"/>
          <w:szCs w:val="22"/>
          <w:lang w:val="bg-BG" w:eastAsia="bg-BG"/>
        </w:rPr>
      </w:pPr>
      <w:r w:rsidRPr="00485B41">
        <w:rPr>
          <w:rFonts w:ascii="Times New Roman" w:eastAsia="Calibri" w:hAnsi="Times New Roman" w:cs="Times New Roman"/>
          <w:sz w:val="22"/>
          <w:szCs w:val="22"/>
          <w:lang w:val="bg-BG" w:eastAsia="bg-BG"/>
        </w:rPr>
        <w:t>Дата, място и, когато се изисква или е необходимо, подпис(и):  [……]</w:t>
      </w:r>
    </w:p>
    <w:p w:rsidR="00940E9A" w:rsidRPr="00485B41" w:rsidRDefault="00940E9A">
      <w:pPr>
        <w:suppressAutoHyphens w:val="0"/>
        <w:spacing w:after="200" w:line="276" w:lineRule="auto"/>
        <w:rPr>
          <w:rFonts w:ascii="Times New Roman" w:hAnsi="Times New Roman" w:cs="Times New Roman"/>
          <w:b/>
          <w:sz w:val="24"/>
          <w:lang w:val="bg-BG"/>
        </w:rPr>
      </w:pPr>
    </w:p>
    <w:p w:rsidR="00940E9A" w:rsidRPr="00485B41" w:rsidRDefault="00940E9A">
      <w:pPr>
        <w:suppressAutoHyphens w:val="0"/>
        <w:spacing w:after="200" w:line="276" w:lineRule="auto"/>
        <w:rPr>
          <w:rFonts w:ascii="Times New Roman" w:hAnsi="Times New Roman" w:cs="Times New Roman"/>
          <w:b/>
          <w:sz w:val="24"/>
          <w:lang w:val="bg-BG"/>
        </w:rPr>
      </w:pPr>
    </w:p>
    <w:p w:rsidR="00367069" w:rsidRPr="00485B41" w:rsidRDefault="00940E9A" w:rsidP="003E2FA2">
      <w:pPr>
        <w:suppressAutoHyphens w:val="0"/>
        <w:spacing w:after="200" w:line="276" w:lineRule="auto"/>
        <w:jc w:val="both"/>
        <w:rPr>
          <w:rFonts w:ascii="Times New Roman" w:hAnsi="Times New Roman" w:cs="Times New Roman"/>
          <w:b/>
          <w:sz w:val="24"/>
          <w:lang w:val="bg-BG"/>
        </w:rPr>
      </w:pPr>
      <w:r w:rsidRPr="00485B41">
        <w:rPr>
          <w:rFonts w:ascii="Times New Roman" w:hAnsi="Times New Roman" w:cs="Times New Roman"/>
          <w:b/>
          <w:i/>
          <w:sz w:val="24"/>
          <w:lang w:val="bg-BG"/>
        </w:rPr>
        <w:t>Образецът на ЕЕДОП може да бъде свален и от интернет страницата на Агенцията по об</w:t>
      </w:r>
      <w:r w:rsidR="003E2FA2" w:rsidRPr="00485B41">
        <w:rPr>
          <w:rFonts w:ascii="Times New Roman" w:hAnsi="Times New Roman" w:cs="Times New Roman"/>
          <w:b/>
          <w:i/>
          <w:sz w:val="24"/>
          <w:lang w:val="bg-BG"/>
        </w:rPr>
        <w:t xml:space="preserve">ществени поръчки, раздел „Начало” - </w:t>
      </w:r>
      <w:hyperlink r:id="rId26" w:history="1">
        <w:r w:rsidR="003E2FA2" w:rsidRPr="00485B41">
          <w:rPr>
            <w:rStyle w:val="Hyperlink"/>
            <w:rFonts w:ascii="Times New Roman" w:hAnsi="Times New Roman" w:cs="Times New Roman"/>
            <w:b/>
            <w:i/>
            <w:sz w:val="24"/>
            <w:lang w:val="bg-BG"/>
          </w:rPr>
          <w:t>http://rop3-app1.aop.bg:7778/portal/page?_pageid=93,1&amp;_dad=portal&amp;_schema=PORTAL</w:t>
        </w:r>
      </w:hyperlink>
      <w:r w:rsidR="00367069" w:rsidRPr="00485B41">
        <w:rPr>
          <w:rFonts w:ascii="Times New Roman" w:hAnsi="Times New Roman" w:cs="Times New Roman"/>
          <w:b/>
          <w:sz w:val="24"/>
          <w:lang w:val="bg-BG"/>
        </w:rPr>
        <w:br w:type="page"/>
      </w:r>
    </w:p>
    <w:p w:rsidR="00FF5EF8" w:rsidRPr="00485B41" w:rsidRDefault="00D51DE3" w:rsidP="00156376">
      <w:pPr>
        <w:ind w:left="7080" w:firstLine="8"/>
        <w:rPr>
          <w:rFonts w:ascii="Times New Roman" w:hAnsi="Times New Roman" w:cs="Times New Roman"/>
          <w:b/>
          <w:sz w:val="24"/>
          <w:lang w:val="bg-BG"/>
        </w:rPr>
      </w:pPr>
      <w:r w:rsidRPr="00485B41">
        <w:rPr>
          <w:rFonts w:ascii="Times New Roman" w:hAnsi="Times New Roman" w:cs="Times New Roman"/>
          <w:b/>
          <w:sz w:val="24"/>
          <w:lang w:val="bg-BG"/>
        </w:rPr>
        <w:lastRenderedPageBreak/>
        <w:t>ОБРАЗЕЦ № 3</w:t>
      </w:r>
    </w:p>
    <w:p w:rsidR="007C520E" w:rsidRPr="00485B41" w:rsidRDefault="007C520E" w:rsidP="000F31B1">
      <w:pPr>
        <w:widowControl w:val="0"/>
        <w:suppressAutoHyphens w:val="0"/>
        <w:jc w:val="right"/>
        <w:rPr>
          <w:rFonts w:ascii="Times New Roman" w:hAnsi="Times New Roman" w:cs="Times New Roman"/>
          <w:b/>
          <w:sz w:val="24"/>
          <w:lang w:val="bg-BG" w:eastAsia="bg-BG"/>
        </w:rPr>
      </w:pPr>
    </w:p>
    <w:p w:rsidR="007C520E" w:rsidRPr="00485B41" w:rsidRDefault="007C520E" w:rsidP="000F31B1">
      <w:pPr>
        <w:widowControl w:val="0"/>
        <w:suppressAutoHyphens w:val="0"/>
        <w:jc w:val="center"/>
        <w:rPr>
          <w:rFonts w:ascii="Times New Roman" w:hAnsi="Times New Roman" w:cs="Times New Roman"/>
          <w:b/>
          <w:bCs/>
          <w:sz w:val="24"/>
          <w:lang w:val="bg-BG" w:eastAsia="bg-BG"/>
        </w:rPr>
      </w:pPr>
    </w:p>
    <w:p w:rsidR="007C520E" w:rsidRPr="00485B41" w:rsidRDefault="007C520E" w:rsidP="000F31B1">
      <w:pPr>
        <w:suppressAutoHyphens w:val="0"/>
        <w:ind w:left="5387"/>
        <w:rPr>
          <w:rFonts w:ascii="Times New Roman" w:hAnsi="Times New Roman" w:cs="Times New Roman"/>
          <w:b/>
          <w:sz w:val="24"/>
          <w:lang w:val="bg-BG" w:eastAsia="en-US"/>
        </w:rPr>
      </w:pPr>
      <w:r w:rsidRPr="00485B41">
        <w:rPr>
          <w:rFonts w:ascii="Times New Roman" w:hAnsi="Times New Roman" w:cs="Times New Roman"/>
          <w:b/>
          <w:sz w:val="24"/>
          <w:lang w:val="bg-BG" w:eastAsia="en-US"/>
        </w:rPr>
        <w:t>ДО</w:t>
      </w:r>
    </w:p>
    <w:p w:rsidR="007C520E" w:rsidRPr="00485B41" w:rsidRDefault="007C520E" w:rsidP="000F31B1">
      <w:pPr>
        <w:suppressAutoHyphens w:val="0"/>
        <w:ind w:left="5387"/>
        <w:rPr>
          <w:rFonts w:ascii="Times New Roman" w:hAnsi="Times New Roman" w:cs="Times New Roman"/>
          <w:b/>
          <w:sz w:val="24"/>
          <w:lang w:val="bg-BG" w:eastAsia="en-US"/>
        </w:rPr>
      </w:pPr>
      <w:r w:rsidRPr="00485B41">
        <w:rPr>
          <w:rFonts w:ascii="Times New Roman" w:hAnsi="Times New Roman" w:cs="Times New Roman"/>
          <w:b/>
          <w:sz w:val="24"/>
          <w:lang w:val="bg-BG" w:eastAsia="en-US"/>
        </w:rPr>
        <w:t>КОМИСИЯТА ЗА ФИНАНСОВ НАДЗОР</w:t>
      </w:r>
    </w:p>
    <w:p w:rsidR="007C520E" w:rsidRPr="00485B41" w:rsidRDefault="007C520E" w:rsidP="000F31B1">
      <w:pPr>
        <w:widowControl w:val="0"/>
        <w:suppressAutoHyphens w:val="0"/>
        <w:ind w:left="5387"/>
        <w:jc w:val="both"/>
        <w:rPr>
          <w:rFonts w:ascii="Times New Roman" w:hAnsi="Times New Roman" w:cs="Times New Roman"/>
          <w:b/>
          <w:bCs/>
          <w:sz w:val="24"/>
          <w:lang w:val="bg-BG" w:eastAsia="bg-BG"/>
        </w:rPr>
      </w:pPr>
      <w:r w:rsidRPr="00485B41">
        <w:rPr>
          <w:rFonts w:ascii="Times New Roman" w:hAnsi="Times New Roman" w:cs="Times New Roman"/>
          <w:sz w:val="24"/>
          <w:lang w:val="bg-BG" w:eastAsia="en-US"/>
        </w:rPr>
        <w:t>ГР. СОФИЯ, УЛ. „БУДАПЕЩА” № 16</w:t>
      </w:r>
    </w:p>
    <w:p w:rsidR="008D7A11" w:rsidRPr="00485B41" w:rsidRDefault="008D7A11" w:rsidP="000F31B1">
      <w:pPr>
        <w:jc w:val="right"/>
        <w:rPr>
          <w:rFonts w:ascii="Times New Roman" w:hAnsi="Times New Roman" w:cs="Times New Roman"/>
          <w:b/>
          <w:bCs/>
          <w:spacing w:val="20"/>
          <w:sz w:val="24"/>
          <w:lang w:val="bg-BG"/>
        </w:rPr>
      </w:pPr>
    </w:p>
    <w:p w:rsidR="007C520E" w:rsidRPr="00485B41" w:rsidRDefault="007C520E" w:rsidP="000F31B1">
      <w:pPr>
        <w:jc w:val="right"/>
        <w:rPr>
          <w:rFonts w:ascii="Times New Roman" w:hAnsi="Times New Roman" w:cs="Times New Roman"/>
          <w:b/>
          <w:bCs/>
          <w:spacing w:val="20"/>
          <w:sz w:val="24"/>
          <w:lang w:val="bg-BG"/>
        </w:rPr>
      </w:pPr>
    </w:p>
    <w:p w:rsidR="006C7632" w:rsidRPr="00485B41" w:rsidRDefault="005178E5" w:rsidP="000F31B1">
      <w:pPr>
        <w:jc w:val="center"/>
        <w:rPr>
          <w:rFonts w:ascii="Times New Roman" w:hAnsi="Times New Roman" w:cs="Times New Roman"/>
          <w:b/>
          <w:bCs/>
          <w:spacing w:val="20"/>
          <w:sz w:val="24"/>
          <w:lang w:val="bg-BG"/>
        </w:rPr>
      </w:pPr>
      <w:r w:rsidRPr="00485B41">
        <w:rPr>
          <w:rFonts w:ascii="Times New Roman" w:hAnsi="Times New Roman" w:cs="Times New Roman"/>
          <w:b/>
          <w:bCs/>
          <w:spacing w:val="20"/>
          <w:sz w:val="24"/>
          <w:lang w:val="bg-BG"/>
        </w:rPr>
        <w:t>ПРЕДЛОЖЕНИЕ ЗА ИЗПЪЛНЕНИЕ НА ПОРЪЧКАТА</w:t>
      </w:r>
    </w:p>
    <w:p w:rsidR="006C7632" w:rsidRPr="00485B41" w:rsidRDefault="00B43927" w:rsidP="000F31B1">
      <w:pPr>
        <w:jc w:val="center"/>
        <w:rPr>
          <w:rFonts w:ascii="Times New Roman" w:hAnsi="Times New Roman" w:cs="Times New Roman"/>
          <w:b/>
          <w:bCs/>
          <w:spacing w:val="20"/>
          <w:sz w:val="24"/>
          <w:lang w:val="bg-BG"/>
        </w:rPr>
      </w:pPr>
      <w:r w:rsidRPr="00485B41">
        <w:rPr>
          <w:rFonts w:ascii="Times New Roman" w:hAnsi="Times New Roman" w:cs="Times New Roman"/>
          <w:sz w:val="24"/>
          <w:lang w:val="bg-BG" w:eastAsia="bg-BG"/>
        </w:rPr>
        <w:t xml:space="preserve">с </w:t>
      </w:r>
      <w:r w:rsidR="005143EB" w:rsidRPr="00485B41">
        <w:rPr>
          <w:rFonts w:ascii="Times New Roman" w:hAnsi="Times New Roman" w:cs="Times New Roman"/>
          <w:sz w:val="24"/>
          <w:lang w:val="bg-BG" w:eastAsia="bg-BG"/>
        </w:rPr>
        <w:t>предмет: „</w:t>
      </w:r>
      <w:r w:rsidR="00494EE0" w:rsidRPr="00485B41">
        <w:rPr>
          <w:rFonts w:ascii="Times New Roman" w:hAnsi="Times New Roman" w:cs="Times New Roman"/>
          <w:sz w:val="24"/>
          <w:lang w:val="bg-BG" w:eastAsia="bg-BG"/>
        </w:rPr>
        <w:t>Модернизация на съществуваща аналогова стационарна комуникационна среда до ІР телефония в сградата на КФН</w:t>
      </w:r>
      <w:r w:rsidR="005143EB" w:rsidRPr="00485B41">
        <w:rPr>
          <w:rFonts w:ascii="Times New Roman" w:hAnsi="Times New Roman" w:cs="Times New Roman"/>
          <w:sz w:val="24"/>
          <w:lang w:val="bg-BG" w:eastAsia="bg-BG"/>
        </w:rPr>
        <w:t>”</w:t>
      </w:r>
    </w:p>
    <w:p w:rsidR="007C520E" w:rsidRPr="00485B41" w:rsidRDefault="007C520E" w:rsidP="000F31B1">
      <w:pPr>
        <w:jc w:val="center"/>
        <w:rPr>
          <w:rFonts w:ascii="Times New Roman" w:hAnsi="Times New Roman" w:cs="Times New Roman"/>
          <w:b/>
          <w:bCs/>
          <w:spacing w:val="20"/>
          <w:sz w:val="24"/>
          <w:lang w:val="bg-BG"/>
        </w:rPr>
      </w:pPr>
    </w:p>
    <w:p w:rsidR="006C7632" w:rsidRPr="00485B41" w:rsidRDefault="006C7632" w:rsidP="000F31B1">
      <w:pPr>
        <w:jc w:val="center"/>
        <w:rPr>
          <w:rFonts w:ascii="Times New Roman" w:hAnsi="Times New Roman" w:cs="Times New Roman"/>
          <w:b/>
          <w:bCs/>
          <w:spacing w:val="20"/>
          <w:sz w:val="24"/>
          <w:lang w:val="bg-BG"/>
        </w:rPr>
      </w:pPr>
    </w:p>
    <w:p w:rsidR="005143EB" w:rsidRPr="00485B41" w:rsidRDefault="005143EB" w:rsidP="000F31B1">
      <w:pPr>
        <w:widowControl w:val="0"/>
        <w:suppressAutoHyphens w:val="0"/>
        <w:rPr>
          <w:rFonts w:ascii="Times New Roman" w:hAnsi="Times New Roman" w:cs="Times New Roman"/>
          <w:sz w:val="24"/>
          <w:lang w:val="bg-BG" w:eastAsia="bg-BG"/>
        </w:rPr>
      </w:pPr>
      <w:r w:rsidRPr="00485B41">
        <w:rPr>
          <w:rFonts w:ascii="Times New Roman" w:hAnsi="Times New Roman" w:cs="Times New Roman"/>
          <w:sz w:val="24"/>
          <w:lang w:val="bg-BG" w:eastAsia="bg-BG"/>
        </w:rPr>
        <w:t>от: .........................................................………………………..................................................</w:t>
      </w:r>
    </w:p>
    <w:p w:rsidR="005143EB" w:rsidRPr="00485B41" w:rsidRDefault="005143EB" w:rsidP="000F31B1">
      <w:pPr>
        <w:widowControl w:val="0"/>
        <w:suppressAutoHyphens w:val="0"/>
        <w:ind w:left="2880"/>
        <w:rPr>
          <w:rFonts w:ascii="Times New Roman" w:hAnsi="Times New Roman" w:cs="Times New Roman"/>
          <w:sz w:val="24"/>
          <w:lang w:val="bg-BG" w:eastAsia="bg-BG"/>
        </w:rPr>
      </w:pPr>
      <w:r w:rsidRPr="00485B41">
        <w:rPr>
          <w:rFonts w:ascii="Times New Roman" w:hAnsi="Times New Roman" w:cs="Times New Roman"/>
          <w:i/>
          <w:iCs/>
          <w:sz w:val="24"/>
          <w:lang w:val="bg-BG" w:eastAsia="bg-BG"/>
        </w:rPr>
        <w:t>/наименование на участника, ЕИК/БУЛСТАТ/ЕГН /</w:t>
      </w:r>
    </w:p>
    <w:p w:rsidR="005143EB" w:rsidRPr="00485B41" w:rsidRDefault="005143EB" w:rsidP="000F31B1">
      <w:pPr>
        <w:widowControl w:val="0"/>
        <w:suppressAutoHyphens w:val="0"/>
        <w:rPr>
          <w:rFonts w:ascii="Times New Roman" w:hAnsi="Times New Roman" w:cs="Times New Roman"/>
          <w:sz w:val="24"/>
          <w:lang w:val="bg-BG" w:eastAsia="bg-BG"/>
        </w:rPr>
      </w:pPr>
      <w:r w:rsidRPr="00485B41">
        <w:rPr>
          <w:rFonts w:ascii="Times New Roman" w:hAnsi="Times New Roman" w:cs="Times New Roman"/>
          <w:sz w:val="24"/>
          <w:lang w:val="bg-BG" w:eastAsia="bg-BG"/>
        </w:rPr>
        <w:t>представлявано от: ………………………………………......................................................</w:t>
      </w:r>
    </w:p>
    <w:p w:rsidR="005143EB" w:rsidRPr="00485B41" w:rsidRDefault="005143EB" w:rsidP="000F31B1">
      <w:pPr>
        <w:widowControl w:val="0"/>
        <w:suppressAutoHyphens w:val="0"/>
        <w:jc w:val="center"/>
        <w:rPr>
          <w:rFonts w:ascii="Times New Roman" w:hAnsi="Times New Roman" w:cs="Times New Roman"/>
          <w:sz w:val="24"/>
          <w:lang w:val="bg-BG" w:eastAsia="bg-BG"/>
        </w:rPr>
      </w:pPr>
      <w:r w:rsidRPr="00485B41">
        <w:rPr>
          <w:rFonts w:ascii="Times New Roman" w:hAnsi="Times New Roman" w:cs="Times New Roman"/>
          <w:i/>
          <w:iCs/>
          <w:sz w:val="24"/>
          <w:lang w:val="bg-BG" w:eastAsia="bg-BG"/>
        </w:rPr>
        <w:t>/трите имена/</w:t>
      </w:r>
    </w:p>
    <w:p w:rsidR="005143EB" w:rsidRPr="00485B41" w:rsidRDefault="005143EB" w:rsidP="000F31B1">
      <w:pPr>
        <w:widowControl w:val="0"/>
        <w:suppressAutoHyphens w:val="0"/>
        <w:rPr>
          <w:rFonts w:ascii="Times New Roman" w:hAnsi="Times New Roman" w:cs="Times New Roman"/>
          <w:sz w:val="24"/>
          <w:lang w:val="bg-BG" w:eastAsia="bg-BG"/>
        </w:rPr>
      </w:pPr>
      <w:r w:rsidRPr="00485B41">
        <w:rPr>
          <w:rFonts w:ascii="Times New Roman" w:hAnsi="Times New Roman" w:cs="Times New Roman"/>
          <w:sz w:val="24"/>
          <w:lang w:val="bg-BG" w:eastAsia="bg-BG"/>
        </w:rPr>
        <w:t>в качеството му на: …………………………………………………………...........................</w:t>
      </w:r>
    </w:p>
    <w:p w:rsidR="005143EB" w:rsidRPr="00485B41" w:rsidRDefault="005143EB" w:rsidP="000F31B1">
      <w:pPr>
        <w:widowControl w:val="0"/>
        <w:suppressAutoHyphens w:val="0"/>
        <w:jc w:val="center"/>
        <w:rPr>
          <w:rFonts w:ascii="Times New Roman" w:hAnsi="Times New Roman" w:cs="Times New Roman"/>
          <w:sz w:val="24"/>
          <w:lang w:val="bg-BG" w:eastAsia="bg-BG"/>
        </w:rPr>
      </w:pPr>
      <w:r w:rsidRPr="00485B41">
        <w:rPr>
          <w:rFonts w:ascii="Times New Roman" w:hAnsi="Times New Roman" w:cs="Times New Roman"/>
          <w:i/>
          <w:iCs/>
          <w:sz w:val="24"/>
          <w:lang w:val="bg-BG" w:eastAsia="bg-BG"/>
        </w:rPr>
        <w:t>/длъжност/</w:t>
      </w:r>
    </w:p>
    <w:p w:rsidR="005143EB" w:rsidRPr="00485B41" w:rsidRDefault="005143EB" w:rsidP="000F31B1">
      <w:pPr>
        <w:widowControl w:val="0"/>
        <w:suppressAutoHyphens w:val="0"/>
        <w:rPr>
          <w:rFonts w:ascii="Times New Roman" w:hAnsi="Times New Roman" w:cs="Times New Roman"/>
          <w:sz w:val="24"/>
          <w:lang w:val="bg-BG" w:eastAsia="bg-BG"/>
        </w:rPr>
      </w:pPr>
      <w:r w:rsidRPr="00485B41">
        <w:rPr>
          <w:rFonts w:ascii="Times New Roman" w:hAnsi="Times New Roman" w:cs="Times New Roman"/>
          <w:sz w:val="24"/>
          <w:lang w:val="bg-BG" w:eastAsia="bg-BG"/>
        </w:rPr>
        <w:t>адрес на участника: ………………………………………….................................................</w:t>
      </w:r>
    </w:p>
    <w:p w:rsidR="005143EB" w:rsidRPr="00485B41" w:rsidRDefault="005143EB" w:rsidP="000F31B1">
      <w:pPr>
        <w:widowControl w:val="0"/>
        <w:suppressAutoHyphens w:val="0"/>
        <w:jc w:val="center"/>
        <w:rPr>
          <w:rFonts w:ascii="Times New Roman" w:hAnsi="Times New Roman" w:cs="Times New Roman"/>
          <w:sz w:val="24"/>
          <w:lang w:val="bg-BG" w:eastAsia="bg-BG"/>
        </w:rPr>
      </w:pPr>
      <w:r w:rsidRPr="00485B41">
        <w:rPr>
          <w:rFonts w:ascii="Times New Roman" w:hAnsi="Times New Roman" w:cs="Times New Roman"/>
          <w:i/>
          <w:iCs/>
          <w:sz w:val="24"/>
          <w:lang w:val="bg-BG" w:eastAsia="bg-BG"/>
        </w:rPr>
        <w:t>/п.код, град, община, квартал, бул./ул. № бл. ап./</w:t>
      </w:r>
    </w:p>
    <w:p w:rsidR="005143EB" w:rsidRPr="00485B41" w:rsidRDefault="005143EB" w:rsidP="000F31B1">
      <w:pPr>
        <w:widowControl w:val="0"/>
        <w:suppressAutoHyphens w:val="0"/>
        <w:rPr>
          <w:rFonts w:ascii="Times New Roman" w:hAnsi="Times New Roman" w:cs="Times New Roman"/>
          <w:sz w:val="24"/>
          <w:lang w:val="bg-BG" w:eastAsia="bg-BG"/>
        </w:rPr>
      </w:pPr>
    </w:p>
    <w:p w:rsidR="006C7632" w:rsidRPr="00485B41" w:rsidRDefault="006C7632" w:rsidP="000F31B1">
      <w:pPr>
        <w:jc w:val="both"/>
        <w:rPr>
          <w:rFonts w:ascii="Times New Roman" w:hAnsi="Times New Roman" w:cs="Times New Roman"/>
          <w:sz w:val="24"/>
          <w:lang w:val="bg-BG"/>
        </w:rPr>
      </w:pPr>
    </w:p>
    <w:p w:rsidR="006C7632" w:rsidRPr="00485B41" w:rsidRDefault="006C0EE2" w:rsidP="000F31B1">
      <w:pPr>
        <w:ind w:firstLine="708"/>
        <w:jc w:val="both"/>
        <w:rPr>
          <w:rFonts w:ascii="Times New Roman" w:hAnsi="Times New Roman" w:cs="Times New Roman"/>
          <w:sz w:val="24"/>
          <w:lang w:val="bg-BG"/>
        </w:rPr>
      </w:pPr>
      <w:r w:rsidRPr="00485B41">
        <w:rPr>
          <w:rFonts w:ascii="Times New Roman" w:hAnsi="Times New Roman" w:cs="Times New Roman"/>
          <w:sz w:val="24"/>
          <w:lang w:val="bg-BG"/>
        </w:rPr>
        <w:t>УВАЖАЕМИ  ДАМИ И ГОСПОДА,</w:t>
      </w:r>
    </w:p>
    <w:p w:rsidR="006C0EE2" w:rsidRPr="00485B41" w:rsidRDefault="006C0EE2" w:rsidP="000F31B1">
      <w:pPr>
        <w:jc w:val="both"/>
        <w:rPr>
          <w:rFonts w:ascii="Times New Roman" w:hAnsi="Times New Roman" w:cs="Times New Roman"/>
          <w:sz w:val="24"/>
          <w:lang w:val="bg-BG"/>
        </w:rPr>
      </w:pPr>
    </w:p>
    <w:p w:rsidR="00EE69AD" w:rsidRPr="00485B41" w:rsidRDefault="00B25FBD" w:rsidP="000F31B1">
      <w:pPr>
        <w:ind w:firstLine="708"/>
        <w:jc w:val="both"/>
        <w:rPr>
          <w:rFonts w:ascii="Times New Roman" w:hAnsi="Times New Roman" w:cs="Times New Roman"/>
          <w:sz w:val="24"/>
          <w:lang w:val="bg-BG"/>
        </w:rPr>
      </w:pPr>
      <w:r w:rsidRPr="00485B41">
        <w:rPr>
          <w:rFonts w:ascii="Times New Roman" w:hAnsi="Times New Roman" w:cs="Times New Roman"/>
          <w:sz w:val="24"/>
          <w:lang w:val="bg-BG"/>
        </w:rPr>
        <w:t>След запознаване с всички документи и образци от документацията за обществената поръчка, представяме на Вашето внимание предложение за изпълнение на посочената обществена поръчка. В случай че бъдем определени за изпълнител на обществената поръчка, декларираме, че ще изпълним същата в съответствие с всички изисквания, посочени в техническата спецификация и приложенията към нея и</w:t>
      </w:r>
      <w:r w:rsidR="00DF4EFA" w:rsidRPr="00485B41">
        <w:rPr>
          <w:rFonts w:ascii="Times New Roman" w:hAnsi="Times New Roman" w:cs="Times New Roman"/>
          <w:sz w:val="24"/>
          <w:lang w:val="bg-BG"/>
        </w:rPr>
        <w:t xml:space="preserve"> </w:t>
      </w:r>
      <w:r w:rsidRPr="00485B41">
        <w:rPr>
          <w:rFonts w:ascii="Times New Roman" w:hAnsi="Times New Roman" w:cs="Times New Roman"/>
          <w:sz w:val="24"/>
          <w:lang w:val="bg-BG"/>
        </w:rPr>
        <w:t>съобразно всички относими изисквания, произтичащи от действащата нормативна уредба.</w:t>
      </w:r>
    </w:p>
    <w:p w:rsidR="00DF4EFA" w:rsidRPr="00485B41" w:rsidRDefault="00DF4EFA" w:rsidP="00DF4EFA">
      <w:pPr>
        <w:ind w:firstLine="720"/>
        <w:jc w:val="both"/>
        <w:rPr>
          <w:rFonts w:ascii="Times New Roman" w:hAnsi="Times New Roman" w:cs="Times New Roman"/>
          <w:bCs/>
          <w:sz w:val="24"/>
          <w:lang w:val="bg-BG"/>
        </w:rPr>
      </w:pPr>
      <w:r w:rsidRPr="00485B41">
        <w:rPr>
          <w:rFonts w:ascii="Times New Roman" w:hAnsi="Times New Roman" w:cs="Times New Roman"/>
          <w:bCs/>
          <w:sz w:val="24"/>
          <w:lang w:val="bg-BG"/>
        </w:rPr>
        <w:t xml:space="preserve">Ще извършим модернизация и надстройка на съществуващата комуникационна система </w:t>
      </w:r>
      <w:proofErr w:type="spellStart"/>
      <w:r w:rsidRPr="00485B41">
        <w:rPr>
          <w:rFonts w:ascii="Times New Roman" w:hAnsi="Times New Roman" w:cs="Times New Roman"/>
          <w:bCs/>
          <w:sz w:val="24"/>
          <w:lang w:val="bg-BG"/>
        </w:rPr>
        <w:t>Avaya</w:t>
      </w:r>
      <w:proofErr w:type="spellEnd"/>
      <w:r w:rsidRPr="00485B41">
        <w:rPr>
          <w:rFonts w:ascii="Times New Roman" w:hAnsi="Times New Roman" w:cs="Times New Roman"/>
          <w:bCs/>
          <w:sz w:val="24"/>
          <w:lang w:val="bg-BG"/>
        </w:rPr>
        <w:t xml:space="preserve"> IPO 500V2, собственост на Възложителя.</w:t>
      </w:r>
    </w:p>
    <w:p w:rsidR="00DF4EFA" w:rsidRPr="00485B41" w:rsidRDefault="00DF4EFA" w:rsidP="00DF4EFA">
      <w:pPr>
        <w:ind w:firstLine="720"/>
        <w:jc w:val="both"/>
        <w:rPr>
          <w:rFonts w:ascii="Times New Roman" w:hAnsi="Times New Roman" w:cs="Times New Roman"/>
          <w:b/>
          <w:bCs/>
          <w:sz w:val="24"/>
          <w:lang w:val="bg-BG"/>
        </w:rPr>
      </w:pPr>
    </w:p>
    <w:p w:rsidR="00DF4EFA" w:rsidRPr="00485B41" w:rsidRDefault="00DF4EFA" w:rsidP="00DF4EFA">
      <w:pPr>
        <w:ind w:firstLine="720"/>
        <w:jc w:val="both"/>
        <w:rPr>
          <w:rFonts w:ascii="Times New Roman" w:hAnsi="Times New Roman" w:cs="Times New Roman"/>
          <w:bCs/>
          <w:sz w:val="24"/>
          <w:lang w:val="bg-BG"/>
        </w:rPr>
      </w:pPr>
      <w:r w:rsidRPr="00485B41">
        <w:rPr>
          <w:rFonts w:ascii="Times New Roman" w:hAnsi="Times New Roman" w:cs="Times New Roman"/>
          <w:bCs/>
          <w:i/>
          <w:sz w:val="24"/>
          <w:lang w:val="bg-BG"/>
        </w:rPr>
        <w:t>Място на изпълнение:</w:t>
      </w:r>
      <w:r w:rsidRPr="00485B41">
        <w:rPr>
          <w:rFonts w:ascii="Times New Roman" w:hAnsi="Times New Roman" w:cs="Times New Roman"/>
          <w:bCs/>
          <w:sz w:val="24"/>
          <w:lang w:val="bg-BG"/>
        </w:rPr>
        <w:t xml:space="preserve"> административната сграда на Комисията за финансов надзор.</w:t>
      </w:r>
    </w:p>
    <w:p w:rsidR="00DF4EFA" w:rsidRPr="00485B41" w:rsidRDefault="00DF4EFA" w:rsidP="00DF4EFA">
      <w:pPr>
        <w:ind w:firstLine="720"/>
        <w:jc w:val="both"/>
        <w:rPr>
          <w:rFonts w:ascii="Times New Roman" w:hAnsi="Times New Roman" w:cs="Times New Roman"/>
          <w:bCs/>
          <w:sz w:val="24"/>
          <w:lang w:val="bg-BG"/>
        </w:rPr>
      </w:pPr>
      <w:r w:rsidRPr="00485B41">
        <w:rPr>
          <w:rFonts w:ascii="Times New Roman" w:hAnsi="Times New Roman" w:cs="Times New Roman"/>
          <w:bCs/>
          <w:i/>
          <w:sz w:val="24"/>
          <w:lang w:val="bg-BG"/>
        </w:rPr>
        <w:t>Срок за изпълнение:</w:t>
      </w:r>
      <w:r w:rsidRPr="00485B41">
        <w:rPr>
          <w:rFonts w:ascii="Times New Roman" w:hAnsi="Times New Roman" w:cs="Times New Roman"/>
          <w:bCs/>
          <w:sz w:val="24"/>
          <w:lang w:val="bg-BG"/>
        </w:rPr>
        <w:t xml:space="preserve"> 45 дни </w:t>
      </w:r>
    </w:p>
    <w:p w:rsidR="00DF4EFA" w:rsidRPr="00485B41" w:rsidRDefault="00DF4EFA" w:rsidP="00DF4EFA">
      <w:pPr>
        <w:ind w:firstLine="720"/>
        <w:jc w:val="both"/>
        <w:rPr>
          <w:rFonts w:ascii="Times New Roman" w:hAnsi="Times New Roman" w:cs="Times New Roman"/>
          <w:bCs/>
          <w:sz w:val="24"/>
          <w:lang w:val="bg-BG"/>
        </w:rPr>
      </w:pPr>
    </w:p>
    <w:p w:rsidR="00B07B32" w:rsidRPr="00485B41" w:rsidRDefault="00B07B32" w:rsidP="00BF6FA9">
      <w:pPr>
        <w:numPr>
          <w:ilvl w:val="0"/>
          <w:numId w:val="44"/>
        </w:numPr>
        <w:suppressAutoHyphens w:val="0"/>
        <w:spacing w:before="100" w:beforeAutospacing="1" w:after="100" w:afterAutospacing="1" w:line="259" w:lineRule="auto"/>
        <w:contextualSpacing/>
        <w:jc w:val="both"/>
        <w:rPr>
          <w:rFonts w:ascii="Times New Roman" w:hAnsi="Times New Roman" w:cs="Times New Roman"/>
          <w:b/>
          <w:sz w:val="24"/>
          <w:lang w:val="bg-BG" w:eastAsia="bg-BG"/>
        </w:rPr>
      </w:pPr>
      <w:r w:rsidRPr="00485B41">
        <w:rPr>
          <w:rFonts w:ascii="Times New Roman" w:hAnsi="Times New Roman" w:cs="Times New Roman"/>
          <w:b/>
          <w:sz w:val="24"/>
          <w:lang w:val="bg-BG" w:eastAsia="bg-BG"/>
        </w:rPr>
        <w:t xml:space="preserve">Резултат. </w:t>
      </w:r>
    </w:p>
    <w:p w:rsidR="00B07B32" w:rsidRPr="00485B41" w:rsidRDefault="00B07B32" w:rsidP="00DF4EFA">
      <w:pPr>
        <w:suppressAutoHyphens w:val="0"/>
        <w:ind w:firstLine="709"/>
        <w:rPr>
          <w:rFonts w:ascii="Times New Roman" w:eastAsia="Calibri" w:hAnsi="Times New Roman" w:cs="Times New Roman"/>
          <w:sz w:val="22"/>
          <w:szCs w:val="22"/>
          <w:lang w:val="bg-BG" w:eastAsia="en-US"/>
        </w:rPr>
      </w:pPr>
    </w:p>
    <w:p w:rsidR="00DF4EFA" w:rsidRPr="00485B41" w:rsidRDefault="00DF4EFA" w:rsidP="00DF4EFA">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 xml:space="preserve">Крайният резултат </w:t>
      </w:r>
      <w:r w:rsidR="00B07B32" w:rsidRPr="00485B41">
        <w:rPr>
          <w:rFonts w:ascii="Times New Roman" w:eastAsia="Calibri" w:hAnsi="Times New Roman" w:cs="Times New Roman"/>
          <w:sz w:val="22"/>
          <w:szCs w:val="22"/>
          <w:lang w:val="bg-BG" w:eastAsia="en-US"/>
        </w:rPr>
        <w:t>ще</w:t>
      </w:r>
      <w:r w:rsidRPr="00485B41">
        <w:rPr>
          <w:rFonts w:ascii="Times New Roman" w:eastAsia="Calibri" w:hAnsi="Times New Roman" w:cs="Times New Roman"/>
          <w:sz w:val="22"/>
          <w:szCs w:val="22"/>
          <w:lang w:val="bg-BG" w:eastAsia="en-US"/>
        </w:rPr>
        <w:t xml:space="preserve"> бъде напълно интегрирана автономна система, която </w:t>
      </w:r>
      <w:r w:rsidR="00B07B32" w:rsidRPr="00485B41">
        <w:rPr>
          <w:rFonts w:ascii="Times New Roman" w:eastAsia="Calibri" w:hAnsi="Times New Roman" w:cs="Times New Roman"/>
          <w:sz w:val="22"/>
          <w:szCs w:val="22"/>
          <w:lang w:val="bg-BG" w:eastAsia="en-US"/>
        </w:rPr>
        <w:t>ще</w:t>
      </w:r>
      <w:r w:rsidRPr="00485B41">
        <w:rPr>
          <w:rFonts w:ascii="Times New Roman" w:eastAsia="Calibri" w:hAnsi="Times New Roman" w:cs="Times New Roman"/>
          <w:sz w:val="22"/>
          <w:szCs w:val="22"/>
          <w:lang w:val="bg-BG" w:eastAsia="en-US"/>
        </w:rPr>
        <w:t>:</w:t>
      </w:r>
      <w:r w:rsidRPr="00485B41">
        <w:rPr>
          <w:rFonts w:ascii="Times New Roman" w:eastAsia="Calibri" w:hAnsi="Times New Roman" w:cs="Times New Roman"/>
          <w:sz w:val="22"/>
          <w:szCs w:val="22"/>
          <w:lang w:val="bg-BG" w:eastAsia="en-US"/>
        </w:rPr>
        <w:tab/>
      </w: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1. Модернизира съществуващата остаряла комуникационна среда до IP телефония в сградата на КФН в град София и включва предложения за:</w:t>
      </w:r>
      <w:r w:rsidRPr="00485B41">
        <w:rPr>
          <w:rFonts w:ascii="Times New Roman" w:eastAsia="Calibri" w:hAnsi="Times New Roman" w:cs="Times New Roman"/>
          <w:sz w:val="22"/>
          <w:szCs w:val="22"/>
          <w:lang w:val="bg-BG" w:eastAsia="en-US"/>
        </w:rPr>
        <w:tab/>
      </w:r>
    </w:p>
    <w:p w:rsidR="00DF4EFA" w:rsidRPr="00485B41" w:rsidRDefault="00DF4EFA" w:rsidP="00DF4EFA">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w:t>
      </w:r>
      <w:proofErr w:type="spellStart"/>
      <w:r w:rsidRPr="00485B41">
        <w:rPr>
          <w:rFonts w:ascii="Times New Roman" w:eastAsia="Calibri" w:hAnsi="Times New Roman" w:cs="Times New Roman"/>
          <w:sz w:val="22"/>
          <w:szCs w:val="22"/>
          <w:lang w:val="bg-BG" w:eastAsia="en-US"/>
        </w:rPr>
        <w:t>Upgrade</w:t>
      </w:r>
      <w:proofErr w:type="spellEnd"/>
      <w:r w:rsidRPr="00485B41">
        <w:rPr>
          <w:rFonts w:ascii="Times New Roman" w:eastAsia="Calibri" w:hAnsi="Times New Roman" w:cs="Times New Roman"/>
          <w:sz w:val="22"/>
          <w:szCs w:val="22"/>
          <w:lang w:val="bg-BG" w:eastAsia="en-US"/>
        </w:rPr>
        <w:t xml:space="preserve"> на съществуващото комуникационно оборудване до вариант Server </w:t>
      </w:r>
      <w:proofErr w:type="spellStart"/>
      <w:r w:rsidRPr="00485B41">
        <w:rPr>
          <w:rFonts w:ascii="Times New Roman" w:eastAsia="Calibri" w:hAnsi="Times New Roman" w:cs="Times New Roman"/>
          <w:sz w:val="22"/>
          <w:szCs w:val="22"/>
          <w:lang w:val="bg-BG" w:eastAsia="en-US"/>
        </w:rPr>
        <w:t>Edition</w:t>
      </w:r>
      <w:proofErr w:type="spellEnd"/>
      <w:r w:rsidRPr="00485B41">
        <w:rPr>
          <w:rFonts w:ascii="Times New Roman" w:eastAsia="Calibri" w:hAnsi="Times New Roman" w:cs="Times New Roman"/>
          <w:sz w:val="22"/>
          <w:szCs w:val="22"/>
          <w:lang w:val="bg-BG" w:eastAsia="en-US"/>
        </w:rPr>
        <w:tab/>
        <w:t>•Замяна на съществуващите аналогови TDM телефони с IP телефони</w:t>
      </w:r>
      <w:r w:rsidRPr="00485B41">
        <w:rPr>
          <w:rFonts w:ascii="Times New Roman" w:eastAsia="Calibri" w:hAnsi="Times New Roman" w:cs="Times New Roman"/>
          <w:sz w:val="22"/>
          <w:szCs w:val="22"/>
          <w:lang w:val="bg-BG" w:eastAsia="en-US"/>
        </w:rPr>
        <w:tab/>
      </w:r>
    </w:p>
    <w:p w:rsidR="00DF4EFA" w:rsidRPr="00485B41" w:rsidRDefault="00DF4EFA" w:rsidP="00DF4EFA">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 xml:space="preserve">•Замяна на съществуващата свързаност със стационарните и мобилни телеком </w:t>
      </w:r>
      <w:proofErr w:type="spellStart"/>
      <w:r w:rsidRPr="00485B41">
        <w:rPr>
          <w:rFonts w:ascii="Times New Roman" w:eastAsia="Calibri" w:hAnsi="Times New Roman" w:cs="Times New Roman"/>
          <w:sz w:val="22"/>
          <w:szCs w:val="22"/>
          <w:lang w:val="bg-BG" w:eastAsia="en-US"/>
        </w:rPr>
        <w:t>провайдери</w:t>
      </w:r>
      <w:proofErr w:type="spellEnd"/>
      <w:r w:rsidRPr="00485B41">
        <w:rPr>
          <w:rFonts w:ascii="Times New Roman" w:eastAsia="Calibri" w:hAnsi="Times New Roman" w:cs="Times New Roman"/>
          <w:sz w:val="22"/>
          <w:szCs w:val="22"/>
          <w:lang w:val="bg-BG" w:eastAsia="en-US"/>
        </w:rPr>
        <w:t xml:space="preserve"> със SIP свързаност</w:t>
      </w:r>
      <w:r w:rsidRPr="00485B41">
        <w:rPr>
          <w:rFonts w:ascii="Times New Roman" w:eastAsia="Calibri" w:hAnsi="Times New Roman" w:cs="Times New Roman"/>
          <w:sz w:val="22"/>
          <w:szCs w:val="22"/>
          <w:lang w:val="bg-BG" w:eastAsia="en-US"/>
        </w:rPr>
        <w:tab/>
      </w:r>
    </w:p>
    <w:p w:rsidR="00B07B32" w:rsidRPr="00485B41" w:rsidRDefault="00DF4EFA" w:rsidP="00B07B32">
      <w:pPr>
        <w:suppressAutoHyphens w:val="0"/>
        <w:spacing w:before="100" w:beforeAutospacing="1" w:after="100" w:afterAutospacing="1"/>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lastRenderedPageBreak/>
        <w:t>2. Позволи функционирането на модерен Контактен център и  включва предложения за:</w:t>
      </w:r>
      <w:r w:rsidRPr="00485B41">
        <w:rPr>
          <w:rFonts w:ascii="Times New Roman" w:eastAsia="Calibri" w:hAnsi="Times New Roman" w:cs="Times New Roman"/>
          <w:sz w:val="22"/>
          <w:szCs w:val="22"/>
          <w:lang w:val="bg-BG" w:eastAsia="en-US"/>
        </w:rPr>
        <w:tab/>
      </w:r>
    </w:p>
    <w:p w:rsidR="00DF4EFA" w:rsidRPr="00485B41" w:rsidRDefault="00DF4EFA" w:rsidP="00B07B32">
      <w:pPr>
        <w:suppressAutoHyphens w:val="0"/>
        <w:spacing w:before="100" w:beforeAutospacing="1" w:after="100" w:afterAutospacing="1"/>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•Система за интерактивни поемане на входящите обаждания</w:t>
      </w:r>
      <w:r w:rsidR="00B07B32" w:rsidRPr="00485B41">
        <w:rPr>
          <w:rFonts w:ascii="Times New Roman" w:eastAsia="Calibri" w:hAnsi="Times New Roman" w:cs="Times New Roman"/>
          <w:sz w:val="22"/>
          <w:szCs w:val="22"/>
          <w:lang w:val="bg-BG" w:eastAsia="en-US"/>
        </w:rPr>
        <w:t xml:space="preserve"> ………………..</w:t>
      </w:r>
      <w:r w:rsidRPr="00485B41">
        <w:rPr>
          <w:rFonts w:ascii="Times New Roman" w:eastAsia="Calibri" w:hAnsi="Times New Roman" w:cs="Times New Roman"/>
          <w:sz w:val="22"/>
          <w:szCs w:val="22"/>
          <w:lang w:val="bg-BG" w:eastAsia="en-US"/>
        </w:rPr>
        <w:tab/>
      </w:r>
    </w:p>
    <w:p w:rsidR="00DF4EFA" w:rsidRPr="00485B41" w:rsidRDefault="00DF4EFA" w:rsidP="00DF4EFA">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w:t>
      </w:r>
      <w:proofErr w:type="spellStart"/>
      <w:r w:rsidRPr="00485B41">
        <w:rPr>
          <w:rFonts w:ascii="Times New Roman" w:eastAsia="Calibri" w:hAnsi="Times New Roman" w:cs="Times New Roman"/>
          <w:sz w:val="22"/>
          <w:szCs w:val="22"/>
          <w:lang w:val="bg-BG" w:eastAsia="en-US"/>
        </w:rPr>
        <w:t>Voiceonly</w:t>
      </w:r>
      <w:proofErr w:type="spellEnd"/>
      <w:r w:rsidRPr="00485B41">
        <w:rPr>
          <w:rFonts w:ascii="Times New Roman" w:eastAsia="Calibri" w:hAnsi="Times New Roman" w:cs="Times New Roman"/>
          <w:sz w:val="22"/>
          <w:szCs w:val="22"/>
          <w:lang w:val="bg-BG" w:eastAsia="en-US"/>
        </w:rPr>
        <w:t xml:space="preserve"> агенти</w:t>
      </w:r>
      <w:r w:rsidRPr="00485B41">
        <w:rPr>
          <w:rFonts w:ascii="Times New Roman" w:eastAsia="Calibri" w:hAnsi="Times New Roman" w:cs="Times New Roman"/>
          <w:sz w:val="22"/>
          <w:szCs w:val="22"/>
          <w:lang w:val="bg-BG" w:eastAsia="en-US"/>
        </w:rPr>
        <w:tab/>
      </w:r>
      <w:r w:rsidR="00B07B32" w:rsidRPr="00485B41">
        <w:rPr>
          <w:rFonts w:ascii="Times New Roman" w:eastAsia="Calibri" w:hAnsi="Times New Roman" w:cs="Times New Roman"/>
          <w:sz w:val="22"/>
          <w:szCs w:val="22"/>
          <w:lang w:val="bg-BG" w:eastAsia="en-US"/>
        </w:rPr>
        <w:t>……………………………………</w:t>
      </w:r>
    </w:p>
    <w:p w:rsidR="00B07B32" w:rsidRPr="00485B41" w:rsidRDefault="00B07B32" w:rsidP="00DF4EFA">
      <w:pPr>
        <w:suppressAutoHyphens w:val="0"/>
        <w:ind w:firstLine="709"/>
        <w:rPr>
          <w:rFonts w:ascii="Times New Roman" w:eastAsia="Calibri" w:hAnsi="Times New Roman" w:cs="Times New Roman"/>
          <w:sz w:val="22"/>
          <w:szCs w:val="22"/>
          <w:lang w:val="bg-BG" w:eastAsia="en-US"/>
        </w:rPr>
      </w:pPr>
    </w:p>
    <w:p w:rsidR="00DF4EFA" w:rsidRPr="00485B41" w:rsidRDefault="00DF4EFA" w:rsidP="00DF4EFA">
      <w:pPr>
        <w:suppressAutoHyphens w:val="0"/>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2"/>
          <w:szCs w:val="22"/>
          <w:lang w:val="bg-BG" w:eastAsia="en-US"/>
        </w:rPr>
        <w:t>•Запис на разговорите, с време за съхранение 100 часа.</w:t>
      </w:r>
      <w:r w:rsidR="00B07B32" w:rsidRPr="00485B41">
        <w:rPr>
          <w:rFonts w:ascii="Times New Roman" w:eastAsia="Calibri" w:hAnsi="Times New Roman" w:cs="Times New Roman"/>
          <w:sz w:val="22"/>
          <w:szCs w:val="22"/>
          <w:lang w:val="bg-BG" w:eastAsia="en-US"/>
        </w:rPr>
        <w:t xml:space="preserve"> ……………………………..</w:t>
      </w:r>
    </w:p>
    <w:p w:rsidR="00DF4EFA" w:rsidRPr="00485B41" w:rsidRDefault="00B07B32" w:rsidP="00DF4EFA">
      <w:pPr>
        <w:suppressAutoHyphens w:val="0"/>
        <w:spacing w:before="100" w:beforeAutospacing="1" w:after="100" w:afterAutospacing="1"/>
        <w:ind w:firstLine="709"/>
        <w:jc w:val="both"/>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w:t>
      </w:r>
      <w:r w:rsidR="00DF4EFA" w:rsidRPr="00485B41">
        <w:rPr>
          <w:rFonts w:ascii="Times New Roman" w:eastAsia="Calibri" w:hAnsi="Times New Roman" w:cs="Times New Roman"/>
          <w:sz w:val="24"/>
          <w:lang w:val="bg-BG" w:eastAsia="en-US"/>
        </w:rPr>
        <w:t>одернизация</w:t>
      </w:r>
      <w:r w:rsidRPr="00485B41">
        <w:rPr>
          <w:rFonts w:ascii="Times New Roman" w:eastAsia="Calibri" w:hAnsi="Times New Roman" w:cs="Times New Roman"/>
          <w:sz w:val="24"/>
          <w:lang w:val="bg-BG" w:eastAsia="en-US"/>
        </w:rPr>
        <w:t>та</w:t>
      </w:r>
      <w:r w:rsidR="00DF4EFA" w:rsidRPr="00485B41">
        <w:rPr>
          <w:rFonts w:ascii="Times New Roman" w:eastAsia="Calibri" w:hAnsi="Times New Roman" w:cs="Times New Roman"/>
          <w:sz w:val="24"/>
          <w:lang w:val="bg-BG" w:eastAsia="en-US"/>
        </w:rPr>
        <w:t xml:space="preserve"> и надстройка на съществуващата комуникационна система </w:t>
      </w:r>
      <w:proofErr w:type="spellStart"/>
      <w:r w:rsidR="00DF4EFA" w:rsidRPr="00485B41">
        <w:rPr>
          <w:rFonts w:ascii="Times New Roman" w:eastAsia="Calibri" w:hAnsi="Times New Roman" w:cs="Times New Roman"/>
          <w:sz w:val="24"/>
          <w:lang w:val="bg-BG" w:eastAsia="en-US"/>
        </w:rPr>
        <w:t>Avaya</w:t>
      </w:r>
      <w:proofErr w:type="spellEnd"/>
      <w:r w:rsidR="00DF4EFA" w:rsidRPr="00485B41">
        <w:rPr>
          <w:rFonts w:ascii="Times New Roman" w:eastAsia="Calibri" w:hAnsi="Times New Roman" w:cs="Times New Roman"/>
          <w:sz w:val="24"/>
          <w:lang w:val="bg-BG" w:eastAsia="en-US"/>
        </w:rPr>
        <w:t xml:space="preserve"> IPO 500V2,</w:t>
      </w:r>
      <w:r w:rsidRPr="00485B41">
        <w:rPr>
          <w:rFonts w:ascii="Times New Roman" w:eastAsia="Calibri" w:hAnsi="Times New Roman" w:cs="Times New Roman"/>
          <w:sz w:val="24"/>
          <w:lang w:val="bg-BG" w:eastAsia="en-US"/>
        </w:rPr>
        <w:t xml:space="preserve"> собственост на Възложителя ще се извърши </w:t>
      </w:r>
      <w:r w:rsidR="00DF4EFA" w:rsidRPr="00485B41">
        <w:rPr>
          <w:rFonts w:ascii="Times New Roman" w:eastAsia="Calibri" w:hAnsi="Times New Roman" w:cs="Times New Roman"/>
          <w:sz w:val="24"/>
          <w:lang w:val="bg-BG" w:eastAsia="en-US"/>
        </w:rPr>
        <w:t>чрез:</w:t>
      </w:r>
      <w:r w:rsidR="00DF4EFA" w:rsidRPr="00485B41">
        <w:rPr>
          <w:rFonts w:ascii="Times New Roman" w:eastAsia="Calibri" w:hAnsi="Times New Roman" w:cs="Times New Roman"/>
          <w:sz w:val="24"/>
          <w:lang w:val="bg-BG" w:eastAsia="en-US"/>
        </w:rPr>
        <w:tab/>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Замяна на съществуващата комуникационна структура с IP телефония в КФН;</w:t>
      </w:r>
      <w:r w:rsidRPr="00485B41">
        <w:rPr>
          <w:rFonts w:ascii="Times New Roman" w:eastAsia="Calibri" w:hAnsi="Times New Roman" w:cs="Times New Roman"/>
          <w:sz w:val="24"/>
          <w:lang w:val="bg-BG" w:eastAsia="en-US"/>
        </w:rPr>
        <w:tab/>
        <w:t>• Изграждане за нуждите на КФН на интегриран Контактен център;</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 Изграждане за нуждите на КФН на интегрирана Система за </w:t>
      </w:r>
      <w:proofErr w:type="spellStart"/>
      <w:r w:rsidRPr="00485B41">
        <w:rPr>
          <w:rFonts w:ascii="Times New Roman" w:eastAsia="Calibri" w:hAnsi="Times New Roman" w:cs="Times New Roman"/>
          <w:sz w:val="24"/>
          <w:lang w:val="bg-BG" w:eastAsia="en-US"/>
        </w:rPr>
        <w:t>аудиоконференции</w:t>
      </w:r>
      <w:proofErr w:type="spellEnd"/>
      <w:r w:rsidRPr="00485B41">
        <w:rPr>
          <w:rFonts w:ascii="Times New Roman" w:eastAsia="Calibri" w:hAnsi="Times New Roman" w:cs="Times New Roman"/>
          <w:sz w:val="24"/>
          <w:lang w:val="bg-BG" w:eastAsia="en-US"/>
        </w:rPr>
        <w:tab/>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 В предмета на поръчката са включени:</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Доставка и инсталация на необходимото комуникационно оборудване;</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Доставка и инсталация на необходимия софтуер и лицензи с минимум едногодишна гаранционна поддръжка от производителя;</w:t>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Обучение на персонала на място за работа с апаратурата и софтуера;</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Монтиране, инсталиране и конфигуриране на всички лицензи, хардуерни и софтуерни компоненти на системата, включително и промяна и изработване на схемата за електрозахранването на системата, което се налага от инсталирането на новото оборудване в залата/залите;</w:t>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Адаптиране на софтуерните продукти за обслужване на клиенти (Контактен център), съгласно потребностите и изискванията на КФН, както и разработване при необходимост на допълнителни приложения;</w:t>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Пускане в експлоатация и тестване на функционалността на всички модули и компоненти в оборудването;</w:t>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Провеждане на обучение на място за работа с всички модули в системата;</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Извършване на гаранционно обслужване на всички модули в системата.</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sz w:val="22"/>
          <w:szCs w:val="22"/>
          <w:lang w:val="bg-BG" w:eastAsia="en-US"/>
        </w:rPr>
      </w:pPr>
      <w:r w:rsidRPr="00485B41">
        <w:rPr>
          <w:rFonts w:ascii="Times New Roman" w:eastAsia="Calibri" w:hAnsi="Times New Roman" w:cs="Times New Roman"/>
          <w:sz w:val="24"/>
          <w:lang w:val="bg-BG" w:eastAsia="en-US"/>
        </w:rPr>
        <w:t xml:space="preserve">Крайният резултат </w:t>
      </w:r>
      <w:r w:rsidR="000F3AD5">
        <w:rPr>
          <w:rFonts w:ascii="Times New Roman" w:eastAsia="Calibri" w:hAnsi="Times New Roman" w:cs="Times New Roman"/>
          <w:sz w:val="24"/>
          <w:lang w:val="bg-BG" w:eastAsia="en-US"/>
        </w:rPr>
        <w:t>ще</w:t>
      </w:r>
      <w:r w:rsidRPr="00485B41">
        <w:rPr>
          <w:rFonts w:ascii="Times New Roman" w:eastAsia="Calibri" w:hAnsi="Times New Roman" w:cs="Times New Roman"/>
          <w:sz w:val="24"/>
          <w:lang w:val="bg-BG" w:eastAsia="en-US"/>
        </w:rPr>
        <w:t xml:space="preserve"> бъде напълно интегрирана IP телефонна система.</w:t>
      </w:r>
      <w:r w:rsidRPr="00485B41">
        <w:rPr>
          <w:rFonts w:ascii="Times New Roman" w:eastAsia="Calibri" w:hAnsi="Times New Roman" w:cs="Times New Roman"/>
          <w:sz w:val="22"/>
          <w:szCs w:val="22"/>
          <w:lang w:val="bg-BG" w:eastAsia="en-US"/>
        </w:rPr>
        <w:tab/>
      </w:r>
    </w:p>
    <w:p w:rsidR="00DF4EFA" w:rsidRPr="00485B41" w:rsidRDefault="00DF4EFA" w:rsidP="00BF6FA9">
      <w:pPr>
        <w:numPr>
          <w:ilvl w:val="0"/>
          <w:numId w:val="44"/>
        </w:numPr>
        <w:suppressAutoHyphens w:val="0"/>
        <w:spacing w:before="100" w:beforeAutospacing="1" w:after="100" w:afterAutospacing="1" w:line="259" w:lineRule="auto"/>
        <w:ind w:left="0" w:firstLine="709"/>
        <w:contextualSpacing/>
        <w:jc w:val="both"/>
        <w:rPr>
          <w:rFonts w:ascii="Times New Roman" w:hAnsi="Times New Roman" w:cs="Times New Roman"/>
          <w:b/>
          <w:sz w:val="24"/>
          <w:lang w:val="bg-BG" w:eastAsia="bg-BG"/>
        </w:rPr>
      </w:pPr>
      <w:r w:rsidRPr="00485B41">
        <w:rPr>
          <w:rFonts w:ascii="Times New Roman" w:hAnsi="Times New Roman" w:cs="Times New Roman"/>
          <w:b/>
          <w:sz w:val="24"/>
          <w:lang w:val="bg-BG" w:eastAsia="bg-BG"/>
        </w:rPr>
        <w:t xml:space="preserve">Дейности </w:t>
      </w:r>
    </w:p>
    <w:p w:rsidR="00DF4EFA" w:rsidRPr="00485B41" w:rsidRDefault="00B07B32" w:rsidP="00DF4EFA">
      <w:pPr>
        <w:suppressAutoHyphens w:val="0"/>
        <w:spacing w:before="100" w:beforeAutospacing="1" w:after="100" w:afterAutospacing="1"/>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Ще изпълним следните дейности</w:t>
      </w:r>
      <w:r w:rsidR="000F3AD5">
        <w:rPr>
          <w:rFonts w:ascii="Times New Roman" w:hAnsi="Times New Roman" w:cs="Times New Roman"/>
          <w:sz w:val="24"/>
          <w:lang w:val="bg-BG" w:eastAsia="bg-BG"/>
        </w:rPr>
        <w:t xml:space="preserve"> -</w:t>
      </w:r>
      <w:r w:rsidR="00DF4EFA" w:rsidRPr="00485B41">
        <w:rPr>
          <w:rFonts w:ascii="Times New Roman" w:hAnsi="Times New Roman" w:cs="Times New Roman"/>
          <w:sz w:val="24"/>
          <w:lang w:val="bg-BG" w:eastAsia="bg-BG"/>
        </w:rPr>
        <w:t xml:space="preserve"> доставка, инсталиране и настройка, пускане в експлоатация и осигуряване на гаранционен сервиз за:</w:t>
      </w: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Upgrade</w:t>
      </w:r>
      <w:proofErr w:type="spellEnd"/>
      <w:r w:rsidRPr="00485B41">
        <w:rPr>
          <w:rFonts w:ascii="Times New Roman" w:eastAsia="Calibri" w:hAnsi="Times New Roman" w:cs="Times New Roman"/>
          <w:sz w:val="24"/>
          <w:lang w:val="bg-BG" w:eastAsia="en-US"/>
        </w:rPr>
        <w:t xml:space="preserve"> на съществуващото комуникационно оборудване до вариант Server </w:t>
      </w:r>
      <w:proofErr w:type="spellStart"/>
      <w:r w:rsidRPr="00485B41">
        <w:rPr>
          <w:rFonts w:ascii="Times New Roman" w:eastAsia="Calibri" w:hAnsi="Times New Roman" w:cs="Times New Roman"/>
          <w:sz w:val="24"/>
          <w:lang w:val="bg-BG" w:eastAsia="en-US"/>
        </w:rPr>
        <w:t>Edition</w:t>
      </w:r>
      <w:proofErr w:type="spellEnd"/>
    </w:p>
    <w:p w:rsidR="00DF4EFA" w:rsidRPr="00485B41" w:rsidRDefault="00DF4EFA" w:rsidP="00BF6FA9">
      <w:pPr>
        <w:numPr>
          <w:ilvl w:val="0"/>
          <w:numId w:val="32"/>
        </w:numPr>
        <w:suppressAutoHyphens w:val="0"/>
        <w:spacing w:before="100" w:beforeAutospacing="1" w:after="100" w:afterAutospacing="1" w:line="259" w:lineRule="auto"/>
        <w:ind w:left="0" w:firstLine="709"/>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Замяна на съществуващите TDM (</w:t>
      </w:r>
      <w:proofErr w:type="spellStart"/>
      <w:r w:rsidRPr="00485B41">
        <w:rPr>
          <w:rFonts w:ascii="Times New Roman" w:eastAsia="Calibri" w:hAnsi="Times New Roman" w:cs="Times New Roman"/>
          <w:b/>
          <w:bCs/>
          <w:color w:val="222222"/>
          <w:sz w:val="24"/>
          <w:shd w:val="clear" w:color="auto" w:fill="FFFFFF"/>
          <w:lang w:val="bg-BG" w:eastAsia="en-US"/>
        </w:rPr>
        <w:t>Time-divisionmultiplexing</w:t>
      </w:r>
      <w:proofErr w:type="spellEnd"/>
      <w:r w:rsidRPr="00485B41">
        <w:rPr>
          <w:rFonts w:ascii="Times New Roman" w:eastAsia="Calibri" w:hAnsi="Times New Roman" w:cs="Times New Roman"/>
          <w:sz w:val="24"/>
          <w:lang w:val="bg-BG" w:eastAsia="en-US"/>
        </w:rPr>
        <w:t>) телефони с IP телефони</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2"/>
        </w:numPr>
        <w:suppressAutoHyphens w:val="0"/>
        <w:spacing w:before="100" w:beforeAutospacing="1" w:after="100" w:afterAutospacing="1" w:line="259" w:lineRule="auto"/>
        <w:ind w:left="0" w:firstLine="709"/>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Замяна на съществуващата свързаност със стационарните и мобилни телеком оператори със IP свързаност по SIP протокол</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2"/>
        </w:numPr>
        <w:suppressAutoHyphens w:val="0"/>
        <w:spacing w:before="100" w:beforeAutospacing="1" w:after="100" w:afterAutospacing="1" w:line="259" w:lineRule="auto"/>
        <w:ind w:left="0" w:firstLine="709"/>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Решението </w:t>
      </w:r>
      <w:r w:rsidR="00B07B32" w:rsidRPr="00485B41">
        <w:rPr>
          <w:rFonts w:ascii="Times New Roman" w:eastAsia="Calibri" w:hAnsi="Times New Roman" w:cs="Times New Roman"/>
          <w:sz w:val="24"/>
          <w:lang w:val="bg-BG" w:eastAsia="en-US"/>
        </w:rPr>
        <w:t>ще</w:t>
      </w:r>
      <w:r w:rsidRPr="00485B41">
        <w:rPr>
          <w:rFonts w:ascii="Times New Roman" w:eastAsia="Calibri" w:hAnsi="Times New Roman" w:cs="Times New Roman"/>
          <w:sz w:val="24"/>
          <w:lang w:val="bg-BG" w:eastAsia="en-US"/>
        </w:rPr>
        <w:t xml:space="preserve"> позволява:</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2"/>
        </w:numPr>
        <w:suppressAutoHyphens w:val="0"/>
        <w:spacing w:before="100" w:beforeAutospacing="1" w:after="100" w:afterAutospacing="1" w:line="259" w:lineRule="auto"/>
        <w:ind w:left="0" w:firstLine="709"/>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Разширяване до мин 500 абоната, без добавяне на допълнителен хардуер</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t>Оборудване и интерфейси</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lastRenderedPageBreak/>
        <w:t>Комуникационен устройство за управление на централата</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SessionBorderController</w:t>
      </w:r>
      <w:proofErr w:type="spellEnd"/>
      <w:r w:rsidRPr="00485B41">
        <w:rPr>
          <w:rFonts w:ascii="Times New Roman" w:eastAsia="Calibri" w:hAnsi="Times New Roman" w:cs="Times New Roman"/>
          <w:sz w:val="24"/>
          <w:lang w:val="bg-BG" w:eastAsia="en-US"/>
        </w:rPr>
        <w:t xml:space="preserve"> SBC</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SIP </w:t>
      </w:r>
      <w:proofErr w:type="spellStart"/>
      <w:r w:rsidRPr="00485B41">
        <w:rPr>
          <w:rFonts w:ascii="Times New Roman" w:eastAsia="Calibri" w:hAnsi="Times New Roman" w:cs="Times New Roman"/>
          <w:sz w:val="24"/>
          <w:lang w:val="bg-BG" w:eastAsia="en-US"/>
        </w:rPr>
        <w:t>trunks</w:t>
      </w:r>
      <w:proofErr w:type="spellEnd"/>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000F3AD5">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60</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ISDN BRI</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000F3AD5">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4</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IP абонати</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000F3AD5">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250</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IP абонати 3-rd </w:t>
      </w:r>
      <w:proofErr w:type="spellStart"/>
      <w:r w:rsidRPr="00485B41">
        <w:rPr>
          <w:rFonts w:ascii="Times New Roman" w:eastAsia="Calibri" w:hAnsi="Times New Roman" w:cs="Times New Roman"/>
          <w:sz w:val="24"/>
          <w:lang w:val="bg-BG" w:eastAsia="en-US"/>
        </w:rPr>
        <w:t>party</w:t>
      </w:r>
      <w:proofErr w:type="spellEnd"/>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10</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Аналогови абонати</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8</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Крайни IP устройства (телефони) тип 1</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204</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Крайни IP устройства (телефони) тип 2</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8</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Крайни IP устройства (телефони) тип 3</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28</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Конферентни</w:t>
      </w:r>
      <w:proofErr w:type="spellEnd"/>
      <w:r w:rsidRPr="00485B41">
        <w:rPr>
          <w:rFonts w:ascii="Times New Roman" w:eastAsia="Calibri" w:hAnsi="Times New Roman" w:cs="Times New Roman"/>
          <w:sz w:val="24"/>
          <w:lang w:val="bg-BG" w:eastAsia="en-US"/>
        </w:rPr>
        <w:t xml:space="preserve"> телефони + захранващ адаптер</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3</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Допълнителни микрофони към </w:t>
      </w:r>
      <w:proofErr w:type="spellStart"/>
      <w:r w:rsidRPr="00485B41">
        <w:rPr>
          <w:rFonts w:ascii="Times New Roman" w:eastAsia="Calibri" w:hAnsi="Times New Roman" w:cs="Times New Roman"/>
          <w:sz w:val="24"/>
          <w:lang w:val="bg-BG" w:eastAsia="en-US"/>
        </w:rPr>
        <w:t>конферентните</w:t>
      </w:r>
      <w:proofErr w:type="spellEnd"/>
      <w:r w:rsidRPr="00485B41">
        <w:rPr>
          <w:rFonts w:ascii="Times New Roman" w:eastAsia="Calibri" w:hAnsi="Times New Roman" w:cs="Times New Roman"/>
          <w:sz w:val="24"/>
          <w:lang w:val="bg-BG" w:eastAsia="en-US"/>
        </w:rPr>
        <w:t xml:space="preserve"> телефони</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Софтуер за регистрация на провежданите разговори</w:t>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sz w:val="24"/>
          <w:lang w:val="bg-BG" w:eastAsia="en-US"/>
        </w:rPr>
        <w:tab/>
        <w:t>1</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Крайни комуникационни устройства за обслужване на 250 абоната разпределени на 5 етажа поддържащи технология </w:t>
      </w:r>
      <w:proofErr w:type="spellStart"/>
      <w:r w:rsidRPr="00485B41">
        <w:rPr>
          <w:rFonts w:ascii="Times New Roman" w:eastAsia="Calibri" w:hAnsi="Times New Roman" w:cs="Times New Roman"/>
          <w:sz w:val="24"/>
          <w:lang w:val="bg-BG" w:eastAsia="en-US"/>
        </w:rPr>
        <w:t>PoE</w:t>
      </w:r>
      <w:proofErr w:type="spellEnd"/>
      <w:r w:rsidRPr="00485B41">
        <w:rPr>
          <w:rFonts w:ascii="Times New Roman" w:eastAsia="Calibri" w:hAnsi="Times New Roman" w:cs="Times New Roman"/>
          <w:sz w:val="24"/>
          <w:lang w:val="bg-BG" w:eastAsia="en-US"/>
        </w:rPr>
        <w:t>;</w:t>
      </w:r>
    </w:p>
    <w:p w:rsidR="00DF4EFA" w:rsidRPr="00485B41" w:rsidRDefault="00DF4EFA" w:rsidP="00BF6FA9">
      <w:pPr>
        <w:numPr>
          <w:ilvl w:val="0"/>
          <w:numId w:val="33"/>
        </w:numPr>
        <w:suppressAutoHyphens w:val="0"/>
        <w:spacing w:before="100" w:beforeAutospacing="1" w:after="100" w:afterAutospacing="1" w:line="259" w:lineRule="auto"/>
        <w:ind w:left="993" w:hanging="28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Пълна </w:t>
      </w:r>
      <w:proofErr w:type="spellStart"/>
      <w:r w:rsidRPr="00485B41">
        <w:rPr>
          <w:rFonts w:ascii="Times New Roman" w:eastAsia="Calibri" w:hAnsi="Times New Roman" w:cs="Times New Roman"/>
          <w:sz w:val="24"/>
          <w:lang w:val="bg-BG" w:eastAsia="en-US"/>
        </w:rPr>
        <w:t>комплектовка</w:t>
      </w:r>
      <w:proofErr w:type="spellEnd"/>
      <w:r w:rsidRPr="00485B41">
        <w:rPr>
          <w:rFonts w:ascii="Times New Roman" w:eastAsia="Calibri" w:hAnsi="Times New Roman" w:cs="Times New Roman"/>
          <w:sz w:val="24"/>
          <w:lang w:val="bg-BG" w:eastAsia="en-US"/>
        </w:rPr>
        <w:t xml:space="preserve"> с всички необходими кабели и компоненти за автономна работа на решението;</w:t>
      </w:r>
    </w:p>
    <w:p w:rsidR="00DF4EFA" w:rsidRPr="00485B41" w:rsidRDefault="00DF4EFA" w:rsidP="00DF4EFA">
      <w:pPr>
        <w:suppressAutoHyphens w:val="0"/>
        <w:spacing w:before="100" w:beforeAutospacing="1" w:after="100" w:afterAutospacing="1"/>
        <w:ind w:left="993" w:hanging="283"/>
        <w:rPr>
          <w:rFonts w:ascii="Times New Roman" w:eastAsia="Calibri" w:hAnsi="Times New Roman" w:cs="Times New Roman"/>
          <w:sz w:val="24"/>
          <w:lang w:val="bg-BG" w:eastAsia="en-US"/>
        </w:rPr>
      </w:pPr>
    </w:p>
    <w:p w:rsidR="00DF4EFA" w:rsidRPr="00485B41" w:rsidRDefault="00DF4EFA" w:rsidP="00DF4EFA">
      <w:pPr>
        <w:suppressAutoHyphens w:val="0"/>
        <w:spacing w:before="100" w:beforeAutospacing="1" w:after="100" w:afterAutospacing="1"/>
        <w:ind w:left="993" w:hanging="283"/>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Минимални изисквания за SBC:</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EthernetPort</w:t>
      </w:r>
      <w:proofErr w:type="spellEnd"/>
      <w:r w:rsidRPr="00485B41">
        <w:rPr>
          <w:rFonts w:ascii="Times New Roman" w:eastAsia="Calibri" w:hAnsi="Times New Roman" w:cs="Times New Roman"/>
          <w:sz w:val="24"/>
          <w:lang w:val="bg-BG" w:eastAsia="en-US"/>
        </w:rPr>
        <w:t xml:space="preserve"> - </w:t>
      </w:r>
      <w:proofErr w:type="spellStart"/>
      <w:r w:rsidRPr="00485B41">
        <w:rPr>
          <w:rFonts w:ascii="Times New Roman" w:eastAsia="Calibri" w:hAnsi="Times New Roman" w:cs="Times New Roman"/>
          <w:sz w:val="24"/>
          <w:lang w:val="bg-BG" w:eastAsia="en-US"/>
        </w:rPr>
        <w:t>FourGigabitEthemetports</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StorageDevice</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SerialPortOne</w:t>
      </w:r>
      <w:proofErr w:type="spellEnd"/>
      <w:r w:rsidRPr="00485B41">
        <w:rPr>
          <w:rFonts w:ascii="Times New Roman" w:eastAsia="Calibri" w:hAnsi="Times New Roman" w:cs="Times New Roman"/>
          <w:sz w:val="24"/>
          <w:lang w:val="bg-BG" w:eastAsia="en-US"/>
        </w:rPr>
        <w:t xml:space="preserve"> RJ45 </w:t>
      </w:r>
      <w:proofErr w:type="spellStart"/>
      <w:r w:rsidRPr="00485B41">
        <w:rPr>
          <w:rFonts w:ascii="Times New Roman" w:eastAsia="Calibri" w:hAnsi="Times New Roman" w:cs="Times New Roman"/>
          <w:sz w:val="24"/>
          <w:lang w:val="bg-BG" w:eastAsia="en-US"/>
        </w:rPr>
        <w:t>connectorforsystemconsole</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USB </w:t>
      </w:r>
      <w:proofErr w:type="spellStart"/>
      <w:r w:rsidRPr="00485B41">
        <w:rPr>
          <w:rFonts w:ascii="Times New Roman" w:eastAsia="Calibri" w:hAnsi="Times New Roman" w:cs="Times New Roman"/>
          <w:sz w:val="24"/>
          <w:lang w:val="bg-BG" w:eastAsia="en-US"/>
        </w:rPr>
        <w:t>Two</w:t>
      </w:r>
      <w:proofErr w:type="spellEnd"/>
      <w:r w:rsidRPr="00485B41">
        <w:rPr>
          <w:rFonts w:ascii="Times New Roman" w:eastAsia="Calibri" w:hAnsi="Times New Roman" w:cs="Times New Roman"/>
          <w:sz w:val="24"/>
          <w:lang w:val="bg-BG" w:eastAsia="en-US"/>
        </w:rPr>
        <w:t xml:space="preserve"> USB 2.0 </w:t>
      </w:r>
      <w:proofErr w:type="spellStart"/>
      <w:r w:rsidRPr="00485B41">
        <w:rPr>
          <w:rFonts w:ascii="Times New Roman" w:eastAsia="Calibri" w:hAnsi="Times New Roman" w:cs="Times New Roman"/>
          <w:sz w:val="24"/>
          <w:lang w:val="bg-BG" w:eastAsia="en-US"/>
        </w:rPr>
        <w:t>ports</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rearaccess</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3"/>
        </w:numPr>
        <w:suppressAutoHyphens w:val="0"/>
        <w:spacing w:after="160" w:line="259" w:lineRule="auto"/>
        <w:ind w:left="993"/>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до 500 едновременни сесии</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t>Минимални изисквания за крайните устройства:</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b/>
          <w:sz w:val="24"/>
          <w:lang w:val="bg-BG" w:eastAsia="en-US"/>
        </w:rPr>
      </w:pPr>
      <w:r w:rsidRPr="00485B41">
        <w:rPr>
          <w:rFonts w:ascii="Times New Roman" w:eastAsia="Calibri" w:hAnsi="Times New Roman" w:cs="Times New Roman"/>
          <w:b/>
          <w:sz w:val="24"/>
          <w:lang w:val="bg-BG" w:eastAsia="en-US"/>
        </w:rPr>
        <w:t>Нисък клас телефони (тип 1) - 204 броя:</w:t>
      </w:r>
      <w:r w:rsidRPr="00485B41">
        <w:rPr>
          <w:rFonts w:ascii="Times New Roman" w:eastAsia="Calibri" w:hAnsi="Times New Roman" w:cs="Times New Roman"/>
          <w:b/>
          <w:sz w:val="24"/>
          <w:lang w:val="bg-BG" w:eastAsia="en-US"/>
        </w:rPr>
        <w:tab/>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ІР технология</w:t>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Монохромен дисплей - най-малко 3 реда по 24 символа</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8 </w:t>
      </w:r>
      <w:proofErr w:type="spellStart"/>
      <w:r w:rsidRPr="00485B41">
        <w:rPr>
          <w:rFonts w:ascii="Times New Roman" w:eastAsia="Calibri" w:hAnsi="Times New Roman" w:cs="Times New Roman"/>
          <w:sz w:val="24"/>
          <w:lang w:val="bg-BG" w:eastAsia="en-US"/>
        </w:rPr>
        <w:t>line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feature</w:t>
      </w:r>
      <w:proofErr w:type="spellEnd"/>
      <w:r w:rsidRPr="00485B41">
        <w:rPr>
          <w:rFonts w:ascii="Times New Roman" w:eastAsia="Calibri" w:hAnsi="Times New Roman" w:cs="Times New Roman"/>
          <w:sz w:val="24"/>
          <w:lang w:val="bg-BG" w:eastAsia="en-US"/>
        </w:rPr>
        <w:t xml:space="preserve">  бутони, с индикаторни </w:t>
      </w:r>
      <w:proofErr w:type="spellStart"/>
      <w:r w:rsidRPr="00485B41">
        <w:rPr>
          <w:rFonts w:ascii="Times New Roman" w:eastAsia="Calibri" w:hAnsi="Times New Roman" w:cs="Times New Roman"/>
          <w:sz w:val="24"/>
          <w:lang w:val="bg-BG" w:eastAsia="en-US"/>
        </w:rPr>
        <w:t>светодиоди</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2-way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Фиксирани бутони за достъп с едно докосване, включително: Съобщение, Телефон, Контакти, Меню / Home, История на повикване, </w:t>
      </w: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VolumeControl</w:t>
      </w:r>
      <w:proofErr w:type="spellEnd"/>
      <w:r w:rsidRPr="00485B41">
        <w:rPr>
          <w:rFonts w:ascii="Times New Roman" w:eastAsia="Calibri" w:hAnsi="Times New Roman" w:cs="Times New Roman"/>
          <w:sz w:val="24"/>
          <w:lang w:val="bg-BG" w:eastAsia="en-US"/>
        </w:rPr>
        <w:t xml:space="preserve"> Up / </w:t>
      </w:r>
      <w:proofErr w:type="spellStart"/>
      <w:r w:rsidRPr="00485B41">
        <w:rPr>
          <w:rFonts w:ascii="Times New Roman" w:eastAsia="Calibri" w:hAnsi="Times New Roman" w:cs="Times New Roman"/>
          <w:sz w:val="24"/>
          <w:lang w:val="bg-BG" w:eastAsia="en-US"/>
        </w:rPr>
        <w:t>Down</w:t>
      </w:r>
      <w:proofErr w:type="spellEnd"/>
      <w:r w:rsidRPr="00485B41">
        <w:rPr>
          <w:rFonts w:ascii="Times New Roman" w:eastAsia="Calibri" w:hAnsi="Times New Roman" w:cs="Times New Roman"/>
          <w:sz w:val="24"/>
          <w:lang w:val="bg-BG" w:eastAsia="en-US"/>
        </w:rPr>
        <w:t xml:space="preserve"> (за телефон, слушалки и високоговорител) и </w:t>
      </w:r>
      <w:proofErr w:type="spellStart"/>
      <w:r w:rsidRPr="00485B41">
        <w:rPr>
          <w:rFonts w:ascii="Times New Roman" w:eastAsia="Calibri" w:hAnsi="Times New Roman" w:cs="Times New Roman"/>
          <w:sz w:val="24"/>
          <w:lang w:val="bg-BG" w:eastAsia="en-US"/>
        </w:rPr>
        <w:t>Mute</w:t>
      </w:r>
      <w:proofErr w:type="spellEnd"/>
      <w:r w:rsidRPr="00485B41">
        <w:rPr>
          <w:rFonts w:ascii="Times New Roman" w:eastAsia="Calibri" w:hAnsi="Times New Roman" w:cs="Times New Roman"/>
          <w:sz w:val="24"/>
          <w:lang w:val="bg-BG" w:eastAsia="en-US"/>
        </w:rPr>
        <w:t xml:space="preserve"> бутони</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Индикатор за чакащо съобщение</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Ethernet</w:t>
      </w:r>
      <w:proofErr w:type="spellEnd"/>
      <w:r w:rsidRPr="00485B41">
        <w:rPr>
          <w:rFonts w:ascii="Times New Roman" w:eastAsia="Calibri" w:hAnsi="Times New Roman" w:cs="Times New Roman"/>
          <w:sz w:val="24"/>
          <w:lang w:val="bg-BG" w:eastAsia="en-US"/>
        </w:rPr>
        <w:t xml:space="preserve"> (10/100) интерфейс с вграден </w:t>
      </w:r>
      <w:proofErr w:type="spellStart"/>
      <w:r w:rsidRPr="00485B41">
        <w:rPr>
          <w:rFonts w:ascii="Times New Roman" w:eastAsia="Calibri" w:hAnsi="Times New Roman" w:cs="Times New Roman"/>
          <w:sz w:val="24"/>
          <w:lang w:val="bg-BG" w:eastAsia="en-US"/>
        </w:rPr>
        <w:t>двупортов</w:t>
      </w:r>
      <w:proofErr w:type="spellEnd"/>
      <w:r w:rsidRPr="00485B41">
        <w:rPr>
          <w:rFonts w:ascii="Times New Roman" w:eastAsia="Calibri" w:hAnsi="Times New Roman" w:cs="Times New Roman"/>
          <w:sz w:val="24"/>
          <w:lang w:val="bg-BG" w:eastAsia="en-US"/>
        </w:rPr>
        <w:t xml:space="preserve"> комутатор</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PoE</w:t>
      </w:r>
      <w:proofErr w:type="spellEnd"/>
      <w:r w:rsidRPr="00485B41">
        <w:rPr>
          <w:rFonts w:ascii="Times New Roman" w:eastAsia="Calibri" w:hAnsi="Times New Roman" w:cs="Times New Roman"/>
          <w:sz w:val="24"/>
          <w:lang w:val="bg-BG" w:eastAsia="en-US"/>
        </w:rPr>
        <w:t xml:space="preserve"> 802.3af клас 2 устройство</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интерфейс</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6"/>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Поддръжка H.323 протокол, </w:t>
      </w:r>
      <w:proofErr w:type="spellStart"/>
      <w:r w:rsidRPr="00485B41">
        <w:rPr>
          <w:rFonts w:ascii="Times New Roman" w:eastAsia="Calibri" w:hAnsi="Times New Roman" w:cs="Times New Roman"/>
          <w:sz w:val="24"/>
          <w:lang w:val="bg-BG" w:eastAsia="en-US"/>
        </w:rPr>
        <w:t>codecsupport</w:t>
      </w:r>
      <w:proofErr w:type="spellEnd"/>
      <w:r w:rsidRPr="00485B41">
        <w:rPr>
          <w:rFonts w:ascii="Times New Roman" w:eastAsia="Calibri" w:hAnsi="Times New Roman" w:cs="Times New Roman"/>
          <w:sz w:val="24"/>
          <w:lang w:val="bg-BG" w:eastAsia="en-US"/>
        </w:rPr>
        <w:t>: G.711, G.726, G.729A/B</w:t>
      </w:r>
    </w:p>
    <w:p w:rsidR="00DF4EFA" w:rsidRPr="00485B41" w:rsidRDefault="00DF4EFA" w:rsidP="00DF4EFA">
      <w:pPr>
        <w:suppressAutoHyphens w:val="0"/>
        <w:spacing w:after="160" w:line="259" w:lineRule="auto"/>
        <w:ind w:left="1800"/>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sz w:val="24"/>
          <w:lang w:val="bg-BG" w:eastAsia="en-US"/>
        </w:rPr>
      </w:pPr>
      <w:r w:rsidRPr="00485B41">
        <w:rPr>
          <w:rFonts w:ascii="Times New Roman" w:eastAsia="Calibri" w:hAnsi="Times New Roman" w:cs="Times New Roman"/>
          <w:b/>
          <w:sz w:val="24"/>
          <w:lang w:val="bg-BG" w:eastAsia="en-US"/>
        </w:rPr>
        <w:t>Среден клас IP телефони (тип 2) – 8 броя</w:t>
      </w:r>
      <w:r w:rsidRPr="00485B41">
        <w:rPr>
          <w:rFonts w:ascii="Times New Roman" w:eastAsia="Calibri" w:hAnsi="Times New Roman" w:cs="Times New Roman"/>
          <w:sz w:val="24"/>
          <w:lang w:val="bg-BG" w:eastAsia="en-US"/>
        </w:rPr>
        <w:t>:</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lastRenderedPageBreak/>
        <w:t>ІР технология</w:t>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Монохромен дисплей - най-малко 3 реда по 24 символа</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16 </w:t>
      </w:r>
      <w:proofErr w:type="spellStart"/>
      <w:r w:rsidRPr="00485B41">
        <w:rPr>
          <w:rFonts w:ascii="Times New Roman" w:eastAsia="Calibri" w:hAnsi="Times New Roman" w:cs="Times New Roman"/>
          <w:sz w:val="24"/>
          <w:lang w:val="bg-BG" w:eastAsia="en-US"/>
        </w:rPr>
        <w:t>line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feature</w:t>
      </w:r>
      <w:proofErr w:type="spellEnd"/>
      <w:r w:rsidRPr="00485B41">
        <w:rPr>
          <w:rFonts w:ascii="Times New Roman" w:eastAsia="Calibri" w:hAnsi="Times New Roman" w:cs="Times New Roman"/>
          <w:sz w:val="24"/>
          <w:lang w:val="bg-BG" w:eastAsia="en-US"/>
        </w:rPr>
        <w:t xml:space="preserve">  бутони, , с индикаторни </w:t>
      </w:r>
      <w:proofErr w:type="spellStart"/>
      <w:r w:rsidRPr="00485B41">
        <w:rPr>
          <w:rFonts w:ascii="Times New Roman" w:eastAsia="Calibri" w:hAnsi="Times New Roman" w:cs="Times New Roman"/>
          <w:sz w:val="24"/>
          <w:lang w:val="bg-BG" w:eastAsia="en-US"/>
        </w:rPr>
        <w:t>светодиоди</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2-way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Фиксирани бутони за достъп с едно докосване, включително: Съобщение, Телефон, Контакти, Меню / Home, История на повикване, </w:t>
      </w: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VolumeControl</w:t>
      </w:r>
      <w:proofErr w:type="spellEnd"/>
      <w:r w:rsidRPr="00485B41">
        <w:rPr>
          <w:rFonts w:ascii="Times New Roman" w:eastAsia="Calibri" w:hAnsi="Times New Roman" w:cs="Times New Roman"/>
          <w:sz w:val="24"/>
          <w:lang w:val="bg-BG" w:eastAsia="en-US"/>
        </w:rPr>
        <w:t xml:space="preserve"> Up / </w:t>
      </w:r>
      <w:proofErr w:type="spellStart"/>
      <w:r w:rsidRPr="00485B41">
        <w:rPr>
          <w:rFonts w:ascii="Times New Roman" w:eastAsia="Calibri" w:hAnsi="Times New Roman" w:cs="Times New Roman"/>
          <w:sz w:val="24"/>
          <w:lang w:val="bg-BG" w:eastAsia="en-US"/>
        </w:rPr>
        <w:t>Down</w:t>
      </w:r>
      <w:proofErr w:type="spellEnd"/>
      <w:r w:rsidRPr="00485B41">
        <w:rPr>
          <w:rFonts w:ascii="Times New Roman" w:eastAsia="Calibri" w:hAnsi="Times New Roman" w:cs="Times New Roman"/>
          <w:sz w:val="24"/>
          <w:lang w:val="bg-BG" w:eastAsia="en-US"/>
        </w:rPr>
        <w:t xml:space="preserve"> (за телефон, слушалки и високоговорител) и </w:t>
      </w:r>
      <w:proofErr w:type="spellStart"/>
      <w:r w:rsidRPr="00485B41">
        <w:rPr>
          <w:rFonts w:ascii="Times New Roman" w:eastAsia="Calibri" w:hAnsi="Times New Roman" w:cs="Times New Roman"/>
          <w:sz w:val="24"/>
          <w:lang w:val="bg-BG" w:eastAsia="en-US"/>
        </w:rPr>
        <w:t>Mute</w:t>
      </w:r>
      <w:proofErr w:type="spellEnd"/>
      <w:r w:rsidRPr="00485B41">
        <w:rPr>
          <w:rFonts w:ascii="Times New Roman" w:eastAsia="Calibri" w:hAnsi="Times New Roman" w:cs="Times New Roman"/>
          <w:sz w:val="24"/>
          <w:lang w:val="bg-BG" w:eastAsia="en-US"/>
        </w:rPr>
        <w:t xml:space="preserve"> бутони</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Индикатор за чакащо съобщение</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Ethernet</w:t>
      </w:r>
      <w:proofErr w:type="spellEnd"/>
      <w:r w:rsidRPr="00485B41">
        <w:rPr>
          <w:rFonts w:ascii="Times New Roman" w:eastAsia="Calibri" w:hAnsi="Times New Roman" w:cs="Times New Roman"/>
          <w:sz w:val="24"/>
          <w:lang w:val="bg-BG" w:eastAsia="en-US"/>
        </w:rPr>
        <w:t xml:space="preserve"> (10/100) интерфейс с вграден </w:t>
      </w:r>
      <w:proofErr w:type="spellStart"/>
      <w:r w:rsidRPr="00485B41">
        <w:rPr>
          <w:rFonts w:ascii="Times New Roman" w:eastAsia="Calibri" w:hAnsi="Times New Roman" w:cs="Times New Roman"/>
          <w:sz w:val="24"/>
          <w:lang w:val="bg-BG" w:eastAsia="en-US"/>
        </w:rPr>
        <w:t>двупортов</w:t>
      </w:r>
      <w:proofErr w:type="spellEnd"/>
      <w:r w:rsidRPr="00485B41">
        <w:rPr>
          <w:rFonts w:ascii="Times New Roman" w:eastAsia="Calibri" w:hAnsi="Times New Roman" w:cs="Times New Roman"/>
          <w:sz w:val="24"/>
          <w:lang w:val="bg-BG" w:eastAsia="en-US"/>
        </w:rPr>
        <w:t xml:space="preserve"> комутатор</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PoE</w:t>
      </w:r>
      <w:proofErr w:type="spellEnd"/>
      <w:r w:rsidRPr="00485B41">
        <w:rPr>
          <w:rFonts w:ascii="Times New Roman" w:eastAsia="Calibri" w:hAnsi="Times New Roman" w:cs="Times New Roman"/>
          <w:sz w:val="24"/>
          <w:lang w:val="bg-BG" w:eastAsia="en-US"/>
        </w:rPr>
        <w:t xml:space="preserve"> 802.3af клас 2 устройство</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интерфейс</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5"/>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Поддръжка H.323 протокол, </w:t>
      </w:r>
      <w:proofErr w:type="spellStart"/>
      <w:r w:rsidRPr="00485B41">
        <w:rPr>
          <w:rFonts w:ascii="Times New Roman" w:eastAsia="Calibri" w:hAnsi="Times New Roman" w:cs="Times New Roman"/>
          <w:sz w:val="24"/>
          <w:lang w:val="bg-BG" w:eastAsia="en-US"/>
        </w:rPr>
        <w:t>codecsupport</w:t>
      </w:r>
      <w:proofErr w:type="spellEnd"/>
      <w:r w:rsidRPr="00485B41">
        <w:rPr>
          <w:rFonts w:ascii="Times New Roman" w:eastAsia="Calibri" w:hAnsi="Times New Roman" w:cs="Times New Roman"/>
          <w:sz w:val="24"/>
          <w:lang w:val="bg-BG" w:eastAsia="en-US"/>
        </w:rPr>
        <w:t>: G.711, G.726, G.729A/B</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b/>
          <w:sz w:val="24"/>
          <w:lang w:val="bg-BG" w:eastAsia="en-US"/>
        </w:rPr>
      </w:pPr>
      <w:r w:rsidRPr="00485B41">
        <w:rPr>
          <w:rFonts w:ascii="Times New Roman" w:eastAsia="Calibri" w:hAnsi="Times New Roman" w:cs="Times New Roman"/>
          <w:b/>
          <w:sz w:val="24"/>
          <w:lang w:val="bg-BG" w:eastAsia="en-US"/>
        </w:rPr>
        <w:t>Мениджърски телефони (тип 3) -28 броя:</w:t>
      </w:r>
      <w:r w:rsidRPr="00485B41">
        <w:rPr>
          <w:rFonts w:ascii="Times New Roman" w:eastAsia="Calibri" w:hAnsi="Times New Roman" w:cs="Times New Roman"/>
          <w:b/>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ІР технология</w:t>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Монохромен дисплей - най-малко 3,2 инча х 2,</w:t>
      </w:r>
      <w:proofErr w:type="spellStart"/>
      <w:r w:rsidRPr="00485B41">
        <w:rPr>
          <w:rFonts w:ascii="Times New Roman" w:eastAsia="Calibri" w:hAnsi="Times New Roman" w:cs="Times New Roman"/>
          <w:sz w:val="24"/>
          <w:lang w:val="bg-BG" w:eastAsia="en-US"/>
        </w:rPr>
        <w:t>2</w:t>
      </w:r>
      <w:proofErr w:type="spellEnd"/>
      <w:r w:rsidRPr="00485B41">
        <w:rPr>
          <w:rFonts w:ascii="Times New Roman" w:eastAsia="Calibri" w:hAnsi="Times New Roman" w:cs="Times New Roman"/>
          <w:sz w:val="24"/>
          <w:lang w:val="bg-BG" w:eastAsia="en-US"/>
        </w:rPr>
        <w:t xml:space="preserve"> инча (8.2 см х 5.5 cm)</w:t>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8 </w:t>
      </w:r>
      <w:proofErr w:type="spellStart"/>
      <w:r w:rsidRPr="00485B41">
        <w:rPr>
          <w:rFonts w:ascii="Times New Roman" w:eastAsia="Calibri" w:hAnsi="Times New Roman" w:cs="Times New Roman"/>
          <w:sz w:val="24"/>
          <w:lang w:val="bg-BG" w:eastAsia="en-US"/>
        </w:rPr>
        <w:t>line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feature</w:t>
      </w:r>
      <w:proofErr w:type="spellEnd"/>
      <w:r w:rsidRPr="00485B41">
        <w:rPr>
          <w:rFonts w:ascii="Times New Roman" w:eastAsia="Calibri" w:hAnsi="Times New Roman" w:cs="Times New Roman"/>
          <w:sz w:val="24"/>
          <w:lang w:val="bg-BG" w:eastAsia="en-US"/>
        </w:rPr>
        <w:t xml:space="preserve">  бутони </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минимум четири програмируеми бутона</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Фиксирани бутони за достъп с едно докосване, включително: Съобщение, Телефон, Контакти, Меню / Home, История на повикване, </w:t>
      </w:r>
      <w:proofErr w:type="spellStart"/>
      <w:r w:rsidRPr="00485B41">
        <w:rPr>
          <w:rFonts w:ascii="Times New Roman" w:eastAsia="Calibri" w:hAnsi="Times New Roman" w:cs="Times New Roman"/>
          <w:sz w:val="24"/>
          <w:lang w:val="bg-BG" w:eastAsia="en-US"/>
        </w:rPr>
        <w:t>Headset</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Speakerphone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VolumeControl</w:t>
      </w:r>
      <w:proofErr w:type="spellEnd"/>
      <w:r w:rsidRPr="00485B41">
        <w:rPr>
          <w:rFonts w:ascii="Times New Roman" w:eastAsia="Calibri" w:hAnsi="Times New Roman" w:cs="Times New Roman"/>
          <w:sz w:val="24"/>
          <w:lang w:val="bg-BG" w:eastAsia="en-US"/>
        </w:rPr>
        <w:t xml:space="preserve"> Up / </w:t>
      </w:r>
      <w:proofErr w:type="spellStart"/>
      <w:r w:rsidRPr="00485B41">
        <w:rPr>
          <w:rFonts w:ascii="Times New Roman" w:eastAsia="Calibri" w:hAnsi="Times New Roman" w:cs="Times New Roman"/>
          <w:sz w:val="24"/>
          <w:lang w:val="bg-BG" w:eastAsia="en-US"/>
        </w:rPr>
        <w:t>Down</w:t>
      </w:r>
      <w:proofErr w:type="spellEnd"/>
      <w:r w:rsidRPr="00485B41">
        <w:rPr>
          <w:rFonts w:ascii="Times New Roman" w:eastAsia="Calibri" w:hAnsi="Times New Roman" w:cs="Times New Roman"/>
          <w:sz w:val="24"/>
          <w:lang w:val="bg-BG" w:eastAsia="en-US"/>
        </w:rPr>
        <w:t xml:space="preserve"> (за телефон, слушалки и високоговорител) и </w:t>
      </w:r>
      <w:proofErr w:type="spellStart"/>
      <w:r w:rsidRPr="00485B41">
        <w:rPr>
          <w:rFonts w:ascii="Times New Roman" w:eastAsia="Calibri" w:hAnsi="Times New Roman" w:cs="Times New Roman"/>
          <w:sz w:val="24"/>
          <w:lang w:val="bg-BG" w:eastAsia="en-US"/>
        </w:rPr>
        <w:t>Mute</w:t>
      </w:r>
      <w:proofErr w:type="spellEnd"/>
      <w:r w:rsidRPr="00485B41">
        <w:rPr>
          <w:rFonts w:ascii="Times New Roman" w:eastAsia="Calibri" w:hAnsi="Times New Roman" w:cs="Times New Roman"/>
          <w:sz w:val="24"/>
          <w:lang w:val="bg-BG" w:eastAsia="en-US"/>
        </w:rPr>
        <w:t xml:space="preserve"> бутони</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(Up / </w:t>
      </w:r>
      <w:proofErr w:type="spellStart"/>
      <w:r w:rsidRPr="00485B41">
        <w:rPr>
          <w:rFonts w:ascii="Times New Roman" w:eastAsia="Calibri" w:hAnsi="Times New Roman" w:cs="Times New Roman"/>
          <w:sz w:val="24"/>
          <w:lang w:val="bg-BG" w:eastAsia="en-US"/>
        </w:rPr>
        <w:t>Down</w:t>
      </w:r>
      <w:proofErr w:type="spellEnd"/>
      <w:r w:rsidRPr="00485B41">
        <w:rPr>
          <w:rFonts w:ascii="Times New Roman" w:eastAsia="Calibri" w:hAnsi="Times New Roman" w:cs="Times New Roman"/>
          <w:sz w:val="24"/>
          <w:lang w:val="bg-BG" w:eastAsia="en-US"/>
        </w:rPr>
        <w:t>, Ляво / дясно, OK)</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24 програмируеми бутона, до осем да се показват едновременно, с индикаторни </w:t>
      </w:r>
      <w:proofErr w:type="spellStart"/>
      <w:r w:rsidRPr="00485B41">
        <w:rPr>
          <w:rFonts w:ascii="Times New Roman" w:eastAsia="Calibri" w:hAnsi="Times New Roman" w:cs="Times New Roman"/>
          <w:sz w:val="24"/>
          <w:lang w:val="bg-BG" w:eastAsia="en-US"/>
        </w:rPr>
        <w:t>светодиоди</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Пълен дуплекс </w:t>
      </w:r>
      <w:proofErr w:type="spellStart"/>
      <w:r w:rsidRPr="00485B41">
        <w:rPr>
          <w:rFonts w:ascii="Times New Roman" w:eastAsia="Calibri" w:hAnsi="Times New Roman" w:cs="Times New Roman"/>
          <w:sz w:val="24"/>
          <w:lang w:val="bg-BG" w:eastAsia="en-US"/>
        </w:rPr>
        <w:t>спикърфон</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Поддръжка на </w:t>
      </w:r>
      <w:proofErr w:type="spellStart"/>
      <w:r w:rsidRPr="00485B41">
        <w:rPr>
          <w:rFonts w:ascii="Times New Roman" w:eastAsia="Calibri" w:hAnsi="Times New Roman" w:cs="Times New Roman"/>
          <w:sz w:val="24"/>
          <w:lang w:val="bg-BG" w:eastAsia="en-US"/>
        </w:rPr>
        <w:t>Bluetooth</w:t>
      </w:r>
      <w:proofErr w:type="spellEnd"/>
      <w:r w:rsidRPr="00485B41">
        <w:rPr>
          <w:rFonts w:ascii="Times New Roman" w:eastAsia="Calibri" w:hAnsi="Times New Roman" w:cs="Times New Roman"/>
          <w:sz w:val="24"/>
          <w:lang w:val="bg-BG" w:eastAsia="en-US"/>
        </w:rPr>
        <w:t xml:space="preserve"> и DECT чрез адаптер</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Индикатор за чакащо съобщение</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Ethernet</w:t>
      </w:r>
      <w:proofErr w:type="spellEnd"/>
      <w:r w:rsidRPr="00485B41">
        <w:rPr>
          <w:rFonts w:ascii="Times New Roman" w:eastAsia="Calibri" w:hAnsi="Times New Roman" w:cs="Times New Roman"/>
          <w:sz w:val="24"/>
          <w:lang w:val="bg-BG" w:eastAsia="en-US"/>
        </w:rPr>
        <w:t xml:space="preserve"> (10/100/1000) интерфейс с вграден </w:t>
      </w:r>
      <w:proofErr w:type="spellStart"/>
      <w:r w:rsidRPr="00485B41">
        <w:rPr>
          <w:rFonts w:ascii="Times New Roman" w:eastAsia="Calibri" w:hAnsi="Times New Roman" w:cs="Times New Roman"/>
          <w:sz w:val="24"/>
          <w:lang w:val="bg-BG" w:eastAsia="en-US"/>
        </w:rPr>
        <w:t>двупортов</w:t>
      </w:r>
      <w:proofErr w:type="spellEnd"/>
      <w:r w:rsidRPr="00485B41">
        <w:rPr>
          <w:rFonts w:ascii="Times New Roman" w:eastAsia="Calibri" w:hAnsi="Times New Roman" w:cs="Times New Roman"/>
          <w:sz w:val="24"/>
          <w:lang w:val="bg-BG" w:eastAsia="en-US"/>
        </w:rPr>
        <w:t xml:space="preserve"> комутатор</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PoEClass</w:t>
      </w:r>
      <w:proofErr w:type="spellEnd"/>
      <w:r w:rsidRPr="00485B41">
        <w:rPr>
          <w:rFonts w:ascii="Times New Roman" w:eastAsia="Calibri" w:hAnsi="Times New Roman" w:cs="Times New Roman"/>
          <w:sz w:val="24"/>
          <w:lang w:val="bg-BG" w:eastAsia="en-US"/>
        </w:rPr>
        <w:t xml:space="preserve"> (IEEE 802.3af) - клас 1 устройство</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4"/>
        </w:numPr>
        <w:suppressAutoHyphens w:val="0"/>
        <w:spacing w:after="160"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Поддръжка H.323 и SIP протокол</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b/>
          <w:sz w:val="24"/>
          <w:lang w:val="bg-BG" w:eastAsia="en-US"/>
        </w:rPr>
      </w:pP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b/>
          <w:sz w:val="24"/>
          <w:lang w:val="bg-BG" w:eastAsia="en-US"/>
        </w:rPr>
      </w:pPr>
      <w:proofErr w:type="spellStart"/>
      <w:r w:rsidRPr="00485B41">
        <w:rPr>
          <w:rFonts w:ascii="Times New Roman" w:eastAsia="Calibri" w:hAnsi="Times New Roman" w:cs="Times New Roman"/>
          <w:b/>
          <w:sz w:val="24"/>
          <w:lang w:val="bg-BG" w:eastAsia="en-US"/>
        </w:rPr>
        <w:t>Конферентни</w:t>
      </w:r>
      <w:proofErr w:type="spellEnd"/>
      <w:r w:rsidRPr="00485B41">
        <w:rPr>
          <w:rFonts w:ascii="Times New Roman" w:eastAsia="Calibri" w:hAnsi="Times New Roman" w:cs="Times New Roman"/>
          <w:b/>
          <w:sz w:val="24"/>
          <w:lang w:val="bg-BG" w:eastAsia="en-US"/>
        </w:rPr>
        <w:t xml:space="preserve"> телефони – 3 броя;</w:t>
      </w:r>
      <w:r w:rsidRPr="00485B41">
        <w:rPr>
          <w:rFonts w:ascii="Times New Roman" w:eastAsia="Calibri" w:hAnsi="Times New Roman" w:cs="Times New Roman"/>
          <w:b/>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Display</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Illuminatedgraphics</w:t>
      </w:r>
      <w:proofErr w:type="spellEnd"/>
      <w:r w:rsidRPr="00485B41">
        <w:rPr>
          <w:rFonts w:ascii="Times New Roman" w:eastAsia="Calibri" w:hAnsi="Times New Roman" w:cs="Times New Roman"/>
          <w:sz w:val="24"/>
          <w:lang w:val="bg-BG" w:eastAsia="en-US"/>
        </w:rPr>
        <w:t xml:space="preserve"> LCD</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Keypad</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Alphanumeric</w:t>
      </w:r>
      <w:proofErr w:type="spellEnd"/>
      <w:r w:rsidRPr="00485B41">
        <w:rPr>
          <w:rFonts w:ascii="Times New Roman" w:eastAsia="Calibri" w:hAnsi="Times New Roman" w:cs="Times New Roman"/>
          <w:sz w:val="24"/>
          <w:lang w:val="bg-BG" w:eastAsia="en-US"/>
        </w:rPr>
        <w:t xml:space="preserve"> 0–9, *, </w:t>
      </w:r>
      <w:proofErr w:type="spellStart"/>
      <w:r w:rsidRPr="00485B41">
        <w:rPr>
          <w:rFonts w:ascii="Times New Roman" w:eastAsia="Calibri" w:hAnsi="Times New Roman" w:cs="Times New Roman"/>
          <w:sz w:val="24"/>
          <w:lang w:val="bg-BG" w:eastAsia="en-US"/>
        </w:rPr>
        <w:t>on</w:t>
      </w:r>
      <w:proofErr w:type="spellEnd"/>
      <w:r w:rsidRPr="00485B41">
        <w:rPr>
          <w:rFonts w:ascii="Times New Roman" w:eastAsia="Calibri" w:hAnsi="Times New Roman" w:cs="Times New Roman"/>
          <w:sz w:val="24"/>
          <w:lang w:val="bg-BG" w:eastAsia="en-US"/>
        </w:rPr>
        <w:t xml:space="preserve">/R, </w:t>
      </w:r>
      <w:proofErr w:type="spellStart"/>
      <w:r w:rsidRPr="00485B41">
        <w:rPr>
          <w:rFonts w:ascii="Times New Roman" w:eastAsia="Calibri" w:hAnsi="Times New Roman" w:cs="Times New Roman"/>
          <w:sz w:val="24"/>
          <w:lang w:val="bg-BG" w:eastAsia="en-US"/>
        </w:rPr>
        <w:t>off</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mute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hold</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volumeup</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volumedown</w:t>
      </w:r>
      <w:proofErr w:type="spellEnd"/>
      <w:r w:rsidRPr="00485B41">
        <w:rPr>
          <w:rFonts w:ascii="Times New Roman" w:eastAsia="Calibri" w:hAnsi="Times New Roman" w:cs="Times New Roman"/>
          <w:sz w:val="24"/>
          <w:lang w:val="bg-BG" w:eastAsia="en-US"/>
        </w:rPr>
        <w:t xml:space="preserve">, 5 </w:t>
      </w:r>
      <w:proofErr w:type="spellStart"/>
      <w:r w:rsidRPr="00485B41">
        <w:rPr>
          <w:rFonts w:ascii="Times New Roman" w:eastAsia="Calibri" w:hAnsi="Times New Roman" w:cs="Times New Roman"/>
          <w:sz w:val="24"/>
          <w:lang w:val="bg-BG" w:eastAsia="en-US"/>
        </w:rPr>
        <w:t>buttonsformenunavigation</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line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linemode</w:t>
      </w:r>
      <w:proofErr w:type="spellEnd"/>
      <w:r w:rsidRPr="00485B41">
        <w:rPr>
          <w:rFonts w:ascii="Times New Roman" w:eastAsia="Calibri" w:hAnsi="Times New Roman" w:cs="Times New Roman"/>
          <w:sz w:val="24"/>
          <w:lang w:val="bg-BG" w:eastAsia="en-US"/>
        </w:rPr>
        <w:t xml:space="preserve">), </w:t>
      </w:r>
      <w:proofErr w:type="spellStart"/>
      <w:r w:rsidRPr="00485B41">
        <w:rPr>
          <w:rFonts w:ascii="Times New Roman" w:eastAsia="Calibri" w:hAnsi="Times New Roman" w:cs="Times New Roman"/>
          <w:sz w:val="24"/>
          <w:lang w:val="bg-BG" w:eastAsia="en-US"/>
        </w:rPr>
        <w:t>andconferenceguide</w:t>
      </w:r>
      <w:proofErr w:type="spellEnd"/>
      <w:r w:rsidRPr="00485B41">
        <w:rPr>
          <w:rFonts w:ascii="Times New Roman" w:eastAsia="Calibri" w:hAnsi="Times New Roman" w:cs="Times New Roman"/>
          <w:sz w:val="24"/>
          <w:lang w:val="bg-BG" w:eastAsia="en-US"/>
        </w:rPr>
        <w:t>.</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Connectionprotocol</w:t>
      </w:r>
      <w:proofErr w:type="spellEnd"/>
      <w:r w:rsidRPr="00485B41">
        <w:rPr>
          <w:rFonts w:ascii="Times New Roman" w:eastAsia="Calibri" w:hAnsi="Times New Roman" w:cs="Times New Roman"/>
          <w:sz w:val="24"/>
          <w:lang w:val="bg-BG" w:eastAsia="en-US"/>
        </w:rPr>
        <w:t>: SIP 2.0</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(RFC 3261 </w:t>
      </w:r>
      <w:proofErr w:type="spellStart"/>
      <w:r w:rsidRPr="00485B41">
        <w:rPr>
          <w:rFonts w:ascii="Times New Roman" w:eastAsia="Calibri" w:hAnsi="Times New Roman" w:cs="Times New Roman"/>
          <w:sz w:val="24"/>
          <w:lang w:val="bg-BG" w:eastAsia="en-US"/>
        </w:rPr>
        <w:t>andcompanionRFCs</w:t>
      </w:r>
      <w:proofErr w:type="spellEnd"/>
      <w:r w:rsidRPr="00485B41">
        <w:rPr>
          <w:rFonts w:ascii="Times New Roman" w:eastAsia="Calibri" w:hAnsi="Times New Roman" w:cs="Times New Roman"/>
          <w:sz w:val="24"/>
          <w:lang w:val="bg-BG" w:eastAsia="en-US"/>
        </w:rPr>
        <w:t>)</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Security</w:t>
      </w:r>
      <w:proofErr w:type="spellEnd"/>
      <w:r w:rsidRPr="00485B41">
        <w:rPr>
          <w:rFonts w:ascii="Times New Roman" w:eastAsia="Calibri" w:hAnsi="Times New Roman" w:cs="Times New Roman"/>
          <w:sz w:val="24"/>
          <w:lang w:val="bg-BG" w:eastAsia="en-US"/>
        </w:rPr>
        <w:t xml:space="preserve">: 802.1x </w:t>
      </w:r>
      <w:proofErr w:type="spellStart"/>
      <w:r w:rsidRPr="00485B41">
        <w:rPr>
          <w:rFonts w:ascii="Times New Roman" w:eastAsia="Calibri" w:hAnsi="Times New Roman" w:cs="Times New Roman"/>
          <w:sz w:val="24"/>
          <w:lang w:val="bg-BG" w:eastAsia="en-US"/>
        </w:rPr>
        <w:t>Authentification</w:t>
      </w:r>
      <w:proofErr w:type="spellEnd"/>
      <w:r w:rsidRPr="00485B41">
        <w:rPr>
          <w:rFonts w:ascii="Times New Roman" w:eastAsia="Calibri" w:hAnsi="Times New Roman" w:cs="Times New Roman"/>
          <w:sz w:val="24"/>
          <w:lang w:val="bg-BG" w:eastAsia="en-US"/>
        </w:rPr>
        <w:t xml:space="preserve">, SRTP </w:t>
      </w:r>
      <w:proofErr w:type="spellStart"/>
      <w:r w:rsidRPr="00485B41">
        <w:rPr>
          <w:rFonts w:ascii="Times New Roman" w:eastAsia="Calibri" w:hAnsi="Times New Roman" w:cs="Times New Roman"/>
          <w:sz w:val="24"/>
          <w:lang w:val="bg-BG" w:eastAsia="en-US"/>
        </w:rPr>
        <w:t>and</w:t>
      </w:r>
      <w:proofErr w:type="spellEnd"/>
      <w:r w:rsidRPr="00485B41">
        <w:rPr>
          <w:rFonts w:ascii="Times New Roman" w:eastAsia="Calibri" w:hAnsi="Times New Roman" w:cs="Times New Roman"/>
          <w:sz w:val="24"/>
          <w:lang w:val="bg-BG" w:eastAsia="en-US"/>
        </w:rPr>
        <w:t xml:space="preserve"> TLS</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 xml:space="preserve">Quality of Service: </w:t>
      </w:r>
      <w:proofErr w:type="spellStart"/>
      <w:r w:rsidRPr="00485B41">
        <w:rPr>
          <w:rFonts w:ascii="Times New Roman" w:eastAsia="Calibri" w:hAnsi="Times New Roman" w:cs="Times New Roman"/>
          <w:sz w:val="24"/>
          <w:lang w:val="bg-BG" w:eastAsia="en-US"/>
        </w:rPr>
        <w:t>DiffServ</w:t>
      </w:r>
      <w:proofErr w:type="spellEnd"/>
      <w:r w:rsidRPr="00485B41">
        <w:rPr>
          <w:rFonts w:ascii="Times New Roman" w:eastAsia="Calibri" w:hAnsi="Times New Roman" w:cs="Times New Roman"/>
          <w:sz w:val="24"/>
          <w:lang w:val="bg-BG" w:eastAsia="en-US"/>
        </w:rPr>
        <w:t>, VLAN 802.1p/Q</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proofErr w:type="spellStart"/>
      <w:r w:rsidRPr="00485B41">
        <w:rPr>
          <w:rFonts w:ascii="Times New Roman" w:eastAsia="Calibri" w:hAnsi="Times New Roman" w:cs="Times New Roman"/>
          <w:sz w:val="24"/>
          <w:lang w:val="bg-BG" w:eastAsia="en-US"/>
        </w:rPr>
        <w:t>AudiosupportCodecs</w:t>
      </w:r>
      <w:proofErr w:type="spellEnd"/>
      <w:r w:rsidRPr="00485B41">
        <w:rPr>
          <w:rFonts w:ascii="Times New Roman" w:eastAsia="Calibri" w:hAnsi="Times New Roman" w:cs="Times New Roman"/>
          <w:sz w:val="24"/>
          <w:lang w:val="bg-BG" w:eastAsia="en-US"/>
        </w:rPr>
        <w:t xml:space="preserve">: G722, G711 </w:t>
      </w:r>
      <w:proofErr w:type="spellStart"/>
      <w:r w:rsidRPr="00485B41">
        <w:rPr>
          <w:rFonts w:ascii="Times New Roman" w:eastAsia="Calibri" w:hAnsi="Times New Roman" w:cs="Times New Roman"/>
          <w:sz w:val="24"/>
          <w:lang w:val="bg-BG" w:eastAsia="en-US"/>
        </w:rPr>
        <w:t>A-law</w:t>
      </w:r>
      <w:proofErr w:type="spellEnd"/>
      <w:r w:rsidRPr="00485B41">
        <w:rPr>
          <w:rFonts w:ascii="Times New Roman" w:eastAsia="Calibri" w:hAnsi="Times New Roman" w:cs="Times New Roman"/>
          <w:sz w:val="24"/>
          <w:lang w:val="bg-BG" w:eastAsia="en-US"/>
        </w:rPr>
        <w:t xml:space="preserve">, G711 </w:t>
      </w:r>
      <w:proofErr w:type="spellStart"/>
      <w:r w:rsidRPr="00485B41">
        <w:rPr>
          <w:rFonts w:ascii="Times New Roman" w:eastAsia="Calibri" w:hAnsi="Times New Roman" w:cs="Times New Roman"/>
          <w:sz w:val="24"/>
          <w:lang w:val="bg-BG" w:eastAsia="en-US"/>
        </w:rPr>
        <w:t>μ-law</w:t>
      </w:r>
      <w:proofErr w:type="spellEnd"/>
      <w:r w:rsidRPr="00485B41">
        <w:rPr>
          <w:rFonts w:ascii="Times New Roman" w:eastAsia="Calibri" w:hAnsi="Times New Roman" w:cs="Times New Roman"/>
          <w:sz w:val="24"/>
          <w:lang w:val="bg-BG" w:eastAsia="en-US"/>
        </w:rPr>
        <w:t>, G729ab</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lastRenderedPageBreak/>
        <w:t xml:space="preserve">DTMF </w:t>
      </w:r>
      <w:proofErr w:type="spellStart"/>
      <w:r w:rsidRPr="00485B41">
        <w:rPr>
          <w:rFonts w:ascii="Times New Roman" w:eastAsia="Calibri" w:hAnsi="Times New Roman" w:cs="Times New Roman"/>
          <w:sz w:val="24"/>
          <w:lang w:val="bg-BG" w:eastAsia="en-US"/>
        </w:rPr>
        <w:t>tonegeneration</w:t>
      </w:r>
      <w:proofErr w:type="spellEnd"/>
      <w:r w:rsidRPr="00485B41">
        <w:rPr>
          <w:rFonts w:ascii="Times New Roman" w:eastAsia="Calibri" w:hAnsi="Times New Roman" w:cs="Times New Roman"/>
          <w:sz w:val="24"/>
          <w:lang w:val="bg-BG" w:eastAsia="en-US"/>
        </w:rPr>
        <w:t xml:space="preserve">: RFC, SIP INFO, </w:t>
      </w:r>
      <w:proofErr w:type="spellStart"/>
      <w:r w:rsidRPr="00485B41">
        <w:rPr>
          <w:rFonts w:ascii="Times New Roman" w:eastAsia="Calibri" w:hAnsi="Times New Roman" w:cs="Times New Roman"/>
          <w:sz w:val="24"/>
          <w:lang w:val="bg-BG" w:eastAsia="en-US"/>
        </w:rPr>
        <w:t>In-band</w:t>
      </w:r>
      <w:proofErr w:type="spellEnd"/>
      <w:r w:rsidRPr="00485B41">
        <w:rPr>
          <w:rFonts w:ascii="Times New Roman" w:eastAsia="Calibri" w:hAnsi="Times New Roman" w:cs="Times New Roman"/>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Допълнителни микрофони</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7"/>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Захранващ адаптер</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line="259" w:lineRule="auto"/>
        <w:ind w:left="1800"/>
        <w:contextualSpacing/>
        <w:rPr>
          <w:rFonts w:ascii="Times New Roman" w:eastAsia="Calibri" w:hAnsi="Times New Roman" w:cs="Times New Roman"/>
          <w:sz w:val="24"/>
          <w:lang w:val="bg-BG" w:eastAsia="en-US"/>
        </w:rPr>
      </w:pPr>
    </w:p>
    <w:p w:rsidR="00DF4EFA" w:rsidRPr="00485B41" w:rsidRDefault="00DF4EFA" w:rsidP="00DF4EFA">
      <w:pPr>
        <w:suppressAutoHyphens w:val="0"/>
        <w:spacing w:before="100" w:beforeAutospacing="1" w:after="100" w:afterAutospacing="1"/>
        <w:ind w:firstLine="709"/>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r>
      <w:r w:rsidRPr="00485B41">
        <w:rPr>
          <w:rFonts w:ascii="Times New Roman" w:eastAsia="Calibri" w:hAnsi="Times New Roman" w:cs="Times New Roman"/>
          <w:b/>
          <w:sz w:val="24"/>
          <w:lang w:val="bg-BG" w:eastAsia="en-US"/>
        </w:rPr>
        <w:t>Технически спецификации за изграждане на Контактен център</w:t>
      </w:r>
      <w:r w:rsidRPr="00485B41">
        <w:rPr>
          <w:rFonts w:ascii="Times New Roman" w:eastAsia="Calibri" w:hAnsi="Times New Roman" w:cs="Times New Roman"/>
          <w:b/>
          <w:sz w:val="24"/>
          <w:lang w:val="bg-BG" w:eastAsia="en-US"/>
        </w:rPr>
        <w:tab/>
      </w:r>
    </w:p>
    <w:p w:rsidR="00DF4EFA" w:rsidRPr="00485B41" w:rsidRDefault="00DF4EFA" w:rsidP="00BF6FA9">
      <w:pPr>
        <w:numPr>
          <w:ilvl w:val="0"/>
          <w:numId w:val="38"/>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Хардуерно решение за управление на:</w:t>
      </w:r>
    </w:p>
    <w:p w:rsidR="00DF4EFA" w:rsidRPr="00485B41" w:rsidRDefault="00DF4EFA" w:rsidP="00DF4EFA">
      <w:pPr>
        <w:suppressAutoHyphens w:val="0"/>
        <w:spacing w:before="100" w:beforeAutospacing="1" w:after="100" w:afterAutospacing="1"/>
        <w:ind w:left="1800"/>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Контакт център</w:t>
      </w: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ind w:left="1800"/>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Запис на разговорите</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8"/>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IP телефони (клас 1)</w:t>
      </w:r>
      <w:r w:rsidRPr="00485B41">
        <w:rPr>
          <w:rFonts w:ascii="Times New Roman" w:eastAsia="Calibri" w:hAnsi="Times New Roman" w:cs="Times New Roman"/>
          <w:sz w:val="24"/>
          <w:lang w:val="bg-BG" w:eastAsia="en-US"/>
        </w:rPr>
        <w:tab/>
      </w:r>
    </w:p>
    <w:p w:rsidR="00DF4EFA" w:rsidRPr="00485B41" w:rsidRDefault="00DF4EFA" w:rsidP="00BF6FA9">
      <w:pPr>
        <w:numPr>
          <w:ilvl w:val="0"/>
          <w:numId w:val="38"/>
        </w:numPr>
        <w:suppressAutoHyphens w:val="0"/>
        <w:spacing w:before="100" w:beforeAutospacing="1" w:after="100" w:afterAutospacing="1" w:line="259" w:lineRule="auto"/>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Слушалки за операторите (двустранни, NC) - 4 броя.</w:t>
      </w:r>
    </w:p>
    <w:p w:rsidR="00DF4EFA" w:rsidRPr="00485B41" w:rsidRDefault="00DF4EFA" w:rsidP="00DF4EFA">
      <w:pPr>
        <w:suppressAutoHyphens w:val="0"/>
        <w:spacing w:before="100" w:beforeAutospacing="1" w:after="100" w:afterAutospacing="1" w:line="259" w:lineRule="auto"/>
        <w:ind w:left="1800"/>
        <w:contextualSpacing/>
        <w:rPr>
          <w:rFonts w:ascii="Times New Roman" w:eastAsia="Calibri" w:hAnsi="Times New Roman" w:cs="Times New Roman"/>
          <w:sz w:val="24"/>
          <w:lang w:val="bg-BG" w:eastAsia="en-US"/>
        </w:rPr>
      </w:pPr>
      <w:r w:rsidRPr="00485B41">
        <w:rPr>
          <w:rFonts w:ascii="Times New Roman" w:eastAsia="Calibri" w:hAnsi="Times New Roman" w:cs="Times New Roman"/>
          <w:sz w:val="24"/>
          <w:lang w:val="bg-BG" w:eastAsia="en-US"/>
        </w:rPr>
        <w:tab/>
      </w:r>
    </w:p>
    <w:p w:rsidR="00DF4EFA" w:rsidRPr="00485B41" w:rsidRDefault="00DF4EFA" w:rsidP="00DF4EFA">
      <w:pPr>
        <w:suppressAutoHyphens w:val="0"/>
        <w:spacing w:before="100" w:beforeAutospacing="1" w:after="100" w:afterAutospacing="1"/>
        <w:ind w:firstLine="709"/>
        <w:jc w:val="both"/>
        <w:rPr>
          <w:rFonts w:ascii="Times New Roman" w:hAnsi="Times New Roman" w:cs="Times New Roman"/>
          <w:sz w:val="24"/>
          <w:lang w:val="bg-BG" w:eastAsia="bg-BG"/>
        </w:rPr>
      </w:pPr>
      <w:r w:rsidRPr="00485B41">
        <w:rPr>
          <w:rFonts w:ascii="Times New Roman" w:hAnsi="Times New Roman" w:cs="Times New Roman"/>
          <w:b/>
          <w:bCs/>
          <w:sz w:val="24"/>
          <w:lang w:val="bg-BG" w:eastAsia="bg-BG"/>
        </w:rPr>
        <w:t xml:space="preserve">Гаранционен срок на техниката – </w:t>
      </w:r>
      <w:r w:rsidRPr="00485B41">
        <w:rPr>
          <w:rFonts w:ascii="Times New Roman" w:hAnsi="Times New Roman" w:cs="Times New Roman"/>
          <w:sz w:val="24"/>
          <w:lang w:val="bg-BG" w:eastAsia="bg-BG"/>
        </w:rPr>
        <w:t>12 месеца</w:t>
      </w:r>
      <w:r w:rsidRPr="00485B41">
        <w:rPr>
          <w:rFonts w:ascii="Times New Roman" w:hAnsi="Times New Roman" w:cs="Times New Roman"/>
          <w:bCs/>
          <w:sz w:val="24"/>
          <w:lang w:val="bg-BG" w:eastAsia="bg-BG"/>
        </w:rPr>
        <w:t xml:space="preserve">, считанo </w:t>
      </w:r>
      <w:r w:rsidRPr="00485B41">
        <w:rPr>
          <w:rFonts w:ascii="Times New Roman" w:hAnsi="Times New Roman" w:cs="Times New Roman"/>
          <w:sz w:val="24"/>
          <w:lang w:val="bg-BG" w:eastAsia="bg-BG"/>
        </w:rPr>
        <w:t xml:space="preserve">от </w:t>
      </w:r>
      <w:r w:rsidRPr="00485B41">
        <w:rPr>
          <w:rFonts w:ascii="Times New Roman" w:hAnsi="Times New Roman" w:cs="Times New Roman"/>
          <w:bCs/>
          <w:sz w:val="24"/>
          <w:lang w:val="bg-BG" w:eastAsia="bg-BG"/>
        </w:rPr>
        <w:t>датата, следваща деня на подписване на протокола за успешно внедряване в експлоатация на решението</w:t>
      </w:r>
      <w:r w:rsidRPr="00485B41">
        <w:rPr>
          <w:rFonts w:ascii="Times New Roman" w:hAnsi="Times New Roman" w:cs="Times New Roman"/>
          <w:sz w:val="24"/>
          <w:lang w:val="bg-BG" w:eastAsia="bg-BG"/>
        </w:rPr>
        <w:t>.</w:t>
      </w:r>
    </w:p>
    <w:p w:rsidR="00DF4EFA" w:rsidRPr="00485B41" w:rsidRDefault="00DF4EFA" w:rsidP="00BF6FA9">
      <w:pPr>
        <w:pStyle w:val="ListParagraph"/>
        <w:numPr>
          <w:ilvl w:val="0"/>
          <w:numId w:val="44"/>
        </w:numPr>
        <w:suppressAutoHyphens w:val="0"/>
        <w:spacing w:before="100" w:beforeAutospacing="1" w:after="100" w:afterAutospacing="1"/>
        <w:jc w:val="both"/>
        <w:rPr>
          <w:rFonts w:ascii="Times New Roman" w:hAnsi="Times New Roman" w:cs="Times New Roman"/>
          <w:b/>
          <w:sz w:val="24"/>
          <w:lang w:val="bg-BG" w:eastAsia="bg-BG"/>
        </w:rPr>
      </w:pPr>
      <w:r w:rsidRPr="00485B41">
        <w:rPr>
          <w:rFonts w:ascii="Times New Roman" w:hAnsi="Times New Roman" w:cs="Times New Roman"/>
          <w:b/>
          <w:sz w:val="24"/>
          <w:lang w:val="bg-BG" w:eastAsia="bg-BG"/>
        </w:rPr>
        <w:t xml:space="preserve">Място на изпълнение </w:t>
      </w:r>
    </w:p>
    <w:p w:rsidR="00DF4EFA" w:rsidRPr="00485B41" w:rsidRDefault="00DF4EFA" w:rsidP="00DF4EFA">
      <w:pPr>
        <w:suppressAutoHyphens w:val="0"/>
        <w:spacing w:before="100" w:beforeAutospacing="1" w:after="100" w:afterAutospacing="1"/>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Мястото на изпълнение на дейностите от обхвата на настоящата обществена поръчка е мястото на експлоатация на техниката - административната сградата на Комисия за финансов надзор, находяща се в гр. София, ул.“Будапеща“ 16.</w:t>
      </w:r>
      <w:r w:rsidR="00B07B32" w:rsidRPr="00485B41">
        <w:rPr>
          <w:rFonts w:ascii="Times New Roman" w:hAnsi="Times New Roman" w:cs="Times New Roman"/>
          <w:sz w:val="24"/>
          <w:lang w:val="bg-BG" w:eastAsia="bg-BG"/>
        </w:rPr>
        <w:t xml:space="preserve"> </w:t>
      </w:r>
      <w:r w:rsidRPr="00485B41">
        <w:rPr>
          <w:rFonts w:ascii="Times New Roman" w:hAnsi="Times New Roman" w:cs="Times New Roman"/>
          <w:sz w:val="24"/>
          <w:lang w:val="bg-BG" w:eastAsia="bg-BG"/>
        </w:rPr>
        <w:t xml:space="preserve">В случай, че до започване на дейностите по поръчката КФН промени административния си адрес, </w:t>
      </w:r>
      <w:r w:rsidR="00B16570">
        <w:rPr>
          <w:rFonts w:ascii="Times New Roman" w:hAnsi="Times New Roman" w:cs="Times New Roman"/>
          <w:sz w:val="24"/>
          <w:lang w:val="bg-BG" w:eastAsia="bg-BG"/>
        </w:rPr>
        <w:t>ще извършим</w:t>
      </w:r>
      <w:r w:rsidRPr="00485B41">
        <w:rPr>
          <w:rFonts w:ascii="Times New Roman" w:hAnsi="Times New Roman" w:cs="Times New Roman"/>
          <w:sz w:val="24"/>
          <w:lang w:val="bg-BG" w:eastAsia="bg-BG"/>
        </w:rPr>
        <w:t xml:space="preserve"> дейностите на новия административен адрес.</w:t>
      </w:r>
    </w:p>
    <w:p w:rsidR="00DF4EFA" w:rsidRPr="00485B41" w:rsidRDefault="00DF4EFA" w:rsidP="00BF6FA9">
      <w:pPr>
        <w:pStyle w:val="ListParagraph"/>
        <w:numPr>
          <w:ilvl w:val="0"/>
          <w:numId w:val="44"/>
        </w:numPr>
        <w:suppressAutoHyphens w:val="0"/>
        <w:spacing w:before="100" w:beforeAutospacing="1" w:after="100" w:afterAutospacing="1"/>
        <w:jc w:val="both"/>
        <w:rPr>
          <w:rFonts w:ascii="Times New Roman" w:hAnsi="Times New Roman" w:cs="Times New Roman"/>
          <w:b/>
          <w:bCs/>
          <w:sz w:val="24"/>
          <w:lang w:val="bg-BG" w:eastAsia="bg-BG"/>
        </w:rPr>
      </w:pPr>
      <w:r w:rsidRPr="00485B41">
        <w:rPr>
          <w:rFonts w:ascii="Times New Roman" w:hAnsi="Times New Roman" w:cs="Times New Roman"/>
          <w:b/>
          <w:bCs/>
          <w:sz w:val="24"/>
          <w:lang w:val="bg-BG" w:eastAsia="bg-BG"/>
        </w:rPr>
        <w:t>Предложение за изпълнение</w:t>
      </w:r>
    </w:p>
    <w:p w:rsidR="00DF4EFA" w:rsidRPr="00485B41" w:rsidRDefault="00DF4EFA" w:rsidP="00DF4EFA">
      <w:pPr>
        <w:suppressAutoHyphens w:val="0"/>
        <w:spacing w:before="100" w:beforeAutospacing="1" w:after="100" w:afterAutospacing="1"/>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 xml:space="preserve">Предложената техника </w:t>
      </w:r>
      <w:r w:rsidR="00B07B32" w:rsidRPr="00485B41">
        <w:rPr>
          <w:rFonts w:ascii="Times New Roman" w:hAnsi="Times New Roman" w:cs="Times New Roman"/>
          <w:sz w:val="24"/>
          <w:lang w:val="bg-BG" w:eastAsia="bg-BG"/>
        </w:rPr>
        <w:t>е</w:t>
      </w:r>
      <w:r w:rsidRPr="00485B41">
        <w:rPr>
          <w:rFonts w:ascii="Times New Roman" w:hAnsi="Times New Roman" w:cs="Times New Roman"/>
          <w:sz w:val="24"/>
          <w:lang w:val="bg-BG" w:eastAsia="bg-BG"/>
        </w:rPr>
        <w:t xml:space="preserve"> нова и неупотребявана в производствената листа на Изпълнителя за 2017 година.</w:t>
      </w:r>
    </w:p>
    <w:p w:rsidR="00DF4EFA" w:rsidRPr="00485B41" w:rsidRDefault="00DF4EFA" w:rsidP="003D6315">
      <w:pPr>
        <w:suppressAutoHyphens w:val="0"/>
        <w:ind w:firstLine="709"/>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 xml:space="preserve">Предложеният софтуер е с необходимите лицензи за нормално функциониране на съответният брой устройства. Лицензите </w:t>
      </w:r>
      <w:r w:rsidR="008F1C9D" w:rsidRPr="00485B41">
        <w:rPr>
          <w:rFonts w:ascii="Times New Roman" w:hAnsi="Times New Roman" w:cs="Times New Roman"/>
          <w:bCs/>
          <w:sz w:val="24"/>
          <w:lang w:val="bg-BG" w:eastAsia="bg-BG"/>
        </w:rPr>
        <w:t xml:space="preserve">ще </w:t>
      </w:r>
      <w:r w:rsidRPr="00485B41">
        <w:rPr>
          <w:rFonts w:ascii="Times New Roman" w:hAnsi="Times New Roman" w:cs="Times New Roman"/>
          <w:bCs/>
          <w:sz w:val="24"/>
          <w:lang w:val="bg-BG" w:eastAsia="bg-BG"/>
        </w:rPr>
        <w:t>се предоставят на името на Възложителя.</w:t>
      </w:r>
    </w:p>
    <w:p w:rsidR="008F1C9D" w:rsidRPr="00485B41" w:rsidRDefault="008F1C9D" w:rsidP="008F1C9D">
      <w:pPr>
        <w:suppressAutoHyphens w:val="0"/>
        <w:ind w:firstLine="709"/>
        <w:jc w:val="both"/>
        <w:rPr>
          <w:rFonts w:ascii="Times New Roman" w:hAnsi="Times New Roman" w:cs="Times New Roman"/>
          <w:bCs/>
          <w:sz w:val="24"/>
          <w:lang w:val="bg-BG" w:eastAsia="bg-BG"/>
        </w:rPr>
      </w:pPr>
    </w:p>
    <w:p w:rsidR="00DF4EFA" w:rsidRPr="00485B41" w:rsidRDefault="00B07B32" w:rsidP="003D6315">
      <w:pPr>
        <w:suppressAutoHyphens w:val="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О</w:t>
      </w:r>
      <w:r w:rsidR="00DF4EFA" w:rsidRPr="00485B41">
        <w:rPr>
          <w:rFonts w:ascii="Times New Roman" w:hAnsi="Times New Roman" w:cs="Times New Roman"/>
          <w:sz w:val="24"/>
          <w:lang w:val="bg-BG" w:eastAsia="bg-BG"/>
        </w:rPr>
        <w:t>торизиран</w:t>
      </w:r>
      <w:r w:rsidRPr="00485B41">
        <w:rPr>
          <w:rFonts w:ascii="Times New Roman" w:hAnsi="Times New Roman" w:cs="Times New Roman"/>
          <w:sz w:val="24"/>
          <w:lang w:val="bg-BG" w:eastAsia="bg-BG"/>
        </w:rPr>
        <w:t>и сме</w:t>
      </w:r>
      <w:r w:rsidR="00DF4EFA" w:rsidRPr="00485B41">
        <w:rPr>
          <w:rFonts w:ascii="Times New Roman" w:hAnsi="Times New Roman" w:cs="Times New Roman"/>
          <w:sz w:val="24"/>
          <w:lang w:val="bg-BG" w:eastAsia="bg-BG"/>
        </w:rPr>
        <w:t xml:space="preserve"> от производителя на техниката или официално оторизирано от него лице</w:t>
      </w:r>
      <w:r w:rsidR="00C00901">
        <w:rPr>
          <w:rFonts w:ascii="Times New Roman" w:hAnsi="Times New Roman" w:cs="Times New Roman"/>
          <w:sz w:val="24"/>
          <w:lang w:val="bg-BG" w:eastAsia="bg-BG"/>
        </w:rPr>
        <w:t xml:space="preserve"> ………………………………….</w:t>
      </w:r>
      <w:r w:rsidR="00DF4EFA" w:rsidRPr="00485B41">
        <w:rPr>
          <w:rFonts w:ascii="Times New Roman" w:hAnsi="Times New Roman" w:cs="Times New Roman"/>
          <w:sz w:val="24"/>
          <w:lang w:val="bg-BG" w:eastAsia="bg-BG"/>
        </w:rPr>
        <w:t xml:space="preserve">, удостоверяващ правото </w:t>
      </w:r>
      <w:r w:rsidRPr="00485B41">
        <w:rPr>
          <w:rFonts w:ascii="Times New Roman" w:hAnsi="Times New Roman" w:cs="Times New Roman"/>
          <w:sz w:val="24"/>
          <w:lang w:val="bg-BG" w:eastAsia="bg-BG"/>
        </w:rPr>
        <w:t>ни</w:t>
      </w:r>
      <w:r w:rsidR="00DF4EFA" w:rsidRPr="00485B41">
        <w:rPr>
          <w:rFonts w:ascii="Times New Roman" w:hAnsi="Times New Roman" w:cs="Times New Roman"/>
          <w:sz w:val="24"/>
          <w:lang w:val="bg-BG" w:eastAsia="bg-BG"/>
        </w:rPr>
        <w:t xml:space="preserve"> да извършва</w:t>
      </w:r>
      <w:r w:rsidRPr="00485B41">
        <w:rPr>
          <w:rFonts w:ascii="Times New Roman" w:hAnsi="Times New Roman" w:cs="Times New Roman"/>
          <w:sz w:val="24"/>
          <w:lang w:val="bg-BG" w:eastAsia="bg-BG"/>
        </w:rPr>
        <w:t>ме</w:t>
      </w:r>
      <w:r w:rsidR="00DF4EFA" w:rsidRPr="00485B41">
        <w:rPr>
          <w:rFonts w:ascii="Times New Roman" w:hAnsi="Times New Roman" w:cs="Times New Roman"/>
          <w:sz w:val="24"/>
          <w:lang w:val="bg-BG" w:eastAsia="bg-BG"/>
        </w:rPr>
        <w:t xml:space="preserve"> доставка, инсталиране и гаранционна сервизна дейност на предлаганата техника</w:t>
      </w:r>
      <w:r w:rsidRPr="00485B41">
        <w:rPr>
          <w:rFonts w:ascii="Times New Roman" w:hAnsi="Times New Roman" w:cs="Times New Roman"/>
          <w:sz w:val="24"/>
          <w:lang w:val="bg-BG" w:eastAsia="bg-BG"/>
        </w:rPr>
        <w:t>, съгласно следния документ - ………………………………………</w:t>
      </w:r>
      <w:r w:rsidR="00DF4EFA" w:rsidRPr="00485B41">
        <w:rPr>
          <w:rFonts w:ascii="Times New Roman" w:hAnsi="Times New Roman" w:cs="Times New Roman"/>
          <w:sz w:val="24"/>
          <w:lang w:val="bg-BG" w:eastAsia="bg-BG"/>
        </w:rPr>
        <w:t>.</w:t>
      </w:r>
      <w:r w:rsidR="008F1C9D" w:rsidRPr="00485B41">
        <w:rPr>
          <w:rFonts w:ascii="Times New Roman" w:hAnsi="Times New Roman" w:cs="Times New Roman"/>
          <w:sz w:val="24"/>
          <w:lang w:val="bg-BG" w:eastAsia="bg-BG"/>
        </w:rPr>
        <w:t xml:space="preserve">, заверено копие </w:t>
      </w:r>
      <w:r w:rsidR="00D37AAB" w:rsidRPr="00485B41">
        <w:rPr>
          <w:rFonts w:ascii="Times New Roman" w:hAnsi="Times New Roman" w:cs="Times New Roman"/>
          <w:sz w:val="24"/>
          <w:lang w:val="bg-BG" w:eastAsia="bg-BG"/>
        </w:rPr>
        <w:t>на документа</w:t>
      </w:r>
      <w:r w:rsidR="008F1C9D" w:rsidRPr="00485B41">
        <w:rPr>
          <w:rFonts w:ascii="Times New Roman" w:hAnsi="Times New Roman" w:cs="Times New Roman"/>
          <w:sz w:val="24"/>
          <w:lang w:val="bg-BG" w:eastAsia="bg-BG"/>
        </w:rPr>
        <w:t xml:space="preserve"> ще представим при подписване на договора.</w:t>
      </w:r>
    </w:p>
    <w:p w:rsidR="00DF4EFA" w:rsidRPr="00485B41" w:rsidRDefault="00DF4EFA" w:rsidP="00DF4EFA">
      <w:pPr>
        <w:widowControl w:val="0"/>
        <w:shd w:val="clear" w:color="auto" w:fill="FFFFFF"/>
        <w:tabs>
          <w:tab w:val="left" w:pos="1134"/>
          <w:tab w:val="left" w:pos="1276"/>
        </w:tabs>
        <w:suppressAutoHyphens w:val="0"/>
        <w:autoSpaceDE w:val="0"/>
        <w:autoSpaceDN w:val="0"/>
        <w:adjustRightInd w:val="0"/>
        <w:spacing w:before="100" w:beforeAutospacing="1" w:after="100" w:afterAutospacing="1"/>
        <w:ind w:firstLine="709"/>
        <w:jc w:val="both"/>
        <w:rPr>
          <w:rFonts w:ascii="Times New Roman" w:eastAsia="Calibri" w:hAnsi="Times New Roman" w:cs="Times New Roman"/>
          <w:b/>
          <w:bCs/>
          <w:sz w:val="24"/>
          <w:u w:val="single"/>
          <w:lang w:val="bg-BG" w:eastAsia="en-US"/>
        </w:rPr>
      </w:pPr>
      <w:r w:rsidRPr="00485B41">
        <w:rPr>
          <w:rFonts w:ascii="Times New Roman" w:eastAsia="Calibri" w:hAnsi="Times New Roman" w:cs="Times New Roman"/>
          <w:b/>
          <w:bCs/>
          <w:sz w:val="24"/>
          <w:u w:val="single"/>
          <w:lang w:val="bg-BG" w:eastAsia="en-US"/>
        </w:rPr>
        <w:t>ВРЕМЕ ЗА РЕАКЦИЯ (SLA)</w:t>
      </w:r>
    </w:p>
    <w:p w:rsidR="00DF4EFA" w:rsidRPr="00485B41" w:rsidRDefault="00DF4EFA" w:rsidP="00DF4EFA">
      <w:pPr>
        <w:widowControl w:val="0"/>
        <w:shd w:val="clear" w:color="auto" w:fill="FFFFFF"/>
        <w:tabs>
          <w:tab w:val="left" w:pos="1134"/>
          <w:tab w:val="left" w:pos="1276"/>
        </w:tabs>
        <w:suppressAutoHyphens w:val="0"/>
        <w:autoSpaceDE w:val="0"/>
        <w:autoSpaceDN w:val="0"/>
        <w:adjustRightInd w:val="0"/>
        <w:spacing w:before="100" w:beforeAutospacing="1" w:after="100" w:afterAutospacing="1"/>
        <w:ind w:firstLine="709"/>
        <w:jc w:val="both"/>
        <w:rPr>
          <w:rFonts w:ascii="Times New Roman" w:eastAsia="Calibri" w:hAnsi="Times New Roman" w:cs="Times New Roman"/>
          <w:bCs/>
          <w:sz w:val="24"/>
          <w:lang w:val="bg-BG" w:eastAsia="en-US"/>
        </w:rPr>
      </w:pPr>
      <w:r w:rsidRPr="00485B41">
        <w:rPr>
          <w:rFonts w:ascii="Times New Roman" w:eastAsia="Calibri" w:hAnsi="Times New Roman" w:cs="Times New Roman"/>
          <w:bCs/>
          <w:sz w:val="24"/>
          <w:lang w:val="bg-BG" w:eastAsia="en-US"/>
        </w:rPr>
        <w:t>Максимални времена на обслужване на хардуера и софтуера:</w:t>
      </w:r>
    </w:p>
    <w:p w:rsidR="00DF4EFA" w:rsidRPr="00485B41" w:rsidRDefault="00DF4EFA" w:rsidP="00DF4EFA">
      <w:pPr>
        <w:suppressAutoHyphens w:val="0"/>
        <w:spacing w:before="100" w:beforeAutospacing="1" w:after="100" w:afterAutospacing="1"/>
        <w:ind w:firstLine="709"/>
        <w:rPr>
          <w:rFonts w:ascii="Times New Roman" w:hAnsi="Times New Roman" w:cs="Times New Roman"/>
          <w:sz w:val="24"/>
          <w:lang w:val="bg-BG" w:eastAsia="bg-BG"/>
        </w:rPr>
      </w:pPr>
      <w:r w:rsidRPr="00485B41">
        <w:rPr>
          <w:rFonts w:ascii="Times New Roman" w:hAnsi="Times New Roman" w:cs="Times New Roman"/>
          <w:sz w:val="24"/>
          <w:lang w:val="bg-BG" w:eastAsia="bg-BG"/>
        </w:rPr>
        <w:t>1. Време за реакция при регистриран проблем – 1 ч. (в рамките на работното време на Изпълнителя).</w:t>
      </w:r>
    </w:p>
    <w:p w:rsidR="00DF4EFA" w:rsidRPr="00485B41" w:rsidRDefault="00DF4EFA" w:rsidP="00DF4EFA">
      <w:pPr>
        <w:suppressAutoHyphens w:val="0"/>
        <w:spacing w:before="100" w:beforeAutospacing="1" w:after="100" w:afterAutospacing="1"/>
        <w:ind w:firstLine="709"/>
        <w:rPr>
          <w:rFonts w:ascii="Times New Roman" w:hAnsi="Times New Roman" w:cs="Times New Roman"/>
          <w:sz w:val="24"/>
          <w:lang w:val="bg-BG" w:eastAsia="bg-BG"/>
        </w:rPr>
      </w:pPr>
      <w:r w:rsidRPr="00485B41">
        <w:rPr>
          <w:rFonts w:ascii="Times New Roman" w:hAnsi="Times New Roman" w:cs="Times New Roman"/>
          <w:sz w:val="24"/>
          <w:lang w:val="bg-BG" w:eastAsia="bg-BG"/>
        </w:rPr>
        <w:t>2. Време  отстраняване на неработоспособност на машина  – 4 ч. (в рамките на работното време на Възложителя).</w:t>
      </w:r>
    </w:p>
    <w:p w:rsidR="00DF4EFA" w:rsidRPr="00485B41" w:rsidRDefault="00DF4EFA" w:rsidP="00DF4EFA">
      <w:pPr>
        <w:tabs>
          <w:tab w:val="left" w:pos="0"/>
        </w:tabs>
        <w:suppressAutoHyphens w:val="0"/>
        <w:spacing w:after="120"/>
        <w:ind w:left="142"/>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 xml:space="preserve">Когато постъпи информация за авария, ще се изпълнява стандартен алгоритъм, който гарантира бързо и ефективно отстраняване на всички възникнали повреди. </w:t>
      </w:r>
      <w:r w:rsidRPr="00485B41">
        <w:rPr>
          <w:rFonts w:ascii="Times New Roman" w:hAnsi="Times New Roman" w:cs="Times New Roman"/>
          <w:bCs/>
          <w:sz w:val="24"/>
          <w:lang w:val="bg-BG" w:eastAsia="bg-BG"/>
        </w:rPr>
        <w:lastRenderedPageBreak/>
        <w:t xml:space="preserve">Обслужването и техническата поддръжка ще се извършва на няколко нива в зависимост от характера на проблема и неговата сложност: </w:t>
      </w:r>
    </w:p>
    <w:p w:rsidR="00DF4EFA" w:rsidRPr="00485B41" w:rsidRDefault="00DF4EFA" w:rsidP="00DF4EFA">
      <w:pPr>
        <w:suppressAutoHyphens w:val="0"/>
        <w:spacing w:after="12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а) от техническите специалистите на Изпълнителя съвместно с експерти на Възложителя;</w:t>
      </w:r>
    </w:p>
    <w:p w:rsidR="00DF4EFA" w:rsidRPr="00485B41" w:rsidRDefault="00DF4EFA" w:rsidP="00DF4EFA">
      <w:pPr>
        <w:suppressAutoHyphens w:val="0"/>
        <w:spacing w:after="12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б) от техническите специалисти на локалните представителства на фирмите производители или техни представители;</w:t>
      </w:r>
    </w:p>
    <w:p w:rsidR="00DF4EFA" w:rsidRPr="00485B41" w:rsidRDefault="00DF4EFA" w:rsidP="00DF4EFA">
      <w:pPr>
        <w:suppressAutoHyphens w:val="0"/>
        <w:spacing w:after="120"/>
        <w:ind w:firstLine="709"/>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в) от центровете за техническа поддръжка на фирмата производител на оборудването.</w:t>
      </w:r>
    </w:p>
    <w:p w:rsidR="00DF4EFA" w:rsidRPr="00485B41" w:rsidRDefault="00DF4EFA" w:rsidP="00DF4EFA">
      <w:pPr>
        <w:tabs>
          <w:tab w:val="left" w:pos="0"/>
        </w:tabs>
        <w:suppressAutoHyphens w:val="0"/>
        <w:spacing w:after="120"/>
        <w:jc w:val="both"/>
        <w:rPr>
          <w:rFonts w:ascii="Times New Roman" w:hAnsi="Times New Roman" w:cs="Times New Roman"/>
          <w:sz w:val="24"/>
          <w:lang w:val="bg-BG" w:eastAsia="bg-BG"/>
        </w:rPr>
      </w:pPr>
    </w:p>
    <w:p w:rsidR="00DF4EFA" w:rsidRPr="00485B41" w:rsidRDefault="00DF4EFA" w:rsidP="00DF4EFA">
      <w:pPr>
        <w:tabs>
          <w:tab w:val="left" w:pos="0"/>
        </w:tabs>
        <w:suppressAutoHyphens w:val="0"/>
        <w:spacing w:after="120"/>
        <w:jc w:val="both"/>
        <w:rPr>
          <w:rFonts w:ascii="Times New Roman" w:hAnsi="Times New Roman" w:cs="Times New Roman"/>
          <w:sz w:val="24"/>
          <w:lang w:val="bg-BG" w:eastAsia="bg-BG"/>
        </w:rPr>
      </w:pPr>
      <w:r w:rsidRPr="00485B41">
        <w:rPr>
          <w:rFonts w:ascii="Times New Roman" w:hAnsi="Times New Roman" w:cs="Times New Roman"/>
          <w:sz w:val="24"/>
          <w:lang w:val="bg-BG" w:eastAsia="bg-BG"/>
        </w:rPr>
        <w:t>При изпълнението на поръчката ще се спазват следните приоритети:</w:t>
      </w:r>
      <w:r w:rsidRPr="00485B41">
        <w:rPr>
          <w:rFonts w:ascii="Times New Roman" w:hAnsi="Times New Roman" w:cs="Times New Roman"/>
          <w:sz w:val="24"/>
          <w:lang w:val="bg-BG" w:eastAsia="bg-BG"/>
        </w:rPr>
        <w:tab/>
      </w:r>
    </w:p>
    <w:p w:rsidR="00DF4EFA" w:rsidRPr="00485B41" w:rsidRDefault="00DF4EFA" w:rsidP="00DF4EFA">
      <w:pPr>
        <w:suppressAutoHyphens w:val="0"/>
        <w:spacing w:after="120"/>
        <w:ind w:firstLine="709"/>
        <w:jc w:val="both"/>
        <w:rPr>
          <w:rFonts w:ascii="Times New Roman" w:hAnsi="Times New Roman" w:cs="Times New Roman"/>
          <w:snapToGrid w:val="0"/>
          <w:sz w:val="24"/>
          <w:lang w:val="bg-BG" w:eastAsia="bg-BG"/>
        </w:rPr>
      </w:pPr>
      <w:r w:rsidRPr="00485B41">
        <w:rPr>
          <w:rFonts w:ascii="Times New Roman" w:hAnsi="Times New Roman" w:cs="Times New Roman"/>
          <w:b/>
          <w:snapToGrid w:val="0"/>
          <w:sz w:val="24"/>
          <w:u w:val="single"/>
          <w:lang w:val="bg-BG" w:eastAsia="bg-BG"/>
        </w:rPr>
        <w:t>Приоритет 1:</w:t>
      </w:r>
      <w:r w:rsidRPr="00485B41">
        <w:rPr>
          <w:rFonts w:ascii="Times New Roman" w:hAnsi="Times New Roman" w:cs="Times New Roman"/>
          <w:snapToGrid w:val="0"/>
          <w:sz w:val="24"/>
          <w:lang w:val="bg-BG" w:eastAsia="bg-BG"/>
        </w:rPr>
        <w:t xml:space="preserve"> В случай, че критично устройство или модул не функционира нормално или има критично отражение върху функциите на системата – </w:t>
      </w:r>
      <w:r w:rsidRPr="00485B41">
        <w:rPr>
          <w:rFonts w:ascii="Times New Roman" w:hAnsi="Times New Roman" w:cs="Times New Roman"/>
          <w:sz w:val="24"/>
          <w:lang w:val="bg-BG" w:eastAsia="bg-BG"/>
        </w:rPr>
        <w:t xml:space="preserve">Изпълнителят </w:t>
      </w:r>
      <w:r w:rsidRPr="00485B41">
        <w:rPr>
          <w:rFonts w:ascii="Times New Roman" w:hAnsi="Times New Roman" w:cs="Times New Roman"/>
          <w:snapToGrid w:val="0"/>
          <w:sz w:val="24"/>
          <w:lang w:val="bg-BG" w:eastAsia="bg-BG"/>
        </w:rPr>
        <w:t>и Възложителят ще ангажират необходимите ресурси за незабавното отстраняване на проблема и работата ще продължава без прекъсване във времето до неговото разрешаване.</w:t>
      </w:r>
    </w:p>
    <w:p w:rsidR="00DF4EFA" w:rsidRPr="00485B41" w:rsidRDefault="00DF4EFA" w:rsidP="00DF4EFA">
      <w:pPr>
        <w:suppressAutoHyphens w:val="0"/>
        <w:spacing w:after="120"/>
        <w:ind w:firstLine="709"/>
        <w:jc w:val="both"/>
        <w:rPr>
          <w:rFonts w:ascii="Times New Roman" w:hAnsi="Times New Roman" w:cs="Times New Roman"/>
          <w:snapToGrid w:val="0"/>
          <w:sz w:val="24"/>
          <w:lang w:val="bg-BG" w:eastAsia="bg-BG"/>
        </w:rPr>
      </w:pPr>
      <w:r w:rsidRPr="00485B41">
        <w:rPr>
          <w:rFonts w:ascii="Times New Roman" w:hAnsi="Times New Roman" w:cs="Times New Roman"/>
          <w:b/>
          <w:snapToGrid w:val="0"/>
          <w:sz w:val="24"/>
          <w:u w:val="single"/>
          <w:lang w:val="bg-BG" w:eastAsia="bg-BG"/>
        </w:rPr>
        <w:t>Приоритет 2:</w:t>
      </w:r>
      <w:r w:rsidRPr="00485B41">
        <w:rPr>
          <w:rFonts w:ascii="Times New Roman" w:hAnsi="Times New Roman" w:cs="Times New Roman"/>
          <w:snapToGrid w:val="0"/>
          <w:sz w:val="24"/>
          <w:lang w:val="bg-BG" w:eastAsia="bg-BG"/>
        </w:rPr>
        <w:t xml:space="preserve"> В случай, че критично устройство или модул функционира непълноценно или има силно неблагоприятно отражение върху операциите в следствие на неприемлива производителност</w:t>
      </w:r>
      <w:r w:rsidR="00B07B32" w:rsidRPr="00485B41">
        <w:rPr>
          <w:rFonts w:ascii="Times New Roman" w:hAnsi="Times New Roman" w:cs="Times New Roman"/>
          <w:snapToGrid w:val="0"/>
          <w:sz w:val="24"/>
          <w:lang w:val="bg-BG" w:eastAsia="bg-BG"/>
        </w:rPr>
        <w:t xml:space="preserve"> </w:t>
      </w:r>
      <w:r w:rsidRPr="00485B41">
        <w:rPr>
          <w:rFonts w:ascii="Times New Roman" w:hAnsi="Times New Roman" w:cs="Times New Roman"/>
          <w:sz w:val="24"/>
          <w:lang w:val="bg-BG" w:eastAsia="bg-BG"/>
        </w:rPr>
        <w:t xml:space="preserve">Изпълнителят </w:t>
      </w:r>
      <w:r w:rsidRPr="00485B41">
        <w:rPr>
          <w:rFonts w:ascii="Times New Roman" w:hAnsi="Times New Roman" w:cs="Times New Roman"/>
          <w:snapToGrid w:val="0"/>
          <w:sz w:val="24"/>
          <w:lang w:val="bg-BG" w:eastAsia="bg-BG"/>
        </w:rPr>
        <w:t>и Възложителят ще ангажират необходимите ресурси за незабавното отстраняване на проблема и работата ще продължава в нормалните работни часове до неговото разрешаване.</w:t>
      </w:r>
    </w:p>
    <w:p w:rsidR="00DF4EFA" w:rsidRPr="00485B41" w:rsidRDefault="00DF4EFA" w:rsidP="00DF4EFA">
      <w:pPr>
        <w:suppressAutoHyphens w:val="0"/>
        <w:spacing w:after="120"/>
        <w:ind w:firstLine="709"/>
        <w:jc w:val="both"/>
        <w:rPr>
          <w:rFonts w:ascii="Times New Roman" w:hAnsi="Times New Roman" w:cs="Times New Roman"/>
          <w:snapToGrid w:val="0"/>
          <w:sz w:val="24"/>
          <w:lang w:val="bg-BG" w:eastAsia="bg-BG"/>
        </w:rPr>
      </w:pPr>
      <w:r w:rsidRPr="00485B41">
        <w:rPr>
          <w:rFonts w:ascii="Times New Roman" w:hAnsi="Times New Roman" w:cs="Times New Roman"/>
          <w:b/>
          <w:sz w:val="24"/>
          <w:u w:val="single"/>
          <w:lang w:val="bg-BG" w:eastAsia="bg-BG"/>
        </w:rPr>
        <w:t>Приоритет 3:</w:t>
      </w:r>
      <w:r w:rsidR="00B07B32" w:rsidRPr="00485B41">
        <w:rPr>
          <w:rFonts w:ascii="Times New Roman" w:hAnsi="Times New Roman" w:cs="Times New Roman"/>
          <w:b/>
          <w:sz w:val="24"/>
          <w:u w:val="single"/>
          <w:lang w:val="bg-BG" w:eastAsia="bg-BG"/>
        </w:rPr>
        <w:t xml:space="preserve"> </w:t>
      </w:r>
      <w:r w:rsidRPr="00485B41">
        <w:rPr>
          <w:rFonts w:ascii="Times New Roman" w:hAnsi="Times New Roman" w:cs="Times New Roman"/>
          <w:snapToGrid w:val="0"/>
          <w:sz w:val="24"/>
          <w:lang w:val="bg-BG" w:eastAsia="bg-BG"/>
        </w:rPr>
        <w:t>В случай, че н</w:t>
      </w:r>
      <w:r w:rsidRPr="00485B41">
        <w:rPr>
          <w:rFonts w:ascii="Times New Roman" w:hAnsi="Times New Roman" w:cs="Times New Roman"/>
          <w:sz w:val="24"/>
          <w:lang w:val="bg-BG" w:eastAsia="bg-BG"/>
        </w:rPr>
        <w:t xml:space="preserve">ормалната производителност на системата или модул от нея е влошена, но по-голяма част от функционалната й способност е незасегната Изпълнителят </w:t>
      </w:r>
      <w:r w:rsidRPr="00485B41">
        <w:rPr>
          <w:rFonts w:ascii="Times New Roman" w:hAnsi="Times New Roman" w:cs="Times New Roman"/>
          <w:snapToGrid w:val="0"/>
          <w:sz w:val="24"/>
          <w:lang w:val="bg-BG" w:eastAsia="bg-BG"/>
        </w:rPr>
        <w:t>и Възложителят ще ангажират необходимите ресурси за отстраняване на проблема и работата ще продължава в нормалните работни часове до достигане на нормалната работоспособност.</w:t>
      </w:r>
    </w:p>
    <w:p w:rsidR="00DF4EFA" w:rsidRPr="00485B41" w:rsidRDefault="00DF4EFA" w:rsidP="00DF4EFA">
      <w:pPr>
        <w:suppressAutoHyphens w:val="0"/>
        <w:spacing w:after="120"/>
        <w:ind w:firstLine="709"/>
        <w:jc w:val="both"/>
        <w:rPr>
          <w:rFonts w:ascii="Times New Roman" w:hAnsi="Times New Roman" w:cs="Times New Roman"/>
          <w:snapToGrid w:val="0"/>
          <w:sz w:val="24"/>
          <w:lang w:val="bg-BG" w:eastAsia="bg-BG"/>
        </w:rPr>
      </w:pPr>
      <w:r w:rsidRPr="00485B41">
        <w:rPr>
          <w:rFonts w:ascii="Times New Roman" w:hAnsi="Times New Roman" w:cs="Times New Roman"/>
          <w:b/>
          <w:sz w:val="24"/>
          <w:u w:val="single"/>
          <w:lang w:val="bg-BG" w:eastAsia="bg-BG"/>
        </w:rPr>
        <w:t>Приоритет 4:</w:t>
      </w:r>
      <w:r w:rsidRPr="00485B41">
        <w:rPr>
          <w:rFonts w:ascii="Times New Roman" w:hAnsi="Times New Roman" w:cs="Times New Roman"/>
          <w:sz w:val="24"/>
          <w:lang w:val="bg-BG" w:eastAsia="bg-BG"/>
        </w:rPr>
        <w:t xml:space="preserve"> Когато Възложителят изисква информация или помощ по въпросите на възможности на продукт, инсталация или конфигурация, налице е малко или незначително отражение върху операциите, като Изпълнителят </w:t>
      </w:r>
      <w:r w:rsidRPr="00485B41">
        <w:rPr>
          <w:rFonts w:ascii="Times New Roman" w:hAnsi="Times New Roman" w:cs="Times New Roman"/>
          <w:snapToGrid w:val="0"/>
          <w:sz w:val="24"/>
          <w:lang w:val="bg-BG" w:eastAsia="bg-BG"/>
        </w:rPr>
        <w:t>и Възложителят ще ангажират необходимите ресурси за изисканите консултации и работата ще продължава в нормалните бизнес часове.</w:t>
      </w:r>
    </w:p>
    <w:p w:rsidR="00DF4EFA" w:rsidRPr="00485B41" w:rsidRDefault="00DF4EFA" w:rsidP="00DF4EFA">
      <w:pPr>
        <w:widowControl w:val="0"/>
        <w:shd w:val="clear" w:color="auto" w:fill="FFFFFF"/>
        <w:tabs>
          <w:tab w:val="left" w:pos="1134"/>
          <w:tab w:val="left" w:pos="1276"/>
        </w:tabs>
        <w:suppressAutoHyphens w:val="0"/>
        <w:autoSpaceDE w:val="0"/>
        <w:autoSpaceDN w:val="0"/>
        <w:adjustRightInd w:val="0"/>
        <w:spacing w:before="100" w:beforeAutospacing="1" w:after="100" w:afterAutospacing="1"/>
        <w:ind w:firstLine="709"/>
        <w:jc w:val="both"/>
        <w:rPr>
          <w:rFonts w:ascii="Times New Roman" w:eastAsia="Calibri" w:hAnsi="Times New Roman" w:cs="Times New Roman"/>
          <w:b/>
          <w:bCs/>
          <w:sz w:val="24"/>
          <w:u w:val="single"/>
          <w:lang w:val="bg-BG" w:eastAsia="en-US"/>
        </w:rPr>
      </w:pPr>
      <w:r w:rsidRPr="00485B41">
        <w:rPr>
          <w:rFonts w:ascii="Times New Roman" w:eastAsia="Calibri" w:hAnsi="Times New Roman" w:cs="Times New Roman"/>
          <w:b/>
          <w:bCs/>
          <w:sz w:val="24"/>
          <w:u w:val="single"/>
          <w:lang w:val="bg-BG" w:eastAsia="en-US"/>
        </w:rPr>
        <w:t>Вид на едногодишната поддръжка</w:t>
      </w:r>
    </w:p>
    <w:p w:rsidR="00DF4EFA" w:rsidRPr="00485B41" w:rsidRDefault="00DF4EFA"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Право на безплатно обновяване на софтуера до всички по-нови версии;</w:t>
      </w:r>
    </w:p>
    <w:p w:rsidR="00DF4EFA" w:rsidRPr="00485B41" w:rsidRDefault="00DF4EFA"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Консултации и помощ от сертифициран специалист при разрешаване на конфигурационни проблеми</w:t>
      </w:r>
    </w:p>
    <w:p w:rsidR="00DF4EFA" w:rsidRPr="00485B41" w:rsidRDefault="00DF4EFA"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Регистриран достъп на клиента до техническия център за поддръжка на производителя</w:t>
      </w:r>
    </w:p>
    <w:p w:rsidR="00DF4EFA" w:rsidRPr="00485B41" w:rsidRDefault="00DF4EFA"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Ескалиране на специфични сервизни заявки към техническия център на производителя, с възможност оторизиран представил на клиента да следи „</w:t>
      </w:r>
      <w:proofErr w:type="spellStart"/>
      <w:r w:rsidRPr="00485B41">
        <w:rPr>
          <w:rFonts w:ascii="Times New Roman" w:hAnsi="Times New Roman" w:cs="Times New Roman"/>
          <w:bCs/>
          <w:sz w:val="24"/>
          <w:lang w:val="bg-BG" w:eastAsia="bg-BG"/>
        </w:rPr>
        <w:t>online</w:t>
      </w:r>
      <w:proofErr w:type="spellEnd"/>
      <w:r w:rsidRPr="00485B41">
        <w:rPr>
          <w:rFonts w:ascii="Times New Roman" w:hAnsi="Times New Roman" w:cs="Times New Roman"/>
          <w:bCs/>
          <w:sz w:val="24"/>
          <w:lang w:val="bg-BG" w:eastAsia="bg-BG"/>
        </w:rPr>
        <w:t>" развитието и обработката на заявката</w:t>
      </w:r>
    </w:p>
    <w:p w:rsidR="00DF4EFA" w:rsidRPr="00485B41" w:rsidRDefault="00DF4EFA" w:rsidP="00BF6FA9">
      <w:pPr>
        <w:numPr>
          <w:ilvl w:val="0"/>
          <w:numId w:val="39"/>
        </w:numPr>
        <w:tabs>
          <w:tab w:val="left" w:pos="0"/>
        </w:tabs>
        <w:suppressAutoHyphens w:val="0"/>
        <w:spacing w:after="160" w:line="259" w:lineRule="auto"/>
        <w:jc w:val="both"/>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Хардуерна подмяна на устройствата при повреда.</w:t>
      </w:r>
    </w:p>
    <w:p w:rsidR="00DF4EFA" w:rsidRPr="00485B41" w:rsidRDefault="00DF4EFA" w:rsidP="00DF4EFA">
      <w:pPr>
        <w:suppressAutoHyphens w:val="0"/>
        <w:spacing w:before="100" w:beforeAutospacing="1" w:after="100" w:afterAutospacing="1"/>
        <w:ind w:firstLine="709"/>
        <w:jc w:val="both"/>
        <w:rPr>
          <w:rFonts w:ascii="Times New Roman" w:hAnsi="Times New Roman" w:cs="Times New Roman"/>
          <w:color w:val="FF0000"/>
          <w:sz w:val="24"/>
          <w:lang w:val="bg-BG" w:eastAsia="bg-BG"/>
        </w:rPr>
      </w:pPr>
      <w:r w:rsidRPr="00485B41">
        <w:rPr>
          <w:rFonts w:ascii="Times New Roman" w:hAnsi="Times New Roman" w:cs="Times New Roman"/>
          <w:sz w:val="24"/>
          <w:lang w:val="bg-BG" w:eastAsia="bg-BG"/>
        </w:rPr>
        <w:lastRenderedPageBreak/>
        <w:t>Възложителят осигурява достъп до оборудването на служители на изпълнителя по предложен списък съгласно приетите вътрешни правила за физическа охрана на КФН. В изключителни случаи само Възложителя може да осигури отдалечен достъп чрез криптиран канал до инсталирания софтуер за времето на отстраняване на проблема.</w:t>
      </w:r>
    </w:p>
    <w:p w:rsidR="00DF4EFA" w:rsidRPr="00485B41" w:rsidRDefault="00564656" w:rsidP="00DF4EFA">
      <w:pPr>
        <w:suppressAutoHyphens w:val="0"/>
        <w:ind w:firstLine="567"/>
        <w:jc w:val="both"/>
        <w:rPr>
          <w:rFonts w:ascii="Times New Roman" w:hAnsi="Times New Roman" w:cs="Times New Roman"/>
          <w:bCs/>
          <w:sz w:val="24"/>
          <w:lang w:val="bg-BG"/>
        </w:rPr>
      </w:pPr>
      <w:r w:rsidRPr="00485B41">
        <w:rPr>
          <w:rFonts w:ascii="Times New Roman" w:hAnsi="Times New Roman" w:cs="Times New Roman"/>
          <w:bCs/>
          <w:sz w:val="24"/>
          <w:lang w:val="bg-BG"/>
        </w:rPr>
        <w:t xml:space="preserve">Запознати сме и сме съгласни </w:t>
      </w:r>
      <w:r w:rsidR="00DF4EFA" w:rsidRPr="00485B41">
        <w:rPr>
          <w:rFonts w:ascii="Times New Roman" w:hAnsi="Times New Roman" w:cs="Times New Roman"/>
          <w:bCs/>
          <w:sz w:val="24"/>
          <w:lang w:val="bg-BG"/>
        </w:rPr>
        <w:t xml:space="preserve">Възложителят </w:t>
      </w:r>
      <w:r w:rsidRPr="00485B41">
        <w:rPr>
          <w:rFonts w:ascii="Times New Roman" w:hAnsi="Times New Roman" w:cs="Times New Roman"/>
          <w:bCs/>
          <w:sz w:val="24"/>
          <w:lang w:val="bg-BG"/>
        </w:rPr>
        <w:t xml:space="preserve">да </w:t>
      </w:r>
      <w:r w:rsidR="00DF4EFA" w:rsidRPr="00485B41">
        <w:rPr>
          <w:rFonts w:ascii="Times New Roman" w:hAnsi="Times New Roman" w:cs="Times New Roman"/>
          <w:bCs/>
          <w:sz w:val="24"/>
          <w:lang w:val="bg-BG"/>
        </w:rPr>
        <w:t xml:space="preserve">си запазва правото на опция за допълнителни количества, съгласно чл. 21, ал. 1 от ЗОП и чл. 5 от Правилника за прилагане на Закона за обществените поръчки (ППЗОП) по отношение на допълнителна доставка на телефони в размер до разликата между </w:t>
      </w:r>
      <w:r w:rsidR="002545BD" w:rsidRPr="00485B41">
        <w:rPr>
          <w:rFonts w:ascii="Times New Roman" w:hAnsi="Times New Roman" w:cs="Times New Roman"/>
          <w:bCs/>
          <w:sz w:val="24"/>
          <w:lang w:val="bg-BG"/>
        </w:rPr>
        <w:t xml:space="preserve">прогнозната стойност на поръчката и </w:t>
      </w:r>
      <w:r w:rsidR="00DF4EFA" w:rsidRPr="00485B41">
        <w:rPr>
          <w:rFonts w:ascii="Times New Roman" w:hAnsi="Times New Roman" w:cs="Times New Roman"/>
          <w:bCs/>
          <w:sz w:val="24"/>
          <w:lang w:val="bg-BG"/>
        </w:rPr>
        <w:t xml:space="preserve">предлаганата от </w:t>
      </w:r>
      <w:r w:rsidR="002545BD">
        <w:rPr>
          <w:rFonts w:ascii="Times New Roman" w:hAnsi="Times New Roman" w:cs="Times New Roman"/>
          <w:bCs/>
          <w:sz w:val="24"/>
          <w:lang w:val="bg-BG"/>
        </w:rPr>
        <w:t>нас</w:t>
      </w:r>
      <w:r w:rsidR="00DF4EFA" w:rsidRPr="00485B41">
        <w:rPr>
          <w:rFonts w:ascii="Times New Roman" w:hAnsi="Times New Roman" w:cs="Times New Roman"/>
          <w:bCs/>
          <w:sz w:val="24"/>
          <w:lang w:val="bg-BG"/>
        </w:rPr>
        <w:t xml:space="preserve"> цена за изпълнение на поръчката. Опцията за допълнителни количества се отнася само до доставка</w:t>
      </w:r>
      <w:r w:rsidR="002545BD">
        <w:rPr>
          <w:rFonts w:ascii="Times New Roman" w:hAnsi="Times New Roman" w:cs="Times New Roman"/>
          <w:bCs/>
          <w:sz w:val="24"/>
          <w:lang w:val="bg-BG"/>
        </w:rPr>
        <w:t xml:space="preserve"> </w:t>
      </w:r>
      <w:r w:rsidR="00DF4EFA" w:rsidRPr="00485B41">
        <w:rPr>
          <w:rFonts w:ascii="Times New Roman" w:hAnsi="Times New Roman" w:cs="Times New Roman"/>
          <w:bCs/>
          <w:sz w:val="24"/>
          <w:lang w:val="bg-BG"/>
        </w:rPr>
        <w:t>на телефони съгласно техническата спецификация, посочена в документацията. Опцията за допълнителни количества може да бъде реализирана до изтичане на договора за възлагане на настоящата поръчка. Опцията за допълнителни количества се счита за възложена, след изрична писмена заявка от страна на възложителя до изпълнителя, която следва да съдържа описание на вида телефони и количество. Възложителят не е длъжен да възложи опцията за допълнителни количества.</w:t>
      </w:r>
    </w:p>
    <w:p w:rsidR="00DF4EFA" w:rsidRPr="00485B41" w:rsidRDefault="00DF4EFA" w:rsidP="000F31B1">
      <w:pPr>
        <w:ind w:firstLine="708"/>
        <w:jc w:val="both"/>
        <w:rPr>
          <w:rFonts w:ascii="Times New Roman" w:hAnsi="Times New Roman" w:cs="Times New Roman"/>
          <w:iCs/>
          <w:sz w:val="24"/>
          <w:lang w:val="bg-BG"/>
        </w:rPr>
      </w:pPr>
    </w:p>
    <w:p w:rsidR="00EA787A" w:rsidRPr="00485B41" w:rsidRDefault="00EA787A" w:rsidP="000F31B1">
      <w:pPr>
        <w:ind w:firstLine="708"/>
        <w:jc w:val="both"/>
        <w:rPr>
          <w:rFonts w:ascii="Times New Roman" w:hAnsi="Times New Roman" w:cs="Times New Roman"/>
          <w:iCs/>
          <w:sz w:val="24"/>
          <w:lang w:val="bg-BG"/>
        </w:rPr>
      </w:pPr>
      <w:r w:rsidRPr="00485B41">
        <w:rPr>
          <w:rFonts w:ascii="Times New Roman" w:hAnsi="Times New Roman" w:cs="Times New Roman"/>
          <w:iCs/>
          <w:sz w:val="24"/>
          <w:lang w:val="bg-BG"/>
        </w:rPr>
        <w:t>……………………………………………………………………………………………………………………………………………………………………………………………………………………………………………………………………………………………………………………………………………………………………………………………………………………………………………………………………………………………………</w:t>
      </w:r>
    </w:p>
    <w:p w:rsidR="00EA787A" w:rsidRPr="002545BD" w:rsidRDefault="003D6315" w:rsidP="000F31B1">
      <w:pPr>
        <w:ind w:firstLine="708"/>
        <w:jc w:val="both"/>
        <w:rPr>
          <w:rFonts w:ascii="Times New Roman" w:hAnsi="Times New Roman" w:cs="Times New Roman"/>
          <w:b/>
          <w:i/>
          <w:iCs/>
          <w:sz w:val="24"/>
          <w:u w:val="single"/>
          <w:lang w:val="bg-BG"/>
        </w:rPr>
      </w:pPr>
      <w:r w:rsidRPr="002545BD">
        <w:rPr>
          <w:rFonts w:ascii="Times New Roman" w:hAnsi="Times New Roman" w:cs="Times New Roman"/>
          <w:b/>
          <w:i/>
          <w:iCs/>
          <w:sz w:val="24"/>
          <w:u w:val="single"/>
          <w:lang w:val="bg-BG"/>
        </w:rPr>
        <w:t>(Посоче</w:t>
      </w:r>
      <w:r w:rsidR="00EA787A" w:rsidRPr="002545BD">
        <w:rPr>
          <w:rFonts w:ascii="Times New Roman" w:hAnsi="Times New Roman" w:cs="Times New Roman"/>
          <w:b/>
          <w:i/>
          <w:iCs/>
          <w:sz w:val="24"/>
          <w:u w:val="single"/>
          <w:lang w:val="bg-BG"/>
        </w:rPr>
        <w:t xml:space="preserve">те конкретните </w:t>
      </w:r>
      <w:r w:rsidR="002545BD" w:rsidRPr="002545BD">
        <w:rPr>
          <w:rFonts w:ascii="Times New Roman" w:hAnsi="Times New Roman" w:cs="Times New Roman"/>
          <w:b/>
          <w:i/>
          <w:iCs/>
          <w:sz w:val="24"/>
          <w:u w:val="single"/>
          <w:lang w:val="bg-BG"/>
        </w:rPr>
        <w:t>артикули</w:t>
      </w:r>
      <w:r w:rsidR="002545BD">
        <w:rPr>
          <w:rFonts w:ascii="Times New Roman" w:hAnsi="Times New Roman" w:cs="Times New Roman"/>
          <w:b/>
          <w:i/>
          <w:iCs/>
          <w:sz w:val="24"/>
          <w:u w:val="single"/>
          <w:lang w:val="bg-BG"/>
        </w:rPr>
        <w:t xml:space="preserve"> и </w:t>
      </w:r>
      <w:r w:rsidR="00EA787A" w:rsidRPr="002545BD">
        <w:rPr>
          <w:rFonts w:ascii="Times New Roman" w:hAnsi="Times New Roman" w:cs="Times New Roman"/>
          <w:b/>
          <w:i/>
          <w:iCs/>
          <w:sz w:val="24"/>
          <w:u w:val="single"/>
          <w:lang w:val="bg-BG"/>
        </w:rPr>
        <w:t>параметри на изпълнението</w:t>
      </w:r>
      <w:r w:rsidR="002545BD">
        <w:rPr>
          <w:rFonts w:ascii="Times New Roman" w:hAnsi="Times New Roman" w:cs="Times New Roman"/>
          <w:b/>
          <w:i/>
          <w:iCs/>
          <w:sz w:val="24"/>
          <w:u w:val="single"/>
          <w:lang w:val="bg-BG"/>
        </w:rPr>
        <w:t>,</w:t>
      </w:r>
      <w:r w:rsidR="00997465" w:rsidRPr="002545BD">
        <w:rPr>
          <w:rFonts w:ascii="Times New Roman" w:hAnsi="Times New Roman" w:cs="Times New Roman"/>
          <w:b/>
          <w:i/>
          <w:iCs/>
          <w:sz w:val="24"/>
          <w:u w:val="single"/>
          <w:lang w:val="bg-BG"/>
        </w:rPr>
        <w:t xml:space="preserve"> вид и модел, производител</w:t>
      </w:r>
      <w:r w:rsidR="002545BD">
        <w:rPr>
          <w:rFonts w:ascii="Times New Roman" w:hAnsi="Times New Roman" w:cs="Times New Roman"/>
          <w:b/>
          <w:i/>
          <w:iCs/>
          <w:sz w:val="24"/>
          <w:u w:val="single"/>
          <w:lang w:val="bg-BG"/>
        </w:rPr>
        <w:t>, технически характеристики</w:t>
      </w:r>
      <w:r w:rsidR="00EA787A" w:rsidRPr="002545BD">
        <w:rPr>
          <w:rFonts w:ascii="Times New Roman" w:hAnsi="Times New Roman" w:cs="Times New Roman"/>
          <w:b/>
          <w:i/>
          <w:iCs/>
          <w:sz w:val="24"/>
          <w:u w:val="single"/>
          <w:lang w:val="bg-BG"/>
        </w:rPr>
        <w:t xml:space="preserve"> и допълнителна информация, която считате за необходима)</w:t>
      </w:r>
      <w:r w:rsidR="00997465" w:rsidRPr="002545BD">
        <w:rPr>
          <w:rFonts w:ascii="Times New Roman" w:hAnsi="Times New Roman" w:cs="Times New Roman"/>
          <w:b/>
          <w:i/>
          <w:iCs/>
          <w:sz w:val="24"/>
          <w:u w:val="single"/>
          <w:lang w:val="bg-BG"/>
        </w:rPr>
        <w:t>.</w:t>
      </w:r>
    </w:p>
    <w:p w:rsidR="00EA787A" w:rsidRPr="00485B41" w:rsidRDefault="00EA787A" w:rsidP="000F31B1">
      <w:pPr>
        <w:ind w:firstLine="708"/>
        <w:jc w:val="both"/>
        <w:rPr>
          <w:rFonts w:ascii="Times New Roman" w:hAnsi="Times New Roman" w:cs="Times New Roman"/>
          <w:iCs/>
          <w:sz w:val="24"/>
          <w:lang w:val="bg-BG"/>
        </w:rPr>
      </w:pPr>
    </w:p>
    <w:p w:rsidR="006C7632" w:rsidRPr="00485B41" w:rsidRDefault="006C7632" w:rsidP="000F31B1">
      <w:pPr>
        <w:spacing w:after="120"/>
        <w:jc w:val="both"/>
        <w:rPr>
          <w:rFonts w:ascii="Times New Roman" w:hAnsi="Times New Roman" w:cs="Times New Roman"/>
          <w:sz w:val="24"/>
          <w:lang w:val="bg-BG"/>
        </w:rPr>
      </w:pPr>
    </w:p>
    <w:tbl>
      <w:tblPr>
        <w:tblW w:w="0" w:type="auto"/>
        <w:tblLayout w:type="fixed"/>
        <w:tblLook w:val="04A0" w:firstRow="1" w:lastRow="0" w:firstColumn="1" w:lastColumn="0" w:noHBand="0" w:noVBand="1"/>
      </w:tblPr>
      <w:tblGrid>
        <w:gridCol w:w="5688"/>
        <w:gridCol w:w="3590"/>
      </w:tblGrid>
      <w:tr w:rsidR="00361974" w:rsidRPr="00485B41" w:rsidTr="003D6F86">
        <w:trPr>
          <w:trHeight w:val="414"/>
        </w:trPr>
        <w:tc>
          <w:tcPr>
            <w:tcW w:w="5688" w:type="dxa"/>
            <w:hideMark/>
          </w:tcPr>
          <w:p w:rsidR="00361974" w:rsidRPr="00485B41" w:rsidRDefault="00361974" w:rsidP="000F31B1">
            <w:pPr>
              <w:widowControl w:val="0"/>
              <w:suppressAutoHyphens w:val="0"/>
              <w:jc w:val="right"/>
              <w:rPr>
                <w:rFonts w:ascii="Times New Roman" w:hAnsi="Times New Roman" w:cs="Times New Roman"/>
                <w:b/>
                <w:bCs/>
                <w:sz w:val="24"/>
                <w:lang w:val="bg-BG" w:eastAsia="bg-BG"/>
              </w:rPr>
            </w:pPr>
            <w:r w:rsidRPr="00485B41">
              <w:rPr>
                <w:rFonts w:ascii="Times New Roman" w:hAnsi="Times New Roman" w:cs="Times New Roman"/>
                <w:b/>
                <w:bCs/>
                <w:sz w:val="24"/>
                <w:lang w:val="bg-BG" w:eastAsia="bg-BG"/>
              </w:rPr>
              <w:t>Дата:</w:t>
            </w:r>
          </w:p>
        </w:tc>
        <w:tc>
          <w:tcPr>
            <w:tcW w:w="3590" w:type="dxa"/>
            <w:hideMark/>
          </w:tcPr>
          <w:p w:rsidR="00361974" w:rsidRPr="00485B41" w:rsidRDefault="000521FC" w:rsidP="000F31B1">
            <w:pPr>
              <w:widowControl w:val="0"/>
              <w:suppressAutoHyphens w:val="0"/>
              <w:jc w:val="right"/>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w:t>
            </w:r>
            <w:r w:rsidR="00361974" w:rsidRPr="00485B41">
              <w:rPr>
                <w:rFonts w:ascii="Times New Roman" w:hAnsi="Times New Roman" w:cs="Times New Roman"/>
                <w:bCs/>
                <w:sz w:val="24"/>
                <w:lang w:val="bg-BG" w:eastAsia="bg-BG"/>
              </w:rPr>
              <w:t>.....................................................</w:t>
            </w:r>
          </w:p>
        </w:tc>
      </w:tr>
      <w:tr w:rsidR="00361974" w:rsidRPr="00485B41" w:rsidTr="003D6F86">
        <w:trPr>
          <w:trHeight w:val="414"/>
        </w:trPr>
        <w:tc>
          <w:tcPr>
            <w:tcW w:w="5688" w:type="dxa"/>
            <w:hideMark/>
          </w:tcPr>
          <w:p w:rsidR="00361974" w:rsidRPr="00485B41" w:rsidRDefault="00361974" w:rsidP="000F31B1">
            <w:pPr>
              <w:widowControl w:val="0"/>
              <w:suppressAutoHyphens w:val="0"/>
              <w:jc w:val="right"/>
              <w:rPr>
                <w:rFonts w:ascii="Times New Roman" w:hAnsi="Times New Roman" w:cs="Times New Roman"/>
                <w:b/>
                <w:bCs/>
                <w:sz w:val="24"/>
                <w:lang w:val="bg-BG" w:eastAsia="bg-BG"/>
              </w:rPr>
            </w:pPr>
            <w:r w:rsidRPr="00485B41">
              <w:rPr>
                <w:rFonts w:ascii="Times New Roman" w:hAnsi="Times New Roman" w:cs="Times New Roman"/>
                <w:b/>
                <w:bCs/>
                <w:sz w:val="24"/>
                <w:lang w:val="bg-BG" w:eastAsia="bg-BG"/>
              </w:rPr>
              <w:t>Име и фамилия:</w:t>
            </w:r>
          </w:p>
        </w:tc>
        <w:tc>
          <w:tcPr>
            <w:tcW w:w="3590" w:type="dxa"/>
            <w:hideMark/>
          </w:tcPr>
          <w:p w:rsidR="00361974" w:rsidRPr="00485B41" w:rsidRDefault="00361974" w:rsidP="000F31B1">
            <w:pPr>
              <w:widowControl w:val="0"/>
              <w:suppressAutoHyphens w:val="0"/>
              <w:jc w:val="right"/>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w:t>
            </w:r>
          </w:p>
        </w:tc>
      </w:tr>
      <w:tr w:rsidR="00361974" w:rsidRPr="00485B41" w:rsidTr="003D6F86">
        <w:trPr>
          <w:trHeight w:val="379"/>
        </w:trPr>
        <w:tc>
          <w:tcPr>
            <w:tcW w:w="5688" w:type="dxa"/>
            <w:hideMark/>
          </w:tcPr>
          <w:p w:rsidR="00361974" w:rsidRPr="00485B41" w:rsidRDefault="00361974" w:rsidP="000F31B1">
            <w:pPr>
              <w:widowControl w:val="0"/>
              <w:suppressAutoHyphens w:val="0"/>
              <w:jc w:val="right"/>
              <w:rPr>
                <w:rFonts w:ascii="Times New Roman" w:hAnsi="Times New Roman" w:cs="Times New Roman"/>
                <w:b/>
                <w:bCs/>
                <w:sz w:val="24"/>
                <w:lang w:val="bg-BG" w:eastAsia="bg-BG"/>
              </w:rPr>
            </w:pPr>
            <w:r w:rsidRPr="00485B41">
              <w:rPr>
                <w:rFonts w:ascii="Times New Roman" w:hAnsi="Times New Roman" w:cs="Times New Roman"/>
                <w:b/>
                <w:bCs/>
                <w:sz w:val="24"/>
                <w:lang w:val="bg-BG" w:eastAsia="bg-BG"/>
              </w:rPr>
              <w:t xml:space="preserve">Подпис и печат: </w:t>
            </w:r>
          </w:p>
        </w:tc>
        <w:tc>
          <w:tcPr>
            <w:tcW w:w="3590" w:type="dxa"/>
            <w:hideMark/>
          </w:tcPr>
          <w:p w:rsidR="00361974" w:rsidRPr="00485B41" w:rsidRDefault="00361974" w:rsidP="000F31B1">
            <w:pPr>
              <w:widowControl w:val="0"/>
              <w:suppressAutoHyphens w:val="0"/>
              <w:jc w:val="right"/>
              <w:rPr>
                <w:rFonts w:ascii="Times New Roman" w:hAnsi="Times New Roman" w:cs="Times New Roman"/>
                <w:bCs/>
                <w:sz w:val="24"/>
                <w:lang w:val="bg-BG" w:eastAsia="bg-BG"/>
              </w:rPr>
            </w:pPr>
            <w:r w:rsidRPr="00485B41">
              <w:rPr>
                <w:rFonts w:ascii="Times New Roman" w:hAnsi="Times New Roman" w:cs="Times New Roman"/>
                <w:bCs/>
                <w:sz w:val="24"/>
                <w:lang w:val="bg-BG" w:eastAsia="bg-BG"/>
              </w:rPr>
              <w:t>…………………………………..</w:t>
            </w:r>
          </w:p>
        </w:tc>
      </w:tr>
    </w:tbl>
    <w:p w:rsidR="00D57962" w:rsidRPr="00485B41" w:rsidRDefault="00D57962" w:rsidP="000F31B1">
      <w:pPr>
        <w:rPr>
          <w:lang w:val="bg-BG"/>
        </w:rPr>
      </w:pPr>
    </w:p>
    <w:p w:rsidR="00D57962" w:rsidRPr="00485B41" w:rsidRDefault="00D57962" w:rsidP="000F31B1">
      <w:pPr>
        <w:suppressAutoHyphens w:val="0"/>
        <w:spacing w:after="200" w:line="276" w:lineRule="auto"/>
        <w:rPr>
          <w:lang w:val="bg-BG"/>
        </w:rPr>
      </w:pPr>
      <w:r w:rsidRPr="00485B41">
        <w:rPr>
          <w:lang w:val="bg-BG"/>
        </w:rPr>
        <w:br w:type="page"/>
      </w:r>
    </w:p>
    <w:p w:rsidR="00EE1989" w:rsidRPr="00485B41" w:rsidRDefault="00EE1989" w:rsidP="006F14A9">
      <w:pPr>
        <w:ind w:left="7080" w:firstLine="8"/>
        <w:rPr>
          <w:rFonts w:ascii="Times New Roman" w:hAnsi="Times New Roman" w:cs="Times New Roman"/>
          <w:b/>
          <w:sz w:val="24"/>
          <w:lang w:val="bg-BG"/>
        </w:rPr>
      </w:pPr>
      <w:r w:rsidRPr="00485B41">
        <w:rPr>
          <w:rFonts w:ascii="Times New Roman" w:hAnsi="Times New Roman" w:cs="Times New Roman"/>
          <w:b/>
          <w:sz w:val="24"/>
          <w:lang w:val="bg-BG"/>
        </w:rPr>
        <w:lastRenderedPageBreak/>
        <w:t>ОБРАЗЕЦ</w:t>
      </w:r>
      <w:r w:rsidR="006F14A9" w:rsidRPr="00485B41">
        <w:rPr>
          <w:rFonts w:ascii="Times New Roman" w:hAnsi="Times New Roman" w:cs="Times New Roman"/>
          <w:b/>
          <w:sz w:val="24"/>
          <w:lang w:val="bg-BG"/>
        </w:rPr>
        <w:t xml:space="preserve"> № 4</w:t>
      </w:r>
    </w:p>
    <w:p w:rsidR="00732059" w:rsidRPr="00485B41" w:rsidRDefault="00732059" w:rsidP="000F31B1">
      <w:pPr>
        <w:jc w:val="right"/>
        <w:rPr>
          <w:lang w:val="bg-BG"/>
        </w:rPr>
      </w:pPr>
    </w:p>
    <w:p w:rsidR="00AA7C87" w:rsidRPr="00485B41" w:rsidRDefault="00AA7C87" w:rsidP="000F31B1">
      <w:pPr>
        <w:jc w:val="center"/>
        <w:rPr>
          <w:rFonts w:ascii="Times New Roman" w:hAnsi="Times New Roman" w:cs="Times New Roman"/>
          <w:b/>
          <w:sz w:val="24"/>
          <w:lang w:val="bg-BG"/>
        </w:rPr>
      </w:pPr>
    </w:p>
    <w:p w:rsidR="00AA7C87" w:rsidRPr="00485B41" w:rsidRDefault="00AA7C87" w:rsidP="000F31B1">
      <w:pPr>
        <w:jc w:val="center"/>
        <w:rPr>
          <w:rFonts w:ascii="Times New Roman" w:hAnsi="Times New Roman" w:cs="Times New Roman"/>
          <w:b/>
          <w:sz w:val="24"/>
          <w:lang w:val="bg-BG"/>
        </w:rPr>
      </w:pPr>
    </w:p>
    <w:p w:rsidR="00EE1989" w:rsidRPr="00485B41" w:rsidRDefault="00EE1989" w:rsidP="000F31B1">
      <w:pPr>
        <w:jc w:val="center"/>
        <w:rPr>
          <w:rFonts w:ascii="Times New Roman" w:hAnsi="Times New Roman" w:cs="Times New Roman"/>
          <w:b/>
          <w:sz w:val="24"/>
          <w:lang w:val="bg-BG"/>
        </w:rPr>
      </w:pPr>
      <w:r w:rsidRPr="00485B41">
        <w:rPr>
          <w:rFonts w:ascii="Times New Roman" w:hAnsi="Times New Roman" w:cs="Times New Roman"/>
          <w:b/>
          <w:sz w:val="24"/>
          <w:lang w:val="bg-BG"/>
        </w:rPr>
        <w:t>Д Е К Л А Р А Ц И Я</w:t>
      </w:r>
    </w:p>
    <w:p w:rsidR="006F14A9" w:rsidRPr="00485B41" w:rsidRDefault="006F14A9" w:rsidP="006F14A9">
      <w:pPr>
        <w:suppressAutoHyphens w:val="0"/>
        <w:spacing w:after="200" w:line="276" w:lineRule="auto"/>
        <w:jc w:val="center"/>
        <w:rPr>
          <w:rFonts w:ascii="Times New Roman" w:eastAsiaTheme="minorHAnsi" w:hAnsi="Times New Roman" w:cs="Times New Roman"/>
          <w:sz w:val="24"/>
          <w:lang w:val="bg-BG" w:eastAsia="en-US"/>
        </w:rPr>
      </w:pPr>
      <w:r w:rsidRPr="00485B41">
        <w:rPr>
          <w:rFonts w:ascii="Times New Roman" w:eastAsiaTheme="minorHAnsi" w:hAnsi="Times New Roman" w:cs="Times New Roman"/>
          <w:sz w:val="24"/>
          <w:lang w:val="bg-BG" w:eastAsia="en-US"/>
        </w:rPr>
        <w:t>за съгласие с клаузите на приложения проект на договор</w:t>
      </w:r>
    </w:p>
    <w:p w:rsidR="00EE1989" w:rsidRPr="00485B41" w:rsidRDefault="00EE1989" w:rsidP="000F31B1">
      <w:pPr>
        <w:jc w:val="center"/>
        <w:rPr>
          <w:rFonts w:ascii="Times New Roman" w:hAnsi="Times New Roman" w:cs="Times New Roman"/>
          <w:b/>
          <w:sz w:val="24"/>
          <w:lang w:val="bg-BG"/>
        </w:rPr>
      </w:pPr>
    </w:p>
    <w:p w:rsidR="00D07A50" w:rsidRPr="00485B41" w:rsidRDefault="00EE1989" w:rsidP="000F31B1">
      <w:pPr>
        <w:jc w:val="both"/>
        <w:rPr>
          <w:rFonts w:ascii="Times New Roman" w:hAnsi="Times New Roman"/>
          <w:sz w:val="24"/>
          <w:lang w:val="bg-BG"/>
        </w:rPr>
      </w:pPr>
      <w:r w:rsidRPr="00485B41">
        <w:rPr>
          <w:rFonts w:ascii="Times New Roman" w:hAnsi="Times New Roman"/>
          <w:sz w:val="24"/>
          <w:lang w:val="bg-BG"/>
        </w:rPr>
        <w:t>Долуподписаният/ата</w:t>
      </w:r>
      <w:r w:rsidR="00F5443A" w:rsidRPr="00485B41">
        <w:rPr>
          <w:rFonts w:ascii="Times New Roman" w:hAnsi="Times New Roman"/>
          <w:sz w:val="24"/>
          <w:lang w:val="bg-BG"/>
        </w:rPr>
        <w:t xml:space="preserve"> .........</w:t>
      </w:r>
      <w:r w:rsidRPr="00485B41">
        <w:rPr>
          <w:rFonts w:ascii="Times New Roman" w:hAnsi="Times New Roman"/>
          <w:sz w:val="24"/>
          <w:lang w:val="bg-BG"/>
        </w:rPr>
        <w:t xml:space="preserve">…................................................................................................., </w:t>
      </w:r>
    </w:p>
    <w:p w:rsidR="00D07A50" w:rsidRPr="00485B41" w:rsidRDefault="00D07A50" w:rsidP="000F31B1">
      <w:pPr>
        <w:jc w:val="center"/>
        <w:rPr>
          <w:rFonts w:ascii="Times New Roman" w:hAnsi="Times New Roman"/>
          <w:sz w:val="24"/>
          <w:lang w:val="bg-BG"/>
        </w:rPr>
      </w:pPr>
      <w:r w:rsidRPr="00485B41">
        <w:rPr>
          <w:rFonts w:ascii="Times New Roman" w:hAnsi="Times New Roman"/>
          <w:i/>
          <w:sz w:val="24"/>
          <w:lang w:val="bg-BG"/>
        </w:rPr>
        <w:t>(три имена)</w:t>
      </w:r>
    </w:p>
    <w:p w:rsidR="00EE1989" w:rsidRPr="00485B41" w:rsidRDefault="00EE1989" w:rsidP="000F31B1">
      <w:pPr>
        <w:jc w:val="both"/>
        <w:rPr>
          <w:rFonts w:ascii="Times New Roman" w:hAnsi="Times New Roman"/>
          <w:sz w:val="24"/>
          <w:lang w:val="bg-BG"/>
        </w:rPr>
      </w:pPr>
      <w:r w:rsidRPr="00485B41">
        <w:rPr>
          <w:rFonts w:ascii="Times New Roman" w:hAnsi="Times New Roman"/>
          <w:sz w:val="24"/>
          <w:lang w:val="bg-BG"/>
        </w:rPr>
        <w:t>с ЕГН ........</w:t>
      </w:r>
      <w:r w:rsidR="00A56474" w:rsidRPr="00485B41">
        <w:rPr>
          <w:rFonts w:ascii="Times New Roman" w:hAnsi="Times New Roman"/>
          <w:sz w:val="24"/>
          <w:lang w:val="bg-BG"/>
        </w:rPr>
        <w:t>..............</w:t>
      </w:r>
      <w:r w:rsidRPr="00485B41">
        <w:rPr>
          <w:rFonts w:ascii="Times New Roman" w:hAnsi="Times New Roman"/>
          <w:sz w:val="24"/>
          <w:lang w:val="bg-BG"/>
        </w:rPr>
        <w:t>...</w:t>
      </w:r>
      <w:r w:rsidR="00A56474" w:rsidRPr="00485B41">
        <w:rPr>
          <w:rFonts w:ascii="Times New Roman" w:hAnsi="Times New Roman"/>
          <w:sz w:val="24"/>
          <w:lang w:val="bg-BG"/>
        </w:rPr>
        <w:t>....., притежаващ</w:t>
      </w:r>
      <w:r w:rsidR="00D07A50" w:rsidRPr="00485B41">
        <w:rPr>
          <w:rFonts w:ascii="Times New Roman" w:hAnsi="Times New Roman"/>
          <w:sz w:val="24"/>
          <w:lang w:val="bg-BG"/>
        </w:rPr>
        <w:t>/а</w:t>
      </w:r>
      <w:r w:rsidR="00A56474" w:rsidRPr="00485B41">
        <w:rPr>
          <w:rFonts w:ascii="Times New Roman" w:hAnsi="Times New Roman"/>
          <w:sz w:val="24"/>
          <w:lang w:val="bg-BG"/>
        </w:rPr>
        <w:t xml:space="preserve"> лична карта/</w:t>
      </w:r>
      <w:r w:rsidRPr="00485B41">
        <w:rPr>
          <w:rFonts w:ascii="Times New Roman" w:hAnsi="Times New Roman"/>
          <w:sz w:val="24"/>
          <w:lang w:val="bg-BG"/>
        </w:rPr>
        <w:t>документ за самоличност № .</w:t>
      </w:r>
      <w:r w:rsidR="00A56474" w:rsidRPr="00485B41">
        <w:rPr>
          <w:rFonts w:ascii="Times New Roman" w:hAnsi="Times New Roman"/>
          <w:sz w:val="24"/>
          <w:lang w:val="bg-BG"/>
        </w:rPr>
        <w:t>.......................</w:t>
      </w:r>
      <w:r w:rsidRPr="00485B41">
        <w:rPr>
          <w:rFonts w:ascii="Times New Roman" w:hAnsi="Times New Roman"/>
          <w:sz w:val="24"/>
          <w:lang w:val="bg-BG"/>
        </w:rPr>
        <w:t>........., издадена на ................................ от ................................................, в качеството си на .....</w:t>
      </w:r>
      <w:r w:rsidR="006C0341" w:rsidRPr="00485B41">
        <w:rPr>
          <w:rFonts w:ascii="Times New Roman" w:hAnsi="Times New Roman"/>
          <w:sz w:val="24"/>
          <w:lang w:val="bg-BG"/>
        </w:rPr>
        <w:t>................</w:t>
      </w:r>
      <w:r w:rsidRPr="00485B41">
        <w:rPr>
          <w:rFonts w:ascii="Times New Roman" w:hAnsi="Times New Roman"/>
          <w:sz w:val="24"/>
          <w:lang w:val="bg-BG"/>
        </w:rPr>
        <w:t>.......................................... /</w:t>
      </w:r>
      <w:r w:rsidRPr="00485B41">
        <w:rPr>
          <w:rFonts w:ascii="Times New Roman" w:hAnsi="Times New Roman"/>
          <w:i/>
          <w:sz w:val="24"/>
          <w:lang w:val="bg-BG"/>
        </w:rPr>
        <w:t>длъжност или друго качество</w:t>
      </w:r>
      <w:r w:rsidRPr="00485B41">
        <w:rPr>
          <w:rFonts w:ascii="Times New Roman" w:hAnsi="Times New Roman"/>
          <w:sz w:val="24"/>
          <w:lang w:val="bg-BG"/>
        </w:rPr>
        <w:t>/ на ................................................... /</w:t>
      </w:r>
      <w:r w:rsidRPr="00485B41">
        <w:rPr>
          <w:rFonts w:ascii="Times New Roman" w:hAnsi="Times New Roman"/>
          <w:i/>
          <w:iCs/>
          <w:sz w:val="24"/>
          <w:lang w:val="bg-BG"/>
        </w:rPr>
        <w:t>наименование на участника</w:t>
      </w:r>
      <w:r w:rsidRPr="00485B41">
        <w:rPr>
          <w:rFonts w:ascii="Times New Roman" w:hAnsi="Times New Roman"/>
          <w:sz w:val="24"/>
          <w:lang w:val="bg-BG"/>
        </w:rPr>
        <w:t>/,</w:t>
      </w:r>
      <w:r w:rsidRPr="00485B41">
        <w:rPr>
          <w:rFonts w:ascii="Times New Roman" w:hAnsi="Times New Roman"/>
          <w:iCs/>
          <w:sz w:val="24"/>
          <w:lang w:val="bg-BG"/>
        </w:rPr>
        <w:t xml:space="preserve">с </w:t>
      </w:r>
      <w:r w:rsidRPr="00485B41">
        <w:rPr>
          <w:rFonts w:ascii="Times New Roman" w:hAnsi="Times New Roman"/>
          <w:sz w:val="24"/>
          <w:lang w:val="bg-BG"/>
        </w:rPr>
        <w:t xml:space="preserve">БУЛСТАТ/ЕИК ................................, </w:t>
      </w:r>
    </w:p>
    <w:p w:rsidR="00EE1989" w:rsidRPr="00485B41" w:rsidRDefault="00EE1989" w:rsidP="000F31B1">
      <w:pPr>
        <w:pStyle w:val="CharCharChar"/>
        <w:ind w:firstLine="720"/>
        <w:jc w:val="both"/>
        <w:rPr>
          <w:rFonts w:ascii="Times New Roman" w:hAnsi="Times New Roman"/>
          <w:lang w:val="bg-BG"/>
        </w:rPr>
      </w:pPr>
    </w:p>
    <w:p w:rsidR="00EE1989" w:rsidRPr="00485B41" w:rsidRDefault="00AA7C87" w:rsidP="000F31B1">
      <w:pPr>
        <w:ind w:left="2160" w:hanging="2160"/>
        <w:jc w:val="center"/>
        <w:rPr>
          <w:rFonts w:ascii="Times New Roman" w:hAnsi="Times New Roman" w:cs="Times New Roman"/>
          <w:b/>
          <w:sz w:val="24"/>
          <w:lang w:val="bg-BG"/>
        </w:rPr>
      </w:pPr>
      <w:r w:rsidRPr="00485B41">
        <w:rPr>
          <w:rFonts w:ascii="Times New Roman" w:hAnsi="Times New Roman" w:cs="Times New Roman"/>
          <w:b/>
          <w:sz w:val="24"/>
          <w:lang w:val="bg-BG"/>
        </w:rPr>
        <w:t>Д Е К Л А Р И Р А М</w:t>
      </w:r>
    </w:p>
    <w:p w:rsidR="00AA7C87" w:rsidRPr="00485B41" w:rsidRDefault="00AA7C87" w:rsidP="000F31B1">
      <w:pPr>
        <w:ind w:left="2160" w:hanging="2160"/>
        <w:jc w:val="center"/>
        <w:rPr>
          <w:rFonts w:ascii="Times New Roman" w:hAnsi="Times New Roman" w:cs="Times New Roman"/>
          <w:b/>
          <w:sz w:val="24"/>
          <w:lang w:val="bg-BG"/>
        </w:rPr>
      </w:pPr>
    </w:p>
    <w:p w:rsidR="00952F49" w:rsidRPr="00485B41" w:rsidRDefault="00AA7C87" w:rsidP="00AA7C87">
      <w:pPr>
        <w:suppressAutoHyphens w:val="0"/>
        <w:ind w:firstLine="708"/>
        <w:jc w:val="both"/>
        <w:rPr>
          <w:rFonts w:ascii="Times New Roman" w:eastAsiaTheme="minorHAnsi" w:hAnsi="Times New Roman" w:cs="Times New Roman"/>
          <w:sz w:val="24"/>
          <w:lang w:val="bg-BG" w:eastAsia="en-US"/>
        </w:rPr>
      </w:pPr>
      <w:r w:rsidRPr="00485B41">
        <w:rPr>
          <w:rFonts w:ascii="Times New Roman" w:eastAsiaTheme="minorHAnsi" w:hAnsi="Times New Roman" w:cs="Times New Roman"/>
          <w:sz w:val="24"/>
          <w:lang w:val="bg-BG" w:eastAsia="en-US"/>
        </w:rPr>
        <w:t xml:space="preserve">Запознат </w:t>
      </w:r>
      <w:r w:rsidR="00952F49" w:rsidRPr="00485B41">
        <w:rPr>
          <w:rFonts w:ascii="Times New Roman" w:eastAsiaTheme="minorHAnsi" w:hAnsi="Times New Roman" w:cs="Times New Roman"/>
          <w:sz w:val="24"/>
          <w:lang w:val="bg-BG" w:eastAsia="en-US"/>
        </w:rPr>
        <w:t>съм с проекта на договор за възлагане на обществена поръчка с предмет: ………………………………………………………………………………………</w:t>
      </w:r>
    </w:p>
    <w:p w:rsidR="00952F49" w:rsidRPr="00485B41" w:rsidRDefault="00952F49" w:rsidP="00952F49">
      <w:pPr>
        <w:suppressAutoHyphens w:val="0"/>
        <w:jc w:val="both"/>
        <w:rPr>
          <w:rFonts w:ascii="Times New Roman" w:eastAsiaTheme="minorHAnsi" w:hAnsi="Times New Roman" w:cs="Times New Roman"/>
          <w:sz w:val="24"/>
          <w:lang w:val="bg-BG" w:eastAsia="en-US"/>
        </w:rPr>
      </w:pPr>
      <w:r w:rsidRPr="00485B41">
        <w:rPr>
          <w:rFonts w:ascii="Times New Roman" w:eastAsiaTheme="minorHAnsi" w:hAnsi="Times New Roman" w:cs="Times New Roman"/>
          <w:sz w:val="24"/>
          <w:lang w:val="bg-BG" w:eastAsia="en-US"/>
        </w:rPr>
        <w:t>……………………………………………………………………………………………………………………………………………………………………………………………………</w:t>
      </w:r>
    </w:p>
    <w:p w:rsidR="00EE1989" w:rsidRPr="00485B41" w:rsidRDefault="00952F49" w:rsidP="00952F49">
      <w:pPr>
        <w:ind w:firstLine="720"/>
        <w:jc w:val="both"/>
        <w:rPr>
          <w:rFonts w:ascii="Times New Roman" w:hAnsi="Times New Roman" w:cs="Times New Roman"/>
          <w:b/>
          <w:sz w:val="24"/>
          <w:lang w:val="bg-BG"/>
        </w:rPr>
      </w:pPr>
      <w:r w:rsidRPr="00485B41">
        <w:rPr>
          <w:rFonts w:ascii="Times New Roman" w:eastAsiaTheme="minorHAnsi" w:hAnsi="Times New Roman" w:cs="Times New Roman"/>
          <w:sz w:val="24"/>
          <w:lang w:val="bg-BG" w:eastAsia="en-US"/>
        </w:rPr>
        <w:t>и съм съгласен с клаузите в него, като ги приемам без възражения.</w:t>
      </w:r>
    </w:p>
    <w:p w:rsidR="00EE1989" w:rsidRPr="00485B41" w:rsidRDefault="00EE1989" w:rsidP="000F31B1">
      <w:pPr>
        <w:jc w:val="both"/>
        <w:rPr>
          <w:rFonts w:ascii="Times New Roman" w:hAnsi="Times New Roman" w:cs="Times New Roman"/>
          <w:sz w:val="24"/>
          <w:lang w:val="bg-BG"/>
        </w:rPr>
      </w:pPr>
    </w:p>
    <w:p w:rsidR="00AE24C6" w:rsidRPr="00485B41" w:rsidRDefault="00AE24C6" w:rsidP="000F31B1">
      <w:pPr>
        <w:rPr>
          <w:rFonts w:ascii="Times New Roman" w:hAnsi="Times New Roman" w:cs="Times New Roman"/>
          <w:iCs/>
          <w:sz w:val="24"/>
          <w:lang w:val="bg-BG"/>
        </w:rPr>
      </w:pPr>
      <w:r w:rsidRPr="00485B41">
        <w:rPr>
          <w:rFonts w:ascii="Times New Roman" w:hAnsi="Times New Roman" w:cs="Times New Roman"/>
          <w:iCs/>
          <w:sz w:val="24"/>
          <w:lang w:val="bg-BG"/>
        </w:rPr>
        <w:t>.....................................</w:t>
      </w:r>
      <w:r w:rsidRPr="00485B41">
        <w:rPr>
          <w:rFonts w:ascii="Times New Roman" w:hAnsi="Times New Roman" w:cs="Times New Roman"/>
          <w:iCs/>
          <w:sz w:val="24"/>
          <w:lang w:val="bg-BG"/>
        </w:rPr>
        <w:tab/>
      </w:r>
      <w:r w:rsidRPr="00485B41">
        <w:rPr>
          <w:rFonts w:ascii="Times New Roman" w:hAnsi="Times New Roman" w:cs="Times New Roman"/>
          <w:iCs/>
          <w:sz w:val="24"/>
          <w:lang w:val="bg-BG"/>
        </w:rPr>
        <w:tab/>
      </w:r>
      <w:r w:rsidRPr="00485B41">
        <w:rPr>
          <w:rFonts w:ascii="Times New Roman" w:hAnsi="Times New Roman" w:cs="Times New Roman"/>
          <w:iCs/>
          <w:sz w:val="24"/>
          <w:lang w:val="bg-BG"/>
        </w:rPr>
        <w:tab/>
      </w:r>
      <w:r w:rsidRPr="00485B41">
        <w:rPr>
          <w:rFonts w:ascii="Times New Roman" w:hAnsi="Times New Roman" w:cs="Times New Roman"/>
          <w:iCs/>
          <w:sz w:val="24"/>
          <w:lang w:val="bg-BG"/>
        </w:rPr>
        <w:tab/>
        <w:t>....................................................................</w:t>
      </w:r>
    </w:p>
    <w:p w:rsidR="00EE1989" w:rsidRPr="00485B41" w:rsidRDefault="00AE24C6" w:rsidP="000F31B1">
      <w:pPr>
        <w:rPr>
          <w:rFonts w:ascii="Times New Roman" w:hAnsi="Times New Roman" w:cs="Times New Roman"/>
          <w:b/>
          <w:sz w:val="24"/>
          <w:lang w:val="bg-BG"/>
        </w:rPr>
      </w:pPr>
      <w:r w:rsidRPr="00485B41">
        <w:rPr>
          <w:rFonts w:ascii="Times New Roman" w:hAnsi="Times New Roman" w:cs="Times New Roman"/>
          <w:b/>
          <w:i/>
          <w:iCs/>
          <w:sz w:val="24"/>
          <w:lang w:val="bg-BG"/>
        </w:rPr>
        <w:t>Д</w:t>
      </w:r>
      <w:r w:rsidR="00EE1989" w:rsidRPr="00485B41">
        <w:rPr>
          <w:rFonts w:ascii="Times New Roman" w:hAnsi="Times New Roman" w:cs="Times New Roman"/>
          <w:b/>
          <w:i/>
          <w:iCs/>
          <w:sz w:val="24"/>
          <w:lang w:val="bg-BG"/>
        </w:rPr>
        <w:t>ата на подписване</w:t>
      </w:r>
      <w:r w:rsidR="00EE1989" w:rsidRPr="00485B41">
        <w:rPr>
          <w:rFonts w:ascii="Times New Roman" w:hAnsi="Times New Roman" w:cs="Times New Roman"/>
          <w:b/>
          <w:sz w:val="24"/>
          <w:lang w:val="bg-BG"/>
        </w:rPr>
        <w:tab/>
      </w:r>
      <w:r w:rsidR="00EE1989" w:rsidRPr="00485B41">
        <w:rPr>
          <w:rFonts w:ascii="Times New Roman" w:hAnsi="Times New Roman" w:cs="Times New Roman"/>
          <w:b/>
          <w:sz w:val="24"/>
          <w:lang w:val="bg-BG"/>
        </w:rPr>
        <w:tab/>
      </w:r>
      <w:r w:rsidR="00EE1989" w:rsidRPr="00485B41">
        <w:rPr>
          <w:rFonts w:ascii="Times New Roman" w:hAnsi="Times New Roman" w:cs="Times New Roman"/>
          <w:b/>
          <w:sz w:val="24"/>
          <w:lang w:val="bg-BG"/>
        </w:rPr>
        <w:tab/>
        <w:t xml:space="preserve">Декларатор/и: </w:t>
      </w:r>
      <w:r w:rsidR="00EE1989" w:rsidRPr="00485B41">
        <w:rPr>
          <w:rFonts w:ascii="Times New Roman" w:hAnsi="Times New Roman" w:cs="Times New Roman"/>
          <w:b/>
          <w:i/>
          <w:sz w:val="24"/>
          <w:lang w:val="bg-BG"/>
        </w:rPr>
        <w:t xml:space="preserve">име, фамилия и </w:t>
      </w:r>
      <w:r w:rsidR="00EE1989" w:rsidRPr="00485B41">
        <w:rPr>
          <w:rFonts w:ascii="Times New Roman" w:hAnsi="Times New Roman" w:cs="Times New Roman"/>
          <w:b/>
          <w:i/>
          <w:iCs/>
          <w:sz w:val="24"/>
          <w:lang w:val="bg-BG"/>
        </w:rPr>
        <w:t>подпис</w:t>
      </w:r>
    </w:p>
    <w:p w:rsidR="00EE1989" w:rsidRPr="00485B41" w:rsidRDefault="00EE1989" w:rsidP="000F31B1">
      <w:pPr>
        <w:rPr>
          <w:rFonts w:ascii="Times New Roman" w:hAnsi="Times New Roman" w:cs="Times New Roman"/>
          <w:b/>
          <w:sz w:val="24"/>
          <w:u w:val="single"/>
          <w:lang w:val="bg-BG"/>
        </w:rPr>
      </w:pPr>
    </w:p>
    <w:p w:rsidR="009806A1" w:rsidRPr="00485B41" w:rsidRDefault="009806A1" w:rsidP="000F31B1">
      <w:pPr>
        <w:suppressAutoHyphens w:val="0"/>
        <w:spacing w:after="200" w:line="276" w:lineRule="auto"/>
        <w:rPr>
          <w:lang w:val="bg-BG"/>
        </w:rPr>
      </w:pPr>
      <w:r w:rsidRPr="00485B41">
        <w:rPr>
          <w:lang w:val="bg-BG"/>
        </w:rPr>
        <w:br w:type="page"/>
      </w:r>
    </w:p>
    <w:p w:rsidR="00DB1CDE" w:rsidRPr="00485B41" w:rsidRDefault="00DB1CDE" w:rsidP="00AA7C87">
      <w:pPr>
        <w:ind w:left="7080" w:firstLine="8"/>
        <w:rPr>
          <w:rFonts w:ascii="Times New Roman" w:hAnsi="Times New Roman" w:cs="Times New Roman"/>
          <w:b/>
          <w:sz w:val="24"/>
          <w:lang w:val="bg-BG"/>
        </w:rPr>
      </w:pPr>
      <w:r w:rsidRPr="00485B41">
        <w:rPr>
          <w:rFonts w:ascii="Times New Roman" w:hAnsi="Times New Roman" w:cs="Times New Roman"/>
          <w:b/>
          <w:sz w:val="24"/>
          <w:lang w:val="bg-BG"/>
        </w:rPr>
        <w:lastRenderedPageBreak/>
        <w:t>ОБРАЗЕЦ</w:t>
      </w:r>
      <w:r w:rsidR="00AA7C87" w:rsidRPr="00485B41">
        <w:rPr>
          <w:rFonts w:ascii="Times New Roman" w:hAnsi="Times New Roman" w:cs="Times New Roman"/>
          <w:b/>
          <w:sz w:val="24"/>
          <w:lang w:val="bg-BG"/>
        </w:rPr>
        <w:t xml:space="preserve"> № 5</w:t>
      </w:r>
    </w:p>
    <w:p w:rsidR="00DB1CDE" w:rsidRPr="00485B41" w:rsidRDefault="00DB1CDE" w:rsidP="000F31B1">
      <w:pPr>
        <w:rPr>
          <w:rFonts w:ascii="Times New Roman" w:hAnsi="Times New Roman" w:cs="Times New Roman"/>
          <w:sz w:val="24"/>
          <w:lang w:val="bg-BG"/>
        </w:rPr>
      </w:pPr>
    </w:p>
    <w:p w:rsidR="00DB1CDE" w:rsidRPr="00485B41" w:rsidRDefault="00DB1CDE" w:rsidP="000F31B1">
      <w:pPr>
        <w:jc w:val="center"/>
        <w:rPr>
          <w:rFonts w:ascii="Times New Roman" w:hAnsi="Times New Roman" w:cs="Times New Roman"/>
          <w:b/>
          <w:sz w:val="24"/>
          <w:lang w:val="bg-BG"/>
        </w:rPr>
      </w:pPr>
      <w:r w:rsidRPr="00485B41">
        <w:rPr>
          <w:rFonts w:ascii="Times New Roman" w:hAnsi="Times New Roman" w:cs="Times New Roman"/>
          <w:b/>
          <w:sz w:val="24"/>
          <w:lang w:val="bg-BG"/>
        </w:rPr>
        <w:t>Д Е К Л А Р А Ц И Я</w:t>
      </w:r>
    </w:p>
    <w:p w:rsidR="00841BF0" w:rsidRPr="00485B41" w:rsidRDefault="00841BF0" w:rsidP="00841BF0">
      <w:pPr>
        <w:suppressAutoHyphens w:val="0"/>
        <w:spacing w:after="120" w:line="276" w:lineRule="auto"/>
        <w:jc w:val="center"/>
        <w:rPr>
          <w:rFonts w:ascii="Times New Roman" w:eastAsiaTheme="minorHAnsi" w:hAnsi="Times New Roman" w:cs="Times New Roman"/>
          <w:sz w:val="24"/>
          <w:lang w:val="bg-BG" w:eastAsia="en-US"/>
        </w:rPr>
      </w:pPr>
      <w:r w:rsidRPr="00485B41">
        <w:rPr>
          <w:rFonts w:ascii="Times New Roman" w:eastAsiaTheme="minorHAnsi" w:hAnsi="Times New Roman" w:cs="Times New Roman"/>
          <w:sz w:val="24"/>
          <w:lang w:val="bg-BG" w:eastAsia="en-US"/>
        </w:rPr>
        <w:t>за срока на валидност на офертата</w:t>
      </w:r>
    </w:p>
    <w:p w:rsidR="00DB1CDE" w:rsidRPr="00485B41" w:rsidRDefault="00DB1CDE" w:rsidP="000F31B1">
      <w:pPr>
        <w:pStyle w:val="CharCharChar"/>
        <w:ind w:firstLine="720"/>
        <w:jc w:val="both"/>
        <w:rPr>
          <w:rFonts w:ascii="Times New Roman" w:eastAsia="Times New Roman" w:hAnsi="Times New Roman" w:cs="Tahoma"/>
          <w:lang w:val="bg-BG" w:eastAsia="ar-SA"/>
        </w:rPr>
      </w:pPr>
    </w:p>
    <w:p w:rsidR="00F15EAA" w:rsidRPr="00485B41" w:rsidRDefault="00C04B0C" w:rsidP="000F31B1">
      <w:pPr>
        <w:pStyle w:val="CharCharChar"/>
        <w:ind w:firstLine="720"/>
        <w:jc w:val="both"/>
        <w:rPr>
          <w:rFonts w:ascii="Times New Roman" w:eastAsia="Times New Roman" w:hAnsi="Times New Roman" w:cs="Tahoma"/>
          <w:lang w:val="bg-BG" w:eastAsia="ar-SA"/>
        </w:rPr>
      </w:pPr>
      <w:r w:rsidRPr="00485B41">
        <w:rPr>
          <w:rFonts w:ascii="Times New Roman" w:eastAsia="Times New Roman" w:hAnsi="Times New Roman" w:cs="Tahoma"/>
          <w:lang w:val="bg-BG" w:eastAsia="ar-SA"/>
        </w:rPr>
        <w:t>Долуподписаният/ата</w:t>
      </w:r>
      <w:r w:rsidR="00DB1CDE" w:rsidRPr="00485B41">
        <w:rPr>
          <w:rFonts w:ascii="Times New Roman" w:eastAsia="Times New Roman" w:hAnsi="Times New Roman" w:cs="Tahoma"/>
          <w:lang w:val="bg-BG" w:eastAsia="ar-SA"/>
        </w:rPr>
        <w:t>...….................................................................</w:t>
      </w:r>
      <w:r w:rsidR="002F5E37" w:rsidRPr="00485B41">
        <w:rPr>
          <w:rFonts w:ascii="Times New Roman" w:eastAsia="Times New Roman" w:hAnsi="Times New Roman" w:cs="Tahoma"/>
          <w:lang w:val="bg-BG" w:eastAsia="ar-SA"/>
        </w:rPr>
        <w:t>.............................</w:t>
      </w:r>
      <w:r w:rsidR="00DB1CDE" w:rsidRPr="00485B41">
        <w:rPr>
          <w:rFonts w:ascii="Times New Roman" w:eastAsia="Times New Roman" w:hAnsi="Times New Roman" w:cs="Tahoma"/>
          <w:lang w:val="bg-BG" w:eastAsia="ar-SA"/>
        </w:rPr>
        <w:t xml:space="preserve">, </w:t>
      </w:r>
    </w:p>
    <w:p w:rsidR="00F15EAA" w:rsidRPr="00485B41" w:rsidRDefault="00F15EAA" w:rsidP="000F31B1">
      <w:pPr>
        <w:pStyle w:val="CharCharChar"/>
        <w:ind w:firstLine="720"/>
        <w:jc w:val="center"/>
        <w:rPr>
          <w:rFonts w:ascii="Times New Roman" w:eastAsia="Times New Roman" w:hAnsi="Times New Roman" w:cs="Tahoma"/>
          <w:lang w:val="bg-BG" w:eastAsia="ar-SA"/>
        </w:rPr>
      </w:pPr>
      <w:r w:rsidRPr="00485B41">
        <w:rPr>
          <w:rFonts w:ascii="Times New Roman" w:hAnsi="Times New Roman"/>
          <w:i/>
          <w:lang w:val="bg-BG"/>
        </w:rPr>
        <w:t>(три имена)</w:t>
      </w:r>
    </w:p>
    <w:p w:rsidR="00DB1CDE" w:rsidRPr="00485B41" w:rsidRDefault="00DB1CDE" w:rsidP="000F31B1">
      <w:pPr>
        <w:pStyle w:val="CharCharChar"/>
        <w:jc w:val="both"/>
        <w:rPr>
          <w:rFonts w:ascii="Times New Roman" w:hAnsi="Times New Roman"/>
          <w:lang w:val="bg-BG"/>
        </w:rPr>
      </w:pPr>
      <w:r w:rsidRPr="00485B41">
        <w:rPr>
          <w:rFonts w:ascii="Times New Roman" w:eastAsia="Times New Roman" w:hAnsi="Times New Roman" w:cs="Tahoma"/>
          <w:lang w:val="bg-BG" w:eastAsia="ar-SA"/>
        </w:rPr>
        <w:t>с ЕГН .............................., притежаващ</w:t>
      </w:r>
      <w:r w:rsidR="00F15EAA" w:rsidRPr="00485B41">
        <w:rPr>
          <w:rFonts w:ascii="Times New Roman" w:eastAsia="Times New Roman" w:hAnsi="Times New Roman" w:cs="Tahoma"/>
          <w:lang w:val="bg-BG" w:eastAsia="ar-SA"/>
        </w:rPr>
        <w:t>/а</w:t>
      </w:r>
      <w:r w:rsidRPr="00485B41">
        <w:rPr>
          <w:rFonts w:ascii="Times New Roman" w:eastAsia="Times New Roman" w:hAnsi="Times New Roman" w:cs="Tahoma"/>
          <w:lang w:val="bg-BG" w:eastAsia="ar-SA"/>
        </w:rPr>
        <w:t xml:space="preserve"> лична карта/документ за самоличност № ................................., издадена на ................................ от ................................................, в качеството си на ..................... .......................................... </w:t>
      </w:r>
      <w:r w:rsidRPr="00485B41">
        <w:rPr>
          <w:rFonts w:ascii="Times New Roman" w:eastAsia="Times New Roman" w:hAnsi="Times New Roman" w:cs="Tahoma"/>
          <w:i/>
          <w:lang w:val="bg-BG" w:eastAsia="ar-SA"/>
        </w:rPr>
        <w:t xml:space="preserve">/длъжност или друго качество/ </w:t>
      </w:r>
      <w:r w:rsidR="002F5E37" w:rsidRPr="00485B41">
        <w:rPr>
          <w:rFonts w:ascii="Times New Roman" w:eastAsia="Times New Roman" w:hAnsi="Times New Roman" w:cs="Tahoma"/>
          <w:lang w:val="bg-BG" w:eastAsia="ar-SA"/>
        </w:rPr>
        <w:t>на ........................................................................</w:t>
      </w:r>
      <w:r w:rsidRPr="00485B41">
        <w:rPr>
          <w:rFonts w:ascii="Times New Roman" w:eastAsia="Times New Roman" w:hAnsi="Times New Roman" w:cs="Tahoma"/>
          <w:lang w:val="bg-BG" w:eastAsia="ar-SA"/>
        </w:rPr>
        <w:t>...................... /</w:t>
      </w:r>
      <w:r w:rsidRPr="00485B41">
        <w:rPr>
          <w:rFonts w:ascii="Times New Roman" w:eastAsia="Times New Roman" w:hAnsi="Times New Roman" w:cs="Tahoma"/>
          <w:i/>
          <w:lang w:val="bg-BG" w:eastAsia="ar-SA"/>
        </w:rPr>
        <w:t>наименование на участника/</w:t>
      </w:r>
      <w:r w:rsidRPr="00485B41">
        <w:rPr>
          <w:rFonts w:ascii="Times New Roman" w:eastAsia="Times New Roman" w:hAnsi="Times New Roman" w:cs="Tahoma"/>
          <w:lang w:val="bg-BG" w:eastAsia="ar-SA"/>
        </w:rPr>
        <w:t>, с БУЛСТАТ/ЕИК ................................,</w:t>
      </w:r>
      <w:r w:rsidR="000B628C" w:rsidRPr="00485B41">
        <w:rPr>
          <w:rFonts w:ascii="Times New Roman" w:eastAsia="Times New Roman" w:hAnsi="Times New Roman" w:cs="Tahoma"/>
          <w:lang w:val="bg-BG" w:eastAsia="ar-SA"/>
        </w:rPr>
        <w:t xml:space="preserve"> участник в процедура за възлагане на обществена поръчка с предмет: ...................................................................................................................</w:t>
      </w:r>
    </w:p>
    <w:p w:rsidR="002F5E37" w:rsidRPr="00485B41" w:rsidRDefault="002F5E37" w:rsidP="000F31B1">
      <w:pPr>
        <w:ind w:left="2160" w:hanging="2160"/>
        <w:jc w:val="center"/>
        <w:rPr>
          <w:rFonts w:ascii="Times New Roman" w:hAnsi="Times New Roman" w:cs="Times New Roman"/>
          <w:b/>
          <w:sz w:val="24"/>
          <w:lang w:val="bg-BG"/>
        </w:rPr>
      </w:pPr>
    </w:p>
    <w:p w:rsidR="00DB1CDE" w:rsidRPr="00485B41" w:rsidRDefault="00DB1CDE" w:rsidP="000F31B1">
      <w:pPr>
        <w:ind w:left="2160" w:hanging="2160"/>
        <w:jc w:val="center"/>
        <w:rPr>
          <w:rFonts w:ascii="Times New Roman" w:hAnsi="Times New Roman" w:cs="Times New Roman"/>
          <w:b/>
          <w:sz w:val="24"/>
          <w:lang w:val="bg-BG"/>
        </w:rPr>
      </w:pPr>
      <w:r w:rsidRPr="00485B41">
        <w:rPr>
          <w:rFonts w:ascii="Times New Roman" w:hAnsi="Times New Roman" w:cs="Times New Roman"/>
          <w:b/>
          <w:sz w:val="24"/>
          <w:lang w:val="bg-BG"/>
        </w:rPr>
        <w:t>Д Е К Л А Р И Р А М, че:</w:t>
      </w:r>
    </w:p>
    <w:p w:rsidR="000B628C" w:rsidRPr="00485B41" w:rsidRDefault="000B628C" w:rsidP="000B628C">
      <w:pPr>
        <w:suppressAutoHyphens w:val="0"/>
        <w:spacing w:after="200" w:line="276" w:lineRule="auto"/>
        <w:ind w:firstLine="720"/>
        <w:jc w:val="both"/>
        <w:rPr>
          <w:rFonts w:ascii="Times New Roman" w:hAnsi="Times New Roman" w:cs="Times New Roman"/>
          <w:sz w:val="24"/>
          <w:lang w:val="bg-BG" w:eastAsia="en-US"/>
        </w:rPr>
      </w:pPr>
      <w:r w:rsidRPr="00485B41">
        <w:rPr>
          <w:rFonts w:ascii="Times New Roman" w:hAnsi="Times New Roman" w:cs="Times New Roman"/>
          <w:sz w:val="24"/>
          <w:lang w:val="bg-BG" w:eastAsia="en-US"/>
        </w:rPr>
        <w:t>Срокът на валидност на офертата е ......... (.............) месеца, считано от крайния срок за получаване на оферти.</w:t>
      </w:r>
    </w:p>
    <w:p w:rsidR="000B628C" w:rsidRPr="00485B41" w:rsidRDefault="000B628C" w:rsidP="000B628C">
      <w:pPr>
        <w:suppressAutoHyphens w:val="0"/>
        <w:spacing w:after="200" w:line="276" w:lineRule="auto"/>
        <w:ind w:firstLine="720"/>
        <w:jc w:val="both"/>
        <w:rPr>
          <w:rFonts w:ascii="Times New Roman" w:eastAsiaTheme="minorHAnsi" w:hAnsi="Times New Roman" w:cs="Times New Roman"/>
          <w:i/>
          <w:sz w:val="24"/>
          <w:lang w:val="bg-BG" w:eastAsia="en-US"/>
        </w:rPr>
      </w:pPr>
      <w:r w:rsidRPr="00485B41">
        <w:rPr>
          <w:rFonts w:ascii="Times New Roman" w:eastAsiaTheme="minorHAnsi" w:hAnsi="Times New Roman" w:cs="Times New Roman"/>
          <w:b/>
          <w:i/>
          <w:sz w:val="24"/>
          <w:lang w:val="bg-BG" w:eastAsia="en-US"/>
        </w:rPr>
        <w:t>Забележка:</w:t>
      </w:r>
      <w:r w:rsidRPr="00485B41">
        <w:rPr>
          <w:rFonts w:ascii="Times New Roman" w:eastAsiaTheme="minorHAnsi" w:hAnsi="Times New Roman" w:cs="Times New Roman"/>
          <w:i/>
          <w:sz w:val="24"/>
          <w:lang w:val="bg-BG" w:eastAsia="en-US"/>
        </w:rPr>
        <w:t xml:space="preserve"> Срокът на валидност на офертата не може да бъде по-малък от </w:t>
      </w:r>
      <w:r w:rsidR="00405285" w:rsidRPr="00485B41">
        <w:rPr>
          <w:rFonts w:ascii="Times New Roman" w:eastAsiaTheme="minorHAnsi" w:hAnsi="Times New Roman" w:cs="Times New Roman"/>
          <w:i/>
          <w:sz w:val="24"/>
          <w:lang w:val="bg-BG" w:eastAsia="en-US"/>
        </w:rPr>
        <w:t>4</w:t>
      </w:r>
      <w:r w:rsidRPr="00485B41">
        <w:rPr>
          <w:rFonts w:ascii="Times New Roman" w:eastAsiaTheme="minorHAnsi" w:hAnsi="Times New Roman" w:cs="Times New Roman"/>
          <w:i/>
          <w:sz w:val="24"/>
          <w:lang w:val="bg-BG" w:eastAsia="en-US"/>
        </w:rPr>
        <w:t xml:space="preserve"> (</w:t>
      </w:r>
      <w:r w:rsidR="00405285" w:rsidRPr="00485B41">
        <w:rPr>
          <w:rFonts w:ascii="Times New Roman" w:eastAsiaTheme="minorHAnsi" w:hAnsi="Times New Roman" w:cs="Times New Roman"/>
          <w:i/>
          <w:sz w:val="24"/>
          <w:lang w:val="bg-BG" w:eastAsia="en-US"/>
        </w:rPr>
        <w:t>четири</w:t>
      </w:r>
      <w:r w:rsidRPr="00485B41">
        <w:rPr>
          <w:rFonts w:ascii="Times New Roman" w:eastAsiaTheme="minorHAnsi" w:hAnsi="Times New Roman" w:cs="Times New Roman"/>
          <w:i/>
          <w:sz w:val="24"/>
          <w:lang w:val="bg-BG" w:eastAsia="en-US"/>
        </w:rPr>
        <w:t>) месеца , считано от крайния срок за получаване на оферти.</w:t>
      </w:r>
    </w:p>
    <w:p w:rsidR="00DB1CDE" w:rsidRPr="00485B41" w:rsidRDefault="00DB1CDE" w:rsidP="000F31B1">
      <w:pPr>
        <w:jc w:val="both"/>
        <w:rPr>
          <w:rFonts w:ascii="Times New Roman" w:hAnsi="Times New Roman" w:cs="Times New Roman"/>
          <w:sz w:val="24"/>
          <w:lang w:val="bg-BG"/>
        </w:rPr>
      </w:pPr>
    </w:p>
    <w:p w:rsidR="00E0607D" w:rsidRPr="00485B41" w:rsidRDefault="00E0607D" w:rsidP="000F31B1">
      <w:pPr>
        <w:rPr>
          <w:rFonts w:ascii="Times New Roman" w:hAnsi="Times New Roman" w:cs="Times New Roman"/>
          <w:b/>
          <w:i/>
          <w:iCs/>
          <w:sz w:val="24"/>
          <w:lang w:val="bg-BG"/>
        </w:rPr>
      </w:pPr>
      <w:r w:rsidRPr="00485B41">
        <w:rPr>
          <w:rFonts w:ascii="Times New Roman" w:hAnsi="Times New Roman" w:cs="Times New Roman"/>
          <w:b/>
          <w:i/>
          <w:iCs/>
          <w:sz w:val="24"/>
          <w:lang w:val="bg-BG"/>
        </w:rPr>
        <w:t>.....................................</w:t>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t>....................................................................</w:t>
      </w:r>
    </w:p>
    <w:p w:rsidR="00DB1CDE" w:rsidRPr="00485B41" w:rsidRDefault="00E0607D" w:rsidP="000F31B1">
      <w:pPr>
        <w:rPr>
          <w:rFonts w:ascii="Times New Roman" w:hAnsi="Times New Roman" w:cs="Times New Roman"/>
          <w:b/>
          <w:i/>
          <w:iCs/>
          <w:sz w:val="24"/>
          <w:lang w:val="bg-BG"/>
        </w:rPr>
      </w:pPr>
      <w:r w:rsidRPr="00485B41">
        <w:rPr>
          <w:rFonts w:ascii="Times New Roman" w:hAnsi="Times New Roman" w:cs="Times New Roman"/>
          <w:b/>
          <w:i/>
          <w:iCs/>
          <w:sz w:val="24"/>
          <w:lang w:val="bg-BG"/>
        </w:rPr>
        <w:t>Дата на подписване</w:t>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t xml:space="preserve">           Декларатор/и: име, фамилия и подпис</w:t>
      </w:r>
    </w:p>
    <w:p w:rsidR="00E0607D" w:rsidRPr="00485B41" w:rsidRDefault="00E0607D" w:rsidP="000F31B1">
      <w:pPr>
        <w:rPr>
          <w:rFonts w:ascii="Times New Roman" w:hAnsi="Times New Roman" w:cs="Times New Roman"/>
          <w:b/>
          <w:i/>
          <w:iCs/>
          <w:sz w:val="24"/>
          <w:lang w:val="bg-BG"/>
        </w:rPr>
      </w:pPr>
    </w:p>
    <w:p w:rsidR="00E0607D" w:rsidRPr="00485B41" w:rsidRDefault="00E0607D" w:rsidP="000F31B1">
      <w:pPr>
        <w:rPr>
          <w:rFonts w:ascii="Times New Roman" w:hAnsi="Times New Roman" w:cs="Times New Roman"/>
          <w:b/>
          <w:sz w:val="24"/>
          <w:u w:val="single"/>
          <w:lang w:val="bg-BG"/>
        </w:rPr>
      </w:pPr>
    </w:p>
    <w:p w:rsidR="00E35CB1" w:rsidRPr="00485B41" w:rsidRDefault="00E35CB1" w:rsidP="000F31B1">
      <w:pPr>
        <w:suppressAutoHyphens w:val="0"/>
        <w:spacing w:after="200" w:line="276" w:lineRule="auto"/>
        <w:rPr>
          <w:lang w:val="bg-BG"/>
        </w:rPr>
      </w:pPr>
      <w:r w:rsidRPr="00485B41">
        <w:rPr>
          <w:lang w:val="bg-BG"/>
        </w:rPr>
        <w:br w:type="page"/>
      </w:r>
    </w:p>
    <w:p w:rsidR="00402B66" w:rsidRPr="00485B41" w:rsidRDefault="00402B66" w:rsidP="005C7680">
      <w:pPr>
        <w:tabs>
          <w:tab w:val="left" w:pos="7088"/>
        </w:tabs>
        <w:ind w:left="6521"/>
        <w:outlineLvl w:val="1"/>
        <w:rPr>
          <w:rFonts w:ascii="Times New Roman" w:hAnsi="Times New Roman"/>
          <w:b/>
          <w:sz w:val="24"/>
          <w:lang w:val="bg-BG" w:eastAsia="bg-BG"/>
        </w:rPr>
      </w:pPr>
      <w:r w:rsidRPr="00485B41">
        <w:rPr>
          <w:rFonts w:ascii="Times New Roman" w:hAnsi="Times New Roman"/>
          <w:b/>
          <w:sz w:val="24"/>
          <w:lang w:val="bg-BG" w:eastAsia="bg-BG"/>
        </w:rPr>
        <w:lastRenderedPageBreak/>
        <w:t>ОБРАЗЕЦ</w:t>
      </w:r>
      <w:r w:rsidR="005C7680" w:rsidRPr="00485B41">
        <w:rPr>
          <w:rFonts w:ascii="Times New Roman" w:hAnsi="Times New Roman"/>
          <w:b/>
          <w:sz w:val="24"/>
          <w:lang w:val="bg-BG" w:eastAsia="bg-BG"/>
        </w:rPr>
        <w:t xml:space="preserve"> № 6</w:t>
      </w:r>
    </w:p>
    <w:p w:rsidR="00402B66" w:rsidRPr="00485B41" w:rsidRDefault="00402B66" w:rsidP="000F31B1">
      <w:pPr>
        <w:jc w:val="center"/>
        <w:outlineLvl w:val="1"/>
        <w:rPr>
          <w:rFonts w:ascii="Times New Roman" w:hAnsi="Times New Roman"/>
          <w:b/>
          <w:sz w:val="24"/>
          <w:lang w:val="bg-BG" w:eastAsia="bg-BG"/>
        </w:rPr>
      </w:pPr>
    </w:p>
    <w:p w:rsidR="00402B66" w:rsidRPr="00485B41" w:rsidRDefault="00402B66" w:rsidP="000F31B1">
      <w:pPr>
        <w:jc w:val="center"/>
        <w:outlineLvl w:val="1"/>
        <w:rPr>
          <w:rFonts w:ascii="Times New Roman" w:hAnsi="Times New Roman"/>
          <w:b/>
          <w:sz w:val="24"/>
          <w:lang w:val="bg-BG" w:eastAsia="bg-BG"/>
        </w:rPr>
      </w:pPr>
      <w:r w:rsidRPr="00485B41">
        <w:rPr>
          <w:rFonts w:ascii="Times New Roman" w:hAnsi="Times New Roman"/>
          <w:b/>
          <w:sz w:val="24"/>
          <w:lang w:val="bg-BG" w:eastAsia="bg-BG"/>
        </w:rPr>
        <w:t xml:space="preserve">Д Е К Л А Р А Ц И Я </w:t>
      </w:r>
    </w:p>
    <w:p w:rsidR="00402B66" w:rsidRPr="00485B41" w:rsidRDefault="006B413D" w:rsidP="000F31B1">
      <w:pPr>
        <w:jc w:val="center"/>
        <w:outlineLvl w:val="1"/>
        <w:rPr>
          <w:rFonts w:ascii="Times New Roman" w:hAnsi="Times New Roman"/>
          <w:sz w:val="24"/>
          <w:lang w:val="bg-BG" w:eastAsia="bg-BG"/>
        </w:rPr>
      </w:pPr>
      <w:r w:rsidRPr="00485B41">
        <w:rPr>
          <w:rFonts w:ascii="Times New Roman" w:hAnsi="Times New Roman"/>
          <w:sz w:val="24"/>
          <w:lang w:val="bg-BG" w:eastAsia="bg-BG"/>
        </w:rPr>
        <w:t>за спазване при изготвяне на офертата на задълженията, свързани с данъци и осигуровки, опазване на околната среда, закрила на заетостта и условията на труд</w:t>
      </w:r>
    </w:p>
    <w:p w:rsidR="00402B66" w:rsidRPr="00485B41" w:rsidRDefault="00402B66" w:rsidP="000F31B1">
      <w:pPr>
        <w:jc w:val="center"/>
        <w:rPr>
          <w:rFonts w:ascii="Times New Roman" w:hAnsi="Times New Roman"/>
          <w:sz w:val="24"/>
          <w:lang w:val="bg-BG"/>
        </w:rPr>
      </w:pPr>
    </w:p>
    <w:p w:rsidR="001D4535" w:rsidRPr="00485B41" w:rsidRDefault="005E720E" w:rsidP="00E166CD">
      <w:pPr>
        <w:spacing w:line="360" w:lineRule="auto"/>
        <w:jc w:val="both"/>
        <w:rPr>
          <w:rFonts w:ascii="Times New Roman" w:hAnsi="Times New Roman"/>
          <w:sz w:val="24"/>
          <w:lang w:val="bg-BG"/>
        </w:rPr>
      </w:pPr>
      <w:r w:rsidRPr="00485B41">
        <w:rPr>
          <w:rFonts w:ascii="Times New Roman" w:hAnsi="Times New Roman"/>
          <w:sz w:val="24"/>
          <w:lang w:val="bg-BG"/>
        </w:rPr>
        <w:t>Долуподписаният/ата .........….................................................................................................,</w:t>
      </w:r>
    </w:p>
    <w:p w:rsidR="001D4535" w:rsidRPr="00485B41" w:rsidRDefault="001D4535" w:rsidP="00E166CD">
      <w:pPr>
        <w:spacing w:line="360" w:lineRule="auto"/>
        <w:jc w:val="center"/>
        <w:rPr>
          <w:rFonts w:ascii="Times New Roman" w:hAnsi="Times New Roman"/>
          <w:i/>
          <w:sz w:val="24"/>
          <w:lang w:val="bg-BG"/>
        </w:rPr>
      </w:pPr>
      <w:r w:rsidRPr="00485B41">
        <w:rPr>
          <w:rFonts w:ascii="Times New Roman" w:hAnsi="Times New Roman"/>
          <w:i/>
          <w:sz w:val="24"/>
          <w:lang w:val="bg-BG"/>
        </w:rPr>
        <w:t>(три имена)</w:t>
      </w:r>
    </w:p>
    <w:p w:rsidR="005E720E" w:rsidRPr="00485B41" w:rsidRDefault="005E720E" w:rsidP="00E166CD">
      <w:pPr>
        <w:spacing w:line="360" w:lineRule="auto"/>
        <w:jc w:val="both"/>
        <w:rPr>
          <w:rFonts w:ascii="Times New Roman" w:hAnsi="Times New Roman"/>
          <w:sz w:val="24"/>
          <w:lang w:val="bg-BG"/>
        </w:rPr>
      </w:pPr>
      <w:r w:rsidRPr="00485B41">
        <w:rPr>
          <w:rFonts w:ascii="Times New Roman" w:hAnsi="Times New Roman"/>
          <w:sz w:val="24"/>
          <w:lang w:val="bg-BG"/>
        </w:rPr>
        <w:t xml:space="preserve"> с ЕГН .............................., притежаващ</w:t>
      </w:r>
      <w:r w:rsidR="001D4535" w:rsidRPr="00485B41">
        <w:rPr>
          <w:rFonts w:ascii="Times New Roman" w:hAnsi="Times New Roman"/>
          <w:sz w:val="24"/>
          <w:lang w:val="bg-BG"/>
        </w:rPr>
        <w:t>/а</w:t>
      </w:r>
      <w:r w:rsidRPr="00485B41">
        <w:rPr>
          <w:rFonts w:ascii="Times New Roman" w:hAnsi="Times New Roman"/>
          <w:sz w:val="24"/>
          <w:lang w:val="bg-BG"/>
        </w:rPr>
        <w:t xml:space="preserve"> лична карта/документ за самоличност № ................................., издадена на ................................ от ................................................, в качеството си на ..................... .......................................... /</w:t>
      </w:r>
      <w:r w:rsidRPr="00485B41">
        <w:rPr>
          <w:rFonts w:ascii="Times New Roman" w:hAnsi="Times New Roman"/>
          <w:i/>
          <w:sz w:val="24"/>
          <w:lang w:val="bg-BG"/>
        </w:rPr>
        <w:t>длъжност или качество</w:t>
      </w:r>
      <w:r w:rsidRPr="00485B41">
        <w:rPr>
          <w:rFonts w:ascii="Times New Roman" w:hAnsi="Times New Roman"/>
          <w:sz w:val="24"/>
          <w:lang w:val="bg-BG"/>
        </w:rPr>
        <w:t>/</w:t>
      </w:r>
      <w:r w:rsidR="009000AA" w:rsidRPr="00485B41">
        <w:rPr>
          <w:rFonts w:ascii="Times New Roman" w:hAnsi="Times New Roman"/>
          <w:sz w:val="24"/>
          <w:lang w:val="bg-BG"/>
        </w:rPr>
        <w:t xml:space="preserve"> на .....</w:t>
      </w:r>
      <w:r w:rsidRPr="00485B41">
        <w:rPr>
          <w:rFonts w:ascii="Times New Roman" w:hAnsi="Times New Roman"/>
          <w:sz w:val="24"/>
          <w:lang w:val="bg-BG"/>
        </w:rPr>
        <w:t>....................... /</w:t>
      </w:r>
      <w:r w:rsidRPr="00485B41">
        <w:rPr>
          <w:rFonts w:ascii="Times New Roman" w:hAnsi="Times New Roman"/>
          <w:i/>
          <w:iCs/>
          <w:sz w:val="24"/>
          <w:lang w:val="bg-BG"/>
        </w:rPr>
        <w:t>наименование на участника</w:t>
      </w:r>
      <w:r w:rsidRPr="00485B41">
        <w:rPr>
          <w:rFonts w:ascii="Times New Roman" w:hAnsi="Times New Roman"/>
          <w:sz w:val="24"/>
          <w:lang w:val="bg-BG"/>
        </w:rPr>
        <w:t>/,</w:t>
      </w:r>
      <w:r w:rsidRPr="00485B41">
        <w:rPr>
          <w:rFonts w:ascii="Times New Roman" w:hAnsi="Times New Roman"/>
          <w:iCs/>
          <w:sz w:val="24"/>
          <w:lang w:val="bg-BG"/>
        </w:rPr>
        <w:t xml:space="preserve">с </w:t>
      </w:r>
      <w:r w:rsidRPr="00485B41">
        <w:rPr>
          <w:rFonts w:ascii="Times New Roman" w:hAnsi="Times New Roman"/>
          <w:sz w:val="24"/>
          <w:lang w:val="bg-BG"/>
        </w:rPr>
        <w:t xml:space="preserve">БУЛСТАТ/ЕИК ................................, </w:t>
      </w:r>
    </w:p>
    <w:p w:rsidR="00402B66" w:rsidRPr="00485B41" w:rsidRDefault="00402B66" w:rsidP="000F31B1">
      <w:pPr>
        <w:rPr>
          <w:rFonts w:ascii="Times New Roman" w:hAnsi="Times New Roman"/>
          <w:b/>
          <w:sz w:val="24"/>
          <w:lang w:val="bg-BG"/>
        </w:rPr>
      </w:pPr>
    </w:p>
    <w:p w:rsidR="00402B66" w:rsidRPr="00485B41" w:rsidRDefault="00402B66" w:rsidP="000F31B1">
      <w:pPr>
        <w:shd w:val="clear" w:color="auto" w:fill="FFFFFF"/>
        <w:rPr>
          <w:rFonts w:ascii="Times New Roman" w:hAnsi="Times New Roman"/>
          <w:b/>
          <w:bCs/>
          <w:spacing w:val="-4"/>
          <w:sz w:val="24"/>
          <w:lang w:val="bg-BG"/>
        </w:rPr>
      </w:pPr>
    </w:p>
    <w:p w:rsidR="00402B66" w:rsidRPr="00485B41" w:rsidRDefault="00402B66" w:rsidP="000F31B1">
      <w:pPr>
        <w:jc w:val="center"/>
        <w:rPr>
          <w:rFonts w:ascii="Times New Roman" w:hAnsi="Times New Roman"/>
          <w:b/>
          <w:sz w:val="24"/>
          <w:lang w:val="bg-BG"/>
        </w:rPr>
      </w:pPr>
      <w:r w:rsidRPr="00485B41">
        <w:rPr>
          <w:rFonts w:ascii="Times New Roman" w:hAnsi="Times New Roman"/>
          <w:b/>
          <w:sz w:val="24"/>
          <w:lang w:val="bg-BG"/>
        </w:rPr>
        <w:t>Д Е К Л А Р И Р А М, Ч Е:</w:t>
      </w:r>
    </w:p>
    <w:p w:rsidR="006B413D" w:rsidRPr="00485B41" w:rsidRDefault="006B413D" w:rsidP="000F31B1">
      <w:pPr>
        <w:jc w:val="center"/>
        <w:rPr>
          <w:rFonts w:ascii="Times New Roman" w:hAnsi="Times New Roman"/>
          <w:b/>
          <w:sz w:val="24"/>
          <w:lang w:val="bg-BG"/>
        </w:rPr>
      </w:pPr>
    </w:p>
    <w:p w:rsidR="006B413D" w:rsidRPr="00485B41" w:rsidRDefault="006B413D" w:rsidP="006B413D">
      <w:pPr>
        <w:suppressLineNumbers/>
        <w:tabs>
          <w:tab w:val="right" w:pos="0"/>
        </w:tabs>
        <w:suppressAutoHyphens w:val="0"/>
        <w:jc w:val="both"/>
        <w:rPr>
          <w:rFonts w:ascii="Times New Roman" w:eastAsia="Calibri" w:hAnsi="Times New Roman" w:cs="Times New Roman"/>
          <w:b/>
          <w:sz w:val="24"/>
          <w:lang w:val="bg-BG"/>
        </w:rPr>
      </w:pPr>
      <w:r w:rsidRPr="00485B41">
        <w:rPr>
          <w:rFonts w:ascii="Times New Roman" w:hAnsi="Times New Roman" w:cs="Times New Roman"/>
          <w:sz w:val="24"/>
          <w:lang w:val="bg-BG" w:eastAsia="bg-BG"/>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6B413D" w:rsidRPr="00485B41" w:rsidRDefault="006B413D" w:rsidP="006B413D">
      <w:pPr>
        <w:suppressLineNumbers/>
        <w:tabs>
          <w:tab w:val="center" w:pos="0"/>
          <w:tab w:val="right" w:pos="9072"/>
        </w:tabs>
        <w:suppressAutoHyphens w:val="0"/>
        <w:jc w:val="center"/>
        <w:rPr>
          <w:rFonts w:ascii="Times New Roman" w:eastAsia="Calibri" w:hAnsi="Times New Roman" w:cs="Times New Roman"/>
          <w:b/>
          <w:sz w:val="24"/>
          <w:lang w:val="bg-BG"/>
        </w:rPr>
      </w:pPr>
    </w:p>
    <w:p w:rsidR="00402B66" w:rsidRPr="00485B41" w:rsidRDefault="00402B66" w:rsidP="000F31B1">
      <w:pPr>
        <w:jc w:val="both"/>
        <w:rPr>
          <w:rFonts w:ascii="Times New Roman" w:eastAsia="Calibri" w:hAnsi="Times New Roman"/>
          <w:sz w:val="24"/>
          <w:lang w:val="bg-BG"/>
        </w:rPr>
      </w:pPr>
    </w:p>
    <w:p w:rsidR="00402B66" w:rsidRPr="00485B41" w:rsidRDefault="00402B66" w:rsidP="000F31B1">
      <w:pPr>
        <w:ind w:firstLine="540"/>
        <w:jc w:val="both"/>
        <w:rPr>
          <w:rFonts w:ascii="Times New Roman" w:eastAsia="Calibri" w:hAnsi="Times New Roman"/>
          <w:sz w:val="24"/>
          <w:lang w:val="bg-BG"/>
        </w:rPr>
      </w:pPr>
      <w:r w:rsidRPr="00485B41">
        <w:rPr>
          <w:rFonts w:ascii="Times New Roman" w:eastAsia="Calibri" w:hAnsi="Times New Roman"/>
          <w:sz w:val="24"/>
          <w:lang w:val="bg-BG"/>
        </w:rPr>
        <w:t>Известна ми е отговорността по чл. 313 от Наказателния кодекс за посочване на неверни данни.</w:t>
      </w:r>
    </w:p>
    <w:p w:rsidR="00402B66" w:rsidRPr="00485B41" w:rsidRDefault="00402B66" w:rsidP="000F31B1">
      <w:pPr>
        <w:ind w:firstLine="540"/>
        <w:jc w:val="both"/>
        <w:rPr>
          <w:rFonts w:ascii="Times New Roman" w:eastAsia="Calibri" w:hAnsi="Times New Roman"/>
          <w:sz w:val="24"/>
          <w:lang w:val="bg-BG"/>
        </w:rPr>
      </w:pPr>
    </w:p>
    <w:p w:rsidR="00EC7586" w:rsidRPr="00485B41" w:rsidRDefault="00EC7586" w:rsidP="000F31B1">
      <w:pPr>
        <w:rPr>
          <w:rFonts w:ascii="Times New Roman" w:hAnsi="Times New Roman" w:cs="Times New Roman"/>
          <w:b/>
          <w:i/>
          <w:iCs/>
          <w:sz w:val="24"/>
          <w:lang w:val="bg-BG"/>
        </w:rPr>
      </w:pPr>
      <w:r w:rsidRPr="00485B41">
        <w:rPr>
          <w:rFonts w:ascii="Times New Roman" w:hAnsi="Times New Roman" w:cs="Times New Roman"/>
          <w:b/>
          <w:i/>
          <w:iCs/>
          <w:sz w:val="24"/>
          <w:lang w:val="bg-BG"/>
        </w:rPr>
        <w:t>.....................................</w:t>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t>....................................................................</w:t>
      </w:r>
    </w:p>
    <w:p w:rsidR="00EC7586" w:rsidRPr="00485B41" w:rsidRDefault="00EC7586" w:rsidP="000F31B1">
      <w:pPr>
        <w:rPr>
          <w:lang w:val="bg-BG"/>
        </w:rPr>
      </w:pPr>
      <w:r w:rsidRPr="00485B41">
        <w:rPr>
          <w:rFonts w:ascii="Times New Roman" w:hAnsi="Times New Roman" w:cs="Times New Roman"/>
          <w:b/>
          <w:i/>
          <w:iCs/>
          <w:sz w:val="24"/>
          <w:lang w:val="bg-BG"/>
        </w:rPr>
        <w:t>Дата на подписване</w:t>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t xml:space="preserve">           Декларатор/и: име, фамилия и подпис</w:t>
      </w:r>
      <w:r w:rsidRPr="00485B41">
        <w:rPr>
          <w:lang w:val="bg-BG"/>
        </w:rPr>
        <w:br w:type="page"/>
      </w:r>
    </w:p>
    <w:p w:rsidR="00CC5580" w:rsidRPr="00485B41" w:rsidRDefault="00CC5580" w:rsidP="00092295">
      <w:pPr>
        <w:pStyle w:val="ListParagraph"/>
        <w:ind w:left="6804"/>
        <w:rPr>
          <w:rFonts w:ascii="Times New Roman" w:hAnsi="Times New Roman"/>
          <w:b/>
          <w:sz w:val="24"/>
          <w:lang w:val="bg-BG"/>
        </w:rPr>
      </w:pPr>
      <w:r w:rsidRPr="00485B41">
        <w:rPr>
          <w:rFonts w:ascii="Times New Roman" w:hAnsi="Times New Roman"/>
          <w:b/>
          <w:sz w:val="24"/>
          <w:lang w:val="bg-BG"/>
        </w:rPr>
        <w:lastRenderedPageBreak/>
        <w:t>ОБРАЗЕЦ</w:t>
      </w:r>
      <w:r w:rsidR="00E166CD" w:rsidRPr="00485B41">
        <w:rPr>
          <w:rFonts w:ascii="Times New Roman" w:hAnsi="Times New Roman"/>
          <w:b/>
          <w:sz w:val="24"/>
          <w:lang w:val="bg-BG"/>
        </w:rPr>
        <w:t xml:space="preserve"> № 7</w:t>
      </w:r>
    </w:p>
    <w:p w:rsidR="00092295" w:rsidRPr="00485B41" w:rsidRDefault="00092295" w:rsidP="00092295">
      <w:pPr>
        <w:suppressAutoHyphens w:val="0"/>
        <w:ind w:left="5387"/>
        <w:rPr>
          <w:rFonts w:ascii="Times New Roman" w:hAnsi="Times New Roman" w:cs="Times New Roman"/>
          <w:b/>
          <w:sz w:val="24"/>
          <w:lang w:val="bg-BG" w:eastAsia="en-US"/>
        </w:rPr>
      </w:pPr>
    </w:p>
    <w:p w:rsidR="00092295" w:rsidRPr="00485B41" w:rsidRDefault="00092295" w:rsidP="00092295">
      <w:pPr>
        <w:suppressAutoHyphens w:val="0"/>
        <w:ind w:left="5387"/>
        <w:rPr>
          <w:rFonts w:ascii="Times New Roman" w:hAnsi="Times New Roman" w:cs="Times New Roman"/>
          <w:b/>
          <w:sz w:val="24"/>
          <w:lang w:val="bg-BG" w:eastAsia="en-US"/>
        </w:rPr>
      </w:pPr>
    </w:p>
    <w:p w:rsidR="00092295" w:rsidRPr="00485B41" w:rsidRDefault="00092295" w:rsidP="00092295">
      <w:pPr>
        <w:suppressAutoHyphens w:val="0"/>
        <w:ind w:left="5387"/>
        <w:rPr>
          <w:rFonts w:ascii="Times New Roman" w:hAnsi="Times New Roman" w:cs="Times New Roman"/>
          <w:b/>
          <w:sz w:val="24"/>
          <w:lang w:val="bg-BG" w:eastAsia="en-US"/>
        </w:rPr>
      </w:pPr>
      <w:r w:rsidRPr="00485B41">
        <w:rPr>
          <w:rFonts w:ascii="Times New Roman" w:hAnsi="Times New Roman" w:cs="Times New Roman"/>
          <w:b/>
          <w:sz w:val="24"/>
          <w:lang w:val="bg-BG" w:eastAsia="en-US"/>
        </w:rPr>
        <w:t>ДО</w:t>
      </w:r>
    </w:p>
    <w:p w:rsidR="00092295" w:rsidRPr="00485B41" w:rsidRDefault="00092295" w:rsidP="00092295">
      <w:pPr>
        <w:suppressAutoHyphens w:val="0"/>
        <w:ind w:left="5387"/>
        <w:rPr>
          <w:rFonts w:ascii="Times New Roman" w:hAnsi="Times New Roman" w:cs="Times New Roman"/>
          <w:b/>
          <w:sz w:val="24"/>
          <w:lang w:val="bg-BG" w:eastAsia="en-US"/>
        </w:rPr>
      </w:pPr>
      <w:r w:rsidRPr="00485B41">
        <w:rPr>
          <w:rFonts w:ascii="Times New Roman" w:hAnsi="Times New Roman" w:cs="Times New Roman"/>
          <w:b/>
          <w:sz w:val="24"/>
          <w:lang w:val="bg-BG" w:eastAsia="en-US"/>
        </w:rPr>
        <w:t>КОМИСИЯТА ЗА ФИНАНСОВ НАДЗОР</w:t>
      </w:r>
    </w:p>
    <w:p w:rsidR="00092295" w:rsidRPr="00485B41" w:rsidRDefault="00092295" w:rsidP="00092295">
      <w:pPr>
        <w:widowControl w:val="0"/>
        <w:suppressAutoHyphens w:val="0"/>
        <w:ind w:left="5387"/>
        <w:jc w:val="both"/>
        <w:rPr>
          <w:rFonts w:ascii="Times New Roman" w:hAnsi="Times New Roman" w:cs="Times New Roman"/>
          <w:b/>
          <w:bCs/>
          <w:sz w:val="24"/>
          <w:lang w:val="bg-BG" w:eastAsia="bg-BG"/>
        </w:rPr>
      </w:pPr>
      <w:r w:rsidRPr="00485B41">
        <w:rPr>
          <w:rFonts w:ascii="Times New Roman" w:hAnsi="Times New Roman" w:cs="Times New Roman"/>
          <w:sz w:val="24"/>
          <w:lang w:val="bg-BG" w:eastAsia="en-US"/>
        </w:rPr>
        <w:t>ГР. СОФИЯ, УЛ. „БУДАПЕЩА” № 16</w:t>
      </w:r>
    </w:p>
    <w:p w:rsidR="009E65F2" w:rsidRPr="00485B41" w:rsidRDefault="009E65F2" w:rsidP="000F31B1">
      <w:pPr>
        <w:rPr>
          <w:rFonts w:ascii="Times New Roman" w:hAnsi="Times New Roman" w:cs="Times New Roman"/>
          <w:b/>
          <w:i/>
          <w:iCs/>
          <w:sz w:val="24"/>
          <w:lang w:val="bg-BG"/>
        </w:rPr>
      </w:pPr>
    </w:p>
    <w:p w:rsidR="00092295" w:rsidRPr="00485B41" w:rsidRDefault="00092295" w:rsidP="00092295">
      <w:pPr>
        <w:suppressAutoHyphens w:val="0"/>
        <w:contextualSpacing/>
        <w:jc w:val="center"/>
        <w:rPr>
          <w:rFonts w:ascii="Times New Roman" w:eastAsia="Calibri" w:hAnsi="Times New Roman" w:cs="Times New Roman"/>
          <w:b/>
          <w:szCs w:val="28"/>
          <w:lang w:val="bg-BG"/>
        </w:rPr>
      </w:pPr>
      <w:r w:rsidRPr="00485B41">
        <w:rPr>
          <w:rFonts w:ascii="Times New Roman" w:eastAsia="Calibri" w:hAnsi="Times New Roman" w:cs="Times New Roman"/>
          <w:b/>
          <w:szCs w:val="28"/>
          <w:lang w:val="bg-BG"/>
        </w:rPr>
        <w:t>ЦЕНОВО ПРЕДЛОЖЕНИЕ</w:t>
      </w:r>
    </w:p>
    <w:p w:rsidR="00664B38" w:rsidRPr="00485B41" w:rsidRDefault="00664B38" w:rsidP="00092295">
      <w:pPr>
        <w:suppressAutoHyphens w:val="0"/>
        <w:contextualSpacing/>
        <w:jc w:val="center"/>
        <w:rPr>
          <w:rFonts w:ascii="Times New Roman" w:eastAsia="Calibri" w:hAnsi="Times New Roman" w:cs="Times New Roman"/>
          <w:b/>
          <w:szCs w:val="28"/>
          <w:lang w:val="bg-BG"/>
        </w:rPr>
      </w:pPr>
    </w:p>
    <w:p w:rsidR="00664B38" w:rsidRPr="00485B41" w:rsidRDefault="00664B38" w:rsidP="00664B38">
      <w:pPr>
        <w:widowControl w:val="0"/>
        <w:suppressAutoHyphens w:val="0"/>
        <w:rPr>
          <w:rFonts w:ascii="Times New Roman" w:hAnsi="Times New Roman" w:cs="Times New Roman"/>
          <w:sz w:val="24"/>
          <w:lang w:val="bg-BG" w:eastAsia="bg-BG"/>
        </w:rPr>
      </w:pPr>
      <w:r w:rsidRPr="00485B41">
        <w:rPr>
          <w:rFonts w:ascii="Times New Roman" w:hAnsi="Times New Roman" w:cs="Times New Roman"/>
          <w:sz w:val="24"/>
          <w:lang w:val="bg-BG" w:eastAsia="bg-BG"/>
        </w:rPr>
        <w:t>от: .........................................................………………………..................................................</w:t>
      </w:r>
    </w:p>
    <w:p w:rsidR="00664B38" w:rsidRPr="00485B41" w:rsidRDefault="00664B38" w:rsidP="00664B38">
      <w:pPr>
        <w:widowControl w:val="0"/>
        <w:suppressAutoHyphens w:val="0"/>
        <w:ind w:left="2880"/>
        <w:rPr>
          <w:rFonts w:ascii="Times New Roman" w:hAnsi="Times New Roman" w:cs="Times New Roman"/>
          <w:sz w:val="24"/>
          <w:lang w:val="bg-BG" w:eastAsia="bg-BG"/>
        </w:rPr>
      </w:pPr>
      <w:r w:rsidRPr="00485B41">
        <w:rPr>
          <w:rFonts w:ascii="Times New Roman" w:hAnsi="Times New Roman" w:cs="Times New Roman"/>
          <w:i/>
          <w:iCs/>
          <w:sz w:val="24"/>
          <w:lang w:val="bg-BG" w:eastAsia="bg-BG"/>
        </w:rPr>
        <w:t>/наименование на участника, ЕИК/БУЛСТАТ/ЕГН /</w:t>
      </w:r>
    </w:p>
    <w:p w:rsidR="00664B38" w:rsidRPr="00485B41" w:rsidRDefault="00664B38" w:rsidP="00664B38">
      <w:pPr>
        <w:widowControl w:val="0"/>
        <w:suppressAutoHyphens w:val="0"/>
        <w:rPr>
          <w:rFonts w:ascii="Times New Roman" w:hAnsi="Times New Roman" w:cs="Times New Roman"/>
          <w:sz w:val="24"/>
          <w:lang w:val="bg-BG" w:eastAsia="bg-BG"/>
        </w:rPr>
      </w:pPr>
      <w:r w:rsidRPr="00485B41">
        <w:rPr>
          <w:rFonts w:ascii="Times New Roman" w:hAnsi="Times New Roman" w:cs="Times New Roman"/>
          <w:sz w:val="24"/>
          <w:lang w:val="bg-BG" w:eastAsia="bg-BG"/>
        </w:rPr>
        <w:t>представлявано от: ………………………………………......................................................</w:t>
      </w:r>
    </w:p>
    <w:p w:rsidR="00664B38" w:rsidRPr="00485B41" w:rsidRDefault="00664B38" w:rsidP="00664B38">
      <w:pPr>
        <w:widowControl w:val="0"/>
        <w:suppressAutoHyphens w:val="0"/>
        <w:jc w:val="center"/>
        <w:rPr>
          <w:rFonts w:ascii="Times New Roman" w:hAnsi="Times New Roman" w:cs="Times New Roman"/>
          <w:sz w:val="24"/>
          <w:lang w:val="bg-BG" w:eastAsia="bg-BG"/>
        </w:rPr>
      </w:pPr>
      <w:r w:rsidRPr="00485B41">
        <w:rPr>
          <w:rFonts w:ascii="Times New Roman" w:hAnsi="Times New Roman" w:cs="Times New Roman"/>
          <w:i/>
          <w:iCs/>
          <w:sz w:val="24"/>
          <w:lang w:val="bg-BG" w:eastAsia="bg-BG"/>
        </w:rPr>
        <w:t>/трите имена/</w:t>
      </w:r>
    </w:p>
    <w:p w:rsidR="00664B38" w:rsidRPr="00485B41" w:rsidRDefault="00664B38" w:rsidP="00664B38">
      <w:pPr>
        <w:widowControl w:val="0"/>
        <w:suppressAutoHyphens w:val="0"/>
        <w:rPr>
          <w:rFonts w:ascii="Times New Roman" w:hAnsi="Times New Roman" w:cs="Times New Roman"/>
          <w:sz w:val="24"/>
          <w:lang w:val="bg-BG" w:eastAsia="bg-BG"/>
        </w:rPr>
      </w:pPr>
      <w:r w:rsidRPr="00485B41">
        <w:rPr>
          <w:rFonts w:ascii="Times New Roman" w:hAnsi="Times New Roman" w:cs="Times New Roman"/>
          <w:sz w:val="24"/>
          <w:lang w:val="bg-BG" w:eastAsia="bg-BG"/>
        </w:rPr>
        <w:t>в качеството му на: …………………………………………………………...........................</w:t>
      </w:r>
    </w:p>
    <w:p w:rsidR="00664B38" w:rsidRPr="00485B41" w:rsidRDefault="00664B38" w:rsidP="00664B38">
      <w:pPr>
        <w:widowControl w:val="0"/>
        <w:suppressAutoHyphens w:val="0"/>
        <w:jc w:val="center"/>
        <w:rPr>
          <w:rFonts w:ascii="Times New Roman" w:hAnsi="Times New Roman" w:cs="Times New Roman"/>
          <w:sz w:val="24"/>
          <w:lang w:val="bg-BG" w:eastAsia="bg-BG"/>
        </w:rPr>
      </w:pPr>
      <w:r w:rsidRPr="00485B41">
        <w:rPr>
          <w:rFonts w:ascii="Times New Roman" w:hAnsi="Times New Roman" w:cs="Times New Roman"/>
          <w:i/>
          <w:iCs/>
          <w:sz w:val="24"/>
          <w:lang w:val="bg-BG" w:eastAsia="bg-BG"/>
        </w:rPr>
        <w:t>/длъжност/</w:t>
      </w:r>
    </w:p>
    <w:p w:rsidR="00664B38" w:rsidRPr="00485B41" w:rsidRDefault="00664B38" w:rsidP="00664B38">
      <w:pPr>
        <w:widowControl w:val="0"/>
        <w:suppressAutoHyphens w:val="0"/>
        <w:rPr>
          <w:rFonts w:ascii="Times New Roman" w:hAnsi="Times New Roman" w:cs="Times New Roman"/>
          <w:sz w:val="24"/>
          <w:lang w:val="bg-BG" w:eastAsia="bg-BG"/>
        </w:rPr>
      </w:pPr>
      <w:r w:rsidRPr="00485B41">
        <w:rPr>
          <w:rFonts w:ascii="Times New Roman" w:hAnsi="Times New Roman" w:cs="Times New Roman"/>
          <w:sz w:val="24"/>
          <w:lang w:val="bg-BG" w:eastAsia="bg-BG"/>
        </w:rPr>
        <w:t>адрес на участника: ………………………………………….................................................</w:t>
      </w:r>
    </w:p>
    <w:p w:rsidR="00664B38" w:rsidRPr="00485B41" w:rsidRDefault="00664B38" w:rsidP="00664B38">
      <w:pPr>
        <w:widowControl w:val="0"/>
        <w:suppressAutoHyphens w:val="0"/>
        <w:jc w:val="center"/>
        <w:rPr>
          <w:rFonts w:ascii="Times New Roman" w:hAnsi="Times New Roman" w:cs="Times New Roman"/>
          <w:sz w:val="24"/>
          <w:lang w:val="bg-BG" w:eastAsia="bg-BG"/>
        </w:rPr>
      </w:pPr>
      <w:r w:rsidRPr="00485B41">
        <w:rPr>
          <w:rFonts w:ascii="Times New Roman" w:hAnsi="Times New Roman" w:cs="Times New Roman"/>
          <w:i/>
          <w:iCs/>
          <w:sz w:val="24"/>
          <w:lang w:val="bg-BG" w:eastAsia="bg-BG"/>
        </w:rPr>
        <w:t>/п.код, град, община, квартал, бул./ул. № бл. ап./</w:t>
      </w:r>
    </w:p>
    <w:p w:rsidR="00664B38" w:rsidRPr="00485B41" w:rsidRDefault="00664B38" w:rsidP="00664B38">
      <w:pPr>
        <w:widowControl w:val="0"/>
        <w:suppressAutoHyphens w:val="0"/>
        <w:rPr>
          <w:rFonts w:ascii="Times New Roman" w:hAnsi="Times New Roman" w:cs="Times New Roman"/>
          <w:sz w:val="24"/>
          <w:lang w:val="bg-BG" w:eastAsia="bg-BG"/>
        </w:rPr>
      </w:pPr>
    </w:p>
    <w:p w:rsidR="00664B38" w:rsidRPr="00485B41" w:rsidRDefault="00664B38" w:rsidP="00664B38">
      <w:pPr>
        <w:jc w:val="both"/>
        <w:rPr>
          <w:rFonts w:ascii="Times New Roman" w:hAnsi="Times New Roman" w:cs="Times New Roman"/>
          <w:sz w:val="24"/>
          <w:lang w:val="bg-BG"/>
        </w:rPr>
      </w:pPr>
    </w:p>
    <w:p w:rsidR="00664B38" w:rsidRPr="00485B41" w:rsidRDefault="00664B38" w:rsidP="00664B38">
      <w:pPr>
        <w:ind w:firstLine="708"/>
        <w:jc w:val="both"/>
        <w:rPr>
          <w:rFonts w:ascii="Times New Roman" w:hAnsi="Times New Roman" w:cs="Times New Roman"/>
          <w:sz w:val="24"/>
          <w:lang w:val="bg-BG"/>
        </w:rPr>
      </w:pPr>
      <w:r w:rsidRPr="00485B41">
        <w:rPr>
          <w:rFonts w:ascii="Times New Roman" w:hAnsi="Times New Roman" w:cs="Times New Roman"/>
          <w:sz w:val="24"/>
          <w:lang w:val="bg-BG"/>
        </w:rPr>
        <w:t>УВАЖАЕМИ  ДАМИ И ГОСПОДА,</w:t>
      </w:r>
    </w:p>
    <w:p w:rsidR="008B5B98" w:rsidRPr="00485B41" w:rsidRDefault="008B5B98" w:rsidP="00664B38">
      <w:pPr>
        <w:ind w:firstLine="708"/>
        <w:jc w:val="both"/>
        <w:rPr>
          <w:rFonts w:ascii="Times New Roman" w:hAnsi="Times New Roman" w:cs="Times New Roman"/>
          <w:sz w:val="24"/>
          <w:lang w:val="bg-BG"/>
        </w:rPr>
      </w:pPr>
    </w:p>
    <w:p w:rsidR="008B5B98" w:rsidRPr="00485B41" w:rsidRDefault="008B5B98" w:rsidP="00664B38">
      <w:pPr>
        <w:ind w:firstLine="708"/>
        <w:jc w:val="both"/>
        <w:rPr>
          <w:rFonts w:ascii="Times New Roman" w:hAnsi="Times New Roman" w:cs="Times New Roman"/>
          <w:sz w:val="24"/>
          <w:lang w:val="bg-BG"/>
        </w:rPr>
      </w:pPr>
      <w:r w:rsidRPr="00485B41">
        <w:rPr>
          <w:rFonts w:ascii="Times New Roman" w:hAnsi="Times New Roman" w:cs="Times New Roman"/>
          <w:sz w:val="24"/>
          <w:lang w:val="bg-BG"/>
        </w:rPr>
        <w:t>След запознаване с обявлението и документацията за участие в обществената поръчка с предмет: „</w:t>
      </w:r>
      <w:r w:rsidR="00897A6B" w:rsidRPr="00485B41">
        <w:rPr>
          <w:rFonts w:ascii="Times New Roman" w:hAnsi="Times New Roman" w:cs="Times New Roman"/>
          <w:sz w:val="24"/>
          <w:lang w:val="bg-BG"/>
        </w:rPr>
        <w:t>Модернизиране</w:t>
      </w:r>
      <w:r w:rsidR="006260AA" w:rsidRPr="00485B41">
        <w:rPr>
          <w:rFonts w:ascii="Times New Roman" w:hAnsi="Times New Roman" w:cs="Times New Roman"/>
          <w:sz w:val="24"/>
          <w:lang w:val="bg-BG"/>
        </w:rPr>
        <w:t xml:space="preserve"> на съществуващата аналогова </w:t>
      </w:r>
      <w:r w:rsidR="002545BD">
        <w:rPr>
          <w:rFonts w:ascii="Times New Roman" w:hAnsi="Times New Roman" w:cs="Times New Roman"/>
          <w:sz w:val="24"/>
          <w:lang w:val="bg-BG"/>
        </w:rPr>
        <w:t>стационарна комуникационна среда</w:t>
      </w:r>
      <w:r w:rsidR="006260AA" w:rsidRPr="00485B41">
        <w:rPr>
          <w:rFonts w:ascii="Times New Roman" w:hAnsi="Times New Roman" w:cs="Times New Roman"/>
          <w:sz w:val="24"/>
          <w:lang w:val="bg-BG"/>
        </w:rPr>
        <w:t xml:space="preserve"> до ІР телефония в сградата на КФН”, представяме нашето ценово предложение за изпълнение на поръчката, както следва:</w:t>
      </w:r>
    </w:p>
    <w:p w:rsidR="006260AA" w:rsidRPr="00485B41" w:rsidRDefault="006260AA" w:rsidP="00664B38">
      <w:pPr>
        <w:ind w:firstLine="708"/>
        <w:jc w:val="both"/>
        <w:rPr>
          <w:rFonts w:ascii="Times New Roman" w:hAnsi="Times New Roman" w:cs="Times New Roman"/>
          <w:sz w:val="24"/>
          <w:lang w:val="bg-BG"/>
        </w:rPr>
      </w:pPr>
    </w:p>
    <w:p w:rsidR="00564656" w:rsidRPr="00485B41" w:rsidRDefault="00EB6DCA" w:rsidP="00BF6FA9">
      <w:pPr>
        <w:pStyle w:val="ListParagraph"/>
        <w:numPr>
          <w:ilvl w:val="0"/>
          <w:numId w:val="30"/>
        </w:numPr>
        <w:spacing w:before="120" w:after="120" w:line="360" w:lineRule="auto"/>
        <w:jc w:val="both"/>
        <w:rPr>
          <w:rFonts w:ascii="Times New Roman" w:hAnsi="Times New Roman" w:cs="Times New Roman"/>
          <w:sz w:val="24"/>
          <w:lang w:val="bg-BG"/>
        </w:rPr>
      </w:pPr>
      <w:r w:rsidRPr="00485B41">
        <w:rPr>
          <w:rFonts w:ascii="Times New Roman" w:hAnsi="Times New Roman" w:cs="Times New Roman"/>
          <w:sz w:val="24"/>
          <w:lang w:val="bg-BG"/>
        </w:rPr>
        <w:t>Ц</w:t>
      </w:r>
      <w:r w:rsidR="00CD7C1A" w:rsidRPr="00485B41">
        <w:rPr>
          <w:rFonts w:ascii="Times New Roman" w:hAnsi="Times New Roman" w:cs="Times New Roman"/>
          <w:sz w:val="24"/>
          <w:lang w:val="bg-BG"/>
        </w:rPr>
        <w:t>ената</w:t>
      </w:r>
      <w:r w:rsidR="00564656" w:rsidRPr="00485B41">
        <w:rPr>
          <w:rFonts w:ascii="Times New Roman" w:hAnsi="Times New Roman" w:cs="Times New Roman"/>
          <w:sz w:val="24"/>
          <w:vertAlign w:val="superscript"/>
          <w:lang w:val="bg-BG"/>
        </w:rPr>
        <w:t>*</w:t>
      </w:r>
      <w:r w:rsidR="00CD7C1A" w:rsidRPr="00485B41">
        <w:rPr>
          <w:rFonts w:ascii="Times New Roman" w:hAnsi="Times New Roman" w:cs="Times New Roman"/>
          <w:sz w:val="24"/>
          <w:lang w:val="bg-BG"/>
        </w:rPr>
        <w:t xml:space="preserve"> за доставка, инсталиране, настройка, интегриране, пускане в експлоатация, обучение, осигуряване на гаранционен сервиз и всички съпътстващи дейности по </w:t>
      </w:r>
      <w:proofErr w:type="spellStart"/>
      <w:r w:rsidR="00CD7C1A" w:rsidRPr="00485B41">
        <w:rPr>
          <w:rFonts w:ascii="Times New Roman" w:hAnsi="Times New Roman" w:cs="Times New Roman"/>
          <w:sz w:val="24"/>
          <w:lang w:val="bg-BG"/>
        </w:rPr>
        <w:t>модерницазията</w:t>
      </w:r>
      <w:proofErr w:type="spellEnd"/>
      <w:r w:rsidR="00CD7C1A" w:rsidRPr="00485B41">
        <w:rPr>
          <w:rFonts w:ascii="Times New Roman" w:hAnsi="Times New Roman" w:cs="Times New Roman"/>
          <w:sz w:val="24"/>
          <w:lang w:val="bg-BG"/>
        </w:rPr>
        <w:t xml:space="preserve"> на съществуващата аналогова стационарна комуникационна среда до ІР телефония</w:t>
      </w:r>
      <w:r w:rsidR="00564656" w:rsidRPr="00485B41">
        <w:rPr>
          <w:rFonts w:ascii="Times New Roman" w:hAnsi="Times New Roman" w:cs="Times New Roman"/>
          <w:sz w:val="24"/>
          <w:lang w:val="bg-BG"/>
        </w:rPr>
        <w:t>, съгласно техническата спецификация</w:t>
      </w:r>
      <w:r w:rsidR="00CD7C1A" w:rsidRPr="00485B41">
        <w:rPr>
          <w:rFonts w:ascii="Times New Roman" w:hAnsi="Times New Roman" w:cs="Times New Roman"/>
          <w:sz w:val="24"/>
          <w:lang w:val="bg-BG"/>
        </w:rPr>
        <w:t xml:space="preserve"> </w:t>
      </w:r>
      <w:r w:rsidR="00C35C1E" w:rsidRPr="00485B41">
        <w:rPr>
          <w:rFonts w:ascii="Times New Roman" w:hAnsi="Times New Roman" w:cs="Times New Roman"/>
          <w:sz w:val="24"/>
          <w:lang w:val="bg-BG"/>
        </w:rPr>
        <w:t>(</w:t>
      </w:r>
      <w:r w:rsidR="00CD7C1A" w:rsidRPr="00485B41">
        <w:rPr>
          <w:rFonts w:ascii="Times New Roman" w:hAnsi="Times New Roman" w:cs="Times New Roman"/>
          <w:sz w:val="24"/>
          <w:lang w:val="bg-BG"/>
        </w:rPr>
        <w:t>Ц1</w:t>
      </w:r>
      <w:r w:rsidR="00C35C1E" w:rsidRPr="00485B41">
        <w:rPr>
          <w:rFonts w:ascii="Times New Roman" w:hAnsi="Times New Roman" w:cs="Times New Roman"/>
          <w:sz w:val="24"/>
          <w:lang w:val="bg-BG"/>
        </w:rPr>
        <w:t>)</w:t>
      </w:r>
      <w:r w:rsidR="00CD7C1A" w:rsidRPr="00485B41">
        <w:rPr>
          <w:rFonts w:ascii="Times New Roman" w:hAnsi="Times New Roman" w:cs="Times New Roman"/>
          <w:sz w:val="24"/>
          <w:lang w:val="bg-BG"/>
        </w:rPr>
        <w:t xml:space="preserve"> - ....</w:t>
      </w:r>
      <w:r w:rsidR="005555CE" w:rsidRPr="00485B41">
        <w:rPr>
          <w:rFonts w:ascii="Times New Roman" w:hAnsi="Times New Roman" w:cs="Times New Roman"/>
          <w:sz w:val="24"/>
          <w:lang w:val="bg-BG"/>
        </w:rPr>
        <w:t>...................... без ДДС.</w:t>
      </w:r>
      <w:r w:rsidR="00564656" w:rsidRPr="00485B41">
        <w:rPr>
          <w:rFonts w:ascii="Times New Roman" w:hAnsi="Times New Roman" w:cs="Times New Roman"/>
          <w:sz w:val="24"/>
          <w:lang w:val="bg-BG"/>
        </w:rPr>
        <w:t xml:space="preserve"> </w:t>
      </w:r>
    </w:p>
    <w:p w:rsidR="005555CE" w:rsidRPr="00485B41" w:rsidRDefault="00564656" w:rsidP="00564656">
      <w:pPr>
        <w:pStyle w:val="ListParagraph"/>
        <w:spacing w:before="120" w:after="120" w:line="360" w:lineRule="auto"/>
        <w:ind w:left="360"/>
        <w:jc w:val="both"/>
        <w:rPr>
          <w:rFonts w:ascii="Times New Roman" w:hAnsi="Times New Roman" w:cs="Times New Roman"/>
          <w:sz w:val="24"/>
          <w:lang w:val="bg-BG"/>
        </w:rPr>
      </w:pPr>
      <w:r w:rsidRPr="00485B41">
        <w:rPr>
          <w:rFonts w:ascii="Times New Roman" w:hAnsi="Times New Roman" w:cs="Times New Roman"/>
          <w:sz w:val="24"/>
          <w:vertAlign w:val="superscript"/>
          <w:lang w:val="bg-BG"/>
        </w:rPr>
        <w:t>*</w:t>
      </w:r>
      <w:r w:rsidRPr="00485B41">
        <w:rPr>
          <w:rFonts w:ascii="Times New Roman" w:hAnsi="Times New Roman" w:cs="Times New Roman"/>
          <w:i/>
          <w:sz w:val="24"/>
          <w:lang w:val="bg-BG"/>
        </w:rPr>
        <w:t>(</w:t>
      </w:r>
      <w:r w:rsidR="00A631D4" w:rsidRPr="00485B41">
        <w:rPr>
          <w:rFonts w:ascii="Times New Roman" w:hAnsi="Times New Roman"/>
          <w:i/>
          <w:sz w:val="24"/>
          <w:lang w:val="bg-BG"/>
        </w:rPr>
        <w:t xml:space="preserve"> В тази цена се включват цените на всички дейности по изпълнение на поръчката без цените на артикулите от техническата спецификация, изброени по-долу – Ц2, Ц3, Ц4, Ц5 и Ц6)</w:t>
      </w:r>
      <w:r w:rsidRPr="00485B41">
        <w:rPr>
          <w:rFonts w:ascii="Times New Roman" w:hAnsi="Times New Roman" w:cs="Times New Roman"/>
          <w:i/>
          <w:sz w:val="24"/>
          <w:lang w:val="bg-BG"/>
        </w:rPr>
        <w:t>.</w:t>
      </w:r>
    </w:p>
    <w:p w:rsidR="00C35C1E" w:rsidRPr="00485B41" w:rsidRDefault="00EB6DCA" w:rsidP="00BF6FA9">
      <w:pPr>
        <w:pStyle w:val="ListParagraph"/>
        <w:numPr>
          <w:ilvl w:val="0"/>
          <w:numId w:val="30"/>
        </w:numPr>
        <w:spacing w:before="120" w:after="120" w:line="360" w:lineRule="auto"/>
        <w:jc w:val="both"/>
        <w:rPr>
          <w:rFonts w:ascii="Times New Roman" w:hAnsi="Times New Roman" w:cs="Times New Roman"/>
          <w:sz w:val="24"/>
          <w:lang w:val="bg-BG"/>
        </w:rPr>
      </w:pPr>
      <w:r w:rsidRPr="00485B41">
        <w:rPr>
          <w:rFonts w:ascii="Times New Roman" w:hAnsi="Times New Roman" w:cs="Times New Roman"/>
          <w:sz w:val="24"/>
          <w:lang w:val="bg-BG"/>
        </w:rPr>
        <w:t>Ц</w:t>
      </w:r>
      <w:r w:rsidR="00CD7C1A" w:rsidRPr="00485B41">
        <w:rPr>
          <w:rFonts w:ascii="Times New Roman" w:hAnsi="Times New Roman" w:cs="Times New Roman"/>
          <w:sz w:val="24"/>
          <w:lang w:val="bg-BG"/>
        </w:rPr>
        <w:t>ената за 1 брой нисък клас телефон (тип 1), съгласно техническата спецификация по настоящата документация</w:t>
      </w:r>
      <w:r w:rsidR="00A631D4" w:rsidRPr="00485B41">
        <w:rPr>
          <w:rFonts w:ascii="Times New Roman" w:hAnsi="Times New Roman" w:cs="Times New Roman"/>
          <w:sz w:val="24"/>
          <w:lang w:val="bg-BG"/>
        </w:rPr>
        <w:t xml:space="preserve"> </w:t>
      </w:r>
      <w:r w:rsidR="00C35C1E" w:rsidRPr="00485B41">
        <w:rPr>
          <w:rFonts w:ascii="Times New Roman" w:hAnsi="Times New Roman" w:cs="Times New Roman"/>
          <w:sz w:val="24"/>
          <w:lang w:val="bg-BG"/>
        </w:rPr>
        <w:t>(Ц</w:t>
      </w:r>
      <w:r w:rsidR="005555CE" w:rsidRPr="00485B41">
        <w:rPr>
          <w:rFonts w:ascii="Times New Roman" w:hAnsi="Times New Roman" w:cs="Times New Roman"/>
          <w:sz w:val="24"/>
          <w:lang w:val="bg-BG"/>
        </w:rPr>
        <w:t>2</w:t>
      </w:r>
      <w:r w:rsidR="00C35C1E" w:rsidRPr="00485B41">
        <w:rPr>
          <w:rFonts w:ascii="Times New Roman" w:hAnsi="Times New Roman" w:cs="Times New Roman"/>
          <w:sz w:val="24"/>
          <w:lang w:val="bg-BG"/>
        </w:rPr>
        <w:t>) - .......................... без ДДС.</w:t>
      </w:r>
    </w:p>
    <w:p w:rsidR="00C35C1E" w:rsidRPr="00485B41" w:rsidRDefault="00EB6DCA" w:rsidP="00BF6FA9">
      <w:pPr>
        <w:pStyle w:val="ListParagraph"/>
        <w:numPr>
          <w:ilvl w:val="0"/>
          <w:numId w:val="30"/>
        </w:numPr>
        <w:spacing w:before="120" w:after="120" w:line="360" w:lineRule="auto"/>
        <w:jc w:val="both"/>
        <w:rPr>
          <w:rFonts w:ascii="Times New Roman" w:hAnsi="Times New Roman" w:cs="Times New Roman"/>
          <w:sz w:val="24"/>
          <w:lang w:val="bg-BG"/>
        </w:rPr>
      </w:pPr>
      <w:r w:rsidRPr="00485B41">
        <w:rPr>
          <w:rFonts w:ascii="Times New Roman" w:hAnsi="Times New Roman" w:cs="Times New Roman"/>
          <w:sz w:val="24"/>
          <w:lang w:val="bg-BG"/>
        </w:rPr>
        <w:t>Ц</w:t>
      </w:r>
      <w:r w:rsidR="00CD7C1A" w:rsidRPr="00485B41">
        <w:rPr>
          <w:rFonts w:ascii="Times New Roman" w:hAnsi="Times New Roman" w:cs="Times New Roman"/>
          <w:sz w:val="24"/>
          <w:lang w:val="bg-BG"/>
        </w:rPr>
        <w:t>ената за 1 брой среден клас ІР телефон (тип 2), съгласно техническата специфик</w:t>
      </w:r>
      <w:r w:rsidRPr="00485B41">
        <w:rPr>
          <w:rFonts w:ascii="Times New Roman" w:hAnsi="Times New Roman" w:cs="Times New Roman"/>
          <w:sz w:val="24"/>
          <w:lang w:val="bg-BG"/>
        </w:rPr>
        <w:t xml:space="preserve">ация по настоящата документация </w:t>
      </w:r>
      <w:r w:rsidR="00C35C1E" w:rsidRPr="00485B41">
        <w:rPr>
          <w:rFonts w:ascii="Times New Roman" w:hAnsi="Times New Roman" w:cs="Times New Roman"/>
          <w:sz w:val="24"/>
          <w:lang w:val="bg-BG"/>
        </w:rPr>
        <w:t>(Ц</w:t>
      </w:r>
      <w:r w:rsidR="005555CE" w:rsidRPr="00485B41">
        <w:rPr>
          <w:rFonts w:ascii="Times New Roman" w:hAnsi="Times New Roman" w:cs="Times New Roman"/>
          <w:sz w:val="24"/>
          <w:lang w:val="bg-BG"/>
        </w:rPr>
        <w:t>3</w:t>
      </w:r>
      <w:r w:rsidR="00C35C1E" w:rsidRPr="00485B41">
        <w:rPr>
          <w:rFonts w:ascii="Times New Roman" w:hAnsi="Times New Roman" w:cs="Times New Roman"/>
          <w:sz w:val="24"/>
          <w:lang w:val="bg-BG"/>
        </w:rPr>
        <w:t>) - .......................... без ДДС.</w:t>
      </w:r>
    </w:p>
    <w:p w:rsidR="00CD7C1A" w:rsidRPr="00485B41" w:rsidRDefault="00EB6DCA" w:rsidP="00BF6FA9">
      <w:pPr>
        <w:pStyle w:val="ListParagraph"/>
        <w:numPr>
          <w:ilvl w:val="0"/>
          <w:numId w:val="30"/>
        </w:numPr>
        <w:spacing w:before="120" w:after="120" w:line="360" w:lineRule="auto"/>
        <w:jc w:val="both"/>
        <w:rPr>
          <w:rFonts w:ascii="Times New Roman" w:hAnsi="Times New Roman" w:cs="Times New Roman"/>
          <w:sz w:val="24"/>
          <w:lang w:val="bg-BG"/>
        </w:rPr>
      </w:pPr>
      <w:r w:rsidRPr="00485B41">
        <w:rPr>
          <w:rFonts w:ascii="Times New Roman" w:hAnsi="Times New Roman" w:cs="Times New Roman"/>
          <w:sz w:val="24"/>
          <w:lang w:val="bg-BG"/>
        </w:rPr>
        <w:t>Ц</w:t>
      </w:r>
      <w:r w:rsidR="00CD7C1A" w:rsidRPr="00485B41">
        <w:rPr>
          <w:rFonts w:ascii="Times New Roman" w:hAnsi="Times New Roman" w:cs="Times New Roman"/>
          <w:sz w:val="24"/>
          <w:lang w:val="bg-BG"/>
        </w:rPr>
        <w:t>ената за 1 брой мениджърски телефон (тип 3), съгласно техническата спецификация по настоящата документация</w:t>
      </w:r>
      <w:r w:rsidR="00C35C1E" w:rsidRPr="00485B41">
        <w:rPr>
          <w:rFonts w:ascii="Times New Roman" w:hAnsi="Times New Roman" w:cs="Times New Roman"/>
          <w:sz w:val="24"/>
          <w:lang w:val="bg-BG"/>
        </w:rPr>
        <w:t>(Ц</w:t>
      </w:r>
      <w:r w:rsidR="005555CE" w:rsidRPr="00485B41">
        <w:rPr>
          <w:rFonts w:ascii="Times New Roman" w:hAnsi="Times New Roman" w:cs="Times New Roman"/>
          <w:sz w:val="24"/>
          <w:lang w:val="bg-BG"/>
        </w:rPr>
        <w:t>4</w:t>
      </w:r>
      <w:r w:rsidR="00C35C1E" w:rsidRPr="00485B41">
        <w:rPr>
          <w:rFonts w:ascii="Times New Roman" w:hAnsi="Times New Roman" w:cs="Times New Roman"/>
          <w:sz w:val="24"/>
          <w:lang w:val="bg-BG"/>
        </w:rPr>
        <w:t>) - .......................... без ДДС.</w:t>
      </w:r>
    </w:p>
    <w:p w:rsidR="00CD7C1A" w:rsidRPr="00485B41" w:rsidRDefault="00EB6DCA" w:rsidP="00BF6FA9">
      <w:pPr>
        <w:pStyle w:val="ListParagraph"/>
        <w:numPr>
          <w:ilvl w:val="0"/>
          <w:numId w:val="30"/>
        </w:numPr>
        <w:spacing w:before="120" w:after="120" w:line="360" w:lineRule="auto"/>
        <w:jc w:val="both"/>
        <w:rPr>
          <w:rFonts w:ascii="Times New Roman" w:hAnsi="Times New Roman" w:cs="Times New Roman"/>
          <w:sz w:val="24"/>
          <w:lang w:val="bg-BG"/>
        </w:rPr>
      </w:pPr>
      <w:r w:rsidRPr="00485B41">
        <w:rPr>
          <w:rFonts w:ascii="Times New Roman" w:hAnsi="Times New Roman" w:cs="Times New Roman"/>
          <w:sz w:val="24"/>
          <w:lang w:val="bg-BG"/>
        </w:rPr>
        <w:t>Ц</w:t>
      </w:r>
      <w:r w:rsidR="00CD7C1A" w:rsidRPr="00485B41">
        <w:rPr>
          <w:rFonts w:ascii="Times New Roman" w:hAnsi="Times New Roman" w:cs="Times New Roman"/>
          <w:sz w:val="24"/>
          <w:lang w:val="bg-BG"/>
        </w:rPr>
        <w:t xml:space="preserve">ената за 1 брой </w:t>
      </w:r>
      <w:proofErr w:type="spellStart"/>
      <w:r w:rsidR="00CD7C1A" w:rsidRPr="00485B41">
        <w:rPr>
          <w:rFonts w:ascii="Times New Roman" w:hAnsi="Times New Roman" w:cs="Times New Roman"/>
          <w:sz w:val="24"/>
          <w:lang w:val="bg-BG"/>
        </w:rPr>
        <w:t>конферентен</w:t>
      </w:r>
      <w:proofErr w:type="spellEnd"/>
      <w:r w:rsidR="00CD7C1A" w:rsidRPr="00485B41">
        <w:rPr>
          <w:rFonts w:ascii="Times New Roman" w:hAnsi="Times New Roman" w:cs="Times New Roman"/>
          <w:sz w:val="24"/>
          <w:lang w:val="bg-BG"/>
        </w:rPr>
        <w:t xml:space="preserve"> телефон, съгласно техническата спецификация по настоящата документация</w:t>
      </w:r>
      <w:r w:rsidR="00C35C1E" w:rsidRPr="00485B41">
        <w:rPr>
          <w:rFonts w:ascii="Times New Roman" w:hAnsi="Times New Roman" w:cs="Times New Roman"/>
          <w:sz w:val="24"/>
          <w:lang w:val="bg-BG"/>
        </w:rPr>
        <w:t>(Ц</w:t>
      </w:r>
      <w:r w:rsidR="005555CE" w:rsidRPr="00485B41">
        <w:rPr>
          <w:rFonts w:ascii="Times New Roman" w:hAnsi="Times New Roman" w:cs="Times New Roman"/>
          <w:sz w:val="24"/>
          <w:lang w:val="bg-BG"/>
        </w:rPr>
        <w:t>5</w:t>
      </w:r>
      <w:r w:rsidR="00C35C1E" w:rsidRPr="00485B41">
        <w:rPr>
          <w:rFonts w:ascii="Times New Roman" w:hAnsi="Times New Roman" w:cs="Times New Roman"/>
          <w:sz w:val="24"/>
          <w:lang w:val="bg-BG"/>
        </w:rPr>
        <w:t>) - .......................... без ДДС.</w:t>
      </w:r>
    </w:p>
    <w:p w:rsidR="006260AA" w:rsidRPr="00485B41" w:rsidRDefault="00EB6DCA" w:rsidP="00BF6FA9">
      <w:pPr>
        <w:pStyle w:val="ListParagraph"/>
        <w:numPr>
          <w:ilvl w:val="0"/>
          <w:numId w:val="30"/>
        </w:numPr>
        <w:spacing w:before="120" w:after="120" w:line="360" w:lineRule="auto"/>
        <w:jc w:val="both"/>
        <w:rPr>
          <w:rFonts w:ascii="Times New Roman" w:hAnsi="Times New Roman" w:cs="Times New Roman"/>
          <w:sz w:val="24"/>
          <w:lang w:val="bg-BG"/>
        </w:rPr>
      </w:pPr>
      <w:r w:rsidRPr="00485B41">
        <w:rPr>
          <w:rFonts w:ascii="Times New Roman" w:hAnsi="Times New Roman" w:cs="Times New Roman"/>
          <w:sz w:val="24"/>
          <w:lang w:val="bg-BG"/>
        </w:rPr>
        <w:lastRenderedPageBreak/>
        <w:t>Ц</w:t>
      </w:r>
      <w:r w:rsidR="00CD7C1A" w:rsidRPr="00485B41">
        <w:rPr>
          <w:rFonts w:ascii="Times New Roman" w:hAnsi="Times New Roman" w:cs="Times New Roman"/>
          <w:sz w:val="24"/>
          <w:lang w:val="bg-BG"/>
        </w:rPr>
        <w:t>ената за 1 брой слушалки</w:t>
      </w:r>
      <w:r w:rsidR="00564656" w:rsidRPr="00485B41">
        <w:rPr>
          <w:rFonts w:ascii="Times New Roman" w:hAnsi="Times New Roman" w:cs="Times New Roman"/>
          <w:sz w:val="24"/>
          <w:lang w:val="bg-BG"/>
        </w:rPr>
        <w:t xml:space="preserve"> за операторите (двустранни, NC)</w:t>
      </w:r>
      <w:r w:rsidR="00CD7C1A" w:rsidRPr="00485B41">
        <w:rPr>
          <w:rFonts w:ascii="Times New Roman" w:hAnsi="Times New Roman" w:cs="Times New Roman"/>
          <w:sz w:val="24"/>
          <w:lang w:val="bg-BG"/>
        </w:rPr>
        <w:t>, съгласно техническата спецификация по настоящата документация</w:t>
      </w:r>
      <w:r w:rsidR="00C35C1E" w:rsidRPr="00485B41">
        <w:rPr>
          <w:rFonts w:ascii="Times New Roman" w:hAnsi="Times New Roman" w:cs="Times New Roman"/>
          <w:sz w:val="24"/>
          <w:lang w:val="bg-BG"/>
        </w:rPr>
        <w:t>(Ц</w:t>
      </w:r>
      <w:r w:rsidR="005555CE" w:rsidRPr="00485B41">
        <w:rPr>
          <w:rFonts w:ascii="Times New Roman" w:hAnsi="Times New Roman" w:cs="Times New Roman"/>
          <w:sz w:val="24"/>
          <w:lang w:val="bg-BG"/>
        </w:rPr>
        <w:t>6</w:t>
      </w:r>
      <w:r w:rsidR="00C35C1E" w:rsidRPr="00485B41">
        <w:rPr>
          <w:rFonts w:ascii="Times New Roman" w:hAnsi="Times New Roman" w:cs="Times New Roman"/>
          <w:sz w:val="24"/>
          <w:lang w:val="bg-BG"/>
        </w:rPr>
        <w:t>) - .......................... без ДДС.</w:t>
      </w:r>
    </w:p>
    <w:p w:rsidR="003E454B" w:rsidRPr="00485B41" w:rsidRDefault="003E454B" w:rsidP="003E454B">
      <w:pPr>
        <w:pStyle w:val="ListParagraph"/>
        <w:ind w:left="360"/>
        <w:jc w:val="both"/>
        <w:rPr>
          <w:rFonts w:ascii="Times New Roman" w:eastAsia="Calibri" w:hAnsi="Times New Roman"/>
          <w:i/>
          <w:sz w:val="24"/>
          <w:lang w:val="bg-BG"/>
        </w:rPr>
      </w:pPr>
      <w:r w:rsidRPr="00485B41">
        <w:rPr>
          <w:rFonts w:ascii="Times New Roman" w:eastAsia="Calibri" w:hAnsi="Times New Roman"/>
          <w:b/>
          <w:i/>
          <w:sz w:val="24"/>
          <w:u w:val="single"/>
          <w:lang w:val="bg-BG"/>
        </w:rPr>
        <w:t>Забележка:</w:t>
      </w:r>
      <w:r w:rsidR="00A631D4" w:rsidRPr="00485B41">
        <w:rPr>
          <w:rFonts w:ascii="Times New Roman" w:eastAsia="Calibri" w:hAnsi="Times New Roman"/>
          <w:b/>
          <w:i/>
          <w:sz w:val="24"/>
          <w:u w:val="single"/>
          <w:lang w:val="bg-BG"/>
        </w:rPr>
        <w:t xml:space="preserve"> </w:t>
      </w:r>
      <w:r w:rsidRPr="00485B41">
        <w:rPr>
          <w:rFonts w:ascii="Times New Roman" w:eastAsia="Calibri" w:hAnsi="Times New Roman"/>
          <w:i/>
          <w:sz w:val="24"/>
          <w:lang w:val="bg-BG"/>
        </w:rPr>
        <w:t>Предлаганите от участниците цени трябва да са в български лева, без ДДС, с точност до втори знак /включително/ след десетичната запетая.</w:t>
      </w:r>
    </w:p>
    <w:p w:rsidR="00092295" w:rsidRPr="00485B41" w:rsidRDefault="00092295" w:rsidP="000F31B1">
      <w:pPr>
        <w:rPr>
          <w:rFonts w:ascii="Times New Roman" w:hAnsi="Times New Roman" w:cs="Times New Roman"/>
          <w:b/>
          <w:i/>
          <w:iCs/>
          <w:sz w:val="24"/>
          <w:lang w:val="bg-BG"/>
        </w:rPr>
      </w:pPr>
    </w:p>
    <w:p w:rsidR="00092295" w:rsidRPr="00485B41" w:rsidRDefault="00092295" w:rsidP="000F31B1">
      <w:pPr>
        <w:rPr>
          <w:rFonts w:ascii="Times New Roman" w:hAnsi="Times New Roman" w:cs="Times New Roman"/>
          <w:b/>
          <w:i/>
          <w:iCs/>
          <w:sz w:val="24"/>
          <w:lang w:val="bg-BG"/>
        </w:rPr>
      </w:pPr>
    </w:p>
    <w:p w:rsidR="00F01A1C" w:rsidRPr="00485B41" w:rsidRDefault="00F01A1C" w:rsidP="00F01A1C">
      <w:pPr>
        <w:ind w:firstLine="567"/>
        <w:jc w:val="both"/>
        <w:rPr>
          <w:rFonts w:ascii="Times New Roman" w:hAnsi="Times New Roman" w:cs="Times New Roman"/>
          <w:iCs/>
          <w:sz w:val="24"/>
          <w:lang w:val="bg-BG"/>
        </w:rPr>
      </w:pPr>
      <w:r w:rsidRPr="00485B41">
        <w:rPr>
          <w:rFonts w:ascii="Times New Roman" w:hAnsi="Times New Roman" w:cs="Times New Roman"/>
          <w:iCs/>
          <w:sz w:val="24"/>
          <w:lang w:val="bg-BG"/>
        </w:rPr>
        <w:t>Декларираме, че в предложен</w:t>
      </w:r>
      <w:r w:rsidR="00A631D4" w:rsidRPr="00485B41">
        <w:rPr>
          <w:rFonts w:ascii="Times New Roman" w:hAnsi="Times New Roman" w:cs="Times New Roman"/>
          <w:iCs/>
          <w:sz w:val="24"/>
          <w:lang w:val="bg-BG"/>
        </w:rPr>
        <w:t>ите</w:t>
      </w:r>
      <w:r w:rsidRPr="00485B41">
        <w:rPr>
          <w:rFonts w:ascii="Times New Roman" w:hAnsi="Times New Roman" w:cs="Times New Roman"/>
          <w:iCs/>
          <w:sz w:val="24"/>
          <w:lang w:val="bg-BG"/>
        </w:rPr>
        <w:t xml:space="preserve"> от нас цен</w:t>
      </w:r>
      <w:r w:rsidR="00A631D4" w:rsidRPr="00485B41">
        <w:rPr>
          <w:rFonts w:ascii="Times New Roman" w:hAnsi="Times New Roman" w:cs="Times New Roman"/>
          <w:iCs/>
          <w:sz w:val="24"/>
          <w:lang w:val="bg-BG"/>
        </w:rPr>
        <w:t>и</w:t>
      </w:r>
      <w:r w:rsidRPr="00485B41">
        <w:rPr>
          <w:rFonts w:ascii="Times New Roman" w:hAnsi="Times New Roman" w:cs="Times New Roman"/>
          <w:iCs/>
          <w:sz w:val="24"/>
          <w:lang w:val="bg-BG"/>
        </w:rPr>
        <w:t xml:space="preserve"> са включени всички необходими разходи за изпълнение на всички етапи, фази и дейности по поръчката</w:t>
      </w:r>
      <w:r w:rsidR="002E443B" w:rsidRPr="00485B41">
        <w:rPr>
          <w:rFonts w:ascii="Times New Roman" w:hAnsi="Times New Roman" w:cs="Times New Roman"/>
          <w:iCs/>
          <w:sz w:val="24"/>
          <w:lang w:val="bg-BG"/>
        </w:rPr>
        <w:t xml:space="preserve">. </w:t>
      </w:r>
    </w:p>
    <w:p w:rsidR="00724522" w:rsidRPr="00485B41" w:rsidRDefault="00724522" w:rsidP="003E454B">
      <w:pPr>
        <w:suppressAutoHyphens w:val="0"/>
        <w:autoSpaceDE w:val="0"/>
        <w:autoSpaceDN w:val="0"/>
        <w:adjustRightInd w:val="0"/>
        <w:spacing w:line="276" w:lineRule="auto"/>
        <w:ind w:firstLine="567"/>
        <w:jc w:val="both"/>
        <w:rPr>
          <w:rFonts w:ascii="Times New Roman" w:eastAsia="Calibri" w:hAnsi="Times New Roman" w:cs="Times New Roman"/>
          <w:sz w:val="24"/>
          <w:lang w:val="bg-BG"/>
        </w:rPr>
      </w:pPr>
      <w:r w:rsidRPr="00485B41">
        <w:rPr>
          <w:rFonts w:ascii="Times New Roman" w:eastAsia="Calibri" w:hAnsi="Times New Roman" w:cs="Times New Roman"/>
          <w:sz w:val="24"/>
          <w:lang w:val="bg-BG"/>
        </w:rPr>
        <w:t>Предложенията, направени в настоящата ценова оферта ще останат непроменени през целия срок на договора за обществената поръчка.</w:t>
      </w:r>
    </w:p>
    <w:p w:rsidR="00724522" w:rsidRPr="00485B41" w:rsidRDefault="00724522" w:rsidP="00724522">
      <w:pPr>
        <w:suppressAutoHyphens w:val="0"/>
        <w:spacing w:line="276" w:lineRule="auto"/>
        <w:ind w:firstLine="708"/>
        <w:jc w:val="both"/>
        <w:rPr>
          <w:rFonts w:ascii="Times New Roman" w:eastAsia="Calibri" w:hAnsi="Times New Roman" w:cs="Times New Roman"/>
          <w:sz w:val="24"/>
          <w:lang w:val="bg-BG"/>
        </w:rPr>
      </w:pPr>
    </w:p>
    <w:p w:rsidR="00724522" w:rsidRPr="00485B41" w:rsidRDefault="00724522" w:rsidP="00724522">
      <w:pPr>
        <w:suppressAutoHyphens w:val="0"/>
        <w:spacing w:line="276" w:lineRule="auto"/>
        <w:ind w:firstLine="708"/>
        <w:jc w:val="both"/>
        <w:rPr>
          <w:rFonts w:ascii="Times New Roman" w:eastAsia="Calibri" w:hAnsi="Times New Roman" w:cs="Times New Roman"/>
          <w:sz w:val="24"/>
          <w:lang w:val="bg-BG"/>
        </w:rPr>
      </w:pPr>
      <w:r w:rsidRPr="00485B41">
        <w:rPr>
          <w:rFonts w:ascii="Times New Roman" w:eastAsia="Calibri" w:hAnsi="Times New Roman" w:cs="Times New Roman"/>
          <w:sz w:val="24"/>
          <w:lang w:val="bg-BG"/>
        </w:rPr>
        <w:t>Съгласни сме, при несъответствие между цифровите и изписаните с думи ценови предложения да се взимат предвид изписаните с думи предложения.</w:t>
      </w:r>
    </w:p>
    <w:p w:rsidR="00724522" w:rsidRPr="00485B41" w:rsidRDefault="00724522" w:rsidP="00F01A1C">
      <w:pPr>
        <w:ind w:firstLine="567"/>
        <w:jc w:val="both"/>
        <w:rPr>
          <w:rFonts w:ascii="Times New Roman" w:hAnsi="Times New Roman" w:cs="Times New Roman"/>
          <w:iCs/>
          <w:sz w:val="24"/>
          <w:lang w:val="bg-BG"/>
        </w:rPr>
      </w:pPr>
    </w:p>
    <w:p w:rsidR="00F01A1C" w:rsidRPr="00485B41" w:rsidRDefault="00F01A1C" w:rsidP="000F31B1">
      <w:pPr>
        <w:rPr>
          <w:rFonts w:ascii="Times New Roman" w:hAnsi="Times New Roman" w:cs="Times New Roman"/>
          <w:b/>
          <w:i/>
          <w:iCs/>
          <w:sz w:val="24"/>
          <w:lang w:val="bg-BG"/>
        </w:rPr>
      </w:pPr>
    </w:p>
    <w:p w:rsidR="00F01A1C" w:rsidRPr="00485B41" w:rsidRDefault="00F01A1C" w:rsidP="000F31B1">
      <w:pPr>
        <w:rPr>
          <w:rFonts w:ascii="Times New Roman" w:hAnsi="Times New Roman" w:cs="Times New Roman"/>
          <w:b/>
          <w:i/>
          <w:iCs/>
          <w:sz w:val="24"/>
          <w:lang w:val="bg-BG"/>
        </w:rPr>
      </w:pPr>
    </w:p>
    <w:p w:rsidR="009E65F2" w:rsidRPr="00485B41" w:rsidRDefault="009E65F2" w:rsidP="000F31B1">
      <w:pPr>
        <w:rPr>
          <w:rFonts w:ascii="Times New Roman" w:hAnsi="Times New Roman" w:cs="Times New Roman"/>
          <w:b/>
          <w:i/>
          <w:iCs/>
          <w:sz w:val="24"/>
          <w:lang w:val="bg-BG"/>
        </w:rPr>
      </w:pPr>
      <w:r w:rsidRPr="00485B41">
        <w:rPr>
          <w:rFonts w:ascii="Times New Roman" w:hAnsi="Times New Roman" w:cs="Times New Roman"/>
          <w:b/>
          <w:i/>
          <w:iCs/>
          <w:sz w:val="24"/>
          <w:lang w:val="bg-BG"/>
        </w:rPr>
        <w:t>.....................................</w:t>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t>....................................................................</w:t>
      </w:r>
    </w:p>
    <w:p w:rsidR="009E65F2" w:rsidRPr="00485B41" w:rsidRDefault="009E65F2" w:rsidP="000F31B1">
      <w:pPr>
        <w:rPr>
          <w:rFonts w:ascii="Times New Roman" w:hAnsi="Times New Roman" w:cs="Times New Roman"/>
          <w:b/>
          <w:i/>
          <w:iCs/>
          <w:sz w:val="24"/>
          <w:lang w:val="bg-BG"/>
        </w:rPr>
      </w:pPr>
      <w:r w:rsidRPr="00485B41">
        <w:rPr>
          <w:rFonts w:ascii="Times New Roman" w:hAnsi="Times New Roman" w:cs="Times New Roman"/>
          <w:b/>
          <w:i/>
          <w:iCs/>
          <w:sz w:val="24"/>
          <w:lang w:val="bg-BG"/>
        </w:rPr>
        <w:t>Дата на подписване</w:t>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r>
      <w:r w:rsidRPr="00485B41">
        <w:rPr>
          <w:rFonts w:ascii="Times New Roman" w:hAnsi="Times New Roman" w:cs="Times New Roman"/>
          <w:b/>
          <w:i/>
          <w:iCs/>
          <w:sz w:val="24"/>
          <w:lang w:val="bg-BG"/>
        </w:rPr>
        <w:tab/>
        <w:t xml:space="preserve">           Декларатор/и: име, фамилия и подпис</w:t>
      </w:r>
    </w:p>
    <w:p w:rsidR="00C07D9B" w:rsidRPr="00485B41" w:rsidRDefault="00C07D9B">
      <w:pPr>
        <w:suppressAutoHyphens w:val="0"/>
        <w:spacing w:after="200" w:line="276" w:lineRule="auto"/>
        <w:rPr>
          <w:lang w:val="bg-BG"/>
        </w:rPr>
      </w:pPr>
      <w:r w:rsidRPr="00485B41">
        <w:rPr>
          <w:lang w:val="bg-BG"/>
        </w:rPr>
        <w:br w:type="page"/>
      </w:r>
    </w:p>
    <w:p w:rsidR="009F3D94" w:rsidRPr="00485B41" w:rsidRDefault="009F3D94" w:rsidP="009F3D94">
      <w:pPr>
        <w:suppressAutoHyphens w:val="0"/>
        <w:spacing w:after="200" w:line="276" w:lineRule="auto"/>
        <w:ind w:left="6237"/>
        <w:rPr>
          <w:rFonts w:ascii="Times New Roman" w:hAnsi="Times New Roman" w:cs="Times New Roman"/>
          <w:b/>
          <w:lang w:val="bg-BG"/>
        </w:rPr>
      </w:pPr>
      <w:r w:rsidRPr="00485B41">
        <w:rPr>
          <w:rFonts w:ascii="Times New Roman" w:hAnsi="Times New Roman" w:cs="Times New Roman"/>
          <w:b/>
          <w:sz w:val="24"/>
          <w:lang w:val="bg-BG"/>
        </w:rPr>
        <w:lastRenderedPageBreak/>
        <w:t>ОБРАЗЕЦ</w:t>
      </w:r>
      <w:r w:rsidRPr="00485B41">
        <w:rPr>
          <w:rFonts w:ascii="Times New Roman" w:hAnsi="Times New Roman" w:cs="Times New Roman"/>
          <w:b/>
          <w:lang w:val="bg-BG"/>
        </w:rPr>
        <w:t xml:space="preserve"> № 8</w:t>
      </w:r>
    </w:p>
    <w:p w:rsidR="00ED5BC0" w:rsidRPr="00485B41" w:rsidRDefault="00ED5BC0" w:rsidP="00ED5BC0">
      <w:pPr>
        <w:suppressAutoHyphens w:val="0"/>
        <w:spacing w:before="120"/>
        <w:ind w:right="-79" w:firstLine="8278"/>
        <w:jc w:val="right"/>
        <w:rPr>
          <w:rFonts w:ascii="Times New Roman" w:hAnsi="Times New Roman" w:cs="Times New Roman"/>
          <w:i/>
          <w:noProof/>
          <w:sz w:val="22"/>
          <w:szCs w:val="22"/>
          <w:u w:val="single"/>
          <w:lang w:val="bg-BG" w:eastAsia="bg-BG"/>
        </w:rPr>
      </w:pPr>
      <w:r w:rsidRPr="00485B41">
        <w:rPr>
          <w:rFonts w:ascii="Times New Roman" w:hAnsi="Times New Roman" w:cs="Times New Roman"/>
          <w:i/>
          <w:noProof/>
          <w:sz w:val="22"/>
          <w:szCs w:val="22"/>
          <w:u w:val="single"/>
          <w:lang w:val="bg-BG" w:eastAsia="bg-BG"/>
        </w:rPr>
        <w:t>Пример!</w:t>
      </w:r>
    </w:p>
    <w:p w:rsidR="00ED5BC0" w:rsidRPr="00485B41" w:rsidRDefault="00ED5BC0" w:rsidP="00ED5BC0">
      <w:pPr>
        <w:suppressAutoHyphens w:val="0"/>
        <w:ind w:left="3402"/>
        <w:jc w:val="both"/>
        <w:rPr>
          <w:rFonts w:ascii="Times New Roman" w:hAnsi="Times New Roman" w:cs="Times New Roman"/>
          <w:b/>
          <w:noProof/>
          <w:sz w:val="24"/>
          <w:lang w:val="bg-BG" w:eastAsia="bg-BG"/>
        </w:rPr>
      </w:pPr>
      <w:r w:rsidRPr="00485B41">
        <w:rPr>
          <w:rFonts w:ascii="Times New Roman" w:hAnsi="Times New Roman" w:cs="Times New Roman"/>
          <w:b/>
          <w:noProof/>
          <w:sz w:val="24"/>
          <w:lang w:val="bg-BG" w:eastAsia="bg-BG"/>
        </w:rPr>
        <w:t>До</w:t>
      </w:r>
    </w:p>
    <w:p w:rsidR="00ED5BC0" w:rsidRPr="00485B41" w:rsidRDefault="00ED5BC0" w:rsidP="00ED5BC0">
      <w:pPr>
        <w:suppressAutoHyphens w:val="0"/>
        <w:ind w:left="3402"/>
        <w:rPr>
          <w:rFonts w:ascii="Times New Roman" w:hAnsi="Times New Roman" w:cs="Times New Roman"/>
          <w:noProof/>
          <w:sz w:val="24"/>
          <w:lang w:val="bg-BG" w:eastAsia="bg-BG"/>
        </w:rPr>
      </w:pPr>
      <w:r w:rsidRPr="00485B41">
        <w:rPr>
          <w:rFonts w:ascii="Times New Roman" w:hAnsi="Times New Roman" w:cs="Times New Roman"/>
          <w:noProof/>
          <w:sz w:val="24"/>
          <w:lang w:val="bg-BG" w:eastAsia="bg-BG"/>
        </w:rPr>
        <w:t>(Възложител)………………………………………..</w:t>
      </w:r>
    </w:p>
    <w:p w:rsidR="00ED5BC0" w:rsidRPr="00485B41" w:rsidRDefault="00ED5BC0" w:rsidP="00ED5BC0">
      <w:pPr>
        <w:suppressAutoHyphens w:val="0"/>
        <w:ind w:left="3402"/>
        <w:jc w:val="both"/>
        <w:rPr>
          <w:rFonts w:ascii="Times New Roman" w:hAnsi="Times New Roman" w:cs="Times New Roman"/>
          <w:noProof/>
          <w:sz w:val="24"/>
          <w:lang w:val="bg-BG" w:eastAsia="bg-BG"/>
        </w:rPr>
      </w:pPr>
      <w:r w:rsidRPr="00485B41">
        <w:rPr>
          <w:rFonts w:ascii="Times New Roman" w:hAnsi="Times New Roman" w:cs="Times New Roman"/>
          <w:noProof/>
          <w:sz w:val="24"/>
          <w:lang w:val="bg-BG" w:eastAsia="bg-BG"/>
        </w:rPr>
        <w:tab/>
      </w:r>
      <w:r w:rsidRPr="00485B41">
        <w:rPr>
          <w:rFonts w:ascii="Times New Roman" w:hAnsi="Times New Roman" w:cs="Times New Roman"/>
          <w:noProof/>
          <w:sz w:val="24"/>
          <w:lang w:val="bg-BG" w:eastAsia="bg-BG"/>
        </w:rPr>
        <w:tab/>
      </w:r>
      <w:r w:rsidRPr="00485B41">
        <w:rPr>
          <w:rFonts w:ascii="Times New Roman" w:hAnsi="Times New Roman" w:cs="Times New Roman"/>
          <w:noProof/>
          <w:sz w:val="24"/>
          <w:lang w:val="bg-BG" w:eastAsia="bg-BG"/>
        </w:rPr>
        <w:tab/>
      </w:r>
      <w:r w:rsidRPr="00485B41">
        <w:rPr>
          <w:rFonts w:ascii="Times New Roman" w:hAnsi="Times New Roman" w:cs="Times New Roman"/>
          <w:noProof/>
          <w:sz w:val="24"/>
          <w:lang w:val="bg-BG" w:eastAsia="bg-BG"/>
        </w:rPr>
        <w:tab/>
      </w:r>
      <w:r w:rsidRPr="00485B41">
        <w:rPr>
          <w:rFonts w:ascii="Times New Roman" w:hAnsi="Times New Roman" w:cs="Times New Roman"/>
          <w:noProof/>
          <w:sz w:val="24"/>
          <w:lang w:val="bg-BG" w:eastAsia="bg-BG"/>
        </w:rPr>
        <w:tab/>
        <w:t>(адрес)……………………………………………….</w:t>
      </w:r>
    </w:p>
    <w:p w:rsidR="00ED5BC0" w:rsidRPr="00485B41" w:rsidRDefault="00ED5BC0" w:rsidP="00ED5BC0">
      <w:pPr>
        <w:suppressAutoHyphens w:val="0"/>
        <w:rPr>
          <w:rFonts w:ascii="Times New Roman" w:hAnsi="Times New Roman" w:cs="Times New Roman"/>
          <w:noProof/>
          <w:sz w:val="24"/>
          <w:lang w:val="bg-BG" w:eastAsia="bg-BG"/>
        </w:rPr>
      </w:pPr>
    </w:p>
    <w:p w:rsidR="00ED5BC0" w:rsidRPr="00485B41" w:rsidRDefault="00ED5BC0" w:rsidP="00ED5BC0">
      <w:pPr>
        <w:suppressAutoHyphens w:val="0"/>
        <w:jc w:val="center"/>
        <w:rPr>
          <w:rFonts w:ascii="Times New Roman" w:hAnsi="Times New Roman" w:cs="Times New Roman"/>
          <w:b/>
          <w:bCs/>
          <w:noProof/>
          <w:color w:val="000000"/>
          <w:spacing w:val="-3"/>
          <w:sz w:val="24"/>
          <w:lang w:val="bg-BG" w:eastAsia="bg-BG"/>
        </w:rPr>
      </w:pPr>
      <w:r w:rsidRPr="00485B41">
        <w:rPr>
          <w:rFonts w:ascii="Times New Roman" w:hAnsi="Times New Roman" w:cs="Times New Roman"/>
          <w:b/>
          <w:bCs/>
          <w:noProof/>
          <w:color w:val="000000"/>
          <w:spacing w:val="-3"/>
          <w:sz w:val="24"/>
          <w:lang w:val="bg-BG" w:eastAsia="bg-BG"/>
        </w:rPr>
        <w:t>Банкова гаранция №..............</w:t>
      </w:r>
    </w:p>
    <w:p w:rsidR="00ED5BC0" w:rsidRPr="00485B41" w:rsidRDefault="00ED5BC0" w:rsidP="00ED5BC0">
      <w:pPr>
        <w:shd w:val="clear" w:color="auto" w:fill="FFFFFF"/>
        <w:suppressAutoHyphens w:val="0"/>
        <w:jc w:val="center"/>
        <w:rPr>
          <w:rFonts w:ascii="Times New Roman" w:hAnsi="Times New Roman" w:cs="Times New Roman"/>
          <w:b/>
          <w:bCs/>
          <w:noProof/>
          <w:color w:val="000000"/>
          <w:spacing w:val="-3"/>
          <w:sz w:val="24"/>
          <w:lang w:val="bg-BG" w:eastAsia="bg-BG"/>
        </w:rPr>
      </w:pPr>
      <w:r w:rsidRPr="00485B41">
        <w:rPr>
          <w:rFonts w:ascii="Times New Roman" w:hAnsi="Times New Roman" w:cs="Times New Roman"/>
          <w:b/>
          <w:bCs/>
          <w:noProof/>
          <w:color w:val="000000"/>
          <w:spacing w:val="-3"/>
          <w:sz w:val="24"/>
          <w:lang w:val="bg-BG" w:eastAsia="bg-BG"/>
        </w:rPr>
        <w:t>за изпълнение на договор за обществена поръчка</w:t>
      </w:r>
    </w:p>
    <w:p w:rsidR="00ED5BC0" w:rsidRPr="00485B41" w:rsidRDefault="00ED5BC0" w:rsidP="00ED5BC0">
      <w:pPr>
        <w:shd w:val="clear" w:color="auto" w:fill="FFFFFF"/>
        <w:suppressAutoHyphens w:val="0"/>
        <w:jc w:val="center"/>
        <w:rPr>
          <w:rFonts w:ascii="Times New Roman" w:hAnsi="Times New Roman" w:cs="Times New Roman"/>
          <w:b/>
          <w:bCs/>
          <w:noProof/>
          <w:color w:val="000000"/>
          <w:spacing w:val="-3"/>
          <w:sz w:val="24"/>
          <w:lang w:val="bg-BG" w:eastAsia="bg-BG"/>
        </w:rPr>
      </w:pPr>
      <w:r w:rsidRPr="00485B41">
        <w:rPr>
          <w:rFonts w:ascii="Times New Roman" w:hAnsi="Times New Roman" w:cs="Times New Roman"/>
          <w:b/>
          <w:bCs/>
          <w:noProof/>
          <w:color w:val="000000"/>
          <w:spacing w:val="-3"/>
          <w:sz w:val="24"/>
          <w:lang w:val="bg-BG" w:eastAsia="bg-BG"/>
        </w:rPr>
        <w:t>и за обезпечаване на гаранционния срок</w:t>
      </w:r>
    </w:p>
    <w:p w:rsidR="00ED5BC0" w:rsidRPr="00485B41" w:rsidRDefault="00ED5BC0" w:rsidP="00ED5BC0">
      <w:pPr>
        <w:shd w:val="clear" w:color="auto" w:fill="FFFFFF"/>
        <w:suppressAutoHyphens w:val="0"/>
        <w:jc w:val="center"/>
        <w:rPr>
          <w:rFonts w:ascii="Times New Roman" w:hAnsi="Times New Roman" w:cs="Times New Roman"/>
          <w:b/>
          <w:noProof/>
          <w:szCs w:val="28"/>
          <w:lang w:val="bg-BG" w:eastAsia="bg-BG"/>
        </w:rPr>
      </w:pPr>
    </w:p>
    <w:p w:rsidR="00DD74D9" w:rsidRPr="00485B41" w:rsidRDefault="00ED5BC0" w:rsidP="00ED5BC0">
      <w:pPr>
        <w:suppressAutoHyphens w:val="0"/>
        <w:ind w:firstLine="540"/>
        <w:jc w:val="both"/>
        <w:rPr>
          <w:rFonts w:ascii="Times New Roman" w:hAnsi="Times New Roman" w:cs="Times New Roman"/>
          <w:b/>
          <w:sz w:val="24"/>
          <w:lang w:val="bg-BG" w:eastAsia="bg-BG"/>
        </w:rPr>
      </w:pPr>
      <w:r w:rsidRPr="00485B41">
        <w:rPr>
          <w:rFonts w:ascii="Times New Roman" w:hAnsi="Times New Roman" w:cs="Times New Roman"/>
          <w:noProof/>
          <w:color w:val="000000"/>
          <w:spacing w:val="-4"/>
          <w:sz w:val="24"/>
          <w:lang w:val="bg-BG" w:eastAsia="bg-BG"/>
        </w:rPr>
        <w:t>Ние,</w:t>
      </w:r>
      <w:r w:rsidRPr="00485B41">
        <w:rPr>
          <w:rFonts w:ascii="Times New Roman" w:hAnsi="Times New Roman" w:cs="Times New Roman"/>
          <w:noProof/>
          <w:color w:val="000000"/>
          <w:sz w:val="24"/>
          <w:lang w:val="bg-BG" w:eastAsia="bg-BG"/>
        </w:rPr>
        <w:t xml:space="preserve"> .................................. </w:t>
      </w:r>
      <w:r w:rsidRPr="00485B41">
        <w:rPr>
          <w:rFonts w:ascii="Times New Roman" w:hAnsi="Times New Roman" w:cs="Times New Roman"/>
          <w:i/>
          <w:noProof/>
          <w:color w:val="000000"/>
          <w:sz w:val="24"/>
          <w:lang w:val="bg-BG" w:eastAsia="bg-BG"/>
        </w:rPr>
        <w:t>(банка)</w:t>
      </w:r>
      <w:r w:rsidRPr="00485B41">
        <w:rPr>
          <w:rFonts w:ascii="Times New Roman" w:hAnsi="Times New Roman" w:cs="Times New Roman"/>
          <w:noProof/>
          <w:color w:val="000000"/>
          <w:sz w:val="24"/>
          <w:lang w:val="bg-BG" w:eastAsia="bg-BG"/>
        </w:rPr>
        <w:t xml:space="preserve">, със седалище ........................................................ </w:t>
      </w:r>
      <w:r w:rsidRPr="00485B41">
        <w:rPr>
          <w:rFonts w:ascii="Times New Roman" w:hAnsi="Times New Roman" w:cs="Times New Roman"/>
          <w:i/>
          <w:noProof/>
          <w:color w:val="000000"/>
          <w:spacing w:val="2"/>
          <w:sz w:val="24"/>
          <w:lang w:val="bg-BG" w:eastAsia="bg-BG"/>
        </w:rPr>
        <w:t>(адрес)</w:t>
      </w:r>
      <w:r w:rsidRPr="00485B41">
        <w:rPr>
          <w:rFonts w:ascii="Times New Roman" w:hAnsi="Times New Roman" w:cs="Times New Roman"/>
          <w:noProof/>
          <w:color w:val="000000"/>
          <w:spacing w:val="2"/>
          <w:sz w:val="24"/>
          <w:lang w:val="bg-BG" w:eastAsia="bg-BG"/>
        </w:rPr>
        <w:t xml:space="preserve"> сме уведомени,</w:t>
      </w:r>
      <w:r w:rsidRPr="00485B41">
        <w:rPr>
          <w:rFonts w:ascii="Times New Roman" w:hAnsi="Times New Roman" w:cs="Times New Roman"/>
          <w:noProof/>
          <w:color w:val="000000"/>
          <w:spacing w:val="-1"/>
          <w:sz w:val="24"/>
          <w:lang w:val="bg-BG" w:eastAsia="bg-BG"/>
        </w:rPr>
        <w:t xml:space="preserve">че </w:t>
      </w:r>
      <w:r w:rsidRPr="00485B41">
        <w:rPr>
          <w:rFonts w:ascii="Times New Roman" w:hAnsi="Times New Roman" w:cs="Times New Roman"/>
          <w:noProof/>
          <w:color w:val="000000"/>
          <w:sz w:val="24"/>
          <w:lang w:val="bg-BG" w:eastAsia="bg-BG"/>
        </w:rPr>
        <w:t>между Вас,</w:t>
      </w:r>
      <w:r w:rsidRPr="00485B41">
        <w:rPr>
          <w:rFonts w:ascii="Times New Roman" w:hAnsi="Times New Roman" w:cs="Times New Roman"/>
          <w:noProof/>
          <w:sz w:val="24"/>
          <w:lang w:val="bg-BG" w:eastAsia="bg-BG"/>
        </w:rPr>
        <w:t xml:space="preserve"> .................................................. </w:t>
      </w:r>
      <w:r w:rsidRPr="00485B41">
        <w:rPr>
          <w:rFonts w:ascii="Times New Roman" w:hAnsi="Times New Roman" w:cs="Times New Roman"/>
          <w:i/>
          <w:noProof/>
          <w:color w:val="000000"/>
          <w:spacing w:val="-1"/>
          <w:sz w:val="24"/>
          <w:lang w:val="bg-BG" w:eastAsia="bg-BG"/>
        </w:rPr>
        <w:t>(Възложител)</w:t>
      </w:r>
      <w:r w:rsidRPr="00485B41">
        <w:rPr>
          <w:rFonts w:ascii="Times New Roman" w:hAnsi="Times New Roman" w:cs="Times New Roman"/>
          <w:noProof/>
          <w:color w:val="000000"/>
          <w:spacing w:val="-1"/>
          <w:sz w:val="24"/>
          <w:lang w:val="bg-BG" w:eastAsia="bg-BG"/>
        </w:rPr>
        <w:t>, като Възложител и</w:t>
      </w:r>
      <w:r w:rsidRPr="00485B41">
        <w:rPr>
          <w:rFonts w:ascii="Times New Roman" w:hAnsi="Times New Roman" w:cs="Times New Roman"/>
          <w:noProof/>
          <w:color w:val="000000"/>
          <w:spacing w:val="-2"/>
          <w:sz w:val="24"/>
          <w:lang w:val="bg-BG" w:eastAsia="bg-BG"/>
        </w:rPr>
        <w:t xml:space="preserve">фирма </w:t>
      </w:r>
      <w:r w:rsidRPr="00485B41">
        <w:rPr>
          <w:rFonts w:ascii="Times New Roman" w:hAnsi="Times New Roman" w:cs="Times New Roman"/>
          <w:noProof/>
          <w:color w:val="000000"/>
          <w:sz w:val="24"/>
          <w:lang w:val="bg-BG" w:eastAsia="bg-BG"/>
        </w:rPr>
        <w:t>.....................................</w:t>
      </w:r>
      <w:r w:rsidRPr="00485B41">
        <w:rPr>
          <w:rFonts w:ascii="Times New Roman" w:hAnsi="Times New Roman" w:cs="Times New Roman"/>
          <w:noProof/>
          <w:color w:val="000000"/>
          <w:spacing w:val="-5"/>
          <w:sz w:val="24"/>
          <w:lang w:val="bg-BG" w:eastAsia="bg-BG"/>
        </w:rPr>
        <w:t>, със</w:t>
      </w:r>
      <w:r w:rsidRPr="00485B41">
        <w:rPr>
          <w:rFonts w:ascii="Times New Roman" w:hAnsi="Times New Roman" w:cs="Times New Roman"/>
          <w:noProof/>
          <w:color w:val="000000"/>
          <w:spacing w:val="-2"/>
          <w:sz w:val="24"/>
          <w:lang w:val="bg-BG" w:eastAsia="bg-BG"/>
        </w:rPr>
        <w:t>седалище ......................................................................</w:t>
      </w:r>
      <w:r w:rsidRPr="00485B41">
        <w:rPr>
          <w:rFonts w:ascii="Times New Roman" w:hAnsi="Times New Roman" w:cs="Times New Roman"/>
          <w:i/>
          <w:noProof/>
          <w:color w:val="000000"/>
          <w:spacing w:val="-3"/>
          <w:sz w:val="24"/>
          <w:lang w:val="bg-BG" w:eastAsia="bg-BG"/>
        </w:rPr>
        <w:t>(адрес)</w:t>
      </w:r>
      <w:r w:rsidRPr="00485B41">
        <w:rPr>
          <w:rFonts w:ascii="Times New Roman" w:hAnsi="Times New Roman" w:cs="Times New Roman"/>
          <w:noProof/>
          <w:color w:val="000000"/>
          <w:spacing w:val="-3"/>
          <w:sz w:val="24"/>
          <w:lang w:val="bg-BG" w:eastAsia="bg-BG"/>
        </w:rPr>
        <w:t>,</w:t>
      </w:r>
      <w:r w:rsidRPr="00485B41">
        <w:rPr>
          <w:rFonts w:ascii="Times New Roman" w:hAnsi="Times New Roman" w:cs="Times New Roman"/>
          <w:noProof/>
          <w:sz w:val="24"/>
          <w:lang w:val="bg-BG" w:eastAsia="bg-BG"/>
        </w:rPr>
        <w:t xml:space="preserve"> с </w:t>
      </w:r>
      <w:r w:rsidRPr="00485B41">
        <w:rPr>
          <w:rFonts w:ascii="Times New Roman" w:hAnsi="Times New Roman" w:cs="Times New Roman"/>
          <w:noProof/>
          <w:color w:val="000000"/>
          <w:spacing w:val="-1"/>
          <w:sz w:val="24"/>
          <w:lang w:val="bg-BG" w:eastAsia="bg-BG"/>
        </w:rPr>
        <w:t xml:space="preserve">ЕИК/БУЛСТАТ/ </w:t>
      </w:r>
      <w:r w:rsidRPr="00485B41">
        <w:rPr>
          <w:rFonts w:ascii="Times New Roman" w:hAnsi="Times New Roman" w:cs="Times New Roman"/>
          <w:noProof/>
          <w:color w:val="000000"/>
          <w:sz w:val="24"/>
          <w:lang w:val="bg-BG" w:eastAsia="bg-BG"/>
        </w:rPr>
        <w:t xml:space="preserve">..........................., като Изпълнител, </w:t>
      </w:r>
      <w:r w:rsidRPr="00485B41">
        <w:rPr>
          <w:rFonts w:ascii="Times New Roman" w:hAnsi="Times New Roman" w:cs="Times New Roman"/>
          <w:noProof/>
          <w:sz w:val="24"/>
          <w:lang w:val="bg-BG" w:eastAsia="bg-BG"/>
        </w:rPr>
        <w:t xml:space="preserve">съгласно Решение № … / … </w:t>
      </w:r>
      <w:r w:rsidRPr="00485B41">
        <w:rPr>
          <w:rFonts w:ascii="Times New Roman" w:hAnsi="Times New Roman" w:cs="Times New Roman"/>
          <w:i/>
          <w:noProof/>
          <w:sz w:val="24"/>
          <w:lang w:val="bg-BG" w:eastAsia="bg-BG"/>
        </w:rPr>
        <w:t>(дата)</w:t>
      </w:r>
      <w:r w:rsidRPr="00485B41">
        <w:rPr>
          <w:rFonts w:ascii="Times New Roman" w:hAnsi="Times New Roman" w:cs="Times New Roman"/>
          <w:noProof/>
          <w:sz w:val="24"/>
          <w:lang w:val="bg-BG" w:eastAsia="bg-BG"/>
        </w:rPr>
        <w:t xml:space="preserve">, </w:t>
      </w:r>
      <w:r w:rsidRPr="00485B41">
        <w:rPr>
          <w:rFonts w:ascii="Times New Roman" w:hAnsi="Times New Roman" w:cs="Times New Roman"/>
          <w:noProof/>
          <w:color w:val="000000"/>
          <w:sz w:val="24"/>
          <w:lang w:val="bg-BG" w:eastAsia="bg-BG"/>
        </w:rPr>
        <w:t>предстои да бъде сключен</w:t>
      </w:r>
      <w:r w:rsidRPr="00485B41">
        <w:rPr>
          <w:rFonts w:ascii="Times New Roman" w:hAnsi="Times New Roman" w:cs="Times New Roman"/>
          <w:noProof/>
          <w:color w:val="000000"/>
          <w:spacing w:val="1"/>
          <w:sz w:val="24"/>
          <w:lang w:val="bg-BG" w:eastAsia="bg-BG"/>
        </w:rPr>
        <w:t xml:space="preserve"> договор </w:t>
      </w:r>
      <w:r w:rsidRPr="00485B41">
        <w:rPr>
          <w:rFonts w:ascii="Times New Roman" w:hAnsi="Times New Roman" w:cs="Times New Roman"/>
          <w:noProof/>
          <w:color w:val="000000"/>
          <w:sz w:val="24"/>
          <w:lang w:val="bg-BG" w:eastAsia="bg-BG"/>
        </w:rPr>
        <w:t xml:space="preserve">за обществена поръчка с предмет: </w:t>
      </w:r>
      <w:r w:rsidRPr="00485B41">
        <w:rPr>
          <w:rFonts w:ascii="Times New Roman" w:hAnsi="Times New Roman" w:cs="Times New Roman"/>
          <w:b/>
          <w:sz w:val="24"/>
          <w:lang w:val="bg-BG" w:eastAsia="bg-BG"/>
        </w:rPr>
        <w:t>„</w:t>
      </w:r>
      <w:r w:rsidR="00DD74D9" w:rsidRPr="00485B41">
        <w:rPr>
          <w:rFonts w:ascii="Times New Roman" w:hAnsi="Times New Roman" w:cs="Times New Roman"/>
          <w:b/>
          <w:sz w:val="24"/>
          <w:lang w:val="bg-BG" w:eastAsia="bg-BG"/>
        </w:rPr>
        <w:t>.............................................................................................</w:t>
      </w:r>
    </w:p>
    <w:p w:rsidR="00ED5BC0" w:rsidRPr="00485B41" w:rsidRDefault="00DD74D9" w:rsidP="00DD74D9">
      <w:pPr>
        <w:suppressAutoHyphens w:val="0"/>
        <w:jc w:val="both"/>
        <w:rPr>
          <w:rFonts w:ascii="Times New Roman" w:hAnsi="Times New Roman" w:cs="Times New Roman"/>
          <w:b/>
          <w:i/>
          <w:noProof/>
          <w:sz w:val="24"/>
          <w:lang w:val="bg-BG" w:eastAsia="bg-BG"/>
        </w:rPr>
      </w:pPr>
      <w:r w:rsidRPr="00485B41">
        <w:rPr>
          <w:rFonts w:ascii="Times New Roman" w:hAnsi="Times New Roman" w:cs="Times New Roman"/>
          <w:b/>
          <w:sz w:val="24"/>
          <w:lang w:val="bg-BG" w:eastAsia="bg-BG"/>
        </w:rPr>
        <w:t>.....................................................................................................................................................</w:t>
      </w:r>
      <w:r w:rsidR="00ED5BC0" w:rsidRPr="00485B41">
        <w:rPr>
          <w:rFonts w:ascii="Times New Roman" w:hAnsi="Times New Roman" w:cs="Times New Roman"/>
          <w:b/>
          <w:sz w:val="24"/>
          <w:lang w:val="bg-BG" w:eastAsia="bg-BG"/>
        </w:rPr>
        <w:t>“</w:t>
      </w:r>
    </w:p>
    <w:p w:rsidR="00ED5BC0" w:rsidRPr="00485B41" w:rsidRDefault="00ED5BC0" w:rsidP="00ED5BC0">
      <w:pPr>
        <w:suppressAutoHyphens w:val="0"/>
        <w:spacing w:before="120"/>
        <w:ind w:firstLine="539"/>
        <w:jc w:val="both"/>
        <w:rPr>
          <w:rFonts w:ascii="Times New Roman" w:hAnsi="Times New Roman" w:cs="Times New Roman"/>
          <w:sz w:val="24"/>
          <w:lang w:val="bg-BG" w:eastAsia="en-GB"/>
        </w:rPr>
      </w:pPr>
      <w:r w:rsidRPr="00485B41">
        <w:rPr>
          <w:rFonts w:ascii="Times New Roman" w:hAnsi="Times New Roman" w:cs="Times New Roman"/>
          <w:color w:val="000000"/>
          <w:spacing w:val="4"/>
          <w:sz w:val="24"/>
          <w:szCs w:val="28"/>
          <w:lang w:val="bg-BG" w:eastAsia="en-GB"/>
        </w:rPr>
        <w:t xml:space="preserve">В съответствие с условията по договора Изпълнителят следва да представи във Ваша полза </w:t>
      </w:r>
      <w:r w:rsidRPr="00485B41">
        <w:rPr>
          <w:rFonts w:ascii="Times New Roman" w:hAnsi="Times New Roman" w:cs="Times New Roman"/>
          <w:color w:val="000000"/>
          <w:spacing w:val="1"/>
          <w:sz w:val="24"/>
          <w:szCs w:val="28"/>
          <w:lang w:val="bg-BG" w:eastAsia="en-GB"/>
        </w:rPr>
        <w:t>банкова гаранция за изпълнение на договора и за обезпечаване на гаранционния срок за</w:t>
      </w:r>
      <w:r w:rsidR="002A0193">
        <w:rPr>
          <w:rFonts w:ascii="Times New Roman" w:hAnsi="Times New Roman" w:cs="Times New Roman"/>
          <w:color w:val="000000"/>
          <w:spacing w:val="1"/>
          <w:sz w:val="24"/>
          <w:szCs w:val="28"/>
          <w:lang w:val="bg-BG" w:eastAsia="en-GB"/>
        </w:rPr>
        <w:t xml:space="preserve"> </w:t>
      </w:r>
      <w:r w:rsidRPr="00485B41">
        <w:rPr>
          <w:rFonts w:ascii="Times New Roman" w:hAnsi="Times New Roman" w:cs="Times New Roman"/>
          <w:color w:val="000000"/>
          <w:spacing w:val="-2"/>
          <w:sz w:val="24"/>
          <w:szCs w:val="28"/>
          <w:lang w:val="bg-BG" w:eastAsia="en-GB"/>
        </w:rPr>
        <w:t xml:space="preserve">сумата </w:t>
      </w:r>
      <w:r w:rsidRPr="00485B41">
        <w:rPr>
          <w:rFonts w:ascii="Times New Roman" w:hAnsi="Times New Roman" w:cs="Times New Roman"/>
          <w:color w:val="000000"/>
          <w:sz w:val="24"/>
          <w:szCs w:val="28"/>
          <w:lang w:val="bg-BG" w:eastAsia="en-GB"/>
        </w:rPr>
        <w:t xml:space="preserve">............................... </w:t>
      </w:r>
      <w:r w:rsidRPr="00485B41">
        <w:rPr>
          <w:rFonts w:ascii="Times New Roman" w:hAnsi="Times New Roman" w:cs="Times New Roman"/>
          <w:i/>
          <w:color w:val="000000"/>
          <w:spacing w:val="3"/>
          <w:sz w:val="24"/>
          <w:szCs w:val="28"/>
          <w:lang w:val="bg-BG" w:eastAsia="en-GB"/>
        </w:rPr>
        <w:t>(</w:t>
      </w:r>
      <w:proofErr w:type="spellStart"/>
      <w:r w:rsidRPr="00485B41">
        <w:rPr>
          <w:rFonts w:ascii="Times New Roman" w:hAnsi="Times New Roman" w:cs="Times New Roman"/>
          <w:i/>
          <w:color w:val="000000"/>
          <w:spacing w:val="3"/>
          <w:sz w:val="24"/>
          <w:szCs w:val="28"/>
          <w:lang w:val="bg-BG" w:eastAsia="en-GB"/>
        </w:rPr>
        <w:t>цифром</w:t>
      </w:r>
      <w:proofErr w:type="spellEnd"/>
      <w:r w:rsidRPr="00485B41">
        <w:rPr>
          <w:rFonts w:ascii="Times New Roman" w:hAnsi="Times New Roman" w:cs="Times New Roman"/>
          <w:i/>
          <w:color w:val="000000"/>
          <w:spacing w:val="3"/>
          <w:sz w:val="24"/>
          <w:szCs w:val="28"/>
          <w:lang w:val="bg-BG" w:eastAsia="en-GB"/>
        </w:rPr>
        <w:t>)</w:t>
      </w:r>
      <w:r w:rsidRPr="00485B41">
        <w:rPr>
          <w:rFonts w:ascii="Times New Roman" w:hAnsi="Times New Roman" w:cs="Times New Roman"/>
          <w:color w:val="000000"/>
          <w:spacing w:val="3"/>
          <w:sz w:val="24"/>
          <w:szCs w:val="28"/>
          <w:lang w:val="bg-BG" w:eastAsia="en-GB"/>
        </w:rPr>
        <w:t xml:space="preserve">, ............................................ </w:t>
      </w:r>
      <w:r w:rsidRPr="00485B41">
        <w:rPr>
          <w:rFonts w:ascii="Times New Roman" w:hAnsi="Times New Roman" w:cs="Times New Roman"/>
          <w:i/>
          <w:color w:val="000000"/>
          <w:spacing w:val="-1"/>
          <w:sz w:val="24"/>
          <w:szCs w:val="28"/>
          <w:lang w:val="bg-BG" w:eastAsia="en-GB"/>
        </w:rPr>
        <w:t>(словом) лв.</w:t>
      </w:r>
    </w:p>
    <w:p w:rsidR="00ED5BC0" w:rsidRPr="00485B4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p>
    <w:p w:rsidR="00ED5BC0" w:rsidRPr="00485B4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r w:rsidRPr="00485B41">
        <w:rPr>
          <w:rFonts w:ascii="Times New Roman" w:hAnsi="Times New Roman" w:cs="Times New Roman"/>
          <w:noProof/>
          <w:color w:val="000000"/>
          <w:sz w:val="24"/>
          <w:lang w:val="bg-BG" w:eastAsia="bg-BG"/>
        </w:rPr>
        <w:t xml:space="preserve">С настоящата гаранция ние ................................................................................... </w:t>
      </w:r>
      <w:r w:rsidRPr="00485B41">
        <w:rPr>
          <w:rFonts w:ascii="Times New Roman" w:hAnsi="Times New Roman" w:cs="Times New Roman"/>
          <w:i/>
          <w:noProof/>
          <w:color w:val="000000"/>
          <w:sz w:val="24"/>
          <w:lang w:val="bg-BG" w:eastAsia="bg-BG"/>
        </w:rPr>
        <w:t>(банка)</w:t>
      </w:r>
      <w:r w:rsidRPr="00485B41">
        <w:rPr>
          <w:rFonts w:ascii="Times New Roman" w:hAnsi="Times New Roman" w:cs="Times New Roman"/>
          <w:noProof/>
          <w:color w:val="000000"/>
          <w:sz w:val="24"/>
          <w:lang w:val="bg-BG" w:eastAsia="bg-BG"/>
        </w:rPr>
        <w:t xml:space="preserve"> поемаме неотменяем и безусловен ангажимент, независимо от възраженията на Изпълнителя или трети лица, да Ви заплатим при Ваше първо писмено искане </w:t>
      </w:r>
      <w:r w:rsidRPr="00485B41">
        <w:rPr>
          <w:rFonts w:ascii="Times New Roman" w:hAnsi="Times New Roman" w:cs="Times New Roman"/>
          <w:noProof/>
          <w:sz w:val="24"/>
          <w:lang w:val="bg-BG" w:eastAsia="bg-BG"/>
        </w:rPr>
        <w:t xml:space="preserve">в срок до 5 (пет) работни </w:t>
      </w:r>
      <w:r w:rsidRPr="00485B41">
        <w:rPr>
          <w:rFonts w:ascii="Times New Roman" w:hAnsi="Times New Roman" w:cs="Times New Roman"/>
          <w:noProof/>
          <w:color w:val="000000"/>
          <w:sz w:val="24"/>
          <w:lang w:val="bg-BG" w:eastAsia="bg-BG"/>
        </w:rPr>
        <w:t xml:space="preserve">всяка сума общо максимум до .......................... </w:t>
      </w:r>
      <w:r w:rsidRPr="00485B41">
        <w:rPr>
          <w:rFonts w:ascii="Times New Roman" w:hAnsi="Times New Roman" w:cs="Times New Roman"/>
          <w:i/>
          <w:noProof/>
          <w:color w:val="000000"/>
          <w:sz w:val="24"/>
          <w:lang w:val="bg-BG" w:eastAsia="bg-BG"/>
        </w:rPr>
        <w:t>(цифром)</w:t>
      </w:r>
      <w:r w:rsidRPr="00485B41">
        <w:rPr>
          <w:rFonts w:ascii="Times New Roman" w:hAnsi="Times New Roman" w:cs="Times New Roman"/>
          <w:noProof/>
          <w:color w:val="000000"/>
          <w:sz w:val="24"/>
          <w:lang w:val="bg-BG" w:eastAsia="bg-BG"/>
        </w:rPr>
        <w:t xml:space="preserve"> .............................................................. </w:t>
      </w:r>
      <w:r w:rsidRPr="00485B41">
        <w:rPr>
          <w:rFonts w:ascii="Times New Roman" w:hAnsi="Times New Roman" w:cs="Times New Roman"/>
          <w:i/>
          <w:noProof/>
          <w:color w:val="000000"/>
          <w:sz w:val="24"/>
          <w:lang w:val="bg-BG" w:eastAsia="bg-BG"/>
        </w:rPr>
        <w:t>(словом)</w:t>
      </w:r>
      <w:r w:rsidRPr="00485B41">
        <w:rPr>
          <w:rFonts w:ascii="Times New Roman" w:hAnsi="Times New Roman" w:cs="Times New Roman"/>
          <w:noProof/>
          <w:color w:val="000000"/>
          <w:sz w:val="24"/>
          <w:lang w:val="bg-BG" w:eastAsia="bg-BG"/>
        </w:rPr>
        <w:t xml:space="preserve"> лв. (</w:t>
      </w:r>
      <w:r w:rsidRPr="00485B41">
        <w:rPr>
          <w:rFonts w:ascii="Times New Roman" w:hAnsi="Times New Roman" w:cs="Times New Roman"/>
          <w:i/>
          <w:noProof/>
          <w:color w:val="000000"/>
          <w:sz w:val="24"/>
          <w:lang w:val="bg-BG" w:eastAsia="bg-BG"/>
        </w:rPr>
        <w:t>посочва се пълният рамер на гаранцията</w:t>
      </w:r>
      <w:r w:rsidRPr="00485B41">
        <w:rPr>
          <w:rFonts w:ascii="Times New Roman" w:hAnsi="Times New Roman" w:cs="Times New Roman"/>
          <w:noProof/>
          <w:color w:val="000000"/>
          <w:sz w:val="24"/>
          <w:lang w:val="bg-BG" w:eastAsia="bg-BG"/>
        </w:rPr>
        <w:t>) при получаване на надлежно подписано искане за плащане</w:t>
      </w:r>
      <w:r w:rsidR="0050398F" w:rsidRPr="00485B41">
        <w:rPr>
          <w:rFonts w:ascii="Times New Roman" w:hAnsi="Times New Roman" w:cs="Times New Roman"/>
          <w:noProof/>
          <w:color w:val="000000"/>
          <w:sz w:val="24"/>
          <w:lang w:val="bg-BG" w:eastAsia="bg-BG"/>
        </w:rPr>
        <w:t>, съдържащо</w:t>
      </w:r>
      <w:r w:rsidRPr="00485B41">
        <w:rPr>
          <w:rFonts w:ascii="Times New Roman" w:hAnsi="Times New Roman" w:cs="Times New Roman"/>
          <w:noProof/>
          <w:color w:val="000000"/>
          <w:sz w:val="24"/>
          <w:lang w:val="bg-BG" w:eastAsia="bg-BG"/>
        </w:rPr>
        <w:t xml:space="preserve"> декларация, че фирма .......................................................... </w:t>
      </w:r>
      <w:r w:rsidRPr="00485B41">
        <w:rPr>
          <w:rFonts w:ascii="Times New Roman" w:hAnsi="Times New Roman" w:cs="Times New Roman"/>
          <w:i/>
          <w:noProof/>
          <w:color w:val="000000"/>
          <w:sz w:val="24"/>
          <w:lang w:val="bg-BG" w:eastAsia="bg-BG"/>
        </w:rPr>
        <w:t>(име и адрес на Изпълнителя)</w:t>
      </w:r>
      <w:r w:rsidRPr="00485B41">
        <w:rPr>
          <w:rFonts w:ascii="Times New Roman" w:hAnsi="Times New Roman" w:cs="Times New Roman"/>
          <w:noProof/>
          <w:color w:val="000000"/>
          <w:sz w:val="24"/>
          <w:lang w:val="bg-BG" w:eastAsia="bg-BG"/>
        </w:rPr>
        <w:t xml:space="preserve"> не е изпълнила частично или изцяло, включително некачествено, забавено или лошо, което и да е от задълженията си по договора, в резултат на което Вие имате право да предявите иск за плащане по тази гаранция.</w:t>
      </w:r>
    </w:p>
    <w:p w:rsidR="00ED5BC0" w:rsidRPr="00485B41" w:rsidRDefault="00ED5BC0" w:rsidP="00ED5BC0">
      <w:pPr>
        <w:suppressAutoHyphens w:val="0"/>
        <w:ind w:firstLine="539"/>
        <w:jc w:val="both"/>
        <w:rPr>
          <w:rFonts w:ascii="Times New Roman" w:hAnsi="Times New Roman" w:cs="Times New Roman"/>
          <w:noProof/>
          <w:sz w:val="24"/>
          <w:lang w:val="bg-BG" w:eastAsia="bg-BG"/>
        </w:rPr>
      </w:pPr>
      <w:r w:rsidRPr="00485B41">
        <w:rPr>
          <w:rFonts w:ascii="Times New Roman" w:hAnsi="Times New Roman" w:cs="Times New Roman"/>
          <w:noProof/>
          <w:color w:val="000000"/>
          <w:sz w:val="24"/>
          <w:lang w:val="bg-BG" w:eastAsia="bg-BG"/>
        </w:rPr>
        <w:t xml:space="preserve">Вашето писмено искане за плащане трябва да ни бъде представено чрез посредничеството на централата на обслужващата Ви банка, потвърждаваща, </w:t>
      </w:r>
      <w:r w:rsidRPr="00485B41">
        <w:rPr>
          <w:rFonts w:ascii="Times New Roman" w:hAnsi="Times New Roman" w:cs="Times New Roman"/>
          <w:noProof/>
          <w:sz w:val="24"/>
          <w:lang w:val="bg-BG" w:eastAsia="bg-BG"/>
        </w:rPr>
        <w:t>че положените от Вас подписи са автентични и Ви задължават съгласно закона.</w:t>
      </w:r>
    </w:p>
    <w:p w:rsidR="00ED5BC0" w:rsidRPr="00485B41" w:rsidRDefault="00ED5BC0" w:rsidP="00ED5BC0">
      <w:pPr>
        <w:shd w:val="clear" w:color="auto" w:fill="FFFFFF"/>
        <w:suppressAutoHyphens w:val="0"/>
        <w:ind w:firstLine="539"/>
        <w:jc w:val="both"/>
        <w:rPr>
          <w:rFonts w:ascii="Times New Roman" w:hAnsi="Times New Roman" w:cs="Times New Roman"/>
          <w:noProof/>
          <w:sz w:val="24"/>
          <w:lang w:val="bg-BG" w:eastAsia="bg-BG"/>
        </w:rPr>
      </w:pPr>
      <w:r w:rsidRPr="00485B41">
        <w:rPr>
          <w:rFonts w:ascii="Times New Roman" w:hAnsi="Times New Roman" w:cs="Times New Roman"/>
          <w:noProof/>
          <w:sz w:val="24"/>
          <w:lang w:val="bg-BG" w:eastAsia="bg-BG"/>
        </w:rPr>
        <w:t xml:space="preserve">Нашият ангажимент по гаранцията се намалява автоматично със сумата на всяко плащане, извършено по нея. </w:t>
      </w:r>
    </w:p>
    <w:p w:rsidR="00ED5BC0" w:rsidRPr="00485B41" w:rsidRDefault="00ED5BC0" w:rsidP="00ED5BC0">
      <w:pPr>
        <w:shd w:val="clear" w:color="auto" w:fill="FFFFFF"/>
        <w:suppressAutoHyphens w:val="0"/>
        <w:ind w:firstLine="539"/>
        <w:jc w:val="both"/>
        <w:rPr>
          <w:rFonts w:ascii="Times New Roman" w:hAnsi="Times New Roman" w:cs="Times New Roman"/>
          <w:noProof/>
          <w:spacing w:val="2"/>
          <w:sz w:val="24"/>
          <w:lang w:val="bg-BG" w:eastAsia="bg-BG"/>
        </w:rPr>
      </w:pPr>
      <w:r w:rsidRPr="00485B41">
        <w:rPr>
          <w:rFonts w:ascii="Times New Roman" w:hAnsi="Times New Roman" w:cs="Times New Roman"/>
          <w:noProof/>
          <w:color w:val="000000"/>
          <w:spacing w:val="7"/>
          <w:sz w:val="24"/>
          <w:lang w:val="bg-BG" w:eastAsia="bg-BG"/>
        </w:rPr>
        <w:t>Настоящата гаранция е валидна до .........</w:t>
      </w:r>
      <w:r w:rsidRPr="00485B41">
        <w:rPr>
          <w:rFonts w:ascii="Times New Roman" w:hAnsi="Times New Roman" w:cs="Times New Roman"/>
          <w:noProof/>
          <w:color w:val="000000"/>
          <w:sz w:val="24"/>
          <w:lang w:val="bg-BG" w:eastAsia="bg-BG"/>
        </w:rPr>
        <w:t xml:space="preserve">… </w:t>
      </w:r>
      <w:r w:rsidRPr="00485B41">
        <w:rPr>
          <w:rFonts w:ascii="Times New Roman" w:hAnsi="Times New Roman" w:cs="Times New Roman"/>
          <w:i/>
          <w:noProof/>
          <w:color w:val="000000"/>
          <w:spacing w:val="9"/>
          <w:sz w:val="24"/>
          <w:lang w:val="bg-BG" w:eastAsia="bg-BG"/>
        </w:rPr>
        <w:t>(</w:t>
      </w:r>
      <w:r w:rsidRPr="00485B41">
        <w:rPr>
          <w:rFonts w:ascii="Times New Roman" w:hAnsi="Times New Roman" w:cs="Times New Roman"/>
          <w:i/>
          <w:noProof/>
          <w:spacing w:val="9"/>
          <w:sz w:val="24"/>
          <w:lang w:val="bg-BG" w:eastAsia="bg-BG"/>
        </w:rPr>
        <w:t>дата - срока на договора, включително до изтичане на гаранционния срок, удължен с 30 дни)</w:t>
      </w:r>
      <w:r w:rsidRPr="00485B41">
        <w:rPr>
          <w:rFonts w:ascii="Times New Roman" w:hAnsi="Times New Roman" w:cs="Times New Roman"/>
          <w:noProof/>
          <w:spacing w:val="9"/>
          <w:sz w:val="24"/>
          <w:lang w:val="bg-BG" w:eastAsia="bg-BG"/>
        </w:rPr>
        <w:t xml:space="preserve"> и изтича изцяло и автоматично в</w:t>
      </w:r>
      <w:r w:rsidRPr="00485B41">
        <w:rPr>
          <w:rFonts w:ascii="Times New Roman" w:hAnsi="Times New Roman" w:cs="Times New Roman"/>
          <w:noProof/>
          <w:spacing w:val="1"/>
          <w:sz w:val="24"/>
          <w:lang w:val="bg-BG" w:eastAsia="bg-BG"/>
        </w:rPr>
        <w:t>случай</w:t>
      </w:r>
      <w:r w:rsidRPr="00485B41">
        <w:rPr>
          <w:rFonts w:ascii="Times New Roman" w:hAnsi="Times New Roman" w:cs="Times New Roman"/>
          <w:noProof/>
          <w:color w:val="000000"/>
          <w:spacing w:val="1"/>
          <w:sz w:val="24"/>
          <w:lang w:val="bg-BG" w:eastAsia="bg-BG"/>
        </w:rPr>
        <w:t xml:space="preserve">, че до ......... </w:t>
      </w:r>
      <w:r w:rsidRPr="00485B41">
        <w:rPr>
          <w:rFonts w:ascii="Times New Roman" w:hAnsi="Times New Roman" w:cs="Times New Roman"/>
          <w:noProof/>
          <w:color w:val="000000"/>
          <w:spacing w:val="5"/>
          <w:sz w:val="24"/>
          <w:lang w:val="bg-BG" w:eastAsia="bg-BG"/>
        </w:rPr>
        <w:t xml:space="preserve">часа на </w:t>
      </w:r>
      <w:r w:rsidRPr="00485B41">
        <w:rPr>
          <w:rFonts w:ascii="Times New Roman" w:hAnsi="Times New Roman" w:cs="Times New Roman"/>
          <w:noProof/>
          <w:color w:val="000000"/>
          <w:sz w:val="24"/>
          <w:lang w:val="bg-BG" w:eastAsia="bg-BG"/>
        </w:rPr>
        <w:t xml:space="preserve">.................... </w:t>
      </w:r>
      <w:r w:rsidRPr="00485B41">
        <w:rPr>
          <w:rFonts w:ascii="Times New Roman" w:hAnsi="Times New Roman" w:cs="Times New Roman"/>
          <w:i/>
          <w:noProof/>
          <w:color w:val="000000"/>
          <w:spacing w:val="3"/>
          <w:sz w:val="24"/>
          <w:lang w:val="bg-BG" w:eastAsia="bg-BG"/>
        </w:rPr>
        <w:t>(дата)</w:t>
      </w:r>
      <w:r w:rsidRPr="00485B41">
        <w:rPr>
          <w:rFonts w:ascii="Times New Roman" w:hAnsi="Times New Roman" w:cs="Times New Roman"/>
          <w:noProof/>
          <w:color w:val="000000"/>
          <w:spacing w:val="3"/>
          <w:sz w:val="24"/>
          <w:lang w:val="bg-BG" w:eastAsia="bg-BG"/>
        </w:rPr>
        <w:t xml:space="preserve"> искането Ви, предявено при горепосочените</w:t>
      </w:r>
      <w:r w:rsidRPr="00485B41">
        <w:rPr>
          <w:rFonts w:ascii="Times New Roman" w:hAnsi="Times New Roman" w:cs="Times New Roman"/>
          <w:noProof/>
          <w:color w:val="000000"/>
          <w:sz w:val="24"/>
          <w:lang w:val="bg-BG" w:eastAsia="bg-BG"/>
        </w:rPr>
        <w:t xml:space="preserve">условия не е постъпило в....................................... </w:t>
      </w:r>
      <w:r w:rsidRPr="00485B41">
        <w:rPr>
          <w:rFonts w:ascii="Times New Roman" w:hAnsi="Times New Roman" w:cs="Times New Roman"/>
          <w:i/>
          <w:noProof/>
          <w:color w:val="000000"/>
          <w:sz w:val="24"/>
          <w:lang w:val="bg-BG" w:eastAsia="bg-BG"/>
        </w:rPr>
        <w:t>(банка)</w:t>
      </w:r>
      <w:r w:rsidRPr="00485B41">
        <w:rPr>
          <w:rFonts w:ascii="Times New Roman" w:hAnsi="Times New Roman" w:cs="Times New Roman"/>
          <w:noProof/>
          <w:color w:val="000000"/>
          <w:spacing w:val="2"/>
          <w:sz w:val="24"/>
          <w:lang w:val="bg-BG" w:eastAsia="bg-BG"/>
        </w:rPr>
        <w:t>.</w:t>
      </w:r>
      <w:r w:rsidRPr="00485B41">
        <w:rPr>
          <w:rFonts w:ascii="Times New Roman" w:hAnsi="Times New Roman" w:cs="Times New Roman"/>
          <w:noProof/>
          <w:spacing w:val="2"/>
          <w:sz w:val="24"/>
          <w:lang w:val="bg-BG" w:eastAsia="bg-BG"/>
        </w:rPr>
        <w:t xml:space="preserve"> След тази дата и час ангажиментът ни се обезсилва, независимо дали оригиналът на банковата гаранция ни е върнат или не.</w:t>
      </w:r>
    </w:p>
    <w:p w:rsidR="00ED5BC0" w:rsidRPr="00485B41" w:rsidRDefault="00ED5BC0" w:rsidP="00ED5BC0">
      <w:pPr>
        <w:shd w:val="clear" w:color="auto" w:fill="FFFFFF"/>
        <w:suppressAutoHyphens w:val="0"/>
        <w:ind w:firstLine="539"/>
        <w:jc w:val="both"/>
        <w:rPr>
          <w:rFonts w:ascii="Times New Roman" w:hAnsi="Times New Roman" w:cs="Times New Roman"/>
          <w:noProof/>
          <w:sz w:val="24"/>
          <w:lang w:val="bg-BG" w:eastAsia="bg-BG"/>
        </w:rPr>
      </w:pPr>
      <w:r w:rsidRPr="00485B41">
        <w:rPr>
          <w:rFonts w:ascii="Times New Roman" w:hAnsi="Times New Roman" w:cs="Times New Roman"/>
          <w:noProof/>
          <w:spacing w:val="2"/>
          <w:sz w:val="24"/>
          <w:lang w:val="bg-BG" w:eastAsia="bg-BG"/>
        </w:rPr>
        <w:t xml:space="preserve">Банковата гаранция може да бъде освободена преди изтичане на валидността и само след връщане на оригинала на същата в ………………………………………… </w:t>
      </w:r>
      <w:r w:rsidRPr="00485B41">
        <w:rPr>
          <w:rFonts w:ascii="Times New Roman" w:hAnsi="Times New Roman" w:cs="Times New Roman"/>
          <w:i/>
          <w:noProof/>
          <w:spacing w:val="2"/>
          <w:sz w:val="24"/>
          <w:lang w:val="bg-BG" w:eastAsia="bg-BG"/>
        </w:rPr>
        <w:t>(банка)</w:t>
      </w:r>
      <w:r w:rsidRPr="00485B41">
        <w:rPr>
          <w:rFonts w:ascii="Times New Roman" w:hAnsi="Times New Roman" w:cs="Times New Roman"/>
          <w:noProof/>
          <w:spacing w:val="2"/>
          <w:sz w:val="24"/>
          <w:lang w:val="bg-BG" w:eastAsia="bg-BG"/>
        </w:rPr>
        <w:t xml:space="preserve">. </w:t>
      </w:r>
    </w:p>
    <w:p w:rsidR="00ED5BC0" w:rsidRPr="00485B41" w:rsidRDefault="00ED5BC0" w:rsidP="00ED5BC0">
      <w:pPr>
        <w:shd w:val="clear" w:color="auto" w:fill="FFFFFF"/>
        <w:suppressAutoHyphens w:val="0"/>
        <w:ind w:firstLine="539"/>
        <w:jc w:val="both"/>
        <w:rPr>
          <w:rFonts w:ascii="Times New Roman" w:hAnsi="Times New Roman" w:cs="Times New Roman"/>
          <w:noProof/>
          <w:color w:val="000000"/>
          <w:sz w:val="24"/>
          <w:lang w:val="bg-BG" w:eastAsia="bg-BG"/>
        </w:rPr>
      </w:pPr>
    </w:p>
    <w:p w:rsidR="00EA787A" w:rsidRPr="00485B41" w:rsidRDefault="00EA787A" w:rsidP="00B65495">
      <w:pPr>
        <w:suppressAutoHyphens w:val="0"/>
        <w:jc w:val="both"/>
        <w:rPr>
          <w:lang w:val="bg-BG"/>
        </w:rPr>
      </w:pPr>
      <w:bookmarkStart w:id="7" w:name="_GoBack"/>
      <w:bookmarkEnd w:id="7"/>
    </w:p>
    <w:sectPr w:rsidR="00EA787A" w:rsidRPr="00485B41" w:rsidSect="00D157B8">
      <w:footerReference w:type="default" r:id="rId27"/>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AFD" w:rsidRDefault="00F32AFD" w:rsidP="004D3A92">
      <w:r>
        <w:separator/>
      </w:r>
    </w:p>
  </w:endnote>
  <w:endnote w:type="continuationSeparator" w:id="0">
    <w:p w:rsidR="00F32AFD" w:rsidRDefault="00F32AFD" w:rsidP="004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87091"/>
      <w:docPartObj>
        <w:docPartGallery w:val="Page Numbers (Bottom of Page)"/>
        <w:docPartUnique/>
      </w:docPartObj>
    </w:sdtPr>
    <w:sdtEndPr>
      <w:rPr>
        <w:rFonts w:ascii="Times New Roman" w:hAnsi="Times New Roman" w:cs="Times New Roman"/>
        <w:noProof/>
        <w:sz w:val="20"/>
        <w:szCs w:val="20"/>
      </w:rPr>
    </w:sdtEndPr>
    <w:sdtContent>
      <w:p w:rsidR="00F32AFD" w:rsidRPr="00562FF4" w:rsidRDefault="00F32AFD">
        <w:pPr>
          <w:pStyle w:val="Footer"/>
          <w:jc w:val="right"/>
          <w:rPr>
            <w:rFonts w:ascii="Times New Roman" w:hAnsi="Times New Roman" w:cs="Times New Roman"/>
            <w:sz w:val="20"/>
            <w:szCs w:val="20"/>
          </w:rPr>
        </w:pPr>
        <w:r w:rsidRPr="00562FF4">
          <w:rPr>
            <w:rFonts w:ascii="Times New Roman" w:hAnsi="Times New Roman" w:cs="Times New Roman"/>
            <w:sz w:val="20"/>
            <w:szCs w:val="20"/>
          </w:rPr>
          <w:fldChar w:fldCharType="begin"/>
        </w:r>
        <w:r w:rsidRPr="00562FF4">
          <w:rPr>
            <w:rFonts w:ascii="Times New Roman" w:hAnsi="Times New Roman" w:cs="Times New Roman"/>
            <w:sz w:val="20"/>
            <w:szCs w:val="20"/>
          </w:rPr>
          <w:instrText xml:space="preserve"> PAGE   \* MERGEFORMAT </w:instrText>
        </w:r>
        <w:r w:rsidRPr="00562FF4">
          <w:rPr>
            <w:rFonts w:ascii="Times New Roman" w:hAnsi="Times New Roman" w:cs="Times New Roman"/>
            <w:sz w:val="20"/>
            <w:szCs w:val="20"/>
          </w:rPr>
          <w:fldChar w:fldCharType="separate"/>
        </w:r>
        <w:r w:rsidR="002A0193">
          <w:rPr>
            <w:rFonts w:ascii="Times New Roman" w:hAnsi="Times New Roman" w:cs="Times New Roman"/>
            <w:noProof/>
            <w:sz w:val="20"/>
            <w:szCs w:val="20"/>
          </w:rPr>
          <w:t>68</w:t>
        </w:r>
        <w:r w:rsidRPr="00562FF4">
          <w:rPr>
            <w:rFonts w:ascii="Times New Roman" w:hAnsi="Times New Roman" w:cs="Times New Roman"/>
            <w:noProof/>
            <w:sz w:val="20"/>
            <w:szCs w:val="20"/>
          </w:rPr>
          <w:fldChar w:fldCharType="end"/>
        </w:r>
      </w:p>
    </w:sdtContent>
  </w:sdt>
  <w:p w:rsidR="00F32AFD" w:rsidRDefault="00F32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AFD" w:rsidRDefault="00F32AFD" w:rsidP="004D3A92">
      <w:r>
        <w:separator/>
      </w:r>
    </w:p>
  </w:footnote>
  <w:footnote w:type="continuationSeparator" w:id="0">
    <w:p w:rsidR="00F32AFD" w:rsidRDefault="00F32AFD" w:rsidP="004D3A92">
      <w:r>
        <w:continuationSeparator/>
      </w:r>
    </w:p>
  </w:footnote>
  <w:footnote w:id="1">
    <w:p w:rsidR="00F32AFD" w:rsidRDefault="00F32AFD" w:rsidP="00931B98">
      <w:pPr>
        <w:pStyle w:val="Footnote0"/>
        <w:shd w:val="clear" w:color="auto" w:fill="auto"/>
      </w:pPr>
      <w:r>
        <w:rPr>
          <w:rStyle w:val="Footnote"/>
          <w:color w:val="000000"/>
          <w:vertAlign w:val="superscript"/>
        </w:rPr>
        <w:footnoteRef/>
      </w:r>
      <w:r>
        <w:rPr>
          <w:rStyle w:val="Footnote"/>
          <w:color w:val="000000"/>
        </w:rPr>
        <w:t xml:space="preserve"> Чл. 44, ал. 5 ЗОП гласи: „(5) В случай че с извършването на действия по ал. 3 и/или 4 не може да се осигури спазване на принципа за равнопоставеност, кандидатът или участникът, участвал в пазарните консултации и/или в подготовката за възлагане на поръчката, се отстранява от процедурата, ако не може да докаже, че участието му не води до нарушаване на този принцип.“</w:t>
      </w:r>
    </w:p>
  </w:footnote>
  <w:footnote w:id="2">
    <w:p w:rsidR="00F32AFD" w:rsidRPr="001A2A2A"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F32AFD" w:rsidRPr="00011DCA"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F32AFD" w:rsidRPr="00F74DE4"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F32AFD" w:rsidRPr="00CC374C"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F32AFD" w:rsidRPr="00603654"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F32AFD" w:rsidRPr="002C475F"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w:t>
      </w:r>
      <w:proofErr w:type="spellStart"/>
      <w:r w:rsidRPr="00123AA0">
        <w:rPr>
          <w:b/>
          <w:i/>
        </w:rPr>
        <w:t>или</w:t>
      </w:r>
      <w:r w:rsidRPr="00123AA0">
        <w:rPr>
          <w:b/>
        </w:rPr>
        <w:t>годишният</w:t>
      </w:r>
      <w:proofErr w:type="spellEnd"/>
      <w:r w:rsidRPr="00123AA0">
        <w:rPr>
          <w:b/>
        </w:rPr>
        <w:t xml:space="preserve"> им счетоводен баланс не надхвърля 43 милиона евро.</w:t>
      </w:r>
    </w:p>
  </w:footnote>
  <w:footnote w:id="9">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2">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5">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8">
    <w:p w:rsidR="00F32AFD" w:rsidRPr="00AD02D8"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Pr>
          <w:b/>
        </w:rPr>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F32AFD" w:rsidRPr="00123AA0" w:rsidRDefault="00F32AFD" w:rsidP="00122C3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p>
  </w:footnote>
  <w:footnote w:id="49">
    <w:p w:rsidR="00F32AFD" w:rsidRPr="00123AA0" w:rsidRDefault="00F32AFD" w:rsidP="00122C3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Num5"/>
    <w:lvl w:ilvl="0">
      <w:start w:val="1"/>
      <w:numFmt w:val="bullet"/>
      <w:lvlText w:val=""/>
      <w:lvlJc w:val="left"/>
      <w:pPr>
        <w:tabs>
          <w:tab w:val="num" w:pos="720"/>
        </w:tabs>
        <w:ind w:left="720" w:hanging="360"/>
      </w:pPr>
      <w:rPr>
        <w:rFonts w:ascii="Symbol" w:hAnsi="Symbol" w:cs="Times New Roman"/>
        <w:lang w:val="bg-BG"/>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15"/>
    <w:multiLevelType w:val="multilevel"/>
    <w:tmpl w:val="516C279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Wingdings" w:hAnsi="Wingdings" w:hint="default"/>
        <w:b/>
        <w:bCs/>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3">
    <w:nsid w:val="00000017"/>
    <w:multiLevelType w:val="multilevel"/>
    <w:tmpl w:val="DF822914"/>
    <w:lvl w:ilvl="0">
      <w:start w:val="1"/>
      <w:numFmt w:val="decimal"/>
      <w:lvlText w:val="2.%1."/>
      <w:lvlJc w:val="left"/>
      <w:pPr>
        <w:ind w:left="0" w:firstLine="0"/>
      </w:pPr>
      <w:rPr>
        <w:rFonts w:hint="default"/>
        <w:b/>
        <w:bCs/>
        <w:i w:val="0"/>
        <w:iCs w:val="0"/>
        <w:smallCaps w:val="0"/>
        <w:strike w:val="0"/>
        <w:color w:val="000000"/>
        <w:spacing w:val="0"/>
        <w:w w:val="100"/>
        <w:position w:val="0"/>
        <w:sz w:val="24"/>
        <w:szCs w:val="24"/>
        <w:u w:val="none"/>
      </w:rPr>
    </w:lvl>
    <w:lvl w:ilvl="1">
      <w:start w:val="1"/>
      <w:numFmt w:val="decimal"/>
      <w:lvlText w:val="2.%2."/>
      <w:lvlJc w:val="left"/>
      <w:pPr>
        <w:ind w:left="0" w:firstLine="0"/>
      </w:pPr>
      <w:rPr>
        <w:rFonts w:hint="default"/>
        <w:b/>
        <w:bCs/>
        <w:i w:val="0"/>
        <w:iCs w:val="0"/>
        <w:smallCaps w:val="0"/>
        <w:strike w:val="0"/>
        <w:color w:val="000000"/>
        <w:spacing w:val="0"/>
        <w:w w:val="100"/>
        <w:position w:val="0"/>
        <w:sz w:val="24"/>
        <w:szCs w:val="24"/>
        <w:u w:val="none"/>
      </w:rPr>
    </w:lvl>
    <w:lvl w:ilvl="2">
      <w:start w:val="1"/>
      <w:numFmt w:val="decimal"/>
      <w:lvlText w:val="2.1.%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4">
    <w:nsid w:val="00000019"/>
    <w:multiLevelType w:val="multilevel"/>
    <w:tmpl w:val="0000001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5">
    <w:nsid w:val="0000001B"/>
    <w:multiLevelType w:val="multilevel"/>
    <w:tmpl w:val="0000001A"/>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6">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7">
    <w:nsid w:val="014F5686"/>
    <w:multiLevelType w:val="multilevel"/>
    <w:tmpl w:val="C272465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BE178D4"/>
    <w:multiLevelType w:val="hybridMultilevel"/>
    <w:tmpl w:val="69648A4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nsid w:val="0DBB763D"/>
    <w:multiLevelType w:val="multilevel"/>
    <w:tmpl w:val="358A3D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E5535D"/>
    <w:multiLevelType w:val="multilevel"/>
    <w:tmpl w:val="D90091B4"/>
    <w:styleLink w:val="Style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20ED5037"/>
    <w:multiLevelType w:val="hybridMultilevel"/>
    <w:tmpl w:val="4BF8E21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C94973"/>
    <w:multiLevelType w:val="hybridMultilevel"/>
    <w:tmpl w:val="1DA6B2C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nsid w:val="2A2761F0"/>
    <w:multiLevelType w:val="multilevel"/>
    <w:tmpl w:val="30627618"/>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15">
    <w:nsid w:val="33353707"/>
    <w:multiLevelType w:val="hybridMultilevel"/>
    <w:tmpl w:val="A008C004"/>
    <w:lvl w:ilvl="0" w:tplc="F4840586">
      <w:start w:val="1"/>
      <w:numFmt w:val="bullet"/>
      <w:lvlText w:val=""/>
      <w:lvlJc w:val="left"/>
      <w:pPr>
        <w:ind w:left="1429" w:hanging="360"/>
      </w:pPr>
      <w:rPr>
        <w:rFonts w:ascii="Symbol" w:hAnsi="Symbol" w:hint="default"/>
      </w:rPr>
    </w:lvl>
    <w:lvl w:ilvl="1" w:tplc="327C06CC" w:tentative="1">
      <w:start w:val="1"/>
      <w:numFmt w:val="bullet"/>
      <w:lvlText w:val="o"/>
      <w:lvlJc w:val="left"/>
      <w:pPr>
        <w:ind w:left="2149" w:hanging="360"/>
      </w:pPr>
      <w:rPr>
        <w:rFonts w:ascii="Courier New" w:hAnsi="Courier New" w:cs="Courier New" w:hint="default"/>
      </w:rPr>
    </w:lvl>
    <w:lvl w:ilvl="2" w:tplc="1A882EE2" w:tentative="1">
      <w:start w:val="1"/>
      <w:numFmt w:val="bullet"/>
      <w:lvlText w:val=""/>
      <w:lvlJc w:val="left"/>
      <w:pPr>
        <w:ind w:left="2869" w:hanging="360"/>
      </w:pPr>
      <w:rPr>
        <w:rFonts w:ascii="Wingdings" w:hAnsi="Wingdings" w:hint="default"/>
      </w:rPr>
    </w:lvl>
    <w:lvl w:ilvl="3" w:tplc="16865AC2" w:tentative="1">
      <w:start w:val="1"/>
      <w:numFmt w:val="bullet"/>
      <w:lvlText w:val=""/>
      <w:lvlJc w:val="left"/>
      <w:pPr>
        <w:ind w:left="3589" w:hanging="360"/>
      </w:pPr>
      <w:rPr>
        <w:rFonts w:ascii="Symbol" w:hAnsi="Symbol" w:hint="default"/>
      </w:rPr>
    </w:lvl>
    <w:lvl w:ilvl="4" w:tplc="4DD4188C" w:tentative="1">
      <w:start w:val="1"/>
      <w:numFmt w:val="bullet"/>
      <w:lvlText w:val="o"/>
      <w:lvlJc w:val="left"/>
      <w:pPr>
        <w:ind w:left="4309" w:hanging="360"/>
      </w:pPr>
      <w:rPr>
        <w:rFonts w:ascii="Courier New" w:hAnsi="Courier New" w:cs="Courier New" w:hint="default"/>
      </w:rPr>
    </w:lvl>
    <w:lvl w:ilvl="5" w:tplc="0C6CE79C" w:tentative="1">
      <w:start w:val="1"/>
      <w:numFmt w:val="bullet"/>
      <w:lvlText w:val=""/>
      <w:lvlJc w:val="left"/>
      <w:pPr>
        <w:ind w:left="5029" w:hanging="360"/>
      </w:pPr>
      <w:rPr>
        <w:rFonts w:ascii="Wingdings" w:hAnsi="Wingdings" w:hint="default"/>
      </w:rPr>
    </w:lvl>
    <w:lvl w:ilvl="6" w:tplc="D4F071CC" w:tentative="1">
      <w:start w:val="1"/>
      <w:numFmt w:val="bullet"/>
      <w:lvlText w:val=""/>
      <w:lvlJc w:val="left"/>
      <w:pPr>
        <w:ind w:left="5749" w:hanging="360"/>
      </w:pPr>
      <w:rPr>
        <w:rFonts w:ascii="Symbol" w:hAnsi="Symbol" w:hint="default"/>
      </w:rPr>
    </w:lvl>
    <w:lvl w:ilvl="7" w:tplc="3A36768A" w:tentative="1">
      <w:start w:val="1"/>
      <w:numFmt w:val="bullet"/>
      <w:lvlText w:val="o"/>
      <w:lvlJc w:val="left"/>
      <w:pPr>
        <w:ind w:left="6469" w:hanging="360"/>
      </w:pPr>
      <w:rPr>
        <w:rFonts w:ascii="Courier New" w:hAnsi="Courier New" w:cs="Courier New" w:hint="default"/>
      </w:rPr>
    </w:lvl>
    <w:lvl w:ilvl="8" w:tplc="ECF630D8" w:tentative="1">
      <w:start w:val="1"/>
      <w:numFmt w:val="bullet"/>
      <w:lvlText w:val=""/>
      <w:lvlJc w:val="left"/>
      <w:pPr>
        <w:ind w:left="7189" w:hanging="360"/>
      </w:pPr>
      <w:rPr>
        <w:rFonts w:ascii="Wingdings" w:hAnsi="Wingdings" w:hint="default"/>
      </w:rPr>
    </w:lvl>
  </w:abstractNum>
  <w:abstractNum w:abstractNumId="16">
    <w:nsid w:val="345E4A9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5A60B2"/>
    <w:multiLevelType w:val="multilevel"/>
    <w:tmpl w:val="D9B6B168"/>
    <w:styleLink w:val="Style1"/>
    <w:lvl w:ilvl="0">
      <w:start w:val="1"/>
      <w:numFmt w:val="decimal"/>
      <w:lvlText w:val="6.%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E00882"/>
    <w:multiLevelType w:val="hybridMultilevel"/>
    <w:tmpl w:val="0EEA875A"/>
    <w:lvl w:ilvl="0" w:tplc="6434B8AE">
      <w:start w:val="1"/>
      <w:numFmt w:val="decimal"/>
      <w:lvlText w:val="2.4.%1."/>
      <w:lvlJc w:val="left"/>
      <w:pPr>
        <w:ind w:left="1440" w:hanging="360"/>
      </w:pPr>
      <w:rPr>
        <w:rFonts w:hint="default"/>
        <w:b/>
      </w:rPr>
    </w:lvl>
    <w:lvl w:ilvl="1" w:tplc="9816FC80" w:tentative="1">
      <w:start w:val="1"/>
      <w:numFmt w:val="lowerLetter"/>
      <w:lvlText w:val="%2."/>
      <w:lvlJc w:val="left"/>
      <w:pPr>
        <w:ind w:left="2160" w:hanging="360"/>
      </w:pPr>
    </w:lvl>
    <w:lvl w:ilvl="2" w:tplc="68702CF6" w:tentative="1">
      <w:start w:val="1"/>
      <w:numFmt w:val="lowerRoman"/>
      <w:lvlText w:val="%3."/>
      <w:lvlJc w:val="right"/>
      <w:pPr>
        <w:ind w:left="2880" w:hanging="180"/>
      </w:pPr>
    </w:lvl>
    <w:lvl w:ilvl="3" w:tplc="4ABC7B16" w:tentative="1">
      <w:start w:val="1"/>
      <w:numFmt w:val="decimal"/>
      <w:lvlText w:val="%4."/>
      <w:lvlJc w:val="left"/>
      <w:pPr>
        <w:ind w:left="3600" w:hanging="360"/>
      </w:pPr>
    </w:lvl>
    <w:lvl w:ilvl="4" w:tplc="5FAA9A44" w:tentative="1">
      <w:start w:val="1"/>
      <w:numFmt w:val="lowerLetter"/>
      <w:lvlText w:val="%5."/>
      <w:lvlJc w:val="left"/>
      <w:pPr>
        <w:ind w:left="4320" w:hanging="360"/>
      </w:pPr>
    </w:lvl>
    <w:lvl w:ilvl="5" w:tplc="A5CAC168" w:tentative="1">
      <w:start w:val="1"/>
      <w:numFmt w:val="lowerRoman"/>
      <w:lvlText w:val="%6."/>
      <w:lvlJc w:val="right"/>
      <w:pPr>
        <w:ind w:left="5040" w:hanging="180"/>
      </w:pPr>
    </w:lvl>
    <w:lvl w:ilvl="6" w:tplc="2B98D926" w:tentative="1">
      <w:start w:val="1"/>
      <w:numFmt w:val="decimal"/>
      <w:lvlText w:val="%7."/>
      <w:lvlJc w:val="left"/>
      <w:pPr>
        <w:ind w:left="5760" w:hanging="360"/>
      </w:pPr>
    </w:lvl>
    <w:lvl w:ilvl="7" w:tplc="4A7A9FFC" w:tentative="1">
      <w:start w:val="1"/>
      <w:numFmt w:val="lowerLetter"/>
      <w:lvlText w:val="%8."/>
      <w:lvlJc w:val="left"/>
      <w:pPr>
        <w:ind w:left="6480" w:hanging="360"/>
      </w:pPr>
    </w:lvl>
    <w:lvl w:ilvl="8" w:tplc="0D001DB2" w:tentative="1">
      <w:start w:val="1"/>
      <w:numFmt w:val="lowerRoman"/>
      <w:lvlText w:val="%9."/>
      <w:lvlJc w:val="right"/>
      <w:pPr>
        <w:ind w:left="7200" w:hanging="180"/>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4912A03"/>
    <w:multiLevelType w:val="hybridMultilevel"/>
    <w:tmpl w:val="851860B8"/>
    <w:lvl w:ilvl="0" w:tplc="ED00D342">
      <w:start w:val="1"/>
      <w:numFmt w:val="decimal"/>
      <w:lvlText w:val="6.%1."/>
      <w:lvlJc w:val="left"/>
      <w:pPr>
        <w:ind w:left="1146" w:hanging="360"/>
      </w:pPr>
      <w:rPr>
        <w:rFonts w:hint="default"/>
      </w:rPr>
    </w:lvl>
    <w:lvl w:ilvl="1" w:tplc="04020019">
      <w:start w:val="1"/>
      <w:numFmt w:val="decimal"/>
      <w:lvlText w:val="(%2)"/>
      <w:lvlJc w:val="left"/>
      <w:pPr>
        <w:ind w:left="1866" w:hanging="360"/>
      </w:pPr>
      <w:rPr>
        <w:rFonts w:hint="default"/>
      </w:r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1">
    <w:nsid w:val="44BF280A"/>
    <w:multiLevelType w:val="multilevel"/>
    <w:tmpl w:val="652A6AC6"/>
    <w:styleLink w:val="Style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786848"/>
    <w:multiLevelType w:val="hybridMultilevel"/>
    <w:tmpl w:val="B0845ABE"/>
    <w:lvl w:ilvl="0" w:tplc="65922DBA">
      <w:start w:val="1"/>
      <w:numFmt w:val="bullet"/>
      <w:lvlText w:val=""/>
      <w:lvlJc w:val="left"/>
      <w:pPr>
        <w:ind w:left="1800" w:hanging="360"/>
      </w:pPr>
      <w:rPr>
        <w:rFonts w:ascii="Symbol" w:hAnsi="Symbol" w:hint="default"/>
      </w:rPr>
    </w:lvl>
    <w:lvl w:ilvl="1" w:tplc="89C23E66" w:tentative="1">
      <w:start w:val="1"/>
      <w:numFmt w:val="bullet"/>
      <w:lvlText w:val="o"/>
      <w:lvlJc w:val="left"/>
      <w:pPr>
        <w:ind w:left="2520" w:hanging="360"/>
      </w:pPr>
      <w:rPr>
        <w:rFonts w:ascii="Courier New" w:hAnsi="Courier New" w:cs="Courier New" w:hint="default"/>
      </w:rPr>
    </w:lvl>
    <w:lvl w:ilvl="2" w:tplc="476C73A4" w:tentative="1">
      <w:start w:val="1"/>
      <w:numFmt w:val="bullet"/>
      <w:lvlText w:val=""/>
      <w:lvlJc w:val="left"/>
      <w:pPr>
        <w:ind w:left="3240" w:hanging="360"/>
      </w:pPr>
      <w:rPr>
        <w:rFonts w:ascii="Wingdings" w:hAnsi="Wingdings" w:hint="default"/>
      </w:rPr>
    </w:lvl>
    <w:lvl w:ilvl="3" w:tplc="F6D261F6" w:tentative="1">
      <w:start w:val="1"/>
      <w:numFmt w:val="bullet"/>
      <w:lvlText w:val=""/>
      <w:lvlJc w:val="left"/>
      <w:pPr>
        <w:ind w:left="3960" w:hanging="360"/>
      </w:pPr>
      <w:rPr>
        <w:rFonts w:ascii="Symbol" w:hAnsi="Symbol" w:hint="default"/>
      </w:rPr>
    </w:lvl>
    <w:lvl w:ilvl="4" w:tplc="95847DA8" w:tentative="1">
      <w:start w:val="1"/>
      <w:numFmt w:val="bullet"/>
      <w:lvlText w:val="o"/>
      <w:lvlJc w:val="left"/>
      <w:pPr>
        <w:ind w:left="4680" w:hanging="360"/>
      </w:pPr>
      <w:rPr>
        <w:rFonts w:ascii="Courier New" w:hAnsi="Courier New" w:cs="Courier New" w:hint="default"/>
      </w:rPr>
    </w:lvl>
    <w:lvl w:ilvl="5" w:tplc="FD149600" w:tentative="1">
      <w:start w:val="1"/>
      <w:numFmt w:val="bullet"/>
      <w:lvlText w:val=""/>
      <w:lvlJc w:val="left"/>
      <w:pPr>
        <w:ind w:left="5400" w:hanging="360"/>
      </w:pPr>
      <w:rPr>
        <w:rFonts w:ascii="Wingdings" w:hAnsi="Wingdings" w:hint="default"/>
      </w:rPr>
    </w:lvl>
    <w:lvl w:ilvl="6" w:tplc="F24E63E6" w:tentative="1">
      <w:start w:val="1"/>
      <w:numFmt w:val="bullet"/>
      <w:lvlText w:val=""/>
      <w:lvlJc w:val="left"/>
      <w:pPr>
        <w:ind w:left="6120" w:hanging="360"/>
      </w:pPr>
      <w:rPr>
        <w:rFonts w:ascii="Symbol" w:hAnsi="Symbol" w:hint="default"/>
      </w:rPr>
    </w:lvl>
    <w:lvl w:ilvl="7" w:tplc="EB4C6AD6" w:tentative="1">
      <w:start w:val="1"/>
      <w:numFmt w:val="bullet"/>
      <w:lvlText w:val="o"/>
      <w:lvlJc w:val="left"/>
      <w:pPr>
        <w:ind w:left="6840" w:hanging="360"/>
      </w:pPr>
      <w:rPr>
        <w:rFonts w:ascii="Courier New" w:hAnsi="Courier New" w:cs="Courier New" w:hint="default"/>
      </w:rPr>
    </w:lvl>
    <w:lvl w:ilvl="8" w:tplc="1DEAF70C" w:tentative="1">
      <w:start w:val="1"/>
      <w:numFmt w:val="bullet"/>
      <w:lvlText w:val=""/>
      <w:lvlJc w:val="left"/>
      <w:pPr>
        <w:ind w:left="7560" w:hanging="360"/>
      </w:pPr>
      <w:rPr>
        <w:rFonts w:ascii="Wingdings" w:hAnsi="Wingdings" w:hint="default"/>
      </w:rPr>
    </w:lvl>
  </w:abstractNum>
  <w:abstractNum w:abstractNumId="23">
    <w:nsid w:val="49F620C0"/>
    <w:multiLevelType w:val="multilevel"/>
    <w:tmpl w:val="2368BA3A"/>
    <w:styleLink w:val="Style3"/>
    <w:lvl w:ilvl="0">
      <w:start w:val="1"/>
      <w:numFmt w:val="decimal"/>
      <w:lvlText w:val="%1."/>
      <w:lvlJc w:val="left"/>
      <w:pPr>
        <w:ind w:left="720" w:hanging="360"/>
      </w:pPr>
      <w:rPr>
        <w:rFonts w:hint="default"/>
      </w:rPr>
    </w:lvl>
    <w:lvl w:ilvl="1">
      <w:start w:val="1"/>
      <w:numFmt w:val="decimal"/>
      <w:lvlText w:val="5.%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6E156A"/>
    <w:multiLevelType w:val="multilevel"/>
    <w:tmpl w:val="358A3D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314C86"/>
    <w:multiLevelType w:val="multilevel"/>
    <w:tmpl w:val="8626ED42"/>
    <w:lvl w:ilvl="0">
      <w:start w:val="3"/>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26">
    <w:nsid w:val="58545580"/>
    <w:multiLevelType w:val="multilevel"/>
    <w:tmpl w:val="A8C8807C"/>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2.2.%3."/>
      <w:lvlJc w:val="left"/>
      <w:pPr>
        <w:ind w:left="0" w:firstLine="0"/>
      </w:pPr>
      <w:rPr>
        <w:rFonts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27">
    <w:nsid w:val="58B71CA4"/>
    <w:multiLevelType w:val="hybridMultilevel"/>
    <w:tmpl w:val="D518A846"/>
    <w:lvl w:ilvl="0" w:tplc="6C66DF5A">
      <w:start w:val="1"/>
      <w:numFmt w:val="decimal"/>
      <w:lvlText w:val="2.3.%1."/>
      <w:lvlJc w:val="left"/>
      <w:pPr>
        <w:ind w:left="1809" w:hanging="360"/>
      </w:pPr>
      <w:rPr>
        <w:rFonts w:hint="default"/>
        <w:b/>
      </w:rPr>
    </w:lvl>
    <w:lvl w:ilvl="1" w:tplc="FA7C25CE">
      <w:start w:val="1"/>
      <w:numFmt w:val="decimal"/>
      <w:lvlText w:val="(%2)"/>
      <w:lvlJc w:val="left"/>
      <w:pPr>
        <w:ind w:left="1894" w:hanging="465"/>
      </w:pPr>
      <w:rPr>
        <w:rFonts w:hint="default"/>
      </w:rPr>
    </w:lvl>
    <w:lvl w:ilvl="2" w:tplc="A972E68A" w:tentative="1">
      <w:start w:val="1"/>
      <w:numFmt w:val="lowerRoman"/>
      <w:lvlText w:val="%3."/>
      <w:lvlJc w:val="right"/>
      <w:pPr>
        <w:ind w:left="2509" w:hanging="180"/>
      </w:pPr>
    </w:lvl>
    <w:lvl w:ilvl="3" w:tplc="D20818AC" w:tentative="1">
      <w:start w:val="1"/>
      <w:numFmt w:val="decimal"/>
      <w:lvlText w:val="%4."/>
      <w:lvlJc w:val="left"/>
      <w:pPr>
        <w:ind w:left="3229" w:hanging="360"/>
      </w:pPr>
    </w:lvl>
    <w:lvl w:ilvl="4" w:tplc="D4ECF85C" w:tentative="1">
      <w:start w:val="1"/>
      <w:numFmt w:val="lowerLetter"/>
      <w:lvlText w:val="%5."/>
      <w:lvlJc w:val="left"/>
      <w:pPr>
        <w:ind w:left="3949" w:hanging="360"/>
      </w:pPr>
    </w:lvl>
    <w:lvl w:ilvl="5" w:tplc="AAF4DEFA" w:tentative="1">
      <w:start w:val="1"/>
      <w:numFmt w:val="lowerRoman"/>
      <w:lvlText w:val="%6."/>
      <w:lvlJc w:val="right"/>
      <w:pPr>
        <w:ind w:left="4669" w:hanging="180"/>
      </w:pPr>
    </w:lvl>
    <w:lvl w:ilvl="6" w:tplc="C9207378" w:tentative="1">
      <w:start w:val="1"/>
      <w:numFmt w:val="decimal"/>
      <w:lvlText w:val="%7."/>
      <w:lvlJc w:val="left"/>
      <w:pPr>
        <w:ind w:left="5389" w:hanging="360"/>
      </w:pPr>
    </w:lvl>
    <w:lvl w:ilvl="7" w:tplc="1DC2DD1A" w:tentative="1">
      <w:start w:val="1"/>
      <w:numFmt w:val="lowerLetter"/>
      <w:lvlText w:val="%8."/>
      <w:lvlJc w:val="left"/>
      <w:pPr>
        <w:ind w:left="6109" w:hanging="360"/>
      </w:pPr>
    </w:lvl>
    <w:lvl w:ilvl="8" w:tplc="CCA0CCFC" w:tentative="1">
      <w:start w:val="1"/>
      <w:numFmt w:val="lowerRoman"/>
      <w:lvlText w:val="%9."/>
      <w:lvlJc w:val="right"/>
      <w:pPr>
        <w:ind w:left="6829" w:hanging="180"/>
      </w:p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5CB4263C"/>
    <w:multiLevelType w:val="hybridMultilevel"/>
    <w:tmpl w:val="B09E52F0"/>
    <w:lvl w:ilvl="0" w:tplc="B7606CBA">
      <w:start w:val="1"/>
      <w:numFmt w:val="decimal"/>
      <w:lvlText w:val="3.4.%1."/>
      <w:lvlJc w:val="left"/>
      <w:pPr>
        <w:ind w:left="2529" w:hanging="360"/>
      </w:pPr>
      <w:rPr>
        <w:rFonts w:hint="default"/>
        <w:b w:val="0"/>
      </w:rPr>
    </w:lvl>
    <w:lvl w:ilvl="1" w:tplc="04020003">
      <w:start w:val="1"/>
      <w:numFmt w:val="decimal"/>
      <w:lvlText w:val="%2."/>
      <w:lvlJc w:val="left"/>
      <w:pPr>
        <w:ind w:left="3249" w:hanging="360"/>
      </w:pPr>
      <w:rPr>
        <w:rFonts w:hint="default"/>
      </w:rPr>
    </w:lvl>
    <w:lvl w:ilvl="2" w:tplc="04020005" w:tentative="1">
      <w:start w:val="1"/>
      <w:numFmt w:val="lowerRoman"/>
      <w:lvlText w:val="%3."/>
      <w:lvlJc w:val="right"/>
      <w:pPr>
        <w:ind w:left="3969" w:hanging="180"/>
      </w:pPr>
    </w:lvl>
    <w:lvl w:ilvl="3" w:tplc="04020001" w:tentative="1">
      <w:start w:val="1"/>
      <w:numFmt w:val="decimal"/>
      <w:lvlText w:val="%4."/>
      <w:lvlJc w:val="left"/>
      <w:pPr>
        <w:ind w:left="4689" w:hanging="360"/>
      </w:pPr>
    </w:lvl>
    <w:lvl w:ilvl="4" w:tplc="04020003" w:tentative="1">
      <w:start w:val="1"/>
      <w:numFmt w:val="lowerLetter"/>
      <w:lvlText w:val="%5."/>
      <w:lvlJc w:val="left"/>
      <w:pPr>
        <w:ind w:left="5409" w:hanging="360"/>
      </w:pPr>
    </w:lvl>
    <w:lvl w:ilvl="5" w:tplc="04020005" w:tentative="1">
      <w:start w:val="1"/>
      <w:numFmt w:val="lowerRoman"/>
      <w:lvlText w:val="%6."/>
      <w:lvlJc w:val="right"/>
      <w:pPr>
        <w:ind w:left="6129" w:hanging="180"/>
      </w:pPr>
    </w:lvl>
    <w:lvl w:ilvl="6" w:tplc="04020001" w:tentative="1">
      <w:start w:val="1"/>
      <w:numFmt w:val="decimal"/>
      <w:lvlText w:val="%7."/>
      <w:lvlJc w:val="left"/>
      <w:pPr>
        <w:ind w:left="6849" w:hanging="360"/>
      </w:pPr>
    </w:lvl>
    <w:lvl w:ilvl="7" w:tplc="04020003" w:tentative="1">
      <w:start w:val="1"/>
      <w:numFmt w:val="lowerLetter"/>
      <w:lvlText w:val="%8."/>
      <w:lvlJc w:val="left"/>
      <w:pPr>
        <w:ind w:left="7569" w:hanging="360"/>
      </w:pPr>
    </w:lvl>
    <w:lvl w:ilvl="8" w:tplc="04020005" w:tentative="1">
      <w:start w:val="1"/>
      <w:numFmt w:val="lowerRoman"/>
      <w:lvlText w:val="%9."/>
      <w:lvlJc w:val="right"/>
      <w:pPr>
        <w:ind w:left="8289" w:hanging="180"/>
      </w:pPr>
    </w:lvl>
  </w:abstractNum>
  <w:abstractNum w:abstractNumId="30">
    <w:nsid w:val="5F3F4ACA"/>
    <w:multiLevelType w:val="multilevel"/>
    <w:tmpl w:val="A5F8C2D4"/>
    <w:lvl w:ilvl="0">
      <w:start w:val="1"/>
      <w:numFmt w:val="none"/>
      <w:lvlText w:val="15."/>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5.%2."/>
      <w:lvlJc w:val="left"/>
      <w:pPr>
        <w:ind w:left="0" w:firstLine="0"/>
      </w:pPr>
      <w:rPr>
        <w:rFonts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9%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1">
    <w:nsid w:val="6051446F"/>
    <w:multiLevelType w:val="multilevel"/>
    <w:tmpl w:val="69207284"/>
    <w:styleLink w:val="Style6"/>
    <w:lvl w:ilvl="0">
      <w:start w:val="1"/>
      <w:numFmt w:val="decimal"/>
      <w:lvlText w:val="%1."/>
      <w:lvlJc w:val="left"/>
      <w:pPr>
        <w:ind w:left="0" w:firstLine="0"/>
      </w:pPr>
      <w:rPr>
        <w:rFonts w:ascii="Times New Roman" w:hAnsi="Times New Roman" w:cs="Times New Roman" w:hint="default"/>
        <w:bCs/>
        <w:i w:val="0"/>
        <w:iCs w:val="0"/>
        <w:smallCaps w:val="0"/>
        <w:strike w:val="0"/>
        <w:color w:val="000000"/>
        <w:spacing w:val="0"/>
        <w:w w:val="100"/>
        <w:position w:val="0"/>
        <w:sz w:val="24"/>
        <w:szCs w:val="24"/>
        <w:u w:val="none"/>
      </w:rPr>
    </w:lvl>
    <w:lvl w:ilvl="1">
      <w:start w:val="1"/>
      <w:numFmt w:val="decimal"/>
      <w:lvlText w:val="%1.%2."/>
      <w:lvlJc w:val="left"/>
      <w:pPr>
        <w:ind w:left="0" w:firstLine="0"/>
      </w:pPr>
      <w:rPr>
        <w:rFonts w:ascii="Times New Roman" w:hAnsi="Times New Roman" w:cs="Times New Roman" w:hint="default"/>
        <w:b w:val="0"/>
        <w:bCs/>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3">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4">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5">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6">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7">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lvl w:ilvl="8">
      <w:start w:val="1"/>
      <w:numFmt w:val="decimal"/>
      <w:lvlText w:val="%1.%2.%3."/>
      <w:lvlJc w:val="left"/>
      <w:pPr>
        <w:ind w:left="0" w:firstLine="0"/>
      </w:pPr>
      <w:rPr>
        <w:rFonts w:ascii="Times New Roman" w:hAnsi="Times New Roman" w:cs="Times New Roman" w:hint="default"/>
        <w:b/>
        <w:bCs/>
        <w:i w:val="0"/>
        <w:iCs w:val="0"/>
        <w:smallCaps w:val="0"/>
        <w:strike w:val="0"/>
        <w:color w:val="000000"/>
        <w:spacing w:val="0"/>
        <w:w w:val="100"/>
        <w:position w:val="0"/>
        <w:sz w:val="24"/>
        <w:szCs w:val="24"/>
        <w:u w:val="none"/>
      </w:rPr>
    </w:lvl>
  </w:abstractNum>
  <w:abstractNum w:abstractNumId="32">
    <w:nsid w:val="67ED44AA"/>
    <w:multiLevelType w:val="multilevel"/>
    <w:tmpl w:val="F52C4BD0"/>
    <w:styleLink w:val="Style5"/>
    <w:lvl w:ilvl="0">
      <w:start w:val="1"/>
      <w:numFmt w:val="decimal"/>
      <w:lvlText w:val="%1."/>
      <w:lvlJc w:val="left"/>
      <w:pPr>
        <w:ind w:left="720" w:hanging="360"/>
      </w:pPr>
      <w:rPr>
        <w:rFonts w:ascii="Times New Roman" w:hAnsi="Times New Roman" w:hint="default"/>
        <w:color w:val="auto"/>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8B112D1"/>
    <w:multiLevelType w:val="hybridMultilevel"/>
    <w:tmpl w:val="FA308FE8"/>
    <w:lvl w:ilvl="0" w:tplc="A0F0925E">
      <w:start w:val="1"/>
      <w:numFmt w:val="decimal"/>
      <w:lvlText w:val="%1."/>
      <w:lvlJc w:val="left"/>
      <w:pPr>
        <w:ind w:left="720" w:hanging="360"/>
      </w:pPr>
      <w:rPr>
        <w:rFonts w:hint="default"/>
      </w:rPr>
    </w:lvl>
    <w:lvl w:ilvl="1" w:tplc="9A0674E4" w:tentative="1">
      <w:start w:val="1"/>
      <w:numFmt w:val="lowerLetter"/>
      <w:lvlText w:val="%2."/>
      <w:lvlJc w:val="left"/>
      <w:pPr>
        <w:ind w:left="1440" w:hanging="360"/>
      </w:pPr>
    </w:lvl>
    <w:lvl w:ilvl="2" w:tplc="F1E0AFBA" w:tentative="1">
      <w:start w:val="1"/>
      <w:numFmt w:val="lowerRoman"/>
      <w:lvlText w:val="%3."/>
      <w:lvlJc w:val="right"/>
      <w:pPr>
        <w:ind w:left="2160" w:hanging="180"/>
      </w:pPr>
    </w:lvl>
    <w:lvl w:ilvl="3" w:tplc="1668F1B6" w:tentative="1">
      <w:start w:val="1"/>
      <w:numFmt w:val="decimal"/>
      <w:lvlText w:val="%4."/>
      <w:lvlJc w:val="left"/>
      <w:pPr>
        <w:ind w:left="2880" w:hanging="360"/>
      </w:pPr>
    </w:lvl>
    <w:lvl w:ilvl="4" w:tplc="99F27730" w:tentative="1">
      <w:start w:val="1"/>
      <w:numFmt w:val="lowerLetter"/>
      <w:lvlText w:val="%5."/>
      <w:lvlJc w:val="left"/>
      <w:pPr>
        <w:ind w:left="3600" w:hanging="360"/>
      </w:pPr>
    </w:lvl>
    <w:lvl w:ilvl="5" w:tplc="12465E58" w:tentative="1">
      <w:start w:val="1"/>
      <w:numFmt w:val="lowerRoman"/>
      <w:lvlText w:val="%6."/>
      <w:lvlJc w:val="right"/>
      <w:pPr>
        <w:ind w:left="4320" w:hanging="180"/>
      </w:pPr>
    </w:lvl>
    <w:lvl w:ilvl="6" w:tplc="DDBE4C24" w:tentative="1">
      <w:start w:val="1"/>
      <w:numFmt w:val="decimal"/>
      <w:lvlText w:val="%7."/>
      <w:lvlJc w:val="left"/>
      <w:pPr>
        <w:ind w:left="5040" w:hanging="360"/>
      </w:pPr>
    </w:lvl>
    <w:lvl w:ilvl="7" w:tplc="9A5A06E2" w:tentative="1">
      <w:start w:val="1"/>
      <w:numFmt w:val="lowerLetter"/>
      <w:lvlText w:val="%8."/>
      <w:lvlJc w:val="left"/>
      <w:pPr>
        <w:ind w:left="5760" w:hanging="360"/>
      </w:pPr>
    </w:lvl>
    <w:lvl w:ilvl="8" w:tplc="5EBA601C" w:tentative="1">
      <w:start w:val="1"/>
      <w:numFmt w:val="lowerRoman"/>
      <w:lvlText w:val="%9."/>
      <w:lvlJc w:val="right"/>
      <w:pPr>
        <w:ind w:left="6480" w:hanging="180"/>
      </w:pPr>
    </w:lvl>
  </w:abstractNum>
  <w:abstractNum w:abstractNumId="34">
    <w:nsid w:val="6EC4150B"/>
    <w:multiLevelType w:val="hybridMultilevel"/>
    <w:tmpl w:val="4F5E3E64"/>
    <w:lvl w:ilvl="0" w:tplc="BDD630EC">
      <w:start w:val="1"/>
      <w:numFmt w:val="bullet"/>
      <w:lvlText w:val=""/>
      <w:lvlJc w:val="left"/>
      <w:pPr>
        <w:ind w:left="720" w:hanging="360"/>
      </w:pPr>
      <w:rPr>
        <w:rFonts w:ascii="Symbol" w:hAnsi="Symbol" w:hint="default"/>
      </w:rPr>
    </w:lvl>
    <w:lvl w:ilvl="1" w:tplc="3826623A" w:tentative="1">
      <w:start w:val="1"/>
      <w:numFmt w:val="bullet"/>
      <w:lvlText w:val="o"/>
      <w:lvlJc w:val="left"/>
      <w:pPr>
        <w:ind w:left="1440" w:hanging="360"/>
      </w:pPr>
      <w:rPr>
        <w:rFonts w:ascii="Courier New" w:hAnsi="Courier New" w:cs="Courier New" w:hint="default"/>
      </w:rPr>
    </w:lvl>
    <w:lvl w:ilvl="2" w:tplc="E6E6A734" w:tentative="1">
      <w:start w:val="1"/>
      <w:numFmt w:val="bullet"/>
      <w:lvlText w:val=""/>
      <w:lvlJc w:val="left"/>
      <w:pPr>
        <w:ind w:left="2160" w:hanging="360"/>
      </w:pPr>
      <w:rPr>
        <w:rFonts w:ascii="Wingdings" w:hAnsi="Wingdings" w:hint="default"/>
      </w:rPr>
    </w:lvl>
    <w:lvl w:ilvl="3" w:tplc="1FB6125C" w:tentative="1">
      <w:start w:val="1"/>
      <w:numFmt w:val="bullet"/>
      <w:lvlText w:val=""/>
      <w:lvlJc w:val="left"/>
      <w:pPr>
        <w:ind w:left="2880" w:hanging="360"/>
      </w:pPr>
      <w:rPr>
        <w:rFonts w:ascii="Symbol" w:hAnsi="Symbol" w:hint="default"/>
      </w:rPr>
    </w:lvl>
    <w:lvl w:ilvl="4" w:tplc="A088EB86" w:tentative="1">
      <w:start w:val="1"/>
      <w:numFmt w:val="bullet"/>
      <w:lvlText w:val="o"/>
      <w:lvlJc w:val="left"/>
      <w:pPr>
        <w:ind w:left="3600" w:hanging="360"/>
      </w:pPr>
      <w:rPr>
        <w:rFonts w:ascii="Courier New" w:hAnsi="Courier New" w:cs="Courier New" w:hint="default"/>
      </w:rPr>
    </w:lvl>
    <w:lvl w:ilvl="5" w:tplc="00F87B04" w:tentative="1">
      <w:start w:val="1"/>
      <w:numFmt w:val="bullet"/>
      <w:lvlText w:val=""/>
      <w:lvlJc w:val="left"/>
      <w:pPr>
        <w:ind w:left="4320" w:hanging="360"/>
      </w:pPr>
      <w:rPr>
        <w:rFonts w:ascii="Wingdings" w:hAnsi="Wingdings" w:hint="default"/>
      </w:rPr>
    </w:lvl>
    <w:lvl w:ilvl="6" w:tplc="EA1AAB96" w:tentative="1">
      <w:start w:val="1"/>
      <w:numFmt w:val="bullet"/>
      <w:lvlText w:val=""/>
      <w:lvlJc w:val="left"/>
      <w:pPr>
        <w:ind w:left="5040" w:hanging="360"/>
      </w:pPr>
      <w:rPr>
        <w:rFonts w:ascii="Symbol" w:hAnsi="Symbol" w:hint="default"/>
      </w:rPr>
    </w:lvl>
    <w:lvl w:ilvl="7" w:tplc="1F10E8E0" w:tentative="1">
      <w:start w:val="1"/>
      <w:numFmt w:val="bullet"/>
      <w:lvlText w:val="o"/>
      <w:lvlJc w:val="left"/>
      <w:pPr>
        <w:ind w:left="5760" w:hanging="360"/>
      </w:pPr>
      <w:rPr>
        <w:rFonts w:ascii="Courier New" w:hAnsi="Courier New" w:cs="Courier New" w:hint="default"/>
      </w:rPr>
    </w:lvl>
    <w:lvl w:ilvl="8" w:tplc="61209F28" w:tentative="1">
      <w:start w:val="1"/>
      <w:numFmt w:val="bullet"/>
      <w:lvlText w:val=""/>
      <w:lvlJc w:val="left"/>
      <w:pPr>
        <w:ind w:left="6480" w:hanging="360"/>
      </w:pPr>
      <w:rPr>
        <w:rFonts w:ascii="Wingdings" w:hAnsi="Wingdings" w:hint="default"/>
      </w:rPr>
    </w:lvl>
  </w:abstractNum>
  <w:abstractNum w:abstractNumId="35">
    <w:nsid w:val="6F544325"/>
    <w:multiLevelType w:val="hybridMultilevel"/>
    <w:tmpl w:val="A1D63ACC"/>
    <w:lvl w:ilvl="0" w:tplc="83B09AF4">
      <w:start w:val="1"/>
      <w:numFmt w:val="decimal"/>
      <w:lvlText w:val="%1."/>
      <w:lvlJc w:val="left"/>
      <w:pPr>
        <w:ind w:left="720" w:hanging="360"/>
      </w:pPr>
      <w:rPr>
        <w:rFonts w:hint="default"/>
      </w:rPr>
    </w:lvl>
    <w:lvl w:ilvl="1" w:tplc="FB7C4D40" w:tentative="1">
      <w:start w:val="1"/>
      <w:numFmt w:val="lowerLetter"/>
      <w:lvlText w:val="%2."/>
      <w:lvlJc w:val="left"/>
      <w:pPr>
        <w:ind w:left="1440" w:hanging="360"/>
      </w:pPr>
    </w:lvl>
    <w:lvl w:ilvl="2" w:tplc="21AC3E5E" w:tentative="1">
      <w:start w:val="1"/>
      <w:numFmt w:val="lowerRoman"/>
      <w:lvlText w:val="%3."/>
      <w:lvlJc w:val="right"/>
      <w:pPr>
        <w:ind w:left="2160" w:hanging="180"/>
      </w:pPr>
    </w:lvl>
    <w:lvl w:ilvl="3" w:tplc="2AF44862" w:tentative="1">
      <w:start w:val="1"/>
      <w:numFmt w:val="decimal"/>
      <w:lvlText w:val="%4."/>
      <w:lvlJc w:val="left"/>
      <w:pPr>
        <w:ind w:left="2880" w:hanging="360"/>
      </w:pPr>
    </w:lvl>
    <w:lvl w:ilvl="4" w:tplc="6C1616D6" w:tentative="1">
      <w:start w:val="1"/>
      <w:numFmt w:val="lowerLetter"/>
      <w:lvlText w:val="%5."/>
      <w:lvlJc w:val="left"/>
      <w:pPr>
        <w:ind w:left="3600" w:hanging="360"/>
      </w:pPr>
    </w:lvl>
    <w:lvl w:ilvl="5" w:tplc="752E02C6" w:tentative="1">
      <w:start w:val="1"/>
      <w:numFmt w:val="lowerRoman"/>
      <w:lvlText w:val="%6."/>
      <w:lvlJc w:val="right"/>
      <w:pPr>
        <w:ind w:left="4320" w:hanging="180"/>
      </w:pPr>
    </w:lvl>
    <w:lvl w:ilvl="6" w:tplc="E80EEE48" w:tentative="1">
      <w:start w:val="1"/>
      <w:numFmt w:val="decimal"/>
      <w:lvlText w:val="%7."/>
      <w:lvlJc w:val="left"/>
      <w:pPr>
        <w:ind w:left="5040" w:hanging="360"/>
      </w:pPr>
    </w:lvl>
    <w:lvl w:ilvl="7" w:tplc="D5A0DD4E" w:tentative="1">
      <w:start w:val="1"/>
      <w:numFmt w:val="lowerLetter"/>
      <w:lvlText w:val="%8."/>
      <w:lvlJc w:val="left"/>
      <w:pPr>
        <w:ind w:left="5760" w:hanging="360"/>
      </w:pPr>
    </w:lvl>
    <w:lvl w:ilvl="8" w:tplc="9CE68C28" w:tentative="1">
      <w:start w:val="1"/>
      <w:numFmt w:val="lowerRoman"/>
      <w:lvlText w:val="%9."/>
      <w:lvlJc w:val="right"/>
      <w:pPr>
        <w:ind w:left="6480" w:hanging="180"/>
      </w:pPr>
    </w:lvl>
  </w:abstractNum>
  <w:abstractNum w:abstractNumId="36">
    <w:nsid w:val="71E23C20"/>
    <w:multiLevelType w:val="hybridMultilevel"/>
    <w:tmpl w:val="4BBE4F90"/>
    <w:lvl w:ilvl="0" w:tplc="1A8CDA14">
      <w:start w:val="1"/>
      <w:numFmt w:val="decimal"/>
      <w:lvlText w:val="5.%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7">
    <w:nsid w:val="79BC6423"/>
    <w:multiLevelType w:val="multilevel"/>
    <w:tmpl w:val="358A3D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A02005"/>
    <w:multiLevelType w:val="hybridMultilevel"/>
    <w:tmpl w:val="2892CEDC"/>
    <w:lvl w:ilvl="0" w:tplc="951E4DC6">
      <w:start w:val="1"/>
      <w:numFmt w:val="bullet"/>
      <w:lvlText w:val=""/>
      <w:lvlJc w:val="left"/>
      <w:pPr>
        <w:ind w:left="720" w:hanging="360"/>
      </w:pPr>
      <w:rPr>
        <w:rFonts w:ascii="Symbol" w:hAnsi="Symbol" w:hint="default"/>
      </w:rPr>
    </w:lvl>
    <w:lvl w:ilvl="1" w:tplc="2E168598">
      <w:numFmt w:val="bullet"/>
      <w:lvlText w:val="·"/>
      <w:lvlJc w:val="left"/>
      <w:pPr>
        <w:ind w:left="1440" w:hanging="360"/>
      </w:pPr>
      <w:rPr>
        <w:rFonts w:ascii="Times New Roman" w:eastAsiaTheme="minorHAnsi" w:hAnsi="Times New Roman" w:cs="Times New Roman" w:hint="default"/>
      </w:rPr>
    </w:lvl>
    <w:lvl w:ilvl="2" w:tplc="964A341C" w:tentative="1">
      <w:start w:val="1"/>
      <w:numFmt w:val="bullet"/>
      <w:lvlText w:val=""/>
      <w:lvlJc w:val="left"/>
      <w:pPr>
        <w:ind w:left="2160" w:hanging="360"/>
      </w:pPr>
      <w:rPr>
        <w:rFonts w:ascii="Wingdings" w:hAnsi="Wingdings" w:hint="default"/>
      </w:rPr>
    </w:lvl>
    <w:lvl w:ilvl="3" w:tplc="5FC472EE" w:tentative="1">
      <w:start w:val="1"/>
      <w:numFmt w:val="bullet"/>
      <w:lvlText w:val=""/>
      <w:lvlJc w:val="left"/>
      <w:pPr>
        <w:ind w:left="2880" w:hanging="360"/>
      </w:pPr>
      <w:rPr>
        <w:rFonts w:ascii="Symbol" w:hAnsi="Symbol" w:hint="default"/>
      </w:rPr>
    </w:lvl>
    <w:lvl w:ilvl="4" w:tplc="8B1083B8" w:tentative="1">
      <w:start w:val="1"/>
      <w:numFmt w:val="bullet"/>
      <w:lvlText w:val="o"/>
      <w:lvlJc w:val="left"/>
      <w:pPr>
        <w:ind w:left="3600" w:hanging="360"/>
      </w:pPr>
      <w:rPr>
        <w:rFonts w:ascii="Courier New" w:hAnsi="Courier New" w:cs="Courier New" w:hint="default"/>
      </w:rPr>
    </w:lvl>
    <w:lvl w:ilvl="5" w:tplc="9E4C717A" w:tentative="1">
      <w:start w:val="1"/>
      <w:numFmt w:val="bullet"/>
      <w:lvlText w:val=""/>
      <w:lvlJc w:val="left"/>
      <w:pPr>
        <w:ind w:left="4320" w:hanging="360"/>
      </w:pPr>
      <w:rPr>
        <w:rFonts w:ascii="Wingdings" w:hAnsi="Wingdings" w:hint="default"/>
      </w:rPr>
    </w:lvl>
    <w:lvl w:ilvl="6" w:tplc="D8E67FE2" w:tentative="1">
      <w:start w:val="1"/>
      <w:numFmt w:val="bullet"/>
      <w:lvlText w:val=""/>
      <w:lvlJc w:val="left"/>
      <w:pPr>
        <w:ind w:left="5040" w:hanging="360"/>
      </w:pPr>
      <w:rPr>
        <w:rFonts w:ascii="Symbol" w:hAnsi="Symbol" w:hint="default"/>
      </w:rPr>
    </w:lvl>
    <w:lvl w:ilvl="7" w:tplc="71B4781E" w:tentative="1">
      <w:start w:val="1"/>
      <w:numFmt w:val="bullet"/>
      <w:lvlText w:val="o"/>
      <w:lvlJc w:val="left"/>
      <w:pPr>
        <w:ind w:left="5760" w:hanging="360"/>
      </w:pPr>
      <w:rPr>
        <w:rFonts w:ascii="Courier New" w:hAnsi="Courier New" w:cs="Courier New" w:hint="default"/>
      </w:rPr>
    </w:lvl>
    <w:lvl w:ilvl="8" w:tplc="74C8A30C" w:tentative="1">
      <w:start w:val="1"/>
      <w:numFmt w:val="bullet"/>
      <w:lvlText w:val=""/>
      <w:lvlJc w:val="left"/>
      <w:pPr>
        <w:ind w:left="6480" w:hanging="360"/>
      </w:pPr>
      <w:rPr>
        <w:rFonts w:ascii="Wingdings" w:hAnsi="Wingdings" w:hint="default"/>
      </w:rPr>
    </w:lvl>
  </w:abstractNum>
  <w:abstractNum w:abstractNumId="39">
    <w:nsid w:val="7BC7625A"/>
    <w:multiLevelType w:val="multilevel"/>
    <w:tmpl w:val="0402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CCB5942"/>
    <w:multiLevelType w:val="multilevel"/>
    <w:tmpl w:val="A63252FE"/>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7F9A04C8"/>
    <w:multiLevelType w:val="hybridMultilevel"/>
    <w:tmpl w:val="42DEC492"/>
    <w:lvl w:ilvl="0" w:tplc="04020001">
      <w:start w:val="1"/>
      <w:numFmt w:val="bullet"/>
      <w:lvlText w:val=""/>
      <w:lvlJc w:val="left"/>
      <w:pPr>
        <w:ind w:left="1800" w:hanging="360"/>
      </w:pPr>
      <w:rPr>
        <w:rFonts w:ascii="Symbol" w:hAnsi="Symbol" w:hint="default"/>
      </w:rPr>
    </w:lvl>
    <w:lvl w:ilvl="1" w:tplc="6E58A63A"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num w:numId="1">
    <w:abstractNumId w:val="0"/>
  </w:num>
  <w:num w:numId="2">
    <w:abstractNumId w:val="36"/>
  </w:num>
  <w:num w:numId="3">
    <w:abstractNumId w:val="16"/>
  </w:num>
  <w:num w:numId="4">
    <w:abstractNumId w:val="3"/>
  </w:num>
  <w:num w:numId="5">
    <w:abstractNumId w:val="17"/>
  </w:num>
  <w:num w:numId="6">
    <w:abstractNumId w:val="20"/>
  </w:num>
  <w:num w:numId="7">
    <w:abstractNumId w:val="4"/>
  </w:num>
  <w:num w:numId="8">
    <w:abstractNumId w:val="5"/>
  </w:num>
  <w:num w:numId="9">
    <w:abstractNumId w:val="27"/>
  </w:num>
  <w:num w:numId="10">
    <w:abstractNumId w:val="18"/>
  </w:num>
  <w:num w:numId="11">
    <w:abstractNumId w:val="29"/>
  </w:num>
  <w:num w:numId="12">
    <w:abstractNumId w:val="39"/>
  </w:num>
  <w:num w:numId="13">
    <w:abstractNumId w:val="23"/>
  </w:num>
  <w:num w:numId="14">
    <w:abstractNumId w:val="40"/>
  </w:num>
  <w:num w:numId="15">
    <w:abstractNumId w:val="40"/>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
    <w:abstractNumId w:val="10"/>
  </w:num>
  <w:num w:numId="17">
    <w:abstractNumId w:val="32"/>
  </w:num>
  <w:num w:numId="18">
    <w:abstractNumId w:val="31"/>
  </w:num>
  <w:num w:numId="19">
    <w:abstractNumId w:val="30"/>
  </w:num>
  <w:num w:numId="20">
    <w:abstractNumId w:val="2"/>
  </w:num>
  <w:num w:numId="21">
    <w:abstractNumId w:val="21"/>
  </w:num>
  <w:num w:numId="22">
    <w:abstractNumId w:val="24"/>
  </w:num>
  <w:num w:numId="23">
    <w:abstractNumId w:val="9"/>
  </w:num>
  <w:num w:numId="24">
    <w:abstractNumId w:val="28"/>
    <w:lvlOverride w:ilvl="0">
      <w:startOverride w:val="1"/>
    </w:lvlOverride>
  </w:num>
  <w:num w:numId="25">
    <w:abstractNumId w:val="19"/>
    <w:lvlOverride w:ilvl="0">
      <w:startOverride w:val="1"/>
    </w:lvlOverride>
  </w:num>
  <w:num w:numId="26">
    <w:abstractNumId w:val="28"/>
  </w:num>
  <w:num w:numId="27">
    <w:abstractNumId w:val="1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5"/>
  </w:num>
  <w:num w:numId="32">
    <w:abstractNumId w:val="38"/>
  </w:num>
  <w:num w:numId="33">
    <w:abstractNumId w:val="34"/>
  </w:num>
  <w:num w:numId="34">
    <w:abstractNumId w:val="8"/>
  </w:num>
  <w:num w:numId="35">
    <w:abstractNumId w:val="13"/>
  </w:num>
  <w:num w:numId="36">
    <w:abstractNumId w:val="11"/>
  </w:num>
  <w:num w:numId="37">
    <w:abstractNumId w:val="41"/>
  </w:num>
  <w:num w:numId="38">
    <w:abstractNumId w:val="22"/>
  </w:num>
  <w:num w:numId="39">
    <w:abstractNumId w:val="15"/>
  </w:num>
  <w:num w:numId="40">
    <w:abstractNumId w:val="14"/>
  </w:num>
  <w:num w:numId="41">
    <w:abstractNumId w:val="25"/>
  </w:num>
  <w:num w:numId="42">
    <w:abstractNumId w:val="6"/>
  </w:num>
  <w:num w:numId="43">
    <w:abstractNumId w:val="7"/>
  </w:num>
  <w:num w:numId="44">
    <w:abstractNumId w:val="33"/>
  </w:num>
  <w:num w:numId="4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AC"/>
    <w:rsid w:val="00004E9D"/>
    <w:rsid w:val="00005AC7"/>
    <w:rsid w:val="000111D2"/>
    <w:rsid w:val="0001243D"/>
    <w:rsid w:val="00012EBE"/>
    <w:rsid w:val="00013C62"/>
    <w:rsid w:val="0002017E"/>
    <w:rsid w:val="00021EFD"/>
    <w:rsid w:val="00026D5C"/>
    <w:rsid w:val="000272E3"/>
    <w:rsid w:val="000301EA"/>
    <w:rsid w:val="000308D1"/>
    <w:rsid w:val="00031D57"/>
    <w:rsid w:val="00035DFE"/>
    <w:rsid w:val="00036D63"/>
    <w:rsid w:val="00042092"/>
    <w:rsid w:val="00042882"/>
    <w:rsid w:val="00042F21"/>
    <w:rsid w:val="000433CD"/>
    <w:rsid w:val="00044652"/>
    <w:rsid w:val="00044900"/>
    <w:rsid w:val="00045E46"/>
    <w:rsid w:val="000476A1"/>
    <w:rsid w:val="00051505"/>
    <w:rsid w:val="000521FC"/>
    <w:rsid w:val="00053BD7"/>
    <w:rsid w:val="0005514F"/>
    <w:rsid w:val="00055F65"/>
    <w:rsid w:val="00056D78"/>
    <w:rsid w:val="00056FA6"/>
    <w:rsid w:val="000572C8"/>
    <w:rsid w:val="00062661"/>
    <w:rsid w:val="00062AA1"/>
    <w:rsid w:val="000638F1"/>
    <w:rsid w:val="000657FF"/>
    <w:rsid w:val="00067128"/>
    <w:rsid w:val="0007279F"/>
    <w:rsid w:val="000747C2"/>
    <w:rsid w:val="00074D14"/>
    <w:rsid w:val="00075BA9"/>
    <w:rsid w:val="00075F07"/>
    <w:rsid w:val="00081A79"/>
    <w:rsid w:val="000869D2"/>
    <w:rsid w:val="00090367"/>
    <w:rsid w:val="00090DA3"/>
    <w:rsid w:val="000915FF"/>
    <w:rsid w:val="0009168F"/>
    <w:rsid w:val="00092295"/>
    <w:rsid w:val="00092E8D"/>
    <w:rsid w:val="000950F0"/>
    <w:rsid w:val="00096013"/>
    <w:rsid w:val="00097CA7"/>
    <w:rsid w:val="00097FEF"/>
    <w:rsid w:val="000A0888"/>
    <w:rsid w:val="000A1B85"/>
    <w:rsid w:val="000A7EA6"/>
    <w:rsid w:val="000B2ED8"/>
    <w:rsid w:val="000B3A11"/>
    <w:rsid w:val="000B628C"/>
    <w:rsid w:val="000C37A8"/>
    <w:rsid w:val="000C3A2B"/>
    <w:rsid w:val="000C4660"/>
    <w:rsid w:val="000C778B"/>
    <w:rsid w:val="000D03E1"/>
    <w:rsid w:val="000D12C6"/>
    <w:rsid w:val="000D2F5A"/>
    <w:rsid w:val="000D7EC8"/>
    <w:rsid w:val="000E01FF"/>
    <w:rsid w:val="000E0621"/>
    <w:rsid w:val="000E1E60"/>
    <w:rsid w:val="000E349B"/>
    <w:rsid w:val="000E4C93"/>
    <w:rsid w:val="000E55F8"/>
    <w:rsid w:val="000F31B1"/>
    <w:rsid w:val="000F322E"/>
    <w:rsid w:val="000F3AD5"/>
    <w:rsid w:val="000F46CB"/>
    <w:rsid w:val="001000CB"/>
    <w:rsid w:val="001006D5"/>
    <w:rsid w:val="001055C2"/>
    <w:rsid w:val="00106153"/>
    <w:rsid w:val="001109A2"/>
    <w:rsid w:val="00110FB8"/>
    <w:rsid w:val="00115A7C"/>
    <w:rsid w:val="0012195F"/>
    <w:rsid w:val="00122C37"/>
    <w:rsid w:val="00123FE5"/>
    <w:rsid w:val="001247FE"/>
    <w:rsid w:val="00126015"/>
    <w:rsid w:val="001264CA"/>
    <w:rsid w:val="0013347F"/>
    <w:rsid w:val="0013482B"/>
    <w:rsid w:val="00143CBE"/>
    <w:rsid w:val="001513A4"/>
    <w:rsid w:val="001530FB"/>
    <w:rsid w:val="00156376"/>
    <w:rsid w:val="00157DAC"/>
    <w:rsid w:val="00161E27"/>
    <w:rsid w:val="00166525"/>
    <w:rsid w:val="00166A25"/>
    <w:rsid w:val="00170349"/>
    <w:rsid w:val="001752FD"/>
    <w:rsid w:val="0017576C"/>
    <w:rsid w:val="00176005"/>
    <w:rsid w:val="001761DB"/>
    <w:rsid w:val="00176F72"/>
    <w:rsid w:val="00177CD4"/>
    <w:rsid w:val="00180A8B"/>
    <w:rsid w:val="00182B32"/>
    <w:rsid w:val="00183123"/>
    <w:rsid w:val="00186693"/>
    <w:rsid w:val="00192CDD"/>
    <w:rsid w:val="00197ACD"/>
    <w:rsid w:val="001A0A33"/>
    <w:rsid w:val="001A1065"/>
    <w:rsid w:val="001A495E"/>
    <w:rsid w:val="001A78C0"/>
    <w:rsid w:val="001A7C09"/>
    <w:rsid w:val="001B09AF"/>
    <w:rsid w:val="001B0BD2"/>
    <w:rsid w:val="001B7D30"/>
    <w:rsid w:val="001C0A37"/>
    <w:rsid w:val="001C227E"/>
    <w:rsid w:val="001C53C7"/>
    <w:rsid w:val="001D07A1"/>
    <w:rsid w:val="001D3B3C"/>
    <w:rsid w:val="001D4535"/>
    <w:rsid w:val="001D5A03"/>
    <w:rsid w:val="001E18F9"/>
    <w:rsid w:val="001E2390"/>
    <w:rsid w:val="001E2ECB"/>
    <w:rsid w:val="001E330F"/>
    <w:rsid w:val="001E373A"/>
    <w:rsid w:val="001E65DC"/>
    <w:rsid w:val="001E6B4B"/>
    <w:rsid w:val="001E717B"/>
    <w:rsid w:val="001F0B30"/>
    <w:rsid w:val="001F0CD9"/>
    <w:rsid w:val="001F27DC"/>
    <w:rsid w:val="001F2BDA"/>
    <w:rsid w:val="001F4ACC"/>
    <w:rsid w:val="001F7584"/>
    <w:rsid w:val="00211D84"/>
    <w:rsid w:val="00213457"/>
    <w:rsid w:val="0021354B"/>
    <w:rsid w:val="002138AA"/>
    <w:rsid w:val="00214199"/>
    <w:rsid w:val="002141AB"/>
    <w:rsid w:val="002218B3"/>
    <w:rsid w:val="00221DEC"/>
    <w:rsid w:val="00222C15"/>
    <w:rsid w:val="00230812"/>
    <w:rsid w:val="002321CC"/>
    <w:rsid w:val="00235639"/>
    <w:rsid w:val="00237E06"/>
    <w:rsid w:val="00240810"/>
    <w:rsid w:val="00245096"/>
    <w:rsid w:val="00250AE6"/>
    <w:rsid w:val="002545BD"/>
    <w:rsid w:val="00254783"/>
    <w:rsid w:val="002601E0"/>
    <w:rsid w:val="0026136D"/>
    <w:rsid w:val="00262FAD"/>
    <w:rsid w:val="0026317F"/>
    <w:rsid w:val="00264344"/>
    <w:rsid w:val="00265B53"/>
    <w:rsid w:val="00266B7A"/>
    <w:rsid w:val="00266F4C"/>
    <w:rsid w:val="00267FFD"/>
    <w:rsid w:val="00270074"/>
    <w:rsid w:val="00270A48"/>
    <w:rsid w:val="0027421A"/>
    <w:rsid w:val="0027597D"/>
    <w:rsid w:val="00276C82"/>
    <w:rsid w:val="00277460"/>
    <w:rsid w:val="00283A48"/>
    <w:rsid w:val="00283F47"/>
    <w:rsid w:val="0028426E"/>
    <w:rsid w:val="002928CB"/>
    <w:rsid w:val="002966FB"/>
    <w:rsid w:val="002974D2"/>
    <w:rsid w:val="00297E86"/>
    <w:rsid w:val="002A0193"/>
    <w:rsid w:val="002A0D87"/>
    <w:rsid w:val="002A592B"/>
    <w:rsid w:val="002A6D79"/>
    <w:rsid w:val="002B1BAF"/>
    <w:rsid w:val="002B2FE3"/>
    <w:rsid w:val="002B3B68"/>
    <w:rsid w:val="002B3CDB"/>
    <w:rsid w:val="002B64F9"/>
    <w:rsid w:val="002B6D3D"/>
    <w:rsid w:val="002B6E4A"/>
    <w:rsid w:val="002B7DC7"/>
    <w:rsid w:val="002C176C"/>
    <w:rsid w:val="002C1BC8"/>
    <w:rsid w:val="002C3171"/>
    <w:rsid w:val="002C5501"/>
    <w:rsid w:val="002C782F"/>
    <w:rsid w:val="002D1062"/>
    <w:rsid w:val="002D2FDE"/>
    <w:rsid w:val="002D6BEB"/>
    <w:rsid w:val="002E2D84"/>
    <w:rsid w:val="002E2FAC"/>
    <w:rsid w:val="002E443B"/>
    <w:rsid w:val="002E4615"/>
    <w:rsid w:val="002E6D61"/>
    <w:rsid w:val="002F0270"/>
    <w:rsid w:val="002F193C"/>
    <w:rsid w:val="002F23B6"/>
    <w:rsid w:val="002F5E37"/>
    <w:rsid w:val="002F5F19"/>
    <w:rsid w:val="00301742"/>
    <w:rsid w:val="00304B52"/>
    <w:rsid w:val="00305B12"/>
    <w:rsid w:val="00305B9F"/>
    <w:rsid w:val="00306D6A"/>
    <w:rsid w:val="003070CC"/>
    <w:rsid w:val="0031144C"/>
    <w:rsid w:val="00313790"/>
    <w:rsid w:val="00313C6E"/>
    <w:rsid w:val="003154B8"/>
    <w:rsid w:val="0032140F"/>
    <w:rsid w:val="00321C65"/>
    <w:rsid w:val="003243B5"/>
    <w:rsid w:val="00327253"/>
    <w:rsid w:val="00327A79"/>
    <w:rsid w:val="00330EBA"/>
    <w:rsid w:val="00333FBC"/>
    <w:rsid w:val="00334625"/>
    <w:rsid w:val="00336B12"/>
    <w:rsid w:val="00337CB5"/>
    <w:rsid w:val="003403E8"/>
    <w:rsid w:val="00344BDD"/>
    <w:rsid w:val="00350908"/>
    <w:rsid w:val="0035328E"/>
    <w:rsid w:val="00361974"/>
    <w:rsid w:val="00363FD3"/>
    <w:rsid w:val="0036702F"/>
    <w:rsid w:val="00367069"/>
    <w:rsid w:val="00371268"/>
    <w:rsid w:val="00371CB1"/>
    <w:rsid w:val="003736C5"/>
    <w:rsid w:val="00375EA3"/>
    <w:rsid w:val="0038553E"/>
    <w:rsid w:val="00387F59"/>
    <w:rsid w:val="00391A18"/>
    <w:rsid w:val="0039547A"/>
    <w:rsid w:val="003955CD"/>
    <w:rsid w:val="00395CD4"/>
    <w:rsid w:val="00396AD5"/>
    <w:rsid w:val="003A007E"/>
    <w:rsid w:val="003A241E"/>
    <w:rsid w:val="003A284B"/>
    <w:rsid w:val="003A3721"/>
    <w:rsid w:val="003A67D4"/>
    <w:rsid w:val="003A78B5"/>
    <w:rsid w:val="003B17F6"/>
    <w:rsid w:val="003B389D"/>
    <w:rsid w:val="003B6B29"/>
    <w:rsid w:val="003B6E3A"/>
    <w:rsid w:val="003C0FE1"/>
    <w:rsid w:val="003C1BD2"/>
    <w:rsid w:val="003C2DEC"/>
    <w:rsid w:val="003C781B"/>
    <w:rsid w:val="003D0A95"/>
    <w:rsid w:val="003D0AD7"/>
    <w:rsid w:val="003D2E6B"/>
    <w:rsid w:val="003D5922"/>
    <w:rsid w:val="003D6315"/>
    <w:rsid w:val="003D6393"/>
    <w:rsid w:val="003D6F86"/>
    <w:rsid w:val="003E0C27"/>
    <w:rsid w:val="003E256E"/>
    <w:rsid w:val="003E279D"/>
    <w:rsid w:val="003E2D77"/>
    <w:rsid w:val="003E2FA2"/>
    <w:rsid w:val="003E44D8"/>
    <w:rsid w:val="003E454B"/>
    <w:rsid w:val="003E46A3"/>
    <w:rsid w:val="003E74A4"/>
    <w:rsid w:val="003E781D"/>
    <w:rsid w:val="003F01A2"/>
    <w:rsid w:val="003F0F3F"/>
    <w:rsid w:val="003F54D6"/>
    <w:rsid w:val="003F68A5"/>
    <w:rsid w:val="00401319"/>
    <w:rsid w:val="00402B66"/>
    <w:rsid w:val="00405285"/>
    <w:rsid w:val="00405A78"/>
    <w:rsid w:val="00407096"/>
    <w:rsid w:val="004110CB"/>
    <w:rsid w:val="00413CB7"/>
    <w:rsid w:val="00414D76"/>
    <w:rsid w:val="00416561"/>
    <w:rsid w:val="00416794"/>
    <w:rsid w:val="00421ACB"/>
    <w:rsid w:val="00421CF5"/>
    <w:rsid w:val="00422C60"/>
    <w:rsid w:val="00423AD1"/>
    <w:rsid w:val="00426A02"/>
    <w:rsid w:val="00427079"/>
    <w:rsid w:val="0042744D"/>
    <w:rsid w:val="00431190"/>
    <w:rsid w:val="00432ECC"/>
    <w:rsid w:val="00433970"/>
    <w:rsid w:val="004353A4"/>
    <w:rsid w:val="00437E02"/>
    <w:rsid w:val="00441472"/>
    <w:rsid w:val="00444E66"/>
    <w:rsid w:val="00446DD9"/>
    <w:rsid w:val="004505C7"/>
    <w:rsid w:val="004508E0"/>
    <w:rsid w:val="004516E0"/>
    <w:rsid w:val="004531BF"/>
    <w:rsid w:val="00457098"/>
    <w:rsid w:val="004575AB"/>
    <w:rsid w:val="004577AF"/>
    <w:rsid w:val="00461412"/>
    <w:rsid w:val="0046244A"/>
    <w:rsid w:val="004635BB"/>
    <w:rsid w:val="00467C96"/>
    <w:rsid w:val="00471153"/>
    <w:rsid w:val="004723A3"/>
    <w:rsid w:val="004737DC"/>
    <w:rsid w:val="004748E3"/>
    <w:rsid w:val="00483793"/>
    <w:rsid w:val="00485B41"/>
    <w:rsid w:val="004861BA"/>
    <w:rsid w:val="00486A5F"/>
    <w:rsid w:val="00490F4D"/>
    <w:rsid w:val="00494E63"/>
    <w:rsid w:val="00494EE0"/>
    <w:rsid w:val="00496313"/>
    <w:rsid w:val="004A2BA9"/>
    <w:rsid w:val="004A544F"/>
    <w:rsid w:val="004A58DA"/>
    <w:rsid w:val="004A5FF0"/>
    <w:rsid w:val="004A78EC"/>
    <w:rsid w:val="004B568D"/>
    <w:rsid w:val="004B76C7"/>
    <w:rsid w:val="004C0313"/>
    <w:rsid w:val="004C5101"/>
    <w:rsid w:val="004C5F1D"/>
    <w:rsid w:val="004C69B1"/>
    <w:rsid w:val="004C767A"/>
    <w:rsid w:val="004D2874"/>
    <w:rsid w:val="004D3A92"/>
    <w:rsid w:val="004E0371"/>
    <w:rsid w:val="004E0E46"/>
    <w:rsid w:val="004E117F"/>
    <w:rsid w:val="004E494A"/>
    <w:rsid w:val="004F296F"/>
    <w:rsid w:val="004F3D1A"/>
    <w:rsid w:val="004F40D9"/>
    <w:rsid w:val="004F7E2E"/>
    <w:rsid w:val="005035BB"/>
    <w:rsid w:val="0050398F"/>
    <w:rsid w:val="00506E22"/>
    <w:rsid w:val="00510E5B"/>
    <w:rsid w:val="00512622"/>
    <w:rsid w:val="005143EB"/>
    <w:rsid w:val="0051471B"/>
    <w:rsid w:val="005178E5"/>
    <w:rsid w:val="005211C6"/>
    <w:rsid w:val="0052233D"/>
    <w:rsid w:val="00525FF2"/>
    <w:rsid w:val="0052771D"/>
    <w:rsid w:val="00527EBF"/>
    <w:rsid w:val="005312EA"/>
    <w:rsid w:val="0053143C"/>
    <w:rsid w:val="00535354"/>
    <w:rsid w:val="00537124"/>
    <w:rsid w:val="00543001"/>
    <w:rsid w:val="00545D6C"/>
    <w:rsid w:val="00547F77"/>
    <w:rsid w:val="005504BA"/>
    <w:rsid w:val="00554F40"/>
    <w:rsid w:val="005555CE"/>
    <w:rsid w:val="00555804"/>
    <w:rsid w:val="00557AD2"/>
    <w:rsid w:val="00560A3A"/>
    <w:rsid w:val="0056154F"/>
    <w:rsid w:val="00562FF4"/>
    <w:rsid w:val="005638BD"/>
    <w:rsid w:val="00564656"/>
    <w:rsid w:val="00567F7E"/>
    <w:rsid w:val="00574C61"/>
    <w:rsid w:val="005841F4"/>
    <w:rsid w:val="005844D7"/>
    <w:rsid w:val="0058611C"/>
    <w:rsid w:val="00592695"/>
    <w:rsid w:val="00593AAC"/>
    <w:rsid w:val="0059404F"/>
    <w:rsid w:val="00594A4C"/>
    <w:rsid w:val="005955DB"/>
    <w:rsid w:val="005A110B"/>
    <w:rsid w:val="005A361F"/>
    <w:rsid w:val="005A405D"/>
    <w:rsid w:val="005B0495"/>
    <w:rsid w:val="005B04D7"/>
    <w:rsid w:val="005B1FEE"/>
    <w:rsid w:val="005B57C6"/>
    <w:rsid w:val="005B65CE"/>
    <w:rsid w:val="005C18B2"/>
    <w:rsid w:val="005C56B4"/>
    <w:rsid w:val="005C7680"/>
    <w:rsid w:val="005D22A6"/>
    <w:rsid w:val="005D5B2D"/>
    <w:rsid w:val="005D62DE"/>
    <w:rsid w:val="005D6F18"/>
    <w:rsid w:val="005E26A1"/>
    <w:rsid w:val="005E2A75"/>
    <w:rsid w:val="005E391F"/>
    <w:rsid w:val="005E52B0"/>
    <w:rsid w:val="005E5683"/>
    <w:rsid w:val="005E5701"/>
    <w:rsid w:val="005E5A94"/>
    <w:rsid w:val="005E5ACC"/>
    <w:rsid w:val="005E635C"/>
    <w:rsid w:val="005E720E"/>
    <w:rsid w:val="005F30E8"/>
    <w:rsid w:val="005F7AC1"/>
    <w:rsid w:val="00602801"/>
    <w:rsid w:val="006065DF"/>
    <w:rsid w:val="00606B26"/>
    <w:rsid w:val="0061088B"/>
    <w:rsid w:val="00611555"/>
    <w:rsid w:val="00612D3D"/>
    <w:rsid w:val="006145C5"/>
    <w:rsid w:val="006147F2"/>
    <w:rsid w:val="00614F19"/>
    <w:rsid w:val="00615748"/>
    <w:rsid w:val="0061669B"/>
    <w:rsid w:val="00616A39"/>
    <w:rsid w:val="00624084"/>
    <w:rsid w:val="006249CE"/>
    <w:rsid w:val="006260AA"/>
    <w:rsid w:val="0063114B"/>
    <w:rsid w:val="00633175"/>
    <w:rsid w:val="00636E04"/>
    <w:rsid w:val="00642225"/>
    <w:rsid w:val="00642434"/>
    <w:rsid w:val="00643E7E"/>
    <w:rsid w:val="00650FF3"/>
    <w:rsid w:val="00651D7A"/>
    <w:rsid w:val="0065678E"/>
    <w:rsid w:val="006633E1"/>
    <w:rsid w:val="006638F7"/>
    <w:rsid w:val="00664B38"/>
    <w:rsid w:val="00664C32"/>
    <w:rsid w:val="006650A5"/>
    <w:rsid w:val="00665816"/>
    <w:rsid w:val="006661C9"/>
    <w:rsid w:val="006663E3"/>
    <w:rsid w:val="00670CEA"/>
    <w:rsid w:val="0067362F"/>
    <w:rsid w:val="00673B28"/>
    <w:rsid w:val="00675427"/>
    <w:rsid w:val="00675AB3"/>
    <w:rsid w:val="006775EA"/>
    <w:rsid w:val="00677803"/>
    <w:rsid w:val="00680EA0"/>
    <w:rsid w:val="00683686"/>
    <w:rsid w:val="006846CC"/>
    <w:rsid w:val="00692E25"/>
    <w:rsid w:val="00694E4E"/>
    <w:rsid w:val="00695102"/>
    <w:rsid w:val="00695E6B"/>
    <w:rsid w:val="006977E9"/>
    <w:rsid w:val="00697834"/>
    <w:rsid w:val="00697C58"/>
    <w:rsid w:val="006A07B4"/>
    <w:rsid w:val="006A4951"/>
    <w:rsid w:val="006A5E63"/>
    <w:rsid w:val="006B067E"/>
    <w:rsid w:val="006B0750"/>
    <w:rsid w:val="006B07BE"/>
    <w:rsid w:val="006B3E64"/>
    <w:rsid w:val="006B413D"/>
    <w:rsid w:val="006B4B63"/>
    <w:rsid w:val="006B4FA9"/>
    <w:rsid w:val="006B541C"/>
    <w:rsid w:val="006B6789"/>
    <w:rsid w:val="006B729A"/>
    <w:rsid w:val="006C0341"/>
    <w:rsid w:val="006C0EE2"/>
    <w:rsid w:val="006C729E"/>
    <w:rsid w:val="006C7632"/>
    <w:rsid w:val="006D040B"/>
    <w:rsid w:val="006D679B"/>
    <w:rsid w:val="006D67A3"/>
    <w:rsid w:val="006D7666"/>
    <w:rsid w:val="006E1884"/>
    <w:rsid w:val="006E3139"/>
    <w:rsid w:val="006E3D37"/>
    <w:rsid w:val="006E4687"/>
    <w:rsid w:val="006F0FE7"/>
    <w:rsid w:val="006F14A9"/>
    <w:rsid w:val="006F2A40"/>
    <w:rsid w:val="006F5ED0"/>
    <w:rsid w:val="006F6930"/>
    <w:rsid w:val="007034AD"/>
    <w:rsid w:val="00705550"/>
    <w:rsid w:val="00705AC6"/>
    <w:rsid w:val="00705D80"/>
    <w:rsid w:val="00707B3A"/>
    <w:rsid w:val="00710AAC"/>
    <w:rsid w:val="00712BB2"/>
    <w:rsid w:val="00715520"/>
    <w:rsid w:val="0071573A"/>
    <w:rsid w:val="00716284"/>
    <w:rsid w:val="00716ECF"/>
    <w:rsid w:val="0072034E"/>
    <w:rsid w:val="0072323C"/>
    <w:rsid w:val="00724522"/>
    <w:rsid w:val="00725ED7"/>
    <w:rsid w:val="00731095"/>
    <w:rsid w:val="00732059"/>
    <w:rsid w:val="00732F00"/>
    <w:rsid w:val="00736AA6"/>
    <w:rsid w:val="00737283"/>
    <w:rsid w:val="00740B2F"/>
    <w:rsid w:val="00746704"/>
    <w:rsid w:val="007471A4"/>
    <w:rsid w:val="00751653"/>
    <w:rsid w:val="0075611C"/>
    <w:rsid w:val="0076251D"/>
    <w:rsid w:val="007625C1"/>
    <w:rsid w:val="00763470"/>
    <w:rsid w:val="00763E89"/>
    <w:rsid w:val="00764335"/>
    <w:rsid w:val="007644E5"/>
    <w:rsid w:val="00764B4A"/>
    <w:rsid w:val="00765369"/>
    <w:rsid w:val="00765B21"/>
    <w:rsid w:val="007676FB"/>
    <w:rsid w:val="00770680"/>
    <w:rsid w:val="00773243"/>
    <w:rsid w:val="00773C0C"/>
    <w:rsid w:val="007746A4"/>
    <w:rsid w:val="0077607C"/>
    <w:rsid w:val="00777307"/>
    <w:rsid w:val="007778A1"/>
    <w:rsid w:val="00777C84"/>
    <w:rsid w:val="00781CB9"/>
    <w:rsid w:val="00782882"/>
    <w:rsid w:val="00787124"/>
    <w:rsid w:val="0078742B"/>
    <w:rsid w:val="00790FF6"/>
    <w:rsid w:val="00794152"/>
    <w:rsid w:val="00794377"/>
    <w:rsid w:val="00797C6D"/>
    <w:rsid w:val="007A215C"/>
    <w:rsid w:val="007A43C0"/>
    <w:rsid w:val="007A6B78"/>
    <w:rsid w:val="007A75A9"/>
    <w:rsid w:val="007A7B3E"/>
    <w:rsid w:val="007B0ADF"/>
    <w:rsid w:val="007B2D68"/>
    <w:rsid w:val="007B2E06"/>
    <w:rsid w:val="007B4CDC"/>
    <w:rsid w:val="007C291C"/>
    <w:rsid w:val="007C3140"/>
    <w:rsid w:val="007C487A"/>
    <w:rsid w:val="007C4F86"/>
    <w:rsid w:val="007C520E"/>
    <w:rsid w:val="007C67E4"/>
    <w:rsid w:val="007D4E6A"/>
    <w:rsid w:val="007D50C9"/>
    <w:rsid w:val="007E0413"/>
    <w:rsid w:val="007E0D73"/>
    <w:rsid w:val="007E1DD4"/>
    <w:rsid w:val="007E3E5A"/>
    <w:rsid w:val="007E686A"/>
    <w:rsid w:val="007F48ED"/>
    <w:rsid w:val="00800A36"/>
    <w:rsid w:val="00800AAC"/>
    <w:rsid w:val="00805486"/>
    <w:rsid w:val="00806F90"/>
    <w:rsid w:val="00811E63"/>
    <w:rsid w:val="00813559"/>
    <w:rsid w:val="00814DC3"/>
    <w:rsid w:val="00816CE7"/>
    <w:rsid w:val="00817C65"/>
    <w:rsid w:val="00817F39"/>
    <w:rsid w:val="00820DDD"/>
    <w:rsid w:val="008223AA"/>
    <w:rsid w:val="00822B19"/>
    <w:rsid w:val="00822DB7"/>
    <w:rsid w:val="00831C24"/>
    <w:rsid w:val="008323D9"/>
    <w:rsid w:val="0083356F"/>
    <w:rsid w:val="00835E67"/>
    <w:rsid w:val="00840310"/>
    <w:rsid w:val="00841BF0"/>
    <w:rsid w:val="00841CD7"/>
    <w:rsid w:val="0084716F"/>
    <w:rsid w:val="008519D3"/>
    <w:rsid w:val="00852B9C"/>
    <w:rsid w:val="00852D0E"/>
    <w:rsid w:val="00861EA2"/>
    <w:rsid w:val="0086248B"/>
    <w:rsid w:val="00863340"/>
    <w:rsid w:val="008648D5"/>
    <w:rsid w:val="0086749B"/>
    <w:rsid w:val="00870A5F"/>
    <w:rsid w:val="00871355"/>
    <w:rsid w:val="00871704"/>
    <w:rsid w:val="00873AB0"/>
    <w:rsid w:val="00874A86"/>
    <w:rsid w:val="00877F58"/>
    <w:rsid w:val="00881FB2"/>
    <w:rsid w:val="008821B2"/>
    <w:rsid w:val="00882A1C"/>
    <w:rsid w:val="00883908"/>
    <w:rsid w:val="00886C5A"/>
    <w:rsid w:val="00893528"/>
    <w:rsid w:val="00893829"/>
    <w:rsid w:val="008939AF"/>
    <w:rsid w:val="008940C2"/>
    <w:rsid w:val="0089436D"/>
    <w:rsid w:val="00894E46"/>
    <w:rsid w:val="008967DD"/>
    <w:rsid w:val="008968E8"/>
    <w:rsid w:val="00897A6B"/>
    <w:rsid w:val="00897BEE"/>
    <w:rsid w:val="008A2B55"/>
    <w:rsid w:val="008A462A"/>
    <w:rsid w:val="008A7A85"/>
    <w:rsid w:val="008B1851"/>
    <w:rsid w:val="008B185A"/>
    <w:rsid w:val="008B4DF0"/>
    <w:rsid w:val="008B5B98"/>
    <w:rsid w:val="008B6CEB"/>
    <w:rsid w:val="008C029D"/>
    <w:rsid w:val="008C072A"/>
    <w:rsid w:val="008C0C64"/>
    <w:rsid w:val="008C0D2A"/>
    <w:rsid w:val="008C1B91"/>
    <w:rsid w:val="008C44FC"/>
    <w:rsid w:val="008C6492"/>
    <w:rsid w:val="008D13A3"/>
    <w:rsid w:val="008D211C"/>
    <w:rsid w:val="008D3A2E"/>
    <w:rsid w:val="008D4053"/>
    <w:rsid w:val="008D45DB"/>
    <w:rsid w:val="008D5530"/>
    <w:rsid w:val="008D7A11"/>
    <w:rsid w:val="008E16E3"/>
    <w:rsid w:val="008E1C3C"/>
    <w:rsid w:val="008E2020"/>
    <w:rsid w:val="008E4C5C"/>
    <w:rsid w:val="008E4FCD"/>
    <w:rsid w:val="008F1A93"/>
    <w:rsid w:val="008F1C9D"/>
    <w:rsid w:val="009000AA"/>
    <w:rsid w:val="009103F8"/>
    <w:rsid w:val="00911345"/>
    <w:rsid w:val="00914245"/>
    <w:rsid w:val="00921BF4"/>
    <w:rsid w:val="0092241E"/>
    <w:rsid w:val="009226C6"/>
    <w:rsid w:val="00930A4F"/>
    <w:rsid w:val="00930C03"/>
    <w:rsid w:val="00931295"/>
    <w:rsid w:val="00931620"/>
    <w:rsid w:val="00931B98"/>
    <w:rsid w:val="00933853"/>
    <w:rsid w:val="00933D82"/>
    <w:rsid w:val="00934700"/>
    <w:rsid w:val="0093749B"/>
    <w:rsid w:val="00940E9A"/>
    <w:rsid w:val="00945F8E"/>
    <w:rsid w:val="00950800"/>
    <w:rsid w:val="009518BB"/>
    <w:rsid w:val="00951F5C"/>
    <w:rsid w:val="00952F49"/>
    <w:rsid w:val="00953B6F"/>
    <w:rsid w:val="00960FF2"/>
    <w:rsid w:val="009640A7"/>
    <w:rsid w:val="00966666"/>
    <w:rsid w:val="00967C8A"/>
    <w:rsid w:val="009702A7"/>
    <w:rsid w:val="009710E4"/>
    <w:rsid w:val="00972321"/>
    <w:rsid w:val="009758AF"/>
    <w:rsid w:val="009800E9"/>
    <w:rsid w:val="009806A1"/>
    <w:rsid w:val="009826AC"/>
    <w:rsid w:val="00984FE6"/>
    <w:rsid w:val="00985505"/>
    <w:rsid w:val="00985D7C"/>
    <w:rsid w:val="00990F16"/>
    <w:rsid w:val="00991078"/>
    <w:rsid w:val="00993BB3"/>
    <w:rsid w:val="00993ED4"/>
    <w:rsid w:val="0099422F"/>
    <w:rsid w:val="00994AFB"/>
    <w:rsid w:val="0099550C"/>
    <w:rsid w:val="00996AC4"/>
    <w:rsid w:val="00997011"/>
    <w:rsid w:val="00997465"/>
    <w:rsid w:val="009A1BA7"/>
    <w:rsid w:val="009A37C7"/>
    <w:rsid w:val="009A671A"/>
    <w:rsid w:val="009A7139"/>
    <w:rsid w:val="009A7FEB"/>
    <w:rsid w:val="009B0BA7"/>
    <w:rsid w:val="009B1E1C"/>
    <w:rsid w:val="009C247A"/>
    <w:rsid w:val="009C30CA"/>
    <w:rsid w:val="009C39A2"/>
    <w:rsid w:val="009C3A45"/>
    <w:rsid w:val="009C430B"/>
    <w:rsid w:val="009C5801"/>
    <w:rsid w:val="009C7496"/>
    <w:rsid w:val="009D22A6"/>
    <w:rsid w:val="009D5242"/>
    <w:rsid w:val="009D5E00"/>
    <w:rsid w:val="009E1ACF"/>
    <w:rsid w:val="009E1AE4"/>
    <w:rsid w:val="009E3C41"/>
    <w:rsid w:val="009E65F2"/>
    <w:rsid w:val="009E763D"/>
    <w:rsid w:val="009F1E25"/>
    <w:rsid w:val="009F2188"/>
    <w:rsid w:val="009F3D94"/>
    <w:rsid w:val="009F4D81"/>
    <w:rsid w:val="009F5658"/>
    <w:rsid w:val="00A0134E"/>
    <w:rsid w:val="00A02C7C"/>
    <w:rsid w:val="00A03456"/>
    <w:rsid w:val="00A0458B"/>
    <w:rsid w:val="00A048F9"/>
    <w:rsid w:val="00A10FE7"/>
    <w:rsid w:val="00A136AD"/>
    <w:rsid w:val="00A13763"/>
    <w:rsid w:val="00A14B9E"/>
    <w:rsid w:val="00A156A8"/>
    <w:rsid w:val="00A15C11"/>
    <w:rsid w:val="00A15FD0"/>
    <w:rsid w:val="00A16DE6"/>
    <w:rsid w:val="00A24DC4"/>
    <w:rsid w:val="00A26B8D"/>
    <w:rsid w:val="00A26CC7"/>
    <w:rsid w:val="00A34396"/>
    <w:rsid w:val="00A361FA"/>
    <w:rsid w:val="00A36F3E"/>
    <w:rsid w:val="00A37833"/>
    <w:rsid w:val="00A41BD2"/>
    <w:rsid w:val="00A4355E"/>
    <w:rsid w:val="00A47400"/>
    <w:rsid w:val="00A504A5"/>
    <w:rsid w:val="00A52679"/>
    <w:rsid w:val="00A52E30"/>
    <w:rsid w:val="00A53CF8"/>
    <w:rsid w:val="00A551A3"/>
    <w:rsid w:val="00A56474"/>
    <w:rsid w:val="00A631D4"/>
    <w:rsid w:val="00A67626"/>
    <w:rsid w:val="00A80D0F"/>
    <w:rsid w:val="00A810D7"/>
    <w:rsid w:val="00A8287C"/>
    <w:rsid w:val="00A90245"/>
    <w:rsid w:val="00A92B8B"/>
    <w:rsid w:val="00A92D0B"/>
    <w:rsid w:val="00A92F39"/>
    <w:rsid w:val="00A93591"/>
    <w:rsid w:val="00A94DE7"/>
    <w:rsid w:val="00A95B4C"/>
    <w:rsid w:val="00AA3856"/>
    <w:rsid w:val="00AA51BB"/>
    <w:rsid w:val="00AA5398"/>
    <w:rsid w:val="00AA560D"/>
    <w:rsid w:val="00AA577C"/>
    <w:rsid w:val="00AA6750"/>
    <w:rsid w:val="00AA6D23"/>
    <w:rsid w:val="00AA7C87"/>
    <w:rsid w:val="00AB070C"/>
    <w:rsid w:val="00AB2FFA"/>
    <w:rsid w:val="00AB6F51"/>
    <w:rsid w:val="00AC03B2"/>
    <w:rsid w:val="00AC0BEE"/>
    <w:rsid w:val="00AC2603"/>
    <w:rsid w:val="00AC6807"/>
    <w:rsid w:val="00AC6B60"/>
    <w:rsid w:val="00AC6CC7"/>
    <w:rsid w:val="00AC765A"/>
    <w:rsid w:val="00AD071B"/>
    <w:rsid w:val="00AD2B5B"/>
    <w:rsid w:val="00AD42D9"/>
    <w:rsid w:val="00AD4FCE"/>
    <w:rsid w:val="00AD62F3"/>
    <w:rsid w:val="00AE123C"/>
    <w:rsid w:val="00AE24C5"/>
    <w:rsid w:val="00AE24C6"/>
    <w:rsid w:val="00AE36AE"/>
    <w:rsid w:val="00AE3B49"/>
    <w:rsid w:val="00AE5425"/>
    <w:rsid w:val="00AE585E"/>
    <w:rsid w:val="00AE772B"/>
    <w:rsid w:val="00AF43E3"/>
    <w:rsid w:val="00AF52BD"/>
    <w:rsid w:val="00AF568A"/>
    <w:rsid w:val="00B0033A"/>
    <w:rsid w:val="00B040BB"/>
    <w:rsid w:val="00B06A24"/>
    <w:rsid w:val="00B06A43"/>
    <w:rsid w:val="00B07821"/>
    <w:rsid w:val="00B07B32"/>
    <w:rsid w:val="00B10E18"/>
    <w:rsid w:val="00B11194"/>
    <w:rsid w:val="00B16570"/>
    <w:rsid w:val="00B22BBE"/>
    <w:rsid w:val="00B257E8"/>
    <w:rsid w:val="00B259A7"/>
    <w:rsid w:val="00B25FBD"/>
    <w:rsid w:val="00B2757C"/>
    <w:rsid w:val="00B30FFF"/>
    <w:rsid w:val="00B43148"/>
    <w:rsid w:val="00B432B7"/>
    <w:rsid w:val="00B435DE"/>
    <w:rsid w:val="00B43762"/>
    <w:rsid w:val="00B43927"/>
    <w:rsid w:val="00B43EBA"/>
    <w:rsid w:val="00B45005"/>
    <w:rsid w:val="00B45F0C"/>
    <w:rsid w:val="00B477C6"/>
    <w:rsid w:val="00B53447"/>
    <w:rsid w:val="00B53CA2"/>
    <w:rsid w:val="00B53E71"/>
    <w:rsid w:val="00B54D01"/>
    <w:rsid w:val="00B61201"/>
    <w:rsid w:val="00B63735"/>
    <w:rsid w:val="00B64F69"/>
    <w:rsid w:val="00B65495"/>
    <w:rsid w:val="00B658B7"/>
    <w:rsid w:val="00B71BC1"/>
    <w:rsid w:val="00B77045"/>
    <w:rsid w:val="00B771E9"/>
    <w:rsid w:val="00B80436"/>
    <w:rsid w:val="00B81A65"/>
    <w:rsid w:val="00B82DB5"/>
    <w:rsid w:val="00B83605"/>
    <w:rsid w:val="00B8519A"/>
    <w:rsid w:val="00B87419"/>
    <w:rsid w:val="00B9221E"/>
    <w:rsid w:val="00B92D3E"/>
    <w:rsid w:val="00B94189"/>
    <w:rsid w:val="00B94339"/>
    <w:rsid w:val="00B94A3B"/>
    <w:rsid w:val="00BA1620"/>
    <w:rsid w:val="00BA18D9"/>
    <w:rsid w:val="00BA507A"/>
    <w:rsid w:val="00BA6C8C"/>
    <w:rsid w:val="00BB061B"/>
    <w:rsid w:val="00BB1257"/>
    <w:rsid w:val="00BB1889"/>
    <w:rsid w:val="00BB21F8"/>
    <w:rsid w:val="00BB229B"/>
    <w:rsid w:val="00BB355D"/>
    <w:rsid w:val="00BB38D3"/>
    <w:rsid w:val="00BB5CDB"/>
    <w:rsid w:val="00BB62C6"/>
    <w:rsid w:val="00BB74B8"/>
    <w:rsid w:val="00BC24B9"/>
    <w:rsid w:val="00BC465D"/>
    <w:rsid w:val="00BC46EB"/>
    <w:rsid w:val="00BC4998"/>
    <w:rsid w:val="00BC651B"/>
    <w:rsid w:val="00BC66B5"/>
    <w:rsid w:val="00BD1C68"/>
    <w:rsid w:val="00BD533F"/>
    <w:rsid w:val="00BD5FDA"/>
    <w:rsid w:val="00BE1520"/>
    <w:rsid w:val="00BE240F"/>
    <w:rsid w:val="00BE2947"/>
    <w:rsid w:val="00BE2C4B"/>
    <w:rsid w:val="00BE3030"/>
    <w:rsid w:val="00BF2AA3"/>
    <w:rsid w:val="00BF61EF"/>
    <w:rsid w:val="00BF6FA9"/>
    <w:rsid w:val="00C00901"/>
    <w:rsid w:val="00C04B0C"/>
    <w:rsid w:val="00C059C0"/>
    <w:rsid w:val="00C07D9B"/>
    <w:rsid w:val="00C12BC3"/>
    <w:rsid w:val="00C139A7"/>
    <w:rsid w:val="00C1409B"/>
    <w:rsid w:val="00C16114"/>
    <w:rsid w:val="00C20E02"/>
    <w:rsid w:val="00C21499"/>
    <w:rsid w:val="00C24060"/>
    <w:rsid w:val="00C270DA"/>
    <w:rsid w:val="00C27136"/>
    <w:rsid w:val="00C274F6"/>
    <w:rsid w:val="00C276D8"/>
    <w:rsid w:val="00C2781F"/>
    <w:rsid w:val="00C32128"/>
    <w:rsid w:val="00C32B0E"/>
    <w:rsid w:val="00C35C1E"/>
    <w:rsid w:val="00C36F26"/>
    <w:rsid w:val="00C40AC5"/>
    <w:rsid w:val="00C51970"/>
    <w:rsid w:val="00C52697"/>
    <w:rsid w:val="00C577C0"/>
    <w:rsid w:val="00C6695C"/>
    <w:rsid w:val="00C66F35"/>
    <w:rsid w:val="00C75B45"/>
    <w:rsid w:val="00C768AB"/>
    <w:rsid w:val="00C800EE"/>
    <w:rsid w:val="00C80BAE"/>
    <w:rsid w:val="00C81AEF"/>
    <w:rsid w:val="00C822E6"/>
    <w:rsid w:val="00C850FD"/>
    <w:rsid w:val="00C86C65"/>
    <w:rsid w:val="00C87047"/>
    <w:rsid w:val="00C935A9"/>
    <w:rsid w:val="00C93D7F"/>
    <w:rsid w:val="00CA3021"/>
    <w:rsid w:val="00CA494A"/>
    <w:rsid w:val="00CB270B"/>
    <w:rsid w:val="00CB2C82"/>
    <w:rsid w:val="00CB4481"/>
    <w:rsid w:val="00CB48C7"/>
    <w:rsid w:val="00CC0E2D"/>
    <w:rsid w:val="00CC34E4"/>
    <w:rsid w:val="00CC3FA0"/>
    <w:rsid w:val="00CC556D"/>
    <w:rsid w:val="00CC5580"/>
    <w:rsid w:val="00CC64D3"/>
    <w:rsid w:val="00CC770D"/>
    <w:rsid w:val="00CD02F2"/>
    <w:rsid w:val="00CD093A"/>
    <w:rsid w:val="00CD30D9"/>
    <w:rsid w:val="00CD607A"/>
    <w:rsid w:val="00CD73A7"/>
    <w:rsid w:val="00CD7C1A"/>
    <w:rsid w:val="00CE3796"/>
    <w:rsid w:val="00CE54E6"/>
    <w:rsid w:val="00CE6428"/>
    <w:rsid w:val="00CE6B68"/>
    <w:rsid w:val="00CF22C6"/>
    <w:rsid w:val="00CF58AC"/>
    <w:rsid w:val="00CF5CEB"/>
    <w:rsid w:val="00CF6792"/>
    <w:rsid w:val="00D004D8"/>
    <w:rsid w:val="00D03BC9"/>
    <w:rsid w:val="00D03E2C"/>
    <w:rsid w:val="00D0484E"/>
    <w:rsid w:val="00D050C3"/>
    <w:rsid w:val="00D07A50"/>
    <w:rsid w:val="00D07C14"/>
    <w:rsid w:val="00D105E2"/>
    <w:rsid w:val="00D14A44"/>
    <w:rsid w:val="00D14A8A"/>
    <w:rsid w:val="00D157B8"/>
    <w:rsid w:val="00D15CE2"/>
    <w:rsid w:val="00D161C6"/>
    <w:rsid w:val="00D2053E"/>
    <w:rsid w:val="00D2069F"/>
    <w:rsid w:val="00D207C0"/>
    <w:rsid w:val="00D21EA3"/>
    <w:rsid w:val="00D22CB1"/>
    <w:rsid w:val="00D23941"/>
    <w:rsid w:val="00D25420"/>
    <w:rsid w:val="00D25F66"/>
    <w:rsid w:val="00D26912"/>
    <w:rsid w:val="00D277E9"/>
    <w:rsid w:val="00D30EAA"/>
    <w:rsid w:val="00D31148"/>
    <w:rsid w:val="00D31DB5"/>
    <w:rsid w:val="00D3213C"/>
    <w:rsid w:val="00D34553"/>
    <w:rsid w:val="00D3555B"/>
    <w:rsid w:val="00D36B3C"/>
    <w:rsid w:val="00D36E67"/>
    <w:rsid w:val="00D37AAB"/>
    <w:rsid w:val="00D462E8"/>
    <w:rsid w:val="00D50378"/>
    <w:rsid w:val="00D51DE3"/>
    <w:rsid w:val="00D53E54"/>
    <w:rsid w:val="00D562B1"/>
    <w:rsid w:val="00D57962"/>
    <w:rsid w:val="00D627D4"/>
    <w:rsid w:val="00D67976"/>
    <w:rsid w:val="00D71879"/>
    <w:rsid w:val="00D71A6A"/>
    <w:rsid w:val="00D74393"/>
    <w:rsid w:val="00D7505B"/>
    <w:rsid w:val="00D81DA6"/>
    <w:rsid w:val="00D82427"/>
    <w:rsid w:val="00D82653"/>
    <w:rsid w:val="00D85675"/>
    <w:rsid w:val="00D86808"/>
    <w:rsid w:val="00D86833"/>
    <w:rsid w:val="00D86BFF"/>
    <w:rsid w:val="00D91352"/>
    <w:rsid w:val="00D920E6"/>
    <w:rsid w:val="00D953A9"/>
    <w:rsid w:val="00DA024C"/>
    <w:rsid w:val="00DA04B4"/>
    <w:rsid w:val="00DA0B2D"/>
    <w:rsid w:val="00DA19DB"/>
    <w:rsid w:val="00DA6B3E"/>
    <w:rsid w:val="00DB1CDE"/>
    <w:rsid w:val="00DB38C5"/>
    <w:rsid w:val="00DB3AF7"/>
    <w:rsid w:val="00DB5546"/>
    <w:rsid w:val="00DB6882"/>
    <w:rsid w:val="00DC2441"/>
    <w:rsid w:val="00DC3128"/>
    <w:rsid w:val="00DC6172"/>
    <w:rsid w:val="00DD74D9"/>
    <w:rsid w:val="00DD7FD5"/>
    <w:rsid w:val="00DE17E2"/>
    <w:rsid w:val="00DE44DF"/>
    <w:rsid w:val="00DE4FFD"/>
    <w:rsid w:val="00DF14E1"/>
    <w:rsid w:val="00DF24DD"/>
    <w:rsid w:val="00DF48F6"/>
    <w:rsid w:val="00DF4A11"/>
    <w:rsid w:val="00DF4EFA"/>
    <w:rsid w:val="00DF5976"/>
    <w:rsid w:val="00DF75B4"/>
    <w:rsid w:val="00E00A7B"/>
    <w:rsid w:val="00E0317E"/>
    <w:rsid w:val="00E056EC"/>
    <w:rsid w:val="00E0607D"/>
    <w:rsid w:val="00E07E17"/>
    <w:rsid w:val="00E12415"/>
    <w:rsid w:val="00E15B33"/>
    <w:rsid w:val="00E166CD"/>
    <w:rsid w:val="00E224C9"/>
    <w:rsid w:val="00E24386"/>
    <w:rsid w:val="00E26C64"/>
    <w:rsid w:val="00E3312C"/>
    <w:rsid w:val="00E35434"/>
    <w:rsid w:val="00E35CB1"/>
    <w:rsid w:val="00E42577"/>
    <w:rsid w:val="00E445AE"/>
    <w:rsid w:val="00E46EAB"/>
    <w:rsid w:val="00E53518"/>
    <w:rsid w:val="00E54CAA"/>
    <w:rsid w:val="00E553CD"/>
    <w:rsid w:val="00E56834"/>
    <w:rsid w:val="00E5747B"/>
    <w:rsid w:val="00E63AE5"/>
    <w:rsid w:val="00E66A2B"/>
    <w:rsid w:val="00E67CC5"/>
    <w:rsid w:val="00E71DE8"/>
    <w:rsid w:val="00E71EA9"/>
    <w:rsid w:val="00E73ED4"/>
    <w:rsid w:val="00E73EF3"/>
    <w:rsid w:val="00E75B8A"/>
    <w:rsid w:val="00E77D63"/>
    <w:rsid w:val="00E80093"/>
    <w:rsid w:val="00E8178E"/>
    <w:rsid w:val="00E83591"/>
    <w:rsid w:val="00E84726"/>
    <w:rsid w:val="00E85424"/>
    <w:rsid w:val="00EA06B0"/>
    <w:rsid w:val="00EA0A18"/>
    <w:rsid w:val="00EA46E2"/>
    <w:rsid w:val="00EA639E"/>
    <w:rsid w:val="00EA6768"/>
    <w:rsid w:val="00EA787A"/>
    <w:rsid w:val="00EB31BF"/>
    <w:rsid w:val="00EB3401"/>
    <w:rsid w:val="00EB3F2B"/>
    <w:rsid w:val="00EB4C7A"/>
    <w:rsid w:val="00EB6DCA"/>
    <w:rsid w:val="00EB740C"/>
    <w:rsid w:val="00EC1812"/>
    <w:rsid w:val="00EC298B"/>
    <w:rsid w:val="00EC4F41"/>
    <w:rsid w:val="00EC5547"/>
    <w:rsid w:val="00EC7586"/>
    <w:rsid w:val="00ED15B0"/>
    <w:rsid w:val="00ED1860"/>
    <w:rsid w:val="00ED2E60"/>
    <w:rsid w:val="00ED2FD2"/>
    <w:rsid w:val="00ED33F2"/>
    <w:rsid w:val="00ED5BC0"/>
    <w:rsid w:val="00EE1989"/>
    <w:rsid w:val="00EE69AD"/>
    <w:rsid w:val="00EE6BE7"/>
    <w:rsid w:val="00EF13BA"/>
    <w:rsid w:val="00EF3252"/>
    <w:rsid w:val="00EF4553"/>
    <w:rsid w:val="00EF5079"/>
    <w:rsid w:val="00EF7184"/>
    <w:rsid w:val="00F00CE0"/>
    <w:rsid w:val="00F01A1C"/>
    <w:rsid w:val="00F02272"/>
    <w:rsid w:val="00F02AB7"/>
    <w:rsid w:val="00F02F4C"/>
    <w:rsid w:val="00F043E1"/>
    <w:rsid w:val="00F05BC5"/>
    <w:rsid w:val="00F06539"/>
    <w:rsid w:val="00F06C1E"/>
    <w:rsid w:val="00F1079C"/>
    <w:rsid w:val="00F15EAA"/>
    <w:rsid w:val="00F15FDC"/>
    <w:rsid w:val="00F17A74"/>
    <w:rsid w:val="00F22C79"/>
    <w:rsid w:val="00F26AE6"/>
    <w:rsid w:val="00F30714"/>
    <w:rsid w:val="00F30C13"/>
    <w:rsid w:val="00F32AFD"/>
    <w:rsid w:val="00F35C40"/>
    <w:rsid w:val="00F412CC"/>
    <w:rsid w:val="00F42FD6"/>
    <w:rsid w:val="00F43FC2"/>
    <w:rsid w:val="00F451F2"/>
    <w:rsid w:val="00F50DA0"/>
    <w:rsid w:val="00F53227"/>
    <w:rsid w:val="00F532C2"/>
    <w:rsid w:val="00F53982"/>
    <w:rsid w:val="00F5443A"/>
    <w:rsid w:val="00F552F5"/>
    <w:rsid w:val="00F569BF"/>
    <w:rsid w:val="00F60FC4"/>
    <w:rsid w:val="00F62DF0"/>
    <w:rsid w:val="00F63538"/>
    <w:rsid w:val="00F64EC6"/>
    <w:rsid w:val="00F7058B"/>
    <w:rsid w:val="00F74C17"/>
    <w:rsid w:val="00F8485B"/>
    <w:rsid w:val="00F87032"/>
    <w:rsid w:val="00F903E9"/>
    <w:rsid w:val="00F94363"/>
    <w:rsid w:val="00F95360"/>
    <w:rsid w:val="00FA3A30"/>
    <w:rsid w:val="00FA3ABD"/>
    <w:rsid w:val="00FB548B"/>
    <w:rsid w:val="00FB68CC"/>
    <w:rsid w:val="00FB6EC1"/>
    <w:rsid w:val="00FB79D5"/>
    <w:rsid w:val="00FC1A6B"/>
    <w:rsid w:val="00FC244F"/>
    <w:rsid w:val="00FC3825"/>
    <w:rsid w:val="00FC4611"/>
    <w:rsid w:val="00FC6DCC"/>
    <w:rsid w:val="00FC780E"/>
    <w:rsid w:val="00FD208D"/>
    <w:rsid w:val="00FD2950"/>
    <w:rsid w:val="00FD2D48"/>
    <w:rsid w:val="00FD372A"/>
    <w:rsid w:val="00FD4A60"/>
    <w:rsid w:val="00FD6C05"/>
    <w:rsid w:val="00FE2938"/>
    <w:rsid w:val="00FE3ACA"/>
    <w:rsid w:val="00FF0C7F"/>
    <w:rsid w:val="00FF11CF"/>
    <w:rsid w:val="00FF438E"/>
    <w:rsid w:val="00FF4523"/>
    <w:rsid w:val="00FF4B6D"/>
    <w:rsid w:val="00FF5EF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DB"/>
    <w:pPr>
      <w:suppressAutoHyphens/>
      <w:spacing w:after="0" w:line="240" w:lineRule="auto"/>
    </w:pPr>
    <w:rPr>
      <w:rFonts w:ascii="Tahoma" w:eastAsia="Times New Roman" w:hAnsi="Tahoma" w:cs="Tahoma"/>
      <w:sz w:val="28"/>
      <w:szCs w:val="24"/>
      <w:lang w:val="en-US" w:eastAsia="ar-SA"/>
    </w:rPr>
  </w:style>
  <w:style w:type="paragraph" w:styleId="Heading1">
    <w:name w:val="heading 1"/>
    <w:basedOn w:val="Normal"/>
    <w:next w:val="Normal"/>
    <w:link w:val="Heading1Char"/>
    <w:uiPriority w:val="9"/>
    <w:qFormat/>
    <w:rsid w:val="00FB79D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semiHidden/>
    <w:unhideWhenUsed/>
    <w:qFormat/>
    <w:rsid w:val="00F60F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val="en-US"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
    <w:basedOn w:val="Normal"/>
    <w:link w:val="ListParagraphChar"/>
    <w:uiPriority w:val="99"/>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rsid w:val="00EE1989"/>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basedOn w:val="Normal"/>
    <w:link w:val="FootnoteTextChar"/>
    <w:uiPriority w:val="99"/>
    <w:semiHidden/>
    <w:rsid w:val="00B53447"/>
    <w:pPr>
      <w:suppressAutoHyphens w:val="0"/>
    </w:pPr>
    <w:rPr>
      <w:rFonts w:ascii="Times New Roman" w:eastAsia="Calibri" w:hAnsi="Times New Roman" w:cs="Times New Roman"/>
      <w:sz w:val="20"/>
      <w:szCs w:val="20"/>
      <w:lang w:val="bg-BG" w:eastAsia="en-US"/>
    </w:rPr>
  </w:style>
  <w:style w:type="character" w:customStyle="1" w:styleId="FootnoteTextChar">
    <w:name w:val="Footnote Text Char"/>
    <w:basedOn w:val="DefaultParagraphFont"/>
    <w:link w:val="FootnoteText"/>
    <w:uiPriority w:val="99"/>
    <w:semiHidden/>
    <w:rsid w:val="00B53447"/>
    <w:rPr>
      <w:rFonts w:eastAsia="Calibri" w:cs="Times New Roman"/>
      <w:sz w:val="20"/>
      <w:szCs w:val="20"/>
    </w:rPr>
  </w:style>
  <w:style w:type="paragraph" w:styleId="BodyTextIndent2">
    <w:name w:val="Body Text Indent 2"/>
    <w:basedOn w:val="Normal"/>
    <w:link w:val="BodyTextIndent2Char"/>
    <w:uiPriority w:val="99"/>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basedOn w:val="DefaultParagraphFont"/>
    <w:uiPriority w:val="99"/>
    <w:semiHidden/>
    <w:unhideWhenUsed/>
    <w:rsid w:val="000572C8"/>
    <w:rPr>
      <w:vertAlign w:val="superscript"/>
    </w:rPr>
  </w:style>
  <w:style w:type="character" w:customStyle="1" w:styleId="Heading1Char">
    <w:name w:val="Heading 1 Char"/>
    <w:basedOn w:val="DefaultParagraphFont"/>
    <w:link w:val="Heading1"/>
    <w:uiPriority w:val="9"/>
    <w:rsid w:val="00FB79D5"/>
    <w:rPr>
      <w:rFonts w:asciiTheme="majorHAnsi" w:eastAsiaTheme="majorEastAsia" w:hAnsiTheme="majorHAnsi" w:cstheme="majorBidi"/>
      <w:b/>
      <w:bCs/>
      <w:color w:val="365F91" w:themeColor="accent1" w:themeShade="BF"/>
      <w:sz w:val="28"/>
      <w:szCs w:val="28"/>
      <w:lang w:val="en-US" w:eastAsia="ar-SA"/>
    </w:rPr>
  </w:style>
  <w:style w:type="character" w:customStyle="1" w:styleId="Bodytext0">
    <w:name w:val="Body text_"/>
    <w:basedOn w:val="DefaultParagraphFont"/>
    <w:link w:val="BodyText1"/>
    <w:uiPriority w:val="99"/>
    <w:rsid w:val="00FF4523"/>
    <w:rPr>
      <w:rFonts w:cs="Times New Roman"/>
      <w:shd w:val="clear" w:color="auto" w:fill="FFFFFF"/>
    </w:rPr>
  </w:style>
  <w:style w:type="paragraph" w:customStyle="1" w:styleId="BodyText1">
    <w:name w:val="Body Text1"/>
    <w:basedOn w:val="Normal"/>
    <w:link w:val="Bodytext0"/>
    <w:uiPriority w:val="99"/>
    <w:qFormat/>
    <w:rsid w:val="00FF4523"/>
    <w:pPr>
      <w:widowControl w:val="0"/>
      <w:shd w:val="clear" w:color="auto" w:fill="FFFFFF"/>
      <w:suppressAutoHyphens w:val="0"/>
      <w:spacing w:line="257" w:lineRule="auto"/>
      <w:ind w:firstLine="400"/>
      <w:jc w:val="both"/>
    </w:pPr>
    <w:rPr>
      <w:rFonts w:ascii="Times New Roman" w:eastAsiaTheme="minorHAnsi" w:hAnsi="Times New Roman" w:cs="Times New Roman"/>
      <w:sz w:val="24"/>
      <w:szCs w:val="22"/>
      <w:lang w:val="bg-BG" w:eastAsia="en-US"/>
    </w:rPr>
  </w:style>
  <w:style w:type="numbering" w:customStyle="1" w:styleId="Style1">
    <w:name w:val="Style1"/>
    <w:uiPriority w:val="99"/>
    <w:rsid w:val="00E80093"/>
    <w:pPr>
      <w:numPr>
        <w:numId w:val="5"/>
      </w:numPr>
    </w:pPr>
  </w:style>
  <w:style w:type="character" w:customStyle="1" w:styleId="Footnote">
    <w:name w:val="Footnote_"/>
    <w:basedOn w:val="DefaultParagraphFont"/>
    <w:link w:val="Footnote0"/>
    <w:uiPriority w:val="99"/>
    <w:rsid w:val="00931B98"/>
    <w:rPr>
      <w:sz w:val="20"/>
      <w:szCs w:val="20"/>
      <w:shd w:val="clear" w:color="auto" w:fill="FFFFFF"/>
    </w:rPr>
  </w:style>
  <w:style w:type="paragraph" w:customStyle="1" w:styleId="Footnote0">
    <w:name w:val="Footnote"/>
    <w:basedOn w:val="Normal"/>
    <w:link w:val="Footnote"/>
    <w:uiPriority w:val="99"/>
    <w:rsid w:val="00931B98"/>
    <w:pPr>
      <w:widowControl w:val="0"/>
      <w:shd w:val="clear" w:color="auto" w:fill="FFFFFF"/>
      <w:suppressAutoHyphens w:val="0"/>
      <w:spacing w:line="276" w:lineRule="auto"/>
      <w:ind w:right="200"/>
      <w:jc w:val="both"/>
    </w:pPr>
    <w:rPr>
      <w:rFonts w:ascii="Times New Roman" w:eastAsiaTheme="minorHAnsi" w:hAnsi="Times New Roman" w:cstheme="minorBidi"/>
      <w:sz w:val="20"/>
      <w:szCs w:val="20"/>
      <w:lang w:val="bg-BG" w:eastAsia="en-US"/>
    </w:rPr>
  </w:style>
  <w:style w:type="character" w:styleId="CommentReference">
    <w:name w:val="annotation reference"/>
    <w:basedOn w:val="DefaultParagraphFont"/>
    <w:uiPriority w:val="99"/>
    <w:semiHidden/>
    <w:unhideWhenUsed/>
    <w:rsid w:val="00092E8D"/>
    <w:rPr>
      <w:sz w:val="16"/>
      <w:szCs w:val="16"/>
    </w:rPr>
  </w:style>
  <w:style w:type="paragraph" w:styleId="CommentText">
    <w:name w:val="annotation text"/>
    <w:basedOn w:val="Normal"/>
    <w:link w:val="CommentTextChar"/>
    <w:uiPriority w:val="99"/>
    <w:unhideWhenUsed/>
    <w:rsid w:val="00092E8D"/>
    <w:rPr>
      <w:sz w:val="20"/>
      <w:szCs w:val="20"/>
    </w:rPr>
  </w:style>
  <w:style w:type="character" w:customStyle="1" w:styleId="CommentTextChar">
    <w:name w:val="Comment Text Char"/>
    <w:basedOn w:val="DefaultParagraphFont"/>
    <w:link w:val="CommentText"/>
    <w:uiPriority w:val="99"/>
    <w:rsid w:val="00092E8D"/>
    <w:rPr>
      <w:rFonts w:ascii="Tahoma" w:eastAsia="Times New Roman" w:hAnsi="Tahoma" w:cs="Tahoma"/>
      <w:sz w:val="20"/>
      <w:szCs w:val="20"/>
      <w:lang w:val="en-US" w:eastAsia="ar-SA"/>
    </w:rPr>
  </w:style>
  <w:style w:type="paragraph" w:styleId="CommentSubject">
    <w:name w:val="annotation subject"/>
    <w:basedOn w:val="CommentText"/>
    <w:next w:val="CommentText"/>
    <w:link w:val="CommentSubjectChar"/>
    <w:uiPriority w:val="99"/>
    <w:semiHidden/>
    <w:unhideWhenUsed/>
    <w:rsid w:val="00092E8D"/>
    <w:rPr>
      <w:b/>
      <w:bCs/>
    </w:rPr>
  </w:style>
  <w:style w:type="character" w:customStyle="1" w:styleId="CommentSubjectChar">
    <w:name w:val="Comment Subject Char"/>
    <w:basedOn w:val="CommentTextChar"/>
    <w:link w:val="CommentSubject"/>
    <w:uiPriority w:val="99"/>
    <w:semiHidden/>
    <w:rsid w:val="00092E8D"/>
    <w:rPr>
      <w:rFonts w:ascii="Tahoma" w:eastAsia="Times New Roman" w:hAnsi="Tahoma" w:cs="Tahoma"/>
      <w:b/>
      <w:bCs/>
      <w:sz w:val="20"/>
      <w:szCs w:val="20"/>
      <w:lang w:val="en-US" w:eastAsia="ar-SA"/>
    </w:rPr>
  </w:style>
  <w:style w:type="character" w:customStyle="1" w:styleId="Heading2">
    <w:name w:val="Heading #2_"/>
    <w:basedOn w:val="DefaultParagraphFont"/>
    <w:link w:val="Heading20"/>
    <w:uiPriority w:val="99"/>
    <w:locked/>
    <w:rsid w:val="002218B3"/>
    <w:rPr>
      <w:rFonts w:cs="Times New Roman"/>
      <w:b/>
      <w:bCs/>
      <w:shd w:val="clear" w:color="auto" w:fill="FFFFFF"/>
    </w:rPr>
  </w:style>
  <w:style w:type="paragraph" w:customStyle="1" w:styleId="Heading20">
    <w:name w:val="Heading #2"/>
    <w:basedOn w:val="Normal"/>
    <w:link w:val="Heading2"/>
    <w:uiPriority w:val="99"/>
    <w:rsid w:val="002218B3"/>
    <w:pPr>
      <w:widowControl w:val="0"/>
      <w:shd w:val="clear" w:color="auto" w:fill="FFFFFF"/>
      <w:suppressAutoHyphens w:val="0"/>
      <w:spacing w:line="254" w:lineRule="auto"/>
      <w:ind w:firstLine="720"/>
      <w:jc w:val="both"/>
      <w:outlineLvl w:val="1"/>
    </w:pPr>
    <w:rPr>
      <w:rFonts w:ascii="Times New Roman" w:eastAsiaTheme="minorHAnsi" w:hAnsi="Times New Roman" w:cs="Times New Roman"/>
      <w:b/>
      <w:bCs/>
      <w:sz w:val="24"/>
      <w:szCs w:val="22"/>
      <w:lang w:val="bg-BG" w:eastAsia="en-US"/>
    </w:rPr>
  </w:style>
  <w:style w:type="character" w:styleId="Hyperlink">
    <w:name w:val="Hyperlink"/>
    <w:basedOn w:val="DefaultParagraphFont"/>
    <w:uiPriority w:val="99"/>
    <w:unhideWhenUsed/>
    <w:rsid w:val="00F26AE6"/>
    <w:rPr>
      <w:color w:val="0000FF" w:themeColor="hyperlink"/>
      <w:u w:val="single"/>
    </w:rPr>
  </w:style>
  <w:style w:type="numbering" w:customStyle="1" w:styleId="Style2">
    <w:name w:val="Style2"/>
    <w:uiPriority w:val="99"/>
    <w:rsid w:val="009C247A"/>
    <w:pPr>
      <w:numPr>
        <w:numId w:val="12"/>
      </w:numPr>
    </w:pPr>
  </w:style>
  <w:style w:type="numbering" w:customStyle="1" w:styleId="Style3">
    <w:name w:val="Style3"/>
    <w:uiPriority w:val="99"/>
    <w:rsid w:val="00446DD9"/>
    <w:pPr>
      <w:numPr>
        <w:numId w:val="13"/>
      </w:numPr>
    </w:pPr>
  </w:style>
  <w:style w:type="numbering" w:customStyle="1" w:styleId="Style4">
    <w:name w:val="Style4"/>
    <w:uiPriority w:val="99"/>
    <w:rsid w:val="006145C5"/>
    <w:pPr>
      <w:numPr>
        <w:numId w:val="16"/>
      </w:numPr>
    </w:pPr>
  </w:style>
  <w:style w:type="numbering" w:customStyle="1" w:styleId="Style5">
    <w:name w:val="Style5"/>
    <w:uiPriority w:val="99"/>
    <w:rsid w:val="00166A25"/>
    <w:pPr>
      <w:numPr>
        <w:numId w:val="17"/>
      </w:numPr>
    </w:pPr>
  </w:style>
  <w:style w:type="numbering" w:customStyle="1" w:styleId="Style6">
    <w:name w:val="Style6"/>
    <w:uiPriority w:val="99"/>
    <w:rsid w:val="00FD4A60"/>
    <w:pPr>
      <w:numPr>
        <w:numId w:val="18"/>
      </w:numPr>
    </w:pPr>
  </w:style>
  <w:style w:type="numbering" w:customStyle="1" w:styleId="Style7">
    <w:name w:val="Style7"/>
    <w:uiPriority w:val="99"/>
    <w:rsid w:val="00306D6A"/>
    <w:pPr>
      <w:numPr>
        <w:numId w:val="21"/>
      </w:numPr>
    </w:pPr>
  </w:style>
  <w:style w:type="character" w:customStyle="1" w:styleId="DeltaViewInsertion">
    <w:name w:val="DeltaView Insertion"/>
    <w:rsid w:val="00367069"/>
    <w:rPr>
      <w:b/>
      <w:i/>
      <w:spacing w:val="0"/>
      <w:lang w:val="bg-BG" w:eastAsia="bg-BG"/>
    </w:rPr>
  </w:style>
  <w:style w:type="paragraph" w:customStyle="1" w:styleId="Tiret0">
    <w:name w:val="Tiret 0"/>
    <w:basedOn w:val="Normal"/>
    <w:rsid w:val="00367069"/>
    <w:pPr>
      <w:numPr>
        <w:numId w:val="2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Normal"/>
    <w:rsid w:val="00367069"/>
    <w:pPr>
      <w:numPr>
        <w:numId w:val="25"/>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Normal"/>
    <w:next w:val="Normal"/>
    <w:rsid w:val="00367069"/>
    <w:pPr>
      <w:numPr>
        <w:numId w:val="28"/>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Normal"/>
    <w:next w:val="Normal"/>
    <w:rsid w:val="00367069"/>
    <w:pPr>
      <w:numPr>
        <w:ilvl w:val="1"/>
        <w:numId w:val="28"/>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Normal"/>
    <w:next w:val="Normal"/>
    <w:rsid w:val="00367069"/>
    <w:pPr>
      <w:numPr>
        <w:ilvl w:val="2"/>
        <w:numId w:val="28"/>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Normal"/>
    <w:next w:val="Normal"/>
    <w:rsid w:val="00367069"/>
    <w:pPr>
      <w:numPr>
        <w:ilvl w:val="3"/>
        <w:numId w:val="28"/>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Normal"/>
    <w:rsid w:val="00ED5BC0"/>
    <w:pPr>
      <w:suppressAutoHyphens w:val="0"/>
      <w:spacing w:after="160" w:line="240" w:lineRule="exact"/>
    </w:pPr>
    <w:rPr>
      <w:rFonts w:ascii="Verdana" w:hAnsi="Verdana" w:cs="Times New Roman"/>
      <w:sz w:val="20"/>
      <w:szCs w:val="20"/>
      <w:lang w:eastAsia="en-US"/>
    </w:rPr>
  </w:style>
  <w:style w:type="character" w:customStyle="1" w:styleId="ListParagraphChar">
    <w:name w:val="List Paragraph Char"/>
    <w:aliases w:val="ПАРАГРАФ Char"/>
    <w:link w:val="ListParagraph"/>
    <w:uiPriority w:val="99"/>
    <w:locked/>
    <w:rsid w:val="000C4660"/>
    <w:rPr>
      <w:rFonts w:ascii="Tahoma" w:eastAsia="Times New Roman" w:hAnsi="Tahoma" w:cs="Tahoma"/>
      <w:sz w:val="28"/>
      <w:szCs w:val="24"/>
      <w:lang w:val="en-US" w:eastAsia="ar-SA"/>
    </w:rPr>
  </w:style>
  <w:style w:type="character" w:customStyle="1" w:styleId="alt">
    <w:name w:val="al_t"/>
    <w:rsid w:val="000C4660"/>
  </w:style>
  <w:style w:type="character" w:customStyle="1" w:styleId="BodyTextChar1">
    <w:name w:val="Body Text Char1"/>
    <w:basedOn w:val="DefaultParagraphFont"/>
    <w:uiPriority w:val="99"/>
    <w:locked/>
    <w:rsid w:val="005A405D"/>
    <w:rPr>
      <w:rFonts w:ascii="Times New Roman" w:hAnsi="Times New Roman" w:cs="Times New Roman"/>
      <w:u w:val="none"/>
    </w:rPr>
  </w:style>
  <w:style w:type="character" w:customStyle="1" w:styleId="Heading3Char">
    <w:name w:val="Heading 3 Char"/>
    <w:basedOn w:val="DefaultParagraphFont"/>
    <w:link w:val="Heading3"/>
    <w:uiPriority w:val="9"/>
    <w:semiHidden/>
    <w:rsid w:val="00F60FC4"/>
    <w:rPr>
      <w:rFonts w:asciiTheme="majorHAnsi" w:eastAsiaTheme="majorEastAsia" w:hAnsiTheme="majorHAnsi" w:cstheme="majorBidi"/>
      <w:b/>
      <w:bCs/>
      <w:color w:val="4F81BD" w:themeColor="accent1"/>
      <w:sz w:val="28"/>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DB"/>
    <w:pPr>
      <w:suppressAutoHyphens/>
      <w:spacing w:after="0" w:line="240" w:lineRule="auto"/>
    </w:pPr>
    <w:rPr>
      <w:rFonts w:ascii="Tahoma" w:eastAsia="Times New Roman" w:hAnsi="Tahoma" w:cs="Tahoma"/>
      <w:sz w:val="28"/>
      <w:szCs w:val="24"/>
      <w:lang w:val="en-US" w:eastAsia="ar-SA"/>
    </w:rPr>
  </w:style>
  <w:style w:type="paragraph" w:styleId="Heading1">
    <w:name w:val="heading 1"/>
    <w:basedOn w:val="Normal"/>
    <w:next w:val="Normal"/>
    <w:link w:val="Heading1Char"/>
    <w:uiPriority w:val="9"/>
    <w:qFormat/>
    <w:rsid w:val="00FB79D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semiHidden/>
    <w:unhideWhenUsed/>
    <w:qFormat/>
    <w:rsid w:val="00F60F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710AAC"/>
    <w:pPr>
      <w:keepNext/>
      <w:numPr>
        <w:ilvl w:val="3"/>
        <w:numId w:val="1"/>
      </w:numPr>
      <w:spacing w:before="240" w:after="60"/>
      <w:outlineLvl w:val="3"/>
    </w:pPr>
    <w:rPr>
      <w:rFonts w:ascii="Cambria" w:eastAsia="MS Mincho" w:hAnsi="Cambria" w:cs="Cambria"/>
      <w:b/>
      <w:bCs/>
      <w:szCs w:val="28"/>
    </w:rPr>
  </w:style>
  <w:style w:type="paragraph" w:styleId="Heading5">
    <w:name w:val="heading 5"/>
    <w:basedOn w:val="Normal"/>
    <w:next w:val="BodyText"/>
    <w:link w:val="Heading5Char"/>
    <w:qFormat/>
    <w:rsid w:val="00710AAC"/>
    <w:pPr>
      <w:numPr>
        <w:ilvl w:val="4"/>
        <w:numId w:val="1"/>
      </w:numPr>
      <w:spacing w:before="240" w:after="60"/>
      <w:outlineLvl w:val="4"/>
    </w:pPr>
    <w:rPr>
      <w:rFonts w:ascii="Cambria" w:eastAsia="MS Mincho" w:hAnsi="Cambria" w:cs="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10AAC"/>
    <w:rPr>
      <w:rFonts w:ascii="Cambria" w:eastAsia="MS Mincho" w:hAnsi="Cambria" w:cs="Cambria"/>
      <w:b/>
      <w:bCs/>
      <w:sz w:val="28"/>
      <w:szCs w:val="28"/>
      <w:lang w:val="en-US" w:eastAsia="ar-SA"/>
    </w:rPr>
  </w:style>
  <w:style w:type="character" w:customStyle="1" w:styleId="Heading5Char">
    <w:name w:val="Heading 5 Char"/>
    <w:basedOn w:val="DefaultParagraphFont"/>
    <w:link w:val="Heading5"/>
    <w:rsid w:val="00710AAC"/>
    <w:rPr>
      <w:rFonts w:ascii="Cambria" w:eastAsia="MS Mincho" w:hAnsi="Cambria" w:cs="Cambria"/>
      <w:b/>
      <w:bCs/>
      <w:i/>
      <w:iCs/>
      <w:sz w:val="26"/>
      <w:szCs w:val="26"/>
      <w:lang w:val="en-US" w:eastAsia="ar-SA"/>
    </w:rPr>
  </w:style>
  <w:style w:type="paragraph" w:styleId="BodyText">
    <w:name w:val="Body Text"/>
    <w:basedOn w:val="Normal"/>
    <w:link w:val="BodyTextChar"/>
    <w:rsid w:val="00710AAC"/>
    <w:pPr>
      <w:spacing w:after="120"/>
    </w:pPr>
    <w:rPr>
      <w:szCs w:val="20"/>
      <w:lang w:val="en-GB"/>
    </w:rPr>
  </w:style>
  <w:style w:type="character" w:customStyle="1" w:styleId="BodyTextChar">
    <w:name w:val="Body Text Char"/>
    <w:basedOn w:val="DefaultParagraphFont"/>
    <w:link w:val="BodyText"/>
    <w:rsid w:val="00710AAC"/>
    <w:rPr>
      <w:rFonts w:ascii="Tahoma" w:eastAsia="Times New Roman" w:hAnsi="Tahoma" w:cs="Tahoma"/>
      <w:sz w:val="28"/>
      <w:szCs w:val="20"/>
      <w:lang w:val="en-GB" w:eastAsia="ar-SA"/>
    </w:rPr>
  </w:style>
  <w:style w:type="paragraph" w:customStyle="1" w:styleId="Default">
    <w:name w:val="Default"/>
    <w:rsid w:val="00710AAC"/>
    <w:pPr>
      <w:suppressAutoHyphens/>
      <w:spacing w:after="0" w:line="240" w:lineRule="auto"/>
    </w:pPr>
    <w:rPr>
      <w:rFonts w:eastAsia="Times New Roman" w:cs="Times New Roman"/>
      <w:color w:val="000000"/>
      <w:szCs w:val="24"/>
      <w:lang w:eastAsia="ar-SA"/>
    </w:rPr>
  </w:style>
  <w:style w:type="paragraph" w:styleId="NoSpacing">
    <w:name w:val="No Spacing"/>
    <w:qFormat/>
    <w:rsid w:val="00710AAC"/>
    <w:pPr>
      <w:suppressAutoHyphens/>
      <w:spacing w:after="0" w:line="240" w:lineRule="auto"/>
    </w:pPr>
    <w:rPr>
      <w:rFonts w:ascii="Calibri" w:eastAsia="Calibri" w:hAnsi="Calibri" w:cs="Times New Roman"/>
      <w:sz w:val="22"/>
      <w:lang w:eastAsia="ar-SA"/>
    </w:rPr>
  </w:style>
  <w:style w:type="character" w:customStyle="1" w:styleId="ala2">
    <w:name w:val="al_a2"/>
    <w:rsid w:val="00710AAC"/>
    <w:rPr>
      <w:vanish w:val="0"/>
      <w:webHidden w:val="0"/>
      <w:specVanish w:val="0"/>
    </w:rPr>
  </w:style>
  <w:style w:type="character" w:customStyle="1" w:styleId="alt2">
    <w:name w:val="al_t2"/>
    <w:rsid w:val="00710AAC"/>
    <w:rPr>
      <w:vanish w:val="0"/>
    </w:rPr>
  </w:style>
  <w:style w:type="paragraph" w:customStyle="1" w:styleId="2">
    <w:name w:val="Заглавие2"/>
    <w:basedOn w:val="Normal"/>
    <w:rsid w:val="00710AAC"/>
    <w:pPr>
      <w:keepNext/>
      <w:spacing w:before="240" w:after="120"/>
      <w:jc w:val="center"/>
    </w:pPr>
    <w:rPr>
      <w:rFonts w:ascii="Cambria" w:eastAsia="MS ??" w:hAnsi="Cambria" w:cs="Cambria"/>
      <w:b/>
      <w:sz w:val="24"/>
      <w:szCs w:val="28"/>
      <w:lang w:val="bg-BG"/>
    </w:rPr>
  </w:style>
  <w:style w:type="paragraph" w:customStyle="1" w:styleId="Title-head-text">
    <w:name w:val="Title-head-text"/>
    <w:basedOn w:val="Normal"/>
    <w:rsid w:val="00710AAC"/>
    <w:pPr>
      <w:jc w:val="center"/>
    </w:pPr>
    <w:rPr>
      <w:rFonts w:ascii="Arial" w:eastAsia="MS ??" w:hAnsi="Arial" w:cs="Arial"/>
      <w:b/>
      <w:szCs w:val="28"/>
      <w:lang w:val="ru-RU"/>
    </w:rPr>
  </w:style>
  <w:style w:type="paragraph" w:styleId="ListParagraph">
    <w:name w:val="List Paragraph"/>
    <w:aliases w:val="ПАРАГРАФ"/>
    <w:basedOn w:val="Normal"/>
    <w:link w:val="ListParagraphChar"/>
    <w:uiPriority w:val="99"/>
    <w:qFormat/>
    <w:rsid w:val="00C21499"/>
    <w:pPr>
      <w:ind w:left="720"/>
      <w:contextualSpacing/>
    </w:pPr>
  </w:style>
  <w:style w:type="paragraph" w:styleId="BalloonText">
    <w:name w:val="Balloon Text"/>
    <w:basedOn w:val="Normal"/>
    <w:link w:val="BalloonTextChar"/>
    <w:uiPriority w:val="99"/>
    <w:semiHidden/>
    <w:unhideWhenUsed/>
    <w:rsid w:val="00D03BC9"/>
    <w:rPr>
      <w:sz w:val="16"/>
      <w:szCs w:val="16"/>
    </w:rPr>
  </w:style>
  <w:style w:type="character" w:customStyle="1" w:styleId="BalloonTextChar">
    <w:name w:val="Balloon Text Char"/>
    <w:basedOn w:val="DefaultParagraphFont"/>
    <w:link w:val="BalloonText"/>
    <w:uiPriority w:val="99"/>
    <w:semiHidden/>
    <w:rsid w:val="00D03BC9"/>
    <w:rPr>
      <w:rFonts w:ascii="Tahoma" w:eastAsia="Times New Roman" w:hAnsi="Tahoma" w:cs="Tahoma"/>
      <w:sz w:val="16"/>
      <w:szCs w:val="16"/>
      <w:lang w:val="en-US" w:eastAsia="ar-SA"/>
    </w:rPr>
  </w:style>
  <w:style w:type="paragraph" w:styleId="Header">
    <w:name w:val="header"/>
    <w:basedOn w:val="Normal"/>
    <w:link w:val="HeaderChar"/>
    <w:uiPriority w:val="99"/>
    <w:unhideWhenUsed/>
    <w:rsid w:val="004D3A92"/>
    <w:pPr>
      <w:tabs>
        <w:tab w:val="center" w:pos="4536"/>
        <w:tab w:val="right" w:pos="9072"/>
      </w:tabs>
    </w:pPr>
  </w:style>
  <w:style w:type="character" w:customStyle="1" w:styleId="HeaderChar">
    <w:name w:val="Header Char"/>
    <w:basedOn w:val="DefaultParagraphFont"/>
    <w:link w:val="Header"/>
    <w:uiPriority w:val="99"/>
    <w:rsid w:val="004D3A92"/>
    <w:rPr>
      <w:rFonts w:ascii="Tahoma" w:eastAsia="Times New Roman" w:hAnsi="Tahoma" w:cs="Tahoma"/>
      <w:sz w:val="28"/>
      <w:szCs w:val="24"/>
      <w:lang w:val="en-US" w:eastAsia="ar-SA"/>
    </w:rPr>
  </w:style>
  <w:style w:type="paragraph" w:styleId="Footer">
    <w:name w:val="footer"/>
    <w:basedOn w:val="Normal"/>
    <w:link w:val="FooterChar"/>
    <w:uiPriority w:val="99"/>
    <w:unhideWhenUsed/>
    <w:rsid w:val="004D3A92"/>
    <w:pPr>
      <w:tabs>
        <w:tab w:val="center" w:pos="4536"/>
        <w:tab w:val="right" w:pos="9072"/>
      </w:tabs>
    </w:pPr>
  </w:style>
  <w:style w:type="character" w:customStyle="1" w:styleId="FooterChar">
    <w:name w:val="Footer Char"/>
    <w:basedOn w:val="DefaultParagraphFont"/>
    <w:link w:val="Footer"/>
    <w:uiPriority w:val="99"/>
    <w:rsid w:val="004D3A92"/>
    <w:rPr>
      <w:rFonts w:ascii="Tahoma" w:eastAsia="Times New Roman" w:hAnsi="Tahoma" w:cs="Tahoma"/>
      <w:sz w:val="28"/>
      <w:szCs w:val="24"/>
      <w:lang w:val="en-US" w:eastAsia="ar-SA"/>
    </w:rPr>
  </w:style>
  <w:style w:type="paragraph" w:customStyle="1" w:styleId="CharCharChar">
    <w:name w:val="Char Char Char"/>
    <w:basedOn w:val="Normal"/>
    <w:rsid w:val="00EE1989"/>
    <w:pPr>
      <w:tabs>
        <w:tab w:val="left" w:pos="709"/>
      </w:tabs>
      <w:suppressAutoHyphens w:val="0"/>
    </w:pPr>
    <w:rPr>
      <w:rFonts w:eastAsia="Calibri" w:cs="Times New Roman"/>
      <w:sz w:val="24"/>
      <w:lang w:val="pl-PL" w:eastAsia="pl-PL"/>
    </w:rPr>
  </w:style>
  <w:style w:type="paragraph" w:styleId="NormalWeb">
    <w:name w:val="Normal (Web)"/>
    <w:basedOn w:val="Normal"/>
    <w:rsid w:val="00EE1989"/>
    <w:pPr>
      <w:suppressAutoHyphens w:val="0"/>
      <w:spacing w:before="100" w:beforeAutospacing="1" w:after="100" w:afterAutospacing="1"/>
    </w:pPr>
    <w:rPr>
      <w:rFonts w:ascii="Times New Roman" w:eastAsia="Calibri" w:hAnsi="Times New Roman" w:cs="Times New Roman"/>
      <w:sz w:val="24"/>
      <w:lang w:val="bg-BG" w:eastAsia="bg-BG"/>
    </w:rPr>
  </w:style>
  <w:style w:type="character" w:customStyle="1" w:styleId="newdocreference1">
    <w:name w:val="newdocreference1"/>
    <w:basedOn w:val="DefaultParagraphFont"/>
    <w:rsid w:val="00DB1CDE"/>
    <w:rPr>
      <w:rFonts w:cs="Times New Roman"/>
      <w:color w:val="0000FF"/>
      <w:u w:val="single"/>
    </w:rPr>
  </w:style>
  <w:style w:type="paragraph" w:styleId="FootnoteText">
    <w:name w:val="footnote text"/>
    <w:basedOn w:val="Normal"/>
    <w:link w:val="FootnoteTextChar"/>
    <w:uiPriority w:val="99"/>
    <w:semiHidden/>
    <w:rsid w:val="00B53447"/>
    <w:pPr>
      <w:suppressAutoHyphens w:val="0"/>
    </w:pPr>
    <w:rPr>
      <w:rFonts w:ascii="Times New Roman" w:eastAsia="Calibri" w:hAnsi="Times New Roman" w:cs="Times New Roman"/>
      <w:sz w:val="20"/>
      <w:szCs w:val="20"/>
      <w:lang w:val="bg-BG" w:eastAsia="en-US"/>
    </w:rPr>
  </w:style>
  <w:style w:type="character" w:customStyle="1" w:styleId="FootnoteTextChar">
    <w:name w:val="Footnote Text Char"/>
    <w:basedOn w:val="DefaultParagraphFont"/>
    <w:link w:val="FootnoteText"/>
    <w:uiPriority w:val="99"/>
    <w:semiHidden/>
    <w:rsid w:val="00B53447"/>
    <w:rPr>
      <w:rFonts w:eastAsia="Calibri" w:cs="Times New Roman"/>
      <w:sz w:val="20"/>
      <w:szCs w:val="20"/>
    </w:rPr>
  </w:style>
  <w:style w:type="paragraph" w:styleId="BodyTextIndent2">
    <w:name w:val="Body Text Indent 2"/>
    <w:basedOn w:val="Normal"/>
    <w:link w:val="BodyTextIndent2Char"/>
    <w:uiPriority w:val="99"/>
    <w:unhideWhenUsed/>
    <w:rsid w:val="00731095"/>
    <w:pPr>
      <w:spacing w:after="120" w:line="480" w:lineRule="auto"/>
      <w:ind w:left="283"/>
    </w:pPr>
  </w:style>
  <w:style w:type="character" w:customStyle="1" w:styleId="BodyTextIndent2Char">
    <w:name w:val="Body Text Indent 2 Char"/>
    <w:basedOn w:val="DefaultParagraphFont"/>
    <w:link w:val="BodyTextIndent2"/>
    <w:uiPriority w:val="99"/>
    <w:rsid w:val="00731095"/>
    <w:rPr>
      <w:rFonts w:ascii="Tahoma" w:eastAsia="Times New Roman" w:hAnsi="Tahoma" w:cs="Tahoma"/>
      <w:sz w:val="28"/>
      <w:szCs w:val="24"/>
      <w:lang w:val="en-US" w:eastAsia="ar-SA"/>
    </w:rPr>
  </w:style>
  <w:style w:type="character" w:customStyle="1" w:styleId="FontStyle33">
    <w:name w:val="Font Style33"/>
    <w:rsid w:val="00731095"/>
    <w:rPr>
      <w:rFonts w:ascii="MS Reference Sans Serif" w:hAnsi="MS Reference Sans Serif"/>
      <w:sz w:val="20"/>
    </w:rPr>
  </w:style>
  <w:style w:type="paragraph" w:customStyle="1" w:styleId="Style12">
    <w:name w:val="Style12"/>
    <w:basedOn w:val="Normal"/>
    <w:rsid w:val="00731095"/>
    <w:pPr>
      <w:widowControl w:val="0"/>
      <w:suppressAutoHyphens w:val="0"/>
      <w:autoSpaceDE w:val="0"/>
      <w:autoSpaceDN w:val="0"/>
      <w:adjustRightInd w:val="0"/>
    </w:pPr>
    <w:rPr>
      <w:rFonts w:ascii="MS Reference Sans Serif" w:hAnsi="MS Reference Sans Serif" w:cs="Times New Roman"/>
      <w:sz w:val="24"/>
      <w:lang w:val="bg-BG" w:eastAsia="bg-BG"/>
    </w:rPr>
  </w:style>
  <w:style w:type="character" w:styleId="PageNumber">
    <w:name w:val="page number"/>
    <w:basedOn w:val="DefaultParagraphFont"/>
    <w:rsid w:val="006B3E64"/>
  </w:style>
  <w:style w:type="paragraph" w:styleId="BodyTextIndent">
    <w:name w:val="Body Text Indent"/>
    <w:basedOn w:val="Normal"/>
    <w:link w:val="BodyTextIndentChar"/>
    <w:uiPriority w:val="99"/>
    <w:semiHidden/>
    <w:unhideWhenUsed/>
    <w:rsid w:val="002B6E4A"/>
    <w:pPr>
      <w:spacing w:after="120"/>
      <w:ind w:left="283"/>
    </w:pPr>
  </w:style>
  <w:style w:type="character" w:customStyle="1" w:styleId="BodyTextIndentChar">
    <w:name w:val="Body Text Indent Char"/>
    <w:basedOn w:val="DefaultParagraphFont"/>
    <w:link w:val="BodyTextIndent"/>
    <w:uiPriority w:val="99"/>
    <w:semiHidden/>
    <w:rsid w:val="002B6E4A"/>
    <w:rPr>
      <w:rFonts w:ascii="Tahoma" w:eastAsia="Times New Roman" w:hAnsi="Tahoma" w:cs="Tahoma"/>
      <w:sz w:val="28"/>
      <w:szCs w:val="24"/>
      <w:lang w:val="en-US" w:eastAsia="ar-SA"/>
    </w:rPr>
  </w:style>
  <w:style w:type="character" w:styleId="FootnoteReference">
    <w:name w:val="footnote reference"/>
    <w:basedOn w:val="DefaultParagraphFont"/>
    <w:uiPriority w:val="99"/>
    <w:semiHidden/>
    <w:unhideWhenUsed/>
    <w:rsid w:val="000572C8"/>
    <w:rPr>
      <w:vertAlign w:val="superscript"/>
    </w:rPr>
  </w:style>
  <w:style w:type="character" w:customStyle="1" w:styleId="Heading1Char">
    <w:name w:val="Heading 1 Char"/>
    <w:basedOn w:val="DefaultParagraphFont"/>
    <w:link w:val="Heading1"/>
    <w:uiPriority w:val="9"/>
    <w:rsid w:val="00FB79D5"/>
    <w:rPr>
      <w:rFonts w:asciiTheme="majorHAnsi" w:eastAsiaTheme="majorEastAsia" w:hAnsiTheme="majorHAnsi" w:cstheme="majorBidi"/>
      <w:b/>
      <w:bCs/>
      <w:color w:val="365F91" w:themeColor="accent1" w:themeShade="BF"/>
      <w:sz w:val="28"/>
      <w:szCs w:val="28"/>
      <w:lang w:val="en-US" w:eastAsia="ar-SA"/>
    </w:rPr>
  </w:style>
  <w:style w:type="character" w:customStyle="1" w:styleId="Bodytext0">
    <w:name w:val="Body text_"/>
    <w:basedOn w:val="DefaultParagraphFont"/>
    <w:link w:val="BodyText1"/>
    <w:uiPriority w:val="99"/>
    <w:rsid w:val="00FF4523"/>
    <w:rPr>
      <w:rFonts w:cs="Times New Roman"/>
      <w:shd w:val="clear" w:color="auto" w:fill="FFFFFF"/>
    </w:rPr>
  </w:style>
  <w:style w:type="paragraph" w:customStyle="1" w:styleId="BodyText1">
    <w:name w:val="Body Text1"/>
    <w:basedOn w:val="Normal"/>
    <w:link w:val="Bodytext0"/>
    <w:uiPriority w:val="99"/>
    <w:qFormat/>
    <w:rsid w:val="00FF4523"/>
    <w:pPr>
      <w:widowControl w:val="0"/>
      <w:shd w:val="clear" w:color="auto" w:fill="FFFFFF"/>
      <w:suppressAutoHyphens w:val="0"/>
      <w:spacing w:line="257" w:lineRule="auto"/>
      <w:ind w:firstLine="400"/>
      <w:jc w:val="both"/>
    </w:pPr>
    <w:rPr>
      <w:rFonts w:ascii="Times New Roman" w:eastAsiaTheme="minorHAnsi" w:hAnsi="Times New Roman" w:cs="Times New Roman"/>
      <w:sz w:val="24"/>
      <w:szCs w:val="22"/>
      <w:lang w:val="bg-BG" w:eastAsia="en-US"/>
    </w:rPr>
  </w:style>
  <w:style w:type="numbering" w:customStyle="1" w:styleId="Style1">
    <w:name w:val="Style1"/>
    <w:uiPriority w:val="99"/>
    <w:rsid w:val="00E80093"/>
    <w:pPr>
      <w:numPr>
        <w:numId w:val="5"/>
      </w:numPr>
    </w:pPr>
  </w:style>
  <w:style w:type="character" w:customStyle="1" w:styleId="Footnote">
    <w:name w:val="Footnote_"/>
    <w:basedOn w:val="DefaultParagraphFont"/>
    <w:link w:val="Footnote0"/>
    <w:uiPriority w:val="99"/>
    <w:rsid w:val="00931B98"/>
    <w:rPr>
      <w:sz w:val="20"/>
      <w:szCs w:val="20"/>
      <w:shd w:val="clear" w:color="auto" w:fill="FFFFFF"/>
    </w:rPr>
  </w:style>
  <w:style w:type="paragraph" w:customStyle="1" w:styleId="Footnote0">
    <w:name w:val="Footnote"/>
    <w:basedOn w:val="Normal"/>
    <w:link w:val="Footnote"/>
    <w:uiPriority w:val="99"/>
    <w:rsid w:val="00931B98"/>
    <w:pPr>
      <w:widowControl w:val="0"/>
      <w:shd w:val="clear" w:color="auto" w:fill="FFFFFF"/>
      <w:suppressAutoHyphens w:val="0"/>
      <w:spacing w:line="276" w:lineRule="auto"/>
      <w:ind w:right="200"/>
      <w:jc w:val="both"/>
    </w:pPr>
    <w:rPr>
      <w:rFonts w:ascii="Times New Roman" w:eastAsiaTheme="minorHAnsi" w:hAnsi="Times New Roman" w:cstheme="minorBidi"/>
      <w:sz w:val="20"/>
      <w:szCs w:val="20"/>
      <w:lang w:val="bg-BG" w:eastAsia="en-US"/>
    </w:rPr>
  </w:style>
  <w:style w:type="character" w:styleId="CommentReference">
    <w:name w:val="annotation reference"/>
    <w:basedOn w:val="DefaultParagraphFont"/>
    <w:uiPriority w:val="99"/>
    <w:semiHidden/>
    <w:unhideWhenUsed/>
    <w:rsid w:val="00092E8D"/>
    <w:rPr>
      <w:sz w:val="16"/>
      <w:szCs w:val="16"/>
    </w:rPr>
  </w:style>
  <w:style w:type="paragraph" w:styleId="CommentText">
    <w:name w:val="annotation text"/>
    <w:basedOn w:val="Normal"/>
    <w:link w:val="CommentTextChar"/>
    <w:uiPriority w:val="99"/>
    <w:unhideWhenUsed/>
    <w:rsid w:val="00092E8D"/>
    <w:rPr>
      <w:sz w:val="20"/>
      <w:szCs w:val="20"/>
    </w:rPr>
  </w:style>
  <w:style w:type="character" w:customStyle="1" w:styleId="CommentTextChar">
    <w:name w:val="Comment Text Char"/>
    <w:basedOn w:val="DefaultParagraphFont"/>
    <w:link w:val="CommentText"/>
    <w:uiPriority w:val="99"/>
    <w:rsid w:val="00092E8D"/>
    <w:rPr>
      <w:rFonts w:ascii="Tahoma" w:eastAsia="Times New Roman" w:hAnsi="Tahoma" w:cs="Tahoma"/>
      <w:sz w:val="20"/>
      <w:szCs w:val="20"/>
      <w:lang w:val="en-US" w:eastAsia="ar-SA"/>
    </w:rPr>
  </w:style>
  <w:style w:type="paragraph" w:styleId="CommentSubject">
    <w:name w:val="annotation subject"/>
    <w:basedOn w:val="CommentText"/>
    <w:next w:val="CommentText"/>
    <w:link w:val="CommentSubjectChar"/>
    <w:uiPriority w:val="99"/>
    <w:semiHidden/>
    <w:unhideWhenUsed/>
    <w:rsid w:val="00092E8D"/>
    <w:rPr>
      <w:b/>
      <w:bCs/>
    </w:rPr>
  </w:style>
  <w:style w:type="character" w:customStyle="1" w:styleId="CommentSubjectChar">
    <w:name w:val="Comment Subject Char"/>
    <w:basedOn w:val="CommentTextChar"/>
    <w:link w:val="CommentSubject"/>
    <w:uiPriority w:val="99"/>
    <w:semiHidden/>
    <w:rsid w:val="00092E8D"/>
    <w:rPr>
      <w:rFonts w:ascii="Tahoma" w:eastAsia="Times New Roman" w:hAnsi="Tahoma" w:cs="Tahoma"/>
      <w:b/>
      <w:bCs/>
      <w:sz w:val="20"/>
      <w:szCs w:val="20"/>
      <w:lang w:val="en-US" w:eastAsia="ar-SA"/>
    </w:rPr>
  </w:style>
  <w:style w:type="character" w:customStyle="1" w:styleId="Heading2">
    <w:name w:val="Heading #2_"/>
    <w:basedOn w:val="DefaultParagraphFont"/>
    <w:link w:val="Heading20"/>
    <w:uiPriority w:val="99"/>
    <w:locked/>
    <w:rsid w:val="002218B3"/>
    <w:rPr>
      <w:rFonts w:cs="Times New Roman"/>
      <w:b/>
      <w:bCs/>
      <w:shd w:val="clear" w:color="auto" w:fill="FFFFFF"/>
    </w:rPr>
  </w:style>
  <w:style w:type="paragraph" w:customStyle="1" w:styleId="Heading20">
    <w:name w:val="Heading #2"/>
    <w:basedOn w:val="Normal"/>
    <w:link w:val="Heading2"/>
    <w:uiPriority w:val="99"/>
    <w:rsid w:val="002218B3"/>
    <w:pPr>
      <w:widowControl w:val="0"/>
      <w:shd w:val="clear" w:color="auto" w:fill="FFFFFF"/>
      <w:suppressAutoHyphens w:val="0"/>
      <w:spacing w:line="254" w:lineRule="auto"/>
      <w:ind w:firstLine="720"/>
      <w:jc w:val="both"/>
      <w:outlineLvl w:val="1"/>
    </w:pPr>
    <w:rPr>
      <w:rFonts w:ascii="Times New Roman" w:eastAsiaTheme="minorHAnsi" w:hAnsi="Times New Roman" w:cs="Times New Roman"/>
      <w:b/>
      <w:bCs/>
      <w:sz w:val="24"/>
      <w:szCs w:val="22"/>
      <w:lang w:val="bg-BG" w:eastAsia="en-US"/>
    </w:rPr>
  </w:style>
  <w:style w:type="character" w:styleId="Hyperlink">
    <w:name w:val="Hyperlink"/>
    <w:basedOn w:val="DefaultParagraphFont"/>
    <w:uiPriority w:val="99"/>
    <w:unhideWhenUsed/>
    <w:rsid w:val="00F26AE6"/>
    <w:rPr>
      <w:color w:val="0000FF" w:themeColor="hyperlink"/>
      <w:u w:val="single"/>
    </w:rPr>
  </w:style>
  <w:style w:type="numbering" w:customStyle="1" w:styleId="Style2">
    <w:name w:val="Style2"/>
    <w:uiPriority w:val="99"/>
    <w:rsid w:val="009C247A"/>
    <w:pPr>
      <w:numPr>
        <w:numId w:val="12"/>
      </w:numPr>
    </w:pPr>
  </w:style>
  <w:style w:type="numbering" w:customStyle="1" w:styleId="Style3">
    <w:name w:val="Style3"/>
    <w:uiPriority w:val="99"/>
    <w:rsid w:val="00446DD9"/>
    <w:pPr>
      <w:numPr>
        <w:numId w:val="13"/>
      </w:numPr>
    </w:pPr>
  </w:style>
  <w:style w:type="numbering" w:customStyle="1" w:styleId="Style4">
    <w:name w:val="Style4"/>
    <w:uiPriority w:val="99"/>
    <w:rsid w:val="006145C5"/>
    <w:pPr>
      <w:numPr>
        <w:numId w:val="16"/>
      </w:numPr>
    </w:pPr>
  </w:style>
  <w:style w:type="numbering" w:customStyle="1" w:styleId="Style5">
    <w:name w:val="Style5"/>
    <w:uiPriority w:val="99"/>
    <w:rsid w:val="00166A25"/>
    <w:pPr>
      <w:numPr>
        <w:numId w:val="17"/>
      </w:numPr>
    </w:pPr>
  </w:style>
  <w:style w:type="numbering" w:customStyle="1" w:styleId="Style6">
    <w:name w:val="Style6"/>
    <w:uiPriority w:val="99"/>
    <w:rsid w:val="00FD4A60"/>
    <w:pPr>
      <w:numPr>
        <w:numId w:val="18"/>
      </w:numPr>
    </w:pPr>
  </w:style>
  <w:style w:type="numbering" w:customStyle="1" w:styleId="Style7">
    <w:name w:val="Style7"/>
    <w:uiPriority w:val="99"/>
    <w:rsid w:val="00306D6A"/>
    <w:pPr>
      <w:numPr>
        <w:numId w:val="21"/>
      </w:numPr>
    </w:pPr>
  </w:style>
  <w:style w:type="character" w:customStyle="1" w:styleId="DeltaViewInsertion">
    <w:name w:val="DeltaView Insertion"/>
    <w:rsid w:val="00367069"/>
    <w:rPr>
      <w:b/>
      <w:i/>
      <w:spacing w:val="0"/>
      <w:lang w:val="bg-BG" w:eastAsia="bg-BG"/>
    </w:rPr>
  </w:style>
  <w:style w:type="paragraph" w:customStyle="1" w:styleId="Tiret0">
    <w:name w:val="Tiret 0"/>
    <w:basedOn w:val="Normal"/>
    <w:rsid w:val="00367069"/>
    <w:pPr>
      <w:numPr>
        <w:numId w:val="24"/>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Tiret1">
    <w:name w:val="Tiret 1"/>
    <w:basedOn w:val="Normal"/>
    <w:rsid w:val="00367069"/>
    <w:pPr>
      <w:numPr>
        <w:numId w:val="25"/>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1">
    <w:name w:val="NumPar 1"/>
    <w:basedOn w:val="Normal"/>
    <w:next w:val="Normal"/>
    <w:rsid w:val="00367069"/>
    <w:pPr>
      <w:numPr>
        <w:numId w:val="28"/>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2">
    <w:name w:val="NumPar 2"/>
    <w:basedOn w:val="Normal"/>
    <w:next w:val="Normal"/>
    <w:rsid w:val="00367069"/>
    <w:pPr>
      <w:numPr>
        <w:ilvl w:val="1"/>
        <w:numId w:val="28"/>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NumPar3">
    <w:name w:val="NumPar 3"/>
    <w:basedOn w:val="Normal"/>
    <w:next w:val="Normal"/>
    <w:rsid w:val="00367069"/>
    <w:pPr>
      <w:numPr>
        <w:ilvl w:val="2"/>
        <w:numId w:val="28"/>
      </w:numPr>
      <w:tabs>
        <w:tab w:val="clear" w:pos="850"/>
        <w:tab w:val="num" w:pos="1440"/>
      </w:tabs>
      <w:suppressAutoHyphens w:val="0"/>
      <w:spacing w:before="120" w:after="120"/>
      <w:ind w:left="1224" w:hanging="504"/>
      <w:jc w:val="both"/>
    </w:pPr>
    <w:rPr>
      <w:rFonts w:ascii="Times New Roman" w:eastAsia="Calibri" w:hAnsi="Times New Roman" w:cs="Times New Roman"/>
      <w:sz w:val="24"/>
      <w:szCs w:val="22"/>
      <w:lang w:val="bg-BG" w:eastAsia="bg-BG"/>
    </w:rPr>
  </w:style>
  <w:style w:type="paragraph" w:customStyle="1" w:styleId="NumPar4">
    <w:name w:val="NumPar 4"/>
    <w:basedOn w:val="Normal"/>
    <w:next w:val="Normal"/>
    <w:rsid w:val="00367069"/>
    <w:pPr>
      <w:numPr>
        <w:ilvl w:val="3"/>
        <w:numId w:val="28"/>
      </w:numPr>
      <w:suppressAutoHyphens w:val="0"/>
      <w:spacing w:before="120" w:after="120"/>
      <w:jc w:val="both"/>
    </w:pPr>
    <w:rPr>
      <w:rFonts w:ascii="Times New Roman" w:eastAsia="Calibri" w:hAnsi="Times New Roman" w:cs="Times New Roman"/>
      <w:sz w:val="24"/>
      <w:szCs w:val="22"/>
      <w:lang w:val="bg-BG" w:eastAsia="bg-BG"/>
    </w:rPr>
  </w:style>
  <w:style w:type="paragraph" w:customStyle="1" w:styleId="CharCharCharCharCharCharCharCharCharChar">
    <w:name w:val="Char Char Char Char Char Char Char Char Char Char"/>
    <w:basedOn w:val="Normal"/>
    <w:rsid w:val="00ED5BC0"/>
    <w:pPr>
      <w:suppressAutoHyphens w:val="0"/>
      <w:spacing w:after="160" w:line="240" w:lineRule="exact"/>
    </w:pPr>
    <w:rPr>
      <w:rFonts w:ascii="Verdana" w:hAnsi="Verdana" w:cs="Times New Roman"/>
      <w:sz w:val="20"/>
      <w:szCs w:val="20"/>
      <w:lang w:eastAsia="en-US"/>
    </w:rPr>
  </w:style>
  <w:style w:type="character" w:customStyle="1" w:styleId="ListParagraphChar">
    <w:name w:val="List Paragraph Char"/>
    <w:aliases w:val="ПАРАГРАФ Char"/>
    <w:link w:val="ListParagraph"/>
    <w:uiPriority w:val="99"/>
    <w:locked/>
    <w:rsid w:val="000C4660"/>
    <w:rPr>
      <w:rFonts w:ascii="Tahoma" w:eastAsia="Times New Roman" w:hAnsi="Tahoma" w:cs="Tahoma"/>
      <w:sz w:val="28"/>
      <w:szCs w:val="24"/>
      <w:lang w:val="en-US" w:eastAsia="ar-SA"/>
    </w:rPr>
  </w:style>
  <w:style w:type="character" w:customStyle="1" w:styleId="alt">
    <w:name w:val="al_t"/>
    <w:rsid w:val="000C4660"/>
  </w:style>
  <w:style w:type="character" w:customStyle="1" w:styleId="BodyTextChar1">
    <w:name w:val="Body Text Char1"/>
    <w:basedOn w:val="DefaultParagraphFont"/>
    <w:uiPriority w:val="99"/>
    <w:locked/>
    <w:rsid w:val="005A405D"/>
    <w:rPr>
      <w:rFonts w:ascii="Times New Roman" w:hAnsi="Times New Roman" w:cs="Times New Roman"/>
      <w:u w:val="none"/>
    </w:rPr>
  </w:style>
  <w:style w:type="character" w:customStyle="1" w:styleId="Heading3Char">
    <w:name w:val="Heading 3 Char"/>
    <w:basedOn w:val="DefaultParagraphFont"/>
    <w:link w:val="Heading3"/>
    <w:uiPriority w:val="9"/>
    <w:semiHidden/>
    <w:rsid w:val="00F60FC4"/>
    <w:rPr>
      <w:rFonts w:asciiTheme="majorHAnsi" w:eastAsiaTheme="majorEastAsia" w:hAnsiTheme="majorHAnsi" w:cstheme="majorBidi"/>
      <w:b/>
      <w:bCs/>
      <w:color w:val="4F81BD" w:themeColor="accent1"/>
      <w:sz w:val="2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28527">
      <w:bodyDiv w:val="1"/>
      <w:marLeft w:val="0"/>
      <w:marRight w:val="0"/>
      <w:marTop w:val="0"/>
      <w:marBottom w:val="0"/>
      <w:divBdr>
        <w:top w:val="none" w:sz="0" w:space="0" w:color="auto"/>
        <w:left w:val="none" w:sz="0" w:space="0" w:color="auto"/>
        <w:bottom w:val="none" w:sz="0" w:space="0" w:color="auto"/>
        <w:right w:val="none" w:sz="0" w:space="0" w:color="auto"/>
      </w:divBdr>
    </w:div>
    <w:div w:id="322591483">
      <w:bodyDiv w:val="1"/>
      <w:marLeft w:val="0"/>
      <w:marRight w:val="0"/>
      <w:marTop w:val="0"/>
      <w:marBottom w:val="0"/>
      <w:divBdr>
        <w:top w:val="none" w:sz="0" w:space="0" w:color="auto"/>
        <w:left w:val="none" w:sz="0" w:space="0" w:color="auto"/>
        <w:bottom w:val="none" w:sz="0" w:space="0" w:color="auto"/>
        <w:right w:val="none" w:sz="0" w:space="0" w:color="auto"/>
      </w:divBdr>
      <w:divsChild>
        <w:div w:id="8201930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12356121">
      <w:bodyDiv w:val="1"/>
      <w:marLeft w:val="0"/>
      <w:marRight w:val="0"/>
      <w:marTop w:val="0"/>
      <w:marBottom w:val="0"/>
      <w:divBdr>
        <w:top w:val="none" w:sz="0" w:space="0" w:color="auto"/>
        <w:left w:val="none" w:sz="0" w:space="0" w:color="auto"/>
        <w:bottom w:val="none" w:sz="0" w:space="0" w:color="auto"/>
        <w:right w:val="none" w:sz="0" w:space="0" w:color="auto"/>
      </w:divBdr>
    </w:div>
    <w:div w:id="1467702027">
      <w:bodyDiv w:val="1"/>
      <w:marLeft w:val="0"/>
      <w:marRight w:val="0"/>
      <w:marTop w:val="0"/>
      <w:marBottom w:val="0"/>
      <w:divBdr>
        <w:top w:val="none" w:sz="0" w:space="0" w:color="auto"/>
        <w:left w:val="none" w:sz="0" w:space="0" w:color="auto"/>
        <w:bottom w:val="none" w:sz="0" w:space="0" w:color="auto"/>
        <w:right w:val="none" w:sz="0" w:space="0" w:color="auto"/>
      </w:divBdr>
      <w:divsChild>
        <w:div w:id="14295037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13449676">
      <w:bodyDiv w:val="1"/>
      <w:marLeft w:val="0"/>
      <w:marRight w:val="0"/>
      <w:marTop w:val="0"/>
      <w:marBottom w:val="0"/>
      <w:divBdr>
        <w:top w:val="none" w:sz="0" w:space="0" w:color="auto"/>
        <w:left w:val="none" w:sz="0" w:space="0" w:color="auto"/>
        <w:bottom w:val="none" w:sz="0" w:space="0" w:color="auto"/>
        <w:right w:val="none" w:sz="0" w:space="0" w:color="auto"/>
      </w:divBdr>
    </w:div>
    <w:div w:id="1926575854">
      <w:bodyDiv w:val="1"/>
      <w:marLeft w:val="0"/>
      <w:marRight w:val="0"/>
      <w:marTop w:val="0"/>
      <w:marBottom w:val="0"/>
      <w:divBdr>
        <w:top w:val="none" w:sz="0" w:space="0" w:color="auto"/>
        <w:left w:val="none" w:sz="0" w:space="0" w:color="auto"/>
        <w:bottom w:val="none" w:sz="0" w:space="0" w:color="auto"/>
        <w:right w:val="none" w:sz="0" w:space="0" w:color="auto"/>
      </w:divBdr>
      <w:divsChild>
        <w:div w:id="54487424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54_Al1_Pt7&amp;Type=201/" TargetMode="External"/><Relationship Id="rId18" Type="http://schemas.openxmlformats.org/officeDocument/2006/relationships/hyperlink" Target="apis://Base=NARH&amp;DocCode=41765&amp;ToPar=Art55_Al1_Pt5&amp;Type=201/" TargetMode="External"/><Relationship Id="rId26" Type="http://schemas.openxmlformats.org/officeDocument/2006/relationships/hyperlink" Target="http://rop3-app1.aop.bg:7778/portal/page?_pageid=93,1&amp;_dad=portal&amp;_schema=PORTAL" TargetMode="External"/><Relationship Id="rId3" Type="http://schemas.openxmlformats.org/officeDocument/2006/relationships/styles" Target="styles.xml"/><Relationship Id="rId21" Type="http://schemas.openxmlformats.org/officeDocument/2006/relationships/hyperlink" Target="https://www.az.government.bg" TargetMode="External"/><Relationship Id="rId7" Type="http://schemas.openxmlformats.org/officeDocument/2006/relationships/footnotes" Target="footnotes.xml"/><Relationship Id="rId12" Type="http://schemas.openxmlformats.org/officeDocument/2006/relationships/hyperlink" Target="apis://Base=NARH&amp;DocCode=41765&amp;ToPar=Art54_Al1_Pt2&amp;Type=201/" TargetMode="External"/><Relationship Id="rId17" Type="http://schemas.openxmlformats.org/officeDocument/2006/relationships/hyperlink" Target="apis://Base=NARH&amp;DocCode=41765&amp;ToPar=Art54_Al1_Pt7&amp;Type=201/" TargetMode="External"/><Relationship Id="rId25" Type="http://schemas.openxmlformats.org/officeDocument/2006/relationships/hyperlink" Target="mailto:georgi.zanov@kontrax.bg" TargetMode="External"/><Relationship Id="rId2" Type="http://schemas.openxmlformats.org/officeDocument/2006/relationships/numbering" Target="numbering.xml"/><Relationship Id="rId16" Type="http://schemas.openxmlformats.org/officeDocument/2006/relationships/hyperlink" Target="apis://Base=NARH&amp;DocCode=41765&amp;ToPar=Art54_Al1_Pt2&amp;Type=201/" TargetMode="External"/><Relationship Id="rId20" Type="http://schemas.openxmlformats.org/officeDocument/2006/relationships/hyperlink" Target="http://www.mlsp.government.b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5&amp;ToPar=Art54_Al1_Pt1&amp;Type=201/" TargetMode="External"/><Relationship Id="rId24" Type="http://schemas.openxmlformats.org/officeDocument/2006/relationships/hyperlink" Target="apis://Base=NARH&amp;DocCode=41765&amp;ToPar=Art67_Al6&amp;Type=201/" TargetMode="External"/><Relationship Id="rId5" Type="http://schemas.openxmlformats.org/officeDocument/2006/relationships/settings" Target="settings.xml"/><Relationship Id="rId15" Type="http://schemas.openxmlformats.org/officeDocument/2006/relationships/hyperlink" Target="apis://Base=NARH&amp;DocCode=41765&amp;ToPar=Art54_Al1_Pt1&amp;Type=201/" TargetMode="External"/><Relationship Id="rId23" Type="http://schemas.openxmlformats.org/officeDocument/2006/relationships/hyperlink" Target="http://www.gli.government.bg"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nap.b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apis://Base=NARH&amp;DocCode=41765&amp;ToPar=Art55_Al1_Pt5&amp;Type=201/" TargetMode="External"/><Relationship Id="rId22" Type="http://schemas.openxmlformats.org/officeDocument/2006/relationships/hyperlink" Target="mailto:az@az.government.b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FD39-9563-47F1-B6B8-691CC35F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68</Pages>
  <Words>21500</Words>
  <Characters>122552</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simova_r</cp:lastModifiedBy>
  <cp:revision>30</cp:revision>
  <cp:lastPrinted>2017-06-02T12:55:00Z</cp:lastPrinted>
  <dcterms:created xsi:type="dcterms:W3CDTF">2017-05-22T10:50:00Z</dcterms:created>
  <dcterms:modified xsi:type="dcterms:W3CDTF">2017-06-05T13:51:00Z</dcterms:modified>
</cp:coreProperties>
</file>