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B7" w:rsidRPr="00F170B7" w:rsidRDefault="00F170B7" w:rsidP="00F170B7">
      <w:pPr>
        <w:spacing w:before="100" w:beforeAutospacing="1" w:after="100" w:afterAutospacing="1" w:line="240" w:lineRule="auto"/>
        <w:ind w:firstLine="708"/>
        <w:jc w:val="center"/>
        <w:rPr>
          <w:rFonts w:ascii="Times New Roman" w:hAnsi="Times New Roman" w:cs="Times New Roman"/>
          <w:b/>
          <w:sz w:val="24"/>
          <w:szCs w:val="24"/>
          <w:lang w:val="en-US"/>
        </w:rPr>
      </w:pPr>
      <w:r w:rsidRPr="00F170B7">
        <w:rPr>
          <w:rFonts w:ascii="Times New Roman" w:hAnsi="Times New Roman" w:cs="Times New Roman"/>
          <w:b/>
          <w:sz w:val="24"/>
          <w:szCs w:val="24"/>
        </w:rPr>
        <w:t xml:space="preserve">The Financial Supervision Commission has been notified by the Bank of Greece about extended suspension of payments by the insurance undertakings "INTERNATIONAL LIFE, Life Insurance Company SA" and "INTERNATIONAL LIFE, General Insurance Company </w:t>
      </w:r>
      <w:proofErr w:type="gramStart"/>
      <w:r w:rsidRPr="00F170B7">
        <w:rPr>
          <w:rFonts w:ascii="Times New Roman" w:hAnsi="Times New Roman" w:cs="Times New Roman"/>
          <w:b/>
          <w:sz w:val="24"/>
          <w:szCs w:val="24"/>
        </w:rPr>
        <w:t>SA"</w:t>
      </w:r>
    </w:p>
    <w:p w:rsidR="00F170B7" w:rsidRPr="00F170B7" w:rsidRDefault="00F170B7" w:rsidP="00F170B7">
      <w:pPr>
        <w:spacing w:before="100" w:beforeAutospacing="1" w:after="100" w:afterAutospacing="1" w:line="240" w:lineRule="auto"/>
        <w:ind w:firstLine="708"/>
        <w:jc w:val="both"/>
        <w:rPr>
          <w:rFonts w:ascii="Times New Roman" w:hAnsi="Times New Roman" w:cs="Times New Roman"/>
          <w:b/>
          <w:sz w:val="24"/>
          <w:szCs w:val="24"/>
          <w:lang w:val="en-US"/>
        </w:rPr>
      </w:pPr>
      <w:proofErr w:type="gramEnd"/>
    </w:p>
    <w:p w:rsidR="00F170B7" w:rsidRPr="00F170B7" w:rsidRDefault="00F170B7" w:rsidP="00F170B7">
      <w:pPr>
        <w:spacing w:before="100" w:beforeAutospacing="1" w:after="100" w:afterAutospacing="1" w:line="240" w:lineRule="auto"/>
        <w:ind w:firstLine="708"/>
        <w:jc w:val="both"/>
        <w:rPr>
          <w:rFonts w:ascii="Times New Roman" w:eastAsia="Times New Roman" w:hAnsi="Times New Roman" w:cs="Times New Roman"/>
          <w:sz w:val="24"/>
          <w:szCs w:val="24"/>
          <w:lang w:eastAsia="bg-BG"/>
        </w:rPr>
      </w:pPr>
      <w:r w:rsidRPr="00F170B7">
        <w:rPr>
          <w:rFonts w:ascii="Times New Roman" w:eastAsia="Times New Roman" w:hAnsi="Times New Roman" w:cs="Times New Roman"/>
          <w:sz w:val="24"/>
          <w:szCs w:val="24"/>
          <w:lang w:eastAsia="bg-BG"/>
        </w:rPr>
        <w:t xml:space="preserve">"In accordance with Article 633 (1) in connection with Article 624 (2) of the Code on Insurance the Financial Supervision Commission informs all interested parties that the competent authority of Greece (Bank of Greece), with Decisions № 214/1/13.1.2017 and № 214/2/13.1.201, extended until 28 February 2017 the suspension of payments by the insurance undertakings "INTERNATIONAL LIFE, Life Insurance Company SA" and "INTERNATIONAL LIFE, General Insurance Company </w:t>
      </w:r>
      <w:proofErr w:type="gramStart"/>
      <w:r w:rsidRPr="00F170B7">
        <w:rPr>
          <w:rFonts w:ascii="Times New Roman" w:eastAsia="Times New Roman" w:hAnsi="Times New Roman" w:cs="Times New Roman"/>
          <w:sz w:val="24"/>
          <w:szCs w:val="24"/>
          <w:lang w:eastAsia="bg-BG"/>
        </w:rPr>
        <w:t xml:space="preserve">SA".  </w:t>
      </w:r>
      <w:proofErr w:type="gramEnd"/>
    </w:p>
    <w:p w:rsidR="001E7B4E" w:rsidRPr="00F170B7" w:rsidRDefault="00F170B7" w:rsidP="00F170B7">
      <w:pPr>
        <w:spacing w:before="100" w:beforeAutospacing="1" w:after="100" w:afterAutospacing="1" w:line="240" w:lineRule="auto"/>
        <w:rPr>
          <w:rFonts w:ascii="Times New Roman" w:hAnsi="Times New Roman" w:cs="Times New Roman"/>
          <w:sz w:val="24"/>
          <w:szCs w:val="24"/>
          <w:lang w:val="en-US"/>
        </w:rPr>
      </w:pPr>
      <w:r w:rsidRPr="00F170B7">
        <w:rPr>
          <w:rFonts w:ascii="Times New Roman" w:eastAsia="Times New Roman" w:hAnsi="Times New Roman" w:cs="Times New Roman"/>
          <w:sz w:val="24"/>
          <w:szCs w:val="24"/>
          <w:lang w:eastAsia="bg-BG"/>
        </w:rPr>
        <w:t>The suspension of payments had initially been enforced on the aforementioned undertakings with Decisions № 185/1/12.5.2016 and № 193/1/27.7.2016, and extended until 16 January 2017 with Decisions № 207/2/29.11.2016 and № 207/3/29.11.</w:t>
      </w:r>
      <w:proofErr w:type="gramStart"/>
      <w:r w:rsidRPr="00F170B7">
        <w:rPr>
          <w:rFonts w:ascii="Times New Roman" w:eastAsia="Times New Roman" w:hAnsi="Times New Roman" w:cs="Times New Roman"/>
          <w:sz w:val="24"/>
          <w:szCs w:val="24"/>
          <w:lang w:eastAsia="bg-BG"/>
        </w:rPr>
        <w:t>2016."</w:t>
      </w:r>
      <w:r w:rsidRPr="00F170B7">
        <w:rPr>
          <w:rFonts w:ascii="Times New Roman" w:eastAsia="Times New Roman" w:hAnsi="Times New Roman" w:cs="Times New Roman"/>
          <w:sz w:val="24"/>
          <w:szCs w:val="24"/>
          <w:lang w:val="en-US" w:eastAsia="bg-BG"/>
        </w:rPr>
        <w:t xml:space="preserve"> </w:t>
      </w:r>
      <w:r w:rsidRPr="00F170B7">
        <w:rPr>
          <w:rFonts w:ascii="Times New Roman" w:eastAsia="Times New Roman" w:hAnsi="Times New Roman" w:cs="Times New Roman"/>
          <w:sz w:val="24"/>
          <w:szCs w:val="24"/>
          <w:lang w:eastAsia="bg-BG"/>
        </w:rPr>
        <w:t xml:space="preserve">   </w:t>
      </w:r>
      <w:proofErr w:type="gramEnd"/>
    </w:p>
    <w:sectPr w:rsidR="001E7B4E" w:rsidRPr="00F170B7" w:rsidSect="00CD45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E7B4E"/>
    <w:rsid w:val="001E7B4E"/>
    <w:rsid w:val="006B24E5"/>
    <w:rsid w:val="00BD2CE5"/>
    <w:rsid w:val="00CD4538"/>
    <w:rsid w:val="00D27E81"/>
    <w:rsid w:val="00F170B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Company>fsc</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despotova_k</dc:creator>
  <cp:keywords/>
  <dc:description/>
  <cp:lastModifiedBy>despotova_k</cp:lastModifiedBy>
  <cp:revision>2</cp:revision>
  <dcterms:created xsi:type="dcterms:W3CDTF">2017-02-16T09:03:00Z</dcterms:created>
  <dcterms:modified xsi:type="dcterms:W3CDTF">2017-02-16T09:03:00Z</dcterms:modified>
</cp:coreProperties>
</file>